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5076E" w14:textId="77777777" w:rsidR="00290E04" w:rsidRPr="00996E4D" w:rsidRDefault="00290E04">
      <w:pPr>
        <w:rPr>
          <w:sz w:val="28"/>
          <w:szCs w:val="28"/>
          <w:lang w:val="en-GB"/>
        </w:rPr>
      </w:pPr>
    </w:p>
    <w:p w14:paraId="07C164CA" w14:textId="77777777" w:rsidR="002248B2" w:rsidRPr="00996E4D" w:rsidRDefault="002248B2">
      <w:pPr>
        <w:rPr>
          <w:sz w:val="28"/>
          <w:szCs w:val="28"/>
          <w:lang w:val="en-GB"/>
        </w:rPr>
      </w:pPr>
    </w:p>
    <w:p w14:paraId="249ABF89" w14:textId="77777777" w:rsidR="00290E04" w:rsidRPr="00996E4D" w:rsidRDefault="00290E04" w:rsidP="00290E04">
      <w:pPr>
        <w:tabs>
          <w:tab w:val="left" w:pos="6663"/>
        </w:tabs>
        <w:rPr>
          <w:sz w:val="28"/>
          <w:szCs w:val="28"/>
          <w:lang w:val="en-GB"/>
        </w:rPr>
      </w:pPr>
    </w:p>
    <w:p w14:paraId="6339BF60" w14:textId="67D9841D" w:rsidR="00290E04" w:rsidRPr="00996E4D" w:rsidRDefault="00290E04" w:rsidP="00290E04">
      <w:pPr>
        <w:tabs>
          <w:tab w:val="left" w:pos="6804"/>
        </w:tabs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2016. </w:t>
      </w:r>
      <w:proofErr w:type="gramStart"/>
      <w:r w:rsidRPr="00996E4D">
        <w:rPr>
          <w:sz w:val="28"/>
          <w:szCs w:val="28"/>
          <w:lang w:val="en-GB"/>
        </w:rPr>
        <w:t>gada</w:t>
      </w:r>
      <w:proofErr w:type="gramEnd"/>
      <w:r w:rsidRPr="00996E4D">
        <w:rPr>
          <w:sz w:val="28"/>
          <w:szCs w:val="28"/>
          <w:lang w:val="en-GB"/>
        </w:rPr>
        <w:t xml:space="preserve"> </w:t>
      </w:r>
      <w:r w:rsidR="00021FED">
        <w:rPr>
          <w:sz w:val="28"/>
          <w:szCs w:val="28"/>
        </w:rPr>
        <w:t>31. maijā</w:t>
      </w:r>
      <w:r w:rsidRPr="00996E4D">
        <w:rPr>
          <w:sz w:val="28"/>
          <w:szCs w:val="28"/>
          <w:lang w:val="en-GB"/>
        </w:rPr>
        <w:tab/>
        <w:t>Noteikumi Nr.</w:t>
      </w:r>
      <w:r w:rsidR="00021FED">
        <w:rPr>
          <w:sz w:val="28"/>
          <w:szCs w:val="28"/>
          <w:lang w:val="en-GB"/>
        </w:rPr>
        <w:t> 339</w:t>
      </w:r>
    </w:p>
    <w:p w14:paraId="396FAD94" w14:textId="27E741AD" w:rsidR="00290E04" w:rsidRPr="00996E4D" w:rsidRDefault="00290E04" w:rsidP="00290E04">
      <w:pPr>
        <w:tabs>
          <w:tab w:val="left" w:pos="6804"/>
        </w:tabs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Rīgā</w:t>
      </w:r>
      <w:r w:rsidRPr="00996E4D">
        <w:rPr>
          <w:sz w:val="28"/>
          <w:szCs w:val="28"/>
          <w:lang w:val="en-GB"/>
        </w:rPr>
        <w:tab/>
        <w:t>(</w:t>
      </w:r>
      <w:proofErr w:type="gramStart"/>
      <w:r w:rsidRPr="00996E4D">
        <w:rPr>
          <w:sz w:val="28"/>
          <w:szCs w:val="28"/>
          <w:lang w:val="en-GB"/>
        </w:rPr>
        <w:t>prot</w:t>
      </w:r>
      <w:proofErr w:type="gramEnd"/>
      <w:r w:rsidRPr="00996E4D">
        <w:rPr>
          <w:sz w:val="28"/>
          <w:szCs w:val="28"/>
          <w:lang w:val="en-GB"/>
        </w:rPr>
        <w:t xml:space="preserve">. </w:t>
      </w:r>
      <w:proofErr w:type="gramStart"/>
      <w:r w:rsidRPr="00996E4D">
        <w:rPr>
          <w:sz w:val="28"/>
          <w:szCs w:val="28"/>
          <w:lang w:val="en-GB"/>
        </w:rPr>
        <w:t>Nr.</w:t>
      </w:r>
      <w:proofErr w:type="gramEnd"/>
      <w:r w:rsidRPr="00996E4D">
        <w:rPr>
          <w:sz w:val="28"/>
          <w:szCs w:val="28"/>
          <w:lang w:val="en-GB"/>
        </w:rPr>
        <w:t> </w:t>
      </w:r>
      <w:r w:rsidR="00021FED">
        <w:rPr>
          <w:sz w:val="28"/>
          <w:szCs w:val="28"/>
          <w:lang w:val="en-GB"/>
        </w:rPr>
        <w:t>26</w:t>
      </w:r>
      <w:r w:rsidRPr="00996E4D">
        <w:rPr>
          <w:sz w:val="28"/>
          <w:szCs w:val="28"/>
          <w:lang w:val="en-GB"/>
        </w:rPr>
        <w:t>  </w:t>
      </w:r>
      <w:r w:rsidR="00021FED">
        <w:rPr>
          <w:sz w:val="28"/>
          <w:szCs w:val="28"/>
          <w:lang w:val="en-GB"/>
        </w:rPr>
        <w:t>19</w:t>
      </w:r>
      <w:bookmarkStart w:id="0" w:name="_GoBack"/>
      <w:bookmarkEnd w:id="0"/>
      <w:r w:rsidRPr="00996E4D">
        <w:rPr>
          <w:sz w:val="28"/>
          <w:szCs w:val="28"/>
          <w:lang w:val="en-GB"/>
        </w:rPr>
        <w:t>. §)</w:t>
      </w:r>
    </w:p>
    <w:p w14:paraId="39EF6465" w14:textId="3753B3C9" w:rsidR="00C812A2" w:rsidRPr="00996E4D" w:rsidRDefault="00C812A2" w:rsidP="00D610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GB"/>
        </w:rPr>
      </w:pPr>
    </w:p>
    <w:p w14:paraId="39EF6467" w14:textId="4DC14FDD" w:rsidR="00C0606C" w:rsidRPr="00996E4D" w:rsidRDefault="00523240" w:rsidP="004922C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GB"/>
        </w:rPr>
      </w:pPr>
      <w:proofErr w:type="gramStart"/>
      <w:r w:rsidRPr="00996E4D">
        <w:rPr>
          <w:b/>
          <w:sz w:val="28"/>
          <w:szCs w:val="28"/>
          <w:lang w:val="en-GB"/>
        </w:rPr>
        <w:t xml:space="preserve">Grozījumi </w:t>
      </w:r>
      <w:r w:rsidR="00FF00F5" w:rsidRPr="00996E4D">
        <w:rPr>
          <w:b/>
          <w:sz w:val="28"/>
          <w:szCs w:val="28"/>
          <w:lang w:val="en-GB"/>
        </w:rPr>
        <w:t>Ministru kabineta 2011</w:t>
      </w:r>
      <w:r w:rsidR="00290E04" w:rsidRPr="00996E4D">
        <w:rPr>
          <w:b/>
          <w:sz w:val="28"/>
          <w:szCs w:val="28"/>
          <w:lang w:val="en-GB"/>
        </w:rPr>
        <w:t>.</w:t>
      </w:r>
      <w:proofErr w:type="gramEnd"/>
      <w:r w:rsidR="00290E04" w:rsidRPr="00996E4D">
        <w:rPr>
          <w:b/>
          <w:sz w:val="28"/>
          <w:szCs w:val="28"/>
          <w:lang w:val="en-GB"/>
        </w:rPr>
        <w:t xml:space="preserve"> </w:t>
      </w:r>
      <w:proofErr w:type="gramStart"/>
      <w:r w:rsidR="00290E04" w:rsidRPr="00996E4D">
        <w:rPr>
          <w:b/>
          <w:sz w:val="28"/>
          <w:szCs w:val="28"/>
          <w:lang w:val="en-GB"/>
        </w:rPr>
        <w:t>g</w:t>
      </w:r>
      <w:r w:rsidR="00FF00F5" w:rsidRPr="00996E4D">
        <w:rPr>
          <w:b/>
          <w:sz w:val="28"/>
          <w:szCs w:val="28"/>
          <w:lang w:val="en-GB"/>
        </w:rPr>
        <w:t>ada</w:t>
      </w:r>
      <w:proofErr w:type="gramEnd"/>
      <w:r w:rsidR="00FF00F5" w:rsidRPr="00996E4D">
        <w:rPr>
          <w:b/>
          <w:sz w:val="28"/>
          <w:szCs w:val="28"/>
          <w:lang w:val="en-GB"/>
        </w:rPr>
        <w:t xml:space="preserve"> 11</w:t>
      </w:r>
      <w:r w:rsidR="00290E04" w:rsidRPr="00996E4D">
        <w:rPr>
          <w:b/>
          <w:sz w:val="28"/>
          <w:szCs w:val="28"/>
          <w:lang w:val="en-GB"/>
        </w:rPr>
        <w:t xml:space="preserve">. </w:t>
      </w:r>
      <w:proofErr w:type="gramStart"/>
      <w:r w:rsidR="00290E04" w:rsidRPr="00996E4D">
        <w:rPr>
          <w:b/>
          <w:sz w:val="28"/>
          <w:szCs w:val="28"/>
          <w:lang w:val="en-GB"/>
        </w:rPr>
        <w:t>j</w:t>
      </w:r>
      <w:r w:rsidR="00FF00F5" w:rsidRPr="00996E4D">
        <w:rPr>
          <w:b/>
          <w:sz w:val="28"/>
          <w:szCs w:val="28"/>
          <w:lang w:val="en-GB"/>
        </w:rPr>
        <w:t>anvāra</w:t>
      </w:r>
      <w:proofErr w:type="gramEnd"/>
      <w:r w:rsidR="00FF00F5" w:rsidRPr="00996E4D">
        <w:rPr>
          <w:b/>
          <w:sz w:val="28"/>
          <w:szCs w:val="28"/>
          <w:lang w:val="en-GB"/>
        </w:rPr>
        <w:t xml:space="preserve"> noteikumos Nr.</w:t>
      </w:r>
      <w:r w:rsidR="00E64635" w:rsidRPr="00996E4D">
        <w:rPr>
          <w:b/>
          <w:sz w:val="28"/>
          <w:szCs w:val="28"/>
          <w:lang w:val="en-GB"/>
        </w:rPr>
        <w:t> </w:t>
      </w:r>
      <w:r w:rsidR="00FF00F5" w:rsidRPr="00996E4D">
        <w:rPr>
          <w:b/>
          <w:sz w:val="28"/>
          <w:szCs w:val="28"/>
          <w:lang w:val="en-GB"/>
        </w:rPr>
        <w:t>35</w:t>
      </w:r>
      <w:r w:rsidR="00290E04" w:rsidRPr="00996E4D">
        <w:rPr>
          <w:b/>
          <w:sz w:val="28"/>
          <w:szCs w:val="28"/>
          <w:lang w:val="en-GB"/>
        </w:rPr>
        <w:t xml:space="preserve"> </w:t>
      </w:r>
      <w:r w:rsidR="00E64635" w:rsidRPr="00996E4D">
        <w:rPr>
          <w:b/>
          <w:sz w:val="28"/>
          <w:szCs w:val="28"/>
          <w:lang w:val="en-GB"/>
        </w:rPr>
        <w:t>"</w:t>
      </w:r>
      <w:r w:rsidR="00FF00F5" w:rsidRPr="00996E4D">
        <w:rPr>
          <w:b/>
          <w:sz w:val="28"/>
          <w:szCs w:val="28"/>
          <w:lang w:val="en-GB"/>
        </w:rPr>
        <w:t>Kārtība, kādā izsniedzamas, apturamas, pārreģistrējamas un anulējamas speciālās atļaujas (licences) veterinārfarmaceitiskajai darbībai</w:t>
      </w:r>
      <w:r w:rsidR="00E64635" w:rsidRPr="00996E4D">
        <w:rPr>
          <w:b/>
          <w:sz w:val="28"/>
          <w:szCs w:val="28"/>
          <w:lang w:val="en-GB"/>
        </w:rPr>
        <w:t>"</w:t>
      </w:r>
    </w:p>
    <w:p w14:paraId="5CB7C83B" w14:textId="77777777" w:rsidR="004922CC" w:rsidRPr="00996E4D" w:rsidRDefault="004922CC" w:rsidP="005B7390">
      <w:pPr>
        <w:jc w:val="both"/>
        <w:rPr>
          <w:sz w:val="28"/>
          <w:szCs w:val="28"/>
          <w:lang w:val="en-GB"/>
        </w:rPr>
      </w:pPr>
    </w:p>
    <w:p w14:paraId="39EF6469" w14:textId="77777777" w:rsidR="00C812A2" w:rsidRPr="00996E4D" w:rsidRDefault="00FF00F5" w:rsidP="00FF00F5">
      <w:pPr>
        <w:jc w:val="right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 xml:space="preserve">Izdoti saskaņā ar Farmācijas likuma </w:t>
      </w:r>
    </w:p>
    <w:p w14:paraId="39EF646A" w14:textId="4544886E" w:rsidR="00C812A2" w:rsidRPr="00996E4D" w:rsidRDefault="00FF00F5" w:rsidP="00C812A2">
      <w:pPr>
        <w:jc w:val="right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5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="00290E04" w:rsidRPr="00996E4D">
        <w:rPr>
          <w:sz w:val="28"/>
          <w:szCs w:val="28"/>
          <w:lang w:val="en-GB"/>
        </w:rPr>
        <w:t>p</w:t>
      </w:r>
      <w:r w:rsidRPr="00996E4D">
        <w:rPr>
          <w:sz w:val="28"/>
          <w:szCs w:val="28"/>
          <w:lang w:val="en-GB"/>
        </w:rPr>
        <w:t>anta</w:t>
      </w:r>
      <w:proofErr w:type="gramEnd"/>
      <w:r w:rsidRPr="00996E4D">
        <w:rPr>
          <w:sz w:val="28"/>
          <w:szCs w:val="28"/>
          <w:lang w:val="en-GB"/>
        </w:rPr>
        <w:t xml:space="preserve"> 1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="00290E04" w:rsidRPr="00996E4D">
        <w:rPr>
          <w:sz w:val="28"/>
          <w:szCs w:val="28"/>
          <w:lang w:val="en-GB"/>
        </w:rPr>
        <w:t>p</w:t>
      </w:r>
      <w:r w:rsidRPr="00996E4D">
        <w:rPr>
          <w:sz w:val="28"/>
          <w:szCs w:val="28"/>
          <w:lang w:val="en-GB"/>
        </w:rPr>
        <w:t>unktu</w:t>
      </w:r>
      <w:proofErr w:type="gramEnd"/>
      <w:r w:rsidRPr="00996E4D">
        <w:rPr>
          <w:sz w:val="28"/>
          <w:szCs w:val="28"/>
          <w:lang w:val="en-GB"/>
        </w:rPr>
        <w:t>, 37., 45.</w:t>
      </w:r>
      <w:r w:rsidR="002248B2" w:rsidRPr="00996E4D">
        <w:rPr>
          <w:sz w:val="28"/>
          <w:szCs w:val="28"/>
          <w:lang w:val="en-GB"/>
        </w:rPr>
        <w:t xml:space="preserve"> </w:t>
      </w:r>
      <w:proofErr w:type="gramStart"/>
      <w:r w:rsidRPr="00996E4D">
        <w:rPr>
          <w:sz w:val="28"/>
          <w:szCs w:val="28"/>
          <w:lang w:val="en-GB"/>
        </w:rPr>
        <w:t>un</w:t>
      </w:r>
      <w:proofErr w:type="gramEnd"/>
      <w:r w:rsidR="00C812A2" w:rsidRPr="00996E4D">
        <w:rPr>
          <w:sz w:val="28"/>
          <w:szCs w:val="28"/>
          <w:lang w:val="en-GB"/>
        </w:rPr>
        <w:t xml:space="preserve"> </w:t>
      </w:r>
      <w:r w:rsidRPr="00996E4D">
        <w:rPr>
          <w:sz w:val="28"/>
          <w:szCs w:val="28"/>
          <w:lang w:val="en-GB"/>
        </w:rPr>
        <w:t>51.</w:t>
      </w:r>
      <w:r w:rsidR="00F539A1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pantu</w:t>
      </w:r>
      <w:proofErr w:type="gramEnd"/>
      <w:r w:rsidRPr="00996E4D">
        <w:rPr>
          <w:sz w:val="28"/>
          <w:szCs w:val="28"/>
          <w:lang w:val="en-GB"/>
        </w:rPr>
        <w:t xml:space="preserve"> un </w:t>
      </w:r>
    </w:p>
    <w:p w14:paraId="39EF646B" w14:textId="013BECFC" w:rsidR="00FF00F5" w:rsidRPr="00996E4D" w:rsidRDefault="00FF00F5" w:rsidP="00C812A2">
      <w:pPr>
        <w:jc w:val="right"/>
        <w:rPr>
          <w:sz w:val="28"/>
          <w:szCs w:val="28"/>
          <w:lang w:val="en-GB"/>
        </w:rPr>
      </w:pPr>
      <w:proofErr w:type="gramStart"/>
      <w:r w:rsidRPr="00996E4D">
        <w:rPr>
          <w:sz w:val="28"/>
          <w:szCs w:val="28"/>
          <w:lang w:val="en-GB"/>
        </w:rPr>
        <w:t>likuma</w:t>
      </w:r>
      <w:proofErr w:type="gramEnd"/>
      <w:r w:rsidRPr="00996E4D">
        <w:rPr>
          <w:sz w:val="28"/>
          <w:szCs w:val="28"/>
          <w:lang w:val="en-GB"/>
        </w:rPr>
        <w:t xml:space="preserve"> 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>Par narkotisko un psihotropo vielu un</w:t>
      </w:r>
    </w:p>
    <w:p w14:paraId="5B622F21" w14:textId="77777777" w:rsidR="005B7390" w:rsidRPr="00996E4D" w:rsidRDefault="00FF00F5" w:rsidP="00FF00F5">
      <w:pPr>
        <w:jc w:val="right"/>
        <w:rPr>
          <w:sz w:val="28"/>
          <w:szCs w:val="28"/>
          <w:lang w:val="en-GB"/>
        </w:rPr>
      </w:pPr>
      <w:proofErr w:type="gramStart"/>
      <w:r w:rsidRPr="00996E4D">
        <w:rPr>
          <w:sz w:val="28"/>
          <w:szCs w:val="28"/>
          <w:lang w:val="en-GB"/>
        </w:rPr>
        <w:t>zāļu</w:t>
      </w:r>
      <w:proofErr w:type="gramEnd"/>
      <w:r w:rsidRPr="00996E4D">
        <w:rPr>
          <w:sz w:val="28"/>
          <w:szCs w:val="28"/>
          <w:lang w:val="en-GB"/>
        </w:rPr>
        <w:t xml:space="preserve"> likumīgās aprites kārtību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 xml:space="preserve"> </w:t>
      </w:r>
    </w:p>
    <w:p w14:paraId="39EF646C" w14:textId="60B6E139" w:rsidR="00EF6039" w:rsidRPr="00996E4D" w:rsidRDefault="00FF00F5" w:rsidP="00FF00F5">
      <w:pPr>
        <w:jc w:val="right"/>
        <w:rPr>
          <w:i/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12.</w:t>
      </w:r>
      <w:r w:rsidR="00F539A1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panta</w:t>
      </w:r>
      <w:proofErr w:type="gramEnd"/>
      <w:r w:rsidRPr="00996E4D">
        <w:rPr>
          <w:sz w:val="28"/>
          <w:szCs w:val="28"/>
          <w:lang w:val="en-GB"/>
        </w:rPr>
        <w:t xml:space="preserve"> pirmo daļu</w:t>
      </w:r>
    </w:p>
    <w:p w14:paraId="39EF646D" w14:textId="77777777" w:rsidR="00FF00F5" w:rsidRPr="00996E4D" w:rsidRDefault="00FF00F5" w:rsidP="00FF6BC5">
      <w:pPr>
        <w:ind w:firstLine="720"/>
        <w:jc w:val="both"/>
        <w:rPr>
          <w:sz w:val="28"/>
          <w:szCs w:val="28"/>
          <w:lang w:val="en-GB"/>
        </w:rPr>
      </w:pPr>
    </w:p>
    <w:p w14:paraId="39EF646E" w14:textId="55CF6B12" w:rsidR="00523240" w:rsidRPr="00996E4D" w:rsidRDefault="00FF00F5" w:rsidP="00FF00F5">
      <w:pPr>
        <w:ind w:firstLine="720"/>
        <w:jc w:val="both"/>
        <w:rPr>
          <w:spacing w:val="-2"/>
          <w:sz w:val="28"/>
          <w:szCs w:val="28"/>
          <w:lang w:val="en-GB"/>
        </w:rPr>
      </w:pPr>
      <w:proofErr w:type="gramStart"/>
      <w:r w:rsidRPr="00996E4D">
        <w:rPr>
          <w:spacing w:val="-2"/>
          <w:sz w:val="28"/>
          <w:szCs w:val="28"/>
          <w:lang w:val="en-GB"/>
        </w:rPr>
        <w:t>1</w:t>
      </w:r>
      <w:r w:rsidR="00EA7457" w:rsidRPr="00996E4D">
        <w:rPr>
          <w:sz w:val="28"/>
          <w:szCs w:val="28"/>
          <w:lang w:val="en-GB"/>
        </w:rPr>
        <w:t>. </w:t>
      </w:r>
      <w:r w:rsidR="00523240" w:rsidRPr="00996E4D">
        <w:rPr>
          <w:spacing w:val="-2"/>
          <w:sz w:val="28"/>
          <w:szCs w:val="28"/>
          <w:lang w:val="en-GB"/>
        </w:rPr>
        <w:t xml:space="preserve">Izdarīt </w:t>
      </w:r>
      <w:r w:rsidRPr="00996E4D">
        <w:rPr>
          <w:spacing w:val="-2"/>
          <w:sz w:val="28"/>
          <w:szCs w:val="28"/>
          <w:lang w:val="en-GB"/>
        </w:rPr>
        <w:t>Ministru kabineta 2011</w:t>
      </w:r>
      <w:r w:rsidR="004922CC" w:rsidRPr="00996E4D">
        <w:rPr>
          <w:spacing w:val="-2"/>
          <w:sz w:val="28"/>
          <w:szCs w:val="28"/>
          <w:lang w:val="en-GB"/>
        </w:rPr>
        <w:t>.</w:t>
      </w:r>
      <w:proofErr w:type="gramEnd"/>
      <w:r w:rsidR="004922CC" w:rsidRPr="00996E4D">
        <w:rPr>
          <w:spacing w:val="-2"/>
          <w:sz w:val="28"/>
          <w:szCs w:val="28"/>
          <w:lang w:val="en-GB"/>
        </w:rPr>
        <w:t> </w:t>
      </w:r>
      <w:proofErr w:type="gramStart"/>
      <w:r w:rsidR="00290E04" w:rsidRPr="00996E4D">
        <w:rPr>
          <w:spacing w:val="-2"/>
          <w:sz w:val="28"/>
          <w:szCs w:val="28"/>
          <w:lang w:val="en-GB"/>
        </w:rPr>
        <w:t>g</w:t>
      </w:r>
      <w:r w:rsidRPr="00996E4D">
        <w:rPr>
          <w:spacing w:val="-2"/>
          <w:sz w:val="28"/>
          <w:szCs w:val="28"/>
          <w:lang w:val="en-GB"/>
        </w:rPr>
        <w:t>ada</w:t>
      </w:r>
      <w:proofErr w:type="gramEnd"/>
      <w:r w:rsidRPr="00996E4D">
        <w:rPr>
          <w:spacing w:val="-2"/>
          <w:sz w:val="28"/>
          <w:szCs w:val="28"/>
          <w:lang w:val="en-GB"/>
        </w:rPr>
        <w:t xml:space="preserve"> 11</w:t>
      </w:r>
      <w:r w:rsidR="004922CC" w:rsidRPr="00996E4D">
        <w:rPr>
          <w:spacing w:val="-2"/>
          <w:sz w:val="28"/>
          <w:szCs w:val="28"/>
          <w:lang w:val="en-GB"/>
        </w:rPr>
        <w:t>. </w:t>
      </w:r>
      <w:proofErr w:type="gramStart"/>
      <w:r w:rsidR="00290E04" w:rsidRPr="00996E4D">
        <w:rPr>
          <w:spacing w:val="-2"/>
          <w:sz w:val="28"/>
          <w:szCs w:val="28"/>
          <w:lang w:val="en-GB"/>
        </w:rPr>
        <w:t>j</w:t>
      </w:r>
      <w:r w:rsidRPr="00996E4D">
        <w:rPr>
          <w:spacing w:val="-2"/>
          <w:sz w:val="28"/>
          <w:szCs w:val="28"/>
          <w:lang w:val="en-GB"/>
        </w:rPr>
        <w:t>anvāra</w:t>
      </w:r>
      <w:proofErr w:type="gramEnd"/>
      <w:r w:rsidRPr="00996E4D">
        <w:rPr>
          <w:spacing w:val="-2"/>
          <w:sz w:val="28"/>
          <w:szCs w:val="28"/>
          <w:lang w:val="en-GB"/>
        </w:rPr>
        <w:t xml:space="preserve"> noteikumos Nr.</w:t>
      </w:r>
      <w:r w:rsidR="00F539A1" w:rsidRPr="00996E4D">
        <w:rPr>
          <w:spacing w:val="-2"/>
          <w:sz w:val="28"/>
          <w:szCs w:val="28"/>
          <w:lang w:val="en-GB"/>
        </w:rPr>
        <w:t> </w:t>
      </w:r>
      <w:r w:rsidRPr="00996E4D">
        <w:rPr>
          <w:spacing w:val="-2"/>
          <w:sz w:val="28"/>
          <w:szCs w:val="28"/>
          <w:lang w:val="en-GB"/>
        </w:rPr>
        <w:t xml:space="preserve">35 </w:t>
      </w:r>
      <w:r w:rsidR="00E64635" w:rsidRPr="00996E4D">
        <w:rPr>
          <w:spacing w:val="-2"/>
          <w:sz w:val="28"/>
          <w:szCs w:val="28"/>
          <w:lang w:val="en-GB"/>
        </w:rPr>
        <w:t>"</w:t>
      </w:r>
      <w:r w:rsidRPr="00996E4D">
        <w:rPr>
          <w:spacing w:val="-2"/>
          <w:sz w:val="28"/>
          <w:szCs w:val="28"/>
          <w:lang w:val="en-GB"/>
        </w:rPr>
        <w:t>Kārtība, kādā izsniedzamas, apturamas, pārreģistrējamas un anulējamas speciālās atļaujas (licences) veterinārfarmaceitiskajai darbībai</w:t>
      </w:r>
      <w:r w:rsidR="00E64635" w:rsidRPr="00996E4D">
        <w:rPr>
          <w:spacing w:val="-2"/>
          <w:sz w:val="28"/>
          <w:szCs w:val="28"/>
          <w:lang w:val="en-GB"/>
        </w:rPr>
        <w:t>"</w:t>
      </w:r>
      <w:r w:rsidRPr="00996E4D">
        <w:rPr>
          <w:spacing w:val="-2"/>
          <w:sz w:val="28"/>
          <w:szCs w:val="28"/>
          <w:lang w:val="en-GB"/>
        </w:rPr>
        <w:t xml:space="preserve"> </w:t>
      </w:r>
      <w:r w:rsidR="00523240" w:rsidRPr="00996E4D">
        <w:rPr>
          <w:spacing w:val="-2"/>
          <w:sz w:val="28"/>
          <w:szCs w:val="28"/>
          <w:lang w:val="en-GB"/>
        </w:rPr>
        <w:t xml:space="preserve">(Latvijas Vēstnesis, </w:t>
      </w:r>
      <w:r w:rsidRPr="00996E4D">
        <w:rPr>
          <w:spacing w:val="-2"/>
          <w:sz w:val="28"/>
          <w:szCs w:val="28"/>
          <w:lang w:val="en-GB"/>
        </w:rPr>
        <w:t>2011, 19</w:t>
      </w:r>
      <w:r w:rsidR="008A0058" w:rsidRPr="00996E4D">
        <w:rPr>
          <w:spacing w:val="-2"/>
          <w:sz w:val="28"/>
          <w:szCs w:val="28"/>
          <w:lang w:val="en-GB"/>
        </w:rPr>
        <w:t>.</w:t>
      </w:r>
      <w:r w:rsidR="00F539A1" w:rsidRPr="00996E4D">
        <w:rPr>
          <w:spacing w:val="-2"/>
          <w:sz w:val="28"/>
          <w:szCs w:val="28"/>
          <w:lang w:val="en-GB"/>
        </w:rPr>
        <w:t> </w:t>
      </w:r>
      <w:r w:rsidR="008A0058" w:rsidRPr="00996E4D">
        <w:rPr>
          <w:spacing w:val="-2"/>
          <w:sz w:val="28"/>
          <w:szCs w:val="28"/>
          <w:lang w:val="en-GB"/>
        </w:rPr>
        <w:t>nr.</w:t>
      </w:r>
      <w:r w:rsidRPr="00996E4D">
        <w:rPr>
          <w:spacing w:val="-2"/>
          <w:sz w:val="28"/>
          <w:szCs w:val="28"/>
          <w:lang w:val="en-GB"/>
        </w:rPr>
        <w:t xml:space="preserve">) </w:t>
      </w:r>
      <w:r w:rsidR="00523240" w:rsidRPr="00996E4D">
        <w:rPr>
          <w:spacing w:val="-2"/>
          <w:sz w:val="28"/>
          <w:szCs w:val="28"/>
          <w:lang w:val="en-GB"/>
        </w:rPr>
        <w:t>šādus grozījumus:</w:t>
      </w:r>
    </w:p>
    <w:p w14:paraId="39EF6470" w14:textId="5AD8ED89" w:rsidR="00236D7E" w:rsidRPr="00996E4D" w:rsidRDefault="00236D7E" w:rsidP="00FF00F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1.1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="00082BF4" w:rsidRPr="00996E4D">
        <w:rPr>
          <w:sz w:val="28"/>
          <w:szCs w:val="28"/>
          <w:lang w:val="en-GB"/>
        </w:rPr>
        <w:t>aizstāt</w:t>
      </w:r>
      <w:proofErr w:type="gramEnd"/>
      <w:r w:rsidR="00082BF4" w:rsidRPr="00996E4D">
        <w:rPr>
          <w:sz w:val="28"/>
          <w:szCs w:val="28"/>
          <w:lang w:val="en-GB"/>
        </w:rPr>
        <w:t xml:space="preserve"> </w:t>
      </w:r>
      <w:r w:rsidRPr="00996E4D">
        <w:rPr>
          <w:sz w:val="28"/>
          <w:szCs w:val="28"/>
          <w:lang w:val="en-GB"/>
        </w:rPr>
        <w:t>14.</w:t>
      </w:r>
      <w:r w:rsidR="00082BF4" w:rsidRPr="00996E4D">
        <w:rPr>
          <w:sz w:val="28"/>
          <w:szCs w:val="28"/>
          <w:lang w:val="en-GB"/>
        </w:rPr>
        <w:t xml:space="preserve">1. </w:t>
      </w:r>
      <w:proofErr w:type="gramStart"/>
      <w:r w:rsidR="00082BF4" w:rsidRPr="00996E4D">
        <w:rPr>
          <w:sz w:val="28"/>
          <w:szCs w:val="28"/>
          <w:lang w:val="en-GB"/>
        </w:rPr>
        <w:t>un</w:t>
      </w:r>
      <w:proofErr w:type="gramEnd"/>
      <w:r w:rsidR="00082BF4" w:rsidRPr="00996E4D">
        <w:rPr>
          <w:sz w:val="28"/>
          <w:szCs w:val="28"/>
          <w:lang w:val="en-GB"/>
        </w:rPr>
        <w:t xml:space="preserve"> 14.2.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="00082BF4" w:rsidRPr="00996E4D">
        <w:rPr>
          <w:sz w:val="28"/>
          <w:szCs w:val="28"/>
          <w:lang w:val="en-GB"/>
        </w:rPr>
        <w:t>apakšpunktā</w:t>
      </w:r>
      <w:proofErr w:type="gramEnd"/>
      <w:r w:rsidR="00082BF4" w:rsidRPr="00996E4D">
        <w:rPr>
          <w:sz w:val="28"/>
          <w:szCs w:val="28"/>
          <w:lang w:val="en-GB"/>
        </w:rPr>
        <w:t xml:space="preserve"> </w:t>
      </w:r>
      <w:r w:rsidRPr="00996E4D">
        <w:rPr>
          <w:sz w:val="28"/>
          <w:szCs w:val="28"/>
          <w:lang w:val="en-GB"/>
        </w:rPr>
        <w:t>vārdu</w:t>
      </w:r>
      <w:r w:rsidR="00082BF4" w:rsidRPr="00996E4D">
        <w:rPr>
          <w:sz w:val="28"/>
          <w:szCs w:val="28"/>
          <w:lang w:val="en-GB"/>
        </w:rPr>
        <w:t>s</w:t>
      </w:r>
      <w:r w:rsidRPr="00996E4D">
        <w:rPr>
          <w:sz w:val="28"/>
          <w:szCs w:val="28"/>
          <w:lang w:val="en-GB"/>
        </w:rPr>
        <w:t xml:space="preserve"> </w:t>
      </w:r>
      <w:r w:rsidR="00E64635" w:rsidRPr="00996E4D">
        <w:rPr>
          <w:sz w:val="28"/>
          <w:szCs w:val="28"/>
          <w:lang w:val="en-GB"/>
        </w:rPr>
        <w:t>"</w:t>
      </w:r>
      <w:r w:rsidR="00082BF4" w:rsidRPr="00996E4D">
        <w:rPr>
          <w:sz w:val="28"/>
          <w:szCs w:val="28"/>
          <w:lang w:val="en-GB"/>
        </w:rPr>
        <w:t>marķēšanas, izplatīšanas un kvalitātes kontroles kārtību</w:t>
      </w:r>
      <w:r w:rsidR="00E64635" w:rsidRPr="00996E4D">
        <w:rPr>
          <w:sz w:val="28"/>
          <w:szCs w:val="28"/>
          <w:lang w:val="en-GB"/>
        </w:rPr>
        <w:t>"</w:t>
      </w:r>
      <w:r w:rsidR="00082BF4" w:rsidRPr="00996E4D">
        <w:rPr>
          <w:sz w:val="28"/>
          <w:szCs w:val="28"/>
          <w:lang w:val="en-GB"/>
        </w:rPr>
        <w:t xml:space="preserve"> ar vārdiem </w:t>
      </w:r>
      <w:r w:rsidR="00E64635" w:rsidRPr="00996E4D">
        <w:rPr>
          <w:sz w:val="28"/>
          <w:szCs w:val="28"/>
          <w:lang w:val="en-GB"/>
        </w:rPr>
        <w:t>"</w:t>
      </w:r>
      <w:r w:rsidR="00082BF4" w:rsidRPr="00996E4D">
        <w:rPr>
          <w:sz w:val="28"/>
          <w:szCs w:val="28"/>
          <w:lang w:val="en-GB"/>
        </w:rPr>
        <w:t>izplatīšanu un kontroli</w:t>
      </w:r>
      <w:r w:rsidR="00E64635" w:rsidRPr="00996E4D">
        <w:rPr>
          <w:sz w:val="28"/>
          <w:szCs w:val="28"/>
          <w:lang w:val="en-GB"/>
        </w:rPr>
        <w:t>"</w:t>
      </w:r>
      <w:r w:rsidR="00CB5A91" w:rsidRPr="00996E4D">
        <w:rPr>
          <w:sz w:val="28"/>
          <w:szCs w:val="28"/>
          <w:lang w:val="en-GB"/>
        </w:rPr>
        <w:t>;</w:t>
      </w:r>
    </w:p>
    <w:p w14:paraId="39EF6472" w14:textId="38D305E5" w:rsidR="00236D7E" w:rsidRPr="00996E4D" w:rsidRDefault="00082BF4" w:rsidP="00FF00F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1.2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Pr="00996E4D">
        <w:rPr>
          <w:sz w:val="28"/>
          <w:szCs w:val="28"/>
          <w:lang w:val="en-GB"/>
        </w:rPr>
        <w:t>aizstāt</w:t>
      </w:r>
      <w:proofErr w:type="gramEnd"/>
      <w:r w:rsidRPr="00996E4D">
        <w:rPr>
          <w:sz w:val="28"/>
          <w:szCs w:val="28"/>
          <w:lang w:val="en-GB"/>
        </w:rPr>
        <w:t xml:space="preserve"> 14.3.</w:t>
      </w:r>
      <w:r w:rsidR="00F539A1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apakšpunktā</w:t>
      </w:r>
      <w:proofErr w:type="gramEnd"/>
      <w:r w:rsidRPr="00996E4D">
        <w:rPr>
          <w:sz w:val="28"/>
          <w:szCs w:val="28"/>
          <w:lang w:val="en-GB"/>
        </w:rPr>
        <w:t xml:space="preserve"> vārdus 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>marķēšanas, izplatīšanas un kvalitātes kontroli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 xml:space="preserve"> ar vārdiem 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>izplatīšanu un kontroli</w:t>
      </w:r>
      <w:r w:rsidR="00E64635" w:rsidRPr="00996E4D">
        <w:rPr>
          <w:sz w:val="28"/>
          <w:szCs w:val="28"/>
          <w:lang w:val="en-GB"/>
        </w:rPr>
        <w:t>"</w:t>
      </w:r>
      <w:r w:rsidR="0047724E" w:rsidRPr="00996E4D">
        <w:rPr>
          <w:sz w:val="28"/>
          <w:szCs w:val="28"/>
          <w:lang w:val="en-GB"/>
        </w:rPr>
        <w:t>;</w:t>
      </w:r>
    </w:p>
    <w:p w14:paraId="39EF6474" w14:textId="4014DEA3" w:rsidR="00C0244B" w:rsidRPr="00996E4D" w:rsidRDefault="00C0244B" w:rsidP="00FF00F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1.3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="00147CD1" w:rsidRPr="00996E4D">
        <w:rPr>
          <w:sz w:val="28"/>
          <w:szCs w:val="28"/>
          <w:lang w:val="en-GB"/>
        </w:rPr>
        <w:t>aizstāt</w:t>
      </w:r>
      <w:proofErr w:type="gramEnd"/>
      <w:r w:rsidRPr="00996E4D">
        <w:rPr>
          <w:sz w:val="28"/>
          <w:szCs w:val="28"/>
          <w:lang w:val="en-GB"/>
        </w:rPr>
        <w:t xml:space="preserve"> 16.1.</w:t>
      </w:r>
      <w:r w:rsidR="00F539A1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apakšpunktā</w:t>
      </w:r>
      <w:proofErr w:type="gramEnd"/>
      <w:r w:rsidRPr="00996E4D">
        <w:rPr>
          <w:sz w:val="28"/>
          <w:szCs w:val="28"/>
          <w:lang w:val="en-GB"/>
        </w:rPr>
        <w:t xml:space="preserve"> vārdus 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>marķēšanas, kvalitātes kontroles un izplatīšanas kārtību</w:t>
      </w:r>
      <w:r w:rsidR="00603A27" w:rsidRPr="00996E4D">
        <w:rPr>
          <w:sz w:val="28"/>
          <w:szCs w:val="28"/>
          <w:lang w:val="en-GB"/>
        </w:rPr>
        <w:t xml:space="preserve"> un</w:t>
      </w:r>
      <w:r w:rsidR="00E64635" w:rsidRPr="00996E4D">
        <w:rPr>
          <w:sz w:val="28"/>
          <w:szCs w:val="28"/>
          <w:lang w:val="en-GB"/>
        </w:rPr>
        <w:t>"</w:t>
      </w:r>
      <w:r w:rsidR="00147CD1" w:rsidRPr="00996E4D">
        <w:rPr>
          <w:sz w:val="28"/>
          <w:szCs w:val="28"/>
          <w:lang w:val="en-GB"/>
        </w:rPr>
        <w:t xml:space="preserve"> ar vārdiem </w:t>
      </w:r>
      <w:r w:rsidR="00E64635" w:rsidRPr="00996E4D">
        <w:rPr>
          <w:sz w:val="28"/>
          <w:szCs w:val="28"/>
          <w:lang w:val="en-GB"/>
        </w:rPr>
        <w:t>"</w:t>
      </w:r>
      <w:r w:rsidR="00473519" w:rsidRPr="00996E4D">
        <w:rPr>
          <w:sz w:val="28"/>
          <w:szCs w:val="28"/>
          <w:lang w:val="en-GB"/>
        </w:rPr>
        <w:t>izplatīšanu un kontroli, kā arī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>;</w:t>
      </w:r>
    </w:p>
    <w:p w14:paraId="39EF6476" w14:textId="4EEDE48C" w:rsidR="00082BF4" w:rsidRPr="00996E4D" w:rsidRDefault="00E77B6A" w:rsidP="00FF00F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1.4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="00082BF4" w:rsidRPr="00996E4D">
        <w:rPr>
          <w:sz w:val="28"/>
          <w:szCs w:val="28"/>
          <w:lang w:val="en-GB"/>
        </w:rPr>
        <w:t>aizstāt</w:t>
      </w:r>
      <w:proofErr w:type="gramEnd"/>
      <w:r w:rsidR="00082BF4" w:rsidRPr="00996E4D">
        <w:rPr>
          <w:sz w:val="28"/>
          <w:szCs w:val="28"/>
          <w:lang w:val="en-GB"/>
        </w:rPr>
        <w:t xml:space="preserve"> 19.1.</w:t>
      </w:r>
      <w:r w:rsidR="00F539A1" w:rsidRPr="00996E4D">
        <w:rPr>
          <w:sz w:val="28"/>
          <w:szCs w:val="28"/>
          <w:lang w:val="en-GB"/>
        </w:rPr>
        <w:t> </w:t>
      </w:r>
      <w:proofErr w:type="gramStart"/>
      <w:r w:rsidR="00082BF4" w:rsidRPr="00996E4D">
        <w:rPr>
          <w:sz w:val="28"/>
          <w:szCs w:val="28"/>
          <w:lang w:val="en-GB"/>
        </w:rPr>
        <w:t>apakšpunktā</w:t>
      </w:r>
      <w:proofErr w:type="gramEnd"/>
      <w:r w:rsidR="00082BF4" w:rsidRPr="00996E4D">
        <w:rPr>
          <w:sz w:val="28"/>
          <w:szCs w:val="28"/>
          <w:lang w:val="en-GB"/>
        </w:rPr>
        <w:t xml:space="preserve"> vārdus </w:t>
      </w:r>
      <w:r w:rsidR="00E64635" w:rsidRPr="00996E4D">
        <w:rPr>
          <w:sz w:val="28"/>
          <w:szCs w:val="28"/>
          <w:lang w:val="en-GB"/>
        </w:rPr>
        <w:t>"</w:t>
      </w:r>
      <w:r w:rsidR="00082BF4" w:rsidRPr="00996E4D">
        <w:rPr>
          <w:sz w:val="28"/>
          <w:szCs w:val="28"/>
          <w:lang w:val="en-GB"/>
        </w:rPr>
        <w:t>marķēšanas, izplatīšanas un kvalitātes kontroles kārtību</w:t>
      </w:r>
      <w:r w:rsidR="00E64635" w:rsidRPr="00996E4D">
        <w:rPr>
          <w:sz w:val="28"/>
          <w:szCs w:val="28"/>
          <w:lang w:val="en-GB"/>
        </w:rPr>
        <w:t>"</w:t>
      </w:r>
      <w:r w:rsidR="00082BF4" w:rsidRPr="00996E4D">
        <w:rPr>
          <w:sz w:val="28"/>
          <w:szCs w:val="28"/>
          <w:lang w:val="en-GB"/>
        </w:rPr>
        <w:t xml:space="preserve"> ar vārdiem </w:t>
      </w:r>
      <w:r w:rsidR="00E64635" w:rsidRPr="00996E4D">
        <w:rPr>
          <w:sz w:val="28"/>
          <w:szCs w:val="28"/>
          <w:lang w:val="en-GB"/>
        </w:rPr>
        <w:t>"</w:t>
      </w:r>
      <w:r w:rsidR="00082BF4" w:rsidRPr="00996E4D">
        <w:rPr>
          <w:sz w:val="28"/>
          <w:szCs w:val="28"/>
          <w:lang w:val="en-GB"/>
        </w:rPr>
        <w:t>izplatīšanu un kontroli</w:t>
      </w:r>
      <w:r w:rsidR="00E64635" w:rsidRPr="00996E4D">
        <w:rPr>
          <w:sz w:val="28"/>
          <w:szCs w:val="28"/>
          <w:lang w:val="en-GB"/>
        </w:rPr>
        <w:t>"</w:t>
      </w:r>
      <w:r w:rsidR="0050052B" w:rsidRPr="00996E4D">
        <w:rPr>
          <w:sz w:val="28"/>
          <w:szCs w:val="28"/>
          <w:lang w:val="en-GB"/>
        </w:rPr>
        <w:t>;</w:t>
      </w:r>
    </w:p>
    <w:p w14:paraId="39EF6478" w14:textId="35754520" w:rsidR="00236D7E" w:rsidRPr="00996E4D" w:rsidRDefault="00236D7E" w:rsidP="00E6463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5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Pr="00996E4D">
        <w:rPr>
          <w:sz w:val="28"/>
          <w:szCs w:val="28"/>
          <w:lang w:val="en-GB"/>
        </w:rPr>
        <w:t>aizstāt</w:t>
      </w:r>
      <w:proofErr w:type="gramEnd"/>
      <w:r w:rsidRPr="00996E4D">
        <w:rPr>
          <w:sz w:val="28"/>
          <w:szCs w:val="28"/>
          <w:lang w:val="en-GB"/>
        </w:rPr>
        <w:t xml:space="preserve"> 25.</w:t>
      </w:r>
      <w:r w:rsidR="00F539A1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punktā</w:t>
      </w:r>
      <w:proofErr w:type="gramEnd"/>
      <w:r w:rsidRPr="00996E4D">
        <w:rPr>
          <w:sz w:val="28"/>
          <w:szCs w:val="28"/>
          <w:lang w:val="en-GB"/>
        </w:rPr>
        <w:t xml:space="preserve"> vārdus 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>marķēšanas, izplatīšanas un kvalitātes kontroli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 xml:space="preserve"> ar vārdiem 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>izplatīšanu un kontroli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>;</w:t>
      </w:r>
    </w:p>
    <w:p w14:paraId="39EF647A" w14:textId="17B63D25" w:rsidR="00236D7E" w:rsidRPr="00996E4D" w:rsidRDefault="00236D7E" w:rsidP="00E6463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6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Pr="00996E4D">
        <w:rPr>
          <w:sz w:val="28"/>
          <w:szCs w:val="28"/>
          <w:lang w:val="en-GB"/>
        </w:rPr>
        <w:t>aizstāt</w:t>
      </w:r>
      <w:proofErr w:type="gramEnd"/>
      <w:r w:rsidRPr="00996E4D">
        <w:rPr>
          <w:sz w:val="28"/>
          <w:szCs w:val="28"/>
          <w:lang w:val="en-GB"/>
        </w:rPr>
        <w:t xml:space="preserve"> 26.8.2.</w:t>
      </w:r>
      <w:r w:rsidR="00F539A1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apakšpunktā</w:t>
      </w:r>
      <w:proofErr w:type="gramEnd"/>
      <w:r w:rsidRPr="00996E4D">
        <w:rPr>
          <w:sz w:val="28"/>
          <w:szCs w:val="28"/>
          <w:lang w:val="en-GB"/>
        </w:rPr>
        <w:t xml:space="preserve"> vārdus 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>kontroles ziņojumā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 xml:space="preserve"> ar vārdu 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>protokolā</w:t>
      </w:r>
      <w:r w:rsidR="00E64635" w:rsidRPr="00996E4D">
        <w:rPr>
          <w:sz w:val="28"/>
          <w:szCs w:val="28"/>
          <w:lang w:val="en-GB"/>
        </w:rPr>
        <w:t>"</w:t>
      </w:r>
      <w:r w:rsidRPr="00996E4D">
        <w:rPr>
          <w:sz w:val="28"/>
          <w:szCs w:val="28"/>
          <w:lang w:val="en-GB"/>
        </w:rPr>
        <w:t>;</w:t>
      </w:r>
    </w:p>
    <w:p w14:paraId="39EF647C" w14:textId="55429017" w:rsidR="00236D7E" w:rsidRPr="00996E4D" w:rsidRDefault="00E77B6A" w:rsidP="00E6463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1.7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="00236D7E" w:rsidRPr="00996E4D">
        <w:rPr>
          <w:sz w:val="28"/>
          <w:szCs w:val="28"/>
          <w:lang w:val="en-GB"/>
        </w:rPr>
        <w:t>aizstāt</w:t>
      </w:r>
      <w:proofErr w:type="gramEnd"/>
      <w:r w:rsidR="00236D7E" w:rsidRPr="00996E4D">
        <w:rPr>
          <w:sz w:val="28"/>
          <w:szCs w:val="28"/>
          <w:lang w:val="en-GB"/>
        </w:rPr>
        <w:t xml:space="preserve"> 35.</w:t>
      </w:r>
      <w:r w:rsidR="00F539A1" w:rsidRPr="00996E4D">
        <w:rPr>
          <w:sz w:val="28"/>
          <w:szCs w:val="28"/>
          <w:lang w:val="en-GB"/>
        </w:rPr>
        <w:t> </w:t>
      </w:r>
      <w:proofErr w:type="gramStart"/>
      <w:r w:rsidR="00236D7E" w:rsidRPr="00996E4D">
        <w:rPr>
          <w:sz w:val="28"/>
          <w:szCs w:val="28"/>
          <w:lang w:val="en-GB"/>
        </w:rPr>
        <w:t>punktā</w:t>
      </w:r>
      <w:proofErr w:type="gramEnd"/>
      <w:r w:rsidR="00236D7E" w:rsidRPr="00996E4D">
        <w:rPr>
          <w:sz w:val="28"/>
          <w:szCs w:val="28"/>
          <w:lang w:val="en-GB"/>
        </w:rPr>
        <w:t xml:space="preserve"> vārdus </w:t>
      </w:r>
      <w:r w:rsidR="00E64635" w:rsidRPr="00996E4D">
        <w:rPr>
          <w:sz w:val="28"/>
          <w:szCs w:val="28"/>
          <w:lang w:val="en-GB"/>
        </w:rPr>
        <w:t>"</w:t>
      </w:r>
      <w:r w:rsidR="0047724E" w:rsidRPr="00996E4D">
        <w:rPr>
          <w:sz w:val="28"/>
          <w:szCs w:val="28"/>
          <w:lang w:val="en-GB"/>
        </w:rPr>
        <w:t>marķēšanas un kvalitātes kontroles kārtību</w:t>
      </w:r>
      <w:r w:rsidR="00E64635" w:rsidRPr="00996E4D">
        <w:rPr>
          <w:sz w:val="28"/>
          <w:szCs w:val="28"/>
          <w:lang w:val="en-GB"/>
        </w:rPr>
        <w:t>"</w:t>
      </w:r>
      <w:r w:rsidR="0047724E" w:rsidRPr="00996E4D">
        <w:rPr>
          <w:sz w:val="28"/>
          <w:szCs w:val="28"/>
          <w:lang w:val="en-GB"/>
        </w:rPr>
        <w:t xml:space="preserve"> ar vārdiem </w:t>
      </w:r>
      <w:r w:rsidR="00E64635" w:rsidRPr="00996E4D">
        <w:rPr>
          <w:sz w:val="28"/>
          <w:szCs w:val="28"/>
          <w:lang w:val="en-GB"/>
        </w:rPr>
        <w:t>"</w:t>
      </w:r>
      <w:r w:rsidR="0047724E" w:rsidRPr="00996E4D">
        <w:rPr>
          <w:sz w:val="28"/>
          <w:szCs w:val="28"/>
          <w:lang w:val="en-GB"/>
        </w:rPr>
        <w:t>izplatīšanu un kontroli</w:t>
      </w:r>
      <w:r w:rsidR="00E64635" w:rsidRPr="00996E4D">
        <w:rPr>
          <w:sz w:val="28"/>
          <w:szCs w:val="28"/>
          <w:lang w:val="en-GB"/>
        </w:rPr>
        <w:t>"</w:t>
      </w:r>
      <w:r w:rsidR="0047724E" w:rsidRPr="00996E4D">
        <w:rPr>
          <w:sz w:val="28"/>
          <w:szCs w:val="28"/>
          <w:lang w:val="en-GB"/>
        </w:rPr>
        <w:t>;</w:t>
      </w:r>
    </w:p>
    <w:p w14:paraId="39EF647E" w14:textId="77777777" w:rsidR="00F1575E" w:rsidRPr="00996E4D" w:rsidRDefault="00FF00F5" w:rsidP="00F1575E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8</w:t>
      </w:r>
      <w:r w:rsidRPr="00996E4D">
        <w:rPr>
          <w:sz w:val="28"/>
          <w:szCs w:val="28"/>
          <w:lang w:val="en-GB"/>
        </w:rPr>
        <w:t xml:space="preserve">. </w:t>
      </w:r>
      <w:proofErr w:type="gramStart"/>
      <w:r w:rsidR="00F1575E" w:rsidRPr="00996E4D">
        <w:rPr>
          <w:sz w:val="28"/>
          <w:szCs w:val="28"/>
          <w:lang w:val="en-GB"/>
        </w:rPr>
        <w:t>izteikt</w:t>
      </w:r>
      <w:proofErr w:type="gramEnd"/>
      <w:r w:rsidR="00F1575E" w:rsidRPr="00996E4D">
        <w:rPr>
          <w:sz w:val="28"/>
          <w:szCs w:val="28"/>
          <w:lang w:val="en-GB"/>
        </w:rPr>
        <w:t xml:space="preserve"> 36.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="00F1575E" w:rsidRPr="00996E4D">
        <w:rPr>
          <w:sz w:val="28"/>
          <w:szCs w:val="28"/>
          <w:lang w:val="en-GB"/>
        </w:rPr>
        <w:t>punktu</w:t>
      </w:r>
      <w:proofErr w:type="gramEnd"/>
      <w:r w:rsidR="00F1575E" w:rsidRPr="00996E4D">
        <w:rPr>
          <w:sz w:val="28"/>
          <w:szCs w:val="28"/>
          <w:lang w:val="en-GB"/>
        </w:rPr>
        <w:t xml:space="preserve"> šādā redakcijā: </w:t>
      </w:r>
    </w:p>
    <w:p w14:paraId="5D969322" w14:textId="77777777" w:rsidR="004922CC" w:rsidRPr="00996E4D" w:rsidRDefault="004922CC" w:rsidP="00E64635">
      <w:pPr>
        <w:ind w:firstLine="720"/>
        <w:jc w:val="both"/>
        <w:rPr>
          <w:sz w:val="28"/>
          <w:szCs w:val="28"/>
          <w:lang w:val="en-GB"/>
        </w:rPr>
      </w:pPr>
    </w:p>
    <w:p w14:paraId="39EF647F" w14:textId="6192F38F" w:rsidR="00F1575E" w:rsidRPr="00996E4D" w:rsidRDefault="00E64635" w:rsidP="00E6463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"</w:t>
      </w:r>
      <w:r w:rsidR="00F1575E" w:rsidRPr="00996E4D">
        <w:rPr>
          <w:sz w:val="28"/>
          <w:szCs w:val="28"/>
          <w:lang w:val="en-GB"/>
        </w:rPr>
        <w:t>36</w:t>
      </w:r>
      <w:r w:rsidR="004922CC" w:rsidRPr="00996E4D">
        <w:rPr>
          <w:sz w:val="28"/>
          <w:szCs w:val="28"/>
          <w:lang w:val="en-GB"/>
        </w:rPr>
        <w:t>. </w:t>
      </w:r>
      <w:r w:rsidR="00F1575E" w:rsidRPr="00996E4D">
        <w:rPr>
          <w:sz w:val="28"/>
          <w:szCs w:val="28"/>
          <w:lang w:val="en-GB"/>
        </w:rPr>
        <w:t xml:space="preserve">Triju līdz sešu mēnešu laikā pēc licencētās veterinārās aptiekas darbības uzsākšanas vai speciālās atļaujas (licences) pārreģistrēšanas saistībā ar veterinārās aptiekas telpu maiņu vai speciālās darbības uzsākšanu dienests veterinārajā aptiekā </w:t>
      </w:r>
      <w:r w:rsidR="00F01719" w:rsidRPr="00996E4D">
        <w:rPr>
          <w:sz w:val="28"/>
          <w:szCs w:val="28"/>
          <w:lang w:val="en-GB"/>
        </w:rPr>
        <w:t>veic</w:t>
      </w:r>
      <w:r w:rsidR="00F1575E" w:rsidRPr="00996E4D">
        <w:rPr>
          <w:sz w:val="28"/>
          <w:szCs w:val="28"/>
          <w:lang w:val="en-GB"/>
        </w:rPr>
        <w:t xml:space="preserve"> pārbaudi, lai pārliecinātos, vai veterinārās aptiekas </w:t>
      </w:r>
      <w:r w:rsidR="00F1575E" w:rsidRPr="00996E4D">
        <w:rPr>
          <w:sz w:val="28"/>
          <w:szCs w:val="28"/>
          <w:lang w:val="en-GB"/>
        </w:rPr>
        <w:lastRenderedPageBreak/>
        <w:t>darbība atbilst veterināro zāļu apriti reglamentējošajos normatīvajos aktos noteiktajām prasībām.</w:t>
      </w:r>
      <w:r w:rsidRPr="00996E4D">
        <w:rPr>
          <w:sz w:val="28"/>
          <w:szCs w:val="28"/>
          <w:lang w:val="en-GB"/>
        </w:rPr>
        <w:t>"</w:t>
      </w:r>
      <w:r w:rsidR="006254EA" w:rsidRPr="00996E4D">
        <w:rPr>
          <w:sz w:val="28"/>
          <w:szCs w:val="28"/>
          <w:lang w:val="en-GB"/>
        </w:rPr>
        <w:t>;</w:t>
      </w:r>
    </w:p>
    <w:p w14:paraId="39EF6480" w14:textId="77777777" w:rsidR="00236D7E" w:rsidRPr="00996E4D" w:rsidRDefault="00236D7E" w:rsidP="00E64635">
      <w:pPr>
        <w:ind w:firstLine="720"/>
        <w:jc w:val="both"/>
        <w:rPr>
          <w:sz w:val="28"/>
          <w:szCs w:val="28"/>
          <w:lang w:val="en-GB"/>
        </w:rPr>
      </w:pPr>
    </w:p>
    <w:p w14:paraId="39EF6481" w14:textId="6F1FC922" w:rsidR="00236D7E" w:rsidRPr="00996E4D" w:rsidRDefault="003C03AC" w:rsidP="00E6463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9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="00944F33" w:rsidRPr="00996E4D">
        <w:rPr>
          <w:sz w:val="28"/>
          <w:szCs w:val="28"/>
          <w:lang w:val="en-GB"/>
        </w:rPr>
        <w:t>aizstāt</w:t>
      </w:r>
      <w:proofErr w:type="gramEnd"/>
      <w:r w:rsidR="00944F33" w:rsidRPr="00996E4D">
        <w:rPr>
          <w:sz w:val="28"/>
          <w:szCs w:val="28"/>
          <w:lang w:val="en-GB"/>
        </w:rPr>
        <w:t xml:space="preserve"> </w:t>
      </w:r>
      <w:r w:rsidR="00684D42" w:rsidRPr="00996E4D">
        <w:rPr>
          <w:sz w:val="28"/>
          <w:szCs w:val="28"/>
          <w:lang w:val="en-GB"/>
        </w:rPr>
        <w:t>41</w:t>
      </w:r>
      <w:r w:rsidR="00236D7E" w:rsidRPr="00996E4D">
        <w:rPr>
          <w:sz w:val="28"/>
          <w:szCs w:val="28"/>
          <w:lang w:val="en-GB"/>
        </w:rPr>
        <w:t>.1.2.</w:t>
      </w:r>
      <w:r w:rsidR="00F539A1" w:rsidRPr="00996E4D">
        <w:rPr>
          <w:sz w:val="28"/>
          <w:szCs w:val="28"/>
          <w:lang w:val="en-GB"/>
        </w:rPr>
        <w:t> </w:t>
      </w:r>
      <w:proofErr w:type="gramStart"/>
      <w:r w:rsidR="00236D7E" w:rsidRPr="00996E4D">
        <w:rPr>
          <w:sz w:val="28"/>
          <w:szCs w:val="28"/>
          <w:lang w:val="en-GB"/>
        </w:rPr>
        <w:t>apakšpunkt</w:t>
      </w:r>
      <w:r w:rsidR="00944F33" w:rsidRPr="00996E4D">
        <w:rPr>
          <w:sz w:val="28"/>
          <w:szCs w:val="28"/>
          <w:lang w:val="en-GB"/>
        </w:rPr>
        <w:t>ā</w:t>
      </w:r>
      <w:proofErr w:type="gramEnd"/>
      <w:r w:rsidR="00236D7E" w:rsidRPr="00996E4D">
        <w:rPr>
          <w:sz w:val="28"/>
          <w:szCs w:val="28"/>
          <w:lang w:val="en-GB"/>
        </w:rPr>
        <w:t xml:space="preserve"> skait</w:t>
      </w:r>
      <w:r w:rsidR="00944F33" w:rsidRPr="00996E4D">
        <w:rPr>
          <w:sz w:val="28"/>
          <w:szCs w:val="28"/>
          <w:lang w:val="en-GB"/>
        </w:rPr>
        <w:t>li</w:t>
      </w:r>
      <w:r w:rsidR="00236D7E" w:rsidRPr="00996E4D">
        <w:rPr>
          <w:sz w:val="28"/>
          <w:szCs w:val="28"/>
          <w:lang w:val="en-GB"/>
        </w:rPr>
        <w:t xml:space="preserve"> </w:t>
      </w:r>
      <w:r w:rsidR="00E64635" w:rsidRPr="00996E4D">
        <w:rPr>
          <w:sz w:val="28"/>
          <w:szCs w:val="28"/>
          <w:lang w:val="en-GB"/>
        </w:rPr>
        <w:t>"</w:t>
      </w:r>
      <w:r w:rsidR="00236D7E" w:rsidRPr="00996E4D">
        <w:rPr>
          <w:sz w:val="28"/>
          <w:szCs w:val="28"/>
          <w:lang w:val="en-GB"/>
        </w:rPr>
        <w:t>49.</w:t>
      </w:r>
      <w:r w:rsidR="00E64635" w:rsidRPr="00996E4D">
        <w:rPr>
          <w:sz w:val="28"/>
          <w:szCs w:val="28"/>
          <w:lang w:val="en-GB"/>
        </w:rPr>
        <w:t>"</w:t>
      </w:r>
      <w:r w:rsidR="006C53F6" w:rsidRPr="00996E4D">
        <w:rPr>
          <w:sz w:val="28"/>
          <w:szCs w:val="28"/>
          <w:lang w:val="en-GB"/>
        </w:rPr>
        <w:t xml:space="preserve"> </w:t>
      </w:r>
      <w:r w:rsidR="00236D7E" w:rsidRPr="00996E4D">
        <w:rPr>
          <w:sz w:val="28"/>
          <w:szCs w:val="28"/>
          <w:lang w:val="en-GB"/>
        </w:rPr>
        <w:t xml:space="preserve">ar </w:t>
      </w:r>
      <w:r w:rsidR="00944F33" w:rsidRPr="00996E4D">
        <w:rPr>
          <w:sz w:val="28"/>
          <w:szCs w:val="28"/>
          <w:lang w:val="en-GB"/>
        </w:rPr>
        <w:t xml:space="preserve">skaitļiem un </w:t>
      </w:r>
      <w:r w:rsidR="00236D7E" w:rsidRPr="00996E4D">
        <w:rPr>
          <w:sz w:val="28"/>
          <w:szCs w:val="28"/>
          <w:lang w:val="en-GB"/>
        </w:rPr>
        <w:t xml:space="preserve">vārdu </w:t>
      </w:r>
      <w:r w:rsidR="00E64635" w:rsidRPr="00996E4D">
        <w:rPr>
          <w:sz w:val="28"/>
          <w:szCs w:val="28"/>
          <w:lang w:val="en-GB"/>
        </w:rPr>
        <w:t>"</w:t>
      </w:r>
      <w:r w:rsidR="00944F33" w:rsidRPr="00996E4D">
        <w:rPr>
          <w:sz w:val="28"/>
          <w:szCs w:val="28"/>
          <w:lang w:val="en-GB"/>
        </w:rPr>
        <w:t xml:space="preserve">49. </w:t>
      </w:r>
      <w:proofErr w:type="gramStart"/>
      <w:r w:rsidR="00236D7E" w:rsidRPr="00996E4D">
        <w:rPr>
          <w:sz w:val="28"/>
          <w:szCs w:val="28"/>
          <w:lang w:val="en-GB"/>
        </w:rPr>
        <w:t>un</w:t>
      </w:r>
      <w:proofErr w:type="gramEnd"/>
      <w:r w:rsidR="00236D7E" w:rsidRPr="00996E4D">
        <w:rPr>
          <w:sz w:val="28"/>
          <w:szCs w:val="28"/>
          <w:lang w:val="en-GB"/>
        </w:rPr>
        <w:t xml:space="preserve"> 50.</w:t>
      </w:r>
      <w:r w:rsidR="00E64635" w:rsidRPr="00996E4D">
        <w:rPr>
          <w:sz w:val="28"/>
          <w:szCs w:val="28"/>
          <w:lang w:val="en-GB"/>
        </w:rPr>
        <w:t>"</w:t>
      </w:r>
      <w:r w:rsidR="00236D7E" w:rsidRPr="00996E4D">
        <w:rPr>
          <w:sz w:val="28"/>
          <w:szCs w:val="28"/>
          <w:lang w:val="en-GB"/>
        </w:rPr>
        <w:t>;</w:t>
      </w:r>
    </w:p>
    <w:p w14:paraId="39EF6483" w14:textId="1EC35D07" w:rsidR="00236D7E" w:rsidRPr="00996E4D" w:rsidRDefault="003C03AC" w:rsidP="00E6463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10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="00464F77" w:rsidRPr="00996E4D">
        <w:rPr>
          <w:sz w:val="28"/>
          <w:szCs w:val="28"/>
          <w:lang w:val="en-GB"/>
        </w:rPr>
        <w:t>aizstāt</w:t>
      </w:r>
      <w:proofErr w:type="gramEnd"/>
      <w:r w:rsidR="00464F77" w:rsidRPr="00996E4D">
        <w:rPr>
          <w:sz w:val="28"/>
          <w:szCs w:val="28"/>
          <w:lang w:val="en-GB"/>
        </w:rPr>
        <w:t xml:space="preserve"> </w:t>
      </w:r>
      <w:r w:rsidR="00236D7E" w:rsidRPr="00996E4D">
        <w:rPr>
          <w:sz w:val="28"/>
          <w:szCs w:val="28"/>
          <w:lang w:val="en-GB"/>
        </w:rPr>
        <w:t>49.3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="00236D7E" w:rsidRPr="00996E4D">
        <w:rPr>
          <w:sz w:val="28"/>
          <w:szCs w:val="28"/>
          <w:lang w:val="en-GB"/>
        </w:rPr>
        <w:t>apakšpunktā</w:t>
      </w:r>
      <w:proofErr w:type="gramEnd"/>
      <w:r w:rsidR="00236D7E" w:rsidRPr="00996E4D">
        <w:rPr>
          <w:sz w:val="28"/>
          <w:szCs w:val="28"/>
          <w:lang w:val="en-GB"/>
        </w:rPr>
        <w:t xml:space="preserve"> vārdu</w:t>
      </w:r>
      <w:r w:rsidR="00464F77" w:rsidRPr="00996E4D">
        <w:rPr>
          <w:sz w:val="28"/>
          <w:szCs w:val="28"/>
          <w:lang w:val="en-GB"/>
        </w:rPr>
        <w:t>s</w:t>
      </w:r>
      <w:r w:rsidR="00236D7E" w:rsidRPr="00996E4D">
        <w:rPr>
          <w:sz w:val="28"/>
          <w:szCs w:val="28"/>
          <w:lang w:val="en-GB"/>
        </w:rPr>
        <w:t xml:space="preserve"> </w:t>
      </w:r>
      <w:r w:rsidR="00E64635" w:rsidRPr="00996E4D">
        <w:rPr>
          <w:sz w:val="28"/>
          <w:szCs w:val="28"/>
          <w:lang w:val="en-GB"/>
        </w:rPr>
        <w:t>"</w:t>
      </w:r>
      <w:r w:rsidR="00464F77" w:rsidRPr="00996E4D">
        <w:rPr>
          <w:sz w:val="28"/>
          <w:szCs w:val="28"/>
          <w:lang w:val="en-GB"/>
        </w:rPr>
        <w:t>marķēšan</w:t>
      </w:r>
      <w:r w:rsidR="00017607" w:rsidRPr="00996E4D">
        <w:rPr>
          <w:sz w:val="28"/>
          <w:szCs w:val="28"/>
          <w:lang w:val="en-GB"/>
        </w:rPr>
        <w:t>u</w:t>
      </w:r>
      <w:r w:rsidR="00464F77" w:rsidRPr="00996E4D">
        <w:rPr>
          <w:sz w:val="28"/>
          <w:szCs w:val="28"/>
          <w:lang w:val="en-GB"/>
        </w:rPr>
        <w:t>, izplatīšan</w:t>
      </w:r>
      <w:r w:rsidR="00017607" w:rsidRPr="00996E4D">
        <w:rPr>
          <w:sz w:val="28"/>
          <w:szCs w:val="28"/>
          <w:lang w:val="en-GB"/>
        </w:rPr>
        <w:t>u</w:t>
      </w:r>
      <w:r w:rsidR="00464F77" w:rsidRPr="00996E4D">
        <w:rPr>
          <w:sz w:val="28"/>
          <w:szCs w:val="28"/>
          <w:lang w:val="en-GB"/>
        </w:rPr>
        <w:t xml:space="preserve"> un kvalitātes</w:t>
      </w:r>
      <w:r w:rsidR="00E64635" w:rsidRPr="00996E4D">
        <w:rPr>
          <w:sz w:val="28"/>
          <w:szCs w:val="28"/>
          <w:lang w:val="en-GB"/>
        </w:rPr>
        <w:t>"</w:t>
      </w:r>
      <w:r w:rsidR="00464F77" w:rsidRPr="00996E4D">
        <w:rPr>
          <w:sz w:val="28"/>
          <w:szCs w:val="28"/>
          <w:lang w:val="en-GB"/>
        </w:rPr>
        <w:t xml:space="preserve"> ar vārdiem </w:t>
      </w:r>
      <w:r w:rsidR="00E64635" w:rsidRPr="00996E4D">
        <w:rPr>
          <w:sz w:val="28"/>
          <w:szCs w:val="28"/>
          <w:lang w:val="en-GB"/>
        </w:rPr>
        <w:t>"</w:t>
      </w:r>
      <w:r w:rsidR="00464F77" w:rsidRPr="00996E4D">
        <w:rPr>
          <w:sz w:val="28"/>
          <w:szCs w:val="28"/>
          <w:lang w:val="en-GB"/>
        </w:rPr>
        <w:t>izplatīšan</w:t>
      </w:r>
      <w:r w:rsidR="00017607" w:rsidRPr="00996E4D">
        <w:rPr>
          <w:sz w:val="28"/>
          <w:szCs w:val="28"/>
          <w:lang w:val="en-GB"/>
        </w:rPr>
        <w:t>u</w:t>
      </w:r>
      <w:r w:rsidR="00464F77" w:rsidRPr="00996E4D">
        <w:rPr>
          <w:sz w:val="28"/>
          <w:szCs w:val="28"/>
          <w:lang w:val="en-GB"/>
        </w:rPr>
        <w:t xml:space="preserve"> un</w:t>
      </w:r>
      <w:r w:rsidR="00E64635" w:rsidRPr="00996E4D">
        <w:rPr>
          <w:sz w:val="28"/>
          <w:szCs w:val="28"/>
          <w:lang w:val="en-GB"/>
        </w:rPr>
        <w:t>"</w:t>
      </w:r>
      <w:r w:rsidR="00236D7E" w:rsidRPr="00996E4D">
        <w:rPr>
          <w:sz w:val="28"/>
          <w:szCs w:val="28"/>
          <w:lang w:val="en-GB"/>
        </w:rPr>
        <w:t>;</w:t>
      </w:r>
    </w:p>
    <w:p w14:paraId="39EF6485" w14:textId="7EA4311E" w:rsidR="00464F77" w:rsidRPr="00996E4D" w:rsidRDefault="00E77B6A" w:rsidP="00E6463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1.11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="00464F77" w:rsidRPr="00996E4D">
        <w:rPr>
          <w:sz w:val="28"/>
          <w:szCs w:val="28"/>
          <w:lang w:val="en-GB"/>
        </w:rPr>
        <w:t>aizstāt</w:t>
      </w:r>
      <w:proofErr w:type="gramEnd"/>
      <w:r w:rsidR="00464F77" w:rsidRPr="00996E4D">
        <w:rPr>
          <w:sz w:val="28"/>
          <w:szCs w:val="28"/>
          <w:lang w:val="en-GB"/>
        </w:rPr>
        <w:t xml:space="preserve"> 49.6. </w:t>
      </w:r>
      <w:proofErr w:type="gramStart"/>
      <w:r w:rsidR="00464F77" w:rsidRPr="00996E4D">
        <w:rPr>
          <w:sz w:val="28"/>
          <w:szCs w:val="28"/>
          <w:lang w:val="en-GB"/>
        </w:rPr>
        <w:t>un</w:t>
      </w:r>
      <w:proofErr w:type="gramEnd"/>
      <w:r w:rsidR="00464F77" w:rsidRPr="00996E4D">
        <w:rPr>
          <w:sz w:val="28"/>
          <w:szCs w:val="28"/>
          <w:lang w:val="en-GB"/>
        </w:rPr>
        <w:t xml:space="preserve"> 49.9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="00464F77" w:rsidRPr="00996E4D">
        <w:rPr>
          <w:sz w:val="28"/>
          <w:szCs w:val="28"/>
          <w:lang w:val="en-GB"/>
        </w:rPr>
        <w:t>apakšpunktā</w:t>
      </w:r>
      <w:proofErr w:type="gramEnd"/>
      <w:r w:rsidR="00464F77" w:rsidRPr="00996E4D">
        <w:rPr>
          <w:sz w:val="28"/>
          <w:szCs w:val="28"/>
          <w:lang w:val="en-GB"/>
        </w:rPr>
        <w:t xml:space="preserve"> vārdus </w:t>
      </w:r>
      <w:r w:rsidR="00E64635" w:rsidRPr="00996E4D">
        <w:rPr>
          <w:sz w:val="28"/>
          <w:szCs w:val="28"/>
          <w:lang w:val="en-GB"/>
        </w:rPr>
        <w:t>"</w:t>
      </w:r>
      <w:r w:rsidR="00464F77" w:rsidRPr="00996E4D">
        <w:rPr>
          <w:sz w:val="28"/>
          <w:szCs w:val="28"/>
          <w:lang w:val="en-GB"/>
        </w:rPr>
        <w:t>marķēšanas, izplatīšanas un kvalitātes</w:t>
      </w:r>
      <w:r w:rsidR="00017607" w:rsidRPr="00996E4D">
        <w:rPr>
          <w:sz w:val="28"/>
          <w:szCs w:val="28"/>
          <w:lang w:val="en-GB"/>
        </w:rPr>
        <w:t xml:space="preserve"> kontroles</w:t>
      </w:r>
      <w:r w:rsidR="00E64635" w:rsidRPr="00996E4D">
        <w:rPr>
          <w:sz w:val="28"/>
          <w:szCs w:val="28"/>
          <w:lang w:val="en-GB"/>
        </w:rPr>
        <w:t>"</w:t>
      </w:r>
      <w:r w:rsidR="00464F77" w:rsidRPr="00996E4D">
        <w:rPr>
          <w:sz w:val="28"/>
          <w:szCs w:val="28"/>
          <w:lang w:val="en-GB"/>
        </w:rPr>
        <w:t xml:space="preserve"> ar vārdiem </w:t>
      </w:r>
      <w:r w:rsidR="00E64635" w:rsidRPr="00996E4D">
        <w:rPr>
          <w:sz w:val="28"/>
          <w:szCs w:val="28"/>
          <w:lang w:val="en-GB"/>
        </w:rPr>
        <w:t>"</w:t>
      </w:r>
      <w:r w:rsidR="00017607" w:rsidRPr="00996E4D">
        <w:rPr>
          <w:sz w:val="28"/>
          <w:szCs w:val="28"/>
          <w:lang w:val="en-GB"/>
        </w:rPr>
        <w:t>ievešanas un izvešanas</w:t>
      </w:r>
      <w:r w:rsidR="00E64635" w:rsidRPr="00996E4D">
        <w:rPr>
          <w:sz w:val="28"/>
          <w:szCs w:val="28"/>
          <w:lang w:val="en-GB"/>
        </w:rPr>
        <w:t>"</w:t>
      </w:r>
      <w:r w:rsidR="00017607" w:rsidRPr="00996E4D">
        <w:rPr>
          <w:sz w:val="28"/>
          <w:szCs w:val="28"/>
          <w:lang w:val="en-GB"/>
        </w:rPr>
        <w:t>;</w:t>
      </w:r>
      <w:r w:rsidR="00464F77" w:rsidRPr="00996E4D">
        <w:rPr>
          <w:sz w:val="28"/>
          <w:szCs w:val="28"/>
          <w:lang w:val="en-GB"/>
        </w:rPr>
        <w:t xml:space="preserve"> </w:t>
      </w:r>
    </w:p>
    <w:p w14:paraId="39EF6487" w14:textId="7C124651" w:rsidR="003E5DF0" w:rsidRPr="00996E4D" w:rsidRDefault="003E5DF0" w:rsidP="00E6463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12</w:t>
      </w:r>
      <w:r w:rsidRPr="00996E4D">
        <w:rPr>
          <w:sz w:val="28"/>
          <w:szCs w:val="28"/>
          <w:lang w:val="en-GB"/>
        </w:rPr>
        <w:t xml:space="preserve">. </w:t>
      </w:r>
      <w:proofErr w:type="gramStart"/>
      <w:r w:rsidRPr="00996E4D">
        <w:rPr>
          <w:sz w:val="28"/>
          <w:szCs w:val="28"/>
          <w:lang w:val="en-GB"/>
        </w:rPr>
        <w:t>papildināt</w:t>
      </w:r>
      <w:proofErr w:type="gramEnd"/>
      <w:r w:rsidRPr="00996E4D">
        <w:rPr>
          <w:sz w:val="28"/>
          <w:szCs w:val="28"/>
          <w:lang w:val="en-GB"/>
        </w:rPr>
        <w:t xml:space="preserve"> </w:t>
      </w:r>
      <w:r w:rsidR="00635D66" w:rsidRPr="00996E4D">
        <w:rPr>
          <w:sz w:val="28"/>
          <w:szCs w:val="28"/>
          <w:lang w:val="en-GB"/>
        </w:rPr>
        <w:t xml:space="preserve">noteikumus </w:t>
      </w:r>
      <w:r w:rsidRPr="00996E4D">
        <w:rPr>
          <w:sz w:val="28"/>
          <w:szCs w:val="28"/>
          <w:lang w:val="en-GB"/>
        </w:rPr>
        <w:t>ar 50.5</w:t>
      </w:r>
      <w:r w:rsidR="00CA126B" w:rsidRPr="00996E4D">
        <w:rPr>
          <w:sz w:val="28"/>
          <w:szCs w:val="28"/>
          <w:lang w:val="en-GB"/>
        </w:rPr>
        <w:t>.</w:t>
      </w:r>
      <w:r w:rsidRPr="00996E4D">
        <w:rPr>
          <w:sz w:val="28"/>
          <w:szCs w:val="28"/>
          <w:vertAlign w:val="superscript"/>
          <w:lang w:val="en-GB"/>
        </w:rPr>
        <w:t>1</w:t>
      </w:r>
      <w:r w:rsidR="004922CC" w:rsidRPr="00996E4D">
        <w:rPr>
          <w:sz w:val="28"/>
          <w:szCs w:val="28"/>
          <w:vertAlign w:val="superscript"/>
          <w:lang w:val="en-GB"/>
        </w:rPr>
        <w:t> </w:t>
      </w:r>
      <w:r w:rsidRPr="00996E4D">
        <w:rPr>
          <w:sz w:val="28"/>
          <w:szCs w:val="28"/>
          <w:lang w:val="en-GB"/>
        </w:rPr>
        <w:t>apakšpunktu šādā redakcijā:</w:t>
      </w:r>
    </w:p>
    <w:p w14:paraId="31F6C2FB" w14:textId="77777777" w:rsidR="00FC04D8" w:rsidRPr="00996E4D" w:rsidRDefault="00FC04D8" w:rsidP="00FC04D8">
      <w:pPr>
        <w:ind w:firstLine="720"/>
        <w:jc w:val="both"/>
        <w:rPr>
          <w:sz w:val="28"/>
          <w:szCs w:val="28"/>
          <w:lang w:val="en-GB"/>
        </w:rPr>
      </w:pPr>
    </w:p>
    <w:p w14:paraId="39EF6488" w14:textId="7D764DE6" w:rsidR="00FF00F5" w:rsidRPr="00996E4D" w:rsidRDefault="00E64635" w:rsidP="00E6463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"</w:t>
      </w:r>
      <w:r w:rsidR="00CA126B" w:rsidRPr="00996E4D">
        <w:rPr>
          <w:sz w:val="28"/>
          <w:szCs w:val="28"/>
          <w:lang w:val="en-GB"/>
        </w:rPr>
        <w:t>50.5.</w:t>
      </w:r>
      <w:r w:rsidR="00CA126B" w:rsidRPr="00996E4D">
        <w:rPr>
          <w:sz w:val="28"/>
          <w:szCs w:val="28"/>
          <w:vertAlign w:val="superscript"/>
          <w:lang w:val="en-GB"/>
        </w:rPr>
        <w:t>1</w:t>
      </w:r>
      <w:r w:rsidR="004922CC" w:rsidRPr="00996E4D">
        <w:rPr>
          <w:sz w:val="28"/>
          <w:szCs w:val="28"/>
          <w:lang w:val="en-GB"/>
        </w:rPr>
        <w:t> </w:t>
      </w:r>
      <w:proofErr w:type="gramStart"/>
      <w:r w:rsidR="00CA126B" w:rsidRPr="00996E4D">
        <w:rPr>
          <w:sz w:val="28"/>
          <w:szCs w:val="28"/>
          <w:lang w:val="en-GB"/>
        </w:rPr>
        <w:t>speciālās</w:t>
      </w:r>
      <w:proofErr w:type="gramEnd"/>
      <w:r w:rsidR="00CA126B" w:rsidRPr="00996E4D">
        <w:rPr>
          <w:sz w:val="28"/>
          <w:szCs w:val="28"/>
          <w:lang w:val="en-GB"/>
        </w:rPr>
        <w:t xml:space="preserve"> atļaujas (licences) turētājs nav uzsācis darbību šo noteikumu 69.3.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="00CA126B" w:rsidRPr="00996E4D">
        <w:rPr>
          <w:sz w:val="28"/>
          <w:szCs w:val="28"/>
          <w:lang w:val="en-GB"/>
        </w:rPr>
        <w:t>ap</w:t>
      </w:r>
      <w:r w:rsidR="006254EA" w:rsidRPr="00996E4D">
        <w:rPr>
          <w:sz w:val="28"/>
          <w:szCs w:val="28"/>
          <w:lang w:val="en-GB"/>
        </w:rPr>
        <w:t>a</w:t>
      </w:r>
      <w:r w:rsidR="00CA126B" w:rsidRPr="00996E4D">
        <w:rPr>
          <w:sz w:val="28"/>
          <w:szCs w:val="28"/>
          <w:lang w:val="en-GB"/>
        </w:rPr>
        <w:t>kšpunktā</w:t>
      </w:r>
      <w:proofErr w:type="gramEnd"/>
      <w:r w:rsidR="00CA126B" w:rsidRPr="00996E4D">
        <w:rPr>
          <w:sz w:val="28"/>
          <w:szCs w:val="28"/>
          <w:lang w:val="en-GB"/>
        </w:rPr>
        <w:t xml:space="preserve"> </w:t>
      </w:r>
      <w:r w:rsidR="00295000" w:rsidRPr="00996E4D">
        <w:rPr>
          <w:sz w:val="28"/>
          <w:szCs w:val="28"/>
          <w:lang w:val="en-GB"/>
        </w:rPr>
        <w:t>minē</w:t>
      </w:r>
      <w:r w:rsidR="00CA126B" w:rsidRPr="00996E4D">
        <w:rPr>
          <w:sz w:val="28"/>
          <w:szCs w:val="28"/>
          <w:lang w:val="en-GB"/>
        </w:rPr>
        <w:t>tajā termiņā vai dienests atkārtoti gada laikā ir konstatējis, ka netiek pildīts speciālajā atļaujā (licencē) norādītais speciālās darbības nosacījums</w:t>
      </w:r>
      <w:r w:rsidR="00295000" w:rsidRPr="00996E4D">
        <w:rPr>
          <w:sz w:val="28"/>
          <w:szCs w:val="28"/>
          <w:lang w:val="en-GB"/>
        </w:rPr>
        <w:t>;</w:t>
      </w:r>
      <w:r w:rsidRPr="00996E4D">
        <w:rPr>
          <w:sz w:val="28"/>
          <w:szCs w:val="28"/>
          <w:lang w:val="en-GB"/>
        </w:rPr>
        <w:t>"</w:t>
      </w:r>
      <w:r w:rsidR="00CA126B" w:rsidRPr="00996E4D">
        <w:rPr>
          <w:sz w:val="28"/>
          <w:szCs w:val="28"/>
          <w:lang w:val="en-GB"/>
        </w:rPr>
        <w:t>;</w:t>
      </w:r>
    </w:p>
    <w:p w14:paraId="62A2DE4A" w14:textId="77777777" w:rsidR="00FC04D8" w:rsidRPr="00996E4D" w:rsidRDefault="00FC04D8" w:rsidP="00FC04D8">
      <w:pPr>
        <w:ind w:firstLine="720"/>
        <w:jc w:val="both"/>
        <w:rPr>
          <w:szCs w:val="28"/>
          <w:lang w:val="en-GB"/>
        </w:rPr>
      </w:pPr>
    </w:p>
    <w:p w14:paraId="39EF648A" w14:textId="77777777" w:rsidR="00236D7E" w:rsidRPr="00996E4D" w:rsidRDefault="00CA126B" w:rsidP="00236D7E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13</w:t>
      </w:r>
      <w:r w:rsidR="00236D7E" w:rsidRPr="00996E4D">
        <w:rPr>
          <w:sz w:val="28"/>
          <w:szCs w:val="28"/>
          <w:lang w:val="en-GB"/>
        </w:rPr>
        <w:t xml:space="preserve">. </w:t>
      </w:r>
      <w:proofErr w:type="gramStart"/>
      <w:r w:rsidR="00B20E7A" w:rsidRPr="00996E4D">
        <w:rPr>
          <w:sz w:val="28"/>
          <w:szCs w:val="28"/>
          <w:lang w:val="en-GB"/>
        </w:rPr>
        <w:t>i</w:t>
      </w:r>
      <w:r w:rsidR="00236D7E" w:rsidRPr="00996E4D">
        <w:rPr>
          <w:sz w:val="28"/>
          <w:szCs w:val="28"/>
          <w:lang w:val="en-GB"/>
        </w:rPr>
        <w:t>zteikt</w:t>
      </w:r>
      <w:proofErr w:type="gramEnd"/>
      <w:r w:rsidR="00236D7E" w:rsidRPr="00996E4D">
        <w:rPr>
          <w:sz w:val="28"/>
          <w:szCs w:val="28"/>
          <w:lang w:val="en-GB"/>
        </w:rPr>
        <w:t xml:space="preserve"> 61.1.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="00236D7E" w:rsidRPr="00996E4D">
        <w:rPr>
          <w:sz w:val="28"/>
          <w:szCs w:val="28"/>
          <w:lang w:val="en-GB"/>
        </w:rPr>
        <w:t>apakšpunktu</w:t>
      </w:r>
      <w:proofErr w:type="gramEnd"/>
      <w:r w:rsidR="00236D7E" w:rsidRPr="00996E4D">
        <w:rPr>
          <w:sz w:val="28"/>
          <w:szCs w:val="28"/>
          <w:lang w:val="en-GB"/>
        </w:rPr>
        <w:t xml:space="preserve"> šādā redakcijā:</w:t>
      </w:r>
    </w:p>
    <w:p w14:paraId="1D36A52F" w14:textId="77777777" w:rsidR="00FC04D8" w:rsidRPr="00996E4D" w:rsidRDefault="00FC04D8" w:rsidP="00FC04D8">
      <w:pPr>
        <w:ind w:firstLine="720"/>
        <w:jc w:val="both"/>
        <w:rPr>
          <w:szCs w:val="28"/>
          <w:lang w:val="en-GB"/>
        </w:rPr>
      </w:pPr>
    </w:p>
    <w:p w14:paraId="39EF648B" w14:textId="3E976418" w:rsidR="00236D7E" w:rsidRPr="00996E4D" w:rsidRDefault="00E64635" w:rsidP="00236D7E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"</w:t>
      </w:r>
      <w:r w:rsidR="00236D7E" w:rsidRPr="00996E4D">
        <w:rPr>
          <w:sz w:val="28"/>
          <w:szCs w:val="28"/>
          <w:lang w:val="en-GB"/>
        </w:rPr>
        <w:t>61.1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="00236D7E" w:rsidRPr="00996E4D">
        <w:rPr>
          <w:sz w:val="28"/>
          <w:szCs w:val="28"/>
          <w:lang w:val="en-GB"/>
        </w:rPr>
        <w:t>tādu</w:t>
      </w:r>
      <w:proofErr w:type="gramEnd"/>
      <w:r w:rsidR="00236D7E" w:rsidRPr="00996E4D">
        <w:rPr>
          <w:sz w:val="28"/>
          <w:szCs w:val="28"/>
          <w:lang w:val="en-GB"/>
        </w:rPr>
        <w:t xml:space="preserve"> veterināro zāļu izplatīšana, kuras satur vielas ar anaboliskām, pretinfekcijas, pretparazītu, pretiekaisuma un hormonālām īpašībām</w:t>
      </w:r>
      <w:r w:rsidR="00295000" w:rsidRPr="00996E4D">
        <w:rPr>
          <w:sz w:val="28"/>
          <w:szCs w:val="28"/>
          <w:lang w:val="en-GB"/>
        </w:rPr>
        <w:t>;</w:t>
      </w:r>
      <w:r w:rsidRPr="00996E4D">
        <w:rPr>
          <w:sz w:val="28"/>
          <w:szCs w:val="28"/>
          <w:lang w:val="en-GB"/>
        </w:rPr>
        <w:t>"</w:t>
      </w:r>
      <w:r w:rsidR="00236D7E" w:rsidRPr="00996E4D">
        <w:rPr>
          <w:sz w:val="28"/>
          <w:szCs w:val="28"/>
          <w:lang w:val="en-GB"/>
        </w:rPr>
        <w:t>;</w:t>
      </w:r>
    </w:p>
    <w:p w14:paraId="546BCFEB" w14:textId="77777777" w:rsidR="00FC04D8" w:rsidRPr="00996E4D" w:rsidRDefault="00FC04D8" w:rsidP="00FC04D8">
      <w:pPr>
        <w:ind w:firstLine="720"/>
        <w:jc w:val="both"/>
        <w:rPr>
          <w:sz w:val="28"/>
          <w:szCs w:val="28"/>
          <w:lang w:val="en-GB"/>
        </w:rPr>
      </w:pPr>
    </w:p>
    <w:p w14:paraId="39EF648D" w14:textId="77777777" w:rsidR="00F1575E" w:rsidRPr="00996E4D" w:rsidRDefault="00FF00F5" w:rsidP="00FF00F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14</w:t>
      </w:r>
      <w:r w:rsidRPr="00996E4D">
        <w:rPr>
          <w:sz w:val="28"/>
          <w:szCs w:val="28"/>
          <w:lang w:val="en-GB"/>
        </w:rPr>
        <w:t xml:space="preserve">. </w:t>
      </w:r>
      <w:proofErr w:type="gramStart"/>
      <w:r w:rsidR="00F1575E" w:rsidRPr="00996E4D">
        <w:rPr>
          <w:sz w:val="28"/>
          <w:szCs w:val="28"/>
          <w:lang w:val="en-GB"/>
        </w:rPr>
        <w:t>izteikt</w:t>
      </w:r>
      <w:proofErr w:type="gramEnd"/>
      <w:r w:rsidR="00F1575E" w:rsidRPr="00996E4D">
        <w:rPr>
          <w:sz w:val="28"/>
          <w:szCs w:val="28"/>
          <w:lang w:val="en-GB"/>
        </w:rPr>
        <w:t xml:space="preserve"> 63.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="00F1575E" w:rsidRPr="00996E4D">
        <w:rPr>
          <w:sz w:val="28"/>
          <w:szCs w:val="28"/>
          <w:lang w:val="en-GB"/>
        </w:rPr>
        <w:t>punktu</w:t>
      </w:r>
      <w:proofErr w:type="gramEnd"/>
      <w:r w:rsidR="00F1575E" w:rsidRPr="00996E4D">
        <w:rPr>
          <w:sz w:val="28"/>
          <w:szCs w:val="28"/>
          <w:lang w:val="en-GB"/>
        </w:rPr>
        <w:t xml:space="preserve"> šādā redakcijā:</w:t>
      </w:r>
    </w:p>
    <w:p w14:paraId="47144E07" w14:textId="77777777" w:rsidR="00FC04D8" w:rsidRPr="00996E4D" w:rsidRDefault="00FC04D8" w:rsidP="00FC04D8">
      <w:pPr>
        <w:ind w:firstLine="720"/>
        <w:jc w:val="both"/>
        <w:rPr>
          <w:szCs w:val="28"/>
          <w:lang w:val="en-GB"/>
        </w:rPr>
      </w:pPr>
    </w:p>
    <w:p w14:paraId="39EF648E" w14:textId="7BD332EA" w:rsidR="00F1575E" w:rsidRPr="00996E4D" w:rsidRDefault="00E64635" w:rsidP="00F1575E">
      <w:pPr>
        <w:ind w:firstLine="720"/>
        <w:jc w:val="both"/>
        <w:rPr>
          <w:spacing w:val="-2"/>
          <w:sz w:val="28"/>
          <w:szCs w:val="28"/>
          <w:lang w:val="en-GB"/>
        </w:rPr>
      </w:pPr>
      <w:proofErr w:type="gramStart"/>
      <w:r w:rsidRPr="00996E4D">
        <w:rPr>
          <w:sz w:val="28"/>
          <w:szCs w:val="28"/>
          <w:lang w:val="en-GB"/>
        </w:rPr>
        <w:t>"</w:t>
      </w:r>
      <w:r w:rsidR="00F1575E" w:rsidRPr="00996E4D">
        <w:rPr>
          <w:sz w:val="28"/>
          <w:szCs w:val="28"/>
          <w:lang w:val="en-GB"/>
        </w:rPr>
        <w:t>63</w:t>
      </w:r>
      <w:r w:rsidR="004922CC" w:rsidRPr="00996E4D">
        <w:rPr>
          <w:sz w:val="28"/>
          <w:szCs w:val="28"/>
          <w:lang w:val="en-GB"/>
        </w:rPr>
        <w:t>. </w:t>
      </w:r>
      <w:r w:rsidR="00F1575E" w:rsidRPr="00996E4D">
        <w:rPr>
          <w:sz w:val="28"/>
          <w:szCs w:val="28"/>
          <w:lang w:val="en-GB"/>
        </w:rPr>
        <w:t>Šo noteikumu 1.1.5.</w:t>
      </w:r>
      <w:proofErr w:type="gramEnd"/>
      <w:r w:rsidR="006254EA" w:rsidRPr="00996E4D">
        <w:rPr>
          <w:sz w:val="28"/>
          <w:szCs w:val="28"/>
          <w:lang w:val="en-GB"/>
        </w:rPr>
        <w:t> </w:t>
      </w:r>
      <w:proofErr w:type="gramStart"/>
      <w:r w:rsidR="00F1575E" w:rsidRPr="00996E4D">
        <w:rPr>
          <w:sz w:val="28"/>
          <w:szCs w:val="28"/>
          <w:lang w:val="en-GB"/>
        </w:rPr>
        <w:t>apakšpunktā</w:t>
      </w:r>
      <w:proofErr w:type="gramEnd"/>
      <w:r w:rsidR="00F1575E" w:rsidRPr="00996E4D">
        <w:rPr>
          <w:sz w:val="28"/>
          <w:szCs w:val="28"/>
          <w:lang w:val="en-GB"/>
        </w:rPr>
        <w:t xml:space="preserve"> minēto speciālo atļauju (licenci) veterinārās aptiekas darbībai noformē saskaņā ar šo noteikumu 9.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="00F1575E" w:rsidRPr="00996E4D">
        <w:rPr>
          <w:sz w:val="28"/>
          <w:szCs w:val="28"/>
          <w:lang w:val="en-GB"/>
        </w:rPr>
        <w:t>pielikumu</w:t>
      </w:r>
      <w:proofErr w:type="gramEnd"/>
      <w:r w:rsidR="00F1575E" w:rsidRPr="00996E4D">
        <w:rPr>
          <w:sz w:val="28"/>
          <w:szCs w:val="28"/>
          <w:lang w:val="en-GB"/>
        </w:rPr>
        <w:t xml:space="preserve"> un, </w:t>
      </w:r>
      <w:r w:rsidR="00F1575E" w:rsidRPr="00996E4D">
        <w:rPr>
          <w:spacing w:val="-2"/>
          <w:sz w:val="28"/>
          <w:szCs w:val="28"/>
          <w:lang w:val="en-GB"/>
        </w:rPr>
        <w:t>ja nepieciešams, pielikumā norāda šādus atļautos speciālās darbības nosacījumus:</w:t>
      </w:r>
    </w:p>
    <w:p w14:paraId="39EF648F" w14:textId="77777777" w:rsidR="00F1575E" w:rsidRPr="00996E4D" w:rsidRDefault="00F1575E" w:rsidP="00F1575E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 xml:space="preserve">63.1. </w:t>
      </w:r>
      <w:proofErr w:type="gramStart"/>
      <w:r w:rsidRPr="00996E4D">
        <w:rPr>
          <w:sz w:val="28"/>
          <w:szCs w:val="28"/>
          <w:lang w:val="en-GB"/>
        </w:rPr>
        <w:t>veterināro</w:t>
      </w:r>
      <w:proofErr w:type="gramEnd"/>
      <w:r w:rsidRPr="00996E4D">
        <w:rPr>
          <w:sz w:val="28"/>
          <w:szCs w:val="28"/>
          <w:lang w:val="en-GB"/>
        </w:rPr>
        <w:t xml:space="preserve"> zāļu izgatavošana;</w:t>
      </w:r>
    </w:p>
    <w:p w14:paraId="39EF6490" w14:textId="69066552" w:rsidR="00F1575E" w:rsidRPr="00996E4D" w:rsidRDefault="00F1575E" w:rsidP="00E6463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 xml:space="preserve">63.2. </w:t>
      </w:r>
      <w:proofErr w:type="gramStart"/>
      <w:r w:rsidRPr="00996E4D">
        <w:rPr>
          <w:sz w:val="28"/>
          <w:szCs w:val="28"/>
          <w:lang w:val="en-GB"/>
        </w:rPr>
        <w:t>bezrecepšu</w:t>
      </w:r>
      <w:proofErr w:type="gramEnd"/>
      <w:r w:rsidRPr="00996E4D">
        <w:rPr>
          <w:sz w:val="28"/>
          <w:szCs w:val="28"/>
          <w:lang w:val="en-GB"/>
        </w:rPr>
        <w:t xml:space="preserve"> veterināro zāļu izplatīšana ar </w:t>
      </w:r>
      <w:r w:rsidR="00AF451C" w:rsidRPr="00996E4D">
        <w:rPr>
          <w:sz w:val="28"/>
          <w:szCs w:val="28"/>
          <w:lang w:val="en-GB"/>
        </w:rPr>
        <w:t>tīmekļa</w:t>
      </w:r>
      <w:r w:rsidRPr="00996E4D">
        <w:rPr>
          <w:sz w:val="28"/>
          <w:szCs w:val="28"/>
          <w:lang w:val="en-GB"/>
        </w:rPr>
        <w:t xml:space="preserve"> starpniecību.</w:t>
      </w:r>
      <w:r w:rsidR="00E64635" w:rsidRPr="00996E4D">
        <w:rPr>
          <w:sz w:val="28"/>
          <w:szCs w:val="28"/>
          <w:lang w:val="en-GB"/>
        </w:rPr>
        <w:t>"</w:t>
      </w:r>
      <w:r w:rsidR="00CC3169" w:rsidRPr="00996E4D">
        <w:rPr>
          <w:sz w:val="28"/>
          <w:szCs w:val="28"/>
          <w:lang w:val="en-GB"/>
        </w:rPr>
        <w:t>;</w:t>
      </w:r>
    </w:p>
    <w:p w14:paraId="71022C58" w14:textId="77777777" w:rsidR="00FC04D8" w:rsidRPr="00996E4D" w:rsidRDefault="00FC04D8" w:rsidP="00FC04D8">
      <w:pPr>
        <w:ind w:firstLine="720"/>
        <w:jc w:val="both"/>
        <w:rPr>
          <w:sz w:val="28"/>
          <w:szCs w:val="28"/>
          <w:lang w:val="en-GB"/>
        </w:rPr>
      </w:pPr>
    </w:p>
    <w:p w14:paraId="39EF6492" w14:textId="784DEA63" w:rsidR="00684D42" w:rsidRPr="00996E4D" w:rsidRDefault="00236D7E" w:rsidP="00180AAD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15</w:t>
      </w:r>
      <w:r w:rsidRPr="00996E4D">
        <w:rPr>
          <w:sz w:val="28"/>
          <w:szCs w:val="28"/>
          <w:lang w:val="en-GB"/>
        </w:rPr>
        <w:t>.</w:t>
      </w:r>
      <w:r w:rsidR="006254EA" w:rsidRPr="00996E4D">
        <w:rPr>
          <w:sz w:val="28"/>
          <w:szCs w:val="28"/>
          <w:lang w:val="en-GB"/>
        </w:rPr>
        <w:t xml:space="preserve"> </w:t>
      </w:r>
      <w:proofErr w:type="gramStart"/>
      <w:r w:rsidRPr="00996E4D">
        <w:rPr>
          <w:sz w:val="28"/>
          <w:szCs w:val="28"/>
          <w:lang w:val="en-GB"/>
        </w:rPr>
        <w:t>papildināt</w:t>
      </w:r>
      <w:proofErr w:type="gramEnd"/>
      <w:r w:rsidRPr="00996E4D">
        <w:rPr>
          <w:sz w:val="28"/>
          <w:szCs w:val="28"/>
          <w:lang w:val="en-GB"/>
        </w:rPr>
        <w:t xml:space="preserve"> 1.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pielikumu</w:t>
      </w:r>
      <w:proofErr w:type="gramEnd"/>
      <w:r w:rsidRPr="00996E4D">
        <w:rPr>
          <w:sz w:val="28"/>
          <w:szCs w:val="28"/>
          <w:lang w:val="en-GB"/>
        </w:rPr>
        <w:t xml:space="preserve"> ar 11.1.</w:t>
      </w:r>
      <w:r w:rsidR="00B96828" w:rsidRPr="00996E4D">
        <w:rPr>
          <w:sz w:val="28"/>
          <w:szCs w:val="28"/>
          <w:lang w:val="en-GB"/>
        </w:rPr>
        <w:t>2</w:t>
      </w:r>
      <w:r w:rsidR="004922CC" w:rsidRPr="00996E4D">
        <w:rPr>
          <w:sz w:val="28"/>
          <w:szCs w:val="28"/>
          <w:lang w:val="en-GB"/>
        </w:rPr>
        <w:t>.</w:t>
      </w:r>
      <w:r w:rsidR="00B96828" w:rsidRPr="00996E4D">
        <w:rPr>
          <w:sz w:val="28"/>
          <w:szCs w:val="28"/>
          <w:vertAlign w:val="superscript"/>
          <w:lang w:val="en-GB"/>
        </w:rPr>
        <w:t>1</w:t>
      </w:r>
      <w:r w:rsidR="00B32A88" w:rsidRPr="00996E4D">
        <w:rPr>
          <w:sz w:val="28"/>
          <w:szCs w:val="28"/>
          <w:vertAlign w:val="superscript"/>
          <w:lang w:val="en-GB"/>
        </w:rPr>
        <w:t> </w:t>
      </w:r>
      <w:r w:rsidRPr="00996E4D">
        <w:rPr>
          <w:sz w:val="28"/>
          <w:szCs w:val="28"/>
          <w:lang w:val="en-GB"/>
        </w:rPr>
        <w:t>apakšpunktu šādā redakcijā</w:t>
      </w:r>
      <w:r w:rsidR="00684D42" w:rsidRPr="00996E4D">
        <w:rPr>
          <w:sz w:val="28"/>
          <w:szCs w:val="28"/>
          <w:lang w:val="en-GB"/>
        </w:rPr>
        <w:t>:</w:t>
      </w:r>
    </w:p>
    <w:p w14:paraId="705542A0" w14:textId="77777777" w:rsidR="004922CC" w:rsidRPr="00996E4D" w:rsidRDefault="004922CC" w:rsidP="00FF00F5">
      <w:pPr>
        <w:ind w:firstLine="720"/>
        <w:jc w:val="both"/>
        <w:rPr>
          <w:szCs w:val="2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2862"/>
      </w:tblGrid>
      <w:tr w:rsidR="006F566D" w:rsidRPr="00996E4D" w14:paraId="24A0BE65" w14:textId="77777777" w:rsidTr="002172AB">
        <w:tc>
          <w:tcPr>
            <w:tcW w:w="3432" w:type="pct"/>
            <w:shd w:val="clear" w:color="auto" w:fill="FFFFFF"/>
          </w:tcPr>
          <w:p w14:paraId="29F30A42" w14:textId="496C49A1" w:rsidR="00B32A88" w:rsidRPr="00996E4D" w:rsidRDefault="00B32A88" w:rsidP="00B32A88">
            <w:pPr>
              <w:rPr>
                <w:lang w:val="en-GB"/>
              </w:rPr>
            </w:pPr>
            <w:r w:rsidRPr="00996E4D">
              <w:rPr>
                <w:szCs w:val="28"/>
                <w:lang w:val="en-GB"/>
              </w:rPr>
              <w:t>"</w:t>
            </w:r>
            <w:r w:rsidRPr="00996E4D">
              <w:rPr>
                <w:noProof/>
                <w:szCs w:val="28"/>
              </w:rPr>
              <w:drawing>
                <wp:inline distT="0" distB="0" distL="0" distR="0" wp14:anchorId="5A518C83" wp14:editId="0588746E">
                  <wp:extent cx="128905" cy="128905"/>
                  <wp:effectExtent l="19050" t="0" r="4445" b="0"/>
                  <wp:docPr id="35" name="Attēls 5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E4D">
              <w:rPr>
                <w:szCs w:val="28"/>
                <w:lang w:val="en-GB"/>
              </w:rPr>
              <w:t xml:space="preserve"> 11.1.2.</w:t>
            </w:r>
            <w:r w:rsidRPr="00996E4D">
              <w:rPr>
                <w:szCs w:val="28"/>
                <w:vertAlign w:val="superscript"/>
                <w:lang w:val="en-GB"/>
              </w:rPr>
              <w:t>1</w:t>
            </w:r>
            <w:r w:rsidRPr="00996E4D">
              <w:rPr>
                <w:szCs w:val="28"/>
                <w:lang w:val="en-GB"/>
              </w:rPr>
              <w:t> košļājamās gumijas</w:t>
            </w:r>
          </w:p>
        </w:tc>
        <w:tc>
          <w:tcPr>
            <w:tcW w:w="1568" w:type="pct"/>
            <w:shd w:val="clear" w:color="auto" w:fill="FFFFFF"/>
          </w:tcPr>
          <w:p w14:paraId="6BDD5207" w14:textId="6FAFB1BB" w:rsidR="00B32A88" w:rsidRPr="00996E4D" w:rsidRDefault="00B32A88" w:rsidP="00B32A88">
            <w:pPr>
              <w:ind w:right="57"/>
              <w:jc w:val="right"/>
              <w:rPr>
                <w:lang w:val="en-GB"/>
              </w:rPr>
            </w:pPr>
            <w:r w:rsidRPr="00996E4D">
              <w:rPr>
                <w:szCs w:val="28"/>
                <w:lang w:val="en-GB"/>
              </w:rPr>
              <w:t>"</w:t>
            </w:r>
          </w:p>
        </w:tc>
      </w:tr>
    </w:tbl>
    <w:p w14:paraId="7B6C28F2" w14:textId="77777777" w:rsidR="00FC04D8" w:rsidRPr="00996E4D" w:rsidRDefault="00FC04D8" w:rsidP="00FC04D8">
      <w:pPr>
        <w:ind w:firstLine="720"/>
        <w:jc w:val="both"/>
        <w:rPr>
          <w:sz w:val="28"/>
          <w:szCs w:val="28"/>
          <w:lang w:val="en-GB"/>
        </w:rPr>
      </w:pPr>
    </w:p>
    <w:p w14:paraId="39EF6495" w14:textId="770C277B" w:rsidR="00236D7E" w:rsidRPr="00996E4D" w:rsidRDefault="00236D7E" w:rsidP="00FF00F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16</w:t>
      </w:r>
      <w:r w:rsidRPr="00996E4D">
        <w:rPr>
          <w:sz w:val="28"/>
          <w:szCs w:val="28"/>
          <w:lang w:val="en-GB"/>
        </w:rPr>
        <w:t xml:space="preserve">. </w:t>
      </w:r>
      <w:proofErr w:type="gramStart"/>
      <w:r w:rsidR="00CC3169" w:rsidRPr="00996E4D">
        <w:rPr>
          <w:sz w:val="28"/>
          <w:szCs w:val="28"/>
          <w:lang w:val="en-GB"/>
        </w:rPr>
        <w:t>i</w:t>
      </w:r>
      <w:r w:rsidRPr="00996E4D">
        <w:rPr>
          <w:sz w:val="28"/>
          <w:szCs w:val="28"/>
          <w:lang w:val="en-GB"/>
        </w:rPr>
        <w:t>zteikt</w:t>
      </w:r>
      <w:proofErr w:type="gramEnd"/>
      <w:r w:rsidRPr="00996E4D">
        <w:rPr>
          <w:sz w:val="28"/>
          <w:szCs w:val="28"/>
          <w:lang w:val="en-GB"/>
        </w:rPr>
        <w:t xml:space="preserve"> 1</w:t>
      </w:r>
      <w:r w:rsidR="00290E04" w:rsidRPr="00996E4D">
        <w:rPr>
          <w:sz w:val="28"/>
          <w:szCs w:val="28"/>
          <w:lang w:val="en-GB"/>
        </w:rPr>
        <w:t xml:space="preserve">. </w:t>
      </w:r>
      <w:proofErr w:type="gramStart"/>
      <w:r w:rsidR="00290E04" w:rsidRPr="00996E4D">
        <w:rPr>
          <w:sz w:val="28"/>
          <w:szCs w:val="28"/>
          <w:lang w:val="en-GB"/>
        </w:rPr>
        <w:t>p</w:t>
      </w:r>
      <w:r w:rsidRPr="00996E4D">
        <w:rPr>
          <w:sz w:val="28"/>
          <w:szCs w:val="28"/>
          <w:lang w:val="en-GB"/>
        </w:rPr>
        <w:t>ielikuma</w:t>
      </w:r>
      <w:proofErr w:type="gramEnd"/>
      <w:r w:rsidRPr="00996E4D">
        <w:rPr>
          <w:sz w:val="28"/>
          <w:szCs w:val="28"/>
          <w:lang w:val="en-GB"/>
        </w:rPr>
        <w:t xml:space="preserve"> 12.</w:t>
      </w:r>
      <w:r w:rsidR="00594506" w:rsidRPr="00996E4D">
        <w:rPr>
          <w:sz w:val="28"/>
          <w:szCs w:val="28"/>
          <w:lang w:val="en-GB"/>
        </w:rPr>
        <w:t xml:space="preserve">1. </w:t>
      </w:r>
      <w:proofErr w:type="gramStart"/>
      <w:r w:rsidR="00594506" w:rsidRPr="00996E4D">
        <w:rPr>
          <w:sz w:val="28"/>
          <w:szCs w:val="28"/>
          <w:lang w:val="en-GB"/>
        </w:rPr>
        <w:t>un</w:t>
      </w:r>
      <w:proofErr w:type="gramEnd"/>
      <w:r w:rsidR="00594506" w:rsidRPr="00996E4D">
        <w:rPr>
          <w:sz w:val="28"/>
          <w:szCs w:val="28"/>
          <w:lang w:val="en-GB"/>
        </w:rPr>
        <w:t xml:space="preserve"> 12.2</w:t>
      </w:r>
      <w:r w:rsidR="004922CC" w:rsidRPr="00996E4D">
        <w:rPr>
          <w:sz w:val="28"/>
          <w:szCs w:val="28"/>
          <w:lang w:val="en-GB"/>
        </w:rPr>
        <w:t>. </w:t>
      </w:r>
      <w:proofErr w:type="gramStart"/>
      <w:r w:rsidR="00594506" w:rsidRPr="00996E4D">
        <w:rPr>
          <w:sz w:val="28"/>
          <w:szCs w:val="28"/>
          <w:lang w:val="en-GB"/>
        </w:rPr>
        <w:t>apakš</w:t>
      </w:r>
      <w:r w:rsidRPr="00996E4D">
        <w:rPr>
          <w:sz w:val="28"/>
          <w:szCs w:val="28"/>
          <w:lang w:val="en-GB"/>
        </w:rPr>
        <w:t>punktu</w:t>
      </w:r>
      <w:proofErr w:type="gramEnd"/>
      <w:r w:rsidRPr="00996E4D">
        <w:rPr>
          <w:sz w:val="28"/>
          <w:szCs w:val="28"/>
          <w:lang w:val="en-GB"/>
        </w:rPr>
        <w:t xml:space="preserve"> šādā redakcijā:</w:t>
      </w:r>
    </w:p>
    <w:p w14:paraId="7F6BCB37" w14:textId="77777777" w:rsidR="00FC04D8" w:rsidRPr="00996E4D" w:rsidRDefault="00FC04D8" w:rsidP="002172AB">
      <w:pPr>
        <w:ind w:firstLine="720"/>
        <w:jc w:val="both"/>
        <w:rPr>
          <w:szCs w:val="28"/>
          <w:lang w:val="en-GB"/>
        </w:rPr>
      </w:pPr>
    </w:p>
    <w:p w14:paraId="39EF6496" w14:textId="2B65BE14" w:rsidR="00236D7E" w:rsidRPr="00996E4D" w:rsidRDefault="00E64635" w:rsidP="002172AB">
      <w:pPr>
        <w:ind w:firstLine="720"/>
        <w:jc w:val="both"/>
        <w:rPr>
          <w:szCs w:val="28"/>
          <w:lang w:val="en-GB"/>
        </w:rPr>
      </w:pPr>
      <w:r w:rsidRPr="00996E4D">
        <w:rPr>
          <w:szCs w:val="28"/>
          <w:lang w:val="en-GB"/>
        </w:rPr>
        <w:t>"</w:t>
      </w:r>
      <w:r w:rsidR="00B27C5E" w:rsidRPr="00996E4D">
        <w:rPr>
          <w:noProof/>
          <w:szCs w:val="28"/>
        </w:rPr>
        <w:drawing>
          <wp:inline distT="0" distB="0" distL="0" distR="0" wp14:anchorId="39EF684A" wp14:editId="39EF684B">
            <wp:extent cx="128905" cy="128905"/>
            <wp:effectExtent l="19050" t="0" r="4445" b="0"/>
            <wp:docPr id="1" name="Attēls 5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506" w:rsidRPr="00996E4D">
        <w:rPr>
          <w:szCs w:val="28"/>
          <w:lang w:val="en-GB"/>
        </w:rPr>
        <w:t xml:space="preserve"> </w:t>
      </w:r>
      <w:r w:rsidR="00236D7E" w:rsidRPr="00996E4D">
        <w:rPr>
          <w:szCs w:val="28"/>
          <w:lang w:val="en-GB"/>
        </w:rPr>
        <w:t>12.1</w:t>
      </w:r>
      <w:r w:rsidR="004922CC" w:rsidRPr="00996E4D">
        <w:rPr>
          <w:szCs w:val="28"/>
          <w:lang w:val="en-GB"/>
        </w:rPr>
        <w:t>. </w:t>
      </w:r>
      <w:proofErr w:type="gramStart"/>
      <w:r w:rsidR="00236D7E" w:rsidRPr="00996E4D">
        <w:rPr>
          <w:szCs w:val="28"/>
          <w:lang w:val="en-GB"/>
        </w:rPr>
        <w:t>bioloģiskas</w:t>
      </w:r>
      <w:proofErr w:type="gramEnd"/>
      <w:r w:rsidR="00236D7E" w:rsidRPr="00996E4D">
        <w:rPr>
          <w:szCs w:val="28"/>
          <w:lang w:val="en-GB"/>
        </w:rPr>
        <w:t xml:space="preserve"> izcelsmes veterināro zāļu ražošana (veterināro zāļu saraksts)</w:t>
      </w:r>
    </w:p>
    <w:p w14:paraId="3082EDE8" w14:textId="77777777" w:rsidR="00180AAD" w:rsidRPr="00996E4D" w:rsidRDefault="00180AAD" w:rsidP="00180AAD">
      <w:pPr>
        <w:ind w:firstLine="720"/>
        <w:jc w:val="both"/>
        <w:rPr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8"/>
        <w:gridCol w:w="2863"/>
      </w:tblGrid>
      <w:tr w:rsidR="006F566D" w:rsidRPr="00996E4D" w14:paraId="39EF6499" w14:textId="77777777" w:rsidTr="002172AB">
        <w:tc>
          <w:tcPr>
            <w:tcW w:w="3432" w:type="pct"/>
            <w:hideMark/>
          </w:tcPr>
          <w:p w14:paraId="39EF6497" w14:textId="373D3984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4C" wp14:editId="39EF684D">
                  <wp:extent cx="128905" cy="128905"/>
                  <wp:effectExtent l="19050" t="0" r="4445" b="0"/>
                  <wp:docPr id="2" name="Attēls 5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506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12.1.1</w:t>
            </w:r>
            <w:r w:rsidR="004922CC" w:rsidRPr="00996E4D">
              <w:rPr>
                <w:spacing w:val="-2"/>
                <w:szCs w:val="28"/>
                <w:lang w:val="en-GB"/>
              </w:rPr>
              <w:t>. </w:t>
            </w:r>
            <w:r w:rsidR="00236D7E" w:rsidRPr="00996E4D">
              <w:rPr>
                <w:spacing w:val="-2"/>
                <w:szCs w:val="28"/>
                <w:lang w:val="en-GB"/>
              </w:rPr>
              <w:t>no asinīm</w:t>
            </w:r>
            <w:r w:rsidR="00F214EC" w:rsidRPr="00996E4D">
              <w:rPr>
                <w:spacing w:val="-2"/>
                <w:szCs w:val="28"/>
                <w:lang w:val="en-GB"/>
              </w:rPr>
              <w:t xml:space="preserve"> un plazmas</w:t>
            </w:r>
            <w:r w:rsidR="00236D7E" w:rsidRPr="00996E4D">
              <w:rPr>
                <w:spacing w:val="-2"/>
                <w:szCs w:val="28"/>
                <w:lang w:val="en-GB"/>
              </w:rPr>
              <w:t xml:space="preserve"> iegūtas veterinārās zāles</w:t>
            </w:r>
          </w:p>
        </w:tc>
        <w:tc>
          <w:tcPr>
            <w:tcW w:w="1568" w:type="pct"/>
            <w:hideMark/>
          </w:tcPr>
          <w:p w14:paraId="39EF6498" w14:textId="77777777" w:rsidR="00236D7E" w:rsidRPr="00996E4D" w:rsidRDefault="00236D7E" w:rsidP="009A4377">
            <w:pPr>
              <w:rPr>
                <w:szCs w:val="28"/>
                <w:lang w:val="en-GB"/>
              </w:rPr>
            </w:pPr>
          </w:p>
        </w:tc>
      </w:tr>
      <w:tr w:rsidR="006F566D" w:rsidRPr="00996E4D" w14:paraId="39EF649C" w14:textId="77777777" w:rsidTr="002172AB">
        <w:tc>
          <w:tcPr>
            <w:tcW w:w="3432" w:type="pct"/>
            <w:hideMark/>
          </w:tcPr>
          <w:p w14:paraId="39EF649A" w14:textId="77777777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4E" wp14:editId="39EF684F">
                  <wp:extent cx="128905" cy="128905"/>
                  <wp:effectExtent l="19050" t="0" r="4445" b="0"/>
                  <wp:docPr id="3" name="Attēls 6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D7E" w:rsidRPr="00996E4D">
              <w:rPr>
                <w:spacing w:val="-2"/>
                <w:szCs w:val="28"/>
                <w:lang w:val="en-GB"/>
              </w:rPr>
              <w:t xml:space="preserve"> 12.1.2. imunoloģiskie preparāti</w:t>
            </w:r>
          </w:p>
        </w:tc>
        <w:tc>
          <w:tcPr>
            <w:tcW w:w="1568" w:type="pct"/>
            <w:hideMark/>
          </w:tcPr>
          <w:p w14:paraId="39EF649B" w14:textId="77777777" w:rsidR="00236D7E" w:rsidRPr="00996E4D" w:rsidRDefault="00236D7E" w:rsidP="009A4377">
            <w:pPr>
              <w:rPr>
                <w:szCs w:val="28"/>
                <w:lang w:val="en-GB"/>
              </w:rPr>
            </w:pPr>
          </w:p>
        </w:tc>
      </w:tr>
      <w:tr w:rsidR="006F566D" w:rsidRPr="00996E4D" w14:paraId="39EF649F" w14:textId="77777777" w:rsidTr="002172AB">
        <w:tc>
          <w:tcPr>
            <w:tcW w:w="3432" w:type="pct"/>
            <w:hideMark/>
          </w:tcPr>
          <w:p w14:paraId="39EF649D" w14:textId="77777777" w:rsidR="00E00FE5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50" wp14:editId="39EF6851">
                  <wp:extent cx="128905" cy="128905"/>
                  <wp:effectExtent l="19050" t="0" r="4445" b="0"/>
                  <wp:docPr id="4" name="Attēls 6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D7E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E00FE5" w:rsidRPr="00996E4D">
              <w:rPr>
                <w:spacing w:val="-2"/>
                <w:szCs w:val="28"/>
                <w:lang w:val="en-GB"/>
              </w:rPr>
              <w:t>12.1.3. šūnu terapijas preparāti</w:t>
            </w:r>
          </w:p>
        </w:tc>
        <w:tc>
          <w:tcPr>
            <w:tcW w:w="1568" w:type="pct"/>
            <w:hideMark/>
          </w:tcPr>
          <w:p w14:paraId="39EF649E" w14:textId="77777777" w:rsidR="00236D7E" w:rsidRPr="00996E4D" w:rsidRDefault="00236D7E" w:rsidP="009A4377">
            <w:pPr>
              <w:rPr>
                <w:szCs w:val="28"/>
                <w:lang w:val="en-GB"/>
              </w:rPr>
            </w:pPr>
          </w:p>
        </w:tc>
      </w:tr>
      <w:tr w:rsidR="006F566D" w:rsidRPr="00996E4D" w14:paraId="39EF64A2" w14:textId="77777777" w:rsidTr="002172AB">
        <w:tc>
          <w:tcPr>
            <w:tcW w:w="3432" w:type="pct"/>
            <w:hideMark/>
          </w:tcPr>
          <w:p w14:paraId="39EF64A0" w14:textId="77777777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52" wp14:editId="39EF6853">
                  <wp:extent cx="128905" cy="128905"/>
                  <wp:effectExtent l="19050" t="0" r="4445" b="0"/>
                  <wp:docPr id="5" name="Attēls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506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12.1.4. gēnu terapijas preparāti</w:t>
            </w:r>
          </w:p>
        </w:tc>
        <w:tc>
          <w:tcPr>
            <w:tcW w:w="1568" w:type="pct"/>
            <w:hideMark/>
          </w:tcPr>
          <w:p w14:paraId="39EF64A1" w14:textId="77777777" w:rsidR="00236D7E" w:rsidRPr="00996E4D" w:rsidRDefault="00236D7E" w:rsidP="009A4377">
            <w:pPr>
              <w:rPr>
                <w:szCs w:val="28"/>
                <w:lang w:val="en-GB"/>
              </w:rPr>
            </w:pPr>
          </w:p>
        </w:tc>
      </w:tr>
      <w:tr w:rsidR="006F566D" w:rsidRPr="00996E4D" w14:paraId="39EF64A5" w14:textId="77777777" w:rsidTr="002172AB">
        <w:tc>
          <w:tcPr>
            <w:tcW w:w="3432" w:type="pct"/>
          </w:tcPr>
          <w:p w14:paraId="39EF64A3" w14:textId="77777777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54" wp14:editId="39EF6855">
                  <wp:extent cx="128905" cy="128905"/>
                  <wp:effectExtent l="19050" t="0" r="4445" b="0"/>
                  <wp:docPr id="6" name="Attēls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506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12.1.5. biotehnoloģiju preparāti</w:t>
            </w:r>
          </w:p>
        </w:tc>
        <w:tc>
          <w:tcPr>
            <w:tcW w:w="1568" w:type="pct"/>
          </w:tcPr>
          <w:p w14:paraId="39EF64A4" w14:textId="77777777" w:rsidR="00236D7E" w:rsidRPr="00996E4D" w:rsidRDefault="00236D7E" w:rsidP="009A4377">
            <w:pPr>
              <w:rPr>
                <w:szCs w:val="28"/>
                <w:lang w:val="en-GB"/>
              </w:rPr>
            </w:pPr>
          </w:p>
        </w:tc>
      </w:tr>
      <w:tr w:rsidR="006F566D" w:rsidRPr="00996E4D" w14:paraId="39EF64A8" w14:textId="77777777" w:rsidTr="002172AB">
        <w:tc>
          <w:tcPr>
            <w:tcW w:w="3432" w:type="pct"/>
          </w:tcPr>
          <w:p w14:paraId="39EF64A6" w14:textId="63696594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56" wp14:editId="39EF6857">
                  <wp:extent cx="128905" cy="128905"/>
                  <wp:effectExtent l="19050" t="0" r="4445" b="0"/>
                  <wp:docPr id="7" name="Attēls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506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12.1.6</w:t>
            </w:r>
            <w:r w:rsidR="004922CC" w:rsidRPr="00996E4D">
              <w:rPr>
                <w:spacing w:val="-2"/>
                <w:szCs w:val="28"/>
                <w:lang w:val="en-GB"/>
              </w:rPr>
              <w:t>. </w:t>
            </w:r>
            <w:r w:rsidR="00236D7E" w:rsidRPr="00996E4D">
              <w:rPr>
                <w:spacing w:val="-2"/>
                <w:szCs w:val="28"/>
                <w:lang w:val="en-GB"/>
              </w:rPr>
              <w:t xml:space="preserve">no </w:t>
            </w:r>
            <w:r w:rsidR="00C322CE" w:rsidRPr="00996E4D">
              <w:rPr>
                <w:spacing w:val="-2"/>
                <w:szCs w:val="28"/>
                <w:lang w:val="en-GB"/>
              </w:rPr>
              <w:t xml:space="preserve">cilvēku vai </w:t>
            </w:r>
            <w:r w:rsidR="00236D7E" w:rsidRPr="00996E4D">
              <w:rPr>
                <w:spacing w:val="-2"/>
                <w:szCs w:val="28"/>
                <w:lang w:val="en-GB"/>
              </w:rPr>
              <w:t>dzīvnieku materiāliem izdalīti preparāti</w:t>
            </w:r>
          </w:p>
        </w:tc>
        <w:tc>
          <w:tcPr>
            <w:tcW w:w="1568" w:type="pct"/>
          </w:tcPr>
          <w:p w14:paraId="39EF64A7" w14:textId="77777777" w:rsidR="00236D7E" w:rsidRPr="00996E4D" w:rsidRDefault="00236D7E" w:rsidP="009A4377">
            <w:pPr>
              <w:rPr>
                <w:szCs w:val="28"/>
                <w:lang w:val="en-GB"/>
              </w:rPr>
            </w:pPr>
          </w:p>
        </w:tc>
      </w:tr>
      <w:tr w:rsidR="006F566D" w:rsidRPr="00996E4D" w14:paraId="39EF64AB" w14:textId="77777777" w:rsidTr="002172AB">
        <w:tc>
          <w:tcPr>
            <w:tcW w:w="3432" w:type="pct"/>
          </w:tcPr>
          <w:p w14:paraId="39EF64A9" w14:textId="77777777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58" wp14:editId="39EF6859">
                  <wp:extent cx="128905" cy="128905"/>
                  <wp:effectExtent l="19050" t="0" r="4445" b="0"/>
                  <wp:docPr id="8" name="Attēls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506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12.1.7.</w:t>
            </w:r>
            <w:r w:rsidR="006254EA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audu inženierijas preparāti</w:t>
            </w:r>
          </w:p>
        </w:tc>
        <w:tc>
          <w:tcPr>
            <w:tcW w:w="1568" w:type="pct"/>
          </w:tcPr>
          <w:p w14:paraId="39EF64AA" w14:textId="77777777" w:rsidR="00236D7E" w:rsidRPr="00996E4D" w:rsidRDefault="00236D7E" w:rsidP="009A4377">
            <w:pPr>
              <w:rPr>
                <w:szCs w:val="28"/>
                <w:lang w:val="en-GB"/>
              </w:rPr>
            </w:pPr>
          </w:p>
        </w:tc>
      </w:tr>
      <w:tr w:rsidR="00236D7E" w:rsidRPr="00996E4D" w14:paraId="39EF64AE" w14:textId="77777777" w:rsidTr="002172AB">
        <w:tc>
          <w:tcPr>
            <w:tcW w:w="3432" w:type="pct"/>
          </w:tcPr>
          <w:p w14:paraId="39EF64AC" w14:textId="026E2F71" w:rsidR="00236D7E" w:rsidRPr="00996E4D" w:rsidRDefault="00B27C5E" w:rsidP="00180AAD">
            <w:pPr>
              <w:ind w:left="1021" w:hanging="1021"/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5A" wp14:editId="39EF685B">
                  <wp:extent cx="128905" cy="128905"/>
                  <wp:effectExtent l="19050" t="0" r="4445" b="0"/>
                  <wp:docPr id="9" name="Attēls 26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6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D7E" w:rsidRPr="00996E4D">
              <w:rPr>
                <w:spacing w:val="-2"/>
                <w:szCs w:val="28"/>
                <w:lang w:val="en-GB"/>
              </w:rPr>
              <w:t xml:space="preserve"> 12.1.8</w:t>
            </w:r>
            <w:r w:rsidR="004922CC" w:rsidRPr="00996E4D">
              <w:rPr>
                <w:spacing w:val="-2"/>
                <w:szCs w:val="28"/>
                <w:lang w:val="en-GB"/>
              </w:rPr>
              <w:t>. </w:t>
            </w:r>
            <w:r w:rsidR="00236D7E" w:rsidRPr="00996E4D">
              <w:rPr>
                <w:spacing w:val="-2"/>
                <w:szCs w:val="28"/>
                <w:lang w:val="en-GB"/>
              </w:rPr>
              <w:t>citas bioloģiskas izcelsmes veterinārās zāles (brīvs uzskaitījums)</w:t>
            </w:r>
          </w:p>
        </w:tc>
        <w:tc>
          <w:tcPr>
            <w:tcW w:w="1568" w:type="pct"/>
          </w:tcPr>
          <w:p w14:paraId="39EF64AD" w14:textId="77777777" w:rsidR="00236D7E" w:rsidRPr="00996E4D" w:rsidRDefault="00236D7E" w:rsidP="009A4377">
            <w:pPr>
              <w:rPr>
                <w:szCs w:val="28"/>
                <w:lang w:val="en-GB"/>
              </w:rPr>
            </w:pPr>
          </w:p>
        </w:tc>
      </w:tr>
    </w:tbl>
    <w:p w14:paraId="655FEE32" w14:textId="77777777" w:rsidR="00FC04D8" w:rsidRPr="00996E4D" w:rsidRDefault="00FC04D8" w:rsidP="002172AB">
      <w:pPr>
        <w:ind w:firstLine="720"/>
        <w:jc w:val="both"/>
        <w:rPr>
          <w:szCs w:val="28"/>
          <w:lang w:val="en-GB"/>
        </w:rPr>
      </w:pPr>
    </w:p>
    <w:p w14:paraId="39EF64B0" w14:textId="5D80EA7F" w:rsidR="00236D7E" w:rsidRPr="00996E4D" w:rsidRDefault="00021FED" w:rsidP="002172AB">
      <w:pPr>
        <w:ind w:firstLine="720"/>
        <w:jc w:val="both"/>
        <w:rPr>
          <w:szCs w:val="28"/>
          <w:lang w:val="en-GB"/>
        </w:rPr>
      </w:pPr>
      <w:r>
        <w:rPr>
          <w:lang w:val="en-GB"/>
        </w:rPr>
        <w:lastRenderedPageBreak/>
        <w:pict w14:anchorId="7A5D0475">
          <v:shape id="_x0000_i1027" type="#_x0000_t75" alt="http://www.vestnesis.lv/wwwraksti/BILDES/KVADRATS.GIF" style="width:11.25pt;height:11.25pt;visibility:visible;mso-wrap-style:square">
            <v:imagedata r:id="rId11" o:title="KVADRATS"/>
          </v:shape>
        </w:pict>
      </w:r>
      <w:r w:rsidR="00594506" w:rsidRPr="00996E4D">
        <w:rPr>
          <w:szCs w:val="28"/>
          <w:lang w:val="en-GB"/>
        </w:rPr>
        <w:t xml:space="preserve"> </w:t>
      </w:r>
      <w:r w:rsidR="00236D7E" w:rsidRPr="00996E4D">
        <w:rPr>
          <w:szCs w:val="28"/>
          <w:lang w:val="en-GB"/>
        </w:rPr>
        <w:t xml:space="preserve">12.2. </w:t>
      </w:r>
      <w:proofErr w:type="gramStart"/>
      <w:r w:rsidR="00236D7E" w:rsidRPr="00996E4D">
        <w:rPr>
          <w:szCs w:val="28"/>
          <w:lang w:val="en-GB"/>
        </w:rPr>
        <w:t>tikai</w:t>
      </w:r>
      <w:proofErr w:type="gramEnd"/>
      <w:r w:rsidR="00236D7E" w:rsidRPr="00996E4D">
        <w:rPr>
          <w:szCs w:val="28"/>
          <w:lang w:val="en-GB"/>
        </w:rPr>
        <w:t xml:space="preserve"> sērijas sertifikācija (veterināro zāļu saraksts)</w:t>
      </w:r>
    </w:p>
    <w:p w14:paraId="2DDB8869" w14:textId="77777777" w:rsidR="00180AAD" w:rsidRPr="00996E4D" w:rsidRDefault="00180AAD" w:rsidP="00236D7E">
      <w:pPr>
        <w:jc w:val="both"/>
        <w:rPr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2"/>
        <w:gridCol w:w="2855"/>
      </w:tblGrid>
      <w:tr w:rsidR="006F566D" w:rsidRPr="00996E4D" w14:paraId="39EF64B3" w14:textId="77777777" w:rsidTr="002248B2">
        <w:tc>
          <w:tcPr>
            <w:tcW w:w="3436" w:type="pct"/>
            <w:hideMark/>
          </w:tcPr>
          <w:p w14:paraId="39EF64B1" w14:textId="62446376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5E" wp14:editId="39EF685F">
                  <wp:extent cx="128905" cy="128905"/>
                  <wp:effectExtent l="19050" t="0" r="4445" b="0"/>
                  <wp:docPr id="11" name="Attēls 64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4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506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12.2.1</w:t>
            </w:r>
            <w:r w:rsidR="004922CC" w:rsidRPr="00996E4D">
              <w:rPr>
                <w:spacing w:val="-2"/>
                <w:szCs w:val="28"/>
                <w:lang w:val="en-GB"/>
              </w:rPr>
              <w:t>. </w:t>
            </w:r>
            <w:r w:rsidR="00236D7E" w:rsidRPr="00996E4D">
              <w:rPr>
                <w:spacing w:val="-2"/>
                <w:szCs w:val="28"/>
                <w:lang w:val="en-GB"/>
              </w:rPr>
              <w:t>no asinīm</w:t>
            </w:r>
            <w:r w:rsidR="00F214EC" w:rsidRPr="00996E4D">
              <w:rPr>
                <w:spacing w:val="-2"/>
                <w:szCs w:val="28"/>
                <w:lang w:val="en-GB"/>
              </w:rPr>
              <w:t xml:space="preserve"> un plazmas</w:t>
            </w:r>
            <w:r w:rsidR="00236D7E" w:rsidRPr="00996E4D">
              <w:rPr>
                <w:spacing w:val="-2"/>
                <w:szCs w:val="28"/>
                <w:lang w:val="en-GB"/>
              </w:rPr>
              <w:t xml:space="preserve"> iegūtas veterinārās zāles</w:t>
            </w:r>
          </w:p>
        </w:tc>
        <w:tc>
          <w:tcPr>
            <w:tcW w:w="1564" w:type="pct"/>
            <w:hideMark/>
          </w:tcPr>
          <w:p w14:paraId="39EF64B2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6F566D" w:rsidRPr="00996E4D" w14:paraId="39EF64B6" w14:textId="77777777" w:rsidTr="002248B2">
        <w:tc>
          <w:tcPr>
            <w:tcW w:w="3436" w:type="pct"/>
            <w:hideMark/>
          </w:tcPr>
          <w:p w14:paraId="39EF64B4" w14:textId="77777777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60" wp14:editId="39EF6861">
                  <wp:extent cx="128905" cy="128905"/>
                  <wp:effectExtent l="19050" t="0" r="4445" b="0"/>
                  <wp:docPr id="12" name="Attēls 6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506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12.2.2. imunoloģiskie preparāti</w:t>
            </w:r>
          </w:p>
        </w:tc>
        <w:tc>
          <w:tcPr>
            <w:tcW w:w="1564" w:type="pct"/>
            <w:hideMark/>
          </w:tcPr>
          <w:p w14:paraId="39EF64B5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6F566D" w:rsidRPr="00996E4D" w14:paraId="39EF64B9" w14:textId="77777777" w:rsidTr="002248B2">
        <w:tc>
          <w:tcPr>
            <w:tcW w:w="3436" w:type="pct"/>
            <w:hideMark/>
          </w:tcPr>
          <w:p w14:paraId="39EF64B7" w14:textId="77777777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62" wp14:editId="39EF6863">
                  <wp:extent cx="128905" cy="128905"/>
                  <wp:effectExtent l="19050" t="0" r="4445" b="0"/>
                  <wp:docPr id="13" name="Attēls 6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D7E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E00FE5" w:rsidRPr="00996E4D">
              <w:rPr>
                <w:spacing w:val="-2"/>
                <w:szCs w:val="28"/>
                <w:lang w:val="en-GB"/>
              </w:rPr>
              <w:t>12.</w:t>
            </w:r>
            <w:r w:rsidR="00236D7E" w:rsidRPr="00996E4D">
              <w:rPr>
                <w:spacing w:val="-2"/>
                <w:szCs w:val="28"/>
                <w:lang w:val="en-GB"/>
              </w:rPr>
              <w:t>2</w:t>
            </w:r>
            <w:r w:rsidR="00E00FE5" w:rsidRPr="00996E4D">
              <w:rPr>
                <w:spacing w:val="-2"/>
                <w:szCs w:val="28"/>
                <w:lang w:val="en-GB"/>
              </w:rPr>
              <w:t>.3. šūnu terapijas preparāti</w:t>
            </w:r>
          </w:p>
        </w:tc>
        <w:tc>
          <w:tcPr>
            <w:tcW w:w="1564" w:type="pct"/>
            <w:hideMark/>
          </w:tcPr>
          <w:p w14:paraId="39EF64B8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6F566D" w:rsidRPr="00996E4D" w14:paraId="39EF64BC" w14:textId="77777777" w:rsidTr="002248B2">
        <w:tc>
          <w:tcPr>
            <w:tcW w:w="3436" w:type="pct"/>
            <w:hideMark/>
          </w:tcPr>
          <w:p w14:paraId="39EF64BA" w14:textId="77777777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64" wp14:editId="39EF6865">
                  <wp:extent cx="128905" cy="128905"/>
                  <wp:effectExtent l="19050" t="0" r="4445" b="0"/>
                  <wp:docPr id="14" name="Attēls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506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12.2.4. gēnu terapijas preparāti</w:t>
            </w:r>
          </w:p>
        </w:tc>
        <w:tc>
          <w:tcPr>
            <w:tcW w:w="1564" w:type="pct"/>
            <w:hideMark/>
          </w:tcPr>
          <w:p w14:paraId="39EF64BB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6F566D" w:rsidRPr="00996E4D" w14:paraId="39EF64BF" w14:textId="77777777" w:rsidTr="002248B2">
        <w:tc>
          <w:tcPr>
            <w:tcW w:w="3436" w:type="pct"/>
          </w:tcPr>
          <w:p w14:paraId="39EF64BD" w14:textId="77777777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66" wp14:editId="39EF6867">
                  <wp:extent cx="128905" cy="128905"/>
                  <wp:effectExtent l="19050" t="0" r="4445" b="0"/>
                  <wp:docPr id="15" name="Attēls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506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12.2.5. biotehnoloģiju preparāti</w:t>
            </w:r>
          </w:p>
        </w:tc>
        <w:tc>
          <w:tcPr>
            <w:tcW w:w="1564" w:type="pct"/>
          </w:tcPr>
          <w:p w14:paraId="39EF64BE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6F566D" w:rsidRPr="00996E4D" w14:paraId="39EF64C2" w14:textId="77777777" w:rsidTr="002248B2">
        <w:tc>
          <w:tcPr>
            <w:tcW w:w="3436" w:type="pct"/>
          </w:tcPr>
          <w:p w14:paraId="39EF64C0" w14:textId="42DA531C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68" wp14:editId="39EF6869">
                  <wp:extent cx="128905" cy="128905"/>
                  <wp:effectExtent l="19050" t="0" r="4445" b="0"/>
                  <wp:docPr id="16" name="Attēls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506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12.2.6</w:t>
            </w:r>
            <w:r w:rsidR="004922CC" w:rsidRPr="00996E4D">
              <w:rPr>
                <w:spacing w:val="-2"/>
                <w:szCs w:val="28"/>
                <w:lang w:val="en-GB"/>
              </w:rPr>
              <w:t>. </w:t>
            </w:r>
            <w:r w:rsidR="00236D7E" w:rsidRPr="00996E4D">
              <w:rPr>
                <w:spacing w:val="-2"/>
                <w:szCs w:val="28"/>
                <w:lang w:val="en-GB"/>
              </w:rPr>
              <w:t xml:space="preserve">no </w:t>
            </w:r>
            <w:r w:rsidR="00C322CE" w:rsidRPr="00996E4D">
              <w:rPr>
                <w:spacing w:val="-2"/>
                <w:szCs w:val="28"/>
                <w:lang w:val="en-GB"/>
              </w:rPr>
              <w:t xml:space="preserve">cilvēku vai </w:t>
            </w:r>
            <w:r w:rsidR="00236D7E" w:rsidRPr="00996E4D">
              <w:rPr>
                <w:spacing w:val="-2"/>
                <w:szCs w:val="28"/>
                <w:lang w:val="en-GB"/>
              </w:rPr>
              <w:t>dzīvnieku materiāliem izdalīti preparāti</w:t>
            </w:r>
          </w:p>
        </w:tc>
        <w:tc>
          <w:tcPr>
            <w:tcW w:w="1564" w:type="pct"/>
          </w:tcPr>
          <w:p w14:paraId="39EF64C1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6F566D" w:rsidRPr="00996E4D" w14:paraId="39EF64C5" w14:textId="77777777" w:rsidTr="002248B2">
        <w:tc>
          <w:tcPr>
            <w:tcW w:w="3436" w:type="pct"/>
          </w:tcPr>
          <w:p w14:paraId="39EF64C3" w14:textId="77777777" w:rsidR="00236D7E" w:rsidRPr="00996E4D" w:rsidRDefault="00B27C5E" w:rsidP="004922CC">
            <w:pPr>
              <w:rPr>
                <w:spacing w:val="-2"/>
                <w:szCs w:val="28"/>
                <w:highlight w:val="yellow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6A" wp14:editId="39EF686B">
                  <wp:extent cx="128905" cy="128905"/>
                  <wp:effectExtent l="19050" t="0" r="4445" b="0"/>
                  <wp:docPr id="17" name="Attēls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506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12.2.7.</w:t>
            </w:r>
            <w:r w:rsidR="006254EA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audu inženierijas preparāti</w:t>
            </w:r>
          </w:p>
        </w:tc>
        <w:tc>
          <w:tcPr>
            <w:tcW w:w="1564" w:type="pct"/>
          </w:tcPr>
          <w:p w14:paraId="39EF64C4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236D7E" w:rsidRPr="00996E4D" w14:paraId="39EF64C8" w14:textId="77777777" w:rsidTr="002248B2">
        <w:tc>
          <w:tcPr>
            <w:tcW w:w="3436" w:type="pct"/>
          </w:tcPr>
          <w:p w14:paraId="39EF64C6" w14:textId="6E45D44D" w:rsidR="00236D7E" w:rsidRPr="00996E4D" w:rsidRDefault="00B27C5E" w:rsidP="009A4377">
            <w:pPr>
              <w:ind w:left="1021" w:hanging="1021"/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6C" wp14:editId="39EF686D">
                  <wp:extent cx="128905" cy="128905"/>
                  <wp:effectExtent l="19050" t="0" r="4445" b="0"/>
                  <wp:docPr id="18" name="Attēls 6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6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506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12.2.8</w:t>
            </w:r>
            <w:r w:rsidR="004922CC" w:rsidRPr="00996E4D">
              <w:rPr>
                <w:spacing w:val="-2"/>
                <w:szCs w:val="28"/>
                <w:lang w:val="en-GB"/>
              </w:rPr>
              <w:t>. </w:t>
            </w:r>
            <w:r w:rsidR="00236D7E" w:rsidRPr="00996E4D">
              <w:rPr>
                <w:spacing w:val="-2"/>
                <w:szCs w:val="28"/>
                <w:lang w:val="en-GB"/>
              </w:rPr>
              <w:t>citas bioloģiskas izcelsmes veterinārās zāles (brīvs uzskaitījums)</w:t>
            </w:r>
          </w:p>
        </w:tc>
        <w:tc>
          <w:tcPr>
            <w:tcW w:w="1564" w:type="pct"/>
          </w:tcPr>
          <w:p w14:paraId="39EF64C7" w14:textId="07EE8E07" w:rsidR="00236D7E" w:rsidRPr="00996E4D" w:rsidRDefault="009A4377" w:rsidP="009A4377">
            <w:pPr>
              <w:ind w:right="57"/>
              <w:jc w:val="right"/>
              <w:rPr>
                <w:szCs w:val="28"/>
                <w:lang w:val="en-GB"/>
              </w:rPr>
            </w:pPr>
            <w:r w:rsidRPr="00996E4D">
              <w:rPr>
                <w:spacing w:val="-2"/>
                <w:szCs w:val="28"/>
                <w:lang w:val="en-GB"/>
              </w:rPr>
              <w:t>"</w:t>
            </w:r>
          </w:p>
        </w:tc>
      </w:tr>
    </w:tbl>
    <w:p w14:paraId="39EF64C9" w14:textId="77777777" w:rsidR="00236D7E" w:rsidRPr="00996E4D" w:rsidRDefault="00236D7E" w:rsidP="00FF00F5">
      <w:pPr>
        <w:ind w:firstLine="720"/>
        <w:jc w:val="both"/>
        <w:rPr>
          <w:sz w:val="28"/>
          <w:szCs w:val="28"/>
          <w:lang w:val="en-GB"/>
        </w:rPr>
      </w:pPr>
    </w:p>
    <w:p w14:paraId="39EF64CA" w14:textId="77777777" w:rsidR="00F94129" w:rsidRPr="00996E4D" w:rsidRDefault="00F94129" w:rsidP="00236D7E">
      <w:pPr>
        <w:ind w:firstLine="720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17</w:t>
      </w:r>
      <w:r w:rsidRPr="00996E4D">
        <w:rPr>
          <w:sz w:val="28"/>
          <w:szCs w:val="28"/>
          <w:lang w:val="en-GB"/>
        </w:rPr>
        <w:t xml:space="preserve">. </w:t>
      </w:r>
      <w:proofErr w:type="gramStart"/>
      <w:r w:rsidRPr="00996E4D">
        <w:rPr>
          <w:sz w:val="28"/>
          <w:szCs w:val="28"/>
          <w:lang w:val="en-GB"/>
        </w:rPr>
        <w:t>svītrot</w:t>
      </w:r>
      <w:proofErr w:type="gramEnd"/>
      <w:r w:rsidRPr="00996E4D">
        <w:rPr>
          <w:sz w:val="28"/>
          <w:szCs w:val="28"/>
          <w:lang w:val="en-GB"/>
        </w:rPr>
        <w:t xml:space="preserve"> 1.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pielikuma</w:t>
      </w:r>
      <w:proofErr w:type="gramEnd"/>
      <w:r w:rsidRPr="00996E4D">
        <w:rPr>
          <w:sz w:val="28"/>
          <w:szCs w:val="28"/>
          <w:lang w:val="en-GB"/>
        </w:rPr>
        <w:t xml:space="preserve"> 13.1.2. </w:t>
      </w:r>
      <w:proofErr w:type="gramStart"/>
      <w:r w:rsidRPr="00996E4D">
        <w:rPr>
          <w:sz w:val="28"/>
          <w:szCs w:val="28"/>
          <w:lang w:val="en-GB"/>
        </w:rPr>
        <w:t>un</w:t>
      </w:r>
      <w:proofErr w:type="gramEnd"/>
      <w:r w:rsidRPr="00996E4D">
        <w:rPr>
          <w:sz w:val="28"/>
          <w:szCs w:val="28"/>
          <w:lang w:val="en-GB"/>
        </w:rPr>
        <w:t xml:space="preserve"> 13.1.4.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apakšpunktu</w:t>
      </w:r>
      <w:proofErr w:type="gramEnd"/>
      <w:r w:rsidRPr="00996E4D">
        <w:rPr>
          <w:sz w:val="28"/>
          <w:szCs w:val="28"/>
          <w:lang w:val="en-GB"/>
        </w:rPr>
        <w:t>;</w:t>
      </w:r>
    </w:p>
    <w:p w14:paraId="39EF64CC" w14:textId="77777777" w:rsidR="00EC6274" w:rsidRPr="00996E4D" w:rsidRDefault="00236D7E" w:rsidP="00236D7E">
      <w:pPr>
        <w:ind w:firstLine="720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18</w:t>
      </w:r>
      <w:r w:rsidRPr="00996E4D">
        <w:rPr>
          <w:sz w:val="28"/>
          <w:szCs w:val="28"/>
          <w:lang w:val="en-GB"/>
        </w:rPr>
        <w:t>.</w:t>
      </w:r>
      <w:r w:rsidR="00B20E7A" w:rsidRPr="00996E4D">
        <w:rPr>
          <w:sz w:val="28"/>
          <w:szCs w:val="28"/>
          <w:lang w:val="en-GB"/>
        </w:rPr>
        <w:t xml:space="preserve"> </w:t>
      </w:r>
      <w:proofErr w:type="gramStart"/>
      <w:r w:rsidRPr="00996E4D">
        <w:rPr>
          <w:sz w:val="28"/>
          <w:szCs w:val="28"/>
          <w:lang w:val="en-GB"/>
        </w:rPr>
        <w:t>papildināt</w:t>
      </w:r>
      <w:proofErr w:type="gramEnd"/>
      <w:r w:rsidRPr="00996E4D">
        <w:rPr>
          <w:sz w:val="28"/>
          <w:szCs w:val="28"/>
          <w:lang w:val="en-GB"/>
        </w:rPr>
        <w:t xml:space="preserve"> 1.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pielikumu</w:t>
      </w:r>
      <w:proofErr w:type="gramEnd"/>
      <w:r w:rsidRPr="00996E4D">
        <w:rPr>
          <w:sz w:val="28"/>
          <w:szCs w:val="28"/>
          <w:lang w:val="en-GB"/>
        </w:rPr>
        <w:t xml:space="preserve"> ar 14.1.</w:t>
      </w:r>
      <w:r w:rsidR="00B96828" w:rsidRPr="00996E4D">
        <w:rPr>
          <w:sz w:val="28"/>
          <w:szCs w:val="28"/>
          <w:lang w:val="en-GB"/>
        </w:rPr>
        <w:t>2</w:t>
      </w:r>
      <w:r w:rsidR="006254EA" w:rsidRPr="00996E4D">
        <w:rPr>
          <w:sz w:val="28"/>
          <w:szCs w:val="28"/>
          <w:lang w:val="en-GB"/>
        </w:rPr>
        <w:t>.</w:t>
      </w:r>
      <w:r w:rsidR="00B96828" w:rsidRPr="00996E4D">
        <w:rPr>
          <w:sz w:val="28"/>
          <w:szCs w:val="28"/>
          <w:vertAlign w:val="superscript"/>
          <w:lang w:val="en-GB"/>
        </w:rPr>
        <w:t>1</w:t>
      </w:r>
      <w:r w:rsidR="006254EA" w:rsidRPr="00996E4D">
        <w:rPr>
          <w:sz w:val="28"/>
          <w:szCs w:val="28"/>
          <w:lang w:val="en-GB"/>
        </w:rPr>
        <w:t> </w:t>
      </w:r>
      <w:r w:rsidRPr="00996E4D">
        <w:rPr>
          <w:sz w:val="28"/>
          <w:szCs w:val="28"/>
          <w:lang w:val="en-GB"/>
        </w:rPr>
        <w:t>apakšpunktu šādā redakcijā</w:t>
      </w:r>
      <w:r w:rsidR="00EC6274" w:rsidRPr="00996E4D">
        <w:rPr>
          <w:sz w:val="28"/>
          <w:szCs w:val="28"/>
          <w:lang w:val="en-GB"/>
        </w:rPr>
        <w:t>:</w:t>
      </w:r>
      <w:r w:rsidRPr="00996E4D">
        <w:rPr>
          <w:sz w:val="28"/>
          <w:szCs w:val="28"/>
          <w:lang w:val="en-GB"/>
        </w:rPr>
        <w:t xml:space="preserve"> </w:t>
      </w:r>
    </w:p>
    <w:p w14:paraId="459814DC" w14:textId="77777777" w:rsidR="003108F0" w:rsidRPr="00996E4D" w:rsidRDefault="003108F0" w:rsidP="003108F0">
      <w:pPr>
        <w:ind w:firstLine="720"/>
        <w:jc w:val="both"/>
        <w:rPr>
          <w:sz w:val="28"/>
          <w:szCs w:val="2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2862"/>
      </w:tblGrid>
      <w:tr w:rsidR="006F566D" w:rsidRPr="00996E4D" w14:paraId="548BA7F9" w14:textId="77777777" w:rsidTr="002172AB">
        <w:tc>
          <w:tcPr>
            <w:tcW w:w="3432" w:type="pct"/>
            <w:shd w:val="clear" w:color="auto" w:fill="FFFFFF"/>
          </w:tcPr>
          <w:p w14:paraId="76650C2B" w14:textId="2D5215F1" w:rsidR="003108F0" w:rsidRPr="00996E4D" w:rsidRDefault="003108F0" w:rsidP="002248B2">
            <w:pPr>
              <w:rPr>
                <w:lang w:val="en-GB"/>
              </w:rPr>
            </w:pPr>
            <w:r w:rsidRPr="00996E4D">
              <w:rPr>
                <w:szCs w:val="28"/>
                <w:lang w:val="en-GB"/>
              </w:rPr>
              <w:t>"</w:t>
            </w:r>
            <w:r w:rsidRPr="00996E4D">
              <w:rPr>
                <w:noProof/>
                <w:szCs w:val="28"/>
              </w:rPr>
              <w:drawing>
                <wp:inline distT="0" distB="0" distL="0" distR="0" wp14:anchorId="0610D8AB" wp14:editId="4F54DA82">
                  <wp:extent cx="128905" cy="128905"/>
                  <wp:effectExtent l="19050" t="0" r="4445" b="0"/>
                  <wp:docPr id="37" name="Attēls 5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5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E4D">
              <w:rPr>
                <w:szCs w:val="28"/>
                <w:lang w:val="en-GB"/>
              </w:rPr>
              <w:t xml:space="preserve"> 14.1.2.</w:t>
            </w:r>
            <w:r w:rsidRPr="00996E4D">
              <w:rPr>
                <w:szCs w:val="28"/>
                <w:vertAlign w:val="superscript"/>
                <w:lang w:val="en-GB"/>
              </w:rPr>
              <w:t>1</w:t>
            </w:r>
            <w:r w:rsidRPr="00996E4D">
              <w:rPr>
                <w:szCs w:val="28"/>
                <w:lang w:val="en-GB"/>
              </w:rPr>
              <w:t xml:space="preserve"> košļājamās gumijas</w:t>
            </w:r>
          </w:p>
        </w:tc>
        <w:tc>
          <w:tcPr>
            <w:tcW w:w="1568" w:type="pct"/>
            <w:shd w:val="clear" w:color="auto" w:fill="FFFFFF"/>
          </w:tcPr>
          <w:p w14:paraId="1D90BC11" w14:textId="77777777" w:rsidR="003108F0" w:rsidRPr="00996E4D" w:rsidRDefault="003108F0" w:rsidP="002248B2">
            <w:pPr>
              <w:ind w:right="57"/>
              <w:jc w:val="right"/>
              <w:rPr>
                <w:lang w:val="en-GB"/>
              </w:rPr>
            </w:pPr>
            <w:r w:rsidRPr="00996E4D">
              <w:rPr>
                <w:szCs w:val="28"/>
                <w:lang w:val="en-GB"/>
              </w:rPr>
              <w:t>"</w:t>
            </w:r>
          </w:p>
        </w:tc>
      </w:tr>
    </w:tbl>
    <w:p w14:paraId="0CB7E675" w14:textId="77777777" w:rsidR="003108F0" w:rsidRPr="00996E4D" w:rsidRDefault="003108F0" w:rsidP="003108F0">
      <w:pPr>
        <w:ind w:firstLine="720"/>
        <w:jc w:val="both"/>
        <w:rPr>
          <w:sz w:val="28"/>
          <w:szCs w:val="28"/>
          <w:lang w:val="en-GB"/>
        </w:rPr>
      </w:pPr>
    </w:p>
    <w:p w14:paraId="39EF64CF" w14:textId="77777777" w:rsidR="00FF00F5" w:rsidRPr="00996E4D" w:rsidRDefault="00236D7E" w:rsidP="00FF00F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19</w:t>
      </w:r>
      <w:r w:rsidRPr="00996E4D">
        <w:rPr>
          <w:sz w:val="28"/>
          <w:szCs w:val="28"/>
          <w:lang w:val="en-GB"/>
        </w:rPr>
        <w:t xml:space="preserve">. </w:t>
      </w:r>
      <w:proofErr w:type="gramStart"/>
      <w:r w:rsidRPr="00996E4D">
        <w:rPr>
          <w:sz w:val="28"/>
          <w:szCs w:val="28"/>
          <w:lang w:val="en-GB"/>
        </w:rPr>
        <w:t>izteikt</w:t>
      </w:r>
      <w:proofErr w:type="gramEnd"/>
      <w:r w:rsidRPr="00996E4D">
        <w:rPr>
          <w:sz w:val="28"/>
          <w:szCs w:val="28"/>
          <w:lang w:val="en-GB"/>
        </w:rPr>
        <w:t xml:space="preserve"> 1.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pielikuma</w:t>
      </w:r>
      <w:proofErr w:type="gramEnd"/>
      <w:r w:rsidRPr="00996E4D">
        <w:rPr>
          <w:sz w:val="28"/>
          <w:szCs w:val="28"/>
          <w:lang w:val="en-GB"/>
        </w:rPr>
        <w:t xml:space="preserve"> 16.3.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apakšpunktu</w:t>
      </w:r>
      <w:proofErr w:type="gramEnd"/>
      <w:r w:rsidRPr="00996E4D">
        <w:rPr>
          <w:sz w:val="28"/>
          <w:szCs w:val="28"/>
          <w:lang w:val="en-GB"/>
        </w:rPr>
        <w:t xml:space="preserve"> šādā redakcijā:</w:t>
      </w:r>
    </w:p>
    <w:p w14:paraId="0EC1A270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39EF64D0" w14:textId="6D4CD6F6" w:rsidR="00E00FE5" w:rsidRPr="00996E4D" w:rsidRDefault="00E64635" w:rsidP="002172AB">
      <w:pPr>
        <w:ind w:firstLine="709"/>
        <w:jc w:val="both"/>
        <w:rPr>
          <w:szCs w:val="28"/>
          <w:lang w:val="en-GB"/>
        </w:rPr>
      </w:pPr>
      <w:r w:rsidRPr="00996E4D">
        <w:rPr>
          <w:szCs w:val="28"/>
          <w:lang w:val="en-GB"/>
        </w:rPr>
        <w:t>"</w:t>
      </w:r>
      <w:r w:rsidR="009A4377" w:rsidRPr="00996E4D">
        <w:rPr>
          <w:noProof/>
          <w:spacing w:val="-2"/>
          <w:sz w:val="22"/>
          <w:szCs w:val="28"/>
        </w:rPr>
        <w:drawing>
          <wp:inline distT="0" distB="0" distL="0" distR="0" wp14:anchorId="34368E3D" wp14:editId="2BFB9340">
            <wp:extent cx="128905" cy="128905"/>
            <wp:effectExtent l="19050" t="0" r="4445" b="0"/>
            <wp:docPr id="36" name="Attēls 6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377" w:rsidRPr="00996E4D">
        <w:rPr>
          <w:szCs w:val="28"/>
          <w:lang w:val="en-GB"/>
        </w:rPr>
        <w:t xml:space="preserve"> </w:t>
      </w:r>
      <w:r w:rsidR="00E00FE5" w:rsidRPr="00996E4D">
        <w:rPr>
          <w:szCs w:val="28"/>
          <w:lang w:val="en-GB"/>
        </w:rPr>
        <w:t xml:space="preserve">16.3. </w:t>
      </w:r>
      <w:proofErr w:type="gramStart"/>
      <w:r w:rsidR="00E00FE5" w:rsidRPr="00996E4D">
        <w:rPr>
          <w:szCs w:val="28"/>
          <w:lang w:val="en-GB"/>
        </w:rPr>
        <w:t>bioloģiskas</w:t>
      </w:r>
      <w:proofErr w:type="gramEnd"/>
      <w:r w:rsidR="00E00FE5" w:rsidRPr="00996E4D">
        <w:rPr>
          <w:szCs w:val="28"/>
          <w:lang w:val="en-GB"/>
        </w:rPr>
        <w:t xml:space="preserve"> izcelsmes veterinārās zāles</w:t>
      </w:r>
    </w:p>
    <w:p w14:paraId="248CD861" w14:textId="77777777" w:rsidR="009A4377" w:rsidRPr="00996E4D" w:rsidRDefault="009A4377" w:rsidP="009A4377">
      <w:pPr>
        <w:jc w:val="both"/>
        <w:rPr>
          <w:sz w:val="10"/>
          <w:szCs w:val="1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8"/>
        <w:gridCol w:w="2863"/>
      </w:tblGrid>
      <w:tr w:rsidR="006F566D" w:rsidRPr="00996E4D" w14:paraId="39EF64D3" w14:textId="77777777" w:rsidTr="002172AB">
        <w:tc>
          <w:tcPr>
            <w:tcW w:w="3432" w:type="pct"/>
            <w:hideMark/>
          </w:tcPr>
          <w:p w14:paraId="39EF64D1" w14:textId="23EFD44D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6E" wp14:editId="39EF686F">
                  <wp:extent cx="128905" cy="128905"/>
                  <wp:effectExtent l="19050" t="0" r="4445" b="0"/>
                  <wp:docPr id="19" name="Attēls 269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69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4EA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16.3.1</w:t>
            </w:r>
            <w:r w:rsidR="004922CC" w:rsidRPr="00996E4D">
              <w:rPr>
                <w:spacing w:val="-2"/>
                <w:szCs w:val="28"/>
                <w:lang w:val="en-GB"/>
              </w:rPr>
              <w:t>. </w:t>
            </w:r>
            <w:r w:rsidR="00236D7E" w:rsidRPr="00996E4D">
              <w:rPr>
                <w:spacing w:val="-2"/>
                <w:szCs w:val="28"/>
                <w:lang w:val="en-GB"/>
              </w:rPr>
              <w:t>no asinīm</w:t>
            </w:r>
            <w:r w:rsidR="00F214EC" w:rsidRPr="00996E4D">
              <w:rPr>
                <w:spacing w:val="-2"/>
                <w:szCs w:val="28"/>
                <w:lang w:val="en-GB"/>
              </w:rPr>
              <w:t xml:space="preserve"> un plazmas</w:t>
            </w:r>
            <w:r w:rsidR="00236D7E" w:rsidRPr="00996E4D">
              <w:rPr>
                <w:spacing w:val="-2"/>
                <w:szCs w:val="28"/>
                <w:lang w:val="en-GB"/>
              </w:rPr>
              <w:t xml:space="preserve"> iegūtas veterinārās zāles</w:t>
            </w:r>
          </w:p>
        </w:tc>
        <w:tc>
          <w:tcPr>
            <w:tcW w:w="1568" w:type="pct"/>
            <w:hideMark/>
          </w:tcPr>
          <w:p w14:paraId="39EF64D2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6F566D" w:rsidRPr="00996E4D" w14:paraId="39EF64D6" w14:textId="77777777" w:rsidTr="002172AB">
        <w:tc>
          <w:tcPr>
            <w:tcW w:w="3432" w:type="pct"/>
            <w:hideMark/>
          </w:tcPr>
          <w:p w14:paraId="39EF64D4" w14:textId="77777777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70" wp14:editId="39EF6871">
                  <wp:extent cx="128905" cy="128905"/>
                  <wp:effectExtent l="19050" t="0" r="4445" b="0"/>
                  <wp:docPr id="20" name="Attēls 270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70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4EA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16.3.2. imunoloģiskie preparāti</w:t>
            </w:r>
          </w:p>
        </w:tc>
        <w:tc>
          <w:tcPr>
            <w:tcW w:w="1568" w:type="pct"/>
            <w:hideMark/>
          </w:tcPr>
          <w:p w14:paraId="39EF64D5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6F566D" w:rsidRPr="00996E4D" w14:paraId="39EF64D9" w14:textId="77777777" w:rsidTr="002172AB">
        <w:tc>
          <w:tcPr>
            <w:tcW w:w="3432" w:type="pct"/>
            <w:hideMark/>
          </w:tcPr>
          <w:p w14:paraId="39EF64D7" w14:textId="77777777" w:rsidR="00E00FE5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72" wp14:editId="39EF6873">
                  <wp:extent cx="128905" cy="128905"/>
                  <wp:effectExtent l="19050" t="0" r="4445" b="0"/>
                  <wp:docPr id="21" name="Attēls 277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77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4EA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E00FE5" w:rsidRPr="00996E4D">
              <w:rPr>
                <w:spacing w:val="-2"/>
                <w:szCs w:val="28"/>
                <w:lang w:val="en-GB"/>
              </w:rPr>
              <w:t>1</w:t>
            </w:r>
            <w:r w:rsidR="00236D7E" w:rsidRPr="00996E4D">
              <w:rPr>
                <w:spacing w:val="-2"/>
                <w:szCs w:val="28"/>
                <w:lang w:val="en-GB"/>
              </w:rPr>
              <w:t>6</w:t>
            </w:r>
            <w:r w:rsidR="00E00FE5" w:rsidRPr="00996E4D">
              <w:rPr>
                <w:spacing w:val="-2"/>
                <w:szCs w:val="28"/>
                <w:lang w:val="en-GB"/>
              </w:rPr>
              <w:t>.</w:t>
            </w:r>
            <w:r w:rsidR="00236D7E" w:rsidRPr="00996E4D">
              <w:rPr>
                <w:spacing w:val="-2"/>
                <w:szCs w:val="28"/>
                <w:lang w:val="en-GB"/>
              </w:rPr>
              <w:t>3</w:t>
            </w:r>
            <w:r w:rsidR="00E00FE5" w:rsidRPr="00996E4D">
              <w:rPr>
                <w:spacing w:val="-2"/>
                <w:szCs w:val="28"/>
                <w:lang w:val="en-GB"/>
              </w:rPr>
              <w:t>.3. šūnu terapijas preparāti</w:t>
            </w:r>
          </w:p>
        </w:tc>
        <w:tc>
          <w:tcPr>
            <w:tcW w:w="1568" w:type="pct"/>
            <w:hideMark/>
          </w:tcPr>
          <w:p w14:paraId="39EF64D8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6F566D" w:rsidRPr="00996E4D" w14:paraId="39EF64DC" w14:textId="77777777" w:rsidTr="002172AB">
        <w:tc>
          <w:tcPr>
            <w:tcW w:w="3432" w:type="pct"/>
            <w:hideMark/>
          </w:tcPr>
          <w:p w14:paraId="39EF64DA" w14:textId="77777777" w:rsidR="00E00FE5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74" wp14:editId="39EF6875">
                  <wp:extent cx="128905" cy="128905"/>
                  <wp:effectExtent l="19050" t="0" r="4445" b="0"/>
                  <wp:docPr id="22" name="Attēls 278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78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4EA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E00FE5" w:rsidRPr="00996E4D">
              <w:rPr>
                <w:spacing w:val="-2"/>
                <w:szCs w:val="28"/>
                <w:lang w:val="en-GB"/>
              </w:rPr>
              <w:t>1</w:t>
            </w:r>
            <w:r w:rsidR="00236D7E" w:rsidRPr="00996E4D">
              <w:rPr>
                <w:spacing w:val="-2"/>
                <w:szCs w:val="28"/>
                <w:lang w:val="en-GB"/>
              </w:rPr>
              <w:t>6</w:t>
            </w:r>
            <w:r w:rsidR="00E00FE5" w:rsidRPr="00996E4D">
              <w:rPr>
                <w:spacing w:val="-2"/>
                <w:szCs w:val="28"/>
                <w:lang w:val="en-GB"/>
              </w:rPr>
              <w:t>.</w:t>
            </w:r>
            <w:r w:rsidR="00236D7E" w:rsidRPr="00996E4D">
              <w:rPr>
                <w:spacing w:val="-2"/>
                <w:szCs w:val="28"/>
                <w:lang w:val="en-GB"/>
              </w:rPr>
              <w:t>3</w:t>
            </w:r>
            <w:r w:rsidR="00E00FE5" w:rsidRPr="00996E4D">
              <w:rPr>
                <w:spacing w:val="-2"/>
                <w:szCs w:val="28"/>
                <w:lang w:val="en-GB"/>
              </w:rPr>
              <w:t>.4. gēnu terapijas preparāti</w:t>
            </w:r>
          </w:p>
        </w:tc>
        <w:tc>
          <w:tcPr>
            <w:tcW w:w="1568" w:type="pct"/>
            <w:hideMark/>
          </w:tcPr>
          <w:p w14:paraId="39EF64DB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6F566D" w:rsidRPr="00996E4D" w14:paraId="39EF64DF" w14:textId="77777777" w:rsidTr="002172AB">
        <w:tc>
          <w:tcPr>
            <w:tcW w:w="3432" w:type="pct"/>
            <w:hideMark/>
          </w:tcPr>
          <w:p w14:paraId="39EF64DD" w14:textId="77777777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76" wp14:editId="39EF6877">
                  <wp:extent cx="128905" cy="128905"/>
                  <wp:effectExtent l="19050" t="0" r="4445" b="0"/>
                  <wp:docPr id="23" name="Attēls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4EA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16.3.5. biotehnoloģiju preparāti</w:t>
            </w:r>
          </w:p>
        </w:tc>
        <w:tc>
          <w:tcPr>
            <w:tcW w:w="1568" w:type="pct"/>
            <w:hideMark/>
          </w:tcPr>
          <w:p w14:paraId="39EF64DE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6F566D" w:rsidRPr="00996E4D" w14:paraId="39EF64E2" w14:textId="77777777" w:rsidTr="002172AB">
        <w:tc>
          <w:tcPr>
            <w:tcW w:w="3432" w:type="pct"/>
            <w:hideMark/>
          </w:tcPr>
          <w:p w14:paraId="39EF64E0" w14:textId="21D43DB5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78" wp14:editId="39EF6879">
                  <wp:extent cx="128905" cy="128905"/>
                  <wp:effectExtent l="19050" t="0" r="4445" b="0"/>
                  <wp:docPr id="24" name="Attēls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4EA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16.3.6</w:t>
            </w:r>
            <w:r w:rsidR="004922CC" w:rsidRPr="00996E4D">
              <w:rPr>
                <w:spacing w:val="-2"/>
                <w:szCs w:val="28"/>
                <w:lang w:val="en-GB"/>
              </w:rPr>
              <w:t>. </w:t>
            </w:r>
            <w:r w:rsidR="00E00FE5" w:rsidRPr="00996E4D">
              <w:rPr>
                <w:spacing w:val="-2"/>
                <w:szCs w:val="28"/>
                <w:lang w:val="en-GB"/>
              </w:rPr>
              <w:t xml:space="preserve">no </w:t>
            </w:r>
            <w:r w:rsidR="00C322CE" w:rsidRPr="00996E4D">
              <w:rPr>
                <w:spacing w:val="-2"/>
                <w:szCs w:val="28"/>
                <w:lang w:val="en-GB"/>
              </w:rPr>
              <w:t xml:space="preserve">cilvēku vai </w:t>
            </w:r>
            <w:r w:rsidR="00E00FE5" w:rsidRPr="00996E4D">
              <w:rPr>
                <w:spacing w:val="-2"/>
                <w:szCs w:val="28"/>
                <w:lang w:val="en-GB"/>
              </w:rPr>
              <w:t>dzīvnieku materiāliem izdalīti preparāti</w:t>
            </w:r>
          </w:p>
        </w:tc>
        <w:tc>
          <w:tcPr>
            <w:tcW w:w="1568" w:type="pct"/>
            <w:hideMark/>
          </w:tcPr>
          <w:p w14:paraId="39EF64E1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6F566D" w:rsidRPr="00996E4D" w14:paraId="39EF64E5" w14:textId="77777777" w:rsidTr="002172AB">
        <w:tc>
          <w:tcPr>
            <w:tcW w:w="3432" w:type="pct"/>
            <w:hideMark/>
          </w:tcPr>
          <w:p w14:paraId="39EF64E3" w14:textId="795C9E7B" w:rsidR="00236D7E" w:rsidRPr="00996E4D" w:rsidRDefault="00B27C5E" w:rsidP="004922CC">
            <w:pPr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7A" wp14:editId="39EF687B">
                  <wp:extent cx="128905" cy="128905"/>
                  <wp:effectExtent l="19050" t="0" r="4445" b="0"/>
                  <wp:docPr id="25" name="Attēls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4EA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F94129" w:rsidRPr="00996E4D">
              <w:rPr>
                <w:spacing w:val="-2"/>
                <w:szCs w:val="28"/>
                <w:lang w:val="en-GB"/>
              </w:rPr>
              <w:t>16.3.7</w:t>
            </w:r>
            <w:r w:rsidR="00290E04" w:rsidRPr="00996E4D">
              <w:rPr>
                <w:spacing w:val="-2"/>
                <w:szCs w:val="28"/>
                <w:lang w:val="en-GB"/>
              </w:rPr>
              <w:t>. a</w:t>
            </w:r>
            <w:r w:rsidR="00236D7E" w:rsidRPr="00996E4D">
              <w:rPr>
                <w:spacing w:val="-2"/>
                <w:szCs w:val="28"/>
                <w:lang w:val="en-GB"/>
              </w:rPr>
              <w:t>udu inženierijas preparāti</w:t>
            </w:r>
          </w:p>
        </w:tc>
        <w:tc>
          <w:tcPr>
            <w:tcW w:w="1568" w:type="pct"/>
            <w:hideMark/>
          </w:tcPr>
          <w:p w14:paraId="39EF64E4" w14:textId="77777777" w:rsidR="00236D7E" w:rsidRPr="00996E4D" w:rsidRDefault="00236D7E" w:rsidP="009A4377">
            <w:pPr>
              <w:jc w:val="both"/>
              <w:rPr>
                <w:szCs w:val="28"/>
                <w:lang w:val="en-GB"/>
              </w:rPr>
            </w:pPr>
          </w:p>
        </w:tc>
      </w:tr>
      <w:tr w:rsidR="00236D7E" w:rsidRPr="00996E4D" w14:paraId="39EF64E8" w14:textId="77777777" w:rsidTr="002172AB">
        <w:tc>
          <w:tcPr>
            <w:tcW w:w="3432" w:type="pct"/>
            <w:hideMark/>
          </w:tcPr>
          <w:p w14:paraId="39EF64E6" w14:textId="29A153EA" w:rsidR="00236D7E" w:rsidRPr="00996E4D" w:rsidRDefault="00B27C5E" w:rsidP="009A4377">
            <w:pPr>
              <w:ind w:left="1021" w:hanging="1021"/>
              <w:rPr>
                <w:spacing w:val="-2"/>
                <w:szCs w:val="28"/>
                <w:lang w:val="en-GB"/>
              </w:rPr>
            </w:pPr>
            <w:r w:rsidRPr="00996E4D">
              <w:rPr>
                <w:noProof/>
                <w:spacing w:val="-2"/>
                <w:szCs w:val="28"/>
              </w:rPr>
              <w:drawing>
                <wp:inline distT="0" distB="0" distL="0" distR="0" wp14:anchorId="39EF687C" wp14:editId="39EF687D">
                  <wp:extent cx="128905" cy="128905"/>
                  <wp:effectExtent l="19050" t="0" r="4445" b="0"/>
                  <wp:docPr id="26" name="Attēls 27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75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4EA" w:rsidRPr="00996E4D">
              <w:rPr>
                <w:spacing w:val="-2"/>
                <w:szCs w:val="28"/>
                <w:lang w:val="en-GB"/>
              </w:rPr>
              <w:t xml:space="preserve"> </w:t>
            </w:r>
            <w:r w:rsidR="00236D7E" w:rsidRPr="00996E4D">
              <w:rPr>
                <w:spacing w:val="-2"/>
                <w:szCs w:val="28"/>
                <w:lang w:val="en-GB"/>
              </w:rPr>
              <w:t>16.3.8</w:t>
            </w:r>
            <w:r w:rsidR="004922CC" w:rsidRPr="00996E4D">
              <w:rPr>
                <w:spacing w:val="-2"/>
                <w:szCs w:val="28"/>
                <w:lang w:val="en-GB"/>
              </w:rPr>
              <w:t>. </w:t>
            </w:r>
            <w:r w:rsidR="00236D7E" w:rsidRPr="00996E4D">
              <w:rPr>
                <w:spacing w:val="-2"/>
                <w:szCs w:val="28"/>
                <w:lang w:val="en-GB"/>
              </w:rPr>
              <w:t>citas bioloģiskas izcelsmes veterinārās zāles (brīvs uzskaitījums)</w:t>
            </w:r>
          </w:p>
        </w:tc>
        <w:tc>
          <w:tcPr>
            <w:tcW w:w="1568" w:type="pct"/>
            <w:hideMark/>
          </w:tcPr>
          <w:p w14:paraId="39EF64E7" w14:textId="2D1D069C" w:rsidR="00236D7E" w:rsidRPr="00996E4D" w:rsidRDefault="009A4377" w:rsidP="009A4377">
            <w:pPr>
              <w:ind w:right="57"/>
              <w:jc w:val="right"/>
              <w:rPr>
                <w:szCs w:val="28"/>
                <w:lang w:val="en-GB"/>
              </w:rPr>
            </w:pPr>
            <w:r w:rsidRPr="00996E4D">
              <w:rPr>
                <w:szCs w:val="28"/>
                <w:lang w:val="en-GB"/>
              </w:rPr>
              <w:t>"</w:t>
            </w:r>
          </w:p>
        </w:tc>
      </w:tr>
    </w:tbl>
    <w:p w14:paraId="39EF64E9" w14:textId="77777777" w:rsidR="00F94129" w:rsidRPr="00996E4D" w:rsidRDefault="00F94129" w:rsidP="002172AB">
      <w:pPr>
        <w:ind w:firstLine="720"/>
        <w:jc w:val="both"/>
        <w:rPr>
          <w:sz w:val="28"/>
          <w:szCs w:val="28"/>
          <w:lang w:val="en-GB"/>
        </w:rPr>
      </w:pPr>
    </w:p>
    <w:p w14:paraId="39EF64EA" w14:textId="77777777" w:rsidR="00F94129" w:rsidRPr="00996E4D" w:rsidRDefault="00CA126B" w:rsidP="002172AB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20</w:t>
      </w:r>
      <w:r w:rsidR="00F94129" w:rsidRPr="00996E4D">
        <w:rPr>
          <w:sz w:val="28"/>
          <w:szCs w:val="28"/>
          <w:lang w:val="en-GB"/>
        </w:rPr>
        <w:t xml:space="preserve">. </w:t>
      </w:r>
      <w:proofErr w:type="gramStart"/>
      <w:r w:rsidR="00F94129" w:rsidRPr="00996E4D">
        <w:rPr>
          <w:sz w:val="28"/>
          <w:szCs w:val="28"/>
          <w:lang w:val="en-GB"/>
        </w:rPr>
        <w:t>papildināt</w:t>
      </w:r>
      <w:proofErr w:type="gramEnd"/>
      <w:r w:rsidR="00F94129" w:rsidRPr="00996E4D">
        <w:rPr>
          <w:sz w:val="28"/>
          <w:szCs w:val="28"/>
          <w:lang w:val="en-GB"/>
        </w:rPr>
        <w:t xml:space="preserve"> 1.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="00F94129" w:rsidRPr="00996E4D">
        <w:rPr>
          <w:sz w:val="28"/>
          <w:szCs w:val="28"/>
          <w:lang w:val="en-GB"/>
        </w:rPr>
        <w:t>pielikumu</w:t>
      </w:r>
      <w:proofErr w:type="gramEnd"/>
      <w:r w:rsidR="00F94129" w:rsidRPr="00996E4D">
        <w:rPr>
          <w:sz w:val="28"/>
          <w:szCs w:val="28"/>
          <w:lang w:val="en-GB"/>
        </w:rPr>
        <w:t xml:space="preserve"> ar 16.</w:t>
      </w:r>
      <w:r w:rsidR="00F94129" w:rsidRPr="00996E4D">
        <w:rPr>
          <w:sz w:val="28"/>
          <w:szCs w:val="28"/>
          <w:vertAlign w:val="superscript"/>
          <w:lang w:val="en-GB"/>
        </w:rPr>
        <w:t>1</w:t>
      </w:r>
      <w:r w:rsidR="005C39FB" w:rsidRPr="00996E4D">
        <w:rPr>
          <w:sz w:val="28"/>
          <w:szCs w:val="28"/>
          <w:vertAlign w:val="superscript"/>
          <w:lang w:val="en-GB"/>
        </w:rPr>
        <w:t xml:space="preserve"> </w:t>
      </w:r>
      <w:r w:rsidR="00F94129" w:rsidRPr="00996E4D">
        <w:rPr>
          <w:sz w:val="28"/>
          <w:szCs w:val="28"/>
          <w:lang w:val="en-GB"/>
        </w:rPr>
        <w:t>punktu šādā redakcijā:</w:t>
      </w:r>
    </w:p>
    <w:p w14:paraId="41EFC5A9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39EF64EB" w14:textId="0FF9A439" w:rsidR="00F94129" w:rsidRPr="00996E4D" w:rsidRDefault="00E64635" w:rsidP="00744F5D">
      <w:pPr>
        <w:ind w:firstLine="720"/>
        <w:jc w:val="both"/>
        <w:rPr>
          <w:bCs/>
          <w:szCs w:val="28"/>
          <w:lang w:val="en-GB"/>
        </w:rPr>
      </w:pPr>
      <w:r w:rsidRPr="00996E4D">
        <w:rPr>
          <w:bCs/>
          <w:szCs w:val="28"/>
          <w:lang w:val="en-GB"/>
        </w:rPr>
        <w:t>"</w:t>
      </w:r>
      <w:r w:rsidR="00F94129" w:rsidRPr="00996E4D">
        <w:rPr>
          <w:bCs/>
          <w:szCs w:val="28"/>
          <w:lang w:val="en-GB"/>
        </w:rPr>
        <w:t>16.</w:t>
      </w:r>
      <w:r w:rsidR="00F94129" w:rsidRPr="00996E4D">
        <w:rPr>
          <w:bCs/>
          <w:szCs w:val="28"/>
          <w:vertAlign w:val="superscript"/>
          <w:lang w:val="en-GB"/>
        </w:rPr>
        <w:t>1</w:t>
      </w:r>
      <w:r w:rsidR="00F94129" w:rsidRPr="00996E4D">
        <w:rPr>
          <w:bCs/>
          <w:szCs w:val="28"/>
          <w:lang w:val="en-GB"/>
        </w:rPr>
        <w:t xml:space="preserve"> Importēšanas darbības (vajadzīgo atzīmēt ar x):</w:t>
      </w:r>
    </w:p>
    <w:p w14:paraId="39EF64EC" w14:textId="61610374" w:rsidR="00F94129" w:rsidRPr="00996E4D" w:rsidRDefault="00744F5D" w:rsidP="00744F5D">
      <w:pPr>
        <w:tabs>
          <w:tab w:val="left" w:pos="1134"/>
        </w:tabs>
        <w:ind w:left="1843" w:hanging="1123"/>
        <w:jc w:val="both"/>
        <w:rPr>
          <w:bCs/>
          <w:szCs w:val="28"/>
          <w:lang w:val="en-GB"/>
        </w:rPr>
      </w:pPr>
      <w:r w:rsidRPr="00996E4D">
        <w:rPr>
          <w:noProof/>
          <w:spacing w:val="-2"/>
          <w:sz w:val="18"/>
        </w:rPr>
        <w:drawing>
          <wp:inline distT="0" distB="0" distL="0" distR="0" wp14:anchorId="61CE59B9" wp14:editId="4454ED37">
            <wp:extent cx="128905" cy="128905"/>
            <wp:effectExtent l="19050" t="0" r="4445" b="0"/>
            <wp:docPr id="42" name="Attēls 6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E4D">
        <w:rPr>
          <w:szCs w:val="28"/>
          <w:lang w:val="en-GB"/>
        </w:rPr>
        <w:t> </w:t>
      </w:r>
      <w:r w:rsidR="00F94129" w:rsidRPr="00996E4D">
        <w:rPr>
          <w:bCs/>
          <w:szCs w:val="28"/>
          <w:lang w:val="en-GB"/>
        </w:rPr>
        <w:t>16.</w:t>
      </w:r>
      <w:r w:rsidR="00F94129" w:rsidRPr="00996E4D">
        <w:rPr>
          <w:bCs/>
          <w:szCs w:val="28"/>
          <w:vertAlign w:val="superscript"/>
          <w:lang w:val="en-GB"/>
        </w:rPr>
        <w:t>1</w:t>
      </w:r>
      <w:r w:rsidR="004922CC" w:rsidRPr="00996E4D">
        <w:rPr>
          <w:szCs w:val="28"/>
          <w:vertAlign w:val="superscript"/>
          <w:lang w:val="en-GB"/>
        </w:rPr>
        <w:t> </w:t>
      </w:r>
      <w:r w:rsidR="00F94129" w:rsidRPr="00996E4D">
        <w:rPr>
          <w:bCs/>
          <w:szCs w:val="28"/>
          <w:lang w:val="en-GB"/>
        </w:rPr>
        <w:t xml:space="preserve">1. </w:t>
      </w:r>
      <w:proofErr w:type="gramStart"/>
      <w:r w:rsidR="0029285C" w:rsidRPr="00996E4D">
        <w:rPr>
          <w:bCs/>
          <w:szCs w:val="28"/>
          <w:lang w:val="en-GB"/>
        </w:rPr>
        <w:t>faktiskā</w:t>
      </w:r>
      <w:proofErr w:type="gramEnd"/>
      <w:r w:rsidR="0029285C" w:rsidRPr="00996E4D">
        <w:rPr>
          <w:bCs/>
          <w:szCs w:val="28"/>
          <w:lang w:val="en-GB"/>
        </w:rPr>
        <w:t xml:space="preserve"> </w:t>
      </w:r>
      <w:r w:rsidR="00F94129" w:rsidRPr="00996E4D">
        <w:rPr>
          <w:bCs/>
          <w:szCs w:val="28"/>
          <w:lang w:val="en-GB"/>
        </w:rPr>
        <w:t>importēšanas vieta</w:t>
      </w:r>
    </w:p>
    <w:p w14:paraId="39EF64ED" w14:textId="746BA76C" w:rsidR="00F94129" w:rsidRPr="00996E4D" w:rsidRDefault="00744F5D" w:rsidP="00744F5D">
      <w:pPr>
        <w:tabs>
          <w:tab w:val="left" w:pos="1134"/>
        </w:tabs>
        <w:ind w:left="1797" w:hanging="1077"/>
        <w:jc w:val="both"/>
        <w:rPr>
          <w:bCs/>
          <w:szCs w:val="28"/>
          <w:lang w:val="en-GB"/>
        </w:rPr>
      </w:pPr>
      <w:r w:rsidRPr="00996E4D">
        <w:rPr>
          <w:noProof/>
          <w:spacing w:val="-2"/>
          <w:sz w:val="18"/>
        </w:rPr>
        <w:drawing>
          <wp:inline distT="0" distB="0" distL="0" distR="0" wp14:anchorId="6102DE1B" wp14:editId="460FA606">
            <wp:extent cx="128905" cy="128905"/>
            <wp:effectExtent l="19050" t="0" r="4445" b="0"/>
            <wp:docPr id="41" name="Attēls 6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E4D">
        <w:rPr>
          <w:szCs w:val="28"/>
          <w:lang w:val="en-GB"/>
        </w:rPr>
        <w:t> </w:t>
      </w:r>
      <w:r w:rsidR="00F94129" w:rsidRPr="00996E4D">
        <w:rPr>
          <w:bCs/>
          <w:szCs w:val="28"/>
          <w:lang w:val="en-GB"/>
        </w:rPr>
        <w:t>16.</w:t>
      </w:r>
      <w:r w:rsidR="00F94129" w:rsidRPr="00996E4D">
        <w:rPr>
          <w:bCs/>
          <w:szCs w:val="28"/>
          <w:vertAlign w:val="superscript"/>
          <w:lang w:val="en-GB"/>
        </w:rPr>
        <w:t>1</w:t>
      </w:r>
      <w:r w:rsidR="004922CC" w:rsidRPr="00996E4D">
        <w:rPr>
          <w:szCs w:val="28"/>
          <w:vertAlign w:val="superscript"/>
          <w:lang w:val="en-GB"/>
        </w:rPr>
        <w:t> </w:t>
      </w:r>
      <w:r w:rsidR="00F94129" w:rsidRPr="00996E4D">
        <w:rPr>
          <w:bCs/>
          <w:szCs w:val="28"/>
          <w:lang w:val="en-GB"/>
        </w:rPr>
        <w:t>2</w:t>
      </w:r>
      <w:r w:rsidR="004922CC" w:rsidRPr="00996E4D">
        <w:rPr>
          <w:szCs w:val="28"/>
          <w:lang w:val="en-GB"/>
        </w:rPr>
        <w:t>. </w:t>
      </w:r>
      <w:proofErr w:type="gramStart"/>
      <w:r w:rsidR="004C2342" w:rsidRPr="00996E4D">
        <w:rPr>
          <w:bCs/>
          <w:szCs w:val="28"/>
          <w:lang w:val="en-GB"/>
        </w:rPr>
        <w:t>tāda</w:t>
      </w:r>
      <w:proofErr w:type="gramEnd"/>
      <w:r w:rsidR="004C2342" w:rsidRPr="00996E4D">
        <w:rPr>
          <w:bCs/>
          <w:szCs w:val="28"/>
          <w:lang w:val="en-GB"/>
        </w:rPr>
        <w:t xml:space="preserve"> </w:t>
      </w:r>
      <w:r w:rsidR="00F94129" w:rsidRPr="00996E4D">
        <w:rPr>
          <w:bCs/>
          <w:szCs w:val="28"/>
          <w:lang w:val="en-GB"/>
        </w:rPr>
        <w:t>starpprodukta importēšana, k</w:t>
      </w:r>
      <w:r w:rsidR="004C2342" w:rsidRPr="00996E4D">
        <w:rPr>
          <w:bCs/>
          <w:szCs w:val="28"/>
          <w:lang w:val="en-GB"/>
        </w:rPr>
        <w:t>as</w:t>
      </w:r>
      <w:r w:rsidR="00F94129" w:rsidRPr="00996E4D">
        <w:rPr>
          <w:bCs/>
          <w:szCs w:val="28"/>
          <w:lang w:val="en-GB"/>
        </w:rPr>
        <w:t xml:space="preserve"> tiek pakļauts turpmākai apstrādei</w:t>
      </w:r>
      <w:r w:rsidR="00E64635" w:rsidRPr="00996E4D">
        <w:rPr>
          <w:bCs/>
          <w:szCs w:val="28"/>
          <w:lang w:val="en-GB"/>
        </w:rPr>
        <w:t>"</w:t>
      </w:r>
      <w:r w:rsidR="00975772" w:rsidRPr="00996E4D">
        <w:rPr>
          <w:bCs/>
          <w:szCs w:val="28"/>
          <w:lang w:val="en-GB"/>
        </w:rPr>
        <w:t>;</w:t>
      </w:r>
    </w:p>
    <w:p w14:paraId="267EC188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39EF64EF" w14:textId="77777777" w:rsidR="007033DD" w:rsidRPr="00996E4D" w:rsidRDefault="00FF00F5" w:rsidP="002172AB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21</w:t>
      </w:r>
      <w:r w:rsidR="007033DD" w:rsidRPr="00996E4D">
        <w:rPr>
          <w:sz w:val="28"/>
          <w:szCs w:val="28"/>
          <w:lang w:val="en-GB"/>
        </w:rPr>
        <w:t xml:space="preserve">. </w:t>
      </w:r>
      <w:proofErr w:type="gramStart"/>
      <w:r w:rsidR="007033DD" w:rsidRPr="00996E4D">
        <w:rPr>
          <w:sz w:val="28"/>
          <w:szCs w:val="28"/>
          <w:lang w:val="en-GB"/>
        </w:rPr>
        <w:t>izteikt</w:t>
      </w:r>
      <w:proofErr w:type="gramEnd"/>
      <w:r w:rsidR="007033DD" w:rsidRPr="00996E4D">
        <w:rPr>
          <w:sz w:val="28"/>
          <w:szCs w:val="28"/>
          <w:lang w:val="en-GB"/>
        </w:rPr>
        <w:t xml:space="preserve"> 5.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="007033DD" w:rsidRPr="00996E4D">
        <w:rPr>
          <w:sz w:val="28"/>
          <w:szCs w:val="28"/>
          <w:lang w:val="en-GB"/>
        </w:rPr>
        <w:t>pielikuma</w:t>
      </w:r>
      <w:proofErr w:type="gramEnd"/>
      <w:r w:rsidR="007033DD" w:rsidRPr="00996E4D">
        <w:rPr>
          <w:sz w:val="28"/>
          <w:szCs w:val="28"/>
          <w:lang w:val="en-GB"/>
        </w:rPr>
        <w:t xml:space="preserve"> 5.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="007033DD" w:rsidRPr="00996E4D">
        <w:rPr>
          <w:sz w:val="28"/>
          <w:szCs w:val="28"/>
          <w:lang w:val="en-GB"/>
        </w:rPr>
        <w:t>punktu</w:t>
      </w:r>
      <w:proofErr w:type="gramEnd"/>
      <w:r w:rsidR="007033DD" w:rsidRPr="00996E4D">
        <w:rPr>
          <w:sz w:val="28"/>
          <w:szCs w:val="28"/>
          <w:lang w:val="en-GB"/>
        </w:rPr>
        <w:t xml:space="preserve"> šādā redakcijā:</w:t>
      </w:r>
    </w:p>
    <w:p w14:paraId="67D34FC7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39EF64F0" w14:textId="7FA79B05" w:rsidR="007033DD" w:rsidRPr="00996E4D" w:rsidRDefault="00E64635" w:rsidP="002172AB">
      <w:pPr>
        <w:ind w:firstLine="720"/>
        <w:jc w:val="both"/>
        <w:rPr>
          <w:szCs w:val="28"/>
          <w:lang w:val="en-GB"/>
        </w:rPr>
      </w:pPr>
      <w:r w:rsidRPr="00996E4D">
        <w:rPr>
          <w:szCs w:val="28"/>
          <w:lang w:val="en-GB"/>
        </w:rPr>
        <w:t>"</w:t>
      </w:r>
      <w:r w:rsidR="007033DD" w:rsidRPr="00996E4D">
        <w:rPr>
          <w:szCs w:val="28"/>
          <w:lang w:val="en-GB"/>
        </w:rPr>
        <w:t>5. Informācija par speciālās darbības veidiem (vajadzīgo atzīmēt ar x):</w:t>
      </w:r>
    </w:p>
    <w:p w14:paraId="39EF64F1" w14:textId="2922BDEE" w:rsidR="007033DD" w:rsidRPr="00996E4D" w:rsidRDefault="00744F5D" w:rsidP="00CD0105">
      <w:pPr>
        <w:ind w:left="1457" w:hanging="737"/>
        <w:jc w:val="both"/>
        <w:rPr>
          <w:spacing w:val="-2"/>
          <w:szCs w:val="28"/>
          <w:lang w:val="en-GB"/>
        </w:rPr>
      </w:pPr>
      <w:r w:rsidRPr="00996E4D">
        <w:rPr>
          <w:noProof/>
          <w:spacing w:val="-2"/>
          <w:sz w:val="18"/>
        </w:rPr>
        <w:drawing>
          <wp:inline distT="0" distB="0" distL="0" distR="0" wp14:anchorId="1DFB67AC" wp14:editId="50C4FC0A">
            <wp:extent cx="128905" cy="128905"/>
            <wp:effectExtent l="19050" t="0" r="4445" b="0"/>
            <wp:docPr id="40" name="Attēls 6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E4D">
        <w:rPr>
          <w:szCs w:val="28"/>
          <w:lang w:val="en-GB"/>
        </w:rPr>
        <w:t> </w:t>
      </w:r>
      <w:r w:rsidR="007033DD" w:rsidRPr="00996E4D">
        <w:rPr>
          <w:szCs w:val="28"/>
          <w:lang w:val="en-GB"/>
        </w:rPr>
        <w:t>5.1</w:t>
      </w:r>
      <w:r w:rsidR="004922CC" w:rsidRPr="00996E4D">
        <w:rPr>
          <w:szCs w:val="28"/>
          <w:lang w:val="en-GB"/>
        </w:rPr>
        <w:t>. </w:t>
      </w:r>
      <w:proofErr w:type="gramStart"/>
      <w:r w:rsidR="007033DD" w:rsidRPr="00996E4D">
        <w:rPr>
          <w:szCs w:val="28"/>
          <w:lang w:val="en-GB"/>
        </w:rPr>
        <w:t>tādu</w:t>
      </w:r>
      <w:proofErr w:type="gramEnd"/>
      <w:r w:rsidR="007033DD" w:rsidRPr="00996E4D">
        <w:rPr>
          <w:szCs w:val="28"/>
          <w:lang w:val="en-GB"/>
        </w:rPr>
        <w:t xml:space="preserve"> veterināro zāļu izplatīšana, kas satur vielas ar anaboliskām, </w:t>
      </w:r>
      <w:r w:rsidR="007033DD" w:rsidRPr="00996E4D">
        <w:rPr>
          <w:spacing w:val="-2"/>
          <w:szCs w:val="28"/>
          <w:lang w:val="en-GB"/>
        </w:rPr>
        <w:t>pretinfekcijas, pretparazītu, pretiekaisuma un hormonālām īpašībām</w:t>
      </w:r>
    </w:p>
    <w:p w14:paraId="39EF64F2" w14:textId="249A8E3A" w:rsidR="00FF00F5" w:rsidRPr="00996E4D" w:rsidRDefault="00744F5D" w:rsidP="00744F5D">
      <w:pPr>
        <w:ind w:left="1560" w:hanging="840"/>
        <w:jc w:val="both"/>
        <w:rPr>
          <w:szCs w:val="28"/>
          <w:lang w:val="en-GB"/>
        </w:rPr>
      </w:pPr>
      <w:r w:rsidRPr="00996E4D">
        <w:rPr>
          <w:noProof/>
          <w:spacing w:val="-2"/>
          <w:sz w:val="18"/>
        </w:rPr>
        <w:drawing>
          <wp:inline distT="0" distB="0" distL="0" distR="0" wp14:anchorId="23870444" wp14:editId="0DBB66CB">
            <wp:extent cx="128905" cy="128905"/>
            <wp:effectExtent l="19050" t="0" r="4445" b="0"/>
            <wp:docPr id="39" name="Attēls 6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E4D">
        <w:rPr>
          <w:szCs w:val="28"/>
          <w:lang w:val="en-GB"/>
        </w:rPr>
        <w:t> </w:t>
      </w:r>
      <w:r w:rsidR="007033DD" w:rsidRPr="00996E4D">
        <w:rPr>
          <w:szCs w:val="28"/>
          <w:lang w:val="en-GB"/>
        </w:rPr>
        <w:t xml:space="preserve">5.2. </w:t>
      </w:r>
      <w:proofErr w:type="gramStart"/>
      <w:r w:rsidR="007033DD" w:rsidRPr="00996E4D">
        <w:rPr>
          <w:szCs w:val="28"/>
          <w:lang w:val="en-GB"/>
        </w:rPr>
        <w:t>spirta</w:t>
      </w:r>
      <w:proofErr w:type="gramEnd"/>
      <w:r w:rsidR="007033DD" w:rsidRPr="00996E4D">
        <w:rPr>
          <w:szCs w:val="28"/>
          <w:lang w:val="en-GB"/>
        </w:rPr>
        <w:t xml:space="preserve"> izplatīšana</w:t>
      </w:r>
      <w:r w:rsidR="00E64635" w:rsidRPr="00996E4D">
        <w:rPr>
          <w:szCs w:val="28"/>
          <w:lang w:val="en-GB"/>
        </w:rPr>
        <w:t>"</w:t>
      </w:r>
      <w:r w:rsidR="00FF00F5" w:rsidRPr="00996E4D">
        <w:rPr>
          <w:szCs w:val="28"/>
          <w:lang w:val="en-GB"/>
        </w:rPr>
        <w:t>;</w:t>
      </w:r>
    </w:p>
    <w:p w14:paraId="30A8692C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39EF64F6" w14:textId="774892E4" w:rsidR="00FF00F5" w:rsidRPr="00996E4D" w:rsidRDefault="00FF00F5" w:rsidP="002172AB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236D7E" w:rsidRPr="00996E4D">
        <w:rPr>
          <w:sz w:val="28"/>
          <w:szCs w:val="28"/>
          <w:lang w:val="en-GB"/>
        </w:rPr>
        <w:t>2</w:t>
      </w:r>
      <w:r w:rsidR="00AE4C87" w:rsidRPr="00996E4D">
        <w:rPr>
          <w:sz w:val="28"/>
          <w:szCs w:val="28"/>
          <w:lang w:val="en-GB"/>
        </w:rPr>
        <w:t>2</w:t>
      </w:r>
      <w:r w:rsidRPr="00996E4D">
        <w:rPr>
          <w:sz w:val="28"/>
          <w:szCs w:val="28"/>
          <w:lang w:val="en-GB"/>
        </w:rPr>
        <w:t xml:space="preserve">. </w:t>
      </w:r>
      <w:proofErr w:type="gramStart"/>
      <w:r w:rsidRPr="00996E4D">
        <w:rPr>
          <w:sz w:val="28"/>
          <w:szCs w:val="28"/>
          <w:lang w:val="en-GB"/>
        </w:rPr>
        <w:t>papildināt</w:t>
      </w:r>
      <w:proofErr w:type="gramEnd"/>
      <w:r w:rsidRPr="00996E4D">
        <w:rPr>
          <w:sz w:val="28"/>
          <w:szCs w:val="28"/>
          <w:lang w:val="en-GB"/>
        </w:rPr>
        <w:t xml:space="preserve"> 7.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pielikumu</w:t>
      </w:r>
      <w:proofErr w:type="gramEnd"/>
      <w:r w:rsidRPr="00996E4D">
        <w:rPr>
          <w:sz w:val="28"/>
          <w:szCs w:val="28"/>
          <w:lang w:val="en-GB"/>
        </w:rPr>
        <w:t xml:space="preserve"> ar 3.3.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apakšpunktu</w:t>
      </w:r>
      <w:proofErr w:type="gramEnd"/>
      <w:r w:rsidRPr="00996E4D">
        <w:rPr>
          <w:sz w:val="28"/>
          <w:szCs w:val="28"/>
          <w:lang w:val="en-GB"/>
        </w:rPr>
        <w:t xml:space="preserve"> šādā redakcijā:</w:t>
      </w:r>
    </w:p>
    <w:p w14:paraId="47D79BB2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39EF64F7" w14:textId="6A251090" w:rsidR="00FF00F5" w:rsidRPr="00996E4D" w:rsidRDefault="00E64635" w:rsidP="002172AB">
      <w:pPr>
        <w:tabs>
          <w:tab w:val="left" w:pos="1134"/>
        </w:tabs>
        <w:ind w:firstLine="720"/>
        <w:jc w:val="both"/>
        <w:rPr>
          <w:szCs w:val="28"/>
          <w:lang w:val="en-GB"/>
        </w:rPr>
      </w:pPr>
      <w:r w:rsidRPr="00996E4D">
        <w:rPr>
          <w:szCs w:val="28"/>
          <w:lang w:val="en-GB"/>
        </w:rPr>
        <w:t>"</w:t>
      </w:r>
      <w:r w:rsidR="00744F5D" w:rsidRPr="00996E4D">
        <w:rPr>
          <w:noProof/>
          <w:spacing w:val="-2"/>
          <w:sz w:val="18"/>
          <w:szCs w:val="28"/>
        </w:rPr>
        <w:drawing>
          <wp:inline distT="0" distB="0" distL="0" distR="0" wp14:anchorId="44B3460C" wp14:editId="2C931972">
            <wp:extent cx="128905" cy="128905"/>
            <wp:effectExtent l="19050" t="0" r="4445" b="0"/>
            <wp:docPr id="38" name="Attēls 6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F5D" w:rsidRPr="00996E4D">
        <w:rPr>
          <w:szCs w:val="28"/>
          <w:lang w:val="en-GB"/>
        </w:rPr>
        <w:t> </w:t>
      </w:r>
      <w:r w:rsidR="00F94129" w:rsidRPr="00996E4D">
        <w:rPr>
          <w:szCs w:val="28"/>
          <w:lang w:val="en-GB"/>
        </w:rPr>
        <w:t xml:space="preserve">3.3. </w:t>
      </w:r>
      <w:proofErr w:type="gramStart"/>
      <w:r w:rsidR="00FF00F5" w:rsidRPr="00996E4D">
        <w:rPr>
          <w:szCs w:val="28"/>
          <w:lang w:val="en-GB"/>
        </w:rPr>
        <w:t>bezrecepšu</w:t>
      </w:r>
      <w:proofErr w:type="gramEnd"/>
      <w:r w:rsidR="00FF00F5" w:rsidRPr="00996E4D">
        <w:rPr>
          <w:szCs w:val="28"/>
          <w:lang w:val="en-GB"/>
        </w:rPr>
        <w:t xml:space="preserve"> veterināro zāļu</w:t>
      </w:r>
      <w:r w:rsidR="009424E3" w:rsidRPr="00996E4D">
        <w:rPr>
          <w:szCs w:val="28"/>
          <w:lang w:val="en-GB"/>
        </w:rPr>
        <w:t xml:space="preserve"> </w:t>
      </w:r>
      <w:r w:rsidR="00FF00F5" w:rsidRPr="00996E4D">
        <w:rPr>
          <w:szCs w:val="28"/>
          <w:lang w:val="en-GB"/>
        </w:rPr>
        <w:t xml:space="preserve">izplatīšana ar </w:t>
      </w:r>
      <w:r w:rsidR="00AF451C" w:rsidRPr="00996E4D">
        <w:rPr>
          <w:szCs w:val="28"/>
          <w:lang w:val="en-GB"/>
        </w:rPr>
        <w:t>tīmekļa</w:t>
      </w:r>
      <w:r w:rsidR="00FF00F5" w:rsidRPr="00996E4D">
        <w:rPr>
          <w:szCs w:val="28"/>
          <w:lang w:val="en-GB"/>
        </w:rPr>
        <w:t xml:space="preserve"> starpniecību</w:t>
      </w:r>
      <w:r w:rsidRPr="00996E4D">
        <w:rPr>
          <w:szCs w:val="28"/>
          <w:lang w:val="en-GB"/>
        </w:rPr>
        <w:t>"</w:t>
      </w:r>
      <w:r w:rsidR="00FF00F5" w:rsidRPr="00996E4D">
        <w:rPr>
          <w:szCs w:val="28"/>
          <w:lang w:val="en-GB"/>
        </w:rPr>
        <w:t>;</w:t>
      </w:r>
    </w:p>
    <w:p w14:paraId="357CC5EB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3FBC04F2" w14:textId="77777777" w:rsidR="00CD0105" w:rsidRPr="00996E4D" w:rsidRDefault="00CD0105">
      <w:pPr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br w:type="page"/>
      </w:r>
    </w:p>
    <w:p w14:paraId="39EF64F9" w14:textId="358162E7" w:rsidR="00FF00F5" w:rsidRPr="00996E4D" w:rsidRDefault="00FF00F5" w:rsidP="00E6463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lastRenderedPageBreak/>
        <w:t>1.</w:t>
      </w:r>
      <w:r w:rsidR="00236D7E" w:rsidRPr="00996E4D">
        <w:rPr>
          <w:sz w:val="28"/>
          <w:szCs w:val="28"/>
          <w:lang w:val="en-GB"/>
        </w:rPr>
        <w:t>2</w:t>
      </w:r>
      <w:r w:rsidR="00AE4C87" w:rsidRPr="00996E4D">
        <w:rPr>
          <w:sz w:val="28"/>
          <w:szCs w:val="28"/>
          <w:lang w:val="en-GB"/>
        </w:rPr>
        <w:t>3</w:t>
      </w:r>
      <w:r w:rsidRPr="00996E4D">
        <w:rPr>
          <w:sz w:val="28"/>
          <w:szCs w:val="28"/>
          <w:lang w:val="en-GB"/>
        </w:rPr>
        <w:t xml:space="preserve">. </w:t>
      </w:r>
      <w:proofErr w:type="gramStart"/>
      <w:r w:rsidRPr="00996E4D">
        <w:rPr>
          <w:sz w:val="28"/>
          <w:szCs w:val="28"/>
          <w:lang w:val="en-GB"/>
        </w:rPr>
        <w:t>papildināt</w:t>
      </w:r>
      <w:proofErr w:type="gramEnd"/>
      <w:r w:rsidRPr="00996E4D">
        <w:rPr>
          <w:sz w:val="28"/>
          <w:szCs w:val="28"/>
          <w:lang w:val="en-GB"/>
        </w:rPr>
        <w:t xml:space="preserve"> 7.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pielikumu</w:t>
      </w:r>
      <w:proofErr w:type="gramEnd"/>
      <w:r w:rsidRPr="00996E4D">
        <w:rPr>
          <w:sz w:val="28"/>
          <w:szCs w:val="28"/>
          <w:lang w:val="en-GB"/>
        </w:rPr>
        <w:t xml:space="preserve"> ar 5.3.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apakšpunktu</w:t>
      </w:r>
      <w:proofErr w:type="gramEnd"/>
      <w:r w:rsidRPr="00996E4D">
        <w:rPr>
          <w:sz w:val="28"/>
          <w:szCs w:val="28"/>
          <w:lang w:val="en-GB"/>
        </w:rPr>
        <w:t xml:space="preserve"> šādā redakcijā:</w:t>
      </w:r>
    </w:p>
    <w:p w14:paraId="5B8DB649" w14:textId="77777777" w:rsidR="004922CC" w:rsidRPr="00996E4D" w:rsidRDefault="004922CC" w:rsidP="00E64635">
      <w:pPr>
        <w:ind w:firstLine="720"/>
        <w:jc w:val="both"/>
        <w:rPr>
          <w:sz w:val="28"/>
          <w:szCs w:val="28"/>
          <w:lang w:val="en-GB"/>
        </w:rPr>
      </w:pPr>
    </w:p>
    <w:p w14:paraId="39EF64FA" w14:textId="75248E78" w:rsidR="00FF00F5" w:rsidRPr="00996E4D" w:rsidRDefault="00E64635" w:rsidP="00E64635">
      <w:pPr>
        <w:ind w:firstLine="720"/>
        <w:jc w:val="both"/>
        <w:rPr>
          <w:szCs w:val="28"/>
          <w:lang w:val="en-GB"/>
        </w:rPr>
      </w:pPr>
      <w:r w:rsidRPr="00996E4D">
        <w:rPr>
          <w:szCs w:val="28"/>
          <w:lang w:val="en-GB"/>
        </w:rPr>
        <w:t>"</w:t>
      </w:r>
      <w:r w:rsidR="00744F5D" w:rsidRPr="00996E4D">
        <w:rPr>
          <w:noProof/>
          <w:spacing w:val="-2"/>
          <w:sz w:val="18"/>
          <w:szCs w:val="28"/>
        </w:rPr>
        <w:drawing>
          <wp:inline distT="0" distB="0" distL="0" distR="0" wp14:anchorId="167A7F84" wp14:editId="747AB069">
            <wp:extent cx="128905" cy="128905"/>
            <wp:effectExtent l="19050" t="0" r="4445" b="0"/>
            <wp:docPr id="43" name="Attēls 6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F5D" w:rsidRPr="00996E4D">
        <w:rPr>
          <w:szCs w:val="28"/>
          <w:lang w:val="en-GB"/>
        </w:rPr>
        <w:t> </w:t>
      </w:r>
      <w:r w:rsidR="00FF00F5" w:rsidRPr="00996E4D">
        <w:rPr>
          <w:szCs w:val="28"/>
          <w:lang w:val="en-GB"/>
        </w:rPr>
        <w:t xml:space="preserve">5.3. </w:t>
      </w:r>
      <w:proofErr w:type="gramStart"/>
      <w:r w:rsidR="00FF00F5" w:rsidRPr="00996E4D">
        <w:rPr>
          <w:szCs w:val="28"/>
          <w:lang w:val="en-GB"/>
        </w:rPr>
        <w:t>bezrecepšu</w:t>
      </w:r>
      <w:proofErr w:type="gramEnd"/>
      <w:r w:rsidR="00FF00F5" w:rsidRPr="00996E4D">
        <w:rPr>
          <w:szCs w:val="28"/>
          <w:lang w:val="en-GB"/>
        </w:rPr>
        <w:t xml:space="preserve"> veterināro zāļu izplatīšana ar </w:t>
      </w:r>
      <w:r w:rsidR="00AF451C" w:rsidRPr="00996E4D">
        <w:rPr>
          <w:szCs w:val="28"/>
          <w:lang w:val="en-GB"/>
        </w:rPr>
        <w:t>tīmekļa</w:t>
      </w:r>
      <w:r w:rsidR="00FF00F5" w:rsidRPr="00996E4D">
        <w:rPr>
          <w:szCs w:val="28"/>
          <w:lang w:val="en-GB"/>
        </w:rPr>
        <w:t xml:space="preserve"> starpniecību</w:t>
      </w:r>
      <w:r w:rsidR="00F94129" w:rsidRPr="00996E4D">
        <w:rPr>
          <w:szCs w:val="28"/>
          <w:lang w:val="en-GB"/>
        </w:rPr>
        <w:t>:</w:t>
      </w:r>
    </w:p>
    <w:p w14:paraId="39EF64FB" w14:textId="6FC43079" w:rsidR="00F94129" w:rsidRPr="00996E4D" w:rsidRDefault="00F94129" w:rsidP="00744F5D">
      <w:pPr>
        <w:tabs>
          <w:tab w:val="left" w:pos="9072"/>
        </w:tabs>
        <w:ind w:firstLine="720"/>
        <w:rPr>
          <w:szCs w:val="28"/>
          <w:u w:val="single"/>
          <w:lang w:val="en-GB"/>
        </w:rPr>
      </w:pPr>
      <w:r w:rsidRPr="00996E4D">
        <w:rPr>
          <w:szCs w:val="28"/>
          <w:lang w:val="en-GB"/>
        </w:rPr>
        <w:t>5.3.1</w:t>
      </w:r>
      <w:r w:rsidR="00744F5D" w:rsidRPr="00996E4D">
        <w:rPr>
          <w:szCs w:val="28"/>
          <w:lang w:val="en-GB"/>
        </w:rPr>
        <w:t>. </w:t>
      </w:r>
      <w:proofErr w:type="gramStart"/>
      <w:r w:rsidRPr="00996E4D">
        <w:rPr>
          <w:szCs w:val="28"/>
          <w:lang w:val="en-GB"/>
        </w:rPr>
        <w:t>domēna</w:t>
      </w:r>
      <w:proofErr w:type="gramEnd"/>
      <w:r w:rsidRPr="00996E4D">
        <w:rPr>
          <w:szCs w:val="28"/>
          <w:lang w:val="en-GB"/>
        </w:rPr>
        <w:t xml:space="preserve"> nosaukums un e-pasta adrese</w:t>
      </w:r>
      <w:r w:rsidR="004922CC" w:rsidRPr="00996E4D">
        <w:rPr>
          <w:szCs w:val="28"/>
          <w:lang w:val="en-GB"/>
        </w:rPr>
        <w:t xml:space="preserve"> </w:t>
      </w:r>
      <w:r w:rsidR="00744F5D" w:rsidRPr="00996E4D">
        <w:rPr>
          <w:szCs w:val="28"/>
          <w:u w:val="single"/>
          <w:lang w:val="en-GB"/>
        </w:rPr>
        <w:tab/>
      </w:r>
    </w:p>
    <w:p w14:paraId="4274C2CB" w14:textId="1461B4CC" w:rsidR="00744F5D" w:rsidRPr="00996E4D" w:rsidRDefault="00744F5D" w:rsidP="00744F5D">
      <w:pPr>
        <w:tabs>
          <w:tab w:val="left" w:pos="9072"/>
        </w:tabs>
        <w:ind w:firstLine="1418"/>
        <w:jc w:val="both"/>
        <w:rPr>
          <w:szCs w:val="28"/>
          <w:lang w:val="en-GB"/>
        </w:rPr>
      </w:pPr>
      <w:r w:rsidRPr="00996E4D">
        <w:rPr>
          <w:szCs w:val="28"/>
          <w:u w:val="single"/>
          <w:lang w:val="en-GB"/>
        </w:rPr>
        <w:tab/>
      </w:r>
    </w:p>
    <w:p w14:paraId="39EF64FC" w14:textId="49530F87" w:rsidR="00FF00F5" w:rsidRPr="00996E4D" w:rsidRDefault="00F94129" w:rsidP="00744F5D">
      <w:pPr>
        <w:ind w:left="1418" w:hanging="698"/>
        <w:jc w:val="both"/>
        <w:rPr>
          <w:szCs w:val="28"/>
          <w:lang w:val="en-GB"/>
        </w:rPr>
      </w:pPr>
      <w:r w:rsidRPr="00996E4D">
        <w:rPr>
          <w:szCs w:val="28"/>
          <w:lang w:val="en-GB"/>
        </w:rPr>
        <w:t>5.3.2</w:t>
      </w:r>
      <w:r w:rsidR="004922CC" w:rsidRPr="00996E4D">
        <w:rPr>
          <w:szCs w:val="28"/>
          <w:lang w:val="en-GB"/>
        </w:rPr>
        <w:t>. </w:t>
      </w:r>
      <w:proofErr w:type="gramStart"/>
      <w:r w:rsidRPr="00996E4D">
        <w:rPr>
          <w:spacing w:val="-1"/>
          <w:szCs w:val="28"/>
          <w:lang w:val="en-GB"/>
        </w:rPr>
        <w:t>p</w:t>
      </w:r>
      <w:r w:rsidR="00FF00F5" w:rsidRPr="00996E4D">
        <w:rPr>
          <w:spacing w:val="-1"/>
          <w:szCs w:val="28"/>
          <w:lang w:val="en-GB"/>
        </w:rPr>
        <w:t>ersona</w:t>
      </w:r>
      <w:proofErr w:type="gramEnd"/>
      <w:r w:rsidR="00FF00F5" w:rsidRPr="00996E4D">
        <w:rPr>
          <w:spacing w:val="-1"/>
          <w:szCs w:val="28"/>
          <w:lang w:val="en-GB"/>
        </w:rPr>
        <w:t xml:space="preserve">, kas izplata veterinārās zāles veterinārajā aptiekā ar </w:t>
      </w:r>
      <w:r w:rsidR="00AF451C" w:rsidRPr="00996E4D">
        <w:rPr>
          <w:spacing w:val="-1"/>
          <w:szCs w:val="28"/>
          <w:lang w:val="en-GB"/>
        </w:rPr>
        <w:t xml:space="preserve">tīmekļa </w:t>
      </w:r>
      <w:r w:rsidR="00FF00F5" w:rsidRPr="00996E4D">
        <w:rPr>
          <w:spacing w:val="-1"/>
          <w:szCs w:val="28"/>
          <w:lang w:val="en-GB"/>
        </w:rPr>
        <w:t>starpniecību</w:t>
      </w:r>
      <w:r w:rsidR="00FF00F5" w:rsidRPr="00996E4D">
        <w:rPr>
          <w:szCs w:val="28"/>
          <w:lang w:val="en-GB"/>
        </w:rPr>
        <w:t>:</w:t>
      </w:r>
    </w:p>
    <w:p w14:paraId="39EF64FD" w14:textId="44B5ABA6" w:rsidR="00F94129" w:rsidRPr="00996E4D" w:rsidRDefault="00FF00F5" w:rsidP="00744F5D">
      <w:pPr>
        <w:tabs>
          <w:tab w:val="center" w:pos="9072"/>
        </w:tabs>
        <w:ind w:firstLine="720"/>
        <w:rPr>
          <w:szCs w:val="28"/>
          <w:lang w:val="en-GB"/>
        </w:rPr>
      </w:pPr>
      <w:r w:rsidRPr="00996E4D">
        <w:rPr>
          <w:szCs w:val="28"/>
          <w:lang w:val="en-GB"/>
        </w:rPr>
        <w:t>5.3.</w:t>
      </w:r>
      <w:r w:rsidR="00F94129" w:rsidRPr="00996E4D">
        <w:rPr>
          <w:szCs w:val="28"/>
          <w:lang w:val="en-GB"/>
        </w:rPr>
        <w:t xml:space="preserve">2.1. </w:t>
      </w:r>
      <w:proofErr w:type="gramStart"/>
      <w:r w:rsidR="00F94129" w:rsidRPr="00996E4D">
        <w:rPr>
          <w:szCs w:val="28"/>
          <w:lang w:val="en-GB"/>
        </w:rPr>
        <w:t>vārds</w:t>
      </w:r>
      <w:proofErr w:type="gramEnd"/>
      <w:r w:rsidR="00F94129" w:rsidRPr="00996E4D">
        <w:rPr>
          <w:szCs w:val="28"/>
          <w:lang w:val="en-GB"/>
        </w:rPr>
        <w:t xml:space="preserve">, </w:t>
      </w:r>
      <w:r w:rsidRPr="00996E4D">
        <w:rPr>
          <w:szCs w:val="28"/>
          <w:lang w:val="en-GB"/>
        </w:rPr>
        <w:t>uzvārds</w:t>
      </w:r>
      <w:r w:rsidR="00744F5D" w:rsidRPr="00996E4D">
        <w:rPr>
          <w:szCs w:val="28"/>
          <w:lang w:val="en-GB"/>
        </w:rPr>
        <w:t xml:space="preserve"> </w:t>
      </w:r>
      <w:r w:rsidR="00744F5D" w:rsidRPr="00996E4D">
        <w:rPr>
          <w:szCs w:val="28"/>
          <w:u w:val="single"/>
          <w:lang w:val="en-GB"/>
        </w:rPr>
        <w:tab/>
      </w:r>
    </w:p>
    <w:p w14:paraId="39EF64FF" w14:textId="4AE06398" w:rsidR="00FF00F5" w:rsidRPr="00996E4D" w:rsidRDefault="00FF00F5" w:rsidP="00CD0105">
      <w:pPr>
        <w:tabs>
          <w:tab w:val="center" w:pos="9072"/>
        </w:tabs>
        <w:ind w:left="1514" w:hanging="794"/>
        <w:jc w:val="both"/>
        <w:rPr>
          <w:szCs w:val="28"/>
          <w:lang w:val="en-GB"/>
        </w:rPr>
      </w:pPr>
      <w:r w:rsidRPr="00996E4D">
        <w:rPr>
          <w:szCs w:val="28"/>
          <w:lang w:val="en-GB"/>
        </w:rPr>
        <w:t>5.3.2.</w:t>
      </w:r>
      <w:r w:rsidR="00F94129" w:rsidRPr="00996E4D">
        <w:rPr>
          <w:szCs w:val="28"/>
          <w:lang w:val="en-GB"/>
        </w:rPr>
        <w:t>2</w:t>
      </w:r>
      <w:r w:rsidR="004922CC" w:rsidRPr="00996E4D">
        <w:rPr>
          <w:szCs w:val="28"/>
          <w:lang w:val="en-GB"/>
        </w:rPr>
        <w:t>. </w:t>
      </w:r>
      <w:r w:rsidRPr="00996E4D">
        <w:rPr>
          <w:szCs w:val="28"/>
          <w:lang w:val="en-GB"/>
        </w:rPr>
        <w:t>Latvijas Veterinārārstu biedrības izsniegtā veterinārmedicīniskās</w:t>
      </w:r>
      <w:r w:rsidR="004922CC" w:rsidRPr="00996E4D">
        <w:rPr>
          <w:szCs w:val="28"/>
          <w:lang w:val="en-GB"/>
        </w:rPr>
        <w:t xml:space="preserve"> </w:t>
      </w:r>
      <w:r w:rsidRPr="00996E4D">
        <w:rPr>
          <w:szCs w:val="28"/>
          <w:lang w:val="en-GB"/>
        </w:rPr>
        <w:t xml:space="preserve">prakses </w:t>
      </w:r>
      <w:r w:rsidRPr="00996E4D">
        <w:rPr>
          <w:spacing w:val="-3"/>
          <w:szCs w:val="28"/>
          <w:lang w:val="en-GB"/>
        </w:rPr>
        <w:t>sertifikāta numurs vai sertifikāta veterināro zāļu izplatīšanai numurs</w:t>
      </w:r>
      <w:r w:rsidR="004922CC" w:rsidRPr="00996E4D">
        <w:rPr>
          <w:szCs w:val="28"/>
          <w:lang w:val="en-GB"/>
        </w:rPr>
        <w:t xml:space="preserve"> </w:t>
      </w:r>
      <w:r w:rsidR="00744F5D" w:rsidRPr="00996E4D">
        <w:rPr>
          <w:szCs w:val="28"/>
          <w:u w:val="single"/>
          <w:lang w:val="en-GB"/>
        </w:rPr>
        <w:tab/>
      </w:r>
    </w:p>
    <w:p w14:paraId="39EF6500" w14:textId="3108B3C4" w:rsidR="00F94129" w:rsidRPr="00996E4D" w:rsidRDefault="00F94129" w:rsidP="008A07ED">
      <w:pPr>
        <w:tabs>
          <w:tab w:val="center" w:pos="9072"/>
        </w:tabs>
        <w:ind w:firstLine="720"/>
        <w:jc w:val="both"/>
        <w:rPr>
          <w:szCs w:val="28"/>
          <w:lang w:val="en-GB"/>
        </w:rPr>
      </w:pPr>
      <w:r w:rsidRPr="00996E4D">
        <w:rPr>
          <w:szCs w:val="28"/>
          <w:lang w:val="en-GB"/>
        </w:rPr>
        <w:t xml:space="preserve">5.3.2.3. </w:t>
      </w:r>
      <w:proofErr w:type="gramStart"/>
      <w:r w:rsidRPr="00996E4D">
        <w:rPr>
          <w:szCs w:val="28"/>
          <w:lang w:val="en-GB"/>
        </w:rPr>
        <w:t>kvalifikācija</w:t>
      </w:r>
      <w:proofErr w:type="gramEnd"/>
      <w:r w:rsidR="008A07ED" w:rsidRPr="00996E4D">
        <w:rPr>
          <w:szCs w:val="28"/>
          <w:lang w:val="en-GB"/>
        </w:rPr>
        <w:t xml:space="preserve"> </w:t>
      </w:r>
      <w:r w:rsidR="008A07ED" w:rsidRPr="00996E4D">
        <w:rPr>
          <w:szCs w:val="28"/>
          <w:u w:val="single"/>
          <w:lang w:val="en-GB"/>
        </w:rPr>
        <w:tab/>
      </w:r>
    </w:p>
    <w:p w14:paraId="39EF6501" w14:textId="33D73A33" w:rsidR="00F94129" w:rsidRPr="00996E4D" w:rsidRDefault="004922CC" w:rsidP="008A07ED">
      <w:pPr>
        <w:tabs>
          <w:tab w:val="center" w:pos="9072"/>
        </w:tabs>
        <w:ind w:firstLine="720"/>
        <w:jc w:val="both"/>
        <w:rPr>
          <w:szCs w:val="28"/>
          <w:lang w:val="en-GB"/>
        </w:rPr>
      </w:pPr>
      <w:r w:rsidRPr="00996E4D">
        <w:rPr>
          <w:szCs w:val="28"/>
          <w:lang w:val="en-GB"/>
        </w:rPr>
        <w:t>5.3.3. </w:t>
      </w:r>
      <w:proofErr w:type="gramStart"/>
      <w:r w:rsidR="00F94129" w:rsidRPr="00996E4D">
        <w:rPr>
          <w:szCs w:val="28"/>
          <w:lang w:val="en-GB"/>
        </w:rPr>
        <w:t>tālruņa</w:t>
      </w:r>
      <w:proofErr w:type="gramEnd"/>
      <w:r w:rsidR="00F94129" w:rsidRPr="00996E4D">
        <w:rPr>
          <w:szCs w:val="28"/>
          <w:lang w:val="en-GB"/>
        </w:rPr>
        <w:t xml:space="preserve"> numurs informācijas saņemšanai</w:t>
      </w:r>
      <w:r w:rsidRPr="00996E4D">
        <w:rPr>
          <w:szCs w:val="28"/>
          <w:lang w:val="en-GB"/>
        </w:rPr>
        <w:t xml:space="preserve"> </w:t>
      </w:r>
      <w:r w:rsidR="008A07ED" w:rsidRPr="00996E4D">
        <w:rPr>
          <w:szCs w:val="28"/>
          <w:u w:val="single"/>
          <w:lang w:val="en-GB"/>
        </w:rPr>
        <w:tab/>
      </w:r>
      <w:r w:rsidR="00E64635" w:rsidRPr="00996E4D">
        <w:rPr>
          <w:szCs w:val="28"/>
          <w:lang w:val="en-GB"/>
        </w:rPr>
        <w:t>"</w:t>
      </w:r>
      <w:r w:rsidR="00F94129" w:rsidRPr="00996E4D">
        <w:rPr>
          <w:szCs w:val="28"/>
          <w:lang w:val="en-GB"/>
        </w:rPr>
        <w:t>;</w:t>
      </w:r>
    </w:p>
    <w:p w14:paraId="3FEAE1F5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64F617F7" w14:textId="23243B25" w:rsidR="00AE4C87" w:rsidRPr="00996E4D" w:rsidRDefault="00AE4C87" w:rsidP="00AE4C87">
      <w:pPr>
        <w:ind w:firstLine="720"/>
        <w:jc w:val="both"/>
        <w:rPr>
          <w:spacing w:val="-2"/>
          <w:sz w:val="28"/>
          <w:szCs w:val="28"/>
          <w:lang w:val="en-GB"/>
        </w:rPr>
      </w:pPr>
      <w:r w:rsidRPr="00996E4D">
        <w:rPr>
          <w:spacing w:val="-2"/>
          <w:sz w:val="28"/>
          <w:szCs w:val="28"/>
          <w:lang w:val="en-GB"/>
        </w:rPr>
        <w:t>1.2</w:t>
      </w:r>
      <w:r w:rsidR="008B1969" w:rsidRPr="00996E4D">
        <w:rPr>
          <w:spacing w:val="-2"/>
          <w:sz w:val="28"/>
          <w:szCs w:val="28"/>
          <w:lang w:val="en-GB"/>
        </w:rPr>
        <w:t>4</w:t>
      </w:r>
      <w:r w:rsidR="004922CC" w:rsidRPr="00996E4D">
        <w:rPr>
          <w:spacing w:val="-2"/>
          <w:sz w:val="28"/>
          <w:szCs w:val="28"/>
          <w:lang w:val="en-GB"/>
        </w:rPr>
        <w:t>. </w:t>
      </w:r>
      <w:proofErr w:type="gramStart"/>
      <w:r w:rsidRPr="00996E4D">
        <w:rPr>
          <w:spacing w:val="-2"/>
          <w:sz w:val="28"/>
          <w:szCs w:val="28"/>
          <w:lang w:val="en-GB"/>
        </w:rPr>
        <w:t>aizstāt</w:t>
      </w:r>
      <w:proofErr w:type="gramEnd"/>
      <w:r w:rsidRPr="00996E4D">
        <w:rPr>
          <w:spacing w:val="-2"/>
          <w:sz w:val="28"/>
          <w:szCs w:val="28"/>
          <w:lang w:val="en-GB"/>
        </w:rPr>
        <w:t xml:space="preserve"> 7. </w:t>
      </w:r>
      <w:proofErr w:type="gramStart"/>
      <w:r w:rsidRPr="00996E4D">
        <w:rPr>
          <w:spacing w:val="-2"/>
          <w:sz w:val="28"/>
          <w:szCs w:val="28"/>
          <w:lang w:val="en-GB"/>
        </w:rPr>
        <w:t>pielikuma</w:t>
      </w:r>
      <w:proofErr w:type="gramEnd"/>
      <w:r w:rsidRPr="00996E4D">
        <w:rPr>
          <w:spacing w:val="-2"/>
          <w:sz w:val="28"/>
          <w:szCs w:val="28"/>
          <w:lang w:val="en-GB"/>
        </w:rPr>
        <w:t xml:space="preserve"> 11.1.</w:t>
      </w:r>
      <w:r w:rsidR="008A07ED" w:rsidRPr="00996E4D">
        <w:rPr>
          <w:spacing w:val="-2"/>
          <w:sz w:val="28"/>
          <w:szCs w:val="28"/>
          <w:lang w:val="en-GB"/>
        </w:rPr>
        <w:t> </w:t>
      </w:r>
      <w:proofErr w:type="gramStart"/>
      <w:r w:rsidR="008A07ED" w:rsidRPr="00996E4D">
        <w:rPr>
          <w:spacing w:val="-2"/>
          <w:sz w:val="28"/>
          <w:szCs w:val="28"/>
          <w:lang w:val="en-GB"/>
        </w:rPr>
        <w:t>apakšpunkta</w:t>
      </w:r>
      <w:proofErr w:type="gramEnd"/>
      <w:r w:rsidR="008A07ED" w:rsidRPr="00996E4D">
        <w:rPr>
          <w:spacing w:val="-2"/>
          <w:sz w:val="28"/>
          <w:szCs w:val="28"/>
          <w:lang w:val="en-GB"/>
        </w:rPr>
        <w:t xml:space="preserve"> "b" </w:t>
      </w:r>
      <w:r w:rsidRPr="00996E4D">
        <w:rPr>
          <w:spacing w:val="-2"/>
          <w:sz w:val="28"/>
          <w:szCs w:val="28"/>
          <w:lang w:val="en-GB"/>
        </w:rPr>
        <w:t xml:space="preserve">apakšpunktā </w:t>
      </w:r>
      <w:r w:rsidR="008A07ED" w:rsidRPr="00996E4D">
        <w:rPr>
          <w:spacing w:val="-2"/>
          <w:sz w:val="28"/>
          <w:szCs w:val="28"/>
          <w:lang w:val="en-GB"/>
        </w:rPr>
        <w:t xml:space="preserve">skaitļus un </w:t>
      </w:r>
      <w:r w:rsidRPr="00996E4D">
        <w:rPr>
          <w:spacing w:val="-2"/>
          <w:sz w:val="28"/>
          <w:szCs w:val="28"/>
          <w:lang w:val="en-GB"/>
        </w:rPr>
        <w:t xml:space="preserve">vārdus </w:t>
      </w:r>
      <w:r w:rsidR="00E64635" w:rsidRPr="00996E4D">
        <w:rPr>
          <w:spacing w:val="-2"/>
          <w:sz w:val="28"/>
          <w:szCs w:val="28"/>
          <w:lang w:val="en-GB"/>
        </w:rPr>
        <w:t>"</w:t>
      </w:r>
      <w:r w:rsidRPr="00996E4D">
        <w:rPr>
          <w:spacing w:val="-2"/>
          <w:sz w:val="28"/>
          <w:szCs w:val="28"/>
          <w:lang w:val="en-GB"/>
        </w:rPr>
        <w:t>2007</w:t>
      </w:r>
      <w:r w:rsidR="004922CC" w:rsidRPr="00996E4D">
        <w:rPr>
          <w:spacing w:val="-2"/>
          <w:sz w:val="28"/>
          <w:szCs w:val="28"/>
          <w:lang w:val="en-GB"/>
        </w:rPr>
        <w:t>. </w:t>
      </w:r>
      <w:proofErr w:type="gramStart"/>
      <w:r w:rsidRPr="00996E4D">
        <w:rPr>
          <w:spacing w:val="-2"/>
          <w:sz w:val="28"/>
          <w:szCs w:val="28"/>
          <w:lang w:val="en-GB"/>
        </w:rPr>
        <w:t>gada</w:t>
      </w:r>
      <w:proofErr w:type="gramEnd"/>
      <w:r w:rsidRPr="00996E4D">
        <w:rPr>
          <w:spacing w:val="-2"/>
          <w:sz w:val="28"/>
          <w:szCs w:val="28"/>
          <w:lang w:val="en-GB"/>
        </w:rPr>
        <w:t xml:space="preserve"> 19</w:t>
      </w:r>
      <w:r w:rsidR="004922CC" w:rsidRPr="00996E4D">
        <w:rPr>
          <w:spacing w:val="-2"/>
          <w:sz w:val="28"/>
          <w:szCs w:val="28"/>
          <w:lang w:val="en-GB"/>
        </w:rPr>
        <w:t>. </w:t>
      </w:r>
      <w:proofErr w:type="gramStart"/>
      <w:r w:rsidRPr="00996E4D">
        <w:rPr>
          <w:spacing w:val="-2"/>
          <w:sz w:val="28"/>
          <w:szCs w:val="28"/>
          <w:lang w:val="en-GB"/>
        </w:rPr>
        <w:t>jūnija</w:t>
      </w:r>
      <w:proofErr w:type="gramEnd"/>
      <w:r w:rsidRPr="00996E4D">
        <w:rPr>
          <w:spacing w:val="-2"/>
          <w:sz w:val="28"/>
          <w:szCs w:val="28"/>
          <w:lang w:val="en-GB"/>
        </w:rPr>
        <w:t xml:space="preserve"> noteikumos Nr. 407 </w:t>
      </w:r>
      <w:r w:rsidR="00E64635" w:rsidRPr="00996E4D">
        <w:rPr>
          <w:spacing w:val="-2"/>
          <w:sz w:val="28"/>
          <w:szCs w:val="28"/>
          <w:lang w:val="en-GB"/>
        </w:rPr>
        <w:t>"</w:t>
      </w:r>
      <w:r w:rsidRPr="00996E4D">
        <w:rPr>
          <w:spacing w:val="-2"/>
          <w:sz w:val="28"/>
          <w:szCs w:val="28"/>
          <w:lang w:val="en-GB"/>
        </w:rPr>
        <w:t>Veterināro zāļu marķēšanas, izplatīšanas un kontroles noteikumi</w:t>
      </w:r>
      <w:r w:rsidR="00E64635" w:rsidRPr="00996E4D">
        <w:rPr>
          <w:spacing w:val="-2"/>
          <w:sz w:val="28"/>
          <w:szCs w:val="28"/>
          <w:lang w:val="en-GB"/>
        </w:rPr>
        <w:t>""</w:t>
      </w:r>
      <w:r w:rsidRPr="00996E4D">
        <w:rPr>
          <w:spacing w:val="-2"/>
          <w:sz w:val="28"/>
          <w:szCs w:val="28"/>
          <w:lang w:val="en-GB"/>
        </w:rPr>
        <w:t xml:space="preserve"> ar </w:t>
      </w:r>
      <w:r w:rsidR="008A07ED" w:rsidRPr="00996E4D">
        <w:rPr>
          <w:spacing w:val="-2"/>
          <w:sz w:val="28"/>
          <w:szCs w:val="28"/>
          <w:lang w:val="en-GB"/>
        </w:rPr>
        <w:t xml:space="preserve">skaitļiem un </w:t>
      </w:r>
      <w:r w:rsidRPr="00996E4D">
        <w:rPr>
          <w:spacing w:val="-2"/>
          <w:sz w:val="28"/>
          <w:szCs w:val="28"/>
          <w:lang w:val="en-GB"/>
        </w:rPr>
        <w:t xml:space="preserve">vārdiem </w:t>
      </w:r>
      <w:r w:rsidR="00E64635" w:rsidRPr="00996E4D">
        <w:rPr>
          <w:spacing w:val="-2"/>
          <w:sz w:val="28"/>
          <w:szCs w:val="28"/>
          <w:lang w:val="en-GB"/>
        </w:rPr>
        <w:t>"</w:t>
      </w:r>
      <w:r w:rsidRPr="00996E4D">
        <w:rPr>
          <w:spacing w:val="-2"/>
          <w:sz w:val="28"/>
          <w:szCs w:val="28"/>
          <w:lang w:val="en-GB"/>
        </w:rPr>
        <w:t>2016</w:t>
      </w:r>
      <w:r w:rsidR="004922CC" w:rsidRPr="00996E4D">
        <w:rPr>
          <w:spacing w:val="-2"/>
          <w:sz w:val="28"/>
          <w:szCs w:val="28"/>
          <w:lang w:val="en-GB"/>
        </w:rPr>
        <w:t>. </w:t>
      </w:r>
      <w:proofErr w:type="gramStart"/>
      <w:r w:rsidR="005B7390" w:rsidRPr="00996E4D">
        <w:rPr>
          <w:spacing w:val="-2"/>
          <w:sz w:val="28"/>
          <w:szCs w:val="28"/>
          <w:lang w:val="en-GB"/>
        </w:rPr>
        <w:t>gada</w:t>
      </w:r>
      <w:proofErr w:type="gramEnd"/>
      <w:r w:rsidR="00C624B7">
        <w:rPr>
          <w:spacing w:val="-2"/>
          <w:sz w:val="28"/>
          <w:szCs w:val="28"/>
          <w:lang w:val="en-GB"/>
        </w:rPr>
        <w:t xml:space="preserve"> 31. </w:t>
      </w:r>
      <w:proofErr w:type="gramStart"/>
      <w:r w:rsidR="00C624B7">
        <w:rPr>
          <w:spacing w:val="-2"/>
          <w:sz w:val="28"/>
          <w:szCs w:val="28"/>
          <w:lang w:val="en-GB"/>
        </w:rPr>
        <w:t>maija</w:t>
      </w:r>
      <w:proofErr w:type="gramEnd"/>
      <w:r w:rsidR="008A07ED" w:rsidRPr="00996E4D">
        <w:rPr>
          <w:spacing w:val="-2"/>
          <w:sz w:val="28"/>
          <w:szCs w:val="28"/>
          <w:lang w:val="en-GB"/>
        </w:rPr>
        <w:t xml:space="preserve"> </w:t>
      </w:r>
      <w:r w:rsidRPr="00996E4D">
        <w:rPr>
          <w:spacing w:val="-2"/>
          <w:sz w:val="28"/>
          <w:szCs w:val="28"/>
          <w:lang w:val="en-GB"/>
        </w:rPr>
        <w:t>noteikumos Nr</w:t>
      </w:r>
      <w:r w:rsidR="004922CC" w:rsidRPr="00996E4D">
        <w:rPr>
          <w:spacing w:val="-2"/>
          <w:sz w:val="28"/>
          <w:szCs w:val="28"/>
          <w:lang w:val="en-GB"/>
        </w:rPr>
        <w:t>.</w:t>
      </w:r>
      <w:r w:rsidR="00C624B7">
        <w:rPr>
          <w:spacing w:val="-2"/>
          <w:sz w:val="28"/>
          <w:szCs w:val="28"/>
          <w:lang w:val="en-GB"/>
        </w:rPr>
        <w:t> 326</w:t>
      </w:r>
      <w:r w:rsidR="004922CC" w:rsidRPr="00996E4D">
        <w:rPr>
          <w:spacing w:val="-2"/>
          <w:sz w:val="28"/>
          <w:szCs w:val="28"/>
          <w:lang w:val="en-GB"/>
        </w:rPr>
        <w:t xml:space="preserve"> </w:t>
      </w:r>
      <w:r w:rsidR="00E64635" w:rsidRPr="00996E4D">
        <w:rPr>
          <w:spacing w:val="-2"/>
          <w:sz w:val="28"/>
          <w:szCs w:val="28"/>
          <w:lang w:val="en-GB"/>
        </w:rPr>
        <w:t>"</w:t>
      </w:r>
      <w:r w:rsidRPr="00996E4D">
        <w:rPr>
          <w:spacing w:val="-2"/>
          <w:sz w:val="28"/>
          <w:szCs w:val="28"/>
          <w:lang w:val="en-GB"/>
        </w:rPr>
        <w:t>Veterināro zāļu izplatīšanas un kontroles noteikumi</w:t>
      </w:r>
      <w:r w:rsidR="008A07ED" w:rsidRPr="00996E4D">
        <w:rPr>
          <w:spacing w:val="-2"/>
          <w:sz w:val="28"/>
          <w:szCs w:val="28"/>
          <w:lang w:val="en-GB"/>
        </w:rPr>
        <w:t>"</w:t>
      </w:r>
      <w:r w:rsidR="00E64635" w:rsidRPr="00996E4D">
        <w:rPr>
          <w:spacing w:val="-2"/>
          <w:sz w:val="28"/>
          <w:szCs w:val="28"/>
          <w:lang w:val="en-GB"/>
        </w:rPr>
        <w:t>"</w:t>
      </w:r>
      <w:r w:rsidR="008A07ED" w:rsidRPr="00996E4D">
        <w:rPr>
          <w:spacing w:val="-2"/>
          <w:sz w:val="28"/>
          <w:szCs w:val="28"/>
          <w:lang w:val="en-GB"/>
        </w:rPr>
        <w:t>;</w:t>
      </w:r>
    </w:p>
    <w:p w14:paraId="30EB4A06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39EF6503" w14:textId="34852866" w:rsidR="005B3067" w:rsidRPr="00996E4D" w:rsidRDefault="00CA126B" w:rsidP="00E6463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2</w:t>
      </w:r>
      <w:r w:rsidR="00E43C99" w:rsidRPr="00996E4D">
        <w:rPr>
          <w:sz w:val="28"/>
          <w:szCs w:val="28"/>
          <w:lang w:val="en-GB"/>
        </w:rPr>
        <w:t>5</w:t>
      </w:r>
      <w:r w:rsidR="005B3067" w:rsidRPr="00996E4D">
        <w:rPr>
          <w:sz w:val="28"/>
          <w:szCs w:val="28"/>
          <w:lang w:val="en-GB"/>
        </w:rPr>
        <w:t xml:space="preserve">. </w:t>
      </w:r>
      <w:proofErr w:type="gramStart"/>
      <w:r w:rsidR="005B3067" w:rsidRPr="00996E4D">
        <w:rPr>
          <w:sz w:val="28"/>
          <w:szCs w:val="28"/>
          <w:lang w:val="en-GB"/>
        </w:rPr>
        <w:t>papildināt</w:t>
      </w:r>
      <w:proofErr w:type="gramEnd"/>
      <w:r w:rsidR="005B3067" w:rsidRPr="00996E4D">
        <w:rPr>
          <w:sz w:val="28"/>
          <w:szCs w:val="28"/>
          <w:lang w:val="en-GB"/>
        </w:rPr>
        <w:t xml:space="preserve"> 7.</w:t>
      </w:r>
      <w:r w:rsidR="006254EA" w:rsidRPr="00996E4D">
        <w:rPr>
          <w:sz w:val="28"/>
          <w:szCs w:val="28"/>
          <w:lang w:val="en-GB"/>
        </w:rPr>
        <w:t> </w:t>
      </w:r>
      <w:proofErr w:type="gramStart"/>
      <w:r w:rsidR="005B3067" w:rsidRPr="00996E4D">
        <w:rPr>
          <w:sz w:val="28"/>
          <w:szCs w:val="28"/>
          <w:lang w:val="en-GB"/>
        </w:rPr>
        <w:t>pielikumu</w:t>
      </w:r>
      <w:proofErr w:type="gramEnd"/>
      <w:r w:rsidR="005B3067" w:rsidRPr="00996E4D">
        <w:rPr>
          <w:sz w:val="28"/>
          <w:szCs w:val="28"/>
          <w:lang w:val="en-GB"/>
        </w:rPr>
        <w:t xml:space="preserve"> ar 11.5</w:t>
      </w:r>
      <w:r w:rsidR="00E60171" w:rsidRPr="00996E4D">
        <w:rPr>
          <w:sz w:val="28"/>
          <w:szCs w:val="28"/>
          <w:lang w:val="en-GB"/>
        </w:rPr>
        <w:t>.</w:t>
      </w:r>
      <w:r w:rsidR="005B3067" w:rsidRPr="00996E4D">
        <w:rPr>
          <w:sz w:val="28"/>
          <w:szCs w:val="28"/>
          <w:vertAlign w:val="superscript"/>
          <w:lang w:val="en-GB"/>
        </w:rPr>
        <w:t>1</w:t>
      </w:r>
      <w:r w:rsidR="004922CC" w:rsidRPr="00996E4D">
        <w:rPr>
          <w:sz w:val="28"/>
          <w:szCs w:val="28"/>
          <w:vertAlign w:val="superscript"/>
          <w:lang w:val="en-GB"/>
        </w:rPr>
        <w:t> </w:t>
      </w:r>
      <w:r w:rsidR="00191B12" w:rsidRPr="00996E4D">
        <w:rPr>
          <w:sz w:val="28"/>
          <w:szCs w:val="28"/>
          <w:lang w:val="en-GB"/>
        </w:rPr>
        <w:t>apakš</w:t>
      </w:r>
      <w:r w:rsidR="005B3067" w:rsidRPr="00996E4D">
        <w:rPr>
          <w:sz w:val="28"/>
          <w:szCs w:val="28"/>
          <w:lang w:val="en-GB"/>
        </w:rPr>
        <w:t>punkt</w:t>
      </w:r>
      <w:r w:rsidR="00E60171" w:rsidRPr="00996E4D">
        <w:rPr>
          <w:sz w:val="28"/>
          <w:szCs w:val="28"/>
          <w:lang w:val="en-GB"/>
        </w:rPr>
        <w:t>u</w:t>
      </w:r>
      <w:r w:rsidR="005B3067" w:rsidRPr="00996E4D">
        <w:rPr>
          <w:sz w:val="28"/>
          <w:szCs w:val="28"/>
          <w:lang w:val="en-GB"/>
        </w:rPr>
        <w:t xml:space="preserve"> šādā redakcijā:</w:t>
      </w:r>
    </w:p>
    <w:p w14:paraId="4D838FBC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39EF6504" w14:textId="3B5EC816" w:rsidR="005B3067" w:rsidRPr="00996E4D" w:rsidRDefault="00E64635" w:rsidP="00CD0105">
      <w:pPr>
        <w:pStyle w:val="ListParagraph"/>
        <w:spacing w:after="0" w:line="240" w:lineRule="auto"/>
        <w:ind w:left="1769" w:hanging="1049"/>
        <w:jc w:val="both"/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</w:pPr>
      <w:r w:rsidRPr="00996E4D">
        <w:rPr>
          <w:rFonts w:ascii="Times New Roman" w:hAnsi="Times New Roman"/>
          <w:spacing w:val="-2"/>
          <w:sz w:val="24"/>
          <w:szCs w:val="28"/>
          <w:lang w:val="en-GB"/>
        </w:rPr>
        <w:t>"</w:t>
      </w:r>
      <w:r w:rsidR="008A07ED" w:rsidRPr="00996E4D">
        <w:rPr>
          <w:noProof/>
          <w:spacing w:val="-2"/>
          <w:sz w:val="18"/>
          <w:szCs w:val="28"/>
          <w:lang w:eastAsia="lv-LV"/>
        </w:rPr>
        <w:drawing>
          <wp:inline distT="0" distB="0" distL="0" distR="0" wp14:anchorId="4DF8B176" wp14:editId="58BCDE8C">
            <wp:extent cx="128905" cy="128905"/>
            <wp:effectExtent l="19050" t="0" r="4445" b="0"/>
            <wp:docPr id="47" name="Attēls 6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7ED" w:rsidRPr="00996E4D">
        <w:rPr>
          <w:rFonts w:ascii="Times New Roman" w:hAnsi="Times New Roman"/>
          <w:spacing w:val="-2"/>
          <w:sz w:val="24"/>
          <w:szCs w:val="28"/>
          <w:lang w:val="en-GB"/>
        </w:rPr>
        <w:t> </w:t>
      </w:r>
      <w:r w:rsidR="005B3067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>11.5</w:t>
      </w:r>
      <w:r w:rsidR="00234C94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>.</w:t>
      </w:r>
      <w:r w:rsidR="005B3067" w:rsidRPr="00996E4D">
        <w:rPr>
          <w:rFonts w:ascii="Times New Roman" w:eastAsia="Times New Roman" w:hAnsi="Times New Roman"/>
          <w:spacing w:val="-2"/>
          <w:sz w:val="24"/>
          <w:szCs w:val="28"/>
          <w:vertAlign w:val="superscript"/>
          <w:lang w:val="en-GB" w:eastAsia="lv-LV"/>
        </w:rPr>
        <w:t>1</w:t>
      </w:r>
      <w:r w:rsidR="004922CC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> </w:t>
      </w:r>
      <w:proofErr w:type="gramStart"/>
      <w:r w:rsidR="005B3067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>veterinārās</w:t>
      </w:r>
      <w:proofErr w:type="gramEnd"/>
      <w:r w:rsidR="005B3067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 xml:space="preserve"> aptiekas vadītāja </w:t>
      </w:r>
      <w:r w:rsidR="003A767E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>apstiprināta kārtība</w:t>
      </w:r>
      <w:r w:rsidR="005B3067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 xml:space="preserve"> par bezrecepšu veterināro zāļu izplatīšanu ar </w:t>
      </w:r>
      <w:r w:rsidR="00AF451C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>tīmekļa</w:t>
      </w:r>
      <w:r w:rsidR="005B3067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 xml:space="preserve"> starpniecību, kurā norādīta arī </w:t>
      </w:r>
      <w:r w:rsidR="003A767E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 xml:space="preserve">par veterināro zāļu izplatīšanu </w:t>
      </w:r>
      <w:r w:rsidR="005B3067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 xml:space="preserve">atbildīgā amatpersona, uz ______ lapām (iesniedz, ja izplata bezrecepšu veterinārās zāles ar </w:t>
      </w:r>
      <w:r w:rsidR="00AF451C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>tīmekļa</w:t>
      </w:r>
      <w:r w:rsidR="005B3067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 xml:space="preserve"> starpniecību)</w:t>
      </w:r>
      <w:r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>"</w:t>
      </w:r>
      <w:r w:rsidR="008A07ED" w:rsidRPr="00996E4D">
        <w:rPr>
          <w:rFonts w:ascii="Times New Roman" w:eastAsia="Times New Roman" w:hAnsi="Times New Roman"/>
          <w:spacing w:val="-2"/>
          <w:sz w:val="24"/>
          <w:szCs w:val="28"/>
          <w:lang w:val="en-GB" w:eastAsia="lv-LV"/>
        </w:rPr>
        <w:t>;</w:t>
      </w:r>
    </w:p>
    <w:p w14:paraId="4B2E0B0B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39EF6506" w14:textId="7E154222" w:rsidR="00236D7E" w:rsidRPr="00996E4D" w:rsidRDefault="00236D7E" w:rsidP="00FF00F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1.</w:t>
      </w:r>
      <w:r w:rsidR="00E77B6A" w:rsidRPr="00996E4D">
        <w:rPr>
          <w:sz w:val="28"/>
          <w:szCs w:val="28"/>
          <w:lang w:val="en-GB"/>
        </w:rPr>
        <w:t>2</w:t>
      </w:r>
      <w:r w:rsidR="00E43C99" w:rsidRPr="00996E4D">
        <w:rPr>
          <w:sz w:val="28"/>
          <w:szCs w:val="28"/>
          <w:lang w:val="en-GB"/>
        </w:rPr>
        <w:t>6</w:t>
      </w:r>
      <w:r w:rsidRPr="00996E4D">
        <w:rPr>
          <w:sz w:val="28"/>
          <w:szCs w:val="28"/>
          <w:lang w:val="en-GB"/>
        </w:rPr>
        <w:t xml:space="preserve">. </w:t>
      </w:r>
      <w:proofErr w:type="gramStart"/>
      <w:r w:rsidRPr="00996E4D">
        <w:rPr>
          <w:sz w:val="28"/>
          <w:szCs w:val="28"/>
          <w:lang w:val="en-GB"/>
        </w:rPr>
        <w:t>izteikt</w:t>
      </w:r>
      <w:proofErr w:type="gramEnd"/>
      <w:r w:rsidRPr="00996E4D">
        <w:rPr>
          <w:sz w:val="28"/>
          <w:szCs w:val="28"/>
          <w:lang w:val="en-GB"/>
        </w:rPr>
        <w:t xml:space="preserve"> 8.</w:t>
      </w:r>
      <w:r w:rsidR="00F539A1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pielikumu</w:t>
      </w:r>
      <w:proofErr w:type="gramEnd"/>
      <w:r w:rsidRPr="00996E4D">
        <w:rPr>
          <w:sz w:val="28"/>
          <w:szCs w:val="28"/>
          <w:lang w:val="en-GB"/>
        </w:rPr>
        <w:t xml:space="preserve"> šādā redakcijā:</w:t>
      </w:r>
    </w:p>
    <w:p w14:paraId="406A867A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1333689C" w14:textId="77777777" w:rsidR="00E64635" w:rsidRPr="00996E4D" w:rsidRDefault="00E64635" w:rsidP="00644964">
      <w:pPr>
        <w:ind w:firstLine="720"/>
        <w:jc w:val="right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"</w:t>
      </w:r>
      <w:bookmarkStart w:id="1" w:name="piel8"/>
      <w:bookmarkEnd w:id="1"/>
      <w:r w:rsidR="00644964" w:rsidRPr="00996E4D">
        <w:rPr>
          <w:sz w:val="28"/>
          <w:szCs w:val="28"/>
          <w:lang w:val="en-GB"/>
        </w:rPr>
        <w:t>8.</w:t>
      </w:r>
      <w:r w:rsidR="00F539A1" w:rsidRPr="00996E4D">
        <w:rPr>
          <w:sz w:val="28"/>
          <w:szCs w:val="28"/>
          <w:lang w:val="en-GB"/>
        </w:rPr>
        <w:t> </w:t>
      </w:r>
      <w:proofErr w:type="gramStart"/>
      <w:r w:rsidR="00644964" w:rsidRPr="00996E4D">
        <w:rPr>
          <w:sz w:val="28"/>
          <w:szCs w:val="28"/>
          <w:lang w:val="en-GB"/>
        </w:rPr>
        <w:t>pielikums</w:t>
      </w:r>
      <w:proofErr w:type="gramEnd"/>
      <w:r w:rsidR="00644964" w:rsidRPr="00996E4D">
        <w:rPr>
          <w:sz w:val="28"/>
          <w:szCs w:val="28"/>
          <w:lang w:val="en-GB"/>
        </w:rPr>
        <w:t xml:space="preserve"> </w:t>
      </w:r>
    </w:p>
    <w:p w14:paraId="0483959A" w14:textId="3640D16F" w:rsidR="00E64635" w:rsidRPr="00996E4D" w:rsidRDefault="00644964" w:rsidP="00644964">
      <w:pPr>
        <w:ind w:firstLine="720"/>
        <w:jc w:val="right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 xml:space="preserve">Ministru kabineta </w:t>
      </w:r>
    </w:p>
    <w:p w14:paraId="39EF6507" w14:textId="470EE0EE" w:rsidR="00644964" w:rsidRPr="00996E4D" w:rsidRDefault="00644964" w:rsidP="00644964">
      <w:pPr>
        <w:ind w:firstLine="720"/>
        <w:jc w:val="right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2011.</w:t>
      </w:r>
      <w:r w:rsidR="00F539A1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gada</w:t>
      </w:r>
      <w:proofErr w:type="gramEnd"/>
      <w:r w:rsidRPr="00996E4D">
        <w:rPr>
          <w:sz w:val="28"/>
          <w:szCs w:val="28"/>
          <w:lang w:val="en-GB"/>
        </w:rPr>
        <w:t xml:space="preserve"> 11.</w:t>
      </w:r>
      <w:r w:rsidR="00F539A1" w:rsidRPr="00996E4D">
        <w:rPr>
          <w:sz w:val="28"/>
          <w:szCs w:val="28"/>
          <w:lang w:val="en-GB"/>
        </w:rPr>
        <w:t> </w:t>
      </w:r>
      <w:proofErr w:type="gramStart"/>
      <w:r w:rsidRPr="00996E4D">
        <w:rPr>
          <w:sz w:val="28"/>
          <w:szCs w:val="28"/>
          <w:lang w:val="en-GB"/>
        </w:rPr>
        <w:t>janvāra</w:t>
      </w:r>
      <w:proofErr w:type="gramEnd"/>
    </w:p>
    <w:p w14:paraId="39EF6508" w14:textId="77777777" w:rsidR="00236D7E" w:rsidRPr="00996E4D" w:rsidRDefault="00644964" w:rsidP="00644964">
      <w:pPr>
        <w:ind w:firstLine="720"/>
        <w:jc w:val="right"/>
        <w:rPr>
          <w:sz w:val="28"/>
          <w:szCs w:val="28"/>
          <w:lang w:val="en-GB"/>
        </w:rPr>
      </w:pPr>
      <w:proofErr w:type="gramStart"/>
      <w:r w:rsidRPr="00996E4D">
        <w:rPr>
          <w:sz w:val="28"/>
          <w:szCs w:val="28"/>
          <w:lang w:val="en-GB"/>
        </w:rPr>
        <w:t>noteikumiem</w:t>
      </w:r>
      <w:proofErr w:type="gramEnd"/>
      <w:r w:rsidRPr="00996E4D">
        <w:rPr>
          <w:sz w:val="28"/>
          <w:szCs w:val="28"/>
          <w:lang w:val="en-GB"/>
        </w:rPr>
        <w:t xml:space="preserve"> Nr.</w:t>
      </w:r>
      <w:r w:rsidR="00F539A1" w:rsidRPr="00996E4D">
        <w:rPr>
          <w:sz w:val="28"/>
          <w:szCs w:val="28"/>
          <w:lang w:val="en-GB"/>
        </w:rPr>
        <w:t> </w:t>
      </w:r>
      <w:r w:rsidRPr="00996E4D">
        <w:rPr>
          <w:sz w:val="28"/>
          <w:szCs w:val="28"/>
          <w:lang w:val="en-GB"/>
        </w:rPr>
        <w:t>35</w:t>
      </w:r>
    </w:p>
    <w:p w14:paraId="51B5DC39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359"/>
      </w:tblGrid>
      <w:tr w:rsidR="006F566D" w:rsidRPr="00996E4D" w14:paraId="4389D93F" w14:textId="77777777" w:rsidTr="001E2588">
        <w:tc>
          <w:tcPr>
            <w:tcW w:w="4644" w:type="dxa"/>
          </w:tcPr>
          <w:p w14:paraId="0F9E0798" w14:textId="77777777" w:rsidR="001C5421" w:rsidRPr="00996E4D" w:rsidRDefault="001E2588" w:rsidP="001C5421">
            <w:pPr>
              <w:spacing w:after="120"/>
              <w:ind w:left="-57" w:right="-57"/>
              <w:jc w:val="center"/>
              <w:rPr>
                <w:spacing w:val="-2"/>
                <w:lang w:val="en-GB"/>
              </w:rPr>
            </w:pPr>
            <w:r w:rsidRPr="00996E4D">
              <w:rPr>
                <w:spacing w:val="-2"/>
                <w:lang w:val="en-GB"/>
              </w:rPr>
              <w:t>LATVIJAS REPUBLIKA</w:t>
            </w:r>
          </w:p>
          <w:p w14:paraId="436C1A0B" w14:textId="3C961727" w:rsidR="001E2588" w:rsidRPr="00996E4D" w:rsidRDefault="001E2588" w:rsidP="00D70821">
            <w:pPr>
              <w:spacing w:after="60"/>
              <w:ind w:left="-113" w:right="-113"/>
              <w:jc w:val="center"/>
              <w:rPr>
                <w:spacing w:val="-2"/>
                <w:lang w:val="en-GB"/>
              </w:rPr>
            </w:pPr>
            <w:r w:rsidRPr="00996E4D">
              <w:rPr>
                <w:spacing w:val="-3"/>
                <w:lang w:val="en-GB"/>
              </w:rPr>
              <w:t>PĀRTIKAS</w:t>
            </w:r>
            <w:r w:rsidRPr="00996E4D">
              <w:rPr>
                <w:spacing w:val="-2"/>
                <w:lang w:val="en-GB"/>
              </w:rPr>
              <w:t xml:space="preserve"> UN </w:t>
            </w:r>
            <w:r w:rsidRPr="00996E4D">
              <w:rPr>
                <w:spacing w:val="-3"/>
                <w:lang w:val="en-GB"/>
              </w:rPr>
              <w:t>VETERINĀRAIS</w:t>
            </w:r>
            <w:r w:rsidRPr="00996E4D">
              <w:rPr>
                <w:spacing w:val="-2"/>
                <w:lang w:val="en-GB"/>
              </w:rPr>
              <w:t xml:space="preserve"> </w:t>
            </w:r>
            <w:r w:rsidRPr="00996E4D">
              <w:rPr>
                <w:spacing w:val="-3"/>
                <w:lang w:val="en-GB"/>
              </w:rPr>
              <w:t>DIENESTS</w:t>
            </w:r>
          </w:p>
        </w:tc>
        <w:tc>
          <w:tcPr>
            <w:tcW w:w="284" w:type="dxa"/>
          </w:tcPr>
          <w:p w14:paraId="252FFBE1" w14:textId="77777777" w:rsidR="001E2588" w:rsidRPr="00996E4D" w:rsidRDefault="001E2588" w:rsidP="001E2588">
            <w:pPr>
              <w:jc w:val="center"/>
              <w:rPr>
                <w:lang w:val="en-GB"/>
              </w:rPr>
            </w:pPr>
          </w:p>
        </w:tc>
        <w:tc>
          <w:tcPr>
            <w:tcW w:w="4359" w:type="dxa"/>
          </w:tcPr>
          <w:p w14:paraId="41B7D028" w14:textId="77777777" w:rsidR="001C5421" w:rsidRPr="00996E4D" w:rsidRDefault="001E2588" w:rsidP="001C5421">
            <w:pPr>
              <w:spacing w:after="120"/>
              <w:jc w:val="center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REPUBLIC OF LATVIA</w:t>
            </w:r>
          </w:p>
          <w:p w14:paraId="3CDE9F16" w14:textId="6EBECF8D" w:rsidR="001E2588" w:rsidRPr="00996E4D" w:rsidRDefault="001E2588" w:rsidP="001C5421">
            <w:pPr>
              <w:jc w:val="center"/>
              <w:rPr>
                <w:lang w:val="en-GB"/>
              </w:rPr>
            </w:pPr>
            <w:r w:rsidRPr="00996E4D">
              <w:rPr>
                <w:i/>
                <w:iCs/>
                <w:lang w:val="en-GB"/>
              </w:rPr>
              <w:t>FOOD AND VETERINARY SERVICE</w:t>
            </w:r>
          </w:p>
        </w:tc>
      </w:tr>
      <w:tr w:rsidR="006F566D" w:rsidRPr="00996E4D" w14:paraId="35CC3470" w14:textId="77777777" w:rsidTr="001E2588">
        <w:tc>
          <w:tcPr>
            <w:tcW w:w="4644" w:type="dxa"/>
            <w:tcBorders>
              <w:bottom w:val="single" w:sz="4" w:space="0" w:color="auto"/>
            </w:tcBorders>
          </w:tcPr>
          <w:p w14:paraId="2DB491A8" w14:textId="77777777" w:rsidR="001E2588" w:rsidRPr="00996E4D" w:rsidRDefault="001E2588" w:rsidP="001E258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</w:tcPr>
          <w:p w14:paraId="0344B4EC" w14:textId="77777777" w:rsidR="001E2588" w:rsidRPr="00996E4D" w:rsidRDefault="001E2588" w:rsidP="001E2588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7DDD81DF" w14:textId="77777777" w:rsidR="001E2588" w:rsidRPr="00996E4D" w:rsidRDefault="001E2588" w:rsidP="001E2588">
            <w:pPr>
              <w:jc w:val="center"/>
              <w:rPr>
                <w:sz w:val="22"/>
                <w:lang w:val="en-GB"/>
              </w:rPr>
            </w:pPr>
          </w:p>
        </w:tc>
      </w:tr>
      <w:tr w:rsidR="006F566D" w:rsidRPr="00996E4D" w14:paraId="5297EBAB" w14:textId="77777777" w:rsidTr="001526EB">
        <w:tc>
          <w:tcPr>
            <w:tcW w:w="4644" w:type="dxa"/>
            <w:tcBorders>
              <w:bottom w:val="single" w:sz="4" w:space="0" w:color="auto"/>
            </w:tcBorders>
          </w:tcPr>
          <w:p w14:paraId="57C77765" w14:textId="77777777" w:rsidR="001E2588" w:rsidRPr="00996E4D" w:rsidRDefault="001E2588" w:rsidP="001526E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</w:tcPr>
          <w:p w14:paraId="1A3C4F83" w14:textId="77777777" w:rsidR="001E2588" w:rsidRPr="00996E4D" w:rsidRDefault="001E2588" w:rsidP="001526E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14:paraId="16C304B2" w14:textId="77777777" w:rsidR="001E2588" w:rsidRPr="00996E4D" w:rsidRDefault="001E2588" w:rsidP="001526EB">
            <w:pPr>
              <w:jc w:val="center"/>
              <w:rPr>
                <w:sz w:val="22"/>
                <w:lang w:val="en-GB"/>
              </w:rPr>
            </w:pPr>
          </w:p>
        </w:tc>
      </w:tr>
      <w:tr w:rsidR="000245F3" w:rsidRPr="00996E4D" w14:paraId="262F7970" w14:textId="77777777" w:rsidTr="001E2588">
        <w:tc>
          <w:tcPr>
            <w:tcW w:w="4644" w:type="dxa"/>
            <w:tcBorders>
              <w:top w:val="single" w:sz="4" w:space="0" w:color="auto"/>
            </w:tcBorders>
          </w:tcPr>
          <w:p w14:paraId="760470CB" w14:textId="47D4BD94" w:rsidR="001E2588" w:rsidRPr="00996E4D" w:rsidRDefault="001E2588" w:rsidP="001E2588">
            <w:pPr>
              <w:jc w:val="center"/>
              <w:rPr>
                <w:sz w:val="20"/>
                <w:szCs w:val="28"/>
                <w:lang w:val="en-GB"/>
              </w:rPr>
            </w:pPr>
            <w:r w:rsidRPr="00996E4D">
              <w:rPr>
                <w:sz w:val="20"/>
                <w:lang w:val="en-GB"/>
              </w:rPr>
              <w:t xml:space="preserve">(adrese, reģistrācijas numurs, tālruņa numurs, </w:t>
            </w:r>
            <w:r w:rsidRPr="00996E4D">
              <w:rPr>
                <w:sz w:val="20"/>
                <w:lang w:val="en-GB"/>
              </w:rPr>
              <w:br/>
              <w:t>faksa numurs, e-pasta adrese)</w:t>
            </w:r>
          </w:p>
        </w:tc>
        <w:tc>
          <w:tcPr>
            <w:tcW w:w="284" w:type="dxa"/>
          </w:tcPr>
          <w:p w14:paraId="23682039" w14:textId="77777777" w:rsidR="001E2588" w:rsidRPr="00996E4D" w:rsidRDefault="001E2588" w:rsidP="001E2588">
            <w:pPr>
              <w:jc w:val="center"/>
              <w:rPr>
                <w:szCs w:val="28"/>
                <w:lang w:val="en-GB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14:paraId="6CA8E393" w14:textId="4779A91D" w:rsidR="001E2588" w:rsidRPr="00996E4D" w:rsidRDefault="001E2588" w:rsidP="001E2588">
            <w:pPr>
              <w:jc w:val="center"/>
              <w:rPr>
                <w:sz w:val="20"/>
                <w:szCs w:val="28"/>
                <w:lang w:val="en-GB"/>
              </w:rPr>
            </w:pPr>
            <w:r w:rsidRPr="00996E4D">
              <w:rPr>
                <w:sz w:val="20"/>
                <w:lang w:val="en-GB"/>
              </w:rPr>
              <w:t>(</w:t>
            </w:r>
            <w:r w:rsidRPr="00996E4D">
              <w:rPr>
                <w:i/>
                <w:iCs/>
                <w:sz w:val="20"/>
                <w:lang w:val="en-GB"/>
              </w:rPr>
              <w:t xml:space="preserve">address, registration number, phone number, </w:t>
            </w:r>
            <w:r w:rsidRPr="00996E4D">
              <w:rPr>
                <w:i/>
                <w:iCs/>
                <w:sz w:val="20"/>
                <w:lang w:val="en-GB"/>
              </w:rPr>
              <w:br/>
              <w:t>fax number, e-mail address</w:t>
            </w:r>
            <w:r w:rsidRPr="00996E4D">
              <w:rPr>
                <w:sz w:val="20"/>
                <w:lang w:val="en-GB"/>
              </w:rPr>
              <w:t>)</w:t>
            </w:r>
          </w:p>
        </w:tc>
      </w:tr>
    </w:tbl>
    <w:p w14:paraId="48CE51BF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69F41101" w14:textId="77777777" w:rsidR="001C5421" w:rsidRPr="00996E4D" w:rsidRDefault="001C5421" w:rsidP="00D03881">
      <w:pPr>
        <w:spacing w:before="120" w:after="60"/>
        <w:ind w:firstLine="301"/>
        <w:jc w:val="center"/>
        <w:rPr>
          <w:b/>
          <w:bCs/>
          <w:lang w:val="en-GB"/>
        </w:rPr>
      </w:pPr>
      <w:r w:rsidRPr="00996E4D">
        <w:rPr>
          <w:b/>
          <w:bCs/>
          <w:lang w:val="en-GB"/>
        </w:rPr>
        <w:t>SPECIĀLĀ ATĻAUJA (LICENCE</w:t>
      </w:r>
      <w:proofErr w:type="gramStart"/>
      <w:r w:rsidRPr="00996E4D">
        <w:rPr>
          <w:b/>
          <w:bCs/>
          <w:lang w:val="en-GB"/>
        </w:rPr>
        <w:t>)</w:t>
      </w:r>
      <w:proofErr w:type="gramEnd"/>
      <w:r w:rsidRPr="00996E4D">
        <w:rPr>
          <w:b/>
          <w:bCs/>
          <w:lang w:val="en-GB"/>
        </w:rPr>
        <w:br/>
        <w:t>VETERINĀRO ZĀĻU RAŽOŠANAI VAI IMPORTĒŠANAI</w:t>
      </w:r>
    </w:p>
    <w:p w14:paraId="481E55ED" w14:textId="533D3691" w:rsidR="001E2588" w:rsidRPr="00996E4D" w:rsidRDefault="001C5421" w:rsidP="001C5421">
      <w:pPr>
        <w:ind w:firstLine="720"/>
        <w:jc w:val="center"/>
        <w:rPr>
          <w:sz w:val="28"/>
          <w:szCs w:val="28"/>
          <w:lang w:val="en-GB"/>
        </w:rPr>
      </w:pPr>
      <w:r w:rsidRPr="00996E4D">
        <w:rPr>
          <w:i/>
          <w:iCs/>
          <w:lang w:val="en-GB"/>
        </w:rPr>
        <w:t>AUTHORISATION (LICENCE) FOR VETERINARY MEDICINAL PRODUCTS’ MANUFACTURERING OR IMPORTING</w:t>
      </w:r>
    </w:p>
    <w:p w14:paraId="2E22DA77" w14:textId="77777777" w:rsidR="00CD0105" w:rsidRPr="00996E4D" w:rsidRDefault="00CD0105" w:rsidP="00CD0105">
      <w:pPr>
        <w:ind w:firstLine="720"/>
        <w:jc w:val="both"/>
        <w:rPr>
          <w:sz w:val="28"/>
          <w:szCs w:val="28"/>
          <w:lang w:val="en-GB"/>
        </w:rPr>
      </w:pPr>
    </w:p>
    <w:p w14:paraId="1F0681B6" w14:textId="77777777" w:rsidR="00AD4DA3" w:rsidRPr="00996E4D" w:rsidRDefault="00AD4DA3">
      <w:pPr>
        <w:rPr>
          <w:lang w:val="en-GB"/>
        </w:rPr>
      </w:pPr>
      <w:r w:rsidRPr="00996E4D">
        <w:rPr>
          <w:lang w:val="en-GB"/>
        </w:rPr>
        <w:br w:type="page"/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63"/>
        <w:gridCol w:w="3568"/>
      </w:tblGrid>
      <w:tr w:rsidR="006F566D" w:rsidRPr="00996E4D" w14:paraId="39EF651E" w14:textId="77777777" w:rsidTr="00CD0105">
        <w:tc>
          <w:tcPr>
            <w:tcW w:w="3046" w:type="pct"/>
            <w:hideMark/>
          </w:tcPr>
          <w:p w14:paraId="39EF651C" w14:textId="346EF053" w:rsidR="00236D7E" w:rsidRPr="00996E4D" w:rsidRDefault="00236D7E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lastRenderedPageBreak/>
              <w:t>1. Speciālās atļaujas (licences) numurs</w:t>
            </w:r>
          </w:p>
        </w:tc>
        <w:tc>
          <w:tcPr>
            <w:tcW w:w="1954" w:type="pct"/>
            <w:tcBorders>
              <w:bottom w:val="single" w:sz="6" w:space="0" w:color="auto"/>
            </w:tcBorders>
            <w:hideMark/>
          </w:tcPr>
          <w:p w14:paraId="39EF651D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21" w14:textId="77777777" w:rsidTr="00CD0105">
        <w:tc>
          <w:tcPr>
            <w:tcW w:w="3046" w:type="pct"/>
            <w:hideMark/>
          </w:tcPr>
          <w:p w14:paraId="39EF651F" w14:textId="57A6DA36" w:rsidR="00236D7E" w:rsidRPr="00996E4D" w:rsidRDefault="00656483" w:rsidP="003F7F0E">
            <w:pPr>
              <w:spacing w:after="120"/>
              <w:ind w:firstLine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A</w:t>
            </w:r>
            <w:r w:rsidR="00236D7E" w:rsidRPr="00996E4D">
              <w:rPr>
                <w:i/>
                <w:iCs/>
                <w:lang w:val="en-GB"/>
              </w:rPr>
              <w:t xml:space="preserve">uthorisation number </w:t>
            </w:r>
          </w:p>
        </w:tc>
        <w:tc>
          <w:tcPr>
            <w:tcW w:w="1954" w:type="pct"/>
            <w:tcBorders>
              <w:top w:val="single" w:sz="6" w:space="0" w:color="auto"/>
            </w:tcBorders>
            <w:hideMark/>
          </w:tcPr>
          <w:p w14:paraId="39EF6520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24" w14:textId="77777777" w:rsidTr="00CD0105">
        <w:tc>
          <w:tcPr>
            <w:tcW w:w="3046" w:type="pct"/>
            <w:hideMark/>
          </w:tcPr>
          <w:p w14:paraId="39EF6522" w14:textId="77777777" w:rsidR="00236D7E" w:rsidRPr="00996E4D" w:rsidRDefault="00236D7E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t>2. Speciālās atļaujas (licences) turētāja nosaukums</w:t>
            </w:r>
          </w:p>
        </w:tc>
        <w:tc>
          <w:tcPr>
            <w:tcW w:w="1954" w:type="pct"/>
            <w:tcBorders>
              <w:bottom w:val="single" w:sz="6" w:space="0" w:color="auto"/>
            </w:tcBorders>
            <w:hideMark/>
          </w:tcPr>
          <w:p w14:paraId="39EF6523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27" w14:textId="77777777" w:rsidTr="00CD0105">
        <w:tc>
          <w:tcPr>
            <w:tcW w:w="3046" w:type="pct"/>
            <w:hideMark/>
          </w:tcPr>
          <w:p w14:paraId="39EF6525" w14:textId="77777777" w:rsidR="00236D7E" w:rsidRPr="00996E4D" w:rsidRDefault="00236D7E" w:rsidP="0041308E">
            <w:pPr>
              <w:ind w:firstLine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Name of authorisation (licence) holder</w:t>
            </w:r>
          </w:p>
        </w:tc>
        <w:tc>
          <w:tcPr>
            <w:tcW w:w="195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9EF6526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2A" w14:textId="77777777" w:rsidTr="00CD0105">
        <w:tc>
          <w:tcPr>
            <w:tcW w:w="3046" w:type="pct"/>
            <w:hideMark/>
          </w:tcPr>
          <w:p w14:paraId="39EF6528" w14:textId="49F5AEAD" w:rsidR="00236D7E" w:rsidRPr="0043308A" w:rsidRDefault="00236D7E" w:rsidP="0041308E">
            <w:pPr>
              <w:spacing w:before="120"/>
              <w:ind w:left="284" w:hanging="284"/>
            </w:pPr>
            <w:r w:rsidRPr="0043308A">
              <w:t>3. Veterinārfarmaceitiskās darbības vietas(-u) adrese(-es) (norāda visu licencēto vietu (uzņēmumu) adreses, ja tām nav izsniegta atsevišķa licence)</w:t>
            </w:r>
          </w:p>
        </w:tc>
        <w:tc>
          <w:tcPr>
            <w:tcW w:w="195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9EF6529" w14:textId="77777777" w:rsidR="00236D7E" w:rsidRPr="0043308A" w:rsidRDefault="00236D7E" w:rsidP="00236D7E"/>
        </w:tc>
      </w:tr>
      <w:tr w:rsidR="006F566D" w:rsidRPr="00996E4D" w14:paraId="39EF652D" w14:textId="77777777" w:rsidTr="00CD0105">
        <w:tc>
          <w:tcPr>
            <w:tcW w:w="3046" w:type="pct"/>
            <w:hideMark/>
          </w:tcPr>
          <w:p w14:paraId="39EF652B" w14:textId="77777777" w:rsidR="00236D7E" w:rsidRPr="00996E4D" w:rsidRDefault="00236D7E" w:rsidP="0041308E">
            <w:pPr>
              <w:ind w:left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Address(es) of all manufacturing or importing site(s) should be listed if not covered by separate licences)</w:t>
            </w:r>
          </w:p>
        </w:tc>
        <w:tc>
          <w:tcPr>
            <w:tcW w:w="195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9EF652C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30" w14:textId="77777777" w:rsidTr="00CD0105">
        <w:tc>
          <w:tcPr>
            <w:tcW w:w="3046" w:type="pct"/>
            <w:hideMark/>
          </w:tcPr>
          <w:p w14:paraId="39EF652E" w14:textId="77777777" w:rsidR="00236D7E" w:rsidRPr="00996E4D" w:rsidRDefault="00236D7E" w:rsidP="0041308E">
            <w:pPr>
              <w:spacing w:before="120"/>
              <w:rPr>
                <w:lang w:val="en-GB"/>
              </w:rPr>
            </w:pPr>
            <w:r w:rsidRPr="00996E4D">
              <w:rPr>
                <w:lang w:val="en-GB"/>
              </w:rPr>
              <w:t xml:space="preserve">4. Speciālās atļaujas (licences) turētāja juridiskā adrese </w:t>
            </w:r>
          </w:p>
        </w:tc>
        <w:tc>
          <w:tcPr>
            <w:tcW w:w="195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9EF652F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33" w14:textId="77777777" w:rsidTr="00CD0105">
        <w:tc>
          <w:tcPr>
            <w:tcW w:w="3046" w:type="pct"/>
            <w:hideMark/>
          </w:tcPr>
          <w:p w14:paraId="39EF6531" w14:textId="77777777" w:rsidR="00236D7E" w:rsidRPr="00996E4D" w:rsidRDefault="00236D7E" w:rsidP="0041308E">
            <w:pPr>
              <w:ind w:left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Legally registered address of authorisation (licence) holder</w:t>
            </w:r>
          </w:p>
        </w:tc>
        <w:tc>
          <w:tcPr>
            <w:tcW w:w="195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9EF6532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36" w14:textId="77777777" w:rsidTr="00CD0105">
        <w:tc>
          <w:tcPr>
            <w:tcW w:w="3046" w:type="pct"/>
            <w:hideMark/>
          </w:tcPr>
          <w:p w14:paraId="39EF6534" w14:textId="218B6716" w:rsidR="00236D7E" w:rsidRPr="0043308A" w:rsidRDefault="00236D7E" w:rsidP="00397095">
            <w:pPr>
              <w:spacing w:before="120"/>
              <w:ind w:left="284" w:hanging="284"/>
            </w:pPr>
            <w:r w:rsidRPr="0043308A">
              <w:t>5. Speciālās atļaujas (licences) joma un veterināro zāļu formas (1.</w:t>
            </w:r>
            <w:r w:rsidR="0041308E" w:rsidRPr="0043308A">
              <w:t xml:space="preserve"> </w:t>
            </w:r>
            <w:r w:rsidRPr="0043308A">
              <w:t>vai 2.</w:t>
            </w:r>
            <w:r w:rsidR="006254EA" w:rsidRPr="0043308A">
              <w:t> </w:t>
            </w:r>
            <w:r w:rsidRPr="0043308A">
              <w:t>pielikums) (katrai veterinārfarma</w:t>
            </w:r>
            <w:r w:rsidR="00397095" w:rsidRPr="0043308A">
              <w:softHyphen/>
            </w:r>
            <w:r w:rsidRPr="0043308A">
              <w:t>ceitiskās darbības vietai aizpilda atsevišķu pielikumu, ja tai nav izsniegta atsevišķa licence)</w:t>
            </w:r>
          </w:p>
        </w:tc>
        <w:tc>
          <w:tcPr>
            <w:tcW w:w="195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9EF6535" w14:textId="77777777" w:rsidR="00236D7E" w:rsidRPr="0043308A" w:rsidRDefault="00236D7E" w:rsidP="00236D7E"/>
        </w:tc>
      </w:tr>
      <w:tr w:rsidR="006F566D" w:rsidRPr="00996E4D" w14:paraId="39EF6539" w14:textId="77777777" w:rsidTr="00CD0105">
        <w:tc>
          <w:tcPr>
            <w:tcW w:w="3046" w:type="pct"/>
            <w:hideMark/>
          </w:tcPr>
          <w:p w14:paraId="39EF6537" w14:textId="77777777" w:rsidR="00236D7E" w:rsidRPr="00996E4D" w:rsidRDefault="00236D7E" w:rsidP="00397095">
            <w:pPr>
              <w:ind w:left="284"/>
              <w:rPr>
                <w:lang w:val="en-GB"/>
              </w:rPr>
            </w:pPr>
            <w:r w:rsidRPr="00996E4D">
              <w:rPr>
                <w:i/>
                <w:iCs/>
                <w:lang w:val="en-GB"/>
              </w:rPr>
              <w:t>Scope of authorisation (licence) and dosage forms ANNEX 1 or ANNEX 2</w:t>
            </w:r>
            <w:r w:rsidRPr="00996E4D">
              <w:rPr>
                <w:lang w:val="en-GB"/>
              </w:rPr>
              <w:t xml:space="preserve"> </w:t>
            </w:r>
            <w:r w:rsidRPr="00996E4D">
              <w:rPr>
                <w:i/>
                <w:lang w:val="en-GB"/>
              </w:rPr>
              <w:t>(</w:t>
            </w:r>
            <w:r w:rsidRPr="00996E4D">
              <w:rPr>
                <w:i/>
                <w:iCs/>
                <w:lang w:val="en-GB"/>
              </w:rPr>
              <w:t>separate Annexes for different sites should be used if not covered by separate licences</w:t>
            </w:r>
            <w:r w:rsidRPr="00996E4D">
              <w:rPr>
                <w:i/>
                <w:lang w:val="en-GB"/>
              </w:rPr>
              <w:t>)</w:t>
            </w:r>
            <w:r w:rsidRPr="00996E4D">
              <w:rPr>
                <w:lang w:val="en-GB"/>
              </w:rPr>
              <w:t xml:space="preserve"> </w:t>
            </w:r>
          </w:p>
        </w:tc>
        <w:tc>
          <w:tcPr>
            <w:tcW w:w="195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9EF6538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3C" w14:textId="77777777" w:rsidTr="00CD0105">
        <w:tc>
          <w:tcPr>
            <w:tcW w:w="3046" w:type="pct"/>
            <w:hideMark/>
          </w:tcPr>
          <w:p w14:paraId="39EF653A" w14:textId="77777777" w:rsidR="00236D7E" w:rsidRPr="00996E4D" w:rsidRDefault="00236D7E" w:rsidP="00397095">
            <w:pPr>
              <w:spacing w:before="120"/>
              <w:ind w:left="284" w:hanging="284"/>
              <w:rPr>
                <w:lang w:val="en-GB"/>
              </w:rPr>
            </w:pPr>
            <w:r w:rsidRPr="00996E4D">
              <w:rPr>
                <w:lang w:val="en-GB"/>
              </w:rPr>
              <w:t>6. Speciālās atļaujas (licences) izsniegšanas juridiskais pamatojums</w:t>
            </w:r>
          </w:p>
        </w:tc>
        <w:tc>
          <w:tcPr>
            <w:tcW w:w="195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9EF653B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3F" w14:textId="77777777" w:rsidTr="008331BD">
        <w:tc>
          <w:tcPr>
            <w:tcW w:w="3046" w:type="pct"/>
            <w:hideMark/>
          </w:tcPr>
          <w:p w14:paraId="39EF653D" w14:textId="168ADA27" w:rsidR="00236D7E" w:rsidRPr="00996E4D" w:rsidRDefault="00236D7E" w:rsidP="00397095">
            <w:pPr>
              <w:ind w:firstLine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Legal basis for authorisation </w:t>
            </w:r>
            <w:r w:rsidR="00A40D93">
              <w:rPr>
                <w:i/>
                <w:iCs/>
                <w:lang w:val="en-GB"/>
              </w:rPr>
              <w:t>(licence)</w:t>
            </w:r>
          </w:p>
        </w:tc>
        <w:tc>
          <w:tcPr>
            <w:tcW w:w="195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9EF653E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42" w14:textId="77777777" w:rsidTr="00CD0105">
        <w:tc>
          <w:tcPr>
            <w:tcW w:w="3046" w:type="pct"/>
            <w:hideMark/>
          </w:tcPr>
          <w:p w14:paraId="39EF6540" w14:textId="60C31AE0" w:rsidR="00236D7E" w:rsidRPr="0043308A" w:rsidRDefault="00236D7E" w:rsidP="00397095">
            <w:pPr>
              <w:spacing w:before="120"/>
              <w:ind w:left="284" w:hanging="284"/>
            </w:pPr>
            <w:r w:rsidRPr="0043308A">
              <w:t>7. Pārtikas un veterinārā d</w:t>
            </w:r>
            <w:r w:rsidR="00397095" w:rsidRPr="0043308A">
              <w:t>ienesta ģenerāldirektora vārds, </w:t>
            </w:r>
            <w:r w:rsidRPr="0043308A">
              <w:t>uzvārds</w:t>
            </w:r>
          </w:p>
        </w:tc>
        <w:tc>
          <w:tcPr>
            <w:tcW w:w="1954" w:type="pct"/>
            <w:tcBorders>
              <w:top w:val="single" w:sz="6" w:space="0" w:color="auto"/>
              <w:bottom w:val="single" w:sz="4" w:space="0" w:color="auto"/>
            </w:tcBorders>
            <w:hideMark/>
          </w:tcPr>
          <w:p w14:paraId="39EF6541" w14:textId="77777777" w:rsidR="00236D7E" w:rsidRPr="0043308A" w:rsidRDefault="00236D7E" w:rsidP="00236D7E"/>
        </w:tc>
      </w:tr>
      <w:tr w:rsidR="006F566D" w:rsidRPr="00996E4D" w14:paraId="39EF6545" w14:textId="77777777" w:rsidTr="008331BD">
        <w:tc>
          <w:tcPr>
            <w:tcW w:w="3046" w:type="pct"/>
            <w:hideMark/>
          </w:tcPr>
          <w:p w14:paraId="39EF6543" w14:textId="4A93DD5D" w:rsidR="00236D7E" w:rsidRPr="00996E4D" w:rsidRDefault="00236D7E" w:rsidP="00397095">
            <w:pPr>
              <w:ind w:left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Name, surname of the Director General of the Food</w:t>
            </w:r>
            <w:r w:rsidR="00397095" w:rsidRPr="00996E4D">
              <w:rPr>
                <w:i/>
                <w:iCs/>
                <w:lang w:val="en-GB"/>
              </w:rPr>
              <w:t> </w:t>
            </w:r>
            <w:r w:rsidRPr="00996E4D">
              <w:rPr>
                <w:i/>
                <w:iCs/>
                <w:lang w:val="en-GB"/>
              </w:rPr>
              <w:t>and Veterinary Service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hideMark/>
          </w:tcPr>
          <w:p w14:paraId="39EF6544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48" w14:textId="77777777" w:rsidTr="00CD0105">
        <w:tc>
          <w:tcPr>
            <w:tcW w:w="3046" w:type="pct"/>
            <w:hideMark/>
          </w:tcPr>
          <w:p w14:paraId="39EF6546" w14:textId="1DBAD808" w:rsidR="00236D7E" w:rsidRPr="00996E4D" w:rsidRDefault="00236D7E" w:rsidP="00397095">
            <w:pPr>
              <w:spacing w:before="120"/>
              <w:rPr>
                <w:lang w:val="en-GB"/>
              </w:rPr>
            </w:pPr>
            <w:r w:rsidRPr="00996E4D">
              <w:rPr>
                <w:lang w:val="en-GB"/>
              </w:rPr>
              <w:t>8. Paraksts</w:t>
            </w:r>
            <w:r w:rsidR="003B53D2">
              <w:rPr>
                <w:lang w:val="en-GB"/>
              </w:rPr>
              <w:t>*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hideMark/>
          </w:tcPr>
          <w:p w14:paraId="39EF6547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4B" w14:textId="77777777" w:rsidTr="008331BD">
        <w:tc>
          <w:tcPr>
            <w:tcW w:w="3046" w:type="pct"/>
            <w:hideMark/>
          </w:tcPr>
          <w:p w14:paraId="39EF6549" w14:textId="23FE6A13" w:rsidR="00236D7E" w:rsidRPr="00996E4D" w:rsidRDefault="00236D7E" w:rsidP="00397095">
            <w:pPr>
              <w:ind w:firstLine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Signature</w:t>
            </w:r>
            <w:r w:rsidR="003B53D2" w:rsidRPr="003B53D2">
              <w:rPr>
                <w:iCs/>
                <w:lang w:val="en-GB"/>
              </w:rPr>
              <w:t>*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hideMark/>
          </w:tcPr>
          <w:p w14:paraId="39EF654A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4E" w14:textId="77777777" w:rsidTr="00CD0105">
        <w:tc>
          <w:tcPr>
            <w:tcW w:w="3046" w:type="pct"/>
            <w:hideMark/>
          </w:tcPr>
          <w:p w14:paraId="39EF654C" w14:textId="72381319" w:rsidR="00236D7E" w:rsidRPr="00996E4D" w:rsidRDefault="00236D7E" w:rsidP="00397095">
            <w:pPr>
              <w:spacing w:before="120"/>
              <w:rPr>
                <w:lang w:val="en-GB"/>
              </w:rPr>
            </w:pPr>
            <w:r w:rsidRPr="00996E4D">
              <w:rPr>
                <w:lang w:val="en-GB"/>
              </w:rPr>
              <w:t>9. Datums</w:t>
            </w:r>
            <w:r w:rsidR="003B53D2">
              <w:rPr>
                <w:lang w:val="en-GB"/>
              </w:rPr>
              <w:t>*</w:t>
            </w:r>
          </w:p>
        </w:tc>
        <w:tc>
          <w:tcPr>
            <w:tcW w:w="1954" w:type="pct"/>
            <w:tcBorders>
              <w:bottom w:val="single" w:sz="4" w:space="0" w:color="auto"/>
            </w:tcBorders>
            <w:hideMark/>
          </w:tcPr>
          <w:p w14:paraId="39EF654D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  <w:tr w:rsidR="006F566D" w:rsidRPr="00996E4D" w14:paraId="39EF6551" w14:textId="77777777" w:rsidTr="00CD0105">
        <w:tc>
          <w:tcPr>
            <w:tcW w:w="3046" w:type="pct"/>
            <w:hideMark/>
          </w:tcPr>
          <w:p w14:paraId="39EF654F" w14:textId="6C4188C3" w:rsidR="00236D7E" w:rsidRPr="00996E4D" w:rsidRDefault="00236D7E" w:rsidP="00656483">
            <w:pPr>
              <w:ind w:firstLine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Date</w:t>
            </w:r>
            <w:r w:rsidR="003B53D2" w:rsidRPr="003B53D2">
              <w:rPr>
                <w:iCs/>
                <w:lang w:val="en-GB"/>
              </w:rPr>
              <w:t>*</w:t>
            </w:r>
          </w:p>
        </w:tc>
        <w:tc>
          <w:tcPr>
            <w:tcW w:w="1954" w:type="pct"/>
            <w:tcBorders>
              <w:top w:val="single" w:sz="4" w:space="0" w:color="auto"/>
            </w:tcBorders>
            <w:hideMark/>
          </w:tcPr>
          <w:p w14:paraId="39EF6550" w14:textId="77777777" w:rsidR="00236D7E" w:rsidRPr="00996E4D" w:rsidRDefault="00236D7E" w:rsidP="00236D7E">
            <w:pPr>
              <w:rPr>
                <w:lang w:val="en-GB"/>
              </w:rPr>
            </w:pPr>
          </w:p>
        </w:tc>
      </w:tr>
    </w:tbl>
    <w:p w14:paraId="39EF6552" w14:textId="77777777" w:rsidR="00236D7E" w:rsidRPr="00996E4D" w:rsidRDefault="00236D7E" w:rsidP="0017127B">
      <w:pPr>
        <w:spacing w:before="120"/>
        <w:jc w:val="both"/>
        <w:rPr>
          <w:lang w:val="en-GB"/>
        </w:rPr>
      </w:pPr>
      <w:r w:rsidRPr="00996E4D">
        <w:rPr>
          <w:lang w:val="en-GB"/>
        </w:rPr>
        <w:t>10. Pievienotie pielikumi:</w:t>
      </w:r>
    </w:p>
    <w:p w14:paraId="57D1EF66" w14:textId="3695DD29" w:rsidR="00633908" w:rsidRPr="00996E4D" w:rsidRDefault="00633908" w:rsidP="00633908">
      <w:pPr>
        <w:ind w:firstLine="426"/>
        <w:jc w:val="both"/>
        <w:rPr>
          <w:lang w:val="en-GB"/>
        </w:rPr>
      </w:pPr>
      <w:r w:rsidRPr="00996E4D">
        <w:rPr>
          <w:i/>
          <w:lang w:val="en-GB"/>
        </w:rPr>
        <w:t>Annexes attached:</w:t>
      </w:r>
    </w:p>
    <w:p w14:paraId="39EF6553" w14:textId="2340CDB4" w:rsidR="00236D7E" w:rsidRPr="00996E4D" w:rsidRDefault="00236D7E" w:rsidP="00633908">
      <w:pPr>
        <w:spacing w:before="120"/>
        <w:jc w:val="both"/>
        <w:rPr>
          <w:lang w:val="en-GB"/>
        </w:rPr>
      </w:pPr>
      <w:r w:rsidRPr="00996E4D">
        <w:rPr>
          <w:lang w:val="en-GB"/>
        </w:rPr>
        <w:t>10.1.</w:t>
      </w:r>
      <w:proofErr w:type="gramStart"/>
      <w:r w:rsidR="002D1FFD" w:rsidRPr="00996E4D">
        <w:rPr>
          <w:lang w:val="en-GB"/>
        </w:rPr>
        <w:t>  </w:t>
      </w:r>
      <w:r w:rsidRPr="00996E4D">
        <w:rPr>
          <w:lang w:val="en-GB"/>
        </w:rPr>
        <w:t>1</w:t>
      </w:r>
      <w:proofErr w:type="gramEnd"/>
      <w:r w:rsidRPr="00996E4D">
        <w:rPr>
          <w:lang w:val="en-GB"/>
        </w:rPr>
        <w:t>.</w:t>
      </w:r>
      <w:r w:rsidR="006254EA" w:rsidRPr="00996E4D">
        <w:rPr>
          <w:lang w:val="en-GB"/>
        </w:rPr>
        <w:t> </w:t>
      </w:r>
      <w:proofErr w:type="gramStart"/>
      <w:r w:rsidRPr="00996E4D">
        <w:rPr>
          <w:lang w:val="en-GB"/>
        </w:rPr>
        <w:t>pielikums</w:t>
      </w:r>
      <w:proofErr w:type="gramEnd"/>
      <w:r w:rsidRPr="00996E4D">
        <w:rPr>
          <w:lang w:val="en-GB"/>
        </w:rPr>
        <w:t xml:space="preserve"> vai 2.</w:t>
      </w:r>
      <w:r w:rsidR="006254EA" w:rsidRPr="00996E4D">
        <w:rPr>
          <w:lang w:val="en-GB"/>
        </w:rPr>
        <w:t> </w:t>
      </w:r>
      <w:proofErr w:type="gramStart"/>
      <w:r w:rsidRPr="00996E4D">
        <w:rPr>
          <w:lang w:val="en-GB"/>
        </w:rPr>
        <w:t>pielikums</w:t>
      </w:r>
      <w:proofErr w:type="gramEnd"/>
    </w:p>
    <w:p w14:paraId="39EF6554" w14:textId="6D6BF4A4" w:rsidR="00B20E7A" w:rsidRPr="00996E4D" w:rsidRDefault="00B20E7A" w:rsidP="0017127B">
      <w:pPr>
        <w:ind w:firstLine="567"/>
        <w:jc w:val="both"/>
        <w:rPr>
          <w:i/>
          <w:lang w:val="en-GB"/>
        </w:rPr>
      </w:pPr>
      <w:r w:rsidRPr="00996E4D">
        <w:rPr>
          <w:i/>
          <w:lang w:val="en-GB"/>
        </w:rPr>
        <w:t>ANNEX 1</w:t>
      </w:r>
      <w:r w:rsidR="00633908" w:rsidRPr="00996E4D">
        <w:rPr>
          <w:i/>
          <w:lang w:val="en-GB"/>
        </w:rPr>
        <w:t xml:space="preserve"> </w:t>
      </w:r>
      <w:r w:rsidRPr="00996E4D">
        <w:rPr>
          <w:i/>
          <w:lang w:val="en-GB"/>
        </w:rPr>
        <w:t>or ANNEX 2</w:t>
      </w:r>
    </w:p>
    <w:p w14:paraId="39EF6556" w14:textId="77777777" w:rsidR="00236D7E" w:rsidRPr="00996E4D" w:rsidRDefault="00236D7E" w:rsidP="0017127B">
      <w:pPr>
        <w:spacing w:before="120"/>
        <w:jc w:val="both"/>
        <w:rPr>
          <w:lang w:val="en-GB"/>
        </w:rPr>
      </w:pPr>
      <w:r w:rsidRPr="00996E4D">
        <w:rPr>
          <w:lang w:val="en-GB"/>
        </w:rPr>
        <w:t xml:space="preserve">10.2. </w:t>
      </w:r>
      <w:proofErr w:type="gramStart"/>
      <w:r w:rsidRPr="00996E4D">
        <w:rPr>
          <w:lang w:val="en-GB"/>
        </w:rPr>
        <w:t>ja</w:t>
      </w:r>
      <w:proofErr w:type="gramEnd"/>
      <w:r w:rsidRPr="00996E4D">
        <w:rPr>
          <w:lang w:val="en-GB"/>
        </w:rPr>
        <w:t xml:space="preserve"> nepieciešams, papildus pievieno šādus pielikumus:</w:t>
      </w:r>
    </w:p>
    <w:p w14:paraId="39EF6557" w14:textId="77777777" w:rsidR="00B20E7A" w:rsidRPr="00996E4D" w:rsidRDefault="00B20E7A" w:rsidP="0017127B">
      <w:pPr>
        <w:ind w:firstLine="567"/>
        <w:jc w:val="both"/>
        <w:rPr>
          <w:i/>
          <w:iCs/>
          <w:lang w:val="en-GB"/>
        </w:rPr>
      </w:pPr>
      <w:r w:rsidRPr="00996E4D">
        <w:rPr>
          <w:i/>
          <w:iCs/>
          <w:lang w:val="en-GB"/>
        </w:rPr>
        <w:t>Optional Annexes as required:</w:t>
      </w:r>
    </w:p>
    <w:p w14:paraId="39EF6559" w14:textId="03780D90" w:rsidR="00236D7E" w:rsidRPr="00996E4D" w:rsidRDefault="00236D7E" w:rsidP="0017127B">
      <w:pPr>
        <w:spacing w:before="120"/>
        <w:ind w:firstLine="567"/>
        <w:jc w:val="both"/>
        <w:rPr>
          <w:lang w:val="en-GB"/>
        </w:rPr>
      </w:pPr>
      <w:r w:rsidRPr="00996E4D">
        <w:rPr>
          <w:lang w:val="en-GB"/>
        </w:rPr>
        <w:t>3.</w:t>
      </w:r>
      <w:r w:rsidR="006254EA" w:rsidRPr="00996E4D">
        <w:rPr>
          <w:lang w:val="en-GB"/>
        </w:rPr>
        <w:t> </w:t>
      </w:r>
      <w:proofErr w:type="gramStart"/>
      <w:r w:rsidRPr="00996E4D">
        <w:rPr>
          <w:lang w:val="en-GB"/>
        </w:rPr>
        <w:t>pielikums</w:t>
      </w:r>
      <w:proofErr w:type="gramEnd"/>
      <w:r w:rsidRPr="00996E4D">
        <w:rPr>
          <w:lang w:val="en-GB"/>
        </w:rPr>
        <w:t xml:space="preserve">. </w:t>
      </w:r>
      <w:proofErr w:type="gramStart"/>
      <w:r w:rsidRPr="00996E4D">
        <w:rPr>
          <w:lang w:val="en-GB"/>
        </w:rPr>
        <w:t>Līgumražotāja(</w:t>
      </w:r>
      <w:proofErr w:type="gramEnd"/>
      <w:r w:rsidRPr="00996E4D">
        <w:rPr>
          <w:lang w:val="en-GB"/>
        </w:rPr>
        <w:t>-u) ražošanas vietas(-u) adrese(-es)</w:t>
      </w:r>
    </w:p>
    <w:p w14:paraId="39EF655A" w14:textId="0DBEF810" w:rsidR="00B20E7A" w:rsidRPr="00996E4D" w:rsidRDefault="002D1FFD" w:rsidP="0017127B">
      <w:pPr>
        <w:ind w:firstLine="567"/>
        <w:jc w:val="both"/>
        <w:rPr>
          <w:i/>
          <w:iCs/>
          <w:lang w:val="en-GB"/>
        </w:rPr>
      </w:pPr>
      <w:r w:rsidRPr="00996E4D">
        <w:rPr>
          <w:i/>
          <w:iCs/>
          <w:lang w:val="en-GB"/>
        </w:rPr>
        <w:t>Annex 3</w:t>
      </w:r>
      <w:proofErr w:type="gramStart"/>
      <w:r w:rsidRPr="00996E4D">
        <w:rPr>
          <w:i/>
          <w:iCs/>
          <w:lang w:val="en-GB"/>
        </w:rPr>
        <w:t>  Address</w:t>
      </w:r>
      <w:proofErr w:type="gramEnd"/>
      <w:r w:rsidR="00996E4D" w:rsidRPr="00996E4D">
        <w:rPr>
          <w:i/>
          <w:iCs/>
          <w:lang w:val="en-GB"/>
        </w:rPr>
        <w:t>(-es) of Contract Manufacturing S</w:t>
      </w:r>
      <w:r w:rsidR="00B20E7A" w:rsidRPr="00996E4D">
        <w:rPr>
          <w:i/>
          <w:iCs/>
          <w:lang w:val="en-GB"/>
        </w:rPr>
        <w:t>ite(-s)</w:t>
      </w:r>
    </w:p>
    <w:p w14:paraId="39EF655C" w14:textId="54FB5A11" w:rsidR="00B20E7A" w:rsidRPr="00996E4D" w:rsidRDefault="00236D7E" w:rsidP="0017127B">
      <w:pPr>
        <w:spacing w:before="120"/>
        <w:ind w:firstLine="567"/>
        <w:jc w:val="both"/>
        <w:rPr>
          <w:lang w:val="en-GB"/>
        </w:rPr>
      </w:pPr>
      <w:r w:rsidRPr="00996E4D">
        <w:rPr>
          <w:lang w:val="en-GB"/>
        </w:rPr>
        <w:t>4.</w:t>
      </w:r>
      <w:r w:rsidR="006254EA" w:rsidRPr="00996E4D">
        <w:rPr>
          <w:lang w:val="en-GB"/>
        </w:rPr>
        <w:t> </w:t>
      </w:r>
      <w:proofErr w:type="gramStart"/>
      <w:r w:rsidRPr="00996E4D">
        <w:rPr>
          <w:lang w:val="en-GB"/>
        </w:rPr>
        <w:t>pielikums</w:t>
      </w:r>
      <w:proofErr w:type="gramEnd"/>
      <w:r w:rsidRPr="00996E4D">
        <w:rPr>
          <w:lang w:val="en-GB"/>
        </w:rPr>
        <w:t xml:space="preserve">. </w:t>
      </w:r>
      <w:r w:rsidR="00F94129" w:rsidRPr="00996E4D">
        <w:rPr>
          <w:lang w:val="en-GB"/>
        </w:rPr>
        <w:t>Uz līgum</w:t>
      </w:r>
      <w:r w:rsidR="007D0ADD" w:rsidRPr="00996E4D">
        <w:rPr>
          <w:lang w:val="en-GB"/>
        </w:rPr>
        <w:t>a</w:t>
      </w:r>
      <w:r w:rsidR="00F94129" w:rsidRPr="00996E4D">
        <w:rPr>
          <w:lang w:val="en-GB"/>
        </w:rPr>
        <w:t xml:space="preserve"> pamat</w:t>
      </w:r>
      <w:r w:rsidR="002D1FFD" w:rsidRPr="00996E4D">
        <w:rPr>
          <w:lang w:val="en-GB"/>
        </w:rPr>
        <w:t>a</w:t>
      </w:r>
      <w:r w:rsidR="00F94129" w:rsidRPr="00996E4D">
        <w:rPr>
          <w:lang w:val="en-GB"/>
        </w:rPr>
        <w:t xml:space="preserve"> </w:t>
      </w:r>
      <w:proofErr w:type="gramStart"/>
      <w:r w:rsidR="00F94129" w:rsidRPr="00996E4D">
        <w:rPr>
          <w:lang w:val="en-GB"/>
        </w:rPr>
        <w:t>iesaistītās(</w:t>
      </w:r>
      <w:proofErr w:type="gramEnd"/>
      <w:r w:rsidR="00F94129" w:rsidRPr="00996E4D">
        <w:rPr>
          <w:lang w:val="en-GB"/>
        </w:rPr>
        <w:t xml:space="preserve">-o) </w:t>
      </w:r>
      <w:r w:rsidR="00B20E7A" w:rsidRPr="00996E4D">
        <w:rPr>
          <w:lang w:val="en-GB"/>
        </w:rPr>
        <w:t>laboratorijas(-u) adrese(-es)</w:t>
      </w:r>
    </w:p>
    <w:p w14:paraId="39EF655D" w14:textId="15A709D3" w:rsidR="00B20E7A" w:rsidRPr="00996E4D" w:rsidRDefault="002D1FFD" w:rsidP="0017127B">
      <w:pPr>
        <w:ind w:firstLine="567"/>
        <w:jc w:val="both"/>
        <w:rPr>
          <w:b/>
          <w:i/>
          <w:iCs/>
          <w:lang w:val="en-GB"/>
        </w:rPr>
      </w:pPr>
      <w:r w:rsidRPr="00996E4D">
        <w:rPr>
          <w:i/>
          <w:iCs/>
          <w:lang w:val="en-GB"/>
        </w:rPr>
        <w:t>Annex 4</w:t>
      </w:r>
      <w:proofErr w:type="gramStart"/>
      <w:r w:rsidRPr="00996E4D">
        <w:rPr>
          <w:i/>
          <w:iCs/>
          <w:lang w:val="en-GB"/>
        </w:rPr>
        <w:t>  Address</w:t>
      </w:r>
      <w:proofErr w:type="gramEnd"/>
      <w:r w:rsidR="00B20E7A" w:rsidRPr="00996E4D">
        <w:rPr>
          <w:i/>
          <w:iCs/>
          <w:lang w:val="en-GB"/>
        </w:rPr>
        <w:t xml:space="preserve">(-es) of Contract Laboratories </w:t>
      </w:r>
    </w:p>
    <w:p w14:paraId="39EF655F" w14:textId="66C298B3" w:rsidR="00236D7E" w:rsidRPr="00996E4D" w:rsidRDefault="00236D7E" w:rsidP="0017127B">
      <w:pPr>
        <w:spacing w:before="120"/>
        <w:ind w:firstLine="567"/>
        <w:jc w:val="both"/>
        <w:rPr>
          <w:lang w:val="en-GB"/>
        </w:rPr>
      </w:pPr>
      <w:r w:rsidRPr="00996E4D">
        <w:rPr>
          <w:lang w:val="en-GB"/>
        </w:rPr>
        <w:t>5.</w:t>
      </w:r>
      <w:r w:rsidR="006254EA" w:rsidRPr="00996E4D">
        <w:rPr>
          <w:lang w:val="en-GB"/>
        </w:rPr>
        <w:t> </w:t>
      </w:r>
      <w:proofErr w:type="gramStart"/>
      <w:r w:rsidRPr="00996E4D">
        <w:rPr>
          <w:lang w:val="en-GB"/>
        </w:rPr>
        <w:t>pielikums</w:t>
      </w:r>
      <w:proofErr w:type="gramEnd"/>
      <w:r w:rsidRPr="00996E4D">
        <w:rPr>
          <w:lang w:val="en-GB"/>
        </w:rPr>
        <w:t xml:space="preserve">. </w:t>
      </w:r>
      <w:proofErr w:type="gramStart"/>
      <w:r w:rsidRPr="00996E4D">
        <w:rPr>
          <w:lang w:val="en-GB"/>
        </w:rPr>
        <w:t>Kvalificētās(</w:t>
      </w:r>
      <w:proofErr w:type="gramEnd"/>
      <w:r w:rsidRPr="00996E4D">
        <w:rPr>
          <w:lang w:val="en-GB"/>
        </w:rPr>
        <w:t>-o) personas(-u) vārds, uzvārds</w:t>
      </w:r>
    </w:p>
    <w:p w14:paraId="39EF6560" w14:textId="13251C85" w:rsidR="00B20E7A" w:rsidRPr="00996E4D" w:rsidRDefault="00B20E7A" w:rsidP="0017127B">
      <w:pPr>
        <w:ind w:firstLine="567"/>
        <w:jc w:val="both"/>
        <w:rPr>
          <w:i/>
          <w:iCs/>
          <w:lang w:val="en-GB"/>
        </w:rPr>
      </w:pPr>
      <w:r w:rsidRPr="00996E4D">
        <w:rPr>
          <w:i/>
          <w:iCs/>
          <w:lang w:val="en-GB"/>
        </w:rPr>
        <w:t>Ann</w:t>
      </w:r>
      <w:r w:rsidR="002D1FFD" w:rsidRPr="00996E4D">
        <w:rPr>
          <w:i/>
          <w:iCs/>
          <w:lang w:val="en-GB"/>
        </w:rPr>
        <w:t>ex 5</w:t>
      </w:r>
      <w:proofErr w:type="gramStart"/>
      <w:r w:rsidR="002D1FFD" w:rsidRPr="00996E4D">
        <w:rPr>
          <w:i/>
          <w:iCs/>
          <w:lang w:val="en-GB"/>
        </w:rPr>
        <w:t>  Name</w:t>
      </w:r>
      <w:proofErr w:type="gramEnd"/>
      <w:r w:rsidR="002D1FFD" w:rsidRPr="00996E4D">
        <w:rPr>
          <w:i/>
          <w:iCs/>
          <w:lang w:val="en-GB"/>
        </w:rPr>
        <w:t xml:space="preserve"> of a Qualified Person</w:t>
      </w:r>
      <w:r w:rsidRPr="00996E4D">
        <w:rPr>
          <w:i/>
          <w:iCs/>
          <w:lang w:val="en-GB"/>
        </w:rPr>
        <w:t>(-s)</w:t>
      </w:r>
    </w:p>
    <w:p w14:paraId="39EF6562" w14:textId="2E524D6E" w:rsidR="00236D7E" w:rsidRPr="00996E4D" w:rsidRDefault="00236D7E" w:rsidP="0017127B">
      <w:pPr>
        <w:spacing w:before="120"/>
        <w:ind w:firstLine="567"/>
        <w:jc w:val="both"/>
        <w:rPr>
          <w:lang w:val="en-GB"/>
        </w:rPr>
      </w:pPr>
      <w:r w:rsidRPr="00996E4D">
        <w:rPr>
          <w:lang w:val="en-GB"/>
        </w:rPr>
        <w:t>6.</w:t>
      </w:r>
      <w:r w:rsidR="006254EA" w:rsidRPr="00996E4D">
        <w:rPr>
          <w:lang w:val="en-GB"/>
        </w:rPr>
        <w:t> </w:t>
      </w:r>
      <w:proofErr w:type="gramStart"/>
      <w:r w:rsidRPr="00996E4D">
        <w:rPr>
          <w:lang w:val="en-GB"/>
        </w:rPr>
        <w:t>pielikums</w:t>
      </w:r>
      <w:proofErr w:type="gramEnd"/>
      <w:r w:rsidRPr="00996E4D">
        <w:rPr>
          <w:lang w:val="en-GB"/>
        </w:rPr>
        <w:t>. Atbildīgo personu vārds, uzvārds</w:t>
      </w:r>
    </w:p>
    <w:p w14:paraId="39EF6563" w14:textId="29B678CB" w:rsidR="00B20E7A" w:rsidRPr="00996E4D" w:rsidRDefault="00B20E7A" w:rsidP="0017127B">
      <w:pPr>
        <w:ind w:firstLine="567"/>
        <w:jc w:val="both"/>
        <w:rPr>
          <w:i/>
          <w:iCs/>
          <w:lang w:val="en-GB"/>
        </w:rPr>
      </w:pPr>
      <w:r w:rsidRPr="00A40D93">
        <w:rPr>
          <w:i/>
          <w:iCs/>
          <w:lang w:val="en-GB"/>
        </w:rPr>
        <w:lastRenderedPageBreak/>
        <w:t>Annex 6</w:t>
      </w:r>
      <w:proofErr w:type="gramStart"/>
      <w:r w:rsidR="002D1FFD" w:rsidRPr="00A40D93">
        <w:rPr>
          <w:i/>
          <w:iCs/>
          <w:lang w:val="en-GB"/>
        </w:rPr>
        <w:t>  </w:t>
      </w:r>
      <w:r w:rsidR="00A40D93" w:rsidRPr="00A40D93">
        <w:rPr>
          <w:i/>
          <w:iCs/>
          <w:lang w:val="en-GB"/>
        </w:rPr>
        <w:t>Names</w:t>
      </w:r>
      <w:proofErr w:type="gramEnd"/>
      <w:r w:rsidR="00A40D93" w:rsidRPr="00A40D93">
        <w:rPr>
          <w:i/>
          <w:iCs/>
          <w:lang w:val="en-GB"/>
        </w:rPr>
        <w:t xml:space="preserve"> of R</w:t>
      </w:r>
      <w:r w:rsidRPr="00A40D93">
        <w:rPr>
          <w:i/>
          <w:iCs/>
          <w:lang w:val="en-GB"/>
        </w:rPr>
        <w:t>esponsible Persons</w:t>
      </w:r>
      <w:r w:rsidRPr="00996E4D">
        <w:rPr>
          <w:i/>
          <w:iCs/>
          <w:lang w:val="en-GB"/>
        </w:rPr>
        <w:t xml:space="preserve"> </w:t>
      </w:r>
    </w:p>
    <w:p w14:paraId="39EF6565" w14:textId="3F8E0CEB" w:rsidR="00236D7E" w:rsidRPr="00996E4D" w:rsidRDefault="00236D7E" w:rsidP="0017127B">
      <w:pPr>
        <w:spacing w:before="120"/>
        <w:ind w:left="567"/>
        <w:jc w:val="both"/>
        <w:rPr>
          <w:lang w:val="en-GB"/>
        </w:rPr>
      </w:pPr>
      <w:r w:rsidRPr="00996E4D">
        <w:rPr>
          <w:lang w:val="en-GB"/>
        </w:rPr>
        <w:t>7.</w:t>
      </w:r>
      <w:r w:rsidR="006254EA" w:rsidRPr="00996E4D">
        <w:rPr>
          <w:lang w:val="en-GB"/>
        </w:rPr>
        <w:t> </w:t>
      </w:r>
      <w:proofErr w:type="gramStart"/>
      <w:r w:rsidRPr="00996E4D">
        <w:rPr>
          <w:lang w:val="en-GB"/>
        </w:rPr>
        <w:t>pielikums</w:t>
      </w:r>
      <w:proofErr w:type="gramEnd"/>
      <w:r w:rsidRPr="00996E4D">
        <w:rPr>
          <w:lang w:val="en-GB"/>
        </w:rPr>
        <w:t xml:space="preserve">. </w:t>
      </w:r>
      <w:r w:rsidR="00AD4DA3" w:rsidRPr="00996E4D">
        <w:rPr>
          <w:lang w:val="en-GB"/>
        </w:rPr>
        <w:t xml:space="preserve">Datums, </w:t>
      </w:r>
      <w:proofErr w:type="gramStart"/>
      <w:r w:rsidR="00AD4DA3" w:rsidRPr="00996E4D">
        <w:rPr>
          <w:lang w:val="en-GB"/>
        </w:rPr>
        <w:t>kurā</w:t>
      </w:r>
      <w:proofErr w:type="gramEnd"/>
      <w:r w:rsidR="00AD4DA3" w:rsidRPr="00996E4D">
        <w:rPr>
          <w:lang w:val="en-GB"/>
        </w:rPr>
        <w:t xml:space="preserve"> veikta pārbaude</w:t>
      </w:r>
      <w:r w:rsidRPr="00996E4D">
        <w:rPr>
          <w:lang w:val="en-GB"/>
        </w:rPr>
        <w:t>, kas ir par pamatu licences izsniegšanai, pēdējās pārbaudes joma</w:t>
      </w:r>
    </w:p>
    <w:p w14:paraId="39EF6566" w14:textId="69A7521D" w:rsidR="00B20E7A" w:rsidRPr="00996E4D" w:rsidRDefault="00B20E7A" w:rsidP="0017127B">
      <w:pPr>
        <w:ind w:left="567"/>
        <w:jc w:val="both"/>
        <w:rPr>
          <w:i/>
          <w:iCs/>
          <w:lang w:val="en-GB"/>
        </w:rPr>
      </w:pPr>
      <w:r w:rsidRPr="00996E4D">
        <w:rPr>
          <w:i/>
          <w:iCs/>
          <w:lang w:val="en-GB"/>
        </w:rPr>
        <w:t>Annex 7</w:t>
      </w:r>
      <w:proofErr w:type="gramStart"/>
      <w:r w:rsidR="002D1FFD" w:rsidRPr="00996E4D">
        <w:rPr>
          <w:i/>
          <w:iCs/>
          <w:lang w:val="en-GB"/>
        </w:rPr>
        <w:t>  </w:t>
      </w:r>
      <w:r w:rsidRPr="00996E4D">
        <w:rPr>
          <w:i/>
          <w:iCs/>
          <w:lang w:val="en-GB"/>
        </w:rPr>
        <w:t>Date</w:t>
      </w:r>
      <w:proofErr w:type="gramEnd"/>
      <w:r w:rsidRPr="00996E4D">
        <w:rPr>
          <w:i/>
          <w:iCs/>
          <w:lang w:val="en-GB"/>
        </w:rPr>
        <w:t xml:space="preserve"> of Inspection on the Basis of which the Licence is Granted, Scope of Last Inspection</w:t>
      </w:r>
    </w:p>
    <w:p w14:paraId="39EF6568" w14:textId="77777777" w:rsidR="00236D7E" w:rsidRPr="00996E4D" w:rsidRDefault="00236D7E" w:rsidP="0017127B">
      <w:pPr>
        <w:spacing w:before="120"/>
        <w:ind w:firstLine="567"/>
        <w:jc w:val="both"/>
        <w:rPr>
          <w:strike/>
          <w:lang w:val="en-GB"/>
        </w:rPr>
      </w:pPr>
      <w:r w:rsidRPr="00996E4D">
        <w:rPr>
          <w:lang w:val="en-GB"/>
        </w:rPr>
        <w:t>8.</w:t>
      </w:r>
      <w:r w:rsidR="006254EA" w:rsidRPr="00996E4D">
        <w:rPr>
          <w:lang w:val="en-GB"/>
        </w:rPr>
        <w:t> </w:t>
      </w:r>
      <w:proofErr w:type="gramStart"/>
      <w:r w:rsidRPr="00996E4D">
        <w:rPr>
          <w:lang w:val="en-GB"/>
        </w:rPr>
        <w:t>pielikums</w:t>
      </w:r>
      <w:proofErr w:type="gramEnd"/>
      <w:r w:rsidRPr="00996E4D">
        <w:rPr>
          <w:lang w:val="en-GB"/>
        </w:rPr>
        <w:t>. Reģistrētie</w:t>
      </w:r>
      <w:r w:rsidR="00B20E7A" w:rsidRPr="00996E4D">
        <w:rPr>
          <w:lang w:val="en-GB"/>
        </w:rPr>
        <w:t xml:space="preserve"> ražotie vai importētie </w:t>
      </w:r>
      <w:r w:rsidRPr="00996E4D">
        <w:rPr>
          <w:lang w:val="en-GB"/>
        </w:rPr>
        <w:t xml:space="preserve">produkti </w:t>
      </w:r>
    </w:p>
    <w:p w14:paraId="39EF6569" w14:textId="0EFFC177" w:rsidR="00236D7E" w:rsidRPr="00996E4D" w:rsidRDefault="00236D7E" w:rsidP="0017127B">
      <w:pPr>
        <w:ind w:firstLine="567"/>
        <w:jc w:val="both"/>
        <w:rPr>
          <w:i/>
          <w:iCs/>
          <w:lang w:val="en-GB"/>
        </w:rPr>
      </w:pPr>
      <w:r w:rsidRPr="00996E4D">
        <w:rPr>
          <w:i/>
          <w:iCs/>
          <w:lang w:val="en-GB"/>
        </w:rPr>
        <w:t>Annex 8</w:t>
      </w:r>
      <w:proofErr w:type="gramStart"/>
      <w:r w:rsidR="002D1FFD" w:rsidRPr="00996E4D">
        <w:rPr>
          <w:i/>
          <w:iCs/>
          <w:lang w:val="en-GB"/>
        </w:rPr>
        <w:t>  </w:t>
      </w:r>
      <w:r w:rsidR="00A40D93">
        <w:rPr>
          <w:i/>
          <w:iCs/>
          <w:lang w:val="en-GB"/>
        </w:rPr>
        <w:t>Manufactured</w:t>
      </w:r>
      <w:proofErr w:type="gramEnd"/>
      <w:r w:rsidR="00A40D93">
        <w:rPr>
          <w:i/>
          <w:iCs/>
          <w:lang w:val="en-GB"/>
        </w:rPr>
        <w:t>/Imported Products Au</w:t>
      </w:r>
      <w:r w:rsidRPr="00996E4D">
        <w:rPr>
          <w:i/>
          <w:iCs/>
          <w:lang w:val="en-GB"/>
        </w:rPr>
        <w:t>thorised</w:t>
      </w:r>
    </w:p>
    <w:p w14:paraId="39EF656D" w14:textId="77777777" w:rsidR="00C322CE" w:rsidRPr="00996E4D" w:rsidRDefault="00C322CE" w:rsidP="005E7ADB">
      <w:pPr>
        <w:jc w:val="both"/>
        <w:rPr>
          <w:bCs/>
          <w:sz w:val="28"/>
          <w:lang w:val="en-GB"/>
        </w:rPr>
      </w:pPr>
    </w:p>
    <w:p w14:paraId="39EF656E" w14:textId="77777777" w:rsidR="00236D7E" w:rsidRPr="00996E4D" w:rsidRDefault="00236D7E" w:rsidP="00F94129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Licences Nr. _________ 1.</w:t>
      </w:r>
      <w:r w:rsidR="00F539A1" w:rsidRPr="00996E4D">
        <w:rPr>
          <w:b/>
          <w:bCs/>
          <w:lang w:val="en-GB"/>
        </w:rPr>
        <w:t> </w:t>
      </w:r>
      <w:proofErr w:type="gramStart"/>
      <w:r w:rsidRPr="00996E4D">
        <w:rPr>
          <w:b/>
          <w:bCs/>
          <w:lang w:val="en-GB"/>
        </w:rPr>
        <w:t>pielikums</w:t>
      </w:r>
      <w:proofErr w:type="gramEnd"/>
    </w:p>
    <w:p w14:paraId="39EF656F" w14:textId="22554BC5" w:rsidR="00236D7E" w:rsidRPr="00996E4D" w:rsidRDefault="00236D7E" w:rsidP="00F94129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 No _________</w:t>
      </w:r>
      <w:r w:rsidR="0017127B" w:rsidRPr="00996E4D">
        <w:rPr>
          <w:b/>
          <w:bCs/>
          <w:lang w:val="en-GB"/>
        </w:rPr>
        <w:t xml:space="preserve"> </w:t>
      </w:r>
      <w:r w:rsidRPr="00996E4D">
        <w:rPr>
          <w:b/>
          <w:bCs/>
          <w:lang w:val="en-GB"/>
        </w:rPr>
        <w:t>Annex 1</w:t>
      </w:r>
    </w:p>
    <w:p w14:paraId="39EF6570" w14:textId="77777777" w:rsidR="00F94129" w:rsidRPr="00996E4D" w:rsidRDefault="00F94129" w:rsidP="005E7ADB">
      <w:pPr>
        <w:rPr>
          <w:bCs/>
          <w:lang w:val="en-GB"/>
        </w:rPr>
      </w:pPr>
    </w:p>
    <w:p w14:paraId="39EF6571" w14:textId="77777777" w:rsidR="00236D7E" w:rsidRPr="00996E4D" w:rsidRDefault="00236D7E" w:rsidP="00236D7E">
      <w:pPr>
        <w:ind w:firstLine="301"/>
        <w:rPr>
          <w:lang w:val="en-GB"/>
        </w:rPr>
      </w:pPr>
      <w:r w:rsidRPr="00996E4D">
        <w:rPr>
          <w:b/>
          <w:bCs/>
          <w:lang w:val="en-GB"/>
        </w:rPr>
        <w:t>LICENCĒŠANAS JOMA</w:t>
      </w:r>
      <w:r w:rsidRPr="00996E4D">
        <w:rPr>
          <w:lang w:val="en-GB"/>
        </w:rPr>
        <w:t xml:space="preserve"> (izdzēš </w:t>
      </w:r>
      <w:proofErr w:type="gramStart"/>
      <w:r w:rsidRPr="00996E4D">
        <w:rPr>
          <w:lang w:val="en-GB"/>
        </w:rPr>
        <w:t>tās</w:t>
      </w:r>
      <w:proofErr w:type="gramEnd"/>
      <w:r w:rsidRPr="00996E4D">
        <w:rPr>
          <w:lang w:val="en-GB"/>
        </w:rPr>
        <w:t xml:space="preserve"> nodaļas, kuras neattiecas)</w:t>
      </w:r>
    </w:p>
    <w:p w14:paraId="39EF6572" w14:textId="77777777" w:rsidR="00236D7E" w:rsidRPr="00996E4D" w:rsidRDefault="00236D7E" w:rsidP="00236D7E">
      <w:pPr>
        <w:ind w:firstLine="301"/>
        <w:rPr>
          <w:lang w:val="en-GB"/>
        </w:rPr>
      </w:pPr>
      <w:r w:rsidRPr="00996E4D">
        <w:rPr>
          <w:b/>
          <w:bCs/>
          <w:i/>
          <w:iCs/>
          <w:lang w:val="en-GB"/>
        </w:rPr>
        <w:t>SCOPE OF AUTHORISATION</w:t>
      </w:r>
      <w:r w:rsidRPr="00996E4D">
        <w:rPr>
          <w:lang w:val="en-GB"/>
        </w:rPr>
        <w:t xml:space="preserve"> </w:t>
      </w:r>
      <w:r w:rsidRPr="00996E4D">
        <w:rPr>
          <w:i/>
          <w:iCs/>
          <w:lang w:val="en-GB"/>
        </w:rPr>
        <w:t>(the sections which do not apply shall be deleted)</w:t>
      </w:r>
    </w:p>
    <w:p w14:paraId="616D8F4E" w14:textId="77777777" w:rsidR="0017127B" w:rsidRPr="00996E4D" w:rsidRDefault="0017127B" w:rsidP="005E7ADB">
      <w:pPr>
        <w:rPr>
          <w:lang w:val="en-GB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5840"/>
      </w:tblGrid>
      <w:tr w:rsidR="006F566D" w:rsidRPr="00996E4D" w14:paraId="4AE3895A" w14:textId="77777777" w:rsidTr="00E54ADA">
        <w:tc>
          <w:tcPr>
            <w:tcW w:w="1802" w:type="pct"/>
            <w:hideMark/>
          </w:tcPr>
          <w:p w14:paraId="2B2BAC59" w14:textId="28A4723E" w:rsidR="0017127B" w:rsidRPr="00996E4D" w:rsidRDefault="0017127B" w:rsidP="00E54ADA">
            <w:pPr>
              <w:rPr>
                <w:lang w:val="en-GB"/>
              </w:rPr>
            </w:pPr>
            <w:r w:rsidRPr="00996E4D">
              <w:rPr>
                <w:lang w:val="en-GB"/>
              </w:rPr>
              <w:t>Veterinārfarmaceitiskās darbības vietas nosaukums un adrese</w:t>
            </w:r>
          </w:p>
        </w:tc>
        <w:tc>
          <w:tcPr>
            <w:tcW w:w="3198" w:type="pct"/>
            <w:tcBorders>
              <w:bottom w:val="single" w:sz="6" w:space="0" w:color="auto"/>
            </w:tcBorders>
            <w:hideMark/>
          </w:tcPr>
          <w:p w14:paraId="457F977E" w14:textId="77777777" w:rsidR="0017127B" w:rsidRPr="00996E4D" w:rsidRDefault="0017127B" w:rsidP="00E54ADA">
            <w:pPr>
              <w:rPr>
                <w:lang w:val="en-GB"/>
              </w:rPr>
            </w:pPr>
          </w:p>
        </w:tc>
      </w:tr>
      <w:tr w:rsidR="00E54ADA" w:rsidRPr="00996E4D" w14:paraId="51ED60C7" w14:textId="77777777" w:rsidTr="00E54ADA">
        <w:tc>
          <w:tcPr>
            <w:tcW w:w="1802" w:type="pct"/>
            <w:hideMark/>
          </w:tcPr>
          <w:p w14:paraId="16190D9A" w14:textId="58BA1CEB" w:rsidR="0017127B" w:rsidRPr="00996E4D" w:rsidRDefault="0017127B" w:rsidP="0017127B">
            <w:pPr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Name and address of the site</w:t>
            </w:r>
          </w:p>
        </w:tc>
        <w:tc>
          <w:tcPr>
            <w:tcW w:w="3198" w:type="pct"/>
            <w:tcBorders>
              <w:top w:val="single" w:sz="6" w:space="0" w:color="auto"/>
            </w:tcBorders>
            <w:hideMark/>
          </w:tcPr>
          <w:p w14:paraId="5A2B807F" w14:textId="77777777" w:rsidR="0017127B" w:rsidRPr="00996E4D" w:rsidRDefault="0017127B" w:rsidP="00E54ADA">
            <w:pPr>
              <w:rPr>
                <w:lang w:val="en-GB"/>
              </w:rPr>
            </w:pPr>
          </w:p>
        </w:tc>
      </w:tr>
    </w:tbl>
    <w:p w14:paraId="431F8485" w14:textId="77777777" w:rsidR="0017127B" w:rsidRPr="00996E4D" w:rsidRDefault="0017127B" w:rsidP="002C1130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6F566D" w:rsidRPr="00996E4D" w14:paraId="39EF6578" w14:textId="77777777" w:rsidTr="0017127B">
        <w:tc>
          <w:tcPr>
            <w:tcW w:w="0" w:type="auto"/>
            <w:hideMark/>
          </w:tcPr>
          <w:p w14:paraId="39EF6576" w14:textId="77777777" w:rsidR="00236D7E" w:rsidRPr="00996E4D" w:rsidRDefault="00B27C5E" w:rsidP="00236D7E">
            <w:pPr>
              <w:rPr>
                <w:b/>
                <w:lang w:val="en-GB"/>
              </w:rPr>
            </w:pPr>
            <w:r w:rsidRPr="00996E4D">
              <w:rPr>
                <w:b/>
                <w:noProof/>
              </w:rPr>
              <w:drawing>
                <wp:inline distT="0" distB="0" distL="0" distR="0" wp14:anchorId="39EF687E" wp14:editId="39EF687F">
                  <wp:extent cx="128905" cy="128905"/>
                  <wp:effectExtent l="19050" t="0" r="4445" b="0"/>
                  <wp:docPr id="27" name="Attēls 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6D7E" w:rsidRPr="00996E4D">
              <w:rPr>
                <w:b/>
                <w:noProof/>
                <w:lang w:val="en-GB"/>
              </w:rPr>
              <w:t xml:space="preserve"> </w:t>
            </w:r>
            <w:r w:rsidR="00236D7E" w:rsidRPr="00996E4D">
              <w:rPr>
                <w:b/>
                <w:lang w:val="en-GB"/>
              </w:rPr>
              <w:t>Veterinārās zāles</w:t>
            </w:r>
          </w:p>
          <w:p w14:paraId="39EF6577" w14:textId="77777777" w:rsidR="00236D7E" w:rsidRPr="00996E4D" w:rsidRDefault="00236D7E" w:rsidP="0017127B">
            <w:pPr>
              <w:ind w:firstLine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Veterinary medicinal products</w:t>
            </w:r>
          </w:p>
        </w:tc>
      </w:tr>
      <w:tr w:rsidR="00E54ADA" w:rsidRPr="00996E4D" w14:paraId="22976C99" w14:textId="77777777" w:rsidTr="00E54A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736CC" w14:textId="37FA209D" w:rsidR="0017127B" w:rsidRPr="00996E4D" w:rsidRDefault="0017127B" w:rsidP="00E54ADA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ATĻAUTĀS DARBĪBAS</w:t>
            </w:r>
          </w:p>
          <w:p w14:paraId="043A0B7A" w14:textId="460DE47C" w:rsidR="0017127B" w:rsidRPr="00996E4D" w:rsidRDefault="0017127B" w:rsidP="00E54ADA">
            <w:pPr>
              <w:rPr>
                <w:lang w:val="en-GB"/>
              </w:rPr>
            </w:pPr>
            <w:r w:rsidRPr="00996E4D">
              <w:rPr>
                <w:b/>
                <w:bCs/>
                <w:i/>
                <w:iCs/>
                <w:lang w:val="en-GB"/>
              </w:rPr>
              <w:t>AUTHORISED OPERATIONS</w:t>
            </w:r>
          </w:p>
          <w:p w14:paraId="41D6EECF" w14:textId="77777777" w:rsidR="0017127B" w:rsidRPr="00996E4D" w:rsidRDefault="0017127B" w:rsidP="0017127B">
            <w:pPr>
              <w:spacing w:before="120"/>
              <w:rPr>
                <w:lang w:val="en-GB"/>
              </w:rPr>
            </w:pPr>
            <w:r w:rsidRPr="00996E4D">
              <w:rPr>
                <w:b/>
                <w:noProof/>
              </w:rPr>
              <w:drawing>
                <wp:inline distT="0" distB="0" distL="0" distR="0" wp14:anchorId="262DE78D" wp14:editId="4A18C804">
                  <wp:extent cx="128905" cy="128905"/>
                  <wp:effectExtent l="19050" t="0" r="4445" b="0"/>
                  <wp:docPr id="28" name="Attēls 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E4D">
              <w:rPr>
                <w:b/>
                <w:noProof/>
                <w:lang w:val="en-GB"/>
              </w:rPr>
              <w:t xml:space="preserve"> </w:t>
            </w:r>
            <w:r w:rsidRPr="00996E4D">
              <w:rPr>
                <w:lang w:val="en-GB"/>
              </w:rPr>
              <w:t>Ražošanas darbības (saskaņā ar 1. daļu)</w:t>
            </w:r>
          </w:p>
          <w:p w14:paraId="6D944A79" w14:textId="77777777" w:rsidR="0017127B" w:rsidRPr="00996E4D" w:rsidRDefault="0017127B" w:rsidP="0017127B">
            <w:pPr>
              <w:ind w:firstLine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Manufacturing operations (according to Part 1)</w:t>
            </w:r>
          </w:p>
          <w:p w14:paraId="49C16137" w14:textId="77777777" w:rsidR="0017127B" w:rsidRPr="00996E4D" w:rsidRDefault="0017127B" w:rsidP="0017127B">
            <w:pPr>
              <w:spacing w:before="120"/>
              <w:rPr>
                <w:lang w:val="en-GB"/>
              </w:rPr>
            </w:pPr>
            <w:r w:rsidRPr="00996E4D">
              <w:rPr>
                <w:noProof/>
              </w:rPr>
              <w:drawing>
                <wp:inline distT="0" distB="0" distL="0" distR="0" wp14:anchorId="33BE1958" wp14:editId="1EDF2148">
                  <wp:extent cx="128905" cy="128905"/>
                  <wp:effectExtent l="19050" t="0" r="4445" b="0"/>
                  <wp:docPr id="29" name="Attēls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E4D">
              <w:rPr>
                <w:lang w:val="en-GB"/>
              </w:rPr>
              <w:t xml:space="preserve"> Veterināro zāļu importēšana (saskaņā ar 2. daļu)</w:t>
            </w:r>
          </w:p>
          <w:p w14:paraId="1ABB6827" w14:textId="77777777" w:rsidR="0017127B" w:rsidRPr="00996E4D" w:rsidRDefault="0017127B" w:rsidP="0017127B">
            <w:pPr>
              <w:ind w:firstLine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Importation of medicinal products (according to Part 2)</w:t>
            </w:r>
          </w:p>
        </w:tc>
      </w:tr>
    </w:tbl>
    <w:p w14:paraId="140281E8" w14:textId="77777777" w:rsidR="002C1130" w:rsidRPr="00996E4D" w:rsidRDefault="002C1130" w:rsidP="002C1130">
      <w:pPr>
        <w:rPr>
          <w:lang w:val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8391"/>
      </w:tblGrid>
      <w:tr w:rsidR="006F566D" w:rsidRPr="00A40D93" w14:paraId="3A08918B" w14:textId="77777777" w:rsidTr="009D3AB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A3FFB" w14:textId="77777777" w:rsidR="00663B66" w:rsidRPr="00A40D93" w:rsidRDefault="002C1130" w:rsidP="00663B66">
            <w:pPr>
              <w:rPr>
                <w:b/>
                <w:bCs/>
                <w:i/>
                <w:iCs/>
                <w:lang w:val="en-GB"/>
              </w:rPr>
            </w:pPr>
            <w:r w:rsidRPr="00A40D93">
              <w:rPr>
                <w:b/>
                <w:bCs/>
                <w:lang w:val="en-GB"/>
              </w:rPr>
              <w:t>1. </w:t>
            </w:r>
            <w:proofErr w:type="gramStart"/>
            <w:r w:rsidRPr="00A40D93">
              <w:rPr>
                <w:b/>
                <w:bCs/>
                <w:lang w:val="en-GB"/>
              </w:rPr>
              <w:t>daļa</w:t>
            </w:r>
            <w:proofErr w:type="gramEnd"/>
            <w:r w:rsidRPr="00A40D93">
              <w:rPr>
                <w:b/>
                <w:bCs/>
                <w:lang w:val="en-GB"/>
              </w:rPr>
              <w:t xml:space="preserve">. RAŽOŠANAS DARBĪBAS </w:t>
            </w:r>
          </w:p>
          <w:p w14:paraId="62FA5E82" w14:textId="15471B24" w:rsidR="002C1130" w:rsidRPr="00A40D93" w:rsidRDefault="002C1130" w:rsidP="00E54ADA">
            <w:pPr>
              <w:rPr>
                <w:lang w:val="en-GB"/>
              </w:rPr>
            </w:pPr>
            <w:r w:rsidRPr="00A40D93">
              <w:rPr>
                <w:b/>
                <w:bCs/>
                <w:i/>
                <w:iCs/>
                <w:lang w:val="en-GB"/>
              </w:rPr>
              <w:t>Part 1</w:t>
            </w:r>
            <w:r w:rsidR="00E54ADA" w:rsidRPr="00A40D93">
              <w:rPr>
                <w:b/>
                <w:bCs/>
                <w:i/>
                <w:iCs/>
                <w:lang w:val="en-GB"/>
              </w:rPr>
              <w:t>  </w:t>
            </w:r>
            <w:r w:rsidRPr="00A40D93">
              <w:rPr>
                <w:b/>
                <w:bCs/>
                <w:i/>
                <w:iCs/>
                <w:lang w:val="en-GB"/>
              </w:rPr>
              <w:t>MANUFACTURING OPERATIONS</w:t>
            </w:r>
          </w:p>
        </w:tc>
      </w:tr>
      <w:tr w:rsidR="006F566D" w:rsidRPr="00A40D93" w14:paraId="0E413192" w14:textId="77777777" w:rsidTr="009D3AB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30EDE7D7" w14:textId="77777777" w:rsidR="002C1130" w:rsidRPr="00A40D93" w:rsidRDefault="002C1130" w:rsidP="00E54ADA">
            <w:pPr>
              <w:rPr>
                <w:b/>
                <w:bCs/>
                <w:lang w:val="en-GB"/>
              </w:rPr>
            </w:pPr>
            <w:r w:rsidRPr="00A40D93">
              <w:rPr>
                <w:b/>
                <w:bCs/>
                <w:lang w:val="en-GB"/>
              </w:rPr>
              <w:t>1.1.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06DBF02C" w14:textId="77777777" w:rsidR="00663B66" w:rsidRPr="00A40D93" w:rsidRDefault="002C1130" w:rsidP="00663B66">
            <w:pPr>
              <w:rPr>
                <w:b/>
                <w:bCs/>
                <w:i/>
                <w:iCs/>
                <w:lang w:val="en-GB"/>
              </w:rPr>
            </w:pPr>
            <w:r w:rsidRPr="00A40D93">
              <w:rPr>
                <w:b/>
                <w:bCs/>
                <w:lang w:val="en-GB"/>
              </w:rPr>
              <w:t>Sterilās veterināro zāļu formas</w:t>
            </w:r>
          </w:p>
          <w:p w14:paraId="31E3E126" w14:textId="3E998C18" w:rsidR="002C1130" w:rsidRPr="00A40D93" w:rsidRDefault="002C1130" w:rsidP="00663B66">
            <w:pPr>
              <w:rPr>
                <w:b/>
                <w:bCs/>
                <w:lang w:val="en-GB"/>
              </w:rPr>
            </w:pPr>
            <w:r w:rsidRPr="00A40D93">
              <w:rPr>
                <w:b/>
                <w:bCs/>
                <w:i/>
                <w:iCs/>
                <w:lang w:val="en-GB"/>
              </w:rPr>
              <w:t>Sterile products</w:t>
            </w:r>
          </w:p>
        </w:tc>
      </w:tr>
      <w:tr w:rsidR="006F566D" w:rsidRPr="00996E4D" w14:paraId="4ABB7B99" w14:textId="77777777" w:rsidTr="00E54ADA"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6175B71" w14:textId="6E5E3975" w:rsidR="00E54ADA" w:rsidRPr="00A40D93" w:rsidRDefault="00E54ADA" w:rsidP="00E54ADA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C0119" w14:textId="77777777" w:rsidR="00E54ADA" w:rsidRPr="00A40D93" w:rsidRDefault="00E54ADA" w:rsidP="00E54ADA">
            <w:pPr>
              <w:rPr>
                <w:lang w:val="en-GB"/>
              </w:rPr>
            </w:pPr>
            <w:r w:rsidRPr="00A40D93">
              <w:rPr>
                <w:lang w:val="en-GB"/>
              </w:rPr>
              <w:t>1.1.1. Aseptiski iegūtas (pārstrādes darbības šādām zāļu formām)</w:t>
            </w:r>
          </w:p>
          <w:p w14:paraId="42631072" w14:textId="77777777" w:rsidR="00E54ADA" w:rsidRPr="00A40D93" w:rsidRDefault="00E54ADA" w:rsidP="004D085C">
            <w:pPr>
              <w:ind w:firstLine="624"/>
              <w:rPr>
                <w:i/>
                <w:iCs/>
                <w:lang w:val="en-GB"/>
              </w:rPr>
            </w:pPr>
            <w:r w:rsidRPr="00A40D93">
              <w:rPr>
                <w:i/>
                <w:iCs/>
                <w:lang w:val="en-GB"/>
              </w:rPr>
              <w:t>Aseptically prepared (processing operations for the following dosage forms)</w:t>
            </w:r>
          </w:p>
          <w:p w14:paraId="6D7AC2B3" w14:textId="77777777" w:rsidR="00E54ADA" w:rsidRPr="00A40D93" w:rsidRDefault="00E54ADA" w:rsidP="000D1B00">
            <w:pPr>
              <w:ind w:firstLine="394"/>
              <w:rPr>
                <w:lang w:val="en-GB"/>
              </w:rPr>
            </w:pPr>
            <w:r w:rsidRPr="00A40D93">
              <w:rPr>
                <w:lang w:val="en-GB"/>
              </w:rPr>
              <w:t>1.1.1.1. Šķidrumi liela tilpuma iepakojumā</w:t>
            </w:r>
          </w:p>
          <w:p w14:paraId="198C2C57" w14:textId="77777777" w:rsidR="00E54ADA" w:rsidRPr="00A40D93" w:rsidRDefault="00E54ADA" w:rsidP="000D1B00">
            <w:pPr>
              <w:ind w:firstLine="1191"/>
              <w:rPr>
                <w:i/>
                <w:iCs/>
                <w:lang w:val="en-GB"/>
              </w:rPr>
            </w:pPr>
            <w:r w:rsidRPr="00A40D93">
              <w:rPr>
                <w:i/>
                <w:iCs/>
                <w:lang w:val="en-GB"/>
              </w:rPr>
              <w:t>Large volume liquids</w:t>
            </w:r>
          </w:p>
          <w:p w14:paraId="318DBAE1" w14:textId="77777777" w:rsidR="00E54ADA" w:rsidRPr="00A40D93" w:rsidRDefault="00E54ADA" w:rsidP="000D1B00">
            <w:pPr>
              <w:ind w:firstLine="394"/>
              <w:rPr>
                <w:lang w:val="en-GB"/>
              </w:rPr>
            </w:pPr>
            <w:r w:rsidRPr="00A40D93">
              <w:rPr>
                <w:lang w:val="en-GB"/>
              </w:rPr>
              <w:t>1.1.1.2. Liofilizāti</w:t>
            </w:r>
          </w:p>
          <w:p w14:paraId="25472933" w14:textId="77777777" w:rsidR="00E54ADA" w:rsidRPr="00A40D93" w:rsidRDefault="00E54ADA" w:rsidP="000D1B00">
            <w:pPr>
              <w:ind w:firstLine="1191"/>
              <w:rPr>
                <w:i/>
                <w:iCs/>
                <w:lang w:val="en-GB"/>
              </w:rPr>
            </w:pPr>
            <w:r w:rsidRPr="00A40D93">
              <w:rPr>
                <w:i/>
                <w:iCs/>
                <w:lang w:val="en-GB"/>
              </w:rPr>
              <w:t>Lyophilisates</w:t>
            </w:r>
          </w:p>
          <w:p w14:paraId="36044CBD" w14:textId="77777777" w:rsidR="00E54ADA" w:rsidRPr="00A40D93" w:rsidRDefault="00E54ADA" w:rsidP="000D1B00">
            <w:pPr>
              <w:ind w:firstLine="394"/>
              <w:rPr>
                <w:lang w:val="en-GB"/>
              </w:rPr>
            </w:pPr>
            <w:r w:rsidRPr="00A40D93">
              <w:rPr>
                <w:lang w:val="en-GB"/>
              </w:rPr>
              <w:t>1.1.1.3. Mīkstās veterināro zāļu formas</w:t>
            </w:r>
          </w:p>
          <w:p w14:paraId="5E00C5E0" w14:textId="77777777" w:rsidR="00E54ADA" w:rsidRPr="00A40D93" w:rsidRDefault="00E54ADA" w:rsidP="000D1B00">
            <w:pPr>
              <w:ind w:firstLine="1191"/>
              <w:rPr>
                <w:i/>
                <w:iCs/>
                <w:lang w:val="en-GB"/>
              </w:rPr>
            </w:pPr>
            <w:r w:rsidRPr="00A40D93">
              <w:rPr>
                <w:i/>
                <w:iCs/>
                <w:lang w:val="en-GB"/>
              </w:rPr>
              <w:t>Semi-solids</w:t>
            </w:r>
          </w:p>
          <w:p w14:paraId="5EB40CB2" w14:textId="77777777" w:rsidR="00E54ADA" w:rsidRPr="00A40D93" w:rsidRDefault="00E54ADA" w:rsidP="000D1B00">
            <w:pPr>
              <w:ind w:firstLine="394"/>
              <w:rPr>
                <w:lang w:val="en-GB"/>
              </w:rPr>
            </w:pPr>
            <w:r w:rsidRPr="00A40D93">
              <w:rPr>
                <w:lang w:val="en-GB"/>
              </w:rPr>
              <w:t>1.1.1.4. Šķidrumi maza tilpuma iepakojumā</w:t>
            </w:r>
          </w:p>
          <w:p w14:paraId="3C57FF33" w14:textId="77777777" w:rsidR="00E54ADA" w:rsidRPr="00A40D93" w:rsidRDefault="00E54ADA" w:rsidP="000D1B00">
            <w:pPr>
              <w:ind w:firstLine="1191"/>
              <w:rPr>
                <w:i/>
                <w:iCs/>
                <w:lang w:val="en-GB"/>
              </w:rPr>
            </w:pPr>
            <w:r w:rsidRPr="00A40D93">
              <w:rPr>
                <w:i/>
                <w:iCs/>
                <w:lang w:val="en-GB"/>
              </w:rPr>
              <w:t>Small volume liquids</w:t>
            </w:r>
          </w:p>
          <w:p w14:paraId="16E62F02" w14:textId="77777777" w:rsidR="00E54ADA" w:rsidRPr="00A40D93" w:rsidRDefault="00E54ADA" w:rsidP="000D1B00">
            <w:pPr>
              <w:ind w:firstLine="394"/>
              <w:rPr>
                <w:lang w:val="en-GB"/>
              </w:rPr>
            </w:pPr>
            <w:r w:rsidRPr="00A40D93">
              <w:rPr>
                <w:lang w:val="en-GB"/>
              </w:rPr>
              <w:t>1.1.1.5. Cietās veterināro zāļu formas un implanti</w:t>
            </w:r>
          </w:p>
          <w:p w14:paraId="17A60D49" w14:textId="77777777" w:rsidR="00E54ADA" w:rsidRPr="00A40D93" w:rsidRDefault="00E54ADA" w:rsidP="000D1B00">
            <w:pPr>
              <w:ind w:firstLine="1191"/>
              <w:rPr>
                <w:i/>
                <w:iCs/>
                <w:lang w:val="en-GB"/>
              </w:rPr>
            </w:pPr>
            <w:r w:rsidRPr="00A40D93">
              <w:rPr>
                <w:i/>
                <w:iCs/>
                <w:lang w:val="en-GB"/>
              </w:rPr>
              <w:t>Solids and implants</w:t>
            </w:r>
          </w:p>
          <w:p w14:paraId="58586DC7" w14:textId="43A243D6" w:rsidR="00E54ADA" w:rsidRPr="00A40D93" w:rsidRDefault="00E54ADA" w:rsidP="000D1B00">
            <w:pPr>
              <w:ind w:firstLine="394"/>
              <w:rPr>
                <w:lang w:val="en-GB"/>
              </w:rPr>
            </w:pPr>
            <w:r w:rsidRPr="00A40D93">
              <w:rPr>
                <w:lang w:val="en-GB"/>
              </w:rPr>
              <w:t>1.1.1.6. Citi aseptiski iegūti produkti (brīvs uzskaitījums)</w:t>
            </w:r>
          </w:p>
          <w:p w14:paraId="53785757" w14:textId="77777777" w:rsidR="00E54ADA" w:rsidRPr="00996E4D" w:rsidRDefault="00E54ADA" w:rsidP="000D1B00">
            <w:pPr>
              <w:ind w:firstLine="1191"/>
              <w:rPr>
                <w:i/>
                <w:iCs/>
                <w:lang w:val="en-GB"/>
              </w:rPr>
            </w:pPr>
            <w:r w:rsidRPr="00A40D93">
              <w:rPr>
                <w:i/>
                <w:iCs/>
                <w:lang w:val="en-GB"/>
              </w:rPr>
              <w:t>Other aseptically prepared products (free text)</w:t>
            </w:r>
            <w:r w:rsidRPr="00996E4D">
              <w:rPr>
                <w:b/>
                <w:vertAlign w:val="superscript"/>
                <w:lang w:val="en-GB"/>
              </w:rPr>
              <w:t xml:space="preserve"> </w:t>
            </w:r>
          </w:p>
        </w:tc>
      </w:tr>
      <w:tr w:rsidR="006F566D" w:rsidRPr="00996E4D" w14:paraId="426E74E2" w14:textId="77777777" w:rsidTr="00E54ADA">
        <w:tc>
          <w:tcPr>
            <w:tcW w:w="40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5817201" w14:textId="77777777" w:rsidR="00E54ADA" w:rsidRPr="00996E4D" w:rsidRDefault="00E54ADA" w:rsidP="00E54ADA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F468A" w14:textId="77777777" w:rsidR="00E54ADA" w:rsidRPr="00996E4D" w:rsidRDefault="00E54ADA" w:rsidP="00E54ADA">
            <w:pPr>
              <w:rPr>
                <w:lang w:val="en-GB"/>
              </w:rPr>
            </w:pPr>
            <w:r w:rsidRPr="00996E4D">
              <w:rPr>
                <w:lang w:val="en-GB"/>
              </w:rPr>
              <w:t>1.1.2. Sterilizēti produkti (pārstrādes darbības šādām zāļu formām)</w:t>
            </w:r>
          </w:p>
          <w:p w14:paraId="5941DC1F" w14:textId="77777777" w:rsidR="00E54ADA" w:rsidRPr="00996E4D" w:rsidRDefault="00E54ADA" w:rsidP="004D085C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Terminally sterilised (processing operations for the following dosage forms)</w:t>
            </w:r>
            <w:r w:rsidRPr="00996E4D">
              <w:rPr>
                <w:lang w:val="en-GB"/>
              </w:rPr>
              <w:t xml:space="preserve"> </w:t>
            </w:r>
          </w:p>
          <w:p w14:paraId="4EA66FBF" w14:textId="77777777" w:rsidR="00E54ADA" w:rsidRPr="00996E4D" w:rsidRDefault="00E54ADA" w:rsidP="000D1B0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1.1.2.1. Šķidrumi liela tilpuma iepakojumā</w:t>
            </w:r>
          </w:p>
          <w:p w14:paraId="6219CE19" w14:textId="77777777" w:rsidR="00E54ADA" w:rsidRPr="00996E4D" w:rsidRDefault="00E54ADA" w:rsidP="000D1B0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lastRenderedPageBreak/>
              <w:t>Large volume liquids</w:t>
            </w:r>
          </w:p>
          <w:p w14:paraId="13047B83" w14:textId="77777777" w:rsidR="00E54ADA" w:rsidRPr="00996E4D" w:rsidRDefault="00E54ADA" w:rsidP="000D1B0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1.1.2.2. Mīkstās veterināro zāļu formas</w:t>
            </w:r>
          </w:p>
          <w:p w14:paraId="2E030FAE" w14:textId="77777777" w:rsidR="00E54ADA" w:rsidRPr="00996E4D" w:rsidRDefault="00E54ADA" w:rsidP="000D1B0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Semi-solids</w:t>
            </w:r>
          </w:p>
          <w:p w14:paraId="467D5DCD" w14:textId="77777777" w:rsidR="00E54ADA" w:rsidRPr="00996E4D" w:rsidRDefault="00E54ADA" w:rsidP="000D1B0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1.1.2.3. Šķidrumi maza tilpuma iepakojumā</w:t>
            </w:r>
          </w:p>
          <w:p w14:paraId="52846846" w14:textId="77777777" w:rsidR="00E54ADA" w:rsidRPr="00996E4D" w:rsidRDefault="00E54ADA" w:rsidP="000D1B0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Small volume liquids</w:t>
            </w:r>
          </w:p>
          <w:p w14:paraId="3CA1275D" w14:textId="77777777" w:rsidR="00E54ADA" w:rsidRPr="00996E4D" w:rsidRDefault="00E54ADA" w:rsidP="000D1B0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1.1.2.4. Cietās veterināro zāļu formas un implanti</w:t>
            </w:r>
          </w:p>
          <w:p w14:paraId="0D6FDDC6" w14:textId="77777777" w:rsidR="00E54ADA" w:rsidRPr="00996E4D" w:rsidRDefault="00E54ADA" w:rsidP="000D1B0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Solids and implants</w:t>
            </w:r>
          </w:p>
          <w:p w14:paraId="179BB73E" w14:textId="77777777" w:rsidR="00E54ADA" w:rsidRPr="00996E4D" w:rsidRDefault="00E54ADA" w:rsidP="000D1B0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1.1.2.5. Citi sterilizēti galaprodukti (brīvs uzskaitījums)</w:t>
            </w:r>
          </w:p>
          <w:p w14:paraId="4BD195D9" w14:textId="77777777" w:rsidR="00E54ADA" w:rsidRPr="00996E4D" w:rsidRDefault="00E54ADA" w:rsidP="000D1B0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terminally sterilised final products (free text)</w:t>
            </w:r>
          </w:p>
        </w:tc>
      </w:tr>
      <w:tr w:rsidR="006F566D" w:rsidRPr="00996E4D" w14:paraId="02EF98FD" w14:textId="77777777" w:rsidTr="00E54ADA"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6CDC8" w14:textId="77777777" w:rsidR="00E54ADA" w:rsidRPr="00996E4D" w:rsidRDefault="00E54ADA" w:rsidP="00E54ADA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136AB" w14:textId="77777777" w:rsidR="00E54ADA" w:rsidRPr="00996E4D" w:rsidRDefault="00E54ADA" w:rsidP="00E54ADA">
            <w:pPr>
              <w:rPr>
                <w:lang w:val="en-GB"/>
              </w:rPr>
            </w:pPr>
            <w:r w:rsidRPr="00996E4D">
              <w:rPr>
                <w:lang w:val="en-GB"/>
              </w:rPr>
              <w:t>1.1.3. Sērijas sertifikācija</w:t>
            </w:r>
          </w:p>
          <w:p w14:paraId="65EAFCC2" w14:textId="77777777" w:rsidR="00E54ADA" w:rsidRPr="00996E4D" w:rsidRDefault="00E54ADA" w:rsidP="004D085C">
            <w:pPr>
              <w:ind w:left="-28"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Batch certification </w:t>
            </w:r>
          </w:p>
        </w:tc>
      </w:tr>
      <w:tr w:rsidR="006F566D" w:rsidRPr="00996E4D" w14:paraId="0F958C98" w14:textId="77777777" w:rsidTr="009D3AB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3CCCD4B6" w14:textId="26AF7935" w:rsidR="002C1130" w:rsidRPr="00996E4D" w:rsidRDefault="002C1130" w:rsidP="00E54ADA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1.2.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58966E40" w14:textId="77777777" w:rsidR="00663B66" w:rsidRPr="00996E4D" w:rsidRDefault="002C1130" w:rsidP="00663B66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Nesterilās veterināro zāļu formas</w:t>
            </w:r>
          </w:p>
          <w:p w14:paraId="190929CE" w14:textId="1E1061EC" w:rsidR="002C1130" w:rsidRPr="00996E4D" w:rsidRDefault="002C1130" w:rsidP="00663B66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i/>
                <w:iCs/>
                <w:lang w:val="en-GB"/>
              </w:rPr>
              <w:t>Non-sterile dosage forms</w:t>
            </w:r>
          </w:p>
        </w:tc>
      </w:tr>
      <w:tr w:rsidR="006F566D" w:rsidRPr="00996E4D" w14:paraId="6BEC21A6" w14:textId="77777777" w:rsidTr="00E54ADA"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73F6501" w14:textId="2FA6913D" w:rsidR="00E54ADA" w:rsidRPr="00996E4D" w:rsidRDefault="00E54ADA" w:rsidP="00E54ADA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2C3A2" w14:textId="77777777" w:rsidR="00E54ADA" w:rsidRPr="00996E4D" w:rsidRDefault="00E54ADA" w:rsidP="00E54ADA">
            <w:pPr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1.2.1. Nesterilie produkti (pārstrādes darbības šādām zāļu formām)</w:t>
            </w:r>
          </w:p>
          <w:p w14:paraId="28E809D3" w14:textId="77777777" w:rsidR="00E54ADA" w:rsidRPr="00996E4D" w:rsidRDefault="00E54ADA" w:rsidP="004D085C">
            <w:pPr>
              <w:ind w:firstLine="624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Non-sterile products (processing operations for the following dosage forms)</w:t>
            </w:r>
          </w:p>
          <w:p w14:paraId="68CDB3AC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1.2.1.1. Cietās kapsulas</w:t>
            </w:r>
          </w:p>
          <w:p w14:paraId="3672CD63" w14:textId="77777777" w:rsidR="00E54ADA" w:rsidRPr="00996E4D" w:rsidRDefault="00E54ADA" w:rsidP="0026476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Capsules, hard shell</w:t>
            </w:r>
          </w:p>
          <w:p w14:paraId="6D3E2B20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1.2.1.2. Mīkstās kapsulas</w:t>
            </w:r>
          </w:p>
          <w:p w14:paraId="05095481" w14:textId="77777777" w:rsidR="00E54ADA" w:rsidRPr="00996E4D" w:rsidRDefault="00E54ADA" w:rsidP="0026476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Capsules, soft shell</w:t>
            </w:r>
          </w:p>
          <w:p w14:paraId="51FB7F4D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1.2.1.3. Košļājamās gumijas</w:t>
            </w:r>
          </w:p>
          <w:p w14:paraId="384F8DC8" w14:textId="77777777" w:rsidR="00E54ADA" w:rsidRPr="00996E4D" w:rsidRDefault="00E54ADA" w:rsidP="00264762">
            <w:pPr>
              <w:ind w:firstLine="1191"/>
              <w:rPr>
                <w:lang w:val="en-GB"/>
              </w:rPr>
            </w:pPr>
            <w:r w:rsidRPr="00996E4D">
              <w:rPr>
                <w:lang w:val="en-GB"/>
              </w:rPr>
              <w:t>Chewing gums</w:t>
            </w:r>
          </w:p>
          <w:p w14:paraId="5EFEFF35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1.2.1.4. Impregnētās matrices</w:t>
            </w:r>
          </w:p>
          <w:p w14:paraId="77916E04" w14:textId="77777777" w:rsidR="00E54ADA" w:rsidRPr="00996E4D" w:rsidRDefault="00E54ADA" w:rsidP="0026476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Impregnated matrices</w:t>
            </w:r>
          </w:p>
          <w:p w14:paraId="21368086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1.2.1.5. Šķidrumi ārīgai lietošanai</w:t>
            </w:r>
          </w:p>
          <w:p w14:paraId="42ED4BE7" w14:textId="77777777" w:rsidR="00E54ADA" w:rsidRPr="00996E4D" w:rsidRDefault="00E54ADA" w:rsidP="0026476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Liquids for external use</w:t>
            </w:r>
          </w:p>
          <w:p w14:paraId="2485B1BD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1.2.1.6. Šķidrumi iekšķīgai lietošanai</w:t>
            </w:r>
          </w:p>
          <w:p w14:paraId="38006AD0" w14:textId="77777777" w:rsidR="00E54ADA" w:rsidRPr="00996E4D" w:rsidRDefault="00E54ADA" w:rsidP="0026476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Liquids for internal use</w:t>
            </w:r>
          </w:p>
          <w:p w14:paraId="030E8E86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1.2.1.7. Medicīniskās gāzes</w:t>
            </w:r>
          </w:p>
          <w:p w14:paraId="607E5FCD" w14:textId="77777777" w:rsidR="00E54ADA" w:rsidRPr="00996E4D" w:rsidRDefault="00E54ADA" w:rsidP="0026476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Medicinal gases</w:t>
            </w:r>
          </w:p>
          <w:p w14:paraId="6B2E335C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1.2.1.8. Citas cietās veterināro zāļu formas</w:t>
            </w:r>
          </w:p>
          <w:p w14:paraId="667532E0" w14:textId="77777777" w:rsidR="00E54ADA" w:rsidRPr="00996E4D" w:rsidRDefault="00E54ADA" w:rsidP="0026476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solid dosage forms</w:t>
            </w:r>
          </w:p>
          <w:p w14:paraId="392DAF4A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1.2.1.9. Aerosolu preparāti (zem spiediena)</w:t>
            </w:r>
          </w:p>
          <w:p w14:paraId="28AA83A6" w14:textId="77777777" w:rsidR="00E54ADA" w:rsidRPr="00996E4D" w:rsidRDefault="00E54ADA" w:rsidP="0026476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Pressurised preparations</w:t>
            </w:r>
          </w:p>
          <w:p w14:paraId="30894202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1.2.1.10. Radionuklīdu ģeneratori</w:t>
            </w:r>
          </w:p>
          <w:p w14:paraId="1CB6243D" w14:textId="77777777" w:rsidR="00E54ADA" w:rsidRPr="00996E4D" w:rsidRDefault="00E54ADA" w:rsidP="00E54ADA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Radionuclide generators</w:t>
            </w:r>
          </w:p>
          <w:p w14:paraId="12990604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1.2.1.11. Mīkstās veterināro zāļu formas</w:t>
            </w:r>
          </w:p>
          <w:p w14:paraId="1388705E" w14:textId="77777777" w:rsidR="00E54ADA" w:rsidRPr="00996E4D" w:rsidRDefault="00E54ADA" w:rsidP="00E54ADA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Semi-solids</w:t>
            </w:r>
          </w:p>
          <w:p w14:paraId="744B805D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1.2.1.12. Supozitoriji</w:t>
            </w:r>
          </w:p>
          <w:p w14:paraId="0F887529" w14:textId="77777777" w:rsidR="00E54ADA" w:rsidRPr="00996E4D" w:rsidRDefault="00E54ADA" w:rsidP="00E54ADA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Suppositories</w:t>
            </w:r>
          </w:p>
          <w:p w14:paraId="010365AA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1.2.1.13. Tabletes</w:t>
            </w:r>
          </w:p>
          <w:p w14:paraId="7A5FCDF9" w14:textId="77777777" w:rsidR="00E54ADA" w:rsidRPr="00996E4D" w:rsidRDefault="00E54ADA" w:rsidP="00E54ADA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Tablets</w:t>
            </w:r>
          </w:p>
          <w:p w14:paraId="486DB189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1.2.1.14. Transdermālie plāksteri</w:t>
            </w:r>
          </w:p>
          <w:p w14:paraId="33409F53" w14:textId="77777777" w:rsidR="00E54ADA" w:rsidRPr="00996E4D" w:rsidRDefault="00E54ADA" w:rsidP="00E54ADA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Transdermal patches</w:t>
            </w:r>
          </w:p>
          <w:p w14:paraId="512D02BA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1.2.1.15. Intraruminālās ierīces</w:t>
            </w:r>
          </w:p>
          <w:p w14:paraId="46CE6FAA" w14:textId="77777777" w:rsidR="00E54ADA" w:rsidRPr="00996E4D" w:rsidRDefault="00E54ADA" w:rsidP="00E54ADA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Intraruminal devices</w:t>
            </w:r>
          </w:p>
          <w:p w14:paraId="789E9B48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1.2.1.16. Ārstnieciskie premiksi</w:t>
            </w:r>
          </w:p>
          <w:p w14:paraId="77B800C7" w14:textId="77777777" w:rsidR="00E54ADA" w:rsidRPr="00996E4D" w:rsidRDefault="00E54ADA" w:rsidP="00E54ADA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Veterinary premixes</w:t>
            </w:r>
          </w:p>
          <w:p w14:paraId="6902DA96" w14:textId="77777777" w:rsidR="00E54ADA" w:rsidRPr="00996E4D" w:rsidRDefault="00E54ADA" w:rsidP="002647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1.2.1.17. Citas nesterilās veterināro zāļu formas (brīvs uzskaitījums)</w:t>
            </w:r>
          </w:p>
          <w:p w14:paraId="2D8895EB" w14:textId="77777777" w:rsidR="00E54ADA" w:rsidRPr="00996E4D" w:rsidRDefault="00E54ADA" w:rsidP="00E54ADA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non-sterile medicinal product (free text)</w:t>
            </w:r>
            <w:r w:rsidRPr="00996E4D">
              <w:rPr>
                <w:b/>
                <w:vertAlign w:val="superscript"/>
                <w:lang w:val="en-GB"/>
              </w:rPr>
              <w:t xml:space="preserve"> </w:t>
            </w:r>
          </w:p>
        </w:tc>
      </w:tr>
      <w:tr w:rsidR="006F566D" w:rsidRPr="00996E4D" w14:paraId="6B898420" w14:textId="77777777" w:rsidTr="00E54ADA"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3CFDE" w14:textId="77777777" w:rsidR="00E54ADA" w:rsidRPr="00996E4D" w:rsidRDefault="00E54ADA" w:rsidP="00E54ADA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A6D83" w14:textId="77777777" w:rsidR="00E54ADA" w:rsidRPr="00996E4D" w:rsidRDefault="00E54ADA" w:rsidP="00E54ADA">
            <w:pPr>
              <w:rPr>
                <w:lang w:val="en-GB"/>
              </w:rPr>
            </w:pPr>
            <w:r w:rsidRPr="00996E4D">
              <w:rPr>
                <w:lang w:val="en-GB"/>
              </w:rPr>
              <w:t>1.2.2. Sērijas sertifikācija</w:t>
            </w:r>
          </w:p>
          <w:p w14:paraId="0AA809B8" w14:textId="77777777" w:rsidR="00E54ADA" w:rsidRPr="00996E4D" w:rsidRDefault="00E54ADA" w:rsidP="004D085C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Batch certification </w:t>
            </w:r>
          </w:p>
        </w:tc>
      </w:tr>
      <w:tr w:rsidR="006F566D" w:rsidRPr="00996E4D" w14:paraId="54B2B07A" w14:textId="77777777" w:rsidTr="009D3AB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159EA6E1" w14:textId="5CD5B815" w:rsidR="002C1130" w:rsidRPr="00996E4D" w:rsidRDefault="00E54ADA" w:rsidP="00E54ADA">
            <w:pPr>
              <w:rPr>
                <w:b/>
                <w:bCs/>
                <w:lang w:val="en-GB"/>
              </w:rPr>
            </w:pPr>
            <w:r w:rsidRPr="00996E4D">
              <w:rPr>
                <w:lang w:val="en-GB"/>
              </w:rPr>
              <w:lastRenderedPageBreak/>
              <w:br w:type="page"/>
            </w:r>
            <w:r w:rsidR="002C1130" w:rsidRPr="00996E4D">
              <w:rPr>
                <w:b/>
                <w:bCs/>
                <w:lang w:val="en-GB"/>
              </w:rPr>
              <w:t>1.3.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30FFEE7A" w14:textId="77777777" w:rsidR="00663B66" w:rsidRPr="00996E4D" w:rsidRDefault="002C1130" w:rsidP="00663B66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 xml:space="preserve">Bioloģiskas izcelsmes veterinārās zāles </w:t>
            </w:r>
          </w:p>
          <w:p w14:paraId="0274C4E8" w14:textId="656C990E" w:rsidR="002C1130" w:rsidRPr="00996E4D" w:rsidRDefault="002C1130" w:rsidP="00663B66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i/>
                <w:iCs/>
                <w:lang w:val="en-GB"/>
              </w:rPr>
              <w:t>Biological veterinary medicinal products</w:t>
            </w:r>
          </w:p>
        </w:tc>
      </w:tr>
      <w:tr w:rsidR="006F566D" w:rsidRPr="00996E4D" w14:paraId="25459534" w14:textId="77777777" w:rsidTr="00EA7457"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6291B00" w14:textId="0E03F30B" w:rsidR="002550BB" w:rsidRPr="00996E4D" w:rsidRDefault="002550BB" w:rsidP="00E54ADA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DC84F" w14:textId="77777777" w:rsidR="002550BB" w:rsidRPr="00996E4D" w:rsidRDefault="002550BB" w:rsidP="00E54ADA">
            <w:pPr>
              <w:rPr>
                <w:lang w:val="en-GB"/>
              </w:rPr>
            </w:pPr>
            <w:r w:rsidRPr="00996E4D">
              <w:rPr>
                <w:lang w:val="en-GB"/>
              </w:rPr>
              <w:t>1.3.1. Bioloģiskas izcelsmes veterinārās zāles (veterināro zāļu veidu saraksts)</w:t>
            </w:r>
          </w:p>
          <w:p w14:paraId="0FFA5B77" w14:textId="77777777" w:rsidR="002550BB" w:rsidRPr="00996E4D" w:rsidRDefault="002550BB" w:rsidP="004D085C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Biological veterinary medicinal products (list of product types)</w:t>
            </w:r>
          </w:p>
          <w:p w14:paraId="427214F6" w14:textId="77777777" w:rsidR="002550BB" w:rsidRPr="00996E4D" w:rsidRDefault="002550BB" w:rsidP="005673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1.3.1.1. No asinīm un plazmas iegūtas veterinārās zāles</w:t>
            </w:r>
          </w:p>
          <w:p w14:paraId="2D9AFE34" w14:textId="77777777" w:rsidR="002550BB" w:rsidRPr="00996E4D" w:rsidRDefault="002550BB" w:rsidP="0056736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Blood products</w:t>
            </w:r>
          </w:p>
          <w:p w14:paraId="2E16ECC1" w14:textId="77777777" w:rsidR="002550BB" w:rsidRPr="00996E4D" w:rsidRDefault="002550BB" w:rsidP="005673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1.3.1.2. Imunoloģiskie preparāti</w:t>
            </w:r>
          </w:p>
          <w:p w14:paraId="4085761D" w14:textId="77777777" w:rsidR="002550BB" w:rsidRPr="00996E4D" w:rsidRDefault="002550BB" w:rsidP="0056736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Immunological products</w:t>
            </w:r>
          </w:p>
          <w:p w14:paraId="5B1113BF" w14:textId="77777777" w:rsidR="002550BB" w:rsidRPr="00996E4D" w:rsidRDefault="002550BB" w:rsidP="005673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1.3.1.3. Šūnu terapijas preparāti</w:t>
            </w:r>
          </w:p>
          <w:p w14:paraId="392F5EBA" w14:textId="77777777" w:rsidR="002550BB" w:rsidRPr="00996E4D" w:rsidRDefault="002550BB" w:rsidP="00567362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Cell therapy products</w:t>
            </w:r>
          </w:p>
          <w:p w14:paraId="6951E554" w14:textId="77777777" w:rsidR="002550BB" w:rsidRPr="00996E4D" w:rsidRDefault="002550BB" w:rsidP="005673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1.3.1.4. Gēnu terapijas preparāti</w:t>
            </w:r>
          </w:p>
          <w:p w14:paraId="05D7A69A" w14:textId="77777777" w:rsidR="002550BB" w:rsidRPr="00996E4D" w:rsidRDefault="002550BB" w:rsidP="00567362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Gene therapy products</w:t>
            </w:r>
          </w:p>
          <w:p w14:paraId="3D1F28AE" w14:textId="77777777" w:rsidR="002550BB" w:rsidRPr="00996E4D" w:rsidRDefault="002550BB" w:rsidP="005673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1.3.1.5. Biotehnoloģiju preparāti</w:t>
            </w:r>
          </w:p>
          <w:p w14:paraId="6F6860AB" w14:textId="77777777" w:rsidR="002550BB" w:rsidRPr="00996E4D" w:rsidRDefault="002550BB" w:rsidP="00567362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Biotechnology products</w:t>
            </w:r>
          </w:p>
          <w:p w14:paraId="12516893" w14:textId="77777777" w:rsidR="002550BB" w:rsidRPr="00996E4D" w:rsidRDefault="002550BB" w:rsidP="005673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1.3.1.6. No cilvēku vai dzīvnieku materiāliem izdalīti preparāti</w:t>
            </w:r>
          </w:p>
          <w:p w14:paraId="58258AF8" w14:textId="77777777" w:rsidR="002550BB" w:rsidRPr="00996E4D" w:rsidRDefault="002550BB" w:rsidP="0056736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Human or animal extracted products</w:t>
            </w:r>
          </w:p>
          <w:p w14:paraId="33513572" w14:textId="77777777" w:rsidR="002550BB" w:rsidRPr="00996E4D" w:rsidRDefault="002550BB" w:rsidP="00567362">
            <w:pPr>
              <w:ind w:firstLine="394"/>
              <w:rPr>
                <w:iCs/>
                <w:lang w:val="en-GB"/>
              </w:rPr>
            </w:pPr>
            <w:r w:rsidRPr="00996E4D">
              <w:rPr>
                <w:iCs/>
                <w:lang w:val="en-GB"/>
              </w:rPr>
              <w:t>1.3.1.7. Audu inženierijas preparāti</w:t>
            </w:r>
          </w:p>
          <w:p w14:paraId="4D7C18BA" w14:textId="77777777" w:rsidR="002550BB" w:rsidRPr="00996E4D" w:rsidRDefault="002550BB" w:rsidP="0056736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Tissue engineered products</w:t>
            </w:r>
          </w:p>
          <w:p w14:paraId="2CCD67E5" w14:textId="77777777" w:rsidR="002550BB" w:rsidRPr="00996E4D" w:rsidRDefault="002550BB" w:rsidP="0056736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1.3.1.8. Citas bioloģiskas izcelsmes veterinārās zāles (brīvs uzskaitījums)</w:t>
            </w:r>
          </w:p>
          <w:p w14:paraId="5F178B3D" w14:textId="77777777" w:rsidR="002550BB" w:rsidRPr="00996E4D" w:rsidRDefault="002550BB" w:rsidP="0056736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biological veterinary medicinal products (free text)</w:t>
            </w:r>
          </w:p>
        </w:tc>
      </w:tr>
      <w:tr w:rsidR="006F566D" w:rsidRPr="00996E4D" w14:paraId="30D74CBB" w14:textId="77777777" w:rsidTr="00EA7457"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9B0E5" w14:textId="77777777" w:rsidR="002550BB" w:rsidRPr="00996E4D" w:rsidRDefault="002550BB" w:rsidP="00E54ADA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44C8F" w14:textId="77777777" w:rsidR="002550BB" w:rsidRPr="00996E4D" w:rsidRDefault="002550BB" w:rsidP="00E54ADA">
            <w:pPr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1.3.2. Sērijas sertifikācija (veterināro zāļu veidu saraksts)</w:t>
            </w:r>
          </w:p>
          <w:p w14:paraId="0A79DE19" w14:textId="77777777" w:rsidR="002550BB" w:rsidRPr="00996E4D" w:rsidRDefault="002550BB" w:rsidP="004D085C">
            <w:pPr>
              <w:ind w:firstLine="624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Batch certification (list of product types)</w:t>
            </w:r>
          </w:p>
          <w:p w14:paraId="004A17E3" w14:textId="77777777" w:rsidR="002550BB" w:rsidRPr="00996E4D" w:rsidRDefault="002550BB" w:rsidP="00443072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1.3.2.1. No asinīm un plazmas iegūtas veterinārās zāles</w:t>
            </w:r>
          </w:p>
          <w:p w14:paraId="358318C9" w14:textId="77777777" w:rsidR="002550BB" w:rsidRPr="00996E4D" w:rsidRDefault="002550BB" w:rsidP="00443072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Blood products</w:t>
            </w:r>
          </w:p>
          <w:p w14:paraId="015AAF24" w14:textId="77777777" w:rsidR="002550BB" w:rsidRPr="00996E4D" w:rsidRDefault="002550BB" w:rsidP="00443072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1.3.2.2. Imunoloģiskie preparāti</w:t>
            </w:r>
          </w:p>
          <w:p w14:paraId="0EFDAAF5" w14:textId="77777777" w:rsidR="002550BB" w:rsidRPr="00996E4D" w:rsidRDefault="002550BB" w:rsidP="00443072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Immunological products</w:t>
            </w:r>
          </w:p>
          <w:p w14:paraId="3494394B" w14:textId="77777777" w:rsidR="002550BB" w:rsidRPr="00996E4D" w:rsidRDefault="002550BB" w:rsidP="0044307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1.3.2.3. Šūnu terapijas preparāti</w:t>
            </w:r>
          </w:p>
          <w:p w14:paraId="3566D1BE" w14:textId="77777777" w:rsidR="002550BB" w:rsidRPr="00996E4D" w:rsidRDefault="002550BB" w:rsidP="00443072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Cell therapy products</w:t>
            </w:r>
          </w:p>
          <w:p w14:paraId="44893FE6" w14:textId="77777777" w:rsidR="002550BB" w:rsidRPr="00996E4D" w:rsidRDefault="002550BB" w:rsidP="0044307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1.3.2.4. Gēnu terapijas preparāti</w:t>
            </w:r>
          </w:p>
          <w:p w14:paraId="606542DA" w14:textId="77777777" w:rsidR="002550BB" w:rsidRPr="00996E4D" w:rsidRDefault="002550BB" w:rsidP="00443072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Gene therapy products</w:t>
            </w:r>
          </w:p>
          <w:p w14:paraId="27C29F68" w14:textId="77777777" w:rsidR="002550BB" w:rsidRPr="00996E4D" w:rsidRDefault="002550BB" w:rsidP="0044307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1.3.2.5. Biotehnoloģiju preparāti</w:t>
            </w:r>
          </w:p>
          <w:p w14:paraId="706A1612" w14:textId="77777777" w:rsidR="002550BB" w:rsidRPr="00996E4D" w:rsidRDefault="002550BB" w:rsidP="00443072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Biotechnology products</w:t>
            </w:r>
          </w:p>
          <w:p w14:paraId="30DDA0B5" w14:textId="77777777" w:rsidR="002550BB" w:rsidRPr="00996E4D" w:rsidRDefault="002550BB" w:rsidP="00443072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1.3.2.6. No cilvēku vai dzīvnieku materiāliem izdalīti preparāti</w:t>
            </w:r>
          </w:p>
          <w:p w14:paraId="416B1672" w14:textId="77777777" w:rsidR="002550BB" w:rsidRPr="00996E4D" w:rsidRDefault="002550BB" w:rsidP="00443072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Human or animal extracted products</w:t>
            </w:r>
          </w:p>
          <w:p w14:paraId="4448F353" w14:textId="77777777" w:rsidR="002550BB" w:rsidRPr="00996E4D" w:rsidRDefault="002550BB" w:rsidP="00443072">
            <w:pPr>
              <w:ind w:firstLine="394"/>
              <w:rPr>
                <w:iCs/>
                <w:lang w:val="en-GB"/>
              </w:rPr>
            </w:pPr>
            <w:r w:rsidRPr="00996E4D">
              <w:rPr>
                <w:iCs/>
                <w:lang w:val="en-GB"/>
              </w:rPr>
              <w:t>1.3.2.7. Audu inženierijas preparāti</w:t>
            </w:r>
          </w:p>
          <w:p w14:paraId="3DAB7DCF" w14:textId="77777777" w:rsidR="002550BB" w:rsidRPr="00996E4D" w:rsidRDefault="002550BB" w:rsidP="0044307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Tissue engineered products</w:t>
            </w:r>
          </w:p>
          <w:p w14:paraId="7706530D" w14:textId="77777777" w:rsidR="002550BB" w:rsidRPr="00996E4D" w:rsidRDefault="002550BB" w:rsidP="00443072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1.3.2.8. Citas bioloģiskas izcelsmes veterinārās zāles (brīvs uzskaitījums)</w:t>
            </w:r>
          </w:p>
          <w:p w14:paraId="48AD064B" w14:textId="77777777" w:rsidR="002550BB" w:rsidRPr="00996E4D" w:rsidRDefault="002550BB" w:rsidP="00443072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biological veterinary medicinal products (free text)</w:t>
            </w:r>
          </w:p>
        </w:tc>
      </w:tr>
      <w:tr w:rsidR="006F566D" w:rsidRPr="00996E4D" w14:paraId="7EB55F4B" w14:textId="77777777" w:rsidTr="009D3AB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4EA76179" w14:textId="12317B91" w:rsidR="002C1130" w:rsidRPr="00996E4D" w:rsidRDefault="002C1130" w:rsidP="00E54ADA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1.4.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06533A00" w14:textId="77777777" w:rsidR="002C1130" w:rsidRPr="00996E4D" w:rsidRDefault="002C1130" w:rsidP="00E54ADA">
            <w:pPr>
              <w:rPr>
                <w:strike/>
                <w:lang w:val="en-GB"/>
              </w:rPr>
            </w:pPr>
            <w:r w:rsidRPr="00996E4D">
              <w:rPr>
                <w:b/>
                <w:bCs/>
                <w:lang w:val="en-GB"/>
              </w:rPr>
              <w:t>Citi produkti vai ražošanas darbības</w:t>
            </w:r>
            <w:r w:rsidRPr="00996E4D">
              <w:rPr>
                <w:lang w:val="en-GB"/>
              </w:rPr>
              <w:t xml:space="preserve"> </w:t>
            </w:r>
          </w:p>
          <w:p w14:paraId="41E4B9B6" w14:textId="77777777" w:rsidR="002C1130" w:rsidRPr="00996E4D" w:rsidRDefault="002C1130" w:rsidP="00E54ADA">
            <w:pPr>
              <w:rPr>
                <w:i/>
                <w:iCs/>
                <w:lang w:val="en-GB"/>
              </w:rPr>
            </w:pPr>
            <w:r w:rsidRPr="00996E4D">
              <w:rPr>
                <w:bCs/>
                <w:i/>
                <w:iCs/>
                <w:lang w:val="en-GB"/>
              </w:rPr>
              <w:t>Other products or manufacturing activity</w:t>
            </w:r>
            <w:r w:rsidRPr="00996E4D">
              <w:rPr>
                <w:i/>
                <w:iCs/>
                <w:lang w:val="en-GB"/>
              </w:rPr>
              <w:t xml:space="preserve"> </w:t>
            </w:r>
          </w:p>
        </w:tc>
      </w:tr>
      <w:tr w:rsidR="006F566D" w:rsidRPr="00996E4D" w14:paraId="2ACDAD2D" w14:textId="77777777" w:rsidTr="00EA7457"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F15BAD5" w14:textId="7D5E7CF7" w:rsidR="002550BB" w:rsidRPr="00996E4D" w:rsidRDefault="002550BB" w:rsidP="00E54ADA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D3726" w14:textId="3489C567" w:rsidR="002550BB" w:rsidRPr="00996E4D" w:rsidRDefault="00633908" w:rsidP="00E54ADA">
            <w:pPr>
              <w:rPr>
                <w:lang w:val="en-GB"/>
              </w:rPr>
            </w:pPr>
            <w:r w:rsidRPr="00996E4D">
              <w:rPr>
                <w:lang w:val="en-GB"/>
              </w:rPr>
              <w:t>1.4.1. Ražošana</w:t>
            </w:r>
          </w:p>
          <w:p w14:paraId="4329885E" w14:textId="19C9FC66" w:rsidR="002550BB" w:rsidRPr="00996E4D" w:rsidRDefault="00633908" w:rsidP="004D085C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Manufacture of</w:t>
            </w:r>
          </w:p>
          <w:p w14:paraId="2B6156A4" w14:textId="77777777" w:rsidR="002550BB" w:rsidRPr="00996E4D" w:rsidRDefault="002550BB" w:rsidP="0044307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1.4.1.1. Augu izcelsmes veterinārās zāles</w:t>
            </w:r>
          </w:p>
          <w:p w14:paraId="504598E9" w14:textId="77777777" w:rsidR="002550BB" w:rsidRPr="00996E4D" w:rsidRDefault="002550BB" w:rsidP="0044307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Herbal products</w:t>
            </w:r>
          </w:p>
          <w:p w14:paraId="1907F97D" w14:textId="77777777" w:rsidR="002550BB" w:rsidRPr="00996E4D" w:rsidRDefault="002550BB" w:rsidP="0044307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1.4.1.2. Homeopātiskās veterinārās zāles</w:t>
            </w:r>
          </w:p>
          <w:p w14:paraId="61FAF7E4" w14:textId="77777777" w:rsidR="002550BB" w:rsidRPr="00996E4D" w:rsidRDefault="002550BB" w:rsidP="0044307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Homoeopathic products</w:t>
            </w:r>
          </w:p>
          <w:p w14:paraId="7404CA9B" w14:textId="77777777" w:rsidR="002550BB" w:rsidRPr="00996E4D" w:rsidRDefault="002550BB" w:rsidP="0044307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1.4.1.3. Citi (brīvs uzskaitījums)</w:t>
            </w:r>
          </w:p>
          <w:p w14:paraId="76DD81E9" w14:textId="77777777" w:rsidR="002550BB" w:rsidRPr="00996E4D" w:rsidRDefault="002550BB" w:rsidP="0044307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(free text)</w:t>
            </w:r>
          </w:p>
        </w:tc>
      </w:tr>
      <w:tr w:rsidR="006F566D" w:rsidRPr="00996E4D" w14:paraId="637F220B" w14:textId="77777777" w:rsidTr="00EA7457">
        <w:tc>
          <w:tcPr>
            <w:tcW w:w="40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2F794F9F" w14:textId="77777777" w:rsidR="002550BB" w:rsidRPr="00996E4D" w:rsidRDefault="002550BB" w:rsidP="00E54ADA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04A0C" w14:textId="02085089" w:rsidR="002550BB" w:rsidRPr="00996E4D" w:rsidRDefault="002550BB" w:rsidP="00E54ADA">
            <w:pPr>
              <w:rPr>
                <w:lang w:val="en-GB"/>
              </w:rPr>
            </w:pPr>
            <w:r w:rsidRPr="00996E4D">
              <w:rPr>
                <w:lang w:val="en-GB"/>
              </w:rPr>
              <w:t>1.4.2. Aktīvo vielu vai palīgvielu,</w:t>
            </w:r>
            <w:r w:rsidR="00633908" w:rsidRPr="00996E4D">
              <w:rPr>
                <w:lang w:val="en-GB"/>
              </w:rPr>
              <w:t xml:space="preserve"> vai galaprodukta sterilizācija</w:t>
            </w:r>
          </w:p>
          <w:p w14:paraId="2C558C8C" w14:textId="4E7C18D7" w:rsidR="002550BB" w:rsidRPr="00996E4D" w:rsidRDefault="002550BB" w:rsidP="004D085C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Sterilisation of active substances or </w:t>
            </w:r>
            <w:r w:rsidR="00633908" w:rsidRPr="00996E4D">
              <w:rPr>
                <w:i/>
                <w:iCs/>
                <w:lang w:val="en-GB"/>
              </w:rPr>
              <w:t>excipients, or finished product</w:t>
            </w:r>
          </w:p>
          <w:p w14:paraId="68FD96B2" w14:textId="77777777" w:rsidR="002550BB" w:rsidRPr="00996E4D" w:rsidRDefault="002550BB" w:rsidP="0044307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1.4.2.1. Filtrēšana</w:t>
            </w:r>
          </w:p>
          <w:p w14:paraId="638B2193" w14:textId="77777777" w:rsidR="002550BB" w:rsidRPr="00996E4D" w:rsidRDefault="002550BB" w:rsidP="0044307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lastRenderedPageBreak/>
              <w:t>Filtration</w:t>
            </w:r>
          </w:p>
          <w:p w14:paraId="6B93E85B" w14:textId="77777777" w:rsidR="002550BB" w:rsidRPr="00996E4D" w:rsidRDefault="002550BB" w:rsidP="0044307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1.4.2.2. Sterilizācija ar karstu sausu gaisu</w:t>
            </w:r>
          </w:p>
          <w:p w14:paraId="2445D0BD" w14:textId="77777777" w:rsidR="002550BB" w:rsidRPr="00996E4D" w:rsidRDefault="002550BB" w:rsidP="0044307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Dry heat</w:t>
            </w:r>
          </w:p>
          <w:p w14:paraId="2565A8DF" w14:textId="77777777" w:rsidR="002550BB" w:rsidRPr="00996E4D" w:rsidRDefault="002550BB" w:rsidP="0044307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1.4.2.3. Sterilizācija ar ūdens tvaiku</w:t>
            </w:r>
          </w:p>
          <w:p w14:paraId="480C2E0E" w14:textId="77777777" w:rsidR="002550BB" w:rsidRPr="00996E4D" w:rsidRDefault="002550BB" w:rsidP="00443072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Moist heat</w:t>
            </w:r>
          </w:p>
          <w:p w14:paraId="164FAE06" w14:textId="77777777" w:rsidR="002550BB" w:rsidRPr="00996E4D" w:rsidRDefault="002550BB" w:rsidP="00443072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1.4.2.4. Ķīmiskā sterilizācija</w:t>
            </w:r>
          </w:p>
          <w:p w14:paraId="09D3D4FB" w14:textId="77777777" w:rsidR="002550BB" w:rsidRPr="00996E4D" w:rsidRDefault="002550BB" w:rsidP="00443072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Chemical</w:t>
            </w:r>
          </w:p>
          <w:p w14:paraId="1E9E4886" w14:textId="77777777" w:rsidR="002550BB" w:rsidRPr="00996E4D" w:rsidRDefault="002550BB" w:rsidP="00443072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1.4.2.5. Apstarošana ar gamma stariem</w:t>
            </w:r>
          </w:p>
          <w:p w14:paraId="3950FE05" w14:textId="77777777" w:rsidR="002550BB" w:rsidRPr="00996E4D" w:rsidRDefault="002550BB" w:rsidP="0044307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Gamma irradiation</w:t>
            </w:r>
          </w:p>
          <w:p w14:paraId="732DC846" w14:textId="77777777" w:rsidR="002550BB" w:rsidRPr="00996E4D" w:rsidRDefault="002550BB" w:rsidP="00443072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1.4.2.6. Apstarošana ar elektronu kūli</w:t>
            </w:r>
          </w:p>
          <w:p w14:paraId="3E692A0E" w14:textId="77777777" w:rsidR="002550BB" w:rsidRPr="00996E4D" w:rsidRDefault="002550BB" w:rsidP="00443072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Electron beam</w:t>
            </w:r>
          </w:p>
        </w:tc>
      </w:tr>
      <w:tr w:rsidR="006F566D" w:rsidRPr="00996E4D" w14:paraId="4F45DE33" w14:textId="77777777" w:rsidTr="00EA7457"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9DA5D" w14:textId="77777777" w:rsidR="002550BB" w:rsidRPr="00996E4D" w:rsidRDefault="002550BB" w:rsidP="00E54ADA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AD782" w14:textId="77777777" w:rsidR="002550BB" w:rsidRPr="00996E4D" w:rsidRDefault="002550BB" w:rsidP="00E54ADA">
            <w:pPr>
              <w:rPr>
                <w:lang w:val="en-GB"/>
              </w:rPr>
            </w:pPr>
            <w:r w:rsidRPr="00996E4D">
              <w:rPr>
                <w:lang w:val="en-GB"/>
              </w:rPr>
              <w:t>1.4.3. Citi (brīvs uzskaitījums)</w:t>
            </w:r>
          </w:p>
          <w:p w14:paraId="253A7922" w14:textId="77777777" w:rsidR="002550BB" w:rsidRPr="00996E4D" w:rsidRDefault="002550BB" w:rsidP="004D085C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(free text)</w:t>
            </w:r>
          </w:p>
        </w:tc>
      </w:tr>
      <w:tr w:rsidR="006F566D" w:rsidRPr="00996E4D" w14:paraId="4CC66F3A" w14:textId="77777777" w:rsidTr="009D3ABF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466A23FE" w14:textId="745A92D4" w:rsidR="002C1130" w:rsidRPr="00996E4D" w:rsidRDefault="002550BB" w:rsidP="00E54ADA">
            <w:pPr>
              <w:rPr>
                <w:b/>
                <w:bCs/>
                <w:lang w:val="en-GB"/>
              </w:rPr>
            </w:pPr>
            <w:r w:rsidRPr="00996E4D">
              <w:rPr>
                <w:lang w:val="en-GB"/>
              </w:rPr>
              <w:br w:type="page"/>
            </w:r>
            <w:r w:rsidR="002C1130" w:rsidRPr="00996E4D">
              <w:rPr>
                <w:b/>
                <w:bCs/>
                <w:lang w:val="en-GB"/>
              </w:rPr>
              <w:t>1.5.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235240C1" w14:textId="77777777" w:rsidR="00663B66" w:rsidRPr="00996E4D" w:rsidRDefault="002C1130" w:rsidP="00663B66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Iepakošana</w:t>
            </w:r>
          </w:p>
          <w:p w14:paraId="70F39C77" w14:textId="258AFED6" w:rsidR="002C1130" w:rsidRPr="00996E4D" w:rsidRDefault="002C1130" w:rsidP="00663B66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i/>
                <w:iCs/>
                <w:lang w:val="en-GB"/>
              </w:rPr>
              <w:t xml:space="preserve">Packaging </w:t>
            </w:r>
          </w:p>
        </w:tc>
      </w:tr>
      <w:tr w:rsidR="006F566D" w:rsidRPr="00996E4D" w14:paraId="6A687EBE" w14:textId="77777777" w:rsidTr="00EA7457"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3A5D06B" w14:textId="5474EAE6" w:rsidR="002550BB" w:rsidRPr="00996E4D" w:rsidRDefault="002550BB" w:rsidP="00E54ADA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99C98" w14:textId="77777777" w:rsidR="002550BB" w:rsidRPr="00996E4D" w:rsidRDefault="002550BB" w:rsidP="00E54ADA">
            <w:pPr>
              <w:rPr>
                <w:lang w:val="en-GB"/>
              </w:rPr>
            </w:pPr>
            <w:r w:rsidRPr="00996E4D">
              <w:rPr>
                <w:lang w:val="en-GB"/>
              </w:rPr>
              <w:t>1.5.1. Primārā iepakošana</w:t>
            </w:r>
          </w:p>
          <w:p w14:paraId="2C3959A6" w14:textId="77777777" w:rsidR="002550BB" w:rsidRPr="00996E4D" w:rsidRDefault="002550BB" w:rsidP="004D085C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Primary packing</w:t>
            </w:r>
          </w:p>
          <w:p w14:paraId="2F30F465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1.5.1.1. Cietās kapsulas</w:t>
            </w:r>
          </w:p>
          <w:p w14:paraId="041C9E49" w14:textId="77777777" w:rsidR="002550BB" w:rsidRPr="00996E4D" w:rsidRDefault="002550BB" w:rsidP="00AD21E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Capsules, hard shell</w:t>
            </w:r>
          </w:p>
          <w:p w14:paraId="58F116F5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1.5.1.2. Mīkstās kapsulas</w:t>
            </w:r>
          </w:p>
          <w:p w14:paraId="340A96F0" w14:textId="77777777" w:rsidR="002550BB" w:rsidRPr="00996E4D" w:rsidRDefault="002550BB" w:rsidP="00AD21E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Capsules, soft shell</w:t>
            </w:r>
          </w:p>
          <w:p w14:paraId="154D382D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1.5.1.3. Košļājamās gumijas</w:t>
            </w:r>
          </w:p>
          <w:p w14:paraId="4E70D8A9" w14:textId="77777777" w:rsidR="002550BB" w:rsidRPr="00996E4D" w:rsidRDefault="002550BB" w:rsidP="00AD21E1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Chewing gums</w:t>
            </w:r>
          </w:p>
          <w:p w14:paraId="5A349BB7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1.5.1.4. Impregnētās matrices</w:t>
            </w:r>
          </w:p>
          <w:p w14:paraId="2F46B0E5" w14:textId="77777777" w:rsidR="002550BB" w:rsidRPr="00996E4D" w:rsidRDefault="002550BB" w:rsidP="00AD21E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Impregnated matrices</w:t>
            </w:r>
          </w:p>
          <w:p w14:paraId="45FD0CDE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1.5.1.5. Šķidrumi ārīgai lietošanai</w:t>
            </w:r>
          </w:p>
          <w:p w14:paraId="17E38C06" w14:textId="77777777" w:rsidR="002550BB" w:rsidRPr="00996E4D" w:rsidRDefault="002550BB" w:rsidP="00AD21E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Liquids for external use</w:t>
            </w:r>
          </w:p>
          <w:p w14:paraId="0F7F80D3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1.5.1.6. Šķidrumi iekšķīgai lietošanai</w:t>
            </w:r>
          </w:p>
          <w:p w14:paraId="297DCC6F" w14:textId="77777777" w:rsidR="002550BB" w:rsidRPr="00996E4D" w:rsidRDefault="002550BB" w:rsidP="00AD21E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Liquids for internal use</w:t>
            </w:r>
          </w:p>
          <w:p w14:paraId="5A18977D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1.5.1.7. Medicīniskās gāzes</w:t>
            </w:r>
          </w:p>
          <w:p w14:paraId="7C787617" w14:textId="77777777" w:rsidR="002550BB" w:rsidRPr="00996E4D" w:rsidRDefault="002550BB" w:rsidP="00AD21E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Medicinal gases</w:t>
            </w:r>
          </w:p>
          <w:p w14:paraId="34574ED6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1.5.1.8. Citas cietās veterināro zāļu formas</w:t>
            </w:r>
          </w:p>
          <w:p w14:paraId="14783299" w14:textId="77777777" w:rsidR="002550BB" w:rsidRPr="00996E4D" w:rsidRDefault="002550BB" w:rsidP="00AD21E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solid dosage forms</w:t>
            </w:r>
          </w:p>
          <w:p w14:paraId="6239DCAA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1.5.1.9. Aerosolu preparāti (zem spiediena)</w:t>
            </w:r>
          </w:p>
          <w:p w14:paraId="60D351BA" w14:textId="77777777" w:rsidR="002550BB" w:rsidRPr="00996E4D" w:rsidRDefault="002550BB" w:rsidP="00AD21E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Pressurised preparations</w:t>
            </w:r>
          </w:p>
          <w:p w14:paraId="25F342F5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1.5.1.10. Radionuklīdu ģeneratori</w:t>
            </w:r>
          </w:p>
          <w:p w14:paraId="005C8A8C" w14:textId="77777777" w:rsidR="002550BB" w:rsidRPr="00996E4D" w:rsidRDefault="002550BB" w:rsidP="00633908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Radionuclide generators</w:t>
            </w:r>
          </w:p>
          <w:p w14:paraId="793BD2A8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1.5.1.11. Mīkstās veterināro zāļu formas</w:t>
            </w:r>
          </w:p>
          <w:p w14:paraId="070D60E9" w14:textId="77777777" w:rsidR="002550BB" w:rsidRPr="00996E4D" w:rsidRDefault="002550BB" w:rsidP="00633908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Semi-solids</w:t>
            </w:r>
          </w:p>
          <w:p w14:paraId="274B7F79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1.5.1.12. Supozitoriji</w:t>
            </w:r>
          </w:p>
          <w:p w14:paraId="1665FA9C" w14:textId="77777777" w:rsidR="002550BB" w:rsidRPr="00996E4D" w:rsidRDefault="002550BB" w:rsidP="00633908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Suppositories</w:t>
            </w:r>
          </w:p>
          <w:p w14:paraId="614BE83E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1.5.1.13. Tabletes</w:t>
            </w:r>
          </w:p>
          <w:p w14:paraId="38198DDB" w14:textId="77777777" w:rsidR="002550BB" w:rsidRPr="00996E4D" w:rsidRDefault="002550BB" w:rsidP="00633908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Tablets</w:t>
            </w:r>
          </w:p>
          <w:p w14:paraId="4763E3A6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1.5.1.14. Transdermālie plāksteri</w:t>
            </w:r>
          </w:p>
          <w:p w14:paraId="5E213005" w14:textId="77777777" w:rsidR="002550BB" w:rsidRPr="00996E4D" w:rsidRDefault="002550BB" w:rsidP="00633908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Transdermal patches</w:t>
            </w:r>
          </w:p>
          <w:p w14:paraId="3A3C0C0E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1.5.1.15. Intraruminālās ierīces</w:t>
            </w:r>
          </w:p>
          <w:p w14:paraId="2CA73F91" w14:textId="77777777" w:rsidR="002550BB" w:rsidRPr="00996E4D" w:rsidRDefault="002550BB" w:rsidP="00633908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Intraruminal devices</w:t>
            </w:r>
          </w:p>
          <w:p w14:paraId="273E6648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1.5.1.16. Ārstnieciskie premiksi</w:t>
            </w:r>
          </w:p>
          <w:p w14:paraId="1FE6B25F" w14:textId="77777777" w:rsidR="002550BB" w:rsidRPr="00996E4D" w:rsidRDefault="002550BB" w:rsidP="00633908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Veterinary premixes</w:t>
            </w:r>
          </w:p>
          <w:p w14:paraId="7055B4A9" w14:textId="77777777" w:rsidR="002550BB" w:rsidRPr="00996E4D" w:rsidRDefault="002550BB" w:rsidP="000B7571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1.5.1.17. Citas nesterilās veterināro zāļu formas (brīvs uzskaitījums)</w:t>
            </w:r>
          </w:p>
          <w:p w14:paraId="2300A28B" w14:textId="77777777" w:rsidR="002550BB" w:rsidRPr="00996E4D" w:rsidRDefault="002550BB" w:rsidP="00633908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non-sterile dosage forms (free text)</w:t>
            </w:r>
          </w:p>
        </w:tc>
      </w:tr>
      <w:tr w:rsidR="006F566D" w:rsidRPr="00996E4D" w14:paraId="03DA87AE" w14:textId="77777777" w:rsidTr="00EA7457"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32D78" w14:textId="77777777" w:rsidR="002550BB" w:rsidRPr="00996E4D" w:rsidRDefault="002550BB" w:rsidP="00E54ADA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42464" w14:textId="77777777" w:rsidR="002550BB" w:rsidRPr="00996E4D" w:rsidRDefault="002550BB" w:rsidP="00E54ADA">
            <w:pPr>
              <w:rPr>
                <w:lang w:val="en-GB"/>
              </w:rPr>
            </w:pPr>
            <w:r w:rsidRPr="00996E4D">
              <w:rPr>
                <w:lang w:val="en-GB"/>
              </w:rPr>
              <w:t>1.5.2. Sekundārā iepakošana</w:t>
            </w:r>
          </w:p>
          <w:p w14:paraId="5574FB53" w14:textId="77777777" w:rsidR="002550BB" w:rsidRPr="00996E4D" w:rsidRDefault="002550BB" w:rsidP="004D085C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Secondary packaging</w:t>
            </w:r>
          </w:p>
        </w:tc>
      </w:tr>
      <w:tr w:rsidR="006F566D" w:rsidRPr="00996E4D" w14:paraId="39EF6656" w14:textId="77777777" w:rsidTr="00726BE1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39EF6654" w14:textId="20B84C1F" w:rsidR="00236D7E" w:rsidRPr="00996E4D" w:rsidRDefault="00236D7E" w:rsidP="00726BE1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1.6.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14:paraId="3C4C11D7" w14:textId="77777777" w:rsidR="00663B66" w:rsidRPr="00996E4D" w:rsidRDefault="00236D7E" w:rsidP="00663B66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Kvalitātes kontrole</w:t>
            </w:r>
          </w:p>
          <w:p w14:paraId="39EF6655" w14:textId="4D55361A" w:rsidR="00236D7E" w:rsidRPr="00996E4D" w:rsidRDefault="00236D7E" w:rsidP="00663B66">
            <w:pPr>
              <w:rPr>
                <w:b/>
                <w:bCs/>
                <w:lang w:val="en-GB"/>
              </w:rPr>
            </w:pPr>
            <w:r w:rsidRPr="00996E4D">
              <w:rPr>
                <w:bCs/>
                <w:i/>
                <w:iCs/>
                <w:lang w:val="en-GB"/>
              </w:rPr>
              <w:t>Quality control testing</w:t>
            </w:r>
          </w:p>
        </w:tc>
      </w:tr>
      <w:tr w:rsidR="00726BE1" w:rsidRPr="00996E4D" w14:paraId="39EF6660" w14:textId="77777777" w:rsidTr="00726BE1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57" w14:textId="77777777" w:rsidR="00236D7E" w:rsidRPr="00996E4D" w:rsidRDefault="00236D7E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58" w14:textId="77777777" w:rsidR="00236D7E" w:rsidRPr="00996E4D" w:rsidRDefault="00236D7E" w:rsidP="004D085C">
            <w:pPr>
              <w:rPr>
                <w:lang w:val="en-GB"/>
              </w:rPr>
            </w:pPr>
            <w:r w:rsidRPr="00996E4D">
              <w:rPr>
                <w:lang w:val="en-GB"/>
              </w:rPr>
              <w:t>1.6.1. Mikrobioloģiski: sterilitāte</w:t>
            </w:r>
          </w:p>
          <w:p w14:paraId="39EF6659" w14:textId="77777777" w:rsidR="00236D7E" w:rsidRPr="00996E4D" w:rsidRDefault="00C322CE" w:rsidP="00AD21E1">
            <w:pPr>
              <w:ind w:firstLine="624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Microbiological</w:t>
            </w:r>
            <w:r w:rsidR="00236D7E" w:rsidRPr="00996E4D">
              <w:rPr>
                <w:i/>
                <w:iCs/>
                <w:lang w:val="en-GB"/>
              </w:rPr>
              <w:t>: sterility</w:t>
            </w:r>
          </w:p>
          <w:p w14:paraId="39EF665A" w14:textId="77777777" w:rsidR="00236D7E" w:rsidRPr="00996E4D" w:rsidRDefault="00236D7E" w:rsidP="004D085C">
            <w:pPr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1.6.2. Mikrobioloģiski: nesteril</w:t>
            </w:r>
            <w:r w:rsidR="00F94129" w:rsidRPr="00996E4D">
              <w:rPr>
                <w:lang w:val="en-GB"/>
              </w:rPr>
              <w:t>o</w:t>
            </w:r>
            <w:r w:rsidRPr="00996E4D">
              <w:rPr>
                <w:lang w:val="en-GB"/>
              </w:rPr>
              <w:t xml:space="preserve"> veterināro zāļu form</w:t>
            </w:r>
            <w:r w:rsidR="00F94129" w:rsidRPr="00996E4D">
              <w:rPr>
                <w:lang w:val="en-GB"/>
              </w:rPr>
              <w:t>u tīrība</w:t>
            </w:r>
          </w:p>
          <w:p w14:paraId="39EF665B" w14:textId="22F14AEA" w:rsidR="00236D7E" w:rsidRPr="00996E4D" w:rsidRDefault="00236D7E" w:rsidP="00AD21E1">
            <w:pPr>
              <w:ind w:firstLine="624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Microbiological: </w:t>
            </w:r>
            <w:r w:rsidR="00B34B33" w:rsidRPr="00996E4D">
              <w:rPr>
                <w:i/>
                <w:iCs/>
                <w:lang w:val="en-GB"/>
              </w:rPr>
              <w:t>microbi</w:t>
            </w:r>
            <w:r w:rsidR="00840761" w:rsidRPr="00996E4D">
              <w:rPr>
                <w:i/>
                <w:iCs/>
                <w:lang w:val="en-GB"/>
              </w:rPr>
              <w:t>ological contamination of non-</w:t>
            </w:r>
            <w:r w:rsidR="00B34B33" w:rsidRPr="00996E4D">
              <w:rPr>
                <w:i/>
                <w:iCs/>
                <w:lang w:val="en-GB"/>
              </w:rPr>
              <w:t>sterile dosage forms</w:t>
            </w:r>
            <w:r w:rsidR="007B555D" w:rsidRPr="00996E4D">
              <w:rPr>
                <w:i/>
                <w:iCs/>
                <w:lang w:val="en-GB"/>
              </w:rPr>
              <w:t xml:space="preserve"> </w:t>
            </w:r>
          </w:p>
          <w:p w14:paraId="39EF665C" w14:textId="77777777" w:rsidR="00236D7E" w:rsidRPr="00996E4D" w:rsidRDefault="00236D7E" w:rsidP="004D085C">
            <w:pPr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1.6.3. Ķīmiski vai fizikāli</w:t>
            </w:r>
          </w:p>
          <w:p w14:paraId="39EF665D" w14:textId="77777777" w:rsidR="00236D7E" w:rsidRPr="00996E4D" w:rsidRDefault="00C322CE" w:rsidP="00AD21E1">
            <w:pPr>
              <w:ind w:firstLine="624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Chemical or physical</w:t>
            </w:r>
          </w:p>
          <w:p w14:paraId="39EF665E" w14:textId="77777777" w:rsidR="00236D7E" w:rsidRPr="00996E4D" w:rsidRDefault="00236D7E" w:rsidP="004D085C">
            <w:pPr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1.6.4. Bioloģiski</w:t>
            </w:r>
          </w:p>
          <w:p w14:paraId="39EF665F" w14:textId="77777777" w:rsidR="00236D7E" w:rsidRPr="00996E4D" w:rsidRDefault="00236D7E" w:rsidP="00AD21E1">
            <w:pPr>
              <w:ind w:firstLine="624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Biological</w:t>
            </w:r>
          </w:p>
        </w:tc>
      </w:tr>
    </w:tbl>
    <w:p w14:paraId="78EBBA84" w14:textId="77777777" w:rsidR="004D085C" w:rsidRPr="00996E4D" w:rsidRDefault="004D085C" w:rsidP="00840761">
      <w:pPr>
        <w:jc w:val="both"/>
        <w:rPr>
          <w:sz w:val="20"/>
          <w:lang w:val="en-GB"/>
        </w:rPr>
      </w:pPr>
    </w:p>
    <w:p w14:paraId="39EF6661" w14:textId="77777777" w:rsidR="00236D7E" w:rsidRPr="00996E4D" w:rsidRDefault="00236D7E" w:rsidP="00840761">
      <w:pPr>
        <w:jc w:val="both"/>
        <w:rPr>
          <w:lang w:val="en-GB"/>
        </w:rPr>
      </w:pPr>
      <w:r w:rsidRPr="00996E4D">
        <w:rPr>
          <w:lang w:val="en-GB"/>
        </w:rPr>
        <w:t>Jebkuri ierobežojumi vai paskaidrojošas piezīmes par šīm ražošanas darbībām</w:t>
      </w:r>
    </w:p>
    <w:p w14:paraId="5366335A" w14:textId="7AFEC267" w:rsidR="00411460" w:rsidRPr="00996E4D" w:rsidRDefault="00411460" w:rsidP="00840761">
      <w:pPr>
        <w:jc w:val="both"/>
        <w:rPr>
          <w:spacing w:val="-2"/>
          <w:lang w:val="en-GB"/>
        </w:rPr>
      </w:pPr>
      <w:r w:rsidRPr="00996E4D">
        <w:rPr>
          <w:i/>
          <w:iCs/>
          <w:spacing w:val="-2"/>
          <w:lang w:val="en-GB"/>
        </w:rPr>
        <w:t>Any restrictions or clarifying remarks related to the scope of these manufacturing operations</w:t>
      </w:r>
    </w:p>
    <w:p w14:paraId="237CAF1F" w14:textId="1DD3A7AF" w:rsidR="002C1130" w:rsidRPr="00996E4D" w:rsidRDefault="00840761" w:rsidP="00840761">
      <w:pPr>
        <w:tabs>
          <w:tab w:val="left" w:pos="9072"/>
        </w:tabs>
        <w:rPr>
          <w:sz w:val="22"/>
          <w:u w:val="single"/>
          <w:lang w:val="en-GB"/>
        </w:rPr>
      </w:pPr>
      <w:r w:rsidRPr="00996E4D">
        <w:rPr>
          <w:sz w:val="22"/>
          <w:u w:val="single"/>
          <w:lang w:val="en-GB"/>
        </w:rPr>
        <w:tab/>
      </w:r>
    </w:p>
    <w:p w14:paraId="09D66E7D" w14:textId="77777777" w:rsidR="00840761" w:rsidRPr="00996E4D" w:rsidRDefault="00840761" w:rsidP="00840761">
      <w:pPr>
        <w:tabs>
          <w:tab w:val="left" w:pos="9072"/>
        </w:tabs>
        <w:rPr>
          <w:sz w:val="22"/>
          <w:u w:val="single"/>
          <w:lang w:val="en-GB"/>
        </w:rPr>
      </w:pPr>
      <w:r w:rsidRPr="00996E4D">
        <w:rPr>
          <w:sz w:val="22"/>
          <w:u w:val="single"/>
          <w:lang w:val="en-GB"/>
        </w:rPr>
        <w:tab/>
      </w:r>
    </w:p>
    <w:p w14:paraId="0156F170" w14:textId="77777777" w:rsidR="002C1130" w:rsidRPr="00996E4D" w:rsidRDefault="002C1130" w:rsidP="002C1130">
      <w:pPr>
        <w:rPr>
          <w:lang w:val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8391"/>
      </w:tblGrid>
      <w:tr w:rsidR="006F566D" w:rsidRPr="00996E4D" w14:paraId="39EF6667" w14:textId="77777777" w:rsidTr="003C0C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A719B" w14:textId="77777777" w:rsidR="003C0C7B" w:rsidRPr="00996E4D" w:rsidRDefault="00236D7E" w:rsidP="003C0C7B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2.</w:t>
            </w:r>
            <w:r w:rsidR="00384686" w:rsidRPr="00996E4D">
              <w:rPr>
                <w:b/>
                <w:bCs/>
                <w:lang w:val="en-GB"/>
              </w:rPr>
              <w:t> </w:t>
            </w:r>
            <w:proofErr w:type="gramStart"/>
            <w:r w:rsidRPr="00996E4D">
              <w:rPr>
                <w:b/>
                <w:bCs/>
                <w:lang w:val="en-GB"/>
              </w:rPr>
              <w:t>daļa</w:t>
            </w:r>
            <w:proofErr w:type="gramEnd"/>
            <w:r w:rsidRPr="00996E4D">
              <w:rPr>
                <w:b/>
                <w:bCs/>
                <w:lang w:val="en-GB"/>
              </w:rPr>
              <w:t>. VETERINĀRO ZĀĻU IMPORTĒŠANA</w:t>
            </w:r>
          </w:p>
          <w:p w14:paraId="39EF6666" w14:textId="77E0C6CC" w:rsidR="00236D7E" w:rsidRPr="00996E4D" w:rsidRDefault="00236D7E" w:rsidP="00B65BCD">
            <w:pPr>
              <w:rPr>
                <w:lang w:val="en-GB"/>
              </w:rPr>
            </w:pPr>
            <w:r w:rsidRPr="00996E4D">
              <w:rPr>
                <w:b/>
                <w:bCs/>
                <w:i/>
                <w:iCs/>
                <w:lang w:val="en-GB"/>
              </w:rPr>
              <w:t>Part 2</w:t>
            </w:r>
            <w:r w:rsidR="00B65BCD" w:rsidRPr="00996E4D">
              <w:rPr>
                <w:b/>
                <w:bCs/>
                <w:i/>
                <w:iCs/>
                <w:lang w:val="en-GB"/>
              </w:rPr>
              <w:t>  </w:t>
            </w:r>
            <w:r w:rsidRPr="00996E4D">
              <w:rPr>
                <w:b/>
                <w:bCs/>
                <w:i/>
                <w:iCs/>
                <w:lang w:val="en-GB"/>
              </w:rPr>
              <w:t>IMPORTATION OF VETERINARY MEDICINAL PRODUCTS</w:t>
            </w:r>
          </w:p>
        </w:tc>
      </w:tr>
      <w:tr w:rsidR="006F566D" w:rsidRPr="00996E4D" w14:paraId="39EF666A" w14:textId="77777777" w:rsidTr="003C0C7B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68" w14:textId="77777777" w:rsidR="00236D7E" w:rsidRPr="00996E4D" w:rsidRDefault="00236D7E" w:rsidP="00236D7E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2.1.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85C47" w14:textId="77777777" w:rsidR="003C0C7B" w:rsidRPr="00996E4D" w:rsidRDefault="00236D7E" w:rsidP="003C0C7B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Importēto veterināro zāļu kvalitātes kontrole</w:t>
            </w:r>
          </w:p>
          <w:p w14:paraId="39EF6669" w14:textId="0008F194" w:rsidR="00236D7E" w:rsidRPr="00996E4D" w:rsidRDefault="00236D7E" w:rsidP="003C0C7B">
            <w:pPr>
              <w:rPr>
                <w:b/>
                <w:bCs/>
                <w:lang w:val="en-GB"/>
              </w:rPr>
            </w:pPr>
            <w:r w:rsidRPr="00996E4D">
              <w:rPr>
                <w:bCs/>
                <w:i/>
                <w:iCs/>
                <w:lang w:val="en-GB"/>
              </w:rPr>
              <w:t>Quality control testing of imported veterinary medicinal products</w:t>
            </w:r>
          </w:p>
        </w:tc>
      </w:tr>
      <w:tr w:rsidR="006F566D" w:rsidRPr="00996E4D" w14:paraId="39EF6674" w14:textId="77777777" w:rsidTr="003C0C7B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6B" w14:textId="77777777" w:rsidR="00236D7E" w:rsidRPr="00996E4D" w:rsidRDefault="00236D7E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6C" w14:textId="77777777" w:rsidR="00236D7E" w:rsidRPr="00996E4D" w:rsidRDefault="00236D7E" w:rsidP="003C0C7B">
            <w:pPr>
              <w:rPr>
                <w:lang w:val="en-GB"/>
              </w:rPr>
            </w:pPr>
            <w:r w:rsidRPr="00996E4D">
              <w:rPr>
                <w:lang w:val="en-GB"/>
              </w:rPr>
              <w:t>2.1.1. Mikrobioloģiski: sterilitāte</w:t>
            </w:r>
          </w:p>
          <w:p w14:paraId="39EF666D" w14:textId="77777777" w:rsidR="00236D7E" w:rsidRPr="00996E4D" w:rsidRDefault="00C322CE" w:rsidP="003C0C7B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Microbiological</w:t>
            </w:r>
            <w:r w:rsidR="00236D7E" w:rsidRPr="00996E4D">
              <w:rPr>
                <w:i/>
                <w:iCs/>
                <w:lang w:val="en-GB"/>
              </w:rPr>
              <w:t>: sterility</w:t>
            </w:r>
          </w:p>
          <w:p w14:paraId="39EF666E" w14:textId="77777777" w:rsidR="00236D7E" w:rsidRPr="00996E4D" w:rsidRDefault="00236D7E" w:rsidP="003C0C7B">
            <w:pPr>
              <w:rPr>
                <w:lang w:val="en-GB"/>
              </w:rPr>
            </w:pPr>
            <w:r w:rsidRPr="00996E4D">
              <w:rPr>
                <w:lang w:val="en-GB"/>
              </w:rPr>
              <w:t xml:space="preserve">2.1.2. Mikrobioloģiski: </w:t>
            </w:r>
            <w:r w:rsidR="00104024" w:rsidRPr="00996E4D">
              <w:rPr>
                <w:lang w:val="en-GB"/>
              </w:rPr>
              <w:t xml:space="preserve">nesterilo veterināro zāļu formu tīrība </w:t>
            </w:r>
          </w:p>
          <w:p w14:paraId="39EF666F" w14:textId="7DADCE6F" w:rsidR="00236D7E" w:rsidRPr="00996E4D" w:rsidRDefault="00C322CE" w:rsidP="003C0C7B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Microbiological: </w:t>
            </w:r>
            <w:r w:rsidR="00B34B33" w:rsidRPr="00996E4D">
              <w:rPr>
                <w:i/>
                <w:iCs/>
                <w:lang w:val="en-GB"/>
              </w:rPr>
              <w:t>microbiological</w:t>
            </w:r>
            <w:r w:rsidR="003C0C7B" w:rsidRPr="00996E4D">
              <w:rPr>
                <w:i/>
                <w:iCs/>
                <w:lang w:val="en-GB"/>
              </w:rPr>
              <w:t xml:space="preserve"> contamination of non-</w:t>
            </w:r>
            <w:r w:rsidRPr="00996E4D">
              <w:rPr>
                <w:i/>
                <w:iCs/>
                <w:lang w:val="en-GB"/>
              </w:rPr>
              <w:t xml:space="preserve">sterile </w:t>
            </w:r>
            <w:r w:rsidR="00B34B33" w:rsidRPr="00996E4D">
              <w:rPr>
                <w:i/>
                <w:iCs/>
                <w:lang w:val="en-GB"/>
              </w:rPr>
              <w:t>dosage forms</w:t>
            </w:r>
            <w:r w:rsidR="00104024" w:rsidRPr="00996E4D">
              <w:rPr>
                <w:i/>
                <w:iCs/>
                <w:lang w:val="en-GB"/>
              </w:rPr>
              <w:t xml:space="preserve"> </w:t>
            </w:r>
          </w:p>
          <w:p w14:paraId="39EF6670" w14:textId="77777777" w:rsidR="00236D7E" w:rsidRPr="00996E4D" w:rsidRDefault="00236D7E" w:rsidP="003C0C7B">
            <w:pPr>
              <w:rPr>
                <w:lang w:val="en-GB"/>
              </w:rPr>
            </w:pPr>
            <w:r w:rsidRPr="00996E4D">
              <w:rPr>
                <w:lang w:val="en-GB"/>
              </w:rPr>
              <w:t>2.1.3. Ķīmiski vai fizikāli</w:t>
            </w:r>
          </w:p>
          <w:p w14:paraId="39EF6671" w14:textId="77777777" w:rsidR="00236D7E" w:rsidRPr="00996E4D" w:rsidRDefault="00F214EC" w:rsidP="003C0C7B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Chemical or physical</w:t>
            </w:r>
          </w:p>
          <w:p w14:paraId="39EF6672" w14:textId="77777777" w:rsidR="00236D7E" w:rsidRPr="00996E4D" w:rsidRDefault="00236D7E" w:rsidP="003C0C7B">
            <w:pPr>
              <w:rPr>
                <w:lang w:val="en-GB"/>
              </w:rPr>
            </w:pPr>
            <w:r w:rsidRPr="00996E4D">
              <w:rPr>
                <w:lang w:val="en-GB"/>
              </w:rPr>
              <w:t>2.1.4. Bioloģiski</w:t>
            </w:r>
          </w:p>
          <w:p w14:paraId="39EF6673" w14:textId="77777777" w:rsidR="00236D7E" w:rsidRPr="00996E4D" w:rsidRDefault="00236D7E" w:rsidP="003C0C7B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Biological</w:t>
            </w:r>
          </w:p>
        </w:tc>
      </w:tr>
      <w:tr w:rsidR="006F566D" w:rsidRPr="00996E4D" w14:paraId="39EF6677" w14:textId="77777777" w:rsidTr="003C0C7B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75" w14:textId="77777777" w:rsidR="00236D7E" w:rsidRPr="00996E4D" w:rsidRDefault="00236D7E" w:rsidP="00236D7E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2.2.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94F5B" w14:textId="77777777" w:rsidR="003C0C7B" w:rsidRPr="00996E4D" w:rsidRDefault="00236D7E" w:rsidP="003C0C7B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Importēto veterināro zāļu sērijas sertifikācija</w:t>
            </w:r>
          </w:p>
          <w:p w14:paraId="39EF6676" w14:textId="414608EF" w:rsidR="00236D7E" w:rsidRPr="00996E4D" w:rsidRDefault="00236D7E" w:rsidP="003C0C7B">
            <w:pPr>
              <w:rPr>
                <w:b/>
                <w:bCs/>
                <w:lang w:val="en-GB"/>
              </w:rPr>
            </w:pPr>
            <w:r w:rsidRPr="00996E4D">
              <w:rPr>
                <w:bCs/>
                <w:i/>
                <w:iCs/>
                <w:lang w:val="en-GB"/>
              </w:rPr>
              <w:t>Batch certification of imported veterinary medicinal products</w:t>
            </w:r>
          </w:p>
        </w:tc>
      </w:tr>
      <w:tr w:rsidR="006F566D" w:rsidRPr="00996E4D" w14:paraId="39EF6680" w14:textId="77777777" w:rsidTr="00EA7457"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9EF6678" w14:textId="77777777" w:rsidR="003C0C7B" w:rsidRPr="00996E4D" w:rsidRDefault="003C0C7B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79" w14:textId="77777777" w:rsidR="003C0C7B" w:rsidRPr="00996E4D" w:rsidRDefault="003C0C7B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t>2.2.1. Sterilās veterinārās zāles</w:t>
            </w:r>
          </w:p>
          <w:p w14:paraId="39EF667A" w14:textId="77777777" w:rsidR="003C0C7B" w:rsidRPr="00996E4D" w:rsidRDefault="003C0C7B" w:rsidP="003C0C7B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Sterile Products</w:t>
            </w:r>
          </w:p>
          <w:p w14:paraId="39EF667B" w14:textId="77777777" w:rsidR="003C0C7B" w:rsidRPr="00996E4D" w:rsidRDefault="003C0C7B" w:rsidP="00771D7E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2.2.1.1. Aseptiski iegūtas</w:t>
            </w:r>
          </w:p>
          <w:p w14:paraId="39EF667C" w14:textId="77777777" w:rsidR="003C0C7B" w:rsidRPr="00996E4D" w:rsidRDefault="003C0C7B" w:rsidP="00771D7E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Aseptically prepared</w:t>
            </w:r>
          </w:p>
          <w:p w14:paraId="39EF667D" w14:textId="77777777" w:rsidR="003C0C7B" w:rsidRPr="00996E4D" w:rsidRDefault="003C0C7B" w:rsidP="00771D7E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2.2.1.2. Sterilizētas</w:t>
            </w:r>
          </w:p>
          <w:p w14:paraId="39EF667F" w14:textId="0FD56E57" w:rsidR="003C0C7B" w:rsidRPr="00996E4D" w:rsidRDefault="003C0C7B" w:rsidP="00771D7E">
            <w:pPr>
              <w:ind w:firstLine="1191"/>
              <w:rPr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Terminally sterilised </w:t>
            </w:r>
          </w:p>
        </w:tc>
      </w:tr>
      <w:tr w:rsidR="006F566D" w:rsidRPr="00996E4D" w14:paraId="39EF6684" w14:textId="77777777" w:rsidTr="00EA7457">
        <w:tc>
          <w:tcPr>
            <w:tcW w:w="40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9EF6681" w14:textId="77777777" w:rsidR="003C0C7B" w:rsidRPr="00996E4D" w:rsidRDefault="003C0C7B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82" w14:textId="77777777" w:rsidR="003C0C7B" w:rsidRPr="00996E4D" w:rsidRDefault="003C0C7B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t xml:space="preserve">2.2.2. Nesterilās veterinārās zāles </w:t>
            </w:r>
          </w:p>
          <w:p w14:paraId="39EF6683" w14:textId="77777777" w:rsidR="003C0C7B" w:rsidRPr="00996E4D" w:rsidRDefault="003C0C7B" w:rsidP="003C0C7B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Non-sterile products </w:t>
            </w:r>
          </w:p>
        </w:tc>
      </w:tr>
      <w:tr w:rsidR="006F566D" w:rsidRPr="00996E4D" w14:paraId="39EF6698" w14:textId="77777777" w:rsidTr="00EA7457"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85" w14:textId="77777777" w:rsidR="003C0C7B" w:rsidRPr="00996E4D" w:rsidRDefault="003C0C7B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86" w14:textId="77777777" w:rsidR="003C0C7B" w:rsidRPr="00996E4D" w:rsidRDefault="003C0C7B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t>2.2.3. Bioloģiskas izcelsmes veterinārās zāles</w:t>
            </w:r>
          </w:p>
          <w:p w14:paraId="39EF6687" w14:textId="77777777" w:rsidR="003C0C7B" w:rsidRPr="00996E4D" w:rsidRDefault="003C0C7B" w:rsidP="003C0C7B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Biological veterinary medicinal products</w:t>
            </w:r>
          </w:p>
          <w:p w14:paraId="39EF6688" w14:textId="77777777" w:rsidR="003C0C7B" w:rsidRPr="00996E4D" w:rsidRDefault="003C0C7B" w:rsidP="00771D7E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2.2.3.1. No asinīm un plazmas iegūtas veterinārās zāles</w:t>
            </w:r>
          </w:p>
          <w:p w14:paraId="39EF6689" w14:textId="77777777" w:rsidR="003C0C7B" w:rsidRPr="00996E4D" w:rsidRDefault="003C0C7B" w:rsidP="00771D7E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Blood products</w:t>
            </w:r>
          </w:p>
          <w:p w14:paraId="39EF668A" w14:textId="77777777" w:rsidR="003C0C7B" w:rsidRPr="00996E4D" w:rsidRDefault="003C0C7B" w:rsidP="00771D7E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2.2.3.2. Imunoloģiskie preparāti</w:t>
            </w:r>
          </w:p>
          <w:p w14:paraId="39EF668B" w14:textId="77777777" w:rsidR="003C0C7B" w:rsidRPr="00996E4D" w:rsidRDefault="003C0C7B" w:rsidP="00771D7E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Immunological products</w:t>
            </w:r>
          </w:p>
          <w:p w14:paraId="39EF668C" w14:textId="77777777" w:rsidR="003C0C7B" w:rsidRPr="00996E4D" w:rsidRDefault="003C0C7B" w:rsidP="00771D7E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2.2.3.3. Šūnu terapijas preparāti</w:t>
            </w:r>
          </w:p>
          <w:p w14:paraId="39EF668D" w14:textId="77777777" w:rsidR="003C0C7B" w:rsidRPr="00996E4D" w:rsidRDefault="003C0C7B" w:rsidP="00771D7E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Cell therapy products</w:t>
            </w:r>
          </w:p>
          <w:p w14:paraId="39EF668E" w14:textId="77777777" w:rsidR="003C0C7B" w:rsidRPr="00996E4D" w:rsidRDefault="003C0C7B" w:rsidP="00771D7E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2.2.3.4. Gēnu terapijas preparāti</w:t>
            </w:r>
          </w:p>
          <w:p w14:paraId="39EF668F" w14:textId="77777777" w:rsidR="003C0C7B" w:rsidRPr="00996E4D" w:rsidRDefault="003C0C7B" w:rsidP="00771D7E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Gene therapy products</w:t>
            </w:r>
          </w:p>
          <w:p w14:paraId="39EF6690" w14:textId="77777777" w:rsidR="003C0C7B" w:rsidRPr="00996E4D" w:rsidRDefault="003C0C7B" w:rsidP="00771D7E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2.2.3.5. Biotehnoloģiju preparāti</w:t>
            </w:r>
          </w:p>
          <w:p w14:paraId="39EF6691" w14:textId="77777777" w:rsidR="003C0C7B" w:rsidRPr="00996E4D" w:rsidRDefault="003C0C7B" w:rsidP="00771D7E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lastRenderedPageBreak/>
              <w:t>Biotechnology products</w:t>
            </w:r>
          </w:p>
          <w:p w14:paraId="39EF6692" w14:textId="77777777" w:rsidR="003C0C7B" w:rsidRPr="00996E4D" w:rsidRDefault="003C0C7B" w:rsidP="00771D7E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2.2.3.6. No cilvēku vai dzīvnieku materiāliem izdalīti preparāti</w:t>
            </w:r>
          </w:p>
          <w:p w14:paraId="39EF6693" w14:textId="77777777" w:rsidR="003C0C7B" w:rsidRPr="00996E4D" w:rsidRDefault="003C0C7B" w:rsidP="00771D7E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Human or animal extracted products</w:t>
            </w:r>
          </w:p>
          <w:p w14:paraId="39EF6694" w14:textId="77777777" w:rsidR="003C0C7B" w:rsidRPr="00996E4D" w:rsidRDefault="003C0C7B" w:rsidP="00771D7E">
            <w:pPr>
              <w:ind w:firstLine="394"/>
              <w:rPr>
                <w:iCs/>
                <w:lang w:val="en-GB"/>
              </w:rPr>
            </w:pPr>
            <w:r w:rsidRPr="00996E4D">
              <w:rPr>
                <w:iCs/>
                <w:lang w:val="en-GB"/>
              </w:rPr>
              <w:t>2.2.3.7. Audu inženierijas preparāti</w:t>
            </w:r>
          </w:p>
          <w:p w14:paraId="39EF6695" w14:textId="77777777" w:rsidR="003C0C7B" w:rsidRPr="00996E4D" w:rsidRDefault="003C0C7B" w:rsidP="00771D7E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Tissue engineered products</w:t>
            </w:r>
          </w:p>
          <w:p w14:paraId="39EF6696" w14:textId="77777777" w:rsidR="003C0C7B" w:rsidRPr="00996E4D" w:rsidRDefault="003C0C7B" w:rsidP="00771D7E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2.2.3.8. Citas bioloģiskas izcelsmes veterinārās zāles (brīvs uzskaitījums)</w:t>
            </w:r>
          </w:p>
          <w:p w14:paraId="39EF6697" w14:textId="77777777" w:rsidR="003C0C7B" w:rsidRPr="00996E4D" w:rsidRDefault="003C0C7B" w:rsidP="00771D7E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biological veterinary medicinal products (free text)</w:t>
            </w:r>
          </w:p>
        </w:tc>
      </w:tr>
      <w:tr w:rsidR="006F566D" w:rsidRPr="00996E4D" w14:paraId="6C616DC5" w14:textId="77777777" w:rsidTr="00EA7457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4F276" w14:textId="207AD286" w:rsidR="003C0C7B" w:rsidRPr="00996E4D" w:rsidRDefault="003C0C7B" w:rsidP="003C0C7B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lastRenderedPageBreak/>
              <w:t>2.3.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A684D" w14:textId="77777777" w:rsidR="003C0C7B" w:rsidRPr="00996E4D" w:rsidRDefault="003C0C7B" w:rsidP="009C3892">
            <w:pPr>
              <w:jc w:val="both"/>
              <w:rPr>
                <w:b/>
                <w:strike/>
                <w:lang w:val="en-GB"/>
              </w:rPr>
            </w:pPr>
            <w:r w:rsidRPr="00996E4D">
              <w:rPr>
                <w:b/>
                <w:lang w:val="en-GB"/>
              </w:rPr>
              <w:t>Citas importēšanas darbības (citas nozīmīgas importēšanas darbības, kas nav minētas iepriekš)</w:t>
            </w:r>
          </w:p>
          <w:p w14:paraId="4DB32363" w14:textId="12E2BA3E" w:rsidR="003C0C7B" w:rsidRPr="00996E4D" w:rsidRDefault="003C0C7B" w:rsidP="00EA7457">
            <w:pPr>
              <w:rPr>
                <w:i/>
                <w:iCs/>
                <w:strike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importation activities</w:t>
            </w:r>
            <w:r w:rsidRPr="00996E4D">
              <w:rPr>
                <w:lang w:val="en-GB"/>
              </w:rPr>
              <w:t xml:space="preserve"> </w:t>
            </w:r>
            <w:r w:rsidRPr="00996E4D">
              <w:rPr>
                <w:i/>
                <w:iCs/>
                <w:lang w:val="en-GB"/>
              </w:rPr>
              <w:t>(any other importation activity that is not covered above )</w:t>
            </w:r>
          </w:p>
        </w:tc>
      </w:tr>
      <w:tr w:rsidR="003C0C7B" w:rsidRPr="00996E4D" w14:paraId="39EF66A5" w14:textId="77777777" w:rsidTr="003C0C7B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99" w14:textId="59DBEBF0" w:rsidR="00236D7E" w:rsidRPr="00996E4D" w:rsidRDefault="00236D7E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9D" w14:textId="77777777" w:rsidR="00236D7E" w:rsidRPr="00996E4D" w:rsidRDefault="00236D7E" w:rsidP="003C0C7B">
            <w:pPr>
              <w:rPr>
                <w:iCs/>
                <w:lang w:val="en-GB"/>
              </w:rPr>
            </w:pPr>
            <w:r w:rsidRPr="00996E4D">
              <w:rPr>
                <w:iCs/>
                <w:lang w:val="en-GB"/>
              </w:rPr>
              <w:t>2.3.1. Fiziskā importēšanas vieta</w:t>
            </w:r>
          </w:p>
          <w:p w14:paraId="39EF669E" w14:textId="77777777" w:rsidR="00236D7E" w:rsidRPr="00996E4D" w:rsidRDefault="00236D7E" w:rsidP="003C0C7B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Site of physical importation</w:t>
            </w:r>
          </w:p>
          <w:p w14:paraId="39EF669F" w14:textId="77777777" w:rsidR="00236D7E" w:rsidRPr="00996E4D" w:rsidRDefault="00236D7E" w:rsidP="003C0C7B">
            <w:pPr>
              <w:rPr>
                <w:iCs/>
                <w:lang w:val="en-GB"/>
              </w:rPr>
            </w:pPr>
            <w:r w:rsidRPr="00996E4D">
              <w:rPr>
                <w:iCs/>
                <w:lang w:val="en-GB"/>
              </w:rPr>
              <w:t>2.3.2. Starpproduktu importēšana ar tālāku pārstrādi</w:t>
            </w:r>
          </w:p>
          <w:p w14:paraId="39EF66A0" w14:textId="105B1382" w:rsidR="00236D7E" w:rsidRPr="00996E4D" w:rsidRDefault="00236D7E" w:rsidP="003C0C7B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Importation of intermediate </w:t>
            </w:r>
            <w:r w:rsidR="00A40D93">
              <w:rPr>
                <w:i/>
                <w:iCs/>
                <w:lang w:val="en-GB"/>
              </w:rPr>
              <w:t>which</w:t>
            </w:r>
            <w:r w:rsidRPr="00996E4D">
              <w:rPr>
                <w:i/>
                <w:iCs/>
                <w:lang w:val="en-GB"/>
              </w:rPr>
              <w:t xml:space="preserve"> undergoes further processing</w:t>
            </w:r>
          </w:p>
          <w:p w14:paraId="39EF66A1" w14:textId="77777777" w:rsidR="00236D7E" w:rsidRPr="00996E4D" w:rsidRDefault="00236D7E" w:rsidP="003C0C7B">
            <w:pPr>
              <w:rPr>
                <w:lang w:val="en-GB"/>
              </w:rPr>
            </w:pPr>
            <w:r w:rsidRPr="00996E4D">
              <w:rPr>
                <w:lang w:val="en-GB"/>
              </w:rPr>
              <w:t>2.3.3. Bioloģiski aktīvas vielas</w:t>
            </w:r>
          </w:p>
          <w:p w14:paraId="39EF66A2" w14:textId="77777777" w:rsidR="00236D7E" w:rsidRPr="00996E4D" w:rsidRDefault="00236D7E" w:rsidP="003C0C7B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Biologically active substance</w:t>
            </w:r>
          </w:p>
          <w:p w14:paraId="39EF66A3" w14:textId="77777777" w:rsidR="00236D7E" w:rsidRPr="00996E4D" w:rsidRDefault="00236D7E" w:rsidP="003C0C7B">
            <w:pPr>
              <w:rPr>
                <w:lang w:val="en-GB"/>
              </w:rPr>
            </w:pPr>
            <w:r w:rsidRPr="00996E4D">
              <w:rPr>
                <w:lang w:val="en-GB"/>
              </w:rPr>
              <w:t>2.3.4. Citas (brīvs uzskaitījums)</w:t>
            </w:r>
          </w:p>
          <w:p w14:paraId="39EF66A4" w14:textId="77777777" w:rsidR="00236D7E" w:rsidRPr="00996E4D" w:rsidRDefault="00236D7E" w:rsidP="003C0C7B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(free text)</w:t>
            </w:r>
          </w:p>
        </w:tc>
      </w:tr>
    </w:tbl>
    <w:p w14:paraId="05639A2D" w14:textId="77777777" w:rsidR="009C3892" w:rsidRPr="00996E4D" w:rsidRDefault="009C3892" w:rsidP="009C3892">
      <w:pPr>
        <w:jc w:val="both"/>
        <w:rPr>
          <w:sz w:val="20"/>
          <w:lang w:val="en-GB"/>
        </w:rPr>
      </w:pPr>
    </w:p>
    <w:p w14:paraId="591E652C" w14:textId="08818D16" w:rsidR="009C3892" w:rsidRPr="00996E4D" w:rsidRDefault="009C3892" w:rsidP="009C3892">
      <w:pPr>
        <w:jc w:val="both"/>
        <w:rPr>
          <w:lang w:val="en-GB"/>
        </w:rPr>
      </w:pPr>
      <w:r w:rsidRPr="00996E4D">
        <w:rPr>
          <w:lang w:val="en-GB"/>
        </w:rPr>
        <w:t>Jebkuri ierobežojumi vai paskaidrojošas piezīmes par šīm importēšanas darbībām</w:t>
      </w:r>
    </w:p>
    <w:p w14:paraId="7E1C24FE" w14:textId="1F8DB42D" w:rsidR="009C3892" w:rsidRPr="00996E4D" w:rsidRDefault="009C3892" w:rsidP="009C3892">
      <w:pPr>
        <w:jc w:val="both"/>
        <w:rPr>
          <w:spacing w:val="-2"/>
          <w:lang w:val="en-GB"/>
        </w:rPr>
      </w:pPr>
      <w:r w:rsidRPr="00996E4D">
        <w:rPr>
          <w:i/>
          <w:iCs/>
          <w:spacing w:val="-2"/>
          <w:lang w:val="en-GB"/>
        </w:rPr>
        <w:t xml:space="preserve">Any restrictions or clarifying remarks related to the scope of these </w:t>
      </w:r>
      <w:r w:rsidRPr="00996E4D">
        <w:rPr>
          <w:i/>
          <w:iCs/>
          <w:lang w:val="en-GB"/>
        </w:rPr>
        <w:t xml:space="preserve">importing </w:t>
      </w:r>
      <w:r w:rsidRPr="00996E4D">
        <w:rPr>
          <w:i/>
          <w:iCs/>
          <w:spacing w:val="-2"/>
          <w:lang w:val="en-GB"/>
        </w:rPr>
        <w:t>operations</w:t>
      </w:r>
    </w:p>
    <w:p w14:paraId="18C42694" w14:textId="77777777" w:rsidR="009C3892" w:rsidRPr="00996E4D" w:rsidRDefault="009C3892" w:rsidP="009C3892">
      <w:pPr>
        <w:tabs>
          <w:tab w:val="left" w:pos="9072"/>
        </w:tabs>
        <w:rPr>
          <w:sz w:val="22"/>
          <w:u w:val="single"/>
          <w:lang w:val="en-GB"/>
        </w:rPr>
      </w:pPr>
      <w:r w:rsidRPr="00996E4D">
        <w:rPr>
          <w:sz w:val="22"/>
          <w:u w:val="single"/>
          <w:lang w:val="en-GB"/>
        </w:rPr>
        <w:tab/>
      </w:r>
    </w:p>
    <w:p w14:paraId="3808AA72" w14:textId="77777777" w:rsidR="009C3892" w:rsidRPr="00996E4D" w:rsidRDefault="009C3892" w:rsidP="009C3892">
      <w:pPr>
        <w:tabs>
          <w:tab w:val="left" w:pos="9072"/>
        </w:tabs>
        <w:rPr>
          <w:sz w:val="22"/>
          <w:u w:val="single"/>
          <w:lang w:val="en-GB"/>
        </w:rPr>
      </w:pPr>
      <w:r w:rsidRPr="00996E4D">
        <w:rPr>
          <w:sz w:val="22"/>
          <w:u w:val="single"/>
          <w:lang w:val="en-GB"/>
        </w:rPr>
        <w:tab/>
      </w:r>
    </w:p>
    <w:p w14:paraId="3F7FB779" w14:textId="77777777" w:rsidR="009C3892" w:rsidRPr="00996E4D" w:rsidRDefault="009C3892" w:rsidP="009C3892">
      <w:pPr>
        <w:rPr>
          <w:sz w:val="28"/>
          <w:lang w:val="en-GB"/>
        </w:rPr>
      </w:pPr>
    </w:p>
    <w:p w14:paraId="39EF66AA" w14:textId="77777777" w:rsidR="00236D7E" w:rsidRPr="00996E4D" w:rsidRDefault="00236D7E" w:rsidP="00F94129">
      <w:pPr>
        <w:ind w:firstLine="300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Licences Nr. _________ 2.</w:t>
      </w:r>
      <w:r w:rsidR="00F539A1" w:rsidRPr="00996E4D">
        <w:rPr>
          <w:b/>
          <w:bCs/>
          <w:lang w:val="en-GB"/>
        </w:rPr>
        <w:t> </w:t>
      </w:r>
      <w:proofErr w:type="gramStart"/>
      <w:r w:rsidRPr="00996E4D">
        <w:rPr>
          <w:b/>
          <w:bCs/>
          <w:lang w:val="en-GB"/>
        </w:rPr>
        <w:t>pielikums</w:t>
      </w:r>
      <w:proofErr w:type="gramEnd"/>
    </w:p>
    <w:p w14:paraId="39EF66AB" w14:textId="77777777" w:rsidR="00236D7E" w:rsidRPr="00996E4D" w:rsidRDefault="00236D7E" w:rsidP="00F94129">
      <w:pPr>
        <w:ind w:firstLine="300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 No _________ Annex 2</w:t>
      </w:r>
    </w:p>
    <w:p w14:paraId="39EF66AC" w14:textId="77777777" w:rsidR="001A3FA5" w:rsidRPr="00996E4D" w:rsidRDefault="001A3FA5" w:rsidP="00236D7E">
      <w:pPr>
        <w:ind w:firstLine="300"/>
        <w:rPr>
          <w:bCs/>
          <w:lang w:val="en-GB"/>
        </w:rPr>
      </w:pPr>
    </w:p>
    <w:p w14:paraId="08A114EB" w14:textId="74F23F51" w:rsidR="00654606" w:rsidRPr="00996E4D" w:rsidRDefault="00654606" w:rsidP="00654606">
      <w:pPr>
        <w:ind w:firstLine="301"/>
        <w:rPr>
          <w:lang w:val="en-GB"/>
        </w:rPr>
      </w:pPr>
      <w:r w:rsidRPr="00996E4D">
        <w:rPr>
          <w:b/>
          <w:bCs/>
          <w:lang w:val="en-GB"/>
        </w:rPr>
        <w:t>LICENCĒŠANAS JOMA</w:t>
      </w:r>
      <w:r w:rsidRPr="00996E4D">
        <w:rPr>
          <w:lang w:val="en-GB"/>
        </w:rPr>
        <w:t xml:space="preserve"> (izdzēš </w:t>
      </w:r>
      <w:proofErr w:type="gramStart"/>
      <w:r w:rsidRPr="00996E4D">
        <w:rPr>
          <w:lang w:val="en-GB"/>
        </w:rPr>
        <w:t>tās</w:t>
      </w:r>
      <w:proofErr w:type="gramEnd"/>
      <w:r w:rsidRPr="00996E4D">
        <w:rPr>
          <w:lang w:val="en-GB"/>
        </w:rPr>
        <w:t xml:space="preserve"> nodaļas, kuras neattiecas)</w:t>
      </w:r>
    </w:p>
    <w:p w14:paraId="26AC252F" w14:textId="77777777" w:rsidR="00654606" w:rsidRPr="00996E4D" w:rsidRDefault="00654606" w:rsidP="00654606">
      <w:pPr>
        <w:ind w:firstLine="301"/>
        <w:rPr>
          <w:lang w:val="en-GB"/>
        </w:rPr>
      </w:pPr>
      <w:r w:rsidRPr="00996E4D">
        <w:rPr>
          <w:b/>
          <w:bCs/>
          <w:i/>
          <w:iCs/>
          <w:lang w:val="en-GB"/>
        </w:rPr>
        <w:t>SCOPE OF AUTHORISATION</w:t>
      </w:r>
      <w:r w:rsidRPr="00996E4D">
        <w:rPr>
          <w:lang w:val="en-GB"/>
        </w:rPr>
        <w:t xml:space="preserve"> </w:t>
      </w:r>
      <w:r w:rsidRPr="00996E4D">
        <w:rPr>
          <w:i/>
          <w:iCs/>
          <w:lang w:val="en-GB"/>
        </w:rPr>
        <w:t>(the sections which do not apply shall be deleted)</w:t>
      </w:r>
    </w:p>
    <w:p w14:paraId="351B3D30" w14:textId="77777777" w:rsidR="00654606" w:rsidRPr="00996E4D" w:rsidRDefault="00654606" w:rsidP="00654606">
      <w:pPr>
        <w:ind w:firstLine="301"/>
        <w:rPr>
          <w:sz w:val="20"/>
          <w:lang w:val="en-GB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1"/>
        <w:gridCol w:w="5840"/>
      </w:tblGrid>
      <w:tr w:rsidR="006F566D" w:rsidRPr="00996E4D" w14:paraId="42535655" w14:textId="77777777" w:rsidTr="00EA7457">
        <w:tc>
          <w:tcPr>
            <w:tcW w:w="1802" w:type="pct"/>
            <w:hideMark/>
          </w:tcPr>
          <w:p w14:paraId="71072E5B" w14:textId="7F74A0DF" w:rsidR="00654606" w:rsidRPr="00996E4D" w:rsidRDefault="00654606" w:rsidP="00EA7457">
            <w:pPr>
              <w:rPr>
                <w:lang w:val="en-GB"/>
              </w:rPr>
            </w:pPr>
            <w:r w:rsidRPr="00996E4D">
              <w:rPr>
                <w:lang w:val="en-GB"/>
              </w:rPr>
              <w:t>Ražošanas vai importēšanas vietas nosaukums un adrese</w:t>
            </w:r>
          </w:p>
        </w:tc>
        <w:tc>
          <w:tcPr>
            <w:tcW w:w="3198" w:type="pct"/>
            <w:tcBorders>
              <w:bottom w:val="single" w:sz="6" w:space="0" w:color="auto"/>
            </w:tcBorders>
            <w:hideMark/>
          </w:tcPr>
          <w:p w14:paraId="3B8A43AF" w14:textId="77777777" w:rsidR="00654606" w:rsidRPr="00996E4D" w:rsidRDefault="00654606" w:rsidP="00EA7457">
            <w:pPr>
              <w:rPr>
                <w:lang w:val="en-GB"/>
              </w:rPr>
            </w:pPr>
          </w:p>
        </w:tc>
      </w:tr>
      <w:tr w:rsidR="00654606" w:rsidRPr="00996E4D" w14:paraId="066B2955" w14:textId="77777777" w:rsidTr="00EA7457">
        <w:tc>
          <w:tcPr>
            <w:tcW w:w="1802" w:type="pct"/>
            <w:hideMark/>
          </w:tcPr>
          <w:p w14:paraId="1223D8D8" w14:textId="0A9E324C" w:rsidR="00654606" w:rsidRPr="00996E4D" w:rsidRDefault="00654606" w:rsidP="00654606">
            <w:pPr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Name and address of the manufacturing or importing site</w:t>
            </w:r>
          </w:p>
        </w:tc>
        <w:tc>
          <w:tcPr>
            <w:tcW w:w="3198" w:type="pct"/>
            <w:tcBorders>
              <w:top w:val="single" w:sz="6" w:space="0" w:color="auto"/>
            </w:tcBorders>
            <w:hideMark/>
          </w:tcPr>
          <w:p w14:paraId="04428168" w14:textId="77777777" w:rsidR="00654606" w:rsidRPr="00996E4D" w:rsidRDefault="00654606" w:rsidP="00EA7457">
            <w:pPr>
              <w:rPr>
                <w:lang w:val="en-GB"/>
              </w:rPr>
            </w:pPr>
          </w:p>
        </w:tc>
      </w:tr>
    </w:tbl>
    <w:p w14:paraId="581D5E58" w14:textId="77777777" w:rsidR="00654606" w:rsidRPr="00996E4D" w:rsidRDefault="00654606" w:rsidP="00654606">
      <w:pPr>
        <w:rPr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6F566D" w:rsidRPr="00996E4D" w14:paraId="233596C9" w14:textId="77777777" w:rsidTr="00EA7457">
        <w:tc>
          <w:tcPr>
            <w:tcW w:w="0" w:type="auto"/>
            <w:hideMark/>
          </w:tcPr>
          <w:p w14:paraId="79B94635" w14:textId="5960298C" w:rsidR="00654606" w:rsidRPr="00996E4D" w:rsidRDefault="00654606" w:rsidP="00EA7457">
            <w:pPr>
              <w:rPr>
                <w:b/>
                <w:lang w:val="en-GB"/>
              </w:rPr>
            </w:pPr>
            <w:r w:rsidRPr="00996E4D">
              <w:rPr>
                <w:b/>
                <w:noProof/>
              </w:rPr>
              <w:drawing>
                <wp:inline distT="0" distB="0" distL="0" distR="0" wp14:anchorId="14739F50" wp14:editId="32B389A5">
                  <wp:extent cx="128905" cy="128905"/>
                  <wp:effectExtent l="19050" t="0" r="4445" b="0"/>
                  <wp:docPr id="10" name="Attēls 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E4D">
              <w:rPr>
                <w:b/>
                <w:noProof/>
                <w:lang w:val="en-GB"/>
              </w:rPr>
              <w:t xml:space="preserve"> </w:t>
            </w:r>
            <w:r w:rsidRPr="00996E4D">
              <w:rPr>
                <w:b/>
                <w:lang w:val="en-GB"/>
              </w:rPr>
              <w:t>Veterinārās pētāmās zāles</w:t>
            </w:r>
          </w:p>
          <w:p w14:paraId="53C76334" w14:textId="25F05A2A" w:rsidR="00654606" w:rsidRPr="00996E4D" w:rsidRDefault="00654606" w:rsidP="00EA7457">
            <w:pPr>
              <w:ind w:firstLine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Investigational veterinary medicinal products</w:t>
            </w:r>
          </w:p>
        </w:tc>
      </w:tr>
      <w:tr w:rsidR="00654606" w:rsidRPr="00996E4D" w14:paraId="4572B44D" w14:textId="77777777" w:rsidTr="00EA745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66F24" w14:textId="77777777" w:rsidR="00654606" w:rsidRPr="00996E4D" w:rsidRDefault="00654606" w:rsidP="00EA7457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ATĻAUTĀS DARBĪBAS</w:t>
            </w:r>
          </w:p>
          <w:p w14:paraId="784294E9" w14:textId="77777777" w:rsidR="00654606" w:rsidRPr="00996E4D" w:rsidRDefault="00654606" w:rsidP="00EA7457">
            <w:pPr>
              <w:rPr>
                <w:lang w:val="en-GB"/>
              </w:rPr>
            </w:pPr>
            <w:r w:rsidRPr="00996E4D">
              <w:rPr>
                <w:b/>
                <w:bCs/>
                <w:i/>
                <w:iCs/>
                <w:lang w:val="en-GB"/>
              </w:rPr>
              <w:t>AUTHORISED OPERATIONS</w:t>
            </w:r>
          </w:p>
          <w:p w14:paraId="2D57B0DF" w14:textId="465B43FB" w:rsidR="00654606" w:rsidRPr="00996E4D" w:rsidRDefault="00654606" w:rsidP="00EA7457">
            <w:pPr>
              <w:spacing w:before="120"/>
              <w:rPr>
                <w:lang w:val="en-GB"/>
              </w:rPr>
            </w:pPr>
            <w:r w:rsidRPr="00996E4D">
              <w:rPr>
                <w:b/>
                <w:noProof/>
              </w:rPr>
              <w:drawing>
                <wp:inline distT="0" distB="0" distL="0" distR="0" wp14:anchorId="2CB440A8" wp14:editId="1A212BF9">
                  <wp:extent cx="128905" cy="128905"/>
                  <wp:effectExtent l="19050" t="0" r="4445" b="0"/>
                  <wp:docPr id="34" name="Attēls 2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E4D">
              <w:rPr>
                <w:noProof/>
                <w:lang w:val="en-GB"/>
              </w:rPr>
              <w:t xml:space="preserve"> </w:t>
            </w:r>
            <w:r w:rsidR="005955E8" w:rsidRPr="00996E4D">
              <w:rPr>
                <w:lang w:val="en-GB"/>
              </w:rPr>
              <w:t>Pētāmo veterināro zāļu ražošanas darbības</w:t>
            </w:r>
            <w:r w:rsidRPr="00996E4D">
              <w:rPr>
                <w:lang w:val="en-GB"/>
              </w:rPr>
              <w:t xml:space="preserve"> (saskaņā ar 1. daļu)</w:t>
            </w:r>
          </w:p>
          <w:p w14:paraId="1829292A" w14:textId="398BB70B" w:rsidR="00654606" w:rsidRPr="00996E4D" w:rsidRDefault="005955E8" w:rsidP="005955E8">
            <w:pPr>
              <w:ind w:left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Manufacturing operations of investigational veterinary medicinal products</w:t>
            </w:r>
            <w:r w:rsidR="00654606" w:rsidRPr="00996E4D">
              <w:rPr>
                <w:i/>
                <w:iCs/>
                <w:lang w:val="en-GB"/>
              </w:rPr>
              <w:t xml:space="preserve"> </w:t>
            </w:r>
            <w:r w:rsidR="00CA45C3" w:rsidRPr="00996E4D">
              <w:rPr>
                <w:i/>
                <w:iCs/>
                <w:lang w:val="en-GB"/>
              </w:rPr>
              <w:br/>
            </w:r>
            <w:r w:rsidR="00654606" w:rsidRPr="00996E4D">
              <w:rPr>
                <w:i/>
                <w:iCs/>
                <w:lang w:val="en-GB"/>
              </w:rPr>
              <w:t>(according to Part</w:t>
            </w:r>
            <w:r w:rsidR="00CA45C3" w:rsidRPr="00996E4D">
              <w:rPr>
                <w:i/>
                <w:iCs/>
                <w:lang w:val="en-GB"/>
              </w:rPr>
              <w:t> </w:t>
            </w:r>
            <w:r w:rsidR="00654606" w:rsidRPr="00996E4D">
              <w:rPr>
                <w:i/>
                <w:iCs/>
                <w:lang w:val="en-GB"/>
              </w:rPr>
              <w:t>1)</w:t>
            </w:r>
          </w:p>
          <w:p w14:paraId="7E1CF50A" w14:textId="5126EB26" w:rsidR="00654606" w:rsidRPr="00996E4D" w:rsidRDefault="00654606" w:rsidP="00EA7457">
            <w:pPr>
              <w:spacing w:before="120"/>
              <w:rPr>
                <w:lang w:val="en-GB"/>
              </w:rPr>
            </w:pPr>
            <w:r w:rsidRPr="00996E4D">
              <w:rPr>
                <w:noProof/>
              </w:rPr>
              <w:drawing>
                <wp:inline distT="0" distB="0" distL="0" distR="0" wp14:anchorId="05A0B91E" wp14:editId="01EA5638">
                  <wp:extent cx="128905" cy="128905"/>
                  <wp:effectExtent l="19050" t="0" r="4445" b="0"/>
                  <wp:docPr id="44" name="Attēls 3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6E4D">
              <w:rPr>
                <w:lang w:val="en-GB"/>
              </w:rPr>
              <w:t xml:space="preserve"> </w:t>
            </w:r>
            <w:r w:rsidR="005955E8" w:rsidRPr="00996E4D">
              <w:rPr>
                <w:lang w:val="en-GB"/>
              </w:rPr>
              <w:t xml:space="preserve">Pētāmo veterināro zāļu importēšana </w:t>
            </w:r>
            <w:r w:rsidRPr="00996E4D">
              <w:rPr>
                <w:lang w:val="en-GB"/>
              </w:rPr>
              <w:t>(saskaņā ar 2. daļu)</w:t>
            </w:r>
          </w:p>
          <w:p w14:paraId="37F17718" w14:textId="57F996DE" w:rsidR="00654606" w:rsidRPr="00996E4D" w:rsidRDefault="005955E8" w:rsidP="00EA7457">
            <w:pPr>
              <w:ind w:firstLine="28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Importation of investigational veterinary medicinal products </w:t>
            </w:r>
            <w:r w:rsidR="00654606" w:rsidRPr="00996E4D">
              <w:rPr>
                <w:i/>
                <w:iCs/>
                <w:lang w:val="en-GB"/>
              </w:rPr>
              <w:t>(according to Part 2)</w:t>
            </w:r>
          </w:p>
        </w:tc>
      </w:tr>
    </w:tbl>
    <w:p w14:paraId="48FC0AF0" w14:textId="59BDD60C" w:rsidR="001646A0" w:rsidRPr="00996E4D" w:rsidRDefault="001646A0">
      <w:pPr>
        <w:rPr>
          <w:lang w:val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8391"/>
      </w:tblGrid>
      <w:tr w:rsidR="006F566D" w:rsidRPr="00996E4D" w14:paraId="39EF66BE" w14:textId="77777777" w:rsidTr="0089303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BFC4D" w14:textId="44BAAFEE" w:rsidR="0089303E" w:rsidRPr="00996E4D" w:rsidRDefault="00236D7E" w:rsidP="0089303E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1.</w:t>
            </w:r>
            <w:r w:rsidR="00384686" w:rsidRPr="00996E4D">
              <w:rPr>
                <w:b/>
                <w:bCs/>
                <w:lang w:val="en-GB"/>
              </w:rPr>
              <w:t> </w:t>
            </w:r>
            <w:proofErr w:type="gramStart"/>
            <w:r w:rsidRPr="00996E4D">
              <w:rPr>
                <w:b/>
                <w:bCs/>
                <w:lang w:val="en-GB"/>
              </w:rPr>
              <w:t>daļa</w:t>
            </w:r>
            <w:proofErr w:type="gramEnd"/>
            <w:r w:rsidRPr="00996E4D">
              <w:rPr>
                <w:b/>
                <w:bCs/>
                <w:lang w:val="en-GB"/>
              </w:rPr>
              <w:t>. PĒTĀMO VETERINĀRO ZĀĻU RAŽOŠANAS DARBĪBAS</w:t>
            </w:r>
          </w:p>
          <w:p w14:paraId="39EF66BD" w14:textId="6B1B0324" w:rsidR="00236D7E" w:rsidRPr="00996E4D" w:rsidRDefault="00236D7E" w:rsidP="0089303E">
            <w:pPr>
              <w:ind w:left="851" w:hanging="851"/>
              <w:rPr>
                <w:lang w:val="en-GB"/>
              </w:rPr>
            </w:pPr>
            <w:r w:rsidRPr="00996E4D">
              <w:rPr>
                <w:b/>
                <w:bCs/>
                <w:i/>
                <w:iCs/>
                <w:lang w:val="en-GB"/>
              </w:rPr>
              <w:t>Part 1</w:t>
            </w:r>
            <w:r w:rsidR="0089303E" w:rsidRPr="00996E4D">
              <w:rPr>
                <w:b/>
                <w:bCs/>
                <w:i/>
                <w:iCs/>
                <w:lang w:val="en-GB"/>
              </w:rPr>
              <w:t>  </w:t>
            </w:r>
            <w:r w:rsidRPr="00996E4D">
              <w:rPr>
                <w:b/>
                <w:bCs/>
                <w:i/>
                <w:iCs/>
                <w:lang w:val="en-GB"/>
              </w:rPr>
              <w:t>MANUFACTURING OPERATIONS OF INVESTIGATIONAL VETERINARY MEDICINAL PRODUCTS</w:t>
            </w:r>
          </w:p>
        </w:tc>
      </w:tr>
      <w:tr w:rsidR="006F566D" w:rsidRPr="00996E4D" w14:paraId="39EF66C1" w14:textId="77777777" w:rsidTr="001646A0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BF" w14:textId="77777777" w:rsidR="00236D7E" w:rsidRPr="00996E4D" w:rsidRDefault="00236D7E" w:rsidP="00236D7E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1.1.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A74D9" w14:textId="77777777" w:rsidR="001646A0" w:rsidRPr="00996E4D" w:rsidRDefault="00236D7E" w:rsidP="001646A0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Pētāmo veterināro zāļu sterilās formas</w:t>
            </w:r>
          </w:p>
          <w:p w14:paraId="39EF66C0" w14:textId="6DC162E6" w:rsidR="00236D7E" w:rsidRPr="00996E4D" w:rsidRDefault="00236D7E" w:rsidP="001646A0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i/>
                <w:iCs/>
                <w:lang w:val="en-GB"/>
              </w:rPr>
              <w:t>Sterile forms of investigational veterinary medicinal products</w:t>
            </w:r>
          </w:p>
        </w:tc>
      </w:tr>
      <w:tr w:rsidR="006F566D" w:rsidRPr="00996E4D" w14:paraId="39EF66D1" w14:textId="77777777" w:rsidTr="00EA7457"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9EF66C2" w14:textId="77777777" w:rsidR="007448B1" w:rsidRPr="00996E4D" w:rsidRDefault="007448B1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C3" w14:textId="77777777" w:rsidR="007448B1" w:rsidRPr="00996E4D" w:rsidRDefault="007448B1" w:rsidP="001646A0">
            <w:pPr>
              <w:rPr>
                <w:lang w:val="en-GB"/>
              </w:rPr>
            </w:pPr>
            <w:r w:rsidRPr="00996E4D">
              <w:rPr>
                <w:lang w:val="en-GB"/>
              </w:rPr>
              <w:t>1.1.1. Aseptiski iegūtas (pārstrādes darbības šādām zāļu formām)</w:t>
            </w:r>
          </w:p>
          <w:p w14:paraId="39EF66C4" w14:textId="77777777" w:rsidR="007448B1" w:rsidRPr="00996E4D" w:rsidRDefault="007448B1" w:rsidP="001646A0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Aseptically prepared (processing operations for the following dosage forms)</w:t>
            </w:r>
          </w:p>
          <w:p w14:paraId="39EF66C5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1.1.1.1. Šķidrumi liela tilpuma iepakojumā</w:t>
            </w:r>
          </w:p>
          <w:p w14:paraId="39EF66C6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Large volume liquids</w:t>
            </w:r>
          </w:p>
          <w:p w14:paraId="39EF66C7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1.1.1.2. Liofilizāti</w:t>
            </w:r>
          </w:p>
          <w:p w14:paraId="39EF66C8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Lyophilisates</w:t>
            </w:r>
          </w:p>
          <w:p w14:paraId="39EF66C9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1.1.1.3. Mīkstās veterināro zāļu formas</w:t>
            </w:r>
          </w:p>
          <w:p w14:paraId="39EF66CA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Semi-solids</w:t>
            </w:r>
          </w:p>
          <w:p w14:paraId="39EF66CB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1.1.1.4. Šķidrumi maza tilpuma iepakojumā</w:t>
            </w:r>
          </w:p>
          <w:p w14:paraId="39EF66CC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Small volume liquids</w:t>
            </w:r>
          </w:p>
          <w:p w14:paraId="39EF66CD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1.1.1.5. Cietās veterināro zāļu formas un implanti</w:t>
            </w:r>
          </w:p>
          <w:p w14:paraId="39EF66CE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Solids and implants</w:t>
            </w:r>
          </w:p>
          <w:p w14:paraId="39EF66CF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1.1.1.6. Citi aseptiski iegūti produkti (brīvs uzskaitījums)</w:t>
            </w:r>
          </w:p>
          <w:p w14:paraId="39EF66D0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aseptically prepared products (free text)</w:t>
            </w:r>
          </w:p>
        </w:tc>
      </w:tr>
      <w:tr w:rsidR="006F566D" w:rsidRPr="00996E4D" w14:paraId="39EF66DF" w14:textId="77777777" w:rsidTr="00EA7457">
        <w:tc>
          <w:tcPr>
            <w:tcW w:w="40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9EF66D2" w14:textId="77777777" w:rsidR="007448B1" w:rsidRPr="00996E4D" w:rsidRDefault="007448B1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D3" w14:textId="77777777" w:rsidR="007448B1" w:rsidRPr="00996E4D" w:rsidRDefault="007448B1" w:rsidP="001646A0">
            <w:pPr>
              <w:rPr>
                <w:lang w:val="en-GB"/>
              </w:rPr>
            </w:pPr>
            <w:r w:rsidRPr="00996E4D">
              <w:rPr>
                <w:lang w:val="en-GB"/>
              </w:rPr>
              <w:t>1.1.2. Sterilizētas (pārstrādes darbības šādām zāļu formām)</w:t>
            </w:r>
          </w:p>
          <w:p w14:paraId="39EF66D4" w14:textId="77777777" w:rsidR="007448B1" w:rsidRPr="00996E4D" w:rsidRDefault="007448B1" w:rsidP="001646A0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Terminally sterilised (processing operations for the following dosage forms)</w:t>
            </w:r>
          </w:p>
          <w:p w14:paraId="39EF66D5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1.1.2.1. Šķidrumi liela tilpuma iepakojumā</w:t>
            </w:r>
          </w:p>
          <w:p w14:paraId="39EF66D6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Large volume liquids</w:t>
            </w:r>
          </w:p>
          <w:p w14:paraId="39EF66D7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1.1.2.2. Mīkstās veterināro zāļu formas</w:t>
            </w:r>
          </w:p>
          <w:p w14:paraId="39EF66D8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Semi-solids</w:t>
            </w:r>
          </w:p>
          <w:p w14:paraId="39EF66D9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1.1.2.3. Šķidrumi maza tilpuma iepakojumā</w:t>
            </w:r>
          </w:p>
          <w:p w14:paraId="39EF66DA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Small volume liquids</w:t>
            </w:r>
          </w:p>
          <w:p w14:paraId="39EF66DB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1.1.2.4. Cietās veterināro zāļu formas un implanti</w:t>
            </w:r>
          </w:p>
          <w:p w14:paraId="39EF66DC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Solids and implants</w:t>
            </w:r>
          </w:p>
          <w:p w14:paraId="39EF66DD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1.1.2.5. Citi sterilizēti galaprodukti (brīvs uzskaitījums)</w:t>
            </w:r>
          </w:p>
          <w:p w14:paraId="39EF66DE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terminally sterilised final products (free text)</w:t>
            </w:r>
          </w:p>
        </w:tc>
      </w:tr>
      <w:tr w:rsidR="006F566D" w:rsidRPr="00996E4D" w14:paraId="39EF66E3" w14:textId="77777777" w:rsidTr="00EA7457"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E0" w14:textId="77777777" w:rsidR="007448B1" w:rsidRPr="00996E4D" w:rsidRDefault="007448B1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E1" w14:textId="77777777" w:rsidR="007448B1" w:rsidRPr="00996E4D" w:rsidRDefault="007448B1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t>1.1.3. Sērijas sertifikācija</w:t>
            </w:r>
          </w:p>
          <w:p w14:paraId="39EF66E2" w14:textId="77777777" w:rsidR="007448B1" w:rsidRPr="00996E4D" w:rsidRDefault="007448B1" w:rsidP="001646A0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Batch certification </w:t>
            </w:r>
          </w:p>
        </w:tc>
      </w:tr>
      <w:tr w:rsidR="006F566D" w:rsidRPr="00996E4D" w14:paraId="39EF66E6" w14:textId="77777777" w:rsidTr="001646A0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E4" w14:textId="77777777" w:rsidR="00236D7E" w:rsidRPr="00996E4D" w:rsidRDefault="00236D7E" w:rsidP="00236D7E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1.2.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1C06F" w14:textId="77777777" w:rsidR="001646A0" w:rsidRPr="00996E4D" w:rsidRDefault="00236D7E" w:rsidP="001646A0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Pētāmo veterināro zāļu nesterilās formas</w:t>
            </w:r>
          </w:p>
          <w:p w14:paraId="39EF66E5" w14:textId="767012BA" w:rsidR="00236D7E" w:rsidRPr="00996E4D" w:rsidRDefault="00236D7E" w:rsidP="001646A0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i/>
                <w:iCs/>
                <w:lang w:val="en-GB"/>
              </w:rPr>
              <w:t>Non-sterile investigational veterinary medicinal products</w:t>
            </w:r>
          </w:p>
        </w:tc>
      </w:tr>
      <w:tr w:rsidR="006F566D" w:rsidRPr="00996E4D" w14:paraId="39EF6708" w14:textId="77777777" w:rsidTr="00EA7457"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9EF66E7" w14:textId="7E9A1418" w:rsidR="007448B1" w:rsidRPr="00996E4D" w:rsidRDefault="007448B1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6E8" w14:textId="77777777" w:rsidR="007448B1" w:rsidRPr="00996E4D" w:rsidRDefault="007448B1" w:rsidP="00C322CE">
            <w:pPr>
              <w:rPr>
                <w:lang w:val="en-GB"/>
              </w:rPr>
            </w:pPr>
            <w:r w:rsidRPr="00996E4D">
              <w:rPr>
                <w:lang w:val="en-GB"/>
              </w:rPr>
              <w:t xml:space="preserve">1.2.1. Nesterilās veterinārās zāles (pārstrādes darbības šādām zāļu formām) </w:t>
            </w:r>
          </w:p>
          <w:p w14:paraId="39EF66E9" w14:textId="77777777" w:rsidR="007448B1" w:rsidRPr="00996E4D" w:rsidRDefault="007448B1" w:rsidP="00C322CE">
            <w:pPr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Non-sterile products (processing operations for the following dosage forms)</w:t>
            </w:r>
          </w:p>
          <w:p w14:paraId="39EF66EA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1.2.1.1. Cietās kapsulas</w:t>
            </w:r>
          </w:p>
          <w:p w14:paraId="39EF66EB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Capsules, hard shell</w:t>
            </w:r>
          </w:p>
          <w:p w14:paraId="39EF66EC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1.2.1.2. Mīkstās kapsulas</w:t>
            </w:r>
          </w:p>
          <w:p w14:paraId="39EF66ED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Capsules, soft shell</w:t>
            </w:r>
          </w:p>
          <w:p w14:paraId="39EF66EE" w14:textId="77777777" w:rsidR="007448B1" w:rsidRPr="00996E4D" w:rsidRDefault="007448B1" w:rsidP="001646A0">
            <w:pPr>
              <w:ind w:firstLine="394"/>
              <w:rPr>
                <w:iCs/>
                <w:lang w:val="en-GB"/>
              </w:rPr>
            </w:pPr>
            <w:r w:rsidRPr="00996E4D">
              <w:rPr>
                <w:iCs/>
                <w:lang w:val="en-GB"/>
              </w:rPr>
              <w:t>1.2.1.3. Košļājamās gumijas</w:t>
            </w:r>
          </w:p>
          <w:p w14:paraId="39EF66EF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Chewing gums</w:t>
            </w:r>
          </w:p>
          <w:p w14:paraId="39EF66F0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1.2.1.4. Impregnētās matrices</w:t>
            </w:r>
          </w:p>
          <w:p w14:paraId="39EF66F1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Impregnated matrices</w:t>
            </w:r>
          </w:p>
          <w:p w14:paraId="39EF66F2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1.2.1.5. Šķidrumi ārīgai lietošanai</w:t>
            </w:r>
          </w:p>
          <w:p w14:paraId="39EF66F3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Liquids for external use</w:t>
            </w:r>
          </w:p>
          <w:p w14:paraId="39EF66F4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1.2.1.6. Šķidrumi iekšķīgai lietošanai</w:t>
            </w:r>
          </w:p>
          <w:p w14:paraId="39EF66F5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Liquids for internal use</w:t>
            </w:r>
          </w:p>
          <w:p w14:paraId="39EF66F6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1.2.1.7. Medicīniskās gāzes</w:t>
            </w:r>
          </w:p>
          <w:p w14:paraId="39EF66F7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Medicinal gases</w:t>
            </w:r>
          </w:p>
          <w:p w14:paraId="39EF66F8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1.2.1.8. Citas cietās veterināro zāļu formas</w:t>
            </w:r>
          </w:p>
          <w:p w14:paraId="39EF66F9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solid dosage forms</w:t>
            </w:r>
          </w:p>
          <w:p w14:paraId="39EF66FA" w14:textId="390403CD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</w:t>
            </w:r>
            <w:r w:rsidR="00713C78" w:rsidRPr="00996E4D">
              <w:rPr>
                <w:lang w:val="en-GB"/>
              </w:rPr>
              <w:t>9</w:t>
            </w:r>
            <w:r w:rsidRPr="00996E4D">
              <w:rPr>
                <w:lang w:val="en-GB"/>
              </w:rPr>
              <w:t>. Aerosolu preparāti (zem spiediena)</w:t>
            </w:r>
          </w:p>
          <w:p w14:paraId="39EF66FB" w14:textId="77777777" w:rsidR="007448B1" w:rsidRPr="00996E4D" w:rsidRDefault="007448B1" w:rsidP="001646A0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Pressurised preparations</w:t>
            </w:r>
          </w:p>
          <w:p w14:paraId="39EF66FC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1.2.1.10. Radionuklīdu ģeneratori</w:t>
            </w:r>
          </w:p>
          <w:p w14:paraId="39EF66FD" w14:textId="77777777" w:rsidR="007448B1" w:rsidRPr="00996E4D" w:rsidRDefault="007448B1" w:rsidP="00E23845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lastRenderedPageBreak/>
              <w:t>Radionuclide generators</w:t>
            </w:r>
          </w:p>
          <w:p w14:paraId="39EF66FE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1.2.1.11. Mīkstās veterināro zāļu formas</w:t>
            </w:r>
          </w:p>
          <w:p w14:paraId="39EF66FF" w14:textId="77777777" w:rsidR="007448B1" w:rsidRPr="00996E4D" w:rsidRDefault="007448B1" w:rsidP="00E23845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Semi-solids</w:t>
            </w:r>
          </w:p>
          <w:p w14:paraId="39EF6700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1.2.1.12. Supozitoriji</w:t>
            </w:r>
          </w:p>
          <w:p w14:paraId="39EF6701" w14:textId="77777777" w:rsidR="007448B1" w:rsidRPr="00996E4D" w:rsidRDefault="007448B1" w:rsidP="00E23845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Suppositories</w:t>
            </w:r>
          </w:p>
          <w:p w14:paraId="39EF6702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1.2.1.13. Tabletes</w:t>
            </w:r>
          </w:p>
          <w:p w14:paraId="39EF6703" w14:textId="77777777" w:rsidR="007448B1" w:rsidRPr="00996E4D" w:rsidRDefault="007448B1" w:rsidP="00E23845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Tablets</w:t>
            </w:r>
          </w:p>
          <w:p w14:paraId="39EF6704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1.2.1.14. Transdermālie plāksteri</w:t>
            </w:r>
          </w:p>
          <w:p w14:paraId="39EF6705" w14:textId="77777777" w:rsidR="007448B1" w:rsidRPr="00996E4D" w:rsidRDefault="007448B1" w:rsidP="00E23845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Transdermal patches</w:t>
            </w:r>
          </w:p>
          <w:p w14:paraId="39EF6706" w14:textId="77777777" w:rsidR="007448B1" w:rsidRPr="00996E4D" w:rsidRDefault="007448B1" w:rsidP="001646A0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1.2.1.15. Citas nesterilās veterināro zāļu formas (brīvs uzskaitījums)</w:t>
            </w:r>
          </w:p>
          <w:p w14:paraId="39EF6707" w14:textId="77777777" w:rsidR="007448B1" w:rsidRPr="00996E4D" w:rsidRDefault="007448B1" w:rsidP="00E23845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non-sterile medicinal products (free text)</w:t>
            </w:r>
          </w:p>
        </w:tc>
      </w:tr>
      <w:tr w:rsidR="006F566D" w:rsidRPr="00996E4D" w14:paraId="39EF670C" w14:textId="77777777" w:rsidTr="00EA7457"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09" w14:textId="77777777" w:rsidR="007448B1" w:rsidRPr="00996E4D" w:rsidRDefault="007448B1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0A" w14:textId="77777777" w:rsidR="007448B1" w:rsidRPr="00996E4D" w:rsidRDefault="007448B1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t>1.2.2. Sērijas sertifikācija</w:t>
            </w:r>
          </w:p>
          <w:p w14:paraId="39EF670B" w14:textId="77777777" w:rsidR="007448B1" w:rsidRPr="00996E4D" w:rsidRDefault="007448B1" w:rsidP="001646A0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Batch certification </w:t>
            </w:r>
          </w:p>
        </w:tc>
      </w:tr>
      <w:tr w:rsidR="006F566D" w:rsidRPr="00996E4D" w14:paraId="39EF670F" w14:textId="77777777" w:rsidTr="001646A0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0D" w14:textId="6D58F0AE" w:rsidR="00236D7E" w:rsidRPr="00996E4D" w:rsidRDefault="00236D7E" w:rsidP="00236D7E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1.3.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A0E64" w14:textId="77777777" w:rsidR="001646A0" w:rsidRPr="00996E4D" w:rsidRDefault="00236D7E" w:rsidP="001646A0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Bioloģiskas izcelsmes pētāmās veterinārās zāles</w:t>
            </w:r>
          </w:p>
          <w:p w14:paraId="39EF670E" w14:textId="4426D829" w:rsidR="00236D7E" w:rsidRPr="00996E4D" w:rsidRDefault="00236D7E" w:rsidP="001646A0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i/>
                <w:iCs/>
                <w:lang w:val="en-GB"/>
              </w:rPr>
              <w:t>Biological investigational veterinary medicinal products</w:t>
            </w:r>
          </w:p>
        </w:tc>
      </w:tr>
      <w:tr w:rsidR="006F566D" w:rsidRPr="00996E4D" w14:paraId="39EF6723" w14:textId="77777777" w:rsidTr="00EA7457"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9EF6710" w14:textId="77777777" w:rsidR="007448B1" w:rsidRPr="00996E4D" w:rsidRDefault="007448B1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11" w14:textId="77777777" w:rsidR="007448B1" w:rsidRPr="00996E4D" w:rsidRDefault="007448B1" w:rsidP="001A3FA5">
            <w:pPr>
              <w:rPr>
                <w:lang w:val="en-GB"/>
              </w:rPr>
            </w:pPr>
            <w:r w:rsidRPr="00996E4D">
              <w:rPr>
                <w:lang w:val="en-GB"/>
              </w:rPr>
              <w:t>1.3.1. Bioloģiskas izcelsmes veterinārās zāles (veterināro zāļu veidu saraksts)</w:t>
            </w:r>
          </w:p>
          <w:p w14:paraId="39EF6712" w14:textId="77777777" w:rsidR="007448B1" w:rsidRPr="00996E4D" w:rsidRDefault="007448B1" w:rsidP="00420D76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Biological veterinary medicinal products (list of product types)</w:t>
            </w:r>
          </w:p>
          <w:p w14:paraId="39EF6713" w14:textId="77777777" w:rsidR="007448B1" w:rsidRPr="00996E4D" w:rsidRDefault="007448B1" w:rsidP="00420D76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1.3.1.1. No asinīm un plazmas iegūtas veterinārās zāles</w:t>
            </w:r>
          </w:p>
          <w:p w14:paraId="39EF6714" w14:textId="77777777" w:rsidR="007448B1" w:rsidRPr="00996E4D" w:rsidRDefault="007448B1" w:rsidP="00420D76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Blood products</w:t>
            </w:r>
          </w:p>
          <w:p w14:paraId="39EF6715" w14:textId="77777777" w:rsidR="007448B1" w:rsidRPr="00996E4D" w:rsidRDefault="007448B1" w:rsidP="00420D76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1.3.1.2. Imunoloģiskie preparāti</w:t>
            </w:r>
          </w:p>
          <w:p w14:paraId="39EF6716" w14:textId="77777777" w:rsidR="007448B1" w:rsidRPr="00996E4D" w:rsidRDefault="007448B1" w:rsidP="00420D76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Immunological products</w:t>
            </w:r>
          </w:p>
          <w:p w14:paraId="39EF6717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1.3.1.3. Šūnu terapijas preparāti</w:t>
            </w:r>
          </w:p>
          <w:p w14:paraId="39EF6718" w14:textId="77777777" w:rsidR="007448B1" w:rsidRPr="00996E4D" w:rsidRDefault="007448B1" w:rsidP="00420D76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Cell therapy products</w:t>
            </w:r>
          </w:p>
          <w:p w14:paraId="39EF6719" w14:textId="5B39763D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 xml:space="preserve">1.3.1.4. </w:t>
            </w:r>
            <w:r w:rsidR="001C627D" w:rsidRPr="00996E4D">
              <w:rPr>
                <w:lang w:val="en-GB"/>
              </w:rPr>
              <w:t>G</w:t>
            </w:r>
            <w:r w:rsidRPr="00996E4D">
              <w:rPr>
                <w:lang w:val="en-GB"/>
              </w:rPr>
              <w:t>ēnu terapijas preparāti</w:t>
            </w:r>
          </w:p>
          <w:p w14:paraId="39EF671A" w14:textId="77777777" w:rsidR="007448B1" w:rsidRPr="00996E4D" w:rsidRDefault="007448B1" w:rsidP="00420D76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Gene therapy products</w:t>
            </w:r>
          </w:p>
          <w:p w14:paraId="39EF671B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1.3.1.5. Biotehnoloģiju preparāti</w:t>
            </w:r>
          </w:p>
          <w:p w14:paraId="39EF671C" w14:textId="77777777" w:rsidR="007448B1" w:rsidRPr="00996E4D" w:rsidRDefault="007448B1" w:rsidP="00420D76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Biotechnology products</w:t>
            </w:r>
          </w:p>
          <w:p w14:paraId="39EF671D" w14:textId="77777777" w:rsidR="007448B1" w:rsidRPr="00996E4D" w:rsidRDefault="007448B1" w:rsidP="00420D76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1.3.1.6. No cilvēku vai dzīvnieku materiāliem izdalīti preparāti</w:t>
            </w:r>
          </w:p>
          <w:p w14:paraId="39EF671E" w14:textId="77777777" w:rsidR="007448B1" w:rsidRPr="00996E4D" w:rsidRDefault="007448B1" w:rsidP="00420D76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Human or animal extracted products</w:t>
            </w:r>
          </w:p>
          <w:p w14:paraId="39EF671F" w14:textId="77777777" w:rsidR="007448B1" w:rsidRPr="00996E4D" w:rsidRDefault="007448B1" w:rsidP="00420D76">
            <w:pPr>
              <w:ind w:firstLine="394"/>
              <w:rPr>
                <w:iCs/>
                <w:lang w:val="en-GB"/>
              </w:rPr>
            </w:pPr>
            <w:r w:rsidRPr="00996E4D">
              <w:rPr>
                <w:iCs/>
                <w:lang w:val="en-GB"/>
              </w:rPr>
              <w:t>1.3.1.7. Audu inženierijas preparāti</w:t>
            </w:r>
          </w:p>
          <w:p w14:paraId="39EF6720" w14:textId="77777777" w:rsidR="007448B1" w:rsidRPr="00996E4D" w:rsidRDefault="007448B1" w:rsidP="00420D76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Tissue engineered products</w:t>
            </w:r>
          </w:p>
          <w:p w14:paraId="39EF6721" w14:textId="77777777" w:rsidR="007448B1" w:rsidRPr="00996E4D" w:rsidRDefault="007448B1" w:rsidP="00420D76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1.3.1.8. Citas bioloģiskas izcelsmes veterinārās zāles (brīvs uzskaitījums)</w:t>
            </w:r>
          </w:p>
          <w:p w14:paraId="39EF6722" w14:textId="77777777" w:rsidR="007448B1" w:rsidRPr="00996E4D" w:rsidRDefault="007448B1" w:rsidP="00420D76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biological veterinary medicinal products (free text)</w:t>
            </w:r>
          </w:p>
        </w:tc>
      </w:tr>
      <w:tr w:rsidR="006F566D" w:rsidRPr="00996E4D" w14:paraId="39EF6737" w14:textId="77777777" w:rsidTr="00EA7457"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24" w14:textId="77777777" w:rsidR="007448B1" w:rsidRPr="00996E4D" w:rsidRDefault="007448B1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25" w14:textId="77777777" w:rsidR="007448B1" w:rsidRPr="00996E4D" w:rsidRDefault="007448B1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t>1.3.2. Sērijas sertifikācija (veterināro zāļu veidu saraksts)</w:t>
            </w:r>
          </w:p>
          <w:p w14:paraId="39EF6726" w14:textId="77777777" w:rsidR="007448B1" w:rsidRPr="00996E4D" w:rsidRDefault="007448B1" w:rsidP="00420D76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Batch certification (list of product types)</w:t>
            </w:r>
          </w:p>
          <w:p w14:paraId="39EF6727" w14:textId="77777777" w:rsidR="007448B1" w:rsidRPr="00996E4D" w:rsidRDefault="007448B1" w:rsidP="00420D76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1.3.2.1. No asinīm un plazmas iegūtas veterinārās zāles</w:t>
            </w:r>
          </w:p>
          <w:p w14:paraId="39EF6728" w14:textId="77777777" w:rsidR="007448B1" w:rsidRPr="00996E4D" w:rsidRDefault="007448B1" w:rsidP="003F4C76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Blood products</w:t>
            </w:r>
          </w:p>
          <w:p w14:paraId="39EF6729" w14:textId="77777777" w:rsidR="007448B1" w:rsidRPr="00996E4D" w:rsidRDefault="007448B1" w:rsidP="00420D76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1.3.2.2. Imunoloģiskie preparāti</w:t>
            </w:r>
          </w:p>
          <w:p w14:paraId="39EF672A" w14:textId="77777777" w:rsidR="007448B1" w:rsidRPr="00996E4D" w:rsidRDefault="007448B1" w:rsidP="003F4C76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Immunological products</w:t>
            </w:r>
          </w:p>
          <w:p w14:paraId="39EF672B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1.3.2.3. Šūnu terapijas preparāti</w:t>
            </w:r>
          </w:p>
          <w:p w14:paraId="39EF672C" w14:textId="77777777" w:rsidR="007448B1" w:rsidRPr="00996E4D" w:rsidRDefault="007448B1" w:rsidP="003F4C76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Cell therapy products</w:t>
            </w:r>
          </w:p>
          <w:p w14:paraId="39EF672D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1.3.2.4. Gēnu terapijas preparāti</w:t>
            </w:r>
          </w:p>
          <w:p w14:paraId="39EF672E" w14:textId="77777777" w:rsidR="007448B1" w:rsidRPr="00996E4D" w:rsidRDefault="007448B1" w:rsidP="003F4C76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Gene therapy products</w:t>
            </w:r>
          </w:p>
          <w:p w14:paraId="39EF672F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1.3.2.5. Biotehnoloģiju preparāti</w:t>
            </w:r>
          </w:p>
          <w:p w14:paraId="39EF6730" w14:textId="77777777" w:rsidR="007448B1" w:rsidRPr="00996E4D" w:rsidRDefault="007448B1" w:rsidP="003F4C76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Biotechnology products</w:t>
            </w:r>
          </w:p>
          <w:p w14:paraId="39EF6731" w14:textId="77777777" w:rsidR="007448B1" w:rsidRPr="00996E4D" w:rsidRDefault="007448B1" w:rsidP="00420D76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1.3.2.6. No cilvēku vai dzīvnieku materiāliem izdalīti preparāti</w:t>
            </w:r>
          </w:p>
          <w:p w14:paraId="39EF6732" w14:textId="77777777" w:rsidR="007448B1" w:rsidRPr="00996E4D" w:rsidRDefault="007448B1" w:rsidP="003F4C76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Human or animal extracted products</w:t>
            </w:r>
          </w:p>
          <w:p w14:paraId="39EF6733" w14:textId="77777777" w:rsidR="007448B1" w:rsidRPr="00996E4D" w:rsidRDefault="007448B1" w:rsidP="00420D76">
            <w:pPr>
              <w:ind w:firstLine="394"/>
              <w:rPr>
                <w:iCs/>
                <w:lang w:val="en-GB"/>
              </w:rPr>
            </w:pPr>
            <w:r w:rsidRPr="00996E4D">
              <w:rPr>
                <w:iCs/>
                <w:lang w:val="en-GB"/>
              </w:rPr>
              <w:t>1.3.2.7. Audu inženierijas preparāti</w:t>
            </w:r>
          </w:p>
          <w:p w14:paraId="39EF6734" w14:textId="77777777" w:rsidR="007448B1" w:rsidRPr="00996E4D" w:rsidRDefault="007448B1" w:rsidP="003F4C76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Tissue engineered products</w:t>
            </w:r>
          </w:p>
          <w:p w14:paraId="39EF6735" w14:textId="77777777" w:rsidR="007448B1" w:rsidRPr="00996E4D" w:rsidRDefault="007448B1" w:rsidP="00420D76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1.3.2.8. Citas bioloģiskas izcelsmes veterinārās zāles (brīvs uzskaitījums)</w:t>
            </w:r>
          </w:p>
          <w:p w14:paraId="39EF6736" w14:textId="77777777" w:rsidR="007448B1" w:rsidRPr="00996E4D" w:rsidRDefault="007448B1" w:rsidP="003F4C76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biological veterinary medicinal products (free text)</w:t>
            </w:r>
          </w:p>
        </w:tc>
      </w:tr>
      <w:tr w:rsidR="006F566D" w:rsidRPr="00996E4D" w14:paraId="39EF673B" w14:textId="77777777" w:rsidTr="001646A0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38" w14:textId="77777777" w:rsidR="00236D7E" w:rsidRPr="00996E4D" w:rsidRDefault="00236D7E" w:rsidP="00236D7E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lastRenderedPageBreak/>
              <w:t>1.4.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39" w14:textId="77777777" w:rsidR="00236D7E" w:rsidRPr="00996E4D" w:rsidRDefault="00236D7E" w:rsidP="00236D7E">
            <w:pPr>
              <w:jc w:val="both"/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Citas pētāmās veterinārās zāles vai ražošanas darbības</w:t>
            </w:r>
          </w:p>
          <w:p w14:paraId="39EF673A" w14:textId="77777777" w:rsidR="00236D7E" w:rsidRPr="00996E4D" w:rsidRDefault="00236D7E" w:rsidP="00236D7E">
            <w:pPr>
              <w:jc w:val="both"/>
              <w:rPr>
                <w:i/>
                <w:iCs/>
                <w:lang w:val="en-GB"/>
              </w:rPr>
            </w:pPr>
            <w:r w:rsidRPr="00996E4D">
              <w:rPr>
                <w:bCs/>
                <w:i/>
                <w:iCs/>
                <w:lang w:val="en-GB"/>
              </w:rPr>
              <w:t>Other investigational veterinary medicinal products or manufacturing activity</w:t>
            </w:r>
            <w:r w:rsidRPr="00996E4D">
              <w:rPr>
                <w:i/>
                <w:iCs/>
                <w:lang w:val="en-GB"/>
              </w:rPr>
              <w:t xml:space="preserve"> </w:t>
            </w:r>
          </w:p>
        </w:tc>
      </w:tr>
      <w:tr w:rsidR="006F566D" w:rsidRPr="00996E4D" w14:paraId="39EF6745" w14:textId="77777777" w:rsidTr="00EA7457"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9EF673C" w14:textId="77777777" w:rsidR="007448B1" w:rsidRPr="00996E4D" w:rsidRDefault="007448B1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3D" w14:textId="786664CA" w:rsidR="007448B1" w:rsidRPr="00996E4D" w:rsidRDefault="007448B1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t>1.4.1. Ražošana</w:t>
            </w:r>
          </w:p>
          <w:p w14:paraId="39EF673E" w14:textId="263FCB49" w:rsidR="007448B1" w:rsidRPr="00996E4D" w:rsidRDefault="007448B1" w:rsidP="00AA2994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Manufacture of</w:t>
            </w:r>
          </w:p>
          <w:p w14:paraId="39EF673F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1.4.1.1. Augu izcelsmes veterinārās zāles</w:t>
            </w:r>
          </w:p>
          <w:p w14:paraId="39EF6740" w14:textId="77777777" w:rsidR="007448B1" w:rsidRPr="00996E4D" w:rsidRDefault="007448B1" w:rsidP="00AA2994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Herbal products</w:t>
            </w:r>
          </w:p>
          <w:p w14:paraId="39EF6741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1.4.1.2. Homeopātiskās veterinārās zāles</w:t>
            </w:r>
          </w:p>
          <w:p w14:paraId="39EF6742" w14:textId="77777777" w:rsidR="007448B1" w:rsidRPr="00996E4D" w:rsidRDefault="007448B1" w:rsidP="00AA2994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Homoeopathic products</w:t>
            </w:r>
          </w:p>
          <w:p w14:paraId="39EF6743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1.4.1.3. Citas (brīvs uzskaitījums)</w:t>
            </w:r>
          </w:p>
          <w:p w14:paraId="39EF6744" w14:textId="77777777" w:rsidR="007448B1" w:rsidRPr="00996E4D" w:rsidRDefault="007448B1" w:rsidP="00AA2994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(free text)</w:t>
            </w:r>
          </w:p>
        </w:tc>
      </w:tr>
      <w:tr w:rsidR="006F566D" w:rsidRPr="00996E4D" w14:paraId="39EF6755" w14:textId="77777777" w:rsidTr="00EA7457">
        <w:tc>
          <w:tcPr>
            <w:tcW w:w="40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9EF6746" w14:textId="77777777" w:rsidR="007448B1" w:rsidRPr="00996E4D" w:rsidRDefault="007448B1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47" w14:textId="4E4ACA4D" w:rsidR="007448B1" w:rsidRPr="00996E4D" w:rsidRDefault="007448B1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t>1.4.2. Aktīvo vielu vai palīgvielu, vai galaprodukta sterilizācija</w:t>
            </w:r>
          </w:p>
          <w:p w14:paraId="39EF6748" w14:textId="1C6448D5" w:rsidR="007448B1" w:rsidRPr="00996E4D" w:rsidRDefault="007448B1" w:rsidP="00AA2994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Sterilisation of active substances or excipients, or finished product</w:t>
            </w:r>
          </w:p>
          <w:p w14:paraId="39EF6749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1.4.2.1. Filtrēšana</w:t>
            </w:r>
          </w:p>
          <w:p w14:paraId="39EF674A" w14:textId="77777777" w:rsidR="007448B1" w:rsidRPr="00996E4D" w:rsidRDefault="007448B1" w:rsidP="00AA2994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Filtration</w:t>
            </w:r>
          </w:p>
          <w:p w14:paraId="39EF674B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1.4.2.2. Sterilizācija ar karstu sausu gaisu</w:t>
            </w:r>
          </w:p>
          <w:p w14:paraId="39EF674C" w14:textId="77777777" w:rsidR="007448B1" w:rsidRPr="00996E4D" w:rsidRDefault="007448B1" w:rsidP="00AA2994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Dry heat</w:t>
            </w:r>
          </w:p>
          <w:p w14:paraId="39EF674D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1.4.2.3. Sterilizācija ar ūdens tvaiku</w:t>
            </w:r>
          </w:p>
          <w:p w14:paraId="39EF674E" w14:textId="77777777" w:rsidR="007448B1" w:rsidRPr="00996E4D" w:rsidRDefault="007448B1" w:rsidP="00AA2994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Moist heat</w:t>
            </w:r>
          </w:p>
          <w:p w14:paraId="39EF674F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1.4.2.4. Ķīmiskā sterilizācija</w:t>
            </w:r>
          </w:p>
          <w:p w14:paraId="39EF6750" w14:textId="77777777" w:rsidR="007448B1" w:rsidRPr="00996E4D" w:rsidRDefault="007448B1" w:rsidP="00AA2994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Chemical</w:t>
            </w:r>
          </w:p>
          <w:p w14:paraId="39EF6751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1.4.2.5. Apstarošana ar gamma stariem</w:t>
            </w:r>
          </w:p>
          <w:p w14:paraId="39EF6752" w14:textId="77777777" w:rsidR="007448B1" w:rsidRPr="00996E4D" w:rsidRDefault="007448B1" w:rsidP="00AA2994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Gamma irradiation</w:t>
            </w:r>
          </w:p>
          <w:p w14:paraId="39EF6753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1.4.2.6. Apstarošana ar elektronu kūli</w:t>
            </w:r>
          </w:p>
          <w:p w14:paraId="39EF6754" w14:textId="77777777" w:rsidR="007448B1" w:rsidRPr="00996E4D" w:rsidRDefault="007448B1" w:rsidP="00AA2994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Electron beam</w:t>
            </w:r>
          </w:p>
        </w:tc>
      </w:tr>
      <w:tr w:rsidR="006F566D" w:rsidRPr="00996E4D" w14:paraId="39EF6759" w14:textId="77777777" w:rsidTr="00EA7457"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56" w14:textId="77777777" w:rsidR="007448B1" w:rsidRPr="00996E4D" w:rsidRDefault="007448B1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57" w14:textId="77777777" w:rsidR="007448B1" w:rsidRPr="00996E4D" w:rsidRDefault="007448B1" w:rsidP="00C322CE">
            <w:pPr>
              <w:rPr>
                <w:lang w:val="en-GB"/>
              </w:rPr>
            </w:pPr>
            <w:r w:rsidRPr="00996E4D">
              <w:rPr>
                <w:lang w:val="en-GB"/>
              </w:rPr>
              <w:t>1.4.3. Citi (brīvs uzskaitījums)</w:t>
            </w:r>
          </w:p>
          <w:p w14:paraId="39EF6758" w14:textId="77777777" w:rsidR="007448B1" w:rsidRPr="00996E4D" w:rsidRDefault="007448B1" w:rsidP="00F97455">
            <w:pPr>
              <w:ind w:firstLine="624"/>
              <w:rPr>
                <w:i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</w:t>
            </w:r>
            <w:r w:rsidRPr="00996E4D">
              <w:rPr>
                <w:i/>
                <w:lang w:val="en-GB"/>
              </w:rPr>
              <w:t xml:space="preserve"> (free text)</w:t>
            </w:r>
          </w:p>
        </w:tc>
      </w:tr>
      <w:tr w:rsidR="006F566D" w:rsidRPr="00996E4D" w14:paraId="39EF675C" w14:textId="77777777" w:rsidTr="001646A0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5A" w14:textId="77777777" w:rsidR="00236D7E" w:rsidRPr="00996E4D" w:rsidRDefault="00236D7E" w:rsidP="00236D7E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1.5.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84AD1" w14:textId="77777777" w:rsidR="00E64635" w:rsidRPr="00996E4D" w:rsidRDefault="00236D7E" w:rsidP="00E64635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Iepakošana</w:t>
            </w:r>
          </w:p>
          <w:p w14:paraId="39EF675B" w14:textId="4B4B15C8" w:rsidR="00236D7E" w:rsidRPr="00996E4D" w:rsidRDefault="00236D7E" w:rsidP="00E64635">
            <w:pPr>
              <w:rPr>
                <w:b/>
                <w:bCs/>
                <w:lang w:val="en-GB"/>
              </w:rPr>
            </w:pPr>
            <w:r w:rsidRPr="00996E4D">
              <w:rPr>
                <w:bCs/>
                <w:i/>
                <w:iCs/>
                <w:lang w:val="en-GB"/>
              </w:rPr>
              <w:t xml:space="preserve">Packaging </w:t>
            </w:r>
          </w:p>
        </w:tc>
      </w:tr>
      <w:tr w:rsidR="006F566D" w:rsidRPr="00996E4D" w14:paraId="39EF677E" w14:textId="77777777" w:rsidTr="00EA7457"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9EF675D" w14:textId="7CAE847F" w:rsidR="007448B1" w:rsidRPr="00996E4D" w:rsidRDefault="007448B1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5E" w14:textId="77777777" w:rsidR="007448B1" w:rsidRPr="00996E4D" w:rsidRDefault="007448B1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t>1.5.1. Primārā iepakošana</w:t>
            </w:r>
          </w:p>
          <w:p w14:paraId="39EF675F" w14:textId="77777777" w:rsidR="007448B1" w:rsidRPr="00996E4D" w:rsidRDefault="007448B1" w:rsidP="00F97455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Primary packaging</w:t>
            </w:r>
          </w:p>
          <w:p w14:paraId="39EF6760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1.5.1.1. Cietās kapsulas</w:t>
            </w:r>
          </w:p>
          <w:p w14:paraId="39EF6761" w14:textId="77777777" w:rsidR="007448B1" w:rsidRPr="00996E4D" w:rsidRDefault="007448B1" w:rsidP="0084286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Capsules, hard shell</w:t>
            </w:r>
          </w:p>
          <w:p w14:paraId="39EF6762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1.5.1.2. Mīkstās kapsulas</w:t>
            </w:r>
          </w:p>
          <w:p w14:paraId="39EF6763" w14:textId="77777777" w:rsidR="007448B1" w:rsidRPr="00996E4D" w:rsidRDefault="007448B1" w:rsidP="0084286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Capsules, soft shell</w:t>
            </w:r>
          </w:p>
          <w:p w14:paraId="39EF6764" w14:textId="77777777" w:rsidR="007448B1" w:rsidRPr="00996E4D" w:rsidRDefault="007448B1" w:rsidP="00420D76">
            <w:pPr>
              <w:ind w:firstLine="394"/>
              <w:rPr>
                <w:iCs/>
                <w:lang w:val="en-GB"/>
              </w:rPr>
            </w:pPr>
            <w:r w:rsidRPr="00996E4D">
              <w:rPr>
                <w:iCs/>
                <w:lang w:val="en-GB"/>
              </w:rPr>
              <w:t>1.5.1.3. Košļājamās gumijas</w:t>
            </w:r>
          </w:p>
          <w:p w14:paraId="39EF6765" w14:textId="77777777" w:rsidR="007448B1" w:rsidRPr="00996E4D" w:rsidRDefault="007448B1" w:rsidP="0084286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Chewing gums</w:t>
            </w:r>
          </w:p>
          <w:p w14:paraId="39EF6766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1.5.1.4. Impregnētās matrices</w:t>
            </w:r>
          </w:p>
          <w:p w14:paraId="39EF6767" w14:textId="77777777" w:rsidR="007448B1" w:rsidRPr="00996E4D" w:rsidRDefault="007448B1" w:rsidP="0084286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Impregnated matrices</w:t>
            </w:r>
          </w:p>
          <w:p w14:paraId="39EF6768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1.5.1.5. Šķidrumi ārīgai lietošanai</w:t>
            </w:r>
          </w:p>
          <w:p w14:paraId="39EF6769" w14:textId="77777777" w:rsidR="007448B1" w:rsidRPr="00996E4D" w:rsidRDefault="007448B1" w:rsidP="0084286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Liquids for external use</w:t>
            </w:r>
          </w:p>
          <w:p w14:paraId="39EF676A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1.5.1.6. Šķidrumi iekšķīgai lietošanai</w:t>
            </w:r>
          </w:p>
          <w:p w14:paraId="39EF676B" w14:textId="77777777" w:rsidR="007448B1" w:rsidRPr="00996E4D" w:rsidRDefault="007448B1" w:rsidP="0084286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Liquids for internal use</w:t>
            </w:r>
          </w:p>
          <w:p w14:paraId="39EF676C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1.5.1.7. Medicīniskās gāzes</w:t>
            </w:r>
          </w:p>
          <w:p w14:paraId="39EF676D" w14:textId="77777777" w:rsidR="007448B1" w:rsidRPr="00996E4D" w:rsidRDefault="007448B1" w:rsidP="0084286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Medicinal gases</w:t>
            </w:r>
          </w:p>
          <w:p w14:paraId="39EF676E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1.5.1.8. Citas cietās veterināro zāļu formas</w:t>
            </w:r>
          </w:p>
          <w:p w14:paraId="39EF676F" w14:textId="77777777" w:rsidR="007448B1" w:rsidRPr="00996E4D" w:rsidRDefault="007448B1" w:rsidP="00842861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solid dosage forms</w:t>
            </w:r>
          </w:p>
          <w:p w14:paraId="39EF6770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1.5.1.9. Aerosolu preparāti (zem spiediena)</w:t>
            </w:r>
          </w:p>
          <w:p w14:paraId="39EF6771" w14:textId="77777777" w:rsidR="007448B1" w:rsidRPr="00996E4D" w:rsidRDefault="007448B1" w:rsidP="00336AD9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Pressurised preparations</w:t>
            </w:r>
          </w:p>
          <w:p w14:paraId="39EF6772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1.5.1.10. Radionuklīdu ģeneratori</w:t>
            </w:r>
          </w:p>
          <w:p w14:paraId="39EF6773" w14:textId="77777777" w:rsidR="007448B1" w:rsidRPr="00996E4D" w:rsidRDefault="007448B1" w:rsidP="00336AD9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Radionuclide generators</w:t>
            </w:r>
          </w:p>
          <w:p w14:paraId="39EF6774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1.5.1.11. Mīkstās veterināro zāļu formas</w:t>
            </w:r>
          </w:p>
          <w:p w14:paraId="39EF6775" w14:textId="77777777" w:rsidR="007448B1" w:rsidRPr="00996E4D" w:rsidRDefault="007448B1" w:rsidP="00336AD9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lastRenderedPageBreak/>
              <w:t>Semi-solids</w:t>
            </w:r>
          </w:p>
          <w:p w14:paraId="39EF6776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1.5.1.12. Supozitoriji</w:t>
            </w:r>
          </w:p>
          <w:p w14:paraId="39EF6777" w14:textId="77777777" w:rsidR="007448B1" w:rsidRPr="00996E4D" w:rsidRDefault="007448B1" w:rsidP="00336AD9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Suppositories</w:t>
            </w:r>
          </w:p>
          <w:p w14:paraId="39EF6778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1.5.1.13. Tabletes</w:t>
            </w:r>
          </w:p>
          <w:p w14:paraId="39EF6779" w14:textId="77777777" w:rsidR="007448B1" w:rsidRPr="00996E4D" w:rsidRDefault="007448B1" w:rsidP="00336AD9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Tablets</w:t>
            </w:r>
          </w:p>
          <w:p w14:paraId="39EF677A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1.5.1.14. Transdermālie plāksteri</w:t>
            </w:r>
          </w:p>
          <w:p w14:paraId="39EF677B" w14:textId="77777777" w:rsidR="007448B1" w:rsidRPr="00996E4D" w:rsidRDefault="007448B1" w:rsidP="00336AD9">
            <w:pPr>
              <w:ind w:firstLine="130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Transdermal patches</w:t>
            </w:r>
          </w:p>
          <w:p w14:paraId="39EF677C" w14:textId="77777777" w:rsidR="007448B1" w:rsidRPr="00996E4D" w:rsidRDefault="007448B1" w:rsidP="00420D76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1.5.1.15. Citas nesterilās veterināro zāļu formas (brīvs uzskaitījums)</w:t>
            </w:r>
          </w:p>
          <w:p w14:paraId="39EF677D" w14:textId="77777777" w:rsidR="007448B1" w:rsidRPr="00996E4D" w:rsidRDefault="007448B1" w:rsidP="00336AD9">
            <w:pPr>
              <w:ind w:right="-57" w:firstLine="1304"/>
              <w:rPr>
                <w:i/>
                <w:iCs/>
                <w:spacing w:val="-3"/>
                <w:lang w:val="en-GB"/>
              </w:rPr>
            </w:pPr>
            <w:r w:rsidRPr="00996E4D">
              <w:rPr>
                <w:i/>
                <w:iCs/>
                <w:spacing w:val="-3"/>
                <w:lang w:val="en-GB"/>
              </w:rPr>
              <w:t>Other non-sterile dosage forms of veterinary medicinal products (free text)</w:t>
            </w:r>
          </w:p>
        </w:tc>
      </w:tr>
      <w:tr w:rsidR="006F566D" w:rsidRPr="00996E4D" w14:paraId="39EF6782" w14:textId="77777777" w:rsidTr="00EA7457"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7F" w14:textId="77777777" w:rsidR="007448B1" w:rsidRPr="00996E4D" w:rsidRDefault="007448B1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80" w14:textId="77777777" w:rsidR="007448B1" w:rsidRPr="00996E4D" w:rsidRDefault="007448B1" w:rsidP="00C322CE">
            <w:pPr>
              <w:rPr>
                <w:lang w:val="en-GB"/>
              </w:rPr>
            </w:pPr>
            <w:r w:rsidRPr="00996E4D">
              <w:rPr>
                <w:lang w:val="en-GB"/>
              </w:rPr>
              <w:t>1.5.2. Sekundārā iepakošana</w:t>
            </w:r>
          </w:p>
          <w:p w14:paraId="39EF6781" w14:textId="77777777" w:rsidR="007448B1" w:rsidRPr="00996E4D" w:rsidRDefault="007448B1" w:rsidP="00C35FF2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Secondary packaging</w:t>
            </w:r>
          </w:p>
        </w:tc>
      </w:tr>
      <w:tr w:rsidR="006F566D" w:rsidRPr="00996E4D" w14:paraId="39EF6785" w14:textId="77777777" w:rsidTr="001646A0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83" w14:textId="7261332A" w:rsidR="00236D7E" w:rsidRPr="00996E4D" w:rsidRDefault="00236D7E" w:rsidP="00236D7E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1.6.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65212" w14:textId="77777777" w:rsidR="00E64635" w:rsidRPr="00996E4D" w:rsidRDefault="00236D7E" w:rsidP="00E64635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Kvalitātes kontrole</w:t>
            </w:r>
          </w:p>
          <w:p w14:paraId="39EF6784" w14:textId="5AD7261F" w:rsidR="00236D7E" w:rsidRPr="00996E4D" w:rsidRDefault="00236D7E" w:rsidP="00E64635">
            <w:pPr>
              <w:rPr>
                <w:b/>
                <w:bCs/>
                <w:lang w:val="en-GB"/>
              </w:rPr>
            </w:pPr>
            <w:r w:rsidRPr="00996E4D">
              <w:rPr>
                <w:bCs/>
                <w:i/>
                <w:iCs/>
                <w:lang w:val="en-GB"/>
              </w:rPr>
              <w:t>Quality control testing</w:t>
            </w:r>
          </w:p>
        </w:tc>
      </w:tr>
      <w:tr w:rsidR="00236D7E" w:rsidRPr="00996E4D" w14:paraId="39EF6790" w14:textId="77777777" w:rsidTr="001646A0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86" w14:textId="77777777" w:rsidR="00236D7E" w:rsidRPr="00996E4D" w:rsidRDefault="00236D7E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87" w14:textId="77777777" w:rsidR="00236D7E" w:rsidRPr="00996E4D" w:rsidRDefault="00236D7E" w:rsidP="00420D76">
            <w:pPr>
              <w:rPr>
                <w:lang w:val="en-GB"/>
              </w:rPr>
            </w:pPr>
            <w:r w:rsidRPr="00996E4D">
              <w:rPr>
                <w:lang w:val="en-GB"/>
              </w:rPr>
              <w:t>1.6.1. Mikrobioloģiski: sterilitāte</w:t>
            </w:r>
          </w:p>
          <w:p w14:paraId="39EF6788" w14:textId="77777777" w:rsidR="00236D7E" w:rsidRPr="00996E4D" w:rsidRDefault="00C322CE" w:rsidP="009B243E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Microbiological</w:t>
            </w:r>
            <w:r w:rsidR="00236D7E" w:rsidRPr="00996E4D">
              <w:rPr>
                <w:i/>
                <w:iCs/>
                <w:lang w:val="en-GB"/>
              </w:rPr>
              <w:t>: sterility</w:t>
            </w:r>
          </w:p>
          <w:p w14:paraId="39EF6789" w14:textId="77777777" w:rsidR="00236D7E" w:rsidRPr="00996E4D" w:rsidRDefault="00236D7E" w:rsidP="00420D76">
            <w:pPr>
              <w:rPr>
                <w:lang w:val="en-GB"/>
              </w:rPr>
            </w:pPr>
            <w:r w:rsidRPr="00996E4D">
              <w:rPr>
                <w:lang w:val="en-GB"/>
              </w:rPr>
              <w:t>1.6.2. Mikrobioloģiski: nesterilo veterināro zāļu formu tīrība</w:t>
            </w:r>
          </w:p>
          <w:p w14:paraId="39EF678B" w14:textId="07851EB4" w:rsidR="00236D7E" w:rsidRPr="00996E4D" w:rsidRDefault="00C322CE" w:rsidP="009B243E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Microbiological</w:t>
            </w:r>
            <w:r w:rsidR="00236D7E" w:rsidRPr="00996E4D">
              <w:rPr>
                <w:i/>
                <w:iCs/>
                <w:lang w:val="en-GB"/>
              </w:rPr>
              <w:t xml:space="preserve">: microbiological contamination of </w:t>
            </w:r>
            <w:r w:rsidR="009B243E" w:rsidRPr="00996E4D">
              <w:rPr>
                <w:i/>
                <w:iCs/>
                <w:lang w:val="en-GB"/>
              </w:rPr>
              <w:t>non-</w:t>
            </w:r>
            <w:r w:rsidR="00236D7E" w:rsidRPr="00996E4D">
              <w:rPr>
                <w:i/>
                <w:iCs/>
                <w:lang w:val="en-GB"/>
              </w:rPr>
              <w:t>sterile dosage forms</w:t>
            </w:r>
          </w:p>
          <w:p w14:paraId="39EF678C" w14:textId="77777777" w:rsidR="00236D7E" w:rsidRPr="00996E4D" w:rsidRDefault="00236D7E" w:rsidP="00420D76">
            <w:pPr>
              <w:rPr>
                <w:lang w:val="en-GB"/>
              </w:rPr>
            </w:pPr>
            <w:r w:rsidRPr="00996E4D">
              <w:rPr>
                <w:lang w:val="en-GB"/>
              </w:rPr>
              <w:t>1.6.3. Ķīmiski vai fizikāli</w:t>
            </w:r>
          </w:p>
          <w:p w14:paraId="39EF678D" w14:textId="77777777" w:rsidR="00236D7E" w:rsidRPr="00996E4D" w:rsidRDefault="00C322CE" w:rsidP="009B243E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Chemical or physical</w:t>
            </w:r>
          </w:p>
          <w:p w14:paraId="39EF678E" w14:textId="77777777" w:rsidR="00236D7E" w:rsidRPr="00996E4D" w:rsidRDefault="00236D7E" w:rsidP="00420D76">
            <w:pPr>
              <w:rPr>
                <w:lang w:val="en-GB"/>
              </w:rPr>
            </w:pPr>
            <w:r w:rsidRPr="00996E4D">
              <w:rPr>
                <w:lang w:val="en-GB"/>
              </w:rPr>
              <w:t>1.6.4. Bioloģiski</w:t>
            </w:r>
          </w:p>
          <w:p w14:paraId="39EF678F" w14:textId="77777777" w:rsidR="00236D7E" w:rsidRPr="00996E4D" w:rsidRDefault="00C322CE" w:rsidP="009B243E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Biological</w:t>
            </w:r>
          </w:p>
        </w:tc>
      </w:tr>
    </w:tbl>
    <w:p w14:paraId="21AE718E" w14:textId="77777777" w:rsidR="009C3892" w:rsidRPr="00996E4D" w:rsidRDefault="009C3892" w:rsidP="009C3892">
      <w:pPr>
        <w:jc w:val="both"/>
        <w:rPr>
          <w:sz w:val="20"/>
          <w:lang w:val="en-GB"/>
        </w:rPr>
      </w:pPr>
    </w:p>
    <w:p w14:paraId="3C470AD6" w14:textId="77777777" w:rsidR="009C3892" w:rsidRPr="00996E4D" w:rsidRDefault="009C3892" w:rsidP="009C3892">
      <w:pPr>
        <w:jc w:val="both"/>
        <w:rPr>
          <w:lang w:val="en-GB"/>
        </w:rPr>
      </w:pPr>
      <w:r w:rsidRPr="00996E4D">
        <w:rPr>
          <w:lang w:val="en-GB"/>
        </w:rPr>
        <w:t>Jebkuri ierobežojumi vai paskaidrojošas piezīmes par šīm ražošanas darbībām</w:t>
      </w:r>
    </w:p>
    <w:p w14:paraId="0C777AB4" w14:textId="77777777" w:rsidR="009C3892" w:rsidRPr="00996E4D" w:rsidRDefault="009C3892" w:rsidP="009C3892">
      <w:pPr>
        <w:jc w:val="both"/>
        <w:rPr>
          <w:spacing w:val="-2"/>
          <w:lang w:val="en-GB"/>
        </w:rPr>
      </w:pPr>
      <w:r w:rsidRPr="00996E4D">
        <w:rPr>
          <w:i/>
          <w:iCs/>
          <w:spacing w:val="-2"/>
          <w:lang w:val="en-GB"/>
        </w:rPr>
        <w:t>Any restrictions or clarifying remarks related to the scope of these manufacturing operations</w:t>
      </w:r>
    </w:p>
    <w:p w14:paraId="5EAAFF64" w14:textId="77777777" w:rsidR="009C3892" w:rsidRPr="00996E4D" w:rsidRDefault="009C3892" w:rsidP="009C3892">
      <w:pPr>
        <w:tabs>
          <w:tab w:val="left" w:pos="9072"/>
        </w:tabs>
        <w:rPr>
          <w:sz w:val="22"/>
          <w:u w:val="single"/>
          <w:lang w:val="en-GB"/>
        </w:rPr>
      </w:pPr>
      <w:r w:rsidRPr="00996E4D">
        <w:rPr>
          <w:sz w:val="22"/>
          <w:u w:val="single"/>
          <w:lang w:val="en-GB"/>
        </w:rPr>
        <w:tab/>
      </w:r>
    </w:p>
    <w:p w14:paraId="61147B6A" w14:textId="77777777" w:rsidR="009C3892" w:rsidRPr="00996E4D" w:rsidRDefault="009C3892" w:rsidP="009C3892">
      <w:pPr>
        <w:tabs>
          <w:tab w:val="left" w:pos="9072"/>
        </w:tabs>
        <w:rPr>
          <w:sz w:val="22"/>
          <w:u w:val="single"/>
          <w:lang w:val="en-GB"/>
        </w:rPr>
      </w:pPr>
      <w:r w:rsidRPr="00996E4D">
        <w:rPr>
          <w:sz w:val="22"/>
          <w:u w:val="single"/>
          <w:lang w:val="en-GB"/>
        </w:rPr>
        <w:tab/>
      </w:r>
    </w:p>
    <w:p w14:paraId="52E60F4A" w14:textId="77777777" w:rsidR="001D6FE8" w:rsidRPr="00996E4D" w:rsidRDefault="001D6FE8">
      <w:pPr>
        <w:rPr>
          <w:lang w:val="en-GB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8391"/>
      </w:tblGrid>
      <w:tr w:rsidR="006F566D" w:rsidRPr="00996E4D" w14:paraId="39EF6797" w14:textId="77777777" w:rsidTr="0089303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576F4" w14:textId="68284306" w:rsidR="0089303E" w:rsidRPr="00996E4D" w:rsidRDefault="00236D7E" w:rsidP="0089303E">
            <w:pPr>
              <w:ind w:left="709" w:hanging="709"/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2.</w:t>
            </w:r>
            <w:r w:rsidR="00384686" w:rsidRPr="00996E4D">
              <w:rPr>
                <w:b/>
                <w:bCs/>
                <w:lang w:val="en-GB"/>
              </w:rPr>
              <w:t> </w:t>
            </w:r>
            <w:proofErr w:type="gramStart"/>
            <w:r w:rsidRPr="00996E4D">
              <w:rPr>
                <w:b/>
                <w:bCs/>
                <w:lang w:val="en-GB"/>
              </w:rPr>
              <w:t>daļa</w:t>
            </w:r>
            <w:proofErr w:type="gramEnd"/>
            <w:r w:rsidRPr="00996E4D">
              <w:rPr>
                <w:b/>
                <w:bCs/>
                <w:lang w:val="en-GB"/>
              </w:rPr>
              <w:t>. PĒTĀMO VETERINĀRO ZĀĻU IMPORTĒŠANA</w:t>
            </w:r>
          </w:p>
          <w:p w14:paraId="39EF6796" w14:textId="78612184" w:rsidR="00236D7E" w:rsidRPr="00996E4D" w:rsidRDefault="00236D7E" w:rsidP="0089303E">
            <w:pPr>
              <w:ind w:left="709" w:hanging="709"/>
              <w:rPr>
                <w:lang w:val="en-GB"/>
              </w:rPr>
            </w:pPr>
            <w:r w:rsidRPr="00996E4D">
              <w:rPr>
                <w:b/>
                <w:bCs/>
                <w:i/>
                <w:iCs/>
                <w:lang w:val="en-GB"/>
              </w:rPr>
              <w:t>Part 2</w:t>
            </w:r>
            <w:r w:rsidR="0089303E" w:rsidRPr="00996E4D">
              <w:rPr>
                <w:b/>
                <w:bCs/>
                <w:i/>
                <w:iCs/>
                <w:lang w:val="en-GB"/>
              </w:rPr>
              <w:t>  </w:t>
            </w:r>
            <w:r w:rsidRPr="00996E4D">
              <w:rPr>
                <w:b/>
                <w:bCs/>
                <w:i/>
                <w:iCs/>
                <w:lang w:val="en-GB"/>
              </w:rPr>
              <w:t>IMPORTATION OF INVESTIGATIONAL VETERINARY MEDICINAL PRODUCTS</w:t>
            </w:r>
          </w:p>
        </w:tc>
      </w:tr>
      <w:tr w:rsidR="006F566D" w:rsidRPr="00996E4D" w14:paraId="39EF679A" w14:textId="77777777" w:rsidTr="00C1677A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98" w14:textId="77777777" w:rsidR="00236D7E" w:rsidRPr="00996E4D" w:rsidRDefault="00236D7E" w:rsidP="00236D7E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2.1.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99A73" w14:textId="77777777" w:rsidR="00E64635" w:rsidRPr="00996E4D" w:rsidRDefault="00236D7E" w:rsidP="00E64635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Importēto pētāmo veterināro zāļu kvalitātes kontroles veikšana</w:t>
            </w:r>
          </w:p>
          <w:p w14:paraId="39EF6799" w14:textId="49D6F0EA" w:rsidR="00236D7E" w:rsidRPr="00996E4D" w:rsidRDefault="00236D7E" w:rsidP="00E64635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i/>
                <w:iCs/>
                <w:lang w:val="en-GB"/>
              </w:rPr>
              <w:t>Quality control testing of imported investigational veterinary medicinal products</w:t>
            </w:r>
          </w:p>
        </w:tc>
      </w:tr>
      <w:tr w:rsidR="006F566D" w:rsidRPr="00996E4D" w14:paraId="39EF67A4" w14:textId="77777777" w:rsidTr="00C1677A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9B" w14:textId="77777777" w:rsidR="00236D7E" w:rsidRPr="00996E4D" w:rsidRDefault="00236D7E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9C" w14:textId="77777777" w:rsidR="00236D7E" w:rsidRPr="00996E4D" w:rsidRDefault="00236D7E" w:rsidP="00C1677A">
            <w:pPr>
              <w:rPr>
                <w:lang w:val="en-GB"/>
              </w:rPr>
            </w:pPr>
            <w:r w:rsidRPr="00996E4D">
              <w:rPr>
                <w:lang w:val="en-GB"/>
              </w:rPr>
              <w:t>2.1.1. Mikrobioloģiski: sterilitāte</w:t>
            </w:r>
          </w:p>
          <w:p w14:paraId="39EF679D" w14:textId="77777777" w:rsidR="00236D7E" w:rsidRPr="00996E4D" w:rsidRDefault="00C322CE" w:rsidP="00C1677A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Microbiological</w:t>
            </w:r>
            <w:r w:rsidR="00236D7E" w:rsidRPr="00996E4D">
              <w:rPr>
                <w:i/>
                <w:iCs/>
                <w:lang w:val="en-GB"/>
              </w:rPr>
              <w:t>: sterility</w:t>
            </w:r>
          </w:p>
          <w:p w14:paraId="39EF679E" w14:textId="77777777" w:rsidR="00236D7E" w:rsidRPr="00996E4D" w:rsidRDefault="00236D7E" w:rsidP="00C1677A">
            <w:pPr>
              <w:rPr>
                <w:lang w:val="en-GB"/>
              </w:rPr>
            </w:pPr>
            <w:r w:rsidRPr="00996E4D">
              <w:rPr>
                <w:lang w:val="en-GB"/>
              </w:rPr>
              <w:t>2.1.2. Mikrobioloģiski: nesterilās veterinārās zāles</w:t>
            </w:r>
          </w:p>
          <w:p w14:paraId="39EF679F" w14:textId="463D7D08" w:rsidR="00236D7E" w:rsidRPr="00996E4D" w:rsidRDefault="00C322CE" w:rsidP="00C1677A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Microbiological</w:t>
            </w:r>
            <w:r w:rsidR="00236D7E" w:rsidRPr="00996E4D">
              <w:rPr>
                <w:i/>
                <w:iCs/>
                <w:lang w:val="en-GB"/>
              </w:rPr>
              <w:t>: n</w:t>
            </w:r>
            <w:r w:rsidR="00C1677A" w:rsidRPr="00996E4D">
              <w:rPr>
                <w:i/>
                <w:iCs/>
                <w:lang w:val="en-GB"/>
              </w:rPr>
              <w:t>on-</w:t>
            </w:r>
            <w:r w:rsidR="00236D7E" w:rsidRPr="00996E4D">
              <w:rPr>
                <w:i/>
                <w:iCs/>
                <w:lang w:val="en-GB"/>
              </w:rPr>
              <w:t xml:space="preserve">sterility </w:t>
            </w:r>
          </w:p>
          <w:p w14:paraId="39EF67A0" w14:textId="77777777" w:rsidR="00236D7E" w:rsidRPr="00996E4D" w:rsidRDefault="00236D7E" w:rsidP="00C1677A">
            <w:pPr>
              <w:rPr>
                <w:lang w:val="en-GB"/>
              </w:rPr>
            </w:pPr>
            <w:r w:rsidRPr="00996E4D">
              <w:rPr>
                <w:lang w:val="en-GB"/>
              </w:rPr>
              <w:t>2.1.3. Ķīmiski vai fizikāli</w:t>
            </w:r>
          </w:p>
          <w:p w14:paraId="39EF67A1" w14:textId="77777777" w:rsidR="00236D7E" w:rsidRPr="00996E4D" w:rsidRDefault="00C322CE" w:rsidP="00C1677A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Chemical or physical</w:t>
            </w:r>
          </w:p>
          <w:p w14:paraId="39EF67A2" w14:textId="77777777" w:rsidR="00236D7E" w:rsidRPr="00996E4D" w:rsidRDefault="00236D7E" w:rsidP="00C1677A">
            <w:pPr>
              <w:rPr>
                <w:lang w:val="en-GB"/>
              </w:rPr>
            </w:pPr>
            <w:r w:rsidRPr="00996E4D">
              <w:rPr>
                <w:lang w:val="en-GB"/>
              </w:rPr>
              <w:t>2.1.4. Bioloģiski</w:t>
            </w:r>
          </w:p>
          <w:p w14:paraId="39EF67A3" w14:textId="77777777" w:rsidR="00236D7E" w:rsidRPr="00996E4D" w:rsidRDefault="00236D7E" w:rsidP="00C1677A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Biological</w:t>
            </w:r>
          </w:p>
        </w:tc>
      </w:tr>
      <w:tr w:rsidR="006F566D" w:rsidRPr="00996E4D" w14:paraId="39EF67A7" w14:textId="77777777" w:rsidTr="00C1677A"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A5" w14:textId="77777777" w:rsidR="00236D7E" w:rsidRPr="00996E4D" w:rsidRDefault="00236D7E" w:rsidP="00236D7E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2.2.</w:t>
            </w: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3D90F" w14:textId="77777777" w:rsidR="00E64635" w:rsidRPr="00996E4D" w:rsidRDefault="00236D7E" w:rsidP="00E64635">
            <w:pPr>
              <w:rPr>
                <w:b/>
                <w:bCs/>
                <w:i/>
                <w:iCs/>
                <w:lang w:val="en-GB"/>
              </w:rPr>
            </w:pPr>
            <w:r w:rsidRPr="00996E4D">
              <w:rPr>
                <w:b/>
                <w:bCs/>
                <w:lang w:val="en-GB"/>
              </w:rPr>
              <w:t>Importēto pētāmo veterināro zāļu sērijas sertifikācija</w:t>
            </w:r>
          </w:p>
          <w:p w14:paraId="39EF67A6" w14:textId="0D3AE440" w:rsidR="00236D7E" w:rsidRPr="00996E4D" w:rsidRDefault="00236D7E" w:rsidP="00E64635">
            <w:pPr>
              <w:rPr>
                <w:b/>
                <w:bCs/>
                <w:lang w:val="en-GB"/>
              </w:rPr>
            </w:pPr>
            <w:r w:rsidRPr="00996E4D">
              <w:rPr>
                <w:b/>
                <w:bCs/>
                <w:i/>
                <w:iCs/>
                <w:lang w:val="en-GB"/>
              </w:rPr>
              <w:t>Batch certification of imported investigational medicinal products</w:t>
            </w:r>
          </w:p>
        </w:tc>
      </w:tr>
      <w:tr w:rsidR="006F566D" w:rsidRPr="00996E4D" w14:paraId="39EF67AF" w14:textId="77777777" w:rsidTr="00CD0105"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9EF67A8" w14:textId="4A82AE59" w:rsidR="00562CAE" w:rsidRPr="00996E4D" w:rsidRDefault="00562CAE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A9" w14:textId="77777777" w:rsidR="00562CAE" w:rsidRPr="00996E4D" w:rsidRDefault="00562CAE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t>2.2.1. Sterilās veterinārās zāles</w:t>
            </w:r>
          </w:p>
          <w:p w14:paraId="39EF67AA" w14:textId="77777777" w:rsidR="00562CAE" w:rsidRPr="00996E4D" w:rsidRDefault="00562CAE" w:rsidP="00C1677A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Sterile products</w:t>
            </w:r>
          </w:p>
          <w:p w14:paraId="39EF67AB" w14:textId="77777777" w:rsidR="00562CAE" w:rsidRPr="00996E4D" w:rsidRDefault="00562CAE" w:rsidP="00562CAE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2.2.1.1. Aseptiski iegūtas</w:t>
            </w:r>
          </w:p>
          <w:p w14:paraId="39EF67AC" w14:textId="77777777" w:rsidR="00562CAE" w:rsidRPr="00996E4D" w:rsidRDefault="00562CAE" w:rsidP="00562CAE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Aseptically prepared</w:t>
            </w:r>
          </w:p>
          <w:p w14:paraId="39EF67AD" w14:textId="77777777" w:rsidR="00562CAE" w:rsidRPr="00996E4D" w:rsidRDefault="00562CAE" w:rsidP="00562CAE">
            <w:pPr>
              <w:ind w:firstLine="394"/>
              <w:rPr>
                <w:strike/>
                <w:lang w:val="en-GB"/>
              </w:rPr>
            </w:pPr>
            <w:r w:rsidRPr="00996E4D">
              <w:rPr>
                <w:lang w:val="en-GB"/>
              </w:rPr>
              <w:t xml:space="preserve">2.2.1.2. Sterilizētas </w:t>
            </w:r>
          </w:p>
          <w:p w14:paraId="39EF67AE" w14:textId="77777777" w:rsidR="00562CAE" w:rsidRPr="00996E4D" w:rsidRDefault="00562CAE" w:rsidP="00562CAE">
            <w:pPr>
              <w:ind w:firstLine="1191"/>
              <w:rPr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Terminally sterilised </w:t>
            </w:r>
          </w:p>
        </w:tc>
      </w:tr>
      <w:tr w:rsidR="006F566D" w:rsidRPr="00996E4D" w14:paraId="39EF67B3" w14:textId="77777777" w:rsidTr="00CD0105">
        <w:tc>
          <w:tcPr>
            <w:tcW w:w="40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9EF67B0" w14:textId="77777777" w:rsidR="00562CAE" w:rsidRPr="00996E4D" w:rsidRDefault="00562CAE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B1" w14:textId="77777777" w:rsidR="00562CAE" w:rsidRPr="00996E4D" w:rsidRDefault="00562CAE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t xml:space="preserve">2.2.2. Nesterilās veterinārās zāles </w:t>
            </w:r>
          </w:p>
          <w:p w14:paraId="39EF67B2" w14:textId="77777777" w:rsidR="00562CAE" w:rsidRPr="00996E4D" w:rsidRDefault="00562CAE" w:rsidP="00562CAE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 xml:space="preserve">Non-sterile products </w:t>
            </w:r>
          </w:p>
        </w:tc>
      </w:tr>
      <w:tr w:rsidR="006F566D" w:rsidRPr="00996E4D" w14:paraId="39EF67C8" w14:textId="77777777" w:rsidTr="00CD0105">
        <w:tc>
          <w:tcPr>
            <w:tcW w:w="405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9EF67B4" w14:textId="77777777" w:rsidR="00562CAE" w:rsidRPr="00996E4D" w:rsidRDefault="00562CAE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B5" w14:textId="77777777" w:rsidR="00562CAE" w:rsidRPr="00996E4D" w:rsidRDefault="00562CAE" w:rsidP="00236D7E">
            <w:pPr>
              <w:rPr>
                <w:lang w:val="en-GB"/>
              </w:rPr>
            </w:pPr>
            <w:r w:rsidRPr="00996E4D">
              <w:rPr>
                <w:lang w:val="en-GB"/>
              </w:rPr>
              <w:t>2.2.3. Bioloģiskas izcelsmes veterinārās zāles</w:t>
            </w:r>
          </w:p>
          <w:p w14:paraId="39EF67B6" w14:textId="77777777" w:rsidR="00562CAE" w:rsidRPr="00996E4D" w:rsidRDefault="00562CAE" w:rsidP="00562CAE">
            <w:pPr>
              <w:ind w:firstLine="624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lastRenderedPageBreak/>
              <w:t>Biological products</w:t>
            </w:r>
          </w:p>
          <w:p w14:paraId="39EF67B7" w14:textId="77777777" w:rsidR="00562CAE" w:rsidRPr="00996E4D" w:rsidRDefault="00562CAE" w:rsidP="002D452F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2.2.3.1. No asinīm un plazmas iegūtas veterinārās zāles</w:t>
            </w:r>
          </w:p>
          <w:p w14:paraId="39EF67B8" w14:textId="77777777" w:rsidR="00562CAE" w:rsidRPr="00996E4D" w:rsidRDefault="00562CAE" w:rsidP="002D452F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Blood products</w:t>
            </w:r>
          </w:p>
          <w:p w14:paraId="39EF67B9" w14:textId="77777777" w:rsidR="00562CAE" w:rsidRPr="00996E4D" w:rsidRDefault="00562CAE" w:rsidP="002D452F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2.2.3.2. Imunoloģiskie preparāti</w:t>
            </w:r>
          </w:p>
          <w:p w14:paraId="39EF67BA" w14:textId="77777777" w:rsidR="00562CAE" w:rsidRPr="00996E4D" w:rsidRDefault="00562CAE" w:rsidP="002D452F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Immunological products</w:t>
            </w:r>
          </w:p>
          <w:p w14:paraId="39EF67BB" w14:textId="77777777" w:rsidR="00562CAE" w:rsidRPr="00996E4D" w:rsidRDefault="00562CAE" w:rsidP="002D452F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2.2.3.3. Šūnu terapijas preparāti</w:t>
            </w:r>
          </w:p>
          <w:p w14:paraId="39EF67BC" w14:textId="77777777" w:rsidR="00562CAE" w:rsidRPr="00996E4D" w:rsidRDefault="00562CAE" w:rsidP="002D452F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Cell therapy products</w:t>
            </w:r>
          </w:p>
          <w:p w14:paraId="39EF67BD" w14:textId="77777777" w:rsidR="00562CAE" w:rsidRPr="00996E4D" w:rsidRDefault="00562CAE" w:rsidP="002D452F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2.2.3.4. Gēnu terapijas preparāti</w:t>
            </w:r>
          </w:p>
          <w:p w14:paraId="39EF67BE" w14:textId="77777777" w:rsidR="00562CAE" w:rsidRPr="00996E4D" w:rsidRDefault="00562CAE" w:rsidP="002D452F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Gene therapy products</w:t>
            </w:r>
          </w:p>
          <w:p w14:paraId="39EF67BF" w14:textId="77777777" w:rsidR="00562CAE" w:rsidRPr="00996E4D" w:rsidRDefault="00562CAE" w:rsidP="002D452F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2.2.3.5. Biotehnoloģiju preparāti</w:t>
            </w:r>
          </w:p>
          <w:p w14:paraId="39EF67C0" w14:textId="77777777" w:rsidR="00562CAE" w:rsidRPr="00996E4D" w:rsidRDefault="00562CAE" w:rsidP="002D452F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Biotechnology products</w:t>
            </w:r>
          </w:p>
          <w:p w14:paraId="39EF67C1" w14:textId="77777777" w:rsidR="00562CAE" w:rsidRPr="00996E4D" w:rsidRDefault="00562CAE" w:rsidP="002D452F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2.2.3.6. No cilvēku vai dzīvnieku materiāliem izdalīti preparāti</w:t>
            </w:r>
          </w:p>
          <w:p w14:paraId="39EF67C2" w14:textId="77777777" w:rsidR="00562CAE" w:rsidRPr="00996E4D" w:rsidRDefault="00562CAE" w:rsidP="002D452F">
            <w:pPr>
              <w:ind w:firstLine="1191"/>
              <w:jc w:val="both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Human or animal extracted products</w:t>
            </w:r>
          </w:p>
          <w:p w14:paraId="39EF67C3" w14:textId="77777777" w:rsidR="00562CAE" w:rsidRPr="00996E4D" w:rsidRDefault="00562CAE" w:rsidP="002D452F">
            <w:pPr>
              <w:ind w:firstLine="394"/>
              <w:rPr>
                <w:iCs/>
                <w:lang w:val="en-GB"/>
              </w:rPr>
            </w:pPr>
            <w:r w:rsidRPr="00996E4D">
              <w:rPr>
                <w:iCs/>
                <w:lang w:val="en-GB"/>
              </w:rPr>
              <w:t>2.2.3.7. Audu inženierijas preparāti</w:t>
            </w:r>
          </w:p>
          <w:p w14:paraId="39EF67C4" w14:textId="77777777" w:rsidR="00562CAE" w:rsidRPr="00996E4D" w:rsidRDefault="00562CAE" w:rsidP="002D452F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Tissue engineered products</w:t>
            </w:r>
          </w:p>
          <w:p w14:paraId="39EF67C6" w14:textId="3347A8F2" w:rsidR="00562CAE" w:rsidRPr="00996E4D" w:rsidRDefault="00562CAE" w:rsidP="002D452F">
            <w:pPr>
              <w:ind w:firstLine="394"/>
              <w:jc w:val="both"/>
              <w:rPr>
                <w:lang w:val="en-GB"/>
              </w:rPr>
            </w:pPr>
            <w:r w:rsidRPr="00996E4D">
              <w:rPr>
                <w:lang w:val="en-GB"/>
              </w:rPr>
              <w:t>2.2.3.8. Citas bioloģiskas izcelsmes veterinārās zāles (brīvs uzskaitījums)</w:t>
            </w:r>
          </w:p>
          <w:p w14:paraId="39EF67C7" w14:textId="77777777" w:rsidR="00562CAE" w:rsidRPr="00996E4D" w:rsidRDefault="00562CAE" w:rsidP="002D452F">
            <w:pPr>
              <w:ind w:firstLine="1191"/>
              <w:rPr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biological veterinary medicinal products (free text)</w:t>
            </w:r>
          </w:p>
        </w:tc>
      </w:tr>
      <w:tr w:rsidR="00562CAE" w:rsidRPr="00996E4D" w14:paraId="39EF67D4" w14:textId="77777777" w:rsidTr="00CD0105">
        <w:tc>
          <w:tcPr>
            <w:tcW w:w="4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C9" w14:textId="77777777" w:rsidR="00562CAE" w:rsidRPr="00996E4D" w:rsidRDefault="00562CAE" w:rsidP="00236D7E">
            <w:pPr>
              <w:rPr>
                <w:lang w:val="en-GB"/>
              </w:rPr>
            </w:pPr>
          </w:p>
        </w:tc>
        <w:tc>
          <w:tcPr>
            <w:tcW w:w="4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F67CA" w14:textId="77777777" w:rsidR="00562CAE" w:rsidRPr="00996E4D" w:rsidRDefault="00562CAE" w:rsidP="00236D7E">
            <w:pPr>
              <w:rPr>
                <w:strike/>
                <w:lang w:val="en-GB"/>
              </w:rPr>
            </w:pPr>
            <w:r w:rsidRPr="00996E4D">
              <w:rPr>
                <w:lang w:val="en-GB"/>
              </w:rPr>
              <w:t xml:space="preserve">2.2.4. Citas importēšanas darbības </w:t>
            </w:r>
          </w:p>
          <w:p w14:paraId="39EF67CB" w14:textId="77777777" w:rsidR="00562CAE" w:rsidRPr="00996E4D" w:rsidRDefault="00562CAE" w:rsidP="002D452F">
            <w:pPr>
              <w:ind w:firstLine="624"/>
              <w:rPr>
                <w:strike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importation activities</w:t>
            </w:r>
            <w:r w:rsidRPr="00996E4D">
              <w:rPr>
                <w:lang w:val="en-GB"/>
              </w:rPr>
              <w:t xml:space="preserve"> </w:t>
            </w:r>
          </w:p>
          <w:p w14:paraId="39EF67CC" w14:textId="77777777" w:rsidR="00562CAE" w:rsidRPr="00996E4D" w:rsidRDefault="00562CAE" w:rsidP="002D452F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2.2.4.1. Fiziskās importēšanas vieta</w:t>
            </w:r>
          </w:p>
          <w:p w14:paraId="39EF67CD" w14:textId="77777777" w:rsidR="00562CAE" w:rsidRPr="00996E4D" w:rsidRDefault="00562CAE" w:rsidP="002D452F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>Site of physical importation</w:t>
            </w:r>
          </w:p>
          <w:p w14:paraId="39EF67CE" w14:textId="77777777" w:rsidR="00562CAE" w:rsidRPr="00996E4D" w:rsidRDefault="00562CAE" w:rsidP="002D452F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2.2.4.2. Starpproduktu importēšana ar tālāku pārstrādi</w:t>
            </w:r>
          </w:p>
          <w:p w14:paraId="39EF67CF" w14:textId="1C853998" w:rsidR="00562CAE" w:rsidRPr="00996E4D" w:rsidRDefault="00562CAE" w:rsidP="002D452F">
            <w:pPr>
              <w:ind w:firstLine="1191"/>
              <w:rPr>
                <w:i/>
                <w:lang w:val="en-GB"/>
              </w:rPr>
            </w:pPr>
            <w:r w:rsidRPr="00996E4D">
              <w:rPr>
                <w:i/>
                <w:lang w:val="en-GB"/>
              </w:rPr>
              <w:t xml:space="preserve">Importation of intermediate </w:t>
            </w:r>
            <w:r w:rsidR="00251C88">
              <w:rPr>
                <w:i/>
                <w:lang w:val="en-GB"/>
              </w:rPr>
              <w:t>which</w:t>
            </w:r>
            <w:r w:rsidRPr="00996E4D">
              <w:rPr>
                <w:i/>
                <w:lang w:val="en-GB"/>
              </w:rPr>
              <w:t xml:space="preserve"> undergoes further processing</w:t>
            </w:r>
          </w:p>
          <w:p w14:paraId="39EF67D0" w14:textId="77777777" w:rsidR="00562CAE" w:rsidRPr="00996E4D" w:rsidRDefault="00562CAE" w:rsidP="002D452F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2.2.4.3. Bioloģiski aktīvas vielas</w:t>
            </w:r>
          </w:p>
          <w:p w14:paraId="39EF67D1" w14:textId="77777777" w:rsidR="00562CAE" w:rsidRPr="00996E4D" w:rsidRDefault="00562CAE" w:rsidP="002D452F">
            <w:pPr>
              <w:ind w:firstLine="1191"/>
              <w:rPr>
                <w:i/>
                <w:iCs/>
                <w:strike/>
                <w:lang w:val="en-GB"/>
              </w:rPr>
            </w:pPr>
            <w:r w:rsidRPr="00996E4D">
              <w:rPr>
                <w:i/>
                <w:iCs/>
                <w:lang w:val="en-GB"/>
              </w:rPr>
              <w:t>Biological active substance</w:t>
            </w:r>
          </w:p>
          <w:p w14:paraId="39EF67D2" w14:textId="77777777" w:rsidR="00562CAE" w:rsidRPr="00996E4D" w:rsidRDefault="00562CAE" w:rsidP="002D452F">
            <w:pPr>
              <w:ind w:firstLine="394"/>
              <w:rPr>
                <w:lang w:val="en-GB"/>
              </w:rPr>
            </w:pPr>
            <w:r w:rsidRPr="00996E4D">
              <w:rPr>
                <w:lang w:val="en-GB"/>
              </w:rPr>
              <w:t>2.2.4.4. Citi (brīvs uzskaitījums)</w:t>
            </w:r>
          </w:p>
          <w:p w14:paraId="39EF67D3" w14:textId="77777777" w:rsidR="00562CAE" w:rsidRPr="00996E4D" w:rsidRDefault="00562CAE" w:rsidP="002D452F">
            <w:pPr>
              <w:ind w:firstLine="1191"/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Other (free text)</w:t>
            </w:r>
          </w:p>
        </w:tc>
      </w:tr>
    </w:tbl>
    <w:p w14:paraId="071609C9" w14:textId="77777777" w:rsidR="009C3892" w:rsidRPr="00996E4D" w:rsidRDefault="009C3892" w:rsidP="009C3892">
      <w:pPr>
        <w:jc w:val="both"/>
        <w:rPr>
          <w:sz w:val="20"/>
          <w:lang w:val="en-GB"/>
        </w:rPr>
      </w:pPr>
    </w:p>
    <w:p w14:paraId="73822B46" w14:textId="77777777" w:rsidR="009C3892" w:rsidRPr="00996E4D" w:rsidRDefault="009C3892" w:rsidP="009C3892">
      <w:pPr>
        <w:jc w:val="both"/>
        <w:rPr>
          <w:lang w:val="en-GB"/>
        </w:rPr>
      </w:pPr>
      <w:r w:rsidRPr="00996E4D">
        <w:rPr>
          <w:lang w:val="en-GB"/>
        </w:rPr>
        <w:t>Jebkuri ierobežojumi vai paskaidrojošas piezīmes par šīm importēšanas darbībām</w:t>
      </w:r>
    </w:p>
    <w:p w14:paraId="63C312AA" w14:textId="77777777" w:rsidR="009C3892" w:rsidRPr="00996E4D" w:rsidRDefault="009C3892" w:rsidP="009C3892">
      <w:pPr>
        <w:jc w:val="both"/>
        <w:rPr>
          <w:spacing w:val="-2"/>
          <w:lang w:val="en-GB"/>
        </w:rPr>
      </w:pPr>
      <w:r w:rsidRPr="00996E4D">
        <w:rPr>
          <w:i/>
          <w:iCs/>
          <w:spacing w:val="-2"/>
          <w:lang w:val="en-GB"/>
        </w:rPr>
        <w:t xml:space="preserve">Any restrictions or clarifying remarks related to the scope of these </w:t>
      </w:r>
      <w:r w:rsidRPr="00996E4D">
        <w:rPr>
          <w:i/>
          <w:iCs/>
          <w:lang w:val="en-GB"/>
        </w:rPr>
        <w:t xml:space="preserve">importing </w:t>
      </w:r>
      <w:r w:rsidRPr="00996E4D">
        <w:rPr>
          <w:i/>
          <w:iCs/>
          <w:spacing w:val="-2"/>
          <w:lang w:val="en-GB"/>
        </w:rPr>
        <w:t>operations</w:t>
      </w:r>
    </w:p>
    <w:p w14:paraId="4DAFF5E0" w14:textId="77777777" w:rsidR="009C3892" w:rsidRPr="00996E4D" w:rsidRDefault="009C3892" w:rsidP="009C3892">
      <w:pPr>
        <w:tabs>
          <w:tab w:val="left" w:pos="9072"/>
        </w:tabs>
        <w:rPr>
          <w:sz w:val="22"/>
          <w:u w:val="single"/>
          <w:lang w:val="en-GB"/>
        </w:rPr>
      </w:pPr>
      <w:r w:rsidRPr="00996E4D">
        <w:rPr>
          <w:sz w:val="22"/>
          <w:u w:val="single"/>
          <w:lang w:val="en-GB"/>
        </w:rPr>
        <w:tab/>
      </w:r>
    </w:p>
    <w:p w14:paraId="72785E59" w14:textId="77777777" w:rsidR="009C3892" w:rsidRPr="00996E4D" w:rsidRDefault="009C3892" w:rsidP="009C3892">
      <w:pPr>
        <w:tabs>
          <w:tab w:val="left" w:pos="9072"/>
        </w:tabs>
        <w:rPr>
          <w:sz w:val="22"/>
          <w:u w:val="single"/>
          <w:lang w:val="en-GB"/>
        </w:rPr>
      </w:pPr>
      <w:r w:rsidRPr="00996E4D">
        <w:rPr>
          <w:sz w:val="22"/>
          <w:u w:val="single"/>
          <w:lang w:val="en-GB"/>
        </w:rPr>
        <w:tab/>
      </w:r>
    </w:p>
    <w:p w14:paraId="6C3A7FC5" w14:textId="77777777" w:rsidR="001C627D" w:rsidRPr="00996E4D" w:rsidRDefault="001C627D" w:rsidP="001C627D">
      <w:pPr>
        <w:jc w:val="both"/>
        <w:rPr>
          <w:bCs/>
          <w:sz w:val="28"/>
          <w:lang w:val="en-GB"/>
        </w:rPr>
      </w:pPr>
    </w:p>
    <w:p w14:paraId="1B449DC2" w14:textId="63935B1F" w:rsidR="001C627D" w:rsidRPr="00996E4D" w:rsidRDefault="001C627D" w:rsidP="001C627D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Licences Nr. _________ 3. </w:t>
      </w:r>
      <w:proofErr w:type="gramStart"/>
      <w:r w:rsidRPr="00996E4D">
        <w:rPr>
          <w:b/>
          <w:bCs/>
          <w:lang w:val="en-GB"/>
        </w:rPr>
        <w:t>pielikums</w:t>
      </w:r>
      <w:proofErr w:type="gramEnd"/>
    </w:p>
    <w:p w14:paraId="3264D240" w14:textId="6926F618" w:rsidR="001C627D" w:rsidRPr="00996E4D" w:rsidRDefault="001C627D" w:rsidP="001C627D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 No _________ Annex 3</w:t>
      </w:r>
    </w:p>
    <w:p w14:paraId="300A7423" w14:textId="77777777" w:rsidR="001C627D" w:rsidRPr="00996E4D" w:rsidRDefault="001C627D" w:rsidP="001C627D">
      <w:pPr>
        <w:rPr>
          <w:lang w:val="en-GB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5557"/>
      </w:tblGrid>
      <w:tr w:rsidR="006F566D" w:rsidRPr="00996E4D" w14:paraId="0CC42C0B" w14:textId="77777777" w:rsidTr="001C627D">
        <w:tc>
          <w:tcPr>
            <w:tcW w:w="1957" w:type="pct"/>
            <w:hideMark/>
          </w:tcPr>
          <w:p w14:paraId="1C163CC8" w14:textId="77F3257C" w:rsidR="001C627D" w:rsidRPr="00996E4D" w:rsidRDefault="001C627D" w:rsidP="00CD0105">
            <w:pPr>
              <w:rPr>
                <w:lang w:val="en-GB"/>
              </w:rPr>
            </w:pPr>
            <w:r w:rsidRPr="00996E4D">
              <w:rPr>
                <w:lang w:val="en-GB"/>
              </w:rPr>
              <w:t>Līgumražotāja(-u) ražošanas vietas(-u) adrese(-es)</w:t>
            </w:r>
          </w:p>
        </w:tc>
        <w:tc>
          <w:tcPr>
            <w:tcW w:w="3043" w:type="pct"/>
            <w:tcBorders>
              <w:bottom w:val="single" w:sz="6" w:space="0" w:color="auto"/>
            </w:tcBorders>
            <w:hideMark/>
          </w:tcPr>
          <w:p w14:paraId="1C2684DF" w14:textId="77777777" w:rsidR="001C627D" w:rsidRPr="00996E4D" w:rsidRDefault="001C627D" w:rsidP="00CD0105">
            <w:pPr>
              <w:rPr>
                <w:lang w:val="en-GB"/>
              </w:rPr>
            </w:pPr>
          </w:p>
        </w:tc>
      </w:tr>
      <w:tr w:rsidR="001C627D" w:rsidRPr="00996E4D" w14:paraId="4221152F" w14:textId="77777777" w:rsidTr="001C627D">
        <w:tc>
          <w:tcPr>
            <w:tcW w:w="1957" w:type="pct"/>
            <w:hideMark/>
          </w:tcPr>
          <w:p w14:paraId="5CDA4AFB" w14:textId="303EEFCB" w:rsidR="001C627D" w:rsidRPr="00996E4D" w:rsidRDefault="001C627D" w:rsidP="00CD0105">
            <w:pPr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Address(-es) of contract manufacturing site(-s)</w:t>
            </w:r>
          </w:p>
        </w:tc>
        <w:tc>
          <w:tcPr>
            <w:tcW w:w="3043" w:type="pct"/>
            <w:tcBorders>
              <w:top w:val="single" w:sz="6" w:space="0" w:color="auto"/>
            </w:tcBorders>
            <w:hideMark/>
          </w:tcPr>
          <w:p w14:paraId="3D7B66BC" w14:textId="77777777" w:rsidR="001C627D" w:rsidRPr="00996E4D" w:rsidRDefault="001C627D" w:rsidP="00CD0105">
            <w:pPr>
              <w:rPr>
                <w:lang w:val="en-GB"/>
              </w:rPr>
            </w:pPr>
          </w:p>
        </w:tc>
      </w:tr>
    </w:tbl>
    <w:p w14:paraId="64603B33" w14:textId="77777777" w:rsidR="001C627D" w:rsidRPr="00996E4D" w:rsidRDefault="001C627D" w:rsidP="001C627D">
      <w:pPr>
        <w:jc w:val="both"/>
        <w:rPr>
          <w:bCs/>
          <w:sz w:val="28"/>
          <w:lang w:val="en-GB"/>
        </w:rPr>
      </w:pPr>
    </w:p>
    <w:p w14:paraId="5ACBF72E" w14:textId="599E83C0" w:rsidR="001C627D" w:rsidRPr="00996E4D" w:rsidRDefault="001C627D" w:rsidP="001C627D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Licences Nr. _________ 4. </w:t>
      </w:r>
      <w:proofErr w:type="gramStart"/>
      <w:r w:rsidRPr="00996E4D">
        <w:rPr>
          <w:b/>
          <w:bCs/>
          <w:lang w:val="en-GB"/>
        </w:rPr>
        <w:t>pielikums</w:t>
      </w:r>
      <w:proofErr w:type="gramEnd"/>
    </w:p>
    <w:p w14:paraId="5DD68FE1" w14:textId="0FCD336A" w:rsidR="001C627D" w:rsidRPr="00996E4D" w:rsidRDefault="001C627D" w:rsidP="001C627D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 No _________ Annex 4</w:t>
      </w:r>
    </w:p>
    <w:p w14:paraId="0B5A815C" w14:textId="77777777" w:rsidR="001C627D" w:rsidRPr="00996E4D" w:rsidRDefault="001C627D" w:rsidP="001C627D">
      <w:pPr>
        <w:rPr>
          <w:lang w:val="en-GB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5557"/>
      </w:tblGrid>
      <w:tr w:rsidR="006F566D" w:rsidRPr="00996E4D" w14:paraId="6EAFF9C5" w14:textId="77777777" w:rsidTr="001C627D">
        <w:tc>
          <w:tcPr>
            <w:tcW w:w="1957" w:type="pct"/>
            <w:hideMark/>
          </w:tcPr>
          <w:p w14:paraId="2A215900" w14:textId="4251DD2B" w:rsidR="001C627D" w:rsidRPr="00996E4D" w:rsidRDefault="005E7ADB" w:rsidP="00CD0105">
            <w:pPr>
              <w:rPr>
                <w:lang w:val="en-GB"/>
              </w:rPr>
            </w:pPr>
            <w:r w:rsidRPr="00996E4D">
              <w:rPr>
                <w:lang w:val="en-GB"/>
              </w:rPr>
              <w:t>Uz līguma pamata iesaistītās(-o) laboratorijas(-u) adrese(-es)</w:t>
            </w:r>
          </w:p>
        </w:tc>
        <w:tc>
          <w:tcPr>
            <w:tcW w:w="3043" w:type="pct"/>
            <w:tcBorders>
              <w:bottom w:val="single" w:sz="6" w:space="0" w:color="auto"/>
            </w:tcBorders>
            <w:hideMark/>
          </w:tcPr>
          <w:p w14:paraId="5C601FC7" w14:textId="77777777" w:rsidR="001C627D" w:rsidRPr="00996E4D" w:rsidRDefault="001C627D" w:rsidP="00CD0105">
            <w:pPr>
              <w:rPr>
                <w:lang w:val="en-GB"/>
              </w:rPr>
            </w:pPr>
          </w:p>
        </w:tc>
      </w:tr>
      <w:tr w:rsidR="001C627D" w:rsidRPr="00996E4D" w14:paraId="77C9F421" w14:textId="77777777" w:rsidTr="001C627D">
        <w:tc>
          <w:tcPr>
            <w:tcW w:w="1957" w:type="pct"/>
            <w:hideMark/>
          </w:tcPr>
          <w:p w14:paraId="700DEAA8" w14:textId="4F877B76" w:rsidR="001C627D" w:rsidRPr="00996E4D" w:rsidRDefault="001C627D" w:rsidP="00CD0105">
            <w:pPr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Address(-es) of contract laboratory(-ies)</w:t>
            </w:r>
          </w:p>
        </w:tc>
        <w:tc>
          <w:tcPr>
            <w:tcW w:w="3043" w:type="pct"/>
            <w:tcBorders>
              <w:top w:val="single" w:sz="6" w:space="0" w:color="auto"/>
            </w:tcBorders>
            <w:hideMark/>
          </w:tcPr>
          <w:p w14:paraId="60F0250B" w14:textId="77777777" w:rsidR="001C627D" w:rsidRPr="00996E4D" w:rsidRDefault="001C627D" w:rsidP="00CD0105">
            <w:pPr>
              <w:rPr>
                <w:lang w:val="en-GB"/>
              </w:rPr>
            </w:pPr>
          </w:p>
        </w:tc>
      </w:tr>
    </w:tbl>
    <w:p w14:paraId="7A281BA0" w14:textId="77777777" w:rsidR="00122CB6" w:rsidRPr="00996E4D" w:rsidRDefault="00122CB6" w:rsidP="00122CB6">
      <w:pPr>
        <w:jc w:val="both"/>
        <w:rPr>
          <w:bCs/>
          <w:sz w:val="28"/>
          <w:lang w:val="en-GB"/>
        </w:rPr>
      </w:pPr>
    </w:p>
    <w:p w14:paraId="674BB9B3" w14:textId="77777777" w:rsidR="00060C6D" w:rsidRPr="00996E4D" w:rsidRDefault="00060C6D">
      <w:pPr>
        <w:rPr>
          <w:b/>
          <w:bCs/>
          <w:lang w:val="en-GB"/>
        </w:rPr>
      </w:pPr>
      <w:r w:rsidRPr="00996E4D">
        <w:rPr>
          <w:b/>
          <w:bCs/>
          <w:lang w:val="en-GB"/>
        </w:rPr>
        <w:br w:type="page"/>
      </w:r>
    </w:p>
    <w:p w14:paraId="6FB8C98D" w14:textId="62C9804B" w:rsidR="00122CB6" w:rsidRPr="00996E4D" w:rsidRDefault="00122CB6" w:rsidP="00122CB6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lastRenderedPageBreak/>
        <w:t>Licences Nr. _________ 5. </w:t>
      </w:r>
      <w:proofErr w:type="gramStart"/>
      <w:r w:rsidRPr="00996E4D">
        <w:rPr>
          <w:b/>
          <w:bCs/>
          <w:lang w:val="en-GB"/>
        </w:rPr>
        <w:t>pielikums</w:t>
      </w:r>
      <w:proofErr w:type="gramEnd"/>
    </w:p>
    <w:p w14:paraId="1F190CF4" w14:textId="4BC17DC4" w:rsidR="00122CB6" w:rsidRPr="00996E4D" w:rsidRDefault="00122CB6" w:rsidP="00122CB6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 No _________ Annex 5</w:t>
      </w:r>
    </w:p>
    <w:p w14:paraId="1F12A151" w14:textId="77777777" w:rsidR="00122CB6" w:rsidRPr="00996E4D" w:rsidRDefault="00122CB6" w:rsidP="00122CB6">
      <w:pPr>
        <w:rPr>
          <w:lang w:val="en-GB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5557"/>
      </w:tblGrid>
      <w:tr w:rsidR="006F566D" w:rsidRPr="00996E4D" w14:paraId="1420CF6F" w14:textId="77777777" w:rsidTr="00CD0105">
        <w:tc>
          <w:tcPr>
            <w:tcW w:w="1957" w:type="pct"/>
            <w:hideMark/>
          </w:tcPr>
          <w:p w14:paraId="28C36E81" w14:textId="118A7899" w:rsidR="00122CB6" w:rsidRPr="00996E4D" w:rsidRDefault="00122CB6" w:rsidP="00CD0105">
            <w:pPr>
              <w:rPr>
                <w:lang w:val="en-GB"/>
              </w:rPr>
            </w:pPr>
            <w:r w:rsidRPr="00996E4D">
              <w:rPr>
                <w:lang w:val="en-GB"/>
              </w:rPr>
              <w:t>Kvalificētās(-o) personas(-u) vārds, uzvārds</w:t>
            </w:r>
          </w:p>
        </w:tc>
        <w:tc>
          <w:tcPr>
            <w:tcW w:w="3043" w:type="pct"/>
            <w:tcBorders>
              <w:bottom w:val="single" w:sz="6" w:space="0" w:color="auto"/>
            </w:tcBorders>
            <w:hideMark/>
          </w:tcPr>
          <w:p w14:paraId="6C7308AD" w14:textId="77777777" w:rsidR="00122CB6" w:rsidRPr="00996E4D" w:rsidRDefault="00122CB6" w:rsidP="00CD0105">
            <w:pPr>
              <w:rPr>
                <w:lang w:val="en-GB"/>
              </w:rPr>
            </w:pPr>
          </w:p>
        </w:tc>
      </w:tr>
      <w:tr w:rsidR="00122CB6" w:rsidRPr="00996E4D" w14:paraId="1F9F0DA6" w14:textId="77777777" w:rsidTr="00CD0105">
        <w:tc>
          <w:tcPr>
            <w:tcW w:w="1957" w:type="pct"/>
            <w:hideMark/>
          </w:tcPr>
          <w:p w14:paraId="49C28F18" w14:textId="264A2747" w:rsidR="00122CB6" w:rsidRPr="00996E4D" w:rsidRDefault="00251C88" w:rsidP="00CD0105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Name(-s) of a q</w:t>
            </w:r>
            <w:r w:rsidR="00122CB6" w:rsidRPr="00996E4D">
              <w:rPr>
                <w:i/>
                <w:iCs/>
                <w:lang w:val="en-GB"/>
              </w:rPr>
              <w:t>ualified person(-s)</w:t>
            </w:r>
          </w:p>
        </w:tc>
        <w:tc>
          <w:tcPr>
            <w:tcW w:w="3043" w:type="pct"/>
            <w:tcBorders>
              <w:top w:val="single" w:sz="6" w:space="0" w:color="auto"/>
            </w:tcBorders>
            <w:hideMark/>
          </w:tcPr>
          <w:p w14:paraId="47F86748" w14:textId="77777777" w:rsidR="00122CB6" w:rsidRPr="00996E4D" w:rsidRDefault="00122CB6" w:rsidP="00CD0105">
            <w:pPr>
              <w:rPr>
                <w:lang w:val="en-GB"/>
              </w:rPr>
            </w:pPr>
          </w:p>
        </w:tc>
      </w:tr>
    </w:tbl>
    <w:p w14:paraId="071F0E87" w14:textId="77777777" w:rsidR="00122CB6" w:rsidRPr="00996E4D" w:rsidRDefault="00122CB6" w:rsidP="00122CB6">
      <w:pPr>
        <w:jc w:val="both"/>
        <w:rPr>
          <w:bCs/>
          <w:sz w:val="28"/>
          <w:lang w:val="en-GB"/>
        </w:rPr>
      </w:pPr>
    </w:p>
    <w:p w14:paraId="4D7D16BA" w14:textId="75B709B0" w:rsidR="00122CB6" w:rsidRPr="00996E4D" w:rsidRDefault="00122CB6" w:rsidP="00122CB6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Licences Nr. _________ 6. </w:t>
      </w:r>
      <w:proofErr w:type="gramStart"/>
      <w:r w:rsidRPr="00996E4D">
        <w:rPr>
          <w:b/>
          <w:bCs/>
          <w:lang w:val="en-GB"/>
        </w:rPr>
        <w:t>pielikums</w:t>
      </w:r>
      <w:proofErr w:type="gramEnd"/>
    </w:p>
    <w:p w14:paraId="52DDB490" w14:textId="11D677A0" w:rsidR="00122CB6" w:rsidRPr="00996E4D" w:rsidRDefault="00122CB6" w:rsidP="00122CB6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 No _________ Annex 6</w:t>
      </w:r>
    </w:p>
    <w:p w14:paraId="1E64CDBC" w14:textId="77777777" w:rsidR="00122CB6" w:rsidRPr="00996E4D" w:rsidRDefault="00122CB6" w:rsidP="00122CB6">
      <w:pPr>
        <w:rPr>
          <w:lang w:val="en-GB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5557"/>
      </w:tblGrid>
      <w:tr w:rsidR="006F566D" w:rsidRPr="00996E4D" w14:paraId="79E25265" w14:textId="77777777" w:rsidTr="00122CB6">
        <w:tc>
          <w:tcPr>
            <w:tcW w:w="1957" w:type="pct"/>
            <w:hideMark/>
          </w:tcPr>
          <w:p w14:paraId="1C355B79" w14:textId="71686551" w:rsidR="00122CB6" w:rsidRPr="00996E4D" w:rsidRDefault="00122CB6" w:rsidP="00CD0105">
            <w:pPr>
              <w:rPr>
                <w:lang w:val="en-GB"/>
              </w:rPr>
            </w:pPr>
            <w:r w:rsidRPr="00996E4D">
              <w:rPr>
                <w:lang w:val="en-GB"/>
              </w:rPr>
              <w:t>Kvalitātes kontroles struktūrvienības(-u) vadītāja(-u) vārds, uzvārds</w:t>
            </w:r>
          </w:p>
        </w:tc>
        <w:tc>
          <w:tcPr>
            <w:tcW w:w="3043" w:type="pct"/>
            <w:tcBorders>
              <w:bottom w:val="single" w:sz="6" w:space="0" w:color="auto"/>
            </w:tcBorders>
            <w:hideMark/>
          </w:tcPr>
          <w:p w14:paraId="4602F0F2" w14:textId="77777777" w:rsidR="00122CB6" w:rsidRPr="00996E4D" w:rsidRDefault="00122CB6" w:rsidP="00CD0105">
            <w:pPr>
              <w:rPr>
                <w:lang w:val="en-GB"/>
              </w:rPr>
            </w:pPr>
          </w:p>
        </w:tc>
      </w:tr>
      <w:tr w:rsidR="00122CB6" w:rsidRPr="00996E4D" w14:paraId="72E5F503" w14:textId="77777777" w:rsidTr="00122CB6">
        <w:tc>
          <w:tcPr>
            <w:tcW w:w="1957" w:type="pct"/>
            <w:hideMark/>
          </w:tcPr>
          <w:p w14:paraId="7A7FEEC4" w14:textId="278514FD" w:rsidR="00122CB6" w:rsidRPr="00996E4D" w:rsidRDefault="00122CB6" w:rsidP="00CD0105">
            <w:pPr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Name(-s) of a person(-s) responsible for quality control</w:t>
            </w:r>
          </w:p>
        </w:tc>
        <w:tc>
          <w:tcPr>
            <w:tcW w:w="3043" w:type="pct"/>
            <w:tcBorders>
              <w:top w:val="single" w:sz="6" w:space="0" w:color="auto"/>
            </w:tcBorders>
            <w:hideMark/>
          </w:tcPr>
          <w:p w14:paraId="18F7BBA2" w14:textId="77777777" w:rsidR="00122CB6" w:rsidRPr="00996E4D" w:rsidRDefault="00122CB6" w:rsidP="00CD0105">
            <w:pPr>
              <w:rPr>
                <w:lang w:val="en-GB"/>
              </w:rPr>
            </w:pPr>
          </w:p>
        </w:tc>
      </w:tr>
    </w:tbl>
    <w:p w14:paraId="7AF57902" w14:textId="77777777" w:rsidR="00122CB6" w:rsidRPr="00996E4D" w:rsidRDefault="00122CB6" w:rsidP="00122CB6">
      <w:pPr>
        <w:jc w:val="both"/>
        <w:rPr>
          <w:bCs/>
          <w:sz w:val="16"/>
          <w:szCs w:val="16"/>
          <w:lang w:val="en-GB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5557"/>
      </w:tblGrid>
      <w:tr w:rsidR="006F566D" w:rsidRPr="00996E4D" w14:paraId="7F694A16" w14:textId="77777777" w:rsidTr="00CD0105">
        <w:tc>
          <w:tcPr>
            <w:tcW w:w="1957" w:type="pct"/>
            <w:hideMark/>
          </w:tcPr>
          <w:p w14:paraId="06FCFB4A" w14:textId="314B0ED7" w:rsidR="00122CB6" w:rsidRPr="00996E4D" w:rsidRDefault="00122CB6" w:rsidP="00CD0105">
            <w:pPr>
              <w:rPr>
                <w:lang w:val="en-GB"/>
              </w:rPr>
            </w:pPr>
            <w:r w:rsidRPr="00996E4D">
              <w:rPr>
                <w:lang w:val="en-GB"/>
              </w:rPr>
              <w:t>Ražošanas struktūrvienības(-u) vadītāja(-u) vārds, uzvārds</w:t>
            </w:r>
          </w:p>
        </w:tc>
        <w:tc>
          <w:tcPr>
            <w:tcW w:w="3043" w:type="pct"/>
            <w:tcBorders>
              <w:bottom w:val="single" w:sz="6" w:space="0" w:color="auto"/>
            </w:tcBorders>
            <w:hideMark/>
          </w:tcPr>
          <w:p w14:paraId="3240EA4D" w14:textId="77777777" w:rsidR="00122CB6" w:rsidRPr="00996E4D" w:rsidRDefault="00122CB6" w:rsidP="00CD0105">
            <w:pPr>
              <w:rPr>
                <w:lang w:val="en-GB"/>
              </w:rPr>
            </w:pPr>
          </w:p>
        </w:tc>
      </w:tr>
      <w:tr w:rsidR="00122CB6" w:rsidRPr="00996E4D" w14:paraId="10EACDA4" w14:textId="77777777" w:rsidTr="00CD0105">
        <w:tc>
          <w:tcPr>
            <w:tcW w:w="1957" w:type="pct"/>
            <w:hideMark/>
          </w:tcPr>
          <w:p w14:paraId="054C1E17" w14:textId="3783014E" w:rsidR="00122CB6" w:rsidRPr="00996E4D" w:rsidRDefault="00122CB6" w:rsidP="00CD0105">
            <w:pPr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Name(-s) of a person(-s) responsible for quality control</w:t>
            </w:r>
          </w:p>
        </w:tc>
        <w:tc>
          <w:tcPr>
            <w:tcW w:w="3043" w:type="pct"/>
            <w:tcBorders>
              <w:top w:val="single" w:sz="6" w:space="0" w:color="auto"/>
            </w:tcBorders>
            <w:hideMark/>
          </w:tcPr>
          <w:p w14:paraId="542B01A4" w14:textId="77777777" w:rsidR="00122CB6" w:rsidRPr="00996E4D" w:rsidRDefault="00122CB6" w:rsidP="00CD0105">
            <w:pPr>
              <w:rPr>
                <w:lang w:val="en-GB"/>
              </w:rPr>
            </w:pPr>
          </w:p>
        </w:tc>
      </w:tr>
    </w:tbl>
    <w:p w14:paraId="7F52CB8B" w14:textId="77777777" w:rsidR="00122CB6" w:rsidRPr="00996E4D" w:rsidRDefault="00122CB6" w:rsidP="00122CB6">
      <w:pPr>
        <w:jc w:val="both"/>
        <w:rPr>
          <w:bCs/>
          <w:sz w:val="28"/>
          <w:lang w:val="en-GB"/>
        </w:rPr>
      </w:pPr>
    </w:p>
    <w:p w14:paraId="2657A007" w14:textId="200BB337" w:rsidR="00122CB6" w:rsidRPr="00996E4D" w:rsidRDefault="00122CB6" w:rsidP="00122CB6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Licences Nr. _________ 7. </w:t>
      </w:r>
      <w:proofErr w:type="gramStart"/>
      <w:r w:rsidRPr="00996E4D">
        <w:rPr>
          <w:b/>
          <w:bCs/>
          <w:lang w:val="en-GB"/>
        </w:rPr>
        <w:t>pielikums</w:t>
      </w:r>
      <w:proofErr w:type="gramEnd"/>
    </w:p>
    <w:p w14:paraId="0AA2E677" w14:textId="6A1AEC8A" w:rsidR="00122CB6" w:rsidRPr="00996E4D" w:rsidRDefault="00122CB6" w:rsidP="00122CB6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 No _________ Annex 7</w:t>
      </w:r>
    </w:p>
    <w:p w14:paraId="2670265E" w14:textId="77777777" w:rsidR="00122CB6" w:rsidRPr="00996E4D" w:rsidRDefault="00122CB6" w:rsidP="00122CB6">
      <w:pPr>
        <w:rPr>
          <w:lang w:val="en-GB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5557"/>
      </w:tblGrid>
      <w:tr w:rsidR="006F566D" w:rsidRPr="00996E4D" w14:paraId="0C978F84" w14:textId="77777777" w:rsidTr="00CD0105">
        <w:tc>
          <w:tcPr>
            <w:tcW w:w="1957" w:type="pct"/>
            <w:hideMark/>
          </w:tcPr>
          <w:p w14:paraId="377CB466" w14:textId="548C206D" w:rsidR="00122CB6" w:rsidRPr="00996E4D" w:rsidRDefault="00AD4DA3" w:rsidP="00AD4DA3">
            <w:pPr>
              <w:rPr>
                <w:lang w:val="en-GB"/>
              </w:rPr>
            </w:pPr>
            <w:r w:rsidRPr="00996E4D">
              <w:rPr>
                <w:lang w:val="en-GB"/>
              </w:rPr>
              <w:t>Datums, kurā veikta p</w:t>
            </w:r>
            <w:r w:rsidR="00122CB6" w:rsidRPr="00996E4D">
              <w:rPr>
                <w:lang w:val="en-GB"/>
              </w:rPr>
              <w:t>ārbaude, kas ir par pamatu licences izsniegšanai (dd.mm.gggg.)</w:t>
            </w:r>
          </w:p>
        </w:tc>
        <w:tc>
          <w:tcPr>
            <w:tcW w:w="3043" w:type="pct"/>
            <w:tcBorders>
              <w:bottom w:val="single" w:sz="6" w:space="0" w:color="auto"/>
            </w:tcBorders>
            <w:hideMark/>
          </w:tcPr>
          <w:p w14:paraId="46217523" w14:textId="77777777" w:rsidR="00122CB6" w:rsidRPr="00996E4D" w:rsidRDefault="00122CB6" w:rsidP="00CD0105">
            <w:pPr>
              <w:rPr>
                <w:lang w:val="en-GB"/>
              </w:rPr>
            </w:pPr>
          </w:p>
        </w:tc>
      </w:tr>
      <w:tr w:rsidR="00122CB6" w:rsidRPr="00996E4D" w14:paraId="03323035" w14:textId="77777777" w:rsidTr="00CD0105">
        <w:tc>
          <w:tcPr>
            <w:tcW w:w="1957" w:type="pct"/>
            <w:hideMark/>
          </w:tcPr>
          <w:p w14:paraId="2D697F97" w14:textId="07CC816B" w:rsidR="00122CB6" w:rsidRPr="00996E4D" w:rsidRDefault="00122CB6" w:rsidP="00CD0105">
            <w:pPr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Date of inspection on the basis of which authorisation was granted (dd.mm.yyyy)</w:t>
            </w:r>
          </w:p>
        </w:tc>
        <w:tc>
          <w:tcPr>
            <w:tcW w:w="3043" w:type="pct"/>
            <w:tcBorders>
              <w:top w:val="single" w:sz="6" w:space="0" w:color="auto"/>
            </w:tcBorders>
            <w:hideMark/>
          </w:tcPr>
          <w:p w14:paraId="43508604" w14:textId="77777777" w:rsidR="00122CB6" w:rsidRPr="00996E4D" w:rsidRDefault="00122CB6" w:rsidP="00CD0105">
            <w:pPr>
              <w:rPr>
                <w:lang w:val="en-GB"/>
              </w:rPr>
            </w:pPr>
          </w:p>
        </w:tc>
      </w:tr>
    </w:tbl>
    <w:p w14:paraId="3770122F" w14:textId="77777777" w:rsidR="00122CB6" w:rsidRPr="00996E4D" w:rsidRDefault="00122CB6" w:rsidP="00122CB6">
      <w:pPr>
        <w:jc w:val="both"/>
        <w:rPr>
          <w:bCs/>
          <w:sz w:val="16"/>
          <w:szCs w:val="16"/>
          <w:lang w:val="en-GB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5557"/>
      </w:tblGrid>
      <w:tr w:rsidR="006F566D" w:rsidRPr="00996E4D" w14:paraId="69008CA7" w14:textId="77777777" w:rsidTr="00CD0105">
        <w:tc>
          <w:tcPr>
            <w:tcW w:w="1957" w:type="pct"/>
            <w:hideMark/>
          </w:tcPr>
          <w:p w14:paraId="61766001" w14:textId="6C7B19C8" w:rsidR="00122CB6" w:rsidRPr="00996E4D" w:rsidRDefault="00122CB6" w:rsidP="00CD0105">
            <w:pPr>
              <w:rPr>
                <w:lang w:val="en-GB"/>
              </w:rPr>
            </w:pPr>
            <w:r w:rsidRPr="00996E4D">
              <w:rPr>
                <w:lang w:val="en-GB"/>
              </w:rPr>
              <w:t>Pēdējās pārbaudes joma</w:t>
            </w:r>
          </w:p>
        </w:tc>
        <w:tc>
          <w:tcPr>
            <w:tcW w:w="3043" w:type="pct"/>
            <w:tcBorders>
              <w:bottom w:val="single" w:sz="6" w:space="0" w:color="auto"/>
            </w:tcBorders>
            <w:hideMark/>
          </w:tcPr>
          <w:p w14:paraId="154DE96C" w14:textId="77777777" w:rsidR="00122CB6" w:rsidRPr="00996E4D" w:rsidRDefault="00122CB6" w:rsidP="00CD0105">
            <w:pPr>
              <w:rPr>
                <w:lang w:val="en-GB"/>
              </w:rPr>
            </w:pPr>
          </w:p>
        </w:tc>
      </w:tr>
      <w:tr w:rsidR="00122CB6" w:rsidRPr="00996E4D" w14:paraId="09E4BF8B" w14:textId="77777777" w:rsidTr="00CD0105">
        <w:tc>
          <w:tcPr>
            <w:tcW w:w="1957" w:type="pct"/>
            <w:hideMark/>
          </w:tcPr>
          <w:p w14:paraId="5520DA41" w14:textId="766789F9" w:rsidR="00122CB6" w:rsidRPr="00996E4D" w:rsidRDefault="00122CB6" w:rsidP="00CD0105">
            <w:pPr>
              <w:rPr>
                <w:i/>
                <w:iCs/>
                <w:lang w:val="en-GB"/>
              </w:rPr>
            </w:pPr>
            <w:r w:rsidRPr="00996E4D">
              <w:rPr>
                <w:i/>
                <w:iCs/>
                <w:lang w:val="en-GB"/>
              </w:rPr>
              <w:t>Scope of last inspection</w:t>
            </w:r>
          </w:p>
        </w:tc>
        <w:tc>
          <w:tcPr>
            <w:tcW w:w="3043" w:type="pct"/>
            <w:tcBorders>
              <w:top w:val="single" w:sz="6" w:space="0" w:color="auto"/>
            </w:tcBorders>
            <w:hideMark/>
          </w:tcPr>
          <w:p w14:paraId="6861C58E" w14:textId="77777777" w:rsidR="00122CB6" w:rsidRPr="00996E4D" w:rsidRDefault="00122CB6" w:rsidP="00CD0105">
            <w:pPr>
              <w:rPr>
                <w:lang w:val="en-GB"/>
              </w:rPr>
            </w:pPr>
          </w:p>
        </w:tc>
      </w:tr>
    </w:tbl>
    <w:p w14:paraId="03C2BD33" w14:textId="77777777" w:rsidR="00122CB6" w:rsidRPr="00996E4D" w:rsidRDefault="00122CB6" w:rsidP="00122CB6">
      <w:pPr>
        <w:jc w:val="both"/>
        <w:rPr>
          <w:bCs/>
          <w:sz w:val="28"/>
          <w:lang w:val="en-GB"/>
        </w:rPr>
      </w:pPr>
    </w:p>
    <w:p w14:paraId="60E10DE4" w14:textId="6C1E3AFB" w:rsidR="00122CB6" w:rsidRPr="00996E4D" w:rsidRDefault="00122CB6" w:rsidP="00122CB6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Licences Nr. _________ 8. </w:t>
      </w:r>
      <w:proofErr w:type="gramStart"/>
      <w:r w:rsidRPr="00996E4D">
        <w:rPr>
          <w:b/>
          <w:bCs/>
          <w:lang w:val="en-GB"/>
        </w:rPr>
        <w:t>pielikums</w:t>
      </w:r>
      <w:proofErr w:type="gramEnd"/>
    </w:p>
    <w:p w14:paraId="34DEBECB" w14:textId="76130C0F" w:rsidR="00122CB6" w:rsidRPr="00996E4D" w:rsidRDefault="00122CB6" w:rsidP="00122CB6">
      <w:pPr>
        <w:ind w:firstLine="301"/>
        <w:jc w:val="right"/>
        <w:rPr>
          <w:b/>
          <w:bCs/>
          <w:lang w:val="en-GB"/>
        </w:rPr>
      </w:pPr>
      <w:r w:rsidRPr="00996E4D">
        <w:rPr>
          <w:b/>
          <w:bCs/>
          <w:lang w:val="en-GB"/>
        </w:rPr>
        <w:t>Licence No _________ Annex 8</w:t>
      </w:r>
    </w:p>
    <w:p w14:paraId="604A38DA" w14:textId="77777777" w:rsidR="00122CB6" w:rsidRPr="00996E4D" w:rsidRDefault="00122CB6" w:rsidP="00122CB6">
      <w:pPr>
        <w:rPr>
          <w:lang w:val="en-GB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  <w:gridCol w:w="5415"/>
      </w:tblGrid>
      <w:tr w:rsidR="006F566D" w:rsidRPr="00996E4D" w14:paraId="054E9425" w14:textId="77777777" w:rsidTr="00122CB6">
        <w:tc>
          <w:tcPr>
            <w:tcW w:w="2035" w:type="pct"/>
          </w:tcPr>
          <w:p w14:paraId="0CA41315" w14:textId="68E5A9E4" w:rsidR="00122CB6" w:rsidRPr="00996E4D" w:rsidRDefault="00122CB6" w:rsidP="00CD0105">
            <w:pPr>
              <w:rPr>
                <w:lang w:val="en-GB"/>
              </w:rPr>
            </w:pPr>
            <w:r w:rsidRPr="00996E4D">
              <w:rPr>
                <w:lang w:val="en-GB"/>
              </w:rPr>
              <w:t>Veterinārās zāles, par kurām ir izdota atļauja ražošanai vai importēšanai</w:t>
            </w:r>
          </w:p>
        </w:tc>
        <w:tc>
          <w:tcPr>
            <w:tcW w:w="2965" w:type="pct"/>
            <w:tcBorders>
              <w:bottom w:val="single" w:sz="6" w:space="0" w:color="auto"/>
            </w:tcBorders>
            <w:hideMark/>
          </w:tcPr>
          <w:p w14:paraId="0D7CBC40" w14:textId="7EAF3E3A" w:rsidR="00122CB6" w:rsidRPr="00996E4D" w:rsidRDefault="00122CB6" w:rsidP="00122CB6">
            <w:pPr>
              <w:ind w:right="57"/>
              <w:jc w:val="right"/>
              <w:rPr>
                <w:lang w:val="en-GB"/>
              </w:rPr>
            </w:pPr>
          </w:p>
        </w:tc>
      </w:tr>
      <w:tr w:rsidR="00122CB6" w:rsidRPr="00996E4D" w14:paraId="17FCAE3E" w14:textId="77777777" w:rsidTr="00122CB6">
        <w:tc>
          <w:tcPr>
            <w:tcW w:w="2035" w:type="pct"/>
          </w:tcPr>
          <w:p w14:paraId="329603B4" w14:textId="608890E3" w:rsidR="00122CB6" w:rsidRPr="00996E4D" w:rsidRDefault="00122CB6" w:rsidP="0043308A">
            <w:pPr>
              <w:rPr>
                <w:i/>
                <w:iCs/>
                <w:lang w:val="en-GB"/>
              </w:rPr>
            </w:pPr>
            <w:r w:rsidRPr="00996E4D">
              <w:rPr>
                <w:i/>
                <w:lang w:val="en-GB"/>
              </w:rPr>
              <w:t>Products authorised to be manufactured or imported</w:t>
            </w:r>
          </w:p>
        </w:tc>
        <w:tc>
          <w:tcPr>
            <w:tcW w:w="2965" w:type="pct"/>
            <w:tcBorders>
              <w:top w:val="single" w:sz="6" w:space="0" w:color="auto"/>
            </w:tcBorders>
            <w:hideMark/>
          </w:tcPr>
          <w:p w14:paraId="4018F1AF" w14:textId="77777777" w:rsidR="00122CB6" w:rsidRPr="00996E4D" w:rsidRDefault="00122CB6" w:rsidP="00CD0105">
            <w:pPr>
              <w:rPr>
                <w:lang w:val="en-GB"/>
              </w:rPr>
            </w:pPr>
          </w:p>
        </w:tc>
      </w:tr>
    </w:tbl>
    <w:p w14:paraId="39EF680E" w14:textId="77777777" w:rsidR="0029285C" w:rsidRPr="00996E4D" w:rsidRDefault="0029285C" w:rsidP="00E77B6A">
      <w:pPr>
        <w:rPr>
          <w:lang w:val="en-GB"/>
        </w:rPr>
      </w:pPr>
    </w:p>
    <w:p w14:paraId="105631FA" w14:textId="77777777" w:rsidR="00885257" w:rsidRPr="00996E4D" w:rsidRDefault="00885257" w:rsidP="00885257">
      <w:pPr>
        <w:jc w:val="both"/>
        <w:rPr>
          <w:bCs/>
          <w:lang w:val="en-GB"/>
        </w:rPr>
      </w:pPr>
    </w:p>
    <w:p w14:paraId="55C7F5F2" w14:textId="123EE838" w:rsidR="00885257" w:rsidRPr="00996E4D" w:rsidRDefault="00885257" w:rsidP="00885257">
      <w:pPr>
        <w:jc w:val="both"/>
        <w:rPr>
          <w:bCs/>
          <w:sz w:val="22"/>
          <w:szCs w:val="22"/>
          <w:lang w:val="en-GB"/>
        </w:rPr>
      </w:pPr>
      <w:proofErr w:type="gramStart"/>
      <w:r w:rsidRPr="00996E4D">
        <w:rPr>
          <w:bCs/>
          <w:sz w:val="22"/>
          <w:szCs w:val="22"/>
          <w:lang w:val="en-GB"/>
        </w:rPr>
        <w:t>Piezīme.</w:t>
      </w:r>
      <w:proofErr w:type="gramEnd"/>
      <w:r w:rsidRPr="00996E4D">
        <w:rPr>
          <w:bCs/>
          <w:sz w:val="22"/>
          <w:szCs w:val="22"/>
          <w:lang w:val="en-GB"/>
        </w:rPr>
        <w:t xml:space="preserve"> </w:t>
      </w:r>
      <w:r w:rsidR="003B53D2">
        <w:rPr>
          <w:bCs/>
          <w:sz w:val="22"/>
          <w:szCs w:val="22"/>
          <w:lang w:val="en-GB"/>
        </w:rPr>
        <w:t xml:space="preserve">* </w:t>
      </w:r>
      <w:r w:rsidRPr="00996E4D">
        <w:rPr>
          <w:bCs/>
          <w:sz w:val="22"/>
          <w:szCs w:val="22"/>
          <w:lang w:val="en-GB"/>
        </w:rPr>
        <w:t xml:space="preserve">Dokumenta rekvizītus "Paraksts" un "Datums" neaizpilda, </w:t>
      </w:r>
      <w:proofErr w:type="gramStart"/>
      <w:r w:rsidRPr="00996E4D">
        <w:rPr>
          <w:bCs/>
          <w:sz w:val="22"/>
          <w:szCs w:val="22"/>
          <w:lang w:val="en-GB"/>
        </w:rPr>
        <w:t>ja</w:t>
      </w:r>
      <w:proofErr w:type="gramEnd"/>
      <w:r w:rsidRPr="00996E4D">
        <w:rPr>
          <w:bCs/>
          <w:sz w:val="22"/>
          <w:szCs w:val="22"/>
          <w:lang w:val="en-GB"/>
        </w:rPr>
        <w:t xml:space="preserve"> dokuments ir sagatavots atbilstoši normatīvajiem aktiem par elektronisko dokumentu noformēšanu.</w:t>
      </w:r>
    </w:p>
    <w:p w14:paraId="3C5ACBE0" w14:textId="125F5CE7" w:rsidR="00885257" w:rsidRPr="00996E4D" w:rsidRDefault="00885257" w:rsidP="00885257">
      <w:pPr>
        <w:jc w:val="both"/>
        <w:rPr>
          <w:i/>
          <w:sz w:val="22"/>
          <w:szCs w:val="22"/>
          <w:lang w:val="en-GB"/>
        </w:rPr>
      </w:pPr>
      <w:r w:rsidRPr="00996E4D">
        <w:rPr>
          <w:i/>
          <w:iCs/>
          <w:spacing w:val="-2"/>
          <w:sz w:val="22"/>
          <w:szCs w:val="22"/>
          <w:lang w:val="en-GB"/>
        </w:rPr>
        <w:t>Note.</w:t>
      </w:r>
      <w:r w:rsidRPr="00996E4D">
        <w:rPr>
          <w:i/>
          <w:spacing w:val="-2"/>
          <w:sz w:val="22"/>
          <w:szCs w:val="22"/>
          <w:lang w:val="en-GB"/>
        </w:rPr>
        <w:t xml:space="preserve"> </w:t>
      </w:r>
      <w:r w:rsidR="003B53D2" w:rsidRPr="003B53D2">
        <w:rPr>
          <w:spacing w:val="-2"/>
          <w:sz w:val="22"/>
          <w:szCs w:val="22"/>
          <w:lang w:val="en-GB"/>
        </w:rPr>
        <w:t xml:space="preserve">* </w:t>
      </w:r>
      <w:r w:rsidRPr="00996E4D">
        <w:rPr>
          <w:i/>
          <w:iCs/>
          <w:spacing w:val="-2"/>
          <w:sz w:val="22"/>
          <w:szCs w:val="22"/>
          <w:lang w:val="en-GB"/>
        </w:rPr>
        <w:t xml:space="preserve">The </w:t>
      </w:r>
      <w:r w:rsidR="00060C6D" w:rsidRPr="00996E4D">
        <w:rPr>
          <w:bCs/>
          <w:sz w:val="22"/>
          <w:szCs w:val="22"/>
          <w:lang w:val="en-GB"/>
        </w:rPr>
        <w:t>"</w:t>
      </w:r>
      <w:r w:rsidRPr="00996E4D">
        <w:rPr>
          <w:i/>
          <w:iCs/>
          <w:spacing w:val="-2"/>
          <w:sz w:val="22"/>
          <w:szCs w:val="22"/>
          <w:lang w:val="en-GB"/>
        </w:rPr>
        <w:t>signature</w:t>
      </w:r>
      <w:r w:rsidR="00060C6D" w:rsidRPr="00996E4D">
        <w:rPr>
          <w:bCs/>
          <w:sz w:val="22"/>
          <w:szCs w:val="22"/>
          <w:lang w:val="en-GB"/>
        </w:rPr>
        <w:t>"</w:t>
      </w:r>
      <w:r w:rsidRPr="00996E4D">
        <w:rPr>
          <w:i/>
          <w:iCs/>
          <w:spacing w:val="-2"/>
          <w:sz w:val="22"/>
          <w:szCs w:val="22"/>
          <w:lang w:val="en-GB"/>
        </w:rPr>
        <w:t xml:space="preserve"> and </w:t>
      </w:r>
      <w:r w:rsidR="00060C6D" w:rsidRPr="00996E4D">
        <w:rPr>
          <w:bCs/>
          <w:sz w:val="22"/>
          <w:szCs w:val="22"/>
          <w:lang w:val="en-GB"/>
        </w:rPr>
        <w:t>"</w:t>
      </w:r>
      <w:r w:rsidRPr="00996E4D">
        <w:rPr>
          <w:i/>
          <w:iCs/>
          <w:spacing w:val="-2"/>
          <w:sz w:val="22"/>
          <w:szCs w:val="22"/>
          <w:lang w:val="en-GB"/>
        </w:rPr>
        <w:t>date</w:t>
      </w:r>
      <w:r w:rsidR="00060C6D" w:rsidRPr="00996E4D">
        <w:rPr>
          <w:bCs/>
          <w:sz w:val="22"/>
          <w:szCs w:val="22"/>
          <w:lang w:val="en-GB"/>
        </w:rPr>
        <w:t>"</w:t>
      </w:r>
      <w:r w:rsidRPr="00996E4D">
        <w:rPr>
          <w:i/>
          <w:iCs/>
          <w:spacing w:val="-2"/>
          <w:sz w:val="22"/>
          <w:szCs w:val="22"/>
          <w:lang w:val="en-GB"/>
        </w:rPr>
        <w:t xml:space="preserve"> boxes shall not be completed if the document has been drawn </w:t>
      </w:r>
      <w:r w:rsidRPr="00996E4D">
        <w:rPr>
          <w:i/>
          <w:iCs/>
          <w:sz w:val="22"/>
          <w:szCs w:val="22"/>
          <w:lang w:val="en-GB"/>
        </w:rPr>
        <w:t>up in conformity with the regulatory enactments regarding the drawing up of electronic documents.</w:t>
      </w:r>
      <w:r w:rsidR="00713C78" w:rsidRPr="00996E4D">
        <w:rPr>
          <w:sz w:val="22"/>
          <w:szCs w:val="22"/>
          <w:lang w:val="en-GB"/>
        </w:rPr>
        <w:t>"</w:t>
      </w:r>
    </w:p>
    <w:p w14:paraId="024C37A1" w14:textId="77777777" w:rsidR="00885257" w:rsidRPr="00996E4D" w:rsidRDefault="00885257" w:rsidP="00E64635">
      <w:pPr>
        <w:ind w:firstLine="720"/>
        <w:jc w:val="both"/>
        <w:rPr>
          <w:sz w:val="28"/>
          <w:szCs w:val="28"/>
          <w:lang w:val="en-GB"/>
        </w:rPr>
      </w:pPr>
    </w:p>
    <w:p w14:paraId="234CF3DB" w14:textId="77777777" w:rsidR="00713C78" w:rsidRPr="00996E4D" w:rsidRDefault="00713C78">
      <w:pPr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br w:type="page"/>
      </w:r>
    </w:p>
    <w:p w14:paraId="39EF6811" w14:textId="1C772ED9" w:rsidR="004C2342" w:rsidRPr="00996E4D" w:rsidRDefault="00E77B6A" w:rsidP="00E64635">
      <w:pPr>
        <w:ind w:firstLine="720"/>
        <w:jc w:val="both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lastRenderedPageBreak/>
        <w:t>2</w:t>
      </w:r>
      <w:r w:rsidR="004C2342" w:rsidRPr="00996E4D">
        <w:rPr>
          <w:sz w:val="28"/>
          <w:szCs w:val="28"/>
          <w:lang w:val="en-GB"/>
        </w:rPr>
        <w:t xml:space="preserve">. Noteikumi stājas </w:t>
      </w:r>
      <w:r w:rsidR="0029285C" w:rsidRPr="00996E4D">
        <w:rPr>
          <w:sz w:val="28"/>
          <w:szCs w:val="28"/>
          <w:lang w:val="en-GB"/>
        </w:rPr>
        <w:t xml:space="preserve">spēkā </w:t>
      </w:r>
      <w:r w:rsidR="003C4566" w:rsidRPr="00996E4D">
        <w:rPr>
          <w:sz w:val="28"/>
          <w:szCs w:val="28"/>
          <w:lang w:val="en-GB"/>
        </w:rPr>
        <w:t>2016</w:t>
      </w:r>
      <w:r w:rsidR="00E64635" w:rsidRPr="00996E4D">
        <w:rPr>
          <w:sz w:val="28"/>
          <w:szCs w:val="28"/>
          <w:lang w:val="en-GB"/>
        </w:rPr>
        <w:t>. </w:t>
      </w:r>
      <w:proofErr w:type="gramStart"/>
      <w:r w:rsidR="00290E04" w:rsidRPr="00996E4D">
        <w:rPr>
          <w:sz w:val="28"/>
          <w:szCs w:val="28"/>
          <w:lang w:val="en-GB"/>
        </w:rPr>
        <w:t>g</w:t>
      </w:r>
      <w:r w:rsidR="004C2342" w:rsidRPr="00996E4D">
        <w:rPr>
          <w:sz w:val="28"/>
          <w:szCs w:val="28"/>
          <w:lang w:val="en-GB"/>
        </w:rPr>
        <w:t>ada</w:t>
      </w:r>
      <w:proofErr w:type="gramEnd"/>
      <w:r w:rsidR="003C03AC" w:rsidRPr="00996E4D">
        <w:rPr>
          <w:sz w:val="28"/>
          <w:szCs w:val="28"/>
          <w:lang w:val="en-GB"/>
        </w:rPr>
        <w:t xml:space="preserve"> 1</w:t>
      </w:r>
      <w:r w:rsidR="00713C78" w:rsidRPr="00996E4D">
        <w:rPr>
          <w:sz w:val="28"/>
          <w:szCs w:val="28"/>
          <w:lang w:val="en-GB"/>
        </w:rPr>
        <w:t>5</w:t>
      </w:r>
      <w:r w:rsidR="00290E04" w:rsidRPr="00996E4D">
        <w:rPr>
          <w:sz w:val="28"/>
          <w:szCs w:val="28"/>
          <w:lang w:val="en-GB"/>
        </w:rPr>
        <w:t>.</w:t>
      </w:r>
      <w:r w:rsidR="00E64635" w:rsidRPr="00996E4D">
        <w:rPr>
          <w:sz w:val="28"/>
          <w:szCs w:val="28"/>
          <w:lang w:val="en-GB"/>
        </w:rPr>
        <w:t> </w:t>
      </w:r>
      <w:proofErr w:type="gramStart"/>
      <w:r w:rsidR="00290E04" w:rsidRPr="00996E4D">
        <w:rPr>
          <w:sz w:val="28"/>
          <w:szCs w:val="28"/>
          <w:lang w:val="en-GB"/>
        </w:rPr>
        <w:t>j</w:t>
      </w:r>
      <w:r w:rsidR="003B367F" w:rsidRPr="00996E4D">
        <w:rPr>
          <w:sz w:val="28"/>
          <w:szCs w:val="28"/>
          <w:lang w:val="en-GB"/>
        </w:rPr>
        <w:t>ūnijā</w:t>
      </w:r>
      <w:proofErr w:type="gramEnd"/>
      <w:r w:rsidR="004C2342" w:rsidRPr="00996E4D">
        <w:rPr>
          <w:sz w:val="28"/>
          <w:szCs w:val="28"/>
          <w:lang w:val="en-GB"/>
        </w:rPr>
        <w:t>.</w:t>
      </w:r>
    </w:p>
    <w:p w14:paraId="66D317A9" w14:textId="77777777" w:rsidR="00290E04" w:rsidRPr="00996E4D" w:rsidRDefault="00290E04" w:rsidP="00E64635">
      <w:pPr>
        <w:ind w:firstLine="720"/>
        <w:jc w:val="both"/>
        <w:rPr>
          <w:sz w:val="28"/>
          <w:szCs w:val="28"/>
          <w:lang w:val="en-GB"/>
        </w:rPr>
      </w:pPr>
    </w:p>
    <w:p w14:paraId="4B3FA694" w14:textId="77777777" w:rsidR="00290E04" w:rsidRPr="00996E4D" w:rsidRDefault="00290E04" w:rsidP="00E64635">
      <w:pPr>
        <w:ind w:firstLine="720"/>
        <w:jc w:val="both"/>
        <w:rPr>
          <w:sz w:val="28"/>
          <w:szCs w:val="28"/>
          <w:lang w:val="en-GB"/>
        </w:rPr>
      </w:pPr>
    </w:p>
    <w:p w14:paraId="63E66317" w14:textId="77777777" w:rsidR="00290E04" w:rsidRPr="00996E4D" w:rsidRDefault="00290E04" w:rsidP="00E64635">
      <w:pPr>
        <w:ind w:firstLine="720"/>
        <w:jc w:val="both"/>
        <w:rPr>
          <w:sz w:val="28"/>
          <w:szCs w:val="28"/>
          <w:lang w:val="en-GB"/>
        </w:rPr>
      </w:pPr>
    </w:p>
    <w:p w14:paraId="187455B4" w14:textId="77777777" w:rsidR="00290E04" w:rsidRPr="00996E4D" w:rsidRDefault="00290E04" w:rsidP="00E64635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Ministru prezidents</w:t>
      </w:r>
      <w:r w:rsidRPr="00996E4D">
        <w:rPr>
          <w:sz w:val="28"/>
          <w:szCs w:val="28"/>
          <w:lang w:val="en-GB"/>
        </w:rPr>
        <w:tab/>
        <w:t xml:space="preserve">Māris Kučinskis </w:t>
      </w:r>
    </w:p>
    <w:p w14:paraId="4208A6E5" w14:textId="77777777" w:rsidR="00290E04" w:rsidRPr="00996E4D" w:rsidRDefault="00290E04" w:rsidP="00E64635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  <w:lang w:val="en-GB"/>
        </w:rPr>
      </w:pPr>
    </w:p>
    <w:p w14:paraId="60F76420" w14:textId="77777777" w:rsidR="00290E04" w:rsidRPr="00996E4D" w:rsidRDefault="00290E04" w:rsidP="00E64635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  <w:lang w:val="en-GB"/>
        </w:rPr>
      </w:pPr>
    </w:p>
    <w:p w14:paraId="0DC8FDAA" w14:textId="77777777" w:rsidR="00290E04" w:rsidRPr="00996E4D" w:rsidRDefault="00290E04" w:rsidP="00E64635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  <w:lang w:val="en-GB"/>
        </w:rPr>
      </w:pPr>
    </w:p>
    <w:p w14:paraId="72B814A8" w14:textId="47FD21F4" w:rsidR="00290E04" w:rsidRPr="00996E4D" w:rsidRDefault="00290E04" w:rsidP="00E64635">
      <w:pPr>
        <w:tabs>
          <w:tab w:val="left" w:pos="6521"/>
          <w:tab w:val="right" w:pos="8820"/>
        </w:tabs>
        <w:ind w:firstLine="720"/>
        <w:rPr>
          <w:sz w:val="28"/>
          <w:szCs w:val="28"/>
          <w:lang w:val="en-GB"/>
        </w:rPr>
      </w:pPr>
      <w:r w:rsidRPr="00996E4D">
        <w:rPr>
          <w:sz w:val="28"/>
          <w:szCs w:val="28"/>
          <w:lang w:val="en-GB"/>
        </w:rPr>
        <w:t>Zemkopības ministrs</w:t>
      </w:r>
      <w:r w:rsidRPr="00996E4D">
        <w:rPr>
          <w:sz w:val="28"/>
          <w:szCs w:val="28"/>
          <w:lang w:val="en-GB"/>
        </w:rPr>
        <w:tab/>
        <w:t>Jānis Dūklavs</w:t>
      </w:r>
    </w:p>
    <w:sectPr w:rsidR="00290E04" w:rsidRPr="00996E4D" w:rsidSect="00290E0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F688C" w14:textId="77777777" w:rsidR="00996E4D" w:rsidRDefault="00996E4D">
      <w:r>
        <w:separator/>
      </w:r>
    </w:p>
  </w:endnote>
  <w:endnote w:type="continuationSeparator" w:id="0">
    <w:p w14:paraId="39EF688D" w14:textId="77777777" w:rsidR="00996E4D" w:rsidRDefault="0099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9BB70" w14:textId="77777777" w:rsidR="00996E4D" w:rsidRPr="00290E04" w:rsidRDefault="00996E4D" w:rsidP="00290E04">
    <w:pPr>
      <w:pStyle w:val="Footer"/>
      <w:rPr>
        <w:sz w:val="16"/>
        <w:szCs w:val="16"/>
      </w:rPr>
    </w:pPr>
    <w:r w:rsidRPr="00290E04">
      <w:rPr>
        <w:sz w:val="16"/>
        <w:szCs w:val="16"/>
      </w:rPr>
      <w:t>N0884_6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95A96" w14:textId="6D3570FE" w:rsidR="00996E4D" w:rsidRPr="00290E04" w:rsidRDefault="00996E4D">
    <w:pPr>
      <w:pStyle w:val="Footer"/>
      <w:rPr>
        <w:sz w:val="16"/>
        <w:szCs w:val="16"/>
      </w:rPr>
    </w:pPr>
    <w:r w:rsidRPr="00290E04">
      <w:rPr>
        <w:sz w:val="16"/>
        <w:szCs w:val="16"/>
      </w:rPr>
      <w:t>N0884_6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F688A" w14:textId="77777777" w:rsidR="00996E4D" w:rsidRDefault="00996E4D">
      <w:r>
        <w:separator/>
      </w:r>
    </w:p>
  </w:footnote>
  <w:footnote w:type="continuationSeparator" w:id="0">
    <w:p w14:paraId="39EF688B" w14:textId="77777777" w:rsidR="00996E4D" w:rsidRDefault="0099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F688E" w14:textId="77777777" w:rsidR="00996E4D" w:rsidRDefault="00996E4D" w:rsidP="001E7F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F688F" w14:textId="77777777" w:rsidR="00996E4D" w:rsidRDefault="00996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F6890" w14:textId="77777777" w:rsidR="00996E4D" w:rsidRDefault="00996E4D" w:rsidP="001E7F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374">
      <w:rPr>
        <w:rStyle w:val="PageNumber"/>
        <w:noProof/>
      </w:rPr>
      <w:t>17</w:t>
    </w:r>
    <w:r>
      <w:rPr>
        <w:rStyle w:val="PageNumber"/>
      </w:rPr>
      <w:fldChar w:fldCharType="end"/>
    </w:r>
  </w:p>
  <w:p w14:paraId="39EF6891" w14:textId="77777777" w:rsidR="00996E4D" w:rsidRDefault="00996E4D" w:rsidP="005B73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D8173" w14:textId="4BF504AF" w:rsidR="00996E4D" w:rsidRPr="00290E04" w:rsidRDefault="00996E4D">
    <w:pPr>
      <w:pStyle w:val="Header"/>
      <w:rPr>
        <w:sz w:val="28"/>
        <w:szCs w:val="28"/>
      </w:rPr>
    </w:pPr>
  </w:p>
  <w:p w14:paraId="11C17F66" w14:textId="5D67029E" w:rsidR="00996E4D" w:rsidRPr="00290E04" w:rsidRDefault="00996E4D">
    <w:pPr>
      <w:pStyle w:val="Header"/>
      <w:rPr>
        <w:sz w:val="28"/>
        <w:szCs w:val="28"/>
      </w:rPr>
    </w:pPr>
    <w:r w:rsidRPr="00290E04">
      <w:rPr>
        <w:noProof/>
        <w:sz w:val="32"/>
        <w:szCs w:val="28"/>
      </w:rPr>
      <w:drawing>
        <wp:inline distT="0" distB="0" distL="0" distR="0" wp14:anchorId="53DC60DB" wp14:editId="20A82238">
          <wp:extent cx="5760085" cy="1038225"/>
          <wp:effectExtent l="0" t="0" r="0" b="0"/>
          <wp:docPr id="33" name="Picture 3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" o:bullet="t">
        <v:imagedata r:id="rId1" o:title="KVADRATS"/>
      </v:shape>
    </w:pict>
  </w:numPicBullet>
  <w:numPicBullet w:numPicBulletId="1">
    <w:pict>
      <v:shape id="_x0000_i1027" type="#_x0000_t75" style="width:9.75pt;height:9.75pt;visibility:visible" o:bullet="t">
        <v:imagedata r:id="rId2" o:title=""/>
      </v:shape>
    </w:pict>
  </w:numPicBullet>
  <w:abstractNum w:abstractNumId="0">
    <w:nsid w:val="00D81B8E"/>
    <w:multiLevelType w:val="multilevel"/>
    <w:tmpl w:val="76E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50C3C"/>
    <w:multiLevelType w:val="multilevel"/>
    <w:tmpl w:val="437073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57A5769"/>
    <w:multiLevelType w:val="hybridMultilevel"/>
    <w:tmpl w:val="C464E0CA"/>
    <w:lvl w:ilvl="0" w:tplc="7F347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E70D63"/>
    <w:multiLevelType w:val="hybridMultilevel"/>
    <w:tmpl w:val="BB38FB0A"/>
    <w:lvl w:ilvl="0" w:tplc="6A6E7884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0B061A9E"/>
    <w:multiLevelType w:val="hybridMultilevel"/>
    <w:tmpl w:val="B1769D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68635F"/>
    <w:multiLevelType w:val="multilevel"/>
    <w:tmpl w:val="437073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5C73405"/>
    <w:multiLevelType w:val="hybridMultilevel"/>
    <w:tmpl w:val="A72E0E98"/>
    <w:lvl w:ilvl="0" w:tplc="9BAE05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0F5E07"/>
    <w:multiLevelType w:val="hybridMultilevel"/>
    <w:tmpl w:val="1452D232"/>
    <w:lvl w:ilvl="0" w:tplc="4022E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892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07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CF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E28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700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EE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021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6924E1"/>
    <w:multiLevelType w:val="multilevel"/>
    <w:tmpl w:val="0B5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9332C"/>
    <w:multiLevelType w:val="multilevel"/>
    <w:tmpl w:val="95D82E2A"/>
    <w:lvl w:ilvl="0">
      <w:start w:val="2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2DCB7BCA"/>
    <w:multiLevelType w:val="hybridMultilevel"/>
    <w:tmpl w:val="2946AD1E"/>
    <w:lvl w:ilvl="0" w:tplc="04A8D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7E2491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165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BA2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CA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4C9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C9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88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281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4821FA2"/>
    <w:multiLevelType w:val="multilevel"/>
    <w:tmpl w:val="A36A8B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44"/>
        </w:tabs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52"/>
        </w:tabs>
        <w:ind w:left="5152" w:hanging="2160"/>
      </w:pPr>
      <w:rPr>
        <w:rFonts w:hint="default"/>
      </w:rPr>
    </w:lvl>
  </w:abstractNum>
  <w:abstractNum w:abstractNumId="12">
    <w:nsid w:val="362A2D1C"/>
    <w:multiLevelType w:val="hybridMultilevel"/>
    <w:tmpl w:val="71007E20"/>
    <w:lvl w:ilvl="0" w:tplc="12C0C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23F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EE4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E8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C8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8E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B65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386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52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6FE7970"/>
    <w:multiLevelType w:val="hybridMultilevel"/>
    <w:tmpl w:val="23DE5698"/>
    <w:lvl w:ilvl="0" w:tplc="8C200D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DF8FB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9C9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4B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6D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F03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88D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44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96C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B8223D5"/>
    <w:multiLevelType w:val="hybridMultilevel"/>
    <w:tmpl w:val="6648723C"/>
    <w:lvl w:ilvl="0" w:tplc="DA0CC0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B4B88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A0D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9CA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22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2E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AA48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01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E7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3FB2E7E"/>
    <w:multiLevelType w:val="hybridMultilevel"/>
    <w:tmpl w:val="C3C025D0"/>
    <w:lvl w:ilvl="0" w:tplc="0CD0F4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C87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EC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42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D8A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49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F0D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66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25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0B45302"/>
    <w:multiLevelType w:val="hybridMultilevel"/>
    <w:tmpl w:val="CD98E198"/>
    <w:lvl w:ilvl="0" w:tplc="C1125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BF764A"/>
    <w:multiLevelType w:val="multilevel"/>
    <w:tmpl w:val="90601D6A"/>
    <w:lvl w:ilvl="0">
      <w:start w:val="4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8">
    <w:nsid w:val="520E26F1"/>
    <w:multiLevelType w:val="multilevel"/>
    <w:tmpl w:val="437073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52FF43E5"/>
    <w:multiLevelType w:val="multilevel"/>
    <w:tmpl w:val="437073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2366B1C"/>
    <w:multiLevelType w:val="multilevel"/>
    <w:tmpl w:val="CD1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934B68"/>
    <w:multiLevelType w:val="hybridMultilevel"/>
    <w:tmpl w:val="18FAAB88"/>
    <w:lvl w:ilvl="0" w:tplc="F974A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164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40E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A4A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AC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064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2CF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83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2B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6B02F0B"/>
    <w:multiLevelType w:val="hybridMultilevel"/>
    <w:tmpl w:val="226CCA2E"/>
    <w:lvl w:ilvl="0" w:tplc="DBC244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C540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207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A01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6B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BED7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A7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08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0C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8C1784C"/>
    <w:multiLevelType w:val="hybridMultilevel"/>
    <w:tmpl w:val="C7549C04"/>
    <w:lvl w:ilvl="0" w:tplc="5D2E461A">
      <w:start w:val="1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6C0419DD"/>
    <w:multiLevelType w:val="hybridMultilevel"/>
    <w:tmpl w:val="B5C6FFD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0A28AA"/>
    <w:multiLevelType w:val="hybridMultilevel"/>
    <w:tmpl w:val="7D7446FC"/>
    <w:lvl w:ilvl="0" w:tplc="9F621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C8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01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ED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CE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184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AE6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AC4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005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13F46E3"/>
    <w:multiLevelType w:val="hybridMultilevel"/>
    <w:tmpl w:val="4A90DF1E"/>
    <w:lvl w:ilvl="0" w:tplc="06007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EA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2A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64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0CA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051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66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2F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C3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2340E93"/>
    <w:multiLevelType w:val="hybridMultilevel"/>
    <w:tmpl w:val="69984992"/>
    <w:lvl w:ilvl="0" w:tplc="DEC0FE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333437C"/>
    <w:multiLevelType w:val="hybridMultilevel"/>
    <w:tmpl w:val="6CBCD944"/>
    <w:lvl w:ilvl="0" w:tplc="B05ADB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D28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ED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20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89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6B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5C8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23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EF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57B3BBC"/>
    <w:multiLevelType w:val="hybridMultilevel"/>
    <w:tmpl w:val="B27AA79E"/>
    <w:lvl w:ilvl="0" w:tplc="E796FFA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D0C29C0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10F04AAE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77B2657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E146CCA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E926032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943AE014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018AE44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D478A4E0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27"/>
  </w:num>
  <w:num w:numId="4">
    <w:abstractNumId w:val="16"/>
  </w:num>
  <w:num w:numId="5">
    <w:abstractNumId w:val="5"/>
  </w:num>
  <w:num w:numId="6">
    <w:abstractNumId w:val="19"/>
  </w:num>
  <w:num w:numId="7">
    <w:abstractNumId w:val="18"/>
  </w:num>
  <w:num w:numId="8">
    <w:abstractNumId w:val="23"/>
  </w:num>
  <w:num w:numId="9">
    <w:abstractNumId w:val="9"/>
  </w:num>
  <w:num w:numId="10">
    <w:abstractNumId w:val="17"/>
  </w:num>
  <w:num w:numId="11">
    <w:abstractNumId w:val="6"/>
  </w:num>
  <w:num w:numId="12">
    <w:abstractNumId w:val="3"/>
  </w:num>
  <w:num w:numId="13">
    <w:abstractNumId w:val="20"/>
  </w:num>
  <w:num w:numId="14">
    <w:abstractNumId w:val="0"/>
  </w:num>
  <w:num w:numId="15">
    <w:abstractNumId w:val="11"/>
  </w:num>
  <w:num w:numId="16">
    <w:abstractNumId w:val="25"/>
  </w:num>
  <w:num w:numId="17">
    <w:abstractNumId w:val="4"/>
  </w:num>
  <w:num w:numId="18">
    <w:abstractNumId w:val="21"/>
  </w:num>
  <w:num w:numId="19">
    <w:abstractNumId w:val="8"/>
  </w:num>
  <w:num w:numId="20">
    <w:abstractNumId w:val="26"/>
  </w:num>
  <w:num w:numId="21">
    <w:abstractNumId w:val="7"/>
  </w:num>
  <w:num w:numId="22">
    <w:abstractNumId w:val="15"/>
  </w:num>
  <w:num w:numId="23">
    <w:abstractNumId w:val="28"/>
  </w:num>
  <w:num w:numId="24">
    <w:abstractNumId w:val="12"/>
  </w:num>
  <w:num w:numId="25">
    <w:abstractNumId w:val="29"/>
  </w:num>
  <w:num w:numId="26">
    <w:abstractNumId w:val="13"/>
  </w:num>
  <w:num w:numId="27">
    <w:abstractNumId w:val="14"/>
  </w:num>
  <w:num w:numId="28">
    <w:abstractNumId w:val="22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BD"/>
    <w:rsid w:val="00000675"/>
    <w:rsid w:val="00000CD6"/>
    <w:rsid w:val="00001F5D"/>
    <w:rsid w:val="00003558"/>
    <w:rsid w:val="00004D38"/>
    <w:rsid w:val="000052C7"/>
    <w:rsid w:val="0000750B"/>
    <w:rsid w:val="00007F32"/>
    <w:rsid w:val="0001190D"/>
    <w:rsid w:val="000156EF"/>
    <w:rsid w:val="00017607"/>
    <w:rsid w:val="00020D9B"/>
    <w:rsid w:val="00021FED"/>
    <w:rsid w:val="000222D1"/>
    <w:rsid w:val="000224C9"/>
    <w:rsid w:val="00023A60"/>
    <w:rsid w:val="00023B22"/>
    <w:rsid w:val="000245F3"/>
    <w:rsid w:val="00024F20"/>
    <w:rsid w:val="000257E1"/>
    <w:rsid w:val="00026FF8"/>
    <w:rsid w:val="00027E35"/>
    <w:rsid w:val="00030165"/>
    <w:rsid w:val="00030D95"/>
    <w:rsid w:val="00032C41"/>
    <w:rsid w:val="0003420C"/>
    <w:rsid w:val="000352A2"/>
    <w:rsid w:val="00035A9B"/>
    <w:rsid w:val="00040B69"/>
    <w:rsid w:val="00041098"/>
    <w:rsid w:val="00041112"/>
    <w:rsid w:val="00042BBD"/>
    <w:rsid w:val="00045798"/>
    <w:rsid w:val="00047994"/>
    <w:rsid w:val="00051AEA"/>
    <w:rsid w:val="00052029"/>
    <w:rsid w:val="00052647"/>
    <w:rsid w:val="00052D77"/>
    <w:rsid w:val="00052E0D"/>
    <w:rsid w:val="00053362"/>
    <w:rsid w:val="00054000"/>
    <w:rsid w:val="00055C6F"/>
    <w:rsid w:val="00060C6D"/>
    <w:rsid w:val="0006100E"/>
    <w:rsid w:val="000620F6"/>
    <w:rsid w:val="000641E7"/>
    <w:rsid w:val="00064BBA"/>
    <w:rsid w:val="000652EC"/>
    <w:rsid w:val="00067151"/>
    <w:rsid w:val="00067CE9"/>
    <w:rsid w:val="00072136"/>
    <w:rsid w:val="00072A0D"/>
    <w:rsid w:val="000731C5"/>
    <w:rsid w:val="00073C70"/>
    <w:rsid w:val="00076CCD"/>
    <w:rsid w:val="000778C8"/>
    <w:rsid w:val="00082BF4"/>
    <w:rsid w:val="00083114"/>
    <w:rsid w:val="00083DC7"/>
    <w:rsid w:val="000857A1"/>
    <w:rsid w:val="0008654D"/>
    <w:rsid w:val="00086D9B"/>
    <w:rsid w:val="000901F7"/>
    <w:rsid w:val="0009081E"/>
    <w:rsid w:val="0009123B"/>
    <w:rsid w:val="0009306F"/>
    <w:rsid w:val="000947F7"/>
    <w:rsid w:val="00094A2A"/>
    <w:rsid w:val="000952F7"/>
    <w:rsid w:val="000969F4"/>
    <w:rsid w:val="000A12D3"/>
    <w:rsid w:val="000A163E"/>
    <w:rsid w:val="000A1AC0"/>
    <w:rsid w:val="000A21B8"/>
    <w:rsid w:val="000A436E"/>
    <w:rsid w:val="000A443C"/>
    <w:rsid w:val="000A7E81"/>
    <w:rsid w:val="000A7FB7"/>
    <w:rsid w:val="000B02CD"/>
    <w:rsid w:val="000B0544"/>
    <w:rsid w:val="000B0A25"/>
    <w:rsid w:val="000B0BDF"/>
    <w:rsid w:val="000B153F"/>
    <w:rsid w:val="000B35B8"/>
    <w:rsid w:val="000B4D1C"/>
    <w:rsid w:val="000B4F3F"/>
    <w:rsid w:val="000B513A"/>
    <w:rsid w:val="000B517C"/>
    <w:rsid w:val="000B6848"/>
    <w:rsid w:val="000B7571"/>
    <w:rsid w:val="000C02F3"/>
    <w:rsid w:val="000C1A43"/>
    <w:rsid w:val="000C2860"/>
    <w:rsid w:val="000C33F3"/>
    <w:rsid w:val="000C3898"/>
    <w:rsid w:val="000C38A4"/>
    <w:rsid w:val="000C6957"/>
    <w:rsid w:val="000C6CD6"/>
    <w:rsid w:val="000D025D"/>
    <w:rsid w:val="000D0498"/>
    <w:rsid w:val="000D173F"/>
    <w:rsid w:val="000D1B00"/>
    <w:rsid w:val="000D1EC7"/>
    <w:rsid w:val="000D46A7"/>
    <w:rsid w:val="000D5A6E"/>
    <w:rsid w:val="000D6B85"/>
    <w:rsid w:val="000D725D"/>
    <w:rsid w:val="000D7455"/>
    <w:rsid w:val="000E0524"/>
    <w:rsid w:val="000E147F"/>
    <w:rsid w:val="000E5CEF"/>
    <w:rsid w:val="000E6852"/>
    <w:rsid w:val="000F2D48"/>
    <w:rsid w:val="000F4199"/>
    <w:rsid w:val="000F4571"/>
    <w:rsid w:val="000F7D58"/>
    <w:rsid w:val="001004F6"/>
    <w:rsid w:val="00102553"/>
    <w:rsid w:val="00102B00"/>
    <w:rsid w:val="00104024"/>
    <w:rsid w:val="00104507"/>
    <w:rsid w:val="00106E82"/>
    <w:rsid w:val="00107616"/>
    <w:rsid w:val="0011016D"/>
    <w:rsid w:val="0011145B"/>
    <w:rsid w:val="0011404D"/>
    <w:rsid w:val="00114405"/>
    <w:rsid w:val="0011465D"/>
    <w:rsid w:val="00115466"/>
    <w:rsid w:val="00115628"/>
    <w:rsid w:val="00115FC7"/>
    <w:rsid w:val="00116441"/>
    <w:rsid w:val="0012068E"/>
    <w:rsid w:val="00121690"/>
    <w:rsid w:val="00122512"/>
    <w:rsid w:val="00122CB6"/>
    <w:rsid w:val="0012334A"/>
    <w:rsid w:val="00123751"/>
    <w:rsid w:val="001252B6"/>
    <w:rsid w:val="0012581A"/>
    <w:rsid w:val="00126D36"/>
    <w:rsid w:val="00127107"/>
    <w:rsid w:val="001307A0"/>
    <w:rsid w:val="0013106A"/>
    <w:rsid w:val="001313D9"/>
    <w:rsid w:val="00131DA1"/>
    <w:rsid w:val="00133896"/>
    <w:rsid w:val="00135E19"/>
    <w:rsid w:val="00135F87"/>
    <w:rsid w:val="00136341"/>
    <w:rsid w:val="00136495"/>
    <w:rsid w:val="00136DD5"/>
    <w:rsid w:val="00137569"/>
    <w:rsid w:val="00137B5E"/>
    <w:rsid w:val="00137F1D"/>
    <w:rsid w:val="00140170"/>
    <w:rsid w:val="00142475"/>
    <w:rsid w:val="0014285A"/>
    <w:rsid w:val="00142BAD"/>
    <w:rsid w:val="0014394D"/>
    <w:rsid w:val="00145087"/>
    <w:rsid w:val="00145419"/>
    <w:rsid w:val="001478A7"/>
    <w:rsid w:val="00147CD1"/>
    <w:rsid w:val="0015048D"/>
    <w:rsid w:val="00151B75"/>
    <w:rsid w:val="001526EB"/>
    <w:rsid w:val="00153A55"/>
    <w:rsid w:val="0015463D"/>
    <w:rsid w:val="0015735C"/>
    <w:rsid w:val="001573DD"/>
    <w:rsid w:val="00160B21"/>
    <w:rsid w:val="00164447"/>
    <w:rsid w:val="001646A0"/>
    <w:rsid w:val="001658BD"/>
    <w:rsid w:val="00166DAA"/>
    <w:rsid w:val="00167B85"/>
    <w:rsid w:val="0017127B"/>
    <w:rsid w:val="00171527"/>
    <w:rsid w:val="00171F2E"/>
    <w:rsid w:val="00171FB1"/>
    <w:rsid w:val="001720D1"/>
    <w:rsid w:val="00174839"/>
    <w:rsid w:val="0017582D"/>
    <w:rsid w:val="001760BD"/>
    <w:rsid w:val="00176C95"/>
    <w:rsid w:val="00177FCE"/>
    <w:rsid w:val="001807F9"/>
    <w:rsid w:val="00180AAD"/>
    <w:rsid w:val="00183183"/>
    <w:rsid w:val="001840C4"/>
    <w:rsid w:val="0018438E"/>
    <w:rsid w:val="00191A61"/>
    <w:rsid w:val="00191B12"/>
    <w:rsid w:val="00194799"/>
    <w:rsid w:val="0019791A"/>
    <w:rsid w:val="001A13EF"/>
    <w:rsid w:val="001A1D95"/>
    <w:rsid w:val="001A37FD"/>
    <w:rsid w:val="001A3FA5"/>
    <w:rsid w:val="001A45EB"/>
    <w:rsid w:val="001A498E"/>
    <w:rsid w:val="001A548D"/>
    <w:rsid w:val="001A5BC2"/>
    <w:rsid w:val="001A5CC5"/>
    <w:rsid w:val="001A60A6"/>
    <w:rsid w:val="001A6B66"/>
    <w:rsid w:val="001A729B"/>
    <w:rsid w:val="001B04DA"/>
    <w:rsid w:val="001B13C0"/>
    <w:rsid w:val="001B5B4E"/>
    <w:rsid w:val="001B5CDC"/>
    <w:rsid w:val="001B60B2"/>
    <w:rsid w:val="001B6201"/>
    <w:rsid w:val="001C0D3B"/>
    <w:rsid w:val="001C1602"/>
    <w:rsid w:val="001C1ED7"/>
    <w:rsid w:val="001C3E50"/>
    <w:rsid w:val="001C5421"/>
    <w:rsid w:val="001C5ADF"/>
    <w:rsid w:val="001C61DC"/>
    <w:rsid w:val="001C627D"/>
    <w:rsid w:val="001C7151"/>
    <w:rsid w:val="001D6B64"/>
    <w:rsid w:val="001D6FE8"/>
    <w:rsid w:val="001D79AD"/>
    <w:rsid w:val="001E2588"/>
    <w:rsid w:val="001E5490"/>
    <w:rsid w:val="001E6712"/>
    <w:rsid w:val="001E6B88"/>
    <w:rsid w:val="001E7F98"/>
    <w:rsid w:val="001F0477"/>
    <w:rsid w:val="001F163A"/>
    <w:rsid w:val="001F1816"/>
    <w:rsid w:val="001F1E29"/>
    <w:rsid w:val="001F387E"/>
    <w:rsid w:val="001F4D97"/>
    <w:rsid w:val="001F4DF9"/>
    <w:rsid w:val="00200237"/>
    <w:rsid w:val="002020EC"/>
    <w:rsid w:val="0020407E"/>
    <w:rsid w:val="002043C9"/>
    <w:rsid w:val="002049C6"/>
    <w:rsid w:val="00207E4B"/>
    <w:rsid w:val="00207E6C"/>
    <w:rsid w:val="0021216B"/>
    <w:rsid w:val="002126A2"/>
    <w:rsid w:val="00212A64"/>
    <w:rsid w:val="00212A6C"/>
    <w:rsid w:val="0021348F"/>
    <w:rsid w:val="00214E0D"/>
    <w:rsid w:val="002155F8"/>
    <w:rsid w:val="00215E43"/>
    <w:rsid w:val="0021654E"/>
    <w:rsid w:val="002172AB"/>
    <w:rsid w:val="00220495"/>
    <w:rsid w:val="00222BC3"/>
    <w:rsid w:val="002248B2"/>
    <w:rsid w:val="00224B33"/>
    <w:rsid w:val="002257A3"/>
    <w:rsid w:val="002263B0"/>
    <w:rsid w:val="00226D62"/>
    <w:rsid w:val="0022724F"/>
    <w:rsid w:val="00227EDE"/>
    <w:rsid w:val="00231CA1"/>
    <w:rsid w:val="00231ECC"/>
    <w:rsid w:val="0023316D"/>
    <w:rsid w:val="00234C94"/>
    <w:rsid w:val="0023532F"/>
    <w:rsid w:val="002360DA"/>
    <w:rsid w:val="00236AD8"/>
    <w:rsid w:val="00236D7E"/>
    <w:rsid w:val="00237F24"/>
    <w:rsid w:val="00241EFD"/>
    <w:rsid w:val="00243533"/>
    <w:rsid w:val="00245D68"/>
    <w:rsid w:val="002469F8"/>
    <w:rsid w:val="0025004C"/>
    <w:rsid w:val="00251C88"/>
    <w:rsid w:val="00251DDD"/>
    <w:rsid w:val="00252259"/>
    <w:rsid w:val="0025295F"/>
    <w:rsid w:val="002537EC"/>
    <w:rsid w:val="00254B28"/>
    <w:rsid w:val="002550BB"/>
    <w:rsid w:val="00256B0B"/>
    <w:rsid w:val="0026108B"/>
    <w:rsid w:val="0026237C"/>
    <w:rsid w:val="0026238D"/>
    <w:rsid w:val="00262D01"/>
    <w:rsid w:val="00262E14"/>
    <w:rsid w:val="00264762"/>
    <w:rsid w:val="00264F27"/>
    <w:rsid w:val="002656D4"/>
    <w:rsid w:val="0026596C"/>
    <w:rsid w:val="00265CB9"/>
    <w:rsid w:val="00265EA8"/>
    <w:rsid w:val="00266C16"/>
    <w:rsid w:val="00266F43"/>
    <w:rsid w:val="002672F8"/>
    <w:rsid w:val="0026781D"/>
    <w:rsid w:val="00270F85"/>
    <w:rsid w:val="00272954"/>
    <w:rsid w:val="0027427A"/>
    <w:rsid w:val="0027568E"/>
    <w:rsid w:val="00277ACA"/>
    <w:rsid w:val="00280577"/>
    <w:rsid w:val="00280D59"/>
    <w:rsid w:val="0028180C"/>
    <w:rsid w:val="00283176"/>
    <w:rsid w:val="00286E89"/>
    <w:rsid w:val="00287A05"/>
    <w:rsid w:val="002901EB"/>
    <w:rsid w:val="002908B7"/>
    <w:rsid w:val="00290E04"/>
    <w:rsid w:val="00291540"/>
    <w:rsid w:val="00291A2B"/>
    <w:rsid w:val="00291CA6"/>
    <w:rsid w:val="0029285C"/>
    <w:rsid w:val="002946B8"/>
    <w:rsid w:val="00295000"/>
    <w:rsid w:val="0029597D"/>
    <w:rsid w:val="00296425"/>
    <w:rsid w:val="00296E3D"/>
    <w:rsid w:val="00297CC2"/>
    <w:rsid w:val="002A11FA"/>
    <w:rsid w:val="002A46EA"/>
    <w:rsid w:val="002A7034"/>
    <w:rsid w:val="002A7C7C"/>
    <w:rsid w:val="002B1F25"/>
    <w:rsid w:val="002B29C0"/>
    <w:rsid w:val="002B52AF"/>
    <w:rsid w:val="002B5420"/>
    <w:rsid w:val="002B642F"/>
    <w:rsid w:val="002B66ED"/>
    <w:rsid w:val="002B6FB9"/>
    <w:rsid w:val="002B78B3"/>
    <w:rsid w:val="002B7A84"/>
    <w:rsid w:val="002C0F41"/>
    <w:rsid w:val="002C1130"/>
    <w:rsid w:val="002C15FE"/>
    <w:rsid w:val="002C2DFA"/>
    <w:rsid w:val="002C5504"/>
    <w:rsid w:val="002C6358"/>
    <w:rsid w:val="002C657F"/>
    <w:rsid w:val="002C667A"/>
    <w:rsid w:val="002C6E87"/>
    <w:rsid w:val="002C7333"/>
    <w:rsid w:val="002D1981"/>
    <w:rsid w:val="002D1A0F"/>
    <w:rsid w:val="002D1FFD"/>
    <w:rsid w:val="002D26DC"/>
    <w:rsid w:val="002D3C8D"/>
    <w:rsid w:val="002D452F"/>
    <w:rsid w:val="002D647D"/>
    <w:rsid w:val="002E02B3"/>
    <w:rsid w:val="002E0DF2"/>
    <w:rsid w:val="002E1069"/>
    <w:rsid w:val="002E166E"/>
    <w:rsid w:val="002E1EAB"/>
    <w:rsid w:val="002E2FB4"/>
    <w:rsid w:val="002E3022"/>
    <w:rsid w:val="002E6D11"/>
    <w:rsid w:val="002F06E1"/>
    <w:rsid w:val="002F2EB1"/>
    <w:rsid w:val="002F3992"/>
    <w:rsid w:val="002F3DA8"/>
    <w:rsid w:val="002F42ED"/>
    <w:rsid w:val="002F4A6E"/>
    <w:rsid w:val="00300153"/>
    <w:rsid w:val="00300963"/>
    <w:rsid w:val="003019E8"/>
    <w:rsid w:val="003027B4"/>
    <w:rsid w:val="00304B7D"/>
    <w:rsid w:val="003053C8"/>
    <w:rsid w:val="0030567F"/>
    <w:rsid w:val="00307A3D"/>
    <w:rsid w:val="003108A7"/>
    <w:rsid w:val="003108F0"/>
    <w:rsid w:val="0031136D"/>
    <w:rsid w:val="00311A12"/>
    <w:rsid w:val="00311CB3"/>
    <w:rsid w:val="00314D42"/>
    <w:rsid w:val="00314F0E"/>
    <w:rsid w:val="00316D78"/>
    <w:rsid w:val="003206E8"/>
    <w:rsid w:val="00320837"/>
    <w:rsid w:val="003225B2"/>
    <w:rsid w:val="00322E2C"/>
    <w:rsid w:val="003237B8"/>
    <w:rsid w:val="00325826"/>
    <w:rsid w:val="003327BF"/>
    <w:rsid w:val="00332D8E"/>
    <w:rsid w:val="003332AD"/>
    <w:rsid w:val="00333536"/>
    <w:rsid w:val="00333680"/>
    <w:rsid w:val="00334C44"/>
    <w:rsid w:val="00335E64"/>
    <w:rsid w:val="00336AD9"/>
    <w:rsid w:val="00337EEB"/>
    <w:rsid w:val="00341E58"/>
    <w:rsid w:val="00347BEC"/>
    <w:rsid w:val="00350348"/>
    <w:rsid w:val="00350555"/>
    <w:rsid w:val="00350F26"/>
    <w:rsid w:val="00352612"/>
    <w:rsid w:val="003543BF"/>
    <w:rsid w:val="0036008C"/>
    <w:rsid w:val="00360CB7"/>
    <w:rsid w:val="0036116C"/>
    <w:rsid w:val="00361577"/>
    <w:rsid w:val="003629F1"/>
    <w:rsid w:val="003632BD"/>
    <w:rsid w:val="00366C93"/>
    <w:rsid w:val="00366FC1"/>
    <w:rsid w:val="003673BB"/>
    <w:rsid w:val="00367AEC"/>
    <w:rsid w:val="00367D5B"/>
    <w:rsid w:val="00372553"/>
    <w:rsid w:val="00372B4E"/>
    <w:rsid w:val="003736C3"/>
    <w:rsid w:val="00374F9B"/>
    <w:rsid w:val="00376403"/>
    <w:rsid w:val="00377C9C"/>
    <w:rsid w:val="003817E3"/>
    <w:rsid w:val="00383164"/>
    <w:rsid w:val="00383B14"/>
    <w:rsid w:val="003840CB"/>
    <w:rsid w:val="00384686"/>
    <w:rsid w:val="003853A3"/>
    <w:rsid w:val="00385503"/>
    <w:rsid w:val="003863E8"/>
    <w:rsid w:val="00386CEB"/>
    <w:rsid w:val="00386D6E"/>
    <w:rsid w:val="00387AE9"/>
    <w:rsid w:val="00387B2A"/>
    <w:rsid w:val="00394DA1"/>
    <w:rsid w:val="0039554E"/>
    <w:rsid w:val="00397095"/>
    <w:rsid w:val="00397A64"/>
    <w:rsid w:val="003A1201"/>
    <w:rsid w:val="003A1D4F"/>
    <w:rsid w:val="003A398A"/>
    <w:rsid w:val="003A47F3"/>
    <w:rsid w:val="003A5DF9"/>
    <w:rsid w:val="003A69DA"/>
    <w:rsid w:val="003A6C64"/>
    <w:rsid w:val="003A767E"/>
    <w:rsid w:val="003A7EB6"/>
    <w:rsid w:val="003B05B1"/>
    <w:rsid w:val="003B07F8"/>
    <w:rsid w:val="003B0CF3"/>
    <w:rsid w:val="003B1E0D"/>
    <w:rsid w:val="003B2AD4"/>
    <w:rsid w:val="003B367F"/>
    <w:rsid w:val="003B3BBC"/>
    <w:rsid w:val="003B3FE8"/>
    <w:rsid w:val="003B53D2"/>
    <w:rsid w:val="003B57F5"/>
    <w:rsid w:val="003C03AC"/>
    <w:rsid w:val="003C0AE8"/>
    <w:rsid w:val="003C0C7B"/>
    <w:rsid w:val="003C30E8"/>
    <w:rsid w:val="003C4566"/>
    <w:rsid w:val="003C6ABC"/>
    <w:rsid w:val="003C7F95"/>
    <w:rsid w:val="003D14EB"/>
    <w:rsid w:val="003D2545"/>
    <w:rsid w:val="003D3049"/>
    <w:rsid w:val="003D358D"/>
    <w:rsid w:val="003D5314"/>
    <w:rsid w:val="003D555D"/>
    <w:rsid w:val="003D5BF2"/>
    <w:rsid w:val="003D765F"/>
    <w:rsid w:val="003E3CAB"/>
    <w:rsid w:val="003E5DF0"/>
    <w:rsid w:val="003F2456"/>
    <w:rsid w:val="003F2E04"/>
    <w:rsid w:val="003F2ED0"/>
    <w:rsid w:val="003F49D9"/>
    <w:rsid w:val="003F4C76"/>
    <w:rsid w:val="003F6232"/>
    <w:rsid w:val="003F62F0"/>
    <w:rsid w:val="003F6F00"/>
    <w:rsid w:val="003F7062"/>
    <w:rsid w:val="003F72BF"/>
    <w:rsid w:val="003F7391"/>
    <w:rsid w:val="003F7F0E"/>
    <w:rsid w:val="00402F88"/>
    <w:rsid w:val="0040377B"/>
    <w:rsid w:val="0040405B"/>
    <w:rsid w:val="0040458A"/>
    <w:rsid w:val="0040467E"/>
    <w:rsid w:val="00406255"/>
    <w:rsid w:val="00407723"/>
    <w:rsid w:val="00407C2E"/>
    <w:rsid w:val="00410CC1"/>
    <w:rsid w:val="00411460"/>
    <w:rsid w:val="00411627"/>
    <w:rsid w:val="00411FC3"/>
    <w:rsid w:val="0041308E"/>
    <w:rsid w:val="00414C76"/>
    <w:rsid w:val="00416B07"/>
    <w:rsid w:val="004175EC"/>
    <w:rsid w:val="00420805"/>
    <w:rsid w:val="00420D76"/>
    <w:rsid w:val="00421547"/>
    <w:rsid w:val="00425D83"/>
    <w:rsid w:val="004260E1"/>
    <w:rsid w:val="00432AE6"/>
    <w:rsid w:val="00432D14"/>
    <w:rsid w:val="0043308A"/>
    <w:rsid w:val="0043411C"/>
    <w:rsid w:val="0043551B"/>
    <w:rsid w:val="00435BE7"/>
    <w:rsid w:val="00435D32"/>
    <w:rsid w:val="00436882"/>
    <w:rsid w:val="00436D2C"/>
    <w:rsid w:val="0043715E"/>
    <w:rsid w:val="0043780F"/>
    <w:rsid w:val="004379BA"/>
    <w:rsid w:val="00437CDA"/>
    <w:rsid w:val="004426AA"/>
    <w:rsid w:val="00442D89"/>
    <w:rsid w:val="00443072"/>
    <w:rsid w:val="00444CED"/>
    <w:rsid w:val="0044548E"/>
    <w:rsid w:val="0044560E"/>
    <w:rsid w:val="00445C8D"/>
    <w:rsid w:val="00446E7F"/>
    <w:rsid w:val="0044721F"/>
    <w:rsid w:val="0045039F"/>
    <w:rsid w:val="0045287E"/>
    <w:rsid w:val="004532BD"/>
    <w:rsid w:val="00453BF1"/>
    <w:rsid w:val="004547B7"/>
    <w:rsid w:val="00454CC2"/>
    <w:rsid w:val="004617AF"/>
    <w:rsid w:val="00461E1A"/>
    <w:rsid w:val="00464D5D"/>
    <w:rsid w:val="00464F77"/>
    <w:rsid w:val="004673C0"/>
    <w:rsid w:val="00467A76"/>
    <w:rsid w:val="00470337"/>
    <w:rsid w:val="004712CF"/>
    <w:rsid w:val="004714EF"/>
    <w:rsid w:val="00473519"/>
    <w:rsid w:val="00476739"/>
    <w:rsid w:val="00476AC0"/>
    <w:rsid w:val="0047724E"/>
    <w:rsid w:val="00480B82"/>
    <w:rsid w:val="00485F69"/>
    <w:rsid w:val="00487BD4"/>
    <w:rsid w:val="004922CC"/>
    <w:rsid w:val="00492FE9"/>
    <w:rsid w:val="004954D4"/>
    <w:rsid w:val="004969B3"/>
    <w:rsid w:val="00496D8D"/>
    <w:rsid w:val="004A2951"/>
    <w:rsid w:val="004A3068"/>
    <w:rsid w:val="004A3FC7"/>
    <w:rsid w:val="004A4D38"/>
    <w:rsid w:val="004A5089"/>
    <w:rsid w:val="004A55A1"/>
    <w:rsid w:val="004A574B"/>
    <w:rsid w:val="004A5C6D"/>
    <w:rsid w:val="004A5D02"/>
    <w:rsid w:val="004A68D2"/>
    <w:rsid w:val="004A7D9B"/>
    <w:rsid w:val="004B0841"/>
    <w:rsid w:val="004B19CB"/>
    <w:rsid w:val="004B2335"/>
    <w:rsid w:val="004B2B53"/>
    <w:rsid w:val="004B3A60"/>
    <w:rsid w:val="004B401D"/>
    <w:rsid w:val="004B46F8"/>
    <w:rsid w:val="004B478B"/>
    <w:rsid w:val="004B4C60"/>
    <w:rsid w:val="004B58FE"/>
    <w:rsid w:val="004B78B3"/>
    <w:rsid w:val="004B7B1C"/>
    <w:rsid w:val="004C1452"/>
    <w:rsid w:val="004C1DA8"/>
    <w:rsid w:val="004C1E90"/>
    <w:rsid w:val="004C2342"/>
    <w:rsid w:val="004C3E4C"/>
    <w:rsid w:val="004C4253"/>
    <w:rsid w:val="004C477D"/>
    <w:rsid w:val="004C643E"/>
    <w:rsid w:val="004C691D"/>
    <w:rsid w:val="004D085C"/>
    <w:rsid w:val="004D3C5B"/>
    <w:rsid w:val="004D7090"/>
    <w:rsid w:val="004E10D0"/>
    <w:rsid w:val="004E3DE7"/>
    <w:rsid w:val="004E6677"/>
    <w:rsid w:val="004E7EE8"/>
    <w:rsid w:val="004F128F"/>
    <w:rsid w:val="004F1756"/>
    <w:rsid w:val="004F2B7A"/>
    <w:rsid w:val="004F46D9"/>
    <w:rsid w:val="004F6364"/>
    <w:rsid w:val="004F6CD3"/>
    <w:rsid w:val="004F7AFD"/>
    <w:rsid w:val="0050052B"/>
    <w:rsid w:val="00501415"/>
    <w:rsid w:val="00502798"/>
    <w:rsid w:val="00505216"/>
    <w:rsid w:val="0050577A"/>
    <w:rsid w:val="005073B4"/>
    <w:rsid w:val="00511241"/>
    <w:rsid w:val="00512B4A"/>
    <w:rsid w:val="00515C0D"/>
    <w:rsid w:val="005162D8"/>
    <w:rsid w:val="00516B4F"/>
    <w:rsid w:val="00516B5D"/>
    <w:rsid w:val="00522989"/>
    <w:rsid w:val="00523240"/>
    <w:rsid w:val="005244F2"/>
    <w:rsid w:val="005249D5"/>
    <w:rsid w:val="00524A5A"/>
    <w:rsid w:val="00524C0D"/>
    <w:rsid w:val="0052535B"/>
    <w:rsid w:val="00525E0C"/>
    <w:rsid w:val="00526521"/>
    <w:rsid w:val="00526E69"/>
    <w:rsid w:val="00536230"/>
    <w:rsid w:val="0054229A"/>
    <w:rsid w:val="005423B7"/>
    <w:rsid w:val="005436C9"/>
    <w:rsid w:val="005438CB"/>
    <w:rsid w:val="00543F4D"/>
    <w:rsid w:val="00545C87"/>
    <w:rsid w:val="00546390"/>
    <w:rsid w:val="00547191"/>
    <w:rsid w:val="00550616"/>
    <w:rsid w:val="0055209B"/>
    <w:rsid w:val="005540A7"/>
    <w:rsid w:val="0055510B"/>
    <w:rsid w:val="00555E2D"/>
    <w:rsid w:val="005568E3"/>
    <w:rsid w:val="005570AC"/>
    <w:rsid w:val="0055792C"/>
    <w:rsid w:val="00560313"/>
    <w:rsid w:val="005629C0"/>
    <w:rsid w:val="00562CAE"/>
    <w:rsid w:val="00563446"/>
    <w:rsid w:val="00563901"/>
    <w:rsid w:val="00566924"/>
    <w:rsid w:val="005669A4"/>
    <w:rsid w:val="00567362"/>
    <w:rsid w:val="00567B7E"/>
    <w:rsid w:val="00570EF7"/>
    <w:rsid w:val="005725D4"/>
    <w:rsid w:val="00574A57"/>
    <w:rsid w:val="005761E4"/>
    <w:rsid w:val="00576EC4"/>
    <w:rsid w:val="005774A2"/>
    <w:rsid w:val="0057767B"/>
    <w:rsid w:val="00577741"/>
    <w:rsid w:val="00581E61"/>
    <w:rsid w:val="00582AE5"/>
    <w:rsid w:val="005849E9"/>
    <w:rsid w:val="00584BAA"/>
    <w:rsid w:val="00590400"/>
    <w:rsid w:val="005905DF"/>
    <w:rsid w:val="005934D9"/>
    <w:rsid w:val="00594109"/>
    <w:rsid w:val="0059418A"/>
    <w:rsid w:val="00594506"/>
    <w:rsid w:val="00594AB2"/>
    <w:rsid w:val="0059545A"/>
    <w:rsid w:val="005955E8"/>
    <w:rsid w:val="00595649"/>
    <w:rsid w:val="00595CBE"/>
    <w:rsid w:val="00597D2B"/>
    <w:rsid w:val="005A075F"/>
    <w:rsid w:val="005A0AF8"/>
    <w:rsid w:val="005A174A"/>
    <w:rsid w:val="005A367D"/>
    <w:rsid w:val="005A43D8"/>
    <w:rsid w:val="005A5379"/>
    <w:rsid w:val="005A629D"/>
    <w:rsid w:val="005A7150"/>
    <w:rsid w:val="005A74A8"/>
    <w:rsid w:val="005A7553"/>
    <w:rsid w:val="005A7667"/>
    <w:rsid w:val="005A7856"/>
    <w:rsid w:val="005B28AC"/>
    <w:rsid w:val="005B3067"/>
    <w:rsid w:val="005B35FF"/>
    <w:rsid w:val="005B3E73"/>
    <w:rsid w:val="005B58F8"/>
    <w:rsid w:val="005B6CD1"/>
    <w:rsid w:val="005B7390"/>
    <w:rsid w:val="005B7A0D"/>
    <w:rsid w:val="005C0046"/>
    <w:rsid w:val="005C39FB"/>
    <w:rsid w:val="005C3DFE"/>
    <w:rsid w:val="005C5050"/>
    <w:rsid w:val="005C6881"/>
    <w:rsid w:val="005C7180"/>
    <w:rsid w:val="005C76EF"/>
    <w:rsid w:val="005D0D2B"/>
    <w:rsid w:val="005D1481"/>
    <w:rsid w:val="005D4821"/>
    <w:rsid w:val="005D548F"/>
    <w:rsid w:val="005D5898"/>
    <w:rsid w:val="005D757E"/>
    <w:rsid w:val="005E04C2"/>
    <w:rsid w:val="005E27C4"/>
    <w:rsid w:val="005E2A79"/>
    <w:rsid w:val="005E2FD2"/>
    <w:rsid w:val="005E5508"/>
    <w:rsid w:val="005E7ADB"/>
    <w:rsid w:val="005F05B8"/>
    <w:rsid w:val="005F0AAB"/>
    <w:rsid w:val="005F16F4"/>
    <w:rsid w:val="005F371A"/>
    <w:rsid w:val="005F4CC4"/>
    <w:rsid w:val="005F60BA"/>
    <w:rsid w:val="00601CF5"/>
    <w:rsid w:val="00602B45"/>
    <w:rsid w:val="00602D6A"/>
    <w:rsid w:val="00603A27"/>
    <w:rsid w:val="00603D1B"/>
    <w:rsid w:val="00604590"/>
    <w:rsid w:val="00605892"/>
    <w:rsid w:val="00605F99"/>
    <w:rsid w:val="00606A32"/>
    <w:rsid w:val="00607638"/>
    <w:rsid w:val="006103AB"/>
    <w:rsid w:val="00611412"/>
    <w:rsid w:val="00612104"/>
    <w:rsid w:val="00620E09"/>
    <w:rsid w:val="0062526F"/>
    <w:rsid w:val="006254EA"/>
    <w:rsid w:val="00625CF1"/>
    <w:rsid w:val="00626D46"/>
    <w:rsid w:val="006312DF"/>
    <w:rsid w:val="00631D94"/>
    <w:rsid w:val="00632BB4"/>
    <w:rsid w:val="00633908"/>
    <w:rsid w:val="00634333"/>
    <w:rsid w:val="00635D66"/>
    <w:rsid w:val="0063784D"/>
    <w:rsid w:val="00637FE5"/>
    <w:rsid w:val="00640E0C"/>
    <w:rsid w:val="00641096"/>
    <w:rsid w:val="00641BB8"/>
    <w:rsid w:val="00642776"/>
    <w:rsid w:val="00643DA2"/>
    <w:rsid w:val="00644964"/>
    <w:rsid w:val="00645759"/>
    <w:rsid w:val="006468F6"/>
    <w:rsid w:val="00646ABC"/>
    <w:rsid w:val="00646B94"/>
    <w:rsid w:val="00646C88"/>
    <w:rsid w:val="00647A41"/>
    <w:rsid w:val="0065182B"/>
    <w:rsid w:val="00654606"/>
    <w:rsid w:val="00655568"/>
    <w:rsid w:val="00656483"/>
    <w:rsid w:val="00657030"/>
    <w:rsid w:val="0065789E"/>
    <w:rsid w:val="00657BBA"/>
    <w:rsid w:val="00661881"/>
    <w:rsid w:val="00661986"/>
    <w:rsid w:val="00662DA5"/>
    <w:rsid w:val="00663511"/>
    <w:rsid w:val="00663B66"/>
    <w:rsid w:val="00664A50"/>
    <w:rsid w:val="00666426"/>
    <w:rsid w:val="0067089F"/>
    <w:rsid w:val="006733A9"/>
    <w:rsid w:val="006734B5"/>
    <w:rsid w:val="0067543A"/>
    <w:rsid w:val="00677508"/>
    <w:rsid w:val="00681F49"/>
    <w:rsid w:val="00682AAA"/>
    <w:rsid w:val="0068341F"/>
    <w:rsid w:val="00683812"/>
    <w:rsid w:val="00684074"/>
    <w:rsid w:val="00684D42"/>
    <w:rsid w:val="0069018B"/>
    <w:rsid w:val="00690B03"/>
    <w:rsid w:val="0069104C"/>
    <w:rsid w:val="006933F1"/>
    <w:rsid w:val="006959EE"/>
    <w:rsid w:val="006A1857"/>
    <w:rsid w:val="006A1EF0"/>
    <w:rsid w:val="006A457F"/>
    <w:rsid w:val="006A5C69"/>
    <w:rsid w:val="006A72BD"/>
    <w:rsid w:val="006A75DD"/>
    <w:rsid w:val="006B0C50"/>
    <w:rsid w:val="006B3558"/>
    <w:rsid w:val="006B645A"/>
    <w:rsid w:val="006B650A"/>
    <w:rsid w:val="006B693E"/>
    <w:rsid w:val="006B6F5B"/>
    <w:rsid w:val="006B763E"/>
    <w:rsid w:val="006B7727"/>
    <w:rsid w:val="006B7A92"/>
    <w:rsid w:val="006B7EAB"/>
    <w:rsid w:val="006C1151"/>
    <w:rsid w:val="006C4736"/>
    <w:rsid w:val="006C4EC9"/>
    <w:rsid w:val="006C53F6"/>
    <w:rsid w:val="006C5EDA"/>
    <w:rsid w:val="006C6F93"/>
    <w:rsid w:val="006C76A8"/>
    <w:rsid w:val="006D07A2"/>
    <w:rsid w:val="006D526D"/>
    <w:rsid w:val="006D6254"/>
    <w:rsid w:val="006D776D"/>
    <w:rsid w:val="006E00C8"/>
    <w:rsid w:val="006E0B65"/>
    <w:rsid w:val="006E147A"/>
    <w:rsid w:val="006E1757"/>
    <w:rsid w:val="006E61DD"/>
    <w:rsid w:val="006E6401"/>
    <w:rsid w:val="006F1038"/>
    <w:rsid w:val="006F12E7"/>
    <w:rsid w:val="006F190C"/>
    <w:rsid w:val="006F3B79"/>
    <w:rsid w:val="006F52A7"/>
    <w:rsid w:val="006F566D"/>
    <w:rsid w:val="006F584B"/>
    <w:rsid w:val="006F6A8D"/>
    <w:rsid w:val="006F73E7"/>
    <w:rsid w:val="0070180A"/>
    <w:rsid w:val="00702039"/>
    <w:rsid w:val="00702A5B"/>
    <w:rsid w:val="007030D2"/>
    <w:rsid w:val="007033DD"/>
    <w:rsid w:val="00705322"/>
    <w:rsid w:val="00705C74"/>
    <w:rsid w:val="00706D4F"/>
    <w:rsid w:val="00707782"/>
    <w:rsid w:val="00710801"/>
    <w:rsid w:val="00711516"/>
    <w:rsid w:val="00711777"/>
    <w:rsid w:val="0071177F"/>
    <w:rsid w:val="00713C78"/>
    <w:rsid w:val="00713F55"/>
    <w:rsid w:val="00714B7E"/>
    <w:rsid w:val="00716EDD"/>
    <w:rsid w:val="0072186E"/>
    <w:rsid w:val="00723CE9"/>
    <w:rsid w:val="0072437E"/>
    <w:rsid w:val="00724B3D"/>
    <w:rsid w:val="00724CBB"/>
    <w:rsid w:val="007254AE"/>
    <w:rsid w:val="0072587B"/>
    <w:rsid w:val="007268E5"/>
    <w:rsid w:val="00726BE1"/>
    <w:rsid w:val="0072786D"/>
    <w:rsid w:val="00730AC3"/>
    <w:rsid w:val="00731D71"/>
    <w:rsid w:val="00731D80"/>
    <w:rsid w:val="0073394A"/>
    <w:rsid w:val="007339CC"/>
    <w:rsid w:val="00735B2C"/>
    <w:rsid w:val="007365C0"/>
    <w:rsid w:val="007366E6"/>
    <w:rsid w:val="007403B2"/>
    <w:rsid w:val="0074133C"/>
    <w:rsid w:val="007415E7"/>
    <w:rsid w:val="007448B1"/>
    <w:rsid w:val="00744F5D"/>
    <w:rsid w:val="007507DB"/>
    <w:rsid w:val="0075159E"/>
    <w:rsid w:val="007519AD"/>
    <w:rsid w:val="00751A3E"/>
    <w:rsid w:val="00751C13"/>
    <w:rsid w:val="00753870"/>
    <w:rsid w:val="00754CFA"/>
    <w:rsid w:val="00756CDC"/>
    <w:rsid w:val="00764225"/>
    <w:rsid w:val="007679B3"/>
    <w:rsid w:val="007700D5"/>
    <w:rsid w:val="007710EB"/>
    <w:rsid w:val="007712E6"/>
    <w:rsid w:val="00771D7E"/>
    <w:rsid w:val="00773C2B"/>
    <w:rsid w:val="00774FEA"/>
    <w:rsid w:val="00776F57"/>
    <w:rsid w:val="00780BC1"/>
    <w:rsid w:val="00781508"/>
    <w:rsid w:val="0078295C"/>
    <w:rsid w:val="007829BD"/>
    <w:rsid w:val="007832AB"/>
    <w:rsid w:val="00785BE7"/>
    <w:rsid w:val="007860DF"/>
    <w:rsid w:val="007876A1"/>
    <w:rsid w:val="00787BCD"/>
    <w:rsid w:val="00790D66"/>
    <w:rsid w:val="00794452"/>
    <w:rsid w:val="007950AA"/>
    <w:rsid w:val="00795109"/>
    <w:rsid w:val="0079553C"/>
    <w:rsid w:val="007958F3"/>
    <w:rsid w:val="007964B6"/>
    <w:rsid w:val="00796A70"/>
    <w:rsid w:val="0079703A"/>
    <w:rsid w:val="00797D96"/>
    <w:rsid w:val="007A0616"/>
    <w:rsid w:val="007A1545"/>
    <w:rsid w:val="007A1869"/>
    <w:rsid w:val="007A1CC5"/>
    <w:rsid w:val="007A2C22"/>
    <w:rsid w:val="007A316A"/>
    <w:rsid w:val="007A6BE9"/>
    <w:rsid w:val="007A7054"/>
    <w:rsid w:val="007B0EAC"/>
    <w:rsid w:val="007B33E7"/>
    <w:rsid w:val="007B4502"/>
    <w:rsid w:val="007B4DD7"/>
    <w:rsid w:val="007B555D"/>
    <w:rsid w:val="007B73AF"/>
    <w:rsid w:val="007C0CD9"/>
    <w:rsid w:val="007C2F86"/>
    <w:rsid w:val="007C654B"/>
    <w:rsid w:val="007C7231"/>
    <w:rsid w:val="007D0ADD"/>
    <w:rsid w:val="007D1FF2"/>
    <w:rsid w:val="007D235F"/>
    <w:rsid w:val="007D3C9E"/>
    <w:rsid w:val="007D71CF"/>
    <w:rsid w:val="007E028F"/>
    <w:rsid w:val="007E2A2F"/>
    <w:rsid w:val="007E40F8"/>
    <w:rsid w:val="007E4C1C"/>
    <w:rsid w:val="007E51C0"/>
    <w:rsid w:val="007E5D1B"/>
    <w:rsid w:val="007E66B0"/>
    <w:rsid w:val="007E68E1"/>
    <w:rsid w:val="007E7395"/>
    <w:rsid w:val="007E7624"/>
    <w:rsid w:val="007E7EC0"/>
    <w:rsid w:val="007F0CF7"/>
    <w:rsid w:val="007F22A8"/>
    <w:rsid w:val="007F2871"/>
    <w:rsid w:val="007F3082"/>
    <w:rsid w:val="007F3E29"/>
    <w:rsid w:val="007F42CD"/>
    <w:rsid w:val="007F4B21"/>
    <w:rsid w:val="007F4E60"/>
    <w:rsid w:val="007F66B3"/>
    <w:rsid w:val="007F6A4C"/>
    <w:rsid w:val="00800DB8"/>
    <w:rsid w:val="008011D5"/>
    <w:rsid w:val="008019CB"/>
    <w:rsid w:val="00802C80"/>
    <w:rsid w:val="0080309F"/>
    <w:rsid w:val="0080494B"/>
    <w:rsid w:val="00805273"/>
    <w:rsid w:val="00810117"/>
    <w:rsid w:val="0081077D"/>
    <w:rsid w:val="00811B76"/>
    <w:rsid w:val="00813082"/>
    <w:rsid w:val="00813405"/>
    <w:rsid w:val="00813A35"/>
    <w:rsid w:val="00814589"/>
    <w:rsid w:val="00815432"/>
    <w:rsid w:val="008160C8"/>
    <w:rsid w:val="00817199"/>
    <w:rsid w:val="0081779C"/>
    <w:rsid w:val="00820DDA"/>
    <w:rsid w:val="008229A5"/>
    <w:rsid w:val="00823921"/>
    <w:rsid w:val="0082400B"/>
    <w:rsid w:val="00824ADB"/>
    <w:rsid w:val="00824D7E"/>
    <w:rsid w:val="00825139"/>
    <w:rsid w:val="00825E9B"/>
    <w:rsid w:val="00826EA0"/>
    <w:rsid w:val="00830F9F"/>
    <w:rsid w:val="00831F30"/>
    <w:rsid w:val="008331BD"/>
    <w:rsid w:val="008332AB"/>
    <w:rsid w:val="00833A1E"/>
    <w:rsid w:val="00833CA1"/>
    <w:rsid w:val="008340B4"/>
    <w:rsid w:val="00840761"/>
    <w:rsid w:val="008411DD"/>
    <w:rsid w:val="00841A30"/>
    <w:rsid w:val="00841E52"/>
    <w:rsid w:val="008427BA"/>
    <w:rsid w:val="00842844"/>
    <w:rsid w:val="00842861"/>
    <w:rsid w:val="00850A4A"/>
    <w:rsid w:val="00851A56"/>
    <w:rsid w:val="0085453E"/>
    <w:rsid w:val="008549A9"/>
    <w:rsid w:val="0085625B"/>
    <w:rsid w:val="008611EA"/>
    <w:rsid w:val="00861469"/>
    <w:rsid w:val="00865024"/>
    <w:rsid w:val="00866A5A"/>
    <w:rsid w:val="0087000E"/>
    <w:rsid w:val="0087201D"/>
    <w:rsid w:val="0087304E"/>
    <w:rsid w:val="008737C9"/>
    <w:rsid w:val="008740F9"/>
    <w:rsid w:val="00875C3E"/>
    <w:rsid w:val="008761D9"/>
    <w:rsid w:val="008761DB"/>
    <w:rsid w:val="00876473"/>
    <w:rsid w:val="008766F9"/>
    <w:rsid w:val="00876F92"/>
    <w:rsid w:val="00880C8E"/>
    <w:rsid w:val="008840A5"/>
    <w:rsid w:val="00885257"/>
    <w:rsid w:val="0088607E"/>
    <w:rsid w:val="00890E18"/>
    <w:rsid w:val="00891703"/>
    <w:rsid w:val="00892130"/>
    <w:rsid w:val="0089303E"/>
    <w:rsid w:val="00893C78"/>
    <w:rsid w:val="00893CAD"/>
    <w:rsid w:val="00893F6E"/>
    <w:rsid w:val="00894BB2"/>
    <w:rsid w:val="00896043"/>
    <w:rsid w:val="0089622E"/>
    <w:rsid w:val="00897F42"/>
    <w:rsid w:val="008A0058"/>
    <w:rsid w:val="008A07ED"/>
    <w:rsid w:val="008A1EE3"/>
    <w:rsid w:val="008A2E51"/>
    <w:rsid w:val="008A366A"/>
    <w:rsid w:val="008A395F"/>
    <w:rsid w:val="008A3976"/>
    <w:rsid w:val="008A4465"/>
    <w:rsid w:val="008A4A35"/>
    <w:rsid w:val="008A4B4B"/>
    <w:rsid w:val="008A51A2"/>
    <w:rsid w:val="008A6989"/>
    <w:rsid w:val="008A7556"/>
    <w:rsid w:val="008B0867"/>
    <w:rsid w:val="008B16E2"/>
    <w:rsid w:val="008B1969"/>
    <w:rsid w:val="008B2A97"/>
    <w:rsid w:val="008B3C75"/>
    <w:rsid w:val="008B4674"/>
    <w:rsid w:val="008B4A42"/>
    <w:rsid w:val="008C0C8F"/>
    <w:rsid w:val="008C0F8F"/>
    <w:rsid w:val="008C119C"/>
    <w:rsid w:val="008C5CFA"/>
    <w:rsid w:val="008C5E0E"/>
    <w:rsid w:val="008C6346"/>
    <w:rsid w:val="008C65DE"/>
    <w:rsid w:val="008C6645"/>
    <w:rsid w:val="008C72D8"/>
    <w:rsid w:val="008D0C44"/>
    <w:rsid w:val="008D5535"/>
    <w:rsid w:val="008D5768"/>
    <w:rsid w:val="008D5DD1"/>
    <w:rsid w:val="008D6AE5"/>
    <w:rsid w:val="008D7018"/>
    <w:rsid w:val="008D7B46"/>
    <w:rsid w:val="008D7B55"/>
    <w:rsid w:val="008E070C"/>
    <w:rsid w:val="008E280B"/>
    <w:rsid w:val="008E2D13"/>
    <w:rsid w:val="008E4C7C"/>
    <w:rsid w:val="008E4CBF"/>
    <w:rsid w:val="008E5E37"/>
    <w:rsid w:val="008E77AB"/>
    <w:rsid w:val="008F1731"/>
    <w:rsid w:val="008F2D70"/>
    <w:rsid w:val="008F70B7"/>
    <w:rsid w:val="00900721"/>
    <w:rsid w:val="009016A8"/>
    <w:rsid w:val="009036E6"/>
    <w:rsid w:val="00903F9B"/>
    <w:rsid w:val="00910726"/>
    <w:rsid w:val="0091206A"/>
    <w:rsid w:val="00912C56"/>
    <w:rsid w:val="00913EA4"/>
    <w:rsid w:val="0091657E"/>
    <w:rsid w:val="00916A9B"/>
    <w:rsid w:val="0091719F"/>
    <w:rsid w:val="0092351E"/>
    <w:rsid w:val="00923959"/>
    <w:rsid w:val="0092615A"/>
    <w:rsid w:val="009273B4"/>
    <w:rsid w:val="009273EA"/>
    <w:rsid w:val="00930431"/>
    <w:rsid w:val="0093200F"/>
    <w:rsid w:val="0093210F"/>
    <w:rsid w:val="009342A5"/>
    <w:rsid w:val="009349CF"/>
    <w:rsid w:val="00934C87"/>
    <w:rsid w:val="00935975"/>
    <w:rsid w:val="0093611C"/>
    <w:rsid w:val="00936AC4"/>
    <w:rsid w:val="00936AEA"/>
    <w:rsid w:val="0093704B"/>
    <w:rsid w:val="009424E3"/>
    <w:rsid w:val="00944F33"/>
    <w:rsid w:val="009457FF"/>
    <w:rsid w:val="0094792D"/>
    <w:rsid w:val="00950374"/>
    <w:rsid w:val="00950C18"/>
    <w:rsid w:val="00951640"/>
    <w:rsid w:val="00951B20"/>
    <w:rsid w:val="009532A7"/>
    <w:rsid w:val="009538AC"/>
    <w:rsid w:val="009565D8"/>
    <w:rsid w:val="00956C17"/>
    <w:rsid w:val="00956CCD"/>
    <w:rsid w:val="00956E07"/>
    <w:rsid w:val="00956E8B"/>
    <w:rsid w:val="00957764"/>
    <w:rsid w:val="009615F2"/>
    <w:rsid w:val="00961857"/>
    <w:rsid w:val="00961B8F"/>
    <w:rsid w:val="009620A9"/>
    <w:rsid w:val="009625C1"/>
    <w:rsid w:val="00964185"/>
    <w:rsid w:val="009656DC"/>
    <w:rsid w:val="00967AAD"/>
    <w:rsid w:val="0097141F"/>
    <w:rsid w:val="00972393"/>
    <w:rsid w:val="00972740"/>
    <w:rsid w:val="009736B7"/>
    <w:rsid w:val="00973731"/>
    <w:rsid w:val="009741AC"/>
    <w:rsid w:val="00974E3D"/>
    <w:rsid w:val="00975772"/>
    <w:rsid w:val="00975E47"/>
    <w:rsid w:val="009809C1"/>
    <w:rsid w:val="009816E8"/>
    <w:rsid w:val="00982423"/>
    <w:rsid w:val="009833F8"/>
    <w:rsid w:val="00984430"/>
    <w:rsid w:val="0098499E"/>
    <w:rsid w:val="00984C5A"/>
    <w:rsid w:val="00986738"/>
    <w:rsid w:val="00990D4B"/>
    <w:rsid w:val="0099294A"/>
    <w:rsid w:val="00992A2E"/>
    <w:rsid w:val="00992CBE"/>
    <w:rsid w:val="00992E08"/>
    <w:rsid w:val="009931E5"/>
    <w:rsid w:val="0099516D"/>
    <w:rsid w:val="00995F1A"/>
    <w:rsid w:val="0099617C"/>
    <w:rsid w:val="00996E4D"/>
    <w:rsid w:val="00997908"/>
    <w:rsid w:val="0099794A"/>
    <w:rsid w:val="009A02C0"/>
    <w:rsid w:val="009A1886"/>
    <w:rsid w:val="009A2274"/>
    <w:rsid w:val="009A354C"/>
    <w:rsid w:val="009A3A74"/>
    <w:rsid w:val="009A4377"/>
    <w:rsid w:val="009A46AD"/>
    <w:rsid w:val="009A4E92"/>
    <w:rsid w:val="009A5A37"/>
    <w:rsid w:val="009A6599"/>
    <w:rsid w:val="009A697D"/>
    <w:rsid w:val="009B243E"/>
    <w:rsid w:val="009B3FB2"/>
    <w:rsid w:val="009B4C74"/>
    <w:rsid w:val="009B4CE4"/>
    <w:rsid w:val="009B4DB9"/>
    <w:rsid w:val="009B7F54"/>
    <w:rsid w:val="009C0253"/>
    <w:rsid w:val="009C1646"/>
    <w:rsid w:val="009C2E5F"/>
    <w:rsid w:val="009C3892"/>
    <w:rsid w:val="009C4A28"/>
    <w:rsid w:val="009C6109"/>
    <w:rsid w:val="009C7103"/>
    <w:rsid w:val="009C78E0"/>
    <w:rsid w:val="009D20EA"/>
    <w:rsid w:val="009D211B"/>
    <w:rsid w:val="009D23DB"/>
    <w:rsid w:val="009D2FEA"/>
    <w:rsid w:val="009D3ABF"/>
    <w:rsid w:val="009D3BC4"/>
    <w:rsid w:val="009D44E9"/>
    <w:rsid w:val="009D48DA"/>
    <w:rsid w:val="009D65A2"/>
    <w:rsid w:val="009D6E26"/>
    <w:rsid w:val="009D7851"/>
    <w:rsid w:val="009D79BD"/>
    <w:rsid w:val="009E027F"/>
    <w:rsid w:val="009E0C00"/>
    <w:rsid w:val="009E1281"/>
    <w:rsid w:val="009E1FAB"/>
    <w:rsid w:val="009E4B97"/>
    <w:rsid w:val="009E5832"/>
    <w:rsid w:val="009E7797"/>
    <w:rsid w:val="009F014E"/>
    <w:rsid w:val="009F03DC"/>
    <w:rsid w:val="009F05D5"/>
    <w:rsid w:val="009F0E44"/>
    <w:rsid w:val="009F2C24"/>
    <w:rsid w:val="009F2F5F"/>
    <w:rsid w:val="009F3048"/>
    <w:rsid w:val="009F3547"/>
    <w:rsid w:val="009F3B66"/>
    <w:rsid w:val="009F4FA2"/>
    <w:rsid w:val="009F6064"/>
    <w:rsid w:val="009F67C8"/>
    <w:rsid w:val="009F6DED"/>
    <w:rsid w:val="00A008F3"/>
    <w:rsid w:val="00A0173E"/>
    <w:rsid w:val="00A01B82"/>
    <w:rsid w:val="00A02346"/>
    <w:rsid w:val="00A03115"/>
    <w:rsid w:val="00A03B11"/>
    <w:rsid w:val="00A0421F"/>
    <w:rsid w:val="00A04B14"/>
    <w:rsid w:val="00A04E52"/>
    <w:rsid w:val="00A05645"/>
    <w:rsid w:val="00A07E94"/>
    <w:rsid w:val="00A07ECE"/>
    <w:rsid w:val="00A12357"/>
    <w:rsid w:val="00A12C6F"/>
    <w:rsid w:val="00A12DF5"/>
    <w:rsid w:val="00A1316A"/>
    <w:rsid w:val="00A1338E"/>
    <w:rsid w:val="00A1471C"/>
    <w:rsid w:val="00A15874"/>
    <w:rsid w:val="00A15A41"/>
    <w:rsid w:val="00A16491"/>
    <w:rsid w:val="00A16675"/>
    <w:rsid w:val="00A1717A"/>
    <w:rsid w:val="00A2190B"/>
    <w:rsid w:val="00A21C80"/>
    <w:rsid w:val="00A242D9"/>
    <w:rsid w:val="00A246AF"/>
    <w:rsid w:val="00A25E62"/>
    <w:rsid w:val="00A272D7"/>
    <w:rsid w:val="00A30515"/>
    <w:rsid w:val="00A31EE9"/>
    <w:rsid w:val="00A33B73"/>
    <w:rsid w:val="00A3740B"/>
    <w:rsid w:val="00A377CB"/>
    <w:rsid w:val="00A40D93"/>
    <w:rsid w:val="00A40DDA"/>
    <w:rsid w:val="00A419AA"/>
    <w:rsid w:val="00A42C03"/>
    <w:rsid w:val="00A47B1B"/>
    <w:rsid w:val="00A51445"/>
    <w:rsid w:val="00A52AD9"/>
    <w:rsid w:val="00A5422B"/>
    <w:rsid w:val="00A54594"/>
    <w:rsid w:val="00A5463E"/>
    <w:rsid w:val="00A55B7B"/>
    <w:rsid w:val="00A55E97"/>
    <w:rsid w:val="00A56BD9"/>
    <w:rsid w:val="00A60062"/>
    <w:rsid w:val="00A60386"/>
    <w:rsid w:val="00A611AA"/>
    <w:rsid w:val="00A620B4"/>
    <w:rsid w:val="00A629D3"/>
    <w:rsid w:val="00A634D3"/>
    <w:rsid w:val="00A65C36"/>
    <w:rsid w:val="00A65CC8"/>
    <w:rsid w:val="00A65D6F"/>
    <w:rsid w:val="00A711BF"/>
    <w:rsid w:val="00A71626"/>
    <w:rsid w:val="00A725EF"/>
    <w:rsid w:val="00A737CC"/>
    <w:rsid w:val="00A7399C"/>
    <w:rsid w:val="00A73A81"/>
    <w:rsid w:val="00A746E4"/>
    <w:rsid w:val="00A755B9"/>
    <w:rsid w:val="00A7581D"/>
    <w:rsid w:val="00A764C0"/>
    <w:rsid w:val="00A77158"/>
    <w:rsid w:val="00A77817"/>
    <w:rsid w:val="00A77E80"/>
    <w:rsid w:val="00A833D3"/>
    <w:rsid w:val="00A83F5A"/>
    <w:rsid w:val="00A8402B"/>
    <w:rsid w:val="00A85263"/>
    <w:rsid w:val="00A87F83"/>
    <w:rsid w:val="00A92254"/>
    <w:rsid w:val="00A92BC5"/>
    <w:rsid w:val="00A92EED"/>
    <w:rsid w:val="00A95BA6"/>
    <w:rsid w:val="00A96F52"/>
    <w:rsid w:val="00A9769B"/>
    <w:rsid w:val="00A97FAF"/>
    <w:rsid w:val="00AA2994"/>
    <w:rsid w:val="00AA29AA"/>
    <w:rsid w:val="00AA3728"/>
    <w:rsid w:val="00AA395D"/>
    <w:rsid w:val="00AA5FD3"/>
    <w:rsid w:val="00AB0CC3"/>
    <w:rsid w:val="00AB11EC"/>
    <w:rsid w:val="00AB1F08"/>
    <w:rsid w:val="00AB2DAB"/>
    <w:rsid w:val="00AB4B1E"/>
    <w:rsid w:val="00AB69AB"/>
    <w:rsid w:val="00AB72AE"/>
    <w:rsid w:val="00AC0861"/>
    <w:rsid w:val="00AC173A"/>
    <w:rsid w:val="00AC34DF"/>
    <w:rsid w:val="00AC3F1F"/>
    <w:rsid w:val="00AC4080"/>
    <w:rsid w:val="00AC4834"/>
    <w:rsid w:val="00AC51EB"/>
    <w:rsid w:val="00AC5500"/>
    <w:rsid w:val="00AC7204"/>
    <w:rsid w:val="00AD21E1"/>
    <w:rsid w:val="00AD4DA3"/>
    <w:rsid w:val="00AD60A9"/>
    <w:rsid w:val="00AD64D2"/>
    <w:rsid w:val="00AD717D"/>
    <w:rsid w:val="00AE01EB"/>
    <w:rsid w:val="00AE05CE"/>
    <w:rsid w:val="00AE100F"/>
    <w:rsid w:val="00AE1034"/>
    <w:rsid w:val="00AE21D4"/>
    <w:rsid w:val="00AE4C87"/>
    <w:rsid w:val="00AE6233"/>
    <w:rsid w:val="00AE7241"/>
    <w:rsid w:val="00AF0869"/>
    <w:rsid w:val="00AF08BC"/>
    <w:rsid w:val="00AF0CD2"/>
    <w:rsid w:val="00AF3637"/>
    <w:rsid w:val="00AF451C"/>
    <w:rsid w:val="00AF4B76"/>
    <w:rsid w:val="00AF5B43"/>
    <w:rsid w:val="00AF6CAF"/>
    <w:rsid w:val="00B005C2"/>
    <w:rsid w:val="00B01307"/>
    <w:rsid w:val="00B13258"/>
    <w:rsid w:val="00B13431"/>
    <w:rsid w:val="00B14516"/>
    <w:rsid w:val="00B14A16"/>
    <w:rsid w:val="00B16AF4"/>
    <w:rsid w:val="00B20D5E"/>
    <w:rsid w:val="00B20E7A"/>
    <w:rsid w:val="00B20F2B"/>
    <w:rsid w:val="00B21F11"/>
    <w:rsid w:val="00B2408D"/>
    <w:rsid w:val="00B24D0E"/>
    <w:rsid w:val="00B272F0"/>
    <w:rsid w:val="00B279A8"/>
    <w:rsid w:val="00B27C5E"/>
    <w:rsid w:val="00B27CA7"/>
    <w:rsid w:val="00B3097E"/>
    <w:rsid w:val="00B31C74"/>
    <w:rsid w:val="00B324FE"/>
    <w:rsid w:val="00B3273B"/>
    <w:rsid w:val="00B3282A"/>
    <w:rsid w:val="00B32A88"/>
    <w:rsid w:val="00B32C18"/>
    <w:rsid w:val="00B34B33"/>
    <w:rsid w:val="00B36EC0"/>
    <w:rsid w:val="00B4006B"/>
    <w:rsid w:val="00B4091A"/>
    <w:rsid w:val="00B40F49"/>
    <w:rsid w:val="00B44995"/>
    <w:rsid w:val="00B45FD6"/>
    <w:rsid w:val="00B46472"/>
    <w:rsid w:val="00B46C90"/>
    <w:rsid w:val="00B47A64"/>
    <w:rsid w:val="00B50552"/>
    <w:rsid w:val="00B50740"/>
    <w:rsid w:val="00B509EF"/>
    <w:rsid w:val="00B51087"/>
    <w:rsid w:val="00B52231"/>
    <w:rsid w:val="00B52BF2"/>
    <w:rsid w:val="00B56E31"/>
    <w:rsid w:val="00B611A3"/>
    <w:rsid w:val="00B63F7F"/>
    <w:rsid w:val="00B65BCD"/>
    <w:rsid w:val="00B65FEA"/>
    <w:rsid w:val="00B66B38"/>
    <w:rsid w:val="00B670F8"/>
    <w:rsid w:val="00B714F5"/>
    <w:rsid w:val="00B724BF"/>
    <w:rsid w:val="00B727CB"/>
    <w:rsid w:val="00B728C1"/>
    <w:rsid w:val="00B73E76"/>
    <w:rsid w:val="00B74284"/>
    <w:rsid w:val="00B75182"/>
    <w:rsid w:val="00B75985"/>
    <w:rsid w:val="00B800D6"/>
    <w:rsid w:val="00B80501"/>
    <w:rsid w:val="00B8230E"/>
    <w:rsid w:val="00B8314F"/>
    <w:rsid w:val="00B846BA"/>
    <w:rsid w:val="00B85B5C"/>
    <w:rsid w:val="00B85BDA"/>
    <w:rsid w:val="00B949F9"/>
    <w:rsid w:val="00B96828"/>
    <w:rsid w:val="00BA03AE"/>
    <w:rsid w:val="00BA2FDB"/>
    <w:rsid w:val="00BA418C"/>
    <w:rsid w:val="00BA61EB"/>
    <w:rsid w:val="00BA73FE"/>
    <w:rsid w:val="00BB013E"/>
    <w:rsid w:val="00BB1580"/>
    <w:rsid w:val="00BB2E7F"/>
    <w:rsid w:val="00BB3766"/>
    <w:rsid w:val="00BB38FF"/>
    <w:rsid w:val="00BB57C6"/>
    <w:rsid w:val="00BB5AA2"/>
    <w:rsid w:val="00BB78AE"/>
    <w:rsid w:val="00BC036E"/>
    <w:rsid w:val="00BC2915"/>
    <w:rsid w:val="00BC2C8B"/>
    <w:rsid w:val="00BC6FE8"/>
    <w:rsid w:val="00BC78E7"/>
    <w:rsid w:val="00BD0064"/>
    <w:rsid w:val="00BD155D"/>
    <w:rsid w:val="00BD25BA"/>
    <w:rsid w:val="00BD2987"/>
    <w:rsid w:val="00BD414C"/>
    <w:rsid w:val="00BD54AB"/>
    <w:rsid w:val="00BE0778"/>
    <w:rsid w:val="00BE1303"/>
    <w:rsid w:val="00BE2233"/>
    <w:rsid w:val="00BE2DA0"/>
    <w:rsid w:val="00BE2E45"/>
    <w:rsid w:val="00BE2E46"/>
    <w:rsid w:val="00BE2FD3"/>
    <w:rsid w:val="00BE3041"/>
    <w:rsid w:val="00BE607B"/>
    <w:rsid w:val="00BE7304"/>
    <w:rsid w:val="00BF2752"/>
    <w:rsid w:val="00BF3E94"/>
    <w:rsid w:val="00BF51D1"/>
    <w:rsid w:val="00BF7855"/>
    <w:rsid w:val="00C0244B"/>
    <w:rsid w:val="00C02674"/>
    <w:rsid w:val="00C02963"/>
    <w:rsid w:val="00C02A2A"/>
    <w:rsid w:val="00C03E5A"/>
    <w:rsid w:val="00C04882"/>
    <w:rsid w:val="00C0567E"/>
    <w:rsid w:val="00C0606C"/>
    <w:rsid w:val="00C07CA9"/>
    <w:rsid w:val="00C11CF2"/>
    <w:rsid w:val="00C128D3"/>
    <w:rsid w:val="00C13453"/>
    <w:rsid w:val="00C149B4"/>
    <w:rsid w:val="00C1677A"/>
    <w:rsid w:val="00C1716A"/>
    <w:rsid w:val="00C20ADF"/>
    <w:rsid w:val="00C219F9"/>
    <w:rsid w:val="00C2284E"/>
    <w:rsid w:val="00C22BCA"/>
    <w:rsid w:val="00C231CE"/>
    <w:rsid w:val="00C25781"/>
    <w:rsid w:val="00C26BEC"/>
    <w:rsid w:val="00C270B7"/>
    <w:rsid w:val="00C30385"/>
    <w:rsid w:val="00C30F44"/>
    <w:rsid w:val="00C310C1"/>
    <w:rsid w:val="00C314B8"/>
    <w:rsid w:val="00C31883"/>
    <w:rsid w:val="00C31EE2"/>
    <w:rsid w:val="00C322CE"/>
    <w:rsid w:val="00C336A7"/>
    <w:rsid w:val="00C35FF2"/>
    <w:rsid w:val="00C3624F"/>
    <w:rsid w:val="00C36C2D"/>
    <w:rsid w:val="00C411DF"/>
    <w:rsid w:val="00C442B7"/>
    <w:rsid w:val="00C4462D"/>
    <w:rsid w:val="00C47031"/>
    <w:rsid w:val="00C509EB"/>
    <w:rsid w:val="00C520EE"/>
    <w:rsid w:val="00C535A6"/>
    <w:rsid w:val="00C57B9B"/>
    <w:rsid w:val="00C57CA6"/>
    <w:rsid w:val="00C60234"/>
    <w:rsid w:val="00C6153A"/>
    <w:rsid w:val="00C6192A"/>
    <w:rsid w:val="00C61BE5"/>
    <w:rsid w:val="00C623AA"/>
    <w:rsid w:val="00C624B7"/>
    <w:rsid w:val="00C64912"/>
    <w:rsid w:val="00C64CC3"/>
    <w:rsid w:val="00C6520B"/>
    <w:rsid w:val="00C6532E"/>
    <w:rsid w:val="00C65CE9"/>
    <w:rsid w:val="00C6735C"/>
    <w:rsid w:val="00C70744"/>
    <w:rsid w:val="00C71392"/>
    <w:rsid w:val="00C73E5B"/>
    <w:rsid w:val="00C77313"/>
    <w:rsid w:val="00C7765C"/>
    <w:rsid w:val="00C80003"/>
    <w:rsid w:val="00C812A2"/>
    <w:rsid w:val="00C812E5"/>
    <w:rsid w:val="00C81C5C"/>
    <w:rsid w:val="00C825E0"/>
    <w:rsid w:val="00C8262A"/>
    <w:rsid w:val="00C82853"/>
    <w:rsid w:val="00C8340C"/>
    <w:rsid w:val="00C85816"/>
    <w:rsid w:val="00C90103"/>
    <w:rsid w:val="00C909D5"/>
    <w:rsid w:val="00C90E10"/>
    <w:rsid w:val="00C923B5"/>
    <w:rsid w:val="00C92EDF"/>
    <w:rsid w:val="00C9427B"/>
    <w:rsid w:val="00C946F9"/>
    <w:rsid w:val="00C953E7"/>
    <w:rsid w:val="00C9611E"/>
    <w:rsid w:val="00C96481"/>
    <w:rsid w:val="00C96B0D"/>
    <w:rsid w:val="00C979B7"/>
    <w:rsid w:val="00CA019E"/>
    <w:rsid w:val="00CA126B"/>
    <w:rsid w:val="00CA162B"/>
    <w:rsid w:val="00CA20AA"/>
    <w:rsid w:val="00CA2A4F"/>
    <w:rsid w:val="00CA2FDE"/>
    <w:rsid w:val="00CA30A3"/>
    <w:rsid w:val="00CA34F7"/>
    <w:rsid w:val="00CA45C3"/>
    <w:rsid w:val="00CA556E"/>
    <w:rsid w:val="00CA5C2B"/>
    <w:rsid w:val="00CA5D23"/>
    <w:rsid w:val="00CA6381"/>
    <w:rsid w:val="00CB04A8"/>
    <w:rsid w:val="00CB2E8E"/>
    <w:rsid w:val="00CB437F"/>
    <w:rsid w:val="00CB47A3"/>
    <w:rsid w:val="00CB47C9"/>
    <w:rsid w:val="00CB5195"/>
    <w:rsid w:val="00CB5A91"/>
    <w:rsid w:val="00CB5DE2"/>
    <w:rsid w:val="00CB5FA0"/>
    <w:rsid w:val="00CB64F7"/>
    <w:rsid w:val="00CB72F4"/>
    <w:rsid w:val="00CB7BA6"/>
    <w:rsid w:val="00CC1D97"/>
    <w:rsid w:val="00CC1F69"/>
    <w:rsid w:val="00CC2879"/>
    <w:rsid w:val="00CC3169"/>
    <w:rsid w:val="00CC48B6"/>
    <w:rsid w:val="00CC763A"/>
    <w:rsid w:val="00CD0105"/>
    <w:rsid w:val="00CD1539"/>
    <w:rsid w:val="00CD3061"/>
    <w:rsid w:val="00CD361B"/>
    <w:rsid w:val="00CD3AF3"/>
    <w:rsid w:val="00CD477E"/>
    <w:rsid w:val="00CE03DC"/>
    <w:rsid w:val="00CE37CF"/>
    <w:rsid w:val="00CE591D"/>
    <w:rsid w:val="00CE62AC"/>
    <w:rsid w:val="00CE7085"/>
    <w:rsid w:val="00CF03F4"/>
    <w:rsid w:val="00CF0A39"/>
    <w:rsid w:val="00CF33F6"/>
    <w:rsid w:val="00CF3679"/>
    <w:rsid w:val="00CF3BD3"/>
    <w:rsid w:val="00CF3CC1"/>
    <w:rsid w:val="00CF3CD3"/>
    <w:rsid w:val="00CF3E23"/>
    <w:rsid w:val="00CF78A0"/>
    <w:rsid w:val="00D00BBB"/>
    <w:rsid w:val="00D00EFB"/>
    <w:rsid w:val="00D00F1A"/>
    <w:rsid w:val="00D02076"/>
    <w:rsid w:val="00D0231C"/>
    <w:rsid w:val="00D03881"/>
    <w:rsid w:val="00D03ABE"/>
    <w:rsid w:val="00D048AA"/>
    <w:rsid w:val="00D07DE7"/>
    <w:rsid w:val="00D161D2"/>
    <w:rsid w:val="00D16E62"/>
    <w:rsid w:val="00D1743F"/>
    <w:rsid w:val="00D20585"/>
    <w:rsid w:val="00D2390F"/>
    <w:rsid w:val="00D23B38"/>
    <w:rsid w:val="00D240B7"/>
    <w:rsid w:val="00D2439A"/>
    <w:rsid w:val="00D24546"/>
    <w:rsid w:val="00D249AF"/>
    <w:rsid w:val="00D2764C"/>
    <w:rsid w:val="00D306A0"/>
    <w:rsid w:val="00D3372F"/>
    <w:rsid w:val="00D354EE"/>
    <w:rsid w:val="00D35F9F"/>
    <w:rsid w:val="00D37A4E"/>
    <w:rsid w:val="00D37C89"/>
    <w:rsid w:val="00D37D55"/>
    <w:rsid w:val="00D417F5"/>
    <w:rsid w:val="00D418A9"/>
    <w:rsid w:val="00D4203C"/>
    <w:rsid w:val="00D4282A"/>
    <w:rsid w:val="00D42988"/>
    <w:rsid w:val="00D44ECD"/>
    <w:rsid w:val="00D45C93"/>
    <w:rsid w:val="00D467E7"/>
    <w:rsid w:val="00D47054"/>
    <w:rsid w:val="00D47552"/>
    <w:rsid w:val="00D476A1"/>
    <w:rsid w:val="00D47CAD"/>
    <w:rsid w:val="00D51B27"/>
    <w:rsid w:val="00D57124"/>
    <w:rsid w:val="00D57A09"/>
    <w:rsid w:val="00D6020D"/>
    <w:rsid w:val="00D61034"/>
    <w:rsid w:val="00D615A6"/>
    <w:rsid w:val="00D61C33"/>
    <w:rsid w:val="00D620A3"/>
    <w:rsid w:val="00D6405B"/>
    <w:rsid w:val="00D64D0D"/>
    <w:rsid w:val="00D665C6"/>
    <w:rsid w:val="00D66AE1"/>
    <w:rsid w:val="00D66FB3"/>
    <w:rsid w:val="00D67328"/>
    <w:rsid w:val="00D70821"/>
    <w:rsid w:val="00D715F2"/>
    <w:rsid w:val="00D71F29"/>
    <w:rsid w:val="00D7265F"/>
    <w:rsid w:val="00D72ADF"/>
    <w:rsid w:val="00D74CD6"/>
    <w:rsid w:val="00D7684B"/>
    <w:rsid w:val="00D76B32"/>
    <w:rsid w:val="00D771A6"/>
    <w:rsid w:val="00D80F06"/>
    <w:rsid w:val="00D81521"/>
    <w:rsid w:val="00D81D7B"/>
    <w:rsid w:val="00D81FDE"/>
    <w:rsid w:val="00D8515F"/>
    <w:rsid w:val="00D85921"/>
    <w:rsid w:val="00D87422"/>
    <w:rsid w:val="00D902A5"/>
    <w:rsid w:val="00D91902"/>
    <w:rsid w:val="00D92A94"/>
    <w:rsid w:val="00D943BF"/>
    <w:rsid w:val="00D9448B"/>
    <w:rsid w:val="00D97A9B"/>
    <w:rsid w:val="00DA0777"/>
    <w:rsid w:val="00DA177D"/>
    <w:rsid w:val="00DA1ED3"/>
    <w:rsid w:val="00DA305B"/>
    <w:rsid w:val="00DA40EC"/>
    <w:rsid w:val="00DA41ED"/>
    <w:rsid w:val="00DA45B4"/>
    <w:rsid w:val="00DA76F3"/>
    <w:rsid w:val="00DA7C3D"/>
    <w:rsid w:val="00DB1BAE"/>
    <w:rsid w:val="00DB1F1F"/>
    <w:rsid w:val="00DB5F14"/>
    <w:rsid w:val="00DC0CE2"/>
    <w:rsid w:val="00DC156E"/>
    <w:rsid w:val="00DC31F0"/>
    <w:rsid w:val="00DC3772"/>
    <w:rsid w:val="00DC60E7"/>
    <w:rsid w:val="00DC76B7"/>
    <w:rsid w:val="00DD10BE"/>
    <w:rsid w:val="00DD6931"/>
    <w:rsid w:val="00DE267F"/>
    <w:rsid w:val="00DE3270"/>
    <w:rsid w:val="00DE3ABB"/>
    <w:rsid w:val="00DE3DB5"/>
    <w:rsid w:val="00DE5E80"/>
    <w:rsid w:val="00DE749A"/>
    <w:rsid w:val="00DE7AAC"/>
    <w:rsid w:val="00DF0732"/>
    <w:rsid w:val="00DF134D"/>
    <w:rsid w:val="00DF1BFA"/>
    <w:rsid w:val="00DF6920"/>
    <w:rsid w:val="00DF712E"/>
    <w:rsid w:val="00DF797A"/>
    <w:rsid w:val="00E00972"/>
    <w:rsid w:val="00E00A78"/>
    <w:rsid w:val="00E00FE5"/>
    <w:rsid w:val="00E04A80"/>
    <w:rsid w:val="00E04F30"/>
    <w:rsid w:val="00E06CD5"/>
    <w:rsid w:val="00E103DB"/>
    <w:rsid w:val="00E1081B"/>
    <w:rsid w:val="00E15328"/>
    <w:rsid w:val="00E1613A"/>
    <w:rsid w:val="00E17269"/>
    <w:rsid w:val="00E17615"/>
    <w:rsid w:val="00E17BB3"/>
    <w:rsid w:val="00E21020"/>
    <w:rsid w:val="00E2358F"/>
    <w:rsid w:val="00E23845"/>
    <w:rsid w:val="00E26150"/>
    <w:rsid w:val="00E26400"/>
    <w:rsid w:val="00E31303"/>
    <w:rsid w:val="00E31A5D"/>
    <w:rsid w:val="00E31D3B"/>
    <w:rsid w:val="00E33C7D"/>
    <w:rsid w:val="00E3471D"/>
    <w:rsid w:val="00E3600B"/>
    <w:rsid w:val="00E36B33"/>
    <w:rsid w:val="00E419C4"/>
    <w:rsid w:val="00E41CB7"/>
    <w:rsid w:val="00E422BA"/>
    <w:rsid w:val="00E42FBD"/>
    <w:rsid w:val="00E43AFE"/>
    <w:rsid w:val="00E43C99"/>
    <w:rsid w:val="00E43D0C"/>
    <w:rsid w:val="00E43DB4"/>
    <w:rsid w:val="00E44DD4"/>
    <w:rsid w:val="00E450B1"/>
    <w:rsid w:val="00E4514C"/>
    <w:rsid w:val="00E46B93"/>
    <w:rsid w:val="00E46E09"/>
    <w:rsid w:val="00E471B0"/>
    <w:rsid w:val="00E47F46"/>
    <w:rsid w:val="00E5199C"/>
    <w:rsid w:val="00E51E3E"/>
    <w:rsid w:val="00E51F5A"/>
    <w:rsid w:val="00E53106"/>
    <w:rsid w:val="00E538CE"/>
    <w:rsid w:val="00E54ADA"/>
    <w:rsid w:val="00E554A9"/>
    <w:rsid w:val="00E60171"/>
    <w:rsid w:val="00E614FE"/>
    <w:rsid w:val="00E62EC3"/>
    <w:rsid w:val="00E64635"/>
    <w:rsid w:val="00E64BE0"/>
    <w:rsid w:val="00E65997"/>
    <w:rsid w:val="00E6615D"/>
    <w:rsid w:val="00E66AD9"/>
    <w:rsid w:val="00E7064A"/>
    <w:rsid w:val="00E7245E"/>
    <w:rsid w:val="00E7257F"/>
    <w:rsid w:val="00E72B3B"/>
    <w:rsid w:val="00E7335A"/>
    <w:rsid w:val="00E735DF"/>
    <w:rsid w:val="00E73CC0"/>
    <w:rsid w:val="00E73FE0"/>
    <w:rsid w:val="00E7540E"/>
    <w:rsid w:val="00E77414"/>
    <w:rsid w:val="00E77B6A"/>
    <w:rsid w:val="00E8529C"/>
    <w:rsid w:val="00E85608"/>
    <w:rsid w:val="00E8583E"/>
    <w:rsid w:val="00E85B88"/>
    <w:rsid w:val="00E90576"/>
    <w:rsid w:val="00E91CEF"/>
    <w:rsid w:val="00E92766"/>
    <w:rsid w:val="00E9429D"/>
    <w:rsid w:val="00E94A8E"/>
    <w:rsid w:val="00E97646"/>
    <w:rsid w:val="00E97DD3"/>
    <w:rsid w:val="00E97EAD"/>
    <w:rsid w:val="00EA3E64"/>
    <w:rsid w:val="00EA4D1F"/>
    <w:rsid w:val="00EA5729"/>
    <w:rsid w:val="00EA6761"/>
    <w:rsid w:val="00EA678B"/>
    <w:rsid w:val="00EA6BE7"/>
    <w:rsid w:val="00EA7457"/>
    <w:rsid w:val="00EB04C8"/>
    <w:rsid w:val="00EB5374"/>
    <w:rsid w:val="00EB59E2"/>
    <w:rsid w:val="00EB5B44"/>
    <w:rsid w:val="00EB7224"/>
    <w:rsid w:val="00EC04FA"/>
    <w:rsid w:val="00EC1E6A"/>
    <w:rsid w:val="00EC42A2"/>
    <w:rsid w:val="00EC4928"/>
    <w:rsid w:val="00EC6274"/>
    <w:rsid w:val="00EC7F19"/>
    <w:rsid w:val="00ED005F"/>
    <w:rsid w:val="00ED4360"/>
    <w:rsid w:val="00ED4CB3"/>
    <w:rsid w:val="00ED5A49"/>
    <w:rsid w:val="00ED6AF5"/>
    <w:rsid w:val="00ED74C0"/>
    <w:rsid w:val="00EE2CD3"/>
    <w:rsid w:val="00EE30CD"/>
    <w:rsid w:val="00EE33F6"/>
    <w:rsid w:val="00EE3FAB"/>
    <w:rsid w:val="00EE41BE"/>
    <w:rsid w:val="00EE656A"/>
    <w:rsid w:val="00EE68F4"/>
    <w:rsid w:val="00EE746C"/>
    <w:rsid w:val="00EE74A2"/>
    <w:rsid w:val="00EF058D"/>
    <w:rsid w:val="00EF0CA2"/>
    <w:rsid w:val="00EF227F"/>
    <w:rsid w:val="00EF4E26"/>
    <w:rsid w:val="00EF4FB7"/>
    <w:rsid w:val="00EF5141"/>
    <w:rsid w:val="00EF573C"/>
    <w:rsid w:val="00EF6039"/>
    <w:rsid w:val="00EF633C"/>
    <w:rsid w:val="00EF67DA"/>
    <w:rsid w:val="00F007EF"/>
    <w:rsid w:val="00F01719"/>
    <w:rsid w:val="00F04431"/>
    <w:rsid w:val="00F05948"/>
    <w:rsid w:val="00F05BCF"/>
    <w:rsid w:val="00F063D0"/>
    <w:rsid w:val="00F07721"/>
    <w:rsid w:val="00F10CBA"/>
    <w:rsid w:val="00F11A65"/>
    <w:rsid w:val="00F131A3"/>
    <w:rsid w:val="00F13FCC"/>
    <w:rsid w:val="00F13FEF"/>
    <w:rsid w:val="00F1575E"/>
    <w:rsid w:val="00F163C0"/>
    <w:rsid w:val="00F17879"/>
    <w:rsid w:val="00F20FF5"/>
    <w:rsid w:val="00F2101B"/>
    <w:rsid w:val="00F214EC"/>
    <w:rsid w:val="00F21C44"/>
    <w:rsid w:val="00F22255"/>
    <w:rsid w:val="00F22642"/>
    <w:rsid w:val="00F22651"/>
    <w:rsid w:val="00F22C87"/>
    <w:rsid w:val="00F2358F"/>
    <w:rsid w:val="00F24AB8"/>
    <w:rsid w:val="00F304AA"/>
    <w:rsid w:val="00F305C1"/>
    <w:rsid w:val="00F306A8"/>
    <w:rsid w:val="00F314D3"/>
    <w:rsid w:val="00F3226E"/>
    <w:rsid w:val="00F32F2B"/>
    <w:rsid w:val="00F3372A"/>
    <w:rsid w:val="00F33FDB"/>
    <w:rsid w:val="00F34E17"/>
    <w:rsid w:val="00F3520B"/>
    <w:rsid w:val="00F3577A"/>
    <w:rsid w:val="00F36D7A"/>
    <w:rsid w:val="00F37C3C"/>
    <w:rsid w:val="00F4183D"/>
    <w:rsid w:val="00F427AB"/>
    <w:rsid w:val="00F43662"/>
    <w:rsid w:val="00F43935"/>
    <w:rsid w:val="00F43BF6"/>
    <w:rsid w:val="00F46561"/>
    <w:rsid w:val="00F466C0"/>
    <w:rsid w:val="00F46FE7"/>
    <w:rsid w:val="00F50D27"/>
    <w:rsid w:val="00F519CB"/>
    <w:rsid w:val="00F539A1"/>
    <w:rsid w:val="00F53C2A"/>
    <w:rsid w:val="00F54852"/>
    <w:rsid w:val="00F54D22"/>
    <w:rsid w:val="00F60214"/>
    <w:rsid w:val="00F6063D"/>
    <w:rsid w:val="00F629DE"/>
    <w:rsid w:val="00F6426B"/>
    <w:rsid w:val="00F66538"/>
    <w:rsid w:val="00F666EC"/>
    <w:rsid w:val="00F66DED"/>
    <w:rsid w:val="00F709C2"/>
    <w:rsid w:val="00F7123E"/>
    <w:rsid w:val="00F71305"/>
    <w:rsid w:val="00F74906"/>
    <w:rsid w:val="00F74BDD"/>
    <w:rsid w:val="00F807C4"/>
    <w:rsid w:val="00F80D6D"/>
    <w:rsid w:val="00F81730"/>
    <w:rsid w:val="00F838B3"/>
    <w:rsid w:val="00F83DC1"/>
    <w:rsid w:val="00F84905"/>
    <w:rsid w:val="00F84CF5"/>
    <w:rsid w:val="00F86E99"/>
    <w:rsid w:val="00F91685"/>
    <w:rsid w:val="00F919FF"/>
    <w:rsid w:val="00F92EE7"/>
    <w:rsid w:val="00F93D36"/>
    <w:rsid w:val="00F94129"/>
    <w:rsid w:val="00F9466C"/>
    <w:rsid w:val="00F963AE"/>
    <w:rsid w:val="00F97455"/>
    <w:rsid w:val="00F974C3"/>
    <w:rsid w:val="00FA1208"/>
    <w:rsid w:val="00FA1269"/>
    <w:rsid w:val="00FA19BC"/>
    <w:rsid w:val="00FA2368"/>
    <w:rsid w:val="00FA45F4"/>
    <w:rsid w:val="00FA4968"/>
    <w:rsid w:val="00FB04D5"/>
    <w:rsid w:val="00FB1401"/>
    <w:rsid w:val="00FB182B"/>
    <w:rsid w:val="00FB1A69"/>
    <w:rsid w:val="00FB2700"/>
    <w:rsid w:val="00FB418D"/>
    <w:rsid w:val="00FB4F23"/>
    <w:rsid w:val="00FB517D"/>
    <w:rsid w:val="00FB75ED"/>
    <w:rsid w:val="00FC04D8"/>
    <w:rsid w:val="00FC1CD3"/>
    <w:rsid w:val="00FC4455"/>
    <w:rsid w:val="00FC48CF"/>
    <w:rsid w:val="00FC4CF2"/>
    <w:rsid w:val="00FC4EB9"/>
    <w:rsid w:val="00FD1AA7"/>
    <w:rsid w:val="00FD3894"/>
    <w:rsid w:val="00FD482F"/>
    <w:rsid w:val="00FD5885"/>
    <w:rsid w:val="00FE1885"/>
    <w:rsid w:val="00FE2948"/>
    <w:rsid w:val="00FE42DB"/>
    <w:rsid w:val="00FE45E5"/>
    <w:rsid w:val="00FE7CB2"/>
    <w:rsid w:val="00FF00F5"/>
    <w:rsid w:val="00FF1583"/>
    <w:rsid w:val="00FF1CD7"/>
    <w:rsid w:val="00FF1EE0"/>
    <w:rsid w:val="00FF30A4"/>
    <w:rsid w:val="00FF3D81"/>
    <w:rsid w:val="00FF439A"/>
    <w:rsid w:val="00FF4619"/>
    <w:rsid w:val="00FF5AE1"/>
    <w:rsid w:val="00FF63B7"/>
    <w:rsid w:val="00FF6A6D"/>
    <w:rsid w:val="00FF6BC5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F6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7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41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5A53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5379"/>
    <w:pPr>
      <w:keepNext/>
      <w:framePr w:hSpace="180" w:wrap="notBeside" w:vAnchor="text" w:hAnchor="margin" w:y="800"/>
      <w:outlineLvl w:val="2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36D7E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A72BD"/>
    <w:pPr>
      <w:jc w:val="center"/>
    </w:pPr>
    <w:rPr>
      <w:b/>
      <w:bCs/>
      <w:sz w:val="28"/>
      <w:lang w:eastAsia="en-US"/>
    </w:rPr>
  </w:style>
  <w:style w:type="paragraph" w:styleId="BodyText3">
    <w:name w:val="Body Text 3"/>
    <w:basedOn w:val="Normal"/>
    <w:rsid w:val="003F6F00"/>
    <w:pPr>
      <w:spacing w:after="120"/>
    </w:pPr>
    <w:rPr>
      <w:sz w:val="16"/>
      <w:szCs w:val="16"/>
    </w:rPr>
  </w:style>
  <w:style w:type="character" w:styleId="Hyperlink">
    <w:name w:val="Hyperlink"/>
    <w:uiPriority w:val="99"/>
    <w:rsid w:val="003F6F00"/>
    <w:rPr>
      <w:color w:val="0000FF"/>
      <w:u w:val="single"/>
    </w:rPr>
  </w:style>
  <w:style w:type="paragraph" w:styleId="NormalWeb">
    <w:name w:val="Normal (Web)"/>
    <w:basedOn w:val="Normal"/>
    <w:uiPriority w:val="99"/>
    <w:rsid w:val="003F6F00"/>
    <w:pPr>
      <w:spacing w:before="75" w:after="75"/>
    </w:pPr>
  </w:style>
  <w:style w:type="paragraph" w:customStyle="1" w:styleId="naislab">
    <w:name w:val="naislab"/>
    <w:basedOn w:val="Normal"/>
    <w:rsid w:val="003F6F00"/>
    <w:pPr>
      <w:spacing w:before="75" w:after="75"/>
      <w:jc w:val="right"/>
    </w:pPr>
  </w:style>
  <w:style w:type="paragraph" w:customStyle="1" w:styleId="naisf">
    <w:name w:val="naisf"/>
    <w:basedOn w:val="Normal"/>
    <w:rsid w:val="001A60A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CF0A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0A39"/>
  </w:style>
  <w:style w:type="paragraph" w:styleId="Footer">
    <w:name w:val="footer"/>
    <w:basedOn w:val="Normal"/>
    <w:link w:val="FooterChar"/>
    <w:uiPriority w:val="99"/>
    <w:rsid w:val="00CF0A3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C02963"/>
    <w:rPr>
      <w:rFonts w:ascii="Tahoma" w:hAnsi="Tahoma"/>
      <w:sz w:val="16"/>
      <w:szCs w:val="16"/>
    </w:rPr>
  </w:style>
  <w:style w:type="paragraph" w:customStyle="1" w:styleId="RakstzRakstzRakstzCharCharRakstzRakstzCharChar">
    <w:name w:val="Rakstz. Rakstz. Rakstz. Char Char Rakstz. Rakstz. Char Char"/>
    <w:basedOn w:val="Normal"/>
    <w:rsid w:val="00BB3766"/>
    <w:pPr>
      <w:spacing w:before="40"/>
    </w:pPr>
    <w:rPr>
      <w:lang w:val="pl-PL" w:eastAsia="pl-PL"/>
    </w:rPr>
  </w:style>
  <w:style w:type="paragraph" w:customStyle="1" w:styleId="naisnod">
    <w:name w:val="naisnod"/>
    <w:basedOn w:val="Normal"/>
    <w:rsid w:val="00705322"/>
    <w:pPr>
      <w:spacing w:before="360" w:after="180"/>
      <w:jc w:val="center"/>
    </w:pPr>
    <w:rPr>
      <w:b/>
      <w:bCs/>
    </w:rPr>
  </w:style>
  <w:style w:type="paragraph" w:customStyle="1" w:styleId="naisc">
    <w:name w:val="naisc"/>
    <w:basedOn w:val="Normal"/>
    <w:rsid w:val="00705322"/>
    <w:pPr>
      <w:spacing w:before="60" w:after="60"/>
      <w:jc w:val="center"/>
    </w:pPr>
  </w:style>
  <w:style w:type="paragraph" w:customStyle="1" w:styleId="naiskr">
    <w:name w:val="naiskr"/>
    <w:basedOn w:val="Normal"/>
    <w:rsid w:val="00705322"/>
    <w:pPr>
      <w:spacing w:before="60" w:after="60"/>
    </w:pPr>
  </w:style>
  <w:style w:type="paragraph" w:styleId="BodyTextIndent">
    <w:name w:val="Body Text Indent"/>
    <w:basedOn w:val="Normal"/>
    <w:rsid w:val="00470337"/>
    <w:pPr>
      <w:spacing w:after="120"/>
      <w:ind w:left="283"/>
    </w:pPr>
  </w:style>
  <w:style w:type="character" w:styleId="CommentReference">
    <w:name w:val="annotation reference"/>
    <w:uiPriority w:val="99"/>
    <w:rsid w:val="00D37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7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7A4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7A4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37A4E"/>
    <w:rPr>
      <w:b/>
      <w:bCs/>
    </w:rPr>
  </w:style>
  <w:style w:type="paragraph" w:styleId="z-TopofForm">
    <w:name w:val="HTML Top of Form"/>
    <w:basedOn w:val="Normal"/>
    <w:next w:val="Normal"/>
    <w:hidden/>
    <w:rsid w:val="009741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741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9741AC"/>
    <w:rPr>
      <w:i/>
      <w:iCs/>
    </w:rPr>
  </w:style>
  <w:style w:type="character" w:styleId="Strong">
    <w:name w:val="Strong"/>
    <w:uiPriority w:val="22"/>
    <w:qFormat/>
    <w:rsid w:val="009741AC"/>
    <w:rPr>
      <w:b/>
      <w:bCs/>
    </w:rPr>
  </w:style>
  <w:style w:type="character" w:customStyle="1" w:styleId="th1">
    <w:name w:val="th1"/>
    <w:rsid w:val="009741AC"/>
    <w:rPr>
      <w:b/>
      <w:bCs/>
      <w:color w:val="333333"/>
    </w:rPr>
  </w:style>
  <w:style w:type="character" w:customStyle="1" w:styleId="Heading4Char">
    <w:name w:val="Heading 4 Char"/>
    <w:link w:val="Heading4"/>
    <w:uiPriority w:val="9"/>
    <w:rsid w:val="00236D7E"/>
    <w:rPr>
      <w:b/>
      <w:bCs/>
      <w:color w:val="414142"/>
      <w:sz w:val="27"/>
      <w:szCs w:val="27"/>
    </w:rPr>
  </w:style>
  <w:style w:type="numbering" w:customStyle="1" w:styleId="Bezsaraksta1">
    <w:name w:val="Bez saraksta1"/>
    <w:next w:val="NoList"/>
    <w:uiPriority w:val="99"/>
    <w:semiHidden/>
    <w:unhideWhenUsed/>
    <w:rsid w:val="00236D7E"/>
  </w:style>
  <w:style w:type="character" w:customStyle="1" w:styleId="Heading1Char">
    <w:name w:val="Heading 1 Char"/>
    <w:link w:val="Heading1"/>
    <w:uiPriority w:val="9"/>
    <w:rsid w:val="00236D7E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236D7E"/>
    <w:rPr>
      <w:sz w:val="28"/>
      <w:szCs w:val="24"/>
      <w:lang w:eastAsia="en-US"/>
    </w:rPr>
  </w:style>
  <w:style w:type="numbering" w:customStyle="1" w:styleId="Bezsaraksta11">
    <w:name w:val="Bez saraksta11"/>
    <w:next w:val="NoList"/>
    <w:uiPriority w:val="99"/>
    <w:semiHidden/>
    <w:unhideWhenUsed/>
    <w:rsid w:val="00236D7E"/>
  </w:style>
  <w:style w:type="character" w:styleId="FollowedHyperlink">
    <w:name w:val="FollowedHyperlink"/>
    <w:uiPriority w:val="99"/>
    <w:unhideWhenUsed/>
    <w:rsid w:val="00236D7E"/>
    <w:rPr>
      <w:strike w:val="0"/>
      <w:dstrike w:val="0"/>
      <w:color w:val="414142"/>
      <w:u w:val="none"/>
      <w:effect w:val="none"/>
    </w:rPr>
  </w:style>
  <w:style w:type="paragraph" w:customStyle="1" w:styleId="tv213">
    <w:name w:val="tv213"/>
    <w:basedOn w:val="Normal"/>
    <w:rsid w:val="00236D7E"/>
    <w:rPr>
      <w:color w:val="414142"/>
    </w:rPr>
  </w:style>
  <w:style w:type="paragraph" w:customStyle="1" w:styleId="clear">
    <w:name w:val="clear"/>
    <w:basedOn w:val="Normal"/>
    <w:rsid w:val="00236D7E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236D7E"/>
    <w:pPr>
      <w:spacing w:before="100" w:beforeAutospacing="1" w:after="100" w:afterAutospacing="1"/>
    </w:pPr>
  </w:style>
  <w:style w:type="paragraph" w:customStyle="1" w:styleId="Galvene1">
    <w:name w:val="Galvene1"/>
    <w:basedOn w:val="Normal"/>
    <w:rsid w:val="00236D7E"/>
    <w:pPr>
      <w:shd w:val="clear" w:color="auto" w:fill="FFFFFF"/>
      <w:spacing w:before="100" w:beforeAutospacing="1" w:after="100" w:afterAutospacing="1"/>
    </w:pPr>
  </w:style>
  <w:style w:type="paragraph" w:customStyle="1" w:styleId="search">
    <w:name w:val="search"/>
    <w:basedOn w:val="Normal"/>
    <w:rsid w:val="00236D7E"/>
    <w:pPr>
      <w:shd w:val="clear" w:color="auto" w:fill="479AB9"/>
      <w:spacing w:before="100" w:beforeAutospacing="1" w:after="100" w:afterAutospacing="1"/>
    </w:pPr>
  </w:style>
  <w:style w:type="paragraph" w:customStyle="1" w:styleId="izvsearch">
    <w:name w:val="izvsearch"/>
    <w:basedOn w:val="Normal"/>
    <w:rsid w:val="00236D7E"/>
    <w:pPr>
      <w:shd w:val="clear" w:color="auto" w:fill="297E9F"/>
      <w:spacing w:before="100" w:beforeAutospacing="1" w:after="100" w:afterAutospacing="1"/>
    </w:pPr>
  </w:style>
  <w:style w:type="paragraph" w:customStyle="1" w:styleId="Kjene1">
    <w:name w:val="Kājene1"/>
    <w:basedOn w:val="Normal"/>
    <w:rsid w:val="00236D7E"/>
    <w:pPr>
      <w:shd w:val="clear" w:color="auto" w:fill="D3D3D3"/>
      <w:spacing w:before="100" w:beforeAutospacing="1" w:after="100" w:afterAutospacing="1"/>
    </w:pPr>
  </w:style>
  <w:style w:type="paragraph" w:customStyle="1" w:styleId="doc-list">
    <w:name w:val="doc-list"/>
    <w:basedOn w:val="Normal"/>
    <w:rsid w:val="00236D7E"/>
    <w:pPr>
      <w:spacing w:before="100" w:beforeAutospacing="1" w:after="100" w:afterAutospacing="1"/>
    </w:pPr>
  </w:style>
  <w:style w:type="paragraph" w:customStyle="1" w:styleId="pages">
    <w:name w:val="pages"/>
    <w:basedOn w:val="Normal"/>
    <w:rsid w:val="00236D7E"/>
    <w:pPr>
      <w:pBdr>
        <w:top w:val="single" w:sz="6" w:space="7" w:color="D7D7D7"/>
        <w:bottom w:val="single" w:sz="6" w:space="7" w:color="D7D7D7"/>
      </w:pBdr>
      <w:spacing w:before="150" w:after="375"/>
    </w:pPr>
  </w:style>
  <w:style w:type="paragraph" w:customStyle="1" w:styleId="tab">
    <w:name w:val="tab"/>
    <w:basedOn w:val="Normal"/>
    <w:rsid w:val="00236D7E"/>
    <w:pPr>
      <w:shd w:val="clear" w:color="auto" w:fill="434343"/>
      <w:spacing w:before="100" w:beforeAutospacing="1" w:after="100" w:afterAutospacing="1" w:line="600" w:lineRule="atLeast"/>
      <w:jc w:val="center"/>
    </w:pPr>
    <w:rPr>
      <w:b/>
      <w:bCs/>
      <w:color w:val="FFFFFF"/>
      <w:sz w:val="18"/>
      <w:szCs w:val="18"/>
    </w:rPr>
  </w:style>
  <w:style w:type="paragraph" w:customStyle="1" w:styleId="arrow">
    <w:name w:val="arrow"/>
    <w:basedOn w:val="Normal"/>
    <w:rsid w:val="00236D7E"/>
    <w:pPr>
      <w:spacing w:before="100" w:beforeAutospacing="1" w:after="100" w:afterAutospacing="1"/>
    </w:pPr>
  </w:style>
  <w:style w:type="paragraph" w:customStyle="1" w:styleId="arrow-left">
    <w:name w:val="arrow-left"/>
    <w:basedOn w:val="Normal"/>
    <w:rsid w:val="00236D7E"/>
    <w:pPr>
      <w:shd w:val="clear" w:color="auto" w:fill="D8D8D8"/>
      <w:spacing w:before="100" w:beforeAutospacing="1" w:after="100" w:afterAutospacing="1"/>
    </w:pPr>
  </w:style>
  <w:style w:type="paragraph" w:customStyle="1" w:styleId="arrow-right">
    <w:name w:val="arrow-right"/>
    <w:basedOn w:val="Normal"/>
    <w:rsid w:val="00236D7E"/>
    <w:pPr>
      <w:shd w:val="clear" w:color="auto" w:fill="D8D8D8"/>
      <w:spacing w:before="100" w:beforeAutospacing="1" w:after="100" w:afterAutospacing="1"/>
    </w:pPr>
  </w:style>
  <w:style w:type="paragraph" w:customStyle="1" w:styleId="center-text">
    <w:name w:val="center-text"/>
    <w:basedOn w:val="Normal"/>
    <w:rsid w:val="00236D7E"/>
    <w:pPr>
      <w:shd w:val="clear" w:color="auto" w:fill="C8C8C8"/>
      <w:spacing w:before="100" w:beforeAutospacing="1" w:after="100" w:afterAutospacing="1" w:line="600" w:lineRule="atLeast"/>
      <w:jc w:val="center"/>
    </w:pPr>
    <w:rPr>
      <w:b/>
      <w:bCs/>
      <w:color w:val="434344"/>
      <w:sz w:val="20"/>
      <w:szCs w:val="20"/>
    </w:rPr>
  </w:style>
  <w:style w:type="paragraph" w:customStyle="1" w:styleId="jaunakie-list">
    <w:name w:val="jaunakie-list"/>
    <w:basedOn w:val="Normal"/>
    <w:rsid w:val="00236D7E"/>
    <w:pPr>
      <w:spacing w:before="100" w:beforeAutospacing="1" w:after="100" w:afterAutospacing="1"/>
    </w:pPr>
  </w:style>
  <w:style w:type="paragraph" w:customStyle="1" w:styleId="doc-tools-wrapper">
    <w:name w:val="doc-tools-wrapper"/>
    <w:basedOn w:val="Normal"/>
    <w:rsid w:val="00236D7E"/>
    <w:pPr>
      <w:spacing w:before="100" w:beforeAutospacing="1" w:after="100" w:afterAutospacing="1"/>
    </w:pPr>
  </w:style>
  <w:style w:type="paragraph" w:customStyle="1" w:styleId="doc-tools-container">
    <w:name w:val="doc-tools-container"/>
    <w:basedOn w:val="Normal"/>
    <w:rsid w:val="00236D7E"/>
    <w:pPr>
      <w:spacing w:before="100" w:beforeAutospacing="1" w:after="100" w:afterAutospacing="1"/>
    </w:pPr>
    <w:rPr>
      <w:vanish/>
    </w:rPr>
  </w:style>
  <w:style w:type="paragraph" w:customStyle="1" w:styleId="doc-info">
    <w:name w:val="doc-info"/>
    <w:basedOn w:val="Normal"/>
    <w:rsid w:val="00236D7E"/>
    <w:pPr>
      <w:pBdr>
        <w:bottom w:val="single" w:sz="6" w:space="0" w:color="CFD1D3"/>
      </w:pBdr>
      <w:ind w:left="150" w:right="150"/>
    </w:pPr>
  </w:style>
  <w:style w:type="paragraph" w:customStyle="1" w:styleId="doc-body">
    <w:name w:val="doc-body"/>
    <w:basedOn w:val="Normal"/>
    <w:rsid w:val="00236D7E"/>
    <w:pPr>
      <w:spacing w:before="100" w:beforeAutospacing="1" w:after="100" w:afterAutospacing="1"/>
    </w:pPr>
  </w:style>
  <w:style w:type="paragraph" w:customStyle="1" w:styleId="doc-saturs-ul">
    <w:name w:val="doc-saturs-ul"/>
    <w:basedOn w:val="Normal"/>
    <w:rsid w:val="00236D7E"/>
    <w:pPr>
      <w:shd w:val="clear" w:color="auto" w:fill="F1F1F1"/>
    </w:pPr>
  </w:style>
  <w:style w:type="paragraph" w:customStyle="1" w:styleId="pase-container">
    <w:name w:val="pase-container"/>
    <w:basedOn w:val="Normal"/>
    <w:rsid w:val="00236D7E"/>
    <w:pPr>
      <w:spacing w:before="100" w:beforeAutospacing="1" w:after="100" w:afterAutospacing="1"/>
    </w:pPr>
    <w:rPr>
      <w:sz w:val="21"/>
      <w:szCs w:val="21"/>
    </w:rPr>
  </w:style>
  <w:style w:type="paragraph" w:customStyle="1" w:styleId="search-fraze">
    <w:name w:val="search-fraze"/>
    <w:basedOn w:val="Normal"/>
    <w:rsid w:val="00236D7E"/>
    <w:pPr>
      <w:shd w:val="clear" w:color="auto" w:fill="479AB9"/>
      <w:spacing w:before="100" w:beforeAutospacing="1" w:after="100" w:afterAutospacing="1"/>
    </w:pPr>
    <w:rPr>
      <w:vanish/>
    </w:rPr>
  </w:style>
  <w:style w:type="paragraph" w:customStyle="1" w:styleId="tv20684201">
    <w:name w:val="tv206_84_201"/>
    <w:basedOn w:val="Normal"/>
    <w:rsid w:val="00236D7E"/>
    <w:pPr>
      <w:spacing w:before="480" w:after="240"/>
      <w:jc w:val="center"/>
    </w:pPr>
    <w:rPr>
      <w:smallCaps/>
      <w:color w:val="414142"/>
      <w:sz w:val="20"/>
      <w:szCs w:val="20"/>
    </w:rPr>
  </w:style>
  <w:style w:type="paragraph" w:customStyle="1" w:styleId="tv900">
    <w:name w:val="tv900"/>
    <w:basedOn w:val="Normal"/>
    <w:rsid w:val="00236D7E"/>
    <w:pPr>
      <w:spacing w:after="567"/>
      <w:jc w:val="right"/>
    </w:pPr>
    <w:rPr>
      <w:i/>
      <w:iCs/>
      <w:color w:val="414142"/>
      <w:sz w:val="20"/>
      <w:szCs w:val="20"/>
    </w:rPr>
  </w:style>
  <w:style w:type="paragraph" w:customStyle="1" w:styleId="tv212">
    <w:name w:val="tv212"/>
    <w:basedOn w:val="Normal"/>
    <w:rsid w:val="00236D7E"/>
    <w:pPr>
      <w:spacing w:before="400"/>
      <w:jc w:val="center"/>
    </w:pPr>
    <w:rPr>
      <w:b/>
      <w:bCs/>
      <w:color w:val="414142"/>
      <w:sz w:val="27"/>
      <w:szCs w:val="27"/>
    </w:rPr>
  </w:style>
  <w:style w:type="paragraph" w:customStyle="1" w:styleId="tv224">
    <w:name w:val="tv224"/>
    <w:basedOn w:val="Normal"/>
    <w:rsid w:val="00236D7E"/>
    <w:pPr>
      <w:spacing w:before="240"/>
      <w:jc w:val="center"/>
    </w:pPr>
    <w:rPr>
      <w:b/>
      <w:bCs/>
      <w:color w:val="414142"/>
      <w:sz w:val="20"/>
      <w:szCs w:val="20"/>
    </w:rPr>
  </w:style>
  <w:style w:type="paragraph" w:customStyle="1" w:styleId="tv215">
    <w:name w:val="tv215"/>
    <w:basedOn w:val="Normal"/>
    <w:rsid w:val="00236D7E"/>
    <w:pPr>
      <w:spacing w:before="567"/>
    </w:pPr>
    <w:rPr>
      <w:color w:val="414142"/>
      <w:sz w:val="20"/>
      <w:szCs w:val="20"/>
    </w:rPr>
  </w:style>
  <w:style w:type="paragraph" w:customStyle="1" w:styleId="tv216">
    <w:name w:val="tv216"/>
    <w:basedOn w:val="Normal"/>
    <w:rsid w:val="00236D7E"/>
    <w:pPr>
      <w:spacing w:before="240"/>
      <w:jc w:val="right"/>
    </w:pPr>
    <w:rPr>
      <w:color w:val="414142"/>
      <w:sz w:val="20"/>
      <w:szCs w:val="20"/>
    </w:rPr>
  </w:style>
  <w:style w:type="paragraph" w:customStyle="1" w:styleId="tv217">
    <w:name w:val="tv217"/>
    <w:basedOn w:val="Normal"/>
    <w:rsid w:val="00236D7E"/>
    <w:pPr>
      <w:spacing w:before="240"/>
    </w:pPr>
    <w:rPr>
      <w:color w:val="414142"/>
      <w:sz w:val="20"/>
      <w:szCs w:val="20"/>
    </w:rPr>
  </w:style>
  <w:style w:type="paragraph" w:customStyle="1" w:styleId="tv218">
    <w:name w:val="tv218"/>
    <w:basedOn w:val="Normal"/>
    <w:rsid w:val="00236D7E"/>
    <w:pPr>
      <w:pBdr>
        <w:top w:val="single" w:sz="6" w:space="28" w:color="D4D4D4"/>
      </w:pBdr>
      <w:spacing w:before="480"/>
      <w:ind w:left="150" w:right="150"/>
      <w:jc w:val="right"/>
    </w:pPr>
    <w:rPr>
      <w:color w:val="414142"/>
      <w:sz w:val="20"/>
      <w:szCs w:val="20"/>
    </w:rPr>
  </w:style>
  <w:style w:type="paragraph" w:customStyle="1" w:styleId="tv430">
    <w:name w:val="tv430"/>
    <w:basedOn w:val="Normal"/>
    <w:rsid w:val="00236D7E"/>
    <w:pPr>
      <w:pBdr>
        <w:top w:val="double" w:sz="6" w:space="18" w:color="D4D4D4"/>
      </w:pBdr>
      <w:spacing w:before="480"/>
      <w:ind w:left="150" w:right="150"/>
      <w:jc w:val="both"/>
    </w:pPr>
    <w:rPr>
      <w:color w:val="414142"/>
      <w:sz w:val="17"/>
      <w:szCs w:val="17"/>
    </w:rPr>
  </w:style>
  <w:style w:type="paragraph" w:customStyle="1" w:styleId="tv927">
    <w:name w:val="tv927"/>
    <w:basedOn w:val="Normal"/>
    <w:rsid w:val="00236D7E"/>
    <w:rPr>
      <w:color w:val="414142"/>
    </w:rPr>
  </w:style>
  <w:style w:type="paragraph" w:customStyle="1" w:styleId="mktable">
    <w:name w:val="mk_table"/>
    <w:basedOn w:val="Normal"/>
    <w:rsid w:val="00236D7E"/>
    <w:pPr>
      <w:spacing w:before="100" w:beforeAutospacing="1" w:after="100" w:afterAutospacing="1"/>
    </w:pPr>
    <w:rPr>
      <w:sz w:val="20"/>
      <w:szCs w:val="20"/>
    </w:rPr>
  </w:style>
  <w:style w:type="paragraph" w:customStyle="1" w:styleId="limenis2">
    <w:name w:val="limenis2"/>
    <w:basedOn w:val="Normal"/>
    <w:rsid w:val="00236D7E"/>
    <w:pPr>
      <w:spacing w:before="100" w:beforeAutospacing="1" w:after="100" w:afterAutospacing="1"/>
      <w:ind w:left="600"/>
    </w:pPr>
  </w:style>
  <w:style w:type="paragraph" w:customStyle="1" w:styleId="limenis3">
    <w:name w:val="limenis3"/>
    <w:basedOn w:val="Normal"/>
    <w:rsid w:val="00236D7E"/>
    <w:pPr>
      <w:spacing w:before="100" w:beforeAutospacing="1" w:after="100" w:afterAutospacing="1"/>
      <w:ind w:left="900"/>
    </w:pPr>
  </w:style>
  <w:style w:type="paragraph" w:customStyle="1" w:styleId="labojumupamats">
    <w:name w:val="labojumu_pamats"/>
    <w:basedOn w:val="Normal"/>
    <w:rsid w:val="00236D7E"/>
    <w:pPr>
      <w:spacing w:before="45"/>
    </w:pPr>
    <w:rPr>
      <w:i/>
      <w:iCs/>
    </w:rPr>
  </w:style>
  <w:style w:type="paragraph" w:customStyle="1" w:styleId="fontsize2">
    <w:name w:val="fontsize2"/>
    <w:basedOn w:val="Normal"/>
    <w:rsid w:val="00236D7E"/>
    <w:pPr>
      <w:spacing w:before="100" w:beforeAutospacing="1" w:after="100" w:afterAutospacing="1"/>
    </w:pPr>
    <w:rPr>
      <w:i/>
      <w:iCs/>
    </w:rPr>
  </w:style>
  <w:style w:type="paragraph" w:customStyle="1" w:styleId="tv206">
    <w:name w:val="tv206"/>
    <w:basedOn w:val="Normal"/>
    <w:rsid w:val="00236D7E"/>
    <w:pPr>
      <w:spacing w:before="480" w:after="240"/>
      <w:jc w:val="right"/>
    </w:pPr>
    <w:rPr>
      <w:color w:val="414142"/>
      <w:sz w:val="20"/>
      <w:szCs w:val="20"/>
    </w:rPr>
  </w:style>
  <w:style w:type="paragraph" w:customStyle="1" w:styleId="tv20684138">
    <w:name w:val="tv206_84_138"/>
    <w:basedOn w:val="Normal"/>
    <w:rsid w:val="00236D7E"/>
    <w:pPr>
      <w:spacing w:before="480" w:after="240"/>
      <w:jc w:val="right"/>
    </w:pPr>
    <w:rPr>
      <w:color w:val="414142"/>
      <w:sz w:val="20"/>
      <w:szCs w:val="20"/>
    </w:rPr>
  </w:style>
  <w:style w:type="paragraph" w:customStyle="1" w:styleId="tv207">
    <w:name w:val="tv207"/>
    <w:basedOn w:val="Normal"/>
    <w:rsid w:val="00236D7E"/>
    <w:pPr>
      <w:spacing w:after="567"/>
      <w:jc w:val="center"/>
    </w:pPr>
    <w:rPr>
      <w:b/>
      <w:bCs/>
      <w:color w:val="414142"/>
      <w:sz w:val="35"/>
      <w:szCs w:val="35"/>
    </w:rPr>
  </w:style>
  <w:style w:type="paragraph" w:customStyle="1" w:styleId="tv20784138">
    <w:name w:val="tv207_84_138"/>
    <w:basedOn w:val="Normal"/>
    <w:rsid w:val="00236D7E"/>
    <w:pPr>
      <w:spacing w:after="567"/>
      <w:jc w:val="center"/>
    </w:pPr>
    <w:rPr>
      <w:b/>
      <w:bCs/>
      <w:color w:val="414142"/>
      <w:sz w:val="35"/>
      <w:szCs w:val="35"/>
    </w:rPr>
  </w:style>
  <w:style w:type="paragraph" w:customStyle="1" w:styleId="tv208">
    <w:name w:val="tv208"/>
    <w:basedOn w:val="Normal"/>
    <w:rsid w:val="00236D7E"/>
    <w:pPr>
      <w:spacing w:before="240"/>
    </w:pPr>
    <w:rPr>
      <w:color w:val="414142"/>
    </w:rPr>
  </w:style>
  <w:style w:type="paragraph" w:customStyle="1" w:styleId="tv444">
    <w:name w:val="tv444"/>
    <w:basedOn w:val="Normal"/>
    <w:rsid w:val="00236D7E"/>
    <w:pPr>
      <w:spacing w:before="240"/>
    </w:pPr>
    <w:rPr>
      <w:color w:val="414142"/>
    </w:rPr>
  </w:style>
  <w:style w:type="paragraph" w:customStyle="1" w:styleId="tv210">
    <w:name w:val="tv210"/>
    <w:basedOn w:val="Normal"/>
    <w:rsid w:val="00236D7E"/>
    <w:pPr>
      <w:spacing w:before="240"/>
      <w:jc w:val="center"/>
    </w:pPr>
    <w:rPr>
      <w:b/>
      <w:bCs/>
      <w:sz w:val="20"/>
      <w:szCs w:val="20"/>
    </w:rPr>
  </w:style>
  <w:style w:type="paragraph" w:customStyle="1" w:styleId="tv211">
    <w:name w:val="tv211"/>
    <w:basedOn w:val="Normal"/>
    <w:rsid w:val="00236D7E"/>
    <w:pPr>
      <w:spacing w:before="240"/>
      <w:jc w:val="center"/>
    </w:pPr>
    <w:rPr>
      <w:b/>
      <w:bCs/>
      <w:sz w:val="20"/>
      <w:szCs w:val="20"/>
    </w:rPr>
  </w:style>
  <w:style w:type="paragraph" w:customStyle="1" w:styleId="tv214">
    <w:name w:val="tv214"/>
    <w:basedOn w:val="Normal"/>
    <w:rsid w:val="00236D7E"/>
    <w:pPr>
      <w:spacing w:before="400"/>
      <w:jc w:val="center"/>
    </w:pPr>
    <w:rPr>
      <w:b/>
      <w:bCs/>
      <w:color w:val="414142"/>
      <w:sz w:val="20"/>
      <w:szCs w:val="20"/>
    </w:rPr>
  </w:style>
  <w:style w:type="paragraph" w:customStyle="1" w:styleId="tv403">
    <w:name w:val="tv403"/>
    <w:basedOn w:val="Normal"/>
    <w:rsid w:val="00236D7E"/>
    <w:pPr>
      <w:spacing w:before="400"/>
      <w:jc w:val="center"/>
    </w:pPr>
    <w:rPr>
      <w:b/>
      <w:bCs/>
      <w:color w:val="414142"/>
      <w:sz w:val="20"/>
      <w:szCs w:val="20"/>
    </w:rPr>
  </w:style>
  <w:style w:type="paragraph" w:customStyle="1" w:styleId="nl">
    <w:name w:val="nl"/>
    <w:basedOn w:val="Normal"/>
    <w:rsid w:val="00236D7E"/>
    <w:pPr>
      <w:spacing w:before="100" w:beforeAutospacing="1" w:after="100" w:afterAutospacing="1"/>
    </w:pPr>
  </w:style>
  <w:style w:type="paragraph" w:customStyle="1" w:styleId="fsl">
    <w:name w:val="fsl"/>
    <w:basedOn w:val="Normal"/>
    <w:rsid w:val="00236D7E"/>
    <w:pPr>
      <w:spacing w:before="100" w:beforeAutospacing="1" w:after="100" w:afterAutospacing="1"/>
    </w:pPr>
    <w:rPr>
      <w:sz w:val="21"/>
      <w:szCs w:val="21"/>
    </w:rPr>
  </w:style>
  <w:style w:type="paragraph" w:customStyle="1" w:styleId="dialog">
    <w:name w:val="dialog"/>
    <w:basedOn w:val="Normal"/>
    <w:rsid w:val="00236D7E"/>
    <w:pPr>
      <w:shd w:val="clear" w:color="auto" w:fill="FFFFFF"/>
      <w:spacing w:before="100" w:beforeAutospacing="1" w:after="100" w:afterAutospacing="1"/>
      <w:ind w:left="-3300"/>
    </w:pPr>
  </w:style>
  <w:style w:type="paragraph" w:customStyle="1" w:styleId="logo">
    <w:name w:val="logo"/>
    <w:basedOn w:val="Normal"/>
    <w:rsid w:val="00236D7E"/>
    <w:pPr>
      <w:spacing w:before="100" w:beforeAutospacing="1" w:after="100" w:afterAutospacing="1"/>
    </w:pPr>
  </w:style>
  <w:style w:type="paragraph" w:customStyle="1" w:styleId="lang">
    <w:name w:val="lang"/>
    <w:basedOn w:val="Normal"/>
    <w:rsid w:val="00236D7E"/>
    <w:pPr>
      <w:spacing w:before="100" w:beforeAutospacing="1" w:after="100" w:afterAutospacing="1"/>
    </w:pPr>
  </w:style>
  <w:style w:type="paragraph" w:customStyle="1" w:styleId="btn">
    <w:name w:val="btn"/>
    <w:basedOn w:val="Normal"/>
    <w:rsid w:val="00236D7E"/>
    <w:pPr>
      <w:spacing w:before="100" w:beforeAutospacing="1" w:after="100" w:afterAutospacing="1"/>
    </w:pPr>
  </w:style>
  <w:style w:type="paragraph" w:customStyle="1" w:styleId="red">
    <w:name w:val="red"/>
    <w:basedOn w:val="Normal"/>
    <w:rsid w:val="00236D7E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236D7E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236D7E"/>
    <w:pPr>
      <w:spacing w:before="100" w:beforeAutospacing="1" w:after="100" w:afterAutospacing="1"/>
    </w:pPr>
  </w:style>
  <w:style w:type="paragraph" w:customStyle="1" w:styleId="found">
    <w:name w:val="found"/>
    <w:basedOn w:val="Normal"/>
    <w:rsid w:val="00236D7E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236D7E"/>
    <w:pPr>
      <w:spacing w:before="100" w:beforeAutospacing="1" w:after="100" w:afterAutospacing="1"/>
    </w:pPr>
  </w:style>
  <w:style w:type="paragraph" w:customStyle="1" w:styleId="change-results">
    <w:name w:val="change-results"/>
    <w:basedOn w:val="Normal"/>
    <w:rsid w:val="00236D7E"/>
    <w:pPr>
      <w:spacing w:before="100" w:beforeAutospacing="1" w:after="100" w:afterAutospacing="1"/>
    </w:pPr>
  </w:style>
  <w:style w:type="paragraph" w:customStyle="1" w:styleId="activelistindex">
    <w:name w:val="active_list_index"/>
    <w:basedOn w:val="Normal"/>
    <w:rsid w:val="00236D7E"/>
    <w:pPr>
      <w:spacing w:before="100" w:beforeAutospacing="1" w:after="100" w:afterAutospacing="1"/>
    </w:pPr>
  </w:style>
  <w:style w:type="paragraph" w:customStyle="1" w:styleId="checkbox">
    <w:name w:val="checkbox"/>
    <w:basedOn w:val="Normal"/>
    <w:rsid w:val="00236D7E"/>
    <w:pPr>
      <w:spacing w:before="100" w:beforeAutospacing="1" w:after="100" w:afterAutospacing="1"/>
    </w:pPr>
  </w:style>
  <w:style w:type="paragraph" w:customStyle="1" w:styleId="select">
    <w:name w:val="select"/>
    <w:basedOn w:val="Normal"/>
    <w:rsid w:val="00236D7E"/>
    <w:pPr>
      <w:spacing w:before="100" w:beforeAutospacing="1" w:after="100" w:afterAutospacing="1"/>
    </w:pPr>
  </w:style>
  <w:style w:type="paragraph" w:customStyle="1" w:styleId="left-text">
    <w:name w:val="left-text"/>
    <w:basedOn w:val="Normal"/>
    <w:rsid w:val="00236D7E"/>
    <w:pPr>
      <w:spacing w:before="100" w:beforeAutospacing="1" w:after="100" w:afterAutospacing="1"/>
    </w:pPr>
  </w:style>
  <w:style w:type="paragraph" w:customStyle="1" w:styleId="left-text2">
    <w:name w:val="left-text2"/>
    <w:basedOn w:val="Normal"/>
    <w:rsid w:val="00236D7E"/>
    <w:pPr>
      <w:spacing w:before="100" w:beforeAutospacing="1" w:after="100" w:afterAutospacing="1"/>
    </w:pPr>
  </w:style>
  <w:style w:type="paragraph" w:customStyle="1" w:styleId="time-selector">
    <w:name w:val="time-selector"/>
    <w:basedOn w:val="Normal"/>
    <w:rsid w:val="00236D7E"/>
    <w:pPr>
      <w:spacing w:before="100" w:beforeAutospacing="1" w:after="100" w:afterAutospacing="1"/>
    </w:pPr>
  </w:style>
  <w:style w:type="paragraph" w:customStyle="1" w:styleId="small-text">
    <w:name w:val="small-text"/>
    <w:basedOn w:val="Normal"/>
    <w:rsid w:val="00236D7E"/>
    <w:pPr>
      <w:spacing w:before="100" w:beforeAutospacing="1" w:after="100" w:afterAutospacing="1"/>
    </w:pPr>
  </w:style>
  <w:style w:type="paragraph" w:customStyle="1" w:styleId="status">
    <w:name w:val="status"/>
    <w:basedOn w:val="Normal"/>
    <w:rsid w:val="00236D7E"/>
    <w:pPr>
      <w:spacing w:before="100" w:beforeAutospacing="1" w:after="100" w:afterAutospacing="1"/>
    </w:pPr>
  </w:style>
  <w:style w:type="paragraph" w:customStyle="1" w:styleId="gray-wrapper">
    <w:name w:val="gray-wrapper"/>
    <w:basedOn w:val="Normal"/>
    <w:rsid w:val="00236D7E"/>
    <w:pPr>
      <w:spacing w:before="100" w:beforeAutospacing="1" w:after="100" w:afterAutospacing="1"/>
    </w:pPr>
  </w:style>
  <w:style w:type="paragraph" w:customStyle="1" w:styleId="Nosaukums1">
    <w:name w:val="Nosaukums1"/>
    <w:basedOn w:val="Normal"/>
    <w:rsid w:val="00236D7E"/>
    <w:pPr>
      <w:spacing w:before="100" w:beforeAutospacing="1" w:after="100" w:afterAutospacing="1"/>
    </w:pPr>
  </w:style>
  <w:style w:type="paragraph" w:customStyle="1" w:styleId="ico">
    <w:name w:val="ico"/>
    <w:basedOn w:val="Normal"/>
    <w:rsid w:val="00236D7E"/>
    <w:pPr>
      <w:spacing w:before="100" w:beforeAutospacing="1" w:after="100" w:afterAutospacing="1"/>
    </w:pPr>
  </w:style>
  <w:style w:type="paragraph" w:customStyle="1" w:styleId="highlight">
    <w:name w:val="highlight"/>
    <w:basedOn w:val="Normal"/>
    <w:rsid w:val="00236D7E"/>
    <w:pPr>
      <w:spacing w:before="100" w:beforeAutospacing="1" w:after="100" w:afterAutospacing="1"/>
    </w:pPr>
  </w:style>
  <w:style w:type="paragraph" w:customStyle="1" w:styleId="blue-link">
    <w:name w:val="blue-link"/>
    <w:basedOn w:val="Normal"/>
    <w:rsid w:val="00236D7E"/>
    <w:pPr>
      <w:spacing w:before="100" w:beforeAutospacing="1" w:after="100" w:afterAutospacing="1"/>
    </w:pPr>
  </w:style>
  <w:style w:type="paragraph" w:customStyle="1" w:styleId="num">
    <w:name w:val="num"/>
    <w:basedOn w:val="Normal"/>
    <w:rsid w:val="00236D7E"/>
    <w:pPr>
      <w:spacing w:before="100" w:beforeAutospacing="1" w:after="100" w:afterAutospacing="1"/>
    </w:pPr>
  </w:style>
  <w:style w:type="paragraph" w:customStyle="1" w:styleId="close">
    <w:name w:val="close"/>
    <w:basedOn w:val="Normal"/>
    <w:rsid w:val="00236D7E"/>
    <w:pPr>
      <w:spacing w:before="100" w:beforeAutospacing="1" w:after="100" w:afterAutospacing="1"/>
    </w:pPr>
  </w:style>
  <w:style w:type="paragraph" w:customStyle="1" w:styleId="gsc-cursor-box">
    <w:name w:val="gsc-cursor-box"/>
    <w:basedOn w:val="Normal"/>
    <w:rsid w:val="00236D7E"/>
    <w:pPr>
      <w:spacing w:before="100" w:beforeAutospacing="1" w:after="100" w:afterAutospacing="1"/>
    </w:pPr>
  </w:style>
  <w:style w:type="paragraph" w:customStyle="1" w:styleId="wrapper-1">
    <w:name w:val="wrapper-1"/>
    <w:basedOn w:val="Normal"/>
    <w:rsid w:val="00236D7E"/>
    <w:pPr>
      <w:spacing w:before="100" w:beforeAutospacing="1" w:after="100" w:afterAutospacing="1"/>
    </w:pPr>
  </w:style>
  <w:style w:type="paragraph" w:customStyle="1" w:styleId="tp">
    <w:name w:val="tp"/>
    <w:basedOn w:val="Normal"/>
    <w:rsid w:val="00236D7E"/>
    <w:pPr>
      <w:spacing w:before="100" w:beforeAutospacing="1" w:after="100" w:afterAutospacing="1"/>
    </w:pPr>
  </w:style>
  <w:style w:type="paragraph" w:customStyle="1" w:styleId="dropdown">
    <w:name w:val="dropdown"/>
    <w:basedOn w:val="Normal"/>
    <w:rsid w:val="00236D7E"/>
    <w:pPr>
      <w:spacing w:before="100" w:beforeAutospacing="1" w:after="100" w:afterAutospacing="1"/>
    </w:pPr>
  </w:style>
  <w:style w:type="paragraph" w:customStyle="1" w:styleId="dialog-footer">
    <w:name w:val="dialog-footer"/>
    <w:basedOn w:val="Normal"/>
    <w:rsid w:val="00236D7E"/>
    <w:pPr>
      <w:spacing w:before="100" w:beforeAutospacing="1" w:after="100" w:afterAutospacing="1"/>
    </w:pPr>
  </w:style>
  <w:style w:type="paragraph" w:customStyle="1" w:styleId="interact-footer">
    <w:name w:val="interact-footer"/>
    <w:basedOn w:val="Normal"/>
    <w:rsid w:val="00236D7E"/>
    <w:pPr>
      <w:spacing w:before="100" w:beforeAutospacing="1" w:after="100" w:afterAutospacing="1"/>
    </w:pPr>
  </w:style>
  <w:style w:type="paragraph" w:customStyle="1" w:styleId="btn-3">
    <w:name w:val="btn-3"/>
    <w:basedOn w:val="Normal"/>
    <w:rsid w:val="00236D7E"/>
    <w:pPr>
      <w:spacing w:before="100" w:beforeAutospacing="1" w:after="100" w:afterAutospacing="1"/>
    </w:pPr>
  </w:style>
  <w:style w:type="paragraph" w:customStyle="1" w:styleId="text-1">
    <w:name w:val="text-1"/>
    <w:basedOn w:val="Normal"/>
    <w:rsid w:val="00236D7E"/>
    <w:pPr>
      <w:spacing w:before="100" w:beforeAutospacing="1" w:after="100" w:afterAutospacing="1"/>
    </w:pPr>
  </w:style>
  <w:style w:type="paragraph" w:customStyle="1" w:styleId="text-2">
    <w:name w:val="text-2"/>
    <w:basedOn w:val="Normal"/>
    <w:rsid w:val="00236D7E"/>
    <w:pPr>
      <w:spacing w:before="100" w:beforeAutospacing="1" w:after="100" w:afterAutospacing="1"/>
    </w:pPr>
  </w:style>
  <w:style w:type="paragraph" w:customStyle="1" w:styleId="text-3">
    <w:name w:val="text-3"/>
    <w:basedOn w:val="Normal"/>
    <w:rsid w:val="00236D7E"/>
    <w:pPr>
      <w:spacing w:before="100" w:beforeAutospacing="1" w:after="100" w:afterAutospacing="1"/>
    </w:pPr>
  </w:style>
  <w:style w:type="paragraph" w:customStyle="1" w:styleId="text-4">
    <w:name w:val="text-4"/>
    <w:basedOn w:val="Normal"/>
    <w:rsid w:val="00236D7E"/>
    <w:pPr>
      <w:spacing w:before="100" w:beforeAutospacing="1" w:after="100" w:afterAutospacing="1"/>
    </w:pPr>
  </w:style>
  <w:style w:type="paragraph" w:customStyle="1" w:styleId="middle">
    <w:name w:val="middle"/>
    <w:basedOn w:val="Normal"/>
    <w:rsid w:val="00236D7E"/>
    <w:pPr>
      <w:spacing w:before="100" w:beforeAutospacing="1" w:after="100" w:afterAutospacing="1"/>
    </w:pPr>
  </w:style>
  <w:style w:type="paragraph" w:customStyle="1" w:styleId="interact-middle">
    <w:name w:val="interact-middle"/>
    <w:basedOn w:val="Normal"/>
    <w:rsid w:val="00236D7E"/>
    <w:pPr>
      <w:spacing w:before="100" w:beforeAutospacing="1" w:after="100" w:afterAutospacing="1"/>
    </w:pPr>
  </w:style>
  <w:style w:type="paragraph" w:customStyle="1" w:styleId="interact-msg">
    <w:name w:val="interact-msg"/>
    <w:basedOn w:val="Normal"/>
    <w:rsid w:val="00236D7E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236D7E"/>
    <w:pPr>
      <w:spacing w:before="100" w:beforeAutospacing="1" w:after="100" w:afterAutospacing="1"/>
    </w:pPr>
  </w:style>
  <w:style w:type="paragraph" w:customStyle="1" w:styleId="line-2">
    <w:name w:val="line-2"/>
    <w:basedOn w:val="Normal"/>
    <w:rsid w:val="00236D7E"/>
    <w:pPr>
      <w:spacing w:before="100" w:beforeAutospacing="1" w:after="100" w:afterAutospacing="1"/>
    </w:pPr>
  </w:style>
  <w:style w:type="paragraph" w:customStyle="1" w:styleId="line-3">
    <w:name w:val="line-3"/>
    <w:basedOn w:val="Normal"/>
    <w:rsid w:val="00236D7E"/>
    <w:pPr>
      <w:spacing w:before="100" w:beforeAutospacing="1" w:after="100" w:afterAutospacing="1"/>
    </w:pPr>
  </w:style>
  <w:style w:type="paragraph" w:customStyle="1" w:styleId="line-4">
    <w:name w:val="line-4"/>
    <w:basedOn w:val="Normal"/>
    <w:rsid w:val="00236D7E"/>
    <w:pPr>
      <w:spacing w:before="100" w:beforeAutospacing="1" w:after="100" w:afterAutospacing="1"/>
    </w:pPr>
  </w:style>
  <w:style w:type="paragraph" w:customStyle="1" w:styleId="btn-check">
    <w:name w:val="btn-check"/>
    <w:basedOn w:val="Normal"/>
    <w:rsid w:val="00236D7E"/>
    <w:pPr>
      <w:spacing w:before="100" w:beforeAutospacing="1" w:after="100" w:afterAutospacing="1"/>
    </w:pPr>
  </w:style>
  <w:style w:type="paragraph" w:customStyle="1" w:styleId="column">
    <w:name w:val="column"/>
    <w:basedOn w:val="Normal"/>
    <w:rsid w:val="00236D7E"/>
    <w:pPr>
      <w:spacing w:before="100" w:beforeAutospacing="1" w:after="100" w:afterAutospacing="1"/>
    </w:pPr>
  </w:style>
  <w:style w:type="paragraph" w:customStyle="1" w:styleId="item-container">
    <w:name w:val="item-container"/>
    <w:basedOn w:val="Normal"/>
    <w:rsid w:val="00236D7E"/>
    <w:pPr>
      <w:spacing w:before="100" w:beforeAutospacing="1" w:after="100" w:afterAutospacing="1"/>
    </w:pPr>
  </w:style>
  <w:style w:type="paragraph" w:customStyle="1" w:styleId="btn-2">
    <w:name w:val="btn-2"/>
    <w:basedOn w:val="Normal"/>
    <w:rsid w:val="00236D7E"/>
    <w:pPr>
      <w:spacing w:before="100" w:beforeAutospacing="1" w:after="100" w:afterAutospacing="1"/>
    </w:pPr>
  </w:style>
  <w:style w:type="paragraph" w:customStyle="1" w:styleId="btn-7">
    <w:name w:val="btn-7"/>
    <w:basedOn w:val="Normal"/>
    <w:rsid w:val="00236D7E"/>
    <w:pPr>
      <w:spacing w:before="100" w:beforeAutospacing="1" w:after="100" w:afterAutospacing="1"/>
    </w:pPr>
  </w:style>
  <w:style w:type="paragraph" w:customStyle="1" w:styleId="btn-4">
    <w:name w:val="btn-4"/>
    <w:basedOn w:val="Normal"/>
    <w:rsid w:val="00236D7E"/>
    <w:pPr>
      <w:spacing w:before="100" w:beforeAutospacing="1" w:after="100" w:afterAutospacing="1"/>
    </w:pPr>
  </w:style>
  <w:style w:type="paragraph" w:customStyle="1" w:styleId="helper-2">
    <w:name w:val="helper-2"/>
    <w:basedOn w:val="Normal"/>
    <w:rsid w:val="00236D7E"/>
    <w:pPr>
      <w:spacing w:before="100" w:beforeAutospacing="1" w:after="100" w:afterAutospacing="1"/>
    </w:pPr>
  </w:style>
  <w:style w:type="paragraph" w:customStyle="1" w:styleId="count">
    <w:name w:val="count"/>
    <w:basedOn w:val="Normal"/>
    <w:rsid w:val="00236D7E"/>
    <w:pPr>
      <w:spacing w:before="100" w:beforeAutospacing="1" w:after="100" w:afterAutospacing="1"/>
    </w:pPr>
  </w:style>
  <w:style w:type="paragraph" w:customStyle="1" w:styleId="helper">
    <w:name w:val="helper"/>
    <w:basedOn w:val="Normal"/>
    <w:rsid w:val="00236D7E"/>
    <w:pPr>
      <w:spacing w:before="100" w:beforeAutospacing="1" w:after="100" w:afterAutospacing="1"/>
    </w:pPr>
  </w:style>
  <w:style w:type="paragraph" w:customStyle="1" w:styleId="select-small">
    <w:name w:val="select-small"/>
    <w:basedOn w:val="Normal"/>
    <w:rsid w:val="00236D7E"/>
    <w:pPr>
      <w:spacing w:before="100" w:beforeAutospacing="1" w:after="100" w:afterAutospacing="1"/>
    </w:pPr>
  </w:style>
  <w:style w:type="paragraph" w:customStyle="1" w:styleId="helper-blue">
    <w:name w:val="helper-blue"/>
    <w:basedOn w:val="Normal"/>
    <w:rsid w:val="00236D7E"/>
    <w:pPr>
      <w:spacing w:before="100" w:beforeAutospacing="1" w:after="100" w:afterAutospacing="1"/>
    </w:pPr>
  </w:style>
  <w:style w:type="paragraph" w:customStyle="1" w:styleId="s-2">
    <w:name w:val="s-2"/>
    <w:basedOn w:val="Normal"/>
    <w:rsid w:val="00236D7E"/>
    <w:pPr>
      <w:spacing w:before="100" w:beforeAutospacing="1" w:after="100" w:afterAutospacing="1"/>
    </w:pPr>
  </w:style>
  <w:style w:type="paragraph" w:customStyle="1" w:styleId="s-3">
    <w:name w:val="s-3"/>
    <w:basedOn w:val="Normal"/>
    <w:rsid w:val="00236D7E"/>
    <w:pPr>
      <w:spacing w:before="100" w:beforeAutospacing="1" w:after="100" w:afterAutospacing="1"/>
    </w:pPr>
  </w:style>
  <w:style w:type="paragraph" w:customStyle="1" w:styleId="panta-tools-container">
    <w:name w:val="panta-tools-container"/>
    <w:basedOn w:val="Normal"/>
    <w:rsid w:val="00236D7E"/>
    <w:pPr>
      <w:spacing w:before="100" w:beforeAutospacing="1" w:after="100" w:afterAutospacing="1"/>
    </w:pPr>
  </w:style>
  <w:style w:type="paragraph" w:customStyle="1" w:styleId="tooltip">
    <w:name w:val="tooltip"/>
    <w:basedOn w:val="Normal"/>
    <w:rsid w:val="00236D7E"/>
    <w:pPr>
      <w:spacing w:before="100" w:beforeAutospacing="1" w:after="100" w:afterAutospacing="1"/>
    </w:pPr>
  </w:style>
  <w:style w:type="paragraph" w:customStyle="1" w:styleId="wrapper-2">
    <w:name w:val="wrapper-2"/>
    <w:basedOn w:val="Normal"/>
    <w:rsid w:val="00236D7E"/>
    <w:pPr>
      <w:spacing w:before="100" w:beforeAutospacing="1" w:after="100" w:afterAutospacing="1"/>
    </w:pPr>
  </w:style>
  <w:style w:type="paragraph" w:customStyle="1" w:styleId="logo1">
    <w:name w:val="logo1"/>
    <w:basedOn w:val="Normal"/>
    <w:rsid w:val="00236D7E"/>
    <w:pPr>
      <w:spacing w:before="100" w:beforeAutospacing="1" w:after="100" w:afterAutospacing="1"/>
    </w:pPr>
  </w:style>
  <w:style w:type="paragraph" w:customStyle="1" w:styleId="lang1">
    <w:name w:val="lang1"/>
    <w:basedOn w:val="Normal"/>
    <w:rsid w:val="00236D7E"/>
    <w:pPr>
      <w:spacing w:before="100" w:beforeAutospacing="1" w:after="100" w:afterAutospacing="1"/>
    </w:pPr>
  </w:style>
  <w:style w:type="paragraph" w:customStyle="1" w:styleId="btn1">
    <w:name w:val="btn1"/>
    <w:basedOn w:val="Normal"/>
    <w:rsid w:val="00236D7E"/>
    <w:pPr>
      <w:spacing w:before="100" w:beforeAutospacing="1" w:after="100" w:afterAutospacing="1"/>
    </w:pPr>
  </w:style>
  <w:style w:type="paragraph" w:customStyle="1" w:styleId="red1">
    <w:name w:val="red1"/>
    <w:basedOn w:val="Normal"/>
    <w:rsid w:val="00236D7E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item1">
    <w:name w:val="item1"/>
    <w:basedOn w:val="Normal"/>
    <w:rsid w:val="00236D7E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helper1">
    <w:name w:val="helper1"/>
    <w:basedOn w:val="Normal"/>
    <w:rsid w:val="00236D7E"/>
    <w:pPr>
      <w:spacing w:before="100" w:beforeAutospacing="1" w:after="100" w:afterAutospacing="1"/>
    </w:pPr>
  </w:style>
  <w:style w:type="paragraph" w:customStyle="1" w:styleId="wrapper1">
    <w:name w:val="wrapper1"/>
    <w:basedOn w:val="Normal"/>
    <w:rsid w:val="00236D7E"/>
    <w:pPr>
      <w:spacing w:before="100" w:beforeAutospacing="1" w:after="100" w:afterAutospacing="1"/>
    </w:pPr>
  </w:style>
  <w:style w:type="paragraph" w:customStyle="1" w:styleId="text1">
    <w:name w:val="text1"/>
    <w:basedOn w:val="Normal"/>
    <w:rsid w:val="00236D7E"/>
    <w:pPr>
      <w:spacing w:before="100" w:beforeAutospacing="1" w:after="100" w:afterAutospacing="1"/>
    </w:pPr>
    <w:rPr>
      <w:b/>
      <w:bCs/>
      <w:color w:val="559BBD"/>
    </w:rPr>
  </w:style>
  <w:style w:type="paragraph" w:customStyle="1" w:styleId="count1">
    <w:name w:val="count1"/>
    <w:basedOn w:val="Normal"/>
    <w:rsid w:val="00236D7E"/>
    <w:pPr>
      <w:spacing w:before="100" w:beforeAutospacing="1" w:after="100" w:afterAutospacing="1"/>
      <w:ind w:right="300"/>
    </w:pPr>
    <w:rPr>
      <w:color w:val="999899"/>
    </w:rPr>
  </w:style>
  <w:style w:type="paragraph" w:customStyle="1" w:styleId="helper2">
    <w:name w:val="helper2"/>
    <w:basedOn w:val="Normal"/>
    <w:rsid w:val="00236D7E"/>
    <w:pPr>
      <w:spacing w:before="60" w:after="60"/>
    </w:pPr>
  </w:style>
  <w:style w:type="paragraph" w:customStyle="1" w:styleId="s-21">
    <w:name w:val="s-21"/>
    <w:basedOn w:val="Normal"/>
    <w:rsid w:val="00236D7E"/>
    <w:pPr>
      <w:spacing w:before="100" w:beforeAutospacing="1" w:after="100" w:afterAutospacing="1"/>
    </w:pPr>
    <w:rPr>
      <w:color w:val="999899"/>
    </w:rPr>
  </w:style>
  <w:style w:type="paragraph" w:customStyle="1" w:styleId="s-31">
    <w:name w:val="s-31"/>
    <w:basedOn w:val="Normal"/>
    <w:rsid w:val="00236D7E"/>
    <w:pPr>
      <w:spacing w:before="100" w:beforeAutospacing="1" w:after="100" w:afterAutospacing="1"/>
    </w:pPr>
    <w:rPr>
      <w:color w:val="999899"/>
    </w:rPr>
  </w:style>
  <w:style w:type="paragraph" w:customStyle="1" w:styleId="found1">
    <w:name w:val="found1"/>
    <w:basedOn w:val="Normal"/>
    <w:rsid w:val="00236D7E"/>
    <w:pPr>
      <w:pBdr>
        <w:bottom w:val="single" w:sz="6" w:space="0" w:color="D7D7D7"/>
      </w:pBdr>
      <w:spacing w:before="100" w:beforeAutospacing="1" w:after="100" w:afterAutospacing="1"/>
    </w:pPr>
    <w:rPr>
      <w:b/>
      <w:bCs/>
      <w:color w:val="999899"/>
      <w:sz w:val="17"/>
      <w:szCs w:val="17"/>
    </w:rPr>
  </w:style>
  <w:style w:type="paragraph" w:customStyle="1" w:styleId="text2">
    <w:name w:val="text2"/>
    <w:basedOn w:val="Normal"/>
    <w:rsid w:val="00236D7E"/>
    <w:pPr>
      <w:spacing w:before="100" w:beforeAutospacing="1" w:after="100" w:afterAutospacing="1"/>
    </w:pPr>
    <w:rPr>
      <w:color w:val="999899"/>
      <w:sz w:val="21"/>
      <w:szCs w:val="21"/>
    </w:rPr>
  </w:style>
  <w:style w:type="paragraph" w:customStyle="1" w:styleId="change-results1">
    <w:name w:val="change-results1"/>
    <w:basedOn w:val="Normal"/>
    <w:rsid w:val="00236D7E"/>
    <w:pPr>
      <w:pBdr>
        <w:bottom w:val="single" w:sz="6" w:space="12" w:color="D7D7D7"/>
      </w:pBdr>
      <w:spacing w:before="100" w:beforeAutospacing="1" w:after="100" w:afterAutospacing="1"/>
    </w:pPr>
    <w:rPr>
      <w:b/>
      <w:bCs/>
      <w:color w:val="559BBD"/>
      <w:sz w:val="20"/>
      <w:szCs w:val="20"/>
    </w:rPr>
  </w:style>
  <w:style w:type="paragraph" w:customStyle="1" w:styleId="activelistindex1">
    <w:name w:val="active_list_index1"/>
    <w:basedOn w:val="Normal"/>
    <w:rsid w:val="00236D7E"/>
    <w:pPr>
      <w:shd w:val="clear" w:color="auto" w:fill="E7E7E7"/>
      <w:spacing w:before="100" w:beforeAutospacing="1" w:after="100" w:afterAutospacing="1"/>
    </w:pPr>
    <w:rPr>
      <w:b/>
      <w:bCs/>
      <w:color w:val="559BBD"/>
      <w:sz w:val="20"/>
      <w:szCs w:val="20"/>
    </w:rPr>
  </w:style>
  <w:style w:type="paragraph" w:customStyle="1" w:styleId="arrow-left1">
    <w:name w:val="arrow-left1"/>
    <w:basedOn w:val="Normal"/>
    <w:rsid w:val="00236D7E"/>
    <w:pPr>
      <w:shd w:val="clear" w:color="auto" w:fill="D8D8D8"/>
      <w:spacing w:before="100" w:beforeAutospacing="1" w:after="100" w:afterAutospacing="1"/>
    </w:pPr>
  </w:style>
  <w:style w:type="paragraph" w:customStyle="1" w:styleId="arrow-right1">
    <w:name w:val="arrow-right1"/>
    <w:basedOn w:val="Normal"/>
    <w:rsid w:val="00236D7E"/>
    <w:pPr>
      <w:shd w:val="clear" w:color="auto" w:fill="D8D8D8"/>
      <w:spacing w:before="100" w:beforeAutospacing="1" w:after="100" w:afterAutospacing="1"/>
    </w:pPr>
  </w:style>
  <w:style w:type="paragraph" w:customStyle="1" w:styleId="checkbox1">
    <w:name w:val="checkbox1"/>
    <w:basedOn w:val="Normal"/>
    <w:rsid w:val="00236D7E"/>
    <w:pPr>
      <w:spacing w:before="100" w:beforeAutospacing="1" w:after="150" w:line="300" w:lineRule="atLeast"/>
    </w:pPr>
    <w:rPr>
      <w:b/>
      <w:bCs/>
      <w:sz w:val="20"/>
      <w:szCs w:val="20"/>
    </w:rPr>
  </w:style>
  <w:style w:type="paragraph" w:customStyle="1" w:styleId="text3">
    <w:name w:val="text3"/>
    <w:basedOn w:val="Normal"/>
    <w:rsid w:val="00236D7E"/>
    <w:pPr>
      <w:spacing w:before="180" w:after="75"/>
    </w:pPr>
    <w:rPr>
      <w:b/>
      <w:bCs/>
      <w:sz w:val="20"/>
      <w:szCs w:val="20"/>
    </w:rPr>
  </w:style>
  <w:style w:type="paragraph" w:customStyle="1" w:styleId="select1">
    <w:name w:val="select1"/>
    <w:basedOn w:val="Normal"/>
    <w:rsid w:val="00236D7E"/>
    <w:pPr>
      <w:shd w:val="clear" w:color="auto" w:fill="E1E1E1"/>
      <w:spacing w:before="100" w:beforeAutospacing="1" w:after="100" w:afterAutospacing="1"/>
    </w:pPr>
  </w:style>
  <w:style w:type="paragraph" w:customStyle="1" w:styleId="helper3">
    <w:name w:val="helper3"/>
    <w:basedOn w:val="Normal"/>
    <w:rsid w:val="00236D7E"/>
    <w:pPr>
      <w:spacing w:before="100" w:beforeAutospacing="1" w:after="100" w:afterAutospacing="1"/>
    </w:pPr>
    <w:rPr>
      <w:vanish/>
    </w:rPr>
  </w:style>
  <w:style w:type="paragraph" w:customStyle="1" w:styleId="left-text1">
    <w:name w:val="left-text1"/>
    <w:basedOn w:val="Normal"/>
    <w:rsid w:val="00236D7E"/>
    <w:pPr>
      <w:spacing w:before="100" w:beforeAutospacing="1" w:after="100" w:afterAutospacing="1" w:line="600" w:lineRule="atLeast"/>
    </w:pPr>
    <w:rPr>
      <w:b/>
      <w:bCs/>
      <w:sz w:val="20"/>
      <w:szCs w:val="20"/>
    </w:rPr>
  </w:style>
  <w:style w:type="paragraph" w:customStyle="1" w:styleId="left-text21">
    <w:name w:val="left-text21"/>
    <w:basedOn w:val="Normal"/>
    <w:rsid w:val="00236D7E"/>
    <w:pPr>
      <w:spacing w:before="150" w:after="100" w:afterAutospacing="1" w:line="450" w:lineRule="atLeast"/>
      <w:ind w:left="300"/>
    </w:pPr>
    <w:rPr>
      <w:b/>
      <w:bCs/>
      <w:sz w:val="20"/>
      <w:szCs w:val="20"/>
    </w:rPr>
  </w:style>
  <w:style w:type="paragraph" w:customStyle="1" w:styleId="time-selector1">
    <w:name w:val="time-selector1"/>
    <w:basedOn w:val="Normal"/>
    <w:rsid w:val="00236D7E"/>
    <w:pPr>
      <w:shd w:val="clear" w:color="auto" w:fill="E7E7E7"/>
      <w:spacing w:before="100" w:beforeAutospacing="1" w:after="150"/>
    </w:pPr>
    <w:rPr>
      <w:vanish/>
    </w:rPr>
  </w:style>
  <w:style w:type="paragraph" w:customStyle="1" w:styleId="select-small1">
    <w:name w:val="select-small1"/>
    <w:basedOn w:val="Normal"/>
    <w:rsid w:val="00236D7E"/>
    <w:pPr>
      <w:shd w:val="clear" w:color="auto" w:fill="FFFFFF"/>
      <w:spacing w:before="150"/>
      <w:ind w:right="150"/>
    </w:pPr>
  </w:style>
  <w:style w:type="paragraph" w:customStyle="1" w:styleId="small-text1">
    <w:name w:val="small-text1"/>
    <w:basedOn w:val="Normal"/>
    <w:rsid w:val="00236D7E"/>
    <w:pPr>
      <w:spacing w:before="300" w:after="150"/>
    </w:pPr>
    <w:rPr>
      <w:b/>
      <w:bCs/>
      <w:color w:val="999899"/>
      <w:sz w:val="17"/>
      <w:szCs w:val="17"/>
    </w:rPr>
  </w:style>
  <w:style w:type="paragraph" w:customStyle="1" w:styleId="status1">
    <w:name w:val="status1"/>
    <w:basedOn w:val="Normal"/>
    <w:rsid w:val="00236D7E"/>
    <w:pPr>
      <w:spacing w:before="100" w:beforeAutospacing="1" w:after="100" w:afterAutospacing="1"/>
    </w:pPr>
  </w:style>
  <w:style w:type="paragraph" w:customStyle="1" w:styleId="gray-wrapper1">
    <w:name w:val="gray-wrapper1"/>
    <w:basedOn w:val="Normal"/>
    <w:rsid w:val="00236D7E"/>
    <w:pPr>
      <w:shd w:val="clear" w:color="auto" w:fill="E7E7E7"/>
      <w:spacing w:before="100" w:beforeAutospacing="1" w:after="100" w:afterAutospacing="1"/>
    </w:pPr>
  </w:style>
  <w:style w:type="paragraph" w:customStyle="1" w:styleId="btn2">
    <w:name w:val="btn2"/>
    <w:basedOn w:val="Normal"/>
    <w:rsid w:val="00236D7E"/>
    <w:pPr>
      <w:spacing w:before="100" w:beforeAutospacing="1" w:after="100" w:afterAutospacing="1" w:line="600" w:lineRule="atLeast"/>
    </w:pPr>
    <w:rPr>
      <w:b/>
      <w:bCs/>
      <w:color w:val="FFFFFF"/>
      <w:sz w:val="20"/>
      <w:szCs w:val="20"/>
    </w:rPr>
  </w:style>
  <w:style w:type="paragraph" w:customStyle="1" w:styleId="helper4">
    <w:name w:val="helper4"/>
    <w:basedOn w:val="Normal"/>
    <w:rsid w:val="00236D7E"/>
    <w:pPr>
      <w:spacing w:before="100" w:beforeAutospacing="1" w:after="100" w:afterAutospacing="1"/>
    </w:pPr>
  </w:style>
  <w:style w:type="paragraph" w:customStyle="1" w:styleId="wrapper2">
    <w:name w:val="wrapper2"/>
    <w:basedOn w:val="Normal"/>
    <w:rsid w:val="00236D7E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236D7E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b/>
      <w:bCs/>
      <w:color w:val="A0A0A0"/>
      <w:sz w:val="20"/>
      <w:szCs w:val="20"/>
    </w:rPr>
  </w:style>
  <w:style w:type="paragraph" w:customStyle="1" w:styleId="wrapper3">
    <w:name w:val="wrapper3"/>
    <w:basedOn w:val="Normal"/>
    <w:rsid w:val="00236D7E"/>
    <w:pPr>
      <w:spacing w:before="100" w:beforeAutospacing="1" w:after="100" w:afterAutospacing="1"/>
    </w:pPr>
  </w:style>
  <w:style w:type="paragraph" w:customStyle="1" w:styleId="helper5">
    <w:name w:val="helper5"/>
    <w:basedOn w:val="Normal"/>
    <w:rsid w:val="00236D7E"/>
    <w:pPr>
      <w:spacing w:before="100" w:beforeAutospacing="1" w:after="100" w:afterAutospacing="1"/>
    </w:pPr>
  </w:style>
  <w:style w:type="paragraph" w:customStyle="1" w:styleId="helper6">
    <w:name w:val="helper6"/>
    <w:basedOn w:val="Normal"/>
    <w:rsid w:val="00236D7E"/>
    <w:pPr>
      <w:spacing w:before="100" w:beforeAutospacing="1" w:after="100" w:afterAutospacing="1"/>
    </w:pPr>
  </w:style>
  <w:style w:type="paragraph" w:customStyle="1" w:styleId="text4">
    <w:name w:val="text4"/>
    <w:basedOn w:val="Normal"/>
    <w:rsid w:val="00236D7E"/>
    <w:pPr>
      <w:spacing w:before="100" w:beforeAutospacing="1" w:after="100" w:afterAutospacing="1" w:line="540" w:lineRule="atLeast"/>
      <w:ind w:right="150"/>
    </w:pPr>
  </w:style>
  <w:style w:type="paragraph" w:customStyle="1" w:styleId="ico1">
    <w:name w:val="ico1"/>
    <w:basedOn w:val="Normal"/>
    <w:rsid w:val="00236D7E"/>
    <w:pPr>
      <w:spacing w:before="100" w:beforeAutospacing="1" w:after="100" w:afterAutospacing="1" w:line="540" w:lineRule="atLeast"/>
    </w:pPr>
    <w:rPr>
      <w:color w:val="909192"/>
    </w:rPr>
  </w:style>
  <w:style w:type="paragraph" w:customStyle="1" w:styleId="highlight1">
    <w:name w:val="highlight1"/>
    <w:basedOn w:val="Normal"/>
    <w:rsid w:val="00236D7E"/>
    <w:pPr>
      <w:shd w:val="clear" w:color="auto" w:fill="479AB9"/>
      <w:spacing w:before="100" w:beforeAutospacing="1" w:after="100" w:afterAutospacing="1" w:line="360" w:lineRule="auto"/>
      <w:ind w:firstLine="300"/>
    </w:pPr>
    <w:rPr>
      <w:color w:val="FFFFFF"/>
      <w:sz w:val="20"/>
      <w:szCs w:val="20"/>
    </w:rPr>
  </w:style>
  <w:style w:type="paragraph" w:customStyle="1" w:styleId="helper7">
    <w:name w:val="helper7"/>
    <w:basedOn w:val="Normal"/>
    <w:rsid w:val="00236D7E"/>
    <w:pPr>
      <w:spacing w:before="100" w:beforeAutospacing="1" w:after="100" w:afterAutospacing="1"/>
    </w:pPr>
  </w:style>
  <w:style w:type="paragraph" w:customStyle="1" w:styleId="ico2">
    <w:name w:val="ico2"/>
    <w:basedOn w:val="Normal"/>
    <w:rsid w:val="00236D7E"/>
    <w:pPr>
      <w:spacing w:before="100" w:beforeAutospacing="1" w:after="100" w:afterAutospacing="1"/>
    </w:pPr>
  </w:style>
  <w:style w:type="paragraph" w:customStyle="1" w:styleId="ico3">
    <w:name w:val="ico3"/>
    <w:basedOn w:val="Normal"/>
    <w:rsid w:val="00236D7E"/>
    <w:pPr>
      <w:spacing w:before="100" w:beforeAutospacing="1" w:after="100" w:afterAutospacing="1"/>
    </w:pPr>
  </w:style>
  <w:style w:type="paragraph" w:customStyle="1" w:styleId="ico4">
    <w:name w:val="ico4"/>
    <w:basedOn w:val="Normal"/>
    <w:rsid w:val="00236D7E"/>
    <w:pPr>
      <w:spacing w:before="100" w:beforeAutospacing="1" w:after="100" w:afterAutospacing="1"/>
    </w:pPr>
  </w:style>
  <w:style w:type="paragraph" w:customStyle="1" w:styleId="blue-link1">
    <w:name w:val="blue-link1"/>
    <w:basedOn w:val="Normal"/>
    <w:rsid w:val="00236D7E"/>
    <w:pPr>
      <w:spacing w:before="100" w:beforeAutospacing="1" w:after="100" w:afterAutospacing="1"/>
    </w:pPr>
    <w:rPr>
      <w:color w:val="0F5293"/>
    </w:rPr>
  </w:style>
  <w:style w:type="paragraph" w:customStyle="1" w:styleId="num1">
    <w:name w:val="num1"/>
    <w:basedOn w:val="Normal"/>
    <w:rsid w:val="00236D7E"/>
    <w:pPr>
      <w:spacing w:before="100" w:beforeAutospacing="1" w:after="60"/>
    </w:pPr>
    <w:rPr>
      <w:b/>
      <w:bCs/>
      <w:color w:val="FFFFFF"/>
      <w:sz w:val="18"/>
      <w:szCs w:val="18"/>
    </w:rPr>
  </w:style>
  <w:style w:type="paragraph" w:customStyle="1" w:styleId="wrapper4">
    <w:name w:val="wrapper4"/>
    <w:basedOn w:val="Normal"/>
    <w:rsid w:val="00236D7E"/>
    <w:pPr>
      <w:spacing w:before="100" w:beforeAutospacing="1" w:after="100" w:afterAutospacing="1"/>
    </w:pPr>
  </w:style>
  <w:style w:type="paragraph" w:customStyle="1" w:styleId="close1">
    <w:name w:val="close1"/>
    <w:basedOn w:val="Normal"/>
    <w:rsid w:val="00236D7E"/>
    <w:pPr>
      <w:shd w:val="clear" w:color="auto" w:fill="434344"/>
      <w:spacing w:before="100" w:beforeAutospacing="1" w:after="100" w:afterAutospacing="1"/>
    </w:pPr>
  </w:style>
  <w:style w:type="paragraph" w:customStyle="1" w:styleId="btn3">
    <w:name w:val="btn3"/>
    <w:basedOn w:val="Normal"/>
    <w:rsid w:val="00236D7E"/>
    <w:pPr>
      <w:spacing w:before="100" w:beforeAutospacing="1" w:after="150" w:line="615" w:lineRule="atLeast"/>
    </w:pPr>
  </w:style>
  <w:style w:type="paragraph" w:customStyle="1" w:styleId="gsc-cursor-box1">
    <w:name w:val="gsc-cursor-box1"/>
    <w:basedOn w:val="Normal"/>
    <w:rsid w:val="00236D7E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/>
    </w:pPr>
  </w:style>
  <w:style w:type="paragraph" w:customStyle="1" w:styleId="tv2161">
    <w:name w:val="tv2161"/>
    <w:basedOn w:val="Normal"/>
    <w:rsid w:val="00236D7E"/>
    <w:pPr>
      <w:spacing w:before="240" w:line="360" w:lineRule="auto"/>
      <w:ind w:firstLine="300"/>
      <w:jc w:val="right"/>
    </w:pPr>
    <w:rPr>
      <w:color w:val="414142"/>
      <w:sz w:val="21"/>
      <w:szCs w:val="21"/>
    </w:rPr>
  </w:style>
  <w:style w:type="paragraph" w:customStyle="1" w:styleId="tv2181">
    <w:name w:val="tv2181"/>
    <w:basedOn w:val="Normal"/>
    <w:rsid w:val="00236D7E"/>
    <w:pPr>
      <w:pBdr>
        <w:top w:val="single" w:sz="6" w:space="28" w:color="D4D4D4"/>
      </w:pBdr>
      <w:spacing w:before="480" w:line="360" w:lineRule="auto"/>
      <w:ind w:left="150" w:right="150" w:firstLine="300"/>
      <w:jc w:val="right"/>
    </w:pPr>
    <w:rPr>
      <w:color w:val="414142"/>
      <w:sz w:val="21"/>
      <w:szCs w:val="21"/>
    </w:rPr>
  </w:style>
  <w:style w:type="paragraph" w:customStyle="1" w:styleId="tv2061">
    <w:name w:val="tv2061"/>
    <w:basedOn w:val="Normal"/>
    <w:rsid w:val="00236D7E"/>
    <w:pPr>
      <w:spacing w:before="480" w:after="240" w:line="360" w:lineRule="auto"/>
      <w:ind w:firstLine="300"/>
      <w:jc w:val="right"/>
    </w:pPr>
    <w:rPr>
      <w:color w:val="414142"/>
      <w:sz w:val="21"/>
      <w:szCs w:val="21"/>
    </w:rPr>
  </w:style>
  <w:style w:type="paragraph" w:customStyle="1" w:styleId="tv4441">
    <w:name w:val="tv4441"/>
    <w:basedOn w:val="Normal"/>
    <w:rsid w:val="00236D7E"/>
    <w:pPr>
      <w:spacing w:before="240" w:line="360" w:lineRule="auto"/>
      <w:ind w:firstLine="300"/>
    </w:pPr>
    <w:rPr>
      <w:color w:val="414142"/>
      <w:sz w:val="21"/>
      <w:szCs w:val="21"/>
    </w:rPr>
  </w:style>
  <w:style w:type="paragraph" w:customStyle="1" w:styleId="tv2171">
    <w:name w:val="tv2171"/>
    <w:basedOn w:val="Normal"/>
    <w:rsid w:val="00236D7E"/>
    <w:pPr>
      <w:spacing w:before="240" w:line="360" w:lineRule="auto"/>
      <w:ind w:firstLine="300"/>
    </w:pPr>
    <w:rPr>
      <w:color w:val="414142"/>
      <w:sz w:val="21"/>
      <w:szCs w:val="21"/>
    </w:rPr>
  </w:style>
  <w:style w:type="paragraph" w:customStyle="1" w:styleId="tv2151">
    <w:name w:val="tv2151"/>
    <w:basedOn w:val="Normal"/>
    <w:rsid w:val="00236D7E"/>
    <w:pPr>
      <w:spacing w:before="567" w:line="360" w:lineRule="auto"/>
      <w:ind w:firstLine="300"/>
    </w:pPr>
    <w:rPr>
      <w:color w:val="414142"/>
      <w:sz w:val="21"/>
      <w:szCs w:val="21"/>
    </w:rPr>
  </w:style>
  <w:style w:type="paragraph" w:customStyle="1" w:styleId="mktable1">
    <w:name w:val="mk_table1"/>
    <w:basedOn w:val="Normal"/>
    <w:rsid w:val="00236D7E"/>
    <w:pPr>
      <w:spacing w:before="100" w:beforeAutospacing="1" w:after="100" w:afterAutospacing="1" w:line="360" w:lineRule="auto"/>
      <w:ind w:firstLine="300"/>
    </w:pPr>
    <w:rPr>
      <w:color w:val="414142"/>
      <w:sz w:val="21"/>
      <w:szCs w:val="21"/>
    </w:rPr>
  </w:style>
  <w:style w:type="paragraph" w:customStyle="1" w:styleId="tv4031">
    <w:name w:val="tv4031"/>
    <w:basedOn w:val="Normal"/>
    <w:rsid w:val="00236D7E"/>
    <w:pPr>
      <w:spacing w:before="400" w:line="360" w:lineRule="auto"/>
      <w:ind w:firstLine="300"/>
      <w:jc w:val="center"/>
    </w:pPr>
    <w:rPr>
      <w:b/>
      <w:bCs/>
      <w:color w:val="414142"/>
      <w:sz w:val="21"/>
      <w:szCs w:val="21"/>
    </w:rPr>
  </w:style>
  <w:style w:type="paragraph" w:customStyle="1" w:styleId="wrapper5">
    <w:name w:val="wrapper5"/>
    <w:basedOn w:val="Normal"/>
    <w:rsid w:val="00236D7E"/>
    <w:pPr>
      <w:spacing w:before="100" w:beforeAutospacing="1" w:after="100" w:afterAutospacing="1"/>
    </w:pPr>
  </w:style>
  <w:style w:type="paragraph" w:customStyle="1" w:styleId="panta-tools-container1">
    <w:name w:val="panta-tools-container1"/>
    <w:basedOn w:val="Normal"/>
    <w:rsid w:val="00236D7E"/>
    <w:pPr>
      <w:shd w:val="clear" w:color="auto" w:fill="FFFFFF"/>
      <w:spacing w:before="100" w:beforeAutospacing="1" w:after="100" w:afterAutospacing="1"/>
    </w:pPr>
  </w:style>
  <w:style w:type="paragraph" w:customStyle="1" w:styleId="btn4">
    <w:name w:val="btn4"/>
    <w:basedOn w:val="Normal"/>
    <w:rsid w:val="00236D7E"/>
    <w:pPr>
      <w:spacing w:before="100" w:beforeAutospacing="1" w:after="100" w:afterAutospacing="1"/>
    </w:pPr>
  </w:style>
  <w:style w:type="paragraph" w:customStyle="1" w:styleId="tooltip1">
    <w:name w:val="tooltip1"/>
    <w:basedOn w:val="Normal"/>
    <w:rsid w:val="00236D7E"/>
    <w:pPr>
      <w:shd w:val="clear" w:color="auto" w:fill="000000"/>
      <w:spacing w:before="100" w:beforeAutospacing="1" w:after="100" w:afterAutospacing="1"/>
    </w:pPr>
    <w:rPr>
      <w:color w:val="E8E8E8"/>
      <w:sz w:val="17"/>
      <w:szCs w:val="17"/>
    </w:rPr>
  </w:style>
  <w:style w:type="paragraph" w:customStyle="1" w:styleId="helper8">
    <w:name w:val="helper8"/>
    <w:basedOn w:val="Normal"/>
    <w:rsid w:val="00236D7E"/>
    <w:pPr>
      <w:spacing w:before="100" w:beforeAutospacing="1" w:after="100" w:afterAutospacing="1"/>
    </w:pPr>
  </w:style>
  <w:style w:type="paragraph" w:customStyle="1" w:styleId="wrapper-11">
    <w:name w:val="wrapper-11"/>
    <w:basedOn w:val="Normal"/>
    <w:rsid w:val="00236D7E"/>
    <w:pPr>
      <w:spacing w:before="100" w:beforeAutospacing="1" w:after="100" w:afterAutospacing="1"/>
    </w:pPr>
  </w:style>
  <w:style w:type="paragraph" w:customStyle="1" w:styleId="wrapper-21">
    <w:name w:val="wrapper-21"/>
    <w:basedOn w:val="Normal"/>
    <w:rsid w:val="00236D7E"/>
    <w:pPr>
      <w:spacing w:before="100" w:beforeAutospacing="1" w:after="100" w:afterAutospacing="1"/>
    </w:pPr>
  </w:style>
  <w:style w:type="paragraph" w:customStyle="1" w:styleId="close2">
    <w:name w:val="close2"/>
    <w:basedOn w:val="Normal"/>
    <w:rsid w:val="00236D7E"/>
    <w:pPr>
      <w:spacing w:before="100" w:beforeAutospacing="1" w:after="100" w:afterAutospacing="1"/>
    </w:pPr>
    <w:rPr>
      <w:sz w:val="8"/>
      <w:szCs w:val="8"/>
    </w:rPr>
  </w:style>
  <w:style w:type="paragraph" w:customStyle="1" w:styleId="tp1">
    <w:name w:val="tp1"/>
    <w:basedOn w:val="Normal"/>
    <w:rsid w:val="00236D7E"/>
    <w:pPr>
      <w:spacing w:before="100" w:beforeAutospacing="1" w:after="100" w:afterAutospacing="1"/>
    </w:pPr>
    <w:rPr>
      <w:b/>
      <w:bCs/>
      <w:color w:val="414142"/>
    </w:rPr>
  </w:style>
  <w:style w:type="paragraph" w:customStyle="1" w:styleId="dropdown1">
    <w:name w:val="dropdown1"/>
    <w:basedOn w:val="Normal"/>
    <w:rsid w:val="00236D7E"/>
    <w:pPr>
      <w:spacing w:before="100" w:beforeAutospacing="1" w:after="100" w:afterAutospacing="1"/>
    </w:pPr>
  </w:style>
  <w:style w:type="paragraph" w:customStyle="1" w:styleId="dialog-footer1">
    <w:name w:val="dialog-footer1"/>
    <w:basedOn w:val="Normal"/>
    <w:rsid w:val="00236D7E"/>
    <w:pPr>
      <w:shd w:val="clear" w:color="auto" w:fill="F1F1F1"/>
      <w:spacing w:before="300" w:after="100" w:afterAutospacing="1"/>
    </w:pPr>
  </w:style>
  <w:style w:type="paragraph" w:customStyle="1" w:styleId="interact-footer1">
    <w:name w:val="interact-footer1"/>
    <w:basedOn w:val="Normal"/>
    <w:rsid w:val="00236D7E"/>
    <w:pPr>
      <w:shd w:val="clear" w:color="auto" w:fill="F1F1F1"/>
      <w:spacing w:before="300" w:after="100" w:afterAutospacing="1"/>
    </w:pPr>
    <w:rPr>
      <w:b/>
      <w:bCs/>
      <w:vanish/>
      <w:sz w:val="18"/>
      <w:szCs w:val="18"/>
    </w:rPr>
  </w:style>
  <w:style w:type="paragraph" w:customStyle="1" w:styleId="helper9">
    <w:name w:val="helper9"/>
    <w:basedOn w:val="Normal"/>
    <w:rsid w:val="00236D7E"/>
    <w:pPr>
      <w:spacing w:before="100" w:beforeAutospacing="1" w:after="100" w:afterAutospacing="1"/>
    </w:pPr>
  </w:style>
  <w:style w:type="paragraph" w:customStyle="1" w:styleId="btn-31">
    <w:name w:val="btn-31"/>
    <w:basedOn w:val="Normal"/>
    <w:rsid w:val="00236D7E"/>
    <w:pPr>
      <w:spacing w:before="100" w:beforeAutospacing="1" w:after="100" w:afterAutospacing="1"/>
      <w:ind w:right="1395"/>
    </w:pPr>
  </w:style>
  <w:style w:type="paragraph" w:customStyle="1" w:styleId="btn5">
    <w:name w:val="btn5"/>
    <w:basedOn w:val="Normal"/>
    <w:rsid w:val="00236D7E"/>
    <w:pPr>
      <w:shd w:val="clear" w:color="auto" w:fill="414142"/>
      <w:spacing w:before="100" w:beforeAutospacing="1" w:after="100" w:afterAutospacing="1" w:line="450" w:lineRule="atLeast"/>
      <w:jc w:val="center"/>
    </w:pPr>
  </w:style>
  <w:style w:type="paragraph" w:customStyle="1" w:styleId="text-11">
    <w:name w:val="text-11"/>
    <w:basedOn w:val="Normal"/>
    <w:rsid w:val="00236D7E"/>
    <w:pPr>
      <w:spacing w:before="100" w:beforeAutospacing="1" w:after="100" w:afterAutospacing="1"/>
    </w:pPr>
  </w:style>
  <w:style w:type="paragraph" w:customStyle="1" w:styleId="text-21">
    <w:name w:val="text-21"/>
    <w:basedOn w:val="Normal"/>
    <w:rsid w:val="00236D7E"/>
    <w:pPr>
      <w:spacing w:before="100" w:beforeAutospacing="1" w:after="100" w:afterAutospacing="1"/>
    </w:pPr>
  </w:style>
  <w:style w:type="paragraph" w:customStyle="1" w:styleId="text-31">
    <w:name w:val="text-31"/>
    <w:basedOn w:val="Normal"/>
    <w:rsid w:val="00236D7E"/>
    <w:pPr>
      <w:spacing w:before="100" w:beforeAutospacing="1" w:after="100" w:afterAutospacing="1"/>
    </w:pPr>
    <w:rPr>
      <w:b/>
      <w:bCs/>
    </w:rPr>
  </w:style>
  <w:style w:type="paragraph" w:customStyle="1" w:styleId="text-41">
    <w:name w:val="text-41"/>
    <w:basedOn w:val="Normal"/>
    <w:rsid w:val="00236D7E"/>
    <w:pPr>
      <w:spacing w:before="100" w:beforeAutospacing="1" w:after="100" w:afterAutospacing="1"/>
    </w:pPr>
  </w:style>
  <w:style w:type="paragraph" w:customStyle="1" w:styleId="middle1">
    <w:name w:val="middle1"/>
    <w:basedOn w:val="Normal"/>
    <w:rsid w:val="00236D7E"/>
    <w:pPr>
      <w:shd w:val="clear" w:color="auto" w:fill="E2E2E2"/>
      <w:spacing w:before="300"/>
    </w:pPr>
  </w:style>
  <w:style w:type="paragraph" w:customStyle="1" w:styleId="interact-middle1">
    <w:name w:val="interact-middle1"/>
    <w:basedOn w:val="Normal"/>
    <w:rsid w:val="00236D7E"/>
    <w:pPr>
      <w:shd w:val="clear" w:color="auto" w:fill="E2E2E2"/>
      <w:spacing w:before="300"/>
    </w:pPr>
    <w:rPr>
      <w:b/>
      <w:bCs/>
      <w:vanish/>
      <w:sz w:val="18"/>
      <w:szCs w:val="18"/>
    </w:rPr>
  </w:style>
  <w:style w:type="paragraph" w:customStyle="1" w:styleId="interact-msg1">
    <w:name w:val="interact-msg1"/>
    <w:basedOn w:val="Normal"/>
    <w:rsid w:val="00236D7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helper10">
    <w:name w:val="helper10"/>
    <w:basedOn w:val="Normal"/>
    <w:rsid w:val="00236D7E"/>
    <w:pPr>
      <w:spacing w:before="100" w:beforeAutospacing="1" w:after="100" w:afterAutospacing="1"/>
    </w:pPr>
  </w:style>
  <w:style w:type="paragraph" w:customStyle="1" w:styleId="helper11">
    <w:name w:val="helper11"/>
    <w:basedOn w:val="Normal"/>
    <w:rsid w:val="00236D7E"/>
    <w:pPr>
      <w:spacing w:before="100" w:beforeAutospacing="1" w:after="100" w:afterAutospacing="1"/>
    </w:pPr>
  </w:style>
  <w:style w:type="paragraph" w:customStyle="1" w:styleId="line1">
    <w:name w:val="line1"/>
    <w:basedOn w:val="Normal"/>
    <w:rsid w:val="00236D7E"/>
    <w:pPr>
      <w:pBdr>
        <w:top w:val="single" w:sz="6" w:space="0" w:color="D4D4D4"/>
      </w:pBdr>
      <w:spacing w:before="240" w:after="270"/>
    </w:pPr>
  </w:style>
  <w:style w:type="paragraph" w:customStyle="1" w:styleId="line-21">
    <w:name w:val="line-21"/>
    <w:basedOn w:val="Normal"/>
    <w:rsid w:val="00236D7E"/>
    <w:pPr>
      <w:pBdr>
        <w:top w:val="single" w:sz="6" w:space="0" w:color="D4D4D4"/>
      </w:pBdr>
      <w:spacing w:after="270"/>
    </w:pPr>
  </w:style>
  <w:style w:type="paragraph" w:customStyle="1" w:styleId="line-31">
    <w:name w:val="line-31"/>
    <w:basedOn w:val="Normal"/>
    <w:rsid w:val="00236D7E"/>
    <w:pPr>
      <w:pBdr>
        <w:top w:val="single" w:sz="6" w:space="0" w:color="D4D4D4"/>
      </w:pBdr>
    </w:pPr>
  </w:style>
  <w:style w:type="paragraph" w:customStyle="1" w:styleId="line-41">
    <w:name w:val="line-41"/>
    <w:basedOn w:val="Normal"/>
    <w:rsid w:val="00236D7E"/>
    <w:pPr>
      <w:pBdr>
        <w:top w:val="single" w:sz="6" w:space="0" w:color="D4D4D4"/>
      </w:pBdr>
      <w:spacing w:after="105"/>
    </w:pPr>
  </w:style>
  <w:style w:type="paragraph" w:customStyle="1" w:styleId="btn-check1">
    <w:name w:val="btn-check1"/>
    <w:basedOn w:val="Normal"/>
    <w:rsid w:val="00236D7E"/>
    <w:pPr>
      <w:spacing w:before="270" w:after="270" w:line="195" w:lineRule="atLeast"/>
    </w:pPr>
    <w:rPr>
      <w:b/>
      <w:bCs/>
      <w:sz w:val="18"/>
      <w:szCs w:val="18"/>
    </w:rPr>
  </w:style>
  <w:style w:type="paragraph" w:customStyle="1" w:styleId="btn-check2">
    <w:name w:val="btn-check2"/>
    <w:basedOn w:val="Normal"/>
    <w:rsid w:val="00236D7E"/>
    <w:pPr>
      <w:spacing w:before="105" w:after="105" w:line="195" w:lineRule="atLeast"/>
    </w:pPr>
    <w:rPr>
      <w:b/>
      <w:bCs/>
      <w:sz w:val="18"/>
      <w:szCs w:val="18"/>
    </w:rPr>
  </w:style>
  <w:style w:type="paragraph" w:customStyle="1" w:styleId="column1">
    <w:name w:val="column1"/>
    <w:basedOn w:val="Normal"/>
    <w:rsid w:val="00236D7E"/>
    <w:pPr>
      <w:spacing w:before="100" w:beforeAutospacing="1" w:after="100" w:afterAutospacing="1"/>
    </w:pPr>
  </w:style>
  <w:style w:type="paragraph" w:customStyle="1" w:styleId="item-container1">
    <w:name w:val="item-container1"/>
    <w:basedOn w:val="Normal"/>
    <w:rsid w:val="00236D7E"/>
    <w:pPr>
      <w:spacing w:before="150" w:after="150" w:line="450" w:lineRule="atLeast"/>
    </w:pPr>
  </w:style>
  <w:style w:type="paragraph" w:customStyle="1" w:styleId="item2">
    <w:name w:val="item2"/>
    <w:basedOn w:val="Normal"/>
    <w:rsid w:val="00236D7E"/>
    <w:pPr>
      <w:spacing w:before="100" w:beforeAutospacing="1" w:after="100" w:afterAutospacing="1"/>
      <w:ind w:right="150"/>
    </w:pPr>
  </w:style>
  <w:style w:type="paragraph" w:customStyle="1" w:styleId="btn-21">
    <w:name w:val="btn-21"/>
    <w:basedOn w:val="Normal"/>
    <w:rsid w:val="00236D7E"/>
    <w:pPr>
      <w:shd w:val="clear" w:color="auto" w:fill="414142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btn-71">
    <w:name w:val="btn-71"/>
    <w:basedOn w:val="Normal"/>
    <w:rsid w:val="00236D7E"/>
    <w:pPr>
      <w:shd w:val="clear" w:color="auto" w:fill="414142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btn-41">
    <w:name w:val="btn-41"/>
    <w:basedOn w:val="Normal"/>
    <w:rsid w:val="00236D7E"/>
    <w:pPr>
      <w:shd w:val="clear" w:color="auto" w:fill="559BBD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wrapper6">
    <w:name w:val="wrapper6"/>
    <w:basedOn w:val="Normal"/>
    <w:rsid w:val="00236D7E"/>
    <w:pPr>
      <w:spacing w:before="100" w:beforeAutospacing="1" w:after="100" w:afterAutospacing="1"/>
    </w:pPr>
  </w:style>
  <w:style w:type="paragraph" w:customStyle="1" w:styleId="wrapper7">
    <w:name w:val="wrapper7"/>
    <w:basedOn w:val="Normal"/>
    <w:rsid w:val="00236D7E"/>
    <w:pPr>
      <w:spacing w:before="100" w:beforeAutospacing="1" w:after="100" w:afterAutospacing="1"/>
    </w:pPr>
  </w:style>
  <w:style w:type="paragraph" w:customStyle="1" w:styleId="helper-21">
    <w:name w:val="helper-21"/>
    <w:basedOn w:val="Normal"/>
    <w:rsid w:val="00236D7E"/>
    <w:pPr>
      <w:spacing w:before="100" w:beforeAutospacing="1" w:after="100" w:afterAutospacing="1"/>
    </w:pPr>
  </w:style>
  <w:style w:type="paragraph" w:customStyle="1" w:styleId="helper12">
    <w:name w:val="helper12"/>
    <w:basedOn w:val="Normal"/>
    <w:rsid w:val="00236D7E"/>
    <w:pPr>
      <w:spacing w:before="100" w:beforeAutospacing="1" w:after="100" w:afterAutospacing="1"/>
    </w:pPr>
  </w:style>
  <w:style w:type="paragraph" w:customStyle="1" w:styleId="helper-blue1">
    <w:name w:val="helper-blue1"/>
    <w:basedOn w:val="Normal"/>
    <w:rsid w:val="00236D7E"/>
    <w:pPr>
      <w:spacing w:before="100" w:beforeAutospacing="1" w:after="100" w:afterAutospacing="1"/>
    </w:pPr>
  </w:style>
  <w:style w:type="paragraph" w:customStyle="1" w:styleId="checkbox2">
    <w:name w:val="checkbox2"/>
    <w:basedOn w:val="Normal"/>
    <w:rsid w:val="00236D7E"/>
    <w:pPr>
      <w:spacing w:before="100" w:beforeAutospacing="1" w:after="100" w:afterAutospacing="1"/>
      <w:ind w:right="75"/>
    </w:pPr>
  </w:style>
  <w:style w:type="paragraph" w:customStyle="1" w:styleId="checkbox3">
    <w:name w:val="checkbox3"/>
    <w:basedOn w:val="Normal"/>
    <w:rsid w:val="00236D7E"/>
    <w:pPr>
      <w:spacing w:before="100" w:beforeAutospacing="1" w:after="100" w:afterAutospacing="1"/>
      <w:ind w:right="75"/>
    </w:pPr>
  </w:style>
  <w:style w:type="character" w:customStyle="1" w:styleId="text5">
    <w:name w:val="text5"/>
    <w:rsid w:val="00236D7E"/>
  </w:style>
  <w:style w:type="character" w:customStyle="1" w:styleId="ico5">
    <w:name w:val="ico5"/>
    <w:rsid w:val="00236D7E"/>
  </w:style>
  <w:style w:type="paragraph" w:customStyle="1" w:styleId="tv2131">
    <w:name w:val="tv2131"/>
    <w:basedOn w:val="Normal"/>
    <w:rsid w:val="00236D7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36D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36D7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36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6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32A88"/>
  </w:style>
  <w:style w:type="table" w:styleId="TableGrid">
    <w:name w:val="Table Grid"/>
    <w:basedOn w:val="TableNormal"/>
    <w:rsid w:val="001E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E7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41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5A53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5379"/>
    <w:pPr>
      <w:keepNext/>
      <w:framePr w:hSpace="180" w:wrap="notBeside" w:vAnchor="text" w:hAnchor="margin" w:y="800"/>
      <w:outlineLvl w:val="2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36D7E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A72BD"/>
    <w:pPr>
      <w:jc w:val="center"/>
    </w:pPr>
    <w:rPr>
      <w:b/>
      <w:bCs/>
      <w:sz w:val="28"/>
      <w:lang w:eastAsia="en-US"/>
    </w:rPr>
  </w:style>
  <w:style w:type="paragraph" w:styleId="BodyText3">
    <w:name w:val="Body Text 3"/>
    <w:basedOn w:val="Normal"/>
    <w:rsid w:val="003F6F00"/>
    <w:pPr>
      <w:spacing w:after="120"/>
    </w:pPr>
    <w:rPr>
      <w:sz w:val="16"/>
      <w:szCs w:val="16"/>
    </w:rPr>
  </w:style>
  <w:style w:type="character" w:styleId="Hyperlink">
    <w:name w:val="Hyperlink"/>
    <w:uiPriority w:val="99"/>
    <w:rsid w:val="003F6F00"/>
    <w:rPr>
      <w:color w:val="0000FF"/>
      <w:u w:val="single"/>
    </w:rPr>
  </w:style>
  <w:style w:type="paragraph" w:styleId="NormalWeb">
    <w:name w:val="Normal (Web)"/>
    <w:basedOn w:val="Normal"/>
    <w:uiPriority w:val="99"/>
    <w:rsid w:val="003F6F00"/>
    <w:pPr>
      <w:spacing w:before="75" w:after="75"/>
    </w:pPr>
  </w:style>
  <w:style w:type="paragraph" w:customStyle="1" w:styleId="naislab">
    <w:name w:val="naislab"/>
    <w:basedOn w:val="Normal"/>
    <w:rsid w:val="003F6F00"/>
    <w:pPr>
      <w:spacing w:before="75" w:after="75"/>
      <w:jc w:val="right"/>
    </w:pPr>
  </w:style>
  <w:style w:type="paragraph" w:customStyle="1" w:styleId="naisf">
    <w:name w:val="naisf"/>
    <w:basedOn w:val="Normal"/>
    <w:rsid w:val="001A60A6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CF0A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0A39"/>
  </w:style>
  <w:style w:type="paragraph" w:styleId="Footer">
    <w:name w:val="footer"/>
    <w:basedOn w:val="Normal"/>
    <w:link w:val="FooterChar"/>
    <w:uiPriority w:val="99"/>
    <w:rsid w:val="00CF0A3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rsid w:val="00C02963"/>
    <w:rPr>
      <w:rFonts w:ascii="Tahoma" w:hAnsi="Tahoma"/>
      <w:sz w:val="16"/>
      <w:szCs w:val="16"/>
    </w:rPr>
  </w:style>
  <w:style w:type="paragraph" w:customStyle="1" w:styleId="RakstzRakstzRakstzCharCharRakstzRakstzCharChar">
    <w:name w:val="Rakstz. Rakstz. Rakstz. Char Char Rakstz. Rakstz. Char Char"/>
    <w:basedOn w:val="Normal"/>
    <w:rsid w:val="00BB3766"/>
    <w:pPr>
      <w:spacing w:before="40"/>
    </w:pPr>
    <w:rPr>
      <w:lang w:val="pl-PL" w:eastAsia="pl-PL"/>
    </w:rPr>
  </w:style>
  <w:style w:type="paragraph" w:customStyle="1" w:styleId="naisnod">
    <w:name w:val="naisnod"/>
    <w:basedOn w:val="Normal"/>
    <w:rsid w:val="00705322"/>
    <w:pPr>
      <w:spacing w:before="360" w:after="180"/>
      <w:jc w:val="center"/>
    </w:pPr>
    <w:rPr>
      <w:b/>
      <w:bCs/>
    </w:rPr>
  </w:style>
  <w:style w:type="paragraph" w:customStyle="1" w:styleId="naisc">
    <w:name w:val="naisc"/>
    <w:basedOn w:val="Normal"/>
    <w:rsid w:val="00705322"/>
    <w:pPr>
      <w:spacing w:before="60" w:after="60"/>
      <w:jc w:val="center"/>
    </w:pPr>
  </w:style>
  <w:style w:type="paragraph" w:customStyle="1" w:styleId="naiskr">
    <w:name w:val="naiskr"/>
    <w:basedOn w:val="Normal"/>
    <w:rsid w:val="00705322"/>
    <w:pPr>
      <w:spacing w:before="60" w:after="60"/>
    </w:pPr>
  </w:style>
  <w:style w:type="paragraph" w:styleId="BodyTextIndent">
    <w:name w:val="Body Text Indent"/>
    <w:basedOn w:val="Normal"/>
    <w:rsid w:val="00470337"/>
    <w:pPr>
      <w:spacing w:after="120"/>
      <w:ind w:left="283"/>
    </w:pPr>
  </w:style>
  <w:style w:type="character" w:styleId="CommentReference">
    <w:name w:val="annotation reference"/>
    <w:uiPriority w:val="99"/>
    <w:rsid w:val="00D37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7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7A4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D37A4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37A4E"/>
    <w:rPr>
      <w:b/>
      <w:bCs/>
    </w:rPr>
  </w:style>
  <w:style w:type="paragraph" w:styleId="z-TopofForm">
    <w:name w:val="HTML Top of Form"/>
    <w:basedOn w:val="Normal"/>
    <w:next w:val="Normal"/>
    <w:hidden/>
    <w:rsid w:val="009741A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741A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9741AC"/>
    <w:rPr>
      <w:i/>
      <w:iCs/>
    </w:rPr>
  </w:style>
  <w:style w:type="character" w:styleId="Strong">
    <w:name w:val="Strong"/>
    <w:uiPriority w:val="22"/>
    <w:qFormat/>
    <w:rsid w:val="009741AC"/>
    <w:rPr>
      <w:b/>
      <w:bCs/>
    </w:rPr>
  </w:style>
  <w:style w:type="character" w:customStyle="1" w:styleId="th1">
    <w:name w:val="th1"/>
    <w:rsid w:val="009741AC"/>
    <w:rPr>
      <w:b/>
      <w:bCs/>
      <w:color w:val="333333"/>
    </w:rPr>
  </w:style>
  <w:style w:type="character" w:customStyle="1" w:styleId="Heading4Char">
    <w:name w:val="Heading 4 Char"/>
    <w:link w:val="Heading4"/>
    <w:uiPriority w:val="9"/>
    <w:rsid w:val="00236D7E"/>
    <w:rPr>
      <w:b/>
      <w:bCs/>
      <w:color w:val="414142"/>
      <w:sz w:val="27"/>
      <w:szCs w:val="27"/>
    </w:rPr>
  </w:style>
  <w:style w:type="numbering" w:customStyle="1" w:styleId="Bezsaraksta1">
    <w:name w:val="Bez saraksta1"/>
    <w:next w:val="NoList"/>
    <w:uiPriority w:val="99"/>
    <w:semiHidden/>
    <w:unhideWhenUsed/>
    <w:rsid w:val="00236D7E"/>
  </w:style>
  <w:style w:type="character" w:customStyle="1" w:styleId="Heading1Char">
    <w:name w:val="Heading 1 Char"/>
    <w:link w:val="Heading1"/>
    <w:uiPriority w:val="9"/>
    <w:rsid w:val="00236D7E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236D7E"/>
    <w:rPr>
      <w:sz w:val="28"/>
      <w:szCs w:val="24"/>
      <w:lang w:eastAsia="en-US"/>
    </w:rPr>
  </w:style>
  <w:style w:type="numbering" w:customStyle="1" w:styleId="Bezsaraksta11">
    <w:name w:val="Bez saraksta11"/>
    <w:next w:val="NoList"/>
    <w:uiPriority w:val="99"/>
    <w:semiHidden/>
    <w:unhideWhenUsed/>
    <w:rsid w:val="00236D7E"/>
  </w:style>
  <w:style w:type="character" w:styleId="FollowedHyperlink">
    <w:name w:val="FollowedHyperlink"/>
    <w:uiPriority w:val="99"/>
    <w:unhideWhenUsed/>
    <w:rsid w:val="00236D7E"/>
    <w:rPr>
      <w:strike w:val="0"/>
      <w:dstrike w:val="0"/>
      <w:color w:val="414142"/>
      <w:u w:val="none"/>
      <w:effect w:val="none"/>
    </w:rPr>
  </w:style>
  <w:style w:type="paragraph" w:customStyle="1" w:styleId="tv213">
    <w:name w:val="tv213"/>
    <w:basedOn w:val="Normal"/>
    <w:rsid w:val="00236D7E"/>
    <w:rPr>
      <w:color w:val="414142"/>
    </w:rPr>
  </w:style>
  <w:style w:type="paragraph" w:customStyle="1" w:styleId="clear">
    <w:name w:val="clear"/>
    <w:basedOn w:val="Normal"/>
    <w:rsid w:val="00236D7E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236D7E"/>
    <w:pPr>
      <w:spacing w:before="100" w:beforeAutospacing="1" w:after="100" w:afterAutospacing="1"/>
    </w:pPr>
  </w:style>
  <w:style w:type="paragraph" w:customStyle="1" w:styleId="Galvene1">
    <w:name w:val="Galvene1"/>
    <w:basedOn w:val="Normal"/>
    <w:rsid w:val="00236D7E"/>
    <w:pPr>
      <w:shd w:val="clear" w:color="auto" w:fill="FFFFFF"/>
      <w:spacing w:before="100" w:beforeAutospacing="1" w:after="100" w:afterAutospacing="1"/>
    </w:pPr>
  </w:style>
  <w:style w:type="paragraph" w:customStyle="1" w:styleId="search">
    <w:name w:val="search"/>
    <w:basedOn w:val="Normal"/>
    <w:rsid w:val="00236D7E"/>
    <w:pPr>
      <w:shd w:val="clear" w:color="auto" w:fill="479AB9"/>
      <w:spacing w:before="100" w:beforeAutospacing="1" w:after="100" w:afterAutospacing="1"/>
    </w:pPr>
  </w:style>
  <w:style w:type="paragraph" w:customStyle="1" w:styleId="izvsearch">
    <w:name w:val="izvsearch"/>
    <w:basedOn w:val="Normal"/>
    <w:rsid w:val="00236D7E"/>
    <w:pPr>
      <w:shd w:val="clear" w:color="auto" w:fill="297E9F"/>
      <w:spacing w:before="100" w:beforeAutospacing="1" w:after="100" w:afterAutospacing="1"/>
    </w:pPr>
  </w:style>
  <w:style w:type="paragraph" w:customStyle="1" w:styleId="Kjene1">
    <w:name w:val="Kājene1"/>
    <w:basedOn w:val="Normal"/>
    <w:rsid w:val="00236D7E"/>
    <w:pPr>
      <w:shd w:val="clear" w:color="auto" w:fill="D3D3D3"/>
      <w:spacing w:before="100" w:beforeAutospacing="1" w:after="100" w:afterAutospacing="1"/>
    </w:pPr>
  </w:style>
  <w:style w:type="paragraph" w:customStyle="1" w:styleId="doc-list">
    <w:name w:val="doc-list"/>
    <w:basedOn w:val="Normal"/>
    <w:rsid w:val="00236D7E"/>
    <w:pPr>
      <w:spacing w:before="100" w:beforeAutospacing="1" w:after="100" w:afterAutospacing="1"/>
    </w:pPr>
  </w:style>
  <w:style w:type="paragraph" w:customStyle="1" w:styleId="pages">
    <w:name w:val="pages"/>
    <w:basedOn w:val="Normal"/>
    <w:rsid w:val="00236D7E"/>
    <w:pPr>
      <w:pBdr>
        <w:top w:val="single" w:sz="6" w:space="7" w:color="D7D7D7"/>
        <w:bottom w:val="single" w:sz="6" w:space="7" w:color="D7D7D7"/>
      </w:pBdr>
      <w:spacing w:before="150" w:after="375"/>
    </w:pPr>
  </w:style>
  <w:style w:type="paragraph" w:customStyle="1" w:styleId="tab">
    <w:name w:val="tab"/>
    <w:basedOn w:val="Normal"/>
    <w:rsid w:val="00236D7E"/>
    <w:pPr>
      <w:shd w:val="clear" w:color="auto" w:fill="434343"/>
      <w:spacing w:before="100" w:beforeAutospacing="1" w:after="100" w:afterAutospacing="1" w:line="600" w:lineRule="atLeast"/>
      <w:jc w:val="center"/>
    </w:pPr>
    <w:rPr>
      <w:b/>
      <w:bCs/>
      <w:color w:val="FFFFFF"/>
      <w:sz w:val="18"/>
      <w:szCs w:val="18"/>
    </w:rPr>
  </w:style>
  <w:style w:type="paragraph" w:customStyle="1" w:styleId="arrow">
    <w:name w:val="arrow"/>
    <w:basedOn w:val="Normal"/>
    <w:rsid w:val="00236D7E"/>
    <w:pPr>
      <w:spacing w:before="100" w:beforeAutospacing="1" w:after="100" w:afterAutospacing="1"/>
    </w:pPr>
  </w:style>
  <w:style w:type="paragraph" w:customStyle="1" w:styleId="arrow-left">
    <w:name w:val="arrow-left"/>
    <w:basedOn w:val="Normal"/>
    <w:rsid w:val="00236D7E"/>
    <w:pPr>
      <w:shd w:val="clear" w:color="auto" w:fill="D8D8D8"/>
      <w:spacing w:before="100" w:beforeAutospacing="1" w:after="100" w:afterAutospacing="1"/>
    </w:pPr>
  </w:style>
  <w:style w:type="paragraph" w:customStyle="1" w:styleId="arrow-right">
    <w:name w:val="arrow-right"/>
    <w:basedOn w:val="Normal"/>
    <w:rsid w:val="00236D7E"/>
    <w:pPr>
      <w:shd w:val="clear" w:color="auto" w:fill="D8D8D8"/>
      <w:spacing w:before="100" w:beforeAutospacing="1" w:after="100" w:afterAutospacing="1"/>
    </w:pPr>
  </w:style>
  <w:style w:type="paragraph" w:customStyle="1" w:styleId="center-text">
    <w:name w:val="center-text"/>
    <w:basedOn w:val="Normal"/>
    <w:rsid w:val="00236D7E"/>
    <w:pPr>
      <w:shd w:val="clear" w:color="auto" w:fill="C8C8C8"/>
      <w:spacing w:before="100" w:beforeAutospacing="1" w:after="100" w:afterAutospacing="1" w:line="600" w:lineRule="atLeast"/>
      <w:jc w:val="center"/>
    </w:pPr>
    <w:rPr>
      <w:b/>
      <w:bCs/>
      <w:color w:val="434344"/>
      <w:sz w:val="20"/>
      <w:szCs w:val="20"/>
    </w:rPr>
  </w:style>
  <w:style w:type="paragraph" w:customStyle="1" w:styleId="jaunakie-list">
    <w:name w:val="jaunakie-list"/>
    <w:basedOn w:val="Normal"/>
    <w:rsid w:val="00236D7E"/>
    <w:pPr>
      <w:spacing w:before="100" w:beforeAutospacing="1" w:after="100" w:afterAutospacing="1"/>
    </w:pPr>
  </w:style>
  <w:style w:type="paragraph" w:customStyle="1" w:styleId="doc-tools-wrapper">
    <w:name w:val="doc-tools-wrapper"/>
    <w:basedOn w:val="Normal"/>
    <w:rsid w:val="00236D7E"/>
    <w:pPr>
      <w:spacing w:before="100" w:beforeAutospacing="1" w:after="100" w:afterAutospacing="1"/>
    </w:pPr>
  </w:style>
  <w:style w:type="paragraph" w:customStyle="1" w:styleId="doc-tools-container">
    <w:name w:val="doc-tools-container"/>
    <w:basedOn w:val="Normal"/>
    <w:rsid w:val="00236D7E"/>
    <w:pPr>
      <w:spacing w:before="100" w:beforeAutospacing="1" w:after="100" w:afterAutospacing="1"/>
    </w:pPr>
    <w:rPr>
      <w:vanish/>
    </w:rPr>
  </w:style>
  <w:style w:type="paragraph" w:customStyle="1" w:styleId="doc-info">
    <w:name w:val="doc-info"/>
    <w:basedOn w:val="Normal"/>
    <w:rsid w:val="00236D7E"/>
    <w:pPr>
      <w:pBdr>
        <w:bottom w:val="single" w:sz="6" w:space="0" w:color="CFD1D3"/>
      </w:pBdr>
      <w:ind w:left="150" w:right="150"/>
    </w:pPr>
  </w:style>
  <w:style w:type="paragraph" w:customStyle="1" w:styleId="doc-body">
    <w:name w:val="doc-body"/>
    <w:basedOn w:val="Normal"/>
    <w:rsid w:val="00236D7E"/>
    <w:pPr>
      <w:spacing w:before="100" w:beforeAutospacing="1" w:after="100" w:afterAutospacing="1"/>
    </w:pPr>
  </w:style>
  <w:style w:type="paragraph" w:customStyle="1" w:styleId="doc-saturs-ul">
    <w:name w:val="doc-saturs-ul"/>
    <w:basedOn w:val="Normal"/>
    <w:rsid w:val="00236D7E"/>
    <w:pPr>
      <w:shd w:val="clear" w:color="auto" w:fill="F1F1F1"/>
    </w:pPr>
  </w:style>
  <w:style w:type="paragraph" w:customStyle="1" w:styleId="pase-container">
    <w:name w:val="pase-container"/>
    <w:basedOn w:val="Normal"/>
    <w:rsid w:val="00236D7E"/>
    <w:pPr>
      <w:spacing w:before="100" w:beforeAutospacing="1" w:after="100" w:afterAutospacing="1"/>
    </w:pPr>
    <w:rPr>
      <w:sz w:val="21"/>
      <w:szCs w:val="21"/>
    </w:rPr>
  </w:style>
  <w:style w:type="paragraph" w:customStyle="1" w:styleId="search-fraze">
    <w:name w:val="search-fraze"/>
    <w:basedOn w:val="Normal"/>
    <w:rsid w:val="00236D7E"/>
    <w:pPr>
      <w:shd w:val="clear" w:color="auto" w:fill="479AB9"/>
      <w:spacing w:before="100" w:beforeAutospacing="1" w:after="100" w:afterAutospacing="1"/>
    </w:pPr>
    <w:rPr>
      <w:vanish/>
    </w:rPr>
  </w:style>
  <w:style w:type="paragraph" w:customStyle="1" w:styleId="tv20684201">
    <w:name w:val="tv206_84_201"/>
    <w:basedOn w:val="Normal"/>
    <w:rsid w:val="00236D7E"/>
    <w:pPr>
      <w:spacing w:before="480" w:after="240"/>
      <w:jc w:val="center"/>
    </w:pPr>
    <w:rPr>
      <w:smallCaps/>
      <w:color w:val="414142"/>
      <w:sz w:val="20"/>
      <w:szCs w:val="20"/>
    </w:rPr>
  </w:style>
  <w:style w:type="paragraph" w:customStyle="1" w:styleId="tv900">
    <w:name w:val="tv900"/>
    <w:basedOn w:val="Normal"/>
    <w:rsid w:val="00236D7E"/>
    <w:pPr>
      <w:spacing w:after="567"/>
      <w:jc w:val="right"/>
    </w:pPr>
    <w:rPr>
      <w:i/>
      <w:iCs/>
      <w:color w:val="414142"/>
      <w:sz w:val="20"/>
      <w:szCs w:val="20"/>
    </w:rPr>
  </w:style>
  <w:style w:type="paragraph" w:customStyle="1" w:styleId="tv212">
    <w:name w:val="tv212"/>
    <w:basedOn w:val="Normal"/>
    <w:rsid w:val="00236D7E"/>
    <w:pPr>
      <w:spacing w:before="400"/>
      <w:jc w:val="center"/>
    </w:pPr>
    <w:rPr>
      <w:b/>
      <w:bCs/>
      <w:color w:val="414142"/>
      <w:sz w:val="27"/>
      <w:szCs w:val="27"/>
    </w:rPr>
  </w:style>
  <w:style w:type="paragraph" w:customStyle="1" w:styleId="tv224">
    <w:name w:val="tv224"/>
    <w:basedOn w:val="Normal"/>
    <w:rsid w:val="00236D7E"/>
    <w:pPr>
      <w:spacing w:before="240"/>
      <w:jc w:val="center"/>
    </w:pPr>
    <w:rPr>
      <w:b/>
      <w:bCs/>
      <w:color w:val="414142"/>
      <w:sz w:val="20"/>
      <w:szCs w:val="20"/>
    </w:rPr>
  </w:style>
  <w:style w:type="paragraph" w:customStyle="1" w:styleId="tv215">
    <w:name w:val="tv215"/>
    <w:basedOn w:val="Normal"/>
    <w:rsid w:val="00236D7E"/>
    <w:pPr>
      <w:spacing w:before="567"/>
    </w:pPr>
    <w:rPr>
      <w:color w:val="414142"/>
      <w:sz w:val="20"/>
      <w:szCs w:val="20"/>
    </w:rPr>
  </w:style>
  <w:style w:type="paragraph" w:customStyle="1" w:styleId="tv216">
    <w:name w:val="tv216"/>
    <w:basedOn w:val="Normal"/>
    <w:rsid w:val="00236D7E"/>
    <w:pPr>
      <w:spacing w:before="240"/>
      <w:jc w:val="right"/>
    </w:pPr>
    <w:rPr>
      <w:color w:val="414142"/>
      <w:sz w:val="20"/>
      <w:szCs w:val="20"/>
    </w:rPr>
  </w:style>
  <w:style w:type="paragraph" w:customStyle="1" w:styleId="tv217">
    <w:name w:val="tv217"/>
    <w:basedOn w:val="Normal"/>
    <w:rsid w:val="00236D7E"/>
    <w:pPr>
      <w:spacing w:before="240"/>
    </w:pPr>
    <w:rPr>
      <w:color w:val="414142"/>
      <w:sz w:val="20"/>
      <w:szCs w:val="20"/>
    </w:rPr>
  </w:style>
  <w:style w:type="paragraph" w:customStyle="1" w:styleId="tv218">
    <w:name w:val="tv218"/>
    <w:basedOn w:val="Normal"/>
    <w:rsid w:val="00236D7E"/>
    <w:pPr>
      <w:pBdr>
        <w:top w:val="single" w:sz="6" w:space="28" w:color="D4D4D4"/>
      </w:pBdr>
      <w:spacing w:before="480"/>
      <w:ind w:left="150" w:right="150"/>
      <w:jc w:val="right"/>
    </w:pPr>
    <w:rPr>
      <w:color w:val="414142"/>
      <w:sz w:val="20"/>
      <w:szCs w:val="20"/>
    </w:rPr>
  </w:style>
  <w:style w:type="paragraph" w:customStyle="1" w:styleId="tv430">
    <w:name w:val="tv430"/>
    <w:basedOn w:val="Normal"/>
    <w:rsid w:val="00236D7E"/>
    <w:pPr>
      <w:pBdr>
        <w:top w:val="double" w:sz="6" w:space="18" w:color="D4D4D4"/>
      </w:pBdr>
      <w:spacing w:before="480"/>
      <w:ind w:left="150" w:right="150"/>
      <w:jc w:val="both"/>
    </w:pPr>
    <w:rPr>
      <w:color w:val="414142"/>
      <w:sz w:val="17"/>
      <w:szCs w:val="17"/>
    </w:rPr>
  </w:style>
  <w:style w:type="paragraph" w:customStyle="1" w:styleId="tv927">
    <w:name w:val="tv927"/>
    <w:basedOn w:val="Normal"/>
    <w:rsid w:val="00236D7E"/>
    <w:rPr>
      <w:color w:val="414142"/>
    </w:rPr>
  </w:style>
  <w:style w:type="paragraph" w:customStyle="1" w:styleId="mktable">
    <w:name w:val="mk_table"/>
    <w:basedOn w:val="Normal"/>
    <w:rsid w:val="00236D7E"/>
    <w:pPr>
      <w:spacing w:before="100" w:beforeAutospacing="1" w:after="100" w:afterAutospacing="1"/>
    </w:pPr>
    <w:rPr>
      <w:sz w:val="20"/>
      <w:szCs w:val="20"/>
    </w:rPr>
  </w:style>
  <w:style w:type="paragraph" w:customStyle="1" w:styleId="limenis2">
    <w:name w:val="limenis2"/>
    <w:basedOn w:val="Normal"/>
    <w:rsid w:val="00236D7E"/>
    <w:pPr>
      <w:spacing w:before="100" w:beforeAutospacing="1" w:after="100" w:afterAutospacing="1"/>
      <w:ind w:left="600"/>
    </w:pPr>
  </w:style>
  <w:style w:type="paragraph" w:customStyle="1" w:styleId="limenis3">
    <w:name w:val="limenis3"/>
    <w:basedOn w:val="Normal"/>
    <w:rsid w:val="00236D7E"/>
    <w:pPr>
      <w:spacing w:before="100" w:beforeAutospacing="1" w:after="100" w:afterAutospacing="1"/>
      <w:ind w:left="900"/>
    </w:pPr>
  </w:style>
  <w:style w:type="paragraph" w:customStyle="1" w:styleId="labojumupamats">
    <w:name w:val="labojumu_pamats"/>
    <w:basedOn w:val="Normal"/>
    <w:rsid w:val="00236D7E"/>
    <w:pPr>
      <w:spacing w:before="45"/>
    </w:pPr>
    <w:rPr>
      <w:i/>
      <w:iCs/>
    </w:rPr>
  </w:style>
  <w:style w:type="paragraph" w:customStyle="1" w:styleId="fontsize2">
    <w:name w:val="fontsize2"/>
    <w:basedOn w:val="Normal"/>
    <w:rsid w:val="00236D7E"/>
    <w:pPr>
      <w:spacing w:before="100" w:beforeAutospacing="1" w:after="100" w:afterAutospacing="1"/>
    </w:pPr>
    <w:rPr>
      <w:i/>
      <w:iCs/>
    </w:rPr>
  </w:style>
  <w:style w:type="paragraph" w:customStyle="1" w:styleId="tv206">
    <w:name w:val="tv206"/>
    <w:basedOn w:val="Normal"/>
    <w:rsid w:val="00236D7E"/>
    <w:pPr>
      <w:spacing w:before="480" w:after="240"/>
      <w:jc w:val="right"/>
    </w:pPr>
    <w:rPr>
      <w:color w:val="414142"/>
      <w:sz w:val="20"/>
      <w:szCs w:val="20"/>
    </w:rPr>
  </w:style>
  <w:style w:type="paragraph" w:customStyle="1" w:styleId="tv20684138">
    <w:name w:val="tv206_84_138"/>
    <w:basedOn w:val="Normal"/>
    <w:rsid w:val="00236D7E"/>
    <w:pPr>
      <w:spacing w:before="480" w:after="240"/>
      <w:jc w:val="right"/>
    </w:pPr>
    <w:rPr>
      <w:color w:val="414142"/>
      <w:sz w:val="20"/>
      <w:szCs w:val="20"/>
    </w:rPr>
  </w:style>
  <w:style w:type="paragraph" w:customStyle="1" w:styleId="tv207">
    <w:name w:val="tv207"/>
    <w:basedOn w:val="Normal"/>
    <w:rsid w:val="00236D7E"/>
    <w:pPr>
      <w:spacing w:after="567"/>
      <w:jc w:val="center"/>
    </w:pPr>
    <w:rPr>
      <w:b/>
      <w:bCs/>
      <w:color w:val="414142"/>
      <w:sz w:val="35"/>
      <w:szCs w:val="35"/>
    </w:rPr>
  </w:style>
  <w:style w:type="paragraph" w:customStyle="1" w:styleId="tv20784138">
    <w:name w:val="tv207_84_138"/>
    <w:basedOn w:val="Normal"/>
    <w:rsid w:val="00236D7E"/>
    <w:pPr>
      <w:spacing w:after="567"/>
      <w:jc w:val="center"/>
    </w:pPr>
    <w:rPr>
      <w:b/>
      <w:bCs/>
      <w:color w:val="414142"/>
      <w:sz w:val="35"/>
      <w:szCs w:val="35"/>
    </w:rPr>
  </w:style>
  <w:style w:type="paragraph" w:customStyle="1" w:styleId="tv208">
    <w:name w:val="tv208"/>
    <w:basedOn w:val="Normal"/>
    <w:rsid w:val="00236D7E"/>
    <w:pPr>
      <w:spacing w:before="240"/>
    </w:pPr>
    <w:rPr>
      <w:color w:val="414142"/>
    </w:rPr>
  </w:style>
  <w:style w:type="paragraph" w:customStyle="1" w:styleId="tv444">
    <w:name w:val="tv444"/>
    <w:basedOn w:val="Normal"/>
    <w:rsid w:val="00236D7E"/>
    <w:pPr>
      <w:spacing w:before="240"/>
    </w:pPr>
    <w:rPr>
      <w:color w:val="414142"/>
    </w:rPr>
  </w:style>
  <w:style w:type="paragraph" w:customStyle="1" w:styleId="tv210">
    <w:name w:val="tv210"/>
    <w:basedOn w:val="Normal"/>
    <w:rsid w:val="00236D7E"/>
    <w:pPr>
      <w:spacing w:before="240"/>
      <w:jc w:val="center"/>
    </w:pPr>
    <w:rPr>
      <w:b/>
      <w:bCs/>
      <w:sz w:val="20"/>
      <w:szCs w:val="20"/>
    </w:rPr>
  </w:style>
  <w:style w:type="paragraph" w:customStyle="1" w:styleId="tv211">
    <w:name w:val="tv211"/>
    <w:basedOn w:val="Normal"/>
    <w:rsid w:val="00236D7E"/>
    <w:pPr>
      <w:spacing w:before="240"/>
      <w:jc w:val="center"/>
    </w:pPr>
    <w:rPr>
      <w:b/>
      <w:bCs/>
      <w:sz w:val="20"/>
      <w:szCs w:val="20"/>
    </w:rPr>
  </w:style>
  <w:style w:type="paragraph" w:customStyle="1" w:styleId="tv214">
    <w:name w:val="tv214"/>
    <w:basedOn w:val="Normal"/>
    <w:rsid w:val="00236D7E"/>
    <w:pPr>
      <w:spacing w:before="400"/>
      <w:jc w:val="center"/>
    </w:pPr>
    <w:rPr>
      <w:b/>
      <w:bCs/>
      <w:color w:val="414142"/>
      <w:sz w:val="20"/>
      <w:szCs w:val="20"/>
    </w:rPr>
  </w:style>
  <w:style w:type="paragraph" w:customStyle="1" w:styleId="tv403">
    <w:name w:val="tv403"/>
    <w:basedOn w:val="Normal"/>
    <w:rsid w:val="00236D7E"/>
    <w:pPr>
      <w:spacing w:before="400"/>
      <w:jc w:val="center"/>
    </w:pPr>
    <w:rPr>
      <w:b/>
      <w:bCs/>
      <w:color w:val="414142"/>
      <w:sz w:val="20"/>
      <w:szCs w:val="20"/>
    </w:rPr>
  </w:style>
  <w:style w:type="paragraph" w:customStyle="1" w:styleId="nl">
    <w:name w:val="nl"/>
    <w:basedOn w:val="Normal"/>
    <w:rsid w:val="00236D7E"/>
    <w:pPr>
      <w:spacing w:before="100" w:beforeAutospacing="1" w:after="100" w:afterAutospacing="1"/>
    </w:pPr>
  </w:style>
  <w:style w:type="paragraph" w:customStyle="1" w:styleId="fsl">
    <w:name w:val="fsl"/>
    <w:basedOn w:val="Normal"/>
    <w:rsid w:val="00236D7E"/>
    <w:pPr>
      <w:spacing w:before="100" w:beforeAutospacing="1" w:after="100" w:afterAutospacing="1"/>
    </w:pPr>
    <w:rPr>
      <w:sz w:val="21"/>
      <w:szCs w:val="21"/>
    </w:rPr>
  </w:style>
  <w:style w:type="paragraph" w:customStyle="1" w:styleId="dialog">
    <w:name w:val="dialog"/>
    <w:basedOn w:val="Normal"/>
    <w:rsid w:val="00236D7E"/>
    <w:pPr>
      <w:shd w:val="clear" w:color="auto" w:fill="FFFFFF"/>
      <w:spacing w:before="100" w:beforeAutospacing="1" w:after="100" w:afterAutospacing="1"/>
      <w:ind w:left="-3300"/>
    </w:pPr>
  </w:style>
  <w:style w:type="paragraph" w:customStyle="1" w:styleId="logo">
    <w:name w:val="logo"/>
    <w:basedOn w:val="Normal"/>
    <w:rsid w:val="00236D7E"/>
    <w:pPr>
      <w:spacing w:before="100" w:beforeAutospacing="1" w:after="100" w:afterAutospacing="1"/>
    </w:pPr>
  </w:style>
  <w:style w:type="paragraph" w:customStyle="1" w:styleId="lang">
    <w:name w:val="lang"/>
    <w:basedOn w:val="Normal"/>
    <w:rsid w:val="00236D7E"/>
    <w:pPr>
      <w:spacing w:before="100" w:beforeAutospacing="1" w:after="100" w:afterAutospacing="1"/>
    </w:pPr>
  </w:style>
  <w:style w:type="paragraph" w:customStyle="1" w:styleId="btn">
    <w:name w:val="btn"/>
    <w:basedOn w:val="Normal"/>
    <w:rsid w:val="00236D7E"/>
    <w:pPr>
      <w:spacing w:before="100" w:beforeAutospacing="1" w:after="100" w:afterAutospacing="1"/>
    </w:pPr>
  </w:style>
  <w:style w:type="paragraph" w:customStyle="1" w:styleId="red">
    <w:name w:val="red"/>
    <w:basedOn w:val="Normal"/>
    <w:rsid w:val="00236D7E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236D7E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236D7E"/>
    <w:pPr>
      <w:spacing w:before="100" w:beforeAutospacing="1" w:after="100" w:afterAutospacing="1"/>
    </w:pPr>
  </w:style>
  <w:style w:type="paragraph" w:customStyle="1" w:styleId="found">
    <w:name w:val="found"/>
    <w:basedOn w:val="Normal"/>
    <w:rsid w:val="00236D7E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236D7E"/>
    <w:pPr>
      <w:spacing w:before="100" w:beforeAutospacing="1" w:after="100" w:afterAutospacing="1"/>
    </w:pPr>
  </w:style>
  <w:style w:type="paragraph" w:customStyle="1" w:styleId="change-results">
    <w:name w:val="change-results"/>
    <w:basedOn w:val="Normal"/>
    <w:rsid w:val="00236D7E"/>
    <w:pPr>
      <w:spacing w:before="100" w:beforeAutospacing="1" w:after="100" w:afterAutospacing="1"/>
    </w:pPr>
  </w:style>
  <w:style w:type="paragraph" w:customStyle="1" w:styleId="activelistindex">
    <w:name w:val="active_list_index"/>
    <w:basedOn w:val="Normal"/>
    <w:rsid w:val="00236D7E"/>
    <w:pPr>
      <w:spacing w:before="100" w:beforeAutospacing="1" w:after="100" w:afterAutospacing="1"/>
    </w:pPr>
  </w:style>
  <w:style w:type="paragraph" w:customStyle="1" w:styleId="checkbox">
    <w:name w:val="checkbox"/>
    <w:basedOn w:val="Normal"/>
    <w:rsid w:val="00236D7E"/>
    <w:pPr>
      <w:spacing w:before="100" w:beforeAutospacing="1" w:after="100" w:afterAutospacing="1"/>
    </w:pPr>
  </w:style>
  <w:style w:type="paragraph" w:customStyle="1" w:styleId="select">
    <w:name w:val="select"/>
    <w:basedOn w:val="Normal"/>
    <w:rsid w:val="00236D7E"/>
    <w:pPr>
      <w:spacing w:before="100" w:beforeAutospacing="1" w:after="100" w:afterAutospacing="1"/>
    </w:pPr>
  </w:style>
  <w:style w:type="paragraph" w:customStyle="1" w:styleId="left-text">
    <w:name w:val="left-text"/>
    <w:basedOn w:val="Normal"/>
    <w:rsid w:val="00236D7E"/>
    <w:pPr>
      <w:spacing w:before="100" w:beforeAutospacing="1" w:after="100" w:afterAutospacing="1"/>
    </w:pPr>
  </w:style>
  <w:style w:type="paragraph" w:customStyle="1" w:styleId="left-text2">
    <w:name w:val="left-text2"/>
    <w:basedOn w:val="Normal"/>
    <w:rsid w:val="00236D7E"/>
    <w:pPr>
      <w:spacing w:before="100" w:beforeAutospacing="1" w:after="100" w:afterAutospacing="1"/>
    </w:pPr>
  </w:style>
  <w:style w:type="paragraph" w:customStyle="1" w:styleId="time-selector">
    <w:name w:val="time-selector"/>
    <w:basedOn w:val="Normal"/>
    <w:rsid w:val="00236D7E"/>
    <w:pPr>
      <w:spacing w:before="100" w:beforeAutospacing="1" w:after="100" w:afterAutospacing="1"/>
    </w:pPr>
  </w:style>
  <w:style w:type="paragraph" w:customStyle="1" w:styleId="small-text">
    <w:name w:val="small-text"/>
    <w:basedOn w:val="Normal"/>
    <w:rsid w:val="00236D7E"/>
    <w:pPr>
      <w:spacing w:before="100" w:beforeAutospacing="1" w:after="100" w:afterAutospacing="1"/>
    </w:pPr>
  </w:style>
  <w:style w:type="paragraph" w:customStyle="1" w:styleId="status">
    <w:name w:val="status"/>
    <w:basedOn w:val="Normal"/>
    <w:rsid w:val="00236D7E"/>
    <w:pPr>
      <w:spacing w:before="100" w:beforeAutospacing="1" w:after="100" w:afterAutospacing="1"/>
    </w:pPr>
  </w:style>
  <w:style w:type="paragraph" w:customStyle="1" w:styleId="gray-wrapper">
    <w:name w:val="gray-wrapper"/>
    <w:basedOn w:val="Normal"/>
    <w:rsid w:val="00236D7E"/>
    <w:pPr>
      <w:spacing w:before="100" w:beforeAutospacing="1" w:after="100" w:afterAutospacing="1"/>
    </w:pPr>
  </w:style>
  <w:style w:type="paragraph" w:customStyle="1" w:styleId="Nosaukums1">
    <w:name w:val="Nosaukums1"/>
    <w:basedOn w:val="Normal"/>
    <w:rsid w:val="00236D7E"/>
    <w:pPr>
      <w:spacing w:before="100" w:beforeAutospacing="1" w:after="100" w:afterAutospacing="1"/>
    </w:pPr>
  </w:style>
  <w:style w:type="paragraph" w:customStyle="1" w:styleId="ico">
    <w:name w:val="ico"/>
    <w:basedOn w:val="Normal"/>
    <w:rsid w:val="00236D7E"/>
    <w:pPr>
      <w:spacing w:before="100" w:beforeAutospacing="1" w:after="100" w:afterAutospacing="1"/>
    </w:pPr>
  </w:style>
  <w:style w:type="paragraph" w:customStyle="1" w:styleId="highlight">
    <w:name w:val="highlight"/>
    <w:basedOn w:val="Normal"/>
    <w:rsid w:val="00236D7E"/>
    <w:pPr>
      <w:spacing w:before="100" w:beforeAutospacing="1" w:after="100" w:afterAutospacing="1"/>
    </w:pPr>
  </w:style>
  <w:style w:type="paragraph" w:customStyle="1" w:styleId="blue-link">
    <w:name w:val="blue-link"/>
    <w:basedOn w:val="Normal"/>
    <w:rsid w:val="00236D7E"/>
    <w:pPr>
      <w:spacing w:before="100" w:beforeAutospacing="1" w:after="100" w:afterAutospacing="1"/>
    </w:pPr>
  </w:style>
  <w:style w:type="paragraph" w:customStyle="1" w:styleId="num">
    <w:name w:val="num"/>
    <w:basedOn w:val="Normal"/>
    <w:rsid w:val="00236D7E"/>
    <w:pPr>
      <w:spacing w:before="100" w:beforeAutospacing="1" w:after="100" w:afterAutospacing="1"/>
    </w:pPr>
  </w:style>
  <w:style w:type="paragraph" w:customStyle="1" w:styleId="close">
    <w:name w:val="close"/>
    <w:basedOn w:val="Normal"/>
    <w:rsid w:val="00236D7E"/>
    <w:pPr>
      <w:spacing w:before="100" w:beforeAutospacing="1" w:after="100" w:afterAutospacing="1"/>
    </w:pPr>
  </w:style>
  <w:style w:type="paragraph" w:customStyle="1" w:styleId="gsc-cursor-box">
    <w:name w:val="gsc-cursor-box"/>
    <w:basedOn w:val="Normal"/>
    <w:rsid w:val="00236D7E"/>
    <w:pPr>
      <w:spacing w:before="100" w:beforeAutospacing="1" w:after="100" w:afterAutospacing="1"/>
    </w:pPr>
  </w:style>
  <w:style w:type="paragraph" w:customStyle="1" w:styleId="wrapper-1">
    <w:name w:val="wrapper-1"/>
    <w:basedOn w:val="Normal"/>
    <w:rsid w:val="00236D7E"/>
    <w:pPr>
      <w:spacing w:before="100" w:beforeAutospacing="1" w:after="100" w:afterAutospacing="1"/>
    </w:pPr>
  </w:style>
  <w:style w:type="paragraph" w:customStyle="1" w:styleId="tp">
    <w:name w:val="tp"/>
    <w:basedOn w:val="Normal"/>
    <w:rsid w:val="00236D7E"/>
    <w:pPr>
      <w:spacing w:before="100" w:beforeAutospacing="1" w:after="100" w:afterAutospacing="1"/>
    </w:pPr>
  </w:style>
  <w:style w:type="paragraph" w:customStyle="1" w:styleId="dropdown">
    <w:name w:val="dropdown"/>
    <w:basedOn w:val="Normal"/>
    <w:rsid w:val="00236D7E"/>
    <w:pPr>
      <w:spacing w:before="100" w:beforeAutospacing="1" w:after="100" w:afterAutospacing="1"/>
    </w:pPr>
  </w:style>
  <w:style w:type="paragraph" w:customStyle="1" w:styleId="dialog-footer">
    <w:name w:val="dialog-footer"/>
    <w:basedOn w:val="Normal"/>
    <w:rsid w:val="00236D7E"/>
    <w:pPr>
      <w:spacing w:before="100" w:beforeAutospacing="1" w:after="100" w:afterAutospacing="1"/>
    </w:pPr>
  </w:style>
  <w:style w:type="paragraph" w:customStyle="1" w:styleId="interact-footer">
    <w:name w:val="interact-footer"/>
    <w:basedOn w:val="Normal"/>
    <w:rsid w:val="00236D7E"/>
    <w:pPr>
      <w:spacing w:before="100" w:beforeAutospacing="1" w:after="100" w:afterAutospacing="1"/>
    </w:pPr>
  </w:style>
  <w:style w:type="paragraph" w:customStyle="1" w:styleId="btn-3">
    <w:name w:val="btn-3"/>
    <w:basedOn w:val="Normal"/>
    <w:rsid w:val="00236D7E"/>
    <w:pPr>
      <w:spacing w:before="100" w:beforeAutospacing="1" w:after="100" w:afterAutospacing="1"/>
    </w:pPr>
  </w:style>
  <w:style w:type="paragraph" w:customStyle="1" w:styleId="text-1">
    <w:name w:val="text-1"/>
    <w:basedOn w:val="Normal"/>
    <w:rsid w:val="00236D7E"/>
    <w:pPr>
      <w:spacing w:before="100" w:beforeAutospacing="1" w:after="100" w:afterAutospacing="1"/>
    </w:pPr>
  </w:style>
  <w:style w:type="paragraph" w:customStyle="1" w:styleId="text-2">
    <w:name w:val="text-2"/>
    <w:basedOn w:val="Normal"/>
    <w:rsid w:val="00236D7E"/>
    <w:pPr>
      <w:spacing w:before="100" w:beforeAutospacing="1" w:after="100" w:afterAutospacing="1"/>
    </w:pPr>
  </w:style>
  <w:style w:type="paragraph" w:customStyle="1" w:styleId="text-3">
    <w:name w:val="text-3"/>
    <w:basedOn w:val="Normal"/>
    <w:rsid w:val="00236D7E"/>
    <w:pPr>
      <w:spacing w:before="100" w:beforeAutospacing="1" w:after="100" w:afterAutospacing="1"/>
    </w:pPr>
  </w:style>
  <w:style w:type="paragraph" w:customStyle="1" w:styleId="text-4">
    <w:name w:val="text-4"/>
    <w:basedOn w:val="Normal"/>
    <w:rsid w:val="00236D7E"/>
    <w:pPr>
      <w:spacing w:before="100" w:beforeAutospacing="1" w:after="100" w:afterAutospacing="1"/>
    </w:pPr>
  </w:style>
  <w:style w:type="paragraph" w:customStyle="1" w:styleId="middle">
    <w:name w:val="middle"/>
    <w:basedOn w:val="Normal"/>
    <w:rsid w:val="00236D7E"/>
    <w:pPr>
      <w:spacing w:before="100" w:beforeAutospacing="1" w:after="100" w:afterAutospacing="1"/>
    </w:pPr>
  </w:style>
  <w:style w:type="paragraph" w:customStyle="1" w:styleId="interact-middle">
    <w:name w:val="interact-middle"/>
    <w:basedOn w:val="Normal"/>
    <w:rsid w:val="00236D7E"/>
    <w:pPr>
      <w:spacing w:before="100" w:beforeAutospacing="1" w:after="100" w:afterAutospacing="1"/>
    </w:pPr>
  </w:style>
  <w:style w:type="paragraph" w:customStyle="1" w:styleId="interact-msg">
    <w:name w:val="interact-msg"/>
    <w:basedOn w:val="Normal"/>
    <w:rsid w:val="00236D7E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236D7E"/>
    <w:pPr>
      <w:spacing w:before="100" w:beforeAutospacing="1" w:after="100" w:afterAutospacing="1"/>
    </w:pPr>
  </w:style>
  <w:style w:type="paragraph" w:customStyle="1" w:styleId="line-2">
    <w:name w:val="line-2"/>
    <w:basedOn w:val="Normal"/>
    <w:rsid w:val="00236D7E"/>
    <w:pPr>
      <w:spacing w:before="100" w:beforeAutospacing="1" w:after="100" w:afterAutospacing="1"/>
    </w:pPr>
  </w:style>
  <w:style w:type="paragraph" w:customStyle="1" w:styleId="line-3">
    <w:name w:val="line-3"/>
    <w:basedOn w:val="Normal"/>
    <w:rsid w:val="00236D7E"/>
    <w:pPr>
      <w:spacing w:before="100" w:beforeAutospacing="1" w:after="100" w:afterAutospacing="1"/>
    </w:pPr>
  </w:style>
  <w:style w:type="paragraph" w:customStyle="1" w:styleId="line-4">
    <w:name w:val="line-4"/>
    <w:basedOn w:val="Normal"/>
    <w:rsid w:val="00236D7E"/>
    <w:pPr>
      <w:spacing w:before="100" w:beforeAutospacing="1" w:after="100" w:afterAutospacing="1"/>
    </w:pPr>
  </w:style>
  <w:style w:type="paragraph" w:customStyle="1" w:styleId="btn-check">
    <w:name w:val="btn-check"/>
    <w:basedOn w:val="Normal"/>
    <w:rsid w:val="00236D7E"/>
    <w:pPr>
      <w:spacing w:before="100" w:beforeAutospacing="1" w:after="100" w:afterAutospacing="1"/>
    </w:pPr>
  </w:style>
  <w:style w:type="paragraph" w:customStyle="1" w:styleId="column">
    <w:name w:val="column"/>
    <w:basedOn w:val="Normal"/>
    <w:rsid w:val="00236D7E"/>
    <w:pPr>
      <w:spacing w:before="100" w:beforeAutospacing="1" w:after="100" w:afterAutospacing="1"/>
    </w:pPr>
  </w:style>
  <w:style w:type="paragraph" w:customStyle="1" w:styleId="item-container">
    <w:name w:val="item-container"/>
    <w:basedOn w:val="Normal"/>
    <w:rsid w:val="00236D7E"/>
    <w:pPr>
      <w:spacing w:before="100" w:beforeAutospacing="1" w:after="100" w:afterAutospacing="1"/>
    </w:pPr>
  </w:style>
  <w:style w:type="paragraph" w:customStyle="1" w:styleId="btn-2">
    <w:name w:val="btn-2"/>
    <w:basedOn w:val="Normal"/>
    <w:rsid w:val="00236D7E"/>
    <w:pPr>
      <w:spacing w:before="100" w:beforeAutospacing="1" w:after="100" w:afterAutospacing="1"/>
    </w:pPr>
  </w:style>
  <w:style w:type="paragraph" w:customStyle="1" w:styleId="btn-7">
    <w:name w:val="btn-7"/>
    <w:basedOn w:val="Normal"/>
    <w:rsid w:val="00236D7E"/>
    <w:pPr>
      <w:spacing w:before="100" w:beforeAutospacing="1" w:after="100" w:afterAutospacing="1"/>
    </w:pPr>
  </w:style>
  <w:style w:type="paragraph" w:customStyle="1" w:styleId="btn-4">
    <w:name w:val="btn-4"/>
    <w:basedOn w:val="Normal"/>
    <w:rsid w:val="00236D7E"/>
    <w:pPr>
      <w:spacing w:before="100" w:beforeAutospacing="1" w:after="100" w:afterAutospacing="1"/>
    </w:pPr>
  </w:style>
  <w:style w:type="paragraph" w:customStyle="1" w:styleId="helper-2">
    <w:name w:val="helper-2"/>
    <w:basedOn w:val="Normal"/>
    <w:rsid w:val="00236D7E"/>
    <w:pPr>
      <w:spacing w:before="100" w:beforeAutospacing="1" w:after="100" w:afterAutospacing="1"/>
    </w:pPr>
  </w:style>
  <w:style w:type="paragraph" w:customStyle="1" w:styleId="count">
    <w:name w:val="count"/>
    <w:basedOn w:val="Normal"/>
    <w:rsid w:val="00236D7E"/>
    <w:pPr>
      <w:spacing w:before="100" w:beforeAutospacing="1" w:after="100" w:afterAutospacing="1"/>
    </w:pPr>
  </w:style>
  <w:style w:type="paragraph" w:customStyle="1" w:styleId="helper">
    <w:name w:val="helper"/>
    <w:basedOn w:val="Normal"/>
    <w:rsid w:val="00236D7E"/>
    <w:pPr>
      <w:spacing w:before="100" w:beforeAutospacing="1" w:after="100" w:afterAutospacing="1"/>
    </w:pPr>
  </w:style>
  <w:style w:type="paragraph" w:customStyle="1" w:styleId="select-small">
    <w:name w:val="select-small"/>
    <w:basedOn w:val="Normal"/>
    <w:rsid w:val="00236D7E"/>
    <w:pPr>
      <w:spacing w:before="100" w:beforeAutospacing="1" w:after="100" w:afterAutospacing="1"/>
    </w:pPr>
  </w:style>
  <w:style w:type="paragraph" w:customStyle="1" w:styleId="helper-blue">
    <w:name w:val="helper-blue"/>
    <w:basedOn w:val="Normal"/>
    <w:rsid w:val="00236D7E"/>
    <w:pPr>
      <w:spacing w:before="100" w:beforeAutospacing="1" w:after="100" w:afterAutospacing="1"/>
    </w:pPr>
  </w:style>
  <w:style w:type="paragraph" w:customStyle="1" w:styleId="s-2">
    <w:name w:val="s-2"/>
    <w:basedOn w:val="Normal"/>
    <w:rsid w:val="00236D7E"/>
    <w:pPr>
      <w:spacing w:before="100" w:beforeAutospacing="1" w:after="100" w:afterAutospacing="1"/>
    </w:pPr>
  </w:style>
  <w:style w:type="paragraph" w:customStyle="1" w:styleId="s-3">
    <w:name w:val="s-3"/>
    <w:basedOn w:val="Normal"/>
    <w:rsid w:val="00236D7E"/>
    <w:pPr>
      <w:spacing w:before="100" w:beforeAutospacing="1" w:after="100" w:afterAutospacing="1"/>
    </w:pPr>
  </w:style>
  <w:style w:type="paragraph" w:customStyle="1" w:styleId="panta-tools-container">
    <w:name w:val="panta-tools-container"/>
    <w:basedOn w:val="Normal"/>
    <w:rsid w:val="00236D7E"/>
    <w:pPr>
      <w:spacing w:before="100" w:beforeAutospacing="1" w:after="100" w:afterAutospacing="1"/>
    </w:pPr>
  </w:style>
  <w:style w:type="paragraph" w:customStyle="1" w:styleId="tooltip">
    <w:name w:val="tooltip"/>
    <w:basedOn w:val="Normal"/>
    <w:rsid w:val="00236D7E"/>
    <w:pPr>
      <w:spacing w:before="100" w:beforeAutospacing="1" w:after="100" w:afterAutospacing="1"/>
    </w:pPr>
  </w:style>
  <w:style w:type="paragraph" w:customStyle="1" w:styleId="wrapper-2">
    <w:name w:val="wrapper-2"/>
    <w:basedOn w:val="Normal"/>
    <w:rsid w:val="00236D7E"/>
    <w:pPr>
      <w:spacing w:before="100" w:beforeAutospacing="1" w:after="100" w:afterAutospacing="1"/>
    </w:pPr>
  </w:style>
  <w:style w:type="paragraph" w:customStyle="1" w:styleId="logo1">
    <w:name w:val="logo1"/>
    <w:basedOn w:val="Normal"/>
    <w:rsid w:val="00236D7E"/>
    <w:pPr>
      <w:spacing w:before="100" w:beforeAutospacing="1" w:after="100" w:afterAutospacing="1"/>
    </w:pPr>
  </w:style>
  <w:style w:type="paragraph" w:customStyle="1" w:styleId="lang1">
    <w:name w:val="lang1"/>
    <w:basedOn w:val="Normal"/>
    <w:rsid w:val="00236D7E"/>
    <w:pPr>
      <w:spacing w:before="100" w:beforeAutospacing="1" w:after="100" w:afterAutospacing="1"/>
    </w:pPr>
  </w:style>
  <w:style w:type="paragraph" w:customStyle="1" w:styleId="btn1">
    <w:name w:val="btn1"/>
    <w:basedOn w:val="Normal"/>
    <w:rsid w:val="00236D7E"/>
    <w:pPr>
      <w:spacing w:before="100" w:beforeAutospacing="1" w:after="100" w:afterAutospacing="1"/>
    </w:pPr>
  </w:style>
  <w:style w:type="paragraph" w:customStyle="1" w:styleId="red1">
    <w:name w:val="red1"/>
    <w:basedOn w:val="Normal"/>
    <w:rsid w:val="00236D7E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item1">
    <w:name w:val="item1"/>
    <w:basedOn w:val="Normal"/>
    <w:rsid w:val="00236D7E"/>
    <w:pPr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helper1">
    <w:name w:val="helper1"/>
    <w:basedOn w:val="Normal"/>
    <w:rsid w:val="00236D7E"/>
    <w:pPr>
      <w:spacing w:before="100" w:beforeAutospacing="1" w:after="100" w:afterAutospacing="1"/>
    </w:pPr>
  </w:style>
  <w:style w:type="paragraph" w:customStyle="1" w:styleId="wrapper1">
    <w:name w:val="wrapper1"/>
    <w:basedOn w:val="Normal"/>
    <w:rsid w:val="00236D7E"/>
    <w:pPr>
      <w:spacing w:before="100" w:beforeAutospacing="1" w:after="100" w:afterAutospacing="1"/>
    </w:pPr>
  </w:style>
  <w:style w:type="paragraph" w:customStyle="1" w:styleId="text1">
    <w:name w:val="text1"/>
    <w:basedOn w:val="Normal"/>
    <w:rsid w:val="00236D7E"/>
    <w:pPr>
      <w:spacing w:before="100" w:beforeAutospacing="1" w:after="100" w:afterAutospacing="1"/>
    </w:pPr>
    <w:rPr>
      <w:b/>
      <w:bCs/>
      <w:color w:val="559BBD"/>
    </w:rPr>
  </w:style>
  <w:style w:type="paragraph" w:customStyle="1" w:styleId="count1">
    <w:name w:val="count1"/>
    <w:basedOn w:val="Normal"/>
    <w:rsid w:val="00236D7E"/>
    <w:pPr>
      <w:spacing w:before="100" w:beforeAutospacing="1" w:after="100" w:afterAutospacing="1"/>
      <w:ind w:right="300"/>
    </w:pPr>
    <w:rPr>
      <w:color w:val="999899"/>
    </w:rPr>
  </w:style>
  <w:style w:type="paragraph" w:customStyle="1" w:styleId="helper2">
    <w:name w:val="helper2"/>
    <w:basedOn w:val="Normal"/>
    <w:rsid w:val="00236D7E"/>
    <w:pPr>
      <w:spacing w:before="60" w:after="60"/>
    </w:pPr>
  </w:style>
  <w:style w:type="paragraph" w:customStyle="1" w:styleId="s-21">
    <w:name w:val="s-21"/>
    <w:basedOn w:val="Normal"/>
    <w:rsid w:val="00236D7E"/>
    <w:pPr>
      <w:spacing w:before="100" w:beforeAutospacing="1" w:after="100" w:afterAutospacing="1"/>
    </w:pPr>
    <w:rPr>
      <w:color w:val="999899"/>
    </w:rPr>
  </w:style>
  <w:style w:type="paragraph" w:customStyle="1" w:styleId="s-31">
    <w:name w:val="s-31"/>
    <w:basedOn w:val="Normal"/>
    <w:rsid w:val="00236D7E"/>
    <w:pPr>
      <w:spacing w:before="100" w:beforeAutospacing="1" w:after="100" w:afterAutospacing="1"/>
    </w:pPr>
    <w:rPr>
      <w:color w:val="999899"/>
    </w:rPr>
  </w:style>
  <w:style w:type="paragraph" w:customStyle="1" w:styleId="found1">
    <w:name w:val="found1"/>
    <w:basedOn w:val="Normal"/>
    <w:rsid w:val="00236D7E"/>
    <w:pPr>
      <w:pBdr>
        <w:bottom w:val="single" w:sz="6" w:space="0" w:color="D7D7D7"/>
      </w:pBdr>
      <w:spacing w:before="100" w:beforeAutospacing="1" w:after="100" w:afterAutospacing="1"/>
    </w:pPr>
    <w:rPr>
      <w:b/>
      <w:bCs/>
      <w:color w:val="999899"/>
      <w:sz w:val="17"/>
      <w:szCs w:val="17"/>
    </w:rPr>
  </w:style>
  <w:style w:type="paragraph" w:customStyle="1" w:styleId="text2">
    <w:name w:val="text2"/>
    <w:basedOn w:val="Normal"/>
    <w:rsid w:val="00236D7E"/>
    <w:pPr>
      <w:spacing w:before="100" w:beforeAutospacing="1" w:after="100" w:afterAutospacing="1"/>
    </w:pPr>
    <w:rPr>
      <w:color w:val="999899"/>
      <w:sz w:val="21"/>
      <w:szCs w:val="21"/>
    </w:rPr>
  </w:style>
  <w:style w:type="paragraph" w:customStyle="1" w:styleId="change-results1">
    <w:name w:val="change-results1"/>
    <w:basedOn w:val="Normal"/>
    <w:rsid w:val="00236D7E"/>
    <w:pPr>
      <w:pBdr>
        <w:bottom w:val="single" w:sz="6" w:space="12" w:color="D7D7D7"/>
      </w:pBdr>
      <w:spacing w:before="100" w:beforeAutospacing="1" w:after="100" w:afterAutospacing="1"/>
    </w:pPr>
    <w:rPr>
      <w:b/>
      <w:bCs/>
      <w:color w:val="559BBD"/>
      <w:sz w:val="20"/>
      <w:szCs w:val="20"/>
    </w:rPr>
  </w:style>
  <w:style w:type="paragraph" w:customStyle="1" w:styleId="activelistindex1">
    <w:name w:val="active_list_index1"/>
    <w:basedOn w:val="Normal"/>
    <w:rsid w:val="00236D7E"/>
    <w:pPr>
      <w:shd w:val="clear" w:color="auto" w:fill="E7E7E7"/>
      <w:spacing w:before="100" w:beforeAutospacing="1" w:after="100" w:afterAutospacing="1"/>
    </w:pPr>
    <w:rPr>
      <w:b/>
      <w:bCs/>
      <w:color w:val="559BBD"/>
      <w:sz w:val="20"/>
      <w:szCs w:val="20"/>
    </w:rPr>
  </w:style>
  <w:style w:type="paragraph" w:customStyle="1" w:styleId="arrow-left1">
    <w:name w:val="arrow-left1"/>
    <w:basedOn w:val="Normal"/>
    <w:rsid w:val="00236D7E"/>
    <w:pPr>
      <w:shd w:val="clear" w:color="auto" w:fill="D8D8D8"/>
      <w:spacing w:before="100" w:beforeAutospacing="1" w:after="100" w:afterAutospacing="1"/>
    </w:pPr>
  </w:style>
  <w:style w:type="paragraph" w:customStyle="1" w:styleId="arrow-right1">
    <w:name w:val="arrow-right1"/>
    <w:basedOn w:val="Normal"/>
    <w:rsid w:val="00236D7E"/>
    <w:pPr>
      <w:shd w:val="clear" w:color="auto" w:fill="D8D8D8"/>
      <w:spacing w:before="100" w:beforeAutospacing="1" w:after="100" w:afterAutospacing="1"/>
    </w:pPr>
  </w:style>
  <w:style w:type="paragraph" w:customStyle="1" w:styleId="checkbox1">
    <w:name w:val="checkbox1"/>
    <w:basedOn w:val="Normal"/>
    <w:rsid w:val="00236D7E"/>
    <w:pPr>
      <w:spacing w:before="100" w:beforeAutospacing="1" w:after="150" w:line="300" w:lineRule="atLeast"/>
    </w:pPr>
    <w:rPr>
      <w:b/>
      <w:bCs/>
      <w:sz w:val="20"/>
      <w:szCs w:val="20"/>
    </w:rPr>
  </w:style>
  <w:style w:type="paragraph" w:customStyle="1" w:styleId="text3">
    <w:name w:val="text3"/>
    <w:basedOn w:val="Normal"/>
    <w:rsid w:val="00236D7E"/>
    <w:pPr>
      <w:spacing w:before="180" w:after="75"/>
    </w:pPr>
    <w:rPr>
      <w:b/>
      <w:bCs/>
      <w:sz w:val="20"/>
      <w:szCs w:val="20"/>
    </w:rPr>
  </w:style>
  <w:style w:type="paragraph" w:customStyle="1" w:styleId="select1">
    <w:name w:val="select1"/>
    <w:basedOn w:val="Normal"/>
    <w:rsid w:val="00236D7E"/>
    <w:pPr>
      <w:shd w:val="clear" w:color="auto" w:fill="E1E1E1"/>
      <w:spacing w:before="100" w:beforeAutospacing="1" w:after="100" w:afterAutospacing="1"/>
    </w:pPr>
  </w:style>
  <w:style w:type="paragraph" w:customStyle="1" w:styleId="helper3">
    <w:name w:val="helper3"/>
    <w:basedOn w:val="Normal"/>
    <w:rsid w:val="00236D7E"/>
    <w:pPr>
      <w:spacing w:before="100" w:beforeAutospacing="1" w:after="100" w:afterAutospacing="1"/>
    </w:pPr>
    <w:rPr>
      <w:vanish/>
    </w:rPr>
  </w:style>
  <w:style w:type="paragraph" w:customStyle="1" w:styleId="left-text1">
    <w:name w:val="left-text1"/>
    <w:basedOn w:val="Normal"/>
    <w:rsid w:val="00236D7E"/>
    <w:pPr>
      <w:spacing w:before="100" w:beforeAutospacing="1" w:after="100" w:afterAutospacing="1" w:line="600" w:lineRule="atLeast"/>
    </w:pPr>
    <w:rPr>
      <w:b/>
      <w:bCs/>
      <w:sz w:val="20"/>
      <w:szCs w:val="20"/>
    </w:rPr>
  </w:style>
  <w:style w:type="paragraph" w:customStyle="1" w:styleId="left-text21">
    <w:name w:val="left-text21"/>
    <w:basedOn w:val="Normal"/>
    <w:rsid w:val="00236D7E"/>
    <w:pPr>
      <w:spacing w:before="150" w:after="100" w:afterAutospacing="1" w:line="450" w:lineRule="atLeast"/>
      <w:ind w:left="300"/>
    </w:pPr>
    <w:rPr>
      <w:b/>
      <w:bCs/>
      <w:sz w:val="20"/>
      <w:szCs w:val="20"/>
    </w:rPr>
  </w:style>
  <w:style w:type="paragraph" w:customStyle="1" w:styleId="time-selector1">
    <w:name w:val="time-selector1"/>
    <w:basedOn w:val="Normal"/>
    <w:rsid w:val="00236D7E"/>
    <w:pPr>
      <w:shd w:val="clear" w:color="auto" w:fill="E7E7E7"/>
      <w:spacing w:before="100" w:beforeAutospacing="1" w:after="150"/>
    </w:pPr>
    <w:rPr>
      <w:vanish/>
    </w:rPr>
  </w:style>
  <w:style w:type="paragraph" w:customStyle="1" w:styleId="select-small1">
    <w:name w:val="select-small1"/>
    <w:basedOn w:val="Normal"/>
    <w:rsid w:val="00236D7E"/>
    <w:pPr>
      <w:shd w:val="clear" w:color="auto" w:fill="FFFFFF"/>
      <w:spacing w:before="150"/>
      <w:ind w:right="150"/>
    </w:pPr>
  </w:style>
  <w:style w:type="paragraph" w:customStyle="1" w:styleId="small-text1">
    <w:name w:val="small-text1"/>
    <w:basedOn w:val="Normal"/>
    <w:rsid w:val="00236D7E"/>
    <w:pPr>
      <w:spacing w:before="300" w:after="150"/>
    </w:pPr>
    <w:rPr>
      <w:b/>
      <w:bCs/>
      <w:color w:val="999899"/>
      <w:sz w:val="17"/>
      <w:szCs w:val="17"/>
    </w:rPr>
  </w:style>
  <w:style w:type="paragraph" w:customStyle="1" w:styleId="status1">
    <w:name w:val="status1"/>
    <w:basedOn w:val="Normal"/>
    <w:rsid w:val="00236D7E"/>
    <w:pPr>
      <w:spacing w:before="100" w:beforeAutospacing="1" w:after="100" w:afterAutospacing="1"/>
    </w:pPr>
  </w:style>
  <w:style w:type="paragraph" w:customStyle="1" w:styleId="gray-wrapper1">
    <w:name w:val="gray-wrapper1"/>
    <w:basedOn w:val="Normal"/>
    <w:rsid w:val="00236D7E"/>
    <w:pPr>
      <w:shd w:val="clear" w:color="auto" w:fill="E7E7E7"/>
      <w:spacing w:before="100" w:beforeAutospacing="1" w:after="100" w:afterAutospacing="1"/>
    </w:pPr>
  </w:style>
  <w:style w:type="paragraph" w:customStyle="1" w:styleId="btn2">
    <w:name w:val="btn2"/>
    <w:basedOn w:val="Normal"/>
    <w:rsid w:val="00236D7E"/>
    <w:pPr>
      <w:spacing w:before="100" w:beforeAutospacing="1" w:after="100" w:afterAutospacing="1" w:line="600" w:lineRule="atLeast"/>
    </w:pPr>
    <w:rPr>
      <w:b/>
      <w:bCs/>
      <w:color w:val="FFFFFF"/>
      <w:sz w:val="20"/>
      <w:szCs w:val="20"/>
    </w:rPr>
  </w:style>
  <w:style w:type="paragraph" w:customStyle="1" w:styleId="helper4">
    <w:name w:val="helper4"/>
    <w:basedOn w:val="Normal"/>
    <w:rsid w:val="00236D7E"/>
    <w:pPr>
      <w:spacing w:before="100" w:beforeAutospacing="1" w:after="100" w:afterAutospacing="1"/>
    </w:pPr>
  </w:style>
  <w:style w:type="paragraph" w:customStyle="1" w:styleId="wrapper2">
    <w:name w:val="wrapper2"/>
    <w:basedOn w:val="Normal"/>
    <w:rsid w:val="00236D7E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236D7E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b/>
      <w:bCs/>
      <w:color w:val="A0A0A0"/>
      <w:sz w:val="20"/>
      <w:szCs w:val="20"/>
    </w:rPr>
  </w:style>
  <w:style w:type="paragraph" w:customStyle="1" w:styleId="wrapper3">
    <w:name w:val="wrapper3"/>
    <w:basedOn w:val="Normal"/>
    <w:rsid w:val="00236D7E"/>
    <w:pPr>
      <w:spacing w:before="100" w:beforeAutospacing="1" w:after="100" w:afterAutospacing="1"/>
    </w:pPr>
  </w:style>
  <w:style w:type="paragraph" w:customStyle="1" w:styleId="helper5">
    <w:name w:val="helper5"/>
    <w:basedOn w:val="Normal"/>
    <w:rsid w:val="00236D7E"/>
    <w:pPr>
      <w:spacing w:before="100" w:beforeAutospacing="1" w:after="100" w:afterAutospacing="1"/>
    </w:pPr>
  </w:style>
  <w:style w:type="paragraph" w:customStyle="1" w:styleId="helper6">
    <w:name w:val="helper6"/>
    <w:basedOn w:val="Normal"/>
    <w:rsid w:val="00236D7E"/>
    <w:pPr>
      <w:spacing w:before="100" w:beforeAutospacing="1" w:after="100" w:afterAutospacing="1"/>
    </w:pPr>
  </w:style>
  <w:style w:type="paragraph" w:customStyle="1" w:styleId="text4">
    <w:name w:val="text4"/>
    <w:basedOn w:val="Normal"/>
    <w:rsid w:val="00236D7E"/>
    <w:pPr>
      <w:spacing w:before="100" w:beforeAutospacing="1" w:after="100" w:afterAutospacing="1" w:line="540" w:lineRule="atLeast"/>
      <w:ind w:right="150"/>
    </w:pPr>
  </w:style>
  <w:style w:type="paragraph" w:customStyle="1" w:styleId="ico1">
    <w:name w:val="ico1"/>
    <w:basedOn w:val="Normal"/>
    <w:rsid w:val="00236D7E"/>
    <w:pPr>
      <w:spacing w:before="100" w:beforeAutospacing="1" w:after="100" w:afterAutospacing="1" w:line="540" w:lineRule="atLeast"/>
    </w:pPr>
    <w:rPr>
      <w:color w:val="909192"/>
    </w:rPr>
  </w:style>
  <w:style w:type="paragraph" w:customStyle="1" w:styleId="highlight1">
    <w:name w:val="highlight1"/>
    <w:basedOn w:val="Normal"/>
    <w:rsid w:val="00236D7E"/>
    <w:pPr>
      <w:shd w:val="clear" w:color="auto" w:fill="479AB9"/>
      <w:spacing w:before="100" w:beforeAutospacing="1" w:after="100" w:afterAutospacing="1" w:line="360" w:lineRule="auto"/>
      <w:ind w:firstLine="300"/>
    </w:pPr>
    <w:rPr>
      <w:color w:val="FFFFFF"/>
      <w:sz w:val="20"/>
      <w:szCs w:val="20"/>
    </w:rPr>
  </w:style>
  <w:style w:type="paragraph" w:customStyle="1" w:styleId="helper7">
    <w:name w:val="helper7"/>
    <w:basedOn w:val="Normal"/>
    <w:rsid w:val="00236D7E"/>
    <w:pPr>
      <w:spacing w:before="100" w:beforeAutospacing="1" w:after="100" w:afterAutospacing="1"/>
    </w:pPr>
  </w:style>
  <w:style w:type="paragraph" w:customStyle="1" w:styleId="ico2">
    <w:name w:val="ico2"/>
    <w:basedOn w:val="Normal"/>
    <w:rsid w:val="00236D7E"/>
    <w:pPr>
      <w:spacing w:before="100" w:beforeAutospacing="1" w:after="100" w:afterAutospacing="1"/>
    </w:pPr>
  </w:style>
  <w:style w:type="paragraph" w:customStyle="1" w:styleId="ico3">
    <w:name w:val="ico3"/>
    <w:basedOn w:val="Normal"/>
    <w:rsid w:val="00236D7E"/>
    <w:pPr>
      <w:spacing w:before="100" w:beforeAutospacing="1" w:after="100" w:afterAutospacing="1"/>
    </w:pPr>
  </w:style>
  <w:style w:type="paragraph" w:customStyle="1" w:styleId="ico4">
    <w:name w:val="ico4"/>
    <w:basedOn w:val="Normal"/>
    <w:rsid w:val="00236D7E"/>
    <w:pPr>
      <w:spacing w:before="100" w:beforeAutospacing="1" w:after="100" w:afterAutospacing="1"/>
    </w:pPr>
  </w:style>
  <w:style w:type="paragraph" w:customStyle="1" w:styleId="blue-link1">
    <w:name w:val="blue-link1"/>
    <w:basedOn w:val="Normal"/>
    <w:rsid w:val="00236D7E"/>
    <w:pPr>
      <w:spacing w:before="100" w:beforeAutospacing="1" w:after="100" w:afterAutospacing="1"/>
    </w:pPr>
    <w:rPr>
      <w:color w:val="0F5293"/>
    </w:rPr>
  </w:style>
  <w:style w:type="paragraph" w:customStyle="1" w:styleId="num1">
    <w:name w:val="num1"/>
    <w:basedOn w:val="Normal"/>
    <w:rsid w:val="00236D7E"/>
    <w:pPr>
      <w:spacing w:before="100" w:beforeAutospacing="1" w:after="60"/>
    </w:pPr>
    <w:rPr>
      <w:b/>
      <w:bCs/>
      <w:color w:val="FFFFFF"/>
      <w:sz w:val="18"/>
      <w:szCs w:val="18"/>
    </w:rPr>
  </w:style>
  <w:style w:type="paragraph" w:customStyle="1" w:styleId="wrapper4">
    <w:name w:val="wrapper4"/>
    <w:basedOn w:val="Normal"/>
    <w:rsid w:val="00236D7E"/>
    <w:pPr>
      <w:spacing w:before="100" w:beforeAutospacing="1" w:after="100" w:afterAutospacing="1"/>
    </w:pPr>
  </w:style>
  <w:style w:type="paragraph" w:customStyle="1" w:styleId="close1">
    <w:name w:val="close1"/>
    <w:basedOn w:val="Normal"/>
    <w:rsid w:val="00236D7E"/>
    <w:pPr>
      <w:shd w:val="clear" w:color="auto" w:fill="434344"/>
      <w:spacing w:before="100" w:beforeAutospacing="1" w:after="100" w:afterAutospacing="1"/>
    </w:pPr>
  </w:style>
  <w:style w:type="paragraph" w:customStyle="1" w:styleId="btn3">
    <w:name w:val="btn3"/>
    <w:basedOn w:val="Normal"/>
    <w:rsid w:val="00236D7E"/>
    <w:pPr>
      <w:spacing w:before="100" w:beforeAutospacing="1" w:after="150" w:line="615" w:lineRule="atLeast"/>
    </w:pPr>
  </w:style>
  <w:style w:type="paragraph" w:customStyle="1" w:styleId="gsc-cursor-box1">
    <w:name w:val="gsc-cursor-box1"/>
    <w:basedOn w:val="Normal"/>
    <w:rsid w:val="00236D7E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/>
    </w:pPr>
  </w:style>
  <w:style w:type="paragraph" w:customStyle="1" w:styleId="tv2161">
    <w:name w:val="tv2161"/>
    <w:basedOn w:val="Normal"/>
    <w:rsid w:val="00236D7E"/>
    <w:pPr>
      <w:spacing w:before="240" w:line="360" w:lineRule="auto"/>
      <w:ind w:firstLine="300"/>
      <w:jc w:val="right"/>
    </w:pPr>
    <w:rPr>
      <w:color w:val="414142"/>
      <w:sz w:val="21"/>
      <w:szCs w:val="21"/>
    </w:rPr>
  </w:style>
  <w:style w:type="paragraph" w:customStyle="1" w:styleId="tv2181">
    <w:name w:val="tv2181"/>
    <w:basedOn w:val="Normal"/>
    <w:rsid w:val="00236D7E"/>
    <w:pPr>
      <w:pBdr>
        <w:top w:val="single" w:sz="6" w:space="28" w:color="D4D4D4"/>
      </w:pBdr>
      <w:spacing w:before="480" w:line="360" w:lineRule="auto"/>
      <w:ind w:left="150" w:right="150" w:firstLine="300"/>
      <w:jc w:val="right"/>
    </w:pPr>
    <w:rPr>
      <w:color w:val="414142"/>
      <w:sz w:val="21"/>
      <w:szCs w:val="21"/>
    </w:rPr>
  </w:style>
  <w:style w:type="paragraph" w:customStyle="1" w:styleId="tv2061">
    <w:name w:val="tv2061"/>
    <w:basedOn w:val="Normal"/>
    <w:rsid w:val="00236D7E"/>
    <w:pPr>
      <w:spacing w:before="480" w:after="240" w:line="360" w:lineRule="auto"/>
      <w:ind w:firstLine="300"/>
      <w:jc w:val="right"/>
    </w:pPr>
    <w:rPr>
      <w:color w:val="414142"/>
      <w:sz w:val="21"/>
      <w:szCs w:val="21"/>
    </w:rPr>
  </w:style>
  <w:style w:type="paragraph" w:customStyle="1" w:styleId="tv4441">
    <w:name w:val="tv4441"/>
    <w:basedOn w:val="Normal"/>
    <w:rsid w:val="00236D7E"/>
    <w:pPr>
      <w:spacing w:before="240" w:line="360" w:lineRule="auto"/>
      <w:ind w:firstLine="300"/>
    </w:pPr>
    <w:rPr>
      <w:color w:val="414142"/>
      <w:sz w:val="21"/>
      <w:szCs w:val="21"/>
    </w:rPr>
  </w:style>
  <w:style w:type="paragraph" w:customStyle="1" w:styleId="tv2171">
    <w:name w:val="tv2171"/>
    <w:basedOn w:val="Normal"/>
    <w:rsid w:val="00236D7E"/>
    <w:pPr>
      <w:spacing w:before="240" w:line="360" w:lineRule="auto"/>
      <w:ind w:firstLine="300"/>
    </w:pPr>
    <w:rPr>
      <w:color w:val="414142"/>
      <w:sz w:val="21"/>
      <w:szCs w:val="21"/>
    </w:rPr>
  </w:style>
  <w:style w:type="paragraph" w:customStyle="1" w:styleId="tv2151">
    <w:name w:val="tv2151"/>
    <w:basedOn w:val="Normal"/>
    <w:rsid w:val="00236D7E"/>
    <w:pPr>
      <w:spacing w:before="567" w:line="360" w:lineRule="auto"/>
      <w:ind w:firstLine="300"/>
    </w:pPr>
    <w:rPr>
      <w:color w:val="414142"/>
      <w:sz w:val="21"/>
      <w:szCs w:val="21"/>
    </w:rPr>
  </w:style>
  <w:style w:type="paragraph" w:customStyle="1" w:styleId="mktable1">
    <w:name w:val="mk_table1"/>
    <w:basedOn w:val="Normal"/>
    <w:rsid w:val="00236D7E"/>
    <w:pPr>
      <w:spacing w:before="100" w:beforeAutospacing="1" w:after="100" w:afterAutospacing="1" w:line="360" w:lineRule="auto"/>
      <w:ind w:firstLine="300"/>
    </w:pPr>
    <w:rPr>
      <w:color w:val="414142"/>
      <w:sz w:val="21"/>
      <w:szCs w:val="21"/>
    </w:rPr>
  </w:style>
  <w:style w:type="paragraph" w:customStyle="1" w:styleId="tv4031">
    <w:name w:val="tv4031"/>
    <w:basedOn w:val="Normal"/>
    <w:rsid w:val="00236D7E"/>
    <w:pPr>
      <w:spacing w:before="400" w:line="360" w:lineRule="auto"/>
      <w:ind w:firstLine="300"/>
      <w:jc w:val="center"/>
    </w:pPr>
    <w:rPr>
      <w:b/>
      <w:bCs/>
      <w:color w:val="414142"/>
      <w:sz w:val="21"/>
      <w:szCs w:val="21"/>
    </w:rPr>
  </w:style>
  <w:style w:type="paragraph" w:customStyle="1" w:styleId="wrapper5">
    <w:name w:val="wrapper5"/>
    <w:basedOn w:val="Normal"/>
    <w:rsid w:val="00236D7E"/>
    <w:pPr>
      <w:spacing w:before="100" w:beforeAutospacing="1" w:after="100" w:afterAutospacing="1"/>
    </w:pPr>
  </w:style>
  <w:style w:type="paragraph" w:customStyle="1" w:styleId="panta-tools-container1">
    <w:name w:val="panta-tools-container1"/>
    <w:basedOn w:val="Normal"/>
    <w:rsid w:val="00236D7E"/>
    <w:pPr>
      <w:shd w:val="clear" w:color="auto" w:fill="FFFFFF"/>
      <w:spacing w:before="100" w:beforeAutospacing="1" w:after="100" w:afterAutospacing="1"/>
    </w:pPr>
  </w:style>
  <w:style w:type="paragraph" w:customStyle="1" w:styleId="btn4">
    <w:name w:val="btn4"/>
    <w:basedOn w:val="Normal"/>
    <w:rsid w:val="00236D7E"/>
    <w:pPr>
      <w:spacing w:before="100" w:beforeAutospacing="1" w:after="100" w:afterAutospacing="1"/>
    </w:pPr>
  </w:style>
  <w:style w:type="paragraph" w:customStyle="1" w:styleId="tooltip1">
    <w:name w:val="tooltip1"/>
    <w:basedOn w:val="Normal"/>
    <w:rsid w:val="00236D7E"/>
    <w:pPr>
      <w:shd w:val="clear" w:color="auto" w:fill="000000"/>
      <w:spacing w:before="100" w:beforeAutospacing="1" w:after="100" w:afterAutospacing="1"/>
    </w:pPr>
    <w:rPr>
      <w:color w:val="E8E8E8"/>
      <w:sz w:val="17"/>
      <w:szCs w:val="17"/>
    </w:rPr>
  </w:style>
  <w:style w:type="paragraph" w:customStyle="1" w:styleId="helper8">
    <w:name w:val="helper8"/>
    <w:basedOn w:val="Normal"/>
    <w:rsid w:val="00236D7E"/>
    <w:pPr>
      <w:spacing w:before="100" w:beforeAutospacing="1" w:after="100" w:afterAutospacing="1"/>
    </w:pPr>
  </w:style>
  <w:style w:type="paragraph" w:customStyle="1" w:styleId="wrapper-11">
    <w:name w:val="wrapper-11"/>
    <w:basedOn w:val="Normal"/>
    <w:rsid w:val="00236D7E"/>
    <w:pPr>
      <w:spacing w:before="100" w:beforeAutospacing="1" w:after="100" w:afterAutospacing="1"/>
    </w:pPr>
  </w:style>
  <w:style w:type="paragraph" w:customStyle="1" w:styleId="wrapper-21">
    <w:name w:val="wrapper-21"/>
    <w:basedOn w:val="Normal"/>
    <w:rsid w:val="00236D7E"/>
    <w:pPr>
      <w:spacing w:before="100" w:beforeAutospacing="1" w:after="100" w:afterAutospacing="1"/>
    </w:pPr>
  </w:style>
  <w:style w:type="paragraph" w:customStyle="1" w:styleId="close2">
    <w:name w:val="close2"/>
    <w:basedOn w:val="Normal"/>
    <w:rsid w:val="00236D7E"/>
    <w:pPr>
      <w:spacing w:before="100" w:beforeAutospacing="1" w:after="100" w:afterAutospacing="1"/>
    </w:pPr>
    <w:rPr>
      <w:sz w:val="8"/>
      <w:szCs w:val="8"/>
    </w:rPr>
  </w:style>
  <w:style w:type="paragraph" w:customStyle="1" w:styleId="tp1">
    <w:name w:val="tp1"/>
    <w:basedOn w:val="Normal"/>
    <w:rsid w:val="00236D7E"/>
    <w:pPr>
      <w:spacing w:before="100" w:beforeAutospacing="1" w:after="100" w:afterAutospacing="1"/>
    </w:pPr>
    <w:rPr>
      <w:b/>
      <w:bCs/>
      <w:color w:val="414142"/>
    </w:rPr>
  </w:style>
  <w:style w:type="paragraph" w:customStyle="1" w:styleId="dropdown1">
    <w:name w:val="dropdown1"/>
    <w:basedOn w:val="Normal"/>
    <w:rsid w:val="00236D7E"/>
    <w:pPr>
      <w:spacing w:before="100" w:beforeAutospacing="1" w:after="100" w:afterAutospacing="1"/>
    </w:pPr>
  </w:style>
  <w:style w:type="paragraph" w:customStyle="1" w:styleId="dialog-footer1">
    <w:name w:val="dialog-footer1"/>
    <w:basedOn w:val="Normal"/>
    <w:rsid w:val="00236D7E"/>
    <w:pPr>
      <w:shd w:val="clear" w:color="auto" w:fill="F1F1F1"/>
      <w:spacing w:before="300" w:after="100" w:afterAutospacing="1"/>
    </w:pPr>
  </w:style>
  <w:style w:type="paragraph" w:customStyle="1" w:styleId="interact-footer1">
    <w:name w:val="interact-footer1"/>
    <w:basedOn w:val="Normal"/>
    <w:rsid w:val="00236D7E"/>
    <w:pPr>
      <w:shd w:val="clear" w:color="auto" w:fill="F1F1F1"/>
      <w:spacing w:before="300" w:after="100" w:afterAutospacing="1"/>
    </w:pPr>
    <w:rPr>
      <w:b/>
      <w:bCs/>
      <w:vanish/>
      <w:sz w:val="18"/>
      <w:szCs w:val="18"/>
    </w:rPr>
  </w:style>
  <w:style w:type="paragraph" w:customStyle="1" w:styleId="helper9">
    <w:name w:val="helper9"/>
    <w:basedOn w:val="Normal"/>
    <w:rsid w:val="00236D7E"/>
    <w:pPr>
      <w:spacing w:before="100" w:beforeAutospacing="1" w:after="100" w:afterAutospacing="1"/>
    </w:pPr>
  </w:style>
  <w:style w:type="paragraph" w:customStyle="1" w:styleId="btn-31">
    <w:name w:val="btn-31"/>
    <w:basedOn w:val="Normal"/>
    <w:rsid w:val="00236D7E"/>
    <w:pPr>
      <w:spacing w:before="100" w:beforeAutospacing="1" w:after="100" w:afterAutospacing="1"/>
      <w:ind w:right="1395"/>
    </w:pPr>
  </w:style>
  <w:style w:type="paragraph" w:customStyle="1" w:styleId="btn5">
    <w:name w:val="btn5"/>
    <w:basedOn w:val="Normal"/>
    <w:rsid w:val="00236D7E"/>
    <w:pPr>
      <w:shd w:val="clear" w:color="auto" w:fill="414142"/>
      <w:spacing w:before="100" w:beforeAutospacing="1" w:after="100" w:afterAutospacing="1" w:line="450" w:lineRule="atLeast"/>
      <w:jc w:val="center"/>
    </w:pPr>
  </w:style>
  <w:style w:type="paragraph" w:customStyle="1" w:styleId="text-11">
    <w:name w:val="text-11"/>
    <w:basedOn w:val="Normal"/>
    <w:rsid w:val="00236D7E"/>
    <w:pPr>
      <w:spacing w:before="100" w:beforeAutospacing="1" w:after="100" w:afterAutospacing="1"/>
    </w:pPr>
  </w:style>
  <w:style w:type="paragraph" w:customStyle="1" w:styleId="text-21">
    <w:name w:val="text-21"/>
    <w:basedOn w:val="Normal"/>
    <w:rsid w:val="00236D7E"/>
    <w:pPr>
      <w:spacing w:before="100" w:beforeAutospacing="1" w:after="100" w:afterAutospacing="1"/>
    </w:pPr>
  </w:style>
  <w:style w:type="paragraph" w:customStyle="1" w:styleId="text-31">
    <w:name w:val="text-31"/>
    <w:basedOn w:val="Normal"/>
    <w:rsid w:val="00236D7E"/>
    <w:pPr>
      <w:spacing w:before="100" w:beforeAutospacing="1" w:after="100" w:afterAutospacing="1"/>
    </w:pPr>
    <w:rPr>
      <w:b/>
      <w:bCs/>
    </w:rPr>
  </w:style>
  <w:style w:type="paragraph" w:customStyle="1" w:styleId="text-41">
    <w:name w:val="text-41"/>
    <w:basedOn w:val="Normal"/>
    <w:rsid w:val="00236D7E"/>
    <w:pPr>
      <w:spacing w:before="100" w:beforeAutospacing="1" w:after="100" w:afterAutospacing="1"/>
    </w:pPr>
  </w:style>
  <w:style w:type="paragraph" w:customStyle="1" w:styleId="middle1">
    <w:name w:val="middle1"/>
    <w:basedOn w:val="Normal"/>
    <w:rsid w:val="00236D7E"/>
    <w:pPr>
      <w:shd w:val="clear" w:color="auto" w:fill="E2E2E2"/>
      <w:spacing w:before="300"/>
    </w:pPr>
  </w:style>
  <w:style w:type="paragraph" w:customStyle="1" w:styleId="interact-middle1">
    <w:name w:val="interact-middle1"/>
    <w:basedOn w:val="Normal"/>
    <w:rsid w:val="00236D7E"/>
    <w:pPr>
      <w:shd w:val="clear" w:color="auto" w:fill="E2E2E2"/>
      <w:spacing w:before="300"/>
    </w:pPr>
    <w:rPr>
      <w:b/>
      <w:bCs/>
      <w:vanish/>
      <w:sz w:val="18"/>
      <w:szCs w:val="18"/>
    </w:rPr>
  </w:style>
  <w:style w:type="paragraph" w:customStyle="1" w:styleId="interact-msg1">
    <w:name w:val="interact-msg1"/>
    <w:basedOn w:val="Normal"/>
    <w:rsid w:val="00236D7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helper10">
    <w:name w:val="helper10"/>
    <w:basedOn w:val="Normal"/>
    <w:rsid w:val="00236D7E"/>
    <w:pPr>
      <w:spacing w:before="100" w:beforeAutospacing="1" w:after="100" w:afterAutospacing="1"/>
    </w:pPr>
  </w:style>
  <w:style w:type="paragraph" w:customStyle="1" w:styleId="helper11">
    <w:name w:val="helper11"/>
    <w:basedOn w:val="Normal"/>
    <w:rsid w:val="00236D7E"/>
    <w:pPr>
      <w:spacing w:before="100" w:beforeAutospacing="1" w:after="100" w:afterAutospacing="1"/>
    </w:pPr>
  </w:style>
  <w:style w:type="paragraph" w:customStyle="1" w:styleId="line1">
    <w:name w:val="line1"/>
    <w:basedOn w:val="Normal"/>
    <w:rsid w:val="00236D7E"/>
    <w:pPr>
      <w:pBdr>
        <w:top w:val="single" w:sz="6" w:space="0" w:color="D4D4D4"/>
      </w:pBdr>
      <w:spacing w:before="240" w:after="270"/>
    </w:pPr>
  </w:style>
  <w:style w:type="paragraph" w:customStyle="1" w:styleId="line-21">
    <w:name w:val="line-21"/>
    <w:basedOn w:val="Normal"/>
    <w:rsid w:val="00236D7E"/>
    <w:pPr>
      <w:pBdr>
        <w:top w:val="single" w:sz="6" w:space="0" w:color="D4D4D4"/>
      </w:pBdr>
      <w:spacing w:after="270"/>
    </w:pPr>
  </w:style>
  <w:style w:type="paragraph" w:customStyle="1" w:styleId="line-31">
    <w:name w:val="line-31"/>
    <w:basedOn w:val="Normal"/>
    <w:rsid w:val="00236D7E"/>
    <w:pPr>
      <w:pBdr>
        <w:top w:val="single" w:sz="6" w:space="0" w:color="D4D4D4"/>
      </w:pBdr>
    </w:pPr>
  </w:style>
  <w:style w:type="paragraph" w:customStyle="1" w:styleId="line-41">
    <w:name w:val="line-41"/>
    <w:basedOn w:val="Normal"/>
    <w:rsid w:val="00236D7E"/>
    <w:pPr>
      <w:pBdr>
        <w:top w:val="single" w:sz="6" w:space="0" w:color="D4D4D4"/>
      </w:pBdr>
      <w:spacing w:after="105"/>
    </w:pPr>
  </w:style>
  <w:style w:type="paragraph" w:customStyle="1" w:styleId="btn-check1">
    <w:name w:val="btn-check1"/>
    <w:basedOn w:val="Normal"/>
    <w:rsid w:val="00236D7E"/>
    <w:pPr>
      <w:spacing w:before="270" w:after="270" w:line="195" w:lineRule="atLeast"/>
    </w:pPr>
    <w:rPr>
      <w:b/>
      <w:bCs/>
      <w:sz w:val="18"/>
      <w:szCs w:val="18"/>
    </w:rPr>
  </w:style>
  <w:style w:type="paragraph" w:customStyle="1" w:styleId="btn-check2">
    <w:name w:val="btn-check2"/>
    <w:basedOn w:val="Normal"/>
    <w:rsid w:val="00236D7E"/>
    <w:pPr>
      <w:spacing w:before="105" w:after="105" w:line="195" w:lineRule="atLeast"/>
    </w:pPr>
    <w:rPr>
      <w:b/>
      <w:bCs/>
      <w:sz w:val="18"/>
      <w:szCs w:val="18"/>
    </w:rPr>
  </w:style>
  <w:style w:type="paragraph" w:customStyle="1" w:styleId="column1">
    <w:name w:val="column1"/>
    <w:basedOn w:val="Normal"/>
    <w:rsid w:val="00236D7E"/>
    <w:pPr>
      <w:spacing w:before="100" w:beforeAutospacing="1" w:after="100" w:afterAutospacing="1"/>
    </w:pPr>
  </w:style>
  <w:style w:type="paragraph" w:customStyle="1" w:styleId="item-container1">
    <w:name w:val="item-container1"/>
    <w:basedOn w:val="Normal"/>
    <w:rsid w:val="00236D7E"/>
    <w:pPr>
      <w:spacing w:before="150" w:after="150" w:line="450" w:lineRule="atLeast"/>
    </w:pPr>
  </w:style>
  <w:style w:type="paragraph" w:customStyle="1" w:styleId="item2">
    <w:name w:val="item2"/>
    <w:basedOn w:val="Normal"/>
    <w:rsid w:val="00236D7E"/>
    <w:pPr>
      <w:spacing w:before="100" w:beforeAutospacing="1" w:after="100" w:afterAutospacing="1"/>
      <w:ind w:right="150"/>
    </w:pPr>
  </w:style>
  <w:style w:type="paragraph" w:customStyle="1" w:styleId="btn-21">
    <w:name w:val="btn-21"/>
    <w:basedOn w:val="Normal"/>
    <w:rsid w:val="00236D7E"/>
    <w:pPr>
      <w:shd w:val="clear" w:color="auto" w:fill="414142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btn-71">
    <w:name w:val="btn-71"/>
    <w:basedOn w:val="Normal"/>
    <w:rsid w:val="00236D7E"/>
    <w:pPr>
      <w:shd w:val="clear" w:color="auto" w:fill="414142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btn-41">
    <w:name w:val="btn-41"/>
    <w:basedOn w:val="Normal"/>
    <w:rsid w:val="00236D7E"/>
    <w:pPr>
      <w:shd w:val="clear" w:color="auto" w:fill="559BBD"/>
      <w:spacing w:before="100" w:beforeAutospacing="1" w:after="100" w:afterAutospacing="1" w:line="450" w:lineRule="atLeast"/>
    </w:pPr>
    <w:rPr>
      <w:b/>
      <w:bCs/>
      <w:color w:val="FFFFFF"/>
      <w:sz w:val="18"/>
      <w:szCs w:val="18"/>
    </w:rPr>
  </w:style>
  <w:style w:type="paragraph" w:customStyle="1" w:styleId="wrapper6">
    <w:name w:val="wrapper6"/>
    <w:basedOn w:val="Normal"/>
    <w:rsid w:val="00236D7E"/>
    <w:pPr>
      <w:spacing w:before="100" w:beforeAutospacing="1" w:after="100" w:afterAutospacing="1"/>
    </w:pPr>
  </w:style>
  <w:style w:type="paragraph" w:customStyle="1" w:styleId="wrapper7">
    <w:name w:val="wrapper7"/>
    <w:basedOn w:val="Normal"/>
    <w:rsid w:val="00236D7E"/>
    <w:pPr>
      <w:spacing w:before="100" w:beforeAutospacing="1" w:after="100" w:afterAutospacing="1"/>
    </w:pPr>
  </w:style>
  <w:style w:type="paragraph" w:customStyle="1" w:styleId="helper-21">
    <w:name w:val="helper-21"/>
    <w:basedOn w:val="Normal"/>
    <w:rsid w:val="00236D7E"/>
    <w:pPr>
      <w:spacing w:before="100" w:beforeAutospacing="1" w:after="100" w:afterAutospacing="1"/>
    </w:pPr>
  </w:style>
  <w:style w:type="paragraph" w:customStyle="1" w:styleId="helper12">
    <w:name w:val="helper12"/>
    <w:basedOn w:val="Normal"/>
    <w:rsid w:val="00236D7E"/>
    <w:pPr>
      <w:spacing w:before="100" w:beforeAutospacing="1" w:after="100" w:afterAutospacing="1"/>
    </w:pPr>
  </w:style>
  <w:style w:type="paragraph" w:customStyle="1" w:styleId="helper-blue1">
    <w:name w:val="helper-blue1"/>
    <w:basedOn w:val="Normal"/>
    <w:rsid w:val="00236D7E"/>
    <w:pPr>
      <w:spacing w:before="100" w:beforeAutospacing="1" w:after="100" w:afterAutospacing="1"/>
    </w:pPr>
  </w:style>
  <w:style w:type="paragraph" w:customStyle="1" w:styleId="checkbox2">
    <w:name w:val="checkbox2"/>
    <w:basedOn w:val="Normal"/>
    <w:rsid w:val="00236D7E"/>
    <w:pPr>
      <w:spacing w:before="100" w:beforeAutospacing="1" w:after="100" w:afterAutospacing="1"/>
      <w:ind w:right="75"/>
    </w:pPr>
  </w:style>
  <w:style w:type="paragraph" w:customStyle="1" w:styleId="checkbox3">
    <w:name w:val="checkbox3"/>
    <w:basedOn w:val="Normal"/>
    <w:rsid w:val="00236D7E"/>
    <w:pPr>
      <w:spacing w:before="100" w:beforeAutospacing="1" w:after="100" w:afterAutospacing="1"/>
      <w:ind w:right="75"/>
    </w:pPr>
  </w:style>
  <w:style w:type="character" w:customStyle="1" w:styleId="text5">
    <w:name w:val="text5"/>
    <w:rsid w:val="00236D7E"/>
  </w:style>
  <w:style w:type="character" w:customStyle="1" w:styleId="ico5">
    <w:name w:val="ico5"/>
    <w:rsid w:val="00236D7E"/>
  </w:style>
  <w:style w:type="paragraph" w:customStyle="1" w:styleId="tv2131">
    <w:name w:val="tv2131"/>
    <w:basedOn w:val="Normal"/>
    <w:rsid w:val="00236D7E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236D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36D7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36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6D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32A88"/>
  </w:style>
  <w:style w:type="table" w:styleId="TableGrid">
    <w:name w:val="Table Grid"/>
    <w:basedOn w:val="TableNormal"/>
    <w:rsid w:val="001E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7DFA-C794-4916-89EE-661AF709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18</Pages>
  <Words>3536</Words>
  <Characters>26097</Characters>
  <Application>Microsoft Office Word</Application>
  <DocSecurity>0</DocSecurity>
  <Lines>217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2011.gada 11.janvāra  noteikumos nr.35 "Kārtība, kādā izsniedzamas, apturamas, pārreģistrējamas un anulējamas speciālas atļaujas (licences) veterinārfarmaceitiskajai darbībai"</vt:lpstr>
      <vt:lpstr>Grozījumi Ministru kabineta 2011.gada 11.janvāra  noteikumos nr.35 "Kārtība, kādā izsniedzamas, apturamas, pārreģistrējamas un anulējamas speciālas atļaujas (licences) veterinārfarmaceitiskajai darbībai"</vt:lpstr>
    </vt:vector>
  </TitlesOfParts>
  <Company>ZM</Company>
  <LinksUpToDate>false</LinksUpToDate>
  <CharactersWithSpaces>29574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11.janvāra  noteikumos nr.35 "Kārtība, kādā izsniedzamas, apturamas, pārreģistrējamas un anulējamas speciālas atļaujas (licences) veterinārfarmaceitiskajai darbībai"</dc:title>
  <dc:subject>Ministru kabineta noteikumu projekts</dc:subject>
  <dc:creator>Inta Krauja</dc:creator>
  <dc:description>Tālr.: 67027099; fakss:67027205;_x000d_
e-pasts: Inta.Krauja@zm.gov.lv</dc:description>
  <cp:lastModifiedBy>Leontīne Babkina</cp:lastModifiedBy>
  <cp:revision>98</cp:revision>
  <cp:lastPrinted>2016-05-31T07:02:00Z</cp:lastPrinted>
  <dcterms:created xsi:type="dcterms:W3CDTF">2016-04-15T10:56:00Z</dcterms:created>
  <dcterms:modified xsi:type="dcterms:W3CDTF">2016-06-02T06:21:00Z</dcterms:modified>
</cp:coreProperties>
</file>