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6DCB5" w14:textId="77777777" w:rsidR="00E17C73" w:rsidRPr="00215E2F" w:rsidRDefault="00E17C73" w:rsidP="00E17C73">
      <w:pPr>
        <w:jc w:val="right"/>
        <w:rPr>
          <w:sz w:val="28"/>
          <w:szCs w:val="28"/>
        </w:rPr>
      </w:pPr>
      <w:r w:rsidRPr="00215E2F">
        <w:rPr>
          <w:sz w:val="28"/>
          <w:szCs w:val="28"/>
        </w:rPr>
        <w:t>Projekts</w:t>
      </w:r>
    </w:p>
    <w:p w14:paraId="0AADEED0" w14:textId="77777777" w:rsidR="00E17C73" w:rsidRDefault="00E17C73" w:rsidP="00E17C73">
      <w:pPr>
        <w:jc w:val="center"/>
        <w:rPr>
          <w:b/>
          <w:sz w:val="28"/>
          <w:szCs w:val="28"/>
        </w:rPr>
      </w:pPr>
    </w:p>
    <w:p w14:paraId="4DAF59FC" w14:textId="77777777" w:rsidR="00E17C73" w:rsidRDefault="00E17C73" w:rsidP="00E17C73">
      <w:pPr>
        <w:jc w:val="center"/>
        <w:rPr>
          <w:b/>
          <w:sz w:val="28"/>
          <w:szCs w:val="28"/>
        </w:rPr>
      </w:pPr>
      <w:r w:rsidRPr="00CA5450">
        <w:rPr>
          <w:b/>
          <w:sz w:val="28"/>
          <w:szCs w:val="28"/>
        </w:rPr>
        <w:t>MINISTRU KABINETA SĒDES PROTOKOLLĒMUMS</w:t>
      </w:r>
    </w:p>
    <w:p w14:paraId="5B1BE9C5" w14:textId="77777777" w:rsidR="00E17C73" w:rsidRDefault="00E17C73" w:rsidP="00E17C73">
      <w:pPr>
        <w:jc w:val="center"/>
        <w:rPr>
          <w:sz w:val="28"/>
          <w:szCs w:val="28"/>
        </w:rPr>
      </w:pPr>
    </w:p>
    <w:p w14:paraId="58E40082" w14:textId="77777777" w:rsidR="00E17C73" w:rsidRPr="00CA5450" w:rsidRDefault="00E17C73" w:rsidP="00E17C73">
      <w:pPr>
        <w:jc w:val="center"/>
        <w:rPr>
          <w:sz w:val="28"/>
          <w:szCs w:val="28"/>
        </w:rPr>
      </w:pPr>
    </w:p>
    <w:p w14:paraId="3DF4622E" w14:textId="77777777" w:rsidR="00E17C73" w:rsidRPr="00F71317" w:rsidRDefault="00E17C73" w:rsidP="00E17C73">
      <w:pPr>
        <w:rPr>
          <w:sz w:val="28"/>
        </w:rPr>
      </w:pPr>
      <w:r w:rsidRPr="00F71317">
        <w:rPr>
          <w:sz w:val="28"/>
        </w:rPr>
        <w:t>Rīgā</w:t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        </w:t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Nr. </w:t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      </w:t>
      </w:r>
      <w:r>
        <w:rPr>
          <w:sz w:val="28"/>
        </w:rPr>
        <w:t>2016</w:t>
      </w:r>
      <w:r w:rsidRPr="00F71317">
        <w:rPr>
          <w:sz w:val="28"/>
        </w:rPr>
        <w:t>.gada ___</w:t>
      </w:r>
      <w:r>
        <w:rPr>
          <w:sz w:val="28"/>
        </w:rPr>
        <w:t xml:space="preserve">  .______</w:t>
      </w:r>
      <w:r w:rsidRPr="00F71317">
        <w:rPr>
          <w:sz w:val="28"/>
        </w:rPr>
        <w:t>_</w:t>
      </w:r>
    </w:p>
    <w:p w14:paraId="63674837" w14:textId="77777777" w:rsidR="00E17C73" w:rsidRPr="008124BF" w:rsidRDefault="00E17C73" w:rsidP="00E17C73">
      <w:pPr>
        <w:tabs>
          <w:tab w:val="left" w:pos="6804"/>
        </w:tabs>
        <w:rPr>
          <w:sz w:val="28"/>
          <w:szCs w:val="28"/>
        </w:rPr>
      </w:pPr>
    </w:p>
    <w:p w14:paraId="0C4A4717" w14:textId="77777777" w:rsidR="00E17C73" w:rsidRPr="008124BF" w:rsidRDefault="00E17C73" w:rsidP="00E17C73">
      <w:pPr>
        <w:jc w:val="center"/>
        <w:rPr>
          <w:b/>
          <w:bCs/>
          <w:sz w:val="28"/>
          <w:szCs w:val="28"/>
        </w:rPr>
      </w:pPr>
      <w:r w:rsidRPr="008124BF">
        <w:rPr>
          <w:b/>
          <w:bCs/>
          <w:sz w:val="28"/>
          <w:szCs w:val="28"/>
        </w:rPr>
        <w:t>.§</w:t>
      </w:r>
    </w:p>
    <w:p w14:paraId="1896006B" w14:textId="77777777" w:rsidR="00E17C73" w:rsidRPr="00CF4B94" w:rsidRDefault="00E17C73" w:rsidP="00E17C73">
      <w:pPr>
        <w:tabs>
          <w:tab w:val="left" w:pos="6750"/>
        </w:tabs>
        <w:rPr>
          <w:sz w:val="28"/>
          <w:szCs w:val="28"/>
        </w:rPr>
      </w:pPr>
    </w:p>
    <w:p w14:paraId="4D9AD227" w14:textId="77777777" w:rsidR="00E17C73" w:rsidRPr="00E17C73" w:rsidRDefault="00E17C73" w:rsidP="00E17C73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E17C73">
        <w:rPr>
          <w:rFonts w:ascii="Times New Roman" w:hAnsi="Times New Roman" w:cs="Times New Roman"/>
          <w:b/>
          <w:sz w:val="28"/>
          <w:szCs w:val="28"/>
          <w:lang w:val="lv-LV"/>
        </w:rPr>
        <w:t xml:space="preserve">Par Ministru kabineta noteikumu projektu </w:t>
      </w:r>
    </w:p>
    <w:p w14:paraId="477CEE5F" w14:textId="77777777" w:rsidR="00E17C73" w:rsidRPr="00E17C73" w:rsidRDefault="00E17C73" w:rsidP="00E17C73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E17C73">
        <w:rPr>
          <w:rFonts w:ascii="Times New Roman" w:hAnsi="Times New Roman" w:cs="Times New Roman"/>
          <w:b/>
          <w:bCs/>
          <w:sz w:val="28"/>
          <w:szCs w:val="28"/>
          <w:lang w:val="lv-LV"/>
        </w:rPr>
        <w:t>“</w:t>
      </w:r>
      <w:r w:rsidR="006B710C">
        <w:rPr>
          <w:rFonts w:ascii="Times New Roman" w:hAnsi="Times New Roman" w:cs="Times New Roman"/>
          <w:b/>
          <w:sz w:val="28"/>
          <w:szCs w:val="28"/>
          <w:lang w:val="lv-LV"/>
        </w:rPr>
        <w:t>Patvēruma meklētāja uzturam un dienasnaudas izmaksai paredzēto izdevumu apmērs un segšanas kārtība</w:t>
      </w:r>
      <w:r w:rsidRPr="00E17C73">
        <w:rPr>
          <w:rFonts w:ascii="Times New Roman" w:hAnsi="Times New Roman" w:cs="Times New Roman"/>
          <w:b/>
          <w:bCs/>
          <w:sz w:val="28"/>
          <w:szCs w:val="28"/>
          <w:lang w:val="lv-LV"/>
        </w:rPr>
        <w:t>”</w:t>
      </w:r>
      <w:r w:rsidRPr="00E17C73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</w:p>
    <w:p w14:paraId="1ED181F0" w14:textId="77777777" w:rsidR="00E17C73" w:rsidRPr="005A5F07" w:rsidRDefault="00E17C73" w:rsidP="00E17C73">
      <w:pPr>
        <w:jc w:val="center"/>
        <w:rPr>
          <w:sz w:val="28"/>
          <w:szCs w:val="28"/>
        </w:rPr>
      </w:pPr>
      <w:r w:rsidRPr="005A5F07">
        <w:rPr>
          <w:sz w:val="28"/>
          <w:szCs w:val="28"/>
        </w:rPr>
        <w:t>(...)</w:t>
      </w:r>
    </w:p>
    <w:p w14:paraId="66729C57" w14:textId="77777777" w:rsidR="00E17C73" w:rsidRPr="00E735E3" w:rsidRDefault="00E17C73" w:rsidP="00E17C73">
      <w:pPr>
        <w:jc w:val="center"/>
        <w:rPr>
          <w:sz w:val="28"/>
          <w:szCs w:val="28"/>
        </w:rPr>
      </w:pPr>
    </w:p>
    <w:p w14:paraId="55E4B2BC" w14:textId="77777777" w:rsidR="00E17C73" w:rsidRPr="00C2233D" w:rsidRDefault="00E17C73" w:rsidP="00E17C73">
      <w:pPr>
        <w:ind w:firstLine="720"/>
        <w:jc w:val="both"/>
        <w:rPr>
          <w:sz w:val="28"/>
          <w:szCs w:val="28"/>
        </w:rPr>
      </w:pPr>
      <w:r w:rsidRPr="00C2233D">
        <w:rPr>
          <w:sz w:val="28"/>
          <w:szCs w:val="28"/>
        </w:rPr>
        <w:t>1. Pieņemt iesniegto noteikumu projektu.</w:t>
      </w:r>
    </w:p>
    <w:p w14:paraId="41A9BD2C" w14:textId="77777777" w:rsidR="00E17C73" w:rsidRPr="00C2233D" w:rsidRDefault="00E17C73" w:rsidP="00E17C73">
      <w:pPr>
        <w:ind w:firstLine="720"/>
        <w:jc w:val="both"/>
        <w:rPr>
          <w:sz w:val="28"/>
          <w:szCs w:val="28"/>
        </w:rPr>
      </w:pPr>
      <w:r w:rsidRPr="00C2233D">
        <w:rPr>
          <w:sz w:val="28"/>
          <w:szCs w:val="28"/>
        </w:rPr>
        <w:t>Valsts kancelejai sagatavot noteikumu projektu parakstīšanai.</w:t>
      </w:r>
    </w:p>
    <w:p w14:paraId="27CB29E3" w14:textId="06B5D77E" w:rsidR="00A36C86" w:rsidRDefault="00E17C73" w:rsidP="0011272F">
      <w:pPr>
        <w:ind w:firstLine="720"/>
        <w:jc w:val="both"/>
        <w:rPr>
          <w:sz w:val="28"/>
          <w:szCs w:val="28"/>
        </w:rPr>
      </w:pPr>
      <w:r w:rsidRPr="0011272F">
        <w:rPr>
          <w:sz w:val="28"/>
          <w:szCs w:val="28"/>
        </w:rPr>
        <w:t xml:space="preserve">2. </w:t>
      </w:r>
      <w:r w:rsidR="00A36C86">
        <w:rPr>
          <w:sz w:val="28"/>
          <w:szCs w:val="28"/>
        </w:rPr>
        <w:t>Ja nepieciešams</w:t>
      </w:r>
      <w:r w:rsidR="00A6777C">
        <w:rPr>
          <w:sz w:val="28"/>
          <w:szCs w:val="28"/>
        </w:rPr>
        <w:t>,</w:t>
      </w:r>
      <w:r w:rsidR="00A36C86" w:rsidRPr="0011272F">
        <w:rPr>
          <w:sz w:val="28"/>
          <w:szCs w:val="28"/>
        </w:rPr>
        <w:t xml:space="preserve"> Iekšlietu ministrijai</w:t>
      </w:r>
      <w:r w:rsidR="00A36C86">
        <w:rPr>
          <w:sz w:val="28"/>
          <w:szCs w:val="28"/>
        </w:rPr>
        <w:t xml:space="preserve"> (Pilsonības un migrācijas lietu pārvaldei) 2016. un 2017.</w:t>
      </w:r>
      <w:r w:rsidR="00FA5373">
        <w:rPr>
          <w:sz w:val="28"/>
          <w:szCs w:val="28"/>
        </w:rPr>
        <w:t xml:space="preserve"> </w:t>
      </w:r>
      <w:r w:rsidR="00A36C86">
        <w:rPr>
          <w:sz w:val="28"/>
          <w:szCs w:val="28"/>
        </w:rPr>
        <w:t xml:space="preserve">gadā izdevumus to patvēruma meklētāju, kuri Latvijā ierodas individuāli, uzturam un dienasnaudas izmaksai segt no finansējuma, kas piešķirts Iekšlietu ministrijai budžeta apakšprogrammā 11.01.00 “Pilsonības un migrācijas lietu pārvalde” </w:t>
      </w:r>
      <w:r w:rsidR="00A6777C">
        <w:rPr>
          <w:sz w:val="28"/>
          <w:szCs w:val="28"/>
        </w:rPr>
        <w:t>ar Ministru kabineta 2015.</w:t>
      </w:r>
      <w:r w:rsidR="00FA5373">
        <w:rPr>
          <w:sz w:val="28"/>
          <w:szCs w:val="28"/>
        </w:rPr>
        <w:t xml:space="preserve"> </w:t>
      </w:r>
      <w:r w:rsidR="00A6777C">
        <w:rPr>
          <w:sz w:val="28"/>
          <w:szCs w:val="28"/>
        </w:rPr>
        <w:t>gada 2.</w:t>
      </w:r>
      <w:r w:rsidR="00FA5373">
        <w:rPr>
          <w:sz w:val="28"/>
          <w:szCs w:val="28"/>
        </w:rPr>
        <w:t xml:space="preserve"> </w:t>
      </w:r>
      <w:r w:rsidR="00A6777C">
        <w:rPr>
          <w:sz w:val="28"/>
          <w:szCs w:val="28"/>
        </w:rPr>
        <w:t xml:space="preserve">decembra rīkojumu Nr.759 apstiprinātā </w:t>
      </w:r>
      <w:r w:rsidR="00A36C86">
        <w:rPr>
          <w:sz w:val="28"/>
          <w:szCs w:val="28"/>
        </w:rPr>
        <w:t xml:space="preserve">Rīcības plāna </w:t>
      </w:r>
      <w:r w:rsidR="00A36C86" w:rsidRPr="006630B9">
        <w:rPr>
          <w:sz w:val="28"/>
          <w:szCs w:val="28"/>
        </w:rPr>
        <w:t>personu, kurām nepieciešama starptautiskā aizsardzība, pārvietošanai un uzņemšanai Latvijā</w:t>
      </w:r>
      <w:r w:rsidR="00A36C86">
        <w:rPr>
          <w:sz w:val="28"/>
          <w:szCs w:val="28"/>
        </w:rPr>
        <w:t xml:space="preserve"> </w:t>
      </w:r>
      <w:r w:rsidR="00A6777C">
        <w:rPr>
          <w:sz w:val="28"/>
          <w:szCs w:val="28"/>
        </w:rPr>
        <w:t>2.5.</w:t>
      </w:r>
      <w:r w:rsidR="00A36C86">
        <w:rPr>
          <w:sz w:val="28"/>
          <w:szCs w:val="28"/>
        </w:rPr>
        <w:t xml:space="preserve">pasākuma īstenošanai. </w:t>
      </w:r>
    </w:p>
    <w:p w14:paraId="3812A855" w14:textId="77777777" w:rsidR="00A36C86" w:rsidRDefault="00A36C86" w:rsidP="0011272F">
      <w:pPr>
        <w:ind w:firstLine="720"/>
        <w:jc w:val="both"/>
        <w:rPr>
          <w:sz w:val="28"/>
          <w:szCs w:val="28"/>
        </w:rPr>
      </w:pPr>
    </w:p>
    <w:p w14:paraId="15193321" w14:textId="77777777" w:rsidR="00E17C73" w:rsidRDefault="00E17C73" w:rsidP="00E17C73">
      <w:pPr>
        <w:ind w:firstLine="720"/>
        <w:jc w:val="both"/>
        <w:rPr>
          <w:sz w:val="28"/>
          <w:szCs w:val="28"/>
        </w:rPr>
      </w:pPr>
    </w:p>
    <w:p w14:paraId="02CB468B" w14:textId="77777777" w:rsidR="001E5D0D" w:rsidRDefault="001E5D0D" w:rsidP="00E17C73">
      <w:pPr>
        <w:ind w:firstLine="720"/>
        <w:jc w:val="both"/>
        <w:rPr>
          <w:sz w:val="28"/>
          <w:szCs w:val="28"/>
        </w:rPr>
      </w:pPr>
    </w:p>
    <w:p w14:paraId="4B5DF5E6" w14:textId="77777777" w:rsidR="00E17C73" w:rsidRPr="002A692A" w:rsidRDefault="00E17C73" w:rsidP="00E17C73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E735E3">
        <w:rPr>
          <w:sz w:val="28"/>
          <w:szCs w:val="28"/>
        </w:rPr>
        <w:t>Ministru prezident</w:t>
      </w:r>
      <w:r>
        <w:rPr>
          <w:sz w:val="28"/>
          <w:szCs w:val="28"/>
        </w:rPr>
        <w:t>s</w:t>
      </w:r>
      <w:r w:rsidRPr="00E735E3">
        <w:rPr>
          <w:sz w:val="28"/>
          <w:szCs w:val="28"/>
        </w:rPr>
        <w:tab/>
      </w:r>
      <w:r>
        <w:rPr>
          <w:sz w:val="28"/>
          <w:szCs w:val="28"/>
        </w:rPr>
        <w:t>M.Kučinskis</w:t>
      </w:r>
    </w:p>
    <w:p w14:paraId="6EAF4342" w14:textId="77777777" w:rsidR="00E17C73" w:rsidRPr="002A692A" w:rsidRDefault="00E17C73" w:rsidP="00E17C73">
      <w:pPr>
        <w:tabs>
          <w:tab w:val="left" w:pos="6804"/>
          <w:tab w:val="left" w:pos="6840"/>
        </w:tabs>
        <w:ind w:firstLine="720"/>
        <w:rPr>
          <w:sz w:val="28"/>
          <w:szCs w:val="28"/>
        </w:rPr>
      </w:pPr>
    </w:p>
    <w:p w14:paraId="54B42F7D" w14:textId="77777777" w:rsidR="00E17C73" w:rsidRPr="002A692A" w:rsidRDefault="00E17C73" w:rsidP="00E17C73">
      <w:pPr>
        <w:tabs>
          <w:tab w:val="left" w:pos="6521"/>
        </w:tabs>
        <w:ind w:firstLine="720"/>
        <w:rPr>
          <w:sz w:val="28"/>
          <w:szCs w:val="28"/>
        </w:rPr>
      </w:pPr>
      <w:r w:rsidRPr="002A692A">
        <w:rPr>
          <w:sz w:val="28"/>
          <w:szCs w:val="28"/>
        </w:rPr>
        <w:t>Valsts kancelejas direktor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  <w:t>M.Krieviņš</w:t>
      </w:r>
    </w:p>
    <w:p w14:paraId="1F8EB9A3" w14:textId="77777777" w:rsidR="00E17C73" w:rsidRPr="002A692A" w:rsidRDefault="00E17C73" w:rsidP="00E17C73">
      <w:pPr>
        <w:tabs>
          <w:tab w:val="left" w:pos="6804"/>
        </w:tabs>
        <w:ind w:firstLine="720"/>
        <w:rPr>
          <w:sz w:val="28"/>
          <w:szCs w:val="28"/>
        </w:rPr>
      </w:pPr>
    </w:p>
    <w:p w14:paraId="417452EB" w14:textId="77777777" w:rsidR="00E17C73" w:rsidRPr="002A692A" w:rsidRDefault="00E17C73" w:rsidP="00E17C73">
      <w:pPr>
        <w:ind w:firstLine="720"/>
        <w:rPr>
          <w:sz w:val="28"/>
          <w:szCs w:val="28"/>
        </w:rPr>
      </w:pPr>
    </w:p>
    <w:p w14:paraId="269DDDC2" w14:textId="77777777" w:rsidR="00E17C73" w:rsidRPr="002A692A" w:rsidRDefault="00E17C73" w:rsidP="00E17C73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2A692A">
        <w:rPr>
          <w:sz w:val="28"/>
          <w:szCs w:val="28"/>
        </w:rPr>
        <w:t>Iesniedzējs:</w:t>
      </w:r>
    </w:p>
    <w:p w14:paraId="115133E5" w14:textId="77777777" w:rsidR="00E17C73" w:rsidRPr="002A692A" w:rsidRDefault="00E17C73" w:rsidP="00E17C73">
      <w:pPr>
        <w:tabs>
          <w:tab w:val="left" w:pos="6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  <w:t>R.Kozlovskis</w:t>
      </w:r>
    </w:p>
    <w:p w14:paraId="7340988D" w14:textId="77777777" w:rsidR="00E17C73" w:rsidRPr="002A692A" w:rsidRDefault="00E17C73" w:rsidP="00E17C73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14:paraId="10295A8D" w14:textId="77777777" w:rsidR="00E17C73" w:rsidRPr="002A692A" w:rsidRDefault="00E17C73" w:rsidP="00E17C73">
      <w:pPr>
        <w:tabs>
          <w:tab w:val="left" w:pos="680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Vīza:</w:t>
      </w:r>
    </w:p>
    <w:p w14:paraId="1D839A7B" w14:textId="77777777" w:rsidR="00E17C73" w:rsidRDefault="00E17C73" w:rsidP="00E17C73">
      <w:pPr>
        <w:ind w:firstLine="720"/>
        <w:rPr>
          <w:sz w:val="20"/>
          <w:szCs w:val="20"/>
        </w:rPr>
      </w:pPr>
      <w:r>
        <w:rPr>
          <w:bCs/>
          <w:sz w:val="28"/>
          <w:szCs w:val="28"/>
          <w:lang w:eastAsia="en-US"/>
        </w:rPr>
        <w:t>valsts sekretāre</w:t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  <w:t>I.</w:t>
      </w:r>
      <w:r w:rsidRPr="00DA1CA9">
        <w:rPr>
          <w:bCs/>
          <w:sz w:val="28"/>
          <w:szCs w:val="28"/>
          <w:lang w:eastAsia="en-US"/>
        </w:rPr>
        <w:t>Pētersone - Godmane</w:t>
      </w:r>
      <w:r w:rsidRPr="00DA1CA9">
        <w:rPr>
          <w:sz w:val="20"/>
          <w:szCs w:val="20"/>
        </w:rPr>
        <w:t xml:space="preserve"> </w:t>
      </w:r>
    </w:p>
    <w:p w14:paraId="5CCA308E" w14:textId="77777777" w:rsidR="009D1381" w:rsidRDefault="009D1381" w:rsidP="00E17C73">
      <w:pPr>
        <w:ind w:firstLine="720"/>
        <w:rPr>
          <w:sz w:val="20"/>
          <w:szCs w:val="20"/>
        </w:rPr>
      </w:pPr>
    </w:p>
    <w:p w14:paraId="53B5A98D" w14:textId="77777777" w:rsidR="009D1381" w:rsidRPr="00DA1CA9" w:rsidRDefault="009D1381" w:rsidP="00E17C73">
      <w:pPr>
        <w:ind w:firstLine="720"/>
        <w:rPr>
          <w:sz w:val="20"/>
          <w:szCs w:val="20"/>
        </w:rPr>
      </w:pPr>
      <w:bookmarkStart w:id="0" w:name="_GoBack"/>
      <w:bookmarkEnd w:id="0"/>
    </w:p>
    <w:p w14:paraId="7B366AA0" w14:textId="7B82423B" w:rsidR="00E17C73" w:rsidRPr="00E2278F" w:rsidRDefault="00FA5373" w:rsidP="00E17C73">
      <w:pPr>
        <w:rPr>
          <w:sz w:val="20"/>
          <w:szCs w:val="20"/>
        </w:rPr>
      </w:pPr>
      <w:r>
        <w:rPr>
          <w:sz w:val="20"/>
          <w:szCs w:val="20"/>
        </w:rPr>
        <w:t>26</w:t>
      </w:r>
      <w:r w:rsidR="006B710C">
        <w:rPr>
          <w:sz w:val="20"/>
          <w:szCs w:val="20"/>
        </w:rPr>
        <w:t>.05</w:t>
      </w:r>
      <w:r w:rsidR="00E17C73" w:rsidRPr="00E2278F">
        <w:rPr>
          <w:sz w:val="20"/>
          <w:szCs w:val="20"/>
        </w:rPr>
        <w:t xml:space="preserve">.2016. </w:t>
      </w:r>
      <w:r>
        <w:rPr>
          <w:sz w:val="20"/>
          <w:szCs w:val="20"/>
        </w:rPr>
        <w:t>09:20</w:t>
      </w:r>
      <w:r w:rsidR="00E17C73" w:rsidRPr="00E2278F">
        <w:rPr>
          <w:sz w:val="20"/>
          <w:szCs w:val="20"/>
        </w:rPr>
        <w:t xml:space="preserve"> </w:t>
      </w:r>
    </w:p>
    <w:p w14:paraId="71A5653F" w14:textId="76000F70" w:rsidR="00E17C73" w:rsidRPr="00E2278F" w:rsidRDefault="00FA5373" w:rsidP="00E17C73">
      <w:pPr>
        <w:rPr>
          <w:sz w:val="20"/>
          <w:szCs w:val="20"/>
        </w:rPr>
      </w:pPr>
      <w:r>
        <w:rPr>
          <w:sz w:val="20"/>
          <w:szCs w:val="20"/>
        </w:rPr>
        <w:t>130</w:t>
      </w:r>
    </w:p>
    <w:p w14:paraId="712A1C18" w14:textId="77777777" w:rsidR="00E17C73" w:rsidRPr="007F36D3" w:rsidRDefault="00E17C73" w:rsidP="00E17C73">
      <w:pPr>
        <w:rPr>
          <w:sz w:val="20"/>
          <w:szCs w:val="20"/>
        </w:rPr>
      </w:pPr>
      <w:r w:rsidRPr="007F36D3">
        <w:rPr>
          <w:sz w:val="20"/>
          <w:szCs w:val="20"/>
        </w:rPr>
        <w:t xml:space="preserve">Kozuliņa, 67219252 </w:t>
      </w:r>
    </w:p>
    <w:p w14:paraId="7784A872" w14:textId="77777777" w:rsidR="00E17C73" w:rsidRPr="007F36D3" w:rsidRDefault="00FA5373" w:rsidP="00E17C73">
      <w:pPr>
        <w:rPr>
          <w:sz w:val="20"/>
          <w:szCs w:val="20"/>
        </w:rPr>
      </w:pPr>
      <w:hyperlink r:id="rId7" w:history="1">
        <w:r w:rsidR="00E17C73" w:rsidRPr="007F36D3">
          <w:rPr>
            <w:rStyle w:val="Hyperlink"/>
            <w:sz w:val="20"/>
            <w:szCs w:val="20"/>
          </w:rPr>
          <w:t>vita.kozulina@pmlp.gov.lv</w:t>
        </w:r>
      </w:hyperlink>
      <w:r w:rsidR="00E17C73" w:rsidRPr="007F36D3">
        <w:rPr>
          <w:sz w:val="20"/>
          <w:szCs w:val="20"/>
        </w:rPr>
        <w:t xml:space="preserve"> </w:t>
      </w:r>
    </w:p>
    <w:p w14:paraId="373F14A0" w14:textId="77777777" w:rsidR="00E17C73" w:rsidRPr="007F36D3" w:rsidRDefault="00E17C73" w:rsidP="00E17C73">
      <w:pPr>
        <w:rPr>
          <w:sz w:val="20"/>
          <w:szCs w:val="20"/>
        </w:rPr>
      </w:pPr>
      <w:r w:rsidRPr="007F36D3">
        <w:rPr>
          <w:sz w:val="20"/>
          <w:szCs w:val="20"/>
        </w:rPr>
        <w:t xml:space="preserve">Brīvniece, 67219453 </w:t>
      </w:r>
    </w:p>
    <w:p w14:paraId="0A0717AB" w14:textId="77777777" w:rsidR="003F4D6B" w:rsidRDefault="00E17C73" w:rsidP="00434054">
      <w:r>
        <w:rPr>
          <w:sz w:val="20"/>
          <w:szCs w:val="20"/>
        </w:rPr>
        <w:t>r</w:t>
      </w:r>
      <w:r w:rsidRPr="007F36D3">
        <w:rPr>
          <w:sz w:val="20"/>
          <w:szCs w:val="20"/>
        </w:rPr>
        <w:t>amona.brivniece@pmlp.gov.lv</w:t>
      </w:r>
    </w:p>
    <w:sectPr w:rsidR="003F4D6B" w:rsidSect="006630B9">
      <w:headerReference w:type="default" r:id="rId8"/>
      <w:footerReference w:type="default" r:id="rId9"/>
      <w:footerReference w:type="first" r:id="rId10"/>
      <w:pgSz w:w="11906" w:h="16838" w:code="9"/>
      <w:pgMar w:top="953" w:right="9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53FDC" w14:textId="77777777" w:rsidR="0035516D" w:rsidRDefault="0035516D" w:rsidP="00E17C73">
      <w:r>
        <w:separator/>
      </w:r>
    </w:p>
  </w:endnote>
  <w:endnote w:type="continuationSeparator" w:id="0">
    <w:p w14:paraId="177777D3" w14:textId="77777777" w:rsidR="0035516D" w:rsidRDefault="0035516D" w:rsidP="00E1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F3DBA" w14:textId="77777777" w:rsidR="00553B21" w:rsidRPr="008E1E7F" w:rsidRDefault="00553B21" w:rsidP="00553B21">
    <w:pPr>
      <w:jc w:val="both"/>
      <w:rPr>
        <w:sz w:val="20"/>
        <w:szCs w:val="20"/>
      </w:rPr>
    </w:pPr>
    <w:r w:rsidRPr="00336181">
      <w:rPr>
        <w:sz w:val="20"/>
      </w:rPr>
      <w:t>IEM</w:t>
    </w:r>
    <w:r>
      <w:rPr>
        <w:sz w:val="20"/>
      </w:rPr>
      <w:t>Prot</w:t>
    </w:r>
    <w:r w:rsidRPr="00336181">
      <w:rPr>
        <w:sz w:val="20"/>
      </w:rPr>
      <w:t>_</w:t>
    </w:r>
    <w:r>
      <w:rPr>
        <w:sz w:val="20"/>
      </w:rPr>
      <w:t>2005</w:t>
    </w:r>
    <w:r w:rsidRPr="00336181">
      <w:rPr>
        <w:sz w:val="20"/>
      </w:rPr>
      <w:t>16_</w:t>
    </w:r>
    <w:r>
      <w:rPr>
        <w:sz w:val="20"/>
      </w:rPr>
      <w:t>patvlik_uzturnauda</w:t>
    </w:r>
    <w:r w:rsidRPr="00336181">
      <w:rPr>
        <w:sz w:val="20"/>
      </w:rPr>
      <w:t xml:space="preserve">; </w:t>
    </w:r>
    <w:r>
      <w:rPr>
        <w:sz w:val="20"/>
      </w:rPr>
      <w:t xml:space="preserve">Par </w:t>
    </w:r>
    <w:r w:rsidRPr="00336181">
      <w:rPr>
        <w:sz w:val="20"/>
      </w:rPr>
      <w:t>Mini</w:t>
    </w:r>
    <w:r>
      <w:rPr>
        <w:sz w:val="20"/>
      </w:rPr>
      <w:t>stru kabineta noteikumu projektu</w:t>
    </w:r>
    <w:r w:rsidRPr="00336181">
      <w:rPr>
        <w:sz w:val="20"/>
      </w:rPr>
      <w:t xml:space="preserve"> </w:t>
    </w:r>
    <w:r>
      <w:rPr>
        <w:sz w:val="20"/>
      </w:rPr>
      <w:t>“</w:t>
    </w:r>
    <w:r>
      <w:rPr>
        <w:bCs/>
        <w:sz w:val="20"/>
      </w:rPr>
      <w:t>Patvēruma meklētāja uzturam un dienasnaudas izmaksai paredzēto izdevumu apmērs un segšanas kārtība</w:t>
    </w:r>
    <w:r w:rsidRPr="00336181">
      <w:rPr>
        <w:bCs/>
        <w:sz w:val="20"/>
      </w:rPr>
      <w:t>”</w:t>
    </w:r>
  </w:p>
  <w:p w14:paraId="6DEFD9B7" w14:textId="77777777" w:rsidR="00BF6A65" w:rsidRPr="00553B21" w:rsidRDefault="00FA5373" w:rsidP="00553B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3DB26" w14:textId="1207D2F8" w:rsidR="008E1E7F" w:rsidRPr="008E1E7F" w:rsidRDefault="00E17C73" w:rsidP="008E1E7F">
    <w:pPr>
      <w:jc w:val="both"/>
      <w:rPr>
        <w:sz w:val="20"/>
        <w:szCs w:val="20"/>
      </w:rPr>
    </w:pPr>
    <w:r w:rsidRPr="00336181">
      <w:rPr>
        <w:sz w:val="20"/>
      </w:rPr>
      <w:t>IEM</w:t>
    </w:r>
    <w:r>
      <w:rPr>
        <w:sz w:val="20"/>
      </w:rPr>
      <w:t>Prot</w:t>
    </w:r>
    <w:r w:rsidRPr="00336181">
      <w:rPr>
        <w:sz w:val="20"/>
      </w:rPr>
      <w:t>_</w:t>
    </w:r>
    <w:r w:rsidR="00FA5373">
      <w:rPr>
        <w:sz w:val="20"/>
      </w:rPr>
      <w:t>26</w:t>
    </w:r>
    <w:r w:rsidR="006B710C">
      <w:rPr>
        <w:sz w:val="20"/>
      </w:rPr>
      <w:t>05</w:t>
    </w:r>
    <w:r w:rsidRPr="00336181">
      <w:rPr>
        <w:sz w:val="20"/>
      </w:rPr>
      <w:t>16_</w:t>
    </w:r>
    <w:r>
      <w:rPr>
        <w:sz w:val="20"/>
      </w:rPr>
      <w:t>patvlik_uzturnauda</w:t>
    </w:r>
    <w:r w:rsidRPr="00336181">
      <w:rPr>
        <w:sz w:val="20"/>
      </w:rPr>
      <w:t xml:space="preserve">; </w:t>
    </w:r>
    <w:r>
      <w:rPr>
        <w:sz w:val="20"/>
      </w:rPr>
      <w:t xml:space="preserve">Par </w:t>
    </w:r>
    <w:r w:rsidRPr="00336181">
      <w:rPr>
        <w:sz w:val="20"/>
      </w:rPr>
      <w:t>Mini</w:t>
    </w:r>
    <w:r>
      <w:rPr>
        <w:sz w:val="20"/>
      </w:rPr>
      <w:t>stru kabineta noteikumu projektu</w:t>
    </w:r>
    <w:r w:rsidRPr="00336181">
      <w:rPr>
        <w:sz w:val="20"/>
      </w:rPr>
      <w:t xml:space="preserve"> </w:t>
    </w:r>
    <w:r>
      <w:rPr>
        <w:sz w:val="20"/>
      </w:rPr>
      <w:t>“</w:t>
    </w:r>
    <w:r w:rsidR="006B710C">
      <w:rPr>
        <w:bCs/>
        <w:sz w:val="20"/>
      </w:rPr>
      <w:t>Patvēruma meklētāja uzturam un dienasnaudas izmaksai paredzēto izdevumu apmērs un segšanas kārtība</w:t>
    </w:r>
    <w:r w:rsidRPr="00336181">
      <w:rPr>
        <w:bCs/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4E016" w14:textId="77777777" w:rsidR="0035516D" w:rsidRDefault="0035516D" w:rsidP="00E17C73">
      <w:r>
        <w:separator/>
      </w:r>
    </w:p>
  </w:footnote>
  <w:footnote w:type="continuationSeparator" w:id="0">
    <w:p w14:paraId="035121A8" w14:textId="77777777" w:rsidR="0035516D" w:rsidRDefault="0035516D" w:rsidP="00E17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73798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E5734D" w14:textId="77777777" w:rsidR="008E1E7F" w:rsidRDefault="00B30AC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3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851C0E" w14:textId="77777777" w:rsidR="008E1E7F" w:rsidRDefault="00FA53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73"/>
    <w:rsid w:val="000C49E9"/>
    <w:rsid w:val="0011272F"/>
    <w:rsid w:val="001E5D0D"/>
    <w:rsid w:val="002222E6"/>
    <w:rsid w:val="00270263"/>
    <w:rsid w:val="00325934"/>
    <w:rsid w:val="0035516D"/>
    <w:rsid w:val="00392542"/>
    <w:rsid w:val="003F4D6B"/>
    <w:rsid w:val="004268D2"/>
    <w:rsid w:val="00434054"/>
    <w:rsid w:val="00553B21"/>
    <w:rsid w:val="00596566"/>
    <w:rsid w:val="006630B9"/>
    <w:rsid w:val="006B710C"/>
    <w:rsid w:val="00790B42"/>
    <w:rsid w:val="00797EF9"/>
    <w:rsid w:val="00900469"/>
    <w:rsid w:val="009D1381"/>
    <w:rsid w:val="00A36C86"/>
    <w:rsid w:val="00A53B1F"/>
    <w:rsid w:val="00A6777C"/>
    <w:rsid w:val="00AF5F9E"/>
    <w:rsid w:val="00B30ACA"/>
    <w:rsid w:val="00C2233D"/>
    <w:rsid w:val="00C534EF"/>
    <w:rsid w:val="00CA17C6"/>
    <w:rsid w:val="00E17C73"/>
    <w:rsid w:val="00F61EC2"/>
    <w:rsid w:val="00FA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9FF130"/>
  <w15:docId w15:val="{A8215B77-98EE-4E17-9D71-D09F5338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C73"/>
    <w:pPr>
      <w:spacing w:after="0" w:line="240" w:lineRule="auto"/>
    </w:pPr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17C73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paragraph" w:styleId="HTMLPreformatted">
    <w:name w:val="HTML Preformatted"/>
    <w:basedOn w:val="Normal"/>
    <w:link w:val="HTMLPreformattedChar"/>
    <w:rsid w:val="00E17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17C73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17C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C73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17C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C73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rsid w:val="00E17C7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7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E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EF9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EF9"/>
    <w:rPr>
      <w:rFonts w:eastAsia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E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EF9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ta.kozulina@pmlp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2E4CE-48E9-41A8-A9D6-E78AFAC9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Stone</dc:creator>
  <cp:lastModifiedBy>Vita Kozulina</cp:lastModifiedBy>
  <cp:revision>2</cp:revision>
  <dcterms:created xsi:type="dcterms:W3CDTF">2016-05-26T06:16:00Z</dcterms:created>
  <dcterms:modified xsi:type="dcterms:W3CDTF">2016-05-26T06:16:00Z</dcterms:modified>
</cp:coreProperties>
</file>