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21C6D" w14:textId="77777777" w:rsidR="005B0502" w:rsidRDefault="005B0502" w:rsidP="005B0502"/>
    <w:p w14:paraId="696F1943" w14:textId="58866C25" w:rsidR="005B0502" w:rsidRPr="00B1182F" w:rsidRDefault="005B0502" w:rsidP="00B1182F">
      <w:pPr>
        <w:jc w:val="right"/>
        <w:rPr>
          <w:rFonts w:eastAsia="Times New Roman" w:cs="Times New Roman"/>
          <w:szCs w:val="24"/>
          <w:lang w:val="de-DE" w:eastAsia="lv-LV"/>
        </w:rPr>
      </w:pPr>
      <w:r w:rsidRPr="005B0502">
        <w:rPr>
          <w:rFonts w:eastAsia="Times New Roman" w:cs="Times New Roman"/>
          <w:szCs w:val="24"/>
          <w:lang w:val="de-DE" w:eastAsia="lv-LV"/>
        </w:rPr>
        <w:t>Projekts</w:t>
      </w:r>
    </w:p>
    <w:p w14:paraId="662915CD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  <w:r w:rsidRPr="005B0502">
        <w:rPr>
          <w:rFonts w:eastAsia="Times New Roman" w:cs="Times New Roman"/>
          <w:szCs w:val="24"/>
          <w:lang w:eastAsia="zh-CN"/>
        </w:rPr>
        <w:t>LATVIJAS REPUBLIKAS MINISTRU KABINETS</w:t>
      </w:r>
    </w:p>
    <w:p w14:paraId="513639FB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</w:p>
    <w:p w14:paraId="285B2A3A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</w:p>
    <w:p w14:paraId="4C6FB6F4" w14:textId="07BAB65F" w:rsidR="005B0502" w:rsidRPr="005B0502" w:rsidRDefault="005B0502" w:rsidP="005B0502">
      <w:pPr>
        <w:jc w:val="both"/>
        <w:rPr>
          <w:rFonts w:eastAsia="Times New Roman" w:cs="Times New Roman"/>
          <w:szCs w:val="24"/>
          <w:lang w:val="de-DE" w:eastAsia="lv-LV"/>
        </w:rPr>
      </w:pPr>
      <w:r w:rsidRPr="005B0502">
        <w:rPr>
          <w:rFonts w:eastAsia="Times New Roman" w:cs="Times New Roman"/>
          <w:szCs w:val="24"/>
          <w:lang w:val="de-DE" w:eastAsia="lv-LV"/>
        </w:rPr>
        <w:t>201</w:t>
      </w:r>
      <w:r w:rsidR="00270DE8">
        <w:rPr>
          <w:rFonts w:eastAsia="Times New Roman" w:cs="Times New Roman"/>
          <w:szCs w:val="24"/>
          <w:lang w:val="de-DE" w:eastAsia="lv-LV"/>
        </w:rPr>
        <w:t>6</w:t>
      </w:r>
      <w:r w:rsidRPr="005B0502">
        <w:rPr>
          <w:rFonts w:eastAsia="Times New Roman" w:cs="Times New Roman"/>
          <w:szCs w:val="24"/>
          <w:lang w:val="de-DE" w:eastAsia="lv-LV"/>
        </w:rPr>
        <w:t xml:space="preserve">.gada ___._______                                                                                     </w:t>
      </w:r>
      <w:r w:rsidR="00F34DA2">
        <w:rPr>
          <w:rFonts w:eastAsia="Times New Roman" w:cs="Times New Roman"/>
          <w:szCs w:val="24"/>
          <w:lang w:eastAsia="lv-LV"/>
        </w:rPr>
        <w:t>Rīkojums</w:t>
      </w:r>
      <w:r w:rsidRPr="005B0502">
        <w:rPr>
          <w:rFonts w:eastAsia="Times New Roman" w:cs="Times New Roman"/>
          <w:szCs w:val="24"/>
          <w:lang w:eastAsia="lv-LV"/>
        </w:rPr>
        <w:t xml:space="preserve"> </w:t>
      </w:r>
      <w:r w:rsidRPr="005B0502">
        <w:rPr>
          <w:rFonts w:eastAsia="Times New Roman" w:cs="Times New Roman"/>
          <w:szCs w:val="24"/>
          <w:lang w:val="de-DE" w:eastAsia="lv-LV"/>
        </w:rPr>
        <w:t>Nr.__</w:t>
      </w:r>
    </w:p>
    <w:p w14:paraId="74CA9E35" w14:textId="77777777" w:rsidR="005B0502" w:rsidRPr="005B0502" w:rsidRDefault="005B0502" w:rsidP="005B0502">
      <w:pPr>
        <w:jc w:val="both"/>
        <w:rPr>
          <w:rFonts w:eastAsia="Times New Roman" w:cs="Times New Roman"/>
          <w:szCs w:val="24"/>
          <w:lang w:val="de-DE" w:eastAsia="lv-LV"/>
        </w:rPr>
      </w:pPr>
      <w:r w:rsidRPr="005B0502">
        <w:rPr>
          <w:rFonts w:eastAsia="Times New Roman" w:cs="Times New Roman"/>
          <w:szCs w:val="24"/>
          <w:lang w:val="de-DE" w:eastAsia="lv-LV"/>
        </w:rPr>
        <w:t>Rīgā                                                                                                                  (prot. Nr.__  __.§)</w:t>
      </w:r>
    </w:p>
    <w:p w14:paraId="1C2442DA" w14:textId="77777777" w:rsidR="005B0502" w:rsidRPr="005B0502" w:rsidRDefault="005B0502" w:rsidP="005B0502">
      <w:pPr>
        <w:jc w:val="both"/>
        <w:rPr>
          <w:rFonts w:eastAsia="Times New Roman" w:cs="Times New Roman"/>
          <w:szCs w:val="24"/>
          <w:lang w:eastAsia="lv-LV"/>
        </w:rPr>
      </w:pPr>
      <w:r w:rsidRPr="005B0502">
        <w:rPr>
          <w:rFonts w:eastAsia="Times New Roman" w:cs="Times New Roman"/>
          <w:szCs w:val="24"/>
          <w:lang w:eastAsia="lv-LV"/>
        </w:rPr>
        <w:t xml:space="preserve"> </w:t>
      </w:r>
    </w:p>
    <w:p w14:paraId="5695D8CE" w14:textId="77777777" w:rsidR="005B0502" w:rsidRPr="005B0502" w:rsidRDefault="005B0502" w:rsidP="005B0502">
      <w:pPr>
        <w:jc w:val="both"/>
        <w:rPr>
          <w:rFonts w:eastAsia="Times New Roman" w:cs="Times New Roman"/>
          <w:szCs w:val="24"/>
          <w:lang w:eastAsia="lv-LV"/>
        </w:rPr>
      </w:pPr>
    </w:p>
    <w:p w14:paraId="4DAB3120" w14:textId="45C1A8A0" w:rsidR="005B0502" w:rsidRPr="005B0502" w:rsidRDefault="00BA6267" w:rsidP="005B0502">
      <w:pPr>
        <w:jc w:val="center"/>
        <w:rPr>
          <w:rFonts w:eastAsia="Times New Roman" w:cs="Times New Roman"/>
          <w:b/>
          <w:iCs/>
          <w:szCs w:val="24"/>
        </w:rPr>
      </w:pPr>
      <w:r>
        <w:rPr>
          <w:rFonts w:eastAsia="Times New Roman" w:cs="Times New Roman"/>
          <w:b/>
          <w:iCs/>
          <w:szCs w:val="24"/>
        </w:rPr>
        <w:t>Grozījum</w:t>
      </w:r>
      <w:r w:rsidR="009B219B">
        <w:rPr>
          <w:rFonts w:eastAsia="Times New Roman" w:cs="Times New Roman"/>
          <w:b/>
          <w:iCs/>
          <w:szCs w:val="24"/>
        </w:rPr>
        <w:t>s</w:t>
      </w:r>
      <w:r>
        <w:rPr>
          <w:rFonts w:eastAsia="Times New Roman" w:cs="Times New Roman"/>
          <w:b/>
          <w:iCs/>
          <w:szCs w:val="24"/>
        </w:rPr>
        <w:t xml:space="preserve"> </w:t>
      </w:r>
      <w:r w:rsidR="00F34DA2">
        <w:rPr>
          <w:rFonts w:eastAsia="Times New Roman" w:cs="Times New Roman"/>
          <w:b/>
          <w:iCs/>
          <w:szCs w:val="24"/>
        </w:rPr>
        <w:t xml:space="preserve">Ministru kabineta 2004.gada 14.oktobra rīkojumā </w:t>
      </w:r>
      <w:r w:rsidR="00823DBE">
        <w:rPr>
          <w:rFonts w:eastAsia="Times New Roman" w:cs="Times New Roman"/>
          <w:b/>
          <w:iCs/>
          <w:szCs w:val="24"/>
        </w:rPr>
        <w:t>Nr.759</w:t>
      </w:r>
      <w:r w:rsidR="00823DBE" w:rsidRPr="00823DBE">
        <w:rPr>
          <w:rFonts w:eastAsia="Times New Roman" w:cs="Times New Roman"/>
          <w:b/>
          <w:iCs/>
          <w:szCs w:val="24"/>
        </w:rPr>
        <w:t xml:space="preserve"> </w:t>
      </w:r>
      <w:r w:rsidR="00F34DA2">
        <w:rPr>
          <w:rFonts w:eastAsia="Times New Roman" w:cs="Times New Roman"/>
          <w:b/>
          <w:iCs/>
          <w:szCs w:val="24"/>
        </w:rPr>
        <w:t>“</w:t>
      </w:r>
      <w:r w:rsidR="00F34DA2" w:rsidRPr="00F34DA2">
        <w:rPr>
          <w:rFonts w:eastAsia="Times New Roman" w:cs="Times New Roman"/>
          <w:b/>
          <w:iCs/>
          <w:szCs w:val="24"/>
        </w:rPr>
        <w:t>Par publiskās lietošanas dzelzceļa infrastruktūras statusa piešķiršanu</w:t>
      </w:r>
      <w:r w:rsidR="00F34DA2">
        <w:rPr>
          <w:rFonts w:eastAsia="Times New Roman" w:cs="Times New Roman"/>
          <w:b/>
          <w:iCs/>
          <w:szCs w:val="24"/>
        </w:rPr>
        <w:t>”</w:t>
      </w:r>
    </w:p>
    <w:p w14:paraId="3B886DBE" w14:textId="77777777" w:rsidR="005B0502" w:rsidRPr="005B0502" w:rsidRDefault="005B0502" w:rsidP="005B0502">
      <w:pPr>
        <w:jc w:val="right"/>
        <w:rPr>
          <w:rFonts w:eastAsia="Times New Roman" w:cs="Times New Roman"/>
          <w:iCs/>
          <w:szCs w:val="24"/>
        </w:rPr>
      </w:pPr>
    </w:p>
    <w:p w14:paraId="7BE6F90C" w14:textId="77777777" w:rsidR="005B0502" w:rsidRPr="005B0502" w:rsidRDefault="005B0502" w:rsidP="005B0502">
      <w:pPr>
        <w:jc w:val="right"/>
        <w:rPr>
          <w:rFonts w:eastAsia="Times New Roman" w:cs="Times New Roman"/>
          <w:iCs/>
          <w:szCs w:val="24"/>
        </w:rPr>
      </w:pPr>
    </w:p>
    <w:p w14:paraId="01F13AF0" w14:textId="399CEFEC" w:rsidR="00D1354D" w:rsidRDefault="00823DBE" w:rsidP="00B1182F">
      <w:pPr>
        <w:ind w:firstLine="720"/>
        <w:jc w:val="both"/>
      </w:pPr>
      <w:r w:rsidRPr="00823DBE">
        <w:t>Izdarīt Ministru kabineta 201</w:t>
      </w:r>
      <w:r w:rsidR="00E242A0">
        <w:t>4</w:t>
      </w:r>
      <w:r w:rsidRPr="00823DBE">
        <w:t xml:space="preserve">. gada </w:t>
      </w:r>
      <w:r w:rsidR="00E242A0" w:rsidRPr="00E242A0">
        <w:t xml:space="preserve">14.oktobra </w:t>
      </w:r>
      <w:r w:rsidRPr="00823DBE">
        <w:t xml:space="preserve">rīkojumā Nr. </w:t>
      </w:r>
      <w:r w:rsidR="00E242A0" w:rsidRPr="00E242A0">
        <w:t>759</w:t>
      </w:r>
      <w:r w:rsidRPr="00E242A0">
        <w:t xml:space="preserve"> </w:t>
      </w:r>
      <w:r w:rsidR="00E242A0" w:rsidRPr="00E242A0">
        <w:t>“Par publiskās lietošanas dzelzceļa infrastruktūras statusa piešķiršanu”</w:t>
      </w:r>
      <w:r w:rsidR="00045CA1" w:rsidRPr="00045CA1">
        <w:t xml:space="preserve"> (Latvijas Vēstnesis, 2004, 164. nr.)</w:t>
      </w:r>
      <w:r w:rsidR="00905897">
        <w:t xml:space="preserve"> </w:t>
      </w:r>
      <w:r w:rsidR="00E242A0" w:rsidRPr="00E242A0">
        <w:t>grozījumu</w:t>
      </w:r>
      <w:r w:rsidR="00B1182F">
        <w:t xml:space="preserve"> un i</w:t>
      </w:r>
      <w:r w:rsidR="00BB2395">
        <w:t>zteikt rīkojumu šādā redakcijā:</w:t>
      </w:r>
    </w:p>
    <w:p w14:paraId="1E6EB6AC" w14:textId="7BC82C96" w:rsidR="00D1354D" w:rsidRDefault="00B1182F" w:rsidP="00D1354D">
      <w:pPr>
        <w:ind w:firstLine="720"/>
        <w:jc w:val="both"/>
      </w:pPr>
      <w:r>
        <w:t>“</w:t>
      </w:r>
      <w:r w:rsidR="00D1354D">
        <w:t>Saskaņā ar Dzelzceļa likuma 5.panta pirmās daļas 1.punktu piešķirt publiskās lietošanas dzelzceļa infrastruktūras statusu dzelzceļa infrastruktūrai šādos dzelzceļa iecirkņos:</w:t>
      </w:r>
    </w:p>
    <w:p w14:paraId="1862A1C8" w14:textId="77777777" w:rsidR="00D1354D" w:rsidRDefault="00D1354D" w:rsidP="00D1354D">
      <w:pPr>
        <w:ind w:firstLine="720"/>
        <w:jc w:val="both"/>
      </w:pPr>
    </w:p>
    <w:p w14:paraId="3855D174" w14:textId="5BA4A932" w:rsidR="00C223C3" w:rsidRDefault="00C223C3" w:rsidP="00905897">
      <w:pPr>
        <w:ind w:firstLine="720"/>
        <w:jc w:val="both"/>
      </w:pPr>
      <w:r>
        <w:t>1.</w:t>
      </w:r>
      <w:r w:rsidR="00BB2395">
        <w:t xml:space="preserve"> </w:t>
      </w:r>
      <w:r>
        <w:t>V</w:t>
      </w:r>
      <w:r w:rsidRPr="00C223C3">
        <w:t>alsts akciju sabiedrības "Latvijas dzelzceļš" pārvaldīšanā esošajos dzelzceļa iecirkņos</w:t>
      </w:r>
      <w:r w:rsidR="00905897">
        <w:t xml:space="preserve"> </w:t>
      </w:r>
      <w:r w:rsidRPr="00C223C3">
        <w:t>(arī ar tiem tehnoloģiski saistītajiem staciju ceļiem un piev</w:t>
      </w:r>
      <w:r w:rsidR="00B1182F">
        <w:t>e</w:t>
      </w:r>
      <w:r w:rsidRPr="00C223C3">
        <w:t>dceļiem)</w:t>
      </w:r>
      <w:r w:rsidR="00045CA1">
        <w:t>:</w:t>
      </w:r>
    </w:p>
    <w:p w14:paraId="1AE5301A" w14:textId="1B633779" w:rsidR="00D1354D" w:rsidRDefault="005B3749" w:rsidP="005B3749">
      <w:pPr>
        <w:jc w:val="both"/>
      </w:pPr>
      <w:r>
        <w:t xml:space="preserve">            1.</w:t>
      </w:r>
      <w:r w:rsidR="00C223C3">
        <w:t>1</w:t>
      </w:r>
      <w:r w:rsidR="00D1354D">
        <w:t>.Ventspils-Tukums II.</w:t>
      </w:r>
    </w:p>
    <w:p w14:paraId="657322FE" w14:textId="77777777" w:rsidR="00D1354D" w:rsidRDefault="00D1354D" w:rsidP="00D1354D">
      <w:pPr>
        <w:ind w:firstLine="720"/>
        <w:jc w:val="both"/>
      </w:pPr>
    </w:p>
    <w:p w14:paraId="0D126A67" w14:textId="179B89E8" w:rsidR="00D1354D" w:rsidRDefault="00491A67" w:rsidP="00D1354D">
      <w:pPr>
        <w:ind w:firstLine="720"/>
        <w:jc w:val="both"/>
      </w:pPr>
      <w:r>
        <w:t>1.2. Tukums II-Jelgava;</w:t>
      </w:r>
    </w:p>
    <w:p w14:paraId="1688BC20" w14:textId="77777777" w:rsidR="00D1354D" w:rsidRDefault="00D1354D" w:rsidP="00D1354D">
      <w:pPr>
        <w:ind w:firstLine="720"/>
        <w:jc w:val="both"/>
      </w:pPr>
    </w:p>
    <w:p w14:paraId="16A5CEC6" w14:textId="1DC29437" w:rsidR="00D1354D" w:rsidRDefault="00BB2395" w:rsidP="00D1354D">
      <w:pPr>
        <w:ind w:firstLine="720"/>
        <w:jc w:val="both"/>
      </w:pPr>
      <w:r>
        <w:t>1.</w:t>
      </w:r>
      <w:r w:rsidR="00491A67">
        <w:t>3. Jelgava-Krustpils;</w:t>
      </w:r>
    </w:p>
    <w:p w14:paraId="71FA4FC7" w14:textId="77777777" w:rsidR="00D1354D" w:rsidRDefault="00D1354D" w:rsidP="00D1354D">
      <w:pPr>
        <w:ind w:firstLine="720"/>
        <w:jc w:val="both"/>
      </w:pPr>
    </w:p>
    <w:p w14:paraId="2AD37AEF" w14:textId="030DA731" w:rsidR="00D1354D" w:rsidRDefault="00BB2395" w:rsidP="00D1354D">
      <w:pPr>
        <w:ind w:firstLine="720"/>
        <w:jc w:val="both"/>
      </w:pPr>
      <w:r>
        <w:t>1.</w:t>
      </w:r>
      <w:r w:rsidR="00D1354D">
        <w:t>4. Krustpils</w:t>
      </w:r>
      <w:r w:rsidR="00491A67">
        <w:t>-Daugavpils (pasažieru stacija);</w:t>
      </w:r>
    </w:p>
    <w:p w14:paraId="0E1FDD32" w14:textId="77777777" w:rsidR="00D1354D" w:rsidRDefault="00D1354D" w:rsidP="00D1354D">
      <w:pPr>
        <w:ind w:firstLine="720"/>
        <w:jc w:val="both"/>
      </w:pPr>
    </w:p>
    <w:p w14:paraId="77758DBE" w14:textId="7CE52065" w:rsidR="00D1354D" w:rsidRDefault="00BB2395" w:rsidP="00D1354D">
      <w:pPr>
        <w:ind w:firstLine="720"/>
        <w:jc w:val="both"/>
      </w:pPr>
      <w:r>
        <w:t>1.</w:t>
      </w:r>
      <w:r w:rsidR="00D1354D">
        <w:t>5. Daugavpils (pasažie</w:t>
      </w:r>
      <w:r w:rsidR="00491A67">
        <w:t>ru stacija)-Indra-valsts robeža;</w:t>
      </w:r>
    </w:p>
    <w:p w14:paraId="73CBB645" w14:textId="77777777" w:rsidR="00D1354D" w:rsidRDefault="00D1354D" w:rsidP="00D1354D">
      <w:pPr>
        <w:ind w:firstLine="720"/>
        <w:jc w:val="both"/>
      </w:pPr>
    </w:p>
    <w:p w14:paraId="691C65D5" w14:textId="3BDF6702" w:rsidR="00D1354D" w:rsidRDefault="00BB2395" w:rsidP="00D1354D">
      <w:pPr>
        <w:ind w:firstLine="720"/>
        <w:jc w:val="both"/>
      </w:pPr>
      <w:r>
        <w:t>1.</w:t>
      </w:r>
      <w:r w:rsidR="00D1354D">
        <w:t>6. Rīg</w:t>
      </w:r>
      <w:r w:rsidR="00491A67">
        <w:t>a (pasažieru stacija)-Krustpils;</w:t>
      </w:r>
    </w:p>
    <w:p w14:paraId="017B8475" w14:textId="77777777" w:rsidR="00D1354D" w:rsidRDefault="00D1354D" w:rsidP="00D1354D">
      <w:pPr>
        <w:ind w:firstLine="720"/>
        <w:jc w:val="both"/>
      </w:pPr>
    </w:p>
    <w:p w14:paraId="7A953B71" w14:textId="2C0EC436" w:rsidR="00D1354D" w:rsidRDefault="00BB2395" w:rsidP="00D1354D">
      <w:pPr>
        <w:ind w:firstLine="720"/>
        <w:jc w:val="both"/>
      </w:pPr>
      <w:r>
        <w:t>1.</w:t>
      </w:r>
      <w:r w:rsidR="00D1354D">
        <w:t xml:space="preserve">7. </w:t>
      </w:r>
      <w:r w:rsidR="00491A67">
        <w:t>Krustpils-Rēzekne II;</w:t>
      </w:r>
    </w:p>
    <w:p w14:paraId="4A164E12" w14:textId="77777777" w:rsidR="00D1354D" w:rsidRDefault="00D1354D" w:rsidP="00D1354D">
      <w:pPr>
        <w:ind w:firstLine="720"/>
        <w:jc w:val="both"/>
      </w:pPr>
    </w:p>
    <w:p w14:paraId="54BDDCD5" w14:textId="47DD0A66" w:rsidR="00D1354D" w:rsidRDefault="00BB2395" w:rsidP="00D1354D">
      <w:pPr>
        <w:ind w:firstLine="720"/>
        <w:jc w:val="both"/>
      </w:pPr>
      <w:r>
        <w:t>1.</w:t>
      </w:r>
      <w:r w:rsidR="00D1354D">
        <w:t xml:space="preserve">8. </w:t>
      </w:r>
      <w:r w:rsidR="00491A67">
        <w:t>Rēzekne II-Zilupe-valsts robeža;</w:t>
      </w:r>
    </w:p>
    <w:p w14:paraId="12CDBE7C" w14:textId="77777777" w:rsidR="00D1354D" w:rsidRDefault="00D1354D" w:rsidP="00D1354D">
      <w:pPr>
        <w:ind w:firstLine="720"/>
        <w:jc w:val="both"/>
      </w:pPr>
    </w:p>
    <w:p w14:paraId="7A114C1F" w14:textId="365C401A" w:rsidR="00D1354D" w:rsidRDefault="00BB2395" w:rsidP="00D1354D">
      <w:pPr>
        <w:ind w:firstLine="720"/>
        <w:jc w:val="both"/>
      </w:pPr>
      <w:r>
        <w:t>1.</w:t>
      </w:r>
      <w:r w:rsidR="00D1354D">
        <w:t xml:space="preserve">9. </w:t>
      </w:r>
      <w:r w:rsidR="00491A67">
        <w:t>Valsts robeža-Kārsava-Rēzekne I;</w:t>
      </w:r>
    </w:p>
    <w:p w14:paraId="04A2407E" w14:textId="77777777" w:rsidR="00D1354D" w:rsidRDefault="00D1354D" w:rsidP="00D1354D">
      <w:pPr>
        <w:ind w:firstLine="720"/>
        <w:jc w:val="both"/>
      </w:pPr>
    </w:p>
    <w:p w14:paraId="5F90E5BB" w14:textId="76AE1FC2" w:rsidR="00D1354D" w:rsidRDefault="00BB2395" w:rsidP="00D1354D">
      <w:pPr>
        <w:ind w:firstLine="720"/>
        <w:jc w:val="both"/>
      </w:pPr>
      <w:r>
        <w:t>1.</w:t>
      </w:r>
      <w:r w:rsidR="00D1354D">
        <w:t>10. R</w:t>
      </w:r>
      <w:r w:rsidR="00491A67">
        <w:t>ēzekne I-Daugavpils (šķirotava);</w:t>
      </w:r>
    </w:p>
    <w:p w14:paraId="54CA2D78" w14:textId="77777777" w:rsidR="00D1354D" w:rsidRDefault="00D1354D" w:rsidP="00D1354D">
      <w:pPr>
        <w:ind w:firstLine="720"/>
        <w:jc w:val="both"/>
      </w:pPr>
    </w:p>
    <w:p w14:paraId="6B3F3C11" w14:textId="11B2689F" w:rsidR="00D1354D" w:rsidRDefault="00BB2395" w:rsidP="00D1354D">
      <w:pPr>
        <w:ind w:firstLine="720"/>
        <w:jc w:val="both"/>
      </w:pPr>
      <w:r>
        <w:t>1.</w:t>
      </w:r>
      <w:r w:rsidR="00D1354D">
        <w:t>11. Daugavpils (š</w:t>
      </w:r>
      <w:r w:rsidR="00491A67">
        <w:t>ķirotava)-Kurcums-valsts robeža;</w:t>
      </w:r>
    </w:p>
    <w:p w14:paraId="73F05275" w14:textId="77777777" w:rsidR="00D1354D" w:rsidRDefault="00D1354D" w:rsidP="00D1354D">
      <w:pPr>
        <w:ind w:firstLine="720"/>
        <w:jc w:val="both"/>
      </w:pPr>
    </w:p>
    <w:p w14:paraId="65983D20" w14:textId="17044B8D" w:rsidR="00D1354D" w:rsidRDefault="00BB2395" w:rsidP="00D1354D">
      <w:pPr>
        <w:ind w:firstLine="720"/>
        <w:jc w:val="both"/>
      </w:pPr>
      <w:r>
        <w:t>1.</w:t>
      </w:r>
      <w:r w:rsidR="00D1354D">
        <w:t>12. Valsts robeža-Eglaine</w:t>
      </w:r>
      <w:r w:rsidR="00491A67">
        <w:t>-Daugavpils (pasažieru stacija);</w:t>
      </w:r>
    </w:p>
    <w:p w14:paraId="1C6DE0C0" w14:textId="77777777" w:rsidR="00D1354D" w:rsidRDefault="00D1354D" w:rsidP="00D1354D">
      <w:pPr>
        <w:ind w:firstLine="720"/>
        <w:jc w:val="both"/>
      </w:pPr>
    </w:p>
    <w:p w14:paraId="3E53DD59" w14:textId="300EDB89" w:rsidR="00D1354D" w:rsidRDefault="00BB2395" w:rsidP="00D1354D">
      <w:pPr>
        <w:ind w:firstLine="720"/>
        <w:jc w:val="both"/>
      </w:pPr>
      <w:r>
        <w:t>1.</w:t>
      </w:r>
      <w:r w:rsidR="00D1354D">
        <w:t>13. Daugavpils apvedceļš (ceļa postenis 524.kilomet</w:t>
      </w:r>
      <w:r w:rsidR="00491A67">
        <w:t>rā-ceļa postenis 401.kilometrā);</w:t>
      </w:r>
    </w:p>
    <w:p w14:paraId="325F70A1" w14:textId="77777777" w:rsidR="00D1354D" w:rsidRDefault="00D1354D" w:rsidP="00D1354D">
      <w:pPr>
        <w:ind w:firstLine="720"/>
        <w:jc w:val="both"/>
      </w:pPr>
    </w:p>
    <w:p w14:paraId="1270AD67" w14:textId="007C9F72" w:rsidR="00D1354D" w:rsidRDefault="00BB2395" w:rsidP="00D1354D">
      <w:pPr>
        <w:ind w:firstLine="720"/>
        <w:jc w:val="both"/>
      </w:pPr>
      <w:r>
        <w:t>1.</w:t>
      </w:r>
      <w:r w:rsidR="00D1354D">
        <w:t>14. R</w:t>
      </w:r>
      <w:r w:rsidR="00491A67">
        <w:t>īga (pasažieru stacija)-Jelgava;</w:t>
      </w:r>
    </w:p>
    <w:p w14:paraId="07B904E4" w14:textId="77777777" w:rsidR="00D1354D" w:rsidRDefault="00D1354D" w:rsidP="00D1354D">
      <w:pPr>
        <w:ind w:firstLine="720"/>
        <w:jc w:val="both"/>
      </w:pPr>
    </w:p>
    <w:p w14:paraId="5FFD4258" w14:textId="65D55106" w:rsidR="00D1354D" w:rsidRDefault="00BB2395" w:rsidP="00D1354D">
      <w:pPr>
        <w:ind w:firstLine="720"/>
        <w:jc w:val="both"/>
      </w:pPr>
      <w:r>
        <w:t>1.</w:t>
      </w:r>
      <w:r w:rsidR="00491A67">
        <w:t>15. Jelgava-Liepāja;</w:t>
      </w:r>
    </w:p>
    <w:p w14:paraId="11E7078F" w14:textId="77777777" w:rsidR="00D1354D" w:rsidRDefault="00D1354D" w:rsidP="00D1354D">
      <w:pPr>
        <w:ind w:firstLine="720"/>
        <w:jc w:val="both"/>
      </w:pPr>
    </w:p>
    <w:p w14:paraId="6719A767" w14:textId="5D3443B0" w:rsidR="00D1354D" w:rsidRDefault="00BB2395" w:rsidP="00D1354D">
      <w:pPr>
        <w:ind w:firstLine="720"/>
        <w:jc w:val="both"/>
      </w:pPr>
      <w:r>
        <w:t>1.</w:t>
      </w:r>
      <w:r w:rsidR="00D1354D">
        <w:t>16. Jelgava-Meitene-valsts robeža</w:t>
      </w:r>
      <w:r w:rsidR="00491A67">
        <w:t>;</w:t>
      </w:r>
    </w:p>
    <w:p w14:paraId="5E380BEF" w14:textId="77777777" w:rsidR="00D1354D" w:rsidRDefault="00D1354D" w:rsidP="00D1354D">
      <w:pPr>
        <w:ind w:firstLine="720"/>
        <w:jc w:val="both"/>
      </w:pPr>
    </w:p>
    <w:p w14:paraId="272EB0C9" w14:textId="0FC10188" w:rsidR="00D1354D" w:rsidRDefault="00BB2395" w:rsidP="00D1354D">
      <w:pPr>
        <w:ind w:firstLine="720"/>
        <w:jc w:val="both"/>
      </w:pPr>
      <w:r>
        <w:t>1.</w:t>
      </w:r>
      <w:r w:rsidR="00D1354D">
        <w:t>17. Rīga (pasažieru stacija)-Lugaži-valsts robeža</w:t>
      </w:r>
      <w:r w:rsidR="00491A67">
        <w:t>;</w:t>
      </w:r>
    </w:p>
    <w:p w14:paraId="4540C425" w14:textId="77777777" w:rsidR="00D1354D" w:rsidRDefault="00D1354D" w:rsidP="00D1354D">
      <w:pPr>
        <w:ind w:firstLine="720"/>
        <w:jc w:val="both"/>
      </w:pPr>
    </w:p>
    <w:p w14:paraId="60B190F6" w14:textId="7AFBB690" w:rsidR="00D1354D" w:rsidRDefault="00BB2395" w:rsidP="00D1354D">
      <w:pPr>
        <w:ind w:firstLine="720"/>
        <w:jc w:val="both"/>
      </w:pPr>
      <w:r>
        <w:t>1.</w:t>
      </w:r>
      <w:r w:rsidR="00D1354D">
        <w:t>18. Torņakalns-Tukums II</w:t>
      </w:r>
      <w:r w:rsidR="00491A67">
        <w:t>;</w:t>
      </w:r>
    </w:p>
    <w:p w14:paraId="17131F30" w14:textId="77777777" w:rsidR="00D1354D" w:rsidRDefault="00D1354D" w:rsidP="00D1354D">
      <w:pPr>
        <w:ind w:firstLine="720"/>
        <w:jc w:val="both"/>
      </w:pPr>
    </w:p>
    <w:p w14:paraId="53A0248A" w14:textId="46B6CE90" w:rsidR="00D1354D" w:rsidRDefault="00BB2395" w:rsidP="00D1354D">
      <w:pPr>
        <w:ind w:firstLine="720"/>
        <w:jc w:val="both"/>
      </w:pPr>
      <w:r>
        <w:t>1.</w:t>
      </w:r>
      <w:r w:rsidR="00D1354D">
        <w:t>19. Zemitāni-Skulte</w:t>
      </w:r>
      <w:r w:rsidR="00491A67">
        <w:t>;</w:t>
      </w:r>
    </w:p>
    <w:p w14:paraId="41A6B380" w14:textId="77777777" w:rsidR="00D1354D" w:rsidRDefault="00D1354D" w:rsidP="00D1354D">
      <w:pPr>
        <w:ind w:firstLine="720"/>
        <w:jc w:val="both"/>
      </w:pPr>
    </w:p>
    <w:p w14:paraId="33410886" w14:textId="41A2F109" w:rsidR="00D1354D" w:rsidRDefault="00BB2395" w:rsidP="00D1354D">
      <w:pPr>
        <w:ind w:firstLine="720"/>
        <w:jc w:val="both"/>
      </w:pPr>
      <w:r>
        <w:t>1.</w:t>
      </w:r>
      <w:r w:rsidR="00D1354D">
        <w:t>20. Glūda-Reņģe-valsts robeža</w:t>
      </w:r>
      <w:r w:rsidR="00491A67">
        <w:t>;</w:t>
      </w:r>
    </w:p>
    <w:p w14:paraId="60F0BA0B" w14:textId="77777777" w:rsidR="00D1354D" w:rsidRDefault="00D1354D" w:rsidP="00D1354D">
      <w:pPr>
        <w:ind w:firstLine="720"/>
        <w:jc w:val="both"/>
      </w:pPr>
    </w:p>
    <w:p w14:paraId="0E1E2F23" w14:textId="30B2EC4F" w:rsidR="00D1354D" w:rsidRDefault="00BB2395" w:rsidP="00D1354D">
      <w:pPr>
        <w:ind w:firstLine="720"/>
        <w:jc w:val="both"/>
      </w:pPr>
      <w:r>
        <w:t>1.</w:t>
      </w:r>
      <w:r w:rsidR="00D1354D">
        <w:t xml:space="preserve">21. </w:t>
      </w:r>
      <w:proofErr w:type="spellStart"/>
      <w:r w:rsidR="00D1354D">
        <w:t>Zasulauks</w:t>
      </w:r>
      <w:proofErr w:type="spellEnd"/>
      <w:r w:rsidR="00D1354D">
        <w:t>-Bolderāja</w:t>
      </w:r>
      <w:r w:rsidR="00491A67">
        <w:t>;</w:t>
      </w:r>
    </w:p>
    <w:p w14:paraId="3702FDD9" w14:textId="77777777" w:rsidR="00D1354D" w:rsidRDefault="00D1354D" w:rsidP="00D1354D">
      <w:pPr>
        <w:ind w:firstLine="720"/>
        <w:jc w:val="both"/>
      </w:pPr>
    </w:p>
    <w:p w14:paraId="08D14726" w14:textId="02B4E10E" w:rsidR="00D1354D" w:rsidRDefault="00BB2395" w:rsidP="00D1354D">
      <w:pPr>
        <w:ind w:firstLine="720"/>
        <w:jc w:val="both"/>
      </w:pPr>
      <w:r>
        <w:t>1.</w:t>
      </w:r>
      <w:r w:rsidR="00D1354D">
        <w:t>22. Zemitāni-Šķirotava</w:t>
      </w:r>
      <w:r w:rsidR="00491A67">
        <w:t>;</w:t>
      </w:r>
    </w:p>
    <w:p w14:paraId="5FA3440F" w14:textId="77777777" w:rsidR="00D1354D" w:rsidRDefault="00D1354D" w:rsidP="00D1354D">
      <w:pPr>
        <w:ind w:firstLine="720"/>
        <w:jc w:val="both"/>
      </w:pPr>
    </w:p>
    <w:p w14:paraId="1576E9B0" w14:textId="2A7EEFE7" w:rsidR="00D1354D" w:rsidRDefault="00BB2395" w:rsidP="00D1354D">
      <w:pPr>
        <w:ind w:firstLine="720"/>
        <w:jc w:val="both"/>
      </w:pPr>
      <w:r>
        <w:t>1.</w:t>
      </w:r>
      <w:r w:rsidR="00D1354D">
        <w:t>23. Daugavpils apvedceļš (ceļa postenis 191.kilometrā-ceļa postenis 524.kilometrā)</w:t>
      </w:r>
      <w:r w:rsidR="00491A67">
        <w:t>;</w:t>
      </w:r>
    </w:p>
    <w:p w14:paraId="0DEFD08B" w14:textId="77777777" w:rsidR="00D1354D" w:rsidRDefault="00D1354D" w:rsidP="00D1354D">
      <w:pPr>
        <w:ind w:firstLine="720"/>
        <w:jc w:val="both"/>
      </w:pPr>
    </w:p>
    <w:p w14:paraId="44202289" w14:textId="6A4BDBDF" w:rsidR="00D1354D" w:rsidRDefault="00BB2395" w:rsidP="00D1354D">
      <w:pPr>
        <w:ind w:firstLine="720"/>
        <w:jc w:val="both"/>
      </w:pPr>
      <w:r>
        <w:t>1.</w:t>
      </w:r>
      <w:r w:rsidR="00D1354D">
        <w:t>24. Daugavpils mezgla atzarojumi</w:t>
      </w:r>
      <w:r w:rsidR="00491A67">
        <w:t>;</w:t>
      </w:r>
    </w:p>
    <w:p w14:paraId="1FD9CAE5" w14:textId="77777777" w:rsidR="00D1354D" w:rsidRDefault="00D1354D" w:rsidP="00D1354D">
      <w:pPr>
        <w:ind w:firstLine="720"/>
        <w:jc w:val="both"/>
      </w:pPr>
    </w:p>
    <w:p w14:paraId="014986F7" w14:textId="3A459F53" w:rsidR="00D1354D" w:rsidRDefault="00BB2395" w:rsidP="00D1354D">
      <w:pPr>
        <w:ind w:firstLine="720"/>
        <w:jc w:val="both"/>
      </w:pPr>
      <w:r>
        <w:t>1.</w:t>
      </w:r>
      <w:r w:rsidR="00D1354D">
        <w:t>25. Rēzeknes mezgla atzarojumi</w:t>
      </w:r>
      <w:r w:rsidR="00491A67">
        <w:t>;</w:t>
      </w:r>
    </w:p>
    <w:p w14:paraId="7CCB680D" w14:textId="77777777" w:rsidR="00D1354D" w:rsidRDefault="00D1354D" w:rsidP="00D1354D">
      <w:pPr>
        <w:ind w:firstLine="720"/>
        <w:jc w:val="both"/>
      </w:pPr>
    </w:p>
    <w:p w14:paraId="2263AF04" w14:textId="7C95BA52" w:rsidR="00D1354D" w:rsidRDefault="00BB2395" w:rsidP="00D1354D">
      <w:pPr>
        <w:ind w:firstLine="720"/>
        <w:jc w:val="both"/>
      </w:pPr>
      <w:r>
        <w:t>1.</w:t>
      </w:r>
      <w:r w:rsidR="00D1354D">
        <w:t>26. Čiekurkalns-Rīga (Krasta stacija)</w:t>
      </w:r>
      <w:r w:rsidR="00491A67">
        <w:t>;</w:t>
      </w:r>
    </w:p>
    <w:p w14:paraId="653DE7DF" w14:textId="77777777" w:rsidR="00D1354D" w:rsidRDefault="00D1354D" w:rsidP="00D1354D">
      <w:pPr>
        <w:ind w:firstLine="720"/>
        <w:jc w:val="both"/>
      </w:pPr>
    </w:p>
    <w:p w14:paraId="12F5316D" w14:textId="55FCB250" w:rsidR="00D1354D" w:rsidRDefault="00BB2395" w:rsidP="00D1354D">
      <w:pPr>
        <w:ind w:firstLine="720"/>
        <w:jc w:val="both"/>
      </w:pPr>
      <w:r>
        <w:t>1.</w:t>
      </w:r>
      <w:r w:rsidR="00D1354D">
        <w:t>27. Valsts robeža-Vaiņode-Priekule-valsts robeža</w:t>
      </w:r>
      <w:r w:rsidR="00491A67">
        <w:t>;</w:t>
      </w:r>
    </w:p>
    <w:p w14:paraId="6375ED26" w14:textId="77777777" w:rsidR="00D1354D" w:rsidRDefault="00D1354D" w:rsidP="00D1354D">
      <w:pPr>
        <w:ind w:firstLine="720"/>
        <w:jc w:val="both"/>
      </w:pPr>
    </w:p>
    <w:p w14:paraId="3E17C0BE" w14:textId="05323F6E" w:rsidR="00D1354D" w:rsidRDefault="00BB2395" w:rsidP="00D1354D">
      <w:pPr>
        <w:ind w:firstLine="720"/>
        <w:jc w:val="both"/>
      </w:pPr>
      <w:r>
        <w:t>1.</w:t>
      </w:r>
      <w:r w:rsidR="00D1354D">
        <w:t>28. Rīga (preču stacija)-Ērgļi</w:t>
      </w:r>
      <w:r w:rsidR="00491A67">
        <w:t>;</w:t>
      </w:r>
    </w:p>
    <w:p w14:paraId="304A0F1E" w14:textId="77777777" w:rsidR="00D1354D" w:rsidRDefault="00D1354D" w:rsidP="00D1354D">
      <w:pPr>
        <w:ind w:firstLine="720"/>
        <w:jc w:val="both"/>
      </w:pPr>
    </w:p>
    <w:p w14:paraId="2432C06D" w14:textId="75216174" w:rsidR="00D1354D" w:rsidRDefault="00BB2395" w:rsidP="00D1354D">
      <w:pPr>
        <w:ind w:firstLine="720"/>
        <w:jc w:val="both"/>
      </w:pPr>
      <w:r>
        <w:t>1.</w:t>
      </w:r>
      <w:r w:rsidR="00D1354D">
        <w:t>29. Pļaviņas-Gulbene</w:t>
      </w:r>
      <w:r w:rsidR="00491A67">
        <w:t>;</w:t>
      </w:r>
    </w:p>
    <w:p w14:paraId="4A0CD6DC" w14:textId="77777777" w:rsidR="00D1354D" w:rsidRDefault="00D1354D" w:rsidP="00D1354D">
      <w:pPr>
        <w:ind w:firstLine="720"/>
        <w:jc w:val="both"/>
      </w:pPr>
    </w:p>
    <w:p w14:paraId="699B97C7" w14:textId="736D7A1C" w:rsidR="00D1354D" w:rsidRDefault="00BB2395" w:rsidP="00D1354D">
      <w:pPr>
        <w:ind w:firstLine="720"/>
        <w:jc w:val="both"/>
      </w:pPr>
      <w:r>
        <w:t>1.</w:t>
      </w:r>
      <w:r w:rsidR="00491A67">
        <w:t>30. Jaunkalsnava-Veseta;</w:t>
      </w:r>
    </w:p>
    <w:p w14:paraId="111A8FAD" w14:textId="77777777" w:rsidR="00D1354D" w:rsidRDefault="00D1354D" w:rsidP="00D1354D">
      <w:pPr>
        <w:ind w:firstLine="720"/>
        <w:jc w:val="both"/>
      </w:pPr>
    </w:p>
    <w:p w14:paraId="6BCF7917" w14:textId="23FA5F53" w:rsidR="00F34DA2" w:rsidRDefault="00BB2395" w:rsidP="00D1354D">
      <w:pPr>
        <w:ind w:firstLine="720"/>
        <w:jc w:val="both"/>
      </w:pPr>
      <w:r>
        <w:t>1.</w:t>
      </w:r>
      <w:r w:rsidR="00D1354D">
        <w:t>31. Gulbene-Alūksne</w:t>
      </w:r>
      <w:r w:rsidR="00491A67">
        <w:t>.</w:t>
      </w:r>
      <w:bookmarkStart w:id="0" w:name="_GoBack"/>
      <w:bookmarkEnd w:id="0"/>
    </w:p>
    <w:p w14:paraId="006D3605" w14:textId="77777777" w:rsidR="00F34DA2" w:rsidRDefault="00F34DA2" w:rsidP="00C223C3">
      <w:pPr>
        <w:jc w:val="both"/>
      </w:pPr>
    </w:p>
    <w:p w14:paraId="0DDF1EAA" w14:textId="3B1F2B69" w:rsidR="00F34DA2" w:rsidRDefault="00D1354D" w:rsidP="00B1182F">
      <w:pPr>
        <w:ind w:firstLine="720"/>
        <w:jc w:val="both"/>
      </w:pPr>
      <w:r>
        <w:t xml:space="preserve">2. </w:t>
      </w:r>
      <w:r w:rsidRPr="00506C3C">
        <w:t>Rīgas Brīvostas</w:t>
      </w:r>
      <w:r w:rsidR="006D509B" w:rsidRPr="00506C3C">
        <w:t xml:space="preserve"> pārvaldes</w:t>
      </w:r>
      <w:r w:rsidRPr="00506C3C">
        <w:t xml:space="preserve"> pārvaldīšanā esošajā dzelzceļa</w:t>
      </w:r>
      <w:r w:rsidR="00B1182F">
        <w:t xml:space="preserve"> iecirknī</w:t>
      </w:r>
      <w:r w:rsidRPr="00D1354D">
        <w:t>:</w:t>
      </w:r>
      <w:r>
        <w:t xml:space="preserve"> </w:t>
      </w:r>
      <w:r w:rsidRPr="00B1182F">
        <w:t>Krievu sala</w:t>
      </w:r>
      <w:r w:rsidR="006D509B" w:rsidRPr="00B1182F">
        <w:t>.</w:t>
      </w:r>
      <w:r w:rsidR="00B1182F">
        <w:t>”</w:t>
      </w:r>
    </w:p>
    <w:p w14:paraId="7378336A" w14:textId="77777777" w:rsidR="009B012C" w:rsidRDefault="009B012C" w:rsidP="00B1182F">
      <w:pPr>
        <w:jc w:val="both"/>
      </w:pPr>
    </w:p>
    <w:p w14:paraId="42E5D5F1" w14:textId="77777777" w:rsidR="00B1182F" w:rsidRDefault="00B1182F" w:rsidP="00B1182F">
      <w:pPr>
        <w:jc w:val="both"/>
      </w:pPr>
    </w:p>
    <w:p w14:paraId="0095711C" w14:textId="1B43D76A" w:rsidR="00270DE8" w:rsidRPr="00270DE8" w:rsidRDefault="00270DE8" w:rsidP="00270DE8">
      <w:pPr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>Ministru prezidents</w:t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  <w:t xml:space="preserve">             </w:t>
      </w:r>
      <w:r w:rsidRPr="00270DE8">
        <w:rPr>
          <w:rFonts w:cs="Times New Roman"/>
          <w:szCs w:val="24"/>
        </w:rPr>
        <w:tab/>
        <w:t xml:space="preserve">                       </w:t>
      </w:r>
      <w:r>
        <w:rPr>
          <w:rFonts w:cs="Times New Roman"/>
          <w:szCs w:val="24"/>
        </w:rPr>
        <w:t xml:space="preserve">            </w:t>
      </w:r>
      <w:proofErr w:type="spellStart"/>
      <w:r w:rsidRPr="00270DE8">
        <w:rPr>
          <w:rFonts w:cs="Times New Roman"/>
          <w:szCs w:val="24"/>
        </w:rPr>
        <w:t>M.Kučinskis</w:t>
      </w:r>
      <w:proofErr w:type="spellEnd"/>
    </w:p>
    <w:p w14:paraId="002100F7" w14:textId="77777777" w:rsidR="00270DE8" w:rsidRPr="00270DE8" w:rsidRDefault="00270DE8" w:rsidP="00270DE8">
      <w:pPr>
        <w:ind w:firstLine="720"/>
        <w:jc w:val="both"/>
        <w:rPr>
          <w:rFonts w:cs="Times New Roman"/>
          <w:szCs w:val="24"/>
        </w:rPr>
      </w:pPr>
    </w:p>
    <w:p w14:paraId="0D2EA348" w14:textId="77777777" w:rsidR="00270DE8" w:rsidRPr="00270DE8" w:rsidRDefault="00270DE8" w:rsidP="00270DE8">
      <w:pPr>
        <w:ind w:firstLine="720"/>
        <w:jc w:val="both"/>
        <w:rPr>
          <w:rFonts w:cs="Times New Roman"/>
          <w:szCs w:val="24"/>
        </w:rPr>
      </w:pPr>
    </w:p>
    <w:p w14:paraId="513AABD3" w14:textId="77777777" w:rsidR="00270DE8" w:rsidRPr="00270DE8" w:rsidRDefault="00270DE8" w:rsidP="00270DE8">
      <w:pPr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>Satiksmes ministrs</w:t>
      </w:r>
      <w:r w:rsidRPr="00270DE8">
        <w:rPr>
          <w:rFonts w:cs="Times New Roman"/>
          <w:szCs w:val="24"/>
        </w:rPr>
        <w:tab/>
        <w:t xml:space="preserve">  </w:t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  <w:t xml:space="preserve">                                    </w:t>
      </w:r>
      <w:proofErr w:type="spellStart"/>
      <w:r w:rsidRPr="00270DE8">
        <w:rPr>
          <w:rFonts w:cs="Times New Roman"/>
          <w:szCs w:val="24"/>
        </w:rPr>
        <w:t>U.Augulis</w:t>
      </w:r>
      <w:proofErr w:type="spellEnd"/>
    </w:p>
    <w:p w14:paraId="52DEA79A" w14:textId="77777777" w:rsidR="00270DE8" w:rsidRPr="00270DE8" w:rsidRDefault="00270DE8" w:rsidP="00270DE8">
      <w:pPr>
        <w:ind w:firstLine="720"/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ab/>
      </w:r>
    </w:p>
    <w:p w14:paraId="42D092A4" w14:textId="77777777" w:rsidR="00270DE8" w:rsidRPr="00270DE8" w:rsidRDefault="00270DE8" w:rsidP="00270DE8">
      <w:pPr>
        <w:ind w:firstLine="720"/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 xml:space="preserve">      </w:t>
      </w:r>
    </w:p>
    <w:p w14:paraId="5696734C" w14:textId="77777777" w:rsidR="00270DE8" w:rsidRPr="00270DE8" w:rsidRDefault="00270DE8" w:rsidP="00270DE8">
      <w:pPr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>Iesniedzējs: satiksmes ministrs</w:t>
      </w:r>
      <w:r w:rsidRPr="00270DE8">
        <w:rPr>
          <w:rFonts w:cs="Times New Roman"/>
          <w:szCs w:val="24"/>
        </w:rPr>
        <w:tab/>
        <w:t xml:space="preserve">                       </w:t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  <w:t xml:space="preserve">                         </w:t>
      </w:r>
      <w:proofErr w:type="spellStart"/>
      <w:r w:rsidRPr="00270DE8">
        <w:rPr>
          <w:rFonts w:cs="Times New Roman"/>
          <w:szCs w:val="24"/>
        </w:rPr>
        <w:t>U.Augulis</w:t>
      </w:r>
      <w:proofErr w:type="spellEnd"/>
    </w:p>
    <w:p w14:paraId="5034ED8A" w14:textId="77777777" w:rsidR="00270DE8" w:rsidRPr="00270DE8" w:rsidRDefault="00270DE8" w:rsidP="00B1182F">
      <w:pPr>
        <w:jc w:val="both"/>
        <w:rPr>
          <w:rFonts w:cs="Times New Roman"/>
          <w:szCs w:val="24"/>
        </w:rPr>
      </w:pPr>
    </w:p>
    <w:p w14:paraId="198994C3" w14:textId="14ABC7D7" w:rsidR="00270DE8" w:rsidRDefault="00270DE8" w:rsidP="00270DE8">
      <w:pPr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 xml:space="preserve">Vīza: valsts sekretārs                                                                                        </w:t>
      </w:r>
      <w:proofErr w:type="spellStart"/>
      <w:r w:rsidRPr="00270DE8">
        <w:rPr>
          <w:rFonts w:cs="Times New Roman"/>
          <w:szCs w:val="24"/>
        </w:rPr>
        <w:t>K.Ozoliņš</w:t>
      </w:r>
      <w:proofErr w:type="spellEnd"/>
    </w:p>
    <w:p w14:paraId="38C39988" w14:textId="77777777" w:rsidR="00B1182F" w:rsidRDefault="00B1182F" w:rsidP="00270DE8">
      <w:pPr>
        <w:jc w:val="both"/>
        <w:rPr>
          <w:rFonts w:cs="Times New Roman"/>
          <w:szCs w:val="24"/>
        </w:rPr>
      </w:pPr>
    </w:p>
    <w:p w14:paraId="6CBC18BD" w14:textId="77777777" w:rsidR="00986A5E" w:rsidRPr="00270DE8" w:rsidRDefault="00986A5E" w:rsidP="00270DE8">
      <w:pPr>
        <w:jc w:val="both"/>
        <w:rPr>
          <w:rFonts w:cs="Times New Roman"/>
          <w:szCs w:val="24"/>
        </w:rPr>
      </w:pPr>
    </w:p>
    <w:p w14:paraId="3C32FCED" w14:textId="0ECFC8B2" w:rsidR="009B012C" w:rsidRPr="00B1182F" w:rsidRDefault="00B1182F" w:rsidP="00B1182F">
      <w:pPr>
        <w:jc w:val="both"/>
        <w:rPr>
          <w:rFonts w:cs="Times New Roman"/>
          <w:szCs w:val="24"/>
        </w:rPr>
      </w:pPr>
      <w:r>
        <w:rPr>
          <w:rFonts w:cs="Times New Roman"/>
          <w:sz w:val="20"/>
          <w:szCs w:val="20"/>
        </w:rPr>
        <w:t>0</w:t>
      </w:r>
      <w:r w:rsidR="00905897">
        <w:rPr>
          <w:rFonts w:cs="Times New Roman"/>
          <w:sz w:val="20"/>
          <w:szCs w:val="20"/>
        </w:rPr>
        <w:t>8</w:t>
      </w:r>
      <w:r w:rsidR="002F6E20">
        <w:rPr>
          <w:rFonts w:cs="Times New Roman"/>
          <w:sz w:val="20"/>
          <w:szCs w:val="20"/>
        </w:rPr>
        <w:t>.0</w:t>
      </w:r>
      <w:r>
        <w:rPr>
          <w:rFonts w:cs="Times New Roman"/>
          <w:sz w:val="20"/>
          <w:szCs w:val="20"/>
        </w:rPr>
        <w:t>7</w:t>
      </w:r>
      <w:r w:rsidR="00270DE8">
        <w:rPr>
          <w:rFonts w:cs="Times New Roman"/>
          <w:sz w:val="20"/>
          <w:szCs w:val="20"/>
        </w:rPr>
        <w:t>.2016</w:t>
      </w:r>
      <w:r w:rsidR="009B012C" w:rsidRPr="009B012C">
        <w:rPr>
          <w:rFonts w:cs="Times New Roman"/>
          <w:sz w:val="20"/>
          <w:szCs w:val="20"/>
        </w:rPr>
        <w:t xml:space="preserve"> </w:t>
      </w:r>
    </w:p>
    <w:p w14:paraId="0B1DD855" w14:textId="149DC1E2" w:rsidR="009B012C" w:rsidRPr="009B012C" w:rsidRDefault="00905897" w:rsidP="009B012C">
      <w:pPr>
        <w:spacing w:line="259" w:lineRule="auto"/>
        <w:rPr>
          <w:rFonts w:cs="Times New Roman"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>234</w:t>
      </w:r>
    </w:p>
    <w:p w14:paraId="1B1A5D2E" w14:textId="6B48E009" w:rsidR="009B012C" w:rsidRDefault="009B012C" w:rsidP="009B012C">
      <w:pPr>
        <w:spacing w:line="259" w:lineRule="auto"/>
        <w:rPr>
          <w:rFonts w:cs="Times New Roman"/>
          <w:sz w:val="20"/>
          <w:szCs w:val="20"/>
        </w:rPr>
      </w:pPr>
      <w:r w:rsidRPr="009B012C">
        <w:rPr>
          <w:rFonts w:cs="Times New Roman"/>
          <w:sz w:val="20"/>
          <w:szCs w:val="20"/>
        </w:rPr>
        <w:fldChar w:fldCharType="begin"/>
      </w:r>
      <w:r w:rsidRPr="009B012C">
        <w:rPr>
          <w:rFonts w:cs="Times New Roman"/>
          <w:sz w:val="20"/>
          <w:szCs w:val="20"/>
        </w:rPr>
        <w:instrText xml:space="preserve"> AUTHOR   \* MERGEFORMAT </w:instrText>
      </w:r>
      <w:r w:rsidRPr="009B012C">
        <w:rPr>
          <w:rFonts w:cs="Times New Roman"/>
          <w:sz w:val="20"/>
          <w:szCs w:val="20"/>
        </w:rPr>
        <w:fldChar w:fldCharType="separate"/>
      </w:r>
      <w:r w:rsidRPr="009B012C">
        <w:rPr>
          <w:rFonts w:cs="Times New Roman"/>
          <w:noProof/>
          <w:sz w:val="20"/>
          <w:szCs w:val="20"/>
        </w:rPr>
        <w:t xml:space="preserve">Kristīne </w:t>
      </w:r>
      <w:r>
        <w:rPr>
          <w:rFonts w:cs="Times New Roman"/>
          <w:noProof/>
          <w:sz w:val="20"/>
          <w:szCs w:val="20"/>
        </w:rPr>
        <w:t>Grīnvalde</w:t>
      </w:r>
      <w:r w:rsidRPr="009B012C">
        <w:rPr>
          <w:rFonts w:cs="Times New Roman"/>
          <w:sz w:val="20"/>
          <w:szCs w:val="20"/>
        </w:rPr>
        <w:fldChar w:fldCharType="end"/>
      </w:r>
    </w:p>
    <w:p w14:paraId="48642BC0" w14:textId="2E5C3185" w:rsidR="00C31E55" w:rsidRPr="00C31E55" w:rsidRDefault="009B012C" w:rsidP="00C31E55">
      <w:pPr>
        <w:spacing w:line="259" w:lineRule="auto"/>
        <w:rPr>
          <w:rFonts w:cs="Times New Roman"/>
          <w:sz w:val="20"/>
          <w:szCs w:val="20"/>
          <w:lang w:val="it-IT"/>
        </w:rPr>
      </w:pPr>
      <w:r w:rsidRPr="009B012C">
        <w:rPr>
          <w:rFonts w:cs="Times New Roman"/>
          <w:sz w:val="20"/>
          <w:szCs w:val="20"/>
          <w:lang w:val="it-IT"/>
        </w:rPr>
        <w:fldChar w:fldCharType="begin"/>
      </w:r>
      <w:r w:rsidRPr="009B012C">
        <w:rPr>
          <w:rFonts w:cs="Times New Roman"/>
          <w:sz w:val="20"/>
          <w:szCs w:val="20"/>
        </w:rPr>
        <w:instrText xml:space="preserve"> COMMENTS   \* MERGEFORMAT </w:instrText>
      </w:r>
      <w:r w:rsidRPr="009B012C">
        <w:rPr>
          <w:rFonts w:cs="Times New Roman"/>
          <w:sz w:val="20"/>
          <w:szCs w:val="20"/>
          <w:lang w:val="it-IT"/>
        </w:rPr>
        <w:fldChar w:fldCharType="separate"/>
      </w:r>
      <w:r w:rsidRPr="009B012C">
        <w:rPr>
          <w:rFonts w:cs="Times New Roman"/>
          <w:sz w:val="20"/>
          <w:szCs w:val="20"/>
        </w:rPr>
        <w:t>6702837</w:t>
      </w:r>
      <w:r>
        <w:rPr>
          <w:rFonts w:cs="Times New Roman"/>
          <w:sz w:val="20"/>
          <w:szCs w:val="20"/>
        </w:rPr>
        <w:t>1, kristine.grinvalde</w:t>
      </w:r>
      <w:r w:rsidRPr="009B012C">
        <w:rPr>
          <w:rFonts w:cs="Times New Roman"/>
          <w:sz w:val="20"/>
          <w:szCs w:val="20"/>
        </w:rPr>
        <w:t>@sam.gov.lv</w:t>
      </w:r>
      <w:r w:rsidRPr="009B012C">
        <w:rPr>
          <w:rFonts w:cs="Times New Roman"/>
          <w:sz w:val="20"/>
          <w:szCs w:val="20"/>
          <w:lang w:val="it-IT"/>
        </w:rPr>
        <w:fldChar w:fldCharType="end"/>
      </w:r>
    </w:p>
    <w:p w14:paraId="4B628A81" w14:textId="77777777" w:rsidR="00C31E55" w:rsidRPr="00C31E55" w:rsidRDefault="00C31E55" w:rsidP="00C31E55">
      <w:pPr>
        <w:rPr>
          <w:rFonts w:cs="Times New Roman"/>
          <w:sz w:val="20"/>
          <w:szCs w:val="20"/>
        </w:rPr>
      </w:pPr>
    </w:p>
    <w:sectPr w:rsidR="00C31E55" w:rsidRPr="00C31E55" w:rsidSect="00692B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516F4" w14:textId="77777777" w:rsidR="005D494A" w:rsidRDefault="005D494A" w:rsidP="00F77F82">
      <w:r>
        <w:separator/>
      </w:r>
    </w:p>
  </w:endnote>
  <w:endnote w:type="continuationSeparator" w:id="0">
    <w:p w14:paraId="46030A7B" w14:textId="77777777" w:rsidR="005D494A" w:rsidRDefault="005D494A" w:rsidP="00F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B10B6" w14:textId="791429E1" w:rsidR="00121A9C" w:rsidRPr="00B1182F" w:rsidRDefault="00986A5E" w:rsidP="00B1182F">
    <w:pPr>
      <w:pStyle w:val="Footer"/>
      <w:rPr>
        <w:sz w:val="20"/>
        <w:szCs w:val="20"/>
      </w:rPr>
    </w:pPr>
    <w:r>
      <w:rPr>
        <w:sz w:val="20"/>
        <w:szCs w:val="20"/>
      </w:rPr>
      <w:t>SAMRik_0</w:t>
    </w:r>
    <w:r w:rsidR="00905897">
      <w:rPr>
        <w:sz w:val="20"/>
        <w:szCs w:val="20"/>
      </w:rPr>
      <w:t>8</w:t>
    </w:r>
    <w:r>
      <w:rPr>
        <w:sz w:val="20"/>
        <w:szCs w:val="20"/>
      </w:rPr>
      <w:t>07</w:t>
    </w:r>
    <w:r w:rsidR="00B1182F" w:rsidRPr="00B1182F">
      <w:rPr>
        <w:sz w:val="20"/>
        <w:szCs w:val="20"/>
      </w:rPr>
      <w:t>16_GrozMK759; Ministru kabineta rīkojuma projekts “Grozījums Ministru kabineta 20014.gada 14.oktobra rīkojumā Nr.759 “Par publiskās lietošanas dzelzceļa infrastruktūras statusa piešķiršanu””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D1EAC" w14:textId="71A97B1C" w:rsidR="00121A9C" w:rsidRPr="005B0502" w:rsidRDefault="00121A9C" w:rsidP="00A9391C">
    <w:pPr>
      <w:jc w:val="both"/>
      <w:rPr>
        <w:rFonts w:eastAsia="Times New Roman" w:cs="Times New Roman"/>
        <w:sz w:val="20"/>
        <w:szCs w:val="20"/>
        <w:lang w:eastAsia="lv-LV"/>
      </w:rPr>
    </w:pPr>
    <w:r>
      <w:rPr>
        <w:sz w:val="20"/>
        <w:szCs w:val="20"/>
      </w:rPr>
      <w:t>SAM</w:t>
    </w:r>
    <w:r w:rsidR="00B1182F">
      <w:rPr>
        <w:sz w:val="20"/>
        <w:szCs w:val="20"/>
      </w:rPr>
      <w:t>Rik</w:t>
    </w:r>
    <w:r w:rsidR="00B8456A">
      <w:rPr>
        <w:sz w:val="20"/>
        <w:szCs w:val="20"/>
      </w:rPr>
      <w:t>_</w:t>
    </w:r>
    <w:r w:rsidR="00B1182F">
      <w:rPr>
        <w:sz w:val="20"/>
        <w:szCs w:val="20"/>
      </w:rPr>
      <w:t>0</w:t>
    </w:r>
    <w:r w:rsidR="00905897">
      <w:rPr>
        <w:sz w:val="20"/>
        <w:szCs w:val="20"/>
      </w:rPr>
      <w:t>8</w:t>
    </w:r>
    <w:r w:rsidR="00B1182F">
      <w:rPr>
        <w:sz w:val="20"/>
        <w:szCs w:val="20"/>
      </w:rPr>
      <w:t>07</w:t>
    </w:r>
    <w:r w:rsidR="00270DE8">
      <w:rPr>
        <w:sz w:val="20"/>
        <w:szCs w:val="20"/>
      </w:rPr>
      <w:t>16</w:t>
    </w:r>
    <w:r w:rsidR="00B8456A">
      <w:rPr>
        <w:sz w:val="20"/>
        <w:szCs w:val="20"/>
      </w:rPr>
      <w:t>_GrozMK759</w:t>
    </w:r>
    <w:r w:rsidRPr="00F77F82">
      <w:rPr>
        <w:sz w:val="20"/>
        <w:szCs w:val="20"/>
      </w:rPr>
      <w:t xml:space="preserve">; </w:t>
    </w:r>
    <w:r w:rsidRPr="00F77F82">
      <w:rPr>
        <w:rFonts w:eastAsia="Times New Roman" w:cs="Times New Roman"/>
        <w:sz w:val="20"/>
        <w:szCs w:val="20"/>
        <w:lang w:eastAsia="lv-LV"/>
      </w:rPr>
      <w:t>Ministru kabineta</w:t>
    </w:r>
    <w:r w:rsidR="00B8456A">
      <w:rPr>
        <w:rFonts w:eastAsia="Times New Roman" w:cs="Times New Roman"/>
        <w:sz w:val="20"/>
        <w:szCs w:val="20"/>
        <w:lang w:eastAsia="lv-LV"/>
      </w:rPr>
      <w:t xml:space="preserve"> rīkojuma</w:t>
    </w:r>
    <w:r w:rsidRPr="00F77F82">
      <w:rPr>
        <w:rFonts w:eastAsia="Times New Roman" w:cs="Times New Roman"/>
        <w:sz w:val="20"/>
        <w:szCs w:val="20"/>
        <w:lang w:eastAsia="lv-LV"/>
      </w:rPr>
      <w:t xml:space="preserve"> projekts </w:t>
    </w:r>
    <w:r w:rsidR="00B1182F">
      <w:rPr>
        <w:rFonts w:eastAsia="Times New Roman" w:cs="Times New Roman"/>
        <w:sz w:val="20"/>
        <w:szCs w:val="20"/>
        <w:lang w:eastAsia="lv-LV"/>
      </w:rPr>
      <w:t>“</w:t>
    </w:r>
    <w:r w:rsidR="00B1182F" w:rsidRPr="00B1182F">
      <w:rPr>
        <w:rFonts w:eastAsia="Times New Roman" w:cs="Times New Roman"/>
        <w:sz w:val="20"/>
        <w:szCs w:val="20"/>
        <w:lang w:eastAsia="lv-LV"/>
      </w:rPr>
      <w:t>Grozījums Ministru kabineta 20014.gada 14.oktobra rīkojumā Nr.759 “Par publiskās lietošanas dzelzceļa infrastruktūras statusa piešķiršanu”</w:t>
    </w:r>
    <w:r w:rsidR="00B1182F">
      <w:rPr>
        <w:rFonts w:eastAsia="Times New Roman" w:cs="Times New Roman"/>
        <w:sz w:val="20"/>
        <w:szCs w:val="20"/>
        <w:lang w:eastAsia="lv-LV"/>
      </w:rPr>
      <w:t>”</w:t>
    </w:r>
  </w:p>
  <w:p w14:paraId="2F52B19C" w14:textId="77777777" w:rsidR="00121A9C" w:rsidRDefault="00121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A7686" w14:textId="77777777" w:rsidR="005D494A" w:rsidRDefault="005D494A" w:rsidP="00F77F82">
      <w:r>
        <w:separator/>
      </w:r>
    </w:p>
  </w:footnote>
  <w:footnote w:type="continuationSeparator" w:id="0">
    <w:p w14:paraId="79950ECB" w14:textId="77777777" w:rsidR="005D494A" w:rsidRDefault="005D494A" w:rsidP="00F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400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DA70E0" w14:textId="6A19D23C" w:rsidR="00121A9C" w:rsidRDefault="00121A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A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126D3" w14:textId="77777777" w:rsidR="00121A9C" w:rsidRPr="00B1182F" w:rsidRDefault="00121A9C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CFB3A" w14:textId="2DC5AC89" w:rsidR="00121A9C" w:rsidRDefault="00121A9C">
    <w:pPr>
      <w:pStyle w:val="Header"/>
      <w:jc w:val="center"/>
    </w:pPr>
  </w:p>
  <w:p w14:paraId="4B795505" w14:textId="77777777" w:rsidR="00121A9C" w:rsidRDefault="00121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4577"/>
    <w:multiLevelType w:val="hybridMultilevel"/>
    <w:tmpl w:val="37FC2A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4121C"/>
    <w:multiLevelType w:val="hybridMultilevel"/>
    <w:tmpl w:val="5978B508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A672411"/>
    <w:multiLevelType w:val="hybridMultilevel"/>
    <w:tmpl w:val="3D90334C"/>
    <w:lvl w:ilvl="0" w:tplc="71565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D9122B"/>
    <w:multiLevelType w:val="hybridMultilevel"/>
    <w:tmpl w:val="161804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B0E9E"/>
    <w:multiLevelType w:val="hybridMultilevel"/>
    <w:tmpl w:val="AAECBB7E"/>
    <w:lvl w:ilvl="0" w:tplc="BA5C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927D8"/>
    <w:multiLevelType w:val="hybridMultilevel"/>
    <w:tmpl w:val="7ABC0422"/>
    <w:lvl w:ilvl="0" w:tplc="0AEA2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CE6BC4"/>
    <w:multiLevelType w:val="hybridMultilevel"/>
    <w:tmpl w:val="0AA6F1BA"/>
    <w:lvl w:ilvl="0" w:tplc="C0D6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916FFA"/>
    <w:multiLevelType w:val="multilevel"/>
    <w:tmpl w:val="58C62A5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51"/>
    <w:rsid w:val="0002140E"/>
    <w:rsid w:val="00045CA1"/>
    <w:rsid w:val="00077DE9"/>
    <w:rsid w:val="00087BEF"/>
    <w:rsid w:val="00087C7B"/>
    <w:rsid w:val="000E0995"/>
    <w:rsid w:val="000E2F73"/>
    <w:rsid w:val="000F4F0E"/>
    <w:rsid w:val="00115C87"/>
    <w:rsid w:val="00121A9C"/>
    <w:rsid w:val="001509A5"/>
    <w:rsid w:val="00166B5A"/>
    <w:rsid w:val="0017622F"/>
    <w:rsid w:val="0018356E"/>
    <w:rsid w:val="001A537C"/>
    <w:rsid w:val="001B6A18"/>
    <w:rsid w:val="0021189A"/>
    <w:rsid w:val="002157A1"/>
    <w:rsid w:val="00221769"/>
    <w:rsid w:val="00254F4F"/>
    <w:rsid w:val="00256152"/>
    <w:rsid w:val="00270DE8"/>
    <w:rsid w:val="00286EA1"/>
    <w:rsid w:val="00292505"/>
    <w:rsid w:val="002B2024"/>
    <w:rsid w:val="002C379A"/>
    <w:rsid w:val="002D4B99"/>
    <w:rsid w:val="002E0102"/>
    <w:rsid w:val="002F3EAD"/>
    <w:rsid w:val="002F6E20"/>
    <w:rsid w:val="00341DD4"/>
    <w:rsid w:val="00354D51"/>
    <w:rsid w:val="003A6949"/>
    <w:rsid w:val="003C46F1"/>
    <w:rsid w:val="003F1D2B"/>
    <w:rsid w:val="00402A0E"/>
    <w:rsid w:val="00424138"/>
    <w:rsid w:val="004325EB"/>
    <w:rsid w:val="00444C0B"/>
    <w:rsid w:val="004511F7"/>
    <w:rsid w:val="00466B24"/>
    <w:rsid w:val="004734C6"/>
    <w:rsid w:val="00491A67"/>
    <w:rsid w:val="004D6786"/>
    <w:rsid w:val="004F11A7"/>
    <w:rsid w:val="004F7721"/>
    <w:rsid w:val="00506C3C"/>
    <w:rsid w:val="00542814"/>
    <w:rsid w:val="0056110D"/>
    <w:rsid w:val="005618D5"/>
    <w:rsid w:val="005779A1"/>
    <w:rsid w:val="0058142E"/>
    <w:rsid w:val="00596E44"/>
    <w:rsid w:val="005B0502"/>
    <w:rsid w:val="005B3749"/>
    <w:rsid w:val="005B7FD9"/>
    <w:rsid w:val="005C4790"/>
    <w:rsid w:val="005D494A"/>
    <w:rsid w:val="005E36D3"/>
    <w:rsid w:val="005E42E4"/>
    <w:rsid w:val="00614B8F"/>
    <w:rsid w:val="00662F9F"/>
    <w:rsid w:val="00691ABD"/>
    <w:rsid w:val="00692B7F"/>
    <w:rsid w:val="00697930"/>
    <w:rsid w:val="006D509B"/>
    <w:rsid w:val="00775260"/>
    <w:rsid w:val="00777965"/>
    <w:rsid w:val="0078577C"/>
    <w:rsid w:val="00792632"/>
    <w:rsid w:val="0080610D"/>
    <w:rsid w:val="00823DBE"/>
    <w:rsid w:val="008246BF"/>
    <w:rsid w:val="00834026"/>
    <w:rsid w:val="008348D9"/>
    <w:rsid w:val="00837529"/>
    <w:rsid w:val="0084214D"/>
    <w:rsid w:val="008636F7"/>
    <w:rsid w:val="008875CD"/>
    <w:rsid w:val="008943BE"/>
    <w:rsid w:val="008D2E12"/>
    <w:rsid w:val="008F4A18"/>
    <w:rsid w:val="00905897"/>
    <w:rsid w:val="00905C00"/>
    <w:rsid w:val="00936FED"/>
    <w:rsid w:val="009370DB"/>
    <w:rsid w:val="00942B06"/>
    <w:rsid w:val="009472E7"/>
    <w:rsid w:val="00986A5E"/>
    <w:rsid w:val="009B012C"/>
    <w:rsid w:val="009B219B"/>
    <w:rsid w:val="009D7BB7"/>
    <w:rsid w:val="00A37AD1"/>
    <w:rsid w:val="00A53593"/>
    <w:rsid w:val="00A56EAD"/>
    <w:rsid w:val="00A66849"/>
    <w:rsid w:val="00A9391C"/>
    <w:rsid w:val="00B0050E"/>
    <w:rsid w:val="00B03B41"/>
    <w:rsid w:val="00B1182F"/>
    <w:rsid w:val="00B21C4C"/>
    <w:rsid w:val="00B454A1"/>
    <w:rsid w:val="00B8456A"/>
    <w:rsid w:val="00B916E2"/>
    <w:rsid w:val="00BA6267"/>
    <w:rsid w:val="00BB06A4"/>
    <w:rsid w:val="00BB2395"/>
    <w:rsid w:val="00BE0757"/>
    <w:rsid w:val="00BE5534"/>
    <w:rsid w:val="00C223C3"/>
    <w:rsid w:val="00C31E55"/>
    <w:rsid w:val="00CA24DB"/>
    <w:rsid w:val="00CC12D9"/>
    <w:rsid w:val="00D03268"/>
    <w:rsid w:val="00D1354D"/>
    <w:rsid w:val="00D13B57"/>
    <w:rsid w:val="00D71E4C"/>
    <w:rsid w:val="00D86EF8"/>
    <w:rsid w:val="00DB3568"/>
    <w:rsid w:val="00DB4694"/>
    <w:rsid w:val="00E072E2"/>
    <w:rsid w:val="00E242A0"/>
    <w:rsid w:val="00E33AF9"/>
    <w:rsid w:val="00E40A07"/>
    <w:rsid w:val="00EA3361"/>
    <w:rsid w:val="00EC3A85"/>
    <w:rsid w:val="00EC3CD5"/>
    <w:rsid w:val="00EE1070"/>
    <w:rsid w:val="00EE751D"/>
    <w:rsid w:val="00EF73EF"/>
    <w:rsid w:val="00F05F12"/>
    <w:rsid w:val="00F34DA2"/>
    <w:rsid w:val="00F616AF"/>
    <w:rsid w:val="00F74CD4"/>
    <w:rsid w:val="00F77F82"/>
    <w:rsid w:val="00F83C9C"/>
    <w:rsid w:val="00FE694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4397D"/>
  <w15:chartTrackingRefBased/>
  <w15:docId w15:val="{916E7AE8-8A2E-4F4B-ACC9-AA1254EB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BE"/>
  </w:style>
  <w:style w:type="paragraph" w:styleId="Heading1">
    <w:name w:val="heading 1"/>
    <w:basedOn w:val="Normal"/>
    <w:link w:val="Heading1Char"/>
    <w:qFormat/>
    <w:rsid w:val="002157A1"/>
    <w:pPr>
      <w:keepNext/>
      <w:jc w:val="center"/>
      <w:outlineLvl w:val="0"/>
    </w:pPr>
    <w:rPr>
      <w:rFonts w:eastAsia="Times New Roman" w:cs="Times New Roman"/>
      <w:b/>
      <w:bCs/>
      <w:kern w:val="36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51"/>
    <w:pPr>
      <w:ind w:left="720"/>
      <w:contextualSpacing/>
    </w:pPr>
  </w:style>
  <w:style w:type="paragraph" w:styleId="NormalWeb">
    <w:name w:val="Normal (Web)"/>
    <w:basedOn w:val="Normal"/>
    <w:rsid w:val="00B03B41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paragraph" w:styleId="BodyText">
    <w:name w:val="Body Text"/>
    <w:basedOn w:val="Normal"/>
    <w:link w:val="BodyTextChar"/>
    <w:rsid w:val="008943BE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943BE"/>
    <w:rPr>
      <w:rFonts w:eastAsia="Times New Roman" w:cs="Times New Roman"/>
      <w:szCs w:val="24"/>
      <w:lang w:eastAsia="ru-RU"/>
    </w:rPr>
  </w:style>
  <w:style w:type="character" w:styleId="Hyperlink">
    <w:name w:val="Hyperlink"/>
    <w:uiPriority w:val="99"/>
    <w:rsid w:val="0042413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509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0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0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157A1"/>
    <w:rPr>
      <w:rFonts w:eastAsia="Times New Roman" w:cs="Times New Roman"/>
      <w:b/>
      <w:bCs/>
      <w:kern w:val="36"/>
      <w:szCs w:val="24"/>
      <w:lang w:eastAsia="ru-RU"/>
    </w:rPr>
  </w:style>
  <w:style w:type="character" w:customStyle="1" w:styleId="italic">
    <w:name w:val="italic"/>
    <w:rsid w:val="002157A1"/>
    <w:rPr>
      <w:i/>
      <w:iCs/>
    </w:rPr>
  </w:style>
  <w:style w:type="character" w:customStyle="1" w:styleId="apple-converted-space">
    <w:name w:val="apple-converted-space"/>
    <w:rsid w:val="002157A1"/>
  </w:style>
  <w:style w:type="paragraph" w:customStyle="1" w:styleId="CM1">
    <w:name w:val="CM1"/>
    <w:basedOn w:val="Normal"/>
    <w:next w:val="Normal"/>
    <w:uiPriority w:val="99"/>
    <w:rsid w:val="002157A1"/>
    <w:pPr>
      <w:autoSpaceDE w:val="0"/>
      <w:autoSpaceDN w:val="0"/>
      <w:adjustRightInd w:val="0"/>
    </w:pPr>
    <w:rPr>
      <w:rFonts w:ascii="EUAlbertina" w:eastAsia="Times New Roman" w:hAnsi="EUAlbertina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77F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82"/>
  </w:style>
  <w:style w:type="paragraph" w:styleId="Footer">
    <w:name w:val="footer"/>
    <w:basedOn w:val="Normal"/>
    <w:link w:val="FooterChar"/>
    <w:uiPriority w:val="99"/>
    <w:unhideWhenUsed/>
    <w:rsid w:val="00F77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BAE5-FD20-4AB6-98B8-172FE9F8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“Grozījums Ministru kabineta 2009.gada 27.oktobra noteikumos Nr.1227 „Noteikumi par regulējamiem sabiedrisko pakalpojumu veidiem””</vt:lpstr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“Grozījums Ministru kabineta 20014.gada 14.oktobra rīkojumā Nr.759 “Par publiskās lietošanas dzelzceļa infrastruktūras statusa piešķiršanu””</dc:title>
  <dc:subject/>
  <dc:creator>Kristīne Bondare</dc:creator>
  <cp:keywords>“Grozījums Ministru kabineta 20014.gada 14.oktobra rīkojumā Nr.759 “Par publiskās lietošanas dzelzceļa infrastruktūras statusa piešķiršanu””</cp:keywords>
  <dc:description>kristine.grinvalde@sam.gov.lv
tel.26594532</dc:description>
  <cp:lastModifiedBy>Kristīne Bondare</cp:lastModifiedBy>
  <cp:revision>22</cp:revision>
  <cp:lastPrinted>2016-04-12T07:26:00Z</cp:lastPrinted>
  <dcterms:created xsi:type="dcterms:W3CDTF">2016-06-01T08:20:00Z</dcterms:created>
  <dcterms:modified xsi:type="dcterms:W3CDTF">2016-07-08T08:48:00Z</dcterms:modified>
</cp:coreProperties>
</file>