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752A" w14:textId="551B5E84" w:rsidR="004D15A9" w:rsidRPr="00DA0A95" w:rsidRDefault="00394159" w:rsidP="00E4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95">
        <w:rPr>
          <w:rFonts w:ascii="Times New Roman" w:hAnsi="Times New Roman" w:cs="Times New Roman"/>
          <w:b/>
          <w:sz w:val="28"/>
          <w:szCs w:val="28"/>
        </w:rPr>
        <w:t>Ministru kabine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ta noteikumu projekta „Grozījums</w:t>
      </w:r>
      <w:r w:rsidRPr="00DA0A95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2009.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gada 21.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jūlija noteikumos Nr.</w:t>
      </w:r>
      <w:r w:rsidR="008E5256" w:rsidRPr="00DA0A95">
        <w:rPr>
          <w:rFonts w:ascii="Times New Roman" w:hAnsi="Times New Roman" w:cs="Times New Roman"/>
          <w:b/>
          <w:sz w:val="28"/>
          <w:szCs w:val="28"/>
        </w:rPr>
        <w:t> 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 xml:space="preserve">805 </w:t>
      </w:r>
      <w:r w:rsidR="00754727" w:rsidRPr="00DA0A95">
        <w:rPr>
          <w:rFonts w:ascii="Times New Roman" w:hAnsi="Times New Roman" w:cs="Times New Roman"/>
          <w:b/>
          <w:sz w:val="28"/>
          <w:szCs w:val="28"/>
        </w:rPr>
        <w:t>„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 xml:space="preserve">Noteikumi par valsts nodrošinātās juridiskās palīdzības </w:t>
      </w:r>
      <w:r w:rsidR="00754727">
        <w:rPr>
          <w:rFonts w:ascii="Times New Roman" w:hAnsi="Times New Roman" w:cs="Times New Roman"/>
          <w:b/>
          <w:sz w:val="28"/>
          <w:szCs w:val="28"/>
        </w:rPr>
        <w:t xml:space="preserve">pieprasījuma </w:t>
      </w:r>
      <w:r w:rsidR="00E449EB" w:rsidRPr="00DA0A95">
        <w:rPr>
          <w:rFonts w:ascii="Times New Roman" w:hAnsi="Times New Roman" w:cs="Times New Roman"/>
          <w:b/>
          <w:sz w:val="28"/>
          <w:szCs w:val="28"/>
        </w:rPr>
        <w:t>veidlapas paraugu”</w:t>
      </w:r>
      <w:r w:rsidR="00D1003C" w:rsidRPr="00DA0A95">
        <w:rPr>
          <w:rFonts w:ascii="Times New Roman" w:hAnsi="Times New Roman" w:cs="Times New Roman"/>
          <w:b/>
          <w:sz w:val="28"/>
          <w:szCs w:val="28"/>
        </w:rPr>
        <w:t>”</w:t>
      </w:r>
      <w:r w:rsidR="004D15A9" w:rsidRPr="00DA0A9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p w14:paraId="3C5F752B" w14:textId="77777777" w:rsidR="00DA596D" w:rsidRPr="00DA0A95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91"/>
        <w:gridCol w:w="5844"/>
      </w:tblGrid>
      <w:tr w:rsidR="00394159" w:rsidRPr="00DA0A95" w14:paraId="3C5F752D" w14:textId="77777777" w:rsidTr="004D15A9">
        <w:trPr>
          <w:trHeight w:val="405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2C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394159" w:rsidRPr="00DA0A95" w14:paraId="3C5F753B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2F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A" w14:textId="329C19E2" w:rsidR="00C330A0" w:rsidRPr="00DA0A95" w:rsidRDefault="00CB41BD" w:rsidP="00E568A1">
            <w:pPr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Ministru kabineta noteikumu projekts „Grozījums Ministru kabineta 2009.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gada 21.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jūlija noteikumos Nr.</w:t>
            </w:r>
            <w:r w:rsidR="008E5256"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805 </w:t>
            </w:r>
            <w:r w:rsidR="00754727" w:rsidRPr="001E225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Noteikumi par valsts nodrošinātās juridiskās palīdzības </w:t>
            </w:r>
            <w:r w:rsidR="00754727">
              <w:rPr>
                <w:rFonts w:ascii="Times New Roman" w:hAnsi="Times New Roman" w:cs="Times New Roman"/>
                <w:sz w:val="28"/>
                <w:szCs w:val="28"/>
              </w:rPr>
              <w:t xml:space="preserve">pieprasījuma 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veidlapas paraugu”</w:t>
            </w:r>
            <w:r w:rsidR="007547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(turpmāk – Noteikumu projekts) izstrādāts, </w:t>
            </w:r>
            <w:r w:rsidRPr="002A0732">
              <w:rPr>
                <w:rFonts w:ascii="Times New Roman" w:hAnsi="Times New Roman" w:cs="Times New Roman"/>
                <w:sz w:val="28"/>
                <w:szCs w:val="28"/>
              </w:rPr>
              <w:t xml:space="preserve">ņemot vērā </w:t>
            </w:r>
            <w:r w:rsidR="00E568A1">
              <w:rPr>
                <w:rFonts w:ascii="Times New Roman" w:hAnsi="Times New Roman" w:cs="Times New Roman"/>
                <w:sz w:val="28"/>
                <w:szCs w:val="28"/>
              </w:rPr>
              <w:t>grozījumus Valsts nodrošinātās juridiskās palīdzības likumā, kas stājušies spēkā 2016</w:t>
            </w:r>
            <w:r w:rsidR="00E449EB" w:rsidRPr="002A0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256" w:rsidRPr="002A07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68A1">
              <w:rPr>
                <w:rFonts w:ascii="Times New Roman" w:hAnsi="Times New Roman" w:cs="Times New Roman"/>
                <w:sz w:val="28"/>
                <w:szCs w:val="28"/>
              </w:rPr>
              <w:t>gada 1</w:t>
            </w:r>
            <w:r w:rsidR="00E449EB" w:rsidRPr="002A0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256" w:rsidRPr="002A07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68A1">
              <w:rPr>
                <w:rFonts w:ascii="Times New Roman" w:hAnsi="Times New Roman" w:cs="Times New Roman"/>
                <w:sz w:val="28"/>
                <w:szCs w:val="28"/>
              </w:rPr>
              <w:t xml:space="preserve">janvārī (turpmāk – grozījumi Valsts nodrošinātās juridiskās palīdzības likumā). </w:t>
            </w:r>
          </w:p>
        </w:tc>
      </w:tr>
      <w:tr w:rsidR="00394159" w:rsidRPr="00DA0A95" w14:paraId="3C5F755A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C" w14:textId="4BDBEEA1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3D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9" w14:textId="4A8484B4" w:rsidR="00A57D93" w:rsidRPr="00DA0A95" w:rsidRDefault="008E5256" w:rsidP="00754727">
            <w:pPr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Ministru kabineta 2009.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gada 21.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jūlija noteikumi Nr.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805 </w:t>
            </w:r>
            <w:r w:rsidR="00754727" w:rsidRPr="001E225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Noteikumi par valsts nodrošinātās juridiskās palīdzības </w:t>
            </w:r>
            <w:r w:rsidR="00754727">
              <w:rPr>
                <w:rFonts w:ascii="Times New Roman" w:hAnsi="Times New Roman" w:cs="Times New Roman"/>
                <w:sz w:val="28"/>
                <w:szCs w:val="28"/>
              </w:rPr>
              <w:t xml:space="preserve">pieprasījuma 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veidlapas paraugu” nosaka valsts nodrošinātās juridiskā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palīdzības pieprasījuma veidlapas – iesniegums valsts nodrošinātās juridiskās palīdzības pieprasījumam (turpmāk – Ies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niegums)</w:t>
            </w:r>
            <w:r w:rsidR="007570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paraugu. Iesnieguma 2.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sadaļas 2.1.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punkts paredz personai atzīmēt, kādā civiltiesiska rakstura strīdā valsts nodrošinātā juridiskā palīdzība ir nepieciešama. Ar </w:t>
            </w:r>
            <w:r w:rsidR="00047941" w:rsidRPr="00DA0A9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rozījumiem V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alsts nodrošinātās juridiskās palīdzības likumā papildināts valsts nodrošinātās juridiskās palīdzības apjoms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paredzot, ka valsts nodrošinātā juridiskā palīdzība tiks sniegta bāriņtiesas pieņemtā lēmuma pārsūdzēšanai bērnu tiesību un tiesisko in</w:t>
            </w:r>
            <w:r w:rsidR="007F1F84" w:rsidRPr="00DA0A95">
              <w:rPr>
                <w:rFonts w:ascii="Times New Roman" w:hAnsi="Times New Roman" w:cs="Times New Roman"/>
                <w:sz w:val="28"/>
                <w:szCs w:val="28"/>
              </w:rPr>
              <w:t>terešu aizsardzības lietās. Ņem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F1F84" w:rsidRPr="00DA0A9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vērā minēto, Iesniegumu ne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pieciešams papildināt ar 2.2. 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apakš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punktu, </w:t>
            </w:r>
            <w:proofErr w:type="gramStart"/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paredzo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personai iespēju</w:t>
            </w:r>
            <w:proofErr w:type="gramEnd"/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atzīmēt, ka valsts nodrošinātā juridiskā palīdzība ir nepieciešama bāriņtiesas lēmuma pārsūdzēšanai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bērnu tiesību un tiesisko interešu aizsardzībai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>Tāpat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248" w:rsidRPr="00DA0A95">
              <w:rPr>
                <w:rFonts w:ascii="Times New Roman" w:hAnsi="Times New Roman" w:cs="Times New Roman"/>
                <w:sz w:val="28"/>
                <w:szCs w:val="28"/>
              </w:rPr>
              <w:t>atbilstoši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 minētajam nepieciešams tehniski precizēt Iesnieguma 2.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sadaļas </w:t>
            </w:r>
            <w:r w:rsidR="007570AB">
              <w:rPr>
                <w:rFonts w:ascii="Times New Roman" w:hAnsi="Times New Roman" w:cs="Times New Roman"/>
                <w:sz w:val="28"/>
                <w:szCs w:val="28"/>
              </w:rPr>
              <w:t xml:space="preserve">apakšpunktu </w:t>
            </w:r>
            <w:r w:rsidR="00555505" w:rsidRPr="00DA0A95">
              <w:rPr>
                <w:rFonts w:ascii="Times New Roman" w:hAnsi="Times New Roman" w:cs="Times New Roman"/>
                <w:sz w:val="28"/>
                <w:szCs w:val="28"/>
              </w:rPr>
              <w:t>numerāciju.</w:t>
            </w:r>
          </w:p>
        </w:tc>
      </w:tr>
      <w:tr w:rsidR="00394159" w:rsidRPr="00DA0A95" w14:paraId="3C5F755F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B" w14:textId="5C326AA5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C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5E" w14:textId="19AEF4EC" w:rsidR="006223D5" w:rsidRPr="00DA0A95" w:rsidRDefault="00CA7F10" w:rsidP="00047941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Jurid</w:t>
            </w:r>
            <w:r w:rsidR="006223D5" w:rsidRPr="00DA0A95">
              <w:rPr>
                <w:sz w:val="28"/>
                <w:szCs w:val="28"/>
              </w:rPr>
              <w:t>iskās palīdzības administrācija</w:t>
            </w:r>
            <w:r w:rsidR="00EA02AE" w:rsidRPr="00DA0A95"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3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0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1" w14:textId="77777777" w:rsidR="004D15A9" w:rsidRPr="00DA0A95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2" w14:textId="77777777" w:rsidR="004D15A9" w:rsidRPr="00DA0A95" w:rsidRDefault="00CA7F10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  <w:tr w:rsidR="00506E0A" w:rsidRPr="00DA0A95" w14:paraId="3C5F7565" w14:textId="77777777" w:rsidTr="00D313D5">
        <w:trPr>
          <w:trHeight w:val="128"/>
        </w:trPr>
        <w:tc>
          <w:tcPr>
            <w:tcW w:w="5000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C5F7564" w14:textId="5AA3F560" w:rsidR="004A1E41" w:rsidRPr="00DA0A95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</w:tr>
      <w:tr w:rsidR="00394159" w:rsidRPr="00DA0A95" w14:paraId="3C5F7567" w14:textId="77777777" w:rsidTr="00101CD5">
        <w:trPr>
          <w:trHeight w:val="555"/>
        </w:trPr>
        <w:tc>
          <w:tcPr>
            <w:tcW w:w="0" w:type="auto"/>
            <w:gridSpan w:val="4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566" w14:textId="77777777" w:rsidR="004D15A9" w:rsidRPr="00DA0A95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4159" w:rsidRPr="00DA0A95" w14:paraId="3C5F756B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A" w14:textId="494ED283" w:rsidR="004D15A9" w:rsidRPr="00DA0A95" w:rsidRDefault="00047941" w:rsidP="00F47FBB">
            <w:pPr>
              <w:pStyle w:val="naiskr"/>
              <w:tabs>
                <w:tab w:val="left" w:pos="598"/>
              </w:tabs>
              <w:spacing w:before="0" w:after="0"/>
              <w:ind w:firstLine="541"/>
              <w:jc w:val="both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 xml:space="preserve">Personas, kurām būs nepieciešama valsts nodrošinātā juridiskā palīdzība bāriņtiesas </w:t>
            </w:r>
            <w:r w:rsidR="002170E2" w:rsidRPr="00DA0A95">
              <w:rPr>
                <w:sz w:val="28"/>
                <w:szCs w:val="28"/>
              </w:rPr>
              <w:t>pieņemtā lēmuma pārsūdzēšanai bērnu tiesību un tiesisko interešu aizsardzības lietās</w:t>
            </w:r>
            <w:r w:rsidR="00F47FBB" w:rsidRPr="00DA0A95">
              <w:rPr>
                <w:sz w:val="28"/>
                <w:szCs w:val="28"/>
              </w:rPr>
              <w:t>.</w:t>
            </w:r>
          </w:p>
        </w:tc>
      </w:tr>
      <w:tr w:rsidR="00394159" w:rsidRPr="00DA0A95" w14:paraId="3C5F756F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6E" w14:textId="435D824D" w:rsidR="004D15A9" w:rsidRPr="00DA0A95" w:rsidRDefault="00F47FBB" w:rsidP="00CE60B6">
            <w:pPr>
              <w:spacing w:after="0" w:line="240" w:lineRule="auto"/>
              <w:ind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ir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tehnisks, kas </w:t>
            </w:r>
            <w:r w:rsidR="00CE60B6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minētajai sabiedrības mērķgrupai </w:t>
            </w:r>
            <w:r w:rsidR="00F7179C"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nemaina un neparedz </w:t>
            </w:r>
            <w:r w:rsidRPr="00DA0A95">
              <w:rPr>
                <w:rFonts w:ascii="Times New Roman" w:hAnsi="Times New Roman" w:cs="Times New Roman"/>
                <w:sz w:val="28"/>
                <w:szCs w:val="28"/>
              </w:rPr>
              <w:t xml:space="preserve">jaunus pienākumus. </w:t>
            </w:r>
          </w:p>
        </w:tc>
      </w:tr>
      <w:tr w:rsidR="00394159" w:rsidRPr="00DA0A95" w14:paraId="3C5F7573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0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2" w14:textId="18EB7027" w:rsidR="004D15A9" w:rsidRPr="00DA0A95" w:rsidRDefault="00FB1CE9" w:rsidP="00BD79CB">
            <w:pPr>
              <w:pStyle w:val="naisf"/>
              <w:spacing w:before="0" w:after="0"/>
              <w:ind w:firstLine="541"/>
              <w:rPr>
                <w:sz w:val="28"/>
                <w:szCs w:val="28"/>
              </w:rPr>
            </w:pPr>
            <w:r w:rsidRPr="00DA0A95">
              <w:rPr>
                <w:sz w:val="28"/>
                <w:szCs w:val="28"/>
              </w:rPr>
              <w:t xml:space="preserve">Noteikumu projekts </w:t>
            </w:r>
            <w:r w:rsidR="0045494B" w:rsidRPr="00DA0A95">
              <w:rPr>
                <w:sz w:val="28"/>
                <w:szCs w:val="28"/>
              </w:rPr>
              <w:t>šo jomu neskar.</w:t>
            </w:r>
          </w:p>
        </w:tc>
      </w:tr>
      <w:tr w:rsidR="00394159" w:rsidRPr="00DA0A95" w14:paraId="3C5F7577" w14:textId="77777777" w:rsidTr="002D58E4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4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5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576" w14:textId="77777777" w:rsidR="004D15A9" w:rsidRPr="00DA0A95" w:rsidRDefault="004C38EB" w:rsidP="00BD79CB">
            <w:pPr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  <w:tr w:rsidR="00394159" w:rsidRPr="00DA0A95" w14:paraId="3C5F7627" w14:textId="77777777" w:rsidTr="00741DAD">
        <w:trPr>
          <w:trHeight w:val="420"/>
        </w:trPr>
        <w:tc>
          <w:tcPr>
            <w:tcW w:w="0" w:type="auto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692DEA3" w14:textId="77777777" w:rsidR="009132B0" w:rsidRPr="00DA0A95" w:rsidRDefault="009132B0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C5F7626" w14:textId="77777777" w:rsidR="004D15A9" w:rsidRPr="00DA0A95" w:rsidRDefault="004D15A9" w:rsidP="00BD79CB">
            <w:pPr>
              <w:spacing w:after="0" w:line="240" w:lineRule="auto"/>
              <w:ind w:firstLine="5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394159" w:rsidRPr="00DA0A95" w14:paraId="3C5F762B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8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9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A" w14:textId="1B3A3C78" w:rsidR="00054FEB" w:rsidRPr="00DA0A95" w:rsidRDefault="00C046AC" w:rsidP="00BD79CB">
            <w:pPr>
              <w:spacing w:after="0" w:line="240" w:lineRule="auto"/>
              <w:ind w:firstLine="541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</w:t>
            </w:r>
            <w:r w:rsidR="008462DF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publicēts Tieslietu ministrijas tīmekļa vietnē sadaļā „Sabiedrības līdzdalība”</w:t>
            </w:r>
            <w:r w:rsidR="005F4DC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8462DF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tādējādi dodot iespēju sabiedrībai līdzdarboties tiesību</w:t>
            </w:r>
            <w:r w:rsidR="008462DF" w:rsidRPr="00DA0A9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akta izstrādes procesā.</w:t>
            </w:r>
          </w:p>
        </w:tc>
      </w:tr>
      <w:tr w:rsidR="00394159" w:rsidRPr="00DA0A95" w14:paraId="3C5F7630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C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2F" w14:textId="62B20A19" w:rsidR="007309A3" w:rsidRPr="00311670" w:rsidRDefault="00646934" w:rsidP="004452E1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Lai informētu sabiedrību par </w:t>
            </w:r>
            <w:r w:rsidR="00C046AC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projektu 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un dotu iespēju izteikt par to viedokļus, </w:t>
            </w:r>
            <w:r w:rsidR="00C046AC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Noteikumu projekts 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saskaņā ar Ministru kabineta 2009.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gada 25.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augusta noteikumiem Nr.</w:t>
            </w:r>
            <w:r w:rsidR="008E5256"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311670">
              <w:rPr>
                <w:rFonts w:ascii="Times New Roman" w:hAnsi="Times New Roman"/>
                <w:sz w:val="28"/>
                <w:szCs w:val="28"/>
                <w:lang w:eastAsia="lv-LV"/>
              </w:rPr>
              <w:t>970 „</w:t>
            </w:r>
            <w:r w:rsidRPr="00311670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 xml:space="preserve">Sabiedrības līdzdalības kārtība attīstības plānošanas procesā” </w:t>
            </w:r>
            <w:r w:rsidRPr="00311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tika ievietots Tieslietu ministrijas tīmekļa vietnē. </w:t>
            </w:r>
          </w:p>
        </w:tc>
      </w:tr>
      <w:tr w:rsidR="00394159" w:rsidRPr="00DA0A95" w14:paraId="3C5F7635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2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4" w14:textId="03C32592" w:rsidR="00646934" w:rsidRPr="00DA0A95" w:rsidRDefault="00646934" w:rsidP="00BD79CB">
            <w:pPr>
              <w:spacing w:after="0" w:line="240" w:lineRule="auto"/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Pēc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projekta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ievietošanas Tieslietu ministrijas tīmekļa vietnē </w:t>
            </w:r>
            <w:r w:rsidR="005F4DC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viedokļi par </w:t>
            </w:r>
            <w:r w:rsidR="00BA792C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projektu 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sabiedrības pārstāvju puses </w:t>
            </w:r>
            <w:r w:rsidR="00610F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saņemti.</w:t>
            </w:r>
          </w:p>
        </w:tc>
      </w:tr>
      <w:tr w:rsidR="004D15A9" w:rsidRPr="00DA0A95" w14:paraId="3C5F7639" w14:textId="77777777" w:rsidTr="00EA02AE">
        <w:trPr>
          <w:trHeight w:val="1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8" w14:textId="77777777" w:rsidR="004D15A9" w:rsidRPr="00DA0A95" w:rsidRDefault="007C6457" w:rsidP="00BD79CB">
            <w:pPr>
              <w:pStyle w:val="naiskr"/>
              <w:spacing w:before="0" w:after="0"/>
              <w:ind w:firstLine="541"/>
              <w:jc w:val="both"/>
              <w:rPr>
                <w:sz w:val="28"/>
                <w:szCs w:val="28"/>
                <w:u w:val="single"/>
              </w:rPr>
            </w:pPr>
            <w:r w:rsidRPr="00DA0A95">
              <w:rPr>
                <w:sz w:val="28"/>
                <w:szCs w:val="28"/>
              </w:rPr>
              <w:t>Nav.</w:t>
            </w:r>
          </w:p>
        </w:tc>
      </w:tr>
    </w:tbl>
    <w:p w14:paraId="3C5F763A" w14:textId="77777777" w:rsidR="004D15A9" w:rsidRPr="00DA0A9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394159" w:rsidRPr="00DA0A95" w14:paraId="3C5F763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5F763B" w14:textId="77777777" w:rsidR="004D15A9" w:rsidRPr="00DA0A95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394159" w:rsidRPr="00DA0A95" w14:paraId="3C5F7640" w14:textId="77777777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D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E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3F" w14:textId="347DFCF0" w:rsidR="004D15A9" w:rsidRPr="00DA0A95" w:rsidRDefault="00AD77DD" w:rsidP="007F1F84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Juridiskās palīdzības administrācija.</w:t>
            </w:r>
          </w:p>
        </w:tc>
      </w:tr>
      <w:tr w:rsidR="00394159" w:rsidRPr="00DA0A95" w14:paraId="3C5F7645" w14:textId="77777777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1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2" w14:textId="77777777" w:rsidR="004D15A9" w:rsidRPr="00DA0A95" w:rsidRDefault="004D15A9" w:rsidP="001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3C5F7643" w14:textId="77777777" w:rsidR="004D15A9" w:rsidRPr="00DA0A95" w:rsidRDefault="004D15A9" w:rsidP="001A157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4" w14:textId="619D38BA" w:rsidR="004D15A9" w:rsidRPr="00DA0A95" w:rsidRDefault="00FB1CE9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</w:t>
            </w:r>
            <w:r w:rsidR="00AD77DD"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 jomu neskar.</w:t>
            </w:r>
          </w:p>
        </w:tc>
      </w:tr>
      <w:tr w:rsidR="00152991" w:rsidRPr="00DA0A95" w14:paraId="3C5F7649" w14:textId="77777777" w:rsidTr="007C6457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6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7" w14:textId="77777777" w:rsidR="004D15A9" w:rsidRPr="00DA0A9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F7648" w14:textId="77777777" w:rsidR="004D15A9" w:rsidRPr="00DA0A95" w:rsidRDefault="00AD77DD" w:rsidP="007C645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0A9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14:paraId="3C5F764A" w14:textId="77777777" w:rsidR="00624636" w:rsidRPr="00DA0A95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C5F764B" w14:textId="5C8CA863" w:rsidR="0009153D" w:rsidRPr="00DA0A95" w:rsidRDefault="0009153D" w:rsidP="000915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0A95">
        <w:rPr>
          <w:rFonts w:ascii="Times New Roman" w:hAnsi="Times New Roman" w:cs="Times New Roman"/>
          <w:i/>
          <w:sz w:val="28"/>
          <w:szCs w:val="28"/>
        </w:rPr>
        <w:t xml:space="preserve">Anotācijas </w:t>
      </w:r>
      <w:r w:rsidR="009132B0" w:rsidRPr="00DA0A95">
        <w:rPr>
          <w:rFonts w:ascii="Times New Roman" w:hAnsi="Times New Roman" w:cs="Times New Roman"/>
          <w:i/>
          <w:sz w:val="28"/>
          <w:szCs w:val="28"/>
        </w:rPr>
        <w:t xml:space="preserve">III, </w:t>
      </w:r>
      <w:r w:rsidRPr="00DA0A95">
        <w:rPr>
          <w:rFonts w:ascii="Times New Roman" w:hAnsi="Times New Roman" w:cs="Times New Roman"/>
          <w:i/>
          <w:sz w:val="28"/>
          <w:szCs w:val="28"/>
        </w:rPr>
        <w:t>IV un</w:t>
      </w:r>
      <w:r w:rsidR="00344E0A" w:rsidRPr="00DA0A95">
        <w:rPr>
          <w:rFonts w:ascii="Times New Roman" w:hAnsi="Times New Roman" w:cs="Times New Roman"/>
          <w:i/>
          <w:sz w:val="28"/>
          <w:szCs w:val="28"/>
        </w:rPr>
        <w:t xml:space="preserve"> V sadaļa – </w:t>
      </w:r>
      <w:r w:rsidR="00BD1E13" w:rsidRPr="00DA0A95">
        <w:rPr>
          <w:rFonts w:ascii="Times New Roman" w:hAnsi="Times New Roman" w:cs="Times New Roman"/>
          <w:i/>
          <w:sz w:val="28"/>
          <w:szCs w:val="28"/>
        </w:rPr>
        <w:t>Noteikumu p</w:t>
      </w:r>
      <w:r w:rsidRPr="00DA0A95">
        <w:rPr>
          <w:rFonts w:ascii="Times New Roman" w:hAnsi="Times New Roman" w:cs="Times New Roman"/>
          <w:i/>
          <w:sz w:val="28"/>
          <w:szCs w:val="28"/>
        </w:rPr>
        <w:t>rojekts šīs jomas neskar.</w:t>
      </w:r>
    </w:p>
    <w:p w14:paraId="3C5F764C" w14:textId="77777777" w:rsidR="0009153D" w:rsidRPr="00DA0A95" w:rsidRDefault="0009153D" w:rsidP="00DA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C274F" w14:textId="77777777" w:rsidR="00E568A1" w:rsidRPr="00E568A1" w:rsidRDefault="00E568A1" w:rsidP="00E56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2CCC7B" w14:textId="77777777" w:rsidR="00E568A1" w:rsidRPr="00E568A1" w:rsidRDefault="00E568A1" w:rsidP="00E56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A1">
        <w:rPr>
          <w:rFonts w:ascii="Times New Roman" w:hAnsi="Times New Roman" w:cs="Times New Roman"/>
          <w:color w:val="000000"/>
          <w:sz w:val="28"/>
          <w:szCs w:val="28"/>
        </w:rPr>
        <w:t>Iesniedzējs:</w:t>
      </w:r>
    </w:p>
    <w:p w14:paraId="37AD48CD" w14:textId="2B48BCB3" w:rsidR="00E568A1" w:rsidRPr="00E568A1" w:rsidRDefault="00E568A1" w:rsidP="00E568A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568A1">
        <w:rPr>
          <w:rFonts w:ascii="Times New Roman" w:hAnsi="Times New Roman" w:cs="Times New Roman"/>
          <w:color w:val="000000"/>
          <w:sz w:val="28"/>
          <w:szCs w:val="28"/>
        </w:rPr>
        <w:t>tieslietu ministrs</w:t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68A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E568A1">
        <w:rPr>
          <w:rFonts w:ascii="Times New Roman" w:hAnsi="Times New Roman" w:cs="Times New Roman"/>
          <w:color w:val="000000"/>
          <w:sz w:val="28"/>
          <w:szCs w:val="28"/>
        </w:rPr>
        <w:t>Dzintars Rasnačs</w:t>
      </w:r>
    </w:p>
    <w:p w14:paraId="3C5F764F" w14:textId="77777777" w:rsidR="003A2A0B" w:rsidRDefault="003A2A0B" w:rsidP="00DA596D">
      <w:pPr>
        <w:pStyle w:val="StyleRight"/>
        <w:spacing w:after="0"/>
        <w:ind w:firstLine="0"/>
        <w:jc w:val="both"/>
      </w:pPr>
    </w:p>
    <w:p w14:paraId="6E582137" w14:textId="77777777" w:rsidR="00DA0A95" w:rsidRPr="00DA0A95" w:rsidRDefault="00DA0A95" w:rsidP="00DA596D">
      <w:pPr>
        <w:pStyle w:val="StyleRight"/>
        <w:spacing w:after="0"/>
        <w:ind w:firstLine="0"/>
        <w:jc w:val="both"/>
      </w:pPr>
    </w:p>
    <w:p w14:paraId="3C5F7650" w14:textId="0AA8C455" w:rsidR="004D15A9" w:rsidRPr="001E2253" w:rsidRDefault="00E568A1" w:rsidP="00DA5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02F40" w:rsidRPr="001E22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DA0A95" w:rsidRPr="001E2253">
        <w:rPr>
          <w:rFonts w:ascii="Times New Roman" w:hAnsi="Times New Roman" w:cs="Times New Roman"/>
        </w:rPr>
        <w:t>.2016</w:t>
      </w:r>
      <w:r w:rsidR="00624636" w:rsidRPr="001E22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16</w:t>
      </w:r>
      <w:r w:rsidR="00DA0A95" w:rsidRPr="001E22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44</w:t>
      </w:r>
    </w:p>
    <w:p w14:paraId="3C5F7651" w14:textId="47733630" w:rsidR="004D15A9" w:rsidRPr="001E2253" w:rsidRDefault="000904AB" w:rsidP="00DA5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492</w:t>
      </w:r>
      <w:bookmarkStart w:id="0" w:name="_GoBack"/>
      <w:bookmarkEnd w:id="0"/>
    </w:p>
    <w:p w14:paraId="3C5F7652" w14:textId="7B2CDA68" w:rsidR="004D15A9" w:rsidRPr="001E2253" w:rsidRDefault="00F47FBB" w:rsidP="00DA59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E2253">
        <w:rPr>
          <w:rFonts w:ascii="Times New Roman" w:hAnsi="Times New Roman" w:cs="Times New Roman"/>
        </w:rPr>
        <w:t>S.Šube</w:t>
      </w:r>
      <w:proofErr w:type="spellEnd"/>
    </w:p>
    <w:p w14:paraId="3C5F7653" w14:textId="0CCC39CA" w:rsidR="004D15A9" w:rsidRPr="001E2253" w:rsidRDefault="00F47FBB" w:rsidP="00DA596D">
      <w:pPr>
        <w:spacing w:after="0" w:line="240" w:lineRule="auto"/>
        <w:rPr>
          <w:rFonts w:ascii="Times New Roman" w:hAnsi="Times New Roman" w:cs="Times New Roman"/>
        </w:rPr>
      </w:pPr>
      <w:r w:rsidRPr="001E2253">
        <w:rPr>
          <w:rFonts w:ascii="Times New Roman" w:hAnsi="Times New Roman" w:cs="Times New Roman"/>
        </w:rPr>
        <w:t>67036838</w:t>
      </w:r>
      <w:r w:rsidR="004D15A9" w:rsidRPr="001E2253">
        <w:rPr>
          <w:rFonts w:ascii="Times New Roman" w:hAnsi="Times New Roman" w:cs="Times New Roman"/>
        </w:rPr>
        <w:t xml:space="preserve">; </w:t>
      </w:r>
      <w:hyperlink r:id="rId12" w:history="1">
        <w:r w:rsidRPr="001E2253">
          <w:rPr>
            <w:rStyle w:val="Hipersaite"/>
            <w:rFonts w:ascii="Times New Roman" w:hAnsi="Times New Roman" w:cs="Times New Roman"/>
          </w:rPr>
          <w:t>Sindija.Sube@tm.gov.lv</w:t>
        </w:r>
      </w:hyperlink>
      <w:r w:rsidR="00DC7FC8" w:rsidRPr="001E2253">
        <w:rPr>
          <w:rFonts w:ascii="Times New Roman" w:hAnsi="Times New Roman" w:cs="Times New Roman"/>
        </w:rPr>
        <w:t xml:space="preserve"> </w:t>
      </w:r>
    </w:p>
    <w:sectPr w:rsidR="004D15A9" w:rsidRPr="001E2253" w:rsidSect="00610FDD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7656" w14:textId="77777777" w:rsidR="00025873" w:rsidRDefault="00025873" w:rsidP="004D15A9">
      <w:pPr>
        <w:spacing w:after="0" w:line="240" w:lineRule="auto"/>
      </w:pPr>
      <w:r>
        <w:separator/>
      </w:r>
    </w:p>
  </w:endnote>
  <w:endnote w:type="continuationSeparator" w:id="0">
    <w:p w14:paraId="3C5F7657" w14:textId="77777777" w:rsidR="00025873" w:rsidRDefault="00025873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765A" w14:textId="6DD810BC" w:rsidR="00FD2924" w:rsidRPr="008A0EDA" w:rsidRDefault="008A0EDA" w:rsidP="0091403A">
    <w:pPr>
      <w:spacing w:after="0" w:line="240" w:lineRule="auto"/>
      <w:jc w:val="both"/>
    </w:pP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706FC8">
      <w:rPr>
        <w:rFonts w:ascii="Times New Roman" w:hAnsi="Times New Roman" w:cs="Times New Roman"/>
        <w:color w:val="000000" w:themeColor="text1"/>
        <w:sz w:val="20"/>
        <w:szCs w:val="20"/>
      </w:rPr>
      <w:t>030216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E278F9">
      <w:rPr>
        <w:rFonts w:ascii="Times New Roman" w:hAnsi="Times New Roman" w:cs="Times New Roman"/>
        <w:color w:val="000000" w:themeColor="text1"/>
        <w:sz w:val="20"/>
        <w:szCs w:val="20"/>
      </w:rPr>
      <w:t>iesniegums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</w:t>
    </w:r>
    <w:r w:rsidRPr="008A0EDA">
      <w:rPr>
        <w:rFonts w:ascii="Times New Roman" w:hAnsi="Times New Roman" w:cs="Times New Roman"/>
        <w:sz w:val="20"/>
        <w:szCs w:val="20"/>
      </w:rPr>
      <w:t>Grozījums Ministru kabineta 2009.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>gada 21.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>jūlija noteikumos Nr.</w:t>
    </w:r>
    <w:r w:rsidR="008E5256">
      <w:rPr>
        <w:rFonts w:ascii="Times New Roman" w:hAnsi="Times New Roman" w:cs="Times New Roman"/>
        <w:sz w:val="20"/>
        <w:szCs w:val="20"/>
      </w:rPr>
      <w:t> </w:t>
    </w:r>
    <w:r w:rsidRPr="008A0EDA">
      <w:rPr>
        <w:rFonts w:ascii="Times New Roman" w:hAnsi="Times New Roman" w:cs="Times New Roman"/>
        <w:sz w:val="20"/>
        <w:szCs w:val="20"/>
      </w:rPr>
      <w:t xml:space="preserve">805 </w:t>
    </w:r>
    <w:r w:rsidR="00706FC8" w:rsidRPr="008A0EDA">
      <w:rPr>
        <w:rFonts w:ascii="Times New Roman" w:hAnsi="Times New Roman" w:cs="Times New Roman"/>
        <w:color w:val="000000" w:themeColor="text1"/>
        <w:sz w:val="20"/>
        <w:szCs w:val="20"/>
      </w:rPr>
      <w:t>„</w:t>
    </w:r>
    <w:r w:rsidRPr="008A0EDA">
      <w:rPr>
        <w:rFonts w:ascii="Times New Roman" w:hAnsi="Times New Roman" w:cs="Times New Roman"/>
        <w:sz w:val="20"/>
        <w:szCs w:val="20"/>
      </w:rPr>
      <w:t xml:space="preserve">Noteikumi par valsts nodrošinātās juridiskās palīdzības </w:t>
    </w:r>
    <w:r w:rsidR="00754727">
      <w:rPr>
        <w:rFonts w:ascii="Times New Roman" w:hAnsi="Times New Roman" w:cs="Times New Roman"/>
        <w:sz w:val="20"/>
        <w:szCs w:val="20"/>
      </w:rPr>
      <w:t xml:space="preserve">pieprasījuma </w:t>
    </w:r>
    <w:r w:rsidRPr="008A0EDA">
      <w:rPr>
        <w:rFonts w:ascii="Times New Roman" w:hAnsi="Times New Roman" w:cs="Times New Roman"/>
        <w:sz w:val="20"/>
        <w:szCs w:val="20"/>
      </w:rPr>
      <w:t>veidlapas paraugu””</w:t>
    </w:r>
    <w:r w:rsidRPr="008A0ED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6AD3" w14:textId="436C93BB" w:rsidR="008A0EDA" w:rsidRPr="008A0EDA" w:rsidRDefault="00FD2924" w:rsidP="008A0ED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706FC8">
      <w:rPr>
        <w:rFonts w:ascii="Times New Roman" w:hAnsi="Times New Roman" w:cs="Times New Roman"/>
        <w:color w:val="000000" w:themeColor="text1"/>
        <w:sz w:val="20"/>
        <w:szCs w:val="20"/>
      </w:rPr>
      <w:t>030216</w:t>
    </w:r>
    <w:r w:rsidR="00F3007C" w:rsidRPr="008A0EDA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E278F9">
      <w:rPr>
        <w:rFonts w:ascii="Times New Roman" w:hAnsi="Times New Roman" w:cs="Times New Roman"/>
        <w:color w:val="000000" w:themeColor="text1"/>
        <w:sz w:val="20"/>
        <w:szCs w:val="20"/>
      </w:rPr>
      <w:t>iesniegums</w:t>
    </w:r>
    <w:r w:rsidRPr="008A0EDA">
      <w:rPr>
        <w:rFonts w:ascii="Times New Roman" w:hAnsi="Times New Roman" w:cs="Times New Roman"/>
        <w:color w:val="000000" w:themeColor="text1"/>
        <w:sz w:val="20"/>
        <w:szCs w:val="20"/>
      </w:rPr>
      <w:t>; Ministru kabineta noteikumu projekta „</w:t>
    </w:r>
    <w:r w:rsidR="008A0EDA" w:rsidRPr="008A0EDA">
      <w:rPr>
        <w:rFonts w:ascii="Times New Roman" w:hAnsi="Times New Roman" w:cs="Times New Roman"/>
        <w:sz w:val="20"/>
        <w:szCs w:val="20"/>
      </w:rPr>
      <w:t>Grozījums Ministru kabineta 2009.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>gada 21.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>jūlija noteikumos Nr.</w:t>
    </w:r>
    <w:r w:rsidR="008E5256">
      <w:rPr>
        <w:rFonts w:ascii="Times New Roman" w:hAnsi="Times New Roman" w:cs="Times New Roman"/>
        <w:sz w:val="20"/>
        <w:szCs w:val="20"/>
      </w:rPr>
      <w:t> </w:t>
    </w:r>
    <w:r w:rsidR="008A0EDA" w:rsidRPr="008A0EDA">
      <w:rPr>
        <w:rFonts w:ascii="Times New Roman" w:hAnsi="Times New Roman" w:cs="Times New Roman"/>
        <w:sz w:val="20"/>
        <w:szCs w:val="20"/>
      </w:rPr>
      <w:t xml:space="preserve">805 </w:t>
    </w:r>
    <w:r w:rsidR="00706FC8" w:rsidRPr="008A0EDA">
      <w:rPr>
        <w:rFonts w:ascii="Times New Roman" w:hAnsi="Times New Roman" w:cs="Times New Roman"/>
        <w:color w:val="000000" w:themeColor="text1"/>
        <w:sz w:val="20"/>
        <w:szCs w:val="20"/>
      </w:rPr>
      <w:t>„</w:t>
    </w:r>
    <w:r w:rsidR="008A0EDA" w:rsidRPr="008A0EDA">
      <w:rPr>
        <w:rFonts w:ascii="Times New Roman" w:hAnsi="Times New Roman" w:cs="Times New Roman"/>
        <w:sz w:val="20"/>
        <w:szCs w:val="20"/>
      </w:rPr>
      <w:t xml:space="preserve">Noteikumi par valsts nodrošinātās juridiskās palīdzības </w:t>
    </w:r>
    <w:r w:rsidR="00754727">
      <w:rPr>
        <w:rFonts w:ascii="Times New Roman" w:hAnsi="Times New Roman" w:cs="Times New Roman"/>
        <w:sz w:val="20"/>
        <w:szCs w:val="20"/>
      </w:rPr>
      <w:t xml:space="preserve">pieprasījuma </w:t>
    </w:r>
    <w:r w:rsidR="008A0EDA" w:rsidRPr="008A0EDA">
      <w:rPr>
        <w:rFonts w:ascii="Times New Roman" w:hAnsi="Times New Roman" w:cs="Times New Roman"/>
        <w:sz w:val="20"/>
        <w:szCs w:val="20"/>
      </w:rPr>
      <w:t>veidlapas paraugu””</w:t>
    </w:r>
    <w:r w:rsidR="008A0EDA" w:rsidRPr="008A0ED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7654" w14:textId="77777777" w:rsidR="00025873" w:rsidRDefault="00025873" w:rsidP="004D15A9">
      <w:pPr>
        <w:spacing w:after="0" w:line="240" w:lineRule="auto"/>
      </w:pPr>
      <w:r>
        <w:separator/>
      </w:r>
    </w:p>
  </w:footnote>
  <w:footnote w:type="continuationSeparator" w:id="0">
    <w:p w14:paraId="3C5F7655" w14:textId="77777777" w:rsidR="00025873" w:rsidRDefault="00025873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4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FD2924" w:rsidRDefault="00FD292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350"/>
    <w:rsid w:val="000158E7"/>
    <w:rsid w:val="00023AF7"/>
    <w:rsid w:val="0002433B"/>
    <w:rsid w:val="00025873"/>
    <w:rsid w:val="00031256"/>
    <w:rsid w:val="00042787"/>
    <w:rsid w:val="00047941"/>
    <w:rsid w:val="00050D8B"/>
    <w:rsid w:val="00052793"/>
    <w:rsid w:val="00054FEB"/>
    <w:rsid w:val="00065136"/>
    <w:rsid w:val="00065E45"/>
    <w:rsid w:val="000904AB"/>
    <w:rsid w:val="0009153D"/>
    <w:rsid w:val="000A01E9"/>
    <w:rsid w:val="000A2519"/>
    <w:rsid w:val="000A49EA"/>
    <w:rsid w:val="000D07F3"/>
    <w:rsid w:val="000D2601"/>
    <w:rsid w:val="000E27C6"/>
    <w:rsid w:val="000E3578"/>
    <w:rsid w:val="000E4382"/>
    <w:rsid w:val="00101CD5"/>
    <w:rsid w:val="00103550"/>
    <w:rsid w:val="001130CE"/>
    <w:rsid w:val="00143223"/>
    <w:rsid w:val="00152991"/>
    <w:rsid w:val="0015303A"/>
    <w:rsid w:val="0016477A"/>
    <w:rsid w:val="0016688C"/>
    <w:rsid w:val="0019773F"/>
    <w:rsid w:val="001A1572"/>
    <w:rsid w:val="001A5455"/>
    <w:rsid w:val="001A78CF"/>
    <w:rsid w:val="001C1A7A"/>
    <w:rsid w:val="001C5CC6"/>
    <w:rsid w:val="001C630D"/>
    <w:rsid w:val="001D409A"/>
    <w:rsid w:val="001E2253"/>
    <w:rsid w:val="001E7F37"/>
    <w:rsid w:val="001F3EAC"/>
    <w:rsid w:val="001F5BB2"/>
    <w:rsid w:val="001F618F"/>
    <w:rsid w:val="002170E2"/>
    <w:rsid w:val="00221E33"/>
    <w:rsid w:val="002345CF"/>
    <w:rsid w:val="00245FE9"/>
    <w:rsid w:val="00247852"/>
    <w:rsid w:val="00260EF5"/>
    <w:rsid w:val="0026203C"/>
    <w:rsid w:val="002628F7"/>
    <w:rsid w:val="00262C44"/>
    <w:rsid w:val="00285972"/>
    <w:rsid w:val="0028764B"/>
    <w:rsid w:val="00290C55"/>
    <w:rsid w:val="002A0732"/>
    <w:rsid w:val="002A397E"/>
    <w:rsid w:val="002A5584"/>
    <w:rsid w:val="002A6686"/>
    <w:rsid w:val="002A73E3"/>
    <w:rsid w:val="002B3B09"/>
    <w:rsid w:val="002C3692"/>
    <w:rsid w:val="002D58E4"/>
    <w:rsid w:val="002E0554"/>
    <w:rsid w:val="002E6473"/>
    <w:rsid w:val="00301AE6"/>
    <w:rsid w:val="00302EFA"/>
    <w:rsid w:val="00311670"/>
    <w:rsid w:val="00325521"/>
    <w:rsid w:val="003268B6"/>
    <w:rsid w:val="003365EF"/>
    <w:rsid w:val="00340157"/>
    <w:rsid w:val="003440B9"/>
    <w:rsid w:val="00344E0A"/>
    <w:rsid w:val="00352854"/>
    <w:rsid w:val="003561CA"/>
    <w:rsid w:val="00390A60"/>
    <w:rsid w:val="0039141F"/>
    <w:rsid w:val="003922B0"/>
    <w:rsid w:val="00394159"/>
    <w:rsid w:val="003A2A0B"/>
    <w:rsid w:val="003C36A2"/>
    <w:rsid w:val="003D1971"/>
    <w:rsid w:val="003E77FC"/>
    <w:rsid w:val="003E7AC3"/>
    <w:rsid w:val="004013A8"/>
    <w:rsid w:val="00401A91"/>
    <w:rsid w:val="00414B95"/>
    <w:rsid w:val="004348C0"/>
    <w:rsid w:val="00436076"/>
    <w:rsid w:val="00443241"/>
    <w:rsid w:val="004452E1"/>
    <w:rsid w:val="004540E6"/>
    <w:rsid w:val="0045494B"/>
    <w:rsid w:val="00457548"/>
    <w:rsid w:val="00466690"/>
    <w:rsid w:val="004807B6"/>
    <w:rsid w:val="004A1E41"/>
    <w:rsid w:val="004A402E"/>
    <w:rsid w:val="004A6D58"/>
    <w:rsid w:val="004B48D1"/>
    <w:rsid w:val="004B7903"/>
    <w:rsid w:val="004C165C"/>
    <w:rsid w:val="004C38EB"/>
    <w:rsid w:val="004D15A9"/>
    <w:rsid w:val="004D2A17"/>
    <w:rsid w:val="004E0525"/>
    <w:rsid w:val="005000A0"/>
    <w:rsid w:val="00500B08"/>
    <w:rsid w:val="00506E0A"/>
    <w:rsid w:val="00512F05"/>
    <w:rsid w:val="00513E0A"/>
    <w:rsid w:val="00540494"/>
    <w:rsid w:val="0054782B"/>
    <w:rsid w:val="00555505"/>
    <w:rsid w:val="00555795"/>
    <w:rsid w:val="00556C02"/>
    <w:rsid w:val="005A17A4"/>
    <w:rsid w:val="005C457B"/>
    <w:rsid w:val="005C639E"/>
    <w:rsid w:val="005D4E8A"/>
    <w:rsid w:val="005E2052"/>
    <w:rsid w:val="005E3EF6"/>
    <w:rsid w:val="005F4DCD"/>
    <w:rsid w:val="005F6F0C"/>
    <w:rsid w:val="0060369A"/>
    <w:rsid w:val="00610FDD"/>
    <w:rsid w:val="00612227"/>
    <w:rsid w:val="00614639"/>
    <w:rsid w:val="006223D5"/>
    <w:rsid w:val="0062442E"/>
    <w:rsid w:val="00624636"/>
    <w:rsid w:val="00624C4E"/>
    <w:rsid w:val="00625033"/>
    <w:rsid w:val="0063253D"/>
    <w:rsid w:val="00632A8B"/>
    <w:rsid w:val="00646934"/>
    <w:rsid w:val="00653D14"/>
    <w:rsid w:val="00666EA4"/>
    <w:rsid w:val="00667592"/>
    <w:rsid w:val="00683B34"/>
    <w:rsid w:val="00684F54"/>
    <w:rsid w:val="006A33C0"/>
    <w:rsid w:val="006B2A65"/>
    <w:rsid w:val="006D25B1"/>
    <w:rsid w:val="006D4AAA"/>
    <w:rsid w:val="006E626E"/>
    <w:rsid w:val="006E6777"/>
    <w:rsid w:val="00702F40"/>
    <w:rsid w:val="00706FC8"/>
    <w:rsid w:val="00716B43"/>
    <w:rsid w:val="0072458E"/>
    <w:rsid w:val="00725550"/>
    <w:rsid w:val="00726BF3"/>
    <w:rsid w:val="007309A3"/>
    <w:rsid w:val="00740F19"/>
    <w:rsid w:val="00741DAD"/>
    <w:rsid w:val="00752571"/>
    <w:rsid w:val="00754727"/>
    <w:rsid w:val="007570AB"/>
    <w:rsid w:val="00777DE4"/>
    <w:rsid w:val="00783C5C"/>
    <w:rsid w:val="007909E2"/>
    <w:rsid w:val="007B5864"/>
    <w:rsid w:val="007B5A55"/>
    <w:rsid w:val="007C01F5"/>
    <w:rsid w:val="007C06EE"/>
    <w:rsid w:val="007C6457"/>
    <w:rsid w:val="007E7534"/>
    <w:rsid w:val="007F1F84"/>
    <w:rsid w:val="007F7AED"/>
    <w:rsid w:val="00805E46"/>
    <w:rsid w:val="0081203F"/>
    <w:rsid w:val="0084616E"/>
    <w:rsid w:val="008462DF"/>
    <w:rsid w:val="00854423"/>
    <w:rsid w:val="008549B5"/>
    <w:rsid w:val="00854DE1"/>
    <w:rsid w:val="008568F6"/>
    <w:rsid w:val="00866F76"/>
    <w:rsid w:val="00882C0D"/>
    <w:rsid w:val="00895B6F"/>
    <w:rsid w:val="008A0EDA"/>
    <w:rsid w:val="008C24B4"/>
    <w:rsid w:val="008E5256"/>
    <w:rsid w:val="008F1254"/>
    <w:rsid w:val="009027B3"/>
    <w:rsid w:val="0090352F"/>
    <w:rsid w:val="009047F8"/>
    <w:rsid w:val="009132B0"/>
    <w:rsid w:val="0091403A"/>
    <w:rsid w:val="009162B0"/>
    <w:rsid w:val="009414E1"/>
    <w:rsid w:val="00947202"/>
    <w:rsid w:val="00952E23"/>
    <w:rsid w:val="00953EC9"/>
    <w:rsid w:val="009571DB"/>
    <w:rsid w:val="00960C42"/>
    <w:rsid w:val="00981D1E"/>
    <w:rsid w:val="00986501"/>
    <w:rsid w:val="00992716"/>
    <w:rsid w:val="009B56ED"/>
    <w:rsid w:val="009D0707"/>
    <w:rsid w:val="009D342C"/>
    <w:rsid w:val="009D4F10"/>
    <w:rsid w:val="009F11A8"/>
    <w:rsid w:val="009F752E"/>
    <w:rsid w:val="009F7DA1"/>
    <w:rsid w:val="00A062D6"/>
    <w:rsid w:val="00A236AA"/>
    <w:rsid w:val="00A43D22"/>
    <w:rsid w:val="00A556B4"/>
    <w:rsid w:val="00A57D93"/>
    <w:rsid w:val="00A60A25"/>
    <w:rsid w:val="00A74034"/>
    <w:rsid w:val="00A870C8"/>
    <w:rsid w:val="00A97DDC"/>
    <w:rsid w:val="00AB2C9A"/>
    <w:rsid w:val="00AD711E"/>
    <w:rsid w:val="00AD77DD"/>
    <w:rsid w:val="00AE0FE3"/>
    <w:rsid w:val="00AE6476"/>
    <w:rsid w:val="00AF1E42"/>
    <w:rsid w:val="00AF34C4"/>
    <w:rsid w:val="00AF7577"/>
    <w:rsid w:val="00B01360"/>
    <w:rsid w:val="00B01D63"/>
    <w:rsid w:val="00B05E06"/>
    <w:rsid w:val="00B05E59"/>
    <w:rsid w:val="00B21676"/>
    <w:rsid w:val="00B3463D"/>
    <w:rsid w:val="00B46D6F"/>
    <w:rsid w:val="00B52986"/>
    <w:rsid w:val="00B543BE"/>
    <w:rsid w:val="00B727A5"/>
    <w:rsid w:val="00B80FD4"/>
    <w:rsid w:val="00B95B5D"/>
    <w:rsid w:val="00B979EC"/>
    <w:rsid w:val="00BA792C"/>
    <w:rsid w:val="00BB1F46"/>
    <w:rsid w:val="00BC27C3"/>
    <w:rsid w:val="00BD1E13"/>
    <w:rsid w:val="00BD4AC5"/>
    <w:rsid w:val="00BD79CB"/>
    <w:rsid w:val="00BE5E2A"/>
    <w:rsid w:val="00BF14BB"/>
    <w:rsid w:val="00C046AC"/>
    <w:rsid w:val="00C253D5"/>
    <w:rsid w:val="00C330A0"/>
    <w:rsid w:val="00C3649D"/>
    <w:rsid w:val="00C368DC"/>
    <w:rsid w:val="00C37F02"/>
    <w:rsid w:val="00C61B9C"/>
    <w:rsid w:val="00C64B6E"/>
    <w:rsid w:val="00C651CF"/>
    <w:rsid w:val="00C74E2E"/>
    <w:rsid w:val="00CA4682"/>
    <w:rsid w:val="00CA7F10"/>
    <w:rsid w:val="00CB41BD"/>
    <w:rsid w:val="00CC11F2"/>
    <w:rsid w:val="00CC332A"/>
    <w:rsid w:val="00CC6512"/>
    <w:rsid w:val="00CE60B6"/>
    <w:rsid w:val="00CE6506"/>
    <w:rsid w:val="00D05C50"/>
    <w:rsid w:val="00D1003C"/>
    <w:rsid w:val="00D313D5"/>
    <w:rsid w:val="00D368ED"/>
    <w:rsid w:val="00D47C5D"/>
    <w:rsid w:val="00D50B53"/>
    <w:rsid w:val="00D5269F"/>
    <w:rsid w:val="00D566F4"/>
    <w:rsid w:val="00D60E80"/>
    <w:rsid w:val="00D64CBD"/>
    <w:rsid w:val="00D81248"/>
    <w:rsid w:val="00DA0A95"/>
    <w:rsid w:val="00DA596D"/>
    <w:rsid w:val="00DB1A85"/>
    <w:rsid w:val="00DB4355"/>
    <w:rsid w:val="00DC51A0"/>
    <w:rsid w:val="00DC5AAD"/>
    <w:rsid w:val="00DC7FC8"/>
    <w:rsid w:val="00DD53EB"/>
    <w:rsid w:val="00DE0F73"/>
    <w:rsid w:val="00DF40EC"/>
    <w:rsid w:val="00E00A0D"/>
    <w:rsid w:val="00E04F2F"/>
    <w:rsid w:val="00E10F6C"/>
    <w:rsid w:val="00E26614"/>
    <w:rsid w:val="00E278F9"/>
    <w:rsid w:val="00E346BC"/>
    <w:rsid w:val="00E365F9"/>
    <w:rsid w:val="00E42277"/>
    <w:rsid w:val="00E43410"/>
    <w:rsid w:val="00E449EB"/>
    <w:rsid w:val="00E44EEF"/>
    <w:rsid w:val="00E466C7"/>
    <w:rsid w:val="00E54382"/>
    <w:rsid w:val="00E568A1"/>
    <w:rsid w:val="00E61200"/>
    <w:rsid w:val="00E7244C"/>
    <w:rsid w:val="00E75DFC"/>
    <w:rsid w:val="00E82204"/>
    <w:rsid w:val="00EA02AE"/>
    <w:rsid w:val="00EB5C60"/>
    <w:rsid w:val="00EC393D"/>
    <w:rsid w:val="00EC4A15"/>
    <w:rsid w:val="00EF4BCF"/>
    <w:rsid w:val="00EF4DC2"/>
    <w:rsid w:val="00F04234"/>
    <w:rsid w:val="00F1273A"/>
    <w:rsid w:val="00F13AC2"/>
    <w:rsid w:val="00F241E5"/>
    <w:rsid w:val="00F3007C"/>
    <w:rsid w:val="00F47FBB"/>
    <w:rsid w:val="00F57869"/>
    <w:rsid w:val="00F7179C"/>
    <w:rsid w:val="00F766E9"/>
    <w:rsid w:val="00FB032B"/>
    <w:rsid w:val="00FB1CE9"/>
    <w:rsid w:val="00FD2924"/>
    <w:rsid w:val="00FF1E94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styleId="Paraststmeklis">
    <w:name w:val="Normal (Web)"/>
    <w:basedOn w:val="Parasts"/>
    <w:link w:val="ParaststmeklisRakstz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ts">
    <w:name w:val="HTML Cite"/>
    <w:basedOn w:val="Noklusjumarindkopasfonts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Parasts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ndija.Sube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9890-A6F9-4EDA-A655-E34FD2C8BFE0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2301AB-417D-4084-B06A-28B6219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  <vt:lpstr>projekta nosaukums</vt:lpstr>
    </vt:vector>
  </TitlesOfParts>
  <Company>Tieslietu ministrija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2009.gada 21.jūlija noteikumos Nr.805 “Noteikumi par valsts nodrošinātās juridiskās palīdzības veidlapas paraugu”” sākotnējās ietekmes novērtējuma ziņojums (anotācija)</dc:title>
  <dc:subject>Anotācija</dc:subject>
  <dc:creator>S.Šube</dc:creator>
  <dc:description>67036838; Sindija.Sube@tm.gov.lv</dc:description>
  <cp:lastModifiedBy>Lelde Stepanova</cp:lastModifiedBy>
  <cp:revision>3</cp:revision>
  <cp:lastPrinted>2015-12-08T10:34:00Z</cp:lastPrinted>
  <dcterms:created xsi:type="dcterms:W3CDTF">2016-05-17T13:45:00Z</dcterms:created>
  <dcterms:modified xsi:type="dcterms:W3CDTF">2016-05-18T04:58:00Z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