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2" w:rsidRPr="005D28DC" w:rsidRDefault="005234F2" w:rsidP="00F55C0A">
      <w:pPr>
        <w:pStyle w:val="naisc"/>
        <w:spacing w:before="0" w:beforeAutospacing="0" w:after="120" w:afterAutospacing="0"/>
        <w:jc w:val="center"/>
        <w:rPr>
          <w:bCs/>
          <w:sz w:val="28"/>
          <w:szCs w:val="28"/>
        </w:rPr>
      </w:pPr>
      <w:r w:rsidRPr="005D28DC">
        <w:rPr>
          <w:bCs/>
          <w:sz w:val="28"/>
          <w:szCs w:val="28"/>
        </w:rPr>
        <w:t>Ministru kabineta noteikumu projekta</w:t>
      </w:r>
    </w:p>
    <w:p w:rsidR="00251159" w:rsidRPr="005D28DC" w:rsidRDefault="005234F2" w:rsidP="00865DB5">
      <w:pPr>
        <w:jc w:val="center"/>
        <w:rPr>
          <w:b/>
          <w:sz w:val="28"/>
          <w:szCs w:val="28"/>
        </w:rPr>
      </w:pPr>
      <w:r w:rsidRPr="005D28DC">
        <w:rPr>
          <w:sz w:val="28"/>
          <w:szCs w:val="28"/>
        </w:rPr>
        <w:t>”</w:t>
      </w:r>
      <w:r w:rsidR="00865DB5" w:rsidRPr="005D28DC">
        <w:rPr>
          <w:b/>
          <w:sz w:val="28"/>
          <w:szCs w:val="28"/>
        </w:rPr>
        <w:t xml:space="preserve">Grozījumi Ministru kabineta </w:t>
      </w:r>
      <w:proofErr w:type="gramStart"/>
      <w:r w:rsidR="00865DB5" w:rsidRPr="005D28DC">
        <w:rPr>
          <w:b/>
          <w:sz w:val="28"/>
          <w:szCs w:val="28"/>
        </w:rPr>
        <w:t>2007.gada</w:t>
      </w:r>
      <w:proofErr w:type="gramEnd"/>
      <w:r w:rsidR="00865DB5" w:rsidRPr="005D28DC">
        <w:rPr>
          <w:b/>
          <w:sz w:val="28"/>
          <w:szCs w:val="28"/>
        </w:rPr>
        <w:t xml:space="preserve"> 26</w:t>
      </w:r>
      <w:r w:rsidR="00A83910" w:rsidRPr="005D28DC">
        <w:rPr>
          <w:b/>
          <w:sz w:val="28"/>
          <w:szCs w:val="28"/>
        </w:rPr>
        <w:t>.</w:t>
      </w:r>
      <w:r w:rsidR="00F91783" w:rsidRPr="005D28DC">
        <w:rPr>
          <w:b/>
          <w:sz w:val="28"/>
          <w:szCs w:val="28"/>
        </w:rPr>
        <w:t>jūnija noteikumos Nr.416</w:t>
      </w:r>
    </w:p>
    <w:p w:rsidR="005234F2" w:rsidRPr="005D28DC" w:rsidRDefault="00A83910" w:rsidP="00865DB5">
      <w:pPr>
        <w:jc w:val="center"/>
        <w:rPr>
          <w:sz w:val="28"/>
          <w:szCs w:val="28"/>
        </w:rPr>
      </w:pPr>
      <w:r w:rsidRPr="005D28DC">
        <w:rPr>
          <w:b/>
          <w:sz w:val="28"/>
          <w:szCs w:val="28"/>
        </w:rPr>
        <w:t>“</w:t>
      </w:r>
      <w:r w:rsidR="00865DB5" w:rsidRPr="005D28DC">
        <w:rPr>
          <w:b/>
          <w:bCs/>
          <w:sz w:val="28"/>
          <w:szCs w:val="28"/>
        </w:rPr>
        <w:t xml:space="preserve">Zāļu </w:t>
      </w:r>
      <w:r w:rsidR="00F91783" w:rsidRPr="005D28DC">
        <w:rPr>
          <w:b/>
          <w:bCs/>
          <w:sz w:val="28"/>
          <w:szCs w:val="28"/>
        </w:rPr>
        <w:t>izplatīšanas un kvalitātes</w:t>
      </w:r>
      <w:r w:rsidR="005B3FAF" w:rsidRPr="005D28DC">
        <w:rPr>
          <w:b/>
          <w:bCs/>
          <w:sz w:val="28"/>
          <w:szCs w:val="28"/>
        </w:rPr>
        <w:t xml:space="preserve"> </w:t>
      </w:r>
      <w:r w:rsidR="00517EF0" w:rsidRPr="005D28DC">
        <w:rPr>
          <w:b/>
          <w:bCs/>
          <w:sz w:val="28"/>
          <w:szCs w:val="28"/>
        </w:rPr>
        <w:t xml:space="preserve">kontroles </w:t>
      </w:r>
      <w:r w:rsidRPr="005D28DC">
        <w:rPr>
          <w:b/>
          <w:bCs/>
          <w:sz w:val="28"/>
          <w:szCs w:val="28"/>
        </w:rPr>
        <w:t>kārtība</w:t>
      </w:r>
      <w:r w:rsidRPr="005D28DC">
        <w:rPr>
          <w:bCs/>
          <w:sz w:val="28"/>
          <w:szCs w:val="28"/>
        </w:rPr>
        <w:t>””</w:t>
      </w:r>
    </w:p>
    <w:p w:rsidR="0079492C" w:rsidRPr="005D28DC" w:rsidRDefault="005234F2" w:rsidP="005234F2">
      <w:pPr>
        <w:jc w:val="center"/>
        <w:rPr>
          <w:bCs/>
          <w:sz w:val="28"/>
          <w:szCs w:val="28"/>
        </w:rPr>
      </w:pPr>
      <w:r w:rsidRPr="005D28DC">
        <w:rPr>
          <w:bCs/>
          <w:sz w:val="28"/>
          <w:szCs w:val="28"/>
        </w:rPr>
        <w:t xml:space="preserve">sākotnējās ietekmes novērtējuma ziņojums </w:t>
      </w:r>
    </w:p>
    <w:p w:rsidR="00A51F1F" w:rsidRPr="005D28DC" w:rsidRDefault="005234F2" w:rsidP="005234F2">
      <w:pPr>
        <w:jc w:val="center"/>
        <w:rPr>
          <w:bCs/>
          <w:sz w:val="28"/>
          <w:szCs w:val="28"/>
        </w:rPr>
      </w:pPr>
      <w:r w:rsidRPr="005D28DC">
        <w:rPr>
          <w:bCs/>
          <w:sz w:val="28"/>
          <w:szCs w:val="28"/>
        </w:rPr>
        <w:t>(anotācija)</w:t>
      </w:r>
    </w:p>
    <w:p w:rsidR="005234F2" w:rsidRPr="005D28DC" w:rsidRDefault="005234F2" w:rsidP="005234F2">
      <w:pPr>
        <w:jc w:val="center"/>
        <w:rPr>
          <w:bCs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1840"/>
        <w:gridCol w:w="6805"/>
      </w:tblGrid>
      <w:tr w:rsidR="00E56B62" w:rsidRPr="005D28DC" w:rsidTr="000342FF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5D28D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Cs/>
              </w:rPr>
            </w:pPr>
            <w:r w:rsidRPr="005D28DC">
              <w:rPr>
                <w:bCs/>
              </w:rPr>
              <w:t>I. Tiesību akta projekta izstrādes nepieciešamība</w:t>
            </w:r>
          </w:p>
        </w:tc>
      </w:tr>
      <w:tr w:rsidR="00E56B62" w:rsidRPr="005D28DC" w:rsidTr="007F2101">
        <w:trPr>
          <w:trHeight w:val="40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5D28DC">
              <w:t>1.</w:t>
            </w:r>
          </w:p>
        </w:tc>
        <w:tc>
          <w:tcPr>
            <w:tcW w:w="1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D07F03">
            <w:r w:rsidRPr="005D28DC">
              <w:t>Pamatojums</w:t>
            </w:r>
          </w:p>
        </w:tc>
        <w:tc>
          <w:tcPr>
            <w:tcW w:w="37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D28DC" w:rsidRDefault="002D5607" w:rsidP="00D7655D">
            <w:pPr>
              <w:pStyle w:val="NoSpacing"/>
              <w:ind w:left="-26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D28DC">
              <w:rPr>
                <w:rFonts w:ascii="Times New Roman" w:hAnsi="Times New Roman"/>
                <w:sz w:val="24"/>
                <w:szCs w:val="24"/>
                <w:lang w:val="lv-LV"/>
              </w:rPr>
              <w:t>Ministru kabineta noteikumu projekts ”</w:t>
            </w:r>
            <w:r w:rsidR="00865DB5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Grozījumi Ministru kabineta </w:t>
            </w:r>
            <w:proofErr w:type="gramStart"/>
            <w:r w:rsidR="00865DB5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2007.gada</w:t>
            </w:r>
            <w:proofErr w:type="gramEnd"/>
            <w:r w:rsidR="00865DB5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26</w:t>
            </w:r>
            <w:r w:rsidR="007D7DD7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AB6A7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jūnija noteikumos Nr.41</w:t>
            </w:r>
            <w:r w:rsidR="00865DB5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7D7DD7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</w:t>
            </w:r>
            <w:r w:rsidR="00865DB5" w:rsidRPr="005D28D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Zāļu </w:t>
            </w:r>
            <w:r w:rsidR="00AB6A7E" w:rsidRPr="005D28D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izplatīšanas un kvalitātes kontroles</w:t>
            </w:r>
            <w:r w:rsidR="007D7DD7" w:rsidRPr="005D28D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kārtība</w:t>
            </w:r>
            <w:r w:rsidRPr="005D28DC">
              <w:rPr>
                <w:rFonts w:ascii="Times New Roman" w:hAnsi="Times New Roman"/>
                <w:sz w:val="24"/>
                <w:szCs w:val="24"/>
                <w:lang w:val="lv-LV"/>
              </w:rPr>
              <w:t>”” (turpmāk -</w:t>
            </w:r>
            <w:r w:rsidR="006D4DDC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Noteikumu projekts) </w:t>
            </w:r>
            <w:r w:rsidR="005D28DC">
              <w:rPr>
                <w:rFonts w:ascii="Times New Roman" w:hAnsi="Times New Roman"/>
                <w:sz w:val="24"/>
                <w:szCs w:val="24"/>
                <w:lang w:val="lv-LV"/>
              </w:rPr>
              <w:t>sagatavots:</w:t>
            </w:r>
          </w:p>
          <w:p w:rsidR="00565F39" w:rsidRDefault="005D28DC" w:rsidP="005D28DC">
            <w:pPr>
              <w:pStyle w:val="NoSpacing"/>
              <w:numPr>
                <w:ilvl w:val="0"/>
                <w:numId w:val="11"/>
              </w:numPr>
              <w:ind w:left="-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1) </w:t>
            </w:r>
            <w:r w:rsidR="00E116D7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saskaņā ar Farmācijas likuma </w:t>
            </w:r>
            <w:proofErr w:type="gramStart"/>
            <w:r w:rsidR="00E116D7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5.panta</w:t>
            </w:r>
            <w:proofErr w:type="gramEnd"/>
            <w:r w:rsidR="00E116D7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3.punktu</w:t>
            </w:r>
            <w:r w:rsidR="00D7655D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="00D7655D" w:rsidRPr="005D28D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lv-LV"/>
              </w:rPr>
              <w:t>25.punktu un</w:t>
            </w:r>
            <w:r w:rsidR="00D7655D" w:rsidRPr="005D28DC"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lv-LV"/>
              </w:rPr>
              <w:t> </w:t>
            </w:r>
            <w:hyperlink r:id="rId8" w:anchor="p19" w:tgtFrame="_blank" w:history="1">
              <w:r w:rsidR="00D7655D" w:rsidRPr="005D28DC"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  <w:lang w:val="lv-LV"/>
                </w:rPr>
                <w:t>19.pantu</w:t>
              </w:r>
            </w:hyperlink>
            <w:r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70778E" w:rsidRDefault="005D28DC" w:rsidP="005D28DC">
            <w:pPr>
              <w:pStyle w:val="NoSpacing"/>
              <w:numPr>
                <w:ilvl w:val="0"/>
                <w:numId w:val="11"/>
              </w:numPr>
              <w:ind w:left="-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2) </w:t>
            </w:r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saskaņā ar Ministru prezidenta </w:t>
            </w:r>
            <w:proofErr w:type="gramStart"/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2016.gada</w:t>
            </w:r>
            <w:proofErr w:type="gramEnd"/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22.jūnija rezolūciju Nr.90/SAN-1019, kurā</w:t>
            </w:r>
            <w:r w:rsidR="0070778E" w:rsidRPr="004B4ED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lūgts iepazīties ar Valsts prezidenta 2016. gada 16. jūnija vēstuli Nr. 274, izvērtēt Ministru kabineta 2016. gada 2. februāra noteikumu Nr. 84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Grozījumi Ministru kabineta 2007. gada 26. jūnija noteikumos Nr. 416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Zāļu izplatīšanas un kvalitātes kontroles kārtība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””</w:t>
            </w:r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samērīgumu un to atbilstību pacientu interesēm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 kā arī</w:t>
            </w:r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70778E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ontekstā ar Valsts prezidenta vēstulē minēto, steidzami sagatavot grozījumus minētajos noteikumos un veselības ministrei līdz š. g. 6. jūlijam iesniegt tos Valsts kancelejā izskatīšanai Ministru kabineta 12. jūlija sēdē.</w:t>
            </w:r>
          </w:p>
          <w:p w:rsidR="00CF5E63" w:rsidRPr="00CF5E63" w:rsidRDefault="00CF5E63" w:rsidP="00035AD3">
            <w:pPr>
              <w:pStyle w:val="NoSpacing"/>
              <w:numPr>
                <w:ilvl w:val="0"/>
                <w:numId w:val="11"/>
              </w:numPr>
              <w:ind w:left="-2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Minētajā Valsts prezidenta vēstulē cita starpā ir atsauce uz Satversmes tiesas norādīto, ka tiesību normās not</w:t>
            </w:r>
            <w:r w:rsidR="00035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eiktie neelastīgie ierobežojumi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kā absolūti aizliegumi reti</w:t>
            </w:r>
            <w:r w:rsidR="00035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kad ir atzīstami par saudzējoš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āko līdzekli </w:t>
            </w:r>
            <w:r w:rsidRPr="00CF5E6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(sk. Satversmes tiesas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2006.gada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23.novembra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spriedum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a lietā Nr.2006-03-0106 29.1. punktu)</w:t>
            </w:r>
            <w:r w:rsidR="00035AD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, </w:t>
            </w:r>
            <w:r w:rsidR="00674A63">
              <w:rPr>
                <w:rFonts w:ascii="Times New Roman" w:hAnsi="Times New Roman"/>
                <w:sz w:val="24"/>
                <w:szCs w:val="24"/>
                <w:lang w:val="lv-LV"/>
              </w:rPr>
              <w:t>kā arī norāde, ka,</w:t>
            </w:r>
            <w:r w:rsidR="00035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74A63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035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evērojot </w:t>
            </w:r>
            <w:r w:rsidR="00674A63">
              <w:rPr>
                <w:rFonts w:ascii="Times New Roman" w:hAnsi="Times New Roman"/>
                <w:sz w:val="24"/>
                <w:szCs w:val="24"/>
                <w:lang w:val="lv-LV"/>
              </w:rPr>
              <w:t>valsts budže</w:t>
            </w:r>
            <w:r w:rsidR="00035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ta līdzekļu ierobežotās iespējas un nepietiekamo finansējumu valsts kompensējamiem medikamentiem, ir jāapsver elastīgāka regulējuma </w:t>
            </w:r>
            <w:proofErr w:type="spellStart"/>
            <w:r w:rsidR="00035AD3">
              <w:rPr>
                <w:rFonts w:ascii="Times New Roman" w:hAnsi="Times New Roman"/>
                <w:sz w:val="24"/>
                <w:szCs w:val="24"/>
                <w:lang w:val="lv-LV"/>
              </w:rPr>
              <w:t>noteikšans</w:t>
            </w:r>
            <w:proofErr w:type="spellEnd"/>
            <w:r w:rsidR="00035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iespējas, nepalielinot nekontrolētas un neatbilstošas zāļu lietošanas riskus, kā arī rodot samērīgu līdzsvaru starp privātpersonas tiesībām un sabiedrības veselības aizsardzību.</w:t>
            </w:r>
          </w:p>
        </w:tc>
      </w:tr>
      <w:tr w:rsidR="00E56B62" w:rsidRPr="005D28DC" w:rsidTr="007F2101">
        <w:trPr>
          <w:trHeight w:val="46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5D28DC">
              <w:t>2.</w:t>
            </w:r>
          </w:p>
        </w:tc>
        <w:tc>
          <w:tcPr>
            <w:tcW w:w="1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D07F03">
            <w:r w:rsidRPr="005D28DC">
              <w:t>Pašreizējā situācija un problēmas, kuru risināšanai tiesību akta projekts izstrādāts, tiesiskā regulējuma mērķis un būtība</w:t>
            </w:r>
          </w:p>
        </w:tc>
        <w:tc>
          <w:tcPr>
            <w:tcW w:w="37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2CDB" w:rsidRPr="005D28DC" w:rsidRDefault="00C10394" w:rsidP="00C10394">
            <w:pPr>
              <w:keepLines/>
              <w:autoSpaceDE w:val="0"/>
              <w:autoSpaceDN w:val="0"/>
              <w:adjustRightInd w:val="0"/>
              <w:jc w:val="both"/>
            </w:pPr>
            <w:r w:rsidRPr="005D28DC">
              <w:t xml:space="preserve">Pašreiz </w:t>
            </w:r>
            <w:r w:rsidR="003742E7" w:rsidRPr="005D28DC">
              <w:t>Ministru kabineta 2007.</w:t>
            </w:r>
            <w:r w:rsidR="006F37BE" w:rsidRPr="005D28DC">
              <w:t> </w:t>
            </w:r>
            <w:r w:rsidR="003742E7" w:rsidRPr="005D28DC">
              <w:t>gada 26.</w:t>
            </w:r>
            <w:r w:rsidR="006F37BE" w:rsidRPr="005D28DC">
              <w:t> </w:t>
            </w:r>
            <w:r w:rsidR="003742E7" w:rsidRPr="005D28DC">
              <w:t>jūnija noteikumu Nr.</w:t>
            </w:r>
            <w:r w:rsidR="006F37BE" w:rsidRPr="005D28DC">
              <w:t> </w:t>
            </w:r>
            <w:r w:rsidR="003742E7" w:rsidRPr="005D28DC">
              <w:t>416 “</w:t>
            </w:r>
            <w:r w:rsidR="003742E7" w:rsidRPr="005D28DC">
              <w:rPr>
                <w:bCs/>
              </w:rPr>
              <w:t>Zāļu izplatīšanas un kvalitātes kontroles kārtība</w:t>
            </w:r>
            <w:r w:rsidR="003742E7" w:rsidRPr="005D28DC">
              <w:t>”” (turpmāk - MK</w:t>
            </w:r>
            <w:r w:rsidRPr="005D28DC">
              <w:t xml:space="preserve"> noteikumu Nr.</w:t>
            </w:r>
            <w:r w:rsidR="006F37BE" w:rsidRPr="005D28DC">
              <w:t> </w:t>
            </w:r>
            <w:r w:rsidRPr="005D28DC">
              <w:t>416</w:t>
            </w:r>
            <w:r w:rsidR="003742E7" w:rsidRPr="005D28DC">
              <w:t>)</w:t>
            </w:r>
            <w:r w:rsidRPr="005D28DC">
              <w:t xml:space="preserve"> regulējums </w:t>
            </w:r>
            <w:r w:rsidR="007F2101" w:rsidRPr="005D28DC">
              <w:t>106.</w:t>
            </w:r>
            <w:r w:rsidR="007F2101" w:rsidRPr="005D28DC">
              <w:rPr>
                <w:vertAlign w:val="superscript"/>
              </w:rPr>
              <w:t>1</w:t>
            </w:r>
            <w:r w:rsidR="007F2101" w:rsidRPr="005D28DC">
              <w:t>2.3. apakšpunkt</w:t>
            </w:r>
            <w:r w:rsidR="003742E7" w:rsidRPr="005D28DC">
              <w:t>ā</w:t>
            </w:r>
            <w:r w:rsidR="00BF4701" w:rsidRPr="005D28DC">
              <w:t xml:space="preserve"> satur ierobežojumu </w:t>
            </w:r>
            <w:r w:rsidRPr="005D28DC">
              <w:t xml:space="preserve">fiziskai personai saņemt </w:t>
            </w:r>
            <w:r w:rsidR="00BF4701" w:rsidRPr="005D28DC">
              <w:t>zāles pasta sūtījumā no trešajām valstīm</w:t>
            </w:r>
            <w:r w:rsidRPr="005D28DC">
              <w:t xml:space="preserve">, </w:t>
            </w:r>
            <w:r w:rsidR="00BF4701" w:rsidRPr="005D28DC">
              <w:t>kas var radīt situāciju, kad ārstēšanai vajadzīgās zāles fiziskā persona var nesaņemt</w:t>
            </w:r>
            <w:r w:rsidR="00E15168" w:rsidRPr="005D28DC">
              <w:t>,</w:t>
            </w:r>
            <w:r w:rsidR="00E15168">
              <w:t xml:space="preserve"> piemēram, saistībā ar ārstēšanos no </w:t>
            </w:r>
            <w:proofErr w:type="spellStart"/>
            <w:r w:rsidR="00E15168">
              <w:t>vīrusheptīta</w:t>
            </w:r>
            <w:proofErr w:type="spellEnd"/>
            <w:r w:rsidR="00E15168">
              <w:t xml:space="preserve"> C, kad pacientam kompensējamo zāļu sarakstā iekļautās zāles nav devušas terapeitisku rezultātu.</w:t>
            </w:r>
          </w:p>
          <w:p w:rsidR="00E01B3C" w:rsidRPr="005D28DC" w:rsidRDefault="00E15168" w:rsidP="006F37BE">
            <w:pPr>
              <w:keepLines/>
              <w:autoSpaceDE w:val="0"/>
              <w:autoSpaceDN w:val="0"/>
              <w:adjustRightInd w:val="0"/>
              <w:jc w:val="both"/>
            </w:pPr>
            <w:r>
              <w:t>Ņemot vērā iepriekš minēto</w:t>
            </w:r>
            <w:r w:rsidR="00BF4701" w:rsidRPr="005D28DC">
              <w:t xml:space="preserve">, </w:t>
            </w:r>
            <w:r w:rsidR="003742E7" w:rsidRPr="005D28DC">
              <w:t>ti</w:t>
            </w:r>
            <w:r w:rsidR="006F37BE" w:rsidRPr="005D28DC">
              <w:t>ek</w:t>
            </w:r>
            <w:r w:rsidR="003742E7" w:rsidRPr="005D28DC">
              <w:t xml:space="preserve"> </w:t>
            </w:r>
            <w:r w:rsidR="00DC2A63" w:rsidRPr="005D28DC">
              <w:t>mainīts</w:t>
            </w:r>
            <w:r w:rsidR="003742E7" w:rsidRPr="005D28DC">
              <w:t xml:space="preserve"> regulējums</w:t>
            </w:r>
            <w:r w:rsidR="006F37BE" w:rsidRPr="005D28DC">
              <w:t xml:space="preserve"> MK noteikumos Nr. 416</w:t>
            </w:r>
            <w:r w:rsidR="003742E7" w:rsidRPr="005D28DC">
              <w:t xml:space="preserve">, kas ierobežoja pacientu </w:t>
            </w:r>
            <w:r w:rsidR="00FA6122">
              <w:t xml:space="preserve">iespējas </w:t>
            </w:r>
            <w:r w:rsidR="003742E7" w:rsidRPr="005D28DC">
              <w:t>saņemt zāles pasta sūtījumā</w:t>
            </w:r>
            <w:r w:rsidR="006F37BE" w:rsidRPr="005D28DC">
              <w:t xml:space="preserve"> (izņemot narkotiskās un </w:t>
            </w:r>
            <w:r w:rsidR="00B31950">
              <w:t>psihotropās zāles,</w:t>
            </w:r>
            <w:r w:rsidR="006F37BE" w:rsidRPr="005D28DC">
              <w:t xml:space="preserve"> narkotiskos </w:t>
            </w:r>
            <w:proofErr w:type="spellStart"/>
            <w:r w:rsidR="006F37BE" w:rsidRPr="005D28DC">
              <w:t>analgētiķus</w:t>
            </w:r>
            <w:proofErr w:type="spellEnd"/>
            <w:r w:rsidR="006F37BE" w:rsidRPr="005D28DC">
              <w:t>, jaunās psihoaktīvās vielas, aktīvās vielas, kā arī anaboliskos steroīdus, testosteronus, augšanas hormonus vai to analogus)</w:t>
            </w:r>
            <w:r w:rsidR="003742E7" w:rsidRPr="005D28DC">
              <w:t xml:space="preserve">. </w:t>
            </w:r>
            <w:r>
              <w:lastRenderedPageBreak/>
              <w:t>Vienlaikus, ņ</w:t>
            </w:r>
            <w:r w:rsidR="003742E7" w:rsidRPr="005D28DC">
              <w:t xml:space="preserve">emot vērā, ka pastāv noteikts risks attiecībā uz zāļu </w:t>
            </w:r>
            <w:r w:rsidR="006F37BE" w:rsidRPr="005D28DC">
              <w:t xml:space="preserve">pasta </w:t>
            </w:r>
            <w:r w:rsidR="003742E7" w:rsidRPr="005D28DC">
              <w:t>sūtījumiem, ko saņem no trešajām valstīm</w:t>
            </w:r>
            <w:r w:rsidR="006F37BE" w:rsidRPr="005D28DC">
              <w:t xml:space="preserve">, </w:t>
            </w:r>
            <w:r w:rsidR="003742E7" w:rsidRPr="005D28DC">
              <w:t xml:space="preserve">saistībā ar </w:t>
            </w:r>
            <w:r w:rsidR="006F37BE" w:rsidRPr="005D28DC">
              <w:t>risku</w:t>
            </w:r>
            <w:r w:rsidR="00C13649">
              <w:t xml:space="preserve"> </w:t>
            </w:r>
            <w:r w:rsidR="006F37BE" w:rsidRPr="005D28DC">
              <w:t xml:space="preserve">to kvalitātei, </w:t>
            </w:r>
            <w:r w:rsidR="007971E7">
              <w:t>kā arī</w:t>
            </w:r>
            <w:r w:rsidR="007971E7" w:rsidRPr="005D28DC">
              <w:t xml:space="preserve"> iespējamu </w:t>
            </w:r>
            <w:r w:rsidR="007971E7">
              <w:t xml:space="preserve">zāļu viltojumu risku, </w:t>
            </w:r>
            <w:r w:rsidR="006F37BE" w:rsidRPr="005D28DC">
              <w:t>tiek notei</w:t>
            </w:r>
            <w:r w:rsidR="003742E7" w:rsidRPr="005D28DC">
              <w:t xml:space="preserve">kta prasība pacientam, kurš zāles saņem, apliecināt to, ka viņš uzņemas pilnu </w:t>
            </w:r>
            <w:r w:rsidR="006B684C" w:rsidRPr="005D28DC">
              <w:t>atbildību par šo zāļu lietošanu, attiecīgi apzinās iespējamos riskus un apņemas izmantot tikai personīgajai lietošanai</w:t>
            </w:r>
            <w:r w:rsidR="007971E7">
              <w:t>.</w:t>
            </w:r>
            <w:r w:rsidR="003742E7" w:rsidRPr="005D28DC">
              <w:t xml:space="preserve"> </w:t>
            </w:r>
            <w:r w:rsidR="000D6832">
              <w:t xml:space="preserve">Nepieciešamību lietot zāles nosaka ārsts, taču pašai personai jāuzņemas atbildība, ja tā izvēlas pasūtīt zāles no trešās valsts, izmantojot interneta veikalu, un </w:t>
            </w:r>
            <w:r>
              <w:t xml:space="preserve">saņemt pasta sūtījumos, nevis </w:t>
            </w:r>
            <w:r w:rsidR="000D6832">
              <w:t xml:space="preserve">pasūtīt aptiekā normatīvajos aktos noteiktajā kārtībā. </w:t>
            </w:r>
            <w:r w:rsidR="00E01B3C" w:rsidRPr="005D28DC">
              <w:t>(Noteikumu projekta 1., 2., 3. un 4. punkts).</w:t>
            </w:r>
          </w:p>
          <w:p w:rsidR="003742E7" w:rsidRPr="005D28DC" w:rsidRDefault="003742E7" w:rsidP="006F37BE">
            <w:pPr>
              <w:keepLines/>
              <w:autoSpaceDE w:val="0"/>
              <w:autoSpaceDN w:val="0"/>
              <w:adjustRightInd w:val="0"/>
              <w:jc w:val="both"/>
            </w:pPr>
            <w:r w:rsidRPr="005D28DC">
              <w:t xml:space="preserve">Fiziskas personas ir tiesīgas saņemt zāles pasta sūtījumos arī citās </w:t>
            </w:r>
            <w:proofErr w:type="gramStart"/>
            <w:r w:rsidRPr="005D28DC">
              <w:t>Eiropas savienības</w:t>
            </w:r>
            <w:proofErr w:type="gramEnd"/>
            <w:r w:rsidRPr="005D28DC">
              <w:t xml:space="preserve"> dalībvalstīs</w:t>
            </w:r>
            <w:r w:rsidR="00BF4701" w:rsidRPr="005D28DC">
              <w:t xml:space="preserve"> </w:t>
            </w:r>
            <w:r w:rsidRPr="005D28DC">
              <w:t xml:space="preserve">(Noteikumu projekta 1., 2., 3. un 4. punkts) </w:t>
            </w:r>
            <w:r w:rsidR="00C10394" w:rsidRPr="005D28DC">
              <w:t xml:space="preserve">(skatīt </w:t>
            </w:r>
            <w:r w:rsidR="00606903" w:rsidRPr="005D28DC">
              <w:t xml:space="preserve">Anotācijas I sadaļas </w:t>
            </w:r>
            <w:r w:rsidR="001A0C6A" w:rsidRPr="005D28DC">
              <w:t>4.punkta 1.apakšpunktu</w:t>
            </w:r>
            <w:r w:rsidR="00C10394" w:rsidRPr="005D28DC">
              <w:t>)</w:t>
            </w:r>
            <w:r w:rsidRPr="005D28DC">
              <w:t>.</w:t>
            </w:r>
          </w:p>
        </w:tc>
      </w:tr>
      <w:tr w:rsidR="00E56B62" w:rsidRPr="005D28DC" w:rsidTr="007F2101">
        <w:trPr>
          <w:trHeight w:val="46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5D28DC">
              <w:lastRenderedPageBreak/>
              <w:t>3.</w:t>
            </w:r>
          </w:p>
        </w:tc>
        <w:tc>
          <w:tcPr>
            <w:tcW w:w="1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D07F03">
            <w:r w:rsidRPr="005D28DC">
              <w:t>Projekta izstrādē iesaistītās institūcijas</w:t>
            </w:r>
          </w:p>
        </w:tc>
        <w:tc>
          <w:tcPr>
            <w:tcW w:w="37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37A0" w:rsidRPr="005D28DC" w:rsidRDefault="005637A0" w:rsidP="005637A0">
            <w:pPr>
              <w:spacing w:before="75" w:after="75"/>
            </w:pPr>
            <w:r w:rsidRPr="005D28DC">
              <w:t>Zāļu valsts aģentūra</w:t>
            </w:r>
            <w:r w:rsidR="006F1EFA" w:rsidRPr="005D28DC">
              <w:t xml:space="preserve"> </w:t>
            </w:r>
          </w:p>
          <w:p w:rsidR="0008549E" w:rsidRPr="005D28DC" w:rsidRDefault="005637A0" w:rsidP="005637A0">
            <w:pPr>
              <w:spacing w:before="75" w:after="75"/>
            </w:pPr>
            <w:r w:rsidRPr="005D28DC">
              <w:t>Veselības inspekcija</w:t>
            </w:r>
          </w:p>
        </w:tc>
      </w:tr>
      <w:tr w:rsidR="0008549E" w:rsidRPr="005D28DC" w:rsidTr="007F2101"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5D28DC">
              <w:t>4.</w:t>
            </w:r>
          </w:p>
        </w:tc>
        <w:tc>
          <w:tcPr>
            <w:tcW w:w="10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D07F03">
            <w:r w:rsidRPr="005D28DC">
              <w:t>Cita informācija</w:t>
            </w:r>
          </w:p>
        </w:tc>
        <w:tc>
          <w:tcPr>
            <w:tcW w:w="37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3060" w:rsidRPr="005D28DC" w:rsidRDefault="001A0C6A" w:rsidP="00C10394">
            <w:pPr>
              <w:autoSpaceDE w:val="0"/>
              <w:autoSpaceDN w:val="0"/>
              <w:adjustRightInd w:val="0"/>
              <w:jc w:val="both"/>
            </w:pPr>
            <w:r w:rsidRPr="005D28DC">
              <w:rPr>
                <w:i/>
              </w:rPr>
              <w:t>1. </w:t>
            </w:r>
            <w:r w:rsidR="00606903" w:rsidRPr="005D28DC">
              <w:rPr>
                <w:i/>
              </w:rPr>
              <w:t xml:space="preserve">Informācija par zāļu </w:t>
            </w:r>
            <w:r w:rsidR="008524C8" w:rsidRPr="005D28DC">
              <w:rPr>
                <w:i/>
                <w:u w:val="single"/>
              </w:rPr>
              <w:t>saņemšanu</w:t>
            </w:r>
            <w:r w:rsidR="008524C8" w:rsidRPr="005D28DC">
              <w:rPr>
                <w:i/>
              </w:rPr>
              <w:t xml:space="preserve"> </w:t>
            </w:r>
            <w:r w:rsidR="008524C8" w:rsidRPr="005D28DC">
              <w:rPr>
                <w:i/>
                <w:u w:val="single"/>
              </w:rPr>
              <w:t>pa pastu</w:t>
            </w:r>
            <w:r w:rsidR="008524C8" w:rsidRPr="005D28DC">
              <w:rPr>
                <w:i/>
              </w:rPr>
              <w:t xml:space="preserve"> </w:t>
            </w:r>
            <w:r w:rsidR="003742E7" w:rsidRPr="005D28DC">
              <w:rPr>
                <w:i/>
              </w:rPr>
              <w:t>personiskai vajadzībai</w:t>
            </w:r>
          </w:p>
          <w:p w:rsidR="008524C8" w:rsidRPr="006E1010" w:rsidRDefault="008D0AAF" w:rsidP="00C1039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D28DC">
              <w:t>Lietuvā atļauts fiziskām personām</w:t>
            </w:r>
            <w:proofErr w:type="gramEnd"/>
            <w:r w:rsidRPr="005D28DC">
              <w:t xml:space="preserve"> </w:t>
            </w:r>
            <w:r w:rsidRPr="005D28DC">
              <w:rPr>
                <w:rStyle w:val="Strong"/>
                <w:b w:val="0"/>
              </w:rPr>
              <w:t>saņemt pa pastu z</w:t>
            </w:r>
            <w:r w:rsidR="008524C8" w:rsidRPr="005D28DC">
              <w:rPr>
                <w:rStyle w:val="Strong"/>
                <w:b w:val="0"/>
              </w:rPr>
              <w:t>āles personiskām vajadzībām, nosakot limitētus daudzumus - līdz 5 oriģ</w:t>
            </w:r>
            <w:r w:rsidR="005637A0" w:rsidRPr="005D28DC">
              <w:rPr>
                <w:rStyle w:val="Strong"/>
                <w:b w:val="0"/>
              </w:rPr>
              <w:t>.</w:t>
            </w:r>
            <w:r w:rsidR="008524C8" w:rsidRPr="005D28DC">
              <w:rPr>
                <w:rStyle w:val="Strong"/>
                <w:b w:val="0"/>
              </w:rPr>
              <w:t xml:space="preserve"> (var nebūt receptes), 6 - 9 oriģ (jābūt receptei/ ārsta izdotam dokumentam, vairāk par 10 oriģ</w:t>
            </w:r>
            <w:r w:rsidR="005637A0" w:rsidRPr="005D28DC">
              <w:rPr>
                <w:rStyle w:val="Strong"/>
                <w:b w:val="0"/>
              </w:rPr>
              <w:t>.</w:t>
            </w:r>
            <w:r w:rsidR="008524C8" w:rsidRPr="005D28DC">
              <w:rPr>
                <w:rStyle w:val="Strong"/>
                <w:b w:val="0"/>
              </w:rPr>
              <w:t xml:space="preserve"> (jābūt detalizētākai ārsta izdotai izziņai). Ja saņem vairāk par 10 oriģ. dažādu nosaukumu zāles, tad vajadzīga detalizētāka ārsta izdota izziņa (</w:t>
            </w:r>
            <w:hyperlink r:id="rId9" w:tgtFrame="_blank" w:history="1">
              <w:r w:rsidR="008524C8" w:rsidRPr="005D28DC">
                <w:rPr>
                  <w:rStyle w:val="Hyperlink"/>
                  <w:color w:val="auto"/>
                  <w:shd w:val="clear" w:color="auto" w:fill="FFFFFF"/>
                </w:rPr>
                <w:t>https://www.e-tar.lt/portal/lt/legalAct/TAR.F0A0AAA65AB1</w:t>
              </w:r>
            </w:hyperlink>
            <w:r w:rsidR="008524C8" w:rsidRPr="005D28DC">
              <w:t>).</w:t>
            </w:r>
          </w:p>
          <w:p w:rsidR="00372119" w:rsidRPr="006E1010" w:rsidRDefault="008524C8" w:rsidP="00C10394">
            <w:pPr>
              <w:autoSpaceDE w:val="0"/>
              <w:autoSpaceDN w:val="0"/>
              <w:adjustRightInd w:val="0"/>
              <w:jc w:val="both"/>
            </w:pPr>
            <w:r w:rsidRPr="005D28DC">
              <w:t xml:space="preserve">Arī </w:t>
            </w:r>
            <w:r w:rsidR="00C10394" w:rsidRPr="005D28DC">
              <w:t xml:space="preserve">Apvienotā Karalistē, Ungārijā, Kiprā </w:t>
            </w:r>
            <w:r w:rsidR="00372119" w:rsidRPr="005D28DC">
              <w:rPr>
                <w:bCs/>
              </w:rPr>
              <w:t>atļauts</w:t>
            </w:r>
            <w:r w:rsidR="00C10394" w:rsidRPr="005D28DC">
              <w:t xml:space="preserve"> personiskajām vajadzībām </w:t>
            </w:r>
            <w:r w:rsidRPr="005D28DC">
              <w:t xml:space="preserve">importēt un saņemt zāles </w:t>
            </w:r>
            <w:r w:rsidR="00C10394" w:rsidRPr="005D28DC">
              <w:t xml:space="preserve">no trešajām valstīm pa pastu, piem., no </w:t>
            </w:r>
            <w:proofErr w:type="spellStart"/>
            <w:r w:rsidR="00C10394" w:rsidRPr="005D28DC">
              <w:rPr>
                <w:i/>
              </w:rPr>
              <w:t>health</w:t>
            </w:r>
            <w:proofErr w:type="spellEnd"/>
            <w:r w:rsidR="003C66D6" w:rsidRPr="005D28DC">
              <w:rPr>
                <w:i/>
              </w:rPr>
              <w:t xml:space="preserve"> </w:t>
            </w:r>
            <w:proofErr w:type="spellStart"/>
            <w:r w:rsidR="00C10394" w:rsidRPr="005D28DC">
              <w:rPr>
                <w:i/>
              </w:rPr>
              <w:t>care</w:t>
            </w:r>
            <w:proofErr w:type="spellEnd"/>
            <w:r w:rsidR="003C66D6" w:rsidRPr="005D28DC">
              <w:rPr>
                <w:i/>
              </w:rPr>
              <w:t xml:space="preserve"> </w:t>
            </w:r>
            <w:proofErr w:type="spellStart"/>
            <w:r w:rsidR="00C10394" w:rsidRPr="005D28DC">
              <w:rPr>
                <w:i/>
              </w:rPr>
              <w:t>insitution</w:t>
            </w:r>
            <w:proofErr w:type="spellEnd"/>
            <w:r w:rsidR="00AB4D20" w:rsidRPr="005D28DC">
              <w:t xml:space="preserve">, aptiekas, tai skaitā </w:t>
            </w:r>
            <w:proofErr w:type="spellStart"/>
            <w:r w:rsidR="00AB4D20" w:rsidRPr="005D28DC">
              <w:t>Ā</w:t>
            </w:r>
            <w:r w:rsidR="00C10394" w:rsidRPr="005D28DC">
              <w:t>jūrvēdas</w:t>
            </w:r>
            <w:proofErr w:type="spellEnd"/>
            <w:r w:rsidR="00C10394" w:rsidRPr="005D28DC">
              <w:t xml:space="preserve"> preparātus. Savukārt Spānijā tas </w:t>
            </w:r>
            <w:r w:rsidR="00372119" w:rsidRPr="005D28DC">
              <w:t>nav atļauts</w:t>
            </w:r>
            <w:r w:rsidR="00C10394" w:rsidRPr="005D28DC">
              <w:t>.</w:t>
            </w:r>
            <w:r w:rsidR="003C66D6" w:rsidRPr="005D28DC">
              <w:t xml:space="preserve"> </w:t>
            </w:r>
            <w:r w:rsidR="00C10394" w:rsidRPr="005D28DC">
              <w:t>Ungārijā regulējums pieļauj, ka viena persona var importēt zāles priekš otras personas, bet jābūt pamatojumam, proti medicīniskai dokumentācijai (ieviest speciāls termins</w:t>
            </w:r>
            <w:r w:rsidR="00037775" w:rsidRPr="005D28DC">
              <w:t> </w:t>
            </w:r>
            <w:r w:rsidR="005A30A4" w:rsidRPr="005D28DC">
              <w:t>-</w:t>
            </w:r>
            <w:r w:rsidR="00037775" w:rsidRPr="005D28DC">
              <w:t> </w:t>
            </w:r>
            <w:proofErr w:type="spellStart"/>
            <w:r w:rsidR="00C10394" w:rsidRPr="005D28DC">
              <w:rPr>
                <w:i/>
              </w:rPr>
              <w:t>justified</w:t>
            </w:r>
            <w:proofErr w:type="spellEnd"/>
            <w:r w:rsidR="003C66D6" w:rsidRPr="005D28DC">
              <w:rPr>
                <w:i/>
              </w:rPr>
              <w:t xml:space="preserve"> </w:t>
            </w:r>
            <w:proofErr w:type="spellStart"/>
            <w:r w:rsidR="00C10394" w:rsidRPr="005D28DC">
              <w:rPr>
                <w:i/>
              </w:rPr>
              <w:t>quatity</w:t>
            </w:r>
            <w:proofErr w:type="spellEnd"/>
            <w:r w:rsidR="00372119" w:rsidRPr="005D28DC">
              <w:rPr>
                <w:i/>
              </w:rPr>
              <w:t>)</w:t>
            </w:r>
            <w:r w:rsidR="00C10394" w:rsidRPr="005D28DC">
              <w:t>. Ki</w:t>
            </w:r>
            <w:r w:rsidR="005A30A4" w:rsidRPr="005D28DC">
              <w:t>prā, ievedot bezrecepšu zāles </w:t>
            </w:r>
            <w:r w:rsidR="00037775" w:rsidRPr="005D28DC">
              <w:t>- </w:t>
            </w:r>
            <w:r w:rsidR="00C10394" w:rsidRPr="005D28DC">
              <w:t xml:space="preserve">pacients sniedz deklarāciju, kurā viņš uzņemas pilnu </w:t>
            </w:r>
            <w:r w:rsidR="00372119" w:rsidRPr="005D28DC">
              <w:t xml:space="preserve">atbildību par šo </w:t>
            </w:r>
            <w:r w:rsidR="00114EF7" w:rsidRPr="005D28DC">
              <w:t>zāļu lietošanu, par citām zālēm</w:t>
            </w:r>
            <w:r w:rsidR="00C10394" w:rsidRPr="005D28DC">
              <w:t>, proti</w:t>
            </w:r>
            <w:r w:rsidR="00372119" w:rsidRPr="005D28DC">
              <w:t>,</w:t>
            </w:r>
            <w:r w:rsidR="00C10394" w:rsidRPr="005D28DC">
              <w:t xml:space="preserve"> recepšu u.c., vajadzīga ārsta recepte. Zāles nedrīkst saturēt aizliegtas vielas, daudzums nedrīkst pārsniegt 3 mēnešu vajadzības. Informācijas lietošanas instrukcijā jābūt angļu vai grieķu valodā.</w:t>
            </w:r>
            <w:r w:rsidR="003C66D6" w:rsidRPr="005D28DC">
              <w:t xml:space="preserve"> </w:t>
            </w:r>
            <w:r w:rsidR="00C10394" w:rsidRPr="005D28DC">
              <w:t xml:space="preserve">Spānijā </w:t>
            </w:r>
            <w:r w:rsidR="00372119" w:rsidRPr="005D28DC">
              <w:t>atļauts</w:t>
            </w:r>
            <w:r w:rsidR="00C10394" w:rsidRPr="005D28DC">
              <w:t xml:space="preserve"> ievest tikai </w:t>
            </w:r>
            <w:r w:rsidR="00372119" w:rsidRPr="005D28DC">
              <w:t xml:space="preserve">tās </w:t>
            </w:r>
            <w:r w:rsidR="00C10394" w:rsidRPr="005D28DC">
              <w:t>zāles, kuras domātas ceļošanas laikam. Bulgārijā kritērijs ir recepte</w:t>
            </w:r>
            <w:r w:rsidR="00037775" w:rsidRPr="005D28DC">
              <w:t> - </w:t>
            </w:r>
            <w:r w:rsidR="00C10394" w:rsidRPr="005D28DC">
              <w:t>recepšu zālēm un atmaksājamām zālēm, atļautiem ievedamie daudzumiem jāatbilst 2</w:t>
            </w:r>
            <w:r w:rsidR="00037775" w:rsidRPr="005D28DC">
              <w:t> - </w:t>
            </w:r>
            <w:r w:rsidR="00C10394" w:rsidRPr="005D28DC">
              <w:t>3 mēnešu patēriņam, ievedamām zālēm jābūt oriģinālā iepakojumā. Kiprā</w:t>
            </w:r>
            <w:r w:rsidR="00037775" w:rsidRPr="005D28DC">
              <w:t>, ievedot bezrecepšu zāles - </w:t>
            </w:r>
            <w:r w:rsidR="00C10394" w:rsidRPr="005D28DC">
              <w:t xml:space="preserve">pacients sniedz deklarāciju, kurā viņš uzņemas pilnu </w:t>
            </w:r>
            <w:r w:rsidR="00372119" w:rsidRPr="005D28DC">
              <w:t>atbildību par šo zāļu lietošanu, c</w:t>
            </w:r>
            <w:r w:rsidR="00037775" w:rsidRPr="005D28DC">
              <w:t>itām zālēm -, </w:t>
            </w:r>
            <w:r w:rsidR="00C10394" w:rsidRPr="005D28DC">
              <w:t>proti</w:t>
            </w:r>
            <w:r w:rsidR="00372119" w:rsidRPr="005D28DC">
              <w:t>,</w:t>
            </w:r>
            <w:r w:rsidR="00C10394" w:rsidRPr="005D28DC">
              <w:t xml:space="preserve"> recepšu vajadzīga ārsta recepte. Zāles nedrīkst saturēt aizliegtas vielas, daudzums nedrīkst pārsniegt 3 mēnešu vajadzības. Informācijas lietošanas instrukcijā</w:t>
            </w:r>
            <w:r w:rsidR="00037775" w:rsidRPr="005D28DC">
              <w:t xml:space="preserve"> jābūt angļu vai grieķu valodā.</w:t>
            </w:r>
          </w:p>
          <w:p w:rsidR="00C10394" w:rsidRPr="005D28DC" w:rsidRDefault="00C10394" w:rsidP="00C10394">
            <w:pPr>
              <w:autoSpaceDE w:val="0"/>
              <w:autoSpaceDN w:val="0"/>
              <w:adjustRightInd w:val="0"/>
              <w:jc w:val="both"/>
            </w:pPr>
            <w:r w:rsidRPr="005D28DC">
              <w:t xml:space="preserve">Apvienotā Karalistē </w:t>
            </w:r>
            <w:r w:rsidR="00372119" w:rsidRPr="005D28DC">
              <w:rPr>
                <w:bCs/>
              </w:rPr>
              <w:t xml:space="preserve">atļauts </w:t>
            </w:r>
            <w:r w:rsidRPr="005D28DC">
              <w:t xml:space="preserve">pacientam saņemt zāles pa pastu no citas dalībvalsts licencētas interneta aptiekas vai licencētas aptiekas. Par recepšu zālēm jābūt receptei, izsniegšana notiek no licencētas </w:t>
            </w:r>
            <w:r w:rsidRPr="005D28DC">
              <w:lastRenderedPageBreak/>
              <w:t>aptiekas. Recepšu zālēm tas darb</w:t>
            </w:r>
            <w:r w:rsidR="00037775" w:rsidRPr="005D28DC">
              <w:t>ojas tikai e - receptes ietvaros.</w:t>
            </w:r>
          </w:p>
          <w:p w:rsidR="00372119" w:rsidRPr="005D28DC" w:rsidRDefault="00C10394" w:rsidP="00372119">
            <w:pPr>
              <w:autoSpaceDE w:val="0"/>
              <w:autoSpaceDN w:val="0"/>
              <w:adjustRightInd w:val="0"/>
              <w:jc w:val="both"/>
            </w:pPr>
            <w:r w:rsidRPr="005D28DC">
              <w:t xml:space="preserve">Spānijā atļauts </w:t>
            </w:r>
            <w:r w:rsidR="00372119" w:rsidRPr="005D28DC">
              <w:t xml:space="preserve">pa pastu saņemt </w:t>
            </w:r>
            <w:r w:rsidRPr="005D28DC">
              <w:t>tik</w:t>
            </w:r>
            <w:r w:rsidR="00372119" w:rsidRPr="005D28DC">
              <w:t>ai</w:t>
            </w:r>
            <w:r w:rsidR="00DC2A63" w:rsidRPr="005D28DC">
              <w:t xml:space="preserve"> </w:t>
            </w:r>
            <w:r w:rsidR="00372119" w:rsidRPr="005D28DC">
              <w:t>bezrecepšu zāles</w:t>
            </w:r>
            <w:r w:rsidRPr="005D28DC">
              <w:t>, un zāles var saņemt tikai no aptiekas, kurai ir interneta adrese</w:t>
            </w:r>
            <w:r w:rsidR="00372119" w:rsidRPr="005D28DC">
              <w:t xml:space="preserve">. </w:t>
            </w:r>
            <w:r w:rsidRPr="005D28DC">
              <w:t>Kiprā šajā gadījumā sūtījums pakļauts inspekcijai.</w:t>
            </w:r>
            <w:r w:rsidR="00372119" w:rsidRPr="005D28DC">
              <w:t xml:space="preserve"> Čehijas Republikā importēt zāles caur internetu ir aizliegts, bet imports atļauts individuālos gadījumos, kas paiet zem speciālām ārstēšanas programmām un ir atļaut</w:t>
            </w:r>
            <w:r w:rsidR="00037775" w:rsidRPr="005D28DC">
              <w:t xml:space="preserve">s izplatīt nereģistrētas zāles </w:t>
            </w:r>
            <w:r w:rsidR="00372119" w:rsidRPr="005D28DC">
              <w:t>specifiskā režīmā (to atļauj Veselības ministrija</w:t>
            </w:r>
            <w:proofErr w:type="gramStart"/>
            <w:r w:rsidR="00372119" w:rsidRPr="005D28DC">
              <w:t xml:space="preserve"> un</w:t>
            </w:r>
            <w:proofErr w:type="gramEnd"/>
            <w:r w:rsidR="00372119" w:rsidRPr="005D28DC">
              <w:t xml:space="preserve"> zāles</w:t>
            </w:r>
            <w:r w:rsidR="006B684C" w:rsidRPr="005D28DC">
              <w:t xml:space="preserve"> nepieciešamas</w:t>
            </w:r>
            <w:r w:rsidR="00372119" w:rsidRPr="005D28DC">
              <w:t>, lai ārstētu nopietnas slimības), sūtījumu saņemšana pa pastu iespējama tikai no dal</w:t>
            </w:r>
            <w:r w:rsidR="003C66D6" w:rsidRPr="005D28DC">
              <w:t>ībvalstīm un tikai no aptiekas.</w:t>
            </w:r>
          </w:p>
          <w:p w:rsidR="008D0AAF" w:rsidRPr="005D28DC" w:rsidRDefault="00372119" w:rsidP="00C55EB7">
            <w:pPr>
              <w:autoSpaceDE w:val="0"/>
              <w:autoSpaceDN w:val="0"/>
              <w:adjustRightInd w:val="0"/>
              <w:jc w:val="both"/>
            </w:pPr>
            <w:r w:rsidRPr="005D28DC">
              <w:t>V</w:t>
            </w:r>
            <w:r w:rsidR="003C66D6" w:rsidRPr="005D28DC">
              <w:t>alstīs pastāv ierobežojumi/</w:t>
            </w:r>
            <w:r w:rsidR="00C10394" w:rsidRPr="005D28DC">
              <w:t>aizliegumi attiecībā uz narkotiskajām vielām.</w:t>
            </w:r>
          </w:p>
        </w:tc>
      </w:tr>
    </w:tbl>
    <w:p w:rsidR="00D07F03" w:rsidRPr="005D28DC" w:rsidRDefault="00D07F03" w:rsidP="00AD24B4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4394"/>
        <w:gridCol w:w="4281"/>
      </w:tblGrid>
      <w:tr w:rsidR="004917AE" w:rsidRPr="005D28DC" w:rsidTr="004917AE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93D99" w:rsidRPr="005D28DC" w:rsidRDefault="004917AE" w:rsidP="00093D99">
            <w:pPr>
              <w:spacing w:before="100" w:beforeAutospacing="1" w:after="100" w:afterAutospacing="1" w:line="265" w:lineRule="atLeast"/>
              <w:jc w:val="center"/>
              <w:rPr>
                <w:bCs/>
                <w:lang w:eastAsia="en-US"/>
              </w:rPr>
            </w:pPr>
            <w:r w:rsidRPr="005D28DC">
              <w:rPr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4917AE" w:rsidRPr="005D28DC" w:rsidTr="00E01B3C">
        <w:tblPrEx>
          <w:shd w:val="clear" w:color="auto" w:fill="auto"/>
        </w:tblPrEx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1.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Sabiedrības mērķgrupas, kuras tiesiskais regulējums ietekmē vai varētu ietekmēt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DE005B" w:rsidP="005637A0">
            <w:pPr>
              <w:spacing w:before="75" w:after="75"/>
              <w:jc w:val="both"/>
              <w:rPr>
                <w:bCs/>
              </w:rPr>
            </w:pPr>
            <w:r w:rsidRPr="005D28DC">
              <w:t>1</w:t>
            </w:r>
            <w:r w:rsidR="007971E7">
              <w:t>.</w:t>
            </w:r>
            <w:r w:rsidR="004917AE" w:rsidRPr="005D28DC">
              <w:rPr>
                <w:bCs/>
              </w:rPr>
              <w:t>Latvijas iedzīvotāji (sabiedrība kopumā)</w:t>
            </w:r>
            <w:r w:rsidR="00071424" w:rsidRPr="005D28DC">
              <w:rPr>
                <w:bCs/>
              </w:rPr>
              <w:t>.</w:t>
            </w:r>
            <w:r w:rsidR="005637A0" w:rsidRPr="005D28DC">
              <w:rPr>
                <w:bCs/>
              </w:rPr>
              <w:t xml:space="preserve"> </w:t>
            </w:r>
            <w:r w:rsidR="00071424" w:rsidRPr="005D28DC">
              <w:rPr>
                <w:bCs/>
              </w:rPr>
              <w:t>I</w:t>
            </w:r>
            <w:r w:rsidR="004917AE" w:rsidRPr="005D28DC">
              <w:t>edzīvotāji, kuri zāles ved personiskām vajadzībām ceļotāja bagāžā, kā arī saņem pa pastu.</w:t>
            </w:r>
          </w:p>
          <w:p w:rsidR="004917AE" w:rsidRPr="005D28DC" w:rsidRDefault="004917AE" w:rsidP="005637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917AE" w:rsidRPr="005D28DC" w:rsidRDefault="00DE005B" w:rsidP="005637A0">
            <w:pPr>
              <w:spacing w:before="75" w:after="75"/>
              <w:jc w:val="both"/>
            </w:pPr>
            <w:r w:rsidRPr="005D28DC">
              <w:rPr>
                <w:rFonts w:eastAsia="Calibri"/>
              </w:rPr>
              <w:t>2</w:t>
            </w:r>
            <w:r w:rsidR="004917AE" w:rsidRPr="005D28DC">
              <w:rPr>
                <w:rFonts w:eastAsia="Calibri"/>
              </w:rPr>
              <w:t>.</w:t>
            </w:r>
            <w:r w:rsidR="005637A0" w:rsidRPr="005D28DC">
              <w:t xml:space="preserve">Zāļu valsts aģentūras </w:t>
            </w:r>
            <w:r w:rsidR="004917AE" w:rsidRPr="005D28DC">
              <w:t xml:space="preserve">un </w:t>
            </w:r>
            <w:r w:rsidR="005637A0" w:rsidRPr="005D28DC">
              <w:t>Veselības i</w:t>
            </w:r>
            <w:r w:rsidR="004917AE" w:rsidRPr="005D28DC">
              <w:t>nspekcijas amatpersonas, kuras nodrošina attiecīgi savai kompetencei zāļu uzraudzību un kontroli.</w:t>
            </w:r>
          </w:p>
        </w:tc>
      </w:tr>
      <w:tr w:rsidR="004917AE" w:rsidRPr="005D28DC" w:rsidTr="00E01B3C">
        <w:tblPrEx>
          <w:shd w:val="clear" w:color="auto" w:fill="auto"/>
        </w:tblPrEx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2.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Tiesiskā regulējuma ietekme uz tautsaimniecību un administratīvo slogu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8D0AAF" w:rsidP="00D567AB">
            <w:pPr>
              <w:spacing w:before="75" w:after="75"/>
              <w:jc w:val="both"/>
            </w:pPr>
            <w:r w:rsidRPr="005D28DC">
              <w:t>Projekts šo jomu neskar.</w:t>
            </w:r>
          </w:p>
        </w:tc>
      </w:tr>
      <w:tr w:rsidR="004917AE" w:rsidRPr="005D28DC" w:rsidTr="00E01B3C">
        <w:tblPrEx>
          <w:shd w:val="clear" w:color="auto" w:fill="auto"/>
        </w:tblPrEx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3.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Administratīvo izmaksu monetārs novērtējums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5022" w:rsidRPr="005D28DC" w:rsidRDefault="009B7359" w:rsidP="00F8732F">
            <w:pPr>
              <w:jc w:val="both"/>
              <w:rPr>
                <w:b/>
              </w:rPr>
            </w:pPr>
            <w:r w:rsidRPr="005D28DC">
              <w:t>Projekts šo jomu neskar.</w:t>
            </w:r>
          </w:p>
        </w:tc>
      </w:tr>
      <w:tr w:rsidR="004917AE" w:rsidRPr="005D28DC" w:rsidTr="00E01B3C">
        <w:tblPrEx>
          <w:shd w:val="clear" w:color="auto" w:fill="auto"/>
        </w:tblPrEx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4.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4917AE" w:rsidP="00D567AB">
            <w:r w:rsidRPr="005D28DC">
              <w:t>Cita informācija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917AE" w:rsidRPr="005D28DC" w:rsidRDefault="008D0AAF" w:rsidP="008D0A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D28DC">
              <w:rPr>
                <w:rFonts w:ascii="Times New Roman" w:hAnsi="Times New Roman"/>
                <w:sz w:val="24"/>
                <w:szCs w:val="24"/>
                <w:lang w:val="lv-LV"/>
              </w:rPr>
              <w:t>Nav.</w:t>
            </w:r>
          </w:p>
        </w:tc>
      </w:tr>
    </w:tbl>
    <w:p w:rsidR="00D72DF2" w:rsidRPr="005D28DC" w:rsidRDefault="00D72DF2" w:rsidP="00123AE0">
      <w:pPr>
        <w:pStyle w:val="NoSpacing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"/>
        <w:gridCol w:w="4536"/>
        <w:gridCol w:w="4281"/>
      </w:tblGrid>
      <w:tr w:rsidR="00E56B62" w:rsidRPr="005D28DC" w:rsidTr="004C6EAB">
        <w:trPr>
          <w:trHeight w:val="420"/>
        </w:trPr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5D28D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Cs/>
              </w:rPr>
            </w:pPr>
            <w:r w:rsidRPr="005D28DC">
              <w:rPr>
                <w:bCs/>
              </w:rPr>
              <w:t>VI. Sabiedrības līdzdalība un komunikācijas aktivitātes</w:t>
            </w:r>
          </w:p>
        </w:tc>
      </w:tr>
      <w:tr w:rsidR="00E56B62" w:rsidRPr="005D28DC" w:rsidTr="00E01B3C">
        <w:trPr>
          <w:trHeight w:val="540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D07F03">
            <w:r w:rsidRPr="005D28DC">
              <w:t>1.</w:t>
            </w:r>
          </w:p>
        </w:tc>
        <w:tc>
          <w:tcPr>
            <w:tcW w:w="4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D07F03">
            <w:r w:rsidRPr="005D28DC">
              <w:t>Plānotās sabiedrības līdzdalības un komunikācijas aktivitātes saistībā ar projektu</w:t>
            </w:r>
          </w:p>
        </w:tc>
        <w:tc>
          <w:tcPr>
            <w:tcW w:w="4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4712B" w:rsidRPr="005D28DC" w:rsidRDefault="00A84AD8" w:rsidP="008C78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D28DC">
              <w:rPr>
                <w:rFonts w:ascii="Times New Roman" w:hAnsi="Times New Roman"/>
                <w:sz w:val="24"/>
                <w:szCs w:val="24"/>
                <w:lang w:val="lv-LV"/>
              </w:rPr>
              <w:t>Noteikumu p</w:t>
            </w:r>
            <w:r w:rsidR="005A22B2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rojekts </w:t>
            </w:r>
            <w:r w:rsidR="005637A0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tiks</w:t>
            </w:r>
            <w:r w:rsidR="0030287C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5A22B2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ievietots</w:t>
            </w:r>
            <w:r w:rsidR="005637A0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5D28DC">
              <w:rPr>
                <w:rFonts w:ascii="Times New Roman" w:hAnsi="Times New Roman"/>
                <w:sz w:val="24"/>
                <w:szCs w:val="24"/>
                <w:lang w:val="lv-LV"/>
              </w:rPr>
              <w:t>Veselības ministrijas</w:t>
            </w:r>
            <w:r w:rsidR="005637A0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gramStart"/>
            <w:r w:rsidR="005A22B2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mājas lapā</w:t>
            </w:r>
            <w:proofErr w:type="gramEnd"/>
            <w:r w:rsidR="005A22B2" w:rsidRPr="005D28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hyperlink r:id="rId10" w:history="1">
              <w:r w:rsidR="002604D2" w:rsidRPr="005D2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lv-LV"/>
                </w:rPr>
                <w:t>www.vm.gov.lv</w:t>
              </w:r>
            </w:hyperlink>
            <w:r w:rsidR="00C77460" w:rsidRPr="005D28D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C77460" w:rsidRPr="005D28DC" w:rsidRDefault="00C77460" w:rsidP="008C78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56B62" w:rsidRPr="005D28DC" w:rsidTr="00E01B3C">
        <w:trPr>
          <w:trHeight w:val="330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D07F03">
            <w:r w:rsidRPr="005D28DC">
              <w:t>2.</w:t>
            </w:r>
          </w:p>
        </w:tc>
        <w:tc>
          <w:tcPr>
            <w:tcW w:w="4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5D28DC" w:rsidRDefault="0008549E" w:rsidP="00D07F03">
            <w:r w:rsidRPr="005D28DC">
              <w:t>Sabiedrības līdzdalība projekta izstrādē</w:t>
            </w:r>
          </w:p>
        </w:tc>
        <w:tc>
          <w:tcPr>
            <w:tcW w:w="4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33722" w:rsidRPr="005D28DC" w:rsidRDefault="007F2101" w:rsidP="006365F1">
            <w:pPr>
              <w:jc w:val="both"/>
            </w:pPr>
            <w:r w:rsidRPr="005D28DC">
              <w:t>Projekts šo jomu neskar.</w:t>
            </w:r>
          </w:p>
        </w:tc>
      </w:tr>
      <w:tr w:rsidR="00640E89" w:rsidRPr="005D28DC" w:rsidTr="00E01B3C">
        <w:trPr>
          <w:trHeight w:val="465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901" w:rsidRPr="005D28DC" w:rsidRDefault="00970901" w:rsidP="00D07F03">
            <w:r w:rsidRPr="005D28DC">
              <w:t>3.</w:t>
            </w:r>
          </w:p>
        </w:tc>
        <w:tc>
          <w:tcPr>
            <w:tcW w:w="4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901" w:rsidRPr="005D28DC" w:rsidRDefault="00970901" w:rsidP="00D07F03">
            <w:r w:rsidRPr="005D28DC">
              <w:t>Sabiedrības līdzdalības rezultāti</w:t>
            </w:r>
          </w:p>
        </w:tc>
        <w:tc>
          <w:tcPr>
            <w:tcW w:w="4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4BE1" w:rsidRPr="005D28DC" w:rsidRDefault="007F2101" w:rsidP="00B14B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D28DC">
              <w:t>Projekts šo jomu neskar.</w:t>
            </w:r>
          </w:p>
        </w:tc>
      </w:tr>
      <w:tr w:rsidR="00E56B62" w:rsidRPr="005D28DC" w:rsidTr="00E01B3C">
        <w:trPr>
          <w:trHeight w:val="465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901" w:rsidRPr="005D28DC" w:rsidRDefault="00970901" w:rsidP="00D07F03">
            <w:r w:rsidRPr="005D28DC">
              <w:t>4.</w:t>
            </w:r>
          </w:p>
        </w:tc>
        <w:tc>
          <w:tcPr>
            <w:tcW w:w="45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901" w:rsidRPr="005D28DC" w:rsidRDefault="00970901" w:rsidP="00D07F03">
            <w:r w:rsidRPr="005D28DC">
              <w:t>Cita informācija</w:t>
            </w:r>
          </w:p>
        </w:tc>
        <w:tc>
          <w:tcPr>
            <w:tcW w:w="4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4BE1" w:rsidRPr="005D28DC" w:rsidRDefault="007F2101" w:rsidP="00B14BE1">
            <w:pPr>
              <w:pStyle w:val="NoSpacing"/>
              <w:jc w:val="both"/>
              <w:rPr>
                <w:rFonts w:ascii="Times New Roman" w:hAnsi="Times New Roman"/>
                <w:strike/>
                <w:sz w:val="24"/>
                <w:szCs w:val="24"/>
                <w:lang w:val="lv-LV"/>
              </w:rPr>
            </w:pPr>
            <w:r w:rsidRPr="005D28DC">
              <w:rPr>
                <w:rFonts w:ascii="Times New Roman" w:hAnsi="Times New Roman"/>
                <w:sz w:val="24"/>
                <w:szCs w:val="24"/>
              </w:rPr>
              <w:t xml:space="preserve">Projekts </w:t>
            </w:r>
            <w:proofErr w:type="spellStart"/>
            <w:r w:rsidRPr="005D28DC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5D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8DC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5D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8DC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5D2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7F03" w:rsidRPr="005D28DC" w:rsidRDefault="00D07F03" w:rsidP="00D07F03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4394"/>
        <w:gridCol w:w="4281"/>
      </w:tblGrid>
      <w:tr w:rsidR="00D07F03" w:rsidRPr="005D28DC" w:rsidTr="00D07F03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5D28DC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Cs/>
              </w:rPr>
            </w:pPr>
            <w:r w:rsidRPr="005D28DC">
              <w:rPr>
                <w:bCs/>
              </w:rPr>
              <w:t>VII. Tiesību akta projekta izpildes nodrošināšana un tās ietekme uz institūcijām</w:t>
            </w:r>
          </w:p>
        </w:tc>
      </w:tr>
      <w:tr w:rsidR="00D07F03" w:rsidRPr="005D28DC" w:rsidTr="00E01B3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D07F03">
            <w:r w:rsidRPr="005D28DC">
              <w:t>1.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D07F03">
            <w:r w:rsidRPr="005D28DC">
              <w:t>Projekta izpildē iesaistītās institūcijas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37A0" w:rsidRPr="005D28DC" w:rsidRDefault="005637A0" w:rsidP="005637A0">
            <w:pPr>
              <w:spacing w:before="75" w:after="75"/>
            </w:pPr>
            <w:r w:rsidRPr="005D28DC">
              <w:t>Zāļu valsts aģentūra</w:t>
            </w:r>
          </w:p>
          <w:p w:rsidR="00D07F03" w:rsidRPr="005D28DC" w:rsidRDefault="005637A0" w:rsidP="005637A0">
            <w:pPr>
              <w:spacing w:before="75" w:after="75"/>
            </w:pPr>
            <w:r w:rsidRPr="005D28DC">
              <w:lastRenderedPageBreak/>
              <w:t>Veselības inspekcija</w:t>
            </w:r>
          </w:p>
        </w:tc>
      </w:tr>
      <w:tr w:rsidR="00D07F03" w:rsidRPr="005D28DC" w:rsidTr="00E01B3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D07F03">
            <w:r w:rsidRPr="005D28DC">
              <w:lastRenderedPageBreak/>
              <w:t>2.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970901">
            <w:r w:rsidRPr="005D28DC">
              <w:t xml:space="preserve">Projekta izpildes ietekme uz pārvaldes funkcijām un institucionālo struktūru. </w:t>
            </w:r>
          </w:p>
          <w:p w:rsidR="00D07F03" w:rsidRPr="005D28DC" w:rsidRDefault="00D07F03" w:rsidP="00970901">
            <w:r w:rsidRPr="005D28DC">
              <w:t>Jaunu institūciju izveide, esošu institūciju likvidācija vai reorganizācija, to ietekme uz institūcijas cilvēkresursiem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93109" w:rsidRPr="005D28DC" w:rsidRDefault="00F93109" w:rsidP="00F93109">
            <w:pPr>
              <w:jc w:val="both"/>
            </w:pPr>
            <w:r w:rsidRPr="005D28DC">
              <w:t>Projekts šo jomu neskar.</w:t>
            </w:r>
          </w:p>
          <w:p w:rsidR="00322693" w:rsidRPr="005D28DC" w:rsidRDefault="00F93109" w:rsidP="00F93109">
            <w:pPr>
              <w:jc w:val="both"/>
            </w:pPr>
            <w:r w:rsidRPr="005D28DC">
              <w:rPr>
                <w:bCs/>
              </w:rPr>
              <w:t>Noteikumu projekts tiks īstenots esošu institūciju un cilvēkresursu ietvaros.</w:t>
            </w:r>
          </w:p>
        </w:tc>
      </w:tr>
      <w:tr w:rsidR="00D07F03" w:rsidRPr="005D28DC" w:rsidTr="00E01B3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D07F03">
            <w:r w:rsidRPr="005D28DC">
              <w:t>3.</w:t>
            </w:r>
          </w:p>
        </w:tc>
        <w:tc>
          <w:tcPr>
            <w:tcW w:w="24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D07F03" w:rsidP="00D07F03">
            <w:r w:rsidRPr="005D28DC">
              <w:t>Cita informācija</w:t>
            </w:r>
          </w:p>
        </w:tc>
        <w:tc>
          <w:tcPr>
            <w:tcW w:w="2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5D28DC" w:rsidRDefault="005637A0" w:rsidP="000005A4">
            <w:pPr>
              <w:spacing w:before="100" w:beforeAutospacing="1"/>
              <w:jc w:val="both"/>
            </w:pPr>
            <w:r w:rsidRPr="005D28DC">
              <w:t>Veselības insp</w:t>
            </w:r>
            <w:r w:rsidR="003745EF" w:rsidRPr="005D28DC">
              <w:t>ekcija noteikumu projektā pared</w:t>
            </w:r>
            <w:r w:rsidRPr="005D28DC">
              <w:t>zētos pasākumus nodrošinās tām piešķirto valsts budžeta līdzekļu ietvaros</w:t>
            </w:r>
            <w:proofErr w:type="gramStart"/>
            <w:r w:rsidR="000005A4">
              <w:t xml:space="preserve"> </w:t>
            </w:r>
            <w:r w:rsidR="000005A4">
              <w:rPr>
                <w:color w:val="000000"/>
                <w:shd w:val="clear" w:color="auto" w:fill="FFFFFF"/>
              </w:rPr>
              <w:t>un</w:t>
            </w:r>
            <w:proofErr w:type="gramEnd"/>
            <w:r w:rsidR="000005A4">
              <w:rPr>
                <w:color w:val="000000"/>
                <w:shd w:val="clear" w:color="auto" w:fill="FFFFFF"/>
              </w:rPr>
              <w:t xml:space="preserve"> Zāļu valsts aģentūra nodrošinās saņemto ieņēmumu no maksas pakalpojumiem un citu pašu ieņēmumu ietvaros.</w:t>
            </w:r>
          </w:p>
        </w:tc>
      </w:tr>
    </w:tbl>
    <w:p w:rsidR="00E748AA" w:rsidRPr="005D28DC" w:rsidRDefault="00E748AA" w:rsidP="00E748AA">
      <w:pPr>
        <w:pStyle w:val="ListParagraph"/>
        <w:tabs>
          <w:tab w:val="left" w:pos="6804"/>
        </w:tabs>
        <w:ind w:left="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4B3521" w:rsidRPr="005D28DC" w:rsidRDefault="004B3521" w:rsidP="004B3521">
      <w:pPr>
        <w:pStyle w:val="ListParagraph"/>
        <w:tabs>
          <w:tab w:val="left" w:pos="6804"/>
        </w:tabs>
        <w:ind w:left="0"/>
        <w:jc w:val="both"/>
        <w:rPr>
          <w:rFonts w:ascii="Times New Roman" w:hAnsi="Times New Roman"/>
          <w:bCs/>
          <w:i/>
          <w:sz w:val="28"/>
          <w:szCs w:val="28"/>
          <w:lang w:val="lv-LV"/>
        </w:rPr>
      </w:pPr>
      <w:r w:rsidRPr="005D28DC">
        <w:rPr>
          <w:rFonts w:ascii="Times New Roman" w:hAnsi="Times New Roman"/>
          <w:bCs/>
          <w:i/>
          <w:sz w:val="28"/>
          <w:szCs w:val="28"/>
          <w:lang w:val="lv-LV"/>
        </w:rPr>
        <w:t>Anotācijas III.</w:t>
      </w:r>
      <w:r w:rsidR="007F2101" w:rsidRPr="005D28DC">
        <w:rPr>
          <w:rFonts w:ascii="Times New Roman" w:hAnsi="Times New Roman"/>
          <w:bCs/>
          <w:i/>
          <w:sz w:val="28"/>
          <w:szCs w:val="28"/>
          <w:lang w:val="lv-LV"/>
        </w:rPr>
        <w:t>, IV</w:t>
      </w:r>
      <w:r w:rsidRPr="005D28DC">
        <w:rPr>
          <w:rFonts w:ascii="Times New Roman" w:hAnsi="Times New Roman"/>
          <w:bCs/>
          <w:i/>
          <w:sz w:val="28"/>
          <w:szCs w:val="28"/>
          <w:lang w:val="lv-LV"/>
        </w:rPr>
        <w:t xml:space="preserve"> </w:t>
      </w:r>
      <w:r w:rsidR="007F2101" w:rsidRPr="005D28DC">
        <w:rPr>
          <w:rFonts w:ascii="Times New Roman" w:hAnsi="Times New Roman"/>
          <w:bCs/>
          <w:i/>
          <w:sz w:val="28"/>
          <w:szCs w:val="28"/>
          <w:lang w:val="lv-LV"/>
        </w:rPr>
        <w:t xml:space="preserve">un V </w:t>
      </w:r>
      <w:r w:rsidRPr="005D28DC">
        <w:rPr>
          <w:rFonts w:ascii="Times New Roman" w:hAnsi="Times New Roman"/>
          <w:bCs/>
          <w:i/>
          <w:sz w:val="28"/>
          <w:szCs w:val="28"/>
          <w:lang w:val="lv-LV"/>
        </w:rPr>
        <w:t>sadaļa </w:t>
      </w:r>
      <w:r w:rsidRPr="005D28DC">
        <w:rPr>
          <w:rFonts w:ascii="MS Gothic" w:eastAsia="MS Gothic" w:hAnsi="MS Gothic" w:cs="MS Gothic" w:hint="eastAsia"/>
          <w:bCs/>
          <w:i/>
          <w:sz w:val="28"/>
          <w:szCs w:val="28"/>
          <w:lang w:val="lv-LV"/>
        </w:rPr>
        <w:t>－</w:t>
      </w:r>
      <w:r w:rsidRPr="005D28DC">
        <w:rPr>
          <w:rFonts w:ascii="Times New Roman" w:hAnsi="Times New Roman"/>
          <w:bCs/>
          <w:i/>
          <w:sz w:val="28"/>
          <w:szCs w:val="28"/>
          <w:lang w:val="lv-LV"/>
        </w:rPr>
        <w:t> projekts šo jomu neskar.</w:t>
      </w:r>
    </w:p>
    <w:p w:rsidR="00E01B3C" w:rsidRPr="005D28DC" w:rsidRDefault="00E01B3C" w:rsidP="000E4071">
      <w:pPr>
        <w:jc w:val="both"/>
        <w:rPr>
          <w:rFonts w:eastAsia="Calibri"/>
          <w:sz w:val="28"/>
          <w:szCs w:val="28"/>
          <w:lang w:bidi="lo-LA"/>
        </w:rPr>
      </w:pPr>
    </w:p>
    <w:p w:rsidR="000E4071" w:rsidRPr="005D28DC" w:rsidRDefault="007F2101" w:rsidP="000E4071">
      <w:pPr>
        <w:jc w:val="both"/>
        <w:rPr>
          <w:sz w:val="28"/>
          <w:szCs w:val="28"/>
          <w:lang w:bidi="lo-LA"/>
        </w:rPr>
      </w:pPr>
      <w:r w:rsidRPr="005D28DC">
        <w:rPr>
          <w:rFonts w:eastAsia="Calibri"/>
          <w:sz w:val="28"/>
          <w:szCs w:val="28"/>
          <w:lang w:bidi="lo-LA"/>
        </w:rPr>
        <w:t>Veselības ministre</w:t>
      </w:r>
      <w:r w:rsidR="005C0CA4">
        <w:rPr>
          <w:sz w:val="28"/>
          <w:szCs w:val="28"/>
          <w:lang w:bidi="lo-LA"/>
        </w:rPr>
        <w:tab/>
      </w:r>
      <w:r w:rsidR="005C0CA4">
        <w:rPr>
          <w:sz w:val="28"/>
          <w:szCs w:val="28"/>
          <w:lang w:bidi="lo-LA"/>
        </w:rPr>
        <w:tab/>
      </w:r>
      <w:r w:rsidR="005C0CA4">
        <w:rPr>
          <w:sz w:val="28"/>
          <w:szCs w:val="28"/>
          <w:lang w:bidi="lo-LA"/>
        </w:rPr>
        <w:tab/>
      </w:r>
      <w:r w:rsidR="005C0CA4">
        <w:rPr>
          <w:sz w:val="28"/>
          <w:szCs w:val="28"/>
          <w:lang w:bidi="lo-LA"/>
        </w:rPr>
        <w:tab/>
      </w:r>
      <w:r w:rsidR="005C0CA4">
        <w:rPr>
          <w:sz w:val="28"/>
          <w:szCs w:val="28"/>
          <w:lang w:bidi="lo-LA"/>
        </w:rPr>
        <w:tab/>
      </w:r>
      <w:r w:rsidR="005C0CA4">
        <w:rPr>
          <w:sz w:val="28"/>
          <w:szCs w:val="28"/>
          <w:lang w:bidi="lo-LA"/>
        </w:rPr>
        <w:tab/>
      </w:r>
      <w:r w:rsidR="005C0CA4">
        <w:rPr>
          <w:sz w:val="28"/>
          <w:szCs w:val="28"/>
          <w:lang w:bidi="lo-LA"/>
        </w:rPr>
        <w:tab/>
      </w:r>
      <w:r w:rsidR="005C0CA4">
        <w:rPr>
          <w:sz w:val="28"/>
          <w:szCs w:val="28"/>
          <w:lang w:bidi="lo-LA"/>
        </w:rPr>
        <w:tab/>
      </w:r>
      <w:r w:rsidRPr="005D28DC">
        <w:rPr>
          <w:sz w:val="28"/>
          <w:szCs w:val="28"/>
          <w:lang w:bidi="lo-LA"/>
        </w:rPr>
        <w:t>A</w:t>
      </w:r>
      <w:r w:rsidR="00147E41">
        <w:rPr>
          <w:sz w:val="28"/>
          <w:szCs w:val="28"/>
          <w:lang w:bidi="lo-LA"/>
        </w:rPr>
        <w:t xml:space="preserve">nda </w:t>
      </w:r>
      <w:r w:rsidRPr="005D28DC">
        <w:rPr>
          <w:sz w:val="28"/>
          <w:szCs w:val="28"/>
          <w:lang w:bidi="lo-LA"/>
        </w:rPr>
        <w:t>Čakša</w:t>
      </w:r>
    </w:p>
    <w:p w:rsidR="000E4071" w:rsidRPr="005D28DC" w:rsidRDefault="000E4071" w:rsidP="000E4071">
      <w:pPr>
        <w:rPr>
          <w:sz w:val="22"/>
          <w:szCs w:val="22"/>
        </w:rPr>
      </w:pPr>
    </w:p>
    <w:p w:rsidR="000E4071" w:rsidRPr="005D28DC" w:rsidRDefault="000E4071" w:rsidP="000E4071">
      <w:pPr>
        <w:rPr>
          <w:sz w:val="22"/>
          <w:szCs w:val="22"/>
        </w:rPr>
      </w:pPr>
    </w:p>
    <w:p w:rsidR="00316962" w:rsidRPr="005D28DC" w:rsidRDefault="00316962" w:rsidP="000E4071">
      <w:pPr>
        <w:tabs>
          <w:tab w:val="right" w:pos="9072"/>
        </w:tabs>
        <w:rPr>
          <w:sz w:val="28"/>
          <w:szCs w:val="28"/>
        </w:rPr>
      </w:pPr>
    </w:p>
    <w:p w:rsidR="000E4071" w:rsidRPr="005D28DC" w:rsidRDefault="000E4071" w:rsidP="00542C81">
      <w:pPr>
        <w:tabs>
          <w:tab w:val="left" w:pos="7230"/>
          <w:tab w:val="right" w:pos="9072"/>
        </w:tabs>
        <w:rPr>
          <w:sz w:val="28"/>
          <w:szCs w:val="28"/>
        </w:rPr>
      </w:pPr>
      <w:r w:rsidRPr="005D28DC">
        <w:rPr>
          <w:sz w:val="28"/>
          <w:szCs w:val="28"/>
        </w:rPr>
        <w:t>Vīza: Valsts sekretār</w:t>
      </w:r>
      <w:r w:rsidR="00F97861">
        <w:rPr>
          <w:sz w:val="28"/>
          <w:szCs w:val="28"/>
        </w:rPr>
        <w:t>a p.</w:t>
      </w:r>
      <w:r w:rsidR="00542C81">
        <w:rPr>
          <w:sz w:val="28"/>
          <w:szCs w:val="28"/>
        </w:rPr>
        <w:t xml:space="preserve"> </w:t>
      </w:r>
      <w:r w:rsidR="00F97861">
        <w:rPr>
          <w:sz w:val="28"/>
          <w:szCs w:val="28"/>
        </w:rPr>
        <w:t>i.</w:t>
      </w:r>
      <w:r w:rsidR="00F97861">
        <w:rPr>
          <w:sz w:val="28"/>
          <w:szCs w:val="28"/>
        </w:rPr>
        <w:tab/>
        <w:t>Kārlis Ketners</w:t>
      </w:r>
    </w:p>
    <w:p w:rsidR="000E4071" w:rsidRPr="005D28DC" w:rsidRDefault="000E4071" w:rsidP="00345402">
      <w:pPr>
        <w:jc w:val="both"/>
        <w:rPr>
          <w:sz w:val="22"/>
          <w:szCs w:val="22"/>
        </w:rPr>
      </w:pPr>
    </w:p>
    <w:p w:rsidR="00316962" w:rsidRPr="005D28DC" w:rsidRDefault="00316962" w:rsidP="00345402">
      <w:pPr>
        <w:jc w:val="both"/>
        <w:rPr>
          <w:sz w:val="22"/>
          <w:szCs w:val="22"/>
        </w:rPr>
      </w:pPr>
    </w:p>
    <w:p w:rsidR="00316962" w:rsidRPr="005D28DC" w:rsidRDefault="00316962" w:rsidP="00345402">
      <w:pPr>
        <w:jc w:val="both"/>
        <w:rPr>
          <w:sz w:val="22"/>
          <w:szCs w:val="22"/>
        </w:rPr>
      </w:pPr>
    </w:p>
    <w:p w:rsidR="00316962" w:rsidRPr="005D28DC" w:rsidRDefault="00316962" w:rsidP="00345402">
      <w:pPr>
        <w:jc w:val="both"/>
        <w:rPr>
          <w:sz w:val="22"/>
          <w:szCs w:val="22"/>
        </w:rPr>
      </w:pPr>
    </w:p>
    <w:p w:rsidR="00316962" w:rsidRPr="005D28DC" w:rsidRDefault="00316962" w:rsidP="00345402">
      <w:pPr>
        <w:jc w:val="both"/>
        <w:rPr>
          <w:sz w:val="22"/>
          <w:szCs w:val="22"/>
        </w:rPr>
      </w:pPr>
    </w:p>
    <w:p w:rsidR="00CA703B" w:rsidRPr="005D28DC" w:rsidRDefault="00F97861" w:rsidP="00345402">
      <w:pPr>
        <w:jc w:val="both"/>
        <w:rPr>
          <w:sz w:val="28"/>
          <w:szCs w:val="28"/>
        </w:rPr>
      </w:pPr>
      <w:r>
        <w:rPr>
          <w:sz w:val="22"/>
          <w:szCs w:val="22"/>
        </w:rPr>
        <w:t>30</w:t>
      </w:r>
      <w:r w:rsidR="00E01B3C" w:rsidRPr="005D28DC">
        <w:rPr>
          <w:sz w:val="22"/>
          <w:szCs w:val="22"/>
        </w:rPr>
        <w:t>.06</w:t>
      </w:r>
      <w:r w:rsidR="0052028D" w:rsidRPr="005D28DC">
        <w:rPr>
          <w:sz w:val="22"/>
          <w:szCs w:val="22"/>
        </w:rPr>
        <w:t>.</w:t>
      </w:r>
      <w:r w:rsidR="00E01B3C" w:rsidRPr="005D28DC">
        <w:rPr>
          <w:sz w:val="22"/>
          <w:szCs w:val="22"/>
        </w:rPr>
        <w:t>2016</w:t>
      </w:r>
      <w:r w:rsidR="00EA6562" w:rsidRPr="005D28DC">
        <w:rPr>
          <w:sz w:val="22"/>
          <w:szCs w:val="22"/>
        </w:rPr>
        <w:t xml:space="preserve">. </w:t>
      </w:r>
      <w:r>
        <w:rPr>
          <w:sz w:val="22"/>
          <w:szCs w:val="22"/>
        </w:rPr>
        <w:t>09:</w:t>
      </w:r>
      <w:r w:rsidR="00542C81">
        <w:rPr>
          <w:sz w:val="22"/>
          <w:szCs w:val="22"/>
        </w:rPr>
        <w:t>43</w:t>
      </w:r>
    </w:p>
    <w:p w:rsidR="00CA703B" w:rsidRPr="005D28DC" w:rsidRDefault="006E1010" w:rsidP="00CA703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0005A4">
        <w:rPr>
          <w:sz w:val="22"/>
          <w:szCs w:val="22"/>
        </w:rPr>
        <w:t>9</w:t>
      </w:r>
      <w:r w:rsidR="00F97861">
        <w:rPr>
          <w:sz w:val="22"/>
          <w:szCs w:val="22"/>
        </w:rPr>
        <w:t>5</w:t>
      </w:r>
    </w:p>
    <w:p w:rsidR="00CA703B" w:rsidRPr="005D28DC" w:rsidRDefault="00CA703B" w:rsidP="00CA703B">
      <w:pPr>
        <w:rPr>
          <w:sz w:val="22"/>
          <w:szCs w:val="22"/>
        </w:rPr>
      </w:pPr>
      <w:r w:rsidRPr="005D28DC">
        <w:rPr>
          <w:sz w:val="22"/>
          <w:szCs w:val="22"/>
        </w:rPr>
        <w:t>I.Mača</w:t>
      </w:r>
    </w:p>
    <w:p w:rsidR="005678E1" w:rsidRPr="005D28DC" w:rsidRDefault="00CA703B">
      <w:pPr>
        <w:rPr>
          <w:sz w:val="22"/>
          <w:szCs w:val="22"/>
        </w:rPr>
      </w:pPr>
      <w:r w:rsidRPr="005D28DC">
        <w:rPr>
          <w:sz w:val="22"/>
          <w:szCs w:val="22"/>
        </w:rPr>
        <w:t>67876117, inguna.maca@vm.gov.lv</w:t>
      </w:r>
    </w:p>
    <w:sectPr w:rsidR="005678E1" w:rsidRPr="005D28DC" w:rsidSect="00542C81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63" w:rsidRDefault="00674A63" w:rsidP="007B67C1">
      <w:r>
        <w:separator/>
      </w:r>
    </w:p>
  </w:endnote>
  <w:endnote w:type="continuationSeparator" w:id="0">
    <w:p w:rsidR="00674A63" w:rsidRDefault="00674A63" w:rsidP="007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63" w:rsidRDefault="00674A63" w:rsidP="00F518C8">
    <w:pPr>
      <w:jc w:val="both"/>
    </w:pPr>
  </w:p>
  <w:p w:rsidR="00674A63" w:rsidRPr="00542C81" w:rsidRDefault="00674A63" w:rsidP="007D0227">
    <w:pPr>
      <w:jc w:val="both"/>
      <w:rPr>
        <w:sz w:val="22"/>
        <w:szCs w:val="22"/>
      </w:rPr>
    </w:pPr>
    <w:r w:rsidRPr="00542C81">
      <w:rPr>
        <w:sz w:val="22"/>
        <w:szCs w:val="22"/>
      </w:rPr>
      <w:t>VManot_</w:t>
    </w:r>
    <w:r w:rsidR="00F97861" w:rsidRPr="00542C81">
      <w:rPr>
        <w:sz w:val="22"/>
        <w:szCs w:val="22"/>
      </w:rPr>
      <w:t>30</w:t>
    </w:r>
    <w:r w:rsidRPr="00542C81">
      <w:rPr>
        <w:sz w:val="22"/>
        <w:szCs w:val="22"/>
      </w:rPr>
      <w:t xml:space="preserve">0616_mk416; Ministru kabineta noteikumu projekta ”Grozījumi Ministru kabineta </w:t>
    </w:r>
    <w:proofErr w:type="gramStart"/>
    <w:r w:rsidRPr="00542C81">
      <w:rPr>
        <w:sz w:val="22"/>
        <w:szCs w:val="22"/>
      </w:rPr>
      <w:t>2007.gada</w:t>
    </w:r>
    <w:proofErr w:type="gramEnd"/>
    <w:r w:rsidRPr="00542C81">
      <w:rPr>
        <w:sz w:val="22"/>
        <w:szCs w:val="22"/>
      </w:rPr>
      <w:t xml:space="preserve"> 26.jūnija noteikumos Nr.416 “</w:t>
    </w:r>
    <w:r w:rsidRPr="00542C81">
      <w:rPr>
        <w:bCs/>
        <w:sz w:val="22"/>
        <w:szCs w:val="22"/>
      </w:rPr>
      <w:t>Zāļu izplatīšanas un kvalitātes kontroles kārtība</w:t>
    </w:r>
    <w:r w:rsidRPr="00542C81">
      <w:rPr>
        <w:sz w:val="22"/>
        <w:szCs w:val="22"/>
      </w:rPr>
      <w:t>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63" w:rsidRDefault="00674A63" w:rsidP="00A83910">
    <w:pPr>
      <w:jc w:val="both"/>
    </w:pPr>
  </w:p>
  <w:p w:rsidR="00674A63" w:rsidRPr="00542C81" w:rsidRDefault="00674A63" w:rsidP="007D0227">
    <w:pPr>
      <w:jc w:val="both"/>
      <w:rPr>
        <w:sz w:val="22"/>
        <w:szCs w:val="22"/>
      </w:rPr>
    </w:pPr>
    <w:r w:rsidRPr="00542C81">
      <w:rPr>
        <w:sz w:val="22"/>
        <w:szCs w:val="22"/>
      </w:rPr>
      <w:t>VManot_</w:t>
    </w:r>
    <w:r w:rsidR="00F97861" w:rsidRPr="00542C81">
      <w:rPr>
        <w:sz w:val="22"/>
        <w:szCs w:val="22"/>
      </w:rPr>
      <w:t>30</w:t>
    </w:r>
    <w:r w:rsidRPr="00542C81">
      <w:rPr>
        <w:sz w:val="22"/>
        <w:szCs w:val="22"/>
      </w:rPr>
      <w:t>0616_mk416; Ministru kabineta noteikumu projekta ”Grozījumi Ministru kabineta 2007.</w:t>
    </w:r>
    <w:r w:rsidR="004B4EDF" w:rsidRPr="00542C81">
      <w:rPr>
        <w:sz w:val="22"/>
        <w:szCs w:val="22"/>
      </w:rPr>
      <w:t xml:space="preserve"> </w:t>
    </w:r>
    <w:r w:rsidRPr="00542C81">
      <w:rPr>
        <w:sz w:val="22"/>
        <w:szCs w:val="22"/>
      </w:rPr>
      <w:t xml:space="preserve">gada </w:t>
    </w:r>
    <w:proofErr w:type="gramStart"/>
    <w:r w:rsidRPr="00542C81">
      <w:rPr>
        <w:sz w:val="22"/>
        <w:szCs w:val="22"/>
      </w:rPr>
      <w:t>26.jūnija</w:t>
    </w:r>
    <w:proofErr w:type="gramEnd"/>
    <w:r w:rsidRPr="00542C81">
      <w:rPr>
        <w:sz w:val="22"/>
        <w:szCs w:val="22"/>
      </w:rPr>
      <w:t xml:space="preserve"> noteikumos Nr.416 “</w:t>
    </w:r>
    <w:r w:rsidRPr="00542C81">
      <w:rPr>
        <w:bCs/>
        <w:sz w:val="22"/>
        <w:szCs w:val="22"/>
      </w:rPr>
      <w:t>Zāļu izplatīšanas un kvalitātes kontroles kārtība</w:t>
    </w:r>
    <w:r w:rsidRPr="00542C81">
      <w:rPr>
        <w:sz w:val="22"/>
        <w:szCs w:val="22"/>
      </w:rPr>
      <w:t>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63" w:rsidRDefault="00674A63" w:rsidP="007B67C1">
      <w:r>
        <w:separator/>
      </w:r>
    </w:p>
  </w:footnote>
  <w:footnote w:type="continuationSeparator" w:id="0">
    <w:p w:rsidR="00674A63" w:rsidRDefault="00674A63" w:rsidP="007B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63" w:rsidRDefault="006831AB" w:rsidP="00760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A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A63">
      <w:rPr>
        <w:rStyle w:val="PageNumber"/>
        <w:noProof/>
      </w:rPr>
      <w:t>9</w:t>
    </w:r>
    <w:r>
      <w:rPr>
        <w:rStyle w:val="PageNumber"/>
      </w:rPr>
      <w:fldChar w:fldCharType="end"/>
    </w:r>
  </w:p>
  <w:p w:rsidR="00674A63" w:rsidRDefault="00674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63" w:rsidRPr="00163BDD" w:rsidRDefault="006831AB" w:rsidP="00316962">
    <w:pPr>
      <w:pStyle w:val="Header"/>
      <w:framePr w:wrap="around" w:vAnchor="text" w:hAnchor="page" w:x="6571" w:y="9"/>
      <w:rPr>
        <w:rStyle w:val="PageNumber"/>
      </w:rPr>
    </w:pPr>
    <w:r w:rsidRPr="00163BDD">
      <w:rPr>
        <w:rStyle w:val="PageNumber"/>
      </w:rPr>
      <w:fldChar w:fldCharType="begin"/>
    </w:r>
    <w:r w:rsidR="00674A63" w:rsidRPr="00163BDD">
      <w:rPr>
        <w:rStyle w:val="PageNumber"/>
      </w:rPr>
      <w:instrText xml:space="preserve">PAGE  </w:instrText>
    </w:r>
    <w:r w:rsidRPr="00163BDD">
      <w:rPr>
        <w:rStyle w:val="PageNumber"/>
      </w:rPr>
      <w:fldChar w:fldCharType="separate"/>
    </w:r>
    <w:r w:rsidR="00542C81">
      <w:rPr>
        <w:rStyle w:val="PageNumber"/>
        <w:noProof/>
      </w:rPr>
      <w:t>4</w:t>
    </w:r>
    <w:r w:rsidRPr="00163BDD">
      <w:rPr>
        <w:rStyle w:val="PageNumber"/>
      </w:rPr>
      <w:fldChar w:fldCharType="end"/>
    </w:r>
  </w:p>
  <w:p w:rsidR="00674A63" w:rsidRDefault="00674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C88"/>
    <w:multiLevelType w:val="hybridMultilevel"/>
    <w:tmpl w:val="315E5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65E6DAB"/>
    <w:multiLevelType w:val="multilevel"/>
    <w:tmpl w:val="4A5638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4A4062F"/>
    <w:multiLevelType w:val="hybridMultilevel"/>
    <w:tmpl w:val="8A5C8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606E"/>
    <w:multiLevelType w:val="hybridMultilevel"/>
    <w:tmpl w:val="31A87630"/>
    <w:lvl w:ilvl="0" w:tplc="38A6C1AA">
      <w:start w:val="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A07CBE"/>
    <w:multiLevelType w:val="hybridMultilevel"/>
    <w:tmpl w:val="F628072C"/>
    <w:lvl w:ilvl="0" w:tplc="8E6A248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6">
    <w:nsid w:val="513E07B3"/>
    <w:multiLevelType w:val="hybridMultilevel"/>
    <w:tmpl w:val="3D8A2DC6"/>
    <w:lvl w:ilvl="0" w:tplc="01242D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2552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8">
    <w:nsid w:val="5F811794"/>
    <w:multiLevelType w:val="hybridMultilevel"/>
    <w:tmpl w:val="B3287F48"/>
    <w:lvl w:ilvl="0" w:tplc="3A46E5C0">
      <w:start w:val="1"/>
      <w:numFmt w:val="lowerLetter"/>
      <w:lvlText w:val="%1)"/>
      <w:lvlJc w:val="left"/>
      <w:pPr>
        <w:ind w:left="1991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2F11EF"/>
    <w:multiLevelType w:val="hybridMultilevel"/>
    <w:tmpl w:val="46DE0D2E"/>
    <w:lvl w:ilvl="0" w:tplc="7D0A7BD0">
      <w:start w:val="1"/>
      <w:numFmt w:val="decimal"/>
      <w:lvlText w:val="(%1)"/>
      <w:lvlJc w:val="left"/>
      <w:pPr>
        <w:ind w:left="942" w:hanging="375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0273"/>
    <w:rsid w:val="000002BA"/>
    <w:rsid w:val="000004EE"/>
    <w:rsid w:val="000005A4"/>
    <w:rsid w:val="000007C4"/>
    <w:rsid w:val="00001209"/>
    <w:rsid w:val="00002638"/>
    <w:rsid w:val="00003F2A"/>
    <w:rsid w:val="00004B3B"/>
    <w:rsid w:val="00004F76"/>
    <w:rsid w:val="00004F97"/>
    <w:rsid w:val="0000504C"/>
    <w:rsid w:val="000051BC"/>
    <w:rsid w:val="00005873"/>
    <w:rsid w:val="0000621B"/>
    <w:rsid w:val="00006783"/>
    <w:rsid w:val="0000691D"/>
    <w:rsid w:val="0000712D"/>
    <w:rsid w:val="000072C6"/>
    <w:rsid w:val="0000760D"/>
    <w:rsid w:val="0000789C"/>
    <w:rsid w:val="00007B88"/>
    <w:rsid w:val="00010061"/>
    <w:rsid w:val="00010768"/>
    <w:rsid w:val="0001111D"/>
    <w:rsid w:val="0001139A"/>
    <w:rsid w:val="000114EA"/>
    <w:rsid w:val="000117E8"/>
    <w:rsid w:val="00011BB7"/>
    <w:rsid w:val="00012364"/>
    <w:rsid w:val="000124AD"/>
    <w:rsid w:val="00012723"/>
    <w:rsid w:val="00012742"/>
    <w:rsid w:val="00012B18"/>
    <w:rsid w:val="000132F8"/>
    <w:rsid w:val="00013AF5"/>
    <w:rsid w:val="000144F6"/>
    <w:rsid w:val="00014691"/>
    <w:rsid w:val="000206E0"/>
    <w:rsid w:val="000209EC"/>
    <w:rsid w:val="00021AEC"/>
    <w:rsid w:val="0002283C"/>
    <w:rsid w:val="00022AD5"/>
    <w:rsid w:val="00022F81"/>
    <w:rsid w:val="00023888"/>
    <w:rsid w:val="00023ED6"/>
    <w:rsid w:val="00024076"/>
    <w:rsid w:val="000248AA"/>
    <w:rsid w:val="00024CFD"/>
    <w:rsid w:val="0002520B"/>
    <w:rsid w:val="00026089"/>
    <w:rsid w:val="000269B9"/>
    <w:rsid w:val="00026E4B"/>
    <w:rsid w:val="000311B5"/>
    <w:rsid w:val="00032933"/>
    <w:rsid w:val="00032C41"/>
    <w:rsid w:val="00033108"/>
    <w:rsid w:val="0003389E"/>
    <w:rsid w:val="000338F7"/>
    <w:rsid w:val="000342FF"/>
    <w:rsid w:val="0003500A"/>
    <w:rsid w:val="000353E8"/>
    <w:rsid w:val="000355B5"/>
    <w:rsid w:val="00035AD3"/>
    <w:rsid w:val="00035B11"/>
    <w:rsid w:val="000366AC"/>
    <w:rsid w:val="000367B1"/>
    <w:rsid w:val="00036AEE"/>
    <w:rsid w:val="00037775"/>
    <w:rsid w:val="00037998"/>
    <w:rsid w:val="000403ED"/>
    <w:rsid w:val="0004096A"/>
    <w:rsid w:val="000410E3"/>
    <w:rsid w:val="00041115"/>
    <w:rsid w:val="00041159"/>
    <w:rsid w:val="000413D2"/>
    <w:rsid w:val="00041595"/>
    <w:rsid w:val="00041D74"/>
    <w:rsid w:val="00042078"/>
    <w:rsid w:val="00042158"/>
    <w:rsid w:val="0004254E"/>
    <w:rsid w:val="00042EB6"/>
    <w:rsid w:val="00043AC1"/>
    <w:rsid w:val="00043AC8"/>
    <w:rsid w:val="00043B33"/>
    <w:rsid w:val="00044469"/>
    <w:rsid w:val="0004595C"/>
    <w:rsid w:val="00045F78"/>
    <w:rsid w:val="000462A0"/>
    <w:rsid w:val="00046BDC"/>
    <w:rsid w:val="00046D6D"/>
    <w:rsid w:val="0004707F"/>
    <w:rsid w:val="000473D2"/>
    <w:rsid w:val="00047562"/>
    <w:rsid w:val="00050012"/>
    <w:rsid w:val="00050BB2"/>
    <w:rsid w:val="00051096"/>
    <w:rsid w:val="00051F08"/>
    <w:rsid w:val="0005232D"/>
    <w:rsid w:val="00052A63"/>
    <w:rsid w:val="00054045"/>
    <w:rsid w:val="00055394"/>
    <w:rsid w:val="00055C75"/>
    <w:rsid w:val="000566F9"/>
    <w:rsid w:val="00057141"/>
    <w:rsid w:val="0005759D"/>
    <w:rsid w:val="000601ED"/>
    <w:rsid w:val="0006042F"/>
    <w:rsid w:val="000607AF"/>
    <w:rsid w:val="00061FD7"/>
    <w:rsid w:val="00061FEC"/>
    <w:rsid w:val="00062341"/>
    <w:rsid w:val="000631BD"/>
    <w:rsid w:val="000631DC"/>
    <w:rsid w:val="00063EAA"/>
    <w:rsid w:val="00064110"/>
    <w:rsid w:val="00064869"/>
    <w:rsid w:val="000652CB"/>
    <w:rsid w:val="00066768"/>
    <w:rsid w:val="000668D2"/>
    <w:rsid w:val="000669CE"/>
    <w:rsid w:val="00066DF3"/>
    <w:rsid w:val="00067245"/>
    <w:rsid w:val="00067B89"/>
    <w:rsid w:val="00067C40"/>
    <w:rsid w:val="00067E02"/>
    <w:rsid w:val="0007011D"/>
    <w:rsid w:val="00070185"/>
    <w:rsid w:val="0007022F"/>
    <w:rsid w:val="000707D9"/>
    <w:rsid w:val="00070E2B"/>
    <w:rsid w:val="000710A8"/>
    <w:rsid w:val="00071424"/>
    <w:rsid w:val="000717EB"/>
    <w:rsid w:val="00072026"/>
    <w:rsid w:val="00072D03"/>
    <w:rsid w:val="00075212"/>
    <w:rsid w:val="000754EB"/>
    <w:rsid w:val="00076759"/>
    <w:rsid w:val="00076FA8"/>
    <w:rsid w:val="0007751C"/>
    <w:rsid w:val="000777C9"/>
    <w:rsid w:val="00077BAA"/>
    <w:rsid w:val="00077CF2"/>
    <w:rsid w:val="00077E15"/>
    <w:rsid w:val="00077E57"/>
    <w:rsid w:val="000809F4"/>
    <w:rsid w:val="00080D36"/>
    <w:rsid w:val="00081789"/>
    <w:rsid w:val="00082B15"/>
    <w:rsid w:val="000834FE"/>
    <w:rsid w:val="000835FD"/>
    <w:rsid w:val="00084AF7"/>
    <w:rsid w:val="00084B44"/>
    <w:rsid w:val="00084F42"/>
    <w:rsid w:val="0008549E"/>
    <w:rsid w:val="00085687"/>
    <w:rsid w:val="00085B48"/>
    <w:rsid w:val="0008604D"/>
    <w:rsid w:val="000860A8"/>
    <w:rsid w:val="00086C91"/>
    <w:rsid w:val="00086F5F"/>
    <w:rsid w:val="00087299"/>
    <w:rsid w:val="000872B0"/>
    <w:rsid w:val="000873FE"/>
    <w:rsid w:val="0008770F"/>
    <w:rsid w:val="00087BC9"/>
    <w:rsid w:val="00087BD4"/>
    <w:rsid w:val="0009018F"/>
    <w:rsid w:val="000904C1"/>
    <w:rsid w:val="00090756"/>
    <w:rsid w:val="00091B71"/>
    <w:rsid w:val="00091BCE"/>
    <w:rsid w:val="00091D8B"/>
    <w:rsid w:val="0009208D"/>
    <w:rsid w:val="000928C3"/>
    <w:rsid w:val="00092CF1"/>
    <w:rsid w:val="00092EDE"/>
    <w:rsid w:val="00093879"/>
    <w:rsid w:val="00093B29"/>
    <w:rsid w:val="00093D99"/>
    <w:rsid w:val="00094698"/>
    <w:rsid w:val="00094950"/>
    <w:rsid w:val="00094BFC"/>
    <w:rsid w:val="00095176"/>
    <w:rsid w:val="0009519F"/>
    <w:rsid w:val="0009561B"/>
    <w:rsid w:val="00095963"/>
    <w:rsid w:val="00095ACB"/>
    <w:rsid w:val="00095DF5"/>
    <w:rsid w:val="00095F1F"/>
    <w:rsid w:val="00097D6B"/>
    <w:rsid w:val="000A053B"/>
    <w:rsid w:val="000A0C0C"/>
    <w:rsid w:val="000A0C4F"/>
    <w:rsid w:val="000A0F80"/>
    <w:rsid w:val="000A106D"/>
    <w:rsid w:val="000A11F9"/>
    <w:rsid w:val="000A1474"/>
    <w:rsid w:val="000A1AA1"/>
    <w:rsid w:val="000A25ED"/>
    <w:rsid w:val="000A28AB"/>
    <w:rsid w:val="000A2B97"/>
    <w:rsid w:val="000A2C99"/>
    <w:rsid w:val="000A3066"/>
    <w:rsid w:val="000A35DC"/>
    <w:rsid w:val="000A43C4"/>
    <w:rsid w:val="000A451E"/>
    <w:rsid w:val="000A4842"/>
    <w:rsid w:val="000A4FE3"/>
    <w:rsid w:val="000A5147"/>
    <w:rsid w:val="000A5AB8"/>
    <w:rsid w:val="000A679B"/>
    <w:rsid w:val="000A71A7"/>
    <w:rsid w:val="000A7481"/>
    <w:rsid w:val="000A7DBA"/>
    <w:rsid w:val="000B0691"/>
    <w:rsid w:val="000B102A"/>
    <w:rsid w:val="000B2408"/>
    <w:rsid w:val="000B2B3C"/>
    <w:rsid w:val="000B362D"/>
    <w:rsid w:val="000B4376"/>
    <w:rsid w:val="000B4981"/>
    <w:rsid w:val="000B5624"/>
    <w:rsid w:val="000B5A27"/>
    <w:rsid w:val="000B5AEC"/>
    <w:rsid w:val="000B5B7F"/>
    <w:rsid w:val="000B650A"/>
    <w:rsid w:val="000B6787"/>
    <w:rsid w:val="000B6CF2"/>
    <w:rsid w:val="000B7468"/>
    <w:rsid w:val="000B7B20"/>
    <w:rsid w:val="000C040F"/>
    <w:rsid w:val="000C04CA"/>
    <w:rsid w:val="000C10AD"/>
    <w:rsid w:val="000C1E58"/>
    <w:rsid w:val="000C2744"/>
    <w:rsid w:val="000C2968"/>
    <w:rsid w:val="000C2E5D"/>
    <w:rsid w:val="000C39B8"/>
    <w:rsid w:val="000C40B2"/>
    <w:rsid w:val="000C45C1"/>
    <w:rsid w:val="000C4A1F"/>
    <w:rsid w:val="000C4D62"/>
    <w:rsid w:val="000C55CB"/>
    <w:rsid w:val="000C6543"/>
    <w:rsid w:val="000C657E"/>
    <w:rsid w:val="000C68CC"/>
    <w:rsid w:val="000C6DA2"/>
    <w:rsid w:val="000C74C6"/>
    <w:rsid w:val="000C7721"/>
    <w:rsid w:val="000C7A20"/>
    <w:rsid w:val="000D0294"/>
    <w:rsid w:val="000D0C71"/>
    <w:rsid w:val="000D0E28"/>
    <w:rsid w:val="000D18AD"/>
    <w:rsid w:val="000D1EB8"/>
    <w:rsid w:val="000D2471"/>
    <w:rsid w:val="000D29D1"/>
    <w:rsid w:val="000D2DCE"/>
    <w:rsid w:val="000D3CEB"/>
    <w:rsid w:val="000D3D17"/>
    <w:rsid w:val="000D4846"/>
    <w:rsid w:val="000D5241"/>
    <w:rsid w:val="000D5635"/>
    <w:rsid w:val="000D6177"/>
    <w:rsid w:val="000D6536"/>
    <w:rsid w:val="000D6832"/>
    <w:rsid w:val="000D7080"/>
    <w:rsid w:val="000D745B"/>
    <w:rsid w:val="000D7603"/>
    <w:rsid w:val="000D7C15"/>
    <w:rsid w:val="000E050C"/>
    <w:rsid w:val="000E2076"/>
    <w:rsid w:val="000E274B"/>
    <w:rsid w:val="000E2ADB"/>
    <w:rsid w:val="000E2E36"/>
    <w:rsid w:val="000E2E4E"/>
    <w:rsid w:val="000E3B98"/>
    <w:rsid w:val="000E4071"/>
    <w:rsid w:val="000E4D70"/>
    <w:rsid w:val="000E5EAB"/>
    <w:rsid w:val="000E72AB"/>
    <w:rsid w:val="000E735F"/>
    <w:rsid w:val="000E78EB"/>
    <w:rsid w:val="000E7C0B"/>
    <w:rsid w:val="000E7F1F"/>
    <w:rsid w:val="000F0DC1"/>
    <w:rsid w:val="000F1141"/>
    <w:rsid w:val="000F130D"/>
    <w:rsid w:val="000F1562"/>
    <w:rsid w:val="000F18CC"/>
    <w:rsid w:val="000F3256"/>
    <w:rsid w:val="000F3331"/>
    <w:rsid w:val="000F52F7"/>
    <w:rsid w:val="000F59D1"/>
    <w:rsid w:val="000F5CC4"/>
    <w:rsid w:val="000F68CC"/>
    <w:rsid w:val="000F6DC8"/>
    <w:rsid w:val="000F71F3"/>
    <w:rsid w:val="000F72C3"/>
    <w:rsid w:val="000F7773"/>
    <w:rsid w:val="001003A5"/>
    <w:rsid w:val="00100924"/>
    <w:rsid w:val="00100FE0"/>
    <w:rsid w:val="001011B2"/>
    <w:rsid w:val="00101360"/>
    <w:rsid w:val="00101877"/>
    <w:rsid w:val="00101A52"/>
    <w:rsid w:val="001020D6"/>
    <w:rsid w:val="001028F0"/>
    <w:rsid w:val="00102B2E"/>
    <w:rsid w:val="00102B52"/>
    <w:rsid w:val="00103015"/>
    <w:rsid w:val="00103168"/>
    <w:rsid w:val="0010318E"/>
    <w:rsid w:val="00103D93"/>
    <w:rsid w:val="00103E5C"/>
    <w:rsid w:val="0010503A"/>
    <w:rsid w:val="00107156"/>
    <w:rsid w:val="00107500"/>
    <w:rsid w:val="00107ED0"/>
    <w:rsid w:val="001104FB"/>
    <w:rsid w:val="00110BD2"/>
    <w:rsid w:val="00111E15"/>
    <w:rsid w:val="001125F3"/>
    <w:rsid w:val="00112DB0"/>
    <w:rsid w:val="001131FE"/>
    <w:rsid w:val="00113C78"/>
    <w:rsid w:val="00113EC9"/>
    <w:rsid w:val="0011404B"/>
    <w:rsid w:val="00114680"/>
    <w:rsid w:val="00114938"/>
    <w:rsid w:val="00114EF7"/>
    <w:rsid w:val="00114FDE"/>
    <w:rsid w:val="001151D9"/>
    <w:rsid w:val="00115ACA"/>
    <w:rsid w:val="00115BE9"/>
    <w:rsid w:val="00115C0B"/>
    <w:rsid w:val="0011625A"/>
    <w:rsid w:val="001163DB"/>
    <w:rsid w:val="001165A1"/>
    <w:rsid w:val="0011684E"/>
    <w:rsid w:val="00116E98"/>
    <w:rsid w:val="00116FD9"/>
    <w:rsid w:val="0011753E"/>
    <w:rsid w:val="00117DFF"/>
    <w:rsid w:val="0012008F"/>
    <w:rsid w:val="0012135D"/>
    <w:rsid w:val="0012188F"/>
    <w:rsid w:val="001219F2"/>
    <w:rsid w:val="00121B27"/>
    <w:rsid w:val="0012222A"/>
    <w:rsid w:val="00122750"/>
    <w:rsid w:val="00122ECD"/>
    <w:rsid w:val="00123851"/>
    <w:rsid w:val="00123AE0"/>
    <w:rsid w:val="0012444B"/>
    <w:rsid w:val="00125006"/>
    <w:rsid w:val="001251B9"/>
    <w:rsid w:val="00125962"/>
    <w:rsid w:val="00125B14"/>
    <w:rsid w:val="001267C7"/>
    <w:rsid w:val="00126EAB"/>
    <w:rsid w:val="001272FA"/>
    <w:rsid w:val="0012762C"/>
    <w:rsid w:val="00130F5E"/>
    <w:rsid w:val="0013160C"/>
    <w:rsid w:val="00131C1E"/>
    <w:rsid w:val="0013346E"/>
    <w:rsid w:val="0013380C"/>
    <w:rsid w:val="00133D6C"/>
    <w:rsid w:val="0013412D"/>
    <w:rsid w:val="00134821"/>
    <w:rsid w:val="00134901"/>
    <w:rsid w:val="00134DF1"/>
    <w:rsid w:val="001357DE"/>
    <w:rsid w:val="00135E4D"/>
    <w:rsid w:val="0013647C"/>
    <w:rsid w:val="00137C1B"/>
    <w:rsid w:val="00140B1D"/>
    <w:rsid w:val="00140DE5"/>
    <w:rsid w:val="00141593"/>
    <w:rsid w:val="00141A8F"/>
    <w:rsid w:val="00142A6A"/>
    <w:rsid w:val="00142BA0"/>
    <w:rsid w:val="00142FFD"/>
    <w:rsid w:val="0014463A"/>
    <w:rsid w:val="00144A61"/>
    <w:rsid w:val="00145EF8"/>
    <w:rsid w:val="0014647D"/>
    <w:rsid w:val="00147975"/>
    <w:rsid w:val="00147E41"/>
    <w:rsid w:val="001501B1"/>
    <w:rsid w:val="00150856"/>
    <w:rsid w:val="001509DF"/>
    <w:rsid w:val="00150AED"/>
    <w:rsid w:val="001514C5"/>
    <w:rsid w:val="0015172E"/>
    <w:rsid w:val="00152114"/>
    <w:rsid w:val="00152354"/>
    <w:rsid w:val="001528ED"/>
    <w:rsid w:val="00153307"/>
    <w:rsid w:val="0015343D"/>
    <w:rsid w:val="001539D7"/>
    <w:rsid w:val="0015405A"/>
    <w:rsid w:val="00155371"/>
    <w:rsid w:val="001558EC"/>
    <w:rsid w:val="001558F4"/>
    <w:rsid w:val="00155B98"/>
    <w:rsid w:val="00155BFA"/>
    <w:rsid w:val="00155C8A"/>
    <w:rsid w:val="0015680E"/>
    <w:rsid w:val="00157482"/>
    <w:rsid w:val="001576DA"/>
    <w:rsid w:val="001576FB"/>
    <w:rsid w:val="00157E0D"/>
    <w:rsid w:val="00160ABA"/>
    <w:rsid w:val="001611AA"/>
    <w:rsid w:val="00161C60"/>
    <w:rsid w:val="00162708"/>
    <w:rsid w:val="00162DFC"/>
    <w:rsid w:val="001631A3"/>
    <w:rsid w:val="001631D5"/>
    <w:rsid w:val="0016377D"/>
    <w:rsid w:val="00163A7A"/>
    <w:rsid w:val="00163BDD"/>
    <w:rsid w:val="00164B0B"/>
    <w:rsid w:val="00165B8D"/>
    <w:rsid w:val="001668E7"/>
    <w:rsid w:val="00167652"/>
    <w:rsid w:val="00167EC6"/>
    <w:rsid w:val="0017032D"/>
    <w:rsid w:val="001723A2"/>
    <w:rsid w:val="00172DE5"/>
    <w:rsid w:val="00173046"/>
    <w:rsid w:val="001734C9"/>
    <w:rsid w:val="00174B38"/>
    <w:rsid w:val="00175420"/>
    <w:rsid w:val="0017571F"/>
    <w:rsid w:val="0017585D"/>
    <w:rsid w:val="00175EDF"/>
    <w:rsid w:val="001769BC"/>
    <w:rsid w:val="00176C5D"/>
    <w:rsid w:val="001779A9"/>
    <w:rsid w:val="00177A9B"/>
    <w:rsid w:val="00177D40"/>
    <w:rsid w:val="001808F0"/>
    <w:rsid w:val="00181F0C"/>
    <w:rsid w:val="00183198"/>
    <w:rsid w:val="001836FA"/>
    <w:rsid w:val="0018383E"/>
    <w:rsid w:val="00183884"/>
    <w:rsid w:val="00183C27"/>
    <w:rsid w:val="001840EF"/>
    <w:rsid w:val="00184BA5"/>
    <w:rsid w:val="00185E7D"/>
    <w:rsid w:val="001862AF"/>
    <w:rsid w:val="00186A2A"/>
    <w:rsid w:val="00186B5E"/>
    <w:rsid w:val="00187698"/>
    <w:rsid w:val="0019022A"/>
    <w:rsid w:val="00190ADC"/>
    <w:rsid w:val="00191F11"/>
    <w:rsid w:val="00192823"/>
    <w:rsid w:val="00192D00"/>
    <w:rsid w:val="001931B1"/>
    <w:rsid w:val="001932D2"/>
    <w:rsid w:val="00193629"/>
    <w:rsid w:val="00193A7B"/>
    <w:rsid w:val="00193AC9"/>
    <w:rsid w:val="0019421B"/>
    <w:rsid w:val="00194B67"/>
    <w:rsid w:val="00194F08"/>
    <w:rsid w:val="001959FA"/>
    <w:rsid w:val="00196C5C"/>
    <w:rsid w:val="0019782E"/>
    <w:rsid w:val="0019796D"/>
    <w:rsid w:val="001A018E"/>
    <w:rsid w:val="001A0442"/>
    <w:rsid w:val="001A0C6A"/>
    <w:rsid w:val="001A0F02"/>
    <w:rsid w:val="001A1813"/>
    <w:rsid w:val="001A257C"/>
    <w:rsid w:val="001A2D5F"/>
    <w:rsid w:val="001A3893"/>
    <w:rsid w:val="001A4763"/>
    <w:rsid w:val="001A4E54"/>
    <w:rsid w:val="001A4FD4"/>
    <w:rsid w:val="001A5193"/>
    <w:rsid w:val="001A59A5"/>
    <w:rsid w:val="001A5AE0"/>
    <w:rsid w:val="001A5C6E"/>
    <w:rsid w:val="001A5D1D"/>
    <w:rsid w:val="001A703A"/>
    <w:rsid w:val="001A76D9"/>
    <w:rsid w:val="001A7885"/>
    <w:rsid w:val="001A78FF"/>
    <w:rsid w:val="001B2487"/>
    <w:rsid w:val="001B299C"/>
    <w:rsid w:val="001B2BAF"/>
    <w:rsid w:val="001B2BFA"/>
    <w:rsid w:val="001B2D95"/>
    <w:rsid w:val="001B35C6"/>
    <w:rsid w:val="001B36A2"/>
    <w:rsid w:val="001B41EB"/>
    <w:rsid w:val="001B57B6"/>
    <w:rsid w:val="001B5C07"/>
    <w:rsid w:val="001B6633"/>
    <w:rsid w:val="001B6CA8"/>
    <w:rsid w:val="001B700E"/>
    <w:rsid w:val="001B71F5"/>
    <w:rsid w:val="001B7B55"/>
    <w:rsid w:val="001B7DF3"/>
    <w:rsid w:val="001B7E91"/>
    <w:rsid w:val="001C04D2"/>
    <w:rsid w:val="001C19F8"/>
    <w:rsid w:val="001C1FFA"/>
    <w:rsid w:val="001C28E1"/>
    <w:rsid w:val="001C303E"/>
    <w:rsid w:val="001C34E1"/>
    <w:rsid w:val="001C34F5"/>
    <w:rsid w:val="001C4897"/>
    <w:rsid w:val="001C566C"/>
    <w:rsid w:val="001C5D64"/>
    <w:rsid w:val="001C6161"/>
    <w:rsid w:val="001C762F"/>
    <w:rsid w:val="001C7A5E"/>
    <w:rsid w:val="001C7E98"/>
    <w:rsid w:val="001D0406"/>
    <w:rsid w:val="001D0CDC"/>
    <w:rsid w:val="001D1237"/>
    <w:rsid w:val="001D12AF"/>
    <w:rsid w:val="001D134F"/>
    <w:rsid w:val="001D13C3"/>
    <w:rsid w:val="001D155D"/>
    <w:rsid w:val="001D25A4"/>
    <w:rsid w:val="001D3127"/>
    <w:rsid w:val="001D342C"/>
    <w:rsid w:val="001D36C3"/>
    <w:rsid w:val="001D3E25"/>
    <w:rsid w:val="001D41E7"/>
    <w:rsid w:val="001D434A"/>
    <w:rsid w:val="001D4F58"/>
    <w:rsid w:val="001D5B2A"/>
    <w:rsid w:val="001D61CE"/>
    <w:rsid w:val="001D6ED7"/>
    <w:rsid w:val="001D7465"/>
    <w:rsid w:val="001D7524"/>
    <w:rsid w:val="001D756E"/>
    <w:rsid w:val="001E0199"/>
    <w:rsid w:val="001E0EC8"/>
    <w:rsid w:val="001E1674"/>
    <w:rsid w:val="001E18D4"/>
    <w:rsid w:val="001E21E5"/>
    <w:rsid w:val="001E3129"/>
    <w:rsid w:val="001E40AB"/>
    <w:rsid w:val="001E489F"/>
    <w:rsid w:val="001E4E49"/>
    <w:rsid w:val="001E5248"/>
    <w:rsid w:val="001E655A"/>
    <w:rsid w:val="001E6638"/>
    <w:rsid w:val="001E6706"/>
    <w:rsid w:val="001E6A4F"/>
    <w:rsid w:val="001E6B88"/>
    <w:rsid w:val="001E75C6"/>
    <w:rsid w:val="001E7FC0"/>
    <w:rsid w:val="001F01A8"/>
    <w:rsid w:val="001F103F"/>
    <w:rsid w:val="001F2E17"/>
    <w:rsid w:val="001F3776"/>
    <w:rsid w:val="001F401E"/>
    <w:rsid w:val="001F4AE1"/>
    <w:rsid w:val="001F50AA"/>
    <w:rsid w:val="001F5DFF"/>
    <w:rsid w:val="001F5FDF"/>
    <w:rsid w:val="001F6131"/>
    <w:rsid w:val="001F65E6"/>
    <w:rsid w:val="001F6FAC"/>
    <w:rsid w:val="001F76D9"/>
    <w:rsid w:val="001F7790"/>
    <w:rsid w:val="00200262"/>
    <w:rsid w:val="00201714"/>
    <w:rsid w:val="002020CE"/>
    <w:rsid w:val="00203317"/>
    <w:rsid w:val="002049C8"/>
    <w:rsid w:val="00204AF4"/>
    <w:rsid w:val="00205B62"/>
    <w:rsid w:val="00205CB3"/>
    <w:rsid w:val="002061D9"/>
    <w:rsid w:val="002069BF"/>
    <w:rsid w:val="00206C6E"/>
    <w:rsid w:val="00210187"/>
    <w:rsid w:val="00210FF3"/>
    <w:rsid w:val="00211CBB"/>
    <w:rsid w:val="002122DC"/>
    <w:rsid w:val="00212300"/>
    <w:rsid w:val="00212366"/>
    <w:rsid w:val="00212925"/>
    <w:rsid w:val="00212A12"/>
    <w:rsid w:val="00212E92"/>
    <w:rsid w:val="002137F3"/>
    <w:rsid w:val="00214265"/>
    <w:rsid w:val="00214385"/>
    <w:rsid w:val="002147CD"/>
    <w:rsid w:val="00214C47"/>
    <w:rsid w:val="00214EFD"/>
    <w:rsid w:val="00215E44"/>
    <w:rsid w:val="00216F05"/>
    <w:rsid w:val="00217D1D"/>
    <w:rsid w:val="00220400"/>
    <w:rsid w:val="0022060E"/>
    <w:rsid w:val="002209E2"/>
    <w:rsid w:val="0022156B"/>
    <w:rsid w:val="00221FE0"/>
    <w:rsid w:val="002229A6"/>
    <w:rsid w:val="002229E1"/>
    <w:rsid w:val="0022358A"/>
    <w:rsid w:val="002237FC"/>
    <w:rsid w:val="0022452F"/>
    <w:rsid w:val="00224B96"/>
    <w:rsid w:val="00225B56"/>
    <w:rsid w:val="00226A3E"/>
    <w:rsid w:val="00226DCE"/>
    <w:rsid w:val="002271C1"/>
    <w:rsid w:val="002272EC"/>
    <w:rsid w:val="0022783E"/>
    <w:rsid w:val="00227D55"/>
    <w:rsid w:val="002303E4"/>
    <w:rsid w:val="00230CD3"/>
    <w:rsid w:val="00231708"/>
    <w:rsid w:val="00232100"/>
    <w:rsid w:val="002322CD"/>
    <w:rsid w:val="00232929"/>
    <w:rsid w:val="002334BA"/>
    <w:rsid w:val="00233748"/>
    <w:rsid w:val="00233970"/>
    <w:rsid w:val="00233B0A"/>
    <w:rsid w:val="00234EC9"/>
    <w:rsid w:val="0023629E"/>
    <w:rsid w:val="002362DC"/>
    <w:rsid w:val="00236319"/>
    <w:rsid w:val="00236622"/>
    <w:rsid w:val="0023773D"/>
    <w:rsid w:val="00237AE7"/>
    <w:rsid w:val="00240326"/>
    <w:rsid w:val="002407E9"/>
    <w:rsid w:val="00240BCF"/>
    <w:rsid w:val="00241035"/>
    <w:rsid w:val="002416AA"/>
    <w:rsid w:val="002419E7"/>
    <w:rsid w:val="00242179"/>
    <w:rsid w:val="002421AB"/>
    <w:rsid w:val="002428C6"/>
    <w:rsid w:val="00242902"/>
    <w:rsid w:val="00242A13"/>
    <w:rsid w:val="00242B51"/>
    <w:rsid w:val="0024353C"/>
    <w:rsid w:val="00243D3D"/>
    <w:rsid w:val="00243E34"/>
    <w:rsid w:val="002445AB"/>
    <w:rsid w:val="0024476E"/>
    <w:rsid w:val="00245B93"/>
    <w:rsid w:val="00245EAB"/>
    <w:rsid w:val="0024724E"/>
    <w:rsid w:val="00247A23"/>
    <w:rsid w:val="00247C0A"/>
    <w:rsid w:val="00247C30"/>
    <w:rsid w:val="002501CD"/>
    <w:rsid w:val="00251130"/>
    <w:rsid w:val="00251159"/>
    <w:rsid w:val="002519F6"/>
    <w:rsid w:val="00251DCE"/>
    <w:rsid w:val="0025215D"/>
    <w:rsid w:val="00253201"/>
    <w:rsid w:val="00253838"/>
    <w:rsid w:val="002539DE"/>
    <w:rsid w:val="00254F21"/>
    <w:rsid w:val="00255283"/>
    <w:rsid w:val="00255D4C"/>
    <w:rsid w:val="00256282"/>
    <w:rsid w:val="0025706F"/>
    <w:rsid w:val="002573FE"/>
    <w:rsid w:val="002604D2"/>
    <w:rsid w:val="002605DA"/>
    <w:rsid w:val="00261781"/>
    <w:rsid w:val="00261867"/>
    <w:rsid w:val="00262196"/>
    <w:rsid w:val="00262853"/>
    <w:rsid w:val="002637B0"/>
    <w:rsid w:val="00263B01"/>
    <w:rsid w:val="00266071"/>
    <w:rsid w:val="002665A4"/>
    <w:rsid w:val="00266B93"/>
    <w:rsid w:val="00266BC7"/>
    <w:rsid w:val="0026789A"/>
    <w:rsid w:val="00267A07"/>
    <w:rsid w:val="002707A0"/>
    <w:rsid w:val="00270D41"/>
    <w:rsid w:val="00270D4D"/>
    <w:rsid w:val="00270D95"/>
    <w:rsid w:val="0027175D"/>
    <w:rsid w:val="0027217C"/>
    <w:rsid w:val="00272557"/>
    <w:rsid w:val="00273B29"/>
    <w:rsid w:val="00274E58"/>
    <w:rsid w:val="00275038"/>
    <w:rsid w:val="00275625"/>
    <w:rsid w:val="00275840"/>
    <w:rsid w:val="002769D0"/>
    <w:rsid w:val="00276B3B"/>
    <w:rsid w:val="00276BA9"/>
    <w:rsid w:val="00276CC8"/>
    <w:rsid w:val="00276F54"/>
    <w:rsid w:val="0027711B"/>
    <w:rsid w:val="002779A1"/>
    <w:rsid w:val="00277F43"/>
    <w:rsid w:val="00280235"/>
    <w:rsid w:val="002804DA"/>
    <w:rsid w:val="002806E1"/>
    <w:rsid w:val="002809F8"/>
    <w:rsid w:val="00280EF6"/>
    <w:rsid w:val="00281215"/>
    <w:rsid w:val="002816AD"/>
    <w:rsid w:val="00281C75"/>
    <w:rsid w:val="00281D6A"/>
    <w:rsid w:val="00282077"/>
    <w:rsid w:val="002827A3"/>
    <w:rsid w:val="00282C54"/>
    <w:rsid w:val="00282F0B"/>
    <w:rsid w:val="002837C2"/>
    <w:rsid w:val="00285BCC"/>
    <w:rsid w:val="00285D18"/>
    <w:rsid w:val="00285DC6"/>
    <w:rsid w:val="00285FB8"/>
    <w:rsid w:val="0028690C"/>
    <w:rsid w:val="00286E8A"/>
    <w:rsid w:val="00286F81"/>
    <w:rsid w:val="00286F8B"/>
    <w:rsid w:val="00287059"/>
    <w:rsid w:val="002904C5"/>
    <w:rsid w:val="0029066C"/>
    <w:rsid w:val="00290989"/>
    <w:rsid w:val="00290C9A"/>
    <w:rsid w:val="0029125F"/>
    <w:rsid w:val="0029169C"/>
    <w:rsid w:val="00291F0F"/>
    <w:rsid w:val="002920AA"/>
    <w:rsid w:val="00292299"/>
    <w:rsid w:val="00292916"/>
    <w:rsid w:val="00292BE4"/>
    <w:rsid w:val="00292DA3"/>
    <w:rsid w:val="00293744"/>
    <w:rsid w:val="00294F97"/>
    <w:rsid w:val="0029558D"/>
    <w:rsid w:val="002957A5"/>
    <w:rsid w:val="00295DB1"/>
    <w:rsid w:val="002961B3"/>
    <w:rsid w:val="002972CD"/>
    <w:rsid w:val="002976B0"/>
    <w:rsid w:val="00297D69"/>
    <w:rsid w:val="002A007B"/>
    <w:rsid w:val="002A11A2"/>
    <w:rsid w:val="002A1A65"/>
    <w:rsid w:val="002A2AE7"/>
    <w:rsid w:val="002A3738"/>
    <w:rsid w:val="002A3A86"/>
    <w:rsid w:val="002A4390"/>
    <w:rsid w:val="002A46FF"/>
    <w:rsid w:val="002A50E5"/>
    <w:rsid w:val="002A51AC"/>
    <w:rsid w:val="002A56E2"/>
    <w:rsid w:val="002A5927"/>
    <w:rsid w:val="002A5A02"/>
    <w:rsid w:val="002A70AC"/>
    <w:rsid w:val="002A75A6"/>
    <w:rsid w:val="002B0335"/>
    <w:rsid w:val="002B044B"/>
    <w:rsid w:val="002B05E3"/>
    <w:rsid w:val="002B0669"/>
    <w:rsid w:val="002B0BB2"/>
    <w:rsid w:val="002B12DA"/>
    <w:rsid w:val="002B1545"/>
    <w:rsid w:val="002B191E"/>
    <w:rsid w:val="002B2019"/>
    <w:rsid w:val="002B21E2"/>
    <w:rsid w:val="002B2346"/>
    <w:rsid w:val="002B34F5"/>
    <w:rsid w:val="002B4158"/>
    <w:rsid w:val="002B423E"/>
    <w:rsid w:val="002B4312"/>
    <w:rsid w:val="002B5015"/>
    <w:rsid w:val="002B636A"/>
    <w:rsid w:val="002B6C85"/>
    <w:rsid w:val="002B6DCD"/>
    <w:rsid w:val="002B7233"/>
    <w:rsid w:val="002B7786"/>
    <w:rsid w:val="002C045F"/>
    <w:rsid w:val="002C0B5A"/>
    <w:rsid w:val="002C0D3E"/>
    <w:rsid w:val="002C1093"/>
    <w:rsid w:val="002C13E1"/>
    <w:rsid w:val="002C1586"/>
    <w:rsid w:val="002C16B5"/>
    <w:rsid w:val="002C1A82"/>
    <w:rsid w:val="002C313E"/>
    <w:rsid w:val="002C38EA"/>
    <w:rsid w:val="002C3CCA"/>
    <w:rsid w:val="002C461E"/>
    <w:rsid w:val="002C4D83"/>
    <w:rsid w:val="002C7011"/>
    <w:rsid w:val="002C703B"/>
    <w:rsid w:val="002D040D"/>
    <w:rsid w:val="002D064B"/>
    <w:rsid w:val="002D0836"/>
    <w:rsid w:val="002D08A6"/>
    <w:rsid w:val="002D0E5D"/>
    <w:rsid w:val="002D207C"/>
    <w:rsid w:val="002D2633"/>
    <w:rsid w:val="002D268C"/>
    <w:rsid w:val="002D2BB5"/>
    <w:rsid w:val="002D341C"/>
    <w:rsid w:val="002D457B"/>
    <w:rsid w:val="002D485C"/>
    <w:rsid w:val="002D4A6E"/>
    <w:rsid w:val="002D5069"/>
    <w:rsid w:val="002D5607"/>
    <w:rsid w:val="002D5BC3"/>
    <w:rsid w:val="002D63F9"/>
    <w:rsid w:val="002D7177"/>
    <w:rsid w:val="002D719B"/>
    <w:rsid w:val="002D74DF"/>
    <w:rsid w:val="002D79A4"/>
    <w:rsid w:val="002D7BFE"/>
    <w:rsid w:val="002D7D37"/>
    <w:rsid w:val="002D7D81"/>
    <w:rsid w:val="002E0041"/>
    <w:rsid w:val="002E027C"/>
    <w:rsid w:val="002E166A"/>
    <w:rsid w:val="002E27CA"/>
    <w:rsid w:val="002E2CF6"/>
    <w:rsid w:val="002E3744"/>
    <w:rsid w:val="002E477E"/>
    <w:rsid w:val="002E532D"/>
    <w:rsid w:val="002E58AC"/>
    <w:rsid w:val="002E58B9"/>
    <w:rsid w:val="002E5A48"/>
    <w:rsid w:val="002E5FA5"/>
    <w:rsid w:val="002E6075"/>
    <w:rsid w:val="002E693B"/>
    <w:rsid w:val="002E6C2A"/>
    <w:rsid w:val="002E7164"/>
    <w:rsid w:val="002E7799"/>
    <w:rsid w:val="002E7E48"/>
    <w:rsid w:val="002F0A75"/>
    <w:rsid w:val="002F0B65"/>
    <w:rsid w:val="002F16AE"/>
    <w:rsid w:val="002F24DF"/>
    <w:rsid w:val="002F2CDB"/>
    <w:rsid w:val="002F466F"/>
    <w:rsid w:val="002F4B17"/>
    <w:rsid w:val="002F581E"/>
    <w:rsid w:val="002F591B"/>
    <w:rsid w:val="002F5A4D"/>
    <w:rsid w:val="002F5ED8"/>
    <w:rsid w:val="002F64E3"/>
    <w:rsid w:val="002F65C6"/>
    <w:rsid w:val="002F67E8"/>
    <w:rsid w:val="002F6A5B"/>
    <w:rsid w:val="0030029B"/>
    <w:rsid w:val="003004EE"/>
    <w:rsid w:val="00300A7C"/>
    <w:rsid w:val="00301C22"/>
    <w:rsid w:val="0030232D"/>
    <w:rsid w:val="0030287C"/>
    <w:rsid w:val="00302B79"/>
    <w:rsid w:val="00303436"/>
    <w:rsid w:val="00303BED"/>
    <w:rsid w:val="00304AB4"/>
    <w:rsid w:val="00305661"/>
    <w:rsid w:val="00306650"/>
    <w:rsid w:val="00306851"/>
    <w:rsid w:val="00307343"/>
    <w:rsid w:val="00307B6D"/>
    <w:rsid w:val="00307C49"/>
    <w:rsid w:val="003109BF"/>
    <w:rsid w:val="00310D23"/>
    <w:rsid w:val="00310EDF"/>
    <w:rsid w:val="0031116B"/>
    <w:rsid w:val="00311303"/>
    <w:rsid w:val="00312035"/>
    <w:rsid w:val="00312327"/>
    <w:rsid w:val="003123E4"/>
    <w:rsid w:val="003131B3"/>
    <w:rsid w:val="00313529"/>
    <w:rsid w:val="00313BFF"/>
    <w:rsid w:val="00313C74"/>
    <w:rsid w:val="00313E03"/>
    <w:rsid w:val="00314DEC"/>
    <w:rsid w:val="00314F0F"/>
    <w:rsid w:val="00315083"/>
    <w:rsid w:val="00315FCB"/>
    <w:rsid w:val="0031657E"/>
    <w:rsid w:val="00316962"/>
    <w:rsid w:val="00316A2F"/>
    <w:rsid w:val="00316BFA"/>
    <w:rsid w:val="00317513"/>
    <w:rsid w:val="00320335"/>
    <w:rsid w:val="0032154F"/>
    <w:rsid w:val="00322021"/>
    <w:rsid w:val="00322693"/>
    <w:rsid w:val="0032289F"/>
    <w:rsid w:val="00322A9E"/>
    <w:rsid w:val="00323B11"/>
    <w:rsid w:val="00323B27"/>
    <w:rsid w:val="00323C93"/>
    <w:rsid w:val="00323DCF"/>
    <w:rsid w:val="00323EE8"/>
    <w:rsid w:val="00324368"/>
    <w:rsid w:val="0032452F"/>
    <w:rsid w:val="00325331"/>
    <w:rsid w:val="003259B4"/>
    <w:rsid w:val="00325B62"/>
    <w:rsid w:val="00327981"/>
    <w:rsid w:val="003302F6"/>
    <w:rsid w:val="00330552"/>
    <w:rsid w:val="00331525"/>
    <w:rsid w:val="00332609"/>
    <w:rsid w:val="00332953"/>
    <w:rsid w:val="003330CF"/>
    <w:rsid w:val="0033367D"/>
    <w:rsid w:val="00333743"/>
    <w:rsid w:val="00334701"/>
    <w:rsid w:val="00334B93"/>
    <w:rsid w:val="00334EF9"/>
    <w:rsid w:val="00335060"/>
    <w:rsid w:val="0033580A"/>
    <w:rsid w:val="00335C90"/>
    <w:rsid w:val="003365F3"/>
    <w:rsid w:val="00337521"/>
    <w:rsid w:val="00337D20"/>
    <w:rsid w:val="003400F3"/>
    <w:rsid w:val="0034074A"/>
    <w:rsid w:val="00340DB1"/>
    <w:rsid w:val="00340DE8"/>
    <w:rsid w:val="00341211"/>
    <w:rsid w:val="00341F55"/>
    <w:rsid w:val="00342218"/>
    <w:rsid w:val="00342EA3"/>
    <w:rsid w:val="0034313E"/>
    <w:rsid w:val="003431E0"/>
    <w:rsid w:val="00343501"/>
    <w:rsid w:val="00343735"/>
    <w:rsid w:val="0034395E"/>
    <w:rsid w:val="003453F0"/>
    <w:rsid w:val="00345402"/>
    <w:rsid w:val="003463BF"/>
    <w:rsid w:val="003463EE"/>
    <w:rsid w:val="00346796"/>
    <w:rsid w:val="003467D0"/>
    <w:rsid w:val="00346BBD"/>
    <w:rsid w:val="00346C65"/>
    <w:rsid w:val="00347243"/>
    <w:rsid w:val="003501B2"/>
    <w:rsid w:val="0035025F"/>
    <w:rsid w:val="00350D54"/>
    <w:rsid w:val="00351D56"/>
    <w:rsid w:val="003532A4"/>
    <w:rsid w:val="00353B48"/>
    <w:rsid w:val="00353CE6"/>
    <w:rsid w:val="00353F43"/>
    <w:rsid w:val="003555CF"/>
    <w:rsid w:val="003557E9"/>
    <w:rsid w:val="00355D44"/>
    <w:rsid w:val="00356A3F"/>
    <w:rsid w:val="00356BEC"/>
    <w:rsid w:val="0035771F"/>
    <w:rsid w:val="0035794F"/>
    <w:rsid w:val="00357E99"/>
    <w:rsid w:val="00360679"/>
    <w:rsid w:val="00360ED5"/>
    <w:rsid w:val="00361210"/>
    <w:rsid w:val="003612CE"/>
    <w:rsid w:val="003618D4"/>
    <w:rsid w:val="00361BBE"/>
    <w:rsid w:val="003626C7"/>
    <w:rsid w:val="00362DEC"/>
    <w:rsid w:val="00363261"/>
    <w:rsid w:val="00364408"/>
    <w:rsid w:val="00364E29"/>
    <w:rsid w:val="003669B6"/>
    <w:rsid w:val="00366B0E"/>
    <w:rsid w:val="0036701A"/>
    <w:rsid w:val="003671B4"/>
    <w:rsid w:val="00367283"/>
    <w:rsid w:val="00367A7C"/>
    <w:rsid w:val="003704E2"/>
    <w:rsid w:val="00370820"/>
    <w:rsid w:val="00370F2F"/>
    <w:rsid w:val="003712AE"/>
    <w:rsid w:val="00371998"/>
    <w:rsid w:val="00371A0C"/>
    <w:rsid w:val="00371B5D"/>
    <w:rsid w:val="00372119"/>
    <w:rsid w:val="0037250F"/>
    <w:rsid w:val="003731FE"/>
    <w:rsid w:val="003742E7"/>
    <w:rsid w:val="003743CF"/>
    <w:rsid w:val="0037444E"/>
    <w:rsid w:val="003745EF"/>
    <w:rsid w:val="00374604"/>
    <w:rsid w:val="00375E43"/>
    <w:rsid w:val="00375E5D"/>
    <w:rsid w:val="00376648"/>
    <w:rsid w:val="00377213"/>
    <w:rsid w:val="0037738C"/>
    <w:rsid w:val="00377DFD"/>
    <w:rsid w:val="00377EDA"/>
    <w:rsid w:val="00380016"/>
    <w:rsid w:val="0038028F"/>
    <w:rsid w:val="0038130D"/>
    <w:rsid w:val="00381414"/>
    <w:rsid w:val="00381921"/>
    <w:rsid w:val="00381991"/>
    <w:rsid w:val="00382442"/>
    <w:rsid w:val="003834A6"/>
    <w:rsid w:val="00383B83"/>
    <w:rsid w:val="00383B92"/>
    <w:rsid w:val="0038435B"/>
    <w:rsid w:val="00384DB4"/>
    <w:rsid w:val="00384E51"/>
    <w:rsid w:val="0038565A"/>
    <w:rsid w:val="0038579F"/>
    <w:rsid w:val="00385A58"/>
    <w:rsid w:val="00387AE5"/>
    <w:rsid w:val="00387F91"/>
    <w:rsid w:val="00387FC1"/>
    <w:rsid w:val="003901A6"/>
    <w:rsid w:val="00390B03"/>
    <w:rsid w:val="00391870"/>
    <w:rsid w:val="00392115"/>
    <w:rsid w:val="00392177"/>
    <w:rsid w:val="003927C0"/>
    <w:rsid w:val="00392C91"/>
    <w:rsid w:val="00392CAA"/>
    <w:rsid w:val="003938E6"/>
    <w:rsid w:val="00393E55"/>
    <w:rsid w:val="00393FA0"/>
    <w:rsid w:val="00394076"/>
    <w:rsid w:val="00394D16"/>
    <w:rsid w:val="00394FEF"/>
    <w:rsid w:val="00395A51"/>
    <w:rsid w:val="003961F0"/>
    <w:rsid w:val="003963B1"/>
    <w:rsid w:val="0039686F"/>
    <w:rsid w:val="003974D7"/>
    <w:rsid w:val="00397F89"/>
    <w:rsid w:val="003A0A1E"/>
    <w:rsid w:val="003A0C55"/>
    <w:rsid w:val="003A0E43"/>
    <w:rsid w:val="003A117A"/>
    <w:rsid w:val="003A1554"/>
    <w:rsid w:val="003A1C4D"/>
    <w:rsid w:val="003A1D88"/>
    <w:rsid w:val="003A1F14"/>
    <w:rsid w:val="003A3165"/>
    <w:rsid w:val="003A407A"/>
    <w:rsid w:val="003A4E48"/>
    <w:rsid w:val="003A5350"/>
    <w:rsid w:val="003A5FBD"/>
    <w:rsid w:val="003A65BA"/>
    <w:rsid w:val="003B0D30"/>
    <w:rsid w:val="003B15FF"/>
    <w:rsid w:val="003B2ED7"/>
    <w:rsid w:val="003B32DA"/>
    <w:rsid w:val="003B34D9"/>
    <w:rsid w:val="003B3F75"/>
    <w:rsid w:val="003B46E6"/>
    <w:rsid w:val="003B4CA0"/>
    <w:rsid w:val="003B4DD1"/>
    <w:rsid w:val="003B520A"/>
    <w:rsid w:val="003B52B4"/>
    <w:rsid w:val="003B52FB"/>
    <w:rsid w:val="003B585C"/>
    <w:rsid w:val="003B62B2"/>
    <w:rsid w:val="003B644D"/>
    <w:rsid w:val="003B67C0"/>
    <w:rsid w:val="003B70A4"/>
    <w:rsid w:val="003B7281"/>
    <w:rsid w:val="003B75FA"/>
    <w:rsid w:val="003B7FCB"/>
    <w:rsid w:val="003C00C9"/>
    <w:rsid w:val="003C0376"/>
    <w:rsid w:val="003C0A4A"/>
    <w:rsid w:val="003C0F0C"/>
    <w:rsid w:val="003C1367"/>
    <w:rsid w:val="003C13CA"/>
    <w:rsid w:val="003C1829"/>
    <w:rsid w:val="003C1AD0"/>
    <w:rsid w:val="003C1C56"/>
    <w:rsid w:val="003C253F"/>
    <w:rsid w:val="003C2897"/>
    <w:rsid w:val="003C387C"/>
    <w:rsid w:val="003C388E"/>
    <w:rsid w:val="003C3B32"/>
    <w:rsid w:val="003C46CE"/>
    <w:rsid w:val="003C4819"/>
    <w:rsid w:val="003C4AE4"/>
    <w:rsid w:val="003C4BAC"/>
    <w:rsid w:val="003C4C34"/>
    <w:rsid w:val="003C5947"/>
    <w:rsid w:val="003C6077"/>
    <w:rsid w:val="003C66D6"/>
    <w:rsid w:val="003C6F6B"/>
    <w:rsid w:val="003C6FD9"/>
    <w:rsid w:val="003D1474"/>
    <w:rsid w:val="003D3A5C"/>
    <w:rsid w:val="003D3B59"/>
    <w:rsid w:val="003D3C4C"/>
    <w:rsid w:val="003D45ED"/>
    <w:rsid w:val="003D466C"/>
    <w:rsid w:val="003D4C37"/>
    <w:rsid w:val="003D4F13"/>
    <w:rsid w:val="003D5301"/>
    <w:rsid w:val="003D5338"/>
    <w:rsid w:val="003D537D"/>
    <w:rsid w:val="003D5499"/>
    <w:rsid w:val="003D5654"/>
    <w:rsid w:val="003D56E4"/>
    <w:rsid w:val="003D5AF2"/>
    <w:rsid w:val="003D6898"/>
    <w:rsid w:val="003D6DE7"/>
    <w:rsid w:val="003D72F3"/>
    <w:rsid w:val="003D7384"/>
    <w:rsid w:val="003E2606"/>
    <w:rsid w:val="003E339B"/>
    <w:rsid w:val="003E3D0F"/>
    <w:rsid w:val="003E3E57"/>
    <w:rsid w:val="003E4470"/>
    <w:rsid w:val="003E4601"/>
    <w:rsid w:val="003E4A0C"/>
    <w:rsid w:val="003E4E97"/>
    <w:rsid w:val="003E5694"/>
    <w:rsid w:val="003E57DC"/>
    <w:rsid w:val="003E5ED0"/>
    <w:rsid w:val="003E701F"/>
    <w:rsid w:val="003E7046"/>
    <w:rsid w:val="003E7E1D"/>
    <w:rsid w:val="003E7FED"/>
    <w:rsid w:val="003F014A"/>
    <w:rsid w:val="003F05F6"/>
    <w:rsid w:val="003F0BBE"/>
    <w:rsid w:val="003F2501"/>
    <w:rsid w:val="003F32F8"/>
    <w:rsid w:val="003F3982"/>
    <w:rsid w:val="003F5319"/>
    <w:rsid w:val="003F7AFB"/>
    <w:rsid w:val="00400227"/>
    <w:rsid w:val="00400F22"/>
    <w:rsid w:val="00400F4E"/>
    <w:rsid w:val="00400FAE"/>
    <w:rsid w:val="00401E9A"/>
    <w:rsid w:val="004023B3"/>
    <w:rsid w:val="00402AF9"/>
    <w:rsid w:val="004046DA"/>
    <w:rsid w:val="004048F0"/>
    <w:rsid w:val="0040689A"/>
    <w:rsid w:val="00406E31"/>
    <w:rsid w:val="004076E1"/>
    <w:rsid w:val="00410437"/>
    <w:rsid w:val="00411436"/>
    <w:rsid w:val="00411FD8"/>
    <w:rsid w:val="0041204A"/>
    <w:rsid w:val="0041214B"/>
    <w:rsid w:val="00412F3F"/>
    <w:rsid w:val="00413910"/>
    <w:rsid w:val="00413A4A"/>
    <w:rsid w:val="00414240"/>
    <w:rsid w:val="004143E9"/>
    <w:rsid w:val="0041453E"/>
    <w:rsid w:val="004145DA"/>
    <w:rsid w:val="00414FAA"/>
    <w:rsid w:val="004153C4"/>
    <w:rsid w:val="004155B8"/>
    <w:rsid w:val="00415892"/>
    <w:rsid w:val="0041735C"/>
    <w:rsid w:val="0041783B"/>
    <w:rsid w:val="004202E4"/>
    <w:rsid w:val="00421597"/>
    <w:rsid w:val="00421689"/>
    <w:rsid w:val="0042174E"/>
    <w:rsid w:val="00421BA4"/>
    <w:rsid w:val="00421DF0"/>
    <w:rsid w:val="00421FF0"/>
    <w:rsid w:val="00422354"/>
    <w:rsid w:val="00422A10"/>
    <w:rsid w:val="004232AC"/>
    <w:rsid w:val="004243B8"/>
    <w:rsid w:val="004244B2"/>
    <w:rsid w:val="00424636"/>
    <w:rsid w:val="0042482C"/>
    <w:rsid w:val="0042553E"/>
    <w:rsid w:val="004264DE"/>
    <w:rsid w:val="004269FC"/>
    <w:rsid w:val="004272B9"/>
    <w:rsid w:val="00427B21"/>
    <w:rsid w:val="0043000D"/>
    <w:rsid w:val="004300A7"/>
    <w:rsid w:val="00431173"/>
    <w:rsid w:val="004312AC"/>
    <w:rsid w:val="004316BF"/>
    <w:rsid w:val="00431704"/>
    <w:rsid w:val="00431A87"/>
    <w:rsid w:val="00432085"/>
    <w:rsid w:val="0043306D"/>
    <w:rsid w:val="0043336B"/>
    <w:rsid w:val="00433646"/>
    <w:rsid w:val="00433E03"/>
    <w:rsid w:val="00433EBB"/>
    <w:rsid w:val="0043495D"/>
    <w:rsid w:val="00434D13"/>
    <w:rsid w:val="00434E15"/>
    <w:rsid w:val="00435766"/>
    <w:rsid w:val="00435A89"/>
    <w:rsid w:val="00436B00"/>
    <w:rsid w:val="00437D0C"/>
    <w:rsid w:val="004401E6"/>
    <w:rsid w:val="00441C3B"/>
    <w:rsid w:val="00442173"/>
    <w:rsid w:val="004445F3"/>
    <w:rsid w:val="00444A17"/>
    <w:rsid w:val="00445F70"/>
    <w:rsid w:val="004469DA"/>
    <w:rsid w:val="0044700A"/>
    <w:rsid w:val="00450322"/>
    <w:rsid w:val="004509CC"/>
    <w:rsid w:val="00450E03"/>
    <w:rsid w:val="004518A6"/>
    <w:rsid w:val="004527AD"/>
    <w:rsid w:val="0045287A"/>
    <w:rsid w:val="00452AA4"/>
    <w:rsid w:val="00453590"/>
    <w:rsid w:val="00454623"/>
    <w:rsid w:val="00454942"/>
    <w:rsid w:val="004558EB"/>
    <w:rsid w:val="00455EA1"/>
    <w:rsid w:val="0045774C"/>
    <w:rsid w:val="004610CF"/>
    <w:rsid w:val="00461549"/>
    <w:rsid w:val="0046167F"/>
    <w:rsid w:val="0046227A"/>
    <w:rsid w:val="00462714"/>
    <w:rsid w:val="00462B5C"/>
    <w:rsid w:val="00462F65"/>
    <w:rsid w:val="00463531"/>
    <w:rsid w:val="00463EDC"/>
    <w:rsid w:val="0046415E"/>
    <w:rsid w:val="004644A7"/>
    <w:rsid w:val="0046472E"/>
    <w:rsid w:val="00464D29"/>
    <w:rsid w:val="004652BE"/>
    <w:rsid w:val="00465B83"/>
    <w:rsid w:val="004664B2"/>
    <w:rsid w:val="00466762"/>
    <w:rsid w:val="00466FC0"/>
    <w:rsid w:val="00467076"/>
    <w:rsid w:val="004672B7"/>
    <w:rsid w:val="0046754F"/>
    <w:rsid w:val="004676C4"/>
    <w:rsid w:val="0046789A"/>
    <w:rsid w:val="00467BB2"/>
    <w:rsid w:val="00467EA5"/>
    <w:rsid w:val="00467EC9"/>
    <w:rsid w:val="00470810"/>
    <w:rsid w:val="004709C4"/>
    <w:rsid w:val="0047105A"/>
    <w:rsid w:val="004711B3"/>
    <w:rsid w:val="004714BA"/>
    <w:rsid w:val="00471760"/>
    <w:rsid w:val="00471983"/>
    <w:rsid w:val="00471C9D"/>
    <w:rsid w:val="00471D42"/>
    <w:rsid w:val="004720F9"/>
    <w:rsid w:val="00473BB3"/>
    <w:rsid w:val="0047413A"/>
    <w:rsid w:val="00474DAD"/>
    <w:rsid w:val="00474E2D"/>
    <w:rsid w:val="004757F0"/>
    <w:rsid w:val="004763EE"/>
    <w:rsid w:val="00476CC2"/>
    <w:rsid w:val="00476DA2"/>
    <w:rsid w:val="00477071"/>
    <w:rsid w:val="004771AC"/>
    <w:rsid w:val="00477E6B"/>
    <w:rsid w:val="004803F3"/>
    <w:rsid w:val="00480994"/>
    <w:rsid w:val="00480B9C"/>
    <w:rsid w:val="00481BDE"/>
    <w:rsid w:val="00481FC7"/>
    <w:rsid w:val="00482029"/>
    <w:rsid w:val="00482472"/>
    <w:rsid w:val="004832EB"/>
    <w:rsid w:val="004838FB"/>
    <w:rsid w:val="00483FA1"/>
    <w:rsid w:val="00484300"/>
    <w:rsid w:val="00484396"/>
    <w:rsid w:val="0048441A"/>
    <w:rsid w:val="004847F3"/>
    <w:rsid w:val="00484916"/>
    <w:rsid w:val="00484C17"/>
    <w:rsid w:val="0048564C"/>
    <w:rsid w:val="004857EC"/>
    <w:rsid w:val="00485EAD"/>
    <w:rsid w:val="00486AEC"/>
    <w:rsid w:val="0048790B"/>
    <w:rsid w:val="0049034D"/>
    <w:rsid w:val="004917AE"/>
    <w:rsid w:val="0049186E"/>
    <w:rsid w:val="004918B3"/>
    <w:rsid w:val="00491962"/>
    <w:rsid w:val="00492207"/>
    <w:rsid w:val="0049246F"/>
    <w:rsid w:val="0049294E"/>
    <w:rsid w:val="00494527"/>
    <w:rsid w:val="004947B7"/>
    <w:rsid w:val="00494BF2"/>
    <w:rsid w:val="00494C17"/>
    <w:rsid w:val="004955BB"/>
    <w:rsid w:val="00495AC4"/>
    <w:rsid w:val="004961E4"/>
    <w:rsid w:val="004974C1"/>
    <w:rsid w:val="00497D4C"/>
    <w:rsid w:val="004A0A49"/>
    <w:rsid w:val="004A1343"/>
    <w:rsid w:val="004A1A88"/>
    <w:rsid w:val="004A2416"/>
    <w:rsid w:val="004A24C6"/>
    <w:rsid w:val="004A2527"/>
    <w:rsid w:val="004A3E0F"/>
    <w:rsid w:val="004A3E54"/>
    <w:rsid w:val="004A41F7"/>
    <w:rsid w:val="004A423C"/>
    <w:rsid w:val="004A452F"/>
    <w:rsid w:val="004A5022"/>
    <w:rsid w:val="004A5C27"/>
    <w:rsid w:val="004A664A"/>
    <w:rsid w:val="004A6B4B"/>
    <w:rsid w:val="004A7AE9"/>
    <w:rsid w:val="004B0384"/>
    <w:rsid w:val="004B0488"/>
    <w:rsid w:val="004B0AD6"/>
    <w:rsid w:val="004B0CEF"/>
    <w:rsid w:val="004B0D23"/>
    <w:rsid w:val="004B151D"/>
    <w:rsid w:val="004B2216"/>
    <w:rsid w:val="004B271C"/>
    <w:rsid w:val="004B2946"/>
    <w:rsid w:val="004B3521"/>
    <w:rsid w:val="004B38C0"/>
    <w:rsid w:val="004B3EE1"/>
    <w:rsid w:val="004B40A2"/>
    <w:rsid w:val="004B4296"/>
    <w:rsid w:val="004B4415"/>
    <w:rsid w:val="004B495E"/>
    <w:rsid w:val="004B4AA0"/>
    <w:rsid w:val="004B4C36"/>
    <w:rsid w:val="004B4EDF"/>
    <w:rsid w:val="004B51B4"/>
    <w:rsid w:val="004B53B1"/>
    <w:rsid w:val="004B6347"/>
    <w:rsid w:val="004B647B"/>
    <w:rsid w:val="004B6F22"/>
    <w:rsid w:val="004B7463"/>
    <w:rsid w:val="004B7558"/>
    <w:rsid w:val="004C015A"/>
    <w:rsid w:val="004C0B42"/>
    <w:rsid w:val="004C100D"/>
    <w:rsid w:val="004C193F"/>
    <w:rsid w:val="004C1C16"/>
    <w:rsid w:val="004C1EA7"/>
    <w:rsid w:val="004C1F10"/>
    <w:rsid w:val="004C29AC"/>
    <w:rsid w:val="004C3469"/>
    <w:rsid w:val="004C5933"/>
    <w:rsid w:val="004C6055"/>
    <w:rsid w:val="004C6142"/>
    <w:rsid w:val="004C6EAB"/>
    <w:rsid w:val="004C7AED"/>
    <w:rsid w:val="004D075B"/>
    <w:rsid w:val="004D0BB0"/>
    <w:rsid w:val="004D29FB"/>
    <w:rsid w:val="004D2EEE"/>
    <w:rsid w:val="004D3002"/>
    <w:rsid w:val="004D355A"/>
    <w:rsid w:val="004D3794"/>
    <w:rsid w:val="004D38FA"/>
    <w:rsid w:val="004D3A1D"/>
    <w:rsid w:val="004D408C"/>
    <w:rsid w:val="004D41EB"/>
    <w:rsid w:val="004D476B"/>
    <w:rsid w:val="004D4BBE"/>
    <w:rsid w:val="004D57FD"/>
    <w:rsid w:val="004D5914"/>
    <w:rsid w:val="004D5F3C"/>
    <w:rsid w:val="004D6145"/>
    <w:rsid w:val="004D631B"/>
    <w:rsid w:val="004D66E9"/>
    <w:rsid w:val="004D6742"/>
    <w:rsid w:val="004D6C1F"/>
    <w:rsid w:val="004D6E83"/>
    <w:rsid w:val="004D7070"/>
    <w:rsid w:val="004D77E5"/>
    <w:rsid w:val="004D7BE4"/>
    <w:rsid w:val="004E081C"/>
    <w:rsid w:val="004E0A5B"/>
    <w:rsid w:val="004E12AA"/>
    <w:rsid w:val="004E2311"/>
    <w:rsid w:val="004E237B"/>
    <w:rsid w:val="004E247E"/>
    <w:rsid w:val="004E2850"/>
    <w:rsid w:val="004E375C"/>
    <w:rsid w:val="004E39D6"/>
    <w:rsid w:val="004E55CE"/>
    <w:rsid w:val="004E5C22"/>
    <w:rsid w:val="004E667E"/>
    <w:rsid w:val="004E6C00"/>
    <w:rsid w:val="004E6F6E"/>
    <w:rsid w:val="004F01D3"/>
    <w:rsid w:val="004F0631"/>
    <w:rsid w:val="004F12ED"/>
    <w:rsid w:val="004F15D7"/>
    <w:rsid w:val="004F251F"/>
    <w:rsid w:val="004F320A"/>
    <w:rsid w:val="004F32FD"/>
    <w:rsid w:val="004F333E"/>
    <w:rsid w:val="004F45B5"/>
    <w:rsid w:val="004F4CC1"/>
    <w:rsid w:val="004F5704"/>
    <w:rsid w:val="004F5AA7"/>
    <w:rsid w:val="004F606A"/>
    <w:rsid w:val="004F6E14"/>
    <w:rsid w:val="004F71A1"/>
    <w:rsid w:val="004F79D4"/>
    <w:rsid w:val="005000A4"/>
    <w:rsid w:val="00500440"/>
    <w:rsid w:val="00500E6D"/>
    <w:rsid w:val="00501A8F"/>
    <w:rsid w:val="00502305"/>
    <w:rsid w:val="00502465"/>
    <w:rsid w:val="005025D4"/>
    <w:rsid w:val="005030D2"/>
    <w:rsid w:val="005037CF"/>
    <w:rsid w:val="00503C55"/>
    <w:rsid w:val="005054A3"/>
    <w:rsid w:val="00505D0E"/>
    <w:rsid w:val="00505D8A"/>
    <w:rsid w:val="005064D9"/>
    <w:rsid w:val="0050650A"/>
    <w:rsid w:val="00506E95"/>
    <w:rsid w:val="0050706D"/>
    <w:rsid w:val="00507147"/>
    <w:rsid w:val="0050772D"/>
    <w:rsid w:val="00507AFF"/>
    <w:rsid w:val="00507D43"/>
    <w:rsid w:val="00510686"/>
    <w:rsid w:val="005107C0"/>
    <w:rsid w:val="00510F85"/>
    <w:rsid w:val="005118BF"/>
    <w:rsid w:val="00512C19"/>
    <w:rsid w:val="00513BD5"/>
    <w:rsid w:val="00513C0A"/>
    <w:rsid w:val="0051477C"/>
    <w:rsid w:val="00514840"/>
    <w:rsid w:val="0051544B"/>
    <w:rsid w:val="00515699"/>
    <w:rsid w:val="0051582B"/>
    <w:rsid w:val="00515D33"/>
    <w:rsid w:val="005160DF"/>
    <w:rsid w:val="00516279"/>
    <w:rsid w:val="00516482"/>
    <w:rsid w:val="0051653F"/>
    <w:rsid w:val="0051661A"/>
    <w:rsid w:val="00516625"/>
    <w:rsid w:val="00517156"/>
    <w:rsid w:val="00517864"/>
    <w:rsid w:val="00517C01"/>
    <w:rsid w:val="00517E27"/>
    <w:rsid w:val="00517EF0"/>
    <w:rsid w:val="0052022E"/>
    <w:rsid w:val="0052028D"/>
    <w:rsid w:val="0052079D"/>
    <w:rsid w:val="005208FA"/>
    <w:rsid w:val="00521483"/>
    <w:rsid w:val="005214D7"/>
    <w:rsid w:val="00522345"/>
    <w:rsid w:val="0052333B"/>
    <w:rsid w:val="005234D3"/>
    <w:rsid w:val="005234F2"/>
    <w:rsid w:val="00523AAE"/>
    <w:rsid w:val="00524154"/>
    <w:rsid w:val="00524EEC"/>
    <w:rsid w:val="00526646"/>
    <w:rsid w:val="0052690D"/>
    <w:rsid w:val="00527784"/>
    <w:rsid w:val="00527CF3"/>
    <w:rsid w:val="005312B0"/>
    <w:rsid w:val="00531A99"/>
    <w:rsid w:val="00531D17"/>
    <w:rsid w:val="00532630"/>
    <w:rsid w:val="00532745"/>
    <w:rsid w:val="00533882"/>
    <w:rsid w:val="00533896"/>
    <w:rsid w:val="00534421"/>
    <w:rsid w:val="0053537E"/>
    <w:rsid w:val="00535585"/>
    <w:rsid w:val="00536AF7"/>
    <w:rsid w:val="00536E7C"/>
    <w:rsid w:val="00540A1E"/>
    <w:rsid w:val="00540F93"/>
    <w:rsid w:val="005411E8"/>
    <w:rsid w:val="005411FE"/>
    <w:rsid w:val="005417B2"/>
    <w:rsid w:val="00542541"/>
    <w:rsid w:val="00542B92"/>
    <w:rsid w:val="00542C81"/>
    <w:rsid w:val="00543077"/>
    <w:rsid w:val="0054370D"/>
    <w:rsid w:val="00543F97"/>
    <w:rsid w:val="00544156"/>
    <w:rsid w:val="00544474"/>
    <w:rsid w:val="00544D40"/>
    <w:rsid w:val="005457B8"/>
    <w:rsid w:val="00546595"/>
    <w:rsid w:val="005472DF"/>
    <w:rsid w:val="005476F5"/>
    <w:rsid w:val="0054778D"/>
    <w:rsid w:val="005478F3"/>
    <w:rsid w:val="0054797F"/>
    <w:rsid w:val="00547D75"/>
    <w:rsid w:val="00550EC2"/>
    <w:rsid w:val="0055174A"/>
    <w:rsid w:val="00551B7C"/>
    <w:rsid w:val="00551BB2"/>
    <w:rsid w:val="005525D0"/>
    <w:rsid w:val="00552919"/>
    <w:rsid w:val="00552DF1"/>
    <w:rsid w:val="00553463"/>
    <w:rsid w:val="00553ADD"/>
    <w:rsid w:val="00555543"/>
    <w:rsid w:val="005562C2"/>
    <w:rsid w:val="00556B8E"/>
    <w:rsid w:val="00557D2F"/>
    <w:rsid w:val="005606DA"/>
    <w:rsid w:val="005606DE"/>
    <w:rsid w:val="00560795"/>
    <w:rsid w:val="0056131D"/>
    <w:rsid w:val="00561C1C"/>
    <w:rsid w:val="00561E73"/>
    <w:rsid w:val="005637A0"/>
    <w:rsid w:val="005641A7"/>
    <w:rsid w:val="00564818"/>
    <w:rsid w:val="005648BD"/>
    <w:rsid w:val="00564BA7"/>
    <w:rsid w:val="00564D6D"/>
    <w:rsid w:val="00564D85"/>
    <w:rsid w:val="00565EC5"/>
    <w:rsid w:val="00565F39"/>
    <w:rsid w:val="00565F7F"/>
    <w:rsid w:val="00566699"/>
    <w:rsid w:val="00566A41"/>
    <w:rsid w:val="005678E1"/>
    <w:rsid w:val="00567981"/>
    <w:rsid w:val="00567CA7"/>
    <w:rsid w:val="00570127"/>
    <w:rsid w:val="00570A3C"/>
    <w:rsid w:val="00571316"/>
    <w:rsid w:val="0057144E"/>
    <w:rsid w:val="005723E4"/>
    <w:rsid w:val="00572A6A"/>
    <w:rsid w:val="00572A86"/>
    <w:rsid w:val="00572E7E"/>
    <w:rsid w:val="00573B92"/>
    <w:rsid w:val="005740C4"/>
    <w:rsid w:val="005749EA"/>
    <w:rsid w:val="00574AC7"/>
    <w:rsid w:val="00574EAC"/>
    <w:rsid w:val="00575688"/>
    <w:rsid w:val="00575B3B"/>
    <w:rsid w:val="00575DE4"/>
    <w:rsid w:val="005762C3"/>
    <w:rsid w:val="00580957"/>
    <w:rsid w:val="00581178"/>
    <w:rsid w:val="005812D4"/>
    <w:rsid w:val="00582414"/>
    <w:rsid w:val="005833E6"/>
    <w:rsid w:val="005835E2"/>
    <w:rsid w:val="00583E1B"/>
    <w:rsid w:val="00584E3D"/>
    <w:rsid w:val="005863DE"/>
    <w:rsid w:val="005865EB"/>
    <w:rsid w:val="00586D85"/>
    <w:rsid w:val="00586DE5"/>
    <w:rsid w:val="00587273"/>
    <w:rsid w:val="00587402"/>
    <w:rsid w:val="00587A6E"/>
    <w:rsid w:val="0059066A"/>
    <w:rsid w:val="0059079D"/>
    <w:rsid w:val="005907D9"/>
    <w:rsid w:val="005907FF"/>
    <w:rsid w:val="00592853"/>
    <w:rsid w:val="0059341E"/>
    <w:rsid w:val="00593F6A"/>
    <w:rsid w:val="005947D5"/>
    <w:rsid w:val="00594F79"/>
    <w:rsid w:val="005965E9"/>
    <w:rsid w:val="005967C3"/>
    <w:rsid w:val="0059708E"/>
    <w:rsid w:val="005975C5"/>
    <w:rsid w:val="00597964"/>
    <w:rsid w:val="00597FC5"/>
    <w:rsid w:val="005A01F6"/>
    <w:rsid w:val="005A0560"/>
    <w:rsid w:val="005A08D3"/>
    <w:rsid w:val="005A0F0D"/>
    <w:rsid w:val="005A15C5"/>
    <w:rsid w:val="005A15D3"/>
    <w:rsid w:val="005A22B2"/>
    <w:rsid w:val="005A2372"/>
    <w:rsid w:val="005A30A4"/>
    <w:rsid w:val="005A3126"/>
    <w:rsid w:val="005A3316"/>
    <w:rsid w:val="005A3995"/>
    <w:rsid w:val="005A48C6"/>
    <w:rsid w:val="005A4998"/>
    <w:rsid w:val="005A4C17"/>
    <w:rsid w:val="005A504A"/>
    <w:rsid w:val="005A505C"/>
    <w:rsid w:val="005A5B39"/>
    <w:rsid w:val="005A5EDC"/>
    <w:rsid w:val="005A6741"/>
    <w:rsid w:val="005A7F02"/>
    <w:rsid w:val="005B06A2"/>
    <w:rsid w:val="005B1161"/>
    <w:rsid w:val="005B141A"/>
    <w:rsid w:val="005B1A7F"/>
    <w:rsid w:val="005B1D65"/>
    <w:rsid w:val="005B1F55"/>
    <w:rsid w:val="005B3FAF"/>
    <w:rsid w:val="005B408A"/>
    <w:rsid w:val="005B494B"/>
    <w:rsid w:val="005B5F2D"/>
    <w:rsid w:val="005B5F80"/>
    <w:rsid w:val="005B6908"/>
    <w:rsid w:val="005B69B7"/>
    <w:rsid w:val="005B6BEF"/>
    <w:rsid w:val="005B7256"/>
    <w:rsid w:val="005B74FC"/>
    <w:rsid w:val="005B773B"/>
    <w:rsid w:val="005B78C0"/>
    <w:rsid w:val="005B7CCE"/>
    <w:rsid w:val="005C0C06"/>
    <w:rsid w:val="005C0CA4"/>
    <w:rsid w:val="005C1478"/>
    <w:rsid w:val="005C14A2"/>
    <w:rsid w:val="005C15AA"/>
    <w:rsid w:val="005C19FA"/>
    <w:rsid w:val="005C4FA8"/>
    <w:rsid w:val="005C4FBB"/>
    <w:rsid w:val="005C5087"/>
    <w:rsid w:val="005C55CF"/>
    <w:rsid w:val="005C58C5"/>
    <w:rsid w:val="005C5987"/>
    <w:rsid w:val="005C6048"/>
    <w:rsid w:val="005C6858"/>
    <w:rsid w:val="005C6E43"/>
    <w:rsid w:val="005C701A"/>
    <w:rsid w:val="005C78B0"/>
    <w:rsid w:val="005C7BD1"/>
    <w:rsid w:val="005C7C52"/>
    <w:rsid w:val="005D0C0A"/>
    <w:rsid w:val="005D0FB1"/>
    <w:rsid w:val="005D101A"/>
    <w:rsid w:val="005D191A"/>
    <w:rsid w:val="005D1B6C"/>
    <w:rsid w:val="005D259A"/>
    <w:rsid w:val="005D27F6"/>
    <w:rsid w:val="005D28DC"/>
    <w:rsid w:val="005D43AA"/>
    <w:rsid w:val="005D448A"/>
    <w:rsid w:val="005D4512"/>
    <w:rsid w:val="005D4DF8"/>
    <w:rsid w:val="005D5AFD"/>
    <w:rsid w:val="005D6508"/>
    <w:rsid w:val="005D6A66"/>
    <w:rsid w:val="005D6D80"/>
    <w:rsid w:val="005D6DF4"/>
    <w:rsid w:val="005D7176"/>
    <w:rsid w:val="005D747E"/>
    <w:rsid w:val="005E06F0"/>
    <w:rsid w:val="005E0ED6"/>
    <w:rsid w:val="005E124E"/>
    <w:rsid w:val="005E127D"/>
    <w:rsid w:val="005E1390"/>
    <w:rsid w:val="005E2022"/>
    <w:rsid w:val="005E20E0"/>
    <w:rsid w:val="005E20EC"/>
    <w:rsid w:val="005E21C8"/>
    <w:rsid w:val="005E23ED"/>
    <w:rsid w:val="005E3DD0"/>
    <w:rsid w:val="005E47DA"/>
    <w:rsid w:val="005E49C8"/>
    <w:rsid w:val="005E4BDC"/>
    <w:rsid w:val="005E4D6A"/>
    <w:rsid w:val="005E5001"/>
    <w:rsid w:val="005E5FB9"/>
    <w:rsid w:val="005E6C3C"/>
    <w:rsid w:val="005E6E40"/>
    <w:rsid w:val="005E7851"/>
    <w:rsid w:val="005F0172"/>
    <w:rsid w:val="005F01FA"/>
    <w:rsid w:val="005F09DE"/>
    <w:rsid w:val="005F18AE"/>
    <w:rsid w:val="005F1A0E"/>
    <w:rsid w:val="005F1C8A"/>
    <w:rsid w:val="005F1D65"/>
    <w:rsid w:val="005F1F39"/>
    <w:rsid w:val="005F2F5D"/>
    <w:rsid w:val="005F33E2"/>
    <w:rsid w:val="005F39B8"/>
    <w:rsid w:val="005F3D77"/>
    <w:rsid w:val="005F48A6"/>
    <w:rsid w:val="005F589F"/>
    <w:rsid w:val="005F5AB2"/>
    <w:rsid w:val="005F5CDF"/>
    <w:rsid w:val="005F60F8"/>
    <w:rsid w:val="005F71B0"/>
    <w:rsid w:val="0060086D"/>
    <w:rsid w:val="00600D8D"/>
    <w:rsid w:val="00601BC8"/>
    <w:rsid w:val="006025BA"/>
    <w:rsid w:val="00602834"/>
    <w:rsid w:val="00602F1A"/>
    <w:rsid w:val="006035BF"/>
    <w:rsid w:val="0060366B"/>
    <w:rsid w:val="00603826"/>
    <w:rsid w:val="00603978"/>
    <w:rsid w:val="0060449D"/>
    <w:rsid w:val="00604A5A"/>
    <w:rsid w:val="00605196"/>
    <w:rsid w:val="00605266"/>
    <w:rsid w:val="0060538A"/>
    <w:rsid w:val="00606903"/>
    <w:rsid w:val="00606A4B"/>
    <w:rsid w:val="00607127"/>
    <w:rsid w:val="00607919"/>
    <w:rsid w:val="006102FF"/>
    <w:rsid w:val="00610DB8"/>
    <w:rsid w:val="006111EA"/>
    <w:rsid w:val="00611497"/>
    <w:rsid w:val="006122BB"/>
    <w:rsid w:val="0061232A"/>
    <w:rsid w:val="00612747"/>
    <w:rsid w:val="00612F5F"/>
    <w:rsid w:val="00613303"/>
    <w:rsid w:val="00613B45"/>
    <w:rsid w:val="00613C50"/>
    <w:rsid w:val="00613D8C"/>
    <w:rsid w:val="0061476B"/>
    <w:rsid w:val="00614B48"/>
    <w:rsid w:val="00614F56"/>
    <w:rsid w:val="0061562E"/>
    <w:rsid w:val="006156EB"/>
    <w:rsid w:val="00616066"/>
    <w:rsid w:val="006160CE"/>
    <w:rsid w:val="00616FB4"/>
    <w:rsid w:val="006171D6"/>
    <w:rsid w:val="00617CA0"/>
    <w:rsid w:val="00621CD9"/>
    <w:rsid w:val="00621FB3"/>
    <w:rsid w:val="006222E5"/>
    <w:rsid w:val="0062260C"/>
    <w:rsid w:val="00622F5F"/>
    <w:rsid w:val="006234DC"/>
    <w:rsid w:val="00623E0F"/>
    <w:rsid w:val="00624065"/>
    <w:rsid w:val="006244A6"/>
    <w:rsid w:val="00624E50"/>
    <w:rsid w:val="00625891"/>
    <w:rsid w:val="00625EC7"/>
    <w:rsid w:val="0062601F"/>
    <w:rsid w:val="006262E8"/>
    <w:rsid w:val="00626B05"/>
    <w:rsid w:val="006275E1"/>
    <w:rsid w:val="00627671"/>
    <w:rsid w:val="00627BDD"/>
    <w:rsid w:val="00630430"/>
    <w:rsid w:val="00631679"/>
    <w:rsid w:val="00631C8D"/>
    <w:rsid w:val="006334C8"/>
    <w:rsid w:val="0063464B"/>
    <w:rsid w:val="00634F78"/>
    <w:rsid w:val="00634F7F"/>
    <w:rsid w:val="00635293"/>
    <w:rsid w:val="00635D16"/>
    <w:rsid w:val="006365F1"/>
    <w:rsid w:val="0063682E"/>
    <w:rsid w:val="00637031"/>
    <w:rsid w:val="006379A7"/>
    <w:rsid w:val="006405A0"/>
    <w:rsid w:val="00640E89"/>
    <w:rsid w:val="006412A7"/>
    <w:rsid w:val="0064153A"/>
    <w:rsid w:val="00641C66"/>
    <w:rsid w:val="00641DA4"/>
    <w:rsid w:val="006426B0"/>
    <w:rsid w:val="006427D9"/>
    <w:rsid w:val="006427E4"/>
    <w:rsid w:val="0064283B"/>
    <w:rsid w:val="00642847"/>
    <w:rsid w:val="00643CEE"/>
    <w:rsid w:val="00644122"/>
    <w:rsid w:val="006442AA"/>
    <w:rsid w:val="0064485B"/>
    <w:rsid w:val="00644FB9"/>
    <w:rsid w:val="006454A3"/>
    <w:rsid w:val="006454FB"/>
    <w:rsid w:val="0064778B"/>
    <w:rsid w:val="00647BBF"/>
    <w:rsid w:val="00647F6C"/>
    <w:rsid w:val="00650072"/>
    <w:rsid w:val="00650907"/>
    <w:rsid w:val="00650BB3"/>
    <w:rsid w:val="00651291"/>
    <w:rsid w:val="0065131B"/>
    <w:rsid w:val="00653403"/>
    <w:rsid w:val="0065439C"/>
    <w:rsid w:val="0065450B"/>
    <w:rsid w:val="00654B9A"/>
    <w:rsid w:val="00655463"/>
    <w:rsid w:val="0065556A"/>
    <w:rsid w:val="0065593D"/>
    <w:rsid w:val="00655C7B"/>
    <w:rsid w:val="00655DB0"/>
    <w:rsid w:val="0065605D"/>
    <w:rsid w:val="00656247"/>
    <w:rsid w:val="006565D0"/>
    <w:rsid w:val="00656C8E"/>
    <w:rsid w:val="00656FB6"/>
    <w:rsid w:val="00657E67"/>
    <w:rsid w:val="0066020E"/>
    <w:rsid w:val="00660834"/>
    <w:rsid w:val="00660E52"/>
    <w:rsid w:val="00660EA0"/>
    <w:rsid w:val="00661CFB"/>
    <w:rsid w:val="00662484"/>
    <w:rsid w:val="0066370C"/>
    <w:rsid w:val="006638D1"/>
    <w:rsid w:val="00663D93"/>
    <w:rsid w:val="00663F61"/>
    <w:rsid w:val="00664102"/>
    <w:rsid w:val="00664F2A"/>
    <w:rsid w:val="00665CF7"/>
    <w:rsid w:val="00666355"/>
    <w:rsid w:val="00666D79"/>
    <w:rsid w:val="00666EF9"/>
    <w:rsid w:val="00667121"/>
    <w:rsid w:val="006673A8"/>
    <w:rsid w:val="00670ABC"/>
    <w:rsid w:val="00670BD9"/>
    <w:rsid w:val="00670BE1"/>
    <w:rsid w:val="00670D58"/>
    <w:rsid w:val="00670F98"/>
    <w:rsid w:val="00671362"/>
    <w:rsid w:val="00671365"/>
    <w:rsid w:val="0067141D"/>
    <w:rsid w:val="00671DA7"/>
    <w:rsid w:val="0067234E"/>
    <w:rsid w:val="0067248E"/>
    <w:rsid w:val="00672D72"/>
    <w:rsid w:val="00673D4C"/>
    <w:rsid w:val="00673E7E"/>
    <w:rsid w:val="006742A3"/>
    <w:rsid w:val="00674A63"/>
    <w:rsid w:val="0067531F"/>
    <w:rsid w:val="00675AE4"/>
    <w:rsid w:val="00677D84"/>
    <w:rsid w:val="0068099B"/>
    <w:rsid w:val="00680E45"/>
    <w:rsid w:val="006819F2"/>
    <w:rsid w:val="006820CD"/>
    <w:rsid w:val="00682321"/>
    <w:rsid w:val="00682714"/>
    <w:rsid w:val="006831A7"/>
    <w:rsid w:val="006831AB"/>
    <w:rsid w:val="006832D0"/>
    <w:rsid w:val="0068380F"/>
    <w:rsid w:val="00683A2F"/>
    <w:rsid w:val="00683A83"/>
    <w:rsid w:val="00683FC6"/>
    <w:rsid w:val="006844D1"/>
    <w:rsid w:val="0068469F"/>
    <w:rsid w:val="006850AD"/>
    <w:rsid w:val="0068558F"/>
    <w:rsid w:val="00686276"/>
    <w:rsid w:val="006862F5"/>
    <w:rsid w:val="00686837"/>
    <w:rsid w:val="00686CAA"/>
    <w:rsid w:val="00687278"/>
    <w:rsid w:val="00687600"/>
    <w:rsid w:val="00687B05"/>
    <w:rsid w:val="00687B67"/>
    <w:rsid w:val="00687BFC"/>
    <w:rsid w:val="00687C9E"/>
    <w:rsid w:val="00687FC8"/>
    <w:rsid w:val="00690492"/>
    <w:rsid w:val="006909F7"/>
    <w:rsid w:val="00690F1A"/>
    <w:rsid w:val="006926E8"/>
    <w:rsid w:val="00692808"/>
    <w:rsid w:val="00693633"/>
    <w:rsid w:val="00694061"/>
    <w:rsid w:val="0069415F"/>
    <w:rsid w:val="0069447E"/>
    <w:rsid w:val="00694636"/>
    <w:rsid w:val="00694D02"/>
    <w:rsid w:val="006950B9"/>
    <w:rsid w:val="006953F8"/>
    <w:rsid w:val="00696137"/>
    <w:rsid w:val="0069616D"/>
    <w:rsid w:val="00696265"/>
    <w:rsid w:val="00696917"/>
    <w:rsid w:val="00696C97"/>
    <w:rsid w:val="00697587"/>
    <w:rsid w:val="00697E0D"/>
    <w:rsid w:val="006A0610"/>
    <w:rsid w:val="006A09A6"/>
    <w:rsid w:val="006A0A29"/>
    <w:rsid w:val="006A0E29"/>
    <w:rsid w:val="006A1487"/>
    <w:rsid w:val="006A14EF"/>
    <w:rsid w:val="006A1522"/>
    <w:rsid w:val="006A20AE"/>
    <w:rsid w:val="006A3843"/>
    <w:rsid w:val="006A3F2E"/>
    <w:rsid w:val="006A4F4E"/>
    <w:rsid w:val="006A5498"/>
    <w:rsid w:val="006A5962"/>
    <w:rsid w:val="006A617D"/>
    <w:rsid w:val="006A6281"/>
    <w:rsid w:val="006A63CF"/>
    <w:rsid w:val="006A64A2"/>
    <w:rsid w:val="006A68B9"/>
    <w:rsid w:val="006A7994"/>
    <w:rsid w:val="006A7C97"/>
    <w:rsid w:val="006A7ECC"/>
    <w:rsid w:val="006A7EDD"/>
    <w:rsid w:val="006B01E0"/>
    <w:rsid w:val="006B08E1"/>
    <w:rsid w:val="006B16DB"/>
    <w:rsid w:val="006B1B19"/>
    <w:rsid w:val="006B2891"/>
    <w:rsid w:val="006B3000"/>
    <w:rsid w:val="006B383D"/>
    <w:rsid w:val="006B4827"/>
    <w:rsid w:val="006B4850"/>
    <w:rsid w:val="006B5642"/>
    <w:rsid w:val="006B62BF"/>
    <w:rsid w:val="006B6343"/>
    <w:rsid w:val="006B646E"/>
    <w:rsid w:val="006B684C"/>
    <w:rsid w:val="006B7AE8"/>
    <w:rsid w:val="006C04D0"/>
    <w:rsid w:val="006C0557"/>
    <w:rsid w:val="006C0EDE"/>
    <w:rsid w:val="006C149D"/>
    <w:rsid w:val="006C161C"/>
    <w:rsid w:val="006C1B00"/>
    <w:rsid w:val="006C2264"/>
    <w:rsid w:val="006C2569"/>
    <w:rsid w:val="006C264B"/>
    <w:rsid w:val="006C2971"/>
    <w:rsid w:val="006C30AE"/>
    <w:rsid w:val="006C3318"/>
    <w:rsid w:val="006C339C"/>
    <w:rsid w:val="006C3734"/>
    <w:rsid w:val="006C5372"/>
    <w:rsid w:val="006C57BA"/>
    <w:rsid w:val="006C66F0"/>
    <w:rsid w:val="006C705B"/>
    <w:rsid w:val="006C708C"/>
    <w:rsid w:val="006C71F5"/>
    <w:rsid w:val="006C736B"/>
    <w:rsid w:val="006C7591"/>
    <w:rsid w:val="006D03DD"/>
    <w:rsid w:val="006D075D"/>
    <w:rsid w:val="006D0DF2"/>
    <w:rsid w:val="006D185A"/>
    <w:rsid w:val="006D1B4C"/>
    <w:rsid w:val="006D260E"/>
    <w:rsid w:val="006D2C2F"/>
    <w:rsid w:val="006D3802"/>
    <w:rsid w:val="006D3AD4"/>
    <w:rsid w:val="006D4027"/>
    <w:rsid w:val="006D4435"/>
    <w:rsid w:val="006D4DDC"/>
    <w:rsid w:val="006D5363"/>
    <w:rsid w:val="006D5544"/>
    <w:rsid w:val="006D6035"/>
    <w:rsid w:val="006D69FB"/>
    <w:rsid w:val="006D6D9E"/>
    <w:rsid w:val="006D71A9"/>
    <w:rsid w:val="006D71BA"/>
    <w:rsid w:val="006D7B01"/>
    <w:rsid w:val="006D7F89"/>
    <w:rsid w:val="006E00C9"/>
    <w:rsid w:val="006E029B"/>
    <w:rsid w:val="006E055A"/>
    <w:rsid w:val="006E089E"/>
    <w:rsid w:val="006E1010"/>
    <w:rsid w:val="006E1AF3"/>
    <w:rsid w:val="006E35A8"/>
    <w:rsid w:val="006E4288"/>
    <w:rsid w:val="006E4637"/>
    <w:rsid w:val="006E469C"/>
    <w:rsid w:val="006E4EDD"/>
    <w:rsid w:val="006E501F"/>
    <w:rsid w:val="006E5143"/>
    <w:rsid w:val="006E55EC"/>
    <w:rsid w:val="006E5AB7"/>
    <w:rsid w:val="006E5D89"/>
    <w:rsid w:val="006E60FE"/>
    <w:rsid w:val="006E6898"/>
    <w:rsid w:val="006E68A5"/>
    <w:rsid w:val="006E6917"/>
    <w:rsid w:val="006E71B4"/>
    <w:rsid w:val="006F013D"/>
    <w:rsid w:val="006F0836"/>
    <w:rsid w:val="006F0BB6"/>
    <w:rsid w:val="006F0C03"/>
    <w:rsid w:val="006F1EFA"/>
    <w:rsid w:val="006F1FBF"/>
    <w:rsid w:val="006F23DC"/>
    <w:rsid w:val="006F2C38"/>
    <w:rsid w:val="006F2ED9"/>
    <w:rsid w:val="006F351A"/>
    <w:rsid w:val="006F37BE"/>
    <w:rsid w:val="006F428F"/>
    <w:rsid w:val="006F4B62"/>
    <w:rsid w:val="006F4BAA"/>
    <w:rsid w:val="006F5384"/>
    <w:rsid w:val="006F5489"/>
    <w:rsid w:val="006F54E5"/>
    <w:rsid w:val="006F554E"/>
    <w:rsid w:val="006F5655"/>
    <w:rsid w:val="006F56FF"/>
    <w:rsid w:val="006F5763"/>
    <w:rsid w:val="006F649A"/>
    <w:rsid w:val="006F6B33"/>
    <w:rsid w:val="006F6C05"/>
    <w:rsid w:val="006F6F69"/>
    <w:rsid w:val="006F72BF"/>
    <w:rsid w:val="006F78EE"/>
    <w:rsid w:val="006F7CAE"/>
    <w:rsid w:val="00700E6D"/>
    <w:rsid w:val="007012D2"/>
    <w:rsid w:val="007017E0"/>
    <w:rsid w:val="00702320"/>
    <w:rsid w:val="00702D86"/>
    <w:rsid w:val="00703604"/>
    <w:rsid w:val="007036F0"/>
    <w:rsid w:val="00703B57"/>
    <w:rsid w:val="00703BB5"/>
    <w:rsid w:val="007040E3"/>
    <w:rsid w:val="00704307"/>
    <w:rsid w:val="007047A7"/>
    <w:rsid w:val="00704CB6"/>
    <w:rsid w:val="00705427"/>
    <w:rsid w:val="007065BA"/>
    <w:rsid w:val="007070E5"/>
    <w:rsid w:val="00707179"/>
    <w:rsid w:val="0070721A"/>
    <w:rsid w:val="0070752E"/>
    <w:rsid w:val="007075DF"/>
    <w:rsid w:val="0070777D"/>
    <w:rsid w:val="0070778E"/>
    <w:rsid w:val="007112FC"/>
    <w:rsid w:val="00711A7E"/>
    <w:rsid w:val="00712B1D"/>
    <w:rsid w:val="00713A20"/>
    <w:rsid w:val="0071400F"/>
    <w:rsid w:val="00714190"/>
    <w:rsid w:val="007147FD"/>
    <w:rsid w:val="007151F0"/>
    <w:rsid w:val="00716942"/>
    <w:rsid w:val="00716AC7"/>
    <w:rsid w:val="00716AFE"/>
    <w:rsid w:val="00716B17"/>
    <w:rsid w:val="00716F9E"/>
    <w:rsid w:val="007178F6"/>
    <w:rsid w:val="00717B6B"/>
    <w:rsid w:val="00720738"/>
    <w:rsid w:val="007208FA"/>
    <w:rsid w:val="00721696"/>
    <w:rsid w:val="007221CD"/>
    <w:rsid w:val="00722269"/>
    <w:rsid w:val="007229F1"/>
    <w:rsid w:val="00722E22"/>
    <w:rsid w:val="00723943"/>
    <w:rsid w:val="00724113"/>
    <w:rsid w:val="0072418F"/>
    <w:rsid w:val="007246F1"/>
    <w:rsid w:val="00725315"/>
    <w:rsid w:val="00725544"/>
    <w:rsid w:val="00725824"/>
    <w:rsid w:val="00725A0F"/>
    <w:rsid w:val="00725AA7"/>
    <w:rsid w:val="00726180"/>
    <w:rsid w:val="007262B4"/>
    <w:rsid w:val="007267CE"/>
    <w:rsid w:val="007269BC"/>
    <w:rsid w:val="00726BFC"/>
    <w:rsid w:val="00726D2B"/>
    <w:rsid w:val="00726F18"/>
    <w:rsid w:val="00727A06"/>
    <w:rsid w:val="00727ACB"/>
    <w:rsid w:val="00727CFB"/>
    <w:rsid w:val="007313E8"/>
    <w:rsid w:val="00731D3D"/>
    <w:rsid w:val="00732326"/>
    <w:rsid w:val="007327C9"/>
    <w:rsid w:val="00733E01"/>
    <w:rsid w:val="00734D2F"/>
    <w:rsid w:val="00735000"/>
    <w:rsid w:val="00735013"/>
    <w:rsid w:val="007363DB"/>
    <w:rsid w:val="00740175"/>
    <w:rsid w:val="0074093F"/>
    <w:rsid w:val="00740F51"/>
    <w:rsid w:val="00741870"/>
    <w:rsid w:val="007427A3"/>
    <w:rsid w:val="00742F03"/>
    <w:rsid w:val="00744BB1"/>
    <w:rsid w:val="00744E00"/>
    <w:rsid w:val="00744E15"/>
    <w:rsid w:val="00744F86"/>
    <w:rsid w:val="00745046"/>
    <w:rsid w:val="00745163"/>
    <w:rsid w:val="00745828"/>
    <w:rsid w:val="00745B67"/>
    <w:rsid w:val="00745B83"/>
    <w:rsid w:val="00746A6F"/>
    <w:rsid w:val="00746C22"/>
    <w:rsid w:val="00746C7C"/>
    <w:rsid w:val="00746E41"/>
    <w:rsid w:val="00746E94"/>
    <w:rsid w:val="007476AB"/>
    <w:rsid w:val="00747AB7"/>
    <w:rsid w:val="00747F67"/>
    <w:rsid w:val="007507DF"/>
    <w:rsid w:val="00750A4D"/>
    <w:rsid w:val="00750BD7"/>
    <w:rsid w:val="00751873"/>
    <w:rsid w:val="0075227D"/>
    <w:rsid w:val="007526F4"/>
    <w:rsid w:val="00752751"/>
    <w:rsid w:val="00753A7D"/>
    <w:rsid w:val="00754BF6"/>
    <w:rsid w:val="0075515A"/>
    <w:rsid w:val="007558D2"/>
    <w:rsid w:val="0075633D"/>
    <w:rsid w:val="00756708"/>
    <w:rsid w:val="00756FF1"/>
    <w:rsid w:val="00757177"/>
    <w:rsid w:val="00760913"/>
    <w:rsid w:val="00760C95"/>
    <w:rsid w:val="00761C8C"/>
    <w:rsid w:val="00762264"/>
    <w:rsid w:val="0076363E"/>
    <w:rsid w:val="007649FC"/>
    <w:rsid w:val="00764E3F"/>
    <w:rsid w:val="0076567F"/>
    <w:rsid w:val="00765DAB"/>
    <w:rsid w:val="007662C5"/>
    <w:rsid w:val="00766EC0"/>
    <w:rsid w:val="0076702B"/>
    <w:rsid w:val="007672BA"/>
    <w:rsid w:val="007701C9"/>
    <w:rsid w:val="0077103E"/>
    <w:rsid w:val="007713EB"/>
    <w:rsid w:val="00771471"/>
    <w:rsid w:val="007715C6"/>
    <w:rsid w:val="007752A0"/>
    <w:rsid w:val="007752D0"/>
    <w:rsid w:val="007760BE"/>
    <w:rsid w:val="00776765"/>
    <w:rsid w:val="00777432"/>
    <w:rsid w:val="00781E18"/>
    <w:rsid w:val="007826AC"/>
    <w:rsid w:val="0078278B"/>
    <w:rsid w:val="00782B96"/>
    <w:rsid w:val="00782D74"/>
    <w:rsid w:val="00783060"/>
    <w:rsid w:val="007832DC"/>
    <w:rsid w:val="00783462"/>
    <w:rsid w:val="007835C8"/>
    <w:rsid w:val="00783FC8"/>
    <w:rsid w:val="007842DF"/>
    <w:rsid w:val="00784890"/>
    <w:rsid w:val="00784A5C"/>
    <w:rsid w:val="00784F6F"/>
    <w:rsid w:val="00785FBD"/>
    <w:rsid w:val="0078606E"/>
    <w:rsid w:val="0078726E"/>
    <w:rsid w:val="00787503"/>
    <w:rsid w:val="00790C55"/>
    <w:rsid w:val="0079175D"/>
    <w:rsid w:val="007918C7"/>
    <w:rsid w:val="00791D2D"/>
    <w:rsid w:val="00792692"/>
    <w:rsid w:val="00792BCA"/>
    <w:rsid w:val="00792CCD"/>
    <w:rsid w:val="00793E92"/>
    <w:rsid w:val="0079401F"/>
    <w:rsid w:val="007943D7"/>
    <w:rsid w:val="007945E2"/>
    <w:rsid w:val="00794871"/>
    <w:rsid w:val="0079492C"/>
    <w:rsid w:val="007952D1"/>
    <w:rsid w:val="007959CA"/>
    <w:rsid w:val="00795BD0"/>
    <w:rsid w:val="00796581"/>
    <w:rsid w:val="007966FA"/>
    <w:rsid w:val="00797174"/>
    <w:rsid w:val="007971E7"/>
    <w:rsid w:val="00797388"/>
    <w:rsid w:val="00797BF6"/>
    <w:rsid w:val="007A1666"/>
    <w:rsid w:val="007A19A6"/>
    <w:rsid w:val="007A1E01"/>
    <w:rsid w:val="007A1EAA"/>
    <w:rsid w:val="007A296C"/>
    <w:rsid w:val="007A4D15"/>
    <w:rsid w:val="007A51C7"/>
    <w:rsid w:val="007A53FD"/>
    <w:rsid w:val="007A5D87"/>
    <w:rsid w:val="007A6E97"/>
    <w:rsid w:val="007A73A7"/>
    <w:rsid w:val="007A7EEE"/>
    <w:rsid w:val="007B0030"/>
    <w:rsid w:val="007B03DF"/>
    <w:rsid w:val="007B048C"/>
    <w:rsid w:val="007B04DD"/>
    <w:rsid w:val="007B050E"/>
    <w:rsid w:val="007B05CF"/>
    <w:rsid w:val="007B0656"/>
    <w:rsid w:val="007B0660"/>
    <w:rsid w:val="007B0F38"/>
    <w:rsid w:val="007B1D0F"/>
    <w:rsid w:val="007B2829"/>
    <w:rsid w:val="007B2F56"/>
    <w:rsid w:val="007B313A"/>
    <w:rsid w:val="007B3959"/>
    <w:rsid w:val="007B4A00"/>
    <w:rsid w:val="007B4D7E"/>
    <w:rsid w:val="007B4D9A"/>
    <w:rsid w:val="007B4E47"/>
    <w:rsid w:val="007B51C5"/>
    <w:rsid w:val="007B656F"/>
    <w:rsid w:val="007B67C1"/>
    <w:rsid w:val="007B74FB"/>
    <w:rsid w:val="007B785A"/>
    <w:rsid w:val="007B78ED"/>
    <w:rsid w:val="007B7EDD"/>
    <w:rsid w:val="007C037F"/>
    <w:rsid w:val="007C1CEE"/>
    <w:rsid w:val="007C1FB3"/>
    <w:rsid w:val="007C26EB"/>
    <w:rsid w:val="007C2A6A"/>
    <w:rsid w:val="007C2D2B"/>
    <w:rsid w:val="007C2DF6"/>
    <w:rsid w:val="007C2DF7"/>
    <w:rsid w:val="007C3CF4"/>
    <w:rsid w:val="007C3F93"/>
    <w:rsid w:val="007C4458"/>
    <w:rsid w:val="007C48FE"/>
    <w:rsid w:val="007C540D"/>
    <w:rsid w:val="007C5CC2"/>
    <w:rsid w:val="007C632F"/>
    <w:rsid w:val="007C670B"/>
    <w:rsid w:val="007C685F"/>
    <w:rsid w:val="007C7A7D"/>
    <w:rsid w:val="007C7AAE"/>
    <w:rsid w:val="007D0227"/>
    <w:rsid w:val="007D1A6B"/>
    <w:rsid w:val="007D21DA"/>
    <w:rsid w:val="007D2A70"/>
    <w:rsid w:val="007D2DD0"/>
    <w:rsid w:val="007D3161"/>
    <w:rsid w:val="007D3185"/>
    <w:rsid w:val="007D3630"/>
    <w:rsid w:val="007D3B57"/>
    <w:rsid w:val="007D41F0"/>
    <w:rsid w:val="007D45AC"/>
    <w:rsid w:val="007D4CF1"/>
    <w:rsid w:val="007D4E4B"/>
    <w:rsid w:val="007D5C06"/>
    <w:rsid w:val="007D60A4"/>
    <w:rsid w:val="007D64AF"/>
    <w:rsid w:val="007D6717"/>
    <w:rsid w:val="007D67C8"/>
    <w:rsid w:val="007D68FD"/>
    <w:rsid w:val="007D6BC9"/>
    <w:rsid w:val="007D7197"/>
    <w:rsid w:val="007D76D6"/>
    <w:rsid w:val="007D7798"/>
    <w:rsid w:val="007D7DD7"/>
    <w:rsid w:val="007E0AFB"/>
    <w:rsid w:val="007E0EFC"/>
    <w:rsid w:val="007E0F5E"/>
    <w:rsid w:val="007E15ED"/>
    <w:rsid w:val="007E2138"/>
    <w:rsid w:val="007E2E16"/>
    <w:rsid w:val="007E3612"/>
    <w:rsid w:val="007E36BD"/>
    <w:rsid w:val="007E3B15"/>
    <w:rsid w:val="007E4052"/>
    <w:rsid w:val="007E44E4"/>
    <w:rsid w:val="007E47EA"/>
    <w:rsid w:val="007E4DA9"/>
    <w:rsid w:val="007E55CF"/>
    <w:rsid w:val="007E573D"/>
    <w:rsid w:val="007E58BF"/>
    <w:rsid w:val="007E6214"/>
    <w:rsid w:val="007E65CC"/>
    <w:rsid w:val="007E6B76"/>
    <w:rsid w:val="007E6DC3"/>
    <w:rsid w:val="007E73A7"/>
    <w:rsid w:val="007E7EF0"/>
    <w:rsid w:val="007F054D"/>
    <w:rsid w:val="007F073F"/>
    <w:rsid w:val="007F07BF"/>
    <w:rsid w:val="007F0B3A"/>
    <w:rsid w:val="007F1487"/>
    <w:rsid w:val="007F14F8"/>
    <w:rsid w:val="007F1D66"/>
    <w:rsid w:val="007F2101"/>
    <w:rsid w:val="007F2BBD"/>
    <w:rsid w:val="007F3101"/>
    <w:rsid w:val="007F329F"/>
    <w:rsid w:val="007F34EC"/>
    <w:rsid w:val="007F3C6E"/>
    <w:rsid w:val="007F4B60"/>
    <w:rsid w:val="007F5428"/>
    <w:rsid w:val="007F54F2"/>
    <w:rsid w:val="007F647F"/>
    <w:rsid w:val="007F65A5"/>
    <w:rsid w:val="007F7E2C"/>
    <w:rsid w:val="00800171"/>
    <w:rsid w:val="00800726"/>
    <w:rsid w:val="00800D0B"/>
    <w:rsid w:val="00800DBF"/>
    <w:rsid w:val="00800E48"/>
    <w:rsid w:val="008014EA"/>
    <w:rsid w:val="00801689"/>
    <w:rsid w:val="008016F5"/>
    <w:rsid w:val="008025B4"/>
    <w:rsid w:val="00802683"/>
    <w:rsid w:val="008029EA"/>
    <w:rsid w:val="00803248"/>
    <w:rsid w:val="00803F3E"/>
    <w:rsid w:val="00803FAF"/>
    <w:rsid w:val="0080401A"/>
    <w:rsid w:val="00804B3B"/>
    <w:rsid w:val="0080589F"/>
    <w:rsid w:val="008066FB"/>
    <w:rsid w:val="0080683C"/>
    <w:rsid w:val="00806CF1"/>
    <w:rsid w:val="008074A9"/>
    <w:rsid w:val="0081133E"/>
    <w:rsid w:val="00811E2B"/>
    <w:rsid w:val="00812E0F"/>
    <w:rsid w:val="00813221"/>
    <w:rsid w:val="008134B8"/>
    <w:rsid w:val="008147E3"/>
    <w:rsid w:val="00814821"/>
    <w:rsid w:val="008148E9"/>
    <w:rsid w:val="00814AE8"/>
    <w:rsid w:val="00814CDB"/>
    <w:rsid w:val="00814EA3"/>
    <w:rsid w:val="0081668C"/>
    <w:rsid w:val="008167B4"/>
    <w:rsid w:val="00816857"/>
    <w:rsid w:val="008168FB"/>
    <w:rsid w:val="00816B69"/>
    <w:rsid w:val="00816CCE"/>
    <w:rsid w:val="008171A7"/>
    <w:rsid w:val="0081723F"/>
    <w:rsid w:val="0081755E"/>
    <w:rsid w:val="00817582"/>
    <w:rsid w:val="0082042C"/>
    <w:rsid w:val="008222BF"/>
    <w:rsid w:val="00822948"/>
    <w:rsid w:val="00822A84"/>
    <w:rsid w:val="00822F0A"/>
    <w:rsid w:val="00823035"/>
    <w:rsid w:val="008236DB"/>
    <w:rsid w:val="00823B5D"/>
    <w:rsid w:val="00823BFA"/>
    <w:rsid w:val="00823DBC"/>
    <w:rsid w:val="00824498"/>
    <w:rsid w:val="00825170"/>
    <w:rsid w:val="00825792"/>
    <w:rsid w:val="00825BDA"/>
    <w:rsid w:val="00825C38"/>
    <w:rsid w:val="00825D94"/>
    <w:rsid w:val="00826C3E"/>
    <w:rsid w:val="0083011A"/>
    <w:rsid w:val="00830F0C"/>
    <w:rsid w:val="00831921"/>
    <w:rsid w:val="00831B72"/>
    <w:rsid w:val="008325BC"/>
    <w:rsid w:val="008332F0"/>
    <w:rsid w:val="0083332A"/>
    <w:rsid w:val="00834084"/>
    <w:rsid w:val="00834638"/>
    <w:rsid w:val="0083465C"/>
    <w:rsid w:val="008349E4"/>
    <w:rsid w:val="00834C24"/>
    <w:rsid w:val="00834F42"/>
    <w:rsid w:val="00836F16"/>
    <w:rsid w:val="00837820"/>
    <w:rsid w:val="00837FCD"/>
    <w:rsid w:val="00840006"/>
    <w:rsid w:val="00841886"/>
    <w:rsid w:val="008418EE"/>
    <w:rsid w:val="00841C83"/>
    <w:rsid w:val="0084292B"/>
    <w:rsid w:val="00842C0C"/>
    <w:rsid w:val="00844129"/>
    <w:rsid w:val="0084433C"/>
    <w:rsid w:val="00844B37"/>
    <w:rsid w:val="00845135"/>
    <w:rsid w:val="00845CF6"/>
    <w:rsid w:val="00845D94"/>
    <w:rsid w:val="00845E02"/>
    <w:rsid w:val="00845EB2"/>
    <w:rsid w:val="00845F79"/>
    <w:rsid w:val="008465D4"/>
    <w:rsid w:val="00846D41"/>
    <w:rsid w:val="00847B24"/>
    <w:rsid w:val="008502A1"/>
    <w:rsid w:val="008508F1"/>
    <w:rsid w:val="00851004"/>
    <w:rsid w:val="00851071"/>
    <w:rsid w:val="00851252"/>
    <w:rsid w:val="00851875"/>
    <w:rsid w:val="00851B44"/>
    <w:rsid w:val="00852083"/>
    <w:rsid w:val="008524C8"/>
    <w:rsid w:val="00852F1F"/>
    <w:rsid w:val="00852F5C"/>
    <w:rsid w:val="00854227"/>
    <w:rsid w:val="00854563"/>
    <w:rsid w:val="00854887"/>
    <w:rsid w:val="0085542E"/>
    <w:rsid w:val="00855DF6"/>
    <w:rsid w:val="00855F57"/>
    <w:rsid w:val="0085785B"/>
    <w:rsid w:val="008579BE"/>
    <w:rsid w:val="00857C3A"/>
    <w:rsid w:val="00857C61"/>
    <w:rsid w:val="00857E0E"/>
    <w:rsid w:val="00860797"/>
    <w:rsid w:val="0086091C"/>
    <w:rsid w:val="00860EA6"/>
    <w:rsid w:val="00862219"/>
    <w:rsid w:val="00862AD6"/>
    <w:rsid w:val="00863148"/>
    <w:rsid w:val="008642BF"/>
    <w:rsid w:val="00865DB5"/>
    <w:rsid w:val="0086639E"/>
    <w:rsid w:val="00866B81"/>
    <w:rsid w:val="00866C24"/>
    <w:rsid w:val="00867040"/>
    <w:rsid w:val="008670BD"/>
    <w:rsid w:val="0086733A"/>
    <w:rsid w:val="0086789E"/>
    <w:rsid w:val="00867CA8"/>
    <w:rsid w:val="008704F2"/>
    <w:rsid w:val="00870D7F"/>
    <w:rsid w:val="00871911"/>
    <w:rsid w:val="008723A1"/>
    <w:rsid w:val="008723A7"/>
    <w:rsid w:val="008728A9"/>
    <w:rsid w:val="00872B31"/>
    <w:rsid w:val="00872C56"/>
    <w:rsid w:val="00872FA0"/>
    <w:rsid w:val="00873616"/>
    <w:rsid w:val="00873E64"/>
    <w:rsid w:val="008749F8"/>
    <w:rsid w:val="00874C9B"/>
    <w:rsid w:val="0087539B"/>
    <w:rsid w:val="008755DD"/>
    <w:rsid w:val="008756B9"/>
    <w:rsid w:val="00875ACD"/>
    <w:rsid w:val="0087601D"/>
    <w:rsid w:val="008761A1"/>
    <w:rsid w:val="00877031"/>
    <w:rsid w:val="00877CA9"/>
    <w:rsid w:val="00877FD7"/>
    <w:rsid w:val="00880C2E"/>
    <w:rsid w:val="00880DF2"/>
    <w:rsid w:val="00881265"/>
    <w:rsid w:val="00881552"/>
    <w:rsid w:val="00882CFD"/>
    <w:rsid w:val="008831BA"/>
    <w:rsid w:val="00883B9C"/>
    <w:rsid w:val="008848BC"/>
    <w:rsid w:val="00885969"/>
    <w:rsid w:val="00885CA3"/>
    <w:rsid w:val="00886320"/>
    <w:rsid w:val="00886423"/>
    <w:rsid w:val="0088650F"/>
    <w:rsid w:val="0088675E"/>
    <w:rsid w:val="00886903"/>
    <w:rsid w:val="00886B63"/>
    <w:rsid w:val="00886F42"/>
    <w:rsid w:val="00887DD0"/>
    <w:rsid w:val="00887EAD"/>
    <w:rsid w:val="008902D0"/>
    <w:rsid w:val="008902F4"/>
    <w:rsid w:val="008907B8"/>
    <w:rsid w:val="00891116"/>
    <w:rsid w:val="008934AE"/>
    <w:rsid w:val="00893CDF"/>
    <w:rsid w:val="00893F4B"/>
    <w:rsid w:val="008950F4"/>
    <w:rsid w:val="008955D5"/>
    <w:rsid w:val="00895E26"/>
    <w:rsid w:val="00895FDB"/>
    <w:rsid w:val="0089679C"/>
    <w:rsid w:val="00897715"/>
    <w:rsid w:val="00897C07"/>
    <w:rsid w:val="008A02E4"/>
    <w:rsid w:val="008A02EB"/>
    <w:rsid w:val="008A062E"/>
    <w:rsid w:val="008A0951"/>
    <w:rsid w:val="008A14DE"/>
    <w:rsid w:val="008A1789"/>
    <w:rsid w:val="008A1A83"/>
    <w:rsid w:val="008A329D"/>
    <w:rsid w:val="008A355B"/>
    <w:rsid w:val="008A402F"/>
    <w:rsid w:val="008A4050"/>
    <w:rsid w:val="008A4078"/>
    <w:rsid w:val="008A4F5A"/>
    <w:rsid w:val="008A510B"/>
    <w:rsid w:val="008A57B3"/>
    <w:rsid w:val="008A5DA2"/>
    <w:rsid w:val="008A650F"/>
    <w:rsid w:val="008A656B"/>
    <w:rsid w:val="008A7687"/>
    <w:rsid w:val="008B058E"/>
    <w:rsid w:val="008B0AA4"/>
    <w:rsid w:val="008B0CBA"/>
    <w:rsid w:val="008B1222"/>
    <w:rsid w:val="008B1C50"/>
    <w:rsid w:val="008B2367"/>
    <w:rsid w:val="008B28E5"/>
    <w:rsid w:val="008B2CE7"/>
    <w:rsid w:val="008B3506"/>
    <w:rsid w:val="008B3BCB"/>
    <w:rsid w:val="008B3E2E"/>
    <w:rsid w:val="008B3F0C"/>
    <w:rsid w:val="008B4640"/>
    <w:rsid w:val="008B4B36"/>
    <w:rsid w:val="008B4CAA"/>
    <w:rsid w:val="008B5033"/>
    <w:rsid w:val="008B551A"/>
    <w:rsid w:val="008B6A34"/>
    <w:rsid w:val="008B7FC5"/>
    <w:rsid w:val="008C00E9"/>
    <w:rsid w:val="008C0548"/>
    <w:rsid w:val="008C0C29"/>
    <w:rsid w:val="008C0D28"/>
    <w:rsid w:val="008C1060"/>
    <w:rsid w:val="008C12A1"/>
    <w:rsid w:val="008C1493"/>
    <w:rsid w:val="008C17F8"/>
    <w:rsid w:val="008C1969"/>
    <w:rsid w:val="008C1B03"/>
    <w:rsid w:val="008C217A"/>
    <w:rsid w:val="008C452C"/>
    <w:rsid w:val="008C461F"/>
    <w:rsid w:val="008C46CA"/>
    <w:rsid w:val="008C57CC"/>
    <w:rsid w:val="008C60A4"/>
    <w:rsid w:val="008C61B7"/>
    <w:rsid w:val="008C6660"/>
    <w:rsid w:val="008C6AC6"/>
    <w:rsid w:val="008C6C0B"/>
    <w:rsid w:val="008C6CE6"/>
    <w:rsid w:val="008C738C"/>
    <w:rsid w:val="008C7839"/>
    <w:rsid w:val="008D0380"/>
    <w:rsid w:val="008D0527"/>
    <w:rsid w:val="008D0AAF"/>
    <w:rsid w:val="008D0B1B"/>
    <w:rsid w:val="008D10D3"/>
    <w:rsid w:val="008D22AF"/>
    <w:rsid w:val="008D28DA"/>
    <w:rsid w:val="008D3412"/>
    <w:rsid w:val="008D3DF9"/>
    <w:rsid w:val="008D3EB8"/>
    <w:rsid w:val="008D5B92"/>
    <w:rsid w:val="008D6235"/>
    <w:rsid w:val="008D79A1"/>
    <w:rsid w:val="008E1265"/>
    <w:rsid w:val="008E1448"/>
    <w:rsid w:val="008E1C53"/>
    <w:rsid w:val="008E1CDE"/>
    <w:rsid w:val="008E358D"/>
    <w:rsid w:val="008E39CB"/>
    <w:rsid w:val="008E3E69"/>
    <w:rsid w:val="008E426C"/>
    <w:rsid w:val="008E4946"/>
    <w:rsid w:val="008E56BE"/>
    <w:rsid w:val="008E6099"/>
    <w:rsid w:val="008E61AD"/>
    <w:rsid w:val="008E62EB"/>
    <w:rsid w:val="008E64C4"/>
    <w:rsid w:val="008E6C0A"/>
    <w:rsid w:val="008E727D"/>
    <w:rsid w:val="008E7F71"/>
    <w:rsid w:val="008F09B2"/>
    <w:rsid w:val="008F0E2E"/>
    <w:rsid w:val="008F0EEF"/>
    <w:rsid w:val="008F15FF"/>
    <w:rsid w:val="008F2306"/>
    <w:rsid w:val="008F2429"/>
    <w:rsid w:val="008F2B72"/>
    <w:rsid w:val="008F2D9B"/>
    <w:rsid w:val="008F350F"/>
    <w:rsid w:val="008F3992"/>
    <w:rsid w:val="008F39F3"/>
    <w:rsid w:val="008F3CF3"/>
    <w:rsid w:val="008F41E3"/>
    <w:rsid w:val="008F4DAA"/>
    <w:rsid w:val="008F504A"/>
    <w:rsid w:val="008F5A0F"/>
    <w:rsid w:val="00900591"/>
    <w:rsid w:val="009005ED"/>
    <w:rsid w:val="00900BE6"/>
    <w:rsid w:val="00901641"/>
    <w:rsid w:val="00901851"/>
    <w:rsid w:val="009018B5"/>
    <w:rsid w:val="009019AD"/>
    <w:rsid w:val="00901D76"/>
    <w:rsid w:val="00902052"/>
    <w:rsid w:val="00902EDA"/>
    <w:rsid w:val="00902FB2"/>
    <w:rsid w:val="00903C98"/>
    <w:rsid w:val="009044DC"/>
    <w:rsid w:val="009050C5"/>
    <w:rsid w:val="009057F4"/>
    <w:rsid w:val="00905CD6"/>
    <w:rsid w:val="00906B34"/>
    <w:rsid w:val="00906F98"/>
    <w:rsid w:val="0090727C"/>
    <w:rsid w:val="009076B3"/>
    <w:rsid w:val="00907CD1"/>
    <w:rsid w:val="00907FE7"/>
    <w:rsid w:val="009109DA"/>
    <w:rsid w:val="00910D41"/>
    <w:rsid w:val="00912A43"/>
    <w:rsid w:val="00912B0A"/>
    <w:rsid w:val="00912BEC"/>
    <w:rsid w:val="00913113"/>
    <w:rsid w:val="00913932"/>
    <w:rsid w:val="009143D1"/>
    <w:rsid w:val="00914C48"/>
    <w:rsid w:val="00915258"/>
    <w:rsid w:val="00915AEC"/>
    <w:rsid w:val="00915B74"/>
    <w:rsid w:val="009168E9"/>
    <w:rsid w:val="0091691C"/>
    <w:rsid w:val="009204C2"/>
    <w:rsid w:val="00920AD4"/>
    <w:rsid w:val="00920CE5"/>
    <w:rsid w:val="00920F7C"/>
    <w:rsid w:val="0092189E"/>
    <w:rsid w:val="00922132"/>
    <w:rsid w:val="0092248B"/>
    <w:rsid w:val="0092278D"/>
    <w:rsid w:val="0092284C"/>
    <w:rsid w:val="00922C98"/>
    <w:rsid w:val="0092352A"/>
    <w:rsid w:val="0092363C"/>
    <w:rsid w:val="00923E3C"/>
    <w:rsid w:val="00923FC3"/>
    <w:rsid w:val="00924B79"/>
    <w:rsid w:val="00925533"/>
    <w:rsid w:val="00925746"/>
    <w:rsid w:val="00925B7F"/>
    <w:rsid w:val="00926799"/>
    <w:rsid w:val="009279BD"/>
    <w:rsid w:val="00930338"/>
    <w:rsid w:val="0093184A"/>
    <w:rsid w:val="00931DA0"/>
    <w:rsid w:val="009339E0"/>
    <w:rsid w:val="00934129"/>
    <w:rsid w:val="009345DE"/>
    <w:rsid w:val="00934606"/>
    <w:rsid w:val="00935096"/>
    <w:rsid w:val="0093558C"/>
    <w:rsid w:val="00935E12"/>
    <w:rsid w:val="0093605F"/>
    <w:rsid w:val="00936099"/>
    <w:rsid w:val="0093635E"/>
    <w:rsid w:val="00936566"/>
    <w:rsid w:val="009366EA"/>
    <w:rsid w:val="0094093A"/>
    <w:rsid w:val="00940DBE"/>
    <w:rsid w:val="00941359"/>
    <w:rsid w:val="009413FC"/>
    <w:rsid w:val="0094146A"/>
    <w:rsid w:val="009415E1"/>
    <w:rsid w:val="0094190B"/>
    <w:rsid w:val="00941A69"/>
    <w:rsid w:val="00941C6C"/>
    <w:rsid w:val="00942354"/>
    <w:rsid w:val="009424DD"/>
    <w:rsid w:val="00942E53"/>
    <w:rsid w:val="00942FE5"/>
    <w:rsid w:val="00943061"/>
    <w:rsid w:val="00943145"/>
    <w:rsid w:val="009432D1"/>
    <w:rsid w:val="009434D6"/>
    <w:rsid w:val="00943B49"/>
    <w:rsid w:val="00943DBC"/>
    <w:rsid w:val="00943DD6"/>
    <w:rsid w:val="00943E06"/>
    <w:rsid w:val="00944094"/>
    <w:rsid w:val="009443BA"/>
    <w:rsid w:val="009445CC"/>
    <w:rsid w:val="00944713"/>
    <w:rsid w:val="00945363"/>
    <w:rsid w:val="00945A43"/>
    <w:rsid w:val="0094710F"/>
    <w:rsid w:val="00951716"/>
    <w:rsid w:val="00951D91"/>
    <w:rsid w:val="00951EB5"/>
    <w:rsid w:val="0095202E"/>
    <w:rsid w:val="00952305"/>
    <w:rsid w:val="0095232A"/>
    <w:rsid w:val="00952B35"/>
    <w:rsid w:val="00952FDE"/>
    <w:rsid w:val="00953851"/>
    <w:rsid w:val="00953871"/>
    <w:rsid w:val="00954036"/>
    <w:rsid w:val="00954044"/>
    <w:rsid w:val="00954EC7"/>
    <w:rsid w:val="00956034"/>
    <w:rsid w:val="009566D5"/>
    <w:rsid w:val="0095727A"/>
    <w:rsid w:val="009616BC"/>
    <w:rsid w:val="009624F5"/>
    <w:rsid w:val="009628F8"/>
    <w:rsid w:val="00962D05"/>
    <w:rsid w:val="00962D6D"/>
    <w:rsid w:val="0096309B"/>
    <w:rsid w:val="00963153"/>
    <w:rsid w:val="0096340A"/>
    <w:rsid w:val="009637CC"/>
    <w:rsid w:val="00963EC7"/>
    <w:rsid w:val="00963F94"/>
    <w:rsid w:val="0096404E"/>
    <w:rsid w:val="00964C57"/>
    <w:rsid w:val="00965347"/>
    <w:rsid w:val="00965FE0"/>
    <w:rsid w:val="009676D0"/>
    <w:rsid w:val="009679BC"/>
    <w:rsid w:val="00967AA7"/>
    <w:rsid w:val="009701FA"/>
    <w:rsid w:val="0097028D"/>
    <w:rsid w:val="00970901"/>
    <w:rsid w:val="00970A29"/>
    <w:rsid w:val="00970E30"/>
    <w:rsid w:val="009715FD"/>
    <w:rsid w:val="00971CCB"/>
    <w:rsid w:val="00971D50"/>
    <w:rsid w:val="00972379"/>
    <w:rsid w:val="00972C52"/>
    <w:rsid w:val="0097431F"/>
    <w:rsid w:val="00974976"/>
    <w:rsid w:val="00974A64"/>
    <w:rsid w:val="009760E6"/>
    <w:rsid w:val="009779C0"/>
    <w:rsid w:val="00977BFD"/>
    <w:rsid w:val="00980139"/>
    <w:rsid w:val="009819EC"/>
    <w:rsid w:val="00982BE4"/>
    <w:rsid w:val="00982CCA"/>
    <w:rsid w:val="0098368B"/>
    <w:rsid w:val="009838C3"/>
    <w:rsid w:val="00983BD6"/>
    <w:rsid w:val="00983E46"/>
    <w:rsid w:val="00984149"/>
    <w:rsid w:val="00984200"/>
    <w:rsid w:val="00984BAC"/>
    <w:rsid w:val="00985083"/>
    <w:rsid w:val="00985401"/>
    <w:rsid w:val="009858EF"/>
    <w:rsid w:val="00985D13"/>
    <w:rsid w:val="00986553"/>
    <w:rsid w:val="00986BC0"/>
    <w:rsid w:val="00986CBC"/>
    <w:rsid w:val="00987230"/>
    <w:rsid w:val="00987769"/>
    <w:rsid w:val="0098782D"/>
    <w:rsid w:val="009879A7"/>
    <w:rsid w:val="00987F60"/>
    <w:rsid w:val="00987FAB"/>
    <w:rsid w:val="00990B4A"/>
    <w:rsid w:val="00990F18"/>
    <w:rsid w:val="009918CF"/>
    <w:rsid w:val="00991976"/>
    <w:rsid w:val="009919AD"/>
    <w:rsid w:val="00991CC4"/>
    <w:rsid w:val="0099224B"/>
    <w:rsid w:val="009925FD"/>
    <w:rsid w:val="00992A49"/>
    <w:rsid w:val="00992B37"/>
    <w:rsid w:val="00992E3D"/>
    <w:rsid w:val="00993A6B"/>
    <w:rsid w:val="00993E3A"/>
    <w:rsid w:val="00994876"/>
    <w:rsid w:val="00994C03"/>
    <w:rsid w:val="00995EC1"/>
    <w:rsid w:val="00995F53"/>
    <w:rsid w:val="00996509"/>
    <w:rsid w:val="00996DA5"/>
    <w:rsid w:val="00996F8B"/>
    <w:rsid w:val="00997073"/>
    <w:rsid w:val="009979F6"/>
    <w:rsid w:val="009A02F2"/>
    <w:rsid w:val="009A056D"/>
    <w:rsid w:val="009A09FF"/>
    <w:rsid w:val="009A0AE9"/>
    <w:rsid w:val="009A1187"/>
    <w:rsid w:val="009A16EB"/>
    <w:rsid w:val="009A1772"/>
    <w:rsid w:val="009A1E2D"/>
    <w:rsid w:val="009A1FE7"/>
    <w:rsid w:val="009A1FEB"/>
    <w:rsid w:val="009A2189"/>
    <w:rsid w:val="009A2B9A"/>
    <w:rsid w:val="009A2CB3"/>
    <w:rsid w:val="009A3170"/>
    <w:rsid w:val="009A31F1"/>
    <w:rsid w:val="009A3B84"/>
    <w:rsid w:val="009A42DE"/>
    <w:rsid w:val="009A4452"/>
    <w:rsid w:val="009A4723"/>
    <w:rsid w:val="009A49B0"/>
    <w:rsid w:val="009A4F9B"/>
    <w:rsid w:val="009A5CA9"/>
    <w:rsid w:val="009A6A53"/>
    <w:rsid w:val="009A6BDD"/>
    <w:rsid w:val="009A6EC8"/>
    <w:rsid w:val="009A7355"/>
    <w:rsid w:val="009A73B9"/>
    <w:rsid w:val="009A77E2"/>
    <w:rsid w:val="009A7B2A"/>
    <w:rsid w:val="009B116A"/>
    <w:rsid w:val="009B2D3B"/>
    <w:rsid w:val="009B2EAF"/>
    <w:rsid w:val="009B331B"/>
    <w:rsid w:val="009B37E4"/>
    <w:rsid w:val="009B382E"/>
    <w:rsid w:val="009B4069"/>
    <w:rsid w:val="009B42A9"/>
    <w:rsid w:val="009B504C"/>
    <w:rsid w:val="009B5259"/>
    <w:rsid w:val="009B6262"/>
    <w:rsid w:val="009B69BE"/>
    <w:rsid w:val="009B6EA9"/>
    <w:rsid w:val="009B7359"/>
    <w:rsid w:val="009B7410"/>
    <w:rsid w:val="009C066D"/>
    <w:rsid w:val="009C0788"/>
    <w:rsid w:val="009C08FA"/>
    <w:rsid w:val="009C0EC9"/>
    <w:rsid w:val="009C0F64"/>
    <w:rsid w:val="009C1589"/>
    <w:rsid w:val="009C2705"/>
    <w:rsid w:val="009C3044"/>
    <w:rsid w:val="009C317C"/>
    <w:rsid w:val="009C521B"/>
    <w:rsid w:val="009C5C3B"/>
    <w:rsid w:val="009C649C"/>
    <w:rsid w:val="009C6EE6"/>
    <w:rsid w:val="009C75CA"/>
    <w:rsid w:val="009C772C"/>
    <w:rsid w:val="009C7C9A"/>
    <w:rsid w:val="009C7DAC"/>
    <w:rsid w:val="009D0E2C"/>
    <w:rsid w:val="009D2152"/>
    <w:rsid w:val="009D254E"/>
    <w:rsid w:val="009D32D7"/>
    <w:rsid w:val="009D3419"/>
    <w:rsid w:val="009D3BE2"/>
    <w:rsid w:val="009D3E66"/>
    <w:rsid w:val="009D4AE6"/>
    <w:rsid w:val="009D567F"/>
    <w:rsid w:val="009D581B"/>
    <w:rsid w:val="009D6B2D"/>
    <w:rsid w:val="009D707D"/>
    <w:rsid w:val="009D7301"/>
    <w:rsid w:val="009D77F6"/>
    <w:rsid w:val="009D78F1"/>
    <w:rsid w:val="009D7AB8"/>
    <w:rsid w:val="009D7FEA"/>
    <w:rsid w:val="009E25F6"/>
    <w:rsid w:val="009E27BB"/>
    <w:rsid w:val="009E2B80"/>
    <w:rsid w:val="009E2EAA"/>
    <w:rsid w:val="009E3071"/>
    <w:rsid w:val="009E4047"/>
    <w:rsid w:val="009E41CA"/>
    <w:rsid w:val="009E4386"/>
    <w:rsid w:val="009E4472"/>
    <w:rsid w:val="009E566D"/>
    <w:rsid w:val="009E5BF7"/>
    <w:rsid w:val="009E66E2"/>
    <w:rsid w:val="009E684E"/>
    <w:rsid w:val="009E6A38"/>
    <w:rsid w:val="009E6BC4"/>
    <w:rsid w:val="009E6E9E"/>
    <w:rsid w:val="009E6FC2"/>
    <w:rsid w:val="009F0273"/>
    <w:rsid w:val="009F0422"/>
    <w:rsid w:val="009F0B81"/>
    <w:rsid w:val="009F0DA7"/>
    <w:rsid w:val="009F2958"/>
    <w:rsid w:val="009F34C8"/>
    <w:rsid w:val="009F3549"/>
    <w:rsid w:val="009F3C4C"/>
    <w:rsid w:val="009F3CA9"/>
    <w:rsid w:val="009F3CFD"/>
    <w:rsid w:val="009F3F04"/>
    <w:rsid w:val="009F47F9"/>
    <w:rsid w:val="009F5817"/>
    <w:rsid w:val="009F619E"/>
    <w:rsid w:val="009F6241"/>
    <w:rsid w:val="009F62C6"/>
    <w:rsid w:val="009F6C56"/>
    <w:rsid w:val="00A01004"/>
    <w:rsid w:val="00A010BA"/>
    <w:rsid w:val="00A018B9"/>
    <w:rsid w:val="00A0253D"/>
    <w:rsid w:val="00A02BE8"/>
    <w:rsid w:val="00A037FC"/>
    <w:rsid w:val="00A04566"/>
    <w:rsid w:val="00A04B9A"/>
    <w:rsid w:val="00A04D95"/>
    <w:rsid w:val="00A05A37"/>
    <w:rsid w:val="00A062A3"/>
    <w:rsid w:val="00A06E3C"/>
    <w:rsid w:val="00A07329"/>
    <w:rsid w:val="00A076D3"/>
    <w:rsid w:val="00A07B25"/>
    <w:rsid w:val="00A1062A"/>
    <w:rsid w:val="00A118F0"/>
    <w:rsid w:val="00A129AB"/>
    <w:rsid w:val="00A137F0"/>
    <w:rsid w:val="00A1432D"/>
    <w:rsid w:val="00A148D8"/>
    <w:rsid w:val="00A15235"/>
    <w:rsid w:val="00A155CE"/>
    <w:rsid w:val="00A1597A"/>
    <w:rsid w:val="00A16AFA"/>
    <w:rsid w:val="00A16DEE"/>
    <w:rsid w:val="00A17627"/>
    <w:rsid w:val="00A2054D"/>
    <w:rsid w:val="00A20670"/>
    <w:rsid w:val="00A20743"/>
    <w:rsid w:val="00A21169"/>
    <w:rsid w:val="00A21173"/>
    <w:rsid w:val="00A21644"/>
    <w:rsid w:val="00A221CA"/>
    <w:rsid w:val="00A2229A"/>
    <w:rsid w:val="00A22607"/>
    <w:rsid w:val="00A22B3F"/>
    <w:rsid w:val="00A22E60"/>
    <w:rsid w:val="00A233BD"/>
    <w:rsid w:val="00A23DA1"/>
    <w:rsid w:val="00A248DA"/>
    <w:rsid w:val="00A2508D"/>
    <w:rsid w:val="00A25489"/>
    <w:rsid w:val="00A25809"/>
    <w:rsid w:val="00A25E7D"/>
    <w:rsid w:val="00A26498"/>
    <w:rsid w:val="00A30560"/>
    <w:rsid w:val="00A308A2"/>
    <w:rsid w:val="00A3099D"/>
    <w:rsid w:val="00A30E2B"/>
    <w:rsid w:val="00A31526"/>
    <w:rsid w:val="00A317BA"/>
    <w:rsid w:val="00A31B7C"/>
    <w:rsid w:val="00A32806"/>
    <w:rsid w:val="00A329C1"/>
    <w:rsid w:val="00A339BC"/>
    <w:rsid w:val="00A33A63"/>
    <w:rsid w:val="00A33B4C"/>
    <w:rsid w:val="00A340F3"/>
    <w:rsid w:val="00A345BB"/>
    <w:rsid w:val="00A347A5"/>
    <w:rsid w:val="00A34DFF"/>
    <w:rsid w:val="00A37556"/>
    <w:rsid w:val="00A37931"/>
    <w:rsid w:val="00A37AB0"/>
    <w:rsid w:val="00A37B3E"/>
    <w:rsid w:val="00A37CC1"/>
    <w:rsid w:val="00A40148"/>
    <w:rsid w:val="00A40194"/>
    <w:rsid w:val="00A4162D"/>
    <w:rsid w:val="00A41DE8"/>
    <w:rsid w:val="00A437A8"/>
    <w:rsid w:val="00A43963"/>
    <w:rsid w:val="00A439E9"/>
    <w:rsid w:val="00A43BE2"/>
    <w:rsid w:val="00A43F24"/>
    <w:rsid w:val="00A4463A"/>
    <w:rsid w:val="00A44B3C"/>
    <w:rsid w:val="00A45078"/>
    <w:rsid w:val="00A45F89"/>
    <w:rsid w:val="00A460B2"/>
    <w:rsid w:val="00A46324"/>
    <w:rsid w:val="00A46BD7"/>
    <w:rsid w:val="00A46D75"/>
    <w:rsid w:val="00A47064"/>
    <w:rsid w:val="00A47C29"/>
    <w:rsid w:val="00A47F25"/>
    <w:rsid w:val="00A507EE"/>
    <w:rsid w:val="00A511A8"/>
    <w:rsid w:val="00A518C9"/>
    <w:rsid w:val="00A51D06"/>
    <w:rsid w:val="00A51F1F"/>
    <w:rsid w:val="00A53A71"/>
    <w:rsid w:val="00A540B2"/>
    <w:rsid w:val="00A56F10"/>
    <w:rsid w:val="00A57581"/>
    <w:rsid w:val="00A57722"/>
    <w:rsid w:val="00A57BCE"/>
    <w:rsid w:val="00A57D9D"/>
    <w:rsid w:val="00A60142"/>
    <w:rsid w:val="00A6036D"/>
    <w:rsid w:val="00A60AEA"/>
    <w:rsid w:val="00A60ECE"/>
    <w:rsid w:val="00A6151E"/>
    <w:rsid w:val="00A62B20"/>
    <w:rsid w:val="00A63056"/>
    <w:rsid w:val="00A64216"/>
    <w:rsid w:val="00A648B1"/>
    <w:rsid w:val="00A64D3C"/>
    <w:rsid w:val="00A653EC"/>
    <w:rsid w:val="00A65715"/>
    <w:rsid w:val="00A66038"/>
    <w:rsid w:val="00A660A9"/>
    <w:rsid w:val="00A6625D"/>
    <w:rsid w:val="00A663B2"/>
    <w:rsid w:val="00A663C6"/>
    <w:rsid w:val="00A66FDD"/>
    <w:rsid w:val="00A67BEE"/>
    <w:rsid w:val="00A67C4D"/>
    <w:rsid w:val="00A67F72"/>
    <w:rsid w:val="00A70086"/>
    <w:rsid w:val="00A70CE9"/>
    <w:rsid w:val="00A715CF"/>
    <w:rsid w:val="00A7178F"/>
    <w:rsid w:val="00A72933"/>
    <w:rsid w:val="00A729D0"/>
    <w:rsid w:val="00A72A0A"/>
    <w:rsid w:val="00A734CC"/>
    <w:rsid w:val="00A745DE"/>
    <w:rsid w:val="00A7462F"/>
    <w:rsid w:val="00A74EE8"/>
    <w:rsid w:val="00A750DF"/>
    <w:rsid w:val="00A75266"/>
    <w:rsid w:val="00A75420"/>
    <w:rsid w:val="00A75A2C"/>
    <w:rsid w:val="00A75DE2"/>
    <w:rsid w:val="00A7603D"/>
    <w:rsid w:val="00A76CA9"/>
    <w:rsid w:val="00A77893"/>
    <w:rsid w:val="00A77A58"/>
    <w:rsid w:val="00A77C2C"/>
    <w:rsid w:val="00A8008B"/>
    <w:rsid w:val="00A8013F"/>
    <w:rsid w:val="00A81B88"/>
    <w:rsid w:val="00A81D0A"/>
    <w:rsid w:val="00A82AAF"/>
    <w:rsid w:val="00A83910"/>
    <w:rsid w:val="00A83D34"/>
    <w:rsid w:val="00A83FE8"/>
    <w:rsid w:val="00A841F0"/>
    <w:rsid w:val="00A84585"/>
    <w:rsid w:val="00A84A9C"/>
    <w:rsid w:val="00A84AD8"/>
    <w:rsid w:val="00A84BB8"/>
    <w:rsid w:val="00A84EF2"/>
    <w:rsid w:val="00A856B7"/>
    <w:rsid w:val="00A856F7"/>
    <w:rsid w:val="00A8590C"/>
    <w:rsid w:val="00A85EC6"/>
    <w:rsid w:val="00A85FF2"/>
    <w:rsid w:val="00A86373"/>
    <w:rsid w:val="00A86AE5"/>
    <w:rsid w:val="00A86FE4"/>
    <w:rsid w:val="00A87B01"/>
    <w:rsid w:val="00A87B6C"/>
    <w:rsid w:val="00A87CB5"/>
    <w:rsid w:val="00A87E5D"/>
    <w:rsid w:val="00A90D63"/>
    <w:rsid w:val="00A90F93"/>
    <w:rsid w:val="00A914E1"/>
    <w:rsid w:val="00A91DCA"/>
    <w:rsid w:val="00A92156"/>
    <w:rsid w:val="00A92537"/>
    <w:rsid w:val="00A930ED"/>
    <w:rsid w:val="00A93358"/>
    <w:rsid w:val="00A94240"/>
    <w:rsid w:val="00A942C3"/>
    <w:rsid w:val="00A9482C"/>
    <w:rsid w:val="00A9493D"/>
    <w:rsid w:val="00A94B06"/>
    <w:rsid w:val="00A94D36"/>
    <w:rsid w:val="00A95006"/>
    <w:rsid w:val="00A95186"/>
    <w:rsid w:val="00A9591B"/>
    <w:rsid w:val="00A95B35"/>
    <w:rsid w:val="00A95D33"/>
    <w:rsid w:val="00A965E0"/>
    <w:rsid w:val="00A96749"/>
    <w:rsid w:val="00A968B0"/>
    <w:rsid w:val="00A97196"/>
    <w:rsid w:val="00A97451"/>
    <w:rsid w:val="00A97735"/>
    <w:rsid w:val="00AA0437"/>
    <w:rsid w:val="00AA057F"/>
    <w:rsid w:val="00AA15B2"/>
    <w:rsid w:val="00AA15DD"/>
    <w:rsid w:val="00AA1DA0"/>
    <w:rsid w:val="00AA2218"/>
    <w:rsid w:val="00AA2F6D"/>
    <w:rsid w:val="00AA4079"/>
    <w:rsid w:val="00AA4CE4"/>
    <w:rsid w:val="00AA50D0"/>
    <w:rsid w:val="00AA5D7E"/>
    <w:rsid w:val="00AA61D9"/>
    <w:rsid w:val="00AA6C97"/>
    <w:rsid w:val="00AA70BB"/>
    <w:rsid w:val="00AA71ED"/>
    <w:rsid w:val="00AA7630"/>
    <w:rsid w:val="00AB009D"/>
    <w:rsid w:val="00AB0E1A"/>
    <w:rsid w:val="00AB11F9"/>
    <w:rsid w:val="00AB13D0"/>
    <w:rsid w:val="00AB1AD5"/>
    <w:rsid w:val="00AB2576"/>
    <w:rsid w:val="00AB25F1"/>
    <w:rsid w:val="00AB2B1C"/>
    <w:rsid w:val="00AB2EA2"/>
    <w:rsid w:val="00AB30EE"/>
    <w:rsid w:val="00AB32AB"/>
    <w:rsid w:val="00AB3E11"/>
    <w:rsid w:val="00AB3F9E"/>
    <w:rsid w:val="00AB4182"/>
    <w:rsid w:val="00AB4D20"/>
    <w:rsid w:val="00AB5030"/>
    <w:rsid w:val="00AB5392"/>
    <w:rsid w:val="00AB5B91"/>
    <w:rsid w:val="00AB5BD3"/>
    <w:rsid w:val="00AB60D8"/>
    <w:rsid w:val="00AB61B8"/>
    <w:rsid w:val="00AB620F"/>
    <w:rsid w:val="00AB684A"/>
    <w:rsid w:val="00AB69D1"/>
    <w:rsid w:val="00AB6A7E"/>
    <w:rsid w:val="00AB6D58"/>
    <w:rsid w:val="00AB7D2D"/>
    <w:rsid w:val="00AC016E"/>
    <w:rsid w:val="00AC0ED2"/>
    <w:rsid w:val="00AC11D8"/>
    <w:rsid w:val="00AC1247"/>
    <w:rsid w:val="00AC14FA"/>
    <w:rsid w:val="00AC1AB1"/>
    <w:rsid w:val="00AC1D48"/>
    <w:rsid w:val="00AC270A"/>
    <w:rsid w:val="00AC2D74"/>
    <w:rsid w:val="00AC4E77"/>
    <w:rsid w:val="00AC51CE"/>
    <w:rsid w:val="00AC66B5"/>
    <w:rsid w:val="00AC6A06"/>
    <w:rsid w:val="00AC70E1"/>
    <w:rsid w:val="00AC7767"/>
    <w:rsid w:val="00AC7827"/>
    <w:rsid w:val="00AD03A5"/>
    <w:rsid w:val="00AD08FB"/>
    <w:rsid w:val="00AD0CA9"/>
    <w:rsid w:val="00AD1054"/>
    <w:rsid w:val="00AD1A8A"/>
    <w:rsid w:val="00AD1E65"/>
    <w:rsid w:val="00AD1F4E"/>
    <w:rsid w:val="00AD24B4"/>
    <w:rsid w:val="00AD29AF"/>
    <w:rsid w:val="00AD45FA"/>
    <w:rsid w:val="00AD50F4"/>
    <w:rsid w:val="00AD5758"/>
    <w:rsid w:val="00AD5A90"/>
    <w:rsid w:val="00AD6174"/>
    <w:rsid w:val="00AD65A6"/>
    <w:rsid w:val="00AD6E24"/>
    <w:rsid w:val="00AD7415"/>
    <w:rsid w:val="00AD74F9"/>
    <w:rsid w:val="00AD7C20"/>
    <w:rsid w:val="00AD7C72"/>
    <w:rsid w:val="00AE031B"/>
    <w:rsid w:val="00AE0677"/>
    <w:rsid w:val="00AE0A98"/>
    <w:rsid w:val="00AE1C98"/>
    <w:rsid w:val="00AE2F6E"/>
    <w:rsid w:val="00AE3339"/>
    <w:rsid w:val="00AE3B95"/>
    <w:rsid w:val="00AE40A4"/>
    <w:rsid w:val="00AE41BA"/>
    <w:rsid w:val="00AE4D0C"/>
    <w:rsid w:val="00AE555B"/>
    <w:rsid w:val="00AE58E6"/>
    <w:rsid w:val="00AE5A46"/>
    <w:rsid w:val="00AE5A71"/>
    <w:rsid w:val="00AE6872"/>
    <w:rsid w:val="00AE6D74"/>
    <w:rsid w:val="00AE6E02"/>
    <w:rsid w:val="00AE7DC3"/>
    <w:rsid w:val="00AF0201"/>
    <w:rsid w:val="00AF032E"/>
    <w:rsid w:val="00AF0937"/>
    <w:rsid w:val="00AF0DDE"/>
    <w:rsid w:val="00AF1151"/>
    <w:rsid w:val="00AF1673"/>
    <w:rsid w:val="00AF2234"/>
    <w:rsid w:val="00AF39C6"/>
    <w:rsid w:val="00AF3B21"/>
    <w:rsid w:val="00AF489E"/>
    <w:rsid w:val="00AF4DBA"/>
    <w:rsid w:val="00AF4F74"/>
    <w:rsid w:val="00AF5882"/>
    <w:rsid w:val="00AF5A2B"/>
    <w:rsid w:val="00AF5D33"/>
    <w:rsid w:val="00AF6AE1"/>
    <w:rsid w:val="00B002CD"/>
    <w:rsid w:val="00B0031A"/>
    <w:rsid w:val="00B0176F"/>
    <w:rsid w:val="00B01B6C"/>
    <w:rsid w:val="00B01F45"/>
    <w:rsid w:val="00B022BE"/>
    <w:rsid w:val="00B0273C"/>
    <w:rsid w:val="00B03CD5"/>
    <w:rsid w:val="00B04B93"/>
    <w:rsid w:val="00B05211"/>
    <w:rsid w:val="00B056DF"/>
    <w:rsid w:val="00B05767"/>
    <w:rsid w:val="00B05A9D"/>
    <w:rsid w:val="00B05BE1"/>
    <w:rsid w:val="00B06127"/>
    <w:rsid w:val="00B06DEE"/>
    <w:rsid w:val="00B070ED"/>
    <w:rsid w:val="00B07A7B"/>
    <w:rsid w:val="00B07AA5"/>
    <w:rsid w:val="00B07CD7"/>
    <w:rsid w:val="00B10855"/>
    <w:rsid w:val="00B10DF1"/>
    <w:rsid w:val="00B1127A"/>
    <w:rsid w:val="00B119BB"/>
    <w:rsid w:val="00B11B70"/>
    <w:rsid w:val="00B12465"/>
    <w:rsid w:val="00B12AA2"/>
    <w:rsid w:val="00B14BE1"/>
    <w:rsid w:val="00B1515A"/>
    <w:rsid w:val="00B16076"/>
    <w:rsid w:val="00B162EA"/>
    <w:rsid w:val="00B17542"/>
    <w:rsid w:val="00B20B80"/>
    <w:rsid w:val="00B210FA"/>
    <w:rsid w:val="00B21224"/>
    <w:rsid w:val="00B223B3"/>
    <w:rsid w:val="00B228FE"/>
    <w:rsid w:val="00B22B7E"/>
    <w:rsid w:val="00B22D52"/>
    <w:rsid w:val="00B234A1"/>
    <w:rsid w:val="00B260B0"/>
    <w:rsid w:val="00B26155"/>
    <w:rsid w:val="00B26190"/>
    <w:rsid w:val="00B26762"/>
    <w:rsid w:val="00B26B37"/>
    <w:rsid w:val="00B2776F"/>
    <w:rsid w:val="00B27E53"/>
    <w:rsid w:val="00B302A9"/>
    <w:rsid w:val="00B30B6B"/>
    <w:rsid w:val="00B31950"/>
    <w:rsid w:val="00B325F2"/>
    <w:rsid w:val="00B32CD6"/>
    <w:rsid w:val="00B339A4"/>
    <w:rsid w:val="00B3447A"/>
    <w:rsid w:val="00B35D0F"/>
    <w:rsid w:val="00B35E35"/>
    <w:rsid w:val="00B3634B"/>
    <w:rsid w:val="00B37362"/>
    <w:rsid w:val="00B37467"/>
    <w:rsid w:val="00B376F9"/>
    <w:rsid w:val="00B37BB1"/>
    <w:rsid w:val="00B37DFA"/>
    <w:rsid w:val="00B40A6B"/>
    <w:rsid w:val="00B413B6"/>
    <w:rsid w:val="00B42AAB"/>
    <w:rsid w:val="00B42C51"/>
    <w:rsid w:val="00B42FCB"/>
    <w:rsid w:val="00B43072"/>
    <w:rsid w:val="00B432CF"/>
    <w:rsid w:val="00B43524"/>
    <w:rsid w:val="00B439CE"/>
    <w:rsid w:val="00B43B00"/>
    <w:rsid w:val="00B44BF0"/>
    <w:rsid w:val="00B44C95"/>
    <w:rsid w:val="00B454B4"/>
    <w:rsid w:val="00B46780"/>
    <w:rsid w:val="00B46951"/>
    <w:rsid w:val="00B46A37"/>
    <w:rsid w:val="00B4749D"/>
    <w:rsid w:val="00B504D0"/>
    <w:rsid w:val="00B5074E"/>
    <w:rsid w:val="00B50766"/>
    <w:rsid w:val="00B50C94"/>
    <w:rsid w:val="00B51A48"/>
    <w:rsid w:val="00B528AA"/>
    <w:rsid w:val="00B52941"/>
    <w:rsid w:val="00B52B66"/>
    <w:rsid w:val="00B53A5C"/>
    <w:rsid w:val="00B53CFA"/>
    <w:rsid w:val="00B53DEF"/>
    <w:rsid w:val="00B542F3"/>
    <w:rsid w:val="00B5586A"/>
    <w:rsid w:val="00B56C58"/>
    <w:rsid w:val="00B56CB9"/>
    <w:rsid w:val="00B57282"/>
    <w:rsid w:val="00B57A4A"/>
    <w:rsid w:val="00B57E5B"/>
    <w:rsid w:val="00B60085"/>
    <w:rsid w:val="00B601D1"/>
    <w:rsid w:val="00B6097D"/>
    <w:rsid w:val="00B60A82"/>
    <w:rsid w:val="00B611CD"/>
    <w:rsid w:val="00B61803"/>
    <w:rsid w:val="00B6186D"/>
    <w:rsid w:val="00B61DA1"/>
    <w:rsid w:val="00B62324"/>
    <w:rsid w:val="00B625D3"/>
    <w:rsid w:val="00B62C55"/>
    <w:rsid w:val="00B62E55"/>
    <w:rsid w:val="00B634C1"/>
    <w:rsid w:val="00B63621"/>
    <w:rsid w:val="00B6375F"/>
    <w:rsid w:val="00B63A94"/>
    <w:rsid w:val="00B63DBA"/>
    <w:rsid w:val="00B64626"/>
    <w:rsid w:val="00B646BF"/>
    <w:rsid w:val="00B64785"/>
    <w:rsid w:val="00B652AC"/>
    <w:rsid w:val="00B658DF"/>
    <w:rsid w:val="00B65AD2"/>
    <w:rsid w:val="00B660CE"/>
    <w:rsid w:val="00B66467"/>
    <w:rsid w:val="00B66E02"/>
    <w:rsid w:val="00B674C2"/>
    <w:rsid w:val="00B67692"/>
    <w:rsid w:val="00B70043"/>
    <w:rsid w:val="00B70B22"/>
    <w:rsid w:val="00B70E58"/>
    <w:rsid w:val="00B7148A"/>
    <w:rsid w:val="00B719AD"/>
    <w:rsid w:val="00B71A23"/>
    <w:rsid w:val="00B722FA"/>
    <w:rsid w:val="00B7235C"/>
    <w:rsid w:val="00B72631"/>
    <w:rsid w:val="00B728FD"/>
    <w:rsid w:val="00B72D48"/>
    <w:rsid w:val="00B73370"/>
    <w:rsid w:val="00B7380C"/>
    <w:rsid w:val="00B74D17"/>
    <w:rsid w:val="00B76383"/>
    <w:rsid w:val="00B76EA8"/>
    <w:rsid w:val="00B77CD4"/>
    <w:rsid w:val="00B80846"/>
    <w:rsid w:val="00B819C2"/>
    <w:rsid w:val="00B81B1A"/>
    <w:rsid w:val="00B81BA6"/>
    <w:rsid w:val="00B8270D"/>
    <w:rsid w:val="00B82726"/>
    <w:rsid w:val="00B8286B"/>
    <w:rsid w:val="00B82F27"/>
    <w:rsid w:val="00B835FF"/>
    <w:rsid w:val="00B836F0"/>
    <w:rsid w:val="00B83E6B"/>
    <w:rsid w:val="00B84334"/>
    <w:rsid w:val="00B84349"/>
    <w:rsid w:val="00B84A6D"/>
    <w:rsid w:val="00B84B29"/>
    <w:rsid w:val="00B84D4C"/>
    <w:rsid w:val="00B8586A"/>
    <w:rsid w:val="00B85EC5"/>
    <w:rsid w:val="00B86052"/>
    <w:rsid w:val="00B8651A"/>
    <w:rsid w:val="00B866E5"/>
    <w:rsid w:val="00B86BB6"/>
    <w:rsid w:val="00B870D6"/>
    <w:rsid w:val="00B87C77"/>
    <w:rsid w:val="00B9154F"/>
    <w:rsid w:val="00B917CF"/>
    <w:rsid w:val="00B9218C"/>
    <w:rsid w:val="00B9310B"/>
    <w:rsid w:val="00B93936"/>
    <w:rsid w:val="00B94438"/>
    <w:rsid w:val="00B94472"/>
    <w:rsid w:val="00B94DBE"/>
    <w:rsid w:val="00B94F57"/>
    <w:rsid w:val="00B95817"/>
    <w:rsid w:val="00B95AC9"/>
    <w:rsid w:val="00B961D3"/>
    <w:rsid w:val="00B96276"/>
    <w:rsid w:val="00B9661F"/>
    <w:rsid w:val="00B96A32"/>
    <w:rsid w:val="00B96CFC"/>
    <w:rsid w:val="00B96DA9"/>
    <w:rsid w:val="00B96E6B"/>
    <w:rsid w:val="00B96EF6"/>
    <w:rsid w:val="00B97EC8"/>
    <w:rsid w:val="00BA028F"/>
    <w:rsid w:val="00BA09A7"/>
    <w:rsid w:val="00BA0D60"/>
    <w:rsid w:val="00BA17E0"/>
    <w:rsid w:val="00BA21EB"/>
    <w:rsid w:val="00BA2B21"/>
    <w:rsid w:val="00BA3FBA"/>
    <w:rsid w:val="00BA47A6"/>
    <w:rsid w:val="00BA49CD"/>
    <w:rsid w:val="00BA4A51"/>
    <w:rsid w:val="00BA4AAC"/>
    <w:rsid w:val="00BA502A"/>
    <w:rsid w:val="00BA525A"/>
    <w:rsid w:val="00BA554E"/>
    <w:rsid w:val="00BA5571"/>
    <w:rsid w:val="00BA6122"/>
    <w:rsid w:val="00BA68B6"/>
    <w:rsid w:val="00BA7763"/>
    <w:rsid w:val="00BA79C6"/>
    <w:rsid w:val="00BA7DB7"/>
    <w:rsid w:val="00BB00C2"/>
    <w:rsid w:val="00BB0973"/>
    <w:rsid w:val="00BB109B"/>
    <w:rsid w:val="00BB1487"/>
    <w:rsid w:val="00BB202C"/>
    <w:rsid w:val="00BB2BBA"/>
    <w:rsid w:val="00BB32B5"/>
    <w:rsid w:val="00BB3388"/>
    <w:rsid w:val="00BB3523"/>
    <w:rsid w:val="00BB35D2"/>
    <w:rsid w:val="00BB38F6"/>
    <w:rsid w:val="00BB3D89"/>
    <w:rsid w:val="00BB42EA"/>
    <w:rsid w:val="00BB45CB"/>
    <w:rsid w:val="00BB4EC6"/>
    <w:rsid w:val="00BB5D46"/>
    <w:rsid w:val="00BB5E6C"/>
    <w:rsid w:val="00BB6092"/>
    <w:rsid w:val="00BB6364"/>
    <w:rsid w:val="00BB6C7D"/>
    <w:rsid w:val="00BB6FE4"/>
    <w:rsid w:val="00BB6FFD"/>
    <w:rsid w:val="00BB7640"/>
    <w:rsid w:val="00BC07DA"/>
    <w:rsid w:val="00BC0A0E"/>
    <w:rsid w:val="00BC11B9"/>
    <w:rsid w:val="00BC12A1"/>
    <w:rsid w:val="00BC2539"/>
    <w:rsid w:val="00BC2766"/>
    <w:rsid w:val="00BC3701"/>
    <w:rsid w:val="00BC3A29"/>
    <w:rsid w:val="00BC4601"/>
    <w:rsid w:val="00BC513A"/>
    <w:rsid w:val="00BC5610"/>
    <w:rsid w:val="00BC598D"/>
    <w:rsid w:val="00BC70AE"/>
    <w:rsid w:val="00BC7108"/>
    <w:rsid w:val="00BC7BC1"/>
    <w:rsid w:val="00BD01A1"/>
    <w:rsid w:val="00BD08AD"/>
    <w:rsid w:val="00BD1027"/>
    <w:rsid w:val="00BD175D"/>
    <w:rsid w:val="00BD263E"/>
    <w:rsid w:val="00BD2EA1"/>
    <w:rsid w:val="00BD400D"/>
    <w:rsid w:val="00BD46C7"/>
    <w:rsid w:val="00BD4D2B"/>
    <w:rsid w:val="00BD5575"/>
    <w:rsid w:val="00BD5912"/>
    <w:rsid w:val="00BD5AD5"/>
    <w:rsid w:val="00BD6076"/>
    <w:rsid w:val="00BD706F"/>
    <w:rsid w:val="00BD7E27"/>
    <w:rsid w:val="00BD7E6D"/>
    <w:rsid w:val="00BE16E6"/>
    <w:rsid w:val="00BE1D07"/>
    <w:rsid w:val="00BE1E36"/>
    <w:rsid w:val="00BE208B"/>
    <w:rsid w:val="00BE25A3"/>
    <w:rsid w:val="00BE37F5"/>
    <w:rsid w:val="00BE4D79"/>
    <w:rsid w:val="00BE5943"/>
    <w:rsid w:val="00BE60B7"/>
    <w:rsid w:val="00BE6179"/>
    <w:rsid w:val="00BE65C4"/>
    <w:rsid w:val="00BE6B77"/>
    <w:rsid w:val="00BE7731"/>
    <w:rsid w:val="00BE7AB2"/>
    <w:rsid w:val="00BF0E9E"/>
    <w:rsid w:val="00BF1AEE"/>
    <w:rsid w:val="00BF1BD2"/>
    <w:rsid w:val="00BF1CDA"/>
    <w:rsid w:val="00BF1ED3"/>
    <w:rsid w:val="00BF2325"/>
    <w:rsid w:val="00BF242D"/>
    <w:rsid w:val="00BF2AC2"/>
    <w:rsid w:val="00BF31DD"/>
    <w:rsid w:val="00BF338B"/>
    <w:rsid w:val="00BF3C78"/>
    <w:rsid w:val="00BF3F5E"/>
    <w:rsid w:val="00BF4701"/>
    <w:rsid w:val="00BF5B50"/>
    <w:rsid w:val="00BF6CF6"/>
    <w:rsid w:val="00C00109"/>
    <w:rsid w:val="00C00332"/>
    <w:rsid w:val="00C0052D"/>
    <w:rsid w:val="00C00719"/>
    <w:rsid w:val="00C012CD"/>
    <w:rsid w:val="00C01C19"/>
    <w:rsid w:val="00C01D55"/>
    <w:rsid w:val="00C027A2"/>
    <w:rsid w:val="00C0289D"/>
    <w:rsid w:val="00C02F82"/>
    <w:rsid w:val="00C0316B"/>
    <w:rsid w:val="00C03965"/>
    <w:rsid w:val="00C04783"/>
    <w:rsid w:val="00C04BD6"/>
    <w:rsid w:val="00C063A7"/>
    <w:rsid w:val="00C0643A"/>
    <w:rsid w:val="00C068B2"/>
    <w:rsid w:val="00C06DA0"/>
    <w:rsid w:val="00C07763"/>
    <w:rsid w:val="00C07D53"/>
    <w:rsid w:val="00C07FD2"/>
    <w:rsid w:val="00C100BC"/>
    <w:rsid w:val="00C10394"/>
    <w:rsid w:val="00C1111C"/>
    <w:rsid w:val="00C11881"/>
    <w:rsid w:val="00C11CDF"/>
    <w:rsid w:val="00C11FC6"/>
    <w:rsid w:val="00C12298"/>
    <w:rsid w:val="00C123AE"/>
    <w:rsid w:val="00C12AD1"/>
    <w:rsid w:val="00C13227"/>
    <w:rsid w:val="00C132F8"/>
    <w:rsid w:val="00C13649"/>
    <w:rsid w:val="00C13C33"/>
    <w:rsid w:val="00C13C41"/>
    <w:rsid w:val="00C14F51"/>
    <w:rsid w:val="00C15D25"/>
    <w:rsid w:val="00C162DB"/>
    <w:rsid w:val="00C16D6E"/>
    <w:rsid w:val="00C17DCF"/>
    <w:rsid w:val="00C218E0"/>
    <w:rsid w:val="00C21FD5"/>
    <w:rsid w:val="00C22098"/>
    <w:rsid w:val="00C223AB"/>
    <w:rsid w:val="00C22484"/>
    <w:rsid w:val="00C23920"/>
    <w:rsid w:val="00C24E16"/>
    <w:rsid w:val="00C25B67"/>
    <w:rsid w:val="00C260B4"/>
    <w:rsid w:val="00C262DA"/>
    <w:rsid w:val="00C26FE0"/>
    <w:rsid w:val="00C2749E"/>
    <w:rsid w:val="00C2793B"/>
    <w:rsid w:val="00C27E08"/>
    <w:rsid w:val="00C27F69"/>
    <w:rsid w:val="00C309B9"/>
    <w:rsid w:val="00C30C3C"/>
    <w:rsid w:val="00C313EF"/>
    <w:rsid w:val="00C325E0"/>
    <w:rsid w:val="00C326CB"/>
    <w:rsid w:val="00C32887"/>
    <w:rsid w:val="00C32948"/>
    <w:rsid w:val="00C32F6A"/>
    <w:rsid w:val="00C33F27"/>
    <w:rsid w:val="00C33F6E"/>
    <w:rsid w:val="00C3406D"/>
    <w:rsid w:val="00C34C58"/>
    <w:rsid w:val="00C35C49"/>
    <w:rsid w:val="00C362C3"/>
    <w:rsid w:val="00C36D62"/>
    <w:rsid w:val="00C37895"/>
    <w:rsid w:val="00C40171"/>
    <w:rsid w:val="00C41476"/>
    <w:rsid w:val="00C4192A"/>
    <w:rsid w:val="00C41AB1"/>
    <w:rsid w:val="00C41D6E"/>
    <w:rsid w:val="00C427A0"/>
    <w:rsid w:val="00C42BB8"/>
    <w:rsid w:val="00C42C0E"/>
    <w:rsid w:val="00C4405A"/>
    <w:rsid w:val="00C441E4"/>
    <w:rsid w:val="00C44AD5"/>
    <w:rsid w:val="00C44DBA"/>
    <w:rsid w:val="00C451FA"/>
    <w:rsid w:val="00C46AB0"/>
    <w:rsid w:val="00C46D98"/>
    <w:rsid w:val="00C47469"/>
    <w:rsid w:val="00C475B8"/>
    <w:rsid w:val="00C47706"/>
    <w:rsid w:val="00C4785C"/>
    <w:rsid w:val="00C47A34"/>
    <w:rsid w:val="00C47AD7"/>
    <w:rsid w:val="00C47BEE"/>
    <w:rsid w:val="00C47CAA"/>
    <w:rsid w:val="00C47DF9"/>
    <w:rsid w:val="00C47F05"/>
    <w:rsid w:val="00C5073C"/>
    <w:rsid w:val="00C5074C"/>
    <w:rsid w:val="00C5100B"/>
    <w:rsid w:val="00C5177F"/>
    <w:rsid w:val="00C51917"/>
    <w:rsid w:val="00C5253F"/>
    <w:rsid w:val="00C528DA"/>
    <w:rsid w:val="00C529B2"/>
    <w:rsid w:val="00C52BA3"/>
    <w:rsid w:val="00C52C33"/>
    <w:rsid w:val="00C52E96"/>
    <w:rsid w:val="00C5329B"/>
    <w:rsid w:val="00C53419"/>
    <w:rsid w:val="00C53721"/>
    <w:rsid w:val="00C53D73"/>
    <w:rsid w:val="00C54858"/>
    <w:rsid w:val="00C550E7"/>
    <w:rsid w:val="00C55A21"/>
    <w:rsid w:val="00C55CB3"/>
    <w:rsid w:val="00C55EB7"/>
    <w:rsid w:val="00C56629"/>
    <w:rsid w:val="00C56D2E"/>
    <w:rsid w:val="00C56D9E"/>
    <w:rsid w:val="00C56E24"/>
    <w:rsid w:val="00C57DCD"/>
    <w:rsid w:val="00C601F4"/>
    <w:rsid w:val="00C60419"/>
    <w:rsid w:val="00C6156F"/>
    <w:rsid w:val="00C61C9F"/>
    <w:rsid w:val="00C62315"/>
    <w:rsid w:val="00C6233D"/>
    <w:rsid w:val="00C63279"/>
    <w:rsid w:val="00C643E6"/>
    <w:rsid w:val="00C64BC8"/>
    <w:rsid w:val="00C659E5"/>
    <w:rsid w:val="00C6696F"/>
    <w:rsid w:val="00C66FBF"/>
    <w:rsid w:val="00C704E7"/>
    <w:rsid w:val="00C705AD"/>
    <w:rsid w:val="00C72124"/>
    <w:rsid w:val="00C72A5E"/>
    <w:rsid w:val="00C7397A"/>
    <w:rsid w:val="00C73CD1"/>
    <w:rsid w:val="00C73EEA"/>
    <w:rsid w:val="00C7423F"/>
    <w:rsid w:val="00C748EC"/>
    <w:rsid w:val="00C74DB1"/>
    <w:rsid w:val="00C74DE9"/>
    <w:rsid w:val="00C74EEB"/>
    <w:rsid w:val="00C7545C"/>
    <w:rsid w:val="00C75622"/>
    <w:rsid w:val="00C7572E"/>
    <w:rsid w:val="00C75F2C"/>
    <w:rsid w:val="00C76206"/>
    <w:rsid w:val="00C76818"/>
    <w:rsid w:val="00C768CA"/>
    <w:rsid w:val="00C76A63"/>
    <w:rsid w:val="00C76FC7"/>
    <w:rsid w:val="00C76FDE"/>
    <w:rsid w:val="00C77460"/>
    <w:rsid w:val="00C7767C"/>
    <w:rsid w:val="00C77A32"/>
    <w:rsid w:val="00C80088"/>
    <w:rsid w:val="00C80DEF"/>
    <w:rsid w:val="00C81C4A"/>
    <w:rsid w:val="00C826D0"/>
    <w:rsid w:val="00C83740"/>
    <w:rsid w:val="00C839F2"/>
    <w:rsid w:val="00C85189"/>
    <w:rsid w:val="00C856B2"/>
    <w:rsid w:val="00C85813"/>
    <w:rsid w:val="00C858DA"/>
    <w:rsid w:val="00C85F3B"/>
    <w:rsid w:val="00C87143"/>
    <w:rsid w:val="00C873E7"/>
    <w:rsid w:val="00C875D5"/>
    <w:rsid w:val="00C902B7"/>
    <w:rsid w:val="00C90959"/>
    <w:rsid w:val="00C90965"/>
    <w:rsid w:val="00C9105C"/>
    <w:rsid w:val="00C911F3"/>
    <w:rsid w:val="00C915BD"/>
    <w:rsid w:val="00C927C3"/>
    <w:rsid w:val="00C92B37"/>
    <w:rsid w:val="00C92F7C"/>
    <w:rsid w:val="00C93F54"/>
    <w:rsid w:val="00C9418A"/>
    <w:rsid w:val="00C941B1"/>
    <w:rsid w:val="00C95D0C"/>
    <w:rsid w:val="00C964E9"/>
    <w:rsid w:val="00C96A6A"/>
    <w:rsid w:val="00C96B47"/>
    <w:rsid w:val="00CA0A61"/>
    <w:rsid w:val="00CA0CF3"/>
    <w:rsid w:val="00CA121D"/>
    <w:rsid w:val="00CA13B1"/>
    <w:rsid w:val="00CA1577"/>
    <w:rsid w:val="00CA17BA"/>
    <w:rsid w:val="00CA1A92"/>
    <w:rsid w:val="00CA1B16"/>
    <w:rsid w:val="00CA1CC4"/>
    <w:rsid w:val="00CA22A2"/>
    <w:rsid w:val="00CA22FB"/>
    <w:rsid w:val="00CA272E"/>
    <w:rsid w:val="00CA31BD"/>
    <w:rsid w:val="00CA31DE"/>
    <w:rsid w:val="00CA36FD"/>
    <w:rsid w:val="00CA3CD6"/>
    <w:rsid w:val="00CA4563"/>
    <w:rsid w:val="00CA4C66"/>
    <w:rsid w:val="00CA4E0A"/>
    <w:rsid w:val="00CA558B"/>
    <w:rsid w:val="00CA55AA"/>
    <w:rsid w:val="00CA58E3"/>
    <w:rsid w:val="00CA5AFE"/>
    <w:rsid w:val="00CA69C8"/>
    <w:rsid w:val="00CA703B"/>
    <w:rsid w:val="00CA7B42"/>
    <w:rsid w:val="00CA7BC3"/>
    <w:rsid w:val="00CA7DF9"/>
    <w:rsid w:val="00CB0071"/>
    <w:rsid w:val="00CB1203"/>
    <w:rsid w:val="00CB1360"/>
    <w:rsid w:val="00CB1FD0"/>
    <w:rsid w:val="00CB2B5A"/>
    <w:rsid w:val="00CB36D7"/>
    <w:rsid w:val="00CB57DD"/>
    <w:rsid w:val="00CB594B"/>
    <w:rsid w:val="00CB5DF1"/>
    <w:rsid w:val="00CB66CD"/>
    <w:rsid w:val="00CB6FAF"/>
    <w:rsid w:val="00CB748A"/>
    <w:rsid w:val="00CB74A5"/>
    <w:rsid w:val="00CB75F3"/>
    <w:rsid w:val="00CC024B"/>
    <w:rsid w:val="00CC0B00"/>
    <w:rsid w:val="00CC12F2"/>
    <w:rsid w:val="00CC1698"/>
    <w:rsid w:val="00CC2073"/>
    <w:rsid w:val="00CC367D"/>
    <w:rsid w:val="00CC49E0"/>
    <w:rsid w:val="00CC4D49"/>
    <w:rsid w:val="00CC57F6"/>
    <w:rsid w:val="00CC634F"/>
    <w:rsid w:val="00CC6434"/>
    <w:rsid w:val="00CC6565"/>
    <w:rsid w:val="00CC6749"/>
    <w:rsid w:val="00CC6903"/>
    <w:rsid w:val="00CC6BB9"/>
    <w:rsid w:val="00CC6CF3"/>
    <w:rsid w:val="00CC6E9E"/>
    <w:rsid w:val="00CC747D"/>
    <w:rsid w:val="00CC74A6"/>
    <w:rsid w:val="00CD09FF"/>
    <w:rsid w:val="00CD2096"/>
    <w:rsid w:val="00CD2382"/>
    <w:rsid w:val="00CD26E6"/>
    <w:rsid w:val="00CD27A3"/>
    <w:rsid w:val="00CD28BF"/>
    <w:rsid w:val="00CD2D88"/>
    <w:rsid w:val="00CD32FB"/>
    <w:rsid w:val="00CD3519"/>
    <w:rsid w:val="00CD3DE7"/>
    <w:rsid w:val="00CD3F06"/>
    <w:rsid w:val="00CD4727"/>
    <w:rsid w:val="00CD4BC5"/>
    <w:rsid w:val="00CD5303"/>
    <w:rsid w:val="00CD569E"/>
    <w:rsid w:val="00CD6F12"/>
    <w:rsid w:val="00CE0376"/>
    <w:rsid w:val="00CE058B"/>
    <w:rsid w:val="00CE1A4C"/>
    <w:rsid w:val="00CE1D4E"/>
    <w:rsid w:val="00CE1E6E"/>
    <w:rsid w:val="00CE22D5"/>
    <w:rsid w:val="00CE25CA"/>
    <w:rsid w:val="00CE27EA"/>
    <w:rsid w:val="00CE3D28"/>
    <w:rsid w:val="00CE3D2C"/>
    <w:rsid w:val="00CE5546"/>
    <w:rsid w:val="00CE5BAC"/>
    <w:rsid w:val="00CE5EC4"/>
    <w:rsid w:val="00CE6406"/>
    <w:rsid w:val="00CE664F"/>
    <w:rsid w:val="00CE6DC2"/>
    <w:rsid w:val="00CE73E6"/>
    <w:rsid w:val="00CE76B2"/>
    <w:rsid w:val="00CF0279"/>
    <w:rsid w:val="00CF04E7"/>
    <w:rsid w:val="00CF0671"/>
    <w:rsid w:val="00CF0E7A"/>
    <w:rsid w:val="00CF0EF3"/>
    <w:rsid w:val="00CF126B"/>
    <w:rsid w:val="00CF1B43"/>
    <w:rsid w:val="00CF22D3"/>
    <w:rsid w:val="00CF2325"/>
    <w:rsid w:val="00CF2986"/>
    <w:rsid w:val="00CF2994"/>
    <w:rsid w:val="00CF2EE6"/>
    <w:rsid w:val="00CF2F41"/>
    <w:rsid w:val="00CF317E"/>
    <w:rsid w:val="00CF333C"/>
    <w:rsid w:val="00CF336B"/>
    <w:rsid w:val="00CF43FD"/>
    <w:rsid w:val="00CF4A2D"/>
    <w:rsid w:val="00CF4B0F"/>
    <w:rsid w:val="00CF4F67"/>
    <w:rsid w:val="00CF56D5"/>
    <w:rsid w:val="00CF591B"/>
    <w:rsid w:val="00CF5E63"/>
    <w:rsid w:val="00CF793E"/>
    <w:rsid w:val="00D005C1"/>
    <w:rsid w:val="00D0102D"/>
    <w:rsid w:val="00D015B4"/>
    <w:rsid w:val="00D01ABA"/>
    <w:rsid w:val="00D02514"/>
    <w:rsid w:val="00D02A7B"/>
    <w:rsid w:val="00D03667"/>
    <w:rsid w:val="00D04980"/>
    <w:rsid w:val="00D04D8E"/>
    <w:rsid w:val="00D04E87"/>
    <w:rsid w:val="00D05800"/>
    <w:rsid w:val="00D06361"/>
    <w:rsid w:val="00D0651A"/>
    <w:rsid w:val="00D06F7A"/>
    <w:rsid w:val="00D07576"/>
    <w:rsid w:val="00D077B5"/>
    <w:rsid w:val="00D07F03"/>
    <w:rsid w:val="00D10BE7"/>
    <w:rsid w:val="00D10EE7"/>
    <w:rsid w:val="00D119BC"/>
    <w:rsid w:val="00D11A1F"/>
    <w:rsid w:val="00D11E56"/>
    <w:rsid w:val="00D1243F"/>
    <w:rsid w:val="00D129D9"/>
    <w:rsid w:val="00D130F6"/>
    <w:rsid w:val="00D13A68"/>
    <w:rsid w:val="00D13CDC"/>
    <w:rsid w:val="00D1595E"/>
    <w:rsid w:val="00D16A1B"/>
    <w:rsid w:val="00D16EA3"/>
    <w:rsid w:val="00D16FEB"/>
    <w:rsid w:val="00D2007F"/>
    <w:rsid w:val="00D21032"/>
    <w:rsid w:val="00D212E4"/>
    <w:rsid w:val="00D214BB"/>
    <w:rsid w:val="00D21E39"/>
    <w:rsid w:val="00D22175"/>
    <w:rsid w:val="00D22F78"/>
    <w:rsid w:val="00D23091"/>
    <w:rsid w:val="00D24393"/>
    <w:rsid w:val="00D243A6"/>
    <w:rsid w:val="00D246ED"/>
    <w:rsid w:val="00D24AEC"/>
    <w:rsid w:val="00D24FDE"/>
    <w:rsid w:val="00D26889"/>
    <w:rsid w:val="00D26D63"/>
    <w:rsid w:val="00D278AC"/>
    <w:rsid w:val="00D27A2A"/>
    <w:rsid w:val="00D27D45"/>
    <w:rsid w:val="00D27DEF"/>
    <w:rsid w:val="00D27E42"/>
    <w:rsid w:val="00D30784"/>
    <w:rsid w:val="00D3189C"/>
    <w:rsid w:val="00D3238C"/>
    <w:rsid w:val="00D329E0"/>
    <w:rsid w:val="00D330AD"/>
    <w:rsid w:val="00D33C6C"/>
    <w:rsid w:val="00D34310"/>
    <w:rsid w:val="00D34D20"/>
    <w:rsid w:val="00D35001"/>
    <w:rsid w:val="00D375ED"/>
    <w:rsid w:val="00D37B07"/>
    <w:rsid w:val="00D40FD5"/>
    <w:rsid w:val="00D41BB4"/>
    <w:rsid w:val="00D42BA9"/>
    <w:rsid w:val="00D433DC"/>
    <w:rsid w:val="00D43ED1"/>
    <w:rsid w:val="00D43FFB"/>
    <w:rsid w:val="00D4466A"/>
    <w:rsid w:val="00D44D07"/>
    <w:rsid w:val="00D4561A"/>
    <w:rsid w:val="00D45AC8"/>
    <w:rsid w:val="00D46DB8"/>
    <w:rsid w:val="00D47580"/>
    <w:rsid w:val="00D47626"/>
    <w:rsid w:val="00D477B3"/>
    <w:rsid w:val="00D4797B"/>
    <w:rsid w:val="00D51D13"/>
    <w:rsid w:val="00D53C6A"/>
    <w:rsid w:val="00D53E1F"/>
    <w:rsid w:val="00D53EF3"/>
    <w:rsid w:val="00D545B4"/>
    <w:rsid w:val="00D55D1F"/>
    <w:rsid w:val="00D56137"/>
    <w:rsid w:val="00D56181"/>
    <w:rsid w:val="00D567AB"/>
    <w:rsid w:val="00D56F24"/>
    <w:rsid w:val="00D57961"/>
    <w:rsid w:val="00D60744"/>
    <w:rsid w:val="00D60964"/>
    <w:rsid w:val="00D60FAC"/>
    <w:rsid w:val="00D612D5"/>
    <w:rsid w:val="00D613BB"/>
    <w:rsid w:val="00D61E34"/>
    <w:rsid w:val="00D62380"/>
    <w:rsid w:val="00D62569"/>
    <w:rsid w:val="00D62A78"/>
    <w:rsid w:val="00D62BE7"/>
    <w:rsid w:val="00D62C1D"/>
    <w:rsid w:val="00D62E84"/>
    <w:rsid w:val="00D637E2"/>
    <w:rsid w:val="00D6389F"/>
    <w:rsid w:val="00D63D1F"/>
    <w:rsid w:val="00D645D9"/>
    <w:rsid w:val="00D64D77"/>
    <w:rsid w:val="00D652A6"/>
    <w:rsid w:val="00D654F3"/>
    <w:rsid w:val="00D65841"/>
    <w:rsid w:val="00D65FFE"/>
    <w:rsid w:val="00D66065"/>
    <w:rsid w:val="00D66FB0"/>
    <w:rsid w:val="00D67564"/>
    <w:rsid w:val="00D700A7"/>
    <w:rsid w:val="00D707EC"/>
    <w:rsid w:val="00D71124"/>
    <w:rsid w:val="00D71323"/>
    <w:rsid w:val="00D71564"/>
    <w:rsid w:val="00D71846"/>
    <w:rsid w:val="00D719E9"/>
    <w:rsid w:val="00D71F04"/>
    <w:rsid w:val="00D71FD2"/>
    <w:rsid w:val="00D72706"/>
    <w:rsid w:val="00D7271E"/>
    <w:rsid w:val="00D72DF2"/>
    <w:rsid w:val="00D731B4"/>
    <w:rsid w:val="00D73CB7"/>
    <w:rsid w:val="00D745CB"/>
    <w:rsid w:val="00D74653"/>
    <w:rsid w:val="00D74BEB"/>
    <w:rsid w:val="00D7560D"/>
    <w:rsid w:val="00D76220"/>
    <w:rsid w:val="00D7655D"/>
    <w:rsid w:val="00D77815"/>
    <w:rsid w:val="00D80765"/>
    <w:rsid w:val="00D8092B"/>
    <w:rsid w:val="00D81132"/>
    <w:rsid w:val="00D81661"/>
    <w:rsid w:val="00D81EFA"/>
    <w:rsid w:val="00D820A9"/>
    <w:rsid w:val="00D825FB"/>
    <w:rsid w:val="00D83103"/>
    <w:rsid w:val="00D83A12"/>
    <w:rsid w:val="00D83B70"/>
    <w:rsid w:val="00D84037"/>
    <w:rsid w:val="00D84452"/>
    <w:rsid w:val="00D847A2"/>
    <w:rsid w:val="00D85648"/>
    <w:rsid w:val="00D86CC0"/>
    <w:rsid w:val="00D86DCF"/>
    <w:rsid w:val="00D87067"/>
    <w:rsid w:val="00D90231"/>
    <w:rsid w:val="00D90727"/>
    <w:rsid w:val="00D909DE"/>
    <w:rsid w:val="00D91F01"/>
    <w:rsid w:val="00D927D1"/>
    <w:rsid w:val="00D930A9"/>
    <w:rsid w:val="00D95083"/>
    <w:rsid w:val="00D95E78"/>
    <w:rsid w:val="00D95F76"/>
    <w:rsid w:val="00D962F8"/>
    <w:rsid w:val="00D96544"/>
    <w:rsid w:val="00D96785"/>
    <w:rsid w:val="00D96961"/>
    <w:rsid w:val="00D96BB3"/>
    <w:rsid w:val="00D96C4F"/>
    <w:rsid w:val="00D976AB"/>
    <w:rsid w:val="00D97BDA"/>
    <w:rsid w:val="00DA0342"/>
    <w:rsid w:val="00DA0875"/>
    <w:rsid w:val="00DA0C9B"/>
    <w:rsid w:val="00DA0CA5"/>
    <w:rsid w:val="00DA1DEF"/>
    <w:rsid w:val="00DA26E1"/>
    <w:rsid w:val="00DA32CD"/>
    <w:rsid w:val="00DA5422"/>
    <w:rsid w:val="00DA5639"/>
    <w:rsid w:val="00DA5D5A"/>
    <w:rsid w:val="00DA6194"/>
    <w:rsid w:val="00DA7120"/>
    <w:rsid w:val="00DA72AA"/>
    <w:rsid w:val="00DB0062"/>
    <w:rsid w:val="00DB0944"/>
    <w:rsid w:val="00DB0BDF"/>
    <w:rsid w:val="00DB1352"/>
    <w:rsid w:val="00DB162C"/>
    <w:rsid w:val="00DB2456"/>
    <w:rsid w:val="00DB3025"/>
    <w:rsid w:val="00DB3464"/>
    <w:rsid w:val="00DB3838"/>
    <w:rsid w:val="00DB3901"/>
    <w:rsid w:val="00DB405C"/>
    <w:rsid w:val="00DB5BE8"/>
    <w:rsid w:val="00DB5CF8"/>
    <w:rsid w:val="00DB7015"/>
    <w:rsid w:val="00DC0D62"/>
    <w:rsid w:val="00DC0F18"/>
    <w:rsid w:val="00DC1203"/>
    <w:rsid w:val="00DC1F46"/>
    <w:rsid w:val="00DC25BC"/>
    <w:rsid w:val="00DC2A26"/>
    <w:rsid w:val="00DC2A63"/>
    <w:rsid w:val="00DC35F2"/>
    <w:rsid w:val="00DC3A01"/>
    <w:rsid w:val="00DC4EA5"/>
    <w:rsid w:val="00DC4EB3"/>
    <w:rsid w:val="00DC5AC4"/>
    <w:rsid w:val="00DC5F67"/>
    <w:rsid w:val="00DC6120"/>
    <w:rsid w:val="00DC686F"/>
    <w:rsid w:val="00DC7504"/>
    <w:rsid w:val="00DC7B23"/>
    <w:rsid w:val="00DD0037"/>
    <w:rsid w:val="00DD06BE"/>
    <w:rsid w:val="00DD0F63"/>
    <w:rsid w:val="00DD122A"/>
    <w:rsid w:val="00DD20A0"/>
    <w:rsid w:val="00DD262F"/>
    <w:rsid w:val="00DD27DA"/>
    <w:rsid w:val="00DD2972"/>
    <w:rsid w:val="00DD2ACF"/>
    <w:rsid w:val="00DD2DB9"/>
    <w:rsid w:val="00DD3567"/>
    <w:rsid w:val="00DD3990"/>
    <w:rsid w:val="00DD3F03"/>
    <w:rsid w:val="00DD4341"/>
    <w:rsid w:val="00DD4C16"/>
    <w:rsid w:val="00DD4CCA"/>
    <w:rsid w:val="00DD6158"/>
    <w:rsid w:val="00DD713B"/>
    <w:rsid w:val="00DD7F04"/>
    <w:rsid w:val="00DE005B"/>
    <w:rsid w:val="00DE0188"/>
    <w:rsid w:val="00DE079A"/>
    <w:rsid w:val="00DE0D48"/>
    <w:rsid w:val="00DE1232"/>
    <w:rsid w:val="00DE1DE6"/>
    <w:rsid w:val="00DE2130"/>
    <w:rsid w:val="00DE2554"/>
    <w:rsid w:val="00DE265C"/>
    <w:rsid w:val="00DE2DD5"/>
    <w:rsid w:val="00DE3AD2"/>
    <w:rsid w:val="00DE548A"/>
    <w:rsid w:val="00DE552D"/>
    <w:rsid w:val="00DE5639"/>
    <w:rsid w:val="00DE5A37"/>
    <w:rsid w:val="00DE5ADE"/>
    <w:rsid w:val="00DE5DD7"/>
    <w:rsid w:val="00DE5FF6"/>
    <w:rsid w:val="00DE63D9"/>
    <w:rsid w:val="00DE6791"/>
    <w:rsid w:val="00DE6AFC"/>
    <w:rsid w:val="00DE712B"/>
    <w:rsid w:val="00DE7488"/>
    <w:rsid w:val="00DE7976"/>
    <w:rsid w:val="00DE7A23"/>
    <w:rsid w:val="00DE7C27"/>
    <w:rsid w:val="00DF0B36"/>
    <w:rsid w:val="00DF3B46"/>
    <w:rsid w:val="00DF5308"/>
    <w:rsid w:val="00DF5366"/>
    <w:rsid w:val="00DF573E"/>
    <w:rsid w:val="00DF63D6"/>
    <w:rsid w:val="00DF66A0"/>
    <w:rsid w:val="00DF7B23"/>
    <w:rsid w:val="00DF7C8A"/>
    <w:rsid w:val="00E006E9"/>
    <w:rsid w:val="00E009BC"/>
    <w:rsid w:val="00E01480"/>
    <w:rsid w:val="00E01B3C"/>
    <w:rsid w:val="00E022D8"/>
    <w:rsid w:val="00E02F56"/>
    <w:rsid w:val="00E03130"/>
    <w:rsid w:val="00E034D3"/>
    <w:rsid w:val="00E03948"/>
    <w:rsid w:val="00E0417F"/>
    <w:rsid w:val="00E04EC0"/>
    <w:rsid w:val="00E05688"/>
    <w:rsid w:val="00E058ED"/>
    <w:rsid w:val="00E05AEE"/>
    <w:rsid w:val="00E0686C"/>
    <w:rsid w:val="00E069E8"/>
    <w:rsid w:val="00E07029"/>
    <w:rsid w:val="00E074A4"/>
    <w:rsid w:val="00E075DA"/>
    <w:rsid w:val="00E075DE"/>
    <w:rsid w:val="00E07B5C"/>
    <w:rsid w:val="00E10A03"/>
    <w:rsid w:val="00E10B3F"/>
    <w:rsid w:val="00E10C67"/>
    <w:rsid w:val="00E10DFD"/>
    <w:rsid w:val="00E1132D"/>
    <w:rsid w:val="00E116D7"/>
    <w:rsid w:val="00E11DFE"/>
    <w:rsid w:val="00E1220A"/>
    <w:rsid w:val="00E126C1"/>
    <w:rsid w:val="00E127B7"/>
    <w:rsid w:val="00E1299E"/>
    <w:rsid w:val="00E12B97"/>
    <w:rsid w:val="00E12E74"/>
    <w:rsid w:val="00E13222"/>
    <w:rsid w:val="00E1426D"/>
    <w:rsid w:val="00E142C9"/>
    <w:rsid w:val="00E143D6"/>
    <w:rsid w:val="00E14433"/>
    <w:rsid w:val="00E148C3"/>
    <w:rsid w:val="00E14AD2"/>
    <w:rsid w:val="00E15168"/>
    <w:rsid w:val="00E154C6"/>
    <w:rsid w:val="00E175EF"/>
    <w:rsid w:val="00E179F2"/>
    <w:rsid w:val="00E17EC4"/>
    <w:rsid w:val="00E20257"/>
    <w:rsid w:val="00E209BB"/>
    <w:rsid w:val="00E2122F"/>
    <w:rsid w:val="00E21A78"/>
    <w:rsid w:val="00E22BE7"/>
    <w:rsid w:val="00E22C68"/>
    <w:rsid w:val="00E23A9C"/>
    <w:rsid w:val="00E23C80"/>
    <w:rsid w:val="00E24038"/>
    <w:rsid w:val="00E24E04"/>
    <w:rsid w:val="00E25F74"/>
    <w:rsid w:val="00E260D7"/>
    <w:rsid w:val="00E26E66"/>
    <w:rsid w:val="00E27A5C"/>
    <w:rsid w:val="00E3005C"/>
    <w:rsid w:val="00E30715"/>
    <w:rsid w:val="00E309FE"/>
    <w:rsid w:val="00E30CC0"/>
    <w:rsid w:val="00E30E18"/>
    <w:rsid w:val="00E31D80"/>
    <w:rsid w:val="00E324BA"/>
    <w:rsid w:val="00E32867"/>
    <w:rsid w:val="00E33722"/>
    <w:rsid w:val="00E3398C"/>
    <w:rsid w:val="00E34889"/>
    <w:rsid w:val="00E3555B"/>
    <w:rsid w:val="00E3643C"/>
    <w:rsid w:val="00E3673A"/>
    <w:rsid w:val="00E370A0"/>
    <w:rsid w:val="00E37113"/>
    <w:rsid w:val="00E37873"/>
    <w:rsid w:val="00E37B15"/>
    <w:rsid w:val="00E40708"/>
    <w:rsid w:val="00E414B0"/>
    <w:rsid w:val="00E41ABF"/>
    <w:rsid w:val="00E42616"/>
    <w:rsid w:val="00E42963"/>
    <w:rsid w:val="00E42ACD"/>
    <w:rsid w:val="00E42E6B"/>
    <w:rsid w:val="00E43494"/>
    <w:rsid w:val="00E44028"/>
    <w:rsid w:val="00E44748"/>
    <w:rsid w:val="00E44A9F"/>
    <w:rsid w:val="00E44BA3"/>
    <w:rsid w:val="00E44ED9"/>
    <w:rsid w:val="00E45760"/>
    <w:rsid w:val="00E45F37"/>
    <w:rsid w:val="00E46075"/>
    <w:rsid w:val="00E46727"/>
    <w:rsid w:val="00E46873"/>
    <w:rsid w:val="00E47DBA"/>
    <w:rsid w:val="00E47F64"/>
    <w:rsid w:val="00E50304"/>
    <w:rsid w:val="00E503E3"/>
    <w:rsid w:val="00E50C75"/>
    <w:rsid w:val="00E50F7E"/>
    <w:rsid w:val="00E51531"/>
    <w:rsid w:val="00E5173C"/>
    <w:rsid w:val="00E5257C"/>
    <w:rsid w:val="00E528DE"/>
    <w:rsid w:val="00E52961"/>
    <w:rsid w:val="00E52AB9"/>
    <w:rsid w:val="00E52CD3"/>
    <w:rsid w:val="00E5381F"/>
    <w:rsid w:val="00E53BE9"/>
    <w:rsid w:val="00E56874"/>
    <w:rsid w:val="00E56B62"/>
    <w:rsid w:val="00E572EB"/>
    <w:rsid w:val="00E57EB5"/>
    <w:rsid w:val="00E6011B"/>
    <w:rsid w:val="00E6028A"/>
    <w:rsid w:val="00E60D31"/>
    <w:rsid w:val="00E6129C"/>
    <w:rsid w:val="00E618C1"/>
    <w:rsid w:val="00E622D9"/>
    <w:rsid w:val="00E6230D"/>
    <w:rsid w:val="00E62926"/>
    <w:rsid w:val="00E636A4"/>
    <w:rsid w:val="00E63D3B"/>
    <w:rsid w:val="00E6471F"/>
    <w:rsid w:val="00E65340"/>
    <w:rsid w:val="00E65810"/>
    <w:rsid w:val="00E658A4"/>
    <w:rsid w:val="00E65A69"/>
    <w:rsid w:val="00E65B78"/>
    <w:rsid w:val="00E65E70"/>
    <w:rsid w:val="00E660E6"/>
    <w:rsid w:val="00E663F0"/>
    <w:rsid w:val="00E665BE"/>
    <w:rsid w:val="00E66779"/>
    <w:rsid w:val="00E70A6C"/>
    <w:rsid w:val="00E70E5F"/>
    <w:rsid w:val="00E7286F"/>
    <w:rsid w:val="00E73105"/>
    <w:rsid w:val="00E735EC"/>
    <w:rsid w:val="00E746C7"/>
    <w:rsid w:val="00E748AA"/>
    <w:rsid w:val="00E75193"/>
    <w:rsid w:val="00E75718"/>
    <w:rsid w:val="00E75DFD"/>
    <w:rsid w:val="00E76B52"/>
    <w:rsid w:val="00E80973"/>
    <w:rsid w:val="00E80CDC"/>
    <w:rsid w:val="00E8243F"/>
    <w:rsid w:val="00E828C5"/>
    <w:rsid w:val="00E8385C"/>
    <w:rsid w:val="00E83D80"/>
    <w:rsid w:val="00E8408C"/>
    <w:rsid w:val="00E843ED"/>
    <w:rsid w:val="00E84E8C"/>
    <w:rsid w:val="00E85181"/>
    <w:rsid w:val="00E85777"/>
    <w:rsid w:val="00E871F7"/>
    <w:rsid w:val="00E87255"/>
    <w:rsid w:val="00E875E3"/>
    <w:rsid w:val="00E8791F"/>
    <w:rsid w:val="00E87A97"/>
    <w:rsid w:val="00E87D4D"/>
    <w:rsid w:val="00E92C70"/>
    <w:rsid w:val="00E9337F"/>
    <w:rsid w:val="00E9362C"/>
    <w:rsid w:val="00E93644"/>
    <w:rsid w:val="00E951D6"/>
    <w:rsid w:val="00E9540E"/>
    <w:rsid w:val="00E955E0"/>
    <w:rsid w:val="00E9568D"/>
    <w:rsid w:val="00E96290"/>
    <w:rsid w:val="00E963F0"/>
    <w:rsid w:val="00E9742B"/>
    <w:rsid w:val="00EA0348"/>
    <w:rsid w:val="00EA07E7"/>
    <w:rsid w:val="00EA1D96"/>
    <w:rsid w:val="00EA23A9"/>
    <w:rsid w:val="00EA2968"/>
    <w:rsid w:val="00EA3010"/>
    <w:rsid w:val="00EA309D"/>
    <w:rsid w:val="00EA4559"/>
    <w:rsid w:val="00EA45C2"/>
    <w:rsid w:val="00EA4750"/>
    <w:rsid w:val="00EA4A1A"/>
    <w:rsid w:val="00EA5115"/>
    <w:rsid w:val="00EA5207"/>
    <w:rsid w:val="00EA5D32"/>
    <w:rsid w:val="00EA5FAF"/>
    <w:rsid w:val="00EA6294"/>
    <w:rsid w:val="00EA62D1"/>
    <w:rsid w:val="00EA6562"/>
    <w:rsid w:val="00EA6E20"/>
    <w:rsid w:val="00EA73F0"/>
    <w:rsid w:val="00EA7D60"/>
    <w:rsid w:val="00EB07B0"/>
    <w:rsid w:val="00EB0E62"/>
    <w:rsid w:val="00EB2125"/>
    <w:rsid w:val="00EB288E"/>
    <w:rsid w:val="00EB3E0B"/>
    <w:rsid w:val="00EB4B7A"/>
    <w:rsid w:val="00EB52D9"/>
    <w:rsid w:val="00EB5AFE"/>
    <w:rsid w:val="00EB5B02"/>
    <w:rsid w:val="00EB657E"/>
    <w:rsid w:val="00EB65FB"/>
    <w:rsid w:val="00EC0056"/>
    <w:rsid w:val="00EC0721"/>
    <w:rsid w:val="00EC0CEE"/>
    <w:rsid w:val="00EC1F24"/>
    <w:rsid w:val="00EC2D81"/>
    <w:rsid w:val="00EC2EC7"/>
    <w:rsid w:val="00EC33DE"/>
    <w:rsid w:val="00EC3C5E"/>
    <w:rsid w:val="00EC3CBF"/>
    <w:rsid w:val="00EC3EB4"/>
    <w:rsid w:val="00EC4E35"/>
    <w:rsid w:val="00EC51F8"/>
    <w:rsid w:val="00EC6152"/>
    <w:rsid w:val="00EC66FC"/>
    <w:rsid w:val="00EC792E"/>
    <w:rsid w:val="00EC7D80"/>
    <w:rsid w:val="00ED0AD1"/>
    <w:rsid w:val="00ED10BC"/>
    <w:rsid w:val="00ED1412"/>
    <w:rsid w:val="00ED17BE"/>
    <w:rsid w:val="00ED22F7"/>
    <w:rsid w:val="00ED39AA"/>
    <w:rsid w:val="00ED43AD"/>
    <w:rsid w:val="00ED43FE"/>
    <w:rsid w:val="00ED5B02"/>
    <w:rsid w:val="00ED65BF"/>
    <w:rsid w:val="00ED6721"/>
    <w:rsid w:val="00ED6884"/>
    <w:rsid w:val="00ED6A63"/>
    <w:rsid w:val="00ED6D78"/>
    <w:rsid w:val="00ED79DC"/>
    <w:rsid w:val="00EE1227"/>
    <w:rsid w:val="00EE19DB"/>
    <w:rsid w:val="00EE19DF"/>
    <w:rsid w:val="00EE1F78"/>
    <w:rsid w:val="00EE2008"/>
    <w:rsid w:val="00EE2013"/>
    <w:rsid w:val="00EE20DC"/>
    <w:rsid w:val="00EE25B9"/>
    <w:rsid w:val="00EE2CA0"/>
    <w:rsid w:val="00EE32EE"/>
    <w:rsid w:val="00EE3FB2"/>
    <w:rsid w:val="00EE4036"/>
    <w:rsid w:val="00EE42F9"/>
    <w:rsid w:val="00EE43C4"/>
    <w:rsid w:val="00EE49F9"/>
    <w:rsid w:val="00EE4C2E"/>
    <w:rsid w:val="00EE4F10"/>
    <w:rsid w:val="00EE5387"/>
    <w:rsid w:val="00EE5856"/>
    <w:rsid w:val="00EE5F46"/>
    <w:rsid w:val="00EE616A"/>
    <w:rsid w:val="00EE620B"/>
    <w:rsid w:val="00EE65FC"/>
    <w:rsid w:val="00EE6BB9"/>
    <w:rsid w:val="00EE6F22"/>
    <w:rsid w:val="00EE78E9"/>
    <w:rsid w:val="00EE7BB0"/>
    <w:rsid w:val="00EE7DB0"/>
    <w:rsid w:val="00EF1255"/>
    <w:rsid w:val="00EF1A3A"/>
    <w:rsid w:val="00EF1DDA"/>
    <w:rsid w:val="00EF2BB0"/>
    <w:rsid w:val="00EF323B"/>
    <w:rsid w:val="00EF3CF0"/>
    <w:rsid w:val="00EF424B"/>
    <w:rsid w:val="00EF4772"/>
    <w:rsid w:val="00EF6894"/>
    <w:rsid w:val="00EF6B70"/>
    <w:rsid w:val="00EF6E69"/>
    <w:rsid w:val="00F0089E"/>
    <w:rsid w:val="00F00A67"/>
    <w:rsid w:val="00F00D01"/>
    <w:rsid w:val="00F01A96"/>
    <w:rsid w:val="00F02910"/>
    <w:rsid w:val="00F0339E"/>
    <w:rsid w:val="00F0371B"/>
    <w:rsid w:val="00F04734"/>
    <w:rsid w:val="00F04995"/>
    <w:rsid w:val="00F04AE3"/>
    <w:rsid w:val="00F04B46"/>
    <w:rsid w:val="00F0618A"/>
    <w:rsid w:val="00F064E1"/>
    <w:rsid w:val="00F06A78"/>
    <w:rsid w:val="00F06AEF"/>
    <w:rsid w:val="00F07309"/>
    <w:rsid w:val="00F073B1"/>
    <w:rsid w:val="00F07754"/>
    <w:rsid w:val="00F07D7A"/>
    <w:rsid w:val="00F10B4A"/>
    <w:rsid w:val="00F113AF"/>
    <w:rsid w:val="00F128E6"/>
    <w:rsid w:val="00F1290E"/>
    <w:rsid w:val="00F129B7"/>
    <w:rsid w:val="00F12C3A"/>
    <w:rsid w:val="00F12D69"/>
    <w:rsid w:val="00F12DE6"/>
    <w:rsid w:val="00F12F4A"/>
    <w:rsid w:val="00F13439"/>
    <w:rsid w:val="00F1369F"/>
    <w:rsid w:val="00F13857"/>
    <w:rsid w:val="00F13B74"/>
    <w:rsid w:val="00F13DF6"/>
    <w:rsid w:val="00F1426F"/>
    <w:rsid w:val="00F14ED3"/>
    <w:rsid w:val="00F15A50"/>
    <w:rsid w:val="00F15A55"/>
    <w:rsid w:val="00F16791"/>
    <w:rsid w:val="00F179E9"/>
    <w:rsid w:val="00F17E1B"/>
    <w:rsid w:val="00F2033F"/>
    <w:rsid w:val="00F2074F"/>
    <w:rsid w:val="00F20E78"/>
    <w:rsid w:val="00F21DE4"/>
    <w:rsid w:val="00F23182"/>
    <w:rsid w:val="00F23187"/>
    <w:rsid w:val="00F23351"/>
    <w:rsid w:val="00F23595"/>
    <w:rsid w:val="00F23A92"/>
    <w:rsid w:val="00F23C79"/>
    <w:rsid w:val="00F23DB8"/>
    <w:rsid w:val="00F23F71"/>
    <w:rsid w:val="00F24298"/>
    <w:rsid w:val="00F24DE4"/>
    <w:rsid w:val="00F262EC"/>
    <w:rsid w:val="00F269B5"/>
    <w:rsid w:val="00F27F89"/>
    <w:rsid w:val="00F30DF8"/>
    <w:rsid w:val="00F31AD5"/>
    <w:rsid w:val="00F32BBD"/>
    <w:rsid w:val="00F32C39"/>
    <w:rsid w:val="00F33900"/>
    <w:rsid w:val="00F3464D"/>
    <w:rsid w:val="00F34B6D"/>
    <w:rsid w:val="00F34CDD"/>
    <w:rsid w:val="00F350B1"/>
    <w:rsid w:val="00F3590E"/>
    <w:rsid w:val="00F35EC5"/>
    <w:rsid w:val="00F36442"/>
    <w:rsid w:val="00F36580"/>
    <w:rsid w:val="00F36794"/>
    <w:rsid w:val="00F3769A"/>
    <w:rsid w:val="00F37DE2"/>
    <w:rsid w:val="00F406BD"/>
    <w:rsid w:val="00F4132D"/>
    <w:rsid w:val="00F41C72"/>
    <w:rsid w:val="00F422F7"/>
    <w:rsid w:val="00F42A39"/>
    <w:rsid w:val="00F4376A"/>
    <w:rsid w:val="00F437DE"/>
    <w:rsid w:val="00F441F7"/>
    <w:rsid w:val="00F456F8"/>
    <w:rsid w:val="00F4646E"/>
    <w:rsid w:val="00F46475"/>
    <w:rsid w:val="00F469C1"/>
    <w:rsid w:val="00F4712B"/>
    <w:rsid w:val="00F47F27"/>
    <w:rsid w:val="00F5053B"/>
    <w:rsid w:val="00F507E3"/>
    <w:rsid w:val="00F50FA0"/>
    <w:rsid w:val="00F50FBF"/>
    <w:rsid w:val="00F511F0"/>
    <w:rsid w:val="00F51752"/>
    <w:rsid w:val="00F518C8"/>
    <w:rsid w:val="00F5214B"/>
    <w:rsid w:val="00F521CC"/>
    <w:rsid w:val="00F522EA"/>
    <w:rsid w:val="00F5290C"/>
    <w:rsid w:val="00F52AAF"/>
    <w:rsid w:val="00F53603"/>
    <w:rsid w:val="00F53A69"/>
    <w:rsid w:val="00F5456F"/>
    <w:rsid w:val="00F54F1E"/>
    <w:rsid w:val="00F55026"/>
    <w:rsid w:val="00F55892"/>
    <w:rsid w:val="00F55C0A"/>
    <w:rsid w:val="00F56514"/>
    <w:rsid w:val="00F56A12"/>
    <w:rsid w:val="00F56C04"/>
    <w:rsid w:val="00F57434"/>
    <w:rsid w:val="00F575D3"/>
    <w:rsid w:val="00F60DF9"/>
    <w:rsid w:val="00F611AE"/>
    <w:rsid w:val="00F611B4"/>
    <w:rsid w:val="00F6126A"/>
    <w:rsid w:val="00F61A1C"/>
    <w:rsid w:val="00F61D1B"/>
    <w:rsid w:val="00F621BF"/>
    <w:rsid w:val="00F622C3"/>
    <w:rsid w:val="00F62BDD"/>
    <w:rsid w:val="00F6349A"/>
    <w:rsid w:val="00F64F3A"/>
    <w:rsid w:val="00F6572C"/>
    <w:rsid w:val="00F65C47"/>
    <w:rsid w:val="00F66953"/>
    <w:rsid w:val="00F66E0C"/>
    <w:rsid w:val="00F671BA"/>
    <w:rsid w:val="00F671C9"/>
    <w:rsid w:val="00F7065F"/>
    <w:rsid w:val="00F70D39"/>
    <w:rsid w:val="00F70E1C"/>
    <w:rsid w:val="00F70E78"/>
    <w:rsid w:val="00F71246"/>
    <w:rsid w:val="00F716AF"/>
    <w:rsid w:val="00F72641"/>
    <w:rsid w:val="00F7308B"/>
    <w:rsid w:val="00F7312C"/>
    <w:rsid w:val="00F73757"/>
    <w:rsid w:val="00F73C7C"/>
    <w:rsid w:val="00F73CB4"/>
    <w:rsid w:val="00F742CD"/>
    <w:rsid w:val="00F744D2"/>
    <w:rsid w:val="00F74585"/>
    <w:rsid w:val="00F745F4"/>
    <w:rsid w:val="00F74FE3"/>
    <w:rsid w:val="00F7587E"/>
    <w:rsid w:val="00F758D4"/>
    <w:rsid w:val="00F75FD8"/>
    <w:rsid w:val="00F7610B"/>
    <w:rsid w:val="00F7625E"/>
    <w:rsid w:val="00F76DBB"/>
    <w:rsid w:val="00F77746"/>
    <w:rsid w:val="00F80381"/>
    <w:rsid w:val="00F805E9"/>
    <w:rsid w:val="00F80DAF"/>
    <w:rsid w:val="00F814B9"/>
    <w:rsid w:val="00F831E2"/>
    <w:rsid w:val="00F831F1"/>
    <w:rsid w:val="00F83BFC"/>
    <w:rsid w:val="00F847B9"/>
    <w:rsid w:val="00F85BC2"/>
    <w:rsid w:val="00F85FD4"/>
    <w:rsid w:val="00F86A87"/>
    <w:rsid w:val="00F86DFC"/>
    <w:rsid w:val="00F8732F"/>
    <w:rsid w:val="00F878AF"/>
    <w:rsid w:val="00F90078"/>
    <w:rsid w:val="00F90264"/>
    <w:rsid w:val="00F90567"/>
    <w:rsid w:val="00F90AA5"/>
    <w:rsid w:val="00F90B42"/>
    <w:rsid w:val="00F91193"/>
    <w:rsid w:val="00F91310"/>
    <w:rsid w:val="00F91783"/>
    <w:rsid w:val="00F91850"/>
    <w:rsid w:val="00F9190E"/>
    <w:rsid w:val="00F91F11"/>
    <w:rsid w:val="00F91F2D"/>
    <w:rsid w:val="00F921AF"/>
    <w:rsid w:val="00F925B6"/>
    <w:rsid w:val="00F92640"/>
    <w:rsid w:val="00F92667"/>
    <w:rsid w:val="00F926C4"/>
    <w:rsid w:val="00F93109"/>
    <w:rsid w:val="00F93369"/>
    <w:rsid w:val="00F93B59"/>
    <w:rsid w:val="00F958E9"/>
    <w:rsid w:val="00F95B11"/>
    <w:rsid w:val="00F96C6B"/>
    <w:rsid w:val="00F97507"/>
    <w:rsid w:val="00F97861"/>
    <w:rsid w:val="00F9799E"/>
    <w:rsid w:val="00F97AAC"/>
    <w:rsid w:val="00FA0429"/>
    <w:rsid w:val="00FA0874"/>
    <w:rsid w:val="00FA13A3"/>
    <w:rsid w:val="00FA175F"/>
    <w:rsid w:val="00FA180E"/>
    <w:rsid w:val="00FA27C0"/>
    <w:rsid w:val="00FA2E58"/>
    <w:rsid w:val="00FA2EED"/>
    <w:rsid w:val="00FA3947"/>
    <w:rsid w:val="00FA421D"/>
    <w:rsid w:val="00FA4F28"/>
    <w:rsid w:val="00FA6122"/>
    <w:rsid w:val="00FA6713"/>
    <w:rsid w:val="00FA6CD8"/>
    <w:rsid w:val="00FA74B1"/>
    <w:rsid w:val="00FA7C70"/>
    <w:rsid w:val="00FA7DA0"/>
    <w:rsid w:val="00FB0114"/>
    <w:rsid w:val="00FB0528"/>
    <w:rsid w:val="00FB07B6"/>
    <w:rsid w:val="00FB0E64"/>
    <w:rsid w:val="00FB13AC"/>
    <w:rsid w:val="00FB18A6"/>
    <w:rsid w:val="00FB25FF"/>
    <w:rsid w:val="00FB324C"/>
    <w:rsid w:val="00FB3564"/>
    <w:rsid w:val="00FB38AD"/>
    <w:rsid w:val="00FB3CEC"/>
    <w:rsid w:val="00FB3FB1"/>
    <w:rsid w:val="00FB410D"/>
    <w:rsid w:val="00FB42C0"/>
    <w:rsid w:val="00FB57F5"/>
    <w:rsid w:val="00FB59DE"/>
    <w:rsid w:val="00FB5BDC"/>
    <w:rsid w:val="00FB6C80"/>
    <w:rsid w:val="00FB737B"/>
    <w:rsid w:val="00FB7B9F"/>
    <w:rsid w:val="00FC02DF"/>
    <w:rsid w:val="00FC17BF"/>
    <w:rsid w:val="00FC28D6"/>
    <w:rsid w:val="00FC28E1"/>
    <w:rsid w:val="00FC2C15"/>
    <w:rsid w:val="00FC2C9C"/>
    <w:rsid w:val="00FC2CBA"/>
    <w:rsid w:val="00FC347C"/>
    <w:rsid w:val="00FC3668"/>
    <w:rsid w:val="00FC36FF"/>
    <w:rsid w:val="00FC3776"/>
    <w:rsid w:val="00FC3831"/>
    <w:rsid w:val="00FC415C"/>
    <w:rsid w:val="00FC45C2"/>
    <w:rsid w:val="00FC4BDE"/>
    <w:rsid w:val="00FC561F"/>
    <w:rsid w:val="00FC63FD"/>
    <w:rsid w:val="00FC65F8"/>
    <w:rsid w:val="00FD00E0"/>
    <w:rsid w:val="00FD0482"/>
    <w:rsid w:val="00FD09C7"/>
    <w:rsid w:val="00FD0AF1"/>
    <w:rsid w:val="00FD1D69"/>
    <w:rsid w:val="00FD2437"/>
    <w:rsid w:val="00FD2461"/>
    <w:rsid w:val="00FD2871"/>
    <w:rsid w:val="00FD28BF"/>
    <w:rsid w:val="00FD2937"/>
    <w:rsid w:val="00FD3050"/>
    <w:rsid w:val="00FD3208"/>
    <w:rsid w:val="00FD3475"/>
    <w:rsid w:val="00FD34BA"/>
    <w:rsid w:val="00FD57B1"/>
    <w:rsid w:val="00FD5EAC"/>
    <w:rsid w:val="00FD64DE"/>
    <w:rsid w:val="00FD6558"/>
    <w:rsid w:val="00FD6739"/>
    <w:rsid w:val="00FD67AC"/>
    <w:rsid w:val="00FD7027"/>
    <w:rsid w:val="00FD73BF"/>
    <w:rsid w:val="00FD7CE6"/>
    <w:rsid w:val="00FD7CF6"/>
    <w:rsid w:val="00FE11C3"/>
    <w:rsid w:val="00FE1674"/>
    <w:rsid w:val="00FE17F9"/>
    <w:rsid w:val="00FE25AB"/>
    <w:rsid w:val="00FE2B6B"/>
    <w:rsid w:val="00FE2F4E"/>
    <w:rsid w:val="00FE41BF"/>
    <w:rsid w:val="00FE4802"/>
    <w:rsid w:val="00FE4B78"/>
    <w:rsid w:val="00FE5DB8"/>
    <w:rsid w:val="00FE6290"/>
    <w:rsid w:val="00FE671B"/>
    <w:rsid w:val="00FE68EF"/>
    <w:rsid w:val="00FE712D"/>
    <w:rsid w:val="00FE79AC"/>
    <w:rsid w:val="00FE7C3C"/>
    <w:rsid w:val="00FF2633"/>
    <w:rsid w:val="00FF3152"/>
    <w:rsid w:val="00FF35DC"/>
    <w:rsid w:val="00FF4757"/>
    <w:rsid w:val="00FF4A1E"/>
    <w:rsid w:val="00FF55C5"/>
    <w:rsid w:val="00FF5DCE"/>
    <w:rsid w:val="00FF6329"/>
    <w:rsid w:val="00FF6930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8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link w:val="NoSpacingChar"/>
    <w:uiPriority w:val="1"/>
    <w:qFormat/>
    <w:rsid w:val="009F027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uiPriority w:val="99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qFormat/>
    <w:rsid w:val="00A51F1F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43FFB"/>
  </w:style>
  <w:style w:type="character" w:customStyle="1" w:styleId="labojumupamats">
    <w:name w:val="labojumu_pamats"/>
    <w:basedOn w:val="DefaultParagraphFont"/>
    <w:rsid w:val="00565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55"/>
    <w:rPr>
      <w:rFonts w:ascii="Times New Roman" w:eastAsia="Times New Roman" w:hAnsi="Times New Roman"/>
      <w:b/>
      <w:bCs/>
    </w:rPr>
  </w:style>
  <w:style w:type="paragraph" w:customStyle="1" w:styleId="tv213">
    <w:name w:val="tv213"/>
    <w:basedOn w:val="Normal"/>
    <w:rsid w:val="00390B03"/>
    <w:pPr>
      <w:spacing w:before="100" w:beforeAutospacing="1" w:after="100" w:afterAutospacing="1"/>
    </w:pPr>
    <w:rPr>
      <w:lang w:val="en-US" w:eastAsia="en-US"/>
    </w:rPr>
  </w:style>
  <w:style w:type="paragraph" w:customStyle="1" w:styleId="tvhtml">
    <w:name w:val="tv_html"/>
    <w:basedOn w:val="Normal"/>
    <w:rsid w:val="00C309B9"/>
    <w:pPr>
      <w:spacing w:before="100" w:beforeAutospacing="1" w:after="100" w:afterAutospacing="1"/>
    </w:pPr>
    <w:rPr>
      <w:lang w:val="en-US" w:eastAsia="en-US"/>
    </w:rPr>
  </w:style>
  <w:style w:type="paragraph" w:customStyle="1" w:styleId="Bezatstarpm1">
    <w:name w:val="Bez atstarpēm1"/>
    <w:uiPriority w:val="1"/>
    <w:qFormat/>
    <w:rsid w:val="0038565A"/>
    <w:rPr>
      <w:rFonts w:eastAsia="Times New Roman"/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6F649A"/>
    <w:pPr>
      <w:autoSpaceDE w:val="0"/>
      <w:autoSpaceDN w:val="0"/>
      <w:adjustRightInd w:val="0"/>
    </w:pPr>
    <w:rPr>
      <w:rFonts w:ascii="EUAlbertina" w:hAnsi="EUAlbertina"/>
    </w:rPr>
  </w:style>
  <w:style w:type="paragraph" w:styleId="BodyText2">
    <w:name w:val="Body Text 2"/>
    <w:basedOn w:val="Normal"/>
    <w:link w:val="BodyText2Char"/>
    <w:uiPriority w:val="99"/>
    <w:rsid w:val="00B261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6190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F57"/>
    <w:rPr>
      <w:rFonts w:ascii="Courier New" w:eastAsia="Times New Roman" w:hAnsi="Courier New" w:cs="Courier New"/>
      <w:lang w:val="en-US" w:eastAsia="en-US"/>
    </w:rPr>
  </w:style>
  <w:style w:type="character" w:customStyle="1" w:styleId="grame">
    <w:name w:val="grame"/>
    <w:basedOn w:val="DefaultParagraphFont"/>
    <w:rsid w:val="0067141D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508F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input">
    <w:name w:val="input"/>
    <w:basedOn w:val="Normal"/>
    <w:uiPriority w:val="99"/>
    <w:rsid w:val="00A86AE5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FootnoteReference">
    <w:name w:val="footnote reference"/>
    <w:uiPriority w:val="99"/>
    <w:unhideWhenUsed/>
    <w:rsid w:val="0050706D"/>
    <w:rPr>
      <w:vertAlign w:val="superscript"/>
    </w:rPr>
  </w:style>
  <w:style w:type="character" w:customStyle="1" w:styleId="NormalWebChar">
    <w:name w:val="Normal (Web) Char"/>
    <w:basedOn w:val="DefaultParagraphFont"/>
    <w:link w:val="NormalWeb"/>
    <w:locked/>
    <w:rsid w:val="000E4D70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rsid w:val="00FC415C"/>
    <w:rPr>
      <w:b/>
      <w:bCs/>
    </w:rPr>
  </w:style>
  <w:style w:type="character" w:customStyle="1" w:styleId="NoSpacingChar">
    <w:name w:val="No Spacing Char"/>
    <w:link w:val="NoSpacing"/>
    <w:uiPriority w:val="1"/>
    <w:rsid w:val="004917AE"/>
    <w:rPr>
      <w:sz w:val="22"/>
      <w:szCs w:val="22"/>
    </w:rPr>
  </w:style>
  <w:style w:type="paragraph" w:customStyle="1" w:styleId="Heading1Agency">
    <w:name w:val="Heading 1 (Agency)"/>
    <w:basedOn w:val="Normal"/>
    <w:next w:val="Normal"/>
    <w:qFormat/>
    <w:rsid w:val="00A47F25"/>
    <w:pPr>
      <w:keepNext/>
      <w:numPr>
        <w:numId w:val="9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val="en-GB" w:eastAsia="en-GB"/>
    </w:rPr>
  </w:style>
  <w:style w:type="paragraph" w:customStyle="1" w:styleId="Heading2Agency">
    <w:name w:val="Heading 2 (Agency)"/>
    <w:basedOn w:val="Normal"/>
    <w:next w:val="Normal"/>
    <w:qFormat/>
    <w:rsid w:val="00A47F25"/>
    <w:pPr>
      <w:keepNext/>
      <w:numPr>
        <w:ilvl w:val="1"/>
        <w:numId w:val="9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val="en-GB" w:eastAsia="en-GB"/>
    </w:rPr>
  </w:style>
  <w:style w:type="paragraph" w:customStyle="1" w:styleId="Heading3Agency">
    <w:name w:val="Heading 3 (Agency)"/>
    <w:basedOn w:val="Normal"/>
    <w:next w:val="Normal"/>
    <w:qFormat/>
    <w:rsid w:val="00A47F25"/>
    <w:pPr>
      <w:keepNext/>
      <w:numPr>
        <w:ilvl w:val="2"/>
        <w:numId w:val="9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val="en-GB" w:eastAsia="en-GB"/>
    </w:rPr>
  </w:style>
  <w:style w:type="paragraph" w:customStyle="1" w:styleId="Heading4Agency">
    <w:name w:val="Heading 4 (Agency)"/>
    <w:basedOn w:val="Heading3Agency"/>
    <w:next w:val="Normal"/>
    <w:qFormat/>
    <w:rsid w:val="00A47F25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Normal"/>
    <w:qFormat/>
    <w:rsid w:val="00A47F25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Normal"/>
    <w:rsid w:val="00A47F25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Normal"/>
    <w:rsid w:val="00A47F25"/>
    <w:pPr>
      <w:numPr>
        <w:ilvl w:val="6"/>
      </w:numPr>
      <w:ind w:left="0"/>
      <w:outlineLvl w:val="6"/>
    </w:pPr>
  </w:style>
  <w:style w:type="paragraph" w:customStyle="1" w:styleId="Heading8Agency">
    <w:name w:val="Heading 8 (Agency)"/>
    <w:basedOn w:val="Heading7Agency"/>
    <w:next w:val="Normal"/>
    <w:rsid w:val="00A47F25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Normal"/>
    <w:rsid w:val="00A47F25"/>
    <w:pPr>
      <w:numPr>
        <w:ilvl w:val="8"/>
      </w:numPr>
      <w:outlineLvl w:val="8"/>
    </w:pPr>
  </w:style>
  <w:style w:type="paragraph" w:customStyle="1" w:styleId="CM1">
    <w:name w:val="CM1"/>
    <w:basedOn w:val="Default"/>
    <w:next w:val="Default"/>
    <w:uiPriority w:val="99"/>
    <w:rsid w:val="007F073F"/>
    <w:rPr>
      <w:rFonts w:ascii="EUAlbertina" w:hAnsi="EUAlbertina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7F073F"/>
    <w:rPr>
      <w:rFonts w:ascii="EUAlbertina" w:hAnsi="EUAlbertina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7B3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04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2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3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8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5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43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0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0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3127-farmacij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F0A0AAA65AB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540A-6C89-46C4-8EBA-4F438EDB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5578</Words>
  <Characters>3180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” Grozījumi Ministru kabineta 2007.gada 26.jūnija noteikumos Nr.416 „Zāļu izplatīšanas un kvalitātes kontroles kārtība’”" sākotnējās ietekmes novērtējuma ziņojums (anotācija)</vt:lpstr>
      <vt:lpstr>Ministru kabineta noteikumu projekta ” Grozījumi Ministru kabineta 2007.gada 26.jūnija noteikumos Nr.416 „Zāļu izplatīšanas un kvalitātes kontroles kārtība’”" sākotnējās ietekmes novērtējuma ziņojums (anotācija)</vt:lpstr>
    </vt:vector>
  </TitlesOfParts>
  <Company>Veselības ministrija</Company>
  <LinksUpToDate>false</LinksUpToDate>
  <CharactersWithSpaces>8741</CharactersWithSpaces>
  <SharedDoc>false</SharedDoc>
  <HLinks>
    <vt:vector size="90" baseType="variant">
      <vt:variant>
        <vt:i4>4391022</vt:i4>
      </vt:variant>
      <vt:variant>
        <vt:i4>42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4456512</vt:i4>
      </vt:variant>
      <vt:variant>
        <vt:i4>39</vt:i4>
      </vt:variant>
      <vt:variant>
        <vt:i4>0</vt:i4>
      </vt:variant>
      <vt:variant>
        <vt:i4>5</vt:i4>
      </vt:variant>
      <vt:variant>
        <vt:lpwstr>http://www.vm.gov.lv/</vt:lpwstr>
      </vt:variant>
      <vt:variant>
        <vt:lpwstr/>
      </vt:variant>
      <vt:variant>
        <vt:i4>4784226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http://ec.europa.eu/health/human-use/eu-logo/index_en.htm</vt:lpwstr>
      </vt:variant>
      <vt:variant>
        <vt:lpwstr/>
      </vt:variant>
      <vt:variant>
        <vt:i4>65578</vt:i4>
      </vt:variant>
      <vt:variant>
        <vt:i4>33</vt:i4>
      </vt:variant>
      <vt:variant>
        <vt:i4>0</vt:i4>
      </vt:variant>
      <vt:variant>
        <vt:i4>5</vt:i4>
      </vt:variant>
      <vt:variant>
        <vt:lpwstr>http://www.ema.europa.eu/ema/index.jsp?curl=pages/regulation/document_listing/document_listing_000156.jsp&amp;mid=WC0b01ac0580%3e0296cb</vt:lpwstr>
      </vt:variant>
      <vt:variant>
        <vt:lpwstr/>
      </vt:variant>
      <vt:variant>
        <vt:i4>7536679</vt:i4>
      </vt:variant>
      <vt:variant>
        <vt:i4>30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  <vt:variant>
        <vt:i4>4063236</vt:i4>
      </vt:variant>
      <vt:variant>
        <vt:i4>27</vt:i4>
      </vt:variant>
      <vt:variant>
        <vt:i4>0</vt:i4>
      </vt:variant>
      <vt:variant>
        <vt:i4>5</vt:i4>
      </vt:variant>
      <vt:variant>
        <vt:lpwstr>http://www.ema.europa.eu/ema/index.jsp?curl=pages/regulation/document_listing/document_listing_000156.jsp&amp;mid=WC0b01ac05800296cb</vt:lpwstr>
      </vt:variant>
      <vt:variant>
        <vt:lpwstr/>
      </vt:variant>
      <vt:variant>
        <vt:i4>65578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http://www.ema.europa.eu/ema/index.jsp?curl=pages/regulation/document_listing/document_listing_000156.jsp&amp;mid=WC0b01ac0580%3e0296cb</vt:lpwstr>
      </vt:variant>
      <vt:variant>
        <vt:lpwstr/>
      </vt:variant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http://eur-lex.europa.eu/eli/dir/2001/83?locale=LV</vt:lpwstr>
      </vt:variant>
      <vt:variant>
        <vt:lpwstr/>
      </vt:variant>
      <vt:variant>
        <vt:i4>3670063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http://eur-lex.europa.eu/eli/dir/2001/83?locale=LV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http://eur-lex.europa.eu/eli/dir/2001/83?locale=LV</vt:lpwstr>
      </vt:variant>
      <vt:variant>
        <vt:lpwstr/>
      </vt:variant>
      <vt:variant>
        <vt:i4>4063278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http://eur-lex.europa.eu/eli/dir/2010/84?locale=LV</vt:lpwstr>
      </vt:variant>
      <vt:variant>
        <vt:lpwstr/>
      </vt:variant>
      <vt:variant>
        <vt:i4>2752633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http://eur-lex.europa.eu/eli/reg/2004/726?locale=LV</vt:lpwstr>
      </vt:variant>
      <vt:variant>
        <vt:lpwstr/>
      </vt:variant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http://eur-lex.europa.eu/eli/dir/2001/83?locale=LV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http://eur-lex.europa.eu/eli/dir/2011/62?locale=LV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http://ec.europa.eu/health/human-use/eu-logo/index_en.htm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 Grozījumi Ministru kabineta 2007.gada 26.jūnija noteikumos Nr.416 „Zāļu izplatīšanas un kvalitātes kontroles kārtība’”" sākotnējās ietekmes novērtējuma ziņojums (anotācija)</dc:title>
  <dc:subject>Anotācija</dc:subject>
  <dc:creator>Inguna Mača</dc:creator>
  <dc:description>inguna.maca@vm.gov.lv; tālr.: 67876117_x000d_
fakss: 67876071</dc:description>
  <cp:lastModifiedBy>zvaltere</cp:lastModifiedBy>
  <cp:revision>2</cp:revision>
  <cp:lastPrinted>2016-06-21T12:28:00Z</cp:lastPrinted>
  <dcterms:created xsi:type="dcterms:W3CDTF">2016-06-30T06:43:00Z</dcterms:created>
  <dcterms:modified xsi:type="dcterms:W3CDTF">2016-06-30T06:43:00Z</dcterms:modified>
</cp:coreProperties>
</file>