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0A" w:rsidRPr="0058162A" w:rsidRDefault="00BA660A" w:rsidP="00BA660A">
      <w:pPr>
        <w:jc w:val="right"/>
        <w:rPr>
          <w:i/>
          <w:sz w:val="26"/>
          <w:szCs w:val="26"/>
        </w:rPr>
      </w:pPr>
      <w:r w:rsidRPr="0058162A">
        <w:rPr>
          <w:i/>
          <w:sz w:val="26"/>
          <w:szCs w:val="26"/>
        </w:rPr>
        <w:t>Projekts</w:t>
      </w:r>
    </w:p>
    <w:p w:rsidR="00D75481" w:rsidRPr="0058162A" w:rsidRDefault="00D75481" w:rsidP="00BA660A">
      <w:pPr>
        <w:jc w:val="right"/>
        <w:rPr>
          <w:sz w:val="26"/>
          <w:szCs w:val="26"/>
        </w:rPr>
      </w:pPr>
    </w:p>
    <w:p w:rsidR="00BA660A" w:rsidRPr="0058162A" w:rsidRDefault="00506296" w:rsidP="00BA660A">
      <w:pPr>
        <w:pBdr>
          <w:bottom w:val="single" w:sz="12" w:space="1" w:color="auto"/>
        </w:pBdr>
        <w:jc w:val="center"/>
        <w:rPr>
          <w:bCs/>
          <w:sz w:val="26"/>
          <w:szCs w:val="26"/>
        </w:rPr>
      </w:pPr>
      <w:r>
        <w:rPr>
          <w:sz w:val="26"/>
          <w:szCs w:val="26"/>
        </w:rPr>
        <w:t>L</w:t>
      </w:r>
      <w:r w:rsidR="00BA660A" w:rsidRPr="0058162A">
        <w:rPr>
          <w:sz w:val="26"/>
          <w:szCs w:val="26"/>
        </w:rPr>
        <w:t xml:space="preserve">ATVIJAS REPUBLIKAS MINISTRU KABINETA </w:t>
      </w:r>
      <w:r w:rsidR="00BA660A" w:rsidRPr="0058162A">
        <w:rPr>
          <w:bCs/>
          <w:sz w:val="26"/>
          <w:szCs w:val="26"/>
        </w:rPr>
        <w:t>SĒDES PROTOKOLLĒMUMS</w:t>
      </w:r>
    </w:p>
    <w:p w:rsidR="00BA660A" w:rsidRPr="0058162A" w:rsidRDefault="00BA660A" w:rsidP="00BA660A">
      <w:pPr>
        <w:pStyle w:val="Footer"/>
        <w:tabs>
          <w:tab w:val="clear" w:pos="4153"/>
          <w:tab w:val="clear" w:pos="8306"/>
        </w:tabs>
        <w:rPr>
          <w:sz w:val="26"/>
          <w:szCs w:val="26"/>
        </w:rPr>
      </w:pPr>
    </w:p>
    <w:p w:rsidR="00BA660A" w:rsidRPr="0058162A" w:rsidRDefault="00BA660A" w:rsidP="00BA660A">
      <w:pPr>
        <w:pStyle w:val="BodyText2"/>
        <w:rPr>
          <w:sz w:val="26"/>
          <w:szCs w:val="26"/>
          <w:lang w:val="lv-LV"/>
        </w:rPr>
      </w:pPr>
      <w:r w:rsidRPr="0058162A">
        <w:rPr>
          <w:sz w:val="26"/>
          <w:szCs w:val="26"/>
          <w:lang w:val="lv-LV"/>
        </w:rPr>
        <w:t>Rīgā</w:t>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t>Nr.</w:t>
      </w:r>
      <w:r w:rsidRPr="0058162A">
        <w:rPr>
          <w:sz w:val="26"/>
          <w:szCs w:val="26"/>
          <w:lang w:val="lv-LV"/>
        </w:rPr>
        <w:tab/>
      </w:r>
      <w:r w:rsidRPr="0058162A">
        <w:rPr>
          <w:sz w:val="26"/>
          <w:szCs w:val="26"/>
          <w:lang w:val="lv-LV"/>
        </w:rPr>
        <w:tab/>
        <w:t xml:space="preserve">   </w:t>
      </w:r>
      <w:r w:rsidR="00296586" w:rsidRPr="0058162A">
        <w:rPr>
          <w:sz w:val="26"/>
          <w:szCs w:val="26"/>
          <w:lang w:val="lv-LV"/>
        </w:rPr>
        <w:t xml:space="preserve">   </w:t>
      </w:r>
      <w:r w:rsidR="00362F9D" w:rsidRPr="0058162A">
        <w:rPr>
          <w:sz w:val="26"/>
          <w:szCs w:val="26"/>
          <w:lang w:val="lv-LV"/>
        </w:rPr>
        <w:t xml:space="preserve">  </w:t>
      </w:r>
      <w:r w:rsidRPr="0058162A">
        <w:rPr>
          <w:sz w:val="26"/>
          <w:szCs w:val="26"/>
          <w:lang w:val="lv-LV"/>
        </w:rPr>
        <w:t>20</w:t>
      </w:r>
      <w:r w:rsidR="009A0DE6" w:rsidRPr="0058162A">
        <w:rPr>
          <w:sz w:val="26"/>
          <w:szCs w:val="26"/>
          <w:lang w:val="lv-LV"/>
        </w:rPr>
        <w:t>1</w:t>
      </w:r>
      <w:r w:rsidR="00025FC7">
        <w:rPr>
          <w:sz w:val="26"/>
          <w:szCs w:val="26"/>
          <w:lang w:val="lv-LV"/>
        </w:rPr>
        <w:t>6</w:t>
      </w:r>
      <w:r w:rsidRPr="0058162A">
        <w:rPr>
          <w:sz w:val="26"/>
          <w:szCs w:val="26"/>
          <w:lang w:val="lv-LV"/>
        </w:rPr>
        <w:t>.gada __</w:t>
      </w:r>
      <w:r w:rsidR="00920FE2" w:rsidRPr="0058162A">
        <w:rPr>
          <w:sz w:val="26"/>
          <w:szCs w:val="26"/>
          <w:lang w:val="lv-LV"/>
        </w:rPr>
        <w:t>_</w:t>
      </w:r>
      <w:r w:rsidRPr="0058162A">
        <w:rPr>
          <w:sz w:val="26"/>
          <w:szCs w:val="26"/>
          <w:lang w:val="lv-LV"/>
        </w:rPr>
        <w:t>.</w:t>
      </w:r>
      <w:r w:rsidR="00920FE2" w:rsidRPr="0058162A">
        <w:rPr>
          <w:sz w:val="26"/>
          <w:szCs w:val="26"/>
          <w:lang w:val="lv-LV"/>
        </w:rPr>
        <w:t>_</w:t>
      </w:r>
      <w:r w:rsidRPr="0058162A">
        <w:rPr>
          <w:sz w:val="26"/>
          <w:szCs w:val="26"/>
          <w:lang w:val="lv-LV"/>
        </w:rPr>
        <w:t>________</w:t>
      </w:r>
    </w:p>
    <w:p w:rsidR="00BA660A" w:rsidRPr="0058162A" w:rsidRDefault="00BA660A" w:rsidP="00BA660A">
      <w:pPr>
        <w:jc w:val="center"/>
        <w:rPr>
          <w:sz w:val="26"/>
          <w:szCs w:val="26"/>
        </w:rPr>
      </w:pPr>
    </w:p>
    <w:p w:rsidR="00BA660A" w:rsidRPr="0058162A" w:rsidRDefault="00BA660A" w:rsidP="00BA660A">
      <w:pPr>
        <w:jc w:val="center"/>
        <w:rPr>
          <w:sz w:val="26"/>
          <w:szCs w:val="26"/>
        </w:rPr>
      </w:pPr>
      <w:r w:rsidRPr="0058162A">
        <w:rPr>
          <w:sz w:val="26"/>
          <w:szCs w:val="26"/>
        </w:rPr>
        <w:t>.§</w:t>
      </w:r>
    </w:p>
    <w:p w:rsidR="00681FEA" w:rsidRPr="00B12ABA" w:rsidRDefault="00681FEA" w:rsidP="00613563">
      <w:pPr>
        <w:jc w:val="center"/>
        <w:rPr>
          <w:b/>
          <w:bCs/>
        </w:rPr>
      </w:pPr>
    </w:p>
    <w:p w:rsidR="00613563" w:rsidRPr="00F94D39" w:rsidRDefault="00AC4077" w:rsidP="00613563">
      <w:pPr>
        <w:jc w:val="center"/>
        <w:rPr>
          <w:rStyle w:val="Strong"/>
          <w:bCs/>
          <w:sz w:val="28"/>
          <w:szCs w:val="28"/>
        </w:rPr>
      </w:pPr>
      <w:r w:rsidRPr="00F94D39">
        <w:rPr>
          <w:b/>
          <w:bCs/>
          <w:sz w:val="28"/>
          <w:szCs w:val="28"/>
        </w:rPr>
        <w:t xml:space="preserve">Par </w:t>
      </w:r>
      <w:r w:rsidR="00F3315B" w:rsidRPr="00A503F4">
        <w:rPr>
          <w:b/>
          <w:bCs/>
          <w:sz w:val="26"/>
          <w:szCs w:val="26"/>
        </w:rPr>
        <w:t>Mini</w:t>
      </w:r>
      <w:r w:rsidR="00681FEA">
        <w:rPr>
          <w:b/>
          <w:bCs/>
          <w:sz w:val="26"/>
          <w:szCs w:val="26"/>
        </w:rPr>
        <w:t>stru kabineta noteikumu projektu</w:t>
      </w:r>
      <w:r w:rsidR="00F3315B" w:rsidRPr="00A503F4">
        <w:rPr>
          <w:b/>
          <w:bCs/>
          <w:sz w:val="26"/>
          <w:szCs w:val="26"/>
        </w:rPr>
        <w:t xml:space="preserve"> </w:t>
      </w:r>
      <w:r w:rsidR="00FE1A92">
        <w:rPr>
          <w:b/>
          <w:sz w:val="26"/>
          <w:szCs w:val="26"/>
        </w:rPr>
        <w:t>„</w:t>
      </w:r>
      <w:r w:rsidR="00F3315B" w:rsidRPr="00A503F4">
        <w:rPr>
          <w:b/>
          <w:bCs/>
          <w:sz w:val="26"/>
          <w:szCs w:val="26"/>
        </w:rPr>
        <w:t xml:space="preserve">Grozījumi </w:t>
      </w:r>
      <w:r w:rsidR="00F3315B" w:rsidRPr="00A503F4">
        <w:rPr>
          <w:b/>
          <w:sz w:val="26"/>
          <w:szCs w:val="26"/>
        </w:rPr>
        <w:t xml:space="preserve">Ministru kabineta 2010.gada 14.septembra noteikumos Nr.848 </w:t>
      </w:r>
      <w:r w:rsidR="00FE1A92">
        <w:rPr>
          <w:b/>
          <w:sz w:val="26"/>
          <w:szCs w:val="26"/>
        </w:rPr>
        <w:t>„</w:t>
      </w:r>
      <w:r w:rsidR="00F3315B" w:rsidRPr="00A503F4">
        <w:rPr>
          <w:b/>
          <w:bCs/>
          <w:sz w:val="28"/>
          <w:szCs w:val="28"/>
        </w:rPr>
        <w:t>Noteikumi par informācijas apmaiņu iekšējā tirgus informācijas sistēmas ietvaros, informācijas apmaiņā iesaistīto iestāžu atbildību un informācijas apmaiņas uzraudzību</w:t>
      </w:r>
      <w:r w:rsidR="00F3315B" w:rsidRPr="00A503F4">
        <w:rPr>
          <w:b/>
          <w:sz w:val="26"/>
          <w:szCs w:val="26"/>
        </w:rPr>
        <w:t>””</w:t>
      </w:r>
    </w:p>
    <w:p w:rsidR="00BA660A" w:rsidRPr="009C0ACE" w:rsidRDefault="00B12ABA" w:rsidP="00662729">
      <w:pPr>
        <w:jc w:val="center"/>
        <w:rPr>
          <w:sz w:val="28"/>
          <w:szCs w:val="28"/>
        </w:rPr>
      </w:pPr>
      <w:r>
        <w:rPr>
          <w:sz w:val="28"/>
          <w:szCs w:val="28"/>
        </w:rPr>
        <w:t>________________</w:t>
      </w:r>
      <w:r w:rsidR="00BA660A" w:rsidRPr="009C0ACE">
        <w:rPr>
          <w:sz w:val="28"/>
          <w:szCs w:val="28"/>
        </w:rPr>
        <w:t>_____________________</w:t>
      </w:r>
    </w:p>
    <w:p w:rsidR="00BA660A" w:rsidRPr="009C0ACE" w:rsidRDefault="00BA660A" w:rsidP="00BA660A">
      <w:pPr>
        <w:jc w:val="center"/>
        <w:rPr>
          <w:sz w:val="28"/>
          <w:szCs w:val="28"/>
        </w:rPr>
      </w:pPr>
      <w:r w:rsidRPr="009C0ACE">
        <w:rPr>
          <w:sz w:val="28"/>
          <w:szCs w:val="28"/>
        </w:rPr>
        <w:t>(...)</w:t>
      </w:r>
    </w:p>
    <w:p w:rsidR="00816607" w:rsidRPr="00B12ABA" w:rsidRDefault="00816607" w:rsidP="00816607">
      <w:pPr>
        <w:jc w:val="both"/>
        <w:rPr>
          <w:sz w:val="20"/>
          <w:szCs w:val="20"/>
        </w:rPr>
      </w:pPr>
    </w:p>
    <w:p w:rsidR="00B80099" w:rsidRPr="00025FC7" w:rsidRDefault="00E074D5" w:rsidP="00DA09C1">
      <w:pPr>
        <w:ind w:firstLine="720"/>
        <w:jc w:val="both"/>
        <w:rPr>
          <w:sz w:val="28"/>
          <w:szCs w:val="28"/>
        </w:rPr>
      </w:pPr>
      <w:r w:rsidRPr="00025FC7">
        <w:rPr>
          <w:sz w:val="28"/>
          <w:szCs w:val="28"/>
        </w:rPr>
        <w:t>1.</w:t>
      </w:r>
      <w:r w:rsidR="00025FC7" w:rsidRPr="00025FC7">
        <w:rPr>
          <w:sz w:val="28"/>
          <w:szCs w:val="28"/>
        </w:rPr>
        <w:t xml:space="preserve"> Pieņemt iesniegto noteikumu projektu.</w:t>
      </w:r>
    </w:p>
    <w:p w:rsidR="00E074D5" w:rsidRPr="00B12ABA" w:rsidRDefault="00E074D5" w:rsidP="00E074D5">
      <w:pPr>
        <w:jc w:val="both"/>
        <w:rPr>
          <w:sz w:val="20"/>
          <w:szCs w:val="20"/>
        </w:rPr>
      </w:pPr>
    </w:p>
    <w:p w:rsidR="00824ECD" w:rsidRPr="00025FC7" w:rsidRDefault="00E074D5" w:rsidP="00DA09C1">
      <w:pPr>
        <w:ind w:firstLine="720"/>
        <w:jc w:val="both"/>
        <w:rPr>
          <w:sz w:val="28"/>
          <w:szCs w:val="28"/>
        </w:rPr>
      </w:pPr>
      <w:r w:rsidRPr="00025FC7">
        <w:rPr>
          <w:sz w:val="28"/>
          <w:szCs w:val="28"/>
        </w:rPr>
        <w:t>2.</w:t>
      </w:r>
      <w:r w:rsidR="00F94D39" w:rsidRPr="00025FC7">
        <w:rPr>
          <w:sz w:val="28"/>
          <w:szCs w:val="28"/>
        </w:rPr>
        <w:t xml:space="preserve"> </w:t>
      </w:r>
      <w:r w:rsidR="00025FC7" w:rsidRPr="00025FC7">
        <w:rPr>
          <w:sz w:val="28"/>
          <w:szCs w:val="28"/>
        </w:rPr>
        <w:t>Valsts kancelejai sagatavot noteikumu projektu parakstīšanai.</w:t>
      </w:r>
    </w:p>
    <w:p w:rsidR="0008740A" w:rsidRPr="00B12ABA" w:rsidRDefault="0008740A" w:rsidP="00510BD4">
      <w:pPr>
        <w:jc w:val="both"/>
        <w:rPr>
          <w:sz w:val="20"/>
          <w:szCs w:val="20"/>
        </w:rPr>
      </w:pPr>
      <w:bookmarkStart w:id="0" w:name="_GoBack"/>
      <w:bookmarkEnd w:id="0"/>
    </w:p>
    <w:p w:rsidR="008B5305" w:rsidRPr="00B10F4C" w:rsidRDefault="00D30F96" w:rsidP="008B5305">
      <w:pPr>
        <w:ind w:firstLine="720"/>
        <w:jc w:val="both"/>
        <w:rPr>
          <w:sz w:val="27"/>
          <w:szCs w:val="27"/>
        </w:rPr>
      </w:pPr>
      <w:r>
        <w:rPr>
          <w:sz w:val="27"/>
          <w:szCs w:val="27"/>
        </w:rPr>
        <w:t>3</w:t>
      </w:r>
      <w:r w:rsidR="008B5305" w:rsidRPr="00B10F4C">
        <w:rPr>
          <w:sz w:val="27"/>
          <w:szCs w:val="27"/>
        </w:rPr>
        <w:t xml:space="preserve">. Jautājumu par </w:t>
      </w:r>
      <w:proofErr w:type="spellStart"/>
      <w:r w:rsidR="008B5305" w:rsidRPr="00B10F4C">
        <w:rPr>
          <w:sz w:val="27"/>
          <w:szCs w:val="27"/>
        </w:rPr>
        <w:t>Iekšlietu</w:t>
      </w:r>
      <w:proofErr w:type="spellEnd"/>
      <w:r w:rsidR="008B5305" w:rsidRPr="00B10F4C">
        <w:rPr>
          <w:sz w:val="27"/>
          <w:szCs w:val="27"/>
        </w:rPr>
        <w:t xml:space="preserve"> ministrijai un Tieslietu ministrijai </w:t>
      </w:r>
      <w:r w:rsidR="008B5305">
        <w:rPr>
          <w:sz w:val="27"/>
          <w:szCs w:val="27"/>
        </w:rPr>
        <w:t>papildu</w:t>
      </w:r>
      <w:r w:rsidR="008B5305" w:rsidRPr="00B10F4C">
        <w:rPr>
          <w:sz w:val="27"/>
          <w:szCs w:val="27"/>
        </w:rPr>
        <w:t xml:space="preserve"> nepieciešamo finansējumu 2017. gadam Kriminālprocesa informācijas sistēmas un Sodu reģistra papildinājuma izstrādei 11 965 </w:t>
      </w:r>
      <w:proofErr w:type="spellStart"/>
      <w:r w:rsidR="008B5305" w:rsidRPr="00B10F4C">
        <w:rPr>
          <w:i/>
          <w:sz w:val="27"/>
          <w:szCs w:val="27"/>
        </w:rPr>
        <w:t>euro</w:t>
      </w:r>
      <w:proofErr w:type="spellEnd"/>
      <w:r w:rsidR="008B5305" w:rsidRPr="00B10F4C">
        <w:rPr>
          <w:sz w:val="27"/>
          <w:szCs w:val="27"/>
        </w:rPr>
        <w:t xml:space="preserve"> apmērā un Tiesu informācijas sistēmas papildinājuma izstrādei 68 517 </w:t>
      </w:r>
      <w:proofErr w:type="spellStart"/>
      <w:r w:rsidR="008B5305" w:rsidRPr="00B10F4C">
        <w:rPr>
          <w:i/>
          <w:sz w:val="27"/>
          <w:szCs w:val="27"/>
        </w:rPr>
        <w:t>euro</w:t>
      </w:r>
      <w:proofErr w:type="spellEnd"/>
      <w:r w:rsidR="008B5305" w:rsidRPr="00B10F4C">
        <w:rPr>
          <w:sz w:val="27"/>
          <w:szCs w:val="27"/>
        </w:rPr>
        <w:t xml:space="preserve"> apmērā,</w:t>
      </w:r>
      <w:r w:rsidR="008B5305">
        <w:rPr>
          <w:sz w:val="27"/>
          <w:szCs w:val="27"/>
        </w:rPr>
        <w:t xml:space="preserve"> kas nepieciešams,</w:t>
      </w:r>
      <w:r w:rsidR="008B5305" w:rsidRPr="00B10F4C">
        <w:rPr>
          <w:sz w:val="27"/>
          <w:szCs w:val="27"/>
        </w:rPr>
        <w:t xml:space="preserve"> lai nodrošinātu Direktīv</w:t>
      </w:r>
      <w:r w:rsidR="008B5305">
        <w:rPr>
          <w:sz w:val="27"/>
          <w:szCs w:val="27"/>
        </w:rPr>
        <w:t>as</w:t>
      </w:r>
      <w:r w:rsidR="008B5305" w:rsidRPr="00B10F4C">
        <w:rPr>
          <w:sz w:val="27"/>
          <w:szCs w:val="27"/>
        </w:rPr>
        <w:t xml:space="preserve"> </w:t>
      </w:r>
      <w:r w:rsidR="008B5305" w:rsidRPr="00B10F4C">
        <w:rPr>
          <w:bCs/>
          <w:sz w:val="27"/>
          <w:szCs w:val="27"/>
        </w:rPr>
        <w:t>2013/55/ES</w:t>
      </w:r>
      <w:r w:rsidR="008B5305" w:rsidRPr="00B10F4C">
        <w:rPr>
          <w:rStyle w:val="FootnoteReference"/>
          <w:sz w:val="27"/>
          <w:szCs w:val="27"/>
        </w:rPr>
        <w:footnoteReference w:id="1"/>
      </w:r>
      <w:r w:rsidR="008B5305">
        <w:rPr>
          <w:bCs/>
          <w:sz w:val="27"/>
          <w:szCs w:val="27"/>
        </w:rPr>
        <w:t xml:space="preserve"> transponēšanu attiecībā uz tajā</w:t>
      </w:r>
      <w:r w:rsidR="008B5305" w:rsidRPr="00B10F4C">
        <w:rPr>
          <w:bCs/>
          <w:sz w:val="27"/>
          <w:szCs w:val="27"/>
        </w:rPr>
        <w:t xml:space="preserve"> </w:t>
      </w:r>
      <w:r w:rsidR="008B5305" w:rsidRPr="00B10F4C">
        <w:rPr>
          <w:sz w:val="27"/>
          <w:szCs w:val="27"/>
        </w:rPr>
        <w:t>noteikto datu apmaiņu, izskatīt likumprojekta „Par vidēja termiņa budžeta ietvaru 2017., 2018. un 2019.gadam” un likumprojekta „Par valsts budžetu 2017.gadam”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7846E4" w:rsidRPr="009C0ACE" w:rsidRDefault="007846E4" w:rsidP="00EB3A31">
      <w:pPr>
        <w:ind w:firstLine="720"/>
        <w:jc w:val="both"/>
        <w:rPr>
          <w:sz w:val="28"/>
          <w:szCs w:val="28"/>
        </w:rPr>
      </w:pPr>
    </w:p>
    <w:p w:rsidR="00211A2B" w:rsidRPr="009C0ACE" w:rsidRDefault="009935CE" w:rsidP="00C74275">
      <w:pPr>
        <w:pStyle w:val="BodyText2"/>
        <w:ind w:firstLine="720"/>
        <w:jc w:val="both"/>
        <w:rPr>
          <w:szCs w:val="28"/>
          <w:lang w:val="lv-LV"/>
        </w:rPr>
      </w:pPr>
      <w:r w:rsidRPr="009C0ACE">
        <w:rPr>
          <w:szCs w:val="28"/>
          <w:lang w:val="lv-LV"/>
        </w:rPr>
        <w:t>Ministru prezident</w:t>
      </w:r>
      <w:r w:rsidR="00025FC7">
        <w:rPr>
          <w:szCs w:val="28"/>
          <w:lang w:val="lv-LV"/>
        </w:rPr>
        <w:t>s</w:t>
      </w:r>
      <w:r w:rsidRPr="009C0ACE">
        <w:rPr>
          <w:szCs w:val="28"/>
          <w:lang w:val="lv-LV"/>
        </w:rPr>
        <w:tab/>
      </w:r>
      <w:r w:rsidRPr="009C0ACE">
        <w:rPr>
          <w:szCs w:val="28"/>
          <w:lang w:val="lv-LV"/>
        </w:rPr>
        <w:tab/>
      </w:r>
      <w:r w:rsidR="00E074D5" w:rsidRPr="009C0ACE">
        <w:rPr>
          <w:szCs w:val="28"/>
          <w:lang w:val="lv-LV"/>
        </w:rPr>
        <w:tab/>
      </w:r>
      <w:r w:rsidR="00E074D5" w:rsidRPr="009C0ACE">
        <w:rPr>
          <w:szCs w:val="28"/>
          <w:lang w:val="lv-LV"/>
        </w:rPr>
        <w:tab/>
      </w:r>
      <w:r w:rsidR="00E074D5" w:rsidRPr="009C0ACE">
        <w:rPr>
          <w:szCs w:val="28"/>
          <w:lang w:val="lv-LV"/>
        </w:rPr>
        <w:tab/>
      </w:r>
      <w:r w:rsidR="00025FC7">
        <w:rPr>
          <w:szCs w:val="28"/>
          <w:lang w:val="lv-LV"/>
        </w:rPr>
        <w:t>Māris Kučinskis</w:t>
      </w:r>
    </w:p>
    <w:p w:rsidR="008B07B2" w:rsidRPr="009C0ACE" w:rsidRDefault="008B07B2" w:rsidP="00C74275">
      <w:pPr>
        <w:pStyle w:val="BodyText2"/>
        <w:ind w:firstLine="720"/>
        <w:jc w:val="both"/>
        <w:rPr>
          <w:szCs w:val="28"/>
          <w:lang w:val="lv-LV"/>
        </w:rPr>
      </w:pPr>
    </w:p>
    <w:p w:rsidR="00C74275" w:rsidRDefault="00193FE1" w:rsidP="00C74275">
      <w:pPr>
        <w:ind w:firstLine="720"/>
        <w:jc w:val="both"/>
        <w:rPr>
          <w:sz w:val="28"/>
          <w:szCs w:val="28"/>
        </w:rPr>
      </w:pPr>
      <w:r>
        <w:rPr>
          <w:sz w:val="28"/>
          <w:szCs w:val="28"/>
        </w:rPr>
        <w:t>Valsts kancelejas direktor</w:t>
      </w:r>
      <w:r w:rsidR="00025FC7">
        <w:rPr>
          <w:sz w:val="28"/>
          <w:szCs w:val="28"/>
        </w:rPr>
        <w:t>s</w:t>
      </w:r>
      <w:r>
        <w:rPr>
          <w:sz w:val="28"/>
          <w:szCs w:val="28"/>
        </w:rPr>
        <w:t xml:space="preserve"> </w:t>
      </w:r>
      <w:r w:rsidR="00025FC7">
        <w:rPr>
          <w:sz w:val="28"/>
          <w:szCs w:val="28"/>
        </w:rPr>
        <w:tab/>
      </w:r>
      <w:r w:rsidR="00025FC7">
        <w:rPr>
          <w:sz w:val="28"/>
          <w:szCs w:val="28"/>
        </w:rPr>
        <w:tab/>
      </w:r>
      <w:r w:rsidR="00025FC7">
        <w:rPr>
          <w:sz w:val="28"/>
          <w:szCs w:val="28"/>
        </w:rPr>
        <w:tab/>
      </w:r>
      <w:r w:rsidR="00025FC7">
        <w:rPr>
          <w:sz w:val="28"/>
          <w:szCs w:val="28"/>
        </w:rPr>
        <w:tab/>
        <w:t>Mārtiņš Krieviņš</w:t>
      </w:r>
    </w:p>
    <w:p w:rsidR="00373A5A" w:rsidRPr="009C0ACE" w:rsidRDefault="00193FE1" w:rsidP="00B12ABA">
      <w:pPr>
        <w:ind w:left="720"/>
        <w:jc w:val="both"/>
        <w:rPr>
          <w:b/>
          <w:szCs w:val="28"/>
        </w:rPr>
      </w:pPr>
      <w:r>
        <w:rPr>
          <w:sz w:val="28"/>
          <w:szCs w:val="28"/>
        </w:rPr>
        <w:t xml:space="preserve"> </w:t>
      </w:r>
    </w:p>
    <w:p w:rsidR="00E074D5" w:rsidRPr="009C0ACE" w:rsidRDefault="00E074D5" w:rsidP="00C74275">
      <w:pPr>
        <w:ind w:firstLine="720"/>
        <w:rPr>
          <w:sz w:val="28"/>
          <w:szCs w:val="28"/>
        </w:rPr>
      </w:pPr>
      <w:r w:rsidRPr="009C0ACE">
        <w:rPr>
          <w:sz w:val="28"/>
          <w:szCs w:val="28"/>
        </w:rPr>
        <w:t>Izglītības un zinātnes ministr</w:t>
      </w:r>
      <w:r w:rsidR="00025FC7">
        <w:rPr>
          <w:sz w:val="28"/>
          <w:szCs w:val="28"/>
        </w:rPr>
        <w:t>s</w:t>
      </w:r>
      <w:r w:rsidR="00C74275">
        <w:rPr>
          <w:sz w:val="28"/>
          <w:szCs w:val="28"/>
        </w:rPr>
        <w:tab/>
      </w:r>
      <w:r w:rsidR="00C74275">
        <w:rPr>
          <w:sz w:val="28"/>
          <w:szCs w:val="28"/>
        </w:rPr>
        <w:tab/>
      </w:r>
      <w:r w:rsidR="00C74275">
        <w:rPr>
          <w:sz w:val="28"/>
          <w:szCs w:val="28"/>
        </w:rPr>
        <w:tab/>
      </w:r>
      <w:r w:rsidR="00C74275">
        <w:rPr>
          <w:sz w:val="28"/>
          <w:szCs w:val="28"/>
        </w:rPr>
        <w:tab/>
      </w:r>
      <w:r w:rsidR="00025FC7">
        <w:rPr>
          <w:sz w:val="28"/>
          <w:szCs w:val="28"/>
        </w:rPr>
        <w:t>Kārlis Šadurskis</w:t>
      </w:r>
    </w:p>
    <w:p w:rsidR="00373A5A" w:rsidRPr="009C0ACE" w:rsidRDefault="00211A2B" w:rsidP="00C74275">
      <w:pPr>
        <w:autoSpaceDE w:val="0"/>
        <w:autoSpaceDN w:val="0"/>
        <w:adjustRightInd w:val="0"/>
        <w:ind w:left="720"/>
        <w:rPr>
          <w:color w:val="000000"/>
          <w:sz w:val="28"/>
          <w:szCs w:val="28"/>
        </w:rPr>
      </w:pPr>
      <w:r w:rsidRPr="009C0ACE">
        <w:rPr>
          <w:color w:val="000000"/>
          <w:sz w:val="28"/>
          <w:szCs w:val="28"/>
        </w:rPr>
        <w:t xml:space="preserve"> </w:t>
      </w:r>
    </w:p>
    <w:p w:rsidR="003879C5" w:rsidRPr="003879C5" w:rsidRDefault="00025FC7" w:rsidP="00025FC7">
      <w:pPr>
        <w:ind w:firstLine="720"/>
        <w:jc w:val="both"/>
        <w:rPr>
          <w:sz w:val="28"/>
          <w:szCs w:val="28"/>
        </w:rPr>
      </w:pPr>
      <w:r>
        <w:rPr>
          <w:sz w:val="28"/>
          <w:szCs w:val="28"/>
        </w:rPr>
        <w:t xml:space="preserve">Valsts sekretāre  </w:t>
      </w:r>
      <w:r>
        <w:rPr>
          <w:sz w:val="28"/>
          <w:szCs w:val="28"/>
        </w:rPr>
        <w:tab/>
      </w:r>
      <w:r>
        <w:rPr>
          <w:sz w:val="28"/>
          <w:szCs w:val="28"/>
        </w:rPr>
        <w:tab/>
      </w:r>
      <w:r>
        <w:rPr>
          <w:sz w:val="28"/>
          <w:szCs w:val="28"/>
        </w:rPr>
        <w:tab/>
      </w:r>
      <w:r w:rsidR="003879C5" w:rsidRPr="003879C5">
        <w:rPr>
          <w:sz w:val="28"/>
          <w:szCs w:val="28"/>
        </w:rPr>
        <w:tab/>
      </w:r>
      <w:r w:rsidR="003879C5" w:rsidRPr="003879C5">
        <w:rPr>
          <w:sz w:val="28"/>
          <w:szCs w:val="28"/>
        </w:rPr>
        <w:tab/>
      </w:r>
      <w:r w:rsidR="003879C5" w:rsidRPr="003879C5">
        <w:rPr>
          <w:sz w:val="28"/>
          <w:szCs w:val="28"/>
        </w:rPr>
        <w:tab/>
      </w:r>
      <w:r>
        <w:rPr>
          <w:sz w:val="28"/>
          <w:szCs w:val="28"/>
        </w:rPr>
        <w:t>Līga Lejiņa</w:t>
      </w:r>
    </w:p>
    <w:p w:rsidR="00F31D72" w:rsidRDefault="00602A4F" w:rsidP="00602A4F">
      <w:pPr>
        <w:tabs>
          <w:tab w:val="left" w:pos="6045"/>
        </w:tabs>
        <w:ind w:left="720"/>
        <w:rPr>
          <w:sz w:val="22"/>
          <w:szCs w:val="22"/>
        </w:rPr>
      </w:pPr>
      <w:r>
        <w:rPr>
          <w:sz w:val="22"/>
          <w:szCs w:val="22"/>
        </w:rPr>
        <w:tab/>
      </w:r>
    </w:p>
    <w:p w:rsidR="00CC3E65" w:rsidRDefault="008B5305" w:rsidP="00AC5730">
      <w:pPr>
        <w:rPr>
          <w:sz w:val="20"/>
          <w:szCs w:val="20"/>
        </w:rPr>
      </w:pPr>
      <w:r>
        <w:rPr>
          <w:sz w:val="20"/>
          <w:szCs w:val="20"/>
        </w:rPr>
        <w:t>20</w:t>
      </w:r>
      <w:r w:rsidR="00B82DFC">
        <w:rPr>
          <w:sz w:val="20"/>
          <w:szCs w:val="20"/>
        </w:rPr>
        <w:t>.05</w:t>
      </w:r>
      <w:r w:rsidR="00CC3E65" w:rsidRPr="00DF2B7E">
        <w:rPr>
          <w:sz w:val="20"/>
          <w:szCs w:val="20"/>
        </w:rPr>
        <w:t>.201</w:t>
      </w:r>
      <w:r w:rsidR="00025FC7">
        <w:rPr>
          <w:sz w:val="20"/>
          <w:szCs w:val="20"/>
        </w:rPr>
        <w:t>6</w:t>
      </w:r>
      <w:r w:rsidR="00CC3E65" w:rsidRPr="00DF2B7E">
        <w:rPr>
          <w:sz w:val="20"/>
          <w:szCs w:val="20"/>
        </w:rPr>
        <w:t xml:space="preserve">. </w:t>
      </w:r>
    </w:p>
    <w:p w:rsidR="00DA475B" w:rsidRPr="00DF2B7E" w:rsidRDefault="00025FC7" w:rsidP="00AC5730">
      <w:pPr>
        <w:rPr>
          <w:sz w:val="20"/>
          <w:szCs w:val="20"/>
        </w:rPr>
      </w:pPr>
      <w:r>
        <w:rPr>
          <w:sz w:val="20"/>
          <w:szCs w:val="20"/>
        </w:rPr>
        <w:t>1</w:t>
      </w:r>
      <w:r w:rsidR="008B5305">
        <w:rPr>
          <w:sz w:val="20"/>
          <w:szCs w:val="20"/>
        </w:rPr>
        <w:t>71</w:t>
      </w:r>
    </w:p>
    <w:p w:rsidR="00CC3E65" w:rsidRPr="00DF2B7E" w:rsidRDefault="00F447D7" w:rsidP="00AC5730">
      <w:pPr>
        <w:rPr>
          <w:sz w:val="20"/>
          <w:szCs w:val="20"/>
        </w:rPr>
      </w:pPr>
      <w:proofErr w:type="spellStart"/>
      <w:r w:rsidRPr="00DF2B7E">
        <w:rPr>
          <w:sz w:val="20"/>
          <w:szCs w:val="20"/>
        </w:rPr>
        <w:t>I.Stūre</w:t>
      </w:r>
      <w:proofErr w:type="spellEnd"/>
    </w:p>
    <w:p w:rsidR="00CD425F" w:rsidRDefault="00F447D7" w:rsidP="00AC5730">
      <w:pPr>
        <w:rPr>
          <w:sz w:val="20"/>
          <w:szCs w:val="20"/>
        </w:rPr>
      </w:pPr>
      <w:r w:rsidRPr="00DF2B7E">
        <w:rPr>
          <w:sz w:val="20"/>
          <w:szCs w:val="20"/>
        </w:rPr>
        <w:t>67047899</w:t>
      </w:r>
      <w:r w:rsidR="00CC3E65" w:rsidRPr="00DF2B7E">
        <w:rPr>
          <w:sz w:val="20"/>
          <w:szCs w:val="20"/>
        </w:rPr>
        <w:t xml:space="preserve">, </w:t>
      </w:r>
      <w:hyperlink r:id="rId8" w:history="1">
        <w:r w:rsidR="00C370FF" w:rsidRPr="003D7D96">
          <w:rPr>
            <w:rStyle w:val="Hyperlink"/>
            <w:sz w:val="20"/>
            <w:szCs w:val="20"/>
          </w:rPr>
          <w:t>inese.sture@izm.gov.lv</w:t>
        </w:r>
      </w:hyperlink>
    </w:p>
    <w:sectPr w:rsidR="00CD425F" w:rsidSect="00CB5CDE">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701"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11" w:rsidRDefault="000C7311">
      <w:r>
        <w:separator/>
      </w:r>
    </w:p>
  </w:endnote>
  <w:endnote w:type="continuationSeparator" w:id="0">
    <w:p w:rsidR="000C7311" w:rsidRDefault="000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A4" w:rsidRDefault="00AB1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F6" w:rsidRDefault="001C19F6" w:rsidP="001C19F6">
    <w:pPr>
      <w:pStyle w:val="Header"/>
    </w:pPr>
  </w:p>
  <w:p w:rsidR="00025FC7" w:rsidRPr="00025FC7" w:rsidRDefault="00AB16A4" w:rsidP="00025FC7">
    <w:pPr>
      <w:jc w:val="both"/>
      <w:rPr>
        <w:sz w:val="20"/>
        <w:szCs w:val="20"/>
      </w:rPr>
    </w:pPr>
    <w:r w:rsidRPr="00AB16A4">
      <w:rPr>
        <w:sz w:val="20"/>
        <w:szCs w:val="20"/>
      </w:rPr>
      <w:t>IZMProt_200516_IMI_EPK_BM</w:t>
    </w:r>
    <w:r w:rsidR="00025FC7" w:rsidRPr="00025FC7">
      <w:rPr>
        <w:sz w:val="20"/>
        <w:szCs w:val="20"/>
      </w:rPr>
      <w:t xml:space="preserve">; Ministru kabineta sēdes </w:t>
    </w:r>
    <w:proofErr w:type="spellStart"/>
    <w:r w:rsidR="00025FC7" w:rsidRPr="00025FC7">
      <w:rPr>
        <w:sz w:val="20"/>
        <w:szCs w:val="20"/>
      </w:rPr>
      <w:t>protokollēmuma</w:t>
    </w:r>
    <w:proofErr w:type="spellEnd"/>
    <w:r w:rsidR="00025FC7" w:rsidRPr="00025FC7">
      <w:rPr>
        <w:sz w:val="20"/>
        <w:szCs w:val="20"/>
      </w:rPr>
      <w:t xml:space="preserve"> projekts </w:t>
    </w:r>
    <w:r w:rsidR="00025FC7">
      <w:rPr>
        <w:sz w:val="20"/>
        <w:szCs w:val="20"/>
      </w:rPr>
      <w:t xml:space="preserve">„Par </w:t>
    </w:r>
    <w:r w:rsidR="00025FC7" w:rsidRPr="00025FC7">
      <w:rPr>
        <w:bCs/>
        <w:sz w:val="20"/>
        <w:szCs w:val="20"/>
      </w:rPr>
      <w:t>Mini</w:t>
    </w:r>
    <w:r w:rsidR="00025FC7">
      <w:rPr>
        <w:bCs/>
        <w:sz w:val="20"/>
        <w:szCs w:val="20"/>
      </w:rPr>
      <w:t>stru kabineta noteikumu projektu</w:t>
    </w:r>
    <w:r w:rsidR="00025FC7" w:rsidRPr="00025FC7">
      <w:rPr>
        <w:bCs/>
        <w:sz w:val="20"/>
        <w:szCs w:val="20"/>
      </w:rPr>
      <w:t xml:space="preserve"> </w:t>
    </w:r>
    <w:r w:rsidR="00E003DF">
      <w:rPr>
        <w:sz w:val="20"/>
        <w:szCs w:val="20"/>
      </w:rPr>
      <w:t>„</w:t>
    </w:r>
    <w:r w:rsidR="00025FC7" w:rsidRPr="00025FC7">
      <w:rPr>
        <w:bCs/>
        <w:sz w:val="20"/>
        <w:szCs w:val="20"/>
      </w:rPr>
      <w:t xml:space="preserve">Grozījumi </w:t>
    </w:r>
    <w:r w:rsidR="00025FC7" w:rsidRPr="00025FC7">
      <w:rPr>
        <w:sz w:val="20"/>
        <w:szCs w:val="20"/>
      </w:rPr>
      <w:t xml:space="preserve">Ministru kabineta 2010.gada </w:t>
    </w:r>
    <w:r w:rsidR="00E003DF">
      <w:rPr>
        <w:sz w:val="20"/>
        <w:szCs w:val="20"/>
      </w:rPr>
      <w:t>14.septembra noteikumos Nr.848 „</w:t>
    </w:r>
    <w:r w:rsidR="00025FC7" w:rsidRPr="00025FC7">
      <w:rPr>
        <w:bCs/>
        <w:sz w:val="20"/>
        <w:szCs w:val="20"/>
      </w:rPr>
      <w:t>Noteikumi par informācijas apmaiņu iekšējā tirgus informācijas sistēmas ietvaros, informācijas apmaiņā iesaistīto iestāžu atbildību un informācijas apmaiņas uzraudzību</w:t>
    </w:r>
    <w:r w:rsidR="00025FC7" w:rsidRPr="00025FC7">
      <w:rPr>
        <w:sz w:val="20"/>
        <w:szCs w:val="20"/>
      </w:rPr>
      <w:t>””</w:t>
    </w:r>
  </w:p>
  <w:p w:rsidR="001C19F6" w:rsidRDefault="001C19F6" w:rsidP="001C19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025FC7" w:rsidRDefault="00AB16A4" w:rsidP="00885D5D">
    <w:pPr>
      <w:jc w:val="both"/>
      <w:rPr>
        <w:sz w:val="20"/>
        <w:szCs w:val="20"/>
      </w:rPr>
    </w:pPr>
    <w:bookmarkStart w:id="1" w:name="OLE_LINK1"/>
    <w:bookmarkStart w:id="2" w:name="OLE_LINK2"/>
    <w:bookmarkStart w:id="3" w:name="OLE_LINK3"/>
    <w:bookmarkStart w:id="4" w:name="OLE_LINK4"/>
    <w:r w:rsidRPr="00AB16A4">
      <w:rPr>
        <w:sz w:val="20"/>
        <w:szCs w:val="20"/>
      </w:rPr>
      <w:t>IZMProt_200516_IMI_EPK_BM</w:t>
    </w:r>
    <w:r w:rsidR="00862D6F">
      <w:rPr>
        <w:sz w:val="20"/>
        <w:szCs w:val="20"/>
      </w:rPr>
      <w:t xml:space="preserve">; </w:t>
    </w:r>
    <w:r w:rsidR="006077C4" w:rsidRPr="00025FC7">
      <w:rPr>
        <w:sz w:val="20"/>
        <w:szCs w:val="20"/>
      </w:rPr>
      <w:t xml:space="preserve">Ministru kabineta sēdes </w:t>
    </w:r>
    <w:proofErr w:type="spellStart"/>
    <w:r w:rsidR="006077C4" w:rsidRPr="00025FC7">
      <w:rPr>
        <w:sz w:val="20"/>
        <w:szCs w:val="20"/>
      </w:rPr>
      <w:t>protokollēmuma</w:t>
    </w:r>
    <w:proofErr w:type="spellEnd"/>
    <w:r w:rsidR="006077C4" w:rsidRPr="00025FC7">
      <w:rPr>
        <w:sz w:val="20"/>
        <w:szCs w:val="20"/>
      </w:rPr>
      <w:t xml:space="preserve"> projekts </w:t>
    </w:r>
    <w:bookmarkEnd w:id="1"/>
    <w:bookmarkEnd w:id="2"/>
    <w:bookmarkEnd w:id="3"/>
    <w:bookmarkEnd w:id="4"/>
    <w:r w:rsidR="00025FC7">
      <w:rPr>
        <w:sz w:val="20"/>
        <w:szCs w:val="20"/>
      </w:rPr>
      <w:t xml:space="preserve">„Par </w:t>
    </w:r>
    <w:r w:rsidR="00025FC7" w:rsidRPr="00025FC7">
      <w:rPr>
        <w:bCs/>
        <w:sz w:val="20"/>
        <w:szCs w:val="20"/>
      </w:rPr>
      <w:t>Mini</w:t>
    </w:r>
    <w:r w:rsidR="00025FC7">
      <w:rPr>
        <w:bCs/>
        <w:sz w:val="20"/>
        <w:szCs w:val="20"/>
      </w:rPr>
      <w:t>stru kabineta noteikumu projektu</w:t>
    </w:r>
    <w:r w:rsidR="00025FC7" w:rsidRPr="00025FC7">
      <w:rPr>
        <w:bCs/>
        <w:sz w:val="20"/>
        <w:szCs w:val="20"/>
      </w:rPr>
      <w:t xml:space="preserve"> </w:t>
    </w:r>
    <w:r w:rsidR="00FE1A92">
      <w:rPr>
        <w:sz w:val="20"/>
        <w:szCs w:val="20"/>
      </w:rPr>
      <w:t>„</w:t>
    </w:r>
    <w:r w:rsidR="00025FC7" w:rsidRPr="00025FC7">
      <w:rPr>
        <w:bCs/>
        <w:sz w:val="20"/>
        <w:szCs w:val="20"/>
      </w:rPr>
      <w:t xml:space="preserve">Grozījumi </w:t>
    </w:r>
    <w:r w:rsidR="00025FC7" w:rsidRPr="00025FC7">
      <w:rPr>
        <w:sz w:val="20"/>
        <w:szCs w:val="20"/>
      </w:rPr>
      <w:t xml:space="preserve">Ministru kabineta 2010.gada </w:t>
    </w:r>
    <w:r w:rsidR="00FE1A92">
      <w:rPr>
        <w:sz w:val="20"/>
        <w:szCs w:val="20"/>
      </w:rPr>
      <w:t>14.septembra noteikumos Nr.848 „</w:t>
    </w:r>
    <w:r w:rsidR="00025FC7" w:rsidRPr="00025FC7">
      <w:rPr>
        <w:bCs/>
        <w:sz w:val="20"/>
        <w:szCs w:val="20"/>
      </w:rPr>
      <w:t>Noteikumi par informācijas apmaiņu iekšējā tirgus informācijas sistēmas ietvaros, informācijas apmaiņā iesaistīto iestāžu atbildību un informācijas apmaiņas uzraudzību</w:t>
    </w:r>
    <w:r w:rsidR="00025FC7" w:rsidRPr="00025FC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11" w:rsidRDefault="000C7311">
      <w:r>
        <w:separator/>
      </w:r>
    </w:p>
  </w:footnote>
  <w:footnote w:type="continuationSeparator" w:id="0">
    <w:p w:rsidR="000C7311" w:rsidRDefault="000C7311">
      <w:r>
        <w:continuationSeparator/>
      </w:r>
    </w:p>
  </w:footnote>
  <w:footnote w:id="1">
    <w:p w:rsidR="008B5305" w:rsidRDefault="008B5305" w:rsidP="008B5305">
      <w:pPr>
        <w:jc w:val="both"/>
        <w:rPr>
          <w:bCs/>
          <w:sz w:val="28"/>
          <w:szCs w:val="28"/>
        </w:rPr>
      </w:pPr>
      <w:r>
        <w:rPr>
          <w:rStyle w:val="FootnoteReference"/>
        </w:rPr>
        <w:footnoteRef/>
      </w:r>
      <w:r>
        <w:t xml:space="preserve"> </w:t>
      </w:r>
      <w:r w:rsidRPr="00722DCF">
        <w:rPr>
          <w:color w:val="000000"/>
          <w:sz w:val="20"/>
          <w:szCs w:val="20"/>
        </w:rPr>
        <w:t>Eiropas Parlamenta un Padomes 2013. gada 20. novembra Direktīva 2013/55/ES, ar ko groza Direktīvu 2005/36/EK par profesionālo kvalifikāciju atzīšanu un Regulu (ES) Nr. 1024/2012 par administratīvo sadarbību, izmantojot Iekšēj</w:t>
      </w:r>
      <w:r>
        <w:rPr>
          <w:color w:val="000000"/>
          <w:sz w:val="20"/>
          <w:szCs w:val="20"/>
        </w:rPr>
        <w:t>ā tirgus informācijas sistēmu (</w:t>
      </w:r>
      <w:r w:rsidRPr="00722DCF">
        <w:rPr>
          <w:color w:val="000000"/>
          <w:sz w:val="20"/>
          <w:szCs w:val="20"/>
        </w:rPr>
        <w:t>IMI regulu).</w:t>
      </w:r>
    </w:p>
    <w:p w:rsidR="008B5305" w:rsidRPr="00722DCF" w:rsidRDefault="008B5305" w:rsidP="008B5305">
      <w:pPr>
        <w:ind w:firstLine="720"/>
        <w:jc w:val="both"/>
        <w:rPr>
          <w:sz w:val="20"/>
          <w:szCs w:val="20"/>
        </w:rPr>
      </w:pPr>
    </w:p>
    <w:p w:rsidR="008B5305" w:rsidRDefault="008B5305" w:rsidP="008B5305">
      <w:pPr>
        <w:pStyle w:val="FootnoteText"/>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B12ABA">
      <w:rPr>
        <w:rStyle w:val="PageNumber"/>
        <w:noProof/>
      </w:rPr>
      <w:t>2</w:t>
    </w:r>
    <w:r>
      <w:rPr>
        <w:rStyle w:val="PageNumber"/>
      </w:rPr>
      <w:fldChar w:fldCharType="end"/>
    </w:r>
  </w:p>
  <w:p w:rsidR="006077C4" w:rsidRDefault="00607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A4" w:rsidRDefault="00AB1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33F7A"/>
    <w:multiLevelType w:val="hybridMultilevel"/>
    <w:tmpl w:val="63D6A540"/>
    <w:lvl w:ilvl="0" w:tplc="6CB248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A41084D"/>
    <w:multiLevelType w:val="hybridMultilevel"/>
    <w:tmpl w:val="292AB9D2"/>
    <w:lvl w:ilvl="0" w:tplc="22BC0D0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52887952"/>
    <w:multiLevelType w:val="hybridMultilevel"/>
    <w:tmpl w:val="4E3496FE"/>
    <w:lvl w:ilvl="0" w:tplc="54C2F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5043968"/>
    <w:multiLevelType w:val="hybridMultilevel"/>
    <w:tmpl w:val="19D202D4"/>
    <w:lvl w:ilvl="0" w:tplc="2DDA6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3847175"/>
    <w:multiLevelType w:val="hybridMultilevel"/>
    <w:tmpl w:val="2F3424F0"/>
    <w:lvl w:ilvl="0" w:tplc="3FD41E5C">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E"/>
    <w:rsid w:val="00000229"/>
    <w:rsid w:val="000004A3"/>
    <w:rsid w:val="00000DF7"/>
    <w:rsid w:val="00002807"/>
    <w:rsid w:val="000062FD"/>
    <w:rsid w:val="00006C7E"/>
    <w:rsid w:val="00011635"/>
    <w:rsid w:val="000125B1"/>
    <w:rsid w:val="000167D4"/>
    <w:rsid w:val="000172BA"/>
    <w:rsid w:val="00017DBF"/>
    <w:rsid w:val="00017EA7"/>
    <w:rsid w:val="00025FC7"/>
    <w:rsid w:val="000305CD"/>
    <w:rsid w:val="00031035"/>
    <w:rsid w:val="00032314"/>
    <w:rsid w:val="00032BD4"/>
    <w:rsid w:val="00034194"/>
    <w:rsid w:val="00034D47"/>
    <w:rsid w:val="000437B0"/>
    <w:rsid w:val="000572A0"/>
    <w:rsid w:val="00061B86"/>
    <w:rsid w:val="00062348"/>
    <w:rsid w:val="00064FD5"/>
    <w:rsid w:val="0008386F"/>
    <w:rsid w:val="00083F18"/>
    <w:rsid w:val="00084E9C"/>
    <w:rsid w:val="000857A1"/>
    <w:rsid w:val="000862CE"/>
    <w:rsid w:val="0008740A"/>
    <w:rsid w:val="00092003"/>
    <w:rsid w:val="00094DBF"/>
    <w:rsid w:val="000952C4"/>
    <w:rsid w:val="00095D22"/>
    <w:rsid w:val="0009678A"/>
    <w:rsid w:val="000A2940"/>
    <w:rsid w:val="000A3101"/>
    <w:rsid w:val="000A4225"/>
    <w:rsid w:val="000A7115"/>
    <w:rsid w:val="000B1C69"/>
    <w:rsid w:val="000B4560"/>
    <w:rsid w:val="000B64E4"/>
    <w:rsid w:val="000B7EBD"/>
    <w:rsid w:val="000C0B2D"/>
    <w:rsid w:val="000C6AF1"/>
    <w:rsid w:val="000C7311"/>
    <w:rsid w:val="000C739B"/>
    <w:rsid w:val="000D239A"/>
    <w:rsid w:val="000D45BF"/>
    <w:rsid w:val="000D692A"/>
    <w:rsid w:val="000D6D21"/>
    <w:rsid w:val="000E5122"/>
    <w:rsid w:val="000F2185"/>
    <w:rsid w:val="000F50BC"/>
    <w:rsid w:val="00104611"/>
    <w:rsid w:val="001079CE"/>
    <w:rsid w:val="001141FC"/>
    <w:rsid w:val="00114356"/>
    <w:rsid w:val="00114EB5"/>
    <w:rsid w:val="00115AB5"/>
    <w:rsid w:val="00115EB7"/>
    <w:rsid w:val="00117F6F"/>
    <w:rsid w:val="00122759"/>
    <w:rsid w:val="0012479D"/>
    <w:rsid w:val="00133D9F"/>
    <w:rsid w:val="001424F9"/>
    <w:rsid w:val="0014410F"/>
    <w:rsid w:val="0015132B"/>
    <w:rsid w:val="001523B1"/>
    <w:rsid w:val="001560B8"/>
    <w:rsid w:val="001562C7"/>
    <w:rsid w:val="001638C4"/>
    <w:rsid w:val="00171501"/>
    <w:rsid w:val="00172A24"/>
    <w:rsid w:val="00177FB3"/>
    <w:rsid w:val="0018201E"/>
    <w:rsid w:val="00184B16"/>
    <w:rsid w:val="00184C96"/>
    <w:rsid w:val="00193FE1"/>
    <w:rsid w:val="001942F9"/>
    <w:rsid w:val="00195424"/>
    <w:rsid w:val="001A0AB5"/>
    <w:rsid w:val="001A54E5"/>
    <w:rsid w:val="001A55E8"/>
    <w:rsid w:val="001A5E67"/>
    <w:rsid w:val="001A659F"/>
    <w:rsid w:val="001B1304"/>
    <w:rsid w:val="001B2E4B"/>
    <w:rsid w:val="001B57E3"/>
    <w:rsid w:val="001B7F88"/>
    <w:rsid w:val="001C11CB"/>
    <w:rsid w:val="001C19F6"/>
    <w:rsid w:val="001C44F8"/>
    <w:rsid w:val="001C4B64"/>
    <w:rsid w:val="001D039E"/>
    <w:rsid w:val="001D0969"/>
    <w:rsid w:val="001D669E"/>
    <w:rsid w:val="001E051A"/>
    <w:rsid w:val="001E6331"/>
    <w:rsid w:val="001F0A33"/>
    <w:rsid w:val="001F5D59"/>
    <w:rsid w:val="0020020C"/>
    <w:rsid w:val="002024CD"/>
    <w:rsid w:val="002049FA"/>
    <w:rsid w:val="002065A3"/>
    <w:rsid w:val="0020742D"/>
    <w:rsid w:val="00211A2B"/>
    <w:rsid w:val="00215121"/>
    <w:rsid w:val="00221DDD"/>
    <w:rsid w:val="0022204C"/>
    <w:rsid w:val="002239C6"/>
    <w:rsid w:val="0022591A"/>
    <w:rsid w:val="002309AD"/>
    <w:rsid w:val="002334BF"/>
    <w:rsid w:val="002343C2"/>
    <w:rsid w:val="00234A19"/>
    <w:rsid w:val="00240A3E"/>
    <w:rsid w:val="00245688"/>
    <w:rsid w:val="002460CA"/>
    <w:rsid w:val="00254105"/>
    <w:rsid w:val="00257D96"/>
    <w:rsid w:val="00260021"/>
    <w:rsid w:val="00261CB9"/>
    <w:rsid w:val="00264722"/>
    <w:rsid w:val="002659CF"/>
    <w:rsid w:val="00266090"/>
    <w:rsid w:val="00267AD6"/>
    <w:rsid w:val="00271CE4"/>
    <w:rsid w:val="00273824"/>
    <w:rsid w:val="002765DD"/>
    <w:rsid w:val="002836AB"/>
    <w:rsid w:val="00283D37"/>
    <w:rsid w:val="0028464E"/>
    <w:rsid w:val="002858B0"/>
    <w:rsid w:val="00287A32"/>
    <w:rsid w:val="00295CAF"/>
    <w:rsid w:val="00296586"/>
    <w:rsid w:val="002971A8"/>
    <w:rsid w:val="002A01A8"/>
    <w:rsid w:val="002A02D8"/>
    <w:rsid w:val="002A1F0A"/>
    <w:rsid w:val="002A227A"/>
    <w:rsid w:val="002A27D7"/>
    <w:rsid w:val="002B10A7"/>
    <w:rsid w:val="002B12C7"/>
    <w:rsid w:val="002B29BC"/>
    <w:rsid w:val="002B3270"/>
    <w:rsid w:val="002B42E3"/>
    <w:rsid w:val="002C091E"/>
    <w:rsid w:val="002C356A"/>
    <w:rsid w:val="002C5DB7"/>
    <w:rsid w:val="002C61DA"/>
    <w:rsid w:val="002C64D0"/>
    <w:rsid w:val="002C7391"/>
    <w:rsid w:val="002C79E8"/>
    <w:rsid w:val="002D42DD"/>
    <w:rsid w:val="002E54DD"/>
    <w:rsid w:val="002E78EE"/>
    <w:rsid w:val="002F0884"/>
    <w:rsid w:val="002F0A83"/>
    <w:rsid w:val="002F189A"/>
    <w:rsid w:val="002F1CA5"/>
    <w:rsid w:val="003000C7"/>
    <w:rsid w:val="0030349C"/>
    <w:rsid w:val="00303D5D"/>
    <w:rsid w:val="00306941"/>
    <w:rsid w:val="00311EEF"/>
    <w:rsid w:val="003178E3"/>
    <w:rsid w:val="003244DA"/>
    <w:rsid w:val="00326EB6"/>
    <w:rsid w:val="00330BA3"/>
    <w:rsid w:val="003314DB"/>
    <w:rsid w:val="00337CC1"/>
    <w:rsid w:val="00337FFC"/>
    <w:rsid w:val="003570DE"/>
    <w:rsid w:val="00362F9D"/>
    <w:rsid w:val="00364617"/>
    <w:rsid w:val="00364B5D"/>
    <w:rsid w:val="0036680B"/>
    <w:rsid w:val="00372077"/>
    <w:rsid w:val="00373A5A"/>
    <w:rsid w:val="00377903"/>
    <w:rsid w:val="0038104C"/>
    <w:rsid w:val="0038138C"/>
    <w:rsid w:val="003879C5"/>
    <w:rsid w:val="00395020"/>
    <w:rsid w:val="003950DD"/>
    <w:rsid w:val="003955F9"/>
    <w:rsid w:val="00396597"/>
    <w:rsid w:val="0039693F"/>
    <w:rsid w:val="003A02F2"/>
    <w:rsid w:val="003A7F73"/>
    <w:rsid w:val="003A7F80"/>
    <w:rsid w:val="003B0A9F"/>
    <w:rsid w:val="003B1ADA"/>
    <w:rsid w:val="003B1C56"/>
    <w:rsid w:val="003B3E31"/>
    <w:rsid w:val="003B59A2"/>
    <w:rsid w:val="003B72EC"/>
    <w:rsid w:val="003C0BAF"/>
    <w:rsid w:val="003C2435"/>
    <w:rsid w:val="003C5B7D"/>
    <w:rsid w:val="003C72C3"/>
    <w:rsid w:val="003D2207"/>
    <w:rsid w:val="003D414A"/>
    <w:rsid w:val="003D42EE"/>
    <w:rsid w:val="003D4A12"/>
    <w:rsid w:val="003E12C4"/>
    <w:rsid w:val="003E3C04"/>
    <w:rsid w:val="003E4ACE"/>
    <w:rsid w:val="003E6756"/>
    <w:rsid w:val="003E7172"/>
    <w:rsid w:val="003F1668"/>
    <w:rsid w:val="003F32B6"/>
    <w:rsid w:val="003F4A8A"/>
    <w:rsid w:val="003F7C92"/>
    <w:rsid w:val="00403BD6"/>
    <w:rsid w:val="00404C91"/>
    <w:rsid w:val="00406C22"/>
    <w:rsid w:val="00407F00"/>
    <w:rsid w:val="00414A91"/>
    <w:rsid w:val="00414AA7"/>
    <w:rsid w:val="0041592B"/>
    <w:rsid w:val="0042048E"/>
    <w:rsid w:val="004217ED"/>
    <w:rsid w:val="00422B99"/>
    <w:rsid w:val="004340EA"/>
    <w:rsid w:val="00437CFC"/>
    <w:rsid w:val="004427C7"/>
    <w:rsid w:val="00452B9D"/>
    <w:rsid w:val="00457397"/>
    <w:rsid w:val="004605F8"/>
    <w:rsid w:val="00467DEE"/>
    <w:rsid w:val="00470F82"/>
    <w:rsid w:val="0047177C"/>
    <w:rsid w:val="00475C2A"/>
    <w:rsid w:val="0048125F"/>
    <w:rsid w:val="004815CF"/>
    <w:rsid w:val="00485DC5"/>
    <w:rsid w:val="00493414"/>
    <w:rsid w:val="00495E46"/>
    <w:rsid w:val="00496311"/>
    <w:rsid w:val="00496A8F"/>
    <w:rsid w:val="004A07B1"/>
    <w:rsid w:val="004A15AC"/>
    <w:rsid w:val="004A176F"/>
    <w:rsid w:val="004A565A"/>
    <w:rsid w:val="004B1CDE"/>
    <w:rsid w:val="004B2EBB"/>
    <w:rsid w:val="004B38E3"/>
    <w:rsid w:val="004B4863"/>
    <w:rsid w:val="004B4AD0"/>
    <w:rsid w:val="004C1320"/>
    <w:rsid w:val="004C32F4"/>
    <w:rsid w:val="004C3E58"/>
    <w:rsid w:val="004C5252"/>
    <w:rsid w:val="004C527F"/>
    <w:rsid w:val="004C617E"/>
    <w:rsid w:val="004C709B"/>
    <w:rsid w:val="004D4197"/>
    <w:rsid w:val="004D5954"/>
    <w:rsid w:val="004E06AB"/>
    <w:rsid w:val="004E2345"/>
    <w:rsid w:val="004E3571"/>
    <w:rsid w:val="004E5584"/>
    <w:rsid w:val="004E74AE"/>
    <w:rsid w:val="004F26BC"/>
    <w:rsid w:val="00502492"/>
    <w:rsid w:val="0050332E"/>
    <w:rsid w:val="005048F3"/>
    <w:rsid w:val="00506296"/>
    <w:rsid w:val="00510BD4"/>
    <w:rsid w:val="00511630"/>
    <w:rsid w:val="0051452F"/>
    <w:rsid w:val="00515FC0"/>
    <w:rsid w:val="005175BD"/>
    <w:rsid w:val="00524F51"/>
    <w:rsid w:val="0052560E"/>
    <w:rsid w:val="00525B52"/>
    <w:rsid w:val="00526E90"/>
    <w:rsid w:val="005274C7"/>
    <w:rsid w:val="005319A1"/>
    <w:rsid w:val="005350BC"/>
    <w:rsid w:val="00536252"/>
    <w:rsid w:val="00537050"/>
    <w:rsid w:val="00540284"/>
    <w:rsid w:val="0054206A"/>
    <w:rsid w:val="00544761"/>
    <w:rsid w:val="00545465"/>
    <w:rsid w:val="005523B7"/>
    <w:rsid w:val="0055429C"/>
    <w:rsid w:val="00560CA6"/>
    <w:rsid w:val="0056476C"/>
    <w:rsid w:val="00565FB5"/>
    <w:rsid w:val="00574F61"/>
    <w:rsid w:val="00581500"/>
    <w:rsid w:val="0058162A"/>
    <w:rsid w:val="00581C2B"/>
    <w:rsid w:val="005939AE"/>
    <w:rsid w:val="0059684C"/>
    <w:rsid w:val="005B2197"/>
    <w:rsid w:val="005B5933"/>
    <w:rsid w:val="005B7D7B"/>
    <w:rsid w:val="005B7EFC"/>
    <w:rsid w:val="005C1042"/>
    <w:rsid w:val="005C2424"/>
    <w:rsid w:val="005C3E22"/>
    <w:rsid w:val="005C7464"/>
    <w:rsid w:val="005C7A8B"/>
    <w:rsid w:val="005D1E6B"/>
    <w:rsid w:val="005D1F24"/>
    <w:rsid w:val="005D248A"/>
    <w:rsid w:val="005D28A4"/>
    <w:rsid w:val="005D6A9A"/>
    <w:rsid w:val="005E0CC6"/>
    <w:rsid w:val="005E20FF"/>
    <w:rsid w:val="005E4B75"/>
    <w:rsid w:val="005E55A4"/>
    <w:rsid w:val="005F0A1F"/>
    <w:rsid w:val="005F37E9"/>
    <w:rsid w:val="005F684B"/>
    <w:rsid w:val="00600A26"/>
    <w:rsid w:val="00602A4F"/>
    <w:rsid w:val="006046B9"/>
    <w:rsid w:val="00607080"/>
    <w:rsid w:val="00607365"/>
    <w:rsid w:val="006077C4"/>
    <w:rsid w:val="00607A40"/>
    <w:rsid w:val="00613563"/>
    <w:rsid w:val="006135D3"/>
    <w:rsid w:val="0061429E"/>
    <w:rsid w:val="00614892"/>
    <w:rsid w:val="006225A6"/>
    <w:rsid w:val="00623C24"/>
    <w:rsid w:val="00627F77"/>
    <w:rsid w:val="00633934"/>
    <w:rsid w:val="00641D99"/>
    <w:rsid w:val="006447C4"/>
    <w:rsid w:val="00652CB6"/>
    <w:rsid w:val="00653442"/>
    <w:rsid w:val="00653CE8"/>
    <w:rsid w:val="00654C9B"/>
    <w:rsid w:val="006562E3"/>
    <w:rsid w:val="00656FB4"/>
    <w:rsid w:val="006603EC"/>
    <w:rsid w:val="00660627"/>
    <w:rsid w:val="006608AA"/>
    <w:rsid w:val="00662729"/>
    <w:rsid w:val="00663690"/>
    <w:rsid w:val="006640E0"/>
    <w:rsid w:val="006754D1"/>
    <w:rsid w:val="006754EC"/>
    <w:rsid w:val="00677544"/>
    <w:rsid w:val="0068065D"/>
    <w:rsid w:val="00681EA6"/>
    <w:rsid w:val="00681FEA"/>
    <w:rsid w:val="0069077A"/>
    <w:rsid w:val="006947D5"/>
    <w:rsid w:val="00697D0B"/>
    <w:rsid w:val="006A3D8C"/>
    <w:rsid w:val="006A5FB5"/>
    <w:rsid w:val="006A71BA"/>
    <w:rsid w:val="006C659F"/>
    <w:rsid w:val="006C6A9A"/>
    <w:rsid w:val="006C7B69"/>
    <w:rsid w:val="006D1DEC"/>
    <w:rsid w:val="006D3ADF"/>
    <w:rsid w:val="006D5827"/>
    <w:rsid w:val="006D5910"/>
    <w:rsid w:val="006D5F0A"/>
    <w:rsid w:val="006D6940"/>
    <w:rsid w:val="006D7D2C"/>
    <w:rsid w:val="006E087A"/>
    <w:rsid w:val="006E5640"/>
    <w:rsid w:val="006F01D3"/>
    <w:rsid w:val="006F0A10"/>
    <w:rsid w:val="006F2959"/>
    <w:rsid w:val="006F2B46"/>
    <w:rsid w:val="006F3635"/>
    <w:rsid w:val="00700E4D"/>
    <w:rsid w:val="0070241F"/>
    <w:rsid w:val="00705B4A"/>
    <w:rsid w:val="007068B5"/>
    <w:rsid w:val="00712154"/>
    <w:rsid w:val="0071751D"/>
    <w:rsid w:val="00724B1F"/>
    <w:rsid w:val="00734315"/>
    <w:rsid w:val="00740214"/>
    <w:rsid w:val="007463D2"/>
    <w:rsid w:val="0074683B"/>
    <w:rsid w:val="00751B67"/>
    <w:rsid w:val="007535C3"/>
    <w:rsid w:val="00753DAA"/>
    <w:rsid w:val="007550AD"/>
    <w:rsid w:val="00756011"/>
    <w:rsid w:val="007570E6"/>
    <w:rsid w:val="00757A57"/>
    <w:rsid w:val="00760A70"/>
    <w:rsid w:val="00760FC4"/>
    <w:rsid w:val="00763219"/>
    <w:rsid w:val="00763453"/>
    <w:rsid w:val="00763824"/>
    <w:rsid w:val="00764369"/>
    <w:rsid w:val="00765B25"/>
    <w:rsid w:val="007702CE"/>
    <w:rsid w:val="00770749"/>
    <w:rsid w:val="00773AF5"/>
    <w:rsid w:val="007804D5"/>
    <w:rsid w:val="00780B3B"/>
    <w:rsid w:val="007846E4"/>
    <w:rsid w:val="007864B9"/>
    <w:rsid w:val="0078677E"/>
    <w:rsid w:val="00794486"/>
    <w:rsid w:val="007A2B1A"/>
    <w:rsid w:val="007A5007"/>
    <w:rsid w:val="007B2BC2"/>
    <w:rsid w:val="007C0208"/>
    <w:rsid w:val="007C3407"/>
    <w:rsid w:val="007C3E3F"/>
    <w:rsid w:val="007C69BE"/>
    <w:rsid w:val="007C730F"/>
    <w:rsid w:val="007D3828"/>
    <w:rsid w:val="007D3A6B"/>
    <w:rsid w:val="007D5431"/>
    <w:rsid w:val="007D6A15"/>
    <w:rsid w:val="007E3795"/>
    <w:rsid w:val="007E77FA"/>
    <w:rsid w:val="007F0DE2"/>
    <w:rsid w:val="007F42EA"/>
    <w:rsid w:val="00803F17"/>
    <w:rsid w:val="00804441"/>
    <w:rsid w:val="00804E75"/>
    <w:rsid w:val="00805114"/>
    <w:rsid w:val="00814CDC"/>
    <w:rsid w:val="00815611"/>
    <w:rsid w:val="00816607"/>
    <w:rsid w:val="00816B4B"/>
    <w:rsid w:val="00817684"/>
    <w:rsid w:val="00820B7F"/>
    <w:rsid w:val="00824ECD"/>
    <w:rsid w:val="0082500C"/>
    <w:rsid w:val="00825733"/>
    <w:rsid w:val="008264A4"/>
    <w:rsid w:val="008267BF"/>
    <w:rsid w:val="0083300A"/>
    <w:rsid w:val="00835901"/>
    <w:rsid w:val="00846E91"/>
    <w:rsid w:val="0085159A"/>
    <w:rsid w:val="00857E12"/>
    <w:rsid w:val="00862229"/>
    <w:rsid w:val="00862D6F"/>
    <w:rsid w:val="00864D25"/>
    <w:rsid w:val="00867D59"/>
    <w:rsid w:val="00871472"/>
    <w:rsid w:val="00871931"/>
    <w:rsid w:val="00882299"/>
    <w:rsid w:val="008829AA"/>
    <w:rsid w:val="00883651"/>
    <w:rsid w:val="00883689"/>
    <w:rsid w:val="00884562"/>
    <w:rsid w:val="00885D5D"/>
    <w:rsid w:val="00887CA2"/>
    <w:rsid w:val="0089008E"/>
    <w:rsid w:val="00890633"/>
    <w:rsid w:val="008908AD"/>
    <w:rsid w:val="0089140A"/>
    <w:rsid w:val="008931AB"/>
    <w:rsid w:val="0089456E"/>
    <w:rsid w:val="008968B6"/>
    <w:rsid w:val="00897B8B"/>
    <w:rsid w:val="008A268B"/>
    <w:rsid w:val="008A3BD2"/>
    <w:rsid w:val="008A54DF"/>
    <w:rsid w:val="008A62CE"/>
    <w:rsid w:val="008A6D28"/>
    <w:rsid w:val="008A72A5"/>
    <w:rsid w:val="008B07B2"/>
    <w:rsid w:val="008B4471"/>
    <w:rsid w:val="008B5305"/>
    <w:rsid w:val="008B5406"/>
    <w:rsid w:val="008C6CB5"/>
    <w:rsid w:val="008C7B18"/>
    <w:rsid w:val="008D0550"/>
    <w:rsid w:val="008D1880"/>
    <w:rsid w:val="008D23DF"/>
    <w:rsid w:val="008D36B7"/>
    <w:rsid w:val="008D6809"/>
    <w:rsid w:val="008E0F5D"/>
    <w:rsid w:val="008E125D"/>
    <w:rsid w:val="008E4EBD"/>
    <w:rsid w:val="008E54A3"/>
    <w:rsid w:val="008E6CA2"/>
    <w:rsid w:val="008E770E"/>
    <w:rsid w:val="008F4605"/>
    <w:rsid w:val="008F75F3"/>
    <w:rsid w:val="0090482A"/>
    <w:rsid w:val="0090662D"/>
    <w:rsid w:val="00906D3A"/>
    <w:rsid w:val="00912EF3"/>
    <w:rsid w:val="0091361B"/>
    <w:rsid w:val="0091408D"/>
    <w:rsid w:val="00915647"/>
    <w:rsid w:val="00920FE2"/>
    <w:rsid w:val="0092246B"/>
    <w:rsid w:val="0092446B"/>
    <w:rsid w:val="009255BB"/>
    <w:rsid w:val="00926431"/>
    <w:rsid w:val="00926C88"/>
    <w:rsid w:val="009434DB"/>
    <w:rsid w:val="00943A7B"/>
    <w:rsid w:val="0094626E"/>
    <w:rsid w:val="00952614"/>
    <w:rsid w:val="00952D13"/>
    <w:rsid w:val="009536C2"/>
    <w:rsid w:val="00955246"/>
    <w:rsid w:val="009555DD"/>
    <w:rsid w:val="0096059C"/>
    <w:rsid w:val="00962519"/>
    <w:rsid w:val="00967EDE"/>
    <w:rsid w:val="00970AF4"/>
    <w:rsid w:val="00971957"/>
    <w:rsid w:val="009730B4"/>
    <w:rsid w:val="00973282"/>
    <w:rsid w:val="00974537"/>
    <w:rsid w:val="00976FB8"/>
    <w:rsid w:val="00983B3C"/>
    <w:rsid w:val="00984A65"/>
    <w:rsid w:val="00985CD4"/>
    <w:rsid w:val="009861A3"/>
    <w:rsid w:val="0098731C"/>
    <w:rsid w:val="00990041"/>
    <w:rsid w:val="009931CD"/>
    <w:rsid w:val="009935CE"/>
    <w:rsid w:val="0099724F"/>
    <w:rsid w:val="009A0BF8"/>
    <w:rsid w:val="009A0DE6"/>
    <w:rsid w:val="009A7384"/>
    <w:rsid w:val="009B4874"/>
    <w:rsid w:val="009B4CAE"/>
    <w:rsid w:val="009B7D02"/>
    <w:rsid w:val="009C099D"/>
    <w:rsid w:val="009C0ACE"/>
    <w:rsid w:val="009C0E2A"/>
    <w:rsid w:val="009C1F8F"/>
    <w:rsid w:val="009C27A4"/>
    <w:rsid w:val="009D3A64"/>
    <w:rsid w:val="009D6235"/>
    <w:rsid w:val="009E2130"/>
    <w:rsid w:val="009F0368"/>
    <w:rsid w:val="009F0E81"/>
    <w:rsid w:val="00A02F36"/>
    <w:rsid w:val="00A0495B"/>
    <w:rsid w:val="00A04B00"/>
    <w:rsid w:val="00A0534B"/>
    <w:rsid w:val="00A061AE"/>
    <w:rsid w:val="00A12076"/>
    <w:rsid w:val="00A130E7"/>
    <w:rsid w:val="00A13F08"/>
    <w:rsid w:val="00A15E95"/>
    <w:rsid w:val="00A162D6"/>
    <w:rsid w:val="00A2236A"/>
    <w:rsid w:val="00A223E2"/>
    <w:rsid w:val="00A23253"/>
    <w:rsid w:val="00A25A8B"/>
    <w:rsid w:val="00A2780F"/>
    <w:rsid w:val="00A27BA3"/>
    <w:rsid w:val="00A33BF8"/>
    <w:rsid w:val="00A37459"/>
    <w:rsid w:val="00A407C2"/>
    <w:rsid w:val="00A44C9F"/>
    <w:rsid w:val="00A46ACF"/>
    <w:rsid w:val="00A50EBB"/>
    <w:rsid w:val="00A51719"/>
    <w:rsid w:val="00A562CD"/>
    <w:rsid w:val="00A569F4"/>
    <w:rsid w:val="00A57086"/>
    <w:rsid w:val="00A57B1D"/>
    <w:rsid w:val="00A60F8B"/>
    <w:rsid w:val="00A640E5"/>
    <w:rsid w:val="00A66802"/>
    <w:rsid w:val="00A66E1A"/>
    <w:rsid w:val="00A70BAE"/>
    <w:rsid w:val="00A73536"/>
    <w:rsid w:val="00A749AB"/>
    <w:rsid w:val="00A76D23"/>
    <w:rsid w:val="00A826AD"/>
    <w:rsid w:val="00A85EC8"/>
    <w:rsid w:val="00A877AA"/>
    <w:rsid w:val="00A978ED"/>
    <w:rsid w:val="00AA05B6"/>
    <w:rsid w:val="00AA0847"/>
    <w:rsid w:val="00AA2B60"/>
    <w:rsid w:val="00AA36D2"/>
    <w:rsid w:val="00AA54A4"/>
    <w:rsid w:val="00AA5AB2"/>
    <w:rsid w:val="00AA5E2D"/>
    <w:rsid w:val="00AB084B"/>
    <w:rsid w:val="00AB16A4"/>
    <w:rsid w:val="00AC4077"/>
    <w:rsid w:val="00AC42A9"/>
    <w:rsid w:val="00AC5730"/>
    <w:rsid w:val="00AC635C"/>
    <w:rsid w:val="00AD1532"/>
    <w:rsid w:val="00AD30CF"/>
    <w:rsid w:val="00AD6A47"/>
    <w:rsid w:val="00AE1DB0"/>
    <w:rsid w:val="00AE34F3"/>
    <w:rsid w:val="00AE4C9D"/>
    <w:rsid w:val="00AE779D"/>
    <w:rsid w:val="00AF0DF8"/>
    <w:rsid w:val="00AF496F"/>
    <w:rsid w:val="00B02073"/>
    <w:rsid w:val="00B12ABA"/>
    <w:rsid w:val="00B13D92"/>
    <w:rsid w:val="00B1404A"/>
    <w:rsid w:val="00B157E8"/>
    <w:rsid w:val="00B16F69"/>
    <w:rsid w:val="00B22365"/>
    <w:rsid w:val="00B24717"/>
    <w:rsid w:val="00B2499D"/>
    <w:rsid w:val="00B26456"/>
    <w:rsid w:val="00B26584"/>
    <w:rsid w:val="00B32C82"/>
    <w:rsid w:val="00B33AF7"/>
    <w:rsid w:val="00B340EC"/>
    <w:rsid w:val="00B35607"/>
    <w:rsid w:val="00B406AC"/>
    <w:rsid w:val="00B41D75"/>
    <w:rsid w:val="00B4256C"/>
    <w:rsid w:val="00B44F46"/>
    <w:rsid w:val="00B47485"/>
    <w:rsid w:val="00B510D7"/>
    <w:rsid w:val="00B51D12"/>
    <w:rsid w:val="00B52841"/>
    <w:rsid w:val="00B5485E"/>
    <w:rsid w:val="00B61264"/>
    <w:rsid w:val="00B6146B"/>
    <w:rsid w:val="00B64A81"/>
    <w:rsid w:val="00B64A9C"/>
    <w:rsid w:val="00B64BEC"/>
    <w:rsid w:val="00B67F86"/>
    <w:rsid w:val="00B708FA"/>
    <w:rsid w:val="00B7350C"/>
    <w:rsid w:val="00B7561D"/>
    <w:rsid w:val="00B80099"/>
    <w:rsid w:val="00B803AF"/>
    <w:rsid w:val="00B82DFC"/>
    <w:rsid w:val="00B87B0C"/>
    <w:rsid w:val="00B910F2"/>
    <w:rsid w:val="00B97421"/>
    <w:rsid w:val="00BA485B"/>
    <w:rsid w:val="00BA660A"/>
    <w:rsid w:val="00BB498B"/>
    <w:rsid w:val="00BB6C26"/>
    <w:rsid w:val="00BB7851"/>
    <w:rsid w:val="00BC2602"/>
    <w:rsid w:val="00BC6AFE"/>
    <w:rsid w:val="00BC793F"/>
    <w:rsid w:val="00BD01AE"/>
    <w:rsid w:val="00BD0F6A"/>
    <w:rsid w:val="00BE1C0D"/>
    <w:rsid w:val="00BE26BA"/>
    <w:rsid w:val="00BE43F7"/>
    <w:rsid w:val="00BE5930"/>
    <w:rsid w:val="00BE7CA6"/>
    <w:rsid w:val="00BF2174"/>
    <w:rsid w:val="00BF287B"/>
    <w:rsid w:val="00BF60D8"/>
    <w:rsid w:val="00BF75D1"/>
    <w:rsid w:val="00C018AA"/>
    <w:rsid w:val="00C019D3"/>
    <w:rsid w:val="00C11205"/>
    <w:rsid w:val="00C114CF"/>
    <w:rsid w:val="00C11D14"/>
    <w:rsid w:val="00C1311B"/>
    <w:rsid w:val="00C14F18"/>
    <w:rsid w:val="00C1683F"/>
    <w:rsid w:val="00C16FC4"/>
    <w:rsid w:val="00C25493"/>
    <w:rsid w:val="00C25B8B"/>
    <w:rsid w:val="00C26AE7"/>
    <w:rsid w:val="00C3173A"/>
    <w:rsid w:val="00C31CB8"/>
    <w:rsid w:val="00C33B74"/>
    <w:rsid w:val="00C34135"/>
    <w:rsid w:val="00C35366"/>
    <w:rsid w:val="00C36353"/>
    <w:rsid w:val="00C370FF"/>
    <w:rsid w:val="00C40DA4"/>
    <w:rsid w:val="00C43A0C"/>
    <w:rsid w:val="00C45120"/>
    <w:rsid w:val="00C460A0"/>
    <w:rsid w:val="00C47A0F"/>
    <w:rsid w:val="00C51D17"/>
    <w:rsid w:val="00C55471"/>
    <w:rsid w:val="00C56408"/>
    <w:rsid w:val="00C57D07"/>
    <w:rsid w:val="00C629AE"/>
    <w:rsid w:val="00C6556F"/>
    <w:rsid w:val="00C7294C"/>
    <w:rsid w:val="00C74275"/>
    <w:rsid w:val="00C8107F"/>
    <w:rsid w:val="00C81E99"/>
    <w:rsid w:val="00C8264A"/>
    <w:rsid w:val="00C85913"/>
    <w:rsid w:val="00C87F93"/>
    <w:rsid w:val="00C9106C"/>
    <w:rsid w:val="00C91E20"/>
    <w:rsid w:val="00C92138"/>
    <w:rsid w:val="00C9356A"/>
    <w:rsid w:val="00C9739C"/>
    <w:rsid w:val="00C978B6"/>
    <w:rsid w:val="00CA197A"/>
    <w:rsid w:val="00CA5A8A"/>
    <w:rsid w:val="00CA79AC"/>
    <w:rsid w:val="00CB5CDE"/>
    <w:rsid w:val="00CB65A9"/>
    <w:rsid w:val="00CB6F76"/>
    <w:rsid w:val="00CB72AC"/>
    <w:rsid w:val="00CB76A6"/>
    <w:rsid w:val="00CC2DD8"/>
    <w:rsid w:val="00CC3E65"/>
    <w:rsid w:val="00CC589C"/>
    <w:rsid w:val="00CD085B"/>
    <w:rsid w:val="00CD425F"/>
    <w:rsid w:val="00CD485C"/>
    <w:rsid w:val="00CE01D1"/>
    <w:rsid w:val="00CE5E23"/>
    <w:rsid w:val="00CF2287"/>
    <w:rsid w:val="00CF5947"/>
    <w:rsid w:val="00D00058"/>
    <w:rsid w:val="00D0045A"/>
    <w:rsid w:val="00D04ECC"/>
    <w:rsid w:val="00D1384F"/>
    <w:rsid w:val="00D13EF1"/>
    <w:rsid w:val="00D14302"/>
    <w:rsid w:val="00D154A6"/>
    <w:rsid w:val="00D22A3F"/>
    <w:rsid w:val="00D231A4"/>
    <w:rsid w:val="00D30F96"/>
    <w:rsid w:val="00D33AD2"/>
    <w:rsid w:val="00D34BFC"/>
    <w:rsid w:val="00D35CD4"/>
    <w:rsid w:val="00D4280A"/>
    <w:rsid w:val="00D4348A"/>
    <w:rsid w:val="00D43B27"/>
    <w:rsid w:val="00D4509C"/>
    <w:rsid w:val="00D529F1"/>
    <w:rsid w:val="00D5371D"/>
    <w:rsid w:val="00D61CDA"/>
    <w:rsid w:val="00D62ADC"/>
    <w:rsid w:val="00D67474"/>
    <w:rsid w:val="00D734B8"/>
    <w:rsid w:val="00D744A5"/>
    <w:rsid w:val="00D75481"/>
    <w:rsid w:val="00D763EC"/>
    <w:rsid w:val="00D81D46"/>
    <w:rsid w:val="00D867CF"/>
    <w:rsid w:val="00D90C15"/>
    <w:rsid w:val="00D93B3E"/>
    <w:rsid w:val="00D9442D"/>
    <w:rsid w:val="00D94D6E"/>
    <w:rsid w:val="00D967A7"/>
    <w:rsid w:val="00D969B6"/>
    <w:rsid w:val="00DA09C1"/>
    <w:rsid w:val="00DA15D7"/>
    <w:rsid w:val="00DA1F36"/>
    <w:rsid w:val="00DA2C75"/>
    <w:rsid w:val="00DA358C"/>
    <w:rsid w:val="00DA475B"/>
    <w:rsid w:val="00DA5A74"/>
    <w:rsid w:val="00DB2AEF"/>
    <w:rsid w:val="00DB408F"/>
    <w:rsid w:val="00DB76BA"/>
    <w:rsid w:val="00DC4299"/>
    <w:rsid w:val="00DC4730"/>
    <w:rsid w:val="00DC523F"/>
    <w:rsid w:val="00DD3482"/>
    <w:rsid w:val="00DD4ABF"/>
    <w:rsid w:val="00DE2C3E"/>
    <w:rsid w:val="00DE2C77"/>
    <w:rsid w:val="00DE36BE"/>
    <w:rsid w:val="00DE57AB"/>
    <w:rsid w:val="00DE6CCA"/>
    <w:rsid w:val="00DF2B7E"/>
    <w:rsid w:val="00DF30F6"/>
    <w:rsid w:val="00DF5E32"/>
    <w:rsid w:val="00E003DF"/>
    <w:rsid w:val="00E04B29"/>
    <w:rsid w:val="00E0708F"/>
    <w:rsid w:val="00E074D5"/>
    <w:rsid w:val="00E15A01"/>
    <w:rsid w:val="00E16A57"/>
    <w:rsid w:val="00E173AD"/>
    <w:rsid w:val="00E20D75"/>
    <w:rsid w:val="00E314AD"/>
    <w:rsid w:val="00E31717"/>
    <w:rsid w:val="00E32C74"/>
    <w:rsid w:val="00E3736A"/>
    <w:rsid w:val="00E37543"/>
    <w:rsid w:val="00E37DB6"/>
    <w:rsid w:val="00E37E96"/>
    <w:rsid w:val="00E43522"/>
    <w:rsid w:val="00E43F96"/>
    <w:rsid w:val="00E44417"/>
    <w:rsid w:val="00E46D1C"/>
    <w:rsid w:val="00E54218"/>
    <w:rsid w:val="00E54612"/>
    <w:rsid w:val="00E61ABB"/>
    <w:rsid w:val="00E62134"/>
    <w:rsid w:val="00E62FF0"/>
    <w:rsid w:val="00E633F6"/>
    <w:rsid w:val="00E634A4"/>
    <w:rsid w:val="00E6539C"/>
    <w:rsid w:val="00E65A1B"/>
    <w:rsid w:val="00E66013"/>
    <w:rsid w:val="00E71179"/>
    <w:rsid w:val="00E729ED"/>
    <w:rsid w:val="00E74FCF"/>
    <w:rsid w:val="00E76445"/>
    <w:rsid w:val="00E80A06"/>
    <w:rsid w:val="00E83190"/>
    <w:rsid w:val="00E8340E"/>
    <w:rsid w:val="00E835F9"/>
    <w:rsid w:val="00E85654"/>
    <w:rsid w:val="00E85691"/>
    <w:rsid w:val="00E94D36"/>
    <w:rsid w:val="00E97814"/>
    <w:rsid w:val="00EA0141"/>
    <w:rsid w:val="00EA1C05"/>
    <w:rsid w:val="00EA2F32"/>
    <w:rsid w:val="00EA3992"/>
    <w:rsid w:val="00EB1A0E"/>
    <w:rsid w:val="00EB3A31"/>
    <w:rsid w:val="00EB4D73"/>
    <w:rsid w:val="00EB65CE"/>
    <w:rsid w:val="00EB6B47"/>
    <w:rsid w:val="00EB6CA6"/>
    <w:rsid w:val="00EC48C1"/>
    <w:rsid w:val="00EC76C4"/>
    <w:rsid w:val="00EC7DBB"/>
    <w:rsid w:val="00ED1FDF"/>
    <w:rsid w:val="00ED390F"/>
    <w:rsid w:val="00ED438F"/>
    <w:rsid w:val="00ED75D1"/>
    <w:rsid w:val="00EE1C83"/>
    <w:rsid w:val="00EE2D3A"/>
    <w:rsid w:val="00EE53B7"/>
    <w:rsid w:val="00EE6B04"/>
    <w:rsid w:val="00EF6420"/>
    <w:rsid w:val="00F011E9"/>
    <w:rsid w:val="00F03555"/>
    <w:rsid w:val="00F03DC4"/>
    <w:rsid w:val="00F05E78"/>
    <w:rsid w:val="00F11C01"/>
    <w:rsid w:val="00F2238F"/>
    <w:rsid w:val="00F24BD2"/>
    <w:rsid w:val="00F25842"/>
    <w:rsid w:val="00F27970"/>
    <w:rsid w:val="00F30980"/>
    <w:rsid w:val="00F31D72"/>
    <w:rsid w:val="00F3315B"/>
    <w:rsid w:val="00F41062"/>
    <w:rsid w:val="00F447D7"/>
    <w:rsid w:val="00F454E6"/>
    <w:rsid w:val="00F5120F"/>
    <w:rsid w:val="00F523E2"/>
    <w:rsid w:val="00F542F1"/>
    <w:rsid w:val="00F574DF"/>
    <w:rsid w:val="00F5752F"/>
    <w:rsid w:val="00F6355B"/>
    <w:rsid w:val="00F64F10"/>
    <w:rsid w:val="00F70DBC"/>
    <w:rsid w:val="00F712D9"/>
    <w:rsid w:val="00F71BB0"/>
    <w:rsid w:val="00F72387"/>
    <w:rsid w:val="00F73EF1"/>
    <w:rsid w:val="00F74583"/>
    <w:rsid w:val="00F74822"/>
    <w:rsid w:val="00F74F32"/>
    <w:rsid w:val="00F75B08"/>
    <w:rsid w:val="00F804FB"/>
    <w:rsid w:val="00F874D8"/>
    <w:rsid w:val="00F9091C"/>
    <w:rsid w:val="00F9215D"/>
    <w:rsid w:val="00F92664"/>
    <w:rsid w:val="00F92D9D"/>
    <w:rsid w:val="00F94D39"/>
    <w:rsid w:val="00F973ED"/>
    <w:rsid w:val="00FA1F3E"/>
    <w:rsid w:val="00FA59F8"/>
    <w:rsid w:val="00FA688B"/>
    <w:rsid w:val="00FB0CA2"/>
    <w:rsid w:val="00FB7AEF"/>
    <w:rsid w:val="00FC517B"/>
    <w:rsid w:val="00FC5543"/>
    <w:rsid w:val="00FD0565"/>
    <w:rsid w:val="00FD1210"/>
    <w:rsid w:val="00FD46BD"/>
    <w:rsid w:val="00FE1A92"/>
    <w:rsid w:val="00FE23FD"/>
    <w:rsid w:val="00FE4203"/>
    <w:rsid w:val="00FE48C6"/>
    <w:rsid w:val="00FF0567"/>
    <w:rsid w:val="00FF3EFB"/>
    <w:rsid w:val="00FF4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D4398-7008-47AB-A73F-8BE9B1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B8009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 w:type="character" w:customStyle="1" w:styleId="Heading3Char">
    <w:name w:val="Heading 3 Char"/>
    <w:basedOn w:val="DefaultParagraphFont"/>
    <w:link w:val="Heading3"/>
    <w:semiHidden/>
    <w:rsid w:val="00B80099"/>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C0ACE"/>
    <w:pPr>
      <w:jc w:val="center"/>
    </w:pPr>
    <w:rPr>
      <w:sz w:val="28"/>
      <w:szCs w:val="20"/>
      <w:lang w:eastAsia="en-US"/>
    </w:rPr>
  </w:style>
  <w:style w:type="character" w:customStyle="1" w:styleId="TitleChar">
    <w:name w:val="Title Char"/>
    <w:basedOn w:val="DefaultParagraphFont"/>
    <w:link w:val="Title"/>
    <w:rsid w:val="009C0ACE"/>
    <w:rPr>
      <w:sz w:val="28"/>
      <w:lang w:eastAsia="en-US"/>
    </w:rPr>
  </w:style>
  <w:style w:type="character" w:styleId="Strong">
    <w:name w:val="Strong"/>
    <w:basedOn w:val="DefaultParagraphFont"/>
    <w:uiPriority w:val="22"/>
    <w:qFormat/>
    <w:rsid w:val="00613563"/>
    <w:rPr>
      <w:b/>
      <w:bCs w:val="0"/>
    </w:rPr>
  </w:style>
  <w:style w:type="paragraph" w:styleId="FootnoteText">
    <w:name w:val="footnote text"/>
    <w:basedOn w:val="Normal"/>
    <w:link w:val="FootnoteTextChar"/>
    <w:uiPriority w:val="99"/>
    <w:semiHidden/>
    <w:unhideWhenUsed/>
    <w:rsid w:val="008B5305"/>
    <w:rPr>
      <w:rFonts w:ascii="Calibri" w:hAnsi="Calibri"/>
      <w:sz w:val="20"/>
      <w:szCs w:val="20"/>
    </w:rPr>
  </w:style>
  <w:style w:type="character" w:customStyle="1" w:styleId="FootnoteTextChar">
    <w:name w:val="Footnote Text Char"/>
    <w:basedOn w:val="DefaultParagraphFont"/>
    <w:link w:val="FootnoteText"/>
    <w:uiPriority w:val="99"/>
    <w:semiHidden/>
    <w:rsid w:val="008B5305"/>
    <w:rPr>
      <w:rFonts w:ascii="Calibri" w:hAnsi="Calibri"/>
    </w:rPr>
  </w:style>
  <w:style w:type="character" w:styleId="FootnoteReference">
    <w:name w:val="footnote reference"/>
    <w:uiPriority w:val="99"/>
    <w:semiHidden/>
    <w:unhideWhenUsed/>
    <w:rsid w:val="008B5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7896">
      <w:bodyDiv w:val="1"/>
      <w:marLeft w:val="0"/>
      <w:marRight w:val="0"/>
      <w:marTop w:val="0"/>
      <w:marBottom w:val="0"/>
      <w:divBdr>
        <w:top w:val="none" w:sz="0" w:space="0" w:color="auto"/>
        <w:left w:val="none" w:sz="0" w:space="0" w:color="auto"/>
        <w:bottom w:val="none" w:sz="0" w:space="0" w:color="auto"/>
        <w:right w:val="none" w:sz="0" w:space="0" w:color="auto"/>
      </w:divBdr>
    </w:div>
    <w:div w:id="1090274408">
      <w:bodyDiv w:val="1"/>
      <w:marLeft w:val="0"/>
      <w:marRight w:val="0"/>
      <w:marTop w:val="0"/>
      <w:marBottom w:val="0"/>
      <w:divBdr>
        <w:top w:val="none" w:sz="0" w:space="0" w:color="auto"/>
        <w:left w:val="none" w:sz="0" w:space="0" w:color="auto"/>
        <w:bottom w:val="none" w:sz="0" w:space="0" w:color="auto"/>
        <w:right w:val="none" w:sz="0" w:space="0" w:color="auto"/>
      </w:divBdr>
    </w:div>
    <w:div w:id="1253707299">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tu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B649D-DBBF-4753-A135-19627EE9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1027</Words>
  <Characters>586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koncepciju "Latvijas augstākās izglītības ārējās kvalitātes nodrošināšanas sistēmas pilnveide"</vt:lpstr>
    </vt:vector>
  </TitlesOfParts>
  <Company>Izglītības un zinātnes ministrija, Sporta departaments</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koncepciju "Latvijas augstākās izglītības ārējās kvalitātes nodrošināšanas sistēmas pilnveide"</dc:title>
  <dc:subject>Ministru kabineta sēdes protokollēmuma projekts</dc:subject>
  <dc:creator>Inese Stūre</dc:creator>
  <cp:keywords/>
  <dc:description>Izglītības un zinātnes ministrijas
Augstākās izglītības, zinātnes un inovāciju departamenta direktora vietniece akreditācijas un profesionālo kvalifikāciju atzīšanas jomā
Tel: 67047899
e-pasts: inese.sture@izm.gov.lv
Fakss: 67047929</dc:description>
  <cp:lastModifiedBy>Inese Stūre</cp:lastModifiedBy>
  <cp:revision>22</cp:revision>
  <cp:lastPrinted>2015-08-12T07:33:00Z</cp:lastPrinted>
  <dcterms:created xsi:type="dcterms:W3CDTF">2016-02-22T10:45:00Z</dcterms:created>
  <dcterms:modified xsi:type="dcterms:W3CDTF">2016-05-24T07:36:00Z</dcterms:modified>
</cp:coreProperties>
</file>