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2AD06" w14:textId="77777777" w:rsidR="005C5E40" w:rsidRDefault="005C5E40" w:rsidP="00B22DC5">
      <w:pPr>
        <w:jc w:val="both"/>
        <w:rPr>
          <w:bCs/>
          <w:sz w:val="28"/>
          <w:szCs w:val="28"/>
        </w:rPr>
      </w:pPr>
    </w:p>
    <w:p w14:paraId="5E58F1C5" w14:textId="77777777" w:rsidR="00B22DC5" w:rsidRDefault="00B22DC5" w:rsidP="00B22DC5">
      <w:pPr>
        <w:jc w:val="both"/>
        <w:rPr>
          <w:bCs/>
          <w:sz w:val="28"/>
          <w:szCs w:val="28"/>
        </w:rPr>
      </w:pPr>
    </w:p>
    <w:p w14:paraId="4154E35D" w14:textId="022A1BDA" w:rsidR="00B22DC5" w:rsidRPr="00693240" w:rsidRDefault="00B22DC5" w:rsidP="00693240">
      <w:pPr>
        <w:tabs>
          <w:tab w:val="left" w:pos="6804"/>
        </w:tabs>
        <w:rPr>
          <w:sz w:val="28"/>
          <w:szCs w:val="28"/>
        </w:rPr>
      </w:pPr>
      <w:r w:rsidRPr="00693240">
        <w:rPr>
          <w:sz w:val="28"/>
          <w:szCs w:val="28"/>
        </w:rPr>
        <w:t xml:space="preserve">2016. gada </w:t>
      </w:r>
      <w:r w:rsidR="00BA7A74">
        <w:rPr>
          <w:sz w:val="28"/>
          <w:szCs w:val="28"/>
        </w:rPr>
        <w:t>2. augustā</w:t>
      </w:r>
      <w:r w:rsidRPr="00693240">
        <w:rPr>
          <w:sz w:val="28"/>
          <w:szCs w:val="28"/>
        </w:rPr>
        <w:tab/>
        <w:t>Noteikumi Nr.</w:t>
      </w:r>
      <w:r w:rsidR="00BA7A74">
        <w:rPr>
          <w:sz w:val="28"/>
          <w:szCs w:val="28"/>
        </w:rPr>
        <w:t> 504</w:t>
      </w:r>
    </w:p>
    <w:p w14:paraId="70A34977" w14:textId="1E2BBD1D" w:rsidR="00B22DC5" w:rsidRPr="00693240" w:rsidRDefault="00B22DC5" w:rsidP="00693240">
      <w:pPr>
        <w:tabs>
          <w:tab w:val="left" w:pos="6804"/>
        </w:tabs>
        <w:rPr>
          <w:sz w:val="28"/>
          <w:szCs w:val="28"/>
        </w:rPr>
      </w:pPr>
      <w:r w:rsidRPr="00693240">
        <w:rPr>
          <w:sz w:val="28"/>
          <w:szCs w:val="28"/>
        </w:rPr>
        <w:t>Rīgā</w:t>
      </w:r>
      <w:r w:rsidRPr="00693240">
        <w:rPr>
          <w:sz w:val="28"/>
          <w:szCs w:val="28"/>
        </w:rPr>
        <w:tab/>
        <w:t>(prot. Nr. </w:t>
      </w:r>
      <w:r w:rsidR="00BA7A74">
        <w:rPr>
          <w:sz w:val="28"/>
          <w:szCs w:val="28"/>
        </w:rPr>
        <w:t>38</w:t>
      </w:r>
      <w:r w:rsidRPr="00693240">
        <w:rPr>
          <w:sz w:val="28"/>
          <w:szCs w:val="28"/>
        </w:rPr>
        <w:t>  </w:t>
      </w:r>
      <w:r w:rsidR="00BA7A74">
        <w:rPr>
          <w:sz w:val="28"/>
          <w:szCs w:val="28"/>
        </w:rPr>
        <w:t>16</w:t>
      </w:r>
      <w:bookmarkStart w:id="0" w:name="_GoBack"/>
      <w:bookmarkEnd w:id="0"/>
      <w:r w:rsidRPr="00693240">
        <w:rPr>
          <w:sz w:val="28"/>
          <w:szCs w:val="28"/>
        </w:rPr>
        <w:t>. §)</w:t>
      </w:r>
    </w:p>
    <w:p w14:paraId="4BAC4C55" w14:textId="52206F26" w:rsidR="00132A88" w:rsidRPr="003C6628" w:rsidRDefault="00132A88" w:rsidP="00B22DC5">
      <w:pPr>
        <w:jc w:val="both"/>
        <w:rPr>
          <w:b/>
          <w:bCs/>
          <w:sz w:val="28"/>
          <w:szCs w:val="28"/>
        </w:rPr>
      </w:pPr>
    </w:p>
    <w:p w14:paraId="008E3AAC" w14:textId="017496BC" w:rsidR="00E350B8" w:rsidRPr="003C6628" w:rsidRDefault="002C5466" w:rsidP="00B22DC5">
      <w:pPr>
        <w:jc w:val="center"/>
        <w:rPr>
          <w:b/>
          <w:bCs/>
          <w:sz w:val="28"/>
          <w:szCs w:val="28"/>
        </w:rPr>
      </w:pPr>
      <w:r w:rsidRPr="002C5466">
        <w:rPr>
          <w:b/>
          <w:bCs/>
          <w:sz w:val="28"/>
          <w:szCs w:val="28"/>
        </w:rPr>
        <w:t xml:space="preserve">Darbības programmas </w:t>
      </w:r>
      <w:r w:rsidR="000D144A">
        <w:rPr>
          <w:b/>
          <w:bCs/>
          <w:sz w:val="28"/>
          <w:szCs w:val="28"/>
        </w:rPr>
        <w:t>"</w:t>
      </w:r>
      <w:r w:rsidRPr="002C5466">
        <w:rPr>
          <w:b/>
          <w:bCs/>
          <w:sz w:val="28"/>
          <w:szCs w:val="28"/>
        </w:rPr>
        <w:t>Izaugsme un nodarbinātība</w:t>
      </w:r>
      <w:r w:rsidR="000D144A">
        <w:rPr>
          <w:b/>
          <w:bCs/>
          <w:sz w:val="28"/>
          <w:szCs w:val="28"/>
        </w:rPr>
        <w:t>"</w:t>
      </w:r>
      <w:r w:rsidRPr="002C5466">
        <w:rPr>
          <w:b/>
          <w:bCs/>
          <w:sz w:val="28"/>
          <w:szCs w:val="28"/>
        </w:rPr>
        <w:t xml:space="preserve"> 7.3.2. specifiskā atbalsta mērķa </w:t>
      </w:r>
      <w:r w:rsidR="000D144A">
        <w:rPr>
          <w:b/>
          <w:bCs/>
          <w:sz w:val="28"/>
          <w:szCs w:val="28"/>
        </w:rPr>
        <w:t>"</w:t>
      </w:r>
      <w:r w:rsidRPr="002C5466">
        <w:rPr>
          <w:b/>
          <w:bCs/>
          <w:sz w:val="28"/>
          <w:szCs w:val="28"/>
        </w:rPr>
        <w:t>Paildzināt gados vecāku nodarbināto darbspēju saglabāšanu un nodarbinātību</w:t>
      </w:r>
      <w:r w:rsidR="000D144A">
        <w:rPr>
          <w:b/>
          <w:bCs/>
          <w:sz w:val="28"/>
          <w:szCs w:val="28"/>
        </w:rPr>
        <w:t>"</w:t>
      </w:r>
      <w:r w:rsidRPr="002C5466">
        <w:rPr>
          <w:b/>
          <w:bCs/>
          <w:sz w:val="28"/>
          <w:szCs w:val="28"/>
        </w:rPr>
        <w:t xml:space="preserve"> īstenošanas noteikumi</w:t>
      </w:r>
    </w:p>
    <w:p w14:paraId="6B6D7DCC" w14:textId="1DC40F6D" w:rsidR="00C14E10" w:rsidRPr="003C6628" w:rsidRDefault="00700026" w:rsidP="00B22DC5">
      <w:pPr>
        <w:tabs>
          <w:tab w:val="left" w:pos="6990"/>
        </w:tabs>
        <w:jc w:val="both"/>
        <w:rPr>
          <w:i/>
          <w:iCs/>
          <w:sz w:val="28"/>
          <w:szCs w:val="28"/>
        </w:rPr>
      </w:pPr>
      <w:r>
        <w:rPr>
          <w:i/>
          <w:iCs/>
          <w:sz w:val="28"/>
          <w:szCs w:val="28"/>
        </w:rPr>
        <w:tab/>
      </w:r>
    </w:p>
    <w:p w14:paraId="25870ACC" w14:textId="77777777" w:rsidR="00B15FD1" w:rsidRDefault="002D55D7" w:rsidP="00B15FD1">
      <w:pPr>
        <w:jc w:val="right"/>
        <w:rPr>
          <w:iCs/>
          <w:sz w:val="28"/>
          <w:szCs w:val="28"/>
        </w:rPr>
      </w:pPr>
      <w:r w:rsidRPr="00B22DC5">
        <w:rPr>
          <w:iCs/>
          <w:sz w:val="28"/>
          <w:szCs w:val="28"/>
        </w:rPr>
        <w:t xml:space="preserve">Izdoti saskaņā ar </w:t>
      </w:r>
    </w:p>
    <w:p w14:paraId="2CDE6250" w14:textId="51B25773" w:rsidR="00B15FD1" w:rsidRDefault="002D55D7" w:rsidP="00B15FD1">
      <w:pPr>
        <w:jc w:val="right"/>
        <w:rPr>
          <w:iCs/>
          <w:sz w:val="28"/>
          <w:szCs w:val="28"/>
        </w:rPr>
      </w:pPr>
      <w:r w:rsidRPr="00B22DC5">
        <w:rPr>
          <w:iCs/>
          <w:sz w:val="28"/>
          <w:szCs w:val="28"/>
        </w:rPr>
        <w:t xml:space="preserve">Eiropas Savienības </w:t>
      </w:r>
      <w:r w:rsidR="00B15FD1" w:rsidRPr="00B22DC5">
        <w:rPr>
          <w:iCs/>
          <w:sz w:val="28"/>
          <w:szCs w:val="28"/>
        </w:rPr>
        <w:t>struktūrfondu un</w:t>
      </w:r>
    </w:p>
    <w:p w14:paraId="2916894A" w14:textId="0A55FD01" w:rsidR="00B15FD1" w:rsidRDefault="002D55D7" w:rsidP="00B15FD1">
      <w:pPr>
        <w:jc w:val="right"/>
        <w:rPr>
          <w:sz w:val="28"/>
          <w:szCs w:val="28"/>
        </w:rPr>
      </w:pPr>
      <w:r w:rsidRPr="00B22DC5">
        <w:rPr>
          <w:iCs/>
          <w:sz w:val="28"/>
          <w:szCs w:val="28"/>
        </w:rPr>
        <w:t>Kohēzijas fonda 2014.</w:t>
      </w:r>
      <w:r w:rsidR="005F4E8F" w:rsidRPr="00B22DC5">
        <w:rPr>
          <w:sz w:val="28"/>
          <w:szCs w:val="28"/>
        </w:rPr>
        <w:t>–</w:t>
      </w:r>
      <w:r w:rsidR="00B15FD1" w:rsidRPr="00B22DC5">
        <w:rPr>
          <w:iCs/>
          <w:sz w:val="28"/>
          <w:szCs w:val="28"/>
        </w:rPr>
        <w:t>2020. gada</w:t>
      </w:r>
    </w:p>
    <w:p w14:paraId="41D1B7A9" w14:textId="77777777" w:rsidR="00B15FD1" w:rsidRDefault="002D55D7" w:rsidP="00B15FD1">
      <w:pPr>
        <w:jc w:val="right"/>
        <w:rPr>
          <w:iCs/>
          <w:sz w:val="28"/>
          <w:szCs w:val="28"/>
        </w:rPr>
      </w:pPr>
      <w:r w:rsidRPr="00B22DC5">
        <w:rPr>
          <w:iCs/>
          <w:sz w:val="28"/>
          <w:szCs w:val="28"/>
        </w:rPr>
        <w:t xml:space="preserve">plānošanas perioda vadības likuma </w:t>
      </w:r>
    </w:p>
    <w:p w14:paraId="11FE222C" w14:textId="257FA2EA" w:rsidR="00105BD4" w:rsidRPr="00B22DC5" w:rsidRDefault="002D55D7" w:rsidP="00B15FD1">
      <w:pPr>
        <w:jc w:val="right"/>
        <w:rPr>
          <w:iCs/>
          <w:sz w:val="28"/>
          <w:szCs w:val="28"/>
        </w:rPr>
      </w:pPr>
      <w:r w:rsidRPr="00B22DC5">
        <w:rPr>
          <w:iCs/>
          <w:sz w:val="28"/>
          <w:szCs w:val="28"/>
        </w:rPr>
        <w:t>2</w:t>
      </w:r>
      <w:r w:rsidR="0079012B" w:rsidRPr="00B22DC5">
        <w:rPr>
          <w:iCs/>
          <w:sz w:val="28"/>
          <w:szCs w:val="28"/>
        </w:rPr>
        <w:t>0</w:t>
      </w:r>
      <w:r w:rsidRPr="00B22DC5">
        <w:rPr>
          <w:iCs/>
          <w:sz w:val="28"/>
          <w:szCs w:val="28"/>
        </w:rPr>
        <w:t>.</w:t>
      </w:r>
      <w:r w:rsidR="00C9696A" w:rsidRPr="00B22DC5">
        <w:rPr>
          <w:iCs/>
          <w:sz w:val="28"/>
          <w:szCs w:val="28"/>
        </w:rPr>
        <w:t xml:space="preserve"> </w:t>
      </w:r>
      <w:r w:rsidRPr="00B22DC5">
        <w:rPr>
          <w:iCs/>
          <w:sz w:val="28"/>
          <w:szCs w:val="28"/>
        </w:rPr>
        <w:t xml:space="preserve">panta </w:t>
      </w:r>
      <w:r w:rsidR="00E5503B" w:rsidRPr="00B22DC5">
        <w:rPr>
          <w:iCs/>
          <w:sz w:val="28"/>
          <w:szCs w:val="28"/>
        </w:rPr>
        <w:t xml:space="preserve">6. un </w:t>
      </w:r>
      <w:r w:rsidRPr="00B22DC5">
        <w:rPr>
          <w:iCs/>
          <w:sz w:val="28"/>
          <w:szCs w:val="28"/>
        </w:rPr>
        <w:t>13.</w:t>
      </w:r>
      <w:r w:rsidR="00C9696A" w:rsidRPr="00B22DC5">
        <w:rPr>
          <w:iCs/>
          <w:sz w:val="28"/>
          <w:szCs w:val="28"/>
        </w:rPr>
        <w:t xml:space="preserve"> </w:t>
      </w:r>
      <w:r w:rsidRPr="00B22DC5">
        <w:rPr>
          <w:iCs/>
          <w:sz w:val="28"/>
          <w:szCs w:val="28"/>
        </w:rPr>
        <w:t>punktu</w:t>
      </w:r>
    </w:p>
    <w:p w14:paraId="43463C89" w14:textId="77777777" w:rsidR="00B22DC5" w:rsidRDefault="00B22DC5" w:rsidP="00B22DC5">
      <w:pPr>
        <w:jc w:val="both"/>
        <w:rPr>
          <w:b/>
          <w:bCs/>
          <w:sz w:val="28"/>
          <w:szCs w:val="28"/>
        </w:rPr>
      </w:pPr>
      <w:bookmarkStart w:id="1" w:name="294706"/>
      <w:bookmarkEnd w:id="1"/>
    </w:p>
    <w:p w14:paraId="51B6A8D8" w14:textId="0EFB2580" w:rsidR="00E350B8" w:rsidRPr="006E50C7" w:rsidRDefault="00C05232" w:rsidP="00B22DC5">
      <w:pPr>
        <w:jc w:val="center"/>
        <w:rPr>
          <w:b/>
          <w:bCs/>
          <w:sz w:val="28"/>
          <w:szCs w:val="28"/>
        </w:rPr>
      </w:pPr>
      <w:r w:rsidRPr="006E50C7">
        <w:rPr>
          <w:b/>
          <w:bCs/>
          <w:sz w:val="28"/>
          <w:szCs w:val="28"/>
        </w:rPr>
        <w:t xml:space="preserve">I. </w:t>
      </w:r>
      <w:r w:rsidR="00F56FE2" w:rsidRPr="006E50C7">
        <w:rPr>
          <w:b/>
          <w:bCs/>
          <w:sz w:val="28"/>
          <w:szCs w:val="28"/>
        </w:rPr>
        <w:t>Vispārīgie jautājumi</w:t>
      </w:r>
    </w:p>
    <w:p w14:paraId="4439A4BF" w14:textId="77777777" w:rsidR="003D15D1" w:rsidRPr="00D325B9" w:rsidRDefault="003D15D1" w:rsidP="00B22DC5">
      <w:pPr>
        <w:pStyle w:val="ListParagraph"/>
        <w:ind w:left="0"/>
        <w:contextualSpacing w:val="0"/>
        <w:jc w:val="both"/>
        <w:rPr>
          <w:b/>
          <w:bCs/>
          <w:sz w:val="28"/>
          <w:szCs w:val="28"/>
        </w:rPr>
      </w:pPr>
    </w:p>
    <w:p w14:paraId="677859EE" w14:textId="77777777" w:rsidR="00526F3B" w:rsidRPr="003C6628" w:rsidRDefault="00F56FE2" w:rsidP="00B22DC5">
      <w:pPr>
        <w:ind w:firstLine="709"/>
        <w:jc w:val="both"/>
        <w:rPr>
          <w:sz w:val="28"/>
          <w:szCs w:val="28"/>
        </w:rPr>
      </w:pPr>
      <w:r w:rsidRPr="003C6628">
        <w:rPr>
          <w:sz w:val="28"/>
          <w:szCs w:val="28"/>
        </w:rPr>
        <w:t xml:space="preserve">1. Noteikumi nosaka: </w:t>
      </w:r>
    </w:p>
    <w:p w14:paraId="0F1EFC25" w14:textId="589BEF5D" w:rsidR="00562EB6" w:rsidRPr="00562EB6" w:rsidRDefault="00F56FE2" w:rsidP="00B22DC5">
      <w:pPr>
        <w:ind w:firstLine="709"/>
        <w:jc w:val="both"/>
        <w:rPr>
          <w:sz w:val="28"/>
          <w:szCs w:val="28"/>
        </w:rPr>
      </w:pPr>
      <w:r w:rsidRPr="003C6628">
        <w:rPr>
          <w:sz w:val="28"/>
          <w:szCs w:val="28"/>
        </w:rPr>
        <w:t xml:space="preserve">1.1. kārtību, kādā īsteno darbības programmas </w:t>
      </w:r>
      <w:r w:rsidR="000D144A">
        <w:rPr>
          <w:sz w:val="28"/>
          <w:szCs w:val="28"/>
        </w:rPr>
        <w:t>"</w:t>
      </w:r>
      <w:r w:rsidR="008C3722" w:rsidRPr="008C3722">
        <w:rPr>
          <w:sz w:val="28"/>
          <w:szCs w:val="28"/>
        </w:rPr>
        <w:t>Izaugsme un nodarbinātība</w:t>
      </w:r>
      <w:r w:rsidR="000D144A">
        <w:rPr>
          <w:sz w:val="28"/>
          <w:szCs w:val="28"/>
        </w:rPr>
        <w:t>"</w:t>
      </w:r>
      <w:r w:rsidR="008C3722" w:rsidRPr="008C3722">
        <w:rPr>
          <w:sz w:val="28"/>
          <w:szCs w:val="28"/>
        </w:rPr>
        <w:t xml:space="preserve"> </w:t>
      </w:r>
      <w:r w:rsidR="00DE4ABF">
        <w:rPr>
          <w:sz w:val="28"/>
          <w:szCs w:val="28"/>
        </w:rPr>
        <w:t xml:space="preserve">prioritārā virziena </w:t>
      </w:r>
      <w:r w:rsidR="000D144A">
        <w:rPr>
          <w:sz w:val="28"/>
          <w:szCs w:val="28"/>
        </w:rPr>
        <w:t>"</w:t>
      </w:r>
      <w:r w:rsidR="00DE4ABF" w:rsidRPr="00DE4ABF">
        <w:rPr>
          <w:sz w:val="28"/>
          <w:szCs w:val="28"/>
        </w:rPr>
        <w:t>Nodarbin</w:t>
      </w:r>
      <w:r w:rsidR="000249D8">
        <w:rPr>
          <w:sz w:val="28"/>
          <w:szCs w:val="28"/>
        </w:rPr>
        <w:t>ātība un darba</w:t>
      </w:r>
      <w:r w:rsidR="00DE4ABF">
        <w:rPr>
          <w:sz w:val="28"/>
          <w:szCs w:val="28"/>
        </w:rPr>
        <w:t>spēka mobilitāte</w:t>
      </w:r>
      <w:r w:rsidR="000D144A">
        <w:rPr>
          <w:sz w:val="28"/>
          <w:szCs w:val="28"/>
        </w:rPr>
        <w:t>"</w:t>
      </w:r>
      <w:r w:rsidR="00DE4ABF">
        <w:rPr>
          <w:sz w:val="28"/>
          <w:szCs w:val="28"/>
        </w:rPr>
        <w:t xml:space="preserve"> </w:t>
      </w:r>
      <w:r w:rsidR="008C3722" w:rsidRPr="008C3722">
        <w:rPr>
          <w:sz w:val="28"/>
          <w:szCs w:val="28"/>
        </w:rPr>
        <w:t>7.3.2. specifisk</w:t>
      </w:r>
      <w:r w:rsidR="004856A9">
        <w:rPr>
          <w:sz w:val="28"/>
          <w:szCs w:val="28"/>
        </w:rPr>
        <w:t>o</w:t>
      </w:r>
      <w:r w:rsidR="008C3722" w:rsidRPr="008C3722">
        <w:rPr>
          <w:sz w:val="28"/>
          <w:szCs w:val="28"/>
        </w:rPr>
        <w:t xml:space="preserve"> atbalsta mērķ</w:t>
      </w:r>
      <w:r w:rsidR="008C3722">
        <w:rPr>
          <w:sz w:val="28"/>
          <w:szCs w:val="28"/>
        </w:rPr>
        <w:t>i</w:t>
      </w:r>
      <w:r w:rsidR="008C3722" w:rsidRPr="008C3722">
        <w:rPr>
          <w:sz w:val="28"/>
          <w:szCs w:val="28"/>
        </w:rPr>
        <w:t xml:space="preserve"> </w:t>
      </w:r>
      <w:r w:rsidR="000D144A">
        <w:rPr>
          <w:sz w:val="28"/>
          <w:szCs w:val="28"/>
        </w:rPr>
        <w:t>"</w:t>
      </w:r>
      <w:r w:rsidR="008C3722" w:rsidRPr="008C3722">
        <w:rPr>
          <w:sz w:val="28"/>
          <w:szCs w:val="28"/>
        </w:rPr>
        <w:t>Paildzināt gados vecāku nodarbināto darbspēju saglabāšanu un nodarbinātību</w:t>
      </w:r>
      <w:r w:rsidR="000D144A">
        <w:rPr>
          <w:sz w:val="28"/>
          <w:szCs w:val="28"/>
        </w:rPr>
        <w:t>"</w:t>
      </w:r>
      <w:r w:rsidR="002628C5">
        <w:rPr>
          <w:sz w:val="28"/>
          <w:szCs w:val="28"/>
        </w:rPr>
        <w:t xml:space="preserve"> </w:t>
      </w:r>
      <w:r w:rsidR="00C51080">
        <w:rPr>
          <w:sz w:val="28"/>
          <w:szCs w:val="28"/>
        </w:rPr>
        <w:t xml:space="preserve">(turpmāk – </w:t>
      </w:r>
      <w:r w:rsidR="008C3722" w:rsidRPr="008C3722">
        <w:rPr>
          <w:sz w:val="28"/>
          <w:szCs w:val="28"/>
        </w:rPr>
        <w:t>specifiskais atbalsts</w:t>
      </w:r>
      <w:r w:rsidR="003D6DEC">
        <w:rPr>
          <w:sz w:val="28"/>
          <w:szCs w:val="28"/>
        </w:rPr>
        <w:t>)</w:t>
      </w:r>
      <w:r w:rsidR="00E33764" w:rsidRPr="00E33764">
        <w:rPr>
          <w:sz w:val="28"/>
          <w:szCs w:val="28"/>
        </w:rPr>
        <w:t>;</w:t>
      </w:r>
    </w:p>
    <w:p w14:paraId="32BBD482" w14:textId="754D07DC" w:rsidR="00042BCD" w:rsidRPr="003C6628" w:rsidRDefault="00042BCD" w:rsidP="00B22DC5">
      <w:pPr>
        <w:ind w:firstLine="709"/>
        <w:jc w:val="both"/>
        <w:rPr>
          <w:sz w:val="28"/>
          <w:szCs w:val="28"/>
        </w:rPr>
      </w:pPr>
      <w:r>
        <w:rPr>
          <w:sz w:val="28"/>
          <w:szCs w:val="28"/>
        </w:rPr>
        <w:t xml:space="preserve">1.2. </w:t>
      </w:r>
      <w:r w:rsidR="00A14436" w:rsidRPr="00A14436">
        <w:rPr>
          <w:sz w:val="28"/>
          <w:szCs w:val="28"/>
        </w:rPr>
        <w:t>specifiskā atbalsta mērķi</w:t>
      </w:r>
      <w:r w:rsidR="004A5B95" w:rsidRPr="004A5B95">
        <w:rPr>
          <w:sz w:val="28"/>
          <w:szCs w:val="28"/>
        </w:rPr>
        <w:t>;</w:t>
      </w:r>
    </w:p>
    <w:p w14:paraId="6AD45A7D" w14:textId="497681BB" w:rsidR="00042BCD" w:rsidRPr="003C6628" w:rsidRDefault="00042BCD" w:rsidP="00B22DC5">
      <w:pPr>
        <w:ind w:firstLine="709"/>
        <w:jc w:val="both"/>
        <w:rPr>
          <w:sz w:val="28"/>
          <w:szCs w:val="28"/>
        </w:rPr>
      </w:pPr>
      <w:r>
        <w:rPr>
          <w:sz w:val="28"/>
          <w:szCs w:val="28"/>
        </w:rPr>
        <w:t xml:space="preserve">1.3. </w:t>
      </w:r>
      <w:r w:rsidR="00A14436" w:rsidRPr="00A14436">
        <w:rPr>
          <w:sz w:val="28"/>
          <w:szCs w:val="28"/>
        </w:rPr>
        <w:t>specifiskajam atbalstam pieejamo finansējumu</w:t>
      </w:r>
      <w:r w:rsidR="004A5B95" w:rsidRPr="003C6628">
        <w:rPr>
          <w:sz w:val="28"/>
          <w:szCs w:val="28"/>
        </w:rPr>
        <w:t>;</w:t>
      </w:r>
    </w:p>
    <w:p w14:paraId="6FA05063" w14:textId="684E9972" w:rsidR="00042BCD" w:rsidRPr="00103B3F" w:rsidRDefault="00042BCD" w:rsidP="00B22DC5">
      <w:pPr>
        <w:ind w:firstLine="709"/>
        <w:jc w:val="both"/>
        <w:rPr>
          <w:sz w:val="28"/>
          <w:szCs w:val="28"/>
        </w:rPr>
      </w:pPr>
      <w:r w:rsidRPr="00103B3F">
        <w:rPr>
          <w:sz w:val="28"/>
          <w:szCs w:val="28"/>
        </w:rPr>
        <w:t xml:space="preserve">1.4. </w:t>
      </w:r>
      <w:r w:rsidR="00A14436" w:rsidRPr="00A14436">
        <w:rPr>
          <w:sz w:val="28"/>
          <w:szCs w:val="28"/>
        </w:rPr>
        <w:t>prasības Eiropas Sociālā fonda projekta iesniedzējam (turpmāk – projekta iesniedzējs)</w:t>
      </w:r>
      <w:r w:rsidR="00386D40">
        <w:rPr>
          <w:sz w:val="28"/>
          <w:szCs w:val="28"/>
        </w:rPr>
        <w:t xml:space="preserve"> un </w:t>
      </w:r>
      <w:r w:rsidR="00386D40" w:rsidRPr="00386D40">
        <w:rPr>
          <w:sz w:val="28"/>
          <w:szCs w:val="28"/>
        </w:rPr>
        <w:t>sadarbības partnerim</w:t>
      </w:r>
      <w:r w:rsidR="001454F5" w:rsidRPr="00826699">
        <w:rPr>
          <w:sz w:val="28"/>
          <w:szCs w:val="28"/>
        </w:rPr>
        <w:t>;</w:t>
      </w:r>
    </w:p>
    <w:p w14:paraId="2F3892D5" w14:textId="11CCDD34" w:rsidR="00A03CA8" w:rsidRDefault="00042BCD" w:rsidP="00B22DC5">
      <w:pPr>
        <w:ind w:firstLine="709"/>
        <w:jc w:val="both"/>
        <w:rPr>
          <w:sz w:val="28"/>
          <w:szCs w:val="28"/>
        </w:rPr>
      </w:pPr>
      <w:r>
        <w:rPr>
          <w:sz w:val="28"/>
          <w:szCs w:val="28"/>
        </w:rPr>
        <w:t>1.5</w:t>
      </w:r>
      <w:r w:rsidR="008115DE">
        <w:rPr>
          <w:sz w:val="28"/>
          <w:szCs w:val="28"/>
        </w:rPr>
        <w:t>.</w:t>
      </w:r>
      <w:r>
        <w:rPr>
          <w:sz w:val="28"/>
          <w:szCs w:val="28"/>
        </w:rPr>
        <w:t xml:space="preserve"> atbalstāmo darbību un</w:t>
      </w:r>
      <w:r w:rsidRPr="00103B3F">
        <w:rPr>
          <w:sz w:val="28"/>
          <w:szCs w:val="28"/>
        </w:rPr>
        <w:t xml:space="preserve"> izmaksu attiecināmības nosacījumus;</w:t>
      </w:r>
    </w:p>
    <w:p w14:paraId="3265C751" w14:textId="690771B7" w:rsidR="00E5503B" w:rsidRPr="00103B3F" w:rsidRDefault="00E5503B" w:rsidP="00B22DC5">
      <w:pPr>
        <w:ind w:firstLine="709"/>
        <w:jc w:val="both"/>
        <w:rPr>
          <w:sz w:val="28"/>
          <w:szCs w:val="28"/>
        </w:rPr>
      </w:pPr>
      <w:r w:rsidRPr="00576FF6">
        <w:rPr>
          <w:sz w:val="28"/>
          <w:szCs w:val="28"/>
        </w:rPr>
        <w:t>1.6. vienkāršoto izmaksu piemērošanas nosacījumus un kārtību</w:t>
      </w:r>
      <w:r w:rsidR="00CD1C2D" w:rsidRPr="00576FF6">
        <w:rPr>
          <w:sz w:val="28"/>
          <w:szCs w:val="28"/>
        </w:rPr>
        <w:t>;</w:t>
      </w:r>
    </w:p>
    <w:p w14:paraId="06CAC039" w14:textId="0E92054F" w:rsidR="0068065C" w:rsidRDefault="0010089A" w:rsidP="00B22DC5">
      <w:pPr>
        <w:ind w:firstLine="709"/>
        <w:jc w:val="both"/>
        <w:rPr>
          <w:sz w:val="28"/>
          <w:szCs w:val="28"/>
        </w:rPr>
      </w:pPr>
      <w:r>
        <w:rPr>
          <w:sz w:val="28"/>
          <w:szCs w:val="28"/>
        </w:rPr>
        <w:t>1.</w:t>
      </w:r>
      <w:r w:rsidR="00E5503B">
        <w:rPr>
          <w:sz w:val="28"/>
          <w:szCs w:val="28"/>
        </w:rPr>
        <w:t>7</w:t>
      </w:r>
      <w:r>
        <w:rPr>
          <w:sz w:val="28"/>
          <w:szCs w:val="28"/>
        </w:rPr>
        <w:t xml:space="preserve">. </w:t>
      </w:r>
      <w:r w:rsidR="00042BCD" w:rsidRPr="00B5566C">
        <w:rPr>
          <w:sz w:val="28"/>
          <w:szCs w:val="28"/>
        </w:rPr>
        <w:t xml:space="preserve">vienošanās par projekta īstenošanu </w:t>
      </w:r>
      <w:r w:rsidR="000249D8">
        <w:rPr>
          <w:sz w:val="28"/>
          <w:szCs w:val="28"/>
        </w:rPr>
        <w:t xml:space="preserve">(turpmāk – vienošanās) </w:t>
      </w:r>
      <w:r w:rsidR="00042BCD" w:rsidRPr="00B5566C">
        <w:rPr>
          <w:sz w:val="28"/>
          <w:szCs w:val="28"/>
        </w:rPr>
        <w:t>vienpusēja uzteikuma nosacījumus</w:t>
      </w:r>
      <w:r w:rsidR="0068065C">
        <w:rPr>
          <w:sz w:val="28"/>
          <w:szCs w:val="28"/>
        </w:rPr>
        <w:t>;</w:t>
      </w:r>
    </w:p>
    <w:p w14:paraId="459814BB" w14:textId="70700070" w:rsidR="00042BCD" w:rsidRDefault="0068065C" w:rsidP="00B22DC5">
      <w:pPr>
        <w:ind w:firstLine="709"/>
        <w:jc w:val="both"/>
        <w:rPr>
          <w:sz w:val="28"/>
          <w:szCs w:val="28"/>
        </w:rPr>
      </w:pPr>
      <w:r>
        <w:rPr>
          <w:sz w:val="28"/>
          <w:szCs w:val="28"/>
        </w:rPr>
        <w:t xml:space="preserve">1.8. </w:t>
      </w:r>
      <w:r w:rsidR="00BE6C9C" w:rsidRPr="00BE6C9C">
        <w:rPr>
          <w:sz w:val="28"/>
          <w:szCs w:val="28"/>
        </w:rPr>
        <w:t>ar valsts atbalsta saņemšanu saistītos nosacījumus.</w:t>
      </w:r>
    </w:p>
    <w:p w14:paraId="2C99C0A7" w14:textId="77777777" w:rsidR="00B15FD1" w:rsidRDefault="00B15FD1" w:rsidP="00B22DC5">
      <w:pPr>
        <w:ind w:firstLine="709"/>
        <w:jc w:val="both"/>
        <w:rPr>
          <w:sz w:val="28"/>
          <w:szCs w:val="28"/>
        </w:rPr>
      </w:pPr>
    </w:p>
    <w:p w14:paraId="715058DC" w14:textId="7D6EE82A" w:rsidR="00FC21D5" w:rsidRPr="001D427A" w:rsidRDefault="00F56FE2" w:rsidP="00B22DC5">
      <w:pPr>
        <w:ind w:firstLine="709"/>
        <w:jc w:val="both"/>
        <w:rPr>
          <w:sz w:val="28"/>
          <w:szCs w:val="28"/>
        </w:rPr>
      </w:pPr>
      <w:r w:rsidRPr="0078134A">
        <w:rPr>
          <w:sz w:val="28"/>
          <w:szCs w:val="28"/>
        </w:rPr>
        <w:t xml:space="preserve">2. </w:t>
      </w:r>
      <w:r w:rsidR="008F65DF" w:rsidRPr="008F65DF">
        <w:rPr>
          <w:sz w:val="28"/>
          <w:szCs w:val="28"/>
        </w:rPr>
        <w:t xml:space="preserve">Specifiskā atbalsta </w:t>
      </w:r>
      <w:r w:rsidR="008F65DF" w:rsidRPr="00987F44">
        <w:rPr>
          <w:sz w:val="28"/>
          <w:szCs w:val="28"/>
        </w:rPr>
        <w:t>mērķis</w:t>
      </w:r>
      <w:r w:rsidR="008F65DF" w:rsidRPr="008F65DF">
        <w:rPr>
          <w:sz w:val="28"/>
          <w:szCs w:val="28"/>
        </w:rPr>
        <w:t xml:space="preserve"> ir</w:t>
      </w:r>
      <w:r w:rsidR="009D6532">
        <w:rPr>
          <w:sz w:val="28"/>
          <w:szCs w:val="28"/>
        </w:rPr>
        <w:t xml:space="preserve"> </w:t>
      </w:r>
      <w:r w:rsidR="009D6532" w:rsidRPr="009D6532">
        <w:rPr>
          <w:sz w:val="28"/>
          <w:szCs w:val="28"/>
        </w:rPr>
        <w:t xml:space="preserve">veicināt gados </w:t>
      </w:r>
      <w:r w:rsidR="002D7AEB" w:rsidRPr="009D6532">
        <w:rPr>
          <w:sz w:val="28"/>
          <w:szCs w:val="28"/>
        </w:rPr>
        <w:t>vecāk</w:t>
      </w:r>
      <w:r w:rsidR="002D7AEB">
        <w:rPr>
          <w:sz w:val="28"/>
          <w:szCs w:val="28"/>
        </w:rPr>
        <w:t>u</w:t>
      </w:r>
      <w:r w:rsidR="002D7AEB" w:rsidRPr="009D6532">
        <w:rPr>
          <w:sz w:val="28"/>
          <w:szCs w:val="28"/>
        </w:rPr>
        <w:t xml:space="preserve"> </w:t>
      </w:r>
      <w:r w:rsidR="009D6532" w:rsidRPr="009D6532">
        <w:rPr>
          <w:sz w:val="28"/>
          <w:szCs w:val="28"/>
        </w:rPr>
        <w:t>nodarbināto personu darbspēju saglabāšanu un nodarbinātību</w:t>
      </w:r>
      <w:r w:rsidR="009D6532">
        <w:rPr>
          <w:sz w:val="28"/>
          <w:szCs w:val="28"/>
        </w:rPr>
        <w:t>.</w:t>
      </w:r>
    </w:p>
    <w:p w14:paraId="218091C0" w14:textId="77777777" w:rsidR="00B15FD1" w:rsidRDefault="00B15FD1" w:rsidP="00B22DC5">
      <w:pPr>
        <w:ind w:firstLine="709"/>
        <w:jc w:val="both"/>
        <w:rPr>
          <w:sz w:val="28"/>
          <w:szCs w:val="28"/>
        </w:rPr>
      </w:pPr>
    </w:p>
    <w:p w14:paraId="5AB6E9F5" w14:textId="027655FC" w:rsidR="008D572E" w:rsidRPr="001D427A" w:rsidRDefault="00645D6E" w:rsidP="00B22DC5">
      <w:pPr>
        <w:ind w:firstLine="709"/>
        <w:jc w:val="both"/>
        <w:rPr>
          <w:sz w:val="28"/>
          <w:szCs w:val="28"/>
        </w:rPr>
      </w:pPr>
      <w:r w:rsidRPr="001D427A">
        <w:rPr>
          <w:sz w:val="28"/>
          <w:szCs w:val="28"/>
        </w:rPr>
        <w:t xml:space="preserve">3. </w:t>
      </w:r>
      <w:r w:rsidR="005326EC" w:rsidRPr="005326EC">
        <w:rPr>
          <w:sz w:val="28"/>
          <w:szCs w:val="28"/>
        </w:rPr>
        <w:t xml:space="preserve">Specifiskā </w:t>
      </w:r>
      <w:r w:rsidR="005326EC" w:rsidRPr="00987F44">
        <w:rPr>
          <w:sz w:val="28"/>
          <w:szCs w:val="28"/>
        </w:rPr>
        <w:t>atbalsta mērķa grupa</w:t>
      </w:r>
      <w:r w:rsidR="005326EC" w:rsidRPr="005326EC">
        <w:rPr>
          <w:sz w:val="28"/>
          <w:szCs w:val="28"/>
        </w:rPr>
        <w:t xml:space="preserve"> ir</w:t>
      </w:r>
      <w:r w:rsidR="008D572E" w:rsidRPr="001D427A">
        <w:rPr>
          <w:sz w:val="28"/>
          <w:szCs w:val="28"/>
        </w:rPr>
        <w:t>:</w:t>
      </w:r>
    </w:p>
    <w:p w14:paraId="5BCD846D" w14:textId="5AF3D7A7" w:rsidR="008C4915" w:rsidRDefault="008D572E" w:rsidP="00B22DC5">
      <w:pPr>
        <w:ind w:firstLine="709"/>
        <w:jc w:val="both"/>
        <w:rPr>
          <w:sz w:val="28"/>
          <w:szCs w:val="28"/>
        </w:rPr>
      </w:pPr>
      <w:r w:rsidRPr="001D427A">
        <w:rPr>
          <w:sz w:val="28"/>
          <w:szCs w:val="28"/>
        </w:rPr>
        <w:t>3.1.</w:t>
      </w:r>
      <w:r w:rsidR="00062A93">
        <w:rPr>
          <w:sz w:val="28"/>
          <w:szCs w:val="28"/>
        </w:rPr>
        <w:t xml:space="preserve"> </w:t>
      </w:r>
      <w:r w:rsidR="008C4915" w:rsidRPr="008C4915">
        <w:rPr>
          <w:sz w:val="28"/>
          <w:szCs w:val="28"/>
        </w:rPr>
        <w:t>bezdarba riskam pakļaut</w:t>
      </w:r>
      <w:r w:rsidR="008C4915">
        <w:rPr>
          <w:sz w:val="28"/>
          <w:szCs w:val="28"/>
        </w:rPr>
        <w:t>as</w:t>
      </w:r>
      <w:r w:rsidR="008C4915" w:rsidRPr="008C4915">
        <w:rPr>
          <w:sz w:val="28"/>
          <w:szCs w:val="28"/>
        </w:rPr>
        <w:t xml:space="preserve"> person</w:t>
      </w:r>
      <w:r w:rsidR="008C4915">
        <w:rPr>
          <w:sz w:val="28"/>
          <w:szCs w:val="28"/>
        </w:rPr>
        <w:t>as</w:t>
      </w:r>
      <w:r w:rsidR="00A162F9">
        <w:rPr>
          <w:sz w:val="28"/>
          <w:szCs w:val="28"/>
        </w:rPr>
        <w:t xml:space="preserve"> </w:t>
      </w:r>
      <w:r w:rsidR="00D4577E">
        <w:rPr>
          <w:sz w:val="28"/>
          <w:szCs w:val="28"/>
        </w:rPr>
        <w:t xml:space="preserve">vecumā </w:t>
      </w:r>
      <w:r w:rsidR="0072012F">
        <w:rPr>
          <w:sz w:val="28"/>
          <w:szCs w:val="28"/>
        </w:rPr>
        <w:t>no 50 gadiem</w:t>
      </w:r>
      <w:r w:rsidR="008C4915">
        <w:rPr>
          <w:sz w:val="28"/>
          <w:szCs w:val="28"/>
        </w:rPr>
        <w:t xml:space="preserve">, </w:t>
      </w:r>
      <w:r w:rsidR="00A56134">
        <w:rPr>
          <w:sz w:val="28"/>
          <w:szCs w:val="28"/>
        </w:rPr>
        <w:t>tai skaitā</w:t>
      </w:r>
      <w:r w:rsidR="00A56134" w:rsidRPr="00A56134">
        <w:rPr>
          <w:sz w:val="28"/>
          <w:szCs w:val="28"/>
        </w:rPr>
        <w:t xml:space="preserve"> personas vecumā, kas dod tiesības saņemt valsts vecuma pensiju, vai </w:t>
      </w:r>
      <w:r w:rsidR="001136C6">
        <w:rPr>
          <w:sz w:val="28"/>
          <w:szCs w:val="28"/>
        </w:rPr>
        <w:t xml:space="preserve">personas, </w:t>
      </w:r>
      <w:r w:rsidR="00A56134" w:rsidRPr="00A56134">
        <w:rPr>
          <w:sz w:val="28"/>
          <w:szCs w:val="28"/>
        </w:rPr>
        <w:t>kurām valsts vecuma pensija nav piešķ</w:t>
      </w:r>
      <w:r w:rsidR="001061A3">
        <w:rPr>
          <w:sz w:val="28"/>
          <w:szCs w:val="28"/>
        </w:rPr>
        <w:t>irta (tai skaitā priekšlaicīgi)</w:t>
      </w:r>
      <w:r w:rsidR="00A56134">
        <w:rPr>
          <w:sz w:val="28"/>
          <w:szCs w:val="28"/>
        </w:rPr>
        <w:t xml:space="preserve"> un </w:t>
      </w:r>
      <w:r w:rsidR="0072012F">
        <w:rPr>
          <w:sz w:val="28"/>
          <w:szCs w:val="28"/>
        </w:rPr>
        <w:t>kuras atbilst vismaz vienam no šādiem kritērijiem</w:t>
      </w:r>
      <w:r w:rsidR="007F719B">
        <w:rPr>
          <w:sz w:val="28"/>
          <w:szCs w:val="28"/>
        </w:rPr>
        <w:t xml:space="preserve"> (turpmāk – personas)</w:t>
      </w:r>
      <w:r w:rsidR="008C4915">
        <w:rPr>
          <w:sz w:val="28"/>
          <w:szCs w:val="28"/>
        </w:rPr>
        <w:t xml:space="preserve">: </w:t>
      </w:r>
    </w:p>
    <w:p w14:paraId="3A2D4E37" w14:textId="71E0DE69" w:rsidR="00B227C9" w:rsidRDefault="008C4915" w:rsidP="00B22DC5">
      <w:pPr>
        <w:ind w:firstLine="709"/>
        <w:jc w:val="both"/>
        <w:rPr>
          <w:sz w:val="28"/>
          <w:szCs w:val="28"/>
        </w:rPr>
      </w:pPr>
      <w:r>
        <w:rPr>
          <w:sz w:val="28"/>
          <w:szCs w:val="28"/>
        </w:rPr>
        <w:lastRenderedPageBreak/>
        <w:t>3.1.1.</w:t>
      </w:r>
      <w:r w:rsidR="00B227C9" w:rsidRPr="00B227C9">
        <w:rPr>
          <w:sz w:val="28"/>
          <w:szCs w:val="28"/>
        </w:rPr>
        <w:t xml:space="preserve"> </w:t>
      </w:r>
      <w:r w:rsidR="002D7AEB">
        <w:rPr>
          <w:sz w:val="28"/>
          <w:szCs w:val="28"/>
        </w:rPr>
        <w:t xml:space="preserve">personai </w:t>
      </w:r>
      <w:r w:rsidR="00B227C9" w:rsidRPr="00B227C9">
        <w:rPr>
          <w:sz w:val="28"/>
          <w:szCs w:val="28"/>
        </w:rPr>
        <w:t>obligātajā veselības pārbaudē konstatēta veselības stāvokļa neatbilstība veicamajam darbam</w:t>
      </w:r>
      <w:r w:rsidR="002D7AEB">
        <w:rPr>
          <w:sz w:val="28"/>
          <w:szCs w:val="28"/>
        </w:rPr>
        <w:t xml:space="preserve"> vai</w:t>
      </w:r>
      <w:r w:rsidR="002D7AEB" w:rsidRPr="00B227C9">
        <w:rPr>
          <w:sz w:val="28"/>
          <w:szCs w:val="28"/>
        </w:rPr>
        <w:t xml:space="preserve"> </w:t>
      </w:r>
      <w:r w:rsidR="00B227C9" w:rsidRPr="00B227C9">
        <w:rPr>
          <w:sz w:val="28"/>
          <w:szCs w:val="28"/>
        </w:rPr>
        <w:t>arodslimību pazīmes vai persona nosūtīta uz ārpuskārtas obligāto veselības pārbaudi</w:t>
      </w:r>
      <w:r w:rsidR="00B227C9">
        <w:rPr>
          <w:sz w:val="28"/>
          <w:szCs w:val="28"/>
        </w:rPr>
        <w:t>, vai</w:t>
      </w:r>
      <w:r w:rsidR="00B227C9" w:rsidRPr="00B227C9">
        <w:rPr>
          <w:sz w:val="28"/>
          <w:szCs w:val="28"/>
        </w:rPr>
        <w:t xml:space="preserve"> </w:t>
      </w:r>
      <w:r w:rsidR="00B227C9">
        <w:rPr>
          <w:sz w:val="28"/>
          <w:szCs w:val="28"/>
        </w:rPr>
        <w:t>persona</w:t>
      </w:r>
      <w:r w:rsidR="009875F3" w:rsidRPr="009875F3">
        <w:rPr>
          <w:sz w:val="28"/>
          <w:szCs w:val="28"/>
        </w:rPr>
        <w:t xml:space="preserve"> </w:t>
      </w:r>
      <w:r w:rsidR="009875F3">
        <w:rPr>
          <w:sz w:val="28"/>
          <w:szCs w:val="28"/>
        </w:rPr>
        <w:t>darbnespējas dēļ</w:t>
      </w:r>
      <w:r w:rsidR="00B227C9">
        <w:rPr>
          <w:sz w:val="28"/>
          <w:szCs w:val="28"/>
        </w:rPr>
        <w:t xml:space="preserve"> ir atradusies </w:t>
      </w:r>
      <w:r w:rsidR="00B227C9" w:rsidRPr="0072012F">
        <w:rPr>
          <w:sz w:val="28"/>
          <w:szCs w:val="28"/>
        </w:rPr>
        <w:t xml:space="preserve">ilgstošā prombūtnē </w:t>
      </w:r>
      <w:r w:rsidR="009875F3" w:rsidRPr="00701788">
        <w:rPr>
          <w:sz w:val="28"/>
          <w:szCs w:val="28"/>
        </w:rPr>
        <w:t>(</w:t>
      </w:r>
      <w:r w:rsidR="009875F3">
        <w:rPr>
          <w:sz w:val="28"/>
          <w:szCs w:val="28"/>
        </w:rPr>
        <w:t xml:space="preserve">pēdējā </w:t>
      </w:r>
      <w:r w:rsidR="009875F3" w:rsidRPr="00701788">
        <w:rPr>
          <w:sz w:val="28"/>
          <w:szCs w:val="28"/>
        </w:rPr>
        <w:t xml:space="preserve">gada laikā darbnespēja </w:t>
      </w:r>
      <w:r w:rsidR="009875F3">
        <w:rPr>
          <w:sz w:val="28"/>
          <w:szCs w:val="28"/>
        </w:rPr>
        <w:t>vismaz vienu</w:t>
      </w:r>
      <w:r w:rsidR="009875F3" w:rsidRPr="00701788">
        <w:rPr>
          <w:sz w:val="28"/>
          <w:szCs w:val="28"/>
        </w:rPr>
        <w:t xml:space="preserve"> mēnesi nepārtraukt</w:t>
      </w:r>
      <w:r w:rsidR="009875F3">
        <w:rPr>
          <w:sz w:val="28"/>
          <w:szCs w:val="28"/>
        </w:rPr>
        <w:t>i</w:t>
      </w:r>
      <w:r w:rsidR="009875F3" w:rsidRPr="00701788" w:rsidDel="00CC69C3">
        <w:rPr>
          <w:sz w:val="28"/>
          <w:szCs w:val="28"/>
        </w:rPr>
        <w:t xml:space="preserve"> </w:t>
      </w:r>
      <w:r w:rsidR="009875F3" w:rsidRPr="00701788">
        <w:rPr>
          <w:sz w:val="28"/>
          <w:szCs w:val="28"/>
        </w:rPr>
        <w:t xml:space="preserve">vai </w:t>
      </w:r>
      <w:r w:rsidR="009875F3">
        <w:rPr>
          <w:sz w:val="28"/>
          <w:szCs w:val="28"/>
        </w:rPr>
        <w:t>divus</w:t>
      </w:r>
      <w:r w:rsidR="009875F3" w:rsidRPr="00701788">
        <w:rPr>
          <w:sz w:val="28"/>
          <w:szCs w:val="28"/>
        </w:rPr>
        <w:t xml:space="preserve"> mēneš</w:t>
      </w:r>
      <w:r w:rsidR="009875F3">
        <w:rPr>
          <w:sz w:val="28"/>
          <w:szCs w:val="28"/>
        </w:rPr>
        <w:t>us</w:t>
      </w:r>
      <w:r w:rsidR="009875F3" w:rsidRPr="00701788">
        <w:rPr>
          <w:sz w:val="28"/>
          <w:szCs w:val="28"/>
        </w:rPr>
        <w:t xml:space="preserve"> ar pārtraukumiem)</w:t>
      </w:r>
      <w:r w:rsidR="007F7745">
        <w:rPr>
          <w:sz w:val="28"/>
          <w:szCs w:val="28"/>
        </w:rPr>
        <w:t>;</w:t>
      </w:r>
    </w:p>
    <w:p w14:paraId="6C477D88" w14:textId="519D5AAD" w:rsidR="0072012F" w:rsidRDefault="008C4915" w:rsidP="00B22DC5">
      <w:pPr>
        <w:ind w:firstLine="709"/>
        <w:jc w:val="both"/>
        <w:rPr>
          <w:sz w:val="28"/>
          <w:szCs w:val="28"/>
        </w:rPr>
      </w:pPr>
      <w:r>
        <w:rPr>
          <w:sz w:val="28"/>
          <w:szCs w:val="28"/>
        </w:rPr>
        <w:t xml:space="preserve">3.1.2. </w:t>
      </w:r>
      <w:r w:rsidR="002D7AEB">
        <w:rPr>
          <w:sz w:val="28"/>
          <w:szCs w:val="28"/>
        </w:rPr>
        <w:t>person</w:t>
      </w:r>
      <w:r w:rsidR="00903F1A">
        <w:rPr>
          <w:sz w:val="28"/>
          <w:szCs w:val="28"/>
        </w:rPr>
        <w:t>a</w:t>
      </w:r>
      <w:r w:rsidR="00B71834">
        <w:rPr>
          <w:sz w:val="28"/>
          <w:szCs w:val="28"/>
        </w:rPr>
        <w:t>s</w:t>
      </w:r>
      <w:r w:rsidR="002D7AEB">
        <w:rPr>
          <w:sz w:val="28"/>
          <w:szCs w:val="28"/>
        </w:rPr>
        <w:t xml:space="preserve"> </w:t>
      </w:r>
      <w:r w:rsidR="005709F4" w:rsidRPr="005709F4">
        <w:rPr>
          <w:sz w:val="28"/>
          <w:szCs w:val="28"/>
        </w:rPr>
        <w:t>izglītība nepārsniedz</w:t>
      </w:r>
      <w:r w:rsidR="009875F3">
        <w:rPr>
          <w:sz w:val="28"/>
          <w:szCs w:val="28"/>
        </w:rPr>
        <w:t xml:space="preserve"> vidējo</w:t>
      </w:r>
      <w:r w:rsidR="005709F4" w:rsidRPr="005709F4">
        <w:rPr>
          <w:sz w:val="28"/>
          <w:szCs w:val="28"/>
        </w:rPr>
        <w:t xml:space="preserve"> vispārējo </w:t>
      </w:r>
      <w:r w:rsidR="009875F3">
        <w:rPr>
          <w:sz w:val="28"/>
          <w:szCs w:val="28"/>
        </w:rPr>
        <w:t>vai</w:t>
      </w:r>
      <w:r w:rsidR="005709F4" w:rsidRPr="005709F4">
        <w:rPr>
          <w:sz w:val="28"/>
          <w:szCs w:val="28"/>
        </w:rPr>
        <w:t xml:space="preserve"> profesionālo</w:t>
      </w:r>
      <w:r w:rsidR="009875F3">
        <w:rPr>
          <w:sz w:val="28"/>
          <w:szCs w:val="28"/>
        </w:rPr>
        <w:t>,</w:t>
      </w:r>
      <w:r w:rsidR="005709F4" w:rsidRPr="005709F4">
        <w:rPr>
          <w:sz w:val="28"/>
          <w:szCs w:val="28"/>
        </w:rPr>
        <w:t xml:space="preserve"> vai </w:t>
      </w:r>
      <w:r w:rsidR="00E709E7" w:rsidRPr="005709F4">
        <w:rPr>
          <w:sz w:val="28"/>
          <w:szCs w:val="28"/>
        </w:rPr>
        <w:t>arodizglītīb</w:t>
      </w:r>
      <w:r w:rsidR="00E709E7">
        <w:rPr>
          <w:sz w:val="28"/>
          <w:szCs w:val="28"/>
        </w:rPr>
        <w:t>as līmeni</w:t>
      </w:r>
      <w:r w:rsidR="00B227C9">
        <w:rPr>
          <w:sz w:val="28"/>
          <w:szCs w:val="28"/>
        </w:rPr>
        <w:t>;</w:t>
      </w:r>
    </w:p>
    <w:p w14:paraId="789AAF8F" w14:textId="4031E0E9" w:rsidR="00A162F9" w:rsidRDefault="00B227C9" w:rsidP="00B22DC5">
      <w:pPr>
        <w:ind w:firstLine="709"/>
        <w:jc w:val="both"/>
        <w:rPr>
          <w:sz w:val="28"/>
          <w:szCs w:val="28"/>
        </w:rPr>
      </w:pPr>
      <w:r>
        <w:rPr>
          <w:sz w:val="28"/>
          <w:szCs w:val="28"/>
        </w:rPr>
        <w:t xml:space="preserve">3.1.3. </w:t>
      </w:r>
      <w:r w:rsidR="00903F1A">
        <w:rPr>
          <w:sz w:val="28"/>
          <w:szCs w:val="28"/>
        </w:rPr>
        <w:t xml:space="preserve">personai </w:t>
      </w:r>
      <w:r w:rsidR="00502041" w:rsidRPr="00502041">
        <w:rPr>
          <w:sz w:val="28"/>
          <w:szCs w:val="28"/>
        </w:rPr>
        <w:t xml:space="preserve">objektīvi apstākļi </w:t>
      </w:r>
      <w:r w:rsidR="002B401F" w:rsidRPr="002B401F">
        <w:rPr>
          <w:sz w:val="28"/>
          <w:szCs w:val="28"/>
        </w:rPr>
        <w:t xml:space="preserve">saistībā ar nepieciešamību aprūpēt kādu no ģimenes locekļiem </w:t>
      </w:r>
      <w:r w:rsidR="00502041" w:rsidRPr="00502041">
        <w:rPr>
          <w:sz w:val="28"/>
          <w:szCs w:val="28"/>
        </w:rPr>
        <w:t>kavē veikt darbu normāla darba laika ietvaros</w:t>
      </w:r>
      <w:r w:rsidR="00A162F9">
        <w:rPr>
          <w:sz w:val="28"/>
          <w:szCs w:val="28"/>
        </w:rPr>
        <w:t>;</w:t>
      </w:r>
    </w:p>
    <w:p w14:paraId="24B85432" w14:textId="4F6996EB" w:rsidR="00CB6B50" w:rsidRDefault="007F719B" w:rsidP="00B22DC5">
      <w:pPr>
        <w:ind w:firstLine="709"/>
        <w:jc w:val="both"/>
        <w:rPr>
          <w:sz w:val="28"/>
          <w:szCs w:val="28"/>
        </w:rPr>
      </w:pPr>
      <w:r>
        <w:rPr>
          <w:sz w:val="28"/>
          <w:szCs w:val="28"/>
        </w:rPr>
        <w:t xml:space="preserve">3.1.4. </w:t>
      </w:r>
      <w:r w:rsidR="00903F1A">
        <w:rPr>
          <w:sz w:val="28"/>
          <w:szCs w:val="28"/>
        </w:rPr>
        <w:t xml:space="preserve">persona </w:t>
      </w:r>
      <w:r w:rsidR="002B401F">
        <w:rPr>
          <w:sz w:val="28"/>
          <w:szCs w:val="28"/>
        </w:rPr>
        <w:t xml:space="preserve">nodarbināta </w:t>
      </w:r>
      <w:r w:rsidR="00D967E5">
        <w:rPr>
          <w:sz w:val="28"/>
          <w:szCs w:val="28"/>
        </w:rPr>
        <w:t xml:space="preserve">nepilnu darba laiku </w:t>
      </w:r>
      <w:r w:rsidR="005D100C">
        <w:rPr>
          <w:sz w:val="28"/>
          <w:szCs w:val="28"/>
        </w:rPr>
        <w:t xml:space="preserve">un </w:t>
      </w:r>
      <w:r w:rsidR="002457F2" w:rsidRPr="002457F2">
        <w:rPr>
          <w:sz w:val="28"/>
          <w:szCs w:val="28"/>
        </w:rPr>
        <w:t>ar zemiem ienākumiem</w:t>
      </w:r>
      <w:r w:rsidR="002B401F">
        <w:rPr>
          <w:sz w:val="28"/>
          <w:szCs w:val="28"/>
        </w:rPr>
        <w:t>, kas ir</w:t>
      </w:r>
      <w:r w:rsidR="002457F2" w:rsidRPr="002457F2">
        <w:rPr>
          <w:sz w:val="28"/>
          <w:szCs w:val="28"/>
        </w:rPr>
        <w:t xml:space="preserve"> mazāki par 80</w:t>
      </w:r>
      <w:r w:rsidR="00181498">
        <w:rPr>
          <w:sz w:val="28"/>
          <w:szCs w:val="28"/>
        </w:rPr>
        <w:t> procentiem</w:t>
      </w:r>
      <w:r w:rsidR="002457F2" w:rsidRPr="002457F2">
        <w:rPr>
          <w:sz w:val="28"/>
          <w:szCs w:val="28"/>
        </w:rPr>
        <w:t xml:space="preserve"> no valstī noteiktās minimālās algas</w:t>
      </w:r>
      <w:r>
        <w:rPr>
          <w:sz w:val="28"/>
          <w:szCs w:val="28"/>
        </w:rPr>
        <w:t>;</w:t>
      </w:r>
    </w:p>
    <w:p w14:paraId="664E4599" w14:textId="07E77D9C" w:rsidR="008D572E" w:rsidRDefault="008D572E" w:rsidP="00B22DC5">
      <w:pPr>
        <w:ind w:firstLine="709"/>
        <w:jc w:val="both"/>
        <w:rPr>
          <w:sz w:val="28"/>
          <w:szCs w:val="28"/>
        </w:rPr>
      </w:pPr>
      <w:r w:rsidRPr="001D427A">
        <w:rPr>
          <w:sz w:val="28"/>
          <w:szCs w:val="28"/>
        </w:rPr>
        <w:t>3.2.</w:t>
      </w:r>
      <w:r w:rsidR="00062A93" w:rsidRPr="00062A93">
        <w:t xml:space="preserve"> </w:t>
      </w:r>
      <w:r w:rsidR="0084040C">
        <w:rPr>
          <w:sz w:val="28"/>
          <w:szCs w:val="28"/>
        </w:rPr>
        <w:t xml:space="preserve">komersanti </w:t>
      </w:r>
      <w:r w:rsidR="001F7B56">
        <w:rPr>
          <w:sz w:val="28"/>
          <w:szCs w:val="28"/>
        </w:rPr>
        <w:t xml:space="preserve">un </w:t>
      </w:r>
      <w:r w:rsidR="001F7B56" w:rsidRPr="001F7B56">
        <w:rPr>
          <w:sz w:val="28"/>
          <w:szCs w:val="28"/>
        </w:rPr>
        <w:t>valsts vai pašvaldības institūcija</w:t>
      </w:r>
      <w:r w:rsidR="001F7B56">
        <w:rPr>
          <w:sz w:val="28"/>
          <w:szCs w:val="28"/>
        </w:rPr>
        <w:t>s</w:t>
      </w:r>
      <w:r w:rsidR="00312642">
        <w:rPr>
          <w:sz w:val="28"/>
          <w:szCs w:val="28"/>
        </w:rPr>
        <w:t xml:space="preserve"> (turpmāk </w:t>
      </w:r>
      <w:r w:rsidR="00312642" w:rsidRPr="001D427A">
        <w:rPr>
          <w:color w:val="000000"/>
          <w:sz w:val="28"/>
          <w:szCs w:val="28"/>
        </w:rPr>
        <w:t>–</w:t>
      </w:r>
      <w:r w:rsidR="00312642">
        <w:rPr>
          <w:color w:val="000000"/>
          <w:sz w:val="28"/>
          <w:szCs w:val="28"/>
        </w:rPr>
        <w:t xml:space="preserve"> </w:t>
      </w:r>
      <w:r w:rsidR="006F7DD6" w:rsidRPr="006F7DD6">
        <w:rPr>
          <w:sz w:val="28"/>
          <w:szCs w:val="28"/>
        </w:rPr>
        <w:t>darba devēji</w:t>
      </w:r>
      <w:r w:rsidR="00312642">
        <w:rPr>
          <w:sz w:val="28"/>
          <w:szCs w:val="28"/>
        </w:rPr>
        <w:t>)</w:t>
      </w:r>
      <w:r w:rsidR="00D03215">
        <w:rPr>
          <w:sz w:val="28"/>
          <w:szCs w:val="28"/>
        </w:rPr>
        <w:t>.</w:t>
      </w:r>
    </w:p>
    <w:p w14:paraId="5C642660" w14:textId="77777777" w:rsidR="00B15FD1" w:rsidRDefault="00B15FD1" w:rsidP="00B22DC5">
      <w:pPr>
        <w:ind w:firstLine="709"/>
        <w:jc w:val="both"/>
        <w:rPr>
          <w:sz w:val="28"/>
          <w:szCs w:val="28"/>
        </w:rPr>
      </w:pPr>
    </w:p>
    <w:p w14:paraId="67A708B4" w14:textId="7E6B21BE" w:rsidR="001452C8" w:rsidRPr="001D427A" w:rsidRDefault="00B06E43" w:rsidP="00B22DC5">
      <w:pPr>
        <w:ind w:firstLine="709"/>
        <w:jc w:val="both"/>
        <w:rPr>
          <w:sz w:val="28"/>
          <w:szCs w:val="28"/>
        </w:rPr>
      </w:pPr>
      <w:r w:rsidRPr="001D427A">
        <w:rPr>
          <w:sz w:val="28"/>
          <w:szCs w:val="28"/>
        </w:rPr>
        <w:t xml:space="preserve">4. </w:t>
      </w:r>
      <w:r w:rsidR="007129E3" w:rsidRPr="007129E3">
        <w:rPr>
          <w:sz w:val="28"/>
          <w:szCs w:val="28"/>
        </w:rPr>
        <w:t>Specifiskā atbalsta ietvaros</w:t>
      </w:r>
      <w:r w:rsidR="007C0634" w:rsidRPr="001D427A">
        <w:rPr>
          <w:sz w:val="28"/>
          <w:szCs w:val="28"/>
        </w:rPr>
        <w:t xml:space="preserve"> ir sasniedzami šādi atbalsta mērķa uzraudzības rādītāji</w:t>
      </w:r>
      <w:r w:rsidR="00660F47" w:rsidRPr="001D427A">
        <w:rPr>
          <w:sz w:val="28"/>
          <w:szCs w:val="28"/>
        </w:rPr>
        <w:t>:</w:t>
      </w:r>
    </w:p>
    <w:p w14:paraId="1FD8EC3A" w14:textId="7E004E3E" w:rsidR="007129E3" w:rsidRDefault="007129E3" w:rsidP="00B22DC5">
      <w:pPr>
        <w:ind w:firstLine="709"/>
        <w:jc w:val="both"/>
        <w:rPr>
          <w:sz w:val="28"/>
          <w:szCs w:val="28"/>
        </w:rPr>
      </w:pPr>
      <w:r>
        <w:rPr>
          <w:sz w:val="28"/>
          <w:szCs w:val="28"/>
        </w:rPr>
        <w:t>4.1.</w:t>
      </w:r>
      <w:r w:rsidR="00274153" w:rsidRPr="00274153">
        <w:t xml:space="preserve"> </w:t>
      </w:r>
      <w:r w:rsidR="00274153" w:rsidRPr="00274153">
        <w:rPr>
          <w:sz w:val="28"/>
          <w:szCs w:val="28"/>
        </w:rPr>
        <w:t>līdz 2018. gada 31. decembrim:</w:t>
      </w:r>
      <w:r>
        <w:rPr>
          <w:sz w:val="28"/>
          <w:szCs w:val="28"/>
        </w:rPr>
        <w:t xml:space="preserve"> </w:t>
      </w:r>
    </w:p>
    <w:p w14:paraId="189B4D91" w14:textId="57B9A1D5" w:rsidR="00274153" w:rsidRDefault="001136C6" w:rsidP="00B22DC5">
      <w:pPr>
        <w:ind w:firstLine="709"/>
        <w:jc w:val="both"/>
        <w:rPr>
          <w:sz w:val="28"/>
          <w:szCs w:val="28"/>
        </w:rPr>
      </w:pPr>
      <w:r>
        <w:rPr>
          <w:sz w:val="28"/>
          <w:szCs w:val="28"/>
        </w:rPr>
        <w:t>4.1</w:t>
      </w:r>
      <w:r w:rsidR="00274153" w:rsidRPr="00274153">
        <w:rPr>
          <w:sz w:val="28"/>
          <w:szCs w:val="28"/>
        </w:rPr>
        <w:t>.1. iznākuma rādītājs –</w:t>
      </w:r>
      <w:r w:rsidR="00F27F74" w:rsidRPr="00F27F74">
        <w:t xml:space="preserve"> </w:t>
      </w:r>
      <w:r w:rsidR="00F27F74">
        <w:rPr>
          <w:sz w:val="28"/>
          <w:szCs w:val="28"/>
        </w:rPr>
        <w:t>a</w:t>
      </w:r>
      <w:r w:rsidR="00F27F74" w:rsidRPr="00F27F74">
        <w:rPr>
          <w:sz w:val="28"/>
          <w:szCs w:val="28"/>
        </w:rPr>
        <w:t xml:space="preserve">tbalstu saņēmušo gados vecāku nodarbināto personu skaits (dalībnieki) </w:t>
      </w:r>
      <w:r w:rsidR="00F27F74" w:rsidRPr="00274153">
        <w:rPr>
          <w:sz w:val="28"/>
          <w:szCs w:val="28"/>
        </w:rPr>
        <w:t>–</w:t>
      </w:r>
      <w:r w:rsidR="00F27F74">
        <w:rPr>
          <w:sz w:val="28"/>
          <w:szCs w:val="28"/>
        </w:rPr>
        <w:t xml:space="preserve"> 750;</w:t>
      </w:r>
    </w:p>
    <w:p w14:paraId="195CE0A0" w14:textId="67ACC6E8" w:rsidR="00274153" w:rsidRPr="001136C6" w:rsidRDefault="001136C6" w:rsidP="00B22DC5">
      <w:pPr>
        <w:ind w:firstLine="709"/>
        <w:jc w:val="both"/>
        <w:rPr>
          <w:sz w:val="28"/>
          <w:szCs w:val="28"/>
        </w:rPr>
      </w:pPr>
      <w:r>
        <w:rPr>
          <w:sz w:val="28"/>
          <w:szCs w:val="28"/>
        </w:rPr>
        <w:t>4.1</w:t>
      </w:r>
      <w:r w:rsidR="00274153">
        <w:rPr>
          <w:sz w:val="28"/>
          <w:szCs w:val="28"/>
        </w:rPr>
        <w:t xml:space="preserve">.2. </w:t>
      </w:r>
      <w:r w:rsidR="00274153" w:rsidRPr="00CC528B">
        <w:rPr>
          <w:sz w:val="28"/>
          <w:szCs w:val="28"/>
        </w:rPr>
        <w:t>finanšu rādītājs – sertificēti izdevumi – 3 </w:t>
      </w:r>
      <w:r w:rsidR="00F27F74">
        <w:rPr>
          <w:sz w:val="28"/>
          <w:szCs w:val="28"/>
        </w:rPr>
        <w:t>293</w:t>
      </w:r>
      <w:r w:rsidR="00274153" w:rsidRPr="00CC528B">
        <w:rPr>
          <w:sz w:val="28"/>
          <w:szCs w:val="28"/>
        </w:rPr>
        <w:t> </w:t>
      </w:r>
      <w:r w:rsidR="00F27F74">
        <w:rPr>
          <w:sz w:val="28"/>
          <w:szCs w:val="28"/>
        </w:rPr>
        <w:t>302</w:t>
      </w:r>
      <w:r w:rsidR="00274153" w:rsidRPr="00CC528B">
        <w:rPr>
          <w:sz w:val="28"/>
          <w:szCs w:val="28"/>
        </w:rPr>
        <w:t> </w:t>
      </w:r>
      <w:proofErr w:type="spellStart"/>
      <w:r w:rsidR="00274153" w:rsidRPr="00CC528B">
        <w:rPr>
          <w:i/>
          <w:sz w:val="28"/>
          <w:szCs w:val="28"/>
        </w:rPr>
        <w:t>euro</w:t>
      </w:r>
      <w:proofErr w:type="spellEnd"/>
      <w:r w:rsidR="00B63532">
        <w:rPr>
          <w:i/>
          <w:sz w:val="28"/>
          <w:szCs w:val="28"/>
        </w:rPr>
        <w:t xml:space="preserve"> </w:t>
      </w:r>
      <w:r w:rsidR="00B63532" w:rsidRPr="0026408E">
        <w:rPr>
          <w:sz w:val="28"/>
          <w:szCs w:val="28"/>
        </w:rPr>
        <w:t>apmērā</w:t>
      </w:r>
      <w:r w:rsidR="00F27F74" w:rsidRPr="001136C6">
        <w:rPr>
          <w:sz w:val="28"/>
          <w:szCs w:val="28"/>
        </w:rPr>
        <w:t>;</w:t>
      </w:r>
    </w:p>
    <w:p w14:paraId="3DF7FCCB" w14:textId="458F5576" w:rsidR="00402A15" w:rsidRPr="001D427A" w:rsidRDefault="00402A15" w:rsidP="00B22DC5">
      <w:pPr>
        <w:ind w:firstLine="709"/>
        <w:jc w:val="both"/>
        <w:rPr>
          <w:sz w:val="28"/>
          <w:szCs w:val="28"/>
        </w:rPr>
      </w:pPr>
      <w:r w:rsidRPr="001D427A">
        <w:rPr>
          <w:sz w:val="28"/>
          <w:szCs w:val="28"/>
        </w:rPr>
        <w:t>4.2. līdz 2023. gada 31. decembrim:</w:t>
      </w:r>
    </w:p>
    <w:p w14:paraId="6E746AE2" w14:textId="28AC88EC" w:rsidR="00290EF2" w:rsidRPr="001D427A" w:rsidRDefault="002816E4" w:rsidP="00B22DC5">
      <w:pPr>
        <w:ind w:firstLine="709"/>
        <w:jc w:val="both"/>
        <w:rPr>
          <w:sz w:val="28"/>
          <w:szCs w:val="28"/>
        </w:rPr>
      </w:pPr>
      <w:r w:rsidRPr="001D427A">
        <w:rPr>
          <w:sz w:val="28"/>
          <w:szCs w:val="28"/>
        </w:rPr>
        <w:t xml:space="preserve">4.2.1. </w:t>
      </w:r>
      <w:r w:rsidRPr="001D427A">
        <w:rPr>
          <w:color w:val="000000"/>
          <w:sz w:val="28"/>
          <w:szCs w:val="28"/>
        </w:rPr>
        <w:t>iznākuma rādītājs</w:t>
      </w:r>
      <w:r w:rsidRPr="001D427A">
        <w:rPr>
          <w:sz w:val="28"/>
          <w:szCs w:val="28"/>
        </w:rPr>
        <w:t xml:space="preserve"> </w:t>
      </w:r>
      <w:r w:rsidRPr="001D427A">
        <w:rPr>
          <w:color w:val="000000"/>
          <w:sz w:val="28"/>
          <w:szCs w:val="28"/>
        </w:rPr>
        <w:t>–</w:t>
      </w:r>
      <w:r w:rsidRPr="001D427A">
        <w:rPr>
          <w:sz w:val="28"/>
          <w:szCs w:val="28"/>
        </w:rPr>
        <w:t xml:space="preserve"> </w:t>
      </w:r>
      <w:r w:rsidR="0075451D">
        <w:rPr>
          <w:sz w:val="28"/>
          <w:szCs w:val="28"/>
        </w:rPr>
        <w:t>a</w:t>
      </w:r>
      <w:r w:rsidR="0075451D" w:rsidRPr="00F27F74">
        <w:rPr>
          <w:sz w:val="28"/>
          <w:szCs w:val="28"/>
        </w:rPr>
        <w:t xml:space="preserve">tbalstu saņēmušo gados vecāku nodarbināto personu skaits (dalībnieki) </w:t>
      </w:r>
      <w:r w:rsidR="0075451D" w:rsidRPr="00274153">
        <w:rPr>
          <w:sz w:val="28"/>
          <w:szCs w:val="28"/>
        </w:rPr>
        <w:t>–</w:t>
      </w:r>
      <w:r w:rsidR="0075451D">
        <w:rPr>
          <w:sz w:val="28"/>
          <w:szCs w:val="28"/>
        </w:rPr>
        <w:t xml:space="preserve"> 3 000</w:t>
      </w:r>
      <w:r w:rsidRPr="001D427A">
        <w:rPr>
          <w:color w:val="000000"/>
          <w:sz w:val="28"/>
          <w:szCs w:val="28"/>
        </w:rPr>
        <w:t>;</w:t>
      </w:r>
    </w:p>
    <w:p w14:paraId="02A24787" w14:textId="67A8333D" w:rsidR="00362A0F" w:rsidRPr="0078134A" w:rsidRDefault="00402A15" w:rsidP="00B22DC5">
      <w:pPr>
        <w:ind w:firstLine="709"/>
        <w:jc w:val="both"/>
        <w:rPr>
          <w:sz w:val="28"/>
          <w:szCs w:val="28"/>
        </w:rPr>
      </w:pPr>
      <w:r w:rsidRPr="0078134A">
        <w:rPr>
          <w:sz w:val="28"/>
          <w:szCs w:val="28"/>
        </w:rPr>
        <w:t>4.2.</w:t>
      </w:r>
      <w:r w:rsidR="001A1A15">
        <w:rPr>
          <w:sz w:val="28"/>
          <w:szCs w:val="28"/>
        </w:rPr>
        <w:t>2</w:t>
      </w:r>
      <w:r w:rsidRPr="0078134A">
        <w:rPr>
          <w:sz w:val="28"/>
          <w:szCs w:val="28"/>
        </w:rPr>
        <w:t xml:space="preserve">. </w:t>
      </w:r>
      <w:r w:rsidR="00B27038" w:rsidRPr="0078134A">
        <w:rPr>
          <w:sz w:val="28"/>
          <w:szCs w:val="28"/>
        </w:rPr>
        <w:t>rezultāta rādītāj</w:t>
      </w:r>
      <w:r w:rsidR="00574A7B" w:rsidRPr="0078134A">
        <w:rPr>
          <w:sz w:val="28"/>
          <w:szCs w:val="28"/>
        </w:rPr>
        <w:t>s</w:t>
      </w:r>
      <w:r w:rsidR="00665667" w:rsidRPr="0078134A">
        <w:rPr>
          <w:sz w:val="28"/>
          <w:szCs w:val="28"/>
        </w:rPr>
        <w:t xml:space="preserve"> –</w:t>
      </w:r>
      <w:r w:rsidR="00447A06" w:rsidRPr="0078134A">
        <w:rPr>
          <w:sz w:val="28"/>
          <w:szCs w:val="28"/>
        </w:rPr>
        <w:t xml:space="preserve"> </w:t>
      </w:r>
      <w:r w:rsidR="0075451D">
        <w:rPr>
          <w:sz w:val="28"/>
          <w:szCs w:val="28"/>
        </w:rPr>
        <w:t>a</w:t>
      </w:r>
      <w:r w:rsidR="0075451D" w:rsidRPr="0075451D">
        <w:rPr>
          <w:sz w:val="28"/>
          <w:szCs w:val="28"/>
        </w:rPr>
        <w:t>tbalstu saņēmušo gados vecāku nodarbināto personu skaits labākā darba tirgus situācijā sešus mēnešus pēc atbalsta saņemšanas</w:t>
      </w:r>
      <w:r w:rsidR="0075451D">
        <w:rPr>
          <w:sz w:val="28"/>
          <w:szCs w:val="28"/>
        </w:rPr>
        <w:t xml:space="preserve"> </w:t>
      </w:r>
      <w:r w:rsidR="0075451D" w:rsidRPr="00274153">
        <w:rPr>
          <w:sz w:val="28"/>
          <w:szCs w:val="28"/>
        </w:rPr>
        <w:t>–</w:t>
      </w:r>
      <w:r w:rsidR="0075451D">
        <w:rPr>
          <w:sz w:val="28"/>
          <w:szCs w:val="28"/>
        </w:rPr>
        <w:t xml:space="preserve"> 1 500</w:t>
      </w:r>
      <w:r w:rsidR="002816E4">
        <w:rPr>
          <w:sz w:val="28"/>
          <w:szCs w:val="28"/>
        </w:rPr>
        <w:t>.</w:t>
      </w:r>
    </w:p>
    <w:p w14:paraId="0921107D" w14:textId="77777777" w:rsidR="00B15FD1" w:rsidRDefault="00B15FD1" w:rsidP="00B22DC5">
      <w:pPr>
        <w:ind w:firstLine="709"/>
        <w:jc w:val="both"/>
        <w:rPr>
          <w:sz w:val="28"/>
          <w:szCs w:val="28"/>
        </w:rPr>
      </w:pPr>
    </w:p>
    <w:p w14:paraId="37497167" w14:textId="164F5C70" w:rsidR="00DA7F44" w:rsidRDefault="00CB5D52" w:rsidP="00B22DC5">
      <w:pPr>
        <w:ind w:firstLine="709"/>
        <w:jc w:val="both"/>
        <w:rPr>
          <w:sz w:val="28"/>
          <w:szCs w:val="28"/>
        </w:rPr>
      </w:pPr>
      <w:r>
        <w:rPr>
          <w:sz w:val="28"/>
          <w:szCs w:val="28"/>
        </w:rPr>
        <w:t xml:space="preserve">5. </w:t>
      </w:r>
      <w:r w:rsidR="006D13DD" w:rsidRPr="00CC528B">
        <w:rPr>
          <w:sz w:val="28"/>
          <w:szCs w:val="28"/>
        </w:rPr>
        <w:t>Specifisko atbalstu</w:t>
      </w:r>
      <w:r w:rsidR="007161AB" w:rsidRPr="009D0DC1">
        <w:rPr>
          <w:sz w:val="28"/>
          <w:szCs w:val="28"/>
        </w:rPr>
        <w:t xml:space="preserve"> </w:t>
      </w:r>
      <w:r w:rsidR="007161AB">
        <w:rPr>
          <w:sz w:val="28"/>
          <w:szCs w:val="28"/>
        </w:rPr>
        <w:t>īsteno ierobežotas projektu iesniegumu atlases veidā.</w:t>
      </w:r>
    </w:p>
    <w:p w14:paraId="54823631" w14:textId="77777777" w:rsidR="00B15FD1" w:rsidRDefault="00B15FD1" w:rsidP="00B22DC5">
      <w:pPr>
        <w:ind w:firstLine="709"/>
        <w:jc w:val="both"/>
        <w:rPr>
          <w:sz w:val="28"/>
          <w:szCs w:val="28"/>
        </w:rPr>
      </w:pPr>
    </w:p>
    <w:p w14:paraId="30CA11A3" w14:textId="4D1BF7C3" w:rsidR="00AE75DF" w:rsidRDefault="00AE75DF" w:rsidP="00B22DC5">
      <w:pPr>
        <w:ind w:firstLine="709"/>
        <w:jc w:val="both"/>
        <w:rPr>
          <w:sz w:val="28"/>
          <w:szCs w:val="28"/>
        </w:rPr>
      </w:pPr>
      <w:r>
        <w:rPr>
          <w:sz w:val="28"/>
          <w:szCs w:val="28"/>
        </w:rPr>
        <w:t>6. </w:t>
      </w:r>
      <w:r w:rsidR="006D13DD" w:rsidRPr="00CC528B">
        <w:rPr>
          <w:sz w:val="28"/>
          <w:szCs w:val="28"/>
        </w:rPr>
        <w:t>Specifiskā atbalsta ietvaros atbildīgās iestādes funkcijas pilda Labklājības ministrija</w:t>
      </w:r>
      <w:r w:rsidR="00276932">
        <w:rPr>
          <w:sz w:val="28"/>
          <w:szCs w:val="28"/>
        </w:rPr>
        <w:t>.</w:t>
      </w:r>
    </w:p>
    <w:p w14:paraId="2265EB24" w14:textId="77777777" w:rsidR="00B15FD1" w:rsidRDefault="00B15FD1" w:rsidP="00B22DC5">
      <w:pPr>
        <w:ind w:firstLine="709"/>
        <w:jc w:val="both"/>
        <w:rPr>
          <w:sz w:val="28"/>
          <w:szCs w:val="28"/>
        </w:rPr>
      </w:pPr>
    </w:p>
    <w:p w14:paraId="5B59340A" w14:textId="55F51B86" w:rsidR="000E4C93" w:rsidRDefault="00AE75DF" w:rsidP="00B22DC5">
      <w:pPr>
        <w:ind w:firstLine="709"/>
        <w:jc w:val="both"/>
        <w:rPr>
          <w:sz w:val="28"/>
          <w:szCs w:val="28"/>
        </w:rPr>
      </w:pPr>
      <w:r>
        <w:rPr>
          <w:sz w:val="28"/>
          <w:szCs w:val="28"/>
        </w:rPr>
        <w:t>7. </w:t>
      </w:r>
      <w:r w:rsidR="006D13DD" w:rsidRPr="00CC528B">
        <w:rPr>
          <w:sz w:val="28"/>
          <w:szCs w:val="28"/>
        </w:rPr>
        <w:t>Specifisk</w:t>
      </w:r>
      <w:r w:rsidR="00CB2D8D">
        <w:rPr>
          <w:sz w:val="28"/>
          <w:szCs w:val="28"/>
        </w:rPr>
        <w:t>ajam</w:t>
      </w:r>
      <w:r w:rsidR="006D13DD" w:rsidRPr="00CC528B">
        <w:rPr>
          <w:sz w:val="28"/>
          <w:szCs w:val="28"/>
        </w:rPr>
        <w:t xml:space="preserve"> atbalsta</w:t>
      </w:r>
      <w:r w:rsidR="00CB2D8D">
        <w:rPr>
          <w:sz w:val="28"/>
          <w:szCs w:val="28"/>
        </w:rPr>
        <w:t>m</w:t>
      </w:r>
      <w:r w:rsidR="00450D07" w:rsidRPr="00505BFE">
        <w:rPr>
          <w:sz w:val="28"/>
          <w:szCs w:val="28"/>
        </w:rPr>
        <w:t xml:space="preserve"> </w:t>
      </w:r>
      <w:r w:rsidR="00302FDC" w:rsidRPr="00505BFE">
        <w:rPr>
          <w:sz w:val="28"/>
          <w:szCs w:val="28"/>
        </w:rPr>
        <w:t xml:space="preserve">pieejamais </w:t>
      </w:r>
      <w:r w:rsidR="00DD0991" w:rsidRPr="00505BFE">
        <w:rPr>
          <w:sz w:val="28"/>
          <w:szCs w:val="28"/>
        </w:rPr>
        <w:t xml:space="preserve">maksimālais </w:t>
      </w:r>
      <w:r w:rsidRPr="00505BFE">
        <w:rPr>
          <w:sz w:val="28"/>
          <w:szCs w:val="28"/>
        </w:rPr>
        <w:t xml:space="preserve">kopējais attiecināmais finansējums ir </w:t>
      </w:r>
      <w:r w:rsidR="006D13DD" w:rsidRPr="006D13DD">
        <w:rPr>
          <w:sz w:val="28"/>
          <w:szCs w:val="28"/>
        </w:rPr>
        <w:t>10 596 211</w:t>
      </w:r>
      <w:r w:rsidR="00BA744B" w:rsidRPr="00505BFE">
        <w:rPr>
          <w:i/>
          <w:sz w:val="28"/>
          <w:szCs w:val="28"/>
        </w:rPr>
        <w:t xml:space="preserve"> </w:t>
      </w:r>
      <w:proofErr w:type="spellStart"/>
      <w:r w:rsidR="00BA744B" w:rsidRPr="00505BFE">
        <w:rPr>
          <w:i/>
          <w:sz w:val="28"/>
          <w:szCs w:val="28"/>
        </w:rPr>
        <w:t>euro</w:t>
      </w:r>
      <w:proofErr w:type="spellEnd"/>
      <w:r w:rsidRPr="00505BFE">
        <w:rPr>
          <w:sz w:val="28"/>
          <w:szCs w:val="28"/>
        </w:rPr>
        <w:t xml:space="preserve">, tai skaitā </w:t>
      </w:r>
      <w:r w:rsidR="00ED57EC">
        <w:rPr>
          <w:sz w:val="28"/>
          <w:szCs w:val="28"/>
        </w:rPr>
        <w:t>Eiropas Sociālā</w:t>
      </w:r>
      <w:r w:rsidR="00ED57EC" w:rsidRPr="00103B3F">
        <w:rPr>
          <w:sz w:val="28"/>
          <w:szCs w:val="28"/>
        </w:rPr>
        <w:t xml:space="preserve"> fonda</w:t>
      </w:r>
      <w:r w:rsidRPr="00505BFE">
        <w:rPr>
          <w:sz w:val="28"/>
          <w:szCs w:val="28"/>
        </w:rPr>
        <w:t xml:space="preserve"> finansējums –</w:t>
      </w:r>
      <w:r w:rsidR="00BA744B" w:rsidRPr="00505BFE">
        <w:rPr>
          <w:sz w:val="28"/>
          <w:szCs w:val="28"/>
        </w:rPr>
        <w:t xml:space="preserve"> </w:t>
      </w:r>
      <w:r w:rsidR="00CB2D8D">
        <w:rPr>
          <w:sz w:val="28"/>
          <w:szCs w:val="28"/>
        </w:rPr>
        <w:t>9 </w:t>
      </w:r>
      <w:r w:rsidR="006D13DD" w:rsidRPr="006D13DD">
        <w:rPr>
          <w:sz w:val="28"/>
          <w:szCs w:val="28"/>
        </w:rPr>
        <w:t>006 779</w:t>
      </w:r>
      <w:r w:rsidR="00BA744B" w:rsidRPr="00505BFE">
        <w:rPr>
          <w:i/>
          <w:sz w:val="28"/>
          <w:szCs w:val="28"/>
        </w:rPr>
        <w:t xml:space="preserve"> </w:t>
      </w:r>
      <w:proofErr w:type="spellStart"/>
      <w:r w:rsidR="00BA744B" w:rsidRPr="00505BFE">
        <w:rPr>
          <w:i/>
          <w:sz w:val="28"/>
          <w:szCs w:val="28"/>
        </w:rPr>
        <w:t>euro</w:t>
      </w:r>
      <w:proofErr w:type="spellEnd"/>
      <w:r w:rsidR="00FD7791" w:rsidRPr="00505BFE">
        <w:rPr>
          <w:sz w:val="28"/>
          <w:szCs w:val="28"/>
        </w:rPr>
        <w:t xml:space="preserve"> un</w:t>
      </w:r>
      <w:r w:rsidRPr="00505BFE">
        <w:rPr>
          <w:sz w:val="28"/>
          <w:szCs w:val="28"/>
        </w:rPr>
        <w:t xml:space="preserve"> valsts budžeta finansējums –</w:t>
      </w:r>
      <w:r w:rsidR="00BA744B" w:rsidRPr="00505BFE">
        <w:rPr>
          <w:sz w:val="28"/>
          <w:szCs w:val="28"/>
        </w:rPr>
        <w:t xml:space="preserve"> </w:t>
      </w:r>
      <w:r w:rsidR="006D13DD" w:rsidRPr="006D13DD">
        <w:rPr>
          <w:sz w:val="28"/>
          <w:szCs w:val="28"/>
        </w:rPr>
        <w:t>1 589 432</w:t>
      </w:r>
      <w:r w:rsidR="00BA744B" w:rsidRPr="00505BFE">
        <w:rPr>
          <w:i/>
          <w:sz w:val="28"/>
          <w:szCs w:val="28"/>
        </w:rPr>
        <w:t xml:space="preserve"> </w:t>
      </w:r>
      <w:proofErr w:type="spellStart"/>
      <w:r w:rsidR="00BA744B" w:rsidRPr="00505BFE">
        <w:rPr>
          <w:i/>
          <w:sz w:val="28"/>
          <w:szCs w:val="28"/>
        </w:rPr>
        <w:t>euro</w:t>
      </w:r>
      <w:proofErr w:type="spellEnd"/>
      <w:r w:rsidR="00E402BB" w:rsidRPr="00505BFE">
        <w:rPr>
          <w:sz w:val="28"/>
          <w:szCs w:val="28"/>
        </w:rPr>
        <w:t>.</w:t>
      </w:r>
      <w:r w:rsidR="00E402BB">
        <w:rPr>
          <w:sz w:val="28"/>
          <w:szCs w:val="28"/>
        </w:rPr>
        <w:t xml:space="preserve"> </w:t>
      </w:r>
    </w:p>
    <w:p w14:paraId="3AFA88CA" w14:textId="77777777" w:rsidR="00B15FD1" w:rsidRDefault="00B15FD1" w:rsidP="00B22DC5">
      <w:pPr>
        <w:ind w:firstLine="709"/>
        <w:jc w:val="both"/>
        <w:rPr>
          <w:sz w:val="28"/>
          <w:szCs w:val="28"/>
        </w:rPr>
      </w:pPr>
    </w:p>
    <w:p w14:paraId="2CDC48CF" w14:textId="09A19912" w:rsidR="00AE75DF" w:rsidRDefault="00DD0991" w:rsidP="00B22DC5">
      <w:pPr>
        <w:ind w:firstLine="709"/>
        <w:jc w:val="both"/>
        <w:rPr>
          <w:sz w:val="28"/>
          <w:szCs w:val="28"/>
        </w:rPr>
      </w:pPr>
      <w:r w:rsidRPr="007F418B">
        <w:rPr>
          <w:sz w:val="28"/>
          <w:szCs w:val="28"/>
        </w:rPr>
        <w:t>8</w:t>
      </w:r>
      <w:r w:rsidR="00AE75DF">
        <w:rPr>
          <w:sz w:val="28"/>
          <w:szCs w:val="28"/>
        </w:rPr>
        <w:t>. </w:t>
      </w:r>
      <w:r w:rsidR="00E568B0" w:rsidRPr="00E568B0">
        <w:rPr>
          <w:sz w:val="28"/>
          <w:szCs w:val="28"/>
        </w:rPr>
        <w:t>Maksimālais attiecināmais Eiropas Sociālā fonda finansējuma apmērs nepārsniedz 85 procentus no projekta kopējā attiecināmā finansējuma</w:t>
      </w:r>
      <w:r w:rsidR="00AE75DF" w:rsidRPr="00576FF6">
        <w:rPr>
          <w:sz w:val="28"/>
          <w:szCs w:val="28"/>
        </w:rPr>
        <w:t>.</w:t>
      </w:r>
    </w:p>
    <w:p w14:paraId="385E7683" w14:textId="77777777" w:rsidR="00B15FD1" w:rsidRDefault="00B15FD1" w:rsidP="00B22DC5">
      <w:pPr>
        <w:ind w:firstLine="709"/>
        <w:jc w:val="both"/>
        <w:rPr>
          <w:sz w:val="28"/>
          <w:szCs w:val="28"/>
        </w:rPr>
      </w:pPr>
    </w:p>
    <w:p w14:paraId="708C63CD" w14:textId="09A47AB6" w:rsidR="003D15D1" w:rsidRDefault="00DD0991" w:rsidP="00B22DC5">
      <w:pPr>
        <w:ind w:firstLine="709"/>
        <w:jc w:val="both"/>
        <w:rPr>
          <w:sz w:val="28"/>
          <w:szCs w:val="28"/>
        </w:rPr>
      </w:pPr>
      <w:r>
        <w:rPr>
          <w:sz w:val="28"/>
          <w:szCs w:val="28"/>
        </w:rPr>
        <w:t>9</w:t>
      </w:r>
      <w:r w:rsidR="00AA1BFC" w:rsidRPr="00AA1BFC">
        <w:rPr>
          <w:sz w:val="28"/>
          <w:szCs w:val="28"/>
        </w:rPr>
        <w:t xml:space="preserve">. </w:t>
      </w:r>
      <w:r w:rsidR="003D4E8C" w:rsidRPr="00CC528B">
        <w:rPr>
          <w:sz w:val="28"/>
          <w:szCs w:val="28"/>
        </w:rPr>
        <w:t xml:space="preserve">Specifiskā atbalsta ietvaros izmaksas ir attiecināmas, ja tās atbilst šajos noteikumos minētajām izmaksu pozīcijām un </w:t>
      </w:r>
      <w:r w:rsidR="00FF71C1" w:rsidRPr="00FF71C1">
        <w:rPr>
          <w:sz w:val="28"/>
          <w:szCs w:val="28"/>
        </w:rPr>
        <w:t>ir radušās, sākot ar šo noteikumu spēkā stāšanās dienu</w:t>
      </w:r>
      <w:r w:rsidR="00483A6B" w:rsidRPr="00483A6B">
        <w:rPr>
          <w:sz w:val="28"/>
          <w:szCs w:val="28"/>
        </w:rPr>
        <w:t>.</w:t>
      </w:r>
    </w:p>
    <w:p w14:paraId="5A517574" w14:textId="77777777" w:rsidR="003904D4" w:rsidRDefault="003904D4" w:rsidP="00B22DC5">
      <w:pPr>
        <w:pStyle w:val="ListParagraph"/>
        <w:ind w:left="0"/>
        <w:jc w:val="both"/>
        <w:rPr>
          <w:b/>
          <w:sz w:val="28"/>
          <w:szCs w:val="28"/>
        </w:rPr>
      </w:pPr>
    </w:p>
    <w:p w14:paraId="017CB3AA" w14:textId="2F5653BF" w:rsidR="004F2ABB" w:rsidRDefault="00C05232" w:rsidP="00B22DC5">
      <w:pPr>
        <w:pStyle w:val="ListParagraph"/>
        <w:ind w:left="0"/>
        <w:jc w:val="center"/>
        <w:rPr>
          <w:b/>
          <w:sz w:val="28"/>
          <w:szCs w:val="28"/>
        </w:rPr>
      </w:pPr>
      <w:r w:rsidRPr="001E6820">
        <w:rPr>
          <w:b/>
          <w:sz w:val="28"/>
          <w:szCs w:val="28"/>
        </w:rPr>
        <w:lastRenderedPageBreak/>
        <w:t xml:space="preserve">II. </w:t>
      </w:r>
      <w:r w:rsidR="004F2ABB" w:rsidRPr="001E6820">
        <w:rPr>
          <w:b/>
          <w:sz w:val="28"/>
          <w:szCs w:val="28"/>
        </w:rPr>
        <w:t>Prasības projekta iesniedzējam</w:t>
      </w:r>
      <w:r w:rsidR="009113D8" w:rsidRPr="001E6820">
        <w:t xml:space="preserve"> </w:t>
      </w:r>
      <w:r w:rsidR="009113D8" w:rsidRPr="001E6820">
        <w:rPr>
          <w:b/>
          <w:sz w:val="28"/>
          <w:szCs w:val="28"/>
        </w:rPr>
        <w:t>un sadarbības partneriem</w:t>
      </w:r>
    </w:p>
    <w:p w14:paraId="1464DC07" w14:textId="77777777" w:rsidR="003026F2" w:rsidRDefault="003026F2" w:rsidP="00B22DC5">
      <w:pPr>
        <w:jc w:val="both"/>
        <w:rPr>
          <w:sz w:val="28"/>
          <w:szCs w:val="28"/>
        </w:rPr>
      </w:pPr>
    </w:p>
    <w:p w14:paraId="61AF4624" w14:textId="42FF7D87" w:rsidR="00543FE4" w:rsidRPr="002A376F" w:rsidRDefault="00DD0991" w:rsidP="00B15FD1">
      <w:pPr>
        <w:ind w:firstLine="709"/>
        <w:jc w:val="both"/>
        <w:rPr>
          <w:sz w:val="28"/>
          <w:szCs w:val="28"/>
        </w:rPr>
      </w:pPr>
      <w:r w:rsidRPr="00E670FA">
        <w:rPr>
          <w:sz w:val="28"/>
          <w:szCs w:val="28"/>
        </w:rPr>
        <w:t>10</w:t>
      </w:r>
      <w:r w:rsidR="004F2ABB" w:rsidRPr="002A376F">
        <w:rPr>
          <w:sz w:val="28"/>
          <w:szCs w:val="28"/>
        </w:rPr>
        <w:t>. </w:t>
      </w:r>
      <w:r w:rsidR="006C4737" w:rsidRPr="002A376F">
        <w:rPr>
          <w:sz w:val="28"/>
          <w:szCs w:val="28"/>
        </w:rPr>
        <w:t xml:space="preserve">Projekta iesniedzējs </w:t>
      </w:r>
      <w:r w:rsidR="00D4507D" w:rsidRPr="00CC528B">
        <w:rPr>
          <w:sz w:val="28"/>
          <w:szCs w:val="28"/>
        </w:rPr>
        <w:t>specifiskā atbalsta</w:t>
      </w:r>
      <w:r w:rsidR="006C4737" w:rsidRPr="002A376F">
        <w:rPr>
          <w:sz w:val="28"/>
          <w:szCs w:val="28"/>
        </w:rPr>
        <w:t xml:space="preserve"> ietvaros ir</w:t>
      </w:r>
      <w:r w:rsidR="00F47735" w:rsidRPr="002A376F">
        <w:rPr>
          <w:sz w:val="28"/>
          <w:szCs w:val="28"/>
        </w:rPr>
        <w:t xml:space="preserve"> </w:t>
      </w:r>
      <w:r w:rsidR="00CB2D8D" w:rsidRPr="002A376F">
        <w:rPr>
          <w:sz w:val="28"/>
          <w:szCs w:val="28"/>
        </w:rPr>
        <w:t>Nodarbinātības valsts aģentūra –</w:t>
      </w:r>
      <w:r w:rsidR="00CB2D8D">
        <w:rPr>
          <w:sz w:val="28"/>
          <w:szCs w:val="28"/>
        </w:rPr>
        <w:t xml:space="preserve"> </w:t>
      </w:r>
      <w:r w:rsidR="006C4737" w:rsidRPr="002A376F">
        <w:rPr>
          <w:sz w:val="28"/>
          <w:szCs w:val="28"/>
        </w:rPr>
        <w:t>iestāde, kas saskaņā ar Bezdarbnieku un darba meklētāju atbalsta likumu īsteno valsts politiku bezdarba samazināšanas un bezdarbnieku, darba meklētāju un bezdarba riskam pakļauto personu atbalsta jomā</w:t>
      </w:r>
      <w:r w:rsidR="006667CE" w:rsidRPr="002A376F">
        <w:rPr>
          <w:sz w:val="28"/>
          <w:szCs w:val="28"/>
        </w:rPr>
        <w:t>.</w:t>
      </w:r>
    </w:p>
    <w:p w14:paraId="1AF56439" w14:textId="77777777" w:rsidR="00B15FD1" w:rsidRDefault="00B15FD1" w:rsidP="00B15FD1">
      <w:pPr>
        <w:ind w:firstLine="709"/>
        <w:jc w:val="both"/>
        <w:rPr>
          <w:sz w:val="28"/>
          <w:szCs w:val="28"/>
        </w:rPr>
      </w:pPr>
    </w:p>
    <w:p w14:paraId="3C23FE08" w14:textId="09B28AD1" w:rsidR="00072C28" w:rsidRDefault="00DD0991" w:rsidP="00B15FD1">
      <w:pPr>
        <w:ind w:firstLine="709"/>
        <w:jc w:val="both"/>
        <w:rPr>
          <w:sz w:val="28"/>
          <w:szCs w:val="28"/>
        </w:rPr>
      </w:pPr>
      <w:r w:rsidRPr="0078134A">
        <w:rPr>
          <w:sz w:val="28"/>
          <w:szCs w:val="28"/>
        </w:rPr>
        <w:t>11</w:t>
      </w:r>
      <w:r w:rsidR="00CB6329" w:rsidRPr="0078134A">
        <w:rPr>
          <w:sz w:val="28"/>
          <w:szCs w:val="28"/>
        </w:rPr>
        <w:t xml:space="preserve">. </w:t>
      </w:r>
      <w:r w:rsidR="00072C28" w:rsidRPr="00072C28">
        <w:rPr>
          <w:sz w:val="28"/>
          <w:szCs w:val="28"/>
        </w:rPr>
        <w:t>Projekta iesniedzējs sagatavo un uzaicinājumā noteiktajā termiņā iesniedz sadarbības iestādē projekta iesniegumu atbilstoši specifiskā atbalsta projektu iesniegumu atlases nolikuma prasībām Kohēzijas politikas</w:t>
      </w:r>
      <w:r w:rsidR="006F3049">
        <w:rPr>
          <w:sz w:val="28"/>
          <w:szCs w:val="28"/>
        </w:rPr>
        <w:t xml:space="preserve"> fondu</w:t>
      </w:r>
      <w:r w:rsidR="00072C28" w:rsidRPr="00072C28">
        <w:rPr>
          <w:sz w:val="28"/>
          <w:szCs w:val="28"/>
        </w:rPr>
        <w:t xml:space="preserve"> vadības informācijas sistēmas 2014.–2020</w:t>
      </w:r>
      <w:r w:rsidR="000D144A">
        <w:rPr>
          <w:sz w:val="28"/>
          <w:szCs w:val="28"/>
        </w:rPr>
        <w:t>. g</w:t>
      </w:r>
      <w:r w:rsidR="00072C28" w:rsidRPr="00072C28">
        <w:rPr>
          <w:sz w:val="28"/>
          <w:szCs w:val="28"/>
        </w:rPr>
        <w:t xml:space="preserve">adam </w:t>
      </w:r>
      <w:r w:rsidR="006F3049" w:rsidRPr="006F3049">
        <w:rPr>
          <w:sz w:val="28"/>
          <w:szCs w:val="28"/>
        </w:rPr>
        <w:t>e</w:t>
      </w:r>
      <w:r w:rsidR="009C5473">
        <w:rPr>
          <w:sz w:val="28"/>
          <w:szCs w:val="28"/>
        </w:rPr>
        <w:t>-</w:t>
      </w:r>
      <w:r w:rsidR="006F3049" w:rsidRPr="006F3049">
        <w:rPr>
          <w:sz w:val="28"/>
          <w:szCs w:val="28"/>
        </w:rPr>
        <w:t>vidē</w:t>
      </w:r>
      <w:r w:rsidR="00CB6329" w:rsidRPr="0078134A">
        <w:rPr>
          <w:sz w:val="28"/>
          <w:szCs w:val="28"/>
        </w:rPr>
        <w:t>.</w:t>
      </w:r>
    </w:p>
    <w:p w14:paraId="53129002" w14:textId="77777777" w:rsidR="00B15FD1" w:rsidRDefault="00B15FD1" w:rsidP="00B15FD1">
      <w:pPr>
        <w:ind w:firstLine="709"/>
        <w:jc w:val="both"/>
        <w:rPr>
          <w:sz w:val="28"/>
          <w:szCs w:val="28"/>
        </w:rPr>
      </w:pPr>
    </w:p>
    <w:p w14:paraId="230AAD13" w14:textId="21842382" w:rsidR="00E31117" w:rsidRDefault="00DD0991" w:rsidP="00B15FD1">
      <w:pPr>
        <w:ind w:firstLine="709"/>
        <w:jc w:val="both"/>
        <w:rPr>
          <w:sz w:val="28"/>
          <w:szCs w:val="28"/>
        </w:rPr>
      </w:pPr>
      <w:r w:rsidRPr="0078134A">
        <w:rPr>
          <w:sz w:val="28"/>
          <w:szCs w:val="28"/>
        </w:rPr>
        <w:t>12</w:t>
      </w:r>
      <w:r w:rsidR="00F6712F" w:rsidRPr="0078134A">
        <w:rPr>
          <w:sz w:val="28"/>
          <w:szCs w:val="28"/>
        </w:rPr>
        <w:t xml:space="preserve">. </w:t>
      </w:r>
      <w:r w:rsidR="008204F7" w:rsidRPr="0078134A">
        <w:rPr>
          <w:sz w:val="28"/>
          <w:szCs w:val="28"/>
        </w:rPr>
        <w:t>Sadarbības iestāde lēmumu par projekta iesniegum</w:t>
      </w:r>
      <w:r w:rsidR="00B02BCF" w:rsidRPr="0078134A">
        <w:rPr>
          <w:sz w:val="28"/>
          <w:szCs w:val="28"/>
        </w:rPr>
        <w:t>a</w:t>
      </w:r>
      <w:r w:rsidR="008204F7" w:rsidRPr="0078134A">
        <w:rPr>
          <w:sz w:val="28"/>
          <w:szCs w:val="28"/>
        </w:rPr>
        <w:t xml:space="preserve"> apstiprināšanu, apstiprināšanu ar nosacījumu vai noraidīšanu pieņem </w:t>
      </w:r>
      <w:r w:rsidR="00B94C71">
        <w:rPr>
          <w:sz w:val="28"/>
          <w:szCs w:val="28"/>
        </w:rPr>
        <w:t>mēneša</w:t>
      </w:r>
      <w:r w:rsidR="008204F7" w:rsidRPr="0078134A">
        <w:rPr>
          <w:sz w:val="28"/>
          <w:szCs w:val="28"/>
        </w:rPr>
        <w:t xml:space="preserve"> laikā no projekta iesnieguma iesniegšanas </w:t>
      </w:r>
      <w:r w:rsidR="00343D39" w:rsidRPr="0078134A">
        <w:rPr>
          <w:sz w:val="28"/>
          <w:szCs w:val="28"/>
        </w:rPr>
        <w:t>d</w:t>
      </w:r>
      <w:r w:rsidR="00F04A22" w:rsidRPr="0078134A">
        <w:rPr>
          <w:sz w:val="28"/>
          <w:szCs w:val="28"/>
        </w:rPr>
        <w:t>atuma</w:t>
      </w:r>
      <w:r w:rsidR="008204F7" w:rsidRPr="0078134A">
        <w:rPr>
          <w:sz w:val="28"/>
          <w:szCs w:val="28"/>
        </w:rPr>
        <w:t>.</w:t>
      </w:r>
    </w:p>
    <w:p w14:paraId="0A2B8A80" w14:textId="77777777" w:rsidR="00B15FD1" w:rsidRDefault="00B15FD1" w:rsidP="00B15FD1">
      <w:pPr>
        <w:ind w:firstLine="709"/>
        <w:jc w:val="both"/>
        <w:rPr>
          <w:sz w:val="28"/>
          <w:szCs w:val="28"/>
        </w:rPr>
      </w:pPr>
    </w:p>
    <w:p w14:paraId="0E1113CA" w14:textId="77777777" w:rsidR="009113D8" w:rsidRPr="001E6820" w:rsidRDefault="009113D8" w:rsidP="00B15FD1">
      <w:pPr>
        <w:ind w:firstLine="709"/>
        <w:jc w:val="both"/>
        <w:rPr>
          <w:sz w:val="28"/>
          <w:szCs w:val="28"/>
        </w:rPr>
      </w:pPr>
      <w:r w:rsidRPr="001E6820">
        <w:rPr>
          <w:sz w:val="28"/>
          <w:szCs w:val="28"/>
        </w:rPr>
        <w:t>13. Finansējuma saņēmējs projekta īstenošanā iesaista sadarbības partneri:</w:t>
      </w:r>
    </w:p>
    <w:p w14:paraId="4030DE10" w14:textId="77777777" w:rsidR="009113D8" w:rsidRPr="001E6820" w:rsidRDefault="009113D8" w:rsidP="00B15FD1">
      <w:pPr>
        <w:ind w:firstLine="709"/>
        <w:jc w:val="both"/>
        <w:rPr>
          <w:sz w:val="28"/>
          <w:szCs w:val="28"/>
        </w:rPr>
      </w:pPr>
      <w:r w:rsidRPr="001E6820">
        <w:rPr>
          <w:sz w:val="28"/>
          <w:szCs w:val="28"/>
        </w:rPr>
        <w:t>13.1. Latvijas Brīvo arodbiedrību savienību (turpmāk – Brīvo arodbiedrību savienība);</w:t>
      </w:r>
    </w:p>
    <w:p w14:paraId="0CAB93CE" w14:textId="59632623" w:rsidR="009113D8" w:rsidRPr="001E6820" w:rsidRDefault="009113D8" w:rsidP="00B15FD1">
      <w:pPr>
        <w:ind w:firstLine="709"/>
        <w:jc w:val="both"/>
        <w:rPr>
          <w:sz w:val="28"/>
          <w:szCs w:val="28"/>
        </w:rPr>
      </w:pPr>
      <w:r w:rsidRPr="001E6820">
        <w:rPr>
          <w:sz w:val="28"/>
          <w:szCs w:val="28"/>
        </w:rPr>
        <w:t>13.2. Latvijas Darba devēju konfederāciju (turpmāk – Darba devēju konfederācija).</w:t>
      </w:r>
    </w:p>
    <w:p w14:paraId="436D07F2" w14:textId="77777777" w:rsidR="00B15FD1" w:rsidRDefault="00B15FD1" w:rsidP="00B15FD1">
      <w:pPr>
        <w:ind w:firstLine="709"/>
        <w:jc w:val="both"/>
        <w:rPr>
          <w:sz w:val="28"/>
          <w:szCs w:val="28"/>
        </w:rPr>
      </w:pPr>
    </w:p>
    <w:p w14:paraId="4BBAEE7F" w14:textId="3D88F099" w:rsidR="009113D8" w:rsidRPr="001E6820" w:rsidRDefault="009113D8" w:rsidP="00B15FD1">
      <w:pPr>
        <w:ind w:firstLine="709"/>
        <w:jc w:val="both"/>
        <w:rPr>
          <w:sz w:val="28"/>
          <w:szCs w:val="28"/>
        </w:rPr>
      </w:pPr>
      <w:r w:rsidRPr="001E6820">
        <w:rPr>
          <w:sz w:val="28"/>
          <w:szCs w:val="28"/>
        </w:rPr>
        <w:t>14. Īstenojot šo noteikumu 13. punktā minēto sadarbību, finansējuma saņēmējs ar sadarbības partneriem slēdz sadarbības līgumus atbilstoši normatīvajam aktam par kārtību, kādā Eiropas Savienības struktūrfondu un Kohēzijas fonda vadībā iesaistītās institūcijas nodrošina plānošanas dokumentu sagatavošanu un šo fondu ieviešanu 2014.–2020. gada plānošanas periodā.</w:t>
      </w:r>
    </w:p>
    <w:p w14:paraId="48D6B8A3" w14:textId="77777777" w:rsidR="00B15FD1" w:rsidRDefault="00B15FD1" w:rsidP="00B15FD1">
      <w:pPr>
        <w:ind w:firstLine="709"/>
        <w:jc w:val="both"/>
        <w:rPr>
          <w:sz w:val="28"/>
          <w:szCs w:val="28"/>
        </w:rPr>
      </w:pPr>
    </w:p>
    <w:p w14:paraId="26F90F04" w14:textId="6106179A" w:rsidR="009113D8" w:rsidRPr="001E6820" w:rsidRDefault="009113D8" w:rsidP="00B15FD1">
      <w:pPr>
        <w:ind w:firstLine="709"/>
        <w:jc w:val="both"/>
        <w:rPr>
          <w:sz w:val="28"/>
          <w:szCs w:val="28"/>
        </w:rPr>
      </w:pPr>
      <w:r w:rsidRPr="001E6820">
        <w:rPr>
          <w:sz w:val="28"/>
          <w:szCs w:val="28"/>
        </w:rPr>
        <w:t xml:space="preserve">15. Ja uz projekta iesnieguma iesniegšanas </w:t>
      </w:r>
      <w:r w:rsidR="00B967DC" w:rsidRPr="001E6820">
        <w:rPr>
          <w:sz w:val="28"/>
          <w:szCs w:val="28"/>
        </w:rPr>
        <w:t>dienu</w:t>
      </w:r>
      <w:r w:rsidRPr="001E6820">
        <w:rPr>
          <w:sz w:val="28"/>
          <w:szCs w:val="28"/>
        </w:rPr>
        <w:t xml:space="preserve"> nav noslēgts sadarbības līgums, projekta iesniegumam pievieno finansējuma saņēmēja un sadarbības partnera noslēgtu nodomu proto</w:t>
      </w:r>
      <w:r w:rsidR="00CB2D8D">
        <w:rPr>
          <w:sz w:val="28"/>
          <w:szCs w:val="28"/>
        </w:rPr>
        <w:t>kolu. Nodomu protokolā</w:t>
      </w:r>
      <w:r w:rsidRPr="001E6820">
        <w:rPr>
          <w:sz w:val="28"/>
          <w:szCs w:val="28"/>
        </w:rPr>
        <w:t xml:space="preserve"> ietver</w:t>
      </w:r>
      <w:r w:rsidR="00CB2D8D">
        <w:rPr>
          <w:sz w:val="28"/>
          <w:szCs w:val="28"/>
        </w:rPr>
        <w:t>ta vismaz šāda informācija</w:t>
      </w:r>
      <w:r w:rsidRPr="001E6820">
        <w:rPr>
          <w:sz w:val="28"/>
          <w:szCs w:val="28"/>
        </w:rPr>
        <w:t>:</w:t>
      </w:r>
    </w:p>
    <w:p w14:paraId="5C3A480D" w14:textId="77777777" w:rsidR="009113D8" w:rsidRPr="001E6820" w:rsidRDefault="009113D8" w:rsidP="00B15FD1">
      <w:pPr>
        <w:ind w:firstLine="709"/>
        <w:jc w:val="both"/>
        <w:rPr>
          <w:sz w:val="28"/>
          <w:szCs w:val="28"/>
        </w:rPr>
      </w:pPr>
      <w:r w:rsidRPr="001E6820">
        <w:rPr>
          <w:sz w:val="28"/>
          <w:szCs w:val="28"/>
        </w:rPr>
        <w:t>15.1. apņemšanās sadarboties projekta īstenošanā, tai skaitā noslēgt sadarbības līgumu, ja projekta iesniegums tiks apstiprināts;</w:t>
      </w:r>
    </w:p>
    <w:p w14:paraId="238F94EA" w14:textId="77777777" w:rsidR="009113D8" w:rsidRPr="001E6820" w:rsidRDefault="009113D8" w:rsidP="00B15FD1">
      <w:pPr>
        <w:ind w:firstLine="709"/>
        <w:jc w:val="both"/>
        <w:rPr>
          <w:sz w:val="28"/>
          <w:szCs w:val="28"/>
        </w:rPr>
      </w:pPr>
      <w:r w:rsidRPr="001E6820">
        <w:rPr>
          <w:sz w:val="28"/>
          <w:szCs w:val="28"/>
        </w:rPr>
        <w:t>15.2. sadarbības partnera veicamie pienākumi projekta īstenošanā;</w:t>
      </w:r>
    </w:p>
    <w:p w14:paraId="4839240A" w14:textId="77777777" w:rsidR="009113D8" w:rsidRPr="001E6820" w:rsidRDefault="009113D8" w:rsidP="00B15FD1">
      <w:pPr>
        <w:ind w:firstLine="709"/>
        <w:jc w:val="both"/>
        <w:rPr>
          <w:sz w:val="28"/>
          <w:szCs w:val="28"/>
        </w:rPr>
      </w:pPr>
      <w:r w:rsidRPr="001E6820">
        <w:rPr>
          <w:sz w:val="28"/>
          <w:szCs w:val="28"/>
        </w:rPr>
        <w:t>15.3. sadarbības partnera veikto izmaksu kompensēšanas kārtība šo noteikumu 17.1. un 17.2. apakšpunktā minēto attiecināmo izmaksu segšanai;</w:t>
      </w:r>
    </w:p>
    <w:p w14:paraId="4982FCF7" w14:textId="4B9EA53D" w:rsidR="009113D8" w:rsidRDefault="009113D8" w:rsidP="00B15FD1">
      <w:pPr>
        <w:ind w:firstLine="709"/>
        <w:jc w:val="both"/>
        <w:rPr>
          <w:sz w:val="28"/>
          <w:szCs w:val="28"/>
        </w:rPr>
      </w:pPr>
      <w:r w:rsidRPr="001E6820">
        <w:rPr>
          <w:sz w:val="28"/>
          <w:szCs w:val="28"/>
        </w:rPr>
        <w:t>15.4. kārtība, kādā sagatavo un iesniedz attiecināmās izmaksas pamatojošos dokumentus, tai skaitā pārskatus par veiktajām darbībām.</w:t>
      </w:r>
    </w:p>
    <w:p w14:paraId="4453DDFE" w14:textId="77777777" w:rsidR="00277B5F" w:rsidRPr="0078134A" w:rsidRDefault="00277B5F" w:rsidP="00B22DC5">
      <w:pPr>
        <w:jc w:val="both"/>
        <w:rPr>
          <w:sz w:val="28"/>
          <w:szCs w:val="28"/>
        </w:rPr>
      </w:pPr>
    </w:p>
    <w:p w14:paraId="4945C643" w14:textId="5EEF2E11" w:rsidR="003D15D1" w:rsidRPr="00A37F93" w:rsidRDefault="009C5473" w:rsidP="00B22DC5">
      <w:pPr>
        <w:jc w:val="center"/>
        <w:rPr>
          <w:b/>
          <w:sz w:val="28"/>
          <w:szCs w:val="28"/>
        </w:rPr>
      </w:pPr>
      <w:r>
        <w:rPr>
          <w:b/>
          <w:sz w:val="28"/>
          <w:szCs w:val="28"/>
        </w:rPr>
        <w:t>III. </w:t>
      </w:r>
      <w:r w:rsidR="00877E98" w:rsidRPr="00A37F93">
        <w:rPr>
          <w:b/>
          <w:sz w:val="28"/>
          <w:szCs w:val="28"/>
        </w:rPr>
        <w:t>Atbalstāmās darbības un izmaksas</w:t>
      </w:r>
    </w:p>
    <w:p w14:paraId="4E1002A4" w14:textId="77777777" w:rsidR="009B2761" w:rsidRPr="00A37F93" w:rsidRDefault="009B2761" w:rsidP="00B22DC5">
      <w:pPr>
        <w:jc w:val="both"/>
        <w:rPr>
          <w:b/>
          <w:sz w:val="28"/>
          <w:szCs w:val="28"/>
        </w:rPr>
      </w:pPr>
    </w:p>
    <w:p w14:paraId="0288E9E8" w14:textId="54A5D3D8" w:rsidR="00F241D8" w:rsidRPr="00A37F93" w:rsidRDefault="00844FA1" w:rsidP="00B22DC5">
      <w:pPr>
        <w:ind w:firstLine="709"/>
        <w:jc w:val="both"/>
        <w:rPr>
          <w:sz w:val="28"/>
          <w:szCs w:val="28"/>
        </w:rPr>
      </w:pPr>
      <w:r>
        <w:rPr>
          <w:sz w:val="28"/>
          <w:szCs w:val="28"/>
        </w:rPr>
        <w:t>1</w:t>
      </w:r>
      <w:r w:rsidR="009113D8">
        <w:rPr>
          <w:sz w:val="28"/>
          <w:szCs w:val="28"/>
        </w:rPr>
        <w:t>6</w:t>
      </w:r>
      <w:r w:rsidR="006C4488" w:rsidRPr="00A37F93">
        <w:rPr>
          <w:sz w:val="28"/>
          <w:szCs w:val="28"/>
        </w:rPr>
        <w:t xml:space="preserve">. </w:t>
      </w:r>
      <w:r w:rsidR="004610E8" w:rsidRPr="00A37F93">
        <w:rPr>
          <w:sz w:val="28"/>
          <w:szCs w:val="28"/>
        </w:rPr>
        <w:t>Specifiskā atbalsta</w:t>
      </w:r>
      <w:r w:rsidR="003234E0" w:rsidRPr="00A37F93">
        <w:rPr>
          <w:sz w:val="28"/>
          <w:szCs w:val="28"/>
        </w:rPr>
        <w:t xml:space="preserve"> ietvaros </w:t>
      </w:r>
      <w:r w:rsidR="002B401F">
        <w:rPr>
          <w:sz w:val="28"/>
          <w:szCs w:val="28"/>
        </w:rPr>
        <w:t xml:space="preserve">ir </w:t>
      </w:r>
      <w:r w:rsidR="003234E0" w:rsidRPr="00A37F93">
        <w:rPr>
          <w:sz w:val="28"/>
          <w:szCs w:val="28"/>
        </w:rPr>
        <w:t>atbalstāmas šādas darbības</w:t>
      </w:r>
      <w:r w:rsidR="00F56FE2" w:rsidRPr="00A37F93">
        <w:rPr>
          <w:sz w:val="28"/>
          <w:szCs w:val="28"/>
        </w:rPr>
        <w:t>:</w:t>
      </w:r>
    </w:p>
    <w:p w14:paraId="38F2E184" w14:textId="305C1717" w:rsidR="00455551" w:rsidRPr="00A37F93" w:rsidRDefault="00844FA1" w:rsidP="00B22DC5">
      <w:pPr>
        <w:ind w:firstLine="709"/>
        <w:jc w:val="both"/>
        <w:rPr>
          <w:sz w:val="28"/>
          <w:szCs w:val="28"/>
        </w:rPr>
      </w:pPr>
      <w:r w:rsidRPr="00A37F93">
        <w:rPr>
          <w:sz w:val="28"/>
          <w:szCs w:val="28"/>
        </w:rPr>
        <w:lastRenderedPageBreak/>
        <w:t>1</w:t>
      </w:r>
      <w:r>
        <w:rPr>
          <w:sz w:val="28"/>
          <w:szCs w:val="28"/>
        </w:rPr>
        <w:t>6</w:t>
      </w:r>
      <w:r w:rsidR="00455551" w:rsidRPr="00A37F93">
        <w:rPr>
          <w:sz w:val="28"/>
          <w:szCs w:val="28"/>
        </w:rPr>
        <w:t>.1.</w:t>
      </w:r>
      <w:r w:rsidR="00DD17B9" w:rsidRPr="00A37F93">
        <w:rPr>
          <w:sz w:val="28"/>
          <w:szCs w:val="28"/>
        </w:rPr>
        <w:t xml:space="preserve"> </w:t>
      </w:r>
      <w:r w:rsidR="00244D91" w:rsidRPr="00A37F93">
        <w:rPr>
          <w:sz w:val="28"/>
          <w:szCs w:val="28"/>
        </w:rPr>
        <w:t>sabiedrības izpratnes veidošanas pasākumi</w:t>
      </w:r>
      <w:r w:rsidR="00DD17B9" w:rsidRPr="00A37F93">
        <w:rPr>
          <w:sz w:val="28"/>
          <w:szCs w:val="28"/>
        </w:rPr>
        <w:t xml:space="preserve"> ilgāka un labāka darba mūža veicināšanai</w:t>
      </w:r>
      <w:r w:rsidR="00662C31" w:rsidRPr="00A37F93">
        <w:rPr>
          <w:sz w:val="28"/>
          <w:szCs w:val="28"/>
        </w:rPr>
        <w:t xml:space="preserve">, </w:t>
      </w:r>
      <w:r w:rsidR="00D54471">
        <w:rPr>
          <w:sz w:val="28"/>
          <w:szCs w:val="28"/>
        </w:rPr>
        <w:t>tai skaitā</w:t>
      </w:r>
      <w:r w:rsidR="00662C31" w:rsidRPr="00A37F93">
        <w:rPr>
          <w:sz w:val="28"/>
          <w:szCs w:val="28"/>
        </w:rPr>
        <w:t xml:space="preserve"> </w:t>
      </w:r>
      <w:r w:rsidR="00244D91" w:rsidRPr="00A37F93">
        <w:rPr>
          <w:sz w:val="28"/>
          <w:szCs w:val="28"/>
        </w:rPr>
        <w:t>informēšanas un izglītošanas pasākumi, konferences, reģionālie semināri, diskusijas, konsultācijas</w:t>
      </w:r>
      <w:r w:rsidR="00C034F4" w:rsidRPr="008C3FD9">
        <w:rPr>
          <w:sz w:val="28"/>
          <w:szCs w:val="28"/>
        </w:rPr>
        <w:t>, veselības veicināšanas un slimību profilakses pasākumi</w:t>
      </w:r>
      <w:r w:rsidR="00794E3D" w:rsidRPr="00A37F93">
        <w:rPr>
          <w:sz w:val="28"/>
          <w:szCs w:val="28"/>
        </w:rPr>
        <w:t xml:space="preserve"> (turpmāk </w:t>
      </w:r>
      <w:r w:rsidR="00B1637F" w:rsidRPr="00A37F93">
        <w:rPr>
          <w:sz w:val="28"/>
          <w:szCs w:val="28"/>
        </w:rPr>
        <w:t>–</w:t>
      </w:r>
      <w:r w:rsidR="00794E3D" w:rsidRPr="00A37F93">
        <w:rPr>
          <w:sz w:val="28"/>
          <w:szCs w:val="28"/>
        </w:rPr>
        <w:t xml:space="preserve"> sabiedrības izpratnes veidošanas pasākumi)</w:t>
      </w:r>
      <w:r w:rsidR="00DD17B9" w:rsidRPr="00A37F93">
        <w:rPr>
          <w:sz w:val="28"/>
          <w:szCs w:val="28"/>
        </w:rPr>
        <w:t>;</w:t>
      </w:r>
    </w:p>
    <w:p w14:paraId="2F100D0B" w14:textId="0F406A71" w:rsidR="00297E74" w:rsidRDefault="00844FA1" w:rsidP="00B22DC5">
      <w:pPr>
        <w:ind w:firstLine="709"/>
        <w:jc w:val="both"/>
        <w:rPr>
          <w:sz w:val="28"/>
          <w:szCs w:val="28"/>
        </w:rPr>
      </w:pPr>
      <w:r w:rsidRPr="00A37F93">
        <w:rPr>
          <w:sz w:val="28"/>
          <w:szCs w:val="28"/>
        </w:rPr>
        <w:t>1</w:t>
      </w:r>
      <w:r>
        <w:rPr>
          <w:sz w:val="28"/>
          <w:szCs w:val="28"/>
        </w:rPr>
        <w:t>6</w:t>
      </w:r>
      <w:r w:rsidR="00297E74" w:rsidRPr="00A37F93">
        <w:rPr>
          <w:sz w:val="28"/>
          <w:szCs w:val="28"/>
        </w:rPr>
        <w:t>.2.</w:t>
      </w:r>
      <w:r w:rsidR="00A23ECF" w:rsidRPr="00A37F93">
        <w:rPr>
          <w:sz w:val="28"/>
          <w:szCs w:val="28"/>
        </w:rPr>
        <w:t xml:space="preserve"> darba vides un </w:t>
      </w:r>
      <w:r w:rsidR="00124125" w:rsidRPr="00124125">
        <w:rPr>
          <w:sz w:val="28"/>
          <w:szCs w:val="28"/>
        </w:rPr>
        <w:t>cilvēkresursu potenciāla izvērtējums</w:t>
      </w:r>
      <w:r w:rsidR="00B1637F">
        <w:rPr>
          <w:sz w:val="28"/>
          <w:szCs w:val="28"/>
        </w:rPr>
        <w:t xml:space="preserve"> (turpmāk – </w:t>
      </w:r>
      <w:r w:rsidR="00B51010">
        <w:rPr>
          <w:sz w:val="28"/>
          <w:szCs w:val="28"/>
        </w:rPr>
        <w:t>izvērtējums</w:t>
      </w:r>
      <w:r w:rsidR="00B1637F">
        <w:rPr>
          <w:sz w:val="28"/>
          <w:szCs w:val="28"/>
        </w:rPr>
        <w:t>), tai skaitā</w:t>
      </w:r>
      <w:r w:rsidR="00D14F1B">
        <w:rPr>
          <w:sz w:val="28"/>
          <w:szCs w:val="28"/>
        </w:rPr>
        <w:t xml:space="preserve"> </w:t>
      </w:r>
      <w:r w:rsidR="001B0081">
        <w:rPr>
          <w:sz w:val="28"/>
          <w:szCs w:val="28"/>
        </w:rPr>
        <w:t>izvērtējuma veikšanas metodikas,</w:t>
      </w:r>
      <w:r w:rsidR="001B0081" w:rsidRPr="00E32C8D">
        <w:rPr>
          <w:sz w:val="28"/>
          <w:szCs w:val="28"/>
        </w:rPr>
        <w:t xml:space="preserve"> </w:t>
      </w:r>
      <w:r w:rsidR="00E32C8D" w:rsidRPr="00E32C8D">
        <w:rPr>
          <w:sz w:val="28"/>
          <w:szCs w:val="28"/>
        </w:rPr>
        <w:t xml:space="preserve">novecošanās pārvaldības </w:t>
      </w:r>
      <w:r w:rsidR="00B834CB">
        <w:rPr>
          <w:sz w:val="28"/>
          <w:szCs w:val="28"/>
        </w:rPr>
        <w:t>plāna</w:t>
      </w:r>
      <w:r w:rsidR="00D14F1B">
        <w:rPr>
          <w:sz w:val="28"/>
          <w:szCs w:val="28"/>
        </w:rPr>
        <w:t xml:space="preserve"> (turpmāk – plāns)</w:t>
      </w:r>
      <w:r w:rsidR="00B834CB" w:rsidRPr="00B834CB">
        <w:rPr>
          <w:sz w:val="28"/>
          <w:szCs w:val="28"/>
        </w:rPr>
        <w:t xml:space="preserve"> </w:t>
      </w:r>
      <w:r w:rsidR="00B1637F">
        <w:rPr>
          <w:sz w:val="28"/>
          <w:szCs w:val="28"/>
        </w:rPr>
        <w:t xml:space="preserve">un </w:t>
      </w:r>
      <w:r w:rsidR="002B401F">
        <w:rPr>
          <w:sz w:val="28"/>
          <w:szCs w:val="28"/>
        </w:rPr>
        <w:t xml:space="preserve">rokasgrāmatu izstrāde </w:t>
      </w:r>
      <w:r w:rsidR="00B374DD" w:rsidRPr="00B374DD">
        <w:rPr>
          <w:sz w:val="28"/>
          <w:szCs w:val="28"/>
        </w:rPr>
        <w:t xml:space="preserve">novecošanās pārvaldībai </w:t>
      </w:r>
      <w:r w:rsidR="006F7DD6">
        <w:rPr>
          <w:sz w:val="28"/>
          <w:szCs w:val="28"/>
        </w:rPr>
        <w:t xml:space="preserve">darba devējiem </w:t>
      </w:r>
      <w:r w:rsidR="00903F1A">
        <w:rPr>
          <w:sz w:val="28"/>
          <w:szCs w:val="28"/>
        </w:rPr>
        <w:t>un</w:t>
      </w:r>
      <w:r w:rsidR="00903F1A" w:rsidRPr="00B374DD">
        <w:rPr>
          <w:sz w:val="28"/>
          <w:szCs w:val="28"/>
        </w:rPr>
        <w:t xml:space="preserve"> </w:t>
      </w:r>
      <w:r w:rsidR="00A00E57">
        <w:rPr>
          <w:sz w:val="28"/>
          <w:szCs w:val="28"/>
        </w:rPr>
        <w:t>finansējuma saņēmēja darbiniekiem</w:t>
      </w:r>
      <w:r w:rsidR="00730B72">
        <w:rPr>
          <w:sz w:val="28"/>
          <w:szCs w:val="28"/>
        </w:rPr>
        <w:t xml:space="preserve"> </w:t>
      </w:r>
      <w:r w:rsidR="00730B72" w:rsidRPr="00730B72">
        <w:rPr>
          <w:sz w:val="28"/>
          <w:szCs w:val="28"/>
        </w:rPr>
        <w:t>darbam ar mērķa grupu</w:t>
      </w:r>
      <w:r w:rsidR="00B1637F">
        <w:rPr>
          <w:sz w:val="28"/>
          <w:szCs w:val="28"/>
        </w:rPr>
        <w:t>;</w:t>
      </w:r>
    </w:p>
    <w:p w14:paraId="1BAFF04C" w14:textId="76DAFEF4" w:rsidR="0041792D" w:rsidRDefault="00844FA1" w:rsidP="00B22DC5">
      <w:pPr>
        <w:ind w:firstLine="709"/>
        <w:jc w:val="both"/>
        <w:rPr>
          <w:sz w:val="28"/>
          <w:szCs w:val="28"/>
        </w:rPr>
      </w:pPr>
      <w:r>
        <w:rPr>
          <w:sz w:val="28"/>
          <w:szCs w:val="28"/>
        </w:rPr>
        <w:t>16</w:t>
      </w:r>
      <w:r w:rsidR="0041792D">
        <w:rPr>
          <w:sz w:val="28"/>
          <w:szCs w:val="28"/>
        </w:rPr>
        <w:t xml:space="preserve">.3. </w:t>
      </w:r>
      <w:r w:rsidR="00095ADF">
        <w:rPr>
          <w:sz w:val="28"/>
          <w:szCs w:val="28"/>
        </w:rPr>
        <w:t xml:space="preserve">atbalsta pasākumi </w:t>
      </w:r>
      <w:r w:rsidR="00903F1A">
        <w:rPr>
          <w:sz w:val="28"/>
          <w:szCs w:val="28"/>
        </w:rPr>
        <w:t>šo noteikumu 3</w:t>
      </w:r>
      <w:r w:rsidR="000D144A">
        <w:rPr>
          <w:sz w:val="28"/>
          <w:szCs w:val="28"/>
        </w:rPr>
        <w:t>. p</w:t>
      </w:r>
      <w:r w:rsidR="00903F1A">
        <w:rPr>
          <w:sz w:val="28"/>
          <w:szCs w:val="28"/>
        </w:rPr>
        <w:t xml:space="preserve">unktā minētajai mērķa grupai </w:t>
      </w:r>
      <w:r w:rsidR="001B0081">
        <w:rPr>
          <w:sz w:val="28"/>
          <w:szCs w:val="28"/>
        </w:rPr>
        <w:t>atbilstoši plānam</w:t>
      </w:r>
      <w:r w:rsidR="0041792D">
        <w:rPr>
          <w:sz w:val="28"/>
          <w:szCs w:val="28"/>
        </w:rPr>
        <w:t>:</w:t>
      </w:r>
    </w:p>
    <w:p w14:paraId="47A24CA1" w14:textId="71A3E86E" w:rsidR="0041792D" w:rsidRDefault="00844FA1" w:rsidP="00B22DC5">
      <w:pPr>
        <w:ind w:firstLine="709"/>
        <w:jc w:val="both"/>
        <w:rPr>
          <w:sz w:val="28"/>
          <w:szCs w:val="28"/>
        </w:rPr>
      </w:pPr>
      <w:r w:rsidDel="008E4E3F">
        <w:rPr>
          <w:sz w:val="28"/>
          <w:szCs w:val="28"/>
        </w:rPr>
        <w:t>1</w:t>
      </w:r>
      <w:r>
        <w:rPr>
          <w:sz w:val="28"/>
          <w:szCs w:val="28"/>
        </w:rPr>
        <w:t>6</w:t>
      </w:r>
      <w:r w:rsidR="0041792D" w:rsidDel="008E4E3F">
        <w:rPr>
          <w:sz w:val="28"/>
          <w:szCs w:val="28"/>
        </w:rPr>
        <w:t>.</w:t>
      </w:r>
      <w:r w:rsidR="0041792D">
        <w:rPr>
          <w:sz w:val="28"/>
          <w:szCs w:val="28"/>
        </w:rPr>
        <w:t>3</w:t>
      </w:r>
      <w:r w:rsidR="0041792D" w:rsidDel="008E4E3F">
        <w:rPr>
          <w:sz w:val="28"/>
          <w:szCs w:val="28"/>
        </w:rPr>
        <w:t>.1. karjeras konsultācijas;</w:t>
      </w:r>
    </w:p>
    <w:p w14:paraId="38629F18" w14:textId="3FAE2CD0" w:rsidR="0041792D" w:rsidRDefault="00844FA1" w:rsidP="00B22DC5">
      <w:pPr>
        <w:ind w:firstLine="709"/>
        <w:jc w:val="both"/>
        <w:rPr>
          <w:sz w:val="28"/>
          <w:szCs w:val="28"/>
        </w:rPr>
      </w:pPr>
      <w:r w:rsidRPr="00704851">
        <w:rPr>
          <w:sz w:val="28"/>
          <w:szCs w:val="28"/>
        </w:rPr>
        <w:t>1</w:t>
      </w:r>
      <w:r>
        <w:rPr>
          <w:sz w:val="28"/>
          <w:szCs w:val="28"/>
        </w:rPr>
        <w:t>6</w:t>
      </w:r>
      <w:r w:rsidR="0041792D" w:rsidRPr="00704851">
        <w:rPr>
          <w:sz w:val="28"/>
          <w:szCs w:val="28"/>
        </w:rPr>
        <w:t>.</w:t>
      </w:r>
      <w:r w:rsidR="0041792D">
        <w:rPr>
          <w:sz w:val="28"/>
          <w:szCs w:val="28"/>
        </w:rPr>
        <w:t>3</w:t>
      </w:r>
      <w:r w:rsidR="0041792D" w:rsidRPr="00704851">
        <w:rPr>
          <w:sz w:val="28"/>
          <w:szCs w:val="28"/>
        </w:rPr>
        <w:t>.</w:t>
      </w:r>
      <w:r w:rsidR="0041792D">
        <w:rPr>
          <w:sz w:val="28"/>
          <w:szCs w:val="28"/>
        </w:rPr>
        <w:t>2</w:t>
      </w:r>
      <w:r w:rsidR="0041792D" w:rsidRPr="00704851">
        <w:rPr>
          <w:sz w:val="28"/>
          <w:szCs w:val="28"/>
        </w:rPr>
        <w:t>.</w:t>
      </w:r>
      <w:r w:rsidR="0041792D">
        <w:rPr>
          <w:sz w:val="28"/>
          <w:szCs w:val="28"/>
        </w:rPr>
        <w:t xml:space="preserve"> </w:t>
      </w:r>
      <w:proofErr w:type="spellStart"/>
      <w:r w:rsidR="008E08E1">
        <w:rPr>
          <w:sz w:val="28"/>
          <w:szCs w:val="28"/>
        </w:rPr>
        <w:t>informālā</w:t>
      </w:r>
      <w:proofErr w:type="spellEnd"/>
      <w:r w:rsidR="008E08E1">
        <w:rPr>
          <w:sz w:val="28"/>
          <w:szCs w:val="28"/>
        </w:rPr>
        <w:t xml:space="preserve"> izglītība </w:t>
      </w:r>
      <w:r w:rsidR="0041792D">
        <w:rPr>
          <w:sz w:val="28"/>
          <w:szCs w:val="28"/>
        </w:rPr>
        <w:t>(</w:t>
      </w:r>
      <w:r w:rsidR="008E08E1">
        <w:rPr>
          <w:sz w:val="28"/>
          <w:szCs w:val="28"/>
        </w:rPr>
        <w:t xml:space="preserve">prasmju nodošanas pasākumi un </w:t>
      </w:r>
      <w:proofErr w:type="spellStart"/>
      <w:r w:rsidR="008E08E1">
        <w:rPr>
          <w:sz w:val="28"/>
          <w:szCs w:val="28"/>
        </w:rPr>
        <w:t>mentorings</w:t>
      </w:r>
      <w:proofErr w:type="spellEnd"/>
      <w:r w:rsidR="008E08E1">
        <w:rPr>
          <w:sz w:val="28"/>
          <w:szCs w:val="28"/>
        </w:rPr>
        <w:t>);</w:t>
      </w:r>
    </w:p>
    <w:p w14:paraId="7EF2788D" w14:textId="55C0DF2C" w:rsidR="0041792D" w:rsidRDefault="00D201DE" w:rsidP="00B22DC5">
      <w:pPr>
        <w:ind w:firstLine="709"/>
        <w:jc w:val="both"/>
        <w:rPr>
          <w:sz w:val="28"/>
          <w:szCs w:val="28"/>
        </w:rPr>
      </w:pPr>
      <w:r>
        <w:rPr>
          <w:sz w:val="28"/>
          <w:szCs w:val="28"/>
        </w:rPr>
        <w:t>16</w:t>
      </w:r>
      <w:r w:rsidR="0041792D">
        <w:rPr>
          <w:sz w:val="28"/>
          <w:szCs w:val="28"/>
        </w:rPr>
        <w:t>.3.3.</w:t>
      </w:r>
      <w:r w:rsidR="0041792D" w:rsidRPr="0041792D">
        <w:rPr>
          <w:sz w:val="28"/>
          <w:szCs w:val="28"/>
        </w:rPr>
        <w:t xml:space="preserve"> </w:t>
      </w:r>
      <w:r w:rsidR="0041792D">
        <w:rPr>
          <w:sz w:val="28"/>
          <w:szCs w:val="28"/>
        </w:rPr>
        <w:t xml:space="preserve">konkurētspējas </w:t>
      </w:r>
      <w:r w:rsidR="0041792D" w:rsidRPr="0018614D">
        <w:rPr>
          <w:sz w:val="28"/>
          <w:szCs w:val="28"/>
        </w:rPr>
        <w:t>paaugstināšanas pasākumi</w:t>
      </w:r>
      <w:r w:rsidR="0041792D">
        <w:rPr>
          <w:sz w:val="28"/>
          <w:szCs w:val="28"/>
        </w:rPr>
        <w:t xml:space="preserve">, </w:t>
      </w:r>
      <w:r w:rsidR="002E44DC">
        <w:rPr>
          <w:sz w:val="28"/>
          <w:szCs w:val="28"/>
        </w:rPr>
        <w:t>kas ietver arī</w:t>
      </w:r>
      <w:r w:rsidR="0041792D">
        <w:rPr>
          <w:sz w:val="28"/>
          <w:szCs w:val="28"/>
        </w:rPr>
        <w:t xml:space="preserve"> individuālās un grupu nodarbības;</w:t>
      </w:r>
    </w:p>
    <w:p w14:paraId="61E534A9" w14:textId="633E6ED4" w:rsidR="00F13FFF" w:rsidRDefault="00D201DE" w:rsidP="00B22DC5">
      <w:pPr>
        <w:ind w:firstLine="709"/>
        <w:jc w:val="both"/>
        <w:rPr>
          <w:sz w:val="28"/>
          <w:szCs w:val="28"/>
        </w:rPr>
      </w:pPr>
      <w:r>
        <w:rPr>
          <w:sz w:val="28"/>
          <w:szCs w:val="28"/>
        </w:rPr>
        <w:t>16</w:t>
      </w:r>
      <w:r w:rsidR="007B6BEE">
        <w:rPr>
          <w:sz w:val="28"/>
          <w:szCs w:val="28"/>
        </w:rPr>
        <w:t>.</w:t>
      </w:r>
      <w:r w:rsidR="0041792D">
        <w:rPr>
          <w:sz w:val="28"/>
          <w:szCs w:val="28"/>
        </w:rPr>
        <w:t>3.</w:t>
      </w:r>
      <w:r w:rsidR="009C65C0">
        <w:rPr>
          <w:sz w:val="28"/>
          <w:szCs w:val="28"/>
        </w:rPr>
        <w:t>4</w:t>
      </w:r>
      <w:r w:rsidR="007B6BEE">
        <w:rPr>
          <w:sz w:val="28"/>
          <w:szCs w:val="28"/>
        </w:rPr>
        <w:t xml:space="preserve">. </w:t>
      </w:r>
      <w:r w:rsidR="00F13FFF">
        <w:rPr>
          <w:sz w:val="28"/>
          <w:szCs w:val="28"/>
        </w:rPr>
        <w:t>d</w:t>
      </w:r>
      <w:r w:rsidR="00F13FFF" w:rsidRPr="00A55D2C">
        <w:rPr>
          <w:sz w:val="28"/>
          <w:szCs w:val="28"/>
        </w:rPr>
        <w:t>arba</w:t>
      </w:r>
      <w:r w:rsidR="002E44DC">
        <w:rPr>
          <w:sz w:val="28"/>
          <w:szCs w:val="28"/>
        </w:rPr>
        <w:t xml:space="preserve"> </w:t>
      </w:r>
      <w:r w:rsidR="00F13FFF" w:rsidRPr="00A55D2C">
        <w:rPr>
          <w:sz w:val="28"/>
          <w:szCs w:val="28"/>
        </w:rPr>
        <w:t>vietu pielāgošana</w:t>
      </w:r>
      <w:r w:rsidR="00D14F1B">
        <w:rPr>
          <w:sz w:val="28"/>
          <w:szCs w:val="28"/>
        </w:rPr>
        <w:t>;</w:t>
      </w:r>
      <w:r w:rsidR="00F13FFF">
        <w:rPr>
          <w:sz w:val="28"/>
          <w:szCs w:val="28"/>
        </w:rPr>
        <w:t xml:space="preserve"> </w:t>
      </w:r>
    </w:p>
    <w:p w14:paraId="3320A5CD" w14:textId="1792B208" w:rsidR="00095ADF" w:rsidRDefault="00D201DE" w:rsidP="00B22DC5">
      <w:pPr>
        <w:ind w:firstLine="709"/>
        <w:jc w:val="both"/>
        <w:rPr>
          <w:sz w:val="28"/>
          <w:szCs w:val="28"/>
        </w:rPr>
      </w:pPr>
      <w:r w:rsidRPr="00D14F1B">
        <w:rPr>
          <w:sz w:val="28"/>
          <w:szCs w:val="28"/>
        </w:rPr>
        <w:t>1</w:t>
      </w:r>
      <w:r>
        <w:rPr>
          <w:sz w:val="28"/>
          <w:szCs w:val="28"/>
        </w:rPr>
        <w:t>6</w:t>
      </w:r>
      <w:r w:rsidR="00095ADF" w:rsidRPr="00D14F1B">
        <w:rPr>
          <w:sz w:val="28"/>
          <w:szCs w:val="28"/>
        </w:rPr>
        <w:t xml:space="preserve">.3.5. veselības </w:t>
      </w:r>
      <w:r w:rsidR="00C648FC" w:rsidRPr="00D14F1B">
        <w:rPr>
          <w:sz w:val="28"/>
          <w:szCs w:val="28"/>
        </w:rPr>
        <w:t>uzlabošanas pasākumi</w:t>
      </w:r>
      <w:r w:rsidR="00095ADF" w:rsidRPr="00D14F1B">
        <w:rPr>
          <w:sz w:val="28"/>
          <w:szCs w:val="28"/>
        </w:rPr>
        <w:t>;</w:t>
      </w:r>
    </w:p>
    <w:p w14:paraId="09BBD003" w14:textId="30D84F06" w:rsidR="008E4E3F" w:rsidRPr="001E6820" w:rsidRDefault="00D201DE" w:rsidP="00B22DC5">
      <w:pPr>
        <w:ind w:firstLine="709"/>
        <w:jc w:val="both"/>
        <w:rPr>
          <w:sz w:val="28"/>
          <w:szCs w:val="28"/>
        </w:rPr>
      </w:pPr>
      <w:r>
        <w:rPr>
          <w:sz w:val="28"/>
          <w:szCs w:val="28"/>
        </w:rPr>
        <w:t>16</w:t>
      </w:r>
      <w:r w:rsidR="003C20F1">
        <w:rPr>
          <w:sz w:val="28"/>
          <w:szCs w:val="28"/>
        </w:rPr>
        <w:t>.</w:t>
      </w:r>
      <w:r w:rsidR="0041792D">
        <w:rPr>
          <w:sz w:val="28"/>
          <w:szCs w:val="28"/>
        </w:rPr>
        <w:t>4</w:t>
      </w:r>
      <w:r w:rsidR="00F60612">
        <w:rPr>
          <w:sz w:val="28"/>
          <w:szCs w:val="28"/>
        </w:rPr>
        <w:t>. </w:t>
      </w:r>
      <w:r w:rsidR="00312F5C">
        <w:rPr>
          <w:sz w:val="28"/>
          <w:szCs w:val="28"/>
        </w:rPr>
        <w:t xml:space="preserve">finansējuma saņēmēja </w:t>
      </w:r>
      <w:r w:rsidR="00C967D7" w:rsidRPr="00C967D7">
        <w:rPr>
          <w:sz w:val="28"/>
          <w:szCs w:val="28"/>
        </w:rPr>
        <w:t>projekta īstenošanas personāla</w:t>
      </w:r>
      <w:r w:rsidR="00C967D7">
        <w:rPr>
          <w:sz w:val="28"/>
          <w:szCs w:val="28"/>
        </w:rPr>
        <w:t xml:space="preserve"> un finansējuma saņēmēja darbinieku (karjeras konsultantu) apmācība</w:t>
      </w:r>
      <w:r w:rsidR="00C967D7" w:rsidRPr="00C451F7">
        <w:rPr>
          <w:sz w:val="28"/>
          <w:szCs w:val="28"/>
        </w:rPr>
        <w:t xml:space="preserve"> </w:t>
      </w:r>
      <w:r w:rsidR="00C967D7">
        <w:rPr>
          <w:sz w:val="28"/>
          <w:szCs w:val="28"/>
        </w:rPr>
        <w:t>darbam ar personām</w:t>
      </w:r>
      <w:r w:rsidR="00F166A1">
        <w:rPr>
          <w:sz w:val="28"/>
          <w:szCs w:val="28"/>
        </w:rPr>
        <w:t xml:space="preserve"> </w:t>
      </w:r>
      <w:r w:rsidR="00F166A1" w:rsidRPr="001E6820">
        <w:rPr>
          <w:sz w:val="28"/>
          <w:szCs w:val="28"/>
        </w:rPr>
        <w:t xml:space="preserve">un </w:t>
      </w:r>
      <w:r w:rsidR="006F7DD6" w:rsidRPr="001E6820">
        <w:rPr>
          <w:sz w:val="28"/>
          <w:szCs w:val="28"/>
        </w:rPr>
        <w:t>darba devējiem</w:t>
      </w:r>
      <w:r w:rsidR="00C967D7" w:rsidRPr="001E6820">
        <w:rPr>
          <w:sz w:val="28"/>
          <w:szCs w:val="28"/>
        </w:rPr>
        <w:t>;</w:t>
      </w:r>
    </w:p>
    <w:p w14:paraId="60D73997" w14:textId="6A578DFE" w:rsidR="00B834CB" w:rsidRPr="001E6820" w:rsidRDefault="00D201DE" w:rsidP="00B22DC5">
      <w:pPr>
        <w:ind w:firstLine="709"/>
        <w:jc w:val="both"/>
        <w:rPr>
          <w:sz w:val="28"/>
          <w:szCs w:val="28"/>
        </w:rPr>
      </w:pPr>
      <w:r w:rsidRPr="001E6820">
        <w:rPr>
          <w:sz w:val="28"/>
          <w:szCs w:val="28"/>
        </w:rPr>
        <w:t>16</w:t>
      </w:r>
      <w:r w:rsidR="00B834CB" w:rsidRPr="001E6820">
        <w:rPr>
          <w:sz w:val="28"/>
          <w:szCs w:val="28"/>
        </w:rPr>
        <w:t>.</w:t>
      </w:r>
      <w:r w:rsidR="0041792D" w:rsidRPr="001E6820">
        <w:rPr>
          <w:sz w:val="28"/>
          <w:szCs w:val="28"/>
        </w:rPr>
        <w:t>5</w:t>
      </w:r>
      <w:r w:rsidR="00B834CB" w:rsidRPr="001E6820">
        <w:rPr>
          <w:sz w:val="28"/>
          <w:szCs w:val="28"/>
        </w:rPr>
        <w:t xml:space="preserve">. </w:t>
      </w:r>
      <w:r w:rsidR="002B401F" w:rsidRPr="001E6820">
        <w:rPr>
          <w:sz w:val="28"/>
          <w:szCs w:val="28"/>
        </w:rPr>
        <w:t xml:space="preserve">šo noteikumu </w:t>
      </w:r>
      <w:r w:rsidR="00F25D20" w:rsidRPr="001E6820">
        <w:rPr>
          <w:sz w:val="28"/>
          <w:szCs w:val="28"/>
        </w:rPr>
        <w:t>16</w:t>
      </w:r>
      <w:r w:rsidR="002B401F" w:rsidRPr="001E6820">
        <w:rPr>
          <w:sz w:val="28"/>
          <w:szCs w:val="28"/>
        </w:rPr>
        <w:t>.2</w:t>
      </w:r>
      <w:r w:rsidR="001136C6">
        <w:rPr>
          <w:sz w:val="28"/>
          <w:szCs w:val="28"/>
        </w:rPr>
        <w:t>.</w:t>
      </w:r>
      <w:r w:rsidR="002B401F" w:rsidRPr="001E6820">
        <w:rPr>
          <w:sz w:val="28"/>
          <w:szCs w:val="28"/>
        </w:rPr>
        <w:t xml:space="preserve"> un </w:t>
      </w:r>
      <w:r w:rsidR="00F25D20" w:rsidRPr="001E6820">
        <w:rPr>
          <w:sz w:val="28"/>
          <w:szCs w:val="28"/>
        </w:rPr>
        <w:t>16</w:t>
      </w:r>
      <w:r w:rsidR="002B401F" w:rsidRPr="001E6820">
        <w:rPr>
          <w:sz w:val="28"/>
          <w:szCs w:val="28"/>
        </w:rPr>
        <w:t>.3</w:t>
      </w:r>
      <w:r w:rsidR="000D144A">
        <w:rPr>
          <w:sz w:val="28"/>
          <w:szCs w:val="28"/>
        </w:rPr>
        <w:t>. a</w:t>
      </w:r>
      <w:r w:rsidR="002B401F" w:rsidRPr="001E6820">
        <w:rPr>
          <w:sz w:val="28"/>
          <w:szCs w:val="28"/>
        </w:rPr>
        <w:t xml:space="preserve">pakšpunktā minēto atbalstāmo darbību </w:t>
      </w:r>
      <w:r w:rsidR="00B834CB" w:rsidRPr="001E6820">
        <w:rPr>
          <w:sz w:val="28"/>
          <w:szCs w:val="28"/>
        </w:rPr>
        <w:t>starprezultātu novērtēšana</w:t>
      </w:r>
      <w:r w:rsidR="0033660C" w:rsidRPr="001E6820">
        <w:rPr>
          <w:sz w:val="28"/>
          <w:szCs w:val="28"/>
        </w:rPr>
        <w:t xml:space="preserve"> </w:t>
      </w:r>
      <w:r w:rsidR="00643A12" w:rsidRPr="001E6820">
        <w:rPr>
          <w:sz w:val="28"/>
          <w:szCs w:val="28"/>
        </w:rPr>
        <w:t>(turpmāk – starprezultātu novērtēšana)</w:t>
      </w:r>
      <w:r w:rsidR="00367069" w:rsidRPr="001E6820">
        <w:rPr>
          <w:sz w:val="28"/>
          <w:szCs w:val="28"/>
        </w:rPr>
        <w:t>;</w:t>
      </w:r>
    </w:p>
    <w:p w14:paraId="0FFDC582" w14:textId="451F3751" w:rsidR="0082421D" w:rsidRPr="001E6820" w:rsidRDefault="003F68AD" w:rsidP="00B22DC5">
      <w:pPr>
        <w:ind w:firstLine="709"/>
        <w:jc w:val="both"/>
        <w:rPr>
          <w:sz w:val="28"/>
          <w:szCs w:val="28"/>
        </w:rPr>
      </w:pPr>
      <w:r w:rsidRPr="001E6820">
        <w:rPr>
          <w:sz w:val="28"/>
          <w:szCs w:val="28"/>
        </w:rPr>
        <w:t>16</w:t>
      </w:r>
      <w:r w:rsidR="0082421D" w:rsidRPr="001E6820">
        <w:rPr>
          <w:sz w:val="28"/>
          <w:szCs w:val="28"/>
        </w:rPr>
        <w:t>.</w:t>
      </w:r>
      <w:r w:rsidRPr="001E6820">
        <w:rPr>
          <w:sz w:val="28"/>
          <w:szCs w:val="28"/>
        </w:rPr>
        <w:t>6.</w:t>
      </w:r>
      <w:r w:rsidR="0082421D" w:rsidRPr="001E6820">
        <w:rPr>
          <w:sz w:val="28"/>
          <w:szCs w:val="28"/>
        </w:rPr>
        <w:t xml:space="preserve"> kolektīvo pārrunu veikšana novecošanās pārvaldības jautājum</w:t>
      </w:r>
      <w:r w:rsidR="00FF7C14" w:rsidRPr="001E6820">
        <w:rPr>
          <w:sz w:val="28"/>
          <w:szCs w:val="28"/>
        </w:rPr>
        <w:t>u</w:t>
      </w:r>
      <w:r w:rsidR="0082421D" w:rsidRPr="001E6820">
        <w:rPr>
          <w:sz w:val="28"/>
          <w:szCs w:val="28"/>
        </w:rPr>
        <w:t xml:space="preserve"> iekļaušanai </w:t>
      </w:r>
      <w:r w:rsidR="007A3779" w:rsidRPr="001E6820">
        <w:rPr>
          <w:sz w:val="28"/>
          <w:szCs w:val="28"/>
        </w:rPr>
        <w:t>darba koplīgumos</w:t>
      </w:r>
      <w:r w:rsidR="00E6464A" w:rsidRPr="001E6820">
        <w:rPr>
          <w:sz w:val="28"/>
          <w:szCs w:val="28"/>
        </w:rPr>
        <w:t>,</w:t>
      </w:r>
      <w:r w:rsidR="007A3779" w:rsidRPr="001E6820">
        <w:rPr>
          <w:sz w:val="28"/>
          <w:szCs w:val="28"/>
        </w:rPr>
        <w:t xml:space="preserve"> darba līgumos</w:t>
      </w:r>
      <w:r w:rsidR="00A56F02" w:rsidRPr="001E6820">
        <w:t xml:space="preserve"> </w:t>
      </w:r>
      <w:r w:rsidR="00A56F02" w:rsidRPr="001E6820">
        <w:rPr>
          <w:sz w:val="28"/>
          <w:szCs w:val="28"/>
        </w:rPr>
        <w:t xml:space="preserve">vai citos </w:t>
      </w:r>
      <w:r w:rsidR="00F6126B" w:rsidRPr="001E6820">
        <w:rPr>
          <w:sz w:val="28"/>
          <w:szCs w:val="28"/>
        </w:rPr>
        <w:t>darba devēju</w:t>
      </w:r>
      <w:r w:rsidR="004215BC" w:rsidRPr="001E6820">
        <w:rPr>
          <w:sz w:val="28"/>
          <w:szCs w:val="28"/>
        </w:rPr>
        <w:t xml:space="preserve"> </w:t>
      </w:r>
      <w:r w:rsidR="00E6464A" w:rsidRPr="001E6820">
        <w:rPr>
          <w:sz w:val="28"/>
          <w:szCs w:val="28"/>
        </w:rPr>
        <w:t>dokumentos</w:t>
      </w:r>
      <w:r w:rsidR="00A56F02" w:rsidRPr="001E6820">
        <w:rPr>
          <w:sz w:val="28"/>
          <w:szCs w:val="28"/>
        </w:rPr>
        <w:t>, kas saistoši darba devēj</w:t>
      </w:r>
      <w:r w:rsidR="00E6464A" w:rsidRPr="001E6820">
        <w:rPr>
          <w:sz w:val="28"/>
          <w:szCs w:val="28"/>
        </w:rPr>
        <w:t>iem</w:t>
      </w:r>
      <w:r w:rsidR="00A56F02" w:rsidRPr="001E6820">
        <w:rPr>
          <w:sz w:val="28"/>
          <w:szCs w:val="28"/>
        </w:rPr>
        <w:t xml:space="preserve"> un da</w:t>
      </w:r>
      <w:r w:rsidR="005D30D4" w:rsidRPr="001E6820">
        <w:rPr>
          <w:sz w:val="28"/>
          <w:szCs w:val="28"/>
        </w:rPr>
        <w:t>r</w:t>
      </w:r>
      <w:r w:rsidR="00A56F02" w:rsidRPr="001E6820">
        <w:rPr>
          <w:sz w:val="28"/>
          <w:szCs w:val="28"/>
        </w:rPr>
        <w:t>ba ņēmēj</w:t>
      </w:r>
      <w:r w:rsidR="00E6464A" w:rsidRPr="001E6820">
        <w:rPr>
          <w:sz w:val="28"/>
          <w:szCs w:val="28"/>
        </w:rPr>
        <w:t>iem</w:t>
      </w:r>
      <w:r w:rsidR="009113D8" w:rsidRPr="001E6820">
        <w:rPr>
          <w:sz w:val="28"/>
          <w:szCs w:val="28"/>
        </w:rPr>
        <w:t>;</w:t>
      </w:r>
    </w:p>
    <w:p w14:paraId="10310613" w14:textId="737431F3" w:rsidR="00D77611" w:rsidRPr="001E6820" w:rsidRDefault="003F68AD" w:rsidP="00B22DC5">
      <w:pPr>
        <w:ind w:firstLine="709"/>
        <w:jc w:val="both"/>
        <w:rPr>
          <w:sz w:val="28"/>
          <w:szCs w:val="28"/>
        </w:rPr>
      </w:pPr>
      <w:r w:rsidRPr="001E6820">
        <w:rPr>
          <w:sz w:val="28"/>
          <w:szCs w:val="28"/>
        </w:rPr>
        <w:t>16</w:t>
      </w:r>
      <w:r w:rsidR="00A0060D" w:rsidRPr="001E6820">
        <w:rPr>
          <w:sz w:val="28"/>
          <w:szCs w:val="28"/>
        </w:rPr>
        <w:t>.</w:t>
      </w:r>
      <w:r w:rsidR="00D717AF" w:rsidRPr="001E6820">
        <w:rPr>
          <w:sz w:val="28"/>
          <w:szCs w:val="28"/>
        </w:rPr>
        <w:t>7</w:t>
      </w:r>
      <w:r w:rsidR="00DA38F6" w:rsidRPr="001E6820">
        <w:rPr>
          <w:sz w:val="28"/>
          <w:szCs w:val="28"/>
        </w:rPr>
        <w:t>. informācijas un publicitātes pasākumi par projekta īstenošanu</w:t>
      </w:r>
      <w:r w:rsidR="00D77611" w:rsidRPr="001E6820">
        <w:rPr>
          <w:sz w:val="28"/>
          <w:szCs w:val="28"/>
        </w:rPr>
        <w:t xml:space="preserve">; </w:t>
      </w:r>
    </w:p>
    <w:p w14:paraId="335C5847" w14:textId="08CD5F88" w:rsidR="00E97AFD" w:rsidRDefault="003F68AD" w:rsidP="00B22DC5">
      <w:pPr>
        <w:ind w:firstLine="709"/>
        <w:jc w:val="both"/>
        <w:rPr>
          <w:sz w:val="28"/>
          <w:szCs w:val="28"/>
        </w:rPr>
      </w:pPr>
      <w:r w:rsidRPr="001E6820">
        <w:rPr>
          <w:sz w:val="28"/>
          <w:szCs w:val="28"/>
        </w:rPr>
        <w:t>16</w:t>
      </w:r>
      <w:r w:rsidR="00D77611" w:rsidRPr="001E6820">
        <w:rPr>
          <w:sz w:val="28"/>
          <w:szCs w:val="28"/>
        </w:rPr>
        <w:t>.</w:t>
      </w:r>
      <w:r w:rsidR="00D717AF" w:rsidRPr="001E6820">
        <w:rPr>
          <w:sz w:val="28"/>
          <w:szCs w:val="28"/>
        </w:rPr>
        <w:t>8</w:t>
      </w:r>
      <w:r w:rsidR="00D77611" w:rsidRPr="001E6820">
        <w:rPr>
          <w:sz w:val="28"/>
          <w:szCs w:val="28"/>
        </w:rPr>
        <w:t xml:space="preserve">. </w:t>
      </w:r>
      <w:r w:rsidR="008B547C" w:rsidRPr="001E6820">
        <w:rPr>
          <w:sz w:val="28"/>
          <w:szCs w:val="28"/>
        </w:rPr>
        <w:t xml:space="preserve">projekta vadība un </w:t>
      </w:r>
      <w:r w:rsidR="00B706A1" w:rsidRPr="001E6820">
        <w:rPr>
          <w:sz w:val="28"/>
          <w:szCs w:val="28"/>
        </w:rPr>
        <w:t xml:space="preserve">tā </w:t>
      </w:r>
      <w:r w:rsidR="008B547C" w:rsidRPr="001E6820">
        <w:rPr>
          <w:sz w:val="28"/>
          <w:szCs w:val="28"/>
        </w:rPr>
        <w:t>īstenošanas nodrošināšana</w:t>
      </w:r>
      <w:r w:rsidR="00740C6E" w:rsidRPr="001E6820">
        <w:rPr>
          <w:sz w:val="28"/>
          <w:szCs w:val="28"/>
        </w:rPr>
        <w:t>.</w:t>
      </w:r>
    </w:p>
    <w:p w14:paraId="70762A5E" w14:textId="77777777" w:rsidR="00B15FD1" w:rsidRDefault="00B15FD1" w:rsidP="00B22DC5">
      <w:pPr>
        <w:ind w:firstLine="709"/>
        <w:jc w:val="both"/>
        <w:rPr>
          <w:bCs/>
          <w:sz w:val="28"/>
          <w:szCs w:val="28"/>
        </w:rPr>
      </w:pPr>
    </w:p>
    <w:p w14:paraId="138469FE" w14:textId="3CD4680A" w:rsidR="001E436A" w:rsidRDefault="009113D8" w:rsidP="00B22DC5">
      <w:pPr>
        <w:ind w:firstLine="709"/>
        <w:jc w:val="both"/>
        <w:rPr>
          <w:bCs/>
          <w:sz w:val="28"/>
          <w:szCs w:val="28"/>
        </w:rPr>
      </w:pPr>
      <w:r w:rsidRPr="00AC6EF5">
        <w:rPr>
          <w:bCs/>
          <w:sz w:val="28"/>
          <w:szCs w:val="28"/>
        </w:rPr>
        <w:t>1</w:t>
      </w:r>
      <w:r>
        <w:rPr>
          <w:bCs/>
          <w:sz w:val="28"/>
          <w:szCs w:val="28"/>
        </w:rPr>
        <w:t>7</w:t>
      </w:r>
      <w:r w:rsidR="001E436A" w:rsidRPr="00AC6EF5">
        <w:rPr>
          <w:bCs/>
          <w:sz w:val="28"/>
          <w:szCs w:val="28"/>
        </w:rPr>
        <w:t>.</w:t>
      </w:r>
      <w:r w:rsidR="001E436A" w:rsidRPr="00A81368">
        <w:rPr>
          <w:bCs/>
          <w:sz w:val="28"/>
          <w:szCs w:val="28"/>
        </w:rPr>
        <w:t xml:space="preserve"> </w:t>
      </w:r>
      <w:r w:rsidR="004610E8" w:rsidRPr="004610E8">
        <w:rPr>
          <w:bCs/>
          <w:sz w:val="28"/>
          <w:szCs w:val="28"/>
        </w:rPr>
        <w:t>Specifiskā atbalsta</w:t>
      </w:r>
      <w:r w:rsidR="00395016">
        <w:rPr>
          <w:bCs/>
          <w:sz w:val="28"/>
          <w:szCs w:val="28"/>
        </w:rPr>
        <w:t xml:space="preserve"> ietvaros plāno šādas</w:t>
      </w:r>
      <w:r w:rsidR="00395016" w:rsidRPr="00287261">
        <w:rPr>
          <w:bCs/>
          <w:sz w:val="28"/>
          <w:szCs w:val="28"/>
        </w:rPr>
        <w:t xml:space="preserve"> </w:t>
      </w:r>
      <w:r w:rsidR="001E436A" w:rsidRPr="00287261">
        <w:rPr>
          <w:bCs/>
          <w:sz w:val="28"/>
          <w:szCs w:val="28"/>
        </w:rPr>
        <w:t>izmaksas</w:t>
      </w:r>
      <w:r w:rsidR="00287261" w:rsidRPr="001E0B59">
        <w:rPr>
          <w:bCs/>
          <w:sz w:val="28"/>
          <w:szCs w:val="28"/>
        </w:rPr>
        <w:t>:</w:t>
      </w:r>
      <w:r w:rsidR="001E436A" w:rsidRPr="00C84E09">
        <w:rPr>
          <w:bCs/>
          <w:sz w:val="28"/>
          <w:szCs w:val="28"/>
        </w:rPr>
        <w:t xml:space="preserve"> </w:t>
      </w:r>
    </w:p>
    <w:p w14:paraId="1EB263F7" w14:textId="064D453C" w:rsidR="008B47CF" w:rsidRDefault="009113D8" w:rsidP="00B22DC5">
      <w:pPr>
        <w:ind w:firstLine="709"/>
        <w:jc w:val="both"/>
        <w:rPr>
          <w:bCs/>
          <w:sz w:val="28"/>
          <w:szCs w:val="28"/>
        </w:rPr>
      </w:pPr>
      <w:r>
        <w:rPr>
          <w:bCs/>
          <w:sz w:val="28"/>
          <w:szCs w:val="28"/>
        </w:rPr>
        <w:t>17</w:t>
      </w:r>
      <w:r w:rsidR="008B47CF">
        <w:rPr>
          <w:bCs/>
          <w:sz w:val="28"/>
          <w:szCs w:val="28"/>
        </w:rPr>
        <w:t>.</w:t>
      </w:r>
      <w:r w:rsidR="00287261">
        <w:rPr>
          <w:bCs/>
          <w:sz w:val="28"/>
          <w:szCs w:val="28"/>
        </w:rPr>
        <w:t>1</w:t>
      </w:r>
      <w:r w:rsidR="008B47CF">
        <w:rPr>
          <w:bCs/>
          <w:sz w:val="28"/>
          <w:szCs w:val="28"/>
        </w:rPr>
        <w:t xml:space="preserve">. </w:t>
      </w:r>
      <w:r w:rsidR="00601565">
        <w:rPr>
          <w:bCs/>
          <w:sz w:val="28"/>
          <w:szCs w:val="28"/>
        </w:rPr>
        <w:t>tiešās attiecināmās izmaksas</w:t>
      </w:r>
      <w:r w:rsidR="00287261">
        <w:rPr>
          <w:bCs/>
          <w:sz w:val="28"/>
          <w:szCs w:val="28"/>
        </w:rPr>
        <w:t>;</w:t>
      </w:r>
      <w:r w:rsidR="00601565">
        <w:rPr>
          <w:bCs/>
          <w:sz w:val="28"/>
          <w:szCs w:val="28"/>
        </w:rPr>
        <w:t xml:space="preserve"> </w:t>
      </w:r>
    </w:p>
    <w:p w14:paraId="03216640" w14:textId="407CF041" w:rsidR="00E97AFD" w:rsidRDefault="009113D8" w:rsidP="00B22DC5">
      <w:pPr>
        <w:ind w:firstLine="709"/>
        <w:jc w:val="both"/>
        <w:rPr>
          <w:bCs/>
          <w:sz w:val="28"/>
          <w:szCs w:val="28"/>
        </w:rPr>
      </w:pPr>
      <w:r>
        <w:rPr>
          <w:bCs/>
          <w:sz w:val="28"/>
          <w:szCs w:val="28"/>
        </w:rPr>
        <w:t>17</w:t>
      </w:r>
      <w:r w:rsidR="00287261">
        <w:rPr>
          <w:bCs/>
          <w:sz w:val="28"/>
          <w:szCs w:val="28"/>
        </w:rPr>
        <w:t>.2. netiešās attiecināmās izmaksas</w:t>
      </w:r>
      <w:r w:rsidR="00D303AF">
        <w:rPr>
          <w:bCs/>
          <w:sz w:val="28"/>
          <w:szCs w:val="28"/>
        </w:rPr>
        <w:t>;</w:t>
      </w:r>
    </w:p>
    <w:p w14:paraId="3A446393" w14:textId="55B3E725" w:rsidR="00D303AF" w:rsidRPr="004A233D" w:rsidRDefault="009113D8" w:rsidP="00B22DC5">
      <w:pPr>
        <w:ind w:firstLine="709"/>
        <w:jc w:val="both"/>
        <w:rPr>
          <w:bCs/>
          <w:sz w:val="28"/>
          <w:szCs w:val="28"/>
        </w:rPr>
      </w:pPr>
      <w:r>
        <w:rPr>
          <w:bCs/>
          <w:sz w:val="28"/>
          <w:szCs w:val="28"/>
        </w:rPr>
        <w:t>17</w:t>
      </w:r>
      <w:r w:rsidR="00D303AF">
        <w:rPr>
          <w:bCs/>
          <w:sz w:val="28"/>
          <w:szCs w:val="28"/>
        </w:rPr>
        <w:t>.3</w:t>
      </w:r>
      <w:r w:rsidR="00D303AF" w:rsidRPr="00D303AF">
        <w:rPr>
          <w:bCs/>
          <w:sz w:val="28"/>
          <w:szCs w:val="28"/>
        </w:rPr>
        <w:t>. neparedzētās izmaksas.</w:t>
      </w:r>
    </w:p>
    <w:p w14:paraId="00443A3C" w14:textId="77777777" w:rsidR="00B15FD1" w:rsidRDefault="00B15FD1" w:rsidP="00B22DC5">
      <w:pPr>
        <w:ind w:firstLine="709"/>
        <w:jc w:val="both"/>
        <w:rPr>
          <w:bCs/>
          <w:sz w:val="28"/>
          <w:szCs w:val="28"/>
        </w:rPr>
      </w:pPr>
    </w:p>
    <w:p w14:paraId="749FA79C" w14:textId="755C568C" w:rsidR="00D303AF" w:rsidRPr="001E6820" w:rsidRDefault="00BD0EDC" w:rsidP="00B22DC5">
      <w:pPr>
        <w:ind w:firstLine="709"/>
        <w:jc w:val="both"/>
        <w:rPr>
          <w:bCs/>
          <w:sz w:val="28"/>
          <w:szCs w:val="28"/>
        </w:rPr>
      </w:pPr>
      <w:r w:rsidRPr="008A0818">
        <w:rPr>
          <w:bCs/>
          <w:sz w:val="28"/>
          <w:szCs w:val="28"/>
        </w:rPr>
        <w:t>18</w:t>
      </w:r>
      <w:r w:rsidR="00287261" w:rsidRPr="008A0818">
        <w:rPr>
          <w:bCs/>
          <w:sz w:val="28"/>
          <w:szCs w:val="28"/>
        </w:rPr>
        <w:t>.</w:t>
      </w:r>
      <w:r w:rsidR="00287261">
        <w:rPr>
          <w:bCs/>
          <w:sz w:val="28"/>
          <w:szCs w:val="28"/>
        </w:rPr>
        <w:t xml:space="preserve"> Šo noteikumu </w:t>
      </w:r>
      <w:r>
        <w:rPr>
          <w:bCs/>
          <w:sz w:val="28"/>
          <w:szCs w:val="28"/>
        </w:rPr>
        <w:t>17</w:t>
      </w:r>
      <w:r w:rsidR="00F96E3A" w:rsidRPr="00CB767D">
        <w:rPr>
          <w:bCs/>
          <w:sz w:val="28"/>
          <w:szCs w:val="28"/>
        </w:rPr>
        <w:t>.</w:t>
      </w:r>
      <w:r w:rsidR="00395016" w:rsidRPr="00CB767D">
        <w:rPr>
          <w:bCs/>
          <w:sz w:val="28"/>
          <w:szCs w:val="28"/>
        </w:rPr>
        <w:t>1</w:t>
      </w:r>
      <w:r w:rsidR="000D144A">
        <w:rPr>
          <w:bCs/>
          <w:sz w:val="28"/>
          <w:szCs w:val="28"/>
        </w:rPr>
        <w:t xml:space="preserve">. </w:t>
      </w:r>
      <w:r w:rsidR="00F60612">
        <w:rPr>
          <w:bCs/>
          <w:sz w:val="28"/>
          <w:szCs w:val="28"/>
        </w:rPr>
        <w:t> </w:t>
      </w:r>
      <w:r w:rsidR="000D144A">
        <w:rPr>
          <w:bCs/>
          <w:sz w:val="28"/>
          <w:szCs w:val="28"/>
        </w:rPr>
        <w:t>a</w:t>
      </w:r>
      <w:r w:rsidR="00287261" w:rsidRPr="00CB767D">
        <w:rPr>
          <w:bCs/>
          <w:sz w:val="28"/>
          <w:szCs w:val="28"/>
        </w:rPr>
        <w:t>pakšpunkt</w:t>
      </w:r>
      <w:r w:rsidR="00D13268" w:rsidRPr="00CB767D">
        <w:rPr>
          <w:bCs/>
          <w:sz w:val="28"/>
          <w:szCs w:val="28"/>
        </w:rPr>
        <w:t>ā minētās tiešās</w:t>
      </w:r>
      <w:r w:rsidR="00D13268" w:rsidRPr="00D13268">
        <w:rPr>
          <w:bCs/>
          <w:sz w:val="28"/>
          <w:szCs w:val="28"/>
        </w:rPr>
        <w:t xml:space="preserve"> attiecināmās izmaksas </w:t>
      </w:r>
      <w:r w:rsidR="009936A0" w:rsidRPr="001E6820">
        <w:rPr>
          <w:bCs/>
          <w:sz w:val="28"/>
          <w:szCs w:val="28"/>
        </w:rPr>
        <w:t>ietver šādas izmaksu pozīcijas:</w:t>
      </w:r>
    </w:p>
    <w:p w14:paraId="15908432" w14:textId="39E3316B" w:rsidR="003F68AD" w:rsidRPr="001E6820" w:rsidRDefault="00BD0EDC" w:rsidP="00B22DC5">
      <w:pPr>
        <w:ind w:firstLine="709"/>
        <w:jc w:val="both"/>
        <w:rPr>
          <w:bCs/>
          <w:sz w:val="28"/>
          <w:szCs w:val="28"/>
        </w:rPr>
      </w:pPr>
      <w:r w:rsidRPr="001E6820">
        <w:rPr>
          <w:bCs/>
          <w:sz w:val="28"/>
          <w:szCs w:val="28"/>
        </w:rPr>
        <w:t>18</w:t>
      </w:r>
      <w:r w:rsidR="00086760" w:rsidRPr="001E6820">
        <w:rPr>
          <w:bCs/>
          <w:sz w:val="28"/>
          <w:szCs w:val="28"/>
        </w:rPr>
        <w:t>.1.</w:t>
      </w:r>
      <w:r w:rsidR="00D303AF" w:rsidRPr="001E6820">
        <w:rPr>
          <w:bCs/>
          <w:sz w:val="28"/>
          <w:szCs w:val="28"/>
        </w:rPr>
        <w:t xml:space="preserve"> </w:t>
      </w:r>
      <w:r w:rsidR="003F68AD" w:rsidRPr="001E6820">
        <w:rPr>
          <w:bCs/>
          <w:sz w:val="28"/>
          <w:szCs w:val="28"/>
        </w:rPr>
        <w:t>personāla izmaksas</w:t>
      </w:r>
      <w:r w:rsidR="000F6557" w:rsidRPr="001E6820">
        <w:rPr>
          <w:bCs/>
          <w:sz w:val="28"/>
          <w:szCs w:val="28"/>
        </w:rPr>
        <w:t xml:space="preserve"> atbilstoši</w:t>
      </w:r>
      <w:r w:rsidR="000F6557" w:rsidRPr="001E6820">
        <w:t xml:space="preserve"> </w:t>
      </w:r>
      <w:r w:rsidR="0041150E" w:rsidRPr="001E6820">
        <w:rPr>
          <w:bCs/>
          <w:sz w:val="28"/>
          <w:szCs w:val="28"/>
        </w:rPr>
        <w:t>Valsts un pašvaldību institūciju amatpersonu un darbinieku atlīdzības likumam (izņemot virsstundas)</w:t>
      </w:r>
      <w:r w:rsidR="003F68AD" w:rsidRPr="001E6820">
        <w:rPr>
          <w:bCs/>
          <w:sz w:val="28"/>
          <w:szCs w:val="28"/>
        </w:rPr>
        <w:t xml:space="preserve">. Ja personāla iesaiste projektā ir nodrošināta saskaņā ar </w:t>
      </w:r>
      <w:proofErr w:type="spellStart"/>
      <w:r w:rsidR="003F68AD" w:rsidRPr="001E6820">
        <w:rPr>
          <w:bCs/>
          <w:sz w:val="28"/>
          <w:szCs w:val="28"/>
        </w:rPr>
        <w:t>daļlaika</w:t>
      </w:r>
      <w:proofErr w:type="spellEnd"/>
      <w:r w:rsidR="003F68AD" w:rsidRPr="001E6820">
        <w:rPr>
          <w:bCs/>
          <w:sz w:val="28"/>
          <w:szCs w:val="28"/>
        </w:rPr>
        <w:t xml:space="preserve"> attiecināmības principu, attiecināma ir ne mazāka kā 30 procentu noslodze. Tai skaitā:</w:t>
      </w:r>
    </w:p>
    <w:p w14:paraId="6EAB8244" w14:textId="135C0547" w:rsidR="003F68AD" w:rsidRPr="001E6820" w:rsidRDefault="003F68AD" w:rsidP="00B22DC5">
      <w:pPr>
        <w:ind w:firstLine="709"/>
        <w:jc w:val="both"/>
        <w:rPr>
          <w:bCs/>
          <w:color w:val="000000" w:themeColor="text1"/>
          <w:sz w:val="28"/>
          <w:szCs w:val="28"/>
        </w:rPr>
      </w:pPr>
      <w:r w:rsidRPr="001E6820">
        <w:rPr>
          <w:bCs/>
          <w:sz w:val="28"/>
          <w:szCs w:val="28"/>
        </w:rPr>
        <w:t>1</w:t>
      </w:r>
      <w:r w:rsidR="00BD0EDC" w:rsidRPr="001E6820">
        <w:rPr>
          <w:bCs/>
          <w:sz w:val="28"/>
          <w:szCs w:val="28"/>
        </w:rPr>
        <w:t>8</w:t>
      </w:r>
      <w:r w:rsidRPr="001E6820">
        <w:rPr>
          <w:bCs/>
          <w:sz w:val="28"/>
          <w:szCs w:val="28"/>
        </w:rPr>
        <w:t>.1.1. finansējuma saņēmēja projekta īstenošanas personāla un vadības personāla atlīdzības izmaksas</w:t>
      </w:r>
      <w:r w:rsidRPr="001E6820">
        <w:rPr>
          <w:bCs/>
          <w:color w:val="000000" w:themeColor="text1"/>
          <w:sz w:val="28"/>
          <w:szCs w:val="28"/>
        </w:rPr>
        <w:t xml:space="preserve"> šo noteikumu 1</w:t>
      </w:r>
      <w:r w:rsidR="00BD0EDC" w:rsidRPr="001E6820">
        <w:rPr>
          <w:bCs/>
          <w:color w:val="000000" w:themeColor="text1"/>
          <w:sz w:val="28"/>
          <w:szCs w:val="28"/>
        </w:rPr>
        <w:t>6</w:t>
      </w:r>
      <w:r w:rsidR="001136C6">
        <w:rPr>
          <w:bCs/>
          <w:color w:val="000000" w:themeColor="text1"/>
          <w:sz w:val="28"/>
          <w:szCs w:val="28"/>
        </w:rPr>
        <w:t>. </w:t>
      </w:r>
      <w:r w:rsidR="000D144A">
        <w:rPr>
          <w:bCs/>
          <w:color w:val="000000" w:themeColor="text1"/>
          <w:sz w:val="28"/>
          <w:szCs w:val="28"/>
        </w:rPr>
        <w:t>p</w:t>
      </w:r>
      <w:r w:rsidRPr="001E6820">
        <w:rPr>
          <w:bCs/>
          <w:color w:val="000000" w:themeColor="text1"/>
          <w:sz w:val="28"/>
          <w:szCs w:val="28"/>
        </w:rPr>
        <w:t>unktā minēto atbalstāmo darbību īstenošanai;</w:t>
      </w:r>
    </w:p>
    <w:p w14:paraId="11A82672" w14:textId="477CAC6F" w:rsidR="003F68AD" w:rsidRPr="001E6820" w:rsidRDefault="003F68AD" w:rsidP="00B22DC5">
      <w:pPr>
        <w:ind w:firstLine="709"/>
        <w:jc w:val="both"/>
        <w:rPr>
          <w:bCs/>
          <w:sz w:val="28"/>
          <w:szCs w:val="28"/>
        </w:rPr>
      </w:pPr>
      <w:r w:rsidRPr="001E6820">
        <w:rPr>
          <w:bCs/>
          <w:color w:val="000000" w:themeColor="text1"/>
          <w:sz w:val="28"/>
          <w:szCs w:val="28"/>
        </w:rPr>
        <w:lastRenderedPageBreak/>
        <w:t>1</w:t>
      </w:r>
      <w:r w:rsidR="00BD0EDC" w:rsidRPr="001E6820">
        <w:rPr>
          <w:bCs/>
          <w:color w:val="000000" w:themeColor="text1"/>
          <w:sz w:val="28"/>
          <w:szCs w:val="28"/>
        </w:rPr>
        <w:t>8</w:t>
      </w:r>
      <w:r w:rsidRPr="001E6820">
        <w:rPr>
          <w:bCs/>
          <w:color w:val="000000" w:themeColor="text1"/>
          <w:sz w:val="28"/>
          <w:szCs w:val="28"/>
        </w:rPr>
        <w:t>.1.2. Brīvo arodbiedrību savienības un Darba devēju konfederācijas projekta īstenošanas personāla atlīdzības izmaksas šo noteikumu 16.6</w:t>
      </w:r>
      <w:r w:rsidR="00F60612">
        <w:rPr>
          <w:bCs/>
          <w:color w:val="000000" w:themeColor="text1"/>
          <w:sz w:val="28"/>
          <w:szCs w:val="28"/>
        </w:rPr>
        <w:t>. </w:t>
      </w:r>
      <w:r w:rsidR="000D144A">
        <w:rPr>
          <w:bCs/>
          <w:color w:val="000000" w:themeColor="text1"/>
          <w:sz w:val="28"/>
          <w:szCs w:val="28"/>
        </w:rPr>
        <w:t>a</w:t>
      </w:r>
      <w:r w:rsidR="00F60612">
        <w:rPr>
          <w:bCs/>
          <w:color w:val="000000" w:themeColor="text1"/>
          <w:sz w:val="28"/>
          <w:szCs w:val="28"/>
        </w:rPr>
        <w:t>pakšpunktā</w:t>
      </w:r>
      <w:r w:rsidRPr="001E6820">
        <w:rPr>
          <w:bCs/>
          <w:color w:val="000000" w:themeColor="text1"/>
          <w:sz w:val="28"/>
          <w:szCs w:val="28"/>
        </w:rPr>
        <w:t xml:space="preserve"> minētās atbalstāmās darbības īstenošanai;</w:t>
      </w:r>
    </w:p>
    <w:p w14:paraId="25C6CE47" w14:textId="6E0734D2" w:rsidR="0070306C" w:rsidRPr="001E6820" w:rsidRDefault="00BD0EDC" w:rsidP="00B22DC5">
      <w:pPr>
        <w:ind w:firstLine="709"/>
        <w:jc w:val="both"/>
        <w:rPr>
          <w:sz w:val="28"/>
          <w:szCs w:val="28"/>
        </w:rPr>
      </w:pPr>
      <w:r w:rsidRPr="001E6820">
        <w:rPr>
          <w:bCs/>
          <w:sz w:val="28"/>
          <w:szCs w:val="28"/>
        </w:rPr>
        <w:t>18</w:t>
      </w:r>
      <w:r w:rsidR="0070306C" w:rsidRPr="001E6820">
        <w:rPr>
          <w:bCs/>
          <w:sz w:val="28"/>
          <w:szCs w:val="28"/>
        </w:rPr>
        <w:t>.</w:t>
      </w:r>
      <w:r w:rsidR="008315F3" w:rsidRPr="001E6820">
        <w:rPr>
          <w:bCs/>
          <w:sz w:val="28"/>
          <w:szCs w:val="28"/>
        </w:rPr>
        <w:t>2</w:t>
      </w:r>
      <w:r w:rsidR="0070306C" w:rsidRPr="001E6820">
        <w:rPr>
          <w:bCs/>
          <w:sz w:val="28"/>
          <w:szCs w:val="28"/>
        </w:rPr>
        <w:t xml:space="preserve">. </w:t>
      </w:r>
      <w:r w:rsidR="007B52B8" w:rsidRPr="001E6820">
        <w:rPr>
          <w:bCs/>
          <w:sz w:val="28"/>
          <w:szCs w:val="28"/>
        </w:rPr>
        <w:t xml:space="preserve">pārējās </w:t>
      </w:r>
      <w:r w:rsidR="003E4E52" w:rsidRPr="001E6820">
        <w:rPr>
          <w:bCs/>
          <w:sz w:val="28"/>
          <w:szCs w:val="28"/>
        </w:rPr>
        <w:t>projekta īstenošanas izmaksas</w:t>
      </w:r>
      <w:r w:rsidR="0070306C" w:rsidRPr="001E6820">
        <w:rPr>
          <w:sz w:val="28"/>
          <w:szCs w:val="28"/>
        </w:rPr>
        <w:t>:</w:t>
      </w:r>
    </w:p>
    <w:p w14:paraId="0925DC1E" w14:textId="0CF50919" w:rsidR="00AC6EF5" w:rsidRDefault="00D717AF" w:rsidP="00B22DC5">
      <w:pPr>
        <w:ind w:firstLine="709"/>
        <w:jc w:val="both"/>
        <w:rPr>
          <w:bCs/>
          <w:sz w:val="28"/>
          <w:szCs w:val="28"/>
        </w:rPr>
      </w:pPr>
      <w:r w:rsidRPr="001E6820">
        <w:rPr>
          <w:bCs/>
          <w:sz w:val="28"/>
          <w:szCs w:val="28"/>
        </w:rPr>
        <w:t>18</w:t>
      </w:r>
      <w:r w:rsidR="00FA3CE4" w:rsidRPr="001E6820">
        <w:rPr>
          <w:bCs/>
          <w:sz w:val="28"/>
          <w:szCs w:val="28"/>
        </w:rPr>
        <w:t>.</w:t>
      </w:r>
      <w:r w:rsidR="008315F3" w:rsidRPr="001E6820">
        <w:rPr>
          <w:bCs/>
          <w:sz w:val="28"/>
          <w:szCs w:val="28"/>
        </w:rPr>
        <w:t>2</w:t>
      </w:r>
      <w:r w:rsidR="00FA3CE4" w:rsidRPr="001E6820">
        <w:rPr>
          <w:bCs/>
          <w:sz w:val="28"/>
          <w:szCs w:val="28"/>
        </w:rPr>
        <w:t xml:space="preserve">.1. </w:t>
      </w:r>
      <w:r w:rsidR="001D1EFF" w:rsidRPr="001E6820">
        <w:rPr>
          <w:bCs/>
          <w:sz w:val="28"/>
          <w:szCs w:val="28"/>
        </w:rPr>
        <w:t>pakalpojumu (</w:t>
      </w:r>
      <w:r w:rsidR="00FA3CE4" w:rsidRPr="001E6820">
        <w:rPr>
          <w:bCs/>
          <w:sz w:val="28"/>
          <w:szCs w:val="28"/>
        </w:rPr>
        <w:t>uzņēmum</w:t>
      </w:r>
      <w:r w:rsidR="00A06BDA" w:rsidRPr="001E6820">
        <w:rPr>
          <w:bCs/>
          <w:sz w:val="28"/>
          <w:szCs w:val="28"/>
        </w:rPr>
        <w:t>a) l</w:t>
      </w:r>
      <w:r w:rsidR="00FA3CE4" w:rsidRPr="001E6820">
        <w:rPr>
          <w:bCs/>
          <w:sz w:val="28"/>
          <w:szCs w:val="28"/>
        </w:rPr>
        <w:t>īgumu izmaksas</w:t>
      </w:r>
      <w:r w:rsidR="007D0B3B" w:rsidRPr="001E6820">
        <w:rPr>
          <w:bCs/>
          <w:sz w:val="28"/>
          <w:szCs w:val="28"/>
        </w:rPr>
        <w:t xml:space="preserve"> šo noteikumu </w:t>
      </w:r>
      <w:r w:rsidRPr="001E6820">
        <w:rPr>
          <w:bCs/>
          <w:sz w:val="28"/>
          <w:szCs w:val="28"/>
        </w:rPr>
        <w:t>16</w:t>
      </w:r>
      <w:r w:rsidR="00250466" w:rsidRPr="001E6820">
        <w:rPr>
          <w:bCs/>
          <w:sz w:val="28"/>
          <w:szCs w:val="28"/>
        </w:rPr>
        <w:t>.1</w:t>
      </w:r>
      <w:r w:rsidR="007D0B3B" w:rsidRPr="001E6820">
        <w:rPr>
          <w:bCs/>
          <w:sz w:val="28"/>
          <w:szCs w:val="28"/>
        </w:rPr>
        <w:t>.</w:t>
      </w:r>
      <w:r w:rsidR="00250466" w:rsidRPr="001E6820">
        <w:rPr>
          <w:bCs/>
          <w:sz w:val="28"/>
          <w:szCs w:val="28"/>
        </w:rPr>
        <w:t>,</w:t>
      </w:r>
      <w:r w:rsidR="00250466">
        <w:rPr>
          <w:bCs/>
          <w:sz w:val="28"/>
          <w:szCs w:val="28"/>
        </w:rPr>
        <w:t xml:space="preserve"> </w:t>
      </w:r>
      <w:r w:rsidRPr="00231F12">
        <w:rPr>
          <w:bCs/>
          <w:sz w:val="28"/>
          <w:szCs w:val="28"/>
        </w:rPr>
        <w:t>1</w:t>
      </w:r>
      <w:r>
        <w:rPr>
          <w:bCs/>
          <w:sz w:val="28"/>
          <w:szCs w:val="28"/>
        </w:rPr>
        <w:t>6</w:t>
      </w:r>
      <w:r w:rsidR="00250466" w:rsidRPr="00231F12">
        <w:rPr>
          <w:bCs/>
          <w:sz w:val="28"/>
          <w:szCs w:val="28"/>
        </w:rPr>
        <w:t xml:space="preserve">.2., </w:t>
      </w:r>
      <w:r w:rsidRPr="00231F12">
        <w:rPr>
          <w:bCs/>
          <w:sz w:val="28"/>
          <w:szCs w:val="28"/>
        </w:rPr>
        <w:t>1</w:t>
      </w:r>
      <w:r>
        <w:rPr>
          <w:bCs/>
          <w:sz w:val="28"/>
          <w:szCs w:val="28"/>
        </w:rPr>
        <w:t>6</w:t>
      </w:r>
      <w:r w:rsidR="00250466" w:rsidRPr="00231F12">
        <w:rPr>
          <w:bCs/>
          <w:sz w:val="28"/>
          <w:szCs w:val="28"/>
        </w:rPr>
        <w:t>.3.</w:t>
      </w:r>
      <w:r w:rsidR="00C127CF" w:rsidRPr="00231F12">
        <w:rPr>
          <w:bCs/>
          <w:sz w:val="28"/>
          <w:szCs w:val="28"/>
        </w:rPr>
        <w:t>3.</w:t>
      </w:r>
      <w:r w:rsidR="00250466" w:rsidRPr="00231F12">
        <w:rPr>
          <w:bCs/>
          <w:sz w:val="28"/>
          <w:szCs w:val="28"/>
        </w:rPr>
        <w:t>,</w:t>
      </w:r>
      <w:r w:rsidR="00095ADF">
        <w:rPr>
          <w:bCs/>
          <w:sz w:val="28"/>
          <w:szCs w:val="28"/>
        </w:rPr>
        <w:t xml:space="preserve"> </w:t>
      </w:r>
      <w:r w:rsidRPr="001B0081">
        <w:rPr>
          <w:bCs/>
          <w:sz w:val="28"/>
          <w:szCs w:val="28"/>
        </w:rPr>
        <w:t>1</w:t>
      </w:r>
      <w:r>
        <w:rPr>
          <w:bCs/>
          <w:sz w:val="28"/>
          <w:szCs w:val="28"/>
        </w:rPr>
        <w:t>6</w:t>
      </w:r>
      <w:r w:rsidR="00095ADF" w:rsidRPr="001B0081">
        <w:rPr>
          <w:bCs/>
          <w:sz w:val="28"/>
          <w:szCs w:val="28"/>
        </w:rPr>
        <w:t>.3.5.,</w:t>
      </w:r>
      <w:r w:rsidR="00250466" w:rsidRPr="00231F12">
        <w:rPr>
          <w:bCs/>
          <w:sz w:val="28"/>
          <w:szCs w:val="28"/>
        </w:rPr>
        <w:t xml:space="preserve"> </w:t>
      </w:r>
      <w:r w:rsidRPr="00231F12">
        <w:rPr>
          <w:bCs/>
          <w:sz w:val="28"/>
          <w:szCs w:val="28"/>
        </w:rPr>
        <w:t>1</w:t>
      </w:r>
      <w:r>
        <w:rPr>
          <w:bCs/>
          <w:sz w:val="28"/>
          <w:szCs w:val="28"/>
        </w:rPr>
        <w:t>6</w:t>
      </w:r>
      <w:r w:rsidR="00250466" w:rsidRPr="00231F12">
        <w:rPr>
          <w:bCs/>
          <w:sz w:val="28"/>
          <w:szCs w:val="28"/>
        </w:rPr>
        <w:t>.4.</w:t>
      </w:r>
      <w:r w:rsidR="002C176B">
        <w:rPr>
          <w:bCs/>
          <w:sz w:val="28"/>
          <w:szCs w:val="28"/>
        </w:rPr>
        <w:t xml:space="preserve">, </w:t>
      </w:r>
      <w:r>
        <w:rPr>
          <w:bCs/>
          <w:sz w:val="28"/>
          <w:szCs w:val="28"/>
        </w:rPr>
        <w:t>16</w:t>
      </w:r>
      <w:r w:rsidR="002C176B">
        <w:rPr>
          <w:bCs/>
          <w:sz w:val="28"/>
          <w:szCs w:val="28"/>
        </w:rPr>
        <w:t>.5.</w:t>
      </w:r>
      <w:r w:rsidR="00C127CF" w:rsidRPr="00231F12">
        <w:rPr>
          <w:bCs/>
          <w:sz w:val="28"/>
          <w:szCs w:val="28"/>
        </w:rPr>
        <w:t xml:space="preserve"> un</w:t>
      </w:r>
      <w:r w:rsidR="006B39B9" w:rsidRPr="00231F12">
        <w:rPr>
          <w:bCs/>
          <w:sz w:val="28"/>
          <w:szCs w:val="28"/>
        </w:rPr>
        <w:t xml:space="preserve"> </w:t>
      </w:r>
      <w:r w:rsidRPr="00231F12">
        <w:rPr>
          <w:bCs/>
          <w:sz w:val="28"/>
          <w:szCs w:val="28"/>
        </w:rPr>
        <w:t>1</w:t>
      </w:r>
      <w:r>
        <w:rPr>
          <w:bCs/>
          <w:sz w:val="28"/>
          <w:szCs w:val="28"/>
        </w:rPr>
        <w:t>6</w:t>
      </w:r>
      <w:r w:rsidR="00BB08D0" w:rsidRPr="00231F12">
        <w:rPr>
          <w:bCs/>
          <w:sz w:val="28"/>
          <w:szCs w:val="28"/>
        </w:rPr>
        <w:t>.</w:t>
      </w:r>
      <w:r>
        <w:rPr>
          <w:bCs/>
          <w:sz w:val="28"/>
          <w:szCs w:val="28"/>
        </w:rPr>
        <w:t>8</w:t>
      </w:r>
      <w:r w:rsidR="00BB08D0" w:rsidRPr="00231F12">
        <w:rPr>
          <w:bCs/>
          <w:sz w:val="28"/>
          <w:szCs w:val="28"/>
        </w:rPr>
        <w:t xml:space="preserve">. </w:t>
      </w:r>
      <w:r w:rsidR="007D0B3B" w:rsidRPr="00231F12">
        <w:rPr>
          <w:bCs/>
          <w:sz w:val="28"/>
          <w:szCs w:val="28"/>
        </w:rPr>
        <w:t>apakšpunktā</w:t>
      </w:r>
      <w:r w:rsidR="007D0B3B" w:rsidRPr="001D427A">
        <w:rPr>
          <w:bCs/>
          <w:sz w:val="28"/>
          <w:szCs w:val="28"/>
        </w:rPr>
        <w:t xml:space="preserve"> minēto atbalstāmo darbību īstenošanai un šo noteikumu </w:t>
      </w:r>
      <w:r>
        <w:rPr>
          <w:bCs/>
          <w:sz w:val="28"/>
          <w:szCs w:val="28"/>
        </w:rPr>
        <w:t>16</w:t>
      </w:r>
      <w:r w:rsidR="006F69F3">
        <w:rPr>
          <w:bCs/>
          <w:sz w:val="28"/>
          <w:szCs w:val="28"/>
        </w:rPr>
        <w:t>.</w:t>
      </w:r>
      <w:r>
        <w:rPr>
          <w:bCs/>
          <w:sz w:val="28"/>
          <w:szCs w:val="28"/>
        </w:rPr>
        <w:t>7</w:t>
      </w:r>
      <w:r w:rsidR="000D144A">
        <w:rPr>
          <w:bCs/>
          <w:sz w:val="28"/>
          <w:szCs w:val="28"/>
        </w:rPr>
        <w:t>. a</w:t>
      </w:r>
      <w:r w:rsidR="007D0B3B" w:rsidRPr="001D427A">
        <w:rPr>
          <w:bCs/>
          <w:sz w:val="28"/>
          <w:szCs w:val="28"/>
        </w:rPr>
        <w:t>pakšpunktā minētās atbalstāmās darbības īstenošanai, ja informācijas un publicitātes pasākumu īstenošanai ir nepieciešams piesaistīt pakalpojumu sniedzēju</w:t>
      </w:r>
      <w:r w:rsidR="0071074E" w:rsidRPr="001D427A">
        <w:rPr>
          <w:bCs/>
          <w:sz w:val="28"/>
          <w:szCs w:val="28"/>
        </w:rPr>
        <w:t>;</w:t>
      </w:r>
    </w:p>
    <w:p w14:paraId="323E04C8" w14:textId="5A2A4037" w:rsidR="009C0EA3" w:rsidRDefault="00D717AF" w:rsidP="00B22DC5">
      <w:pPr>
        <w:ind w:firstLine="709"/>
        <w:jc w:val="both"/>
        <w:rPr>
          <w:bCs/>
          <w:sz w:val="28"/>
          <w:szCs w:val="28"/>
        </w:rPr>
      </w:pPr>
      <w:r>
        <w:rPr>
          <w:bCs/>
          <w:sz w:val="28"/>
          <w:szCs w:val="28"/>
        </w:rPr>
        <w:t>18</w:t>
      </w:r>
      <w:r w:rsidR="00077654">
        <w:rPr>
          <w:bCs/>
          <w:sz w:val="28"/>
          <w:szCs w:val="28"/>
        </w:rPr>
        <w:t>.2.</w:t>
      </w:r>
      <w:r w:rsidR="008B2EFC">
        <w:rPr>
          <w:bCs/>
          <w:sz w:val="28"/>
          <w:szCs w:val="28"/>
        </w:rPr>
        <w:t>2</w:t>
      </w:r>
      <w:r w:rsidR="00077654">
        <w:rPr>
          <w:bCs/>
          <w:sz w:val="28"/>
          <w:szCs w:val="28"/>
        </w:rPr>
        <w:t xml:space="preserve">. </w:t>
      </w:r>
      <w:r w:rsidR="001319D6">
        <w:rPr>
          <w:bCs/>
          <w:sz w:val="28"/>
          <w:szCs w:val="28"/>
        </w:rPr>
        <w:t xml:space="preserve">vienreizēja </w:t>
      </w:r>
      <w:r w:rsidR="00077654">
        <w:rPr>
          <w:bCs/>
          <w:sz w:val="28"/>
          <w:szCs w:val="28"/>
        </w:rPr>
        <w:t xml:space="preserve">dotācija </w:t>
      </w:r>
      <w:r w:rsidR="006F7DD6">
        <w:rPr>
          <w:bCs/>
          <w:sz w:val="28"/>
          <w:szCs w:val="28"/>
        </w:rPr>
        <w:t xml:space="preserve">darba devējam </w:t>
      </w:r>
      <w:r w:rsidR="00077654">
        <w:rPr>
          <w:bCs/>
          <w:sz w:val="28"/>
          <w:szCs w:val="28"/>
        </w:rPr>
        <w:t xml:space="preserve">šo noteikumu </w:t>
      </w:r>
      <w:r w:rsidRPr="00266446">
        <w:rPr>
          <w:bCs/>
          <w:sz w:val="28"/>
          <w:szCs w:val="28"/>
        </w:rPr>
        <w:t>1</w:t>
      </w:r>
      <w:r>
        <w:rPr>
          <w:bCs/>
          <w:sz w:val="28"/>
          <w:szCs w:val="28"/>
        </w:rPr>
        <w:t>6</w:t>
      </w:r>
      <w:r w:rsidR="00266446" w:rsidRPr="00266446">
        <w:rPr>
          <w:bCs/>
          <w:sz w:val="28"/>
          <w:szCs w:val="28"/>
        </w:rPr>
        <w:t>.</w:t>
      </w:r>
      <w:r w:rsidR="00C127CF">
        <w:rPr>
          <w:bCs/>
          <w:sz w:val="28"/>
          <w:szCs w:val="28"/>
        </w:rPr>
        <w:t>3.</w:t>
      </w:r>
      <w:r w:rsidR="00266446" w:rsidRPr="00266446">
        <w:rPr>
          <w:bCs/>
          <w:sz w:val="28"/>
          <w:szCs w:val="28"/>
        </w:rPr>
        <w:t>4</w:t>
      </w:r>
      <w:r w:rsidR="00F60612">
        <w:rPr>
          <w:bCs/>
          <w:sz w:val="28"/>
          <w:szCs w:val="28"/>
        </w:rPr>
        <w:t>. </w:t>
      </w:r>
      <w:r w:rsidR="000D144A">
        <w:rPr>
          <w:bCs/>
          <w:sz w:val="28"/>
          <w:szCs w:val="28"/>
        </w:rPr>
        <w:t>a</w:t>
      </w:r>
      <w:r w:rsidR="00077654">
        <w:rPr>
          <w:bCs/>
          <w:sz w:val="28"/>
          <w:szCs w:val="28"/>
        </w:rPr>
        <w:t>pakšpunktā minētās atbalstāmās darbības ietvaros</w:t>
      </w:r>
      <w:r w:rsidR="00077654" w:rsidRPr="00077654">
        <w:t xml:space="preserve"> </w:t>
      </w:r>
      <w:r w:rsidR="00077654" w:rsidRPr="00077654">
        <w:rPr>
          <w:bCs/>
          <w:sz w:val="28"/>
          <w:szCs w:val="28"/>
        </w:rPr>
        <w:t>darba</w:t>
      </w:r>
      <w:r w:rsidR="004856A9">
        <w:rPr>
          <w:bCs/>
          <w:sz w:val="28"/>
          <w:szCs w:val="28"/>
        </w:rPr>
        <w:t xml:space="preserve"> </w:t>
      </w:r>
      <w:r w:rsidR="00077654" w:rsidRPr="00077654">
        <w:rPr>
          <w:bCs/>
          <w:sz w:val="28"/>
          <w:szCs w:val="28"/>
        </w:rPr>
        <w:t>vietu pielāgošana</w:t>
      </w:r>
      <w:r w:rsidR="00077654">
        <w:rPr>
          <w:bCs/>
          <w:sz w:val="28"/>
          <w:szCs w:val="28"/>
        </w:rPr>
        <w:t>i.</w:t>
      </w:r>
      <w:r w:rsidR="00077654" w:rsidRPr="00077654">
        <w:rPr>
          <w:bCs/>
          <w:sz w:val="28"/>
          <w:szCs w:val="28"/>
        </w:rPr>
        <w:t xml:space="preserve"> Dotāciju piešķir atbilstoši </w:t>
      </w:r>
      <w:r w:rsidR="006F7DD6">
        <w:rPr>
          <w:bCs/>
          <w:sz w:val="28"/>
          <w:szCs w:val="28"/>
        </w:rPr>
        <w:t xml:space="preserve">darba devēja </w:t>
      </w:r>
      <w:r w:rsidR="00077654" w:rsidRPr="00077654">
        <w:rPr>
          <w:bCs/>
          <w:sz w:val="28"/>
          <w:szCs w:val="28"/>
        </w:rPr>
        <w:t xml:space="preserve">iesniegtajai darba vietas pielāgošanas tāmei, kura atbilst </w:t>
      </w:r>
      <w:r w:rsidR="006F3ED3">
        <w:rPr>
          <w:bCs/>
          <w:sz w:val="28"/>
          <w:szCs w:val="28"/>
        </w:rPr>
        <w:t>plānam</w:t>
      </w:r>
      <w:r w:rsidR="00077654" w:rsidRPr="00077654">
        <w:rPr>
          <w:bCs/>
          <w:sz w:val="28"/>
          <w:szCs w:val="28"/>
        </w:rPr>
        <w:t xml:space="preserve">, bet ne vairāk kā 711 </w:t>
      </w:r>
      <w:proofErr w:type="spellStart"/>
      <w:r w:rsidR="00077654" w:rsidRPr="00077654">
        <w:rPr>
          <w:bCs/>
          <w:i/>
          <w:sz w:val="28"/>
          <w:szCs w:val="28"/>
        </w:rPr>
        <w:t>euro</w:t>
      </w:r>
      <w:proofErr w:type="spellEnd"/>
      <w:r w:rsidR="00077654" w:rsidRPr="00077654">
        <w:rPr>
          <w:bCs/>
          <w:sz w:val="28"/>
          <w:szCs w:val="28"/>
        </w:rPr>
        <w:t xml:space="preserve"> vienas darba vietas pielāgošanai</w:t>
      </w:r>
      <w:r w:rsidR="00B3656E">
        <w:rPr>
          <w:bCs/>
          <w:sz w:val="28"/>
          <w:szCs w:val="28"/>
        </w:rPr>
        <w:t>,</w:t>
      </w:r>
      <w:r w:rsidR="00077654" w:rsidRPr="00077654">
        <w:rPr>
          <w:bCs/>
          <w:sz w:val="28"/>
          <w:szCs w:val="28"/>
        </w:rPr>
        <w:t xml:space="preserve"> tai skaitā piegādes un uzstādīšanas izmaksas;</w:t>
      </w:r>
    </w:p>
    <w:p w14:paraId="0E67DD9E" w14:textId="2F2DC973" w:rsidR="002A574C" w:rsidRPr="001E6820" w:rsidRDefault="00D717AF" w:rsidP="00B22DC5">
      <w:pPr>
        <w:ind w:firstLine="709"/>
        <w:jc w:val="both"/>
        <w:rPr>
          <w:bCs/>
          <w:sz w:val="28"/>
          <w:szCs w:val="28"/>
        </w:rPr>
      </w:pPr>
      <w:r>
        <w:rPr>
          <w:bCs/>
          <w:sz w:val="28"/>
          <w:szCs w:val="28"/>
        </w:rPr>
        <w:t>18</w:t>
      </w:r>
      <w:r w:rsidR="009C0EA3">
        <w:rPr>
          <w:bCs/>
          <w:sz w:val="28"/>
          <w:szCs w:val="28"/>
        </w:rPr>
        <w:t>.2.</w:t>
      </w:r>
      <w:r w:rsidR="008B2EFC">
        <w:rPr>
          <w:bCs/>
          <w:sz w:val="28"/>
          <w:szCs w:val="28"/>
        </w:rPr>
        <w:t>3</w:t>
      </w:r>
      <w:r w:rsidR="009C0EA3">
        <w:rPr>
          <w:bCs/>
          <w:sz w:val="28"/>
          <w:szCs w:val="28"/>
        </w:rPr>
        <w:t xml:space="preserve">. </w:t>
      </w:r>
      <w:r w:rsidR="006375F8">
        <w:rPr>
          <w:bCs/>
          <w:sz w:val="28"/>
          <w:szCs w:val="28"/>
        </w:rPr>
        <w:t>d</w:t>
      </w:r>
      <w:r w:rsidR="009C0EA3">
        <w:rPr>
          <w:bCs/>
          <w:sz w:val="28"/>
          <w:szCs w:val="28"/>
        </w:rPr>
        <w:t>otācija</w:t>
      </w:r>
      <w:r w:rsidR="008B2EFC">
        <w:rPr>
          <w:bCs/>
          <w:sz w:val="28"/>
          <w:szCs w:val="28"/>
        </w:rPr>
        <w:t xml:space="preserve"> </w:t>
      </w:r>
      <w:r w:rsidR="006F7DD6">
        <w:rPr>
          <w:bCs/>
          <w:sz w:val="28"/>
          <w:szCs w:val="28"/>
        </w:rPr>
        <w:t>darba devēj</w:t>
      </w:r>
      <w:r w:rsidR="00285714">
        <w:rPr>
          <w:bCs/>
          <w:sz w:val="28"/>
          <w:szCs w:val="28"/>
        </w:rPr>
        <w:t>am</w:t>
      </w:r>
      <w:r w:rsidR="006F7DD6">
        <w:rPr>
          <w:bCs/>
          <w:sz w:val="28"/>
          <w:szCs w:val="28"/>
        </w:rPr>
        <w:t xml:space="preserve"> </w:t>
      </w:r>
      <w:r w:rsidR="009C0EA3">
        <w:rPr>
          <w:bCs/>
          <w:sz w:val="28"/>
          <w:szCs w:val="28"/>
        </w:rPr>
        <w:t xml:space="preserve">darba </w:t>
      </w:r>
      <w:r w:rsidR="002B401F">
        <w:rPr>
          <w:bCs/>
          <w:sz w:val="28"/>
          <w:szCs w:val="28"/>
        </w:rPr>
        <w:t>vadītāja atlīdzībai</w:t>
      </w:r>
      <w:r w:rsidR="009C0EA3">
        <w:rPr>
          <w:bCs/>
          <w:sz w:val="28"/>
          <w:szCs w:val="28"/>
        </w:rPr>
        <w:t xml:space="preserve"> </w:t>
      </w:r>
      <w:r w:rsidR="005E29B0">
        <w:rPr>
          <w:bCs/>
          <w:sz w:val="28"/>
          <w:szCs w:val="28"/>
        </w:rPr>
        <w:t xml:space="preserve">šo noteikumu </w:t>
      </w:r>
      <w:r w:rsidRPr="00266446">
        <w:rPr>
          <w:bCs/>
          <w:sz w:val="28"/>
          <w:szCs w:val="28"/>
        </w:rPr>
        <w:t>1</w:t>
      </w:r>
      <w:r>
        <w:rPr>
          <w:bCs/>
          <w:sz w:val="28"/>
          <w:szCs w:val="28"/>
        </w:rPr>
        <w:t>6</w:t>
      </w:r>
      <w:r w:rsidR="005E29B0" w:rsidRPr="00266446">
        <w:rPr>
          <w:bCs/>
          <w:sz w:val="28"/>
          <w:szCs w:val="28"/>
        </w:rPr>
        <w:t>.</w:t>
      </w:r>
      <w:r w:rsidR="005E29B0">
        <w:rPr>
          <w:bCs/>
          <w:sz w:val="28"/>
          <w:szCs w:val="28"/>
        </w:rPr>
        <w:t>3</w:t>
      </w:r>
      <w:r w:rsidR="005E29B0" w:rsidRPr="00266446">
        <w:rPr>
          <w:bCs/>
          <w:sz w:val="28"/>
          <w:szCs w:val="28"/>
        </w:rPr>
        <w:t>.2</w:t>
      </w:r>
      <w:r w:rsidR="000D144A">
        <w:rPr>
          <w:bCs/>
          <w:sz w:val="28"/>
          <w:szCs w:val="28"/>
        </w:rPr>
        <w:t>. a</w:t>
      </w:r>
      <w:r w:rsidR="005E29B0">
        <w:rPr>
          <w:bCs/>
          <w:sz w:val="28"/>
          <w:szCs w:val="28"/>
        </w:rPr>
        <w:t xml:space="preserve">pakšpunktā minētās atbalstāmās darbības ietvaros. </w:t>
      </w:r>
      <w:r w:rsidR="009C0EA3">
        <w:rPr>
          <w:bCs/>
          <w:sz w:val="28"/>
          <w:szCs w:val="28"/>
        </w:rPr>
        <w:t>Dotāciju piešķir</w:t>
      </w:r>
      <w:r w:rsidR="009D4897">
        <w:rPr>
          <w:bCs/>
          <w:sz w:val="28"/>
          <w:szCs w:val="28"/>
        </w:rPr>
        <w:t xml:space="preserve"> </w:t>
      </w:r>
      <w:r w:rsidR="009C0EA3">
        <w:rPr>
          <w:bCs/>
          <w:sz w:val="28"/>
          <w:szCs w:val="28"/>
        </w:rPr>
        <w:t xml:space="preserve">proporcionāli </w:t>
      </w:r>
      <w:r w:rsidR="009875F3">
        <w:rPr>
          <w:bCs/>
          <w:sz w:val="28"/>
          <w:szCs w:val="28"/>
        </w:rPr>
        <w:t>prasmju nodošanas</w:t>
      </w:r>
      <w:r w:rsidR="009C0EA3">
        <w:rPr>
          <w:bCs/>
          <w:sz w:val="28"/>
          <w:szCs w:val="28"/>
        </w:rPr>
        <w:t xml:space="preserve"> un </w:t>
      </w:r>
      <w:proofErr w:type="spellStart"/>
      <w:r w:rsidR="009C0EA3">
        <w:rPr>
          <w:bCs/>
          <w:sz w:val="28"/>
          <w:szCs w:val="28"/>
        </w:rPr>
        <w:t>mentoringa</w:t>
      </w:r>
      <w:proofErr w:type="spellEnd"/>
      <w:r w:rsidR="009C0EA3">
        <w:rPr>
          <w:bCs/>
          <w:sz w:val="28"/>
          <w:szCs w:val="28"/>
        </w:rPr>
        <w:t xml:space="preserve"> laikam (ne vairāk kā divas nedēļas), nepārsniedzot</w:t>
      </w:r>
      <w:r w:rsidR="00C967D7">
        <w:rPr>
          <w:bCs/>
          <w:sz w:val="28"/>
          <w:szCs w:val="28"/>
        </w:rPr>
        <w:t xml:space="preserve"> pusi no</w:t>
      </w:r>
      <w:r w:rsidR="009C0EA3">
        <w:rPr>
          <w:bCs/>
          <w:sz w:val="28"/>
          <w:szCs w:val="28"/>
        </w:rPr>
        <w:t xml:space="preserve"> minimālās mēnešalgas </w:t>
      </w:r>
      <w:r w:rsidR="00C967D7">
        <w:rPr>
          <w:bCs/>
          <w:sz w:val="28"/>
          <w:szCs w:val="28"/>
        </w:rPr>
        <w:t>apmēra</w:t>
      </w:r>
      <w:r w:rsidR="009D4897">
        <w:rPr>
          <w:bCs/>
          <w:sz w:val="28"/>
          <w:szCs w:val="28"/>
        </w:rPr>
        <w:t xml:space="preserve">, ja persona pilda darba vadītāja funkcijas vai personai tiek nodrošināts darba </w:t>
      </w:r>
      <w:r w:rsidR="009D4897" w:rsidRPr="001E6820">
        <w:rPr>
          <w:bCs/>
          <w:sz w:val="28"/>
          <w:szCs w:val="28"/>
        </w:rPr>
        <w:t>vadītājs</w:t>
      </w:r>
      <w:r w:rsidR="009C0EA3" w:rsidRPr="001E6820">
        <w:rPr>
          <w:bCs/>
          <w:sz w:val="28"/>
          <w:szCs w:val="28"/>
        </w:rPr>
        <w:t>;</w:t>
      </w:r>
    </w:p>
    <w:p w14:paraId="0327F778" w14:textId="344C6287" w:rsidR="00D84620" w:rsidRPr="001E6820" w:rsidRDefault="00D84620" w:rsidP="00B22DC5">
      <w:pPr>
        <w:ind w:firstLine="709"/>
        <w:jc w:val="both"/>
        <w:rPr>
          <w:bCs/>
          <w:sz w:val="28"/>
          <w:szCs w:val="28"/>
        </w:rPr>
      </w:pPr>
      <w:r w:rsidRPr="001E6820">
        <w:rPr>
          <w:bCs/>
          <w:sz w:val="28"/>
          <w:szCs w:val="28"/>
        </w:rPr>
        <w:t>18.2.4. iekšzemes komandējumu (darba braucienu) izmaksas atbilstoši normatīvajiem aktiem par kārtību, kādā atlīdzināmi ar komandējumiem saistītie izdevumi:</w:t>
      </w:r>
    </w:p>
    <w:p w14:paraId="716CB4B9" w14:textId="33A2E998" w:rsidR="00D84620" w:rsidRPr="001E6820" w:rsidRDefault="00D84620" w:rsidP="00B22DC5">
      <w:pPr>
        <w:ind w:firstLine="709"/>
        <w:jc w:val="both"/>
        <w:rPr>
          <w:bCs/>
          <w:sz w:val="28"/>
          <w:szCs w:val="28"/>
        </w:rPr>
      </w:pPr>
      <w:r w:rsidRPr="001E6820">
        <w:rPr>
          <w:bCs/>
          <w:sz w:val="28"/>
          <w:szCs w:val="28"/>
        </w:rPr>
        <w:t>18.2.4.1.</w:t>
      </w:r>
      <w:r w:rsidRPr="001E6820">
        <w:t xml:space="preserve"> </w:t>
      </w:r>
      <w:r w:rsidRPr="001E6820">
        <w:rPr>
          <w:bCs/>
          <w:sz w:val="28"/>
          <w:szCs w:val="28"/>
        </w:rPr>
        <w:t>šo noteikumu 18.1.1. apakšpunktā minētajam personālam šo noteikumu 16.1., 16.2., 16.4. un 16.8</w:t>
      </w:r>
      <w:r w:rsidR="000D144A">
        <w:rPr>
          <w:bCs/>
          <w:sz w:val="28"/>
          <w:szCs w:val="28"/>
        </w:rPr>
        <w:t>. a</w:t>
      </w:r>
      <w:r w:rsidRPr="001E6820">
        <w:rPr>
          <w:bCs/>
          <w:sz w:val="28"/>
          <w:szCs w:val="28"/>
        </w:rPr>
        <w:t>pakšpunktā minēto atbalstāmo darbību īstenošanai, kā arī iekšzemes komandējumu (darba braucienu) izmaksas finansējuma saņēmēja darbiniekiem (karjeras ko</w:t>
      </w:r>
      <w:r w:rsidR="00F60612">
        <w:rPr>
          <w:bCs/>
          <w:sz w:val="28"/>
          <w:szCs w:val="28"/>
        </w:rPr>
        <w:t>nsultantiem) šo noteikumu 16.2. </w:t>
      </w:r>
      <w:r w:rsidRPr="001E6820">
        <w:rPr>
          <w:bCs/>
          <w:sz w:val="28"/>
          <w:szCs w:val="28"/>
        </w:rPr>
        <w:t>un 16.4. apakšpunktā minēto atbalstāmo darbību ietvaros;</w:t>
      </w:r>
    </w:p>
    <w:p w14:paraId="117773CD" w14:textId="4A182A2C" w:rsidR="00D84620" w:rsidRDefault="00D84620" w:rsidP="00B22DC5">
      <w:pPr>
        <w:ind w:firstLine="709"/>
        <w:jc w:val="both"/>
        <w:rPr>
          <w:bCs/>
          <w:sz w:val="28"/>
          <w:szCs w:val="28"/>
        </w:rPr>
      </w:pPr>
      <w:r w:rsidRPr="001E6820">
        <w:rPr>
          <w:bCs/>
          <w:sz w:val="28"/>
          <w:szCs w:val="28"/>
        </w:rPr>
        <w:t>18.2.4.2. šo noteikumu 18.1.2</w:t>
      </w:r>
      <w:r w:rsidR="000D144A">
        <w:rPr>
          <w:bCs/>
          <w:sz w:val="28"/>
          <w:szCs w:val="28"/>
        </w:rPr>
        <w:t>. a</w:t>
      </w:r>
      <w:r w:rsidRPr="001E6820">
        <w:rPr>
          <w:bCs/>
          <w:sz w:val="28"/>
          <w:szCs w:val="28"/>
        </w:rPr>
        <w:t>pakšpunktā minētajam personālam</w:t>
      </w:r>
      <w:r w:rsidR="00FC6DF5" w:rsidRPr="001E6820">
        <w:rPr>
          <w:bCs/>
          <w:sz w:val="28"/>
          <w:szCs w:val="28"/>
        </w:rPr>
        <w:t xml:space="preserve"> šo noteikumu 16.6</w:t>
      </w:r>
      <w:r w:rsidR="000D144A">
        <w:rPr>
          <w:bCs/>
          <w:sz w:val="28"/>
          <w:szCs w:val="28"/>
        </w:rPr>
        <w:t>. a</w:t>
      </w:r>
      <w:r w:rsidR="00FC6DF5" w:rsidRPr="001E6820">
        <w:rPr>
          <w:bCs/>
          <w:sz w:val="28"/>
          <w:szCs w:val="28"/>
        </w:rPr>
        <w:t>pakšpunktā minētās atbalstāmās darbības īstenošanai</w:t>
      </w:r>
      <w:r w:rsidRPr="001E6820">
        <w:rPr>
          <w:bCs/>
          <w:sz w:val="28"/>
          <w:szCs w:val="28"/>
        </w:rPr>
        <w:t>;</w:t>
      </w:r>
    </w:p>
    <w:p w14:paraId="394A60C0" w14:textId="2E9E7015" w:rsidR="00510374" w:rsidRDefault="00D717AF" w:rsidP="00B22DC5">
      <w:pPr>
        <w:ind w:firstLine="709"/>
        <w:jc w:val="both"/>
        <w:rPr>
          <w:sz w:val="28"/>
          <w:szCs w:val="28"/>
        </w:rPr>
      </w:pPr>
      <w:r w:rsidRPr="001D427A">
        <w:rPr>
          <w:sz w:val="28"/>
          <w:szCs w:val="28"/>
        </w:rPr>
        <w:t>1</w:t>
      </w:r>
      <w:r>
        <w:rPr>
          <w:sz w:val="28"/>
          <w:szCs w:val="28"/>
        </w:rPr>
        <w:t>8</w:t>
      </w:r>
      <w:r w:rsidR="00A50678" w:rsidRPr="001D427A">
        <w:rPr>
          <w:sz w:val="28"/>
          <w:szCs w:val="28"/>
        </w:rPr>
        <w:t>.</w:t>
      </w:r>
      <w:r w:rsidR="0072091A" w:rsidRPr="001D427A">
        <w:rPr>
          <w:sz w:val="28"/>
          <w:szCs w:val="28"/>
        </w:rPr>
        <w:t>2</w:t>
      </w:r>
      <w:r w:rsidR="00A50678" w:rsidRPr="001D427A">
        <w:rPr>
          <w:sz w:val="28"/>
          <w:szCs w:val="28"/>
        </w:rPr>
        <w:t>.</w:t>
      </w:r>
      <w:r w:rsidR="008B2EFC">
        <w:rPr>
          <w:sz w:val="28"/>
          <w:szCs w:val="28"/>
        </w:rPr>
        <w:t>5</w:t>
      </w:r>
      <w:r w:rsidR="00A50678" w:rsidRPr="001D427A">
        <w:rPr>
          <w:sz w:val="28"/>
          <w:szCs w:val="28"/>
        </w:rPr>
        <w:t xml:space="preserve">. </w:t>
      </w:r>
      <w:r w:rsidR="005C52D2" w:rsidRPr="001D427A">
        <w:rPr>
          <w:sz w:val="28"/>
          <w:szCs w:val="28"/>
        </w:rPr>
        <w:t xml:space="preserve">obligāto veselības pārbaužu izmaksas un redzes korekcijas līdzekļu kompensācijas izmaksas </w:t>
      </w:r>
      <w:r w:rsidR="00D7204B" w:rsidRPr="001D427A">
        <w:rPr>
          <w:bCs/>
          <w:sz w:val="28"/>
          <w:szCs w:val="28"/>
        </w:rPr>
        <w:t xml:space="preserve">šo noteikumu </w:t>
      </w:r>
      <w:r w:rsidR="00D84620" w:rsidRPr="001D427A">
        <w:rPr>
          <w:bCs/>
          <w:sz w:val="28"/>
          <w:szCs w:val="28"/>
        </w:rPr>
        <w:t>1</w:t>
      </w:r>
      <w:r w:rsidR="00D84620">
        <w:rPr>
          <w:bCs/>
          <w:sz w:val="28"/>
          <w:szCs w:val="28"/>
        </w:rPr>
        <w:t>8</w:t>
      </w:r>
      <w:r w:rsidR="00BB13FC" w:rsidRPr="001D427A">
        <w:rPr>
          <w:bCs/>
          <w:sz w:val="28"/>
          <w:szCs w:val="28"/>
        </w:rPr>
        <w:t>.1</w:t>
      </w:r>
      <w:r w:rsidR="00D84620">
        <w:rPr>
          <w:bCs/>
          <w:sz w:val="28"/>
          <w:szCs w:val="28"/>
        </w:rPr>
        <w:t>.1</w:t>
      </w:r>
      <w:r w:rsidR="000D144A">
        <w:rPr>
          <w:bCs/>
          <w:sz w:val="28"/>
          <w:szCs w:val="28"/>
        </w:rPr>
        <w:t>. a</w:t>
      </w:r>
      <w:r w:rsidR="00BB13FC" w:rsidRPr="001D427A">
        <w:rPr>
          <w:bCs/>
          <w:sz w:val="28"/>
          <w:szCs w:val="28"/>
        </w:rPr>
        <w:t>pakšpunktā minētajam personālam</w:t>
      </w:r>
      <w:r w:rsidR="007D0B3B" w:rsidRPr="001D427A">
        <w:rPr>
          <w:bCs/>
          <w:sz w:val="28"/>
          <w:szCs w:val="28"/>
        </w:rPr>
        <w:t xml:space="preserve"> </w:t>
      </w:r>
      <w:r w:rsidR="007D0B3B" w:rsidRPr="001D427A">
        <w:rPr>
          <w:sz w:val="28"/>
          <w:szCs w:val="28"/>
        </w:rPr>
        <w:t xml:space="preserve">(ja tās nav iekļautas šo noteikumu </w:t>
      </w:r>
      <w:r w:rsidR="00D84620" w:rsidRPr="0095260D">
        <w:rPr>
          <w:sz w:val="28"/>
          <w:szCs w:val="28"/>
        </w:rPr>
        <w:t>1</w:t>
      </w:r>
      <w:r w:rsidR="00D84620">
        <w:rPr>
          <w:sz w:val="28"/>
          <w:szCs w:val="28"/>
        </w:rPr>
        <w:t>9</w:t>
      </w:r>
      <w:r w:rsidR="007D0B3B" w:rsidRPr="0095260D">
        <w:rPr>
          <w:sz w:val="28"/>
          <w:szCs w:val="28"/>
        </w:rPr>
        <w:t>.</w:t>
      </w:r>
      <w:r w:rsidR="00502903">
        <w:rPr>
          <w:sz w:val="28"/>
          <w:szCs w:val="28"/>
        </w:rPr>
        <w:t>4</w:t>
      </w:r>
      <w:r w:rsidR="007D0B3B" w:rsidRPr="0095260D">
        <w:rPr>
          <w:sz w:val="28"/>
          <w:szCs w:val="28"/>
        </w:rPr>
        <w:t>.</w:t>
      </w:r>
      <w:r w:rsidR="007D0B3B" w:rsidRPr="001D427A">
        <w:rPr>
          <w:sz w:val="28"/>
          <w:szCs w:val="28"/>
        </w:rPr>
        <w:t> apakšpunktā minētajā veselības apdrošināšanā)</w:t>
      </w:r>
      <w:r w:rsidR="009D149D" w:rsidRPr="001D427A">
        <w:rPr>
          <w:sz w:val="28"/>
          <w:szCs w:val="28"/>
        </w:rPr>
        <w:t>.</w:t>
      </w:r>
    </w:p>
    <w:p w14:paraId="547ABA6E" w14:textId="77777777" w:rsidR="00B15FD1" w:rsidRDefault="00B15FD1" w:rsidP="00B22DC5">
      <w:pPr>
        <w:ind w:firstLine="709"/>
        <w:jc w:val="both"/>
        <w:rPr>
          <w:sz w:val="28"/>
          <w:szCs w:val="28"/>
        </w:rPr>
      </w:pPr>
    </w:p>
    <w:p w14:paraId="5E8EA7CD" w14:textId="72B62213" w:rsidR="001C5CED" w:rsidRDefault="00D84620" w:rsidP="00B22DC5">
      <w:pPr>
        <w:ind w:firstLine="709"/>
        <w:jc w:val="both"/>
        <w:rPr>
          <w:sz w:val="28"/>
          <w:szCs w:val="28"/>
        </w:rPr>
      </w:pPr>
      <w:r>
        <w:rPr>
          <w:sz w:val="28"/>
          <w:szCs w:val="28"/>
        </w:rPr>
        <w:t>19</w:t>
      </w:r>
      <w:r w:rsidR="001C5CED" w:rsidRPr="001D427A">
        <w:rPr>
          <w:sz w:val="28"/>
          <w:szCs w:val="28"/>
        </w:rPr>
        <w:t xml:space="preserve">. Šo noteikumu </w:t>
      </w:r>
      <w:r w:rsidR="003F7241" w:rsidRPr="001D427A">
        <w:rPr>
          <w:sz w:val="28"/>
          <w:szCs w:val="28"/>
        </w:rPr>
        <w:t>1</w:t>
      </w:r>
      <w:r w:rsidR="003F7241">
        <w:rPr>
          <w:sz w:val="28"/>
          <w:szCs w:val="28"/>
        </w:rPr>
        <w:t>8</w:t>
      </w:r>
      <w:r w:rsidR="001C5CED" w:rsidRPr="001D427A">
        <w:rPr>
          <w:sz w:val="28"/>
          <w:szCs w:val="28"/>
        </w:rPr>
        <w:t>.</w:t>
      </w:r>
      <w:r w:rsidR="00737410" w:rsidRPr="001D427A">
        <w:rPr>
          <w:sz w:val="28"/>
          <w:szCs w:val="28"/>
        </w:rPr>
        <w:t>2</w:t>
      </w:r>
      <w:r w:rsidR="001C5CED" w:rsidRPr="001D427A">
        <w:rPr>
          <w:sz w:val="28"/>
          <w:szCs w:val="28"/>
        </w:rPr>
        <w:t>.1</w:t>
      </w:r>
      <w:r w:rsidR="000D144A">
        <w:rPr>
          <w:sz w:val="28"/>
          <w:szCs w:val="28"/>
        </w:rPr>
        <w:t>. a</w:t>
      </w:r>
      <w:r w:rsidR="001C5CED" w:rsidRPr="001D427A">
        <w:rPr>
          <w:sz w:val="28"/>
          <w:szCs w:val="28"/>
        </w:rPr>
        <w:t>pakšpunktā minēto pakalpojumu (uzņēmuma</w:t>
      </w:r>
      <w:r w:rsidR="00A06BDA" w:rsidRPr="001D427A">
        <w:rPr>
          <w:sz w:val="28"/>
          <w:szCs w:val="28"/>
        </w:rPr>
        <w:t>) līgumu</w:t>
      </w:r>
      <w:r w:rsidR="001C5CED" w:rsidRPr="001D427A">
        <w:rPr>
          <w:sz w:val="28"/>
          <w:szCs w:val="28"/>
        </w:rPr>
        <w:t xml:space="preserve"> </w:t>
      </w:r>
      <w:r w:rsidR="003C7862" w:rsidRPr="001D427A">
        <w:rPr>
          <w:sz w:val="28"/>
          <w:szCs w:val="28"/>
        </w:rPr>
        <w:t>attiecināmajām izmaksām papildus piemēro šādus attiecināšanas nosacījumus</w:t>
      </w:r>
      <w:r w:rsidR="001C5CED" w:rsidRPr="001D427A">
        <w:rPr>
          <w:sz w:val="28"/>
          <w:szCs w:val="28"/>
        </w:rPr>
        <w:t>:</w:t>
      </w:r>
    </w:p>
    <w:p w14:paraId="248AEFF6" w14:textId="2D38062E" w:rsidR="00223EAA" w:rsidRPr="000B01B1" w:rsidRDefault="003F7241" w:rsidP="00B22DC5">
      <w:pPr>
        <w:ind w:firstLine="709"/>
        <w:jc w:val="both"/>
        <w:rPr>
          <w:sz w:val="28"/>
          <w:szCs w:val="28"/>
        </w:rPr>
      </w:pPr>
      <w:r w:rsidRPr="000B01B1">
        <w:rPr>
          <w:sz w:val="28"/>
          <w:szCs w:val="28"/>
        </w:rPr>
        <w:t>1</w:t>
      </w:r>
      <w:r>
        <w:rPr>
          <w:sz w:val="28"/>
          <w:szCs w:val="28"/>
        </w:rPr>
        <w:t>9</w:t>
      </w:r>
      <w:r w:rsidR="00223EAA" w:rsidRPr="000B01B1">
        <w:rPr>
          <w:sz w:val="28"/>
          <w:szCs w:val="28"/>
        </w:rPr>
        <w:t>.</w:t>
      </w:r>
      <w:r w:rsidR="00223EAA">
        <w:rPr>
          <w:sz w:val="28"/>
          <w:szCs w:val="28"/>
        </w:rPr>
        <w:t>1</w:t>
      </w:r>
      <w:r w:rsidR="00223EAA" w:rsidRPr="000B01B1">
        <w:rPr>
          <w:sz w:val="28"/>
          <w:szCs w:val="28"/>
        </w:rPr>
        <w:t xml:space="preserve">. šo noteikumu </w:t>
      </w:r>
      <w:r>
        <w:rPr>
          <w:sz w:val="28"/>
          <w:szCs w:val="28"/>
        </w:rPr>
        <w:t>16</w:t>
      </w:r>
      <w:r w:rsidR="00223EAA">
        <w:rPr>
          <w:sz w:val="28"/>
          <w:szCs w:val="28"/>
        </w:rPr>
        <w:t>.3.3</w:t>
      </w:r>
      <w:r w:rsidR="000D144A">
        <w:rPr>
          <w:sz w:val="28"/>
          <w:szCs w:val="28"/>
        </w:rPr>
        <w:t>. a</w:t>
      </w:r>
      <w:r w:rsidR="00223EAA" w:rsidRPr="000B01B1">
        <w:rPr>
          <w:sz w:val="28"/>
          <w:szCs w:val="28"/>
        </w:rPr>
        <w:t>pakšpunktā minēt</w:t>
      </w:r>
      <w:r w:rsidR="00223EAA">
        <w:rPr>
          <w:sz w:val="28"/>
          <w:szCs w:val="28"/>
        </w:rPr>
        <w:t>ās</w:t>
      </w:r>
      <w:r w:rsidR="00223EAA" w:rsidRPr="000B01B1">
        <w:rPr>
          <w:sz w:val="28"/>
          <w:szCs w:val="28"/>
        </w:rPr>
        <w:t xml:space="preserve"> atbalstām</w:t>
      </w:r>
      <w:r w:rsidR="00223EAA">
        <w:rPr>
          <w:sz w:val="28"/>
          <w:szCs w:val="28"/>
        </w:rPr>
        <w:t>ās</w:t>
      </w:r>
      <w:r w:rsidR="00223EAA" w:rsidRPr="000B01B1">
        <w:rPr>
          <w:sz w:val="28"/>
          <w:szCs w:val="28"/>
        </w:rPr>
        <w:t xml:space="preserve"> darbīb</w:t>
      </w:r>
      <w:r w:rsidR="00223EAA">
        <w:rPr>
          <w:sz w:val="28"/>
          <w:szCs w:val="28"/>
        </w:rPr>
        <w:t>as</w:t>
      </w:r>
      <w:r w:rsidR="00223EAA" w:rsidRPr="000B01B1">
        <w:rPr>
          <w:sz w:val="28"/>
          <w:szCs w:val="28"/>
        </w:rPr>
        <w:t xml:space="preserve"> īstenošanai var plānot izmaksas telpu īrei un nomai un kancelejas preču iegādei;</w:t>
      </w:r>
    </w:p>
    <w:p w14:paraId="08963437" w14:textId="11CFCE8F" w:rsidR="006A357C" w:rsidRPr="000B01B1" w:rsidRDefault="003F7241" w:rsidP="00B22DC5">
      <w:pPr>
        <w:ind w:firstLine="709"/>
        <w:jc w:val="both"/>
        <w:rPr>
          <w:sz w:val="28"/>
          <w:szCs w:val="28"/>
        </w:rPr>
      </w:pPr>
      <w:r w:rsidRPr="001B0081">
        <w:rPr>
          <w:sz w:val="28"/>
          <w:szCs w:val="28"/>
        </w:rPr>
        <w:t>1</w:t>
      </w:r>
      <w:r>
        <w:rPr>
          <w:sz w:val="28"/>
          <w:szCs w:val="28"/>
        </w:rPr>
        <w:t>9</w:t>
      </w:r>
      <w:r w:rsidR="0036476F" w:rsidRPr="001B0081">
        <w:rPr>
          <w:sz w:val="28"/>
          <w:szCs w:val="28"/>
        </w:rPr>
        <w:t>.</w:t>
      </w:r>
      <w:r w:rsidR="00004C24">
        <w:rPr>
          <w:sz w:val="28"/>
          <w:szCs w:val="28"/>
        </w:rPr>
        <w:t>2</w:t>
      </w:r>
      <w:r w:rsidR="0036476F" w:rsidRPr="001B0081">
        <w:rPr>
          <w:sz w:val="28"/>
          <w:szCs w:val="28"/>
        </w:rPr>
        <w:t>.</w:t>
      </w:r>
      <w:r w:rsidR="00297E74" w:rsidRPr="001B0081">
        <w:rPr>
          <w:sz w:val="28"/>
          <w:szCs w:val="28"/>
        </w:rPr>
        <w:t xml:space="preserve"> </w:t>
      </w:r>
      <w:r w:rsidR="00637C5A" w:rsidRPr="001B0081">
        <w:rPr>
          <w:sz w:val="28"/>
          <w:szCs w:val="28"/>
        </w:rPr>
        <w:t xml:space="preserve">šo noteikumu </w:t>
      </w:r>
      <w:r w:rsidRPr="001B0081">
        <w:rPr>
          <w:sz w:val="28"/>
          <w:szCs w:val="28"/>
        </w:rPr>
        <w:t>1</w:t>
      </w:r>
      <w:r>
        <w:rPr>
          <w:sz w:val="28"/>
          <w:szCs w:val="28"/>
        </w:rPr>
        <w:t>6</w:t>
      </w:r>
      <w:r w:rsidR="00637C5A" w:rsidRPr="001B0081">
        <w:rPr>
          <w:sz w:val="28"/>
          <w:szCs w:val="28"/>
        </w:rPr>
        <w:t>.3.5. apakšpunktā minēt</w:t>
      </w:r>
      <w:r w:rsidR="002E44DC">
        <w:rPr>
          <w:sz w:val="28"/>
          <w:szCs w:val="28"/>
        </w:rPr>
        <w:t>ās atbalstāmās darbības īstenošanai</w:t>
      </w:r>
      <w:r w:rsidR="00637C5A" w:rsidRPr="001B0081">
        <w:rPr>
          <w:sz w:val="28"/>
          <w:szCs w:val="28"/>
        </w:rPr>
        <w:t xml:space="preserve"> plānotie veselības stāvokļa </w:t>
      </w:r>
      <w:r w:rsidR="006315F6">
        <w:rPr>
          <w:sz w:val="28"/>
          <w:szCs w:val="28"/>
        </w:rPr>
        <w:t>uzlabošanas</w:t>
      </w:r>
      <w:r w:rsidR="00637C5A" w:rsidRPr="001B0081">
        <w:rPr>
          <w:sz w:val="28"/>
          <w:szCs w:val="28"/>
        </w:rPr>
        <w:t xml:space="preserve"> </w:t>
      </w:r>
      <w:r w:rsidR="0095260D" w:rsidRPr="001B0081">
        <w:rPr>
          <w:sz w:val="28"/>
          <w:szCs w:val="28"/>
        </w:rPr>
        <w:t>pasākumi</w:t>
      </w:r>
      <w:r w:rsidR="00D168C7" w:rsidRPr="00D168C7">
        <w:rPr>
          <w:bCs/>
          <w:sz w:val="28"/>
          <w:szCs w:val="28"/>
        </w:rPr>
        <w:t xml:space="preserve"> </w:t>
      </w:r>
      <w:r w:rsidR="002E44DC">
        <w:rPr>
          <w:bCs/>
          <w:sz w:val="28"/>
          <w:szCs w:val="28"/>
        </w:rPr>
        <w:t xml:space="preserve">– </w:t>
      </w:r>
      <w:r w:rsidR="00D168C7" w:rsidRPr="00077654">
        <w:rPr>
          <w:bCs/>
          <w:sz w:val="28"/>
          <w:szCs w:val="28"/>
        </w:rPr>
        <w:t>ne vairāk kā</w:t>
      </w:r>
      <w:r w:rsidR="00D168C7">
        <w:rPr>
          <w:bCs/>
          <w:sz w:val="28"/>
          <w:szCs w:val="28"/>
        </w:rPr>
        <w:t xml:space="preserve"> </w:t>
      </w:r>
      <w:r w:rsidR="00D168C7" w:rsidRPr="001B0081">
        <w:rPr>
          <w:sz w:val="28"/>
          <w:szCs w:val="28"/>
        </w:rPr>
        <w:t>250</w:t>
      </w:r>
      <w:r w:rsidR="002E44DC">
        <w:rPr>
          <w:sz w:val="28"/>
          <w:szCs w:val="28"/>
        </w:rPr>
        <w:t> </w:t>
      </w:r>
      <w:proofErr w:type="spellStart"/>
      <w:r w:rsidR="00D168C7" w:rsidRPr="001B0081">
        <w:rPr>
          <w:i/>
          <w:sz w:val="28"/>
          <w:szCs w:val="28"/>
        </w:rPr>
        <w:t>euro</w:t>
      </w:r>
      <w:proofErr w:type="spellEnd"/>
      <w:r w:rsidR="00D168C7" w:rsidRPr="001B0081">
        <w:rPr>
          <w:sz w:val="28"/>
          <w:szCs w:val="28"/>
        </w:rPr>
        <w:t xml:space="preserve"> </w:t>
      </w:r>
      <w:r w:rsidR="0095260D" w:rsidRPr="001B0081">
        <w:rPr>
          <w:sz w:val="28"/>
          <w:szCs w:val="28"/>
        </w:rPr>
        <w:t>vienai personai</w:t>
      </w:r>
      <w:r w:rsidR="00304E57" w:rsidRPr="001B0081">
        <w:rPr>
          <w:sz w:val="28"/>
          <w:szCs w:val="28"/>
        </w:rPr>
        <w:t>;</w:t>
      </w:r>
    </w:p>
    <w:p w14:paraId="4A460CDD" w14:textId="377F484D" w:rsidR="00077654" w:rsidRPr="000B01B1" w:rsidRDefault="003F7241" w:rsidP="00B22DC5">
      <w:pPr>
        <w:ind w:firstLine="709"/>
        <w:jc w:val="both"/>
        <w:rPr>
          <w:sz w:val="28"/>
          <w:szCs w:val="28"/>
        </w:rPr>
      </w:pPr>
      <w:r w:rsidRPr="000B01B1">
        <w:rPr>
          <w:sz w:val="28"/>
          <w:szCs w:val="28"/>
        </w:rPr>
        <w:t>1</w:t>
      </w:r>
      <w:r>
        <w:rPr>
          <w:sz w:val="28"/>
          <w:szCs w:val="28"/>
        </w:rPr>
        <w:t>9</w:t>
      </w:r>
      <w:r w:rsidR="006E401F" w:rsidRPr="000B01B1">
        <w:rPr>
          <w:sz w:val="28"/>
          <w:szCs w:val="28"/>
        </w:rPr>
        <w:t>.</w:t>
      </w:r>
      <w:r w:rsidR="00502903">
        <w:rPr>
          <w:sz w:val="28"/>
          <w:szCs w:val="28"/>
        </w:rPr>
        <w:t>3</w:t>
      </w:r>
      <w:r w:rsidR="006E401F" w:rsidRPr="000B01B1">
        <w:rPr>
          <w:sz w:val="28"/>
          <w:szCs w:val="28"/>
        </w:rPr>
        <w:t>.</w:t>
      </w:r>
      <w:r w:rsidR="001B5365" w:rsidRPr="000B01B1">
        <w:rPr>
          <w:sz w:val="28"/>
          <w:szCs w:val="28"/>
        </w:rPr>
        <w:t xml:space="preserve"> </w:t>
      </w:r>
      <w:r w:rsidR="00284F7C">
        <w:rPr>
          <w:sz w:val="28"/>
          <w:szCs w:val="28"/>
        </w:rPr>
        <w:t>šo noteikumu</w:t>
      </w:r>
      <w:r w:rsidR="00AD51B0">
        <w:rPr>
          <w:sz w:val="28"/>
          <w:szCs w:val="28"/>
        </w:rPr>
        <w:t xml:space="preserve"> </w:t>
      </w:r>
      <w:r>
        <w:rPr>
          <w:sz w:val="28"/>
          <w:szCs w:val="28"/>
        </w:rPr>
        <w:t>16</w:t>
      </w:r>
      <w:r w:rsidR="00AD51B0">
        <w:rPr>
          <w:sz w:val="28"/>
          <w:szCs w:val="28"/>
        </w:rPr>
        <w:t>.4.</w:t>
      </w:r>
      <w:r w:rsidR="00A9430B">
        <w:rPr>
          <w:sz w:val="28"/>
          <w:szCs w:val="28"/>
        </w:rPr>
        <w:t>, 16.6.</w:t>
      </w:r>
      <w:r w:rsidR="002A65CC">
        <w:rPr>
          <w:sz w:val="28"/>
          <w:szCs w:val="28"/>
        </w:rPr>
        <w:t xml:space="preserve"> un</w:t>
      </w:r>
      <w:r w:rsidR="000D4079">
        <w:rPr>
          <w:sz w:val="28"/>
          <w:szCs w:val="28"/>
        </w:rPr>
        <w:t xml:space="preserve"> </w:t>
      </w:r>
      <w:r w:rsidR="00A9430B">
        <w:rPr>
          <w:sz w:val="28"/>
          <w:szCs w:val="28"/>
        </w:rPr>
        <w:t>16</w:t>
      </w:r>
      <w:r w:rsidR="002A65CC">
        <w:rPr>
          <w:sz w:val="28"/>
          <w:szCs w:val="28"/>
        </w:rPr>
        <w:t>.</w:t>
      </w:r>
      <w:r>
        <w:rPr>
          <w:sz w:val="28"/>
          <w:szCs w:val="28"/>
        </w:rPr>
        <w:t>8</w:t>
      </w:r>
      <w:r w:rsidR="000D144A">
        <w:rPr>
          <w:sz w:val="28"/>
          <w:szCs w:val="28"/>
        </w:rPr>
        <w:t>. a</w:t>
      </w:r>
      <w:r w:rsidR="001175FA" w:rsidRPr="000B01B1">
        <w:rPr>
          <w:sz w:val="28"/>
          <w:szCs w:val="28"/>
        </w:rPr>
        <w:t xml:space="preserve">pakšpunktā </w:t>
      </w:r>
      <w:r w:rsidR="003A7277" w:rsidRPr="000B01B1">
        <w:rPr>
          <w:sz w:val="28"/>
          <w:szCs w:val="28"/>
        </w:rPr>
        <w:t>minēt</w:t>
      </w:r>
      <w:r w:rsidR="003A7277">
        <w:rPr>
          <w:sz w:val="28"/>
          <w:szCs w:val="28"/>
        </w:rPr>
        <w:t>ās</w:t>
      </w:r>
      <w:r w:rsidR="003A7277" w:rsidRPr="000B01B1">
        <w:rPr>
          <w:sz w:val="28"/>
          <w:szCs w:val="28"/>
        </w:rPr>
        <w:t xml:space="preserve"> atbalstām</w:t>
      </w:r>
      <w:r w:rsidR="003A7277">
        <w:rPr>
          <w:sz w:val="28"/>
          <w:szCs w:val="28"/>
        </w:rPr>
        <w:t>ās</w:t>
      </w:r>
      <w:r w:rsidR="003A7277" w:rsidRPr="000B01B1">
        <w:rPr>
          <w:sz w:val="28"/>
          <w:szCs w:val="28"/>
        </w:rPr>
        <w:t xml:space="preserve"> darbīb</w:t>
      </w:r>
      <w:r w:rsidR="003A7277">
        <w:rPr>
          <w:sz w:val="28"/>
          <w:szCs w:val="28"/>
        </w:rPr>
        <w:t>as</w:t>
      </w:r>
      <w:r w:rsidR="001175FA" w:rsidRPr="000B01B1">
        <w:rPr>
          <w:sz w:val="28"/>
          <w:szCs w:val="28"/>
        </w:rPr>
        <w:t xml:space="preserve"> īstenošanai var plānot izmaksas transporta nomas pakalpojumiem</w:t>
      </w:r>
      <w:r w:rsidR="008A304E" w:rsidRPr="000B01B1">
        <w:rPr>
          <w:sz w:val="28"/>
          <w:szCs w:val="28"/>
        </w:rPr>
        <w:t>;</w:t>
      </w:r>
    </w:p>
    <w:p w14:paraId="039CEA2B" w14:textId="6017F130" w:rsidR="001C5CED" w:rsidRPr="001C174C" w:rsidRDefault="003F7241" w:rsidP="00B22DC5">
      <w:pPr>
        <w:ind w:firstLine="709"/>
        <w:jc w:val="both"/>
        <w:rPr>
          <w:sz w:val="28"/>
          <w:szCs w:val="28"/>
        </w:rPr>
      </w:pPr>
      <w:r w:rsidRPr="0078134A">
        <w:rPr>
          <w:sz w:val="28"/>
          <w:szCs w:val="28"/>
        </w:rPr>
        <w:lastRenderedPageBreak/>
        <w:t>1</w:t>
      </w:r>
      <w:r>
        <w:rPr>
          <w:sz w:val="28"/>
          <w:szCs w:val="28"/>
        </w:rPr>
        <w:t>9</w:t>
      </w:r>
      <w:r w:rsidR="001C5CED" w:rsidRPr="0078134A">
        <w:rPr>
          <w:sz w:val="28"/>
          <w:szCs w:val="28"/>
        </w:rPr>
        <w:t>.</w:t>
      </w:r>
      <w:r w:rsidR="00502903">
        <w:rPr>
          <w:sz w:val="28"/>
          <w:szCs w:val="28"/>
        </w:rPr>
        <w:t>4</w:t>
      </w:r>
      <w:r w:rsidR="001C5CED" w:rsidRPr="0078134A">
        <w:rPr>
          <w:sz w:val="28"/>
          <w:szCs w:val="28"/>
        </w:rPr>
        <w:t xml:space="preserve">. </w:t>
      </w:r>
      <w:r w:rsidR="00FF4E79" w:rsidRPr="00FF4E79">
        <w:rPr>
          <w:sz w:val="28"/>
          <w:szCs w:val="28"/>
        </w:rPr>
        <w:t xml:space="preserve">šo noteikumu </w:t>
      </w:r>
      <w:r w:rsidR="00966CAD" w:rsidRPr="00FF4E79">
        <w:rPr>
          <w:sz w:val="28"/>
          <w:szCs w:val="28"/>
        </w:rPr>
        <w:t>1</w:t>
      </w:r>
      <w:r w:rsidR="00966CAD">
        <w:rPr>
          <w:sz w:val="28"/>
          <w:szCs w:val="28"/>
        </w:rPr>
        <w:t>8.1</w:t>
      </w:r>
      <w:r w:rsidR="00284F7C">
        <w:rPr>
          <w:sz w:val="28"/>
          <w:szCs w:val="28"/>
        </w:rPr>
        <w:t>.1</w:t>
      </w:r>
      <w:r w:rsidR="000D144A">
        <w:rPr>
          <w:sz w:val="28"/>
          <w:szCs w:val="28"/>
        </w:rPr>
        <w:t>. a</w:t>
      </w:r>
      <w:r w:rsidR="00FF4E79" w:rsidRPr="00FF4E79">
        <w:rPr>
          <w:sz w:val="28"/>
          <w:szCs w:val="28"/>
        </w:rPr>
        <w:t>pakšpunktā minētajam personālam plāno izmaksas veselības apdrošināšanai, ja veselības apdrošināšana paredzēta finansējuma saņēmēja iestādē. Ja personāls ir nodarbināts normālu darba laiku, veselības apdrošināšanas izmaksas ir attiecināmas 100 procentu apmērā. Ja personāls ir nodarbināts nepilnu darba laiku, veselības a</w:t>
      </w:r>
      <w:r w:rsidR="00747491">
        <w:rPr>
          <w:sz w:val="28"/>
          <w:szCs w:val="28"/>
        </w:rPr>
        <w:t>pdrošināšanas izmaksas nosaka atbilstoši nepilna</w:t>
      </w:r>
      <w:r w:rsidR="00FF4E79" w:rsidRPr="00FF4E79">
        <w:rPr>
          <w:sz w:val="28"/>
          <w:szCs w:val="28"/>
        </w:rPr>
        <w:t xml:space="preserve"> darba laika noslodzei. Ja personāla atlīdzībai piemēro </w:t>
      </w:r>
      <w:proofErr w:type="spellStart"/>
      <w:r w:rsidR="00FF4E79" w:rsidRPr="00FF4E79">
        <w:rPr>
          <w:sz w:val="28"/>
          <w:szCs w:val="28"/>
        </w:rPr>
        <w:t>daļlaika</w:t>
      </w:r>
      <w:proofErr w:type="spellEnd"/>
      <w:r w:rsidR="00FF4E79" w:rsidRPr="00FF4E79">
        <w:rPr>
          <w:sz w:val="28"/>
          <w:szCs w:val="28"/>
        </w:rPr>
        <w:t xml:space="preserve"> attiecināmības principu, veselības a</w:t>
      </w:r>
      <w:r w:rsidR="00747491">
        <w:rPr>
          <w:sz w:val="28"/>
          <w:szCs w:val="28"/>
        </w:rPr>
        <w:t>pdrošināšanas izmaksas nosaka</w:t>
      </w:r>
      <w:r w:rsidR="00FF4E79" w:rsidRPr="00FF4E79">
        <w:rPr>
          <w:sz w:val="28"/>
          <w:szCs w:val="28"/>
        </w:rPr>
        <w:t xml:space="preserve"> atbilstoši </w:t>
      </w:r>
      <w:proofErr w:type="spellStart"/>
      <w:r w:rsidR="00FF4E79" w:rsidRPr="00FF4E79">
        <w:rPr>
          <w:sz w:val="28"/>
          <w:szCs w:val="28"/>
        </w:rPr>
        <w:t>daļlaika</w:t>
      </w:r>
      <w:proofErr w:type="spellEnd"/>
      <w:r w:rsidR="00FF4E79" w:rsidRPr="00FF4E79">
        <w:rPr>
          <w:sz w:val="28"/>
          <w:szCs w:val="28"/>
        </w:rPr>
        <w:t xml:space="preserve"> noslodzei. Veselības apdrošināšanas izmaksas ir attiecināmas tikai laikposmā, kad personāls ir nodarbināts projektā</w:t>
      </w:r>
      <w:r w:rsidR="001C5CED" w:rsidRPr="001C174C">
        <w:rPr>
          <w:sz w:val="28"/>
          <w:szCs w:val="28"/>
        </w:rPr>
        <w:t>;</w:t>
      </w:r>
    </w:p>
    <w:p w14:paraId="35D01C29" w14:textId="5A366055" w:rsidR="001C5CED" w:rsidRPr="001E6820" w:rsidRDefault="003F7241" w:rsidP="00B22DC5">
      <w:pPr>
        <w:ind w:firstLine="709"/>
        <w:jc w:val="both"/>
        <w:rPr>
          <w:sz w:val="28"/>
          <w:szCs w:val="28"/>
        </w:rPr>
      </w:pPr>
      <w:r w:rsidRPr="001E6820">
        <w:rPr>
          <w:sz w:val="28"/>
          <w:szCs w:val="28"/>
        </w:rPr>
        <w:t>19</w:t>
      </w:r>
      <w:r w:rsidR="001C5CED" w:rsidRPr="001E6820">
        <w:rPr>
          <w:sz w:val="28"/>
          <w:szCs w:val="28"/>
        </w:rPr>
        <w:t>.</w:t>
      </w:r>
      <w:r w:rsidR="00502903" w:rsidRPr="001E6820">
        <w:rPr>
          <w:sz w:val="28"/>
          <w:szCs w:val="28"/>
        </w:rPr>
        <w:t>5</w:t>
      </w:r>
      <w:r w:rsidR="001C5CED" w:rsidRPr="001E6820">
        <w:rPr>
          <w:sz w:val="28"/>
          <w:szCs w:val="28"/>
        </w:rPr>
        <w:t xml:space="preserve">. </w:t>
      </w:r>
      <w:r w:rsidR="00FF4E79" w:rsidRPr="001E6820">
        <w:rPr>
          <w:color w:val="000000"/>
          <w:sz w:val="28"/>
          <w:szCs w:val="28"/>
        </w:rPr>
        <w:t xml:space="preserve">darba vietas aprīkojuma iegādes </w:t>
      </w:r>
      <w:r w:rsidR="00180471" w:rsidRPr="001E6820">
        <w:rPr>
          <w:color w:val="000000"/>
          <w:sz w:val="28"/>
          <w:szCs w:val="28"/>
        </w:rPr>
        <w:t xml:space="preserve">vai īres </w:t>
      </w:r>
      <w:r w:rsidR="00FF4E79" w:rsidRPr="001E6820">
        <w:rPr>
          <w:color w:val="000000"/>
          <w:sz w:val="28"/>
          <w:szCs w:val="28"/>
        </w:rPr>
        <w:t xml:space="preserve">izmaksas šo noteikumu </w:t>
      </w:r>
      <w:r w:rsidR="00966CAD" w:rsidRPr="001E6820">
        <w:rPr>
          <w:color w:val="000000"/>
          <w:sz w:val="28"/>
          <w:szCs w:val="28"/>
        </w:rPr>
        <w:t>18.1</w:t>
      </w:r>
      <w:r w:rsidR="00FF4E79" w:rsidRPr="001E6820">
        <w:rPr>
          <w:color w:val="000000"/>
          <w:sz w:val="28"/>
          <w:szCs w:val="28"/>
        </w:rPr>
        <w:t xml:space="preserve">. apakšpunktā minētajam personālam jaunu darba vietu radīšanai vai esošo darba vietu atjaunošanai plāno ne vairāk kā 3000 </w:t>
      </w:r>
      <w:proofErr w:type="spellStart"/>
      <w:r w:rsidR="00FF4E79" w:rsidRPr="001E6820">
        <w:rPr>
          <w:i/>
          <w:color w:val="000000"/>
          <w:sz w:val="28"/>
          <w:szCs w:val="28"/>
        </w:rPr>
        <w:t>euro</w:t>
      </w:r>
      <w:proofErr w:type="spellEnd"/>
      <w:r w:rsidR="00FF4E79" w:rsidRPr="001E6820">
        <w:rPr>
          <w:color w:val="000000"/>
          <w:sz w:val="28"/>
          <w:szCs w:val="28"/>
        </w:rPr>
        <w:t xml:space="preserve"> apmērā vienai darba vietai visā projekta īstenošanas laikā. </w:t>
      </w:r>
      <w:proofErr w:type="gramStart"/>
      <w:r w:rsidR="00FF4E79" w:rsidRPr="001E6820">
        <w:rPr>
          <w:color w:val="000000"/>
          <w:sz w:val="28"/>
          <w:szCs w:val="28"/>
        </w:rPr>
        <w:t xml:space="preserve">Ja </w:t>
      </w:r>
      <w:r w:rsidR="00747491">
        <w:rPr>
          <w:color w:val="000000"/>
          <w:sz w:val="28"/>
          <w:szCs w:val="28"/>
        </w:rPr>
        <w:t>personāls ir nodarbināts</w:t>
      </w:r>
      <w:proofErr w:type="gramEnd"/>
      <w:r w:rsidR="00747491">
        <w:rPr>
          <w:color w:val="000000"/>
          <w:sz w:val="28"/>
          <w:szCs w:val="28"/>
        </w:rPr>
        <w:t xml:space="preserve"> normālu</w:t>
      </w:r>
      <w:r w:rsidR="00FF4E79" w:rsidRPr="001E6820">
        <w:rPr>
          <w:color w:val="000000"/>
          <w:sz w:val="28"/>
          <w:szCs w:val="28"/>
        </w:rPr>
        <w:t xml:space="preserve"> darba laiku, darba vietas aprīkojuma iegādes</w:t>
      </w:r>
      <w:r w:rsidR="00180471" w:rsidRPr="001E6820">
        <w:rPr>
          <w:color w:val="000000"/>
          <w:sz w:val="28"/>
          <w:szCs w:val="28"/>
        </w:rPr>
        <w:t xml:space="preserve"> vai īres</w:t>
      </w:r>
      <w:r w:rsidR="00747491">
        <w:rPr>
          <w:color w:val="000000"/>
          <w:sz w:val="28"/>
          <w:szCs w:val="28"/>
        </w:rPr>
        <w:t xml:space="preserve"> izmaksas ir attiecināmas 100 </w:t>
      </w:r>
      <w:r w:rsidR="00FF4E79" w:rsidRPr="001E6820">
        <w:rPr>
          <w:color w:val="000000"/>
          <w:sz w:val="28"/>
          <w:szCs w:val="28"/>
        </w:rPr>
        <w:t xml:space="preserve">procentu apmērā. </w:t>
      </w:r>
      <w:proofErr w:type="gramStart"/>
      <w:r w:rsidR="00FF4E79" w:rsidRPr="001E6820">
        <w:rPr>
          <w:color w:val="000000"/>
          <w:sz w:val="28"/>
          <w:szCs w:val="28"/>
        </w:rPr>
        <w:t>Ja personāls ir nodarbināts</w:t>
      </w:r>
      <w:proofErr w:type="gramEnd"/>
      <w:r w:rsidR="00FF4E79" w:rsidRPr="001E6820">
        <w:rPr>
          <w:color w:val="000000"/>
          <w:sz w:val="28"/>
          <w:szCs w:val="28"/>
        </w:rPr>
        <w:t xml:space="preserve"> nepilnu darba laiku vai personāla atlīdzībai piemēro </w:t>
      </w:r>
      <w:proofErr w:type="spellStart"/>
      <w:r w:rsidR="00FF4E79" w:rsidRPr="001E6820">
        <w:rPr>
          <w:color w:val="000000"/>
          <w:sz w:val="28"/>
          <w:szCs w:val="28"/>
        </w:rPr>
        <w:t>daļlaika</w:t>
      </w:r>
      <w:proofErr w:type="spellEnd"/>
      <w:r w:rsidR="00FF4E79" w:rsidRPr="001E6820">
        <w:rPr>
          <w:color w:val="000000"/>
          <w:sz w:val="28"/>
          <w:szCs w:val="28"/>
        </w:rPr>
        <w:t xml:space="preserve"> attiecināmības principu, darba vietas aprīkojuma iegādes </w:t>
      </w:r>
      <w:r w:rsidR="00180471" w:rsidRPr="001E6820">
        <w:rPr>
          <w:color w:val="000000"/>
          <w:sz w:val="28"/>
          <w:szCs w:val="28"/>
        </w:rPr>
        <w:t xml:space="preserve">vai īres </w:t>
      </w:r>
      <w:r w:rsidR="00FF4E79" w:rsidRPr="001E6820">
        <w:rPr>
          <w:color w:val="000000"/>
          <w:sz w:val="28"/>
          <w:szCs w:val="28"/>
        </w:rPr>
        <w:t>izmaksas ir attiecināmas proporcionāli slodzes procentuālajam sadalījumam</w:t>
      </w:r>
      <w:r w:rsidR="005A0AB7" w:rsidRPr="001E6820">
        <w:rPr>
          <w:sz w:val="28"/>
          <w:szCs w:val="28"/>
        </w:rPr>
        <w:t>.</w:t>
      </w:r>
    </w:p>
    <w:p w14:paraId="034EF55E" w14:textId="77777777" w:rsidR="00B15FD1" w:rsidRDefault="00B15FD1" w:rsidP="00B22DC5">
      <w:pPr>
        <w:ind w:firstLine="709"/>
        <w:jc w:val="both"/>
        <w:rPr>
          <w:bCs/>
          <w:sz w:val="28"/>
          <w:szCs w:val="28"/>
        </w:rPr>
      </w:pPr>
    </w:p>
    <w:p w14:paraId="5DCBE007" w14:textId="1B2DE6FB" w:rsidR="000A7D38" w:rsidRPr="00E70FAF" w:rsidRDefault="00A9430B" w:rsidP="00B22DC5">
      <w:pPr>
        <w:ind w:firstLine="709"/>
        <w:jc w:val="both"/>
        <w:rPr>
          <w:sz w:val="28"/>
          <w:szCs w:val="28"/>
        </w:rPr>
      </w:pPr>
      <w:r w:rsidRPr="001E6820">
        <w:rPr>
          <w:bCs/>
          <w:sz w:val="28"/>
          <w:szCs w:val="28"/>
        </w:rPr>
        <w:t>20</w:t>
      </w:r>
      <w:r w:rsidR="0089079E" w:rsidRPr="001E6820">
        <w:rPr>
          <w:bCs/>
          <w:sz w:val="28"/>
          <w:szCs w:val="28"/>
        </w:rPr>
        <w:t xml:space="preserve">. </w:t>
      </w:r>
      <w:r w:rsidR="00FF4E79" w:rsidRPr="001E6820">
        <w:rPr>
          <w:bCs/>
          <w:sz w:val="28"/>
          <w:szCs w:val="28"/>
        </w:rPr>
        <w:t xml:space="preserve">Šo noteikumu </w:t>
      </w:r>
      <w:r w:rsidRPr="001E6820">
        <w:rPr>
          <w:bCs/>
          <w:sz w:val="28"/>
          <w:szCs w:val="28"/>
        </w:rPr>
        <w:t>17</w:t>
      </w:r>
      <w:r w:rsidR="00FF4E79" w:rsidRPr="001E6820">
        <w:rPr>
          <w:bCs/>
          <w:sz w:val="28"/>
          <w:szCs w:val="28"/>
        </w:rPr>
        <w:t>.2. apakšpunktā minētās netiešās attiecināmās izmaksas finansējuma saņēmējs</w:t>
      </w:r>
      <w:r w:rsidRPr="001E6820">
        <w:rPr>
          <w:bCs/>
          <w:sz w:val="28"/>
          <w:szCs w:val="28"/>
        </w:rPr>
        <w:t xml:space="preserve"> un sadarbības partneris</w:t>
      </w:r>
      <w:r w:rsidR="00FF4E79" w:rsidRPr="001E6820">
        <w:rPr>
          <w:bCs/>
          <w:sz w:val="28"/>
          <w:szCs w:val="28"/>
        </w:rPr>
        <w:t xml:space="preserve"> plāno kā vienu izmaksu pozīciju, piemērojot netiešo izmaksu vienoto likmi 15 procentu</w:t>
      </w:r>
      <w:r w:rsidR="00FF4E79" w:rsidRPr="00FF4E79">
        <w:rPr>
          <w:bCs/>
          <w:sz w:val="28"/>
          <w:szCs w:val="28"/>
        </w:rPr>
        <w:t xml:space="preserve"> apmērā no šo noteikumu </w:t>
      </w:r>
      <w:r w:rsidRPr="00FF4E79">
        <w:rPr>
          <w:bCs/>
          <w:sz w:val="28"/>
          <w:szCs w:val="28"/>
        </w:rPr>
        <w:t>1</w:t>
      </w:r>
      <w:r>
        <w:rPr>
          <w:bCs/>
          <w:sz w:val="28"/>
          <w:szCs w:val="28"/>
        </w:rPr>
        <w:t>8</w:t>
      </w:r>
      <w:r w:rsidR="00747491">
        <w:rPr>
          <w:bCs/>
          <w:sz w:val="28"/>
          <w:szCs w:val="28"/>
        </w:rPr>
        <w:t>.1. </w:t>
      </w:r>
      <w:r w:rsidR="00FF4E79" w:rsidRPr="00FF4E79">
        <w:rPr>
          <w:bCs/>
          <w:sz w:val="28"/>
          <w:szCs w:val="28"/>
        </w:rPr>
        <w:t>apakšpunktā minētajām tiešajām personāla izmaksām</w:t>
      </w:r>
      <w:r w:rsidR="00885D07">
        <w:rPr>
          <w:bCs/>
          <w:sz w:val="28"/>
          <w:szCs w:val="28"/>
        </w:rPr>
        <w:t xml:space="preserve"> </w:t>
      </w:r>
      <w:r w:rsidRPr="00E70FAF">
        <w:rPr>
          <w:bCs/>
          <w:sz w:val="28"/>
          <w:szCs w:val="28"/>
        </w:rPr>
        <w:t>(proporcionāli šo noteikumu 18.1.1. un 18.1.2. apakšpunktā minētajām tiešajām personāla izmaksām)</w:t>
      </w:r>
      <w:r w:rsidR="00B71300" w:rsidRPr="00E70FAF">
        <w:rPr>
          <w:bCs/>
          <w:sz w:val="28"/>
          <w:szCs w:val="28"/>
        </w:rPr>
        <w:t>.</w:t>
      </w:r>
    </w:p>
    <w:p w14:paraId="0727CC20" w14:textId="77777777" w:rsidR="00B15FD1" w:rsidRDefault="00B15FD1" w:rsidP="00B22DC5">
      <w:pPr>
        <w:ind w:firstLine="709"/>
        <w:jc w:val="both"/>
        <w:rPr>
          <w:bCs/>
          <w:sz w:val="28"/>
          <w:szCs w:val="28"/>
        </w:rPr>
      </w:pPr>
    </w:p>
    <w:p w14:paraId="5DDBB1F5" w14:textId="2936309E" w:rsidR="0068485F" w:rsidRPr="00E70FAF" w:rsidRDefault="00FB1F8D" w:rsidP="00B22DC5">
      <w:pPr>
        <w:ind w:firstLine="709"/>
        <w:jc w:val="both"/>
        <w:rPr>
          <w:bCs/>
          <w:sz w:val="28"/>
          <w:szCs w:val="28"/>
        </w:rPr>
      </w:pPr>
      <w:r w:rsidRPr="00E70FAF">
        <w:rPr>
          <w:bCs/>
          <w:sz w:val="28"/>
          <w:szCs w:val="28"/>
        </w:rPr>
        <w:t>21</w:t>
      </w:r>
      <w:r w:rsidR="00BA0AA5" w:rsidRPr="00E70FAF">
        <w:rPr>
          <w:bCs/>
          <w:sz w:val="28"/>
          <w:szCs w:val="28"/>
        </w:rPr>
        <w:t xml:space="preserve">. </w:t>
      </w:r>
      <w:r w:rsidR="00FF4E79" w:rsidRPr="00E70FAF">
        <w:rPr>
          <w:bCs/>
          <w:sz w:val="28"/>
          <w:szCs w:val="28"/>
        </w:rPr>
        <w:t xml:space="preserve">Šo noteikumu </w:t>
      </w:r>
      <w:r w:rsidRPr="00E70FAF">
        <w:rPr>
          <w:bCs/>
          <w:sz w:val="28"/>
          <w:szCs w:val="28"/>
        </w:rPr>
        <w:t>17</w:t>
      </w:r>
      <w:r w:rsidR="00747491">
        <w:rPr>
          <w:bCs/>
          <w:sz w:val="28"/>
          <w:szCs w:val="28"/>
        </w:rPr>
        <w:t>.3. </w:t>
      </w:r>
      <w:r w:rsidR="00FF4E79" w:rsidRPr="00E70FAF">
        <w:rPr>
          <w:bCs/>
          <w:sz w:val="28"/>
          <w:szCs w:val="28"/>
        </w:rPr>
        <w:t xml:space="preserve">apakšpunktā minētās neparedzētās izmaksas projektā var plānot kā vienu izmaksu pozīciju, un tā nepārsniedz </w:t>
      </w:r>
      <w:r w:rsidR="001E7DB2" w:rsidRPr="00E70FAF">
        <w:rPr>
          <w:bCs/>
          <w:sz w:val="28"/>
          <w:szCs w:val="28"/>
        </w:rPr>
        <w:t xml:space="preserve">vienu </w:t>
      </w:r>
      <w:r w:rsidR="00FF4E79" w:rsidRPr="00E70FAF">
        <w:rPr>
          <w:bCs/>
          <w:sz w:val="28"/>
          <w:szCs w:val="28"/>
        </w:rPr>
        <w:t xml:space="preserve">procentu no šo noteikumu </w:t>
      </w:r>
      <w:r w:rsidRPr="00E70FAF">
        <w:rPr>
          <w:bCs/>
          <w:sz w:val="28"/>
          <w:szCs w:val="28"/>
        </w:rPr>
        <w:t>17</w:t>
      </w:r>
      <w:r w:rsidR="00747491">
        <w:rPr>
          <w:bCs/>
          <w:sz w:val="28"/>
          <w:szCs w:val="28"/>
        </w:rPr>
        <w:t>.1. </w:t>
      </w:r>
      <w:r w:rsidR="00FF4E79" w:rsidRPr="00E70FAF">
        <w:rPr>
          <w:bCs/>
          <w:sz w:val="28"/>
          <w:szCs w:val="28"/>
        </w:rPr>
        <w:t>apakšpunktā minētajām tiešajām attiecināmajām izmaksām. Neparedzēto izmaksu izlietošanu pirms izdevumu veikšanas finansējuma saņēmējs saskaņo ar sadarbības iestādi, ievērojot vienošanos</w:t>
      </w:r>
      <w:r w:rsidR="00BA0AA5" w:rsidRPr="00E70FAF">
        <w:rPr>
          <w:bCs/>
          <w:sz w:val="28"/>
          <w:szCs w:val="28"/>
        </w:rPr>
        <w:t>.</w:t>
      </w:r>
    </w:p>
    <w:p w14:paraId="1CCEAB37" w14:textId="77777777" w:rsidR="00B15FD1" w:rsidRDefault="00B15FD1" w:rsidP="00B22DC5">
      <w:pPr>
        <w:ind w:firstLine="709"/>
        <w:jc w:val="both"/>
        <w:rPr>
          <w:bCs/>
          <w:sz w:val="28"/>
          <w:szCs w:val="28"/>
        </w:rPr>
      </w:pPr>
    </w:p>
    <w:p w14:paraId="6DBAC6C5" w14:textId="0AFCEEE9" w:rsidR="00305C2B" w:rsidRPr="00E70FAF" w:rsidRDefault="003275BB" w:rsidP="00B22DC5">
      <w:pPr>
        <w:ind w:firstLine="709"/>
        <w:jc w:val="both"/>
        <w:rPr>
          <w:bCs/>
          <w:sz w:val="28"/>
          <w:szCs w:val="28"/>
        </w:rPr>
      </w:pPr>
      <w:r w:rsidRPr="00E70FAF">
        <w:rPr>
          <w:bCs/>
          <w:sz w:val="28"/>
          <w:szCs w:val="28"/>
        </w:rPr>
        <w:t>22</w:t>
      </w:r>
      <w:r w:rsidR="000A7D38" w:rsidRPr="00E70FAF">
        <w:rPr>
          <w:bCs/>
          <w:sz w:val="28"/>
          <w:szCs w:val="28"/>
        </w:rPr>
        <w:t xml:space="preserve">. </w:t>
      </w:r>
      <w:r w:rsidR="003429F4" w:rsidRPr="00E70FAF">
        <w:rPr>
          <w:bCs/>
          <w:sz w:val="28"/>
          <w:szCs w:val="28"/>
        </w:rPr>
        <w:t xml:space="preserve">Pievienotās vērtības nodokļa izmaksas šo noteikumu </w:t>
      </w:r>
      <w:r w:rsidR="001E7DB2" w:rsidRPr="00E70FAF">
        <w:rPr>
          <w:bCs/>
          <w:sz w:val="28"/>
          <w:szCs w:val="28"/>
        </w:rPr>
        <w:t>1</w:t>
      </w:r>
      <w:r w:rsidR="00617273">
        <w:rPr>
          <w:bCs/>
          <w:sz w:val="28"/>
          <w:szCs w:val="28"/>
        </w:rPr>
        <w:t>7</w:t>
      </w:r>
      <w:r w:rsidR="003429F4" w:rsidRPr="00E70FAF">
        <w:rPr>
          <w:bCs/>
          <w:sz w:val="28"/>
          <w:szCs w:val="28"/>
        </w:rPr>
        <w:t>.</w:t>
      </w:r>
      <w:r w:rsidR="00747491">
        <w:rPr>
          <w:bCs/>
          <w:sz w:val="28"/>
          <w:szCs w:val="28"/>
        </w:rPr>
        <w:t> </w:t>
      </w:r>
      <w:r w:rsidR="003429F4" w:rsidRPr="00E70FAF">
        <w:rPr>
          <w:bCs/>
          <w:sz w:val="28"/>
          <w:szCs w:val="28"/>
        </w:rPr>
        <w:t xml:space="preserve">punktā minētajām izmaksu pozīcijām ir attiecināmas izmaksas, ja tās nav </w:t>
      </w:r>
      <w:r w:rsidR="00D5626E" w:rsidRPr="00E70FAF">
        <w:rPr>
          <w:bCs/>
          <w:sz w:val="28"/>
          <w:szCs w:val="28"/>
        </w:rPr>
        <w:t xml:space="preserve">atgūstamas </w:t>
      </w:r>
      <w:r w:rsidR="003429F4" w:rsidRPr="00E70FAF">
        <w:rPr>
          <w:bCs/>
          <w:sz w:val="28"/>
          <w:szCs w:val="28"/>
        </w:rPr>
        <w:t>nodokļu politiku reglamentējošos normatīvajos aktos noteiktajā kārtībā</w:t>
      </w:r>
      <w:r w:rsidR="000A7D38" w:rsidRPr="00E70FAF">
        <w:rPr>
          <w:bCs/>
          <w:sz w:val="28"/>
          <w:szCs w:val="28"/>
        </w:rPr>
        <w:t>.</w:t>
      </w:r>
    </w:p>
    <w:p w14:paraId="5B926911" w14:textId="77777777" w:rsidR="003D15D1" w:rsidRPr="00E70FAF" w:rsidRDefault="003D15D1" w:rsidP="00B22DC5">
      <w:pPr>
        <w:jc w:val="both"/>
        <w:rPr>
          <w:bCs/>
          <w:sz w:val="28"/>
          <w:szCs w:val="28"/>
        </w:rPr>
      </w:pPr>
    </w:p>
    <w:p w14:paraId="65DDF2CD" w14:textId="293AC051" w:rsidR="00305C2B" w:rsidRPr="00E70FAF" w:rsidRDefault="00873585" w:rsidP="00B15FD1">
      <w:pPr>
        <w:pStyle w:val="ListParagraph"/>
        <w:ind w:left="0"/>
        <w:jc w:val="center"/>
        <w:rPr>
          <w:b/>
          <w:bCs/>
          <w:sz w:val="28"/>
          <w:szCs w:val="28"/>
        </w:rPr>
      </w:pPr>
      <w:r w:rsidRPr="00E70FAF">
        <w:rPr>
          <w:b/>
          <w:bCs/>
          <w:sz w:val="28"/>
          <w:szCs w:val="28"/>
        </w:rPr>
        <w:t xml:space="preserve">IV. </w:t>
      </w:r>
      <w:r w:rsidR="004610E8" w:rsidRPr="00E70FAF">
        <w:rPr>
          <w:rFonts w:cs="Times New Roman"/>
          <w:b/>
          <w:sz w:val="28"/>
          <w:szCs w:val="28"/>
        </w:rPr>
        <w:t>Specifiskā atbalsta</w:t>
      </w:r>
      <w:r w:rsidR="0042342A" w:rsidRPr="00E70FAF">
        <w:rPr>
          <w:b/>
          <w:bCs/>
          <w:sz w:val="28"/>
          <w:szCs w:val="28"/>
        </w:rPr>
        <w:t xml:space="preserve"> </w:t>
      </w:r>
      <w:r w:rsidRPr="00E70FAF">
        <w:rPr>
          <w:b/>
          <w:bCs/>
          <w:sz w:val="28"/>
          <w:szCs w:val="28"/>
        </w:rPr>
        <w:t>īstenošanas nosacījumi</w:t>
      </w:r>
    </w:p>
    <w:p w14:paraId="1AD5A458" w14:textId="77777777" w:rsidR="003D15D1" w:rsidRPr="00E70FAF" w:rsidRDefault="003D15D1" w:rsidP="00B22DC5">
      <w:pPr>
        <w:pStyle w:val="ListParagraph"/>
        <w:ind w:left="0"/>
        <w:contextualSpacing w:val="0"/>
        <w:jc w:val="both"/>
        <w:rPr>
          <w:b/>
          <w:bCs/>
          <w:sz w:val="28"/>
          <w:szCs w:val="28"/>
        </w:rPr>
      </w:pPr>
    </w:p>
    <w:p w14:paraId="38AA2AB3" w14:textId="03FD7A36" w:rsidR="00564704" w:rsidRPr="00E70FAF" w:rsidRDefault="00CE76DD" w:rsidP="00B22DC5">
      <w:pPr>
        <w:ind w:firstLine="709"/>
        <w:jc w:val="both"/>
        <w:rPr>
          <w:bCs/>
          <w:sz w:val="28"/>
          <w:szCs w:val="28"/>
        </w:rPr>
      </w:pPr>
      <w:r w:rsidRPr="00E70FAF">
        <w:rPr>
          <w:bCs/>
          <w:sz w:val="28"/>
          <w:szCs w:val="28"/>
        </w:rPr>
        <w:t>23</w:t>
      </w:r>
      <w:r w:rsidR="003A00E6" w:rsidRPr="00E70FAF">
        <w:rPr>
          <w:bCs/>
          <w:sz w:val="28"/>
          <w:szCs w:val="28"/>
        </w:rPr>
        <w:t xml:space="preserve">. </w:t>
      </w:r>
      <w:r w:rsidR="001E7DB2" w:rsidRPr="00E70FAF">
        <w:rPr>
          <w:bCs/>
          <w:sz w:val="28"/>
          <w:szCs w:val="28"/>
        </w:rPr>
        <w:t>Šo noteikumu</w:t>
      </w:r>
      <w:r w:rsidR="004A29FB" w:rsidRPr="00E70FAF">
        <w:rPr>
          <w:bCs/>
          <w:sz w:val="28"/>
          <w:szCs w:val="28"/>
        </w:rPr>
        <w:t xml:space="preserve"> </w:t>
      </w:r>
      <w:r w:rsidR="000674F7" w:rsidRPr="00E70FAF">
        <w:rPr>
          <w:bCs/>
          <w:sz w:val="28"/>
          <w:szCs w:val="28"/>
        </w:rPr>
        <w:t xml:space="preserve">16.1., </w:t>
      </w:r>
      <w:r w:rsidRPr="00E70FAF">
        <w:rPr>
          <w:bCs/>
          <w:sz w:val="28"/>
          <w:szCs w:val="28"/>
        </w:rPr>
        <w:t>16</w:t>
      </w:r>
      <w:r w:rsidR="001E7DB2" w:rsidRPr="00E70FAF">
        <w:rPr>
          <w:bCs/>
          <w:sz w:val="28"/>
          <w:szCs w:val="28"/>
        </w:rPr>
        <w:t xml:space="preserve">.2. un </w:t>
      </w:r>
      <w:r w:rsidRPr="00E70FAF">
        <w:rPr>
          <w:bCs/>
          <w:sz w:val="28"/>
          <w:szCs w:val="28"/>
        </w:rPr>
        <w:t>16</w:t>
      </w:r>
      <w:r w:rsidR="001E7DB2" w:rsidRPr="00E70FAF">
        <w:rPr>
          <w:bCs/>
          <w:sz w:val="28"/>
          <w:szCs w:val="28"/>
        </w:rPr>
        <w:t xml:space="preserve">.5. apakšpunktā minēto atbalstāmo darbību </w:t>
      </w:r>
      <w:r w:rsidR="00A9332F" w:rsidRPr="00E70FAF">
        <w:rPr>
          <w:bCs/>
          <w:sz w:val="28"/>
          <w:szCs w:val="28"/>
        </w:rPr>
        <w:t>ieviešanu uzrauga</w:t>
      </w:r>
      <w:r w:rsidR="001E7DB2" w:rsidRPr="00E70FAF">
        <w:rPr>
          <w:bCs/>
          <w:sz w:val="28"/>
          <w:szCs w:val="28"/>
        </w:rPr>
        <w:t xml:space="preserve"> </w:t>
      </w:r>
      <w:r w:rsidR="0025617D" w:rsidRPr="00E70FAF">
        <w:rPr>
          <w:bCs/>
          <w:sz w:val="28"/>
          <w:szCs w:val="28"/>
        </w:rPr>
        <w:t xml:space="preserve">darbības programmas </w:t>
      </w:r>
      <w:r w:rsidR="000D144A">
        <w:rPr>
          <w:bCs/>
          <w:sz w:val="28"/>
          <w:szCs w:val="28"/>
        </w:rPr>
        <w:t>"</w:t>
      </w:r>
      <w:r w:rsidR="0025617D" w:rsidRPr="00E70FAF">
        <w:rPr>
          <w:bCs/>
          <w:sz w:val="28"/>
          <w:szCs w:val="28"/>
        </w:rPr>
        <w:t>Izaugsme un nodarbinātība</w:t>
      </w:r>
      <w:r w:rsidR="000D144A">
        <w:rPr>
          <w:bCs/>
          <w:sz w:val="28"/>
          <w:szCs w:val="28"/>
        </w:rPr>
        <w:t>"</w:t>
      </w:r>
      <w:r w:rsidR="0025617D" w:rsidRPr="00E70FAF">
        <w:rPr>
          <w:bCs/>
          <w:sz w:val="28"/>
          <w:szCs w:val="28"/>
        </w:rPr>
        <w:t xml:space="preserve"> 7.3.1. specifiskā atbalsta mērķa </w:t>
      </w:r>
      <w:r w:rsidR="000D144A">
        <w:rPr>
          <w:bCs/>
          <w:sz w:val="28"/>
          <w:szCs w:val="28"/>
        </w:rPr>
        <w:t>"</w:t>
      </w:r>
      <w:r w:rsidR="0025617D" w:rsidRPr="00E70FAF">
        <w:rPr>
          <w:bCs/>
          <w:sz w:val="28"/>
          <w:szCs w:val="28"/>
        </w:rPr>
        <w:t>Uzlabot darba drošību, it īpaši bīstamo nozaru uzņēmumos</w:t>
      </w:r>
      <w:r w:rsidR="000D144A">
        <w:rPr>
          <w:bCs/>
          <w:sz w:val="28"/>
          <w:szCs w:val="28"/>
        </w:rPr>
        <w:t>"</w:t>
      </w:r>
      <w:r w:rsidR="0025617D" w:rsidRPr="00E70FAF">
        <w:rPr>
          <w:bCs/>
          <w:sz w:val="28"/>
          <w:szCs w:val="28"/>
        </w:rPr>
        <w:t xml:space="preserve"> ietvaros </w:t>
      </w:r>
      <w:r w:rsidR="004215BC" w:rsidRPr="00E70FAF">
        <w:rPr>
          <w:bCs/>
          <w:sz w:val="28"/>
          <w:szCs w:val="28"/>
        </w:rPr>
        <w:t xml:space="preserve">labklājības ministra </w:t>
      </w:r>
      <w:r w:rsidR="00564704" w:rsidRPr="00E70FAF">
        <w:rPr>
          <w:bCs/>
          <w:sz w:val="28"/>
          <w:szCs w:val="28"/>
        </w:rPr>
        <w:t>izveido</w:t>
      </w:r>
      <w:r w:rsidR="00121EAA" w:rsidRPr="00E70FAF">
        <w:rPr>
          <w:bCs/>
          <w:sz w:val="28"/>
          <w:szCs w:val="28"/>
        </w:rPr>
        <w:t>ta</w:t>
      </w:r>
      <w:r w:rsidR="00564704" w:rsidRPr="00E70FAF">
        <w:rPr>
          <w:bCs/>
          <w:sz w:val="28"/>
          <w:szCs w:val="28"/>
        </w:rPr>
        <w:t xml:space="preserve"> </w:t>
      </w:r>
      <w:r w:rsidR="004215BC" w:rsidRPr="00E70FAF">
        <w:rPr>
          <w:bCs/>
          <w:sz w:val="28"/>
          <w:szCs w:val="28"/>
        </w:rPr>
        <w:t xml:space="preserve">šā </w:t>
      </w:r>
      <w:r w:rsidR="00121EAA" w:rsidRPr="00E70FAF">
        <w:rPr>
          <w:sz w:val="28"/>
          <w:szCs w:val="28"/>
        </w:rPr>
        <w:t>specifiskā atbalsta uzraudzības padome</w:t>
      </w:r>
      <w:r w:rsidR="0098558C" w:rsidRPr="00E70FAF">
        <w:rPr>
          <w:bCs/>
          <w:sz w:val="28"/>
          <w:szCs w:val="28"/>
        </w:rPr>
        <w:t xml:space="preserve"> (turpmāk – padome)</w:t>
      </w:r>
      <w:r w:rsidR="004215BC" w:rsidRPr="00E70FAF">
        <w:rPr>
          <w:bCs/>
          <w:sz w:val="28"/>
          <w:szCs w:val="28"/>
        </w:rPr>
        <w:t xml:space="preserve">, kuras darbā iepriekš minēto </w:t>
      </w:r>
      <w:r w:rsidR="004215BC" w:rsidRPr="00E70FAF">
        <w:rPr>
          <w:bCs/>
          <w:sz w:val="28"/>
          <w:szCs w:val="28"/>
        </w:rPr>
        <w:lastRenderedPageBreak/>
        <w:t xml:space="preserve">atbalstāmo darbību uzraudzībai </w:t>
      </w:r>
      <w:r w:rsidR="00747491">
        <w:rPr>
          <w:bCs/>
          <w:sz w:val="28"/>
          <w:szCs w:val="28"/>
        </w:rPr>
        <w:t xml:space="preserve">tiek piesaistīti </w:t>
      </w:r>
      <w:r w:rsidR="004A29FB" w:rsidRPr="00E70FAF">
        <w:rPr>
          <w:bCs/>
          <w:sz w:val="28"/>
          <w:szCs w:val="28"/>
        </w:rPr>
        <w:t xml:space="preserve">darba devēju un </w:t>
      </w:r>
      <w:r w:rsidR="004215BC" w:rsidRPr="00E70FAF">
        <w:rPr>
          <w:bCs/>
          <w:sz w:val="28"/>
          <w:szCs w:val="28"/>
        </w:rPr>
        <w:t xml:space="preserve">darba </w:t>
      </w:r>
      <w:r w:rsidR="00747491">
        <w:rPr>
          <w:bCs/>
          <w:sz w:val="28"/>
          <w:szCs w:val="28"/>
        </w:rPr>
        <w:t>ņēmēju organizāciju</w:t>
      </w:r>
      <w:r w:rsidR="00747491" w:rsidRPr="00747491">
        <w:rPr>
          <w:bCs/>
          <w:sz w:val="28"/>
          <w:szCs w:val="28"/>
        </w:rPr>
        <w:t xml:space="preserve"> </w:t>
      </w:r>
      <w:r w:rsidR="00747491">
        <w:rPr>
          <w:bCs/>
          <w:sz w:val="28"/>
          <w:szCs w:val="28"/>
        </w:rPr>
        <w:t>pārstāvji</w:t>
      </w:r>
      <w:r w:rsidR="00AE47E2" w:rsidRPr="00E70FAF">
        <w:rPr>
          <w:bCs/>
          <w:sz w:val="28"/>
          <w:szCs w:val="28"/>
        </w:rPr>
        <w:t>.</w:t>
      </w:r>
    </w:p>
    <w:p w14:paraId="3F8B214E" w14:textId="77777777" w:rsidR="00B15FD1" w:rsidRDefault="00B15FD1" w:rsidP="00B22DC5">
      <w:pPr>
        <w:ind w:firstLine="709"/>
        <w:jc w:val="both"/>
        <w:rPr>
          <w:bCs/>
          <w:sz w:val="28"/>
          <w:szCs w:val="28"/>
        </w:rPr>
      </w:pPr>
    </w:p>
    <w:p w14:paraId="1F88D7F4" w14:textId="5EDFF902" w:rsidR="00F536DE" w:rsidRPr="00E70FAF" w:rsidRDefault="00CE76DD" w:rsidP="00B22DC5">
      <w:pPr>
        <w:ind w:firstLine="709"/>
        <w:jc w:val="both"/>
        <w:rPr>
          <w:bCs/>
          <w:sz w:val="28"/>
          <w:szCs w:val="28"/>
        </w:rPr>
      </w:pPr>
      <w:r w:rsidRPr="00E70FAF">
        <w:rPr>
          <w:bCs/>
          <w:sz w:val="28"/>
          <w:szCs w:val="28"/>
        </w:rPr>
        <w:t>24</w:t>
      </w:r>
      <w:r w:rsidR="0004191E" w:rsidRPr="00E70FAF">
        <w:rPr>
          <w:bCs/>
          <w:sz w:val="28"/>
          <w:szCs w:val="28"/>
        </w:rPr>
        <w:t xml:space="preserve">. </w:t>
      </w:r>
      <w:r w:rsidR="00B67A75" w:rsidRPr="00E70FAF">
        <w:rPr>
          <w:bCs/>
          <w:sz w:val="28"/>
          <w:szCs w:val="28"/>
        </w:rPr>
        <w:t xml:space="preserve">Šo noteikumu </w:t>
      </w:r>
      <w:r w:rsidR="00F25D20" w:rsidRPr="00E70FAF">
        <w:rPr>
          <w:bCs/>
          <w:sz w:val="28"/>
          <w:szCs w:val="28"/>
        </w:rPr>
        <w:t>23</w:t>
      </w:r>
      <w:r w:rsidR="00B67A75" w:rsidRPr="00E70FAF">
        <w:rPr>
          <w:bCs/>
          <w:sz w:val="28"/>
          <w:szCs w:val="28"/>
        </w:rPr>
        <w:t>.</w:t>
      </w:r>
      <w:r w:rsidR="00057335" w:rsidRPr="00E70FAF">
        <w:rPr>
          <w:bCs/>
          <w:sz w:val="28"/>
          <w:szCs w:val="28"/>
        </w:rPr>
        <w:t xml:space="preserve"> </w:t>
      </w:r>
      <w:r w:rsidR="00B67A75" w:rsidRPr="00E70FAF">
        <w:rPr>
          <w:bCs/>
          <w:sz w:val="28"/>
          <w:szCs w:val="28"/>
        </w:rPr>
        <w:t>pu</w:t>
      </w:r>
      <w:r w:rsidR="006C322B" w:rsidRPr="00E70FAF">
        <w:rPr>
          <w:bCs/>
          <w:sz w:val="28"/>
          <w:szCs w:val="28"/>
        </w:rPr>
        <w:t>n</w:t>
      </w:r>
      <w:r w:rsidR="00B67A75" w:rsidRPr="00E70FAF">
        <w:rPr>
          <w:bCs/>
          <w:sz w:val="28"/>
          <w:szCs w:val="28"/>
        </w:rPr>
        <w:t>ktā minētā padome</w:t>
      </w:r>
      <w:r w:rsidR="00F536DE" w:rsidRPr="00E70FAF">
        <w:rPr>
          <w:bCs/>
          <w:sz w:val="28"/>
          <w:szCs w:val="28"/>
        </w:rPr>
        <w:t>:</w:t>
      </w:r>
    </w:p>
    <w:p w14:paraId="211A03C8" w14:textId="7219DC01" w:rsidR="005D3FFD" w:rsidRDefault="005D3FFD" w:rsidP="00B22DC5">
      <w:pPr>
        <w:ind w:firstLine="709"/>
        <w:jc w:val="both"/>
        <w:rPr>
          <w:bCs/>
          <w:sz w:val="28"/>
          <w:szCs w:val="28"/>
        </w:rPr>
      </w:pPr>
      <w:r w:rsidRPr="00E70FAF">
        <w:rPr>
          <w:bCs/>
          <w:sz w:val="28"/>
          <w:szCs w:val="28"/>
        </w:rPr>
        <w:t>24.1.</w:t>
      </w:r>
      <w:r w:rsidR="002F209B" w:rsidRPr="00E70FAF">
        <w:rPr>
          <w:bCs/>
          <w:sz w:val="28"/>
          <w:szCs w:val="28"/>
        </w:rPr>
        <w:t xml:space="preserve"> </w:t>
      </w:r>
      <w:r w:rsidR="00936321" w:rsidRPr="00E70FAF">
        <w:rPr>
          <w:bCs/>
          <w:sz w:val="28"/>
          <w:szCs w:val="28"/>
        </w:rPr>
        <w:t>ja nepieciešams,</w:t>
      </w:r>
      <w:r w:rsidR="00936321" w:rsidRPr="00E70FAF">
        <w:t xml:space="preserve"> </w:t>
      </w:r>
      <w:r w:rsidR="00403650" w:rsidRPr="00E70FAF">
        <w:rPr>
          <w:bCs/>
          <w:sz w:val="28"/>
          <w:szCs w:val="28"/>
        </w:rPr>
        <w:t>iesaistās</w:t>
      </w:r>
      <w:r w:rsidR="002E44DC">
        <w:rPr>
          <w:bCs/>
          <w:sz w:val="28"/>
          <w:szCs w:val="28"/>
        </w:rPr>
        <w:t xml:space="preserve"> šo noteikumu 16.1. </w:t>
      </w:r>
      <w:r w:rsidRPr="00E70FAF">
        <w:rPr>
          <w:bCs/>
          <w:sz w:val="28"/>
          <w:szCs w:val="28"/>
        </w:rPr>
        <w:t xml:space="preserve">apakšpunktā minēto sabiedrības izpratnes veidošanas pasākumu </w:t>
      </w:r>
      <w:r w:rsidR="00403650" w:rsidRPr="00E70FAF">
        <w:rPr>
          <w:bCs/>
          <w:sz w:val="28"/>
          <w:szCs w:val="28"/>
        </w:rPr>
        <w:t>plānošanā</w:t>
      </w:r>
      <w:r w:rsidR="00C8356A" w:rsidRPr="00E70FAF">
        <w:rPr>
          <w:bCs/>
          <w:sz w:val="28"/>
          <w:szCs w:val="28"/>
        </w:rPr>
        <w:t>;</w:t>
      </w:r>
    </w:p>
    <w:p w14:paraId="01239877" w14:textId="74F28135" w:rsidR="00B72C12" w:rsidRDefault="00CE76DD" w:rsidP="00B22DC5">
      <w:pPr>
        <w:ind w:firstLine="709"/>
        <w:jc w:val="both"/>
        <w:rPr>
          <w:bCs/>
          <w:sz w:val="28"/>
          <w:szCs w:val="28"/>
        </w:rPr>
      </w:pPr>
      <w:r w:rsidRPr="00F61F9D">
        <w:rPr>
          <w:bCs/>
          <w:sz w:val="28"/>
          <w:szCs w:val="28"/>
        </w:rPr>
        <w:t>2</w:t>
      </w:r>
      <w:r>
        <w:rPr>
          <w:bCs/>
          <w:sz w:val="28"/>
          <w:szCs w:val="28"/>
        </w:rPr>
        <w:t>4</w:t>
      </w:r>
      <w:r w:rsidR="00B72C12" w:rsidRPr="00F61F9D">
        <w:rPr>
          <w:bCs/>
          <w:sz w:val="28"/>
          <w:szCs w:val="28"/>
        </w:rPr>
        <w:t>.</w:t>
      </w:r>
      <w:r w:rsidR="00B144E4">
        <w:rPr>
          <w:bCs/>
          <w:sz w:val="28"/>
          <w:szCs w:val="28"/>
        </w:rPr>
        <w:t>2</w:t>
      </w:r>
      <w:r w:rsidR="00B72C12" w:rsidRPr="00F61F9D">
        <w:rPr>
          <w:bCs/>
          <w:sz w:val="28"/>
          <w:szCs w:val="28"/>
        </w:rPr>
        <w:t>.</w:t>
      </w:r>
      <w:r w:rsidR="00B72C12">
        <w:rPr>
          <w:bCs/>
          <w:sz w:val="28"/>
          <w:szCs w:val="28"/>
        </w:rPr>
        <w:t xml:space="preserve"> izvērtē un saskaņo </w:t>
      </w:r>
      <w:r w:rsidR="00B72C12" w:rsidRPr="00B72C12">
        <w:rPr>
          <w:bCs/>
          <w:sz w:val="28"/>
          <w:szCs w:val="28"/>
        </w:rPr>
        <w:t xml:space="preserve">šo noteikumu </w:t>
      </w:r>
      <w:r>
        <w:rPr>
          <w:bCs/>
          <w:sz w:val="28"/>
          <w:szCs w:val="28"/>
        </w:rPr>
        <w:t>16</w:t>
      </w:r>
      <w:r w:rsidR="006160F1">
        <w:rPr>
          <w:bCs/>
          <w:sz w:val="28"/>
          <w:szCs w:val="28"/>
        </w:rPr>
        <w:t>.2</w:t>
      </w:r>
      <w:r w:rsidR="002E44DC">
        <w:rPr>
          <w:bCs/>
          <w:sz w:val="28"/>
          <w:szCs w:val="28"/>
        </w:rPr>
        <w:t>. </w:t>
      </w:r>
      <w:r w:rsidR="000D144A">
        <w:rPr>
          <w:bCs/>
          <w:sz w:val="28"/>
          <w:szCs w:val="28"/>
        </w:rPr>
        <w:t>a</w:t>
      </w:r>
      <w:r w:rsidR="006160F1">
        <w:rPr>
          <w:bCs/>
          <w:sz w:val="28"/>
          <w:szCs w:val="28"/>
        </w:rPr>
        <w:t xml:space="preserve">pakšpunktā minētā </w:t>
      </w:r>
      <w:r w:rsidR="00B51010" w:rsidRPr="00231F12">
        <w:rPr>
          <w:sz w:val="28"/>
          <w:szCs w:val="28"/>
        </w:rPr>
        <w:t>izvērtējuma</w:t>
      </w:r>
      <w:r w:rsidR="00FF1838">
        <w:rPr>
          <w:sz w:val="28"/>
          <w:szCs w:val="28"/>
        </w:rPr>
        <w:t xml:space="preserve"> veikšanas</w:t>
      </w:r>
      <w:r w:rsidR="00B51010">
        <w:rPr>
          <w:sz w:val="28"/>
          <w:szCs w:val="28"/>
        </w:rPr>
        <w:t xml:space="preserve"> </w:t>
      </w:r>
      <w:r w:rsidR="006160F1">
        <w:rPr>
          <w:sz w:val="28"/>
          <w:szCs w:val="28"/>
        </w:rPr>
        <w:t xml:space="preserve">metodikas un </w:t>
      </w:r>
      <w:r w:rsidR="00524BA1">
        <w:rPr>
          <w:sz w:val="28"/>
          <w:szCs w:val="28"/>
        </w:rPr>
        <w:t xml:space="preserve">rokasgrāmatu </w:t>
      </w:r>
      <w:proofErr w:type="spellStart"/>
      <w:r w:rsidR="00B72C12" w:rsidRPr="00B72C12">
        <w:rPr>
          <w:bCs/>
          <w:sz w:val="28"/>
          <w:szCs w:val="28"/>
        </w:rPr>
        <w:t>starpnodevumus</w:t>
      </w:r>
      <w:proofErr w:type="spellEnd"/>
      <w:r w:rsidR="00B72C12" w:rsidRPr="00B72C12">
        <w:rPr>
          <w:bCs/>
          <w:sz w:val="28"/>
          <w:szCs w:val="28"/>
        </w:rPr>
        <w:t xml:space="preserve"> un gala nodevumu</w:t>
      </w:r>
      <w:r w:rsidR="00524BA1">
        <w:rPr>
          <w:bCs/>
          <w:sz w:val="28"/>
          <w:szCs w:val="28"/>
        </w:rPr>
        <w:t>s</w:t>
      </w:r>
      <w:r w:rsidR="00B72C12">
        <w:rPr>
          <w:bCs/>
          <w:sz w:val="28"/>
          <w:szCs w:val="28"/>
        </w:rPr>
        <w:t>;</w:t>
      </w:r>
    </w:p>
    <w:p w14:paraId="2900C854" w14:textId="1D4AEEA5" w:rsidR="0095260D" w:rsidRDefault="00CE76DD" w:rsidP="00B22DC5">
      <w:pPr>
        <w:ind w:firstLine="709"/>
        <w:jc w:val="both"/>
        <w:rPr>
          <w:bCs/>
          <w:sz w:val="28"/>
          <w:szCs w:val="28"/>
        </w:rPr>
      </w:pPr>
      <w:r w:rsidRPr="0038149E">
        <w:rPr>
          <w:bCs/>
          <w:sz w:val="28"/>
          <w:szCs w:val="28"/>
        </w:rPr>
        <w:t>2</w:t>
      </w:r>
      <w:r>
        <w:rPr>
          <w:bCs/>
          <w:sz w:val="28"/>
          <w:szCs w:val="28"/>
        </w:rPr>
        <w:t>4</w:t>
      </w:r>
      <w:r w:rsidR="00B72C12" w:rsidRPr="0038149E">
        <w:rPr>
          <w:bCs/>
          <w:sz w:val="28"/>
          <w:szCs w:val="28"/>
        </w:rPr>
        <w:t>.</w:t>
      </w:r>
      <w:r w:rsidR="00B144E4">
        <w:rPr>
          <w:bCs/>
          <w:sz w:val="28"/>
          <w:szCs w:val="28"/>
        </w:rPr>
        <w:t>3</w:t>
      </w:r>
      <w:r w:rsidR="00B72C12" w:rsidRPr="0038149E">
        <w:rPr>
          <w:bCs/>
          <w:sz w:val="28"/>
          <w:szCs w:val="28"/>
        </w:rPr>
        <w:t xml:space="preserve">. </w:t>
      </w:r>
      <w:r w:rsidR="0095260D" w:rsidRPr="0038149E">
        <w:rPr>
          <w:bCs/>
          <w:sz w:val="28"/>
          <w:szCs w:val="28"/>
        </w:rPr>
        <w:t>reizi gadā</w:t>
      </w:r>
      <w:r w:rsidR="00A9332F">
        <w:rPr>
          <w:bCs/>
          <w:sz w:val="28"/>
          <w:szCs w:val="28"/>
        </w:rPr>
        <w:t xml:space="preserve"> izvērtē un</w:t>
      </w:r>
      <w:r w:rsidR="0095260D" w:rsidRPr="0038149E">
        <w:rPr>
          <w:bCs/>
          <w:sz w:val="28"/>
          <w:szCs w:val="28"/>
        </w:rPr>
        <w:t xml:space="preserve">, </w:t>
      </w:r>
      <w:r w:rsidR="00524BA1">
        <w:rPr>
          <w:bCs/>
          <w:sz w:val="28"/>
          <w:szCs w:val="28"/>
        </w:rPr>
        <w:t xml:space="preserve">ja nepieciešams, </w:t>
      </w:r>
      <w:r w:rsidR="00A9332F" w:rsidRPr="00A9332F">
        <w:rPr>
          <w:bCs/>
          <w:sz w:val="28"/>
          <w:szCs w:val="28"/>
        </w:rPr>
        <w:t>veic izmaiņas</w:t>
      </w:r>
      <w:r w:rsidR="004F1045">
        <w:rPr>
          <w:bCs/>
          <w:sz w:val="28"/>
          <w:szCs w:val="28"/>
        </w:rPr>
        <w:t xml:space="preserve"> un</w:t>
      </w:r>
      <w:r w:rsidR="00A9332F" w:rsidRPr="00A9332F">
        <w:rPr>
          <w:bCs/>
          <w:sz w:val="28"/>
          <w:szCs w:val="28"/>
        </w:rPr>
        <w:t xml:space="preserve"> </w:t>
      </w:r>
      <w:r w:rsidR="0095260D" w:rsidRPr="0038149E">
        <w:rPr>
          <w:bCs/>
          <w:sz w:val="28"/>
          <w:szCs w:val="28"/>
        </w:rPr>
        <w:t xml:space="preserve">apstiprina </w:t>
      </w:r>
      <w:r w:rsidR="004113BE" w:rsidRPr="0038149E">
        <w:rPr>
          <w:bCs/>
          <w:sz w:val="28"/>
          <w:szCs w:val="28"/>
        </w:rPr>
        <w:t xml:space="preserve">šo noteikumu </w:t>
      </w:r>
      <w:r w:rsidRPr="0038149E">
        <w:rPr>
          <w:bCs/>
          <w:sz w:val="28"/>
          <w:szCs w:val="28"/>
        </w:rPr>
        <w:t>2</w:t>
      </w:r>
      <w:r>
        <w:rPr>
          <w:bCs/>
          <w:sz w:val="28"/>
          <w:szCs w:val="28"/>
        </w:rPr>
        <w:t>6</w:t>
      </w:r>
      <w:r w:rsidR="004113BE" w:rsidRPr="0038149E">
        <w:rPr>
          <w:bCs/>
          <w:sz w:val="28"/>
          <w:szCs w:val="28"/>
        </w:rPr>
        <w:t>.1.</w:t>
      </w:r>
      <w:r w:rsidR="007B00DE">
        <w:rPr>
          <w:bCs/>
          <w:sz w:val="28"/>
          <w:szCs w:val="28"/>
        </w:rPr>
        <w:t>2</w:t>
      </w:r>
      <w:r w:rsidR="002E44DC">
        <w:rPr>
          <w:bCs/>
          <w:sz w:val="28"/>
          <w:szCs w:val="28"/>
        </w:rPr>
        <w:t>. </w:t>
      </w:r>
      <w:r w:rsidR="000D144A">
        <w:rPr>
          <w:bCs/>
          <w:sz w:val="28"/>
          <w:szCs w:val="28"/>
        </w:rPr>
        <w:t>a</w:t>
      </w:r>
      <w:r w:rsidR="004113BE" w:rsidRPr="0038149E">
        <w:rPr>
          <w:bCs/>
          <w:sz w:val="28"/>
          <w:szCs w:val="28"/>
        </w:rPr>
        <w:t xml:space="preserve">pakšpunktā minētos </w:t>
      </w:r>
      <w:r w:rsidR="0095260D" w:rsidRPr="0038149E">
        <w:rPr>
          <w:bCs/>
          <w:sz w:val="28"/>
          <w:szCs w:val="28"/>
        </w:rPr>
        <w:t xml:space="preserve">finansējuma saņēmēja </w:t>
      </w:r>
      <w:r w:rsidR="00565D10">
        <w:rPr>
          <w:bCs/>
          <w:sz w:val="28"/>
          <w:szCs w:val="28"/>
        </w:rPr>
        <w:t>definētos</w:t>
      </w:r>
      <w:r w:rsidR="00565D10" w:rsidRPr="0038149E">
        <w:rPr>
          <w:bCs/>
          <w:sz w:val="28"/>
          <w:szCs w:val="28"/>
        </w:rPr>
        <w:t xml:space="preserve"> </w:t>
      </w:r>
      <w:r w:rsidR="0095260D" w:rsidRPr="0038149E">
        <w:rPr>
          <w:bCs/>
          <w:sz w:val="28"/>
          <w:szCs w:val="28"/>
        </w:rPr>
        <w:t xml:space="preserve">kritērijus </w:t>
      </w:r>
      <w:r w:rsidR="006F7DD6">
        <w:rPr>
          <w:bCs/>
          <w:sz w:val="28"/>
          <w:szCs w:val="28"/>
        </w:rPr>
        <w:t>darba devēju</w:t>
      </w:r>
      <w:r w:rsidR="006F7DD6" w:rsidRPr="0038149E">
        <w:rPr>
          <w:bCs/>
          <w:sz w:val="28"/>
          <w:szCs w:val="28"/>
        </w:rPr>
        <w:t xml:space="preserve"> </w:t>
      </w:r>
      <w:r w:rsidR="0095260D" w:rsidRPr="0038149E">
        <w:rPr>
          <w:bCs/>
          <w:sz w:val="28"/>
          <w:szCs w:val="28"/>
        </w:rPr>
        <w:t>atlasei</w:t>
      </w:r>
      <w:r w:rsidR="00031F4F" w:rsidRPr="0038149E">
        <w:rPr>
          <w:bCs/>
          <w:sz w:val="28"/>
          <w:szCs w:val="28"/>
        </w:rPr>
        <w:t>;</w:t>
      </w:r>
    </w:p>
    <w:p w14:paraId="01F1B1F0" w14:textId="3EE97BE4" w:rsidR="001602FC" w:rsidRDefault="00CE76DD" w:rsidP="00B22DC5">
      <w:pPr>
        <w:ind w:firstLine="709"/>
        <w:jc w:val="both"/>
        <w:rPr>
          <w:bCs/>
          <w:sz w:val="28"/>
          <w:szCs w:val="28"/>
        </w:rPr>
      </w:pPr>
      <w:r>
        <w:rPr>
          <w:bCs/>
          <w:sz w:val="28"/>
          <w:szCs w:val="28"/>
        </w:rPr>
        <w:t>24</w:t>
      </w:r>
      <w:r w:rsidR="001602FC">
        <w:rPr>
          <w:bCs/>
          <w:sz w:val="28"/>
          <w:szCs w:val="28"/>
        </w:rPr>
        <w:t>.</w:t>
      </w:r>
      <w:r w:rsidR="00B144E4">
        <w:rPr>
          <w:bCs/>
          <w:sz w:val="28"/>
          <w:szCs w:val="28"/>
        </w:rPr>
        <w:t>4</w:t>
      </w:r>
      <w:r w:rsidR="001602FC">
        <w:rPr>
          <w:bCs/>
          <w:sz w:val="28"/>
          <w:szCs w:val="28"/>
        </w:rPr>
        <w:t xml:space="preserve">. saskaņo šo noteikumu </w:t>
      </w:r>
      <w:r>
        <w:rPr>
          <w:bCs/>
          <w:sz w:val="28"/>
          <w:szCs w:val="28"/>
        </w:rPr>
        <w:t>16</w:t>
      </w:r>
      <w:r w:rsidR="001602FC">
        <w:rPr>
          <w:bCs/>
          <w:sz w:val="28"/>
          <w:szCs w:val="28"/>
        </w:rPr>
        <w:t>.</w:t>
      </w:r>
      <w:r w:rsidR="00686E69">
        <w:rPr>
          <w:bCs/>
          <w:sz w:val="28"/>
          <w:szCs w:val="28"/>
        </w:rPr>
        <w:t>5</w:t>
      </w:r>
      <w:r w:rsidR="002E44DC">
        <w:rPr>
          <w:bCs/>
          <w:sz w:val="28"/>
          <w:szCs w:val="28"/>
        </w:rPr>
        <w:t>. </w:t>
      </w:r>
      <w:r w:rsidR="001602FC" w:rsidRPr="001602FC">
        <w:rPr>
          <w:bCs/>
          <w:sz w:val="28"/>
          <w:szCs w:val="28"/>
        </w:rPr>
        <w:t xml:space="preserve">apakšpunktā minēto </w:t>
      </w:r>
      <w:r w:rsidR="001602FC">
        <w:rPr>
          <w:bCs/>
          <w:sz w:val="28"/>
          <w:szCs w:val="28"/>
        </w:rPr>
        <w:t xml:space="preserve">starprezultātu </w:t>
      </w:r>
      <w:r w:rsidR="001602FC" w:rsidRPr="001602FC">
        <w:rPr>
          <w:bCs/>
          <w:sz w:val="28"/>
          <w:szCs w:val="28"/>
        </w:rPr>
        <w:t>novērtējumu</w:t>
      </w:r>
      <w:r w:rsidR="001602FC" w:rsidRPr="00CC019F">
        <w:rPr>
          <w:bCs/>
          <w:sz w:val="28"/>
          <w:szCs w:val="28"/>
        </w:rPr>
        <w:t>.</w:t>
      </w:r>
    </w:p>
    <w:p w14:paraId="5789911A" w14:textId="77777777" w:rsidR="00B15FD1" w:rsidRDefault="00B15FD1" w:rsidP="00B22DC5">
      <w:pPr>
        <w:ind w:firstLine="709"/>
        <w:jc w:val="both"/>
        <w:rPr>
          <w:bCs/>
          <w:sz w:val="28"/>
          <w:szCs w:val="28"/>
        </w:rPr>
      </w:pPr>
    </w:p>
    <w:p w14:paraId="69B8AB0E" w14:textId="028F6C33" w:rsidR="000F4E9A" w:rsidRPr="000F4E9A" w:rsidRDefault="00CE76DD" w:rsidP="00B22DC5">
      <w:pPr>
        <w:ind w:firstLine="709"/>
        <w:jc w:val="both"/>
        <w:rPr>
          <w:bCs/>
          <w:sz w:val="28"/>
          <w:szCs w:val="28"/>
        </w:rPr>
      </w:pPr>
      <w:r w:rsidRPr="00BB6589">
        <w:rPr>
          <w:bCs/>
          <w:sz w:val="28"/>
          <w:szCs w:val="28"/>
        </w:rPr>
        <w:t>2</w:t>
      </w:r>
      <w:r>
        <w:rPr>
          <w:bCs/>
          <w:sz w:val="28"/>
          <w:szCs w:val="28"/>
        </w:rPr>
        <w:t>5</w:t>
      </w:r>
      <w:r w:rsidR="00E467C4" w:rsidRPr="00BB6589">
        <w:rPr>
          <w:bCs/>
          <w:sz w:val="28"/>
          <w:szCs w:val="28"/>
        </w:rPr>
        <w:t>.</w:t>
      </w:r>
      <w:r w:rsidR="00E13C1B">
        <w:rPr>
          <w:bCs/>
          <w:sz w:val="28"/>
          <w:szCs w:val="28"/>
        </w:rPr>
        <w:t xml:space="preserve"> </w:t>
      </w:r>
      <w:r w:rsidR="000F4E9A" w:rsidRPr="000F4E9A">
        <w:rPr>
          <w:bCs/>
          <w:sz w:val="28"/>
          <w:szCs w:val="28"/>
        </w:rPr>
        <w:t xml:space="preserve">Šo noteikumu </w:t>
      </w:r>
      <w:r>
        <w:rPr>
          <w:bCs/>
          <w:sz w:val="28"/>
          <w:szCs w:val="28"/>
        </w:rPr>
        <w:t>16</w:t>
      </w:r>
      <w:r w:rsidR="000F4E9A">
        <w:rPr>
          <w:bCs/>
          <w:sz w:val="28"/>
          <w:szCs w:val="28"/>
        </w:rPr>
        <w:t>.1.</w:t>
      </w:r>
      <w:r w:rsidR="00057335">
        <w:rPr>
          <w:bCs/>
          <w:sz w:val="28"/>
          <w:szCs w:val="28"/>
        </w:rPr>
        <w:t xml:space="preserve"> </w:t>
      </w:r>
      <w:r w:rsidR="000F4E9A" w:rsidRPr="000F4E9A">
        <w:rPr>
          <w:bCs/>
          <w:sz w:val="28"/>
          <w:szCs w:val="28"/>
        </w:rPr>
        <w:t>apakšpunktā minēto atbalstāmo darbību īsteno finansējuma saņēmējs, ja nepieciešams, piesaistot pakalpojuma sniedzēju, kas:</w:t>
      </w:r>
    </w:p>
    <w:p w14:paraId="1895CC51" w14:textId="6AECBA2F" w:rsidR="000F4E9A" w:rsidRDefault="00CE76DD" w:rsidP="00B22DC5">
      <w:pPr>
        <w:ind w:firstLine="709"/>
        <w:jc w:val="both"/>
        <w:rPr>
          <w:bCs/>
          <w:sz w:val="28"/>
          <w:szCs w:val="28"/>
        </w:rPr>
      </w:pPr>
      <w:r>
        <w:rPr>
          <w:bCs/>
          <w:sz w:val="28"/>
          <w:szCs w:val="28"/>
        </w:rPr>
        <w:t>25</w:t>
      </w:r>
      <w:r w:rsidR="000F4E9A" w:rsidRPr="000F4E9A">
        <w:rPr>
          <w:bCs/>
          <w:sz w:val="28"/>
          <w:szCs w:val="28"/>
        </w:rPr>
        <w:t xml:space="preserve">.1. izstrādā sabiedrības </w:t>
      </w:r>
      <w:r w:rsidR="006160F1">
        <w:rPr>
          <w:bCs/>
          <w:sz w:val="28"/>
          <w:szCs w:val="28"/>
        </w:rPr>
        <w:t xml:space="preserve">izpratnes veidošanas </w:t>
      </w:r>
      <w:r w:rsidR="000F4E9A" w:rsidRPr="000F4E9A">
        <w:rPr>
          <w:bCs/>
          <w:sz w:val="28"/>
          <w:szCs w:val="28"/>
        </w:rPr>
        <w:t>pasākumu saturu</w:t>
      </w:r>
      <w:r w:rsidR="00E50195">
        <w:rPr>
          <w:bCs/>
          <w:sz w:val="28"/>
          <w:szCs w:val="28"/>
        </w:rPr>
        <w:t>;</w:t>
      </w:r>
    </w:p>
    <w:p w14:paraId="37D65ADF" w14:textId="7C9EF1E3" w:rsidR="000F4E9A" w:rsidRDefault="00CE76DD" w:rsidP="00B22DC5">
      <w:pPr>
        <w:ind w:firstLine="709"/>
        <w:jc w:val="both"/>
        <w:rPr>
          <w:bCs/>
          <w:sz w:val="28"/>
          <w:szCs w:val="28"/>
        </w:rPr>
      </w:pPr>
      <w:r>
        <w:rPr>
          <w:bCs/>
          <w:sz w:val="28"/>
          <w:szCs w:val="28"/>
        </w:rPr>
        <w:t>25</w:t>
      </w:r>
      <w:r w:rsidR="000F4E9A" w:rsidRPr="000F4E9A">
        <w:rPr>
          <w:bCs/>
          <w:sz w:val="28"/>
          <w:szCs w:val="28"/>
        </w:rPr>
        <w:t xml:space="preserve">.2. </w:t>
      </w:r>
      <w:r w:rsidR="00524BA1" w:rsidRPr="00524BA1">
        <w:rPr>
          <w:bCs/>
          <w:sz w:val="28"/>
          <w:szCs w:val="28"/>
        </w:rPr>
        <w:t>nodrošina sabiedrības izpratnes veidošanas pasākumu organizēšanu (</w:t>
      </w:r>
      <w:r w:rsidR="001C06CC">
        <w:rPr>
          <w:bCs/>
          <w:sz w:val="28"/>
          <w:szCs w:val="28"/>
        </w:rPr>
        <w:t>tai skaitā</w:t>
      </w:r>
      <w:r w:rsidR="00524BA1" w:rsidRPr="00524BA1">
        <w:rPr>
          <w:bCs/>
          <w:sz w:val="28"/>
          <w:szCs w:val="28"/>
        </w:rPr>
        <w:t xml:space="preserve"> telpu īri un</w:t>
      </w:r>
      <w:r w:rsidR="00524BA1">
        <w:rPr>
          <w:bCs/>
          <w:sz w:val="28"/>
          <w:szCs w:val="28"/>
        </w:rPr>
        <w:t xml:space="preserve"> nomu, kancelejas preču iegādi</w:t>
      </w:r>
      <w:r w:rsidR="00524BA1" w:rsidRPr="00524BA1">
        <w:rPr>
          <w:bCs/>
          <w:sz w:val="28"/>
          <w:szCs w:val="28"/>
        </w:rPr>
        <w:t>,</w:t>
      </w:r>
      <w:r w:rsidR="00362634">
        <w:rPr>
          <w:bCs/>
          <w:sz w:val="28"/>
          <w:szCs w:val="28"/>
        </w:rPr>
        <w:t xml:space="preserve"> transportu un</w:t>
      </w:r>
      <w:r w:rsidR="00524BA1" w:rsidRPr="00524BA1">
        <w:rPr>
          <w:bCs/>
          <w:sz w:val="28"/>
          <w:szCs w:val="28"/>
        </w:rPr>
        <w:t xml:space="preserve"> kafijas pauzes)</w:t>
      </w:r>
      <w:r w:rsidR="000F4E9A" w:rsidRPr="000F4E9A">
        <w:rPr>
          <w:bCs/>
          <w:sz w:val="28"/>
          <w:szCs w:val="28"/>
        </w:rPr>
        <w:t>;</w:t>
      </w:r>
    </w:p>
    <w:p w14:paraId="5833D0C8" w14:textId="4C43353B" w:rsidR="00165AFB" w:rsidRDefault="00CE76DD" w:rsidP="00B22DC5">
      <w:pPr>
        <w:ind w:firstLine="709"/>
        <w:jc w:val="both"/>
        <w:rPr>
          <w:bCs/>
          <w:sz w:val="28"/>
          <w:szCs w:val="28"/>
        </w:rPr>
      </w:pPr>
      <w:r>
        <w:rPr>
          <w:bCs/>
          <w:sz w:val="28"/>
          <w:szCs w:val="28"/>
        </w:rPr>
        <w:t>25</w:t>
      </w:r>
      <w:r w:rsidR="000F4E9A" w:rsidRPr="000F4E9A">
        <w:rPr>
          <w:bCs/>
          <w:sz w:val="28"/>
          <w:szCs w:val="28"/>
        </w:rPr>
        <w:t>.3.</w:t>
      </w:r>
      <w:r w:rsidR="006160F1">
        <w:rPr>
          <w:bCs/>
          <w:sz w:val="28"/>
          <w:szCs w:val="28"/>
        </w:rPr>
        <w:t xml:space="preserve"> </w:t>
      </w:r>
      <w:r w:rsidR="00524BA1" w:rsidRPr="00524BA1">
        <w:rPr>
          <w:bCs/>
          <w:sz w:val="28"/>
          <w:szCs w:val="28"/>
        </w:rPr>
        <w:t xml:space="preserve">nodrošina informatīvo un vizuālo elementu, </w:t>
      </w:r>
      <w:r w:rsidR="001C06CC">
        <w:rPr>
          <w:bCs/>
          <w:sz w:val="28"/>
          <w:szCs w:val="28"/>
        </w:rPr>
        <w:t>tai skaitā</w:t>
      </w:r>
      <w:r w:rsidR="00524BA1" w:rsidRPr="00524BA1">
        <w:rPr>
          <w:bCs/>
          <w:sz w:val="28"/>
          <w:szCs w:val="28"/>
        </w:rPr>
        <w:t xml:space="preserve"> plakātu, drukāto materiālu, audiovizuālo materiālu, reklāmas vai reprezentatīvo materiālu izgatavošanu</w:t>
      </w:r>
      <w:r w:rsidR="000F4E9A" w:rsidRPr="000F4E9A">
        <w:rPr>
          <w:bCs/>
          <w:sz w:val="28"/>
          <w:szCs w:val="28"/>
        </w:rPr>
        <w:t>.</w:t>
      </w:r>
    </w:p>
    <w:p w14:paraId="539079D8" w14:textId="77777777" w:rsidR="00B15FD1" w:rsidRDefault="00B15FD1" w:rsidP="00B22DC5">
      <w:pPr>
        <w:ind w:firstLine="709"/>
        <w:jc w:val="both"/>
        <w:rPr>
          <w:bCs/>
          <w:sz w:val="28"/>
          <w:szCs w:val="28"/>
        </w:rPr>
      </w:pPr>
    </w:p>
    <w:p w14:paraId="7C74ABF3" w14:textId="2072129B" w:rsidR="00151530" w:rsidRPr="00151530" w:rsidRDefault="00CE76DD" w:rsidP="00B22DC5">
      <w:pPr>
        <w:ind w:firstLine="709"/>
        <w:jc w:val="both"/>
        <w:rPr>
          <w:bCs/>
          <w:sz w:val="28"/>
          <w:szCs w:val="28"/>
        </w:rPr>
      </w:pPr>
      <w:r>
        <w:rPr>
          <w:bCs/>
          <w:sz w:val="28"/>
          <w:szCs w:val="28"/>
        </w:rPr>
        <w:t>26</w:t>
      </w:r>
      <w:r w:rsidR="00151530">
        <w:rPr>
          <w:bCs/>
          <w:sz w:val="28"/>
          <w:szCs w:val="28"/>
        </w:rPr>
        <w:t xml:space="preserve">. </w:t>
      </w:r>
      <w:r w:rsidR="00D54471">
        <w:rPr>
          <w:bCs/>
          <w:sz w:val="28"/>
          <w:szCs w:val="28"/>
        </w:rPr>
        <w:t xml:space="preserve">Šo </w:t>
      </w:r>
      <w:r w:rsidR="00151530" w:rsidRPr="00151530">
        <w:rPr>
          <w:bCs/>
          <w:sz w:val="28"/>
          <w:szCs w:val="28"/>
        </w:rPr>
        <w:t xml:space="preserve">noteikumu </w:t>
      </w:r>
      <w:r>
        <w:rPr>
          <w:bCs/>
          <w:sz w:val="28"/>
          <w:szCs w:val="28"/>
        </w:rPr>
        <w:t>16</w:t>
      </w:r>
      <w:r w:rsidR="00151530">
        <w:rPr>
          <w:bCs/>
          <w:sz w:val="28"/>
          <w:szCs w:val="28"/>
        </w:rPr>
        <w:t>.2</w:t>
      </w:r>
      <w:r w:rsidR="00151530" w:rsidRPr="00151530">
        <w:rPr>
          <w:bCs/>
          <w:sz w:val="28"/>
          <w:szCs w:val="28"/>
        </w:rPr>
        <w:t>. apakšpunktā minēt</w:t>
      </w:r>
      <w:r w:rsidR="00BA0068">
        <w:rPr>
          <w:bCs/>
          <w:sz w:val="28"/>
          <w:szCs w:val="28"/>
        </w:rPr>
        <w:t xml:space="preserve">o </w:t>
      </w:r>
      <w:r w:rsidR="00151530" w:rsidRPr="00151530">
        <w:rPr>
          <w:bCs/>
          <w:sz w:val="28"/>
          <w:szCs w:val="28"/>
        </w:rPr>
        <w:t>atbalstām</w:t>
      </w:r>
      <w:r w:rsidR="00757A1A">
        <w:rPr>
          <w:bCs/>
          <w:sz w:val="28"/>
          <w:szCs w:val="28"/>
        </w:rPr>
        <w:t>o</w:t>
      </w:r>
      <w:r w:rsidR="00151530" w:rsidRPr="00151530">
        <w:rPr>
          <w:bCs/>
          <w:sz w:val="28"/>
          <w:szCs w:val="28"/>
        </w:rPr>
        <w:t xml:space="preserve"> darbīb</w:t>
      </w:r>
      <w:r w:rsidR="00757A1A">
        <w:rPr>
          <w:bCs/>
          <w:sz w:val="28"/>
          <w:szCs w:val="28"/>
        </w:rPr>
        <w:t>u</w:t>
      </w:r>
      <w:r w:rsidR="00151530" w:rsidRPr="00151530">
        <w:rPr>
          <w:bCs/>
          <w:sz w:val="28"/>
          <w:szCs w:val="28"/>
        </w:rPr>
        <w:t xml:space="preserve"> īsteno:</w:t>
      </w:r>
    </w:p>
    <w:p w14:paraId="741DFCF3" w14:textId="2C6BD81B" w:rsidR="00151530" w:rsidRDefault="00CE76DD" w:rsidP="00B22DC5">
      <w:pPr>
        <w:ind w:firstLine="709"/>
        <w:jc w:val="both"/>
        <w:rPr>
          <w:bCs/>
          <w:sz w:val="28"/>
          <w:szCs w:val="28"/>
        </w:rPr>
      </w:pPr>
      <w:r>
        <w:rPr>
          <w:bCs/>
          <w:sz w:val="28"/>
          <w:szCs w:val="28"/>
        </w:rPr>
        <w:t>26</w:t>
      </w:r>
      <w:r w:rsidR="00151530" w:rsidRPr="00151530">
        <w:rPr>
          <w:bCs/>
          <w:sz w:val="28"/>
          <w:szCs w:val="28"/>
        </w:rPr>
        <w:t>.1. finansējuma saņēmējs, kas:</w:t>
      </w:r>
    </w:p>
    <w:p w14:paraId="41E66FC8" w14:textId="37CE8698" w:rsidR="00F2498F" w:rsidRPr="00452368" w:rsidRDefault="00CE76DD" w:rsidP="00B22DC5">
      <w:pPr>
        <w:ind w:firstLine="709"/>
        <w:jc w:val="both"/>
        <w:rPr>
          <w:bCs/>
          <w:sz w:val="28"/>
          <w:szCs w:val="28"/>
        </w:rPr>
      </w:pPr>
      <w:r w:rsidRPr="00452368">
        <w:rPr>
          <w:bCs/>
          <w:sz w:val="28"/>
          <w:szCs w:val="28"/>
        </w:rPr>
        <w:t>26</w:t>
      </w:r>
      <w:r w:rsidR="00F2498F" w:rsidRPr="00452368">
        <w:rPr>
          <w:bCs/>
          <w:sz w:val="28"/>
          <w:szCs w:val="28"/>
        </w:rPr>
        <w:t>.1.1. izstrādā kārtību (metodiku), kā identificē</w:t>
      </w:r>
      <w:r w:rsidR="00E15BB6" w:rsidRPr="00452368">
        <w:rPr>
          <w:bCs/>
          <w:sz w:val="28"/>
          <w:szCs w:val="28"/>
        </w:rPr>
        <w:t>t</w:t>
      </w:r>
      <w:r w:rsidR="004F1045">
        <w:rPr>
          <w:bCs/>
          <w:sz w:val="28"/>
          <w:szCs w:val="28"/>
        </w:rPr>
        <w:t>, kurus darba devējus var</w:t>
      </w:r>
      <w:r w:rsidR="00AC6445" w:rsidRPr="00452368">
        <w:rPr>
          <w:bCs/>
          <w:sz w:val="28"/>
          <w:szCs w:val="28"/>
        </w:rPr>
        <w:t xml:space="preserve"> kvalific</w:t>
      </w:r>
      <w:r w:rsidR="00DB44C7" w:rsidRPr="00452368">
        <w:rPr>
          <w:bCs/>
          <w:sz w:val="28"/>
          <w:szCs w:val="28"/>
        </w:rPr>
        <w:t>ē</w:t>
      </w:r>
      <w:r w:rsidR="004F1045">
        <w:rPr>
          <w:bCs/>
          <w:sz w:val="28"/>
          <w:szCs w:val="28"/>
        </w:rPr>
        <w:t>t</w:t>
      </w:r>
      <w:r w:rsidR="002E44DC">
        <w:rPr>
          <w:bCs/>
          <w:sz w:val="28"/>
          <w:szCs w:val="28"/>
        </w:rPr>
        <w:t xml:space="preserve"> kā valsts atbalsta saņēmējus</w:t>
      </w:r>
      <w:r w:rsidR="00AC6445" w:rsidRPr="00452368">
        <w:rPr>
          <w:bCs/>
          <w:sz w:val="28"/>
          <w:szCs w:val="28"/>
        </w:rPr>
        <w:t xml:space="preserve">, </w:t>
      </w:r>
      <w:r w:rsidR="004F1045">
        <w:rPr>
          <w:bCs/>
          <w:sz w:val="28"/>
          <w:szCs w:val="28"/>
        </w:rPr>
        <w:t>tai skaitā</w:t>
      </w:r>
      <w:r w:rsidR="00F2498F" w:rsidRPr="00452368">
        <w:rPr>
          <w:bCs/>
          <w:sz w:val="28"/>
          <w:szCs w:val="28"/>
        </w:rPr>
        <w:t xml:space="preserve"> kā </w:t>
      </w:r>
      <w:r w:rsidR="00AC6445" w:rsidRPr="00452368">
        <w:rPr>
          <w:bCs/>
          <w:sz w:val="28"/>
          <w:szCs w:val="28"/>
        </w:rPr>
        <w:t xml:space="preserve">identificēt </w:t>
      </w:r>
      <w:r w:rsidR="00F2498F" w:rsidRPr="00452368">
        <w:rPr>
          <w:bCs/>
          <w:sz w:val="28"/>
          <w:szCs w:val="28"/>
        </w:rPr>
        <w:t xml:space="preserve">saimnieciskās aktivitātes, kas tiek kvalificētas kā </w:t>
      </w:r>
      <w:r w:rsidR="00DC244E" w:rsidRPr="00452368">
        <w:rPr>
          <w:bCs/>
          <w:sz w:val="28"/>
          <w:szCs w:val="28"/>
        </w:rPr>
        <w:t>valsts</w:t>
      </w:r>
      <w:r w:rsidR="00F2498F" w:rsidRPr="00452368">
        <w:rPr>
          <w:bCs/>
          <w:sz w:val="28"/>
          <w:szCs w:val="28"/>
        </w:rPr>
        <w:t xml:space="preserve"> atbalsts, un saimnieciskās aktivitātes, kas netiek kvalificētas kā </w:t>
      </w:r>
      <w:r w:rsidR="00DC244E" w:rsidRPr="00452368">
        <w:rPr>
          <w:bCs/>
          <w:sz w:val="28"/>
          <w:szCs w:val="28"/>
        </w:rPr>
        <w:t>valsts</w:t>
      </w:r>
      <w:r w:rsidR="00F2498F" w:rsidRPr="00452368">
        <w:rPr>
          <w:bCs/>
          <w:sz w:val="28"/>
          <w:szCs w:val="28"/>
        </w:rPr>
        <w:t xml:space="preserve"> atbalsts</w:t>
      </w:r>
      <w:r w:rsidR="00F471C5" w:rsidRPr="00452368">
        <w:rPr>
          <w:bCs/>
          <w:sz w:val="28"/>
          <w:szCs w:val="28"/>
        </w:rPr>
        <w:t>. Metodiku piemēro, lai noteiktu</w:t>
      </w:r>
      <w:r w:rsidR="00F2498F" w:rsidRPr="00452368">
        <w:rPr>
          <w:bCs/>
          <w:sz w:val="28"/>
          <w:szCs w:val="28"/>
        </w:rPr>
        <w:t xml:space="preserve">, kuram </w:t>
      </w:r>
      <w:r w:rsidR="006F7DD6" w:rsidRPr="00452368">
        <w:rPr>
          <w:bCs/>
          <w:sz w:val="28"/>
          <w:szCs w:val="28"/>
        </w:rPr>
        <w:t>darba devējam</w:t>
      </w:r>
      <w:r w:rsidR="00F2498F" w:rsidRPr="00452368">
        <w:rPr>
          <w:bCs/>
          <w:sz w:val="28"/>
          <w:szCs w:val="28"/>
        </w:rPr>
        <w:t xml:space="preserve"> tiks piemērots</w:t>
      </w:r>
      <w:r w:rsidR="00066932" w:rsidRPr="00452368">
        <w:rPr>
          <w:bCs/>
          <w:sz w:val="28"/>
          <w:szCs w:val="28"/>
        </w:rPr>
        <w:t xml:space="preserve"> valsts atbalsta regulējums</w:t>
      </w:r>
      <w:r w:rsidR="00C463CB" w:rsidRPr="00452368">
        <w:rPr>
          <w:bCs/>
          <w:sz w:val="28"/>
          <w:szCs w:val="28"/>
        </w:rPr>
        <w:t>;</w:t>
      </w:r>
    </w:p>
    <w:p w14:paraId="21EB3422" w14:textId="013F2145" w:rsidR="00BE454D" w:rsidRDefault="00CE76DD" w:rsidP="00B22DC5">
      <w:pPr>
        <w:ind w:firstLine="709"/>
        <w:jc w:val="both"/>
        <w:rPr>
          <w:bCs/>
          <w:sz w:val="28"/>
          <w:szCs w:val="28"/>
        </w:rPr>
      </w:pPr>
      <w:r w:rsidRPr="00452368">
        <w:rPr>
          <w:bCs/>
          <w:sz w:val="28"/>
          <w:szCs w:val="28"/>
        </w:rPr>
        <w:t>26</w:t>
      </w:r>
      <w:r w:rsidR="00C367AF" w:rsidRPr="00452368">
        <w:rPr>
          <w:bCs/>
          <w:sz w:val="28"/>
          <w:szCs w:val="28"/>
        </w:rPr>
        <w:t>.1.</w:t>
      </w:r>
      <w:r w:rsidR="00F2498F" w:rsidRPr="00452368">
        <w:rPr>
          <w:bCs/>
          <w:sz w:val="28"/>
          <w:szCs w:val="28"/>
        </w:rPr>
        <w:t>2</w:t>
      </w:r>
      <w:r w:rsidR="00C367AF" w:rsidRPr="00452368">
        <w:rPr>
          <w:bCs/>
          <w:sz w:val="28"/>
          <w:szCs w:val="28"/>
        </w:rPr>
        <w:t>.</w:t>
      </w:r>
      <w:r w:rsidR="00B1637F" w:rsidRPr="00452368">
        <w:rPr>
          <w:bCs/>
          <w:sz w:val="28"/>
          <w:szCs w:val="28"/>
        </w:rPr>
        <w:t xml:space="preserve"> </w:t>
      </w:r>
      <w:r w:rsidR="003919E6" w:rsidRPr="00452368">
        <w:rPr>
          <w:bCs/>
          <w:sz w:val="28"/>
          <w:szCs w:val="28"/>
        </w:rPr>
        <w:t>reizi gadā</w:t>
      </w:r>
      <w:r w:rsidR="00584D5C" w:rsidRPr="00452368">
        <w:rPr>
          <w:bCs/>
          <w:sz w:val="28"/>
          <w:szCs w:val="28"/>
        </w:rPr>
        <w:t xml:space="preserve"> </w:t>
      </w:r>
      <w:r w:rsidR="003919E6" w:rsidRPr="00452368">
        <w:rPr>
          <w:bCs/>
          <w:sz w:val="28"/>
          <w:szCs w:val="28"/>
        </w:rPr>
        <w:t>definē un iesniedz padomei</w:t>
      </w:r>
      <w:r w:rsidR="003919E6" w:rsidRPr="00452368">
        <w:t xml:space="preserve"> </w:t>
      </w:r>
      <w:r w:rsidR="003919E6" w:rsidRPr="00452368">
        <w:rPr>
          <w:bCs/>
          <w:sz w:val="28"/>
          <w:szCs w:val="28"/>
        </w:rPr>
        <w:t>darba devēju atlases kritēriju</w:t>
      </w:r>
      <w:r w:rsidR="00CA7509" w:rsidRPr="00452368">
        <w:rPr>
          <w:bCs/>
          <w:sz w:val="28"/>
          <w:szCs w:val="28"/>
        </w:rPr>
        <w:t xml:space="preserve">s, </w:t>
      </w:r>
      <w:r w:rsidR="003919E6" w:rsidRPr="00452368">
        <w:rPr>
          <w:bCs/>
          <w:sz w:val="28"/>
          <w:szCs w:val="28"/>
        </w:rPr>
        <w:t xml:space="preserve">ievērojot šādus </w:t>
      </w:r>
      <w:r w:rsidR="00F03184" w:rsidRPr="00452368">
        <w:rPr>
          <w:bCs/>
          <w:sz w:val="28"/>
          <w:szCs w:val="28"/>
        </w:rPr>
        <w:t>principu</w:t>
      </w:r>
      <w:r w:rsidR="003919E6" w:rsidRPr="00452368">
        <w:rPr>
          <w:bCs/>
          <w:sz w:val="28"/>
          <w:szCs w:val="28"/>
        </w:rPr>
        <w:t>s</w:t>
      </w:r>
      <w:r w:rsidR="00BE454D" w:rsidRPr="00452368">
        <w:rPr>
          <w:bCs/>
          <w:sz w:val="28"/>
          <w:szCs w:val="28"/>
        </w:rPr>
        <w:t>:</w:t>
      </w:r>
    </w:p>
    <w:p w14:paraId="7A033596" w14:textId="638EE86B" w:rsidR="006160F1" w:rsidRDefault="00CE76DD" w:rsidP="00B22DC5">
      <w:pPr>
        <w:ind w:firstLine="709"/>
        <w:jc w:val="both"/>
        <w:rPr>
          <w:bCs/>
          <w:sz w:val="28"/>
          <w:szCs w:val="28"/>
        </w:rPr>
      </w:pPr>
      <w:r>
        <w:rPr>
          <w:bCs/>
          <w:sz w:val="28"/>
          <w:szCs w:val="28"/>
        </w:rPr>
        <w:t>26</w:t>
      </w:r>
      <w:r w:rsidR="00BE454D">
        <w:rPr>
          <w:bCs/>
          <w:sz w:val="28"/>
          <w:szCs w:val="28"/>
        </w:rPr>
        <w:t>.1.</w:t>
      </w:r>
      <w:r w:rsidR="007B00DE">
        <w:rPr>
          <w:bCs/>
          <w:sz w:val="28"/>
          <w:szCs w:val="28"/>
        </w:rPr>
        <w:t>2</w:t>
      </w:r>
      <w:r w:rsidR="00BE454D">
        <w:rPr>
          <w:bCs/>
          <w:sz w:val="28"/>
          <w:szCs w:val="28"/>
        </w:rPr>
        <w:t xml:space="preserve">.1. </w:t>
      </w:r>
      <w:r w:rsidR="00312642" w:rsidRPr="00312642">
        <w:rPr>
          <w:bCs/>
          <w:sz w:val="28"/>
          <w:szCs w:val="28"/>
        </w:rPr>
        <w:t xml:space="preserve">darbojas kādā no </w:t>
      </w:r>
      <w:r w:rsidR="00312642">
        <w:rPr>
          <w:bCs/>
          <w:sz w:val="28"/>
          <w:szCs w:val="28"/>
        </w:rPr>
        <w:t>piecām</w:t>
      </w:r>
      <w:r w:rsidR="00312642" w:rsidRPr="00312642">
        <w:rPr>
          <w:bCs/>
          <w:sz w:val="28"/>
          <w:szCs w:val="28"/>
        </w:rPr>
        <w:t xml:space="preserve"> prioritārajām nozarēm, kurās ir lielākais gados vecāku nodarbināto īpatsvars atbilstoši Centrālās statistikas pārvaldes datiem par nodarbināto gados vecāku iedzīvotāju skaita sadalījumu pa vecuma grupām un darbības veidiem</w:t>
      </w:r>
      <w:r w:rsidR="004D09A3">
        <w:rPr>
          <w:bCs/>
          <w:sz w:val="28"/>
          <w:szCs w:val="28"/>
        </w:rPr>
        <w:t>;</w:t>
      </w:r>
    </w:p>
    <w:p w14:paraId="2646E554" w14:textId="2CF9FEDF" w:rsidR="00BE454D" w:rsidRDefault="00CE76DD" w:rsidP="00B22DC5">
      <w:pPr>
        <w:ind w:firstLine="709"/>
        <w:jc w:val="both"/>
        <w:rPr>
          <w:bCs/>
          <w:sz w:val="28"/>
          <w:szCs w:val="28"/>
        </w:rPr>
      </w:pPr>
      <w:r>
        <w:rPr>
          <w:bCs/>
          <w:sz w:val="28"/>
          <w:szCs w:val="28"/>
        </w:rPr>
        <w:t>26</w:t>
      </w:r>
      <w:r w:rsidR="00BE454D">
        <w:rPr>
          <w:bCs/>
          <w:sz w:val="28"/>
          <w:szCs w:val="28"/>
        </w:rPr>
        <w:t>.1.</w:t>
      </w:r>
      <w:r w:rsidR="007B00DE">
        <w:rPr>
          <w:bCs/>
          <w:sz w:val="28"/>
          <w:szCs w:val="28"/>
        </w:rPr>
        <w:t>2</w:t>
      </w:r>
      <w:r w:rsidR="00BE454D">
        <w:rPr>
          <w:bCs/>
          <w:sz w:val="28"/>
          <w:szCs w:val="28"/>
        </w:rPr>
        <w:t xml:space="preserve">.2. </w:t>
      </w:r>
      <w:r w:rsidR="00E352C2">
        <w:rPr>
          <w:bCs/>
          <w:sz w:val="28"/>
          <w:szCs w:val="28"/>
        </w:rPr>
        <w:t xml:space="preserve">personu </w:t>
      </w:r>
      <w:r w:rsidR="00E352C2" w:rsidRPr="00E352C2">
        <w:rPr>
          <w:bCs/>
          <w:sz w:val="28"/>
          <w:szCs w:val="28"/>
        </w:rPr>
        <w:t xml:space="preserve">īpatsvars pieteikuma iesniegšanas </w:t>
      </w:r>
      <w:r w:rsidR="009875F3">
        <w:rPr>
          <w:bCs/>
          <w:sz w:val="28"/>
          <w:szCs w:val="28"/>
        </w:rPr>
        <w:t>dienā</w:t>
      </w:r>
      <w:r w:rsidR="009875F3" w:rsidRPr="00E352C2">
        <w:rPr>
          <w:bCs/>
          <w:sz w:val="28"/>
          <w:szCs w:val="28"/>
        </w:rPr>
        <w:t xml:space="preserve"> </w:t>
      </w:r>
      <w:r w:rsidR="00E352C2" w:rsidRPr="00E352C2">
        <w:rPr>
          <w:bCs/>
          <w:sz w:val="28"/>
          <w:szCs w:val="28"/>
        </w:rPr>
        <w:t>ir vismaz 30</w:t>
      </w:r>
      <w:r w:rsidR="004F1045">
        <w:rPr>
          <w:bCs/>
          <w:sz w:val="28"/>
          <w:szCs w:val="28"/>
        </w:rPr>
        <w:t> procentu</w:t>
      </w:r>
      <w:r w:rsidR="00E352C2" w:rsidRPr="00E352C2">
        <w:rPr>
          <w:bCs/>
          <w:sz w:val="28"/>
          <w:szCs w:val="28"/>
        </w:rPr>
        <w:t xml:space="preserve"> no </w:t>
      </w:r>
      <w:r w:rsidR="00C468A2" w:rsidRPr="00E352C2">
        <w:rPr>
          <w:bCs/>
          <w:sz w:val="28"/>
          <w:szCs w:val="28"/>
        </w:rPr>
        <w:t>vis</w:t>
      </w:r>
      <w:r w:rsidR="00C468A2">
        <w:rPr>
          <w:bCs/>
          <w:sz w:val="28"/>
          <w:szCs w:val="28"/>
        </w:rPr>
        <w:t>u</w:t>
      </w:r>
      <w:r w:rsidR="00C468A2" w:rsidRPr="00E352C2">
        <w:rPr>
          <w:bCs/>
          <w:sz w:val="28"/>
          <w:szCs w:val="28"/>
        </w:rPr>
        <w:t xml:space="preserve"> </w:t>
      </w:r>
      <w:r w:rsidR="00E352C2" w:rsidRPr="00E352C2">
        <w:rPr>
          <w:bCs/>
          <w:sz w:val="28"/>
          <w:szCs w:val="28"/>
        </w:rPr>
        <w:t>nodarbināto skaita</w:t>
      </w:r>
      <w:r w:rsidR="00987F44">
        <w:rPr>
          <w:bCs/>
          <w:sz w:val="28"/>
          <w:szCs w:val="28"/>
        </w:rPr>
        <w:t>;</w:t>
      </w:r>
    </w:p>
    <w:p w14:paraId="4D3168FC" w14:textId="16AF7EEB" w:rsidR="008879EF" w:rsidRPr="00C10818" w:rsidRDefault="00CE76DD" w:rsidP="00B22DC5">
      <w:pPr>
        <w:ind w:firstLine="709"/>
        <w:jc w:val="both"/>
        <w:rPr>
          <w:bCs/>
          <w:sz w:val="28"/>
          <w:szCs w:val="28"/>
        </w:rPr>
      </w:pPr>
      <w:r w:rsidRPr="00C10818">
        <w:rPr>
          <w:bCs/>
          <w:sz w:val="28"/>
          <w:szCs w:val="28"/>
        </w:rPr>
        <w:t>2</w:t>
      </w:r>
      <w:r>
        <w:rPr>
          <w:bCs/>
          <w:sz w:val="28"/>
          <w:szCs w:val="28"/>
        </w:rPr>
        <w:t>6</w:t>
      </w:r>
      <w:r w:rsidR="008879EF" w:rsidRPr="00C10818">
        <w:rPr>
          <w:bCs/>
          <w:sz w:val="28"/>
          <w:szCs w:val="28"/>
        </w:rPr>
        <w:t>.1.2.3.</w:t>
      </w:r>
      <w:r w:rsidR="003919E6" w:rsidRPr="00C10818">
        <w:rPr>
          <w:bCs/>
          <w:sz w:val="28"/>
          <w:szCs w:val="28"/>
        </w:rPr>
        <w:t xml:space="preserve"> </w:t>
      </w:r>
      <w:r w:rsidR="00BE7787" w:rsidRPr="00C10818">
        <w:rPr>
          <w:bCs/>
          <w:sz w:val="28"/>
          <w:szCs w:val="28"/>
        </w:rPr>
        <w:t xml:space="preserve">nodrošināta darba devēju iesaiste no </w:t>
      </w:r>
      <w:r w:rsidR="003919E6" w:rsidRPr="00C10818">
        <w:rPr>
          <w:bCs/>
          <w:sz w:val="28"/>
          <w:szCs w:val="28"/>
        </w:rPr>
        <w:t>nacionālas nozīmes attīstības centr</w:t>
      </w:r>
      <w:r w:rsidR="00BE7787" w:rsidRPr="00C10818">
        <w:rPr>
          <w:bCs/>
          <w:sz w:val="28"/>
          <w:szCs w:val="28"/>
        </w:rPr>
        <w:t>iem</w:t>
      </w:r>
      <w:r w:rsidR="003919E6" w:rsidRPr="00C10818">
        <w:rPr>
          <w:bCs/>
          <w:sz w:val="28"/>
          <w:szCs w:val="28"/>
        </w:rPr>
        <w:t xml:space="preserve"> (republikas pilsēt</w:t>
      </w:r>
      <w:r w:rsidR="00BE7787" w:rsidRPr="00C10818">
        <w:rPr>
          <w:bCs/>
          <w:sz w:val="28"/>
          <w:szCs w:val="28"/>
        </w:rPr>
        <w:t>ām</w:t>
      </w:r>
      <w:r w:rsidR="003919E6" w:rsidRPr="00C10818">
        <w:rPr>
          <w:bCs/>
          <w:sz w:val="28"/>
          <w:szCs w:val="28"/>
        </w:rPr>
        <w:t>), reģionālas nozīmes attīstības centr</w:t>
      </w:r>
      <w:r w:rsidR="00BE7787" w:rsidRPr="00C10818">
        <w:rPr>
          <w:bCs/>
          <w:sz w:val="28"/>
          <w:szCs w:val="28"/>
        </w:rPr>
        <w:t>iem</w:t>
      </w:r>
      <w:r w:rsidR="003919E6" w:rsidRPr="00C10818">
        <w:rPr>
          <w:bCs/>
          <w:sz w:val="28"/>
          <w:szCs w:val="28"/>
        </w:rPr>
        <w:t xml:space="preserve"> un pašvaldībā</w:t>
      </w:r>
      <w:r w:rsidR="00BE7787" w:rsidRPr="00C10818">
        <w:rPr>
          <w:bCs/>
          <w:sz w:val="28"/>
          <w:szCs w:val="28"/>
        </w:rPr>
        <w:t>m</w:t>
      </w:r>
      <w:r w:rsidR="003919E6" w:rsidRPr="00C10818">
        <w:rPr>
          <w:bCs/>
          <w:sz w:val="28"/>
          <w:szCs w:val="28"/>
        </w:rPr>
        <w:t>, kas neietilpst reģionālas nozīmes attīstības centros;</w:t>
      </w:r>
    </w:p>
    <w:p w14:paraId="6856246F" w14:textId="39BA90F6" w:rsidR="008879EF" w:rsidRDefault="00CE76DD" w:rsidP="00B22DC5">
      <w:pPr>
        <w:ind w:firstLine="709"/>
        <w:jc w:val="both"/>
        <w:rPr>
          <w:bCs/>
          <w:sz w:val="28"/>
          <w:szCs w:val="28"/>
        </w:rPr>
      </w:pPr>
      <w:r w:rsidRPr="00C10818">
        <w:rPr>
          <w:bCs/>
          <w:sz w:val="28"/>
          <w:szCs w:val="28"/>
        </w:rPr>
        <w:lastRenderedPageBreak/>
        <w:t>2</w:t>
      </w:r>
      <w:r>
        <w:rPr>
          <w:bCs/>
          <w:sz w:val="28"/>
          <w:szCs w:val="28"/>
        </w:rPr>
        <w:t>6</w:t>
      </w:r>
      <w:r w:rsidR="008879EF" w:rsidRPr="00C10818">
        <w:rPr>
          <w:bCs/>
          <w:sz w:val="28"/>
          <w:szCs w:val="28"/>
        </w:rPr>
        <w:t>.1.2.4.</w:t>
      </w:r>
      <w:r w:rsidR="00A1606E">
        <w:rPr>
          <w:bCs/>
          <w:sz w:val="28"/>
          <w:szCs w:val="28"/>
        </w:rPr>
        <w:t xml:space="preserve"> </w:t>
      </w:r>
      <w:r w:rsidR="00BE7787">
        <w:rPr>
          <w:bCs/>
          <w:sz w:val="28"/>
          <w:szCs w:val="28"/>
        </w:rPr>
        <w:t xml:space="preserve">nodrošināta dažāda lieluma </w:t>
      </w:r>
      <w:r w:rsidR="000E42F4">
        <w:rPr>
          <w:bCs/>
          <w:sz w:val="28"/>
          <w:szCs w:val="28"/>
        </w:rPr>
        <w:t>komersantu</w:t>
      </w:r>
      <w:r w:rsidR="006C11C9">
        <w:rPr>
          <w:bCs/>
          <w:sz w:val="28"/>
          <w:szCs w:val="28"/>
        </w:rPr>
        <w:t>, tai skaitā mikrouzņēmum</w:t>
      </w:r>
      <w:r w:rsidR="00BE7787">
        <w:rPr>
          <w:bCs/>
          <w:sz w:val="28"/>
          <w:szCs w:val="28"/>
        </w:rPr>
        <w:t>u</w:t>
      </w:r>
      <w:r w:rsidR="006C11C9">
        <w:rPr>
          <w:bCs/>
          <w:sz w:val="28"/>
          <w:szCs w:val="28"/>
        </w:rPr>
        <w:t>, maz</w:t>
      </w:r>
      <w:r w:rsidR="00BE7787">
        <w:rPr>
          <w:bCs/>
          <w:sz w:val="28"/>
          <w:szCs w:val="28"/>
        </w:rPr>
        <w:t>o</w:t>
      </w:r>
      <w:r w:rsidR="006C11C9" w:rsidRPr="006C11C9">
        <w:rPr>
          <w:bCs/>
          <w:sz w:val="28"/>
          <w:szCs w:val="28"/>
        </w:rPr>
        <w:t xml:space="preserve"> un vidēj</w:t>
      </w:r>
      <w:r w:rsidR="00BE7787">
        <w:rPr>
          <w:bCs/>
          <w:sz w:val="28"/>
          <w:szCs w:val="28"/>
        </w:rPr>
        <w:t>o</w:t>
      </w:r>
      <w:r w:rsidR="006C11C9" w:rsidRPr="006C11C9">
        <w:rPr>
          <w:bCs/>
          <w:sz w:val="28"/>
          <w:szCs w:val="28"/>
        </w:rPr>
        <w:t xml:space="preserve"> uzņēmum</w:t>
      </w:r>
      <w:r w:rsidR="00BE7787">
        <w:rPr>
          <w:bCs/>
          <w:sz w:val="28"/>
          <w:szCs w:val="28"/>
        </w:rPr>
        <w:t>u</w:t>
      </w:r>
      <w:r w:rsidR="006A3CB8" w:rsidRPr="006A3CB8">
        <w:rPr>
          <w:bCs/>
          <w:sz w:val="28"/>
          <w:szCs w:val="28"/>
        </w:rPr>
        <w:t xml:space="preserve"> </w:t>
      </w:r>
      <w:r w:rsidR="006A3CB8">
        <w:rPr>
          <w:bCs/>
          <w:sz w:val="28"/>
          <w:szCs w:val="28"/>
        </w:rPr>
        <w:t>iesaiste</w:t>
      </w:r>
      <w:r w:rsidR="006C11C9">
        <w:rPr>
          <w:bCs/>
          <w:sz w:val="28"/>
          <w:szCs w:val="28"/>
        </w:rPr>
        <w:t>;</w:t>
      </w:r>
    </w:p>
    <w:p w14:paraId="00C89BA4" w14:textId="721AF02F" w:rsidR="00686E69" w:rsidRDefault="00CE76DD" w:rsidP="00B22DC5">
      <w:pPr>
        <w:ind w:firstLine="709"/>
        <w:jc w:val="both"/>
        <w:rPr>
          <w:bCs/>
          <w:sz w:val="28"/>
          <w:szCs w:val="28"/>
        </w:rPr>
      </w:pPr>
      <w:r>
        <w:rPr>
          <w:bCs/>
          <w:sz w:val="28"/>
          <w:szCs w:val="28"/>
        </w:rPr>
        <w:t>26</w:t>
      </w:r>
      <w:r w:rsidR="00760911">
        <w:rPr>
          <w:bCs/>
          <w:sz w:val="28"/>
          <w:szCs w:val="28"/>
        </w:rPr>
        <w:t>.1.</w:t>
      </w:r>
      <w:r w:rsidR="007B00DE">
        <w:rPr>
          <w:bCs/>
          <w:sz w:val="28"/>
          <w:szCs w:val="28"/>
        </w:rPr>
        <w:t>3</w:t>
      </w:r>
      <w:r w:rsidR="00760911">
        <w:rPr>
          <w:bCs/>
          <w:sz w:val="28"/>
          <w:szCs w:val="28"/>
        </w:rPr>
        <w:t xml:space="preserve">. slēdz līgumu ar </w:t>
      </w:r>
      <w:r w:rsidR="006F7DD6">
        <w:rPr>
          <w:bCs/>
          <w:sz w:val="28"/>
          <w:szCs w:val="28"/>
        </w:rPr>
        <w:t>darba devējiem</w:t>
      </w:r>
      <w:r w:rsidR="006F7DD6" w:rsidDel="008C3D5B">
        <w:rPr>
          <w:bCs/>
          <w:sz w:val="28"/>
          <w:szCs w:val="28"/>
        </w:rPr>
        <w:t xml:space="preserve"> </w:t>
      </w:r>
      <w:r w:rsidR="00760911">
        <w:rPr>
          <w:bCs/>
          <w:sz w:val="28"/>
          <w:szCs w:val="28"/>
        </w:rPr>
        <w:t xml:space="preserve">un </w:t>
      </w:r>
      <w:r w:rsidR="008C3D5B">
        <w:rPr>
          <w:bCs/>
          <w:sz w:val="28"/>
          <w:szCs w:val="28"/>
        </w:rPr>
        <w:t xml:space="preserve">to </w:t>
      </w:r>
      <w:r w:rsidR="00760911">
        <w:rPr>
          <w:bCs/>
          <w:sz w:val="28"/>
          <w:szCs w:val="28"/>
        </w:rPr>
        <w:t xml:space="preserve">nodarbinātajām personām par </w:t>
      </w:r>
      <w:r w:rsidR="001C06CC">
        <w:rPr>
          <w:bCs/>
          <w:sz w:val="28"/>
          <w:szCs w:val="28"/>
        </w:rPr>
        <w:t xml:space="preserve">izvērtējuma </w:t>
      </w:r>
      <w:r w:rsidR="00760911">
        <w:rPr>
          <w:bCs/>
          <w:sz w:val="28"/>
          <w:szCs w:val="28"/>
        </w:rPr>
        <w:t xml:space="preserve">rezultātā </w:t>
      </w:r>
      <w:r w:rsidR="00AB358E">
        <w:rPr>
          <w:bCs/>
          <w:sz w:val="28"/>
          <w:szCs w:val="28"/>
        </w:rPr>
        <w:t>izstrādātā plāna</w:t>
      </w:r>
      <w:r w:rsidR="00940D62">
        <w:rPr>
          <w:bCs/>
          <w:sz w:val="28"/>
          <w:szCs w:val="28"/>
        </w:rPr>
        <w:t xml:space="preserve"> izpildi;</w:t>
      </w:r>
    </w:p>
    <w:p w14:paraId="06F54FBC" w14:textId="29F0D061" w:rsidR="00686E69" w:rsidRDefault="00CE76DD" w:rsidP="00B22DC5">
      <w:pPr>
        <w:ind w:firstLine="709"/>
        <w:jc w:val="both"/>
        <w:rPr>
          <w:bCs/>
          <w:sz w:val="28"/>
          <w:szCs w:val="28"/>
        </w:rPr>
      </w:pPr>
      <w:r>
        <w:rPr>
          <w:bCs/>
          <w:sz w:val="28"/>
          <w:szCs w:val="28"/>
        </w:rPr>
        <w:t>26</w:t>
      </w:r>
      <w:r w:rsidR="001A610F">
        <w:rPr>
          <w:bCs/>
          <w:sz w:val="28"/>
          <w:szCs w:val="28"/>
        </w:rPr>
        <w:t>.1.</w:t>
      </w:r>
      <w:r w:rsidR="007B00DE">
        <w:rPr>
          <w:bCs/>
          <w:sz w:val="28"/>
          <w:szCs w:val="28"/>
        </w:rPr>
        <w:t>4</w:t>
      </w:r>
      <w:r w:rsidR="001A610F">
        <w:rPr>
          <w:bCs/>
          <w:sz w:val="28"/>
          <w:szCs w:val="28"/>
        </w:rPr>
        <w:t xml:space="preserve">. </w:t>
      </w:r>
      <w:r w:rsidR="00367069">
        <w:rPr>
          <w:bCs/>
          <w:sz w:val="28"/>
          <w:szCs w:val="28"/>
        </w:rPr>
        <w:t xml:space="preserve">iesaistās šo noteikumu </w:t>
      </w:r>
      <w:r w:rsidRPr="00F2745B">
        <w:rPr>
          <w:bCs/>
          <w:sz w:val="28"/>
          <w:szCs w:val="28"/>
        </w:rPr>
        <w:t>2</w:t>
      </w:r>
      <w:r>
        <w:rPr>
          <w:bCs/>
          <w:sz w:val="28"/>
          <w:szCs w:val="28"/>
        </w:rPr>
        <w:t>6</w:t>
      </w:r>
      <w:r w:rsidR="00367069" w:rsidRPr="00F2745B">
        <w:rPr>
          <w:bCs/>
          <w:sz w:val="28"/>
          <w:szCs w:val="28"/>
        </w:rPr>
        <w:t>.2.</w:t>
      </w:r>
      <w:r w:rsidR="00E82564" w:rsidRPr="00F2745B">
        <w:rPr>
          <w:bCs/>
          <w:sz w:val="28"/>
          <w:szCs w:val="28"/>
        </w:rPr>
        <w:t>2</w:t>
      </w:r>
      <w:r w:rsidR="00367069" w:rsidRPr="00F2745B">
        <w:rPr>
          <w:bCs/>
          <w:sz w:val="28"/>
          <w:szCs w:val="28"/>
        </w:rPr>
        <w:t>.</w:t>
      </w:r>
      <w:r w:rsidR="00057335">
        <w:rPr>
          <w:bCs/>
          <w:sz w:val="28"/>
          <w:szCs w:val="28"/>
        </w:rPr>
        <w:t xml:space="preserve"> </w:t>
      </w:r>
      <w:r w:rsidR="00367069">
        <w:rPr>
          <w:bCs/>
          <w:sz w:val="28"/>
          <w:szCs w:val="28"/>
        </w:rPr>
        <w:t xml:space="preserve">apakšpunktā minētajā pakalpojuma sniedzēja izveidotajā </w:t>
      </w:r>
      <w:r w:rsidR="001C06CC">
        <w:rPr>
          <w:bCs/>
          <w:sz w:val="28"/>
          <w:szCs w:val="28"/>
        </w:rPr>
        <w:t xml:space="preserve">izvērtējuma veikšanas </w:t>
      </w:r>
      <w:r w:rsidR="00367069">
        <w:rPr>
          <w:bCs/>
          <w:sz w:val="28"/>
          <w:szCs w:val="28"/>
        </w:rPr>
        <w:t>komandas darbībā</w:t>
      </w:r>
      <w:r w:rsidR="00106952">
        <w:rPr>
          <w:bCs/>
          <w:sz w:val="28"/>
          <w:szCs w:val="28"/>
        </w:rPr>
        <w:t>;</w:t>
      </w:r>
    </w:p>
    <w:p w14:paraId="4AD3C2AD" w14:textId="2D44A9BE" w:rsidR="0095260D" w:rsidRDefault="00CE76DD" w:rsidP="00B22DC5">
      <w:pPr>
        <w:ind w:firstLine="709"/>
        <w:jc w:val="both"/>
        <w:rPr>
          <w:bCs/>
          <w:sz w:val="28"/>
          <w:szCs w:val="28"/>
        </w:rPr>
      </w:pPr>
      <w:r>
        <w:rPr>
          <w:bCs/>
          <w:sz w:val="28"/>
          <w:szCs w:val="28"/>
        </w:rPr>
        <w:t>26</w:t>
      </w:r>
      <w:r w:rsidR="00106952">
        <w:rPr>
          <w:bCs/>
          <w:sz w:val="28"/>
          <w:szCs w:val="28"/>
        </w:rPr>
        <w:t>.1.</w:t>
      </w:r>
      <w:r w:rsidR="007B00DE">
        <w:rPr>
          <w:bCs/>
          <w:sz w:val="28"/>
          <w:szCs w:val="28"/>
        </w:rPr>
        <w:t>5</w:t>
      </w:r>
      <w:r w:rsidR="00106952">
        <w:rPr>
          <w:bCs/>
          <w:sz w:val="28"/>
          <w:szCs w:val="28"/>
        </w:rPr>
        <w:t xml:space="preserve">. ja </w:t>
      </w:r>
      <w:r w:rsidR="00AB358E">
        <w:rPr>
          <w:bCs/>
          <w:sz w:val="28"/>
          <w:szCs w:val="28"/>
        </w:rPr>
        <w:t xml:space="preserve">plāns paredz personas dalību </w:t>
      </w:r>
      <w:r w:rsidR="00106952">
        <w:rPr>
          <w:bCs/>
          <w:sz w:val="28"/>
          <w:szCs w:val="28"/>
        </w:rPr>
        <w:t xml:space="preserve">mūžizglītības pasākumos, sniedz </w:t>
      </w:r>
      <w:r w:rsidR="00106952" w:rsidRPr="00106952">
        <w:rPr>
          <w:bCs/>
          <w:sz w:val="28"/>
          <w:szCs w:val="28"/>
        </w:rPr>
        <w:t>rekomendāciju profesionālās tālākizglītības, profesionālās pilnveides vai neformālās izglītības programmas apguvei</w:t>
      </w:r>
      <w:r w:rsidR="00106952">
        <w:rPr>
          <w:bCs/>
          <w:sz w:val="28"/>
          <w:szCs w:val="28"/>
        </w:rPr>
        <w:t xml:space="preserve"> </w:t>
      </w:r>
      <w:r w:rsidR="00106952" w:rsidRPr="0025617D">
        <w:rPr>
          <w:bCs/>
          <w:sz w:val="28"/>
          <w:szCs w:val="28"/>
        </w:rPr>
        <w:t xml:space="preserve">darbības programmas </w:t>
      </w:r>
      <w:r w:rsidR="000D144A">
        <w:rPr>
          <w:bCs/>
          <w:sz w:val="28"/>
          <w:szCs w:val="28"/>
        </w:rPr>
        <w:t>"</w:t>
      </w:r>
      <w:r w:rsidR="00106952" w:rsidRPr="0025617D">
        <w:rPr>
          <w:bCs/>
          <w:sz w:val="28"/>
          <w:szCs w:val="28"/>
        </w:rPr>
        <w:t>Izaugsme un nodarbinātība</w:t>
      </w:r>
      <w:r w:rsidR="000D144A">
        <w:rPr>
          <w:bCs/>
          <w:sz w:val="28"/>
          <w:szCs w:val="28"/>
        </w:rPr>
        <w:t>"</w:t>
      </w:r>
      <w:r w:rsidR="00106952">
        <w:rPr>
          <w:bCs/>
          <w:sz w:val="28"/>
          <w:szCs w:val="28"/>
        </w:rPr>
        <w:t xml:space="preserve"> </w:t>
      </w:r>
      <w:r w:rsidR="00106952" w:rsidRPr="00106952">
        <w:rPr>
          <w:bCs/>
          <w:sz w:val="28"/>
          <w:szCs w:val="28"/>
        </w:rPr>
        <w:t>8.4.1.</w:t>
      </w:r>
      <w:r w:rsidR="00106952">
        <w:rPr>
          <w:bCs/>
          <w:sz w:val="28"/>
          <w:szCs w:val="28"/>
        </w:rPr>
        <w:t xml:space="preserve"> specifiskā atbalsta mērķa</w:t>
      </w:r>
      <w:r w:rsidR="00106952" w:rsidRPr="00106952">
        <w:rPr>
          <w:bCs/>
          <w:sz w:val="28"/>
          <w:szCs w:val="28"/>
        </w:rPr>
        <w:t xml:space="preserve"> </w:t>
      </w:r>
      <w:r w:rsidR="000D144A">
        <w:rPr>
          <w:bCs/>
          <w:sz w:val="28"/>
          <w:szCs w:val="28"/>
        </w:rPr>
        <w:t>"</w:t>
      </w:r>
      <w:r w:rsidR="00106952" w:rsidRPr="00106952">
        <w:rPr>
          <w:bCs/>
          <w:sz w:val="28"/>
          <w:szCs w:val="28"/>
        </w:rPr>
        <w:t>Pilnveidot nodarbināto personu profesionālo kompetenci</w:t>
      </w:r>
      <w:r w:rsidR="000D144A">
        <w:rPr>
          <w:bCs/>
          <w:sz w:val="28"/>
          <w:szCs w:val="28"/>
        </w:rPr>
        <w:t>"</w:t>
      </w:r>
      <w:r w:rsidR="00106952">
        <w:rPr>
          <w:bCs/>
          <w:sz w:val="28"/>
          <w:szCs w:val="28"/>
        </w:rPr>
        <w:t xml:space="preserve"> projekta ietvaros;</w:t>
      </w:r>
    </w:p>
    <w:p w14:paraId="6A972810" w14:textId="70B983D8" w:rsidR="009556BF" w:rsidRDefault="00CE76DD" w:rsidP="00B22DC5">
      <w:pPr>
        <w:ind w:firstLine="709"/>
        <w:jc w:val="both"/>
        <w:rPr>
          <w:bCs/>
          <w:sz w:val="28"/>
          <w:szCs w:val="28"/>
        </w:rPr>
      </w:pPr>
      <w:r>
        <w:rPr>
          <w:bCs/>
          <w:sz w:val="28"/>
          <w:szCs w:val="28"/>
        </w:rPr>
        <w:t>26</w:t>
      </w:r>
      <w:r w:rsidR="009556BF">
        <w:rPr>
          <w:bCs/>
          <w:sz w:val="28"/>
          <w:szCs w:val="28"/>
        </w:rPr>
        <w:t xml:space="preserve">.2. </w:t>
      </w:r>
      <w:r w:rsidR="009556BF" w:rsidRPr="009556BF">
        <w:rPr>
          <w:bCs/>
          <w:sz w:val="28"/>
          <w:szCs w:val="28"/>
        </w:rPr>
        <w:t>finansējuma saņēmēja piesaistīt</w:t>
      </w:r>
      <w:r w:rsidR="00EF0CAC">
        <w:rPr>
          <w:bCs/>
          <w:sz w:val="28"/>
          <w:szCs w:val="28"/>
        </w:rPr>
        <w:t>ai</w:t>
      </w:r>
      <w:r w:rsidR="009556BF" w:rsidRPr="009556BF">
        <w:rPr>
          <w:bCs/>
          <w:sz w:val="28"/>
          <w:szCs w:val="28"/>
        </w:rPr>
        <w:t>s pakalpojuma sniedzējs, kas:</w:t>
      </w:r>
    </w:p>
    <w:p w14:paraId="7F7624E0" w14:textId="495DFA5D" w:rsidR="00FD7360" w:rsidRDefault="00CE76DD" w:rsidP="00B22DC5">
      <w:pPr>
        <w:ind w:firstLine="709"/>
        <w:jc w:val="both"/>
        <w:rPr>
          <w:bCs/>
          <w:sz w:val="28"/>
          <w:szCs w:val="28"/>
        </w:rPr>
      </w:pPr>
      <w:r>
        <w:rPr>
          <w:bCs/>
          <w:sz w:val="28"/>
          <w:szCs w:val="28"/>
        </w:rPr>
        <w:t>26</w:t>
      </w:r>
      <w:r w:rsidR="00FD7360">
        <w:rPr>
          <w:bCs/>
          <w:sz w:val="28"/>
          <w:szCs w:val="28"/>
        </w:rPr>
        <w:t>.2.1. izstrādā izvērtējuma veikšanas metodiku</w:t>
      </w:r>
      <w:r w:rsidR="001136C6">
        <w:rPr>
          <w:bCs/>
          <w:sz w:val="28"/>
          <w:szCs w:val="28"/>
        </w:rPr>
        <w:t>,</w:t>
      </w:r>
      <w:r w:rsidR="00D3472B">
        <w:rPr>
          <w:bCs/>
          <w:sz w:val="28"/>
          <w:szCs w:val="28"/>
        </w:rPr>
        <w:t xml:space="preserve"> paredzot šo</w:t>
      </w:r>
      <w:r w:rsidR="00D3472B" w:rsidRPr="00D3472B">
        <w:rPr>
          <w:bCs/>
          <w:sz w:val="28"/>
          <w:szCs w:val="28"/>
        </w:rPr>
        <w:t xml:space="preserve"> </w:t>
      </w:r>
      <w:r w:rsidR="00D3472B">
        <w:rPr>
          <w:bCs/>
          <w:sz w:val="28"/>
          <w:szCs w:val="28"/>
        </w:rPr>
        <w:t>noteikumu 3.1</w:t>
      </w:r>
      <w:r w:rsidR="000D144A">
        <w:rPr>
          <w:bCs/>
          <w:sz w:val="28"/>
          <w:szCs w:val="28"/>
        </w:rPr>
        <w:t>. a</w:t>
      </w:r>
      <w:r w:rsidR="00D3472B">
        <w:rPr>
          <w:bCs/>
          <w:sz w:val="28"/>
          <w:szCs w:val="28"/>
        </w:rPr>
        <w:t>pakšpunktā minēto personu grupu</w:t>
      </w:r>
      <w:r w:rsidR="0006040A">
        <w:rPr>
          <w:bCs/>
          <w:sz w:val="28"/>
          <w:szCs w:val="28"/>
        </w:rPr>
        <w:t xml:space="preserve"> </w:t>
      </w:r>
      <w:r w:rsidR="00DB5EB9">
        <w:rPr>
          <w:bCs/>
          <w:sz w:val="28"/>
          <w:szCs w:val="28"/>
        </w:rPr>
        <w:t>noteikšanu</w:t>
      </w:r>
      <w:r w:rsidR="00190AB0">
        <w:rPr>
          <w:bCs/>
          <w:sz w:val="28"/>
          <w:szCs w:val="28"/>
        </w:rPr>
        <w:t>, konsultē</w:t>
      </w:r>
      <w:r w:rsidR="00D3472B">
        <w:rPr>
          <w:bCs/>
          <w:sz w:val="28"/>
          <w:szCs w:val="28"/>
        </w:rPr>
        <w:t>šanu</w:t>
      </w:r>
      <w:r w:rsidR="000916B8">
        <w:rPr>
          <w:bCs/>
          <w:sz w:val="28"/>
          <w:szCs w:val="28"/>
        </w:rPr>
        <w:t>, profesionālās piemērotības noteikšanu</w:t>
      </w:r>
      <w:r w:rsidR="00190AB0">
        <w:rPr>
          <w:bCs/>
          <w:sz w:val="28"/>
          <w:szCs w:val="28"/>
        </w:rPr>
        <w:t xml:space="preserve"> un </w:t>
      </w:r>
      <w:r w:rsidR="00D3472B">
        <w:rPr>
          <w:bCs/>
          <w:sz w:val="28"/>
          <w:szCs w:val="28"/>
        </w:rPr>
        <w:t xml:space="preserve">nepieciešamos </w:t>
      </w:r>
      <w:r w:rsidR="00190AB0">
        <w:rPr>
          <w:bCs/>
          <w:sz w:val="28"/>
          <w:szCs w:val="28"/>
        </w:rPr>
        <w:t>atbalsta pasākumus</w:t>
      </w:r>
      <w:r w:rsidR="00FD7360">
        <w:rPr>
          <w:bCs/>
          <w:sz w:val="28"/>
          <w:szCs w:val="28"/>
        </w:rPr>
        <w:t>;</w:t>
      </w:r>
    </w:p>
    <w:p w14:paraId="203EBA33" w14:textId="6BE6FCF9" w:rsidR="00686E69" w:rsidRDefault="00CE76DD" w:rsidP="00B22DC5">
      <w:pPr>
        <w:ind w:firstLine="709"/>
        <w:jc w:val="both"/>
        <w:rPr>
          <w:bCs/>
          <w:sz w:val="28"/>
          <w:szCs w:val="28"/>
        </w:rPr>
      </w:pPr>
      <w:r w:rsidRPr="00C73490">
        <w:rPr>
          <w:bCs/>
          <w:sz w:val="28"/>
          <w:szCs w:val="28"/>
        </w:rPr>
        <w:t>2</w:t>
      </w:r>
      <w:r>
        <w:rPr>
          <w:bCs/>
          <w:sz w:val="28"/>
          <w:szCs w:val="28"/>
        </w:rPr>
        <w:t>6</w:t>
      </w:r>
      <w:r w:rsidR="009556BF" w:rsidRPr="00C73490">
        <w:rPr>
          <w:bCs/>
          <w:sz w:val="28"/>
          <w:szCs w:val="28"/>
        </w:rPr>
        <w:t>.</w:t>
      </w:r>
      <w:r w:rsidR="00FB4265" w:rsidRPr="00C73490">
        <w:rPr>
          <w:bCs/>
          <w:sz w:val="28"/>
          <w:szCs w:val="28"/>
        </w:rPr>
        <w:t>2</w:t>
      </w:r>
      <w:r w:rsidR="009556BF" w:rsidRPr="00C73490">
        <w:rPr>
          <w:bCs/>
          <w:sz w:val="28"/>
          <w:szCs w:val="28"/>
        </w:rPr>
        <w:t>.</w:t>
      </w:r>
      <w:r w:rsidR="007710B4" w:rsidRPr="00C73490">
        <w:rPr>
          <w:bCs/>
          <w:sz w:val="28"/>
          <w:szCs w:val="28"/>
        </w:rPr>
        <w:t>2</w:t>
      </w:r>
      <w:r w:rsidR="009556BF" w:rsidRPr="00C73490">
        <w:rPr>
          <w:bCs/>
          <w:sz w:val="28"/>
          <w:szCs w:val="28"/>
        </w:rPr>
        <w:t>.</w:t>
      </w:r>
      <w:r w:rsidR="009556BF">
        <w:rPr>
          <w:bCs/>
          <w:sz w:val="28"/>
          <w:szCs w:val="28"/>
        </w:rPr>
        <w:t xml:space="preserve"> </w:t>
      </w:r>
      <w:r w:rsidR="00E352C2">
        <w:rPr>
          <w:bCs/>
          <w:sz w:val="28"/>
          <w:szCs w:val="28"/>
        </w:rPr>
        <w:t xml:space="preserve">atbilstoši šo noteikumu </w:t>
      </w:r>
      <w:r>
        <w:rPr>
          <w:bCs/>
          <w:sz w:val="28"/>
          <w:szCs w:val="28"/>
        </w:rPr>
        <w:t>24</w:t>
      </w:r>
      <w:r w:rsidR="00E352C2">
        <w:rPr>
          <w:bCs/>
          <w:sz w:val="28"/>
          <w:szCs w:val="28"/>
        </w:rPr>
        <w:t>.</w:t>
      </w:r>
      <w:r w:rsidR="00B144E4">
        <w:rPr>
          <w:bCs/>
          <w:sz w:val="28"/>
          <w:szCs w:val="28"/>
        </w:rPr>
        <w:t>2</w:t>
      </w:r>
      <w:r w:rsidR="00E352C2">
        <w:rPr>
          <w:bCs/>
          <w:sz w:val="28"/>
          <w:szCs w:val="28"/>
        </w:rPr>
        <w:t>.</w:t>
      </w:r>
      <w:r w:rsidR="00057335">
        <w:rPr>
          <w:bCs/>
          <w:sz w:val="28"/>
          <w:szCs w:val="28"/>
        </w:rPr>
        <w:t xml:space="preserve"> </w:t>
      </w:r>
      <w:r w:rsidR="00E352C2">
        <w:rPr>
          <w:bCs/>
          <w:sz w:val="28"/>
          <w:szCs w:val="28"/>
        </w:rPr>
        <w:t>apakšpunktā minēt</w:t>
      </w:r>
      <w:r w:rsidR="00AB358E">
        <w:rPr>
          <w:bCs/>
          <w:sz w:val="28"/>
          <w:szCs w:val="28"/>
        </w:rPr>
        <w:t>a</w:t>
      </w:r>
      <w:r w:rsidR="00E352C2">
        <w:rPr>
          <w:bCs/>
          <w:sz w:val="28"/>
          <w:szCs w:val="28"/>
        </w:rPr>
        <w:t xml:space="preserve">jai uzraudzības padomē </w:t>
      </w:r>
      <w:r w:rsidR="00C161DB" w:rsidRPr="00A13C04">
        <w:rPr>
          <w:bCs/>
          <w:sz w:val="28"/>
          <w:szCs w:val="28"/>
        </w:rPr>
        <w:t>saskaņotajai</w:t>
      </w:r>
      <w:r w:rsidR="00C161DB">
        <w:rPr>
          <w:bCs/>
          <w:sz w:val="28"/>
          <w:szCs w:val="28"/>
        </w:rPr>
        <w:t xml:space="preserve"> </w:t>
      </w:r>
      <w:r w:rsidR="001C06CC">
        <w:rPr>
          <w:bCs/>
          <w:sz w:val="28"/>
          <w:szCs w:val="28"/>
        </w:rPr>
        <w:t xml:space="preserve">izvērtējuma veikšanas </w:t>
      </w:r>
      <w:r w:rsidR="00E352C2">
        <w:rPr>
          <w:bCs/>
          <w:sz w:val="28"/>
          <w:szCs w:val="28"/>
        </w:rPr>
        <w:t xml:space="preserve">metodikai </w:t>
      </w:r>
      <w:r w:rsidR="00880A2F">
        <w:rPr>
          <w:bCs/>
          <w:sz w:val="28"/>
          <w:szCs w:val="28"/>
        </w:rPr>
        <w:t xml:space="preserve">novērtē </w:t>
      </w:r>
      <w:r w:rsidR="006F7DD6">
        <w:rPr>
          <w:bCs/>
          <w:sz w:val="28"/>
          <w:szCs w:val="28"/>
        </w:rPr>
        <w:t xml:space="preserve">darba devēja </w:t>
      </w:r>
      <w:r w:rsidR="00FB4265">
        <w:rPr>
          <w:bCs/>
          <w:sz w:val="28"/>
          <w:szCs w:val="28"/>
        </w:rPr>
        <w:t>darba vid</w:t>
      </w:r>
      <w:r w:rsidR="00880A2F">
        <w:rPr>
          <w:bCs/>
          <w:sz w:val="28"/>
          <w:szCs w:val="28"/>
        </w:rPr>
        <w:t>i</w:t>
      </w:r>
      <w:r w:rsidR="00FB4265">
        <w:rPr>
          <w:bCs/>
          <w:sz w:val="28"/>
          <w:szCs w:val="28"/>
        </w:rPr>
        <w:t xml:space="preserve"> un personas darbspējas,</w:t>
      </w:r>
      <w:r w:rsidR="00680275">
        <w:rPr>
          <w:bCs/>
          <w:sz w:val="28"/>
          <w:szCs w:val="28"/>
        </w:rPr>
        <w:t xml:space="preserve"> </w:t>
      </w:r>
      <w:r w:rsidR="00FB4265">
        <w:rPr>
          <w:bCs/>
          <w:sz w:val="28"/>
          <w:szCs w:val="28"/>
        </w:rPr>
        <w:t>veidojot</w:t>
      </w:r>
      <w:r w:rsidR="00B90022">
        <w:rPr>
          <w:bCs/>
          <w:sz w:val="28"/>
          <w:szCs w:val="28"/>
        </w:rPr>
        <w:t xml:space="preserve"> </w:t>
      </w:r>
      <w:r w:rsidR="001C06CC">
        <w:rPr>
          <w:bCs/>
          <w:sz w:val="28"/>
          <w:szCs w:val="28"/>
        </w:rPr>
        <w:t>izvērtējuma veikšanas</w:t>
      </w:r>
      <w:r w:rsidR="00862F5C">
        <w:rPr>
          <w:bCs/>
          <w:sz w:val="28"/>
          <w:szCs w:val="28"/>
        </w:rPr>
        <w:t xml:space="preserve"> </w:t>
      </w:r>
      <w:r w:rsidR="00FB4265">
        <w:rPr>
          <w:bCs/>
          <w:sz w:val="28"/>
          <w:szCs w:val="28"/>
        </w:rPr>
        <w:t>komandu, kuras sastāvā ir</w:t>
      </w:r>
      <w:r w:rsidR="00AB358E">
        <w:rPr>
          <w:bCs/>
          <w:sz w:val="28"/>
          <w:szCs w:val="28"/>
        </w:rPr>
        <w:t xml:space="preserve"> </w:t>
      </w:r>
      <w:r w:rsidR="00AB358E" w:rsidRPr="00522023">
        <w:rPr>
          <w:bCs/>
          <w:sz w:val="28"/>
          <w:szCs w:val="28"/>
        </w:rPr>
        <w:t>vismaz</w:t>
      </w:r>
      <w:r w:rsidR="00522023" w:rsidRPr="00522023">
        <w:rPr>
          <w:bCs/>
          <w:sz w:val="28"/>
          <w:szCs w:val="28"/>
        </w:rPr>
        <w:t xml:space="preserve"> darba aizsardzības speciālists</w:t>
      </w:r>
      <w:r w:rsidR="00C73490" w:rsidRPr="00C73490">
        <w:rPr>
          <w:bCs/>
          <w:sz w:val="28"/>
          <w:szCs w:val="28"/>
        </w:rPr>
        <w:t xml:space="preserve"> </w:t>
      </w:r>
      <w:r w:rsidR="00C73490" w:rsidRPr="00522023">
        <w:rPr>
          <w:bCs/>
          <w:sz w:val="28"/>
          <w:szCs w:val="28"/>
        </w:rPr>
        <w:t>ar augstāko izglītību</w:t>
      </w:r>
      <w:r w:rsidR="00522023" w:rsidRPr="00522023">
        <w:rPr>
          <w:bCs/>
          <w:sz w:val="28"/>
          <w:szCs w:val="28"/>
        </w:rPr>
        <w:t>,</w:t>
      </w:r>
      <w:r w:rsidR="00B43580" w:rsidRPr="00522023">
        <w:rPr>
          <w:bCs/>
          <w:sz w:val="28"/>
          <w:szCs w:val="28"/>
        </w:rPr>
        <w:t xml:space="preserve"> </w:t>
      </w:r>
      <w:r w:rsidR="00C73490" w:rsidRPr="00C73490">
        <w:rPr>
          <w:bCs/>
          <w:sz w:val="28"/>
          <w:szCs w:val="28"/>
        </w:rPr>
        <w:t>arodslimību ārsts vai arodveselības un arodslimību ārsts</w:t>
      </w:r>
      <w:r w:rsidR="00A13C04" w:rsidRPr="00522023">
        <w:rPr>
          <w:bCs/>
          <w:sz w:val="28"/>
          <w:szCs w:val="28"/>
        </w:rPr>
        <w:t>,</w:t>
      </w:r>
      <w:r w:rsidR="009F0007" w:rsidRPr="00522023">
        <w:rPr>
          <w:bCs/>
          <w:sz w:val="28"/>
          <w:szCs w:val="28"/>
        </w:rPr>
        <w:t xml:space="preserve"> personāla vadības speciālists</w:t>
      </w:r>
      <w:r w:rsidR="00A13C04" w:rsidRPr="00522023">
        <w:rPr>
          <w:bCs/>
          <w:sz w:val="28"/>
          <w:szCs w:val="28"/>
        </w:rPr>
        <w:t xml:space="preserve"> un ergoterapeits</w:t>
      </w:r>
      <w:r w:rsidR="00C47719">
        <w:rPr>
          <w:bCs/>
          <w:sz w:val="28"/>
          <w:szCs w:val="28"/>
        </w:rPr>
        <w:t>. J</w:t>
      </w:r>
      <w:r w:rsidR="00A13C04" w:rsidRPr="00522023">
        <w:rPr>
          <w:bCs/>
          <w:sz w:val="28"/>
          <w:szCs w:val="28"/>
        </w:rPr>
        <w:t xml:space="preserve">a nepieciešams, </w:t>
      </w:r>
      <w:r w:rsidR="004F1045">
        <w:rPr>
          <w:bCs/>
          <w:sz w:val="28"/>
          <w:szCs w:val="28"/>
        </w:rPr>
        <w:t>var piesaistīt</w:t>
      </w:r>
      <w:r w:rsidR="009F0007" w:rsidRPr="00522023">
        <w:rPr>
          <w:bCs/>
          <w:sz w:val="28"/>
          <w:szCs w:val="28"/>
        </w:rPr>
        <w:t xml:space="preserve"> </w:t>
      </w:r>
      <w:r w:rsidR="00B43580" w:rsidRPr="00522023">
        <w:rPr>
          <w:bCs/>
          <w:sz w:val="28"/>
          <w:szCs w:val="28"/>
        </w:rPr>
        <w:t>citus speciālistus</w:t>
      </w:r>
      <w:r w:rsidR="00FB4265" w:rsidRPr="00522023">
        <w:rPr>
          <w:bCs/>
          <w:sz w:val="28"/>
          <w:szCs w:val="28"/>
        </w:rPr>
        <w:t xml:space="preserve"> </w:t>
      </w:r>
      <w:r w:rsidR="00B43580" w:rsidRPr="00522023">
        <w:rPr>
          <w:bCs/>
          <w:sz w:val="28"/>
          <w:szCs w:val="28"/>
        </w:rPr>
        <w:t>(</w:t>
      </w:r>
      <w:r w:rsidR="004A330B" w:rsidRPr="00522023">
        <w:rPr>
          <w:bCs/>
          <w:sz w:val="28"/>
          <w:szCs w:val="28"/>
        </w:rPr>
        <w:t>tai skaitā</w:t>
      </w:r>
      <w:r w:rsidR="00EB2497" w:rsidRPr="00522023">
        <w:rPr>
          <w:bCs/>
          <w:sz w:val="28"/>
          <w:szCs w:val="28"/>
        </w:rPr>
        <w:t xml:space="preserve"> </w:t>
      </w:r>
      <w:r w:rsidR="00C73490" w:rsidRPr="00C73490">
        <w:rPr>
          <w:bCs/>
          <w:sz w:val="28"/>
          <w:szCs w:val="28"/>
        </w:rPr>
        <w:t>neirologu</w:t>
      </w:r>
      <w:r w:rsidR="00C73490">
        <w:rPr>
          <w:bCs/>
          <w:sz w:val="28"/>
          <w:szCs w:val="28"/>
        </w:rPr>
        <w:t>,</w:t>
      </w:r>
      <w:r w:rsidR="00C73490" w:rsidRPr="00C73490">
        <w:rPr>
          <w:bCs/>
          <w:sz w:val="28"/>
          <w:szCs w:val="28"/>
        </w:rPr>
        <w:t xml:space="preserve"> </w:t>
      </w:r>
      <w:r w:rsidR="00FB4265" w:rsidRPr="00522023">
        <w:rPr>
          <w:bCs/>
          <w:sz w:val="28"/>
          <w:szCs w:val="28"/>
        </w:rPr>
        <w:t>fizioterapeit</w:t>
      </w:r>
      <w:r w:rsidR="00B43580" w:rsidRPr="00522023">
        <w:rPr>
          <w:bCs/>
          <w:sz w:val="28"/>
          <w:szCs w:val="28"/>
        </w:rPr>
        <w:t>u</w:t>
      </w:r>
      <w:r w:rsidR="00FB4265" w:rsidRPr="00522023">
        <w:rPr>
          <w:bCs/>
          <w:sz w:val="28"/>
          <w:szCs w:val="28"/>
        </w:rPr>
        <w:t xml:space="preserve">, </w:t>
      </w:r>
      <w:r w:rsidR="00EB2497" w:rsidRPr="00522023">
        <w:rPr>
          <w:bCs/>
          <w:sz w:val="28"/>
          <w:szCs w:val="28"/>
        </w:rPr>
        <w:t>fizikālās</w:t>
      </w:r>
      <w:r w:rsidR="00693BBB" w:rsidRPr="00522023">
        <w:rPr>
          <w:bCs/>
          <w:sz w:val="28"/>
          <w:szCs w:val="28"/>
        </w:rPr>
        <w:t xml:space="preserve"> un rehabilitācijas</w:t>
      </w:r>
      <w:r w:rsidR="00EB2497" w:rsidRPr="00522023">
        <w:rPr>
          <w:bCs/>
          <w:sz w:val="28"/>
          <w:szCs w:val="28"/>
        </w:rPr>
        <w:t xml:space="preserve"> medicīnas ārstu,</w:t>
      </w:r>
      <w:r w:rsidR="00072044" w:rsidRPr="00522023">
        <w:rPr>
          <w:bCs/>
          <w:sz w:val="28"/>
          <w:szCs w:val="28"/>
        </w:rPr>
        <w:t xml:space="preserve"> </w:t>
      </w:r>
      <w:r w:rsidR="006630B3" w:rsidRPr="00522023">
        <w:rPr>
          <w:bCs/>
          <w:sz w:val="28"/>
          <w:szCs w:val="28"/>
        </w:rPr>
        <w:t xml:space="preserve">darba tiesību </w:t>
      </w:r>
      <w:r w:rsidR="002139EB" w:rsidRPr="00522023">
        <w:rPr>
          <w:bCs/>
          <w:sz w:val="28"/>
          <w:szCs w:val="28"/>
        </w:rPr>
        <w:t>speciālistu</w:t>
      </w:r>
      <w:r w:rsidR="00FB4265" w:rsidRPr="00522023">
        <w:rPr>
          <w:bCs/>
          <w:sz w:val="28"/>
          <w:szCs w:val="28"/>
        </w:rPr>
        <w:t>)</w:t>
      </w:r>
      <w:r w:rsidR="00124125" w:rsidRPr="00522023">
        <w:rPr>
          <w:bCs/>
          <w:sz w:val="28"/>
          <w:szCs w:val="28"/>
        </w:rPr>
        <w:t>;</w:t>
      </w:r>
    </w:p>
    <w:p w14:paraId="4B0D510C" w14:textId="7F6077A8" w:rsidR="00686E69" w:rsidRDefault="00CE76DD" w:rsidP="00B22DC5">
      <w:pPr>
        <w:ind w:firstLine="709"/>
        <w:jc w:val="both"/>
        <w:rPr>
          <w:bCs/>
          <w:sz w:val="28"/>
          <w:szCs w:val="28"/>
        </w:rPr>
      </w:pPr>
      <w:r>
        <w:rPr>
          <w:bCs/>
          <w:sz w:val="28"/>
          <w:szCs w:val="28"/>
        </w:rPr>
        <w:t>26</w:t>
      </w:r>
      <w:r w:rsidR="00FB4265">
        <w:rPr>
          <w:bCs/>
          <w:sz w:val="28"/>
          <w:szCs w:val="28"/>
        </w:rPr>
        <w:t>.2.</w:t>
      </w:r>
      <w:r w:rsidR="007710B4">
        <w:rPr>
          <w:bCs/>
          <w:sz w:val="28"/>
          <w:szCs w:val="28"/>
        </w:rPr>
        <w:t>3</w:t>
      </w:r>
      <w:r w:rsidR="00FB4265">
        <w:rPr>
          <w:bCs/>
          <w:sz w:val="28"/>
          <w:szCs w:val="28"/>
        </w:rPr>
        <w:t xml:space="preserve">. </w:t>
      </w:r>
      <w:r w:rsidR="00D20A6E">
        <w:rPr>
          <w:bCs/>
          <w:sz w:val="28"/>
          <w:szCs w:val="28"/>
        </w:rPr>
        <w:t xml:space="preserve">veicot </w:t>
      </w:r>
      <w:r w:rsidR="001C06CC">
        <w:rPr>
          <w:bCs/>
          <w:sz w:val="28"/>
          <w:szCs w:val="28"/>
        </w:rPr>
        <w:t>izvērtējumu</w:t>
      </w:r>
      <w:r w:rsidR="00D20A6E">
        <w:rPr>
          <w:bCs/>
          <w:sz w:val="28"/>
          <w:szCs w:val="28"/>
        </w:rPr>
        <w:t xml:space="preserve">, </w:t>
      </w:r>
      <w:r w:rsidR="00D20A6E" w:rsidRPr="008B2EFC">
        <w:rPr>
          <w:bCs/>
          <w:sz w:val="28"/>
          <w:szCs w:val="28"/>
        </w:rPr>
        <w:t xml:space="preserve">nodrošina informatīvi konsultatīvu atbalstu </w:t>
      </w:r>
      <w:r w:rsidR="006F7DD6">
        <w:rPr>
          <w:bCs/>
          <w:sz w:val="28"/>
          <w:szCs w:val="28"/>
        </w:rPr>
        <w:t>darba devējiem</w:t>
      </w:r>
      <w:r w:rsidR="006F7DD6" w:rsidRPr="008B2EFC">
        <w:rPr>
          <w:bCs/>
          <w:sz w:val="28"/>
          <w:szCs w:val="28"/>
        </w:rPr>
        <w:t xml:space="preserve"> </w:t>
      </w:r>
      <w:r w:rsidR="00D20A6E" w:rsidRPr="008B2EFC">
        <w:rPr>
          <w:bCs/>
          <w:sz w:val="28"/>
          <w:szCs w:val="28"/>
        </w:rPr>
        <w:t xml:space="preserve">un </w:t>
      </w:r>
      <w:r w:rsidR="008C3D5B">
        <w:rPr>
          <w:bCs/>
          <w:sz w:val="28"/>
          <w:szCs w:val="28"/>
        </w:rPr>
        <w:t xml:space="preserve">to </w:t>
      </w:r>
      <w:r w:rsidR="009E1E6E">
        <w:rPr>
          <w:bCs/>
          <w:sz w:val="28"/>
          <w:szCs w:val="28"/>
        </w:rPr>
        <w:t>nodarbinātajām personām</w:t>
      </w:r>
      <w:r w:rsidR="003F2574">
        <w:rPr>
          <w:bCs/>
          <w:sz w:val="28"/>
          <w:szCs w:val="28"/>
        </w:rPr>
        <w:t>, tai skaitā nosakot profesionālo piemērotību</w:t>
      </w:r>
      <w:r w:rsidR="00B162FC">
        <w:rPr>
          <w:bCs/>
          <w:sz w:val="28"/>
          <w:szCs w:val="28"/>
        </w:rPr>
        <w:t xml:space="preserve"> turpmākai nodarbinātībai</w:t>
      </w:r>
      <w:r w:rsidR="00D20A6E" w:rsidRPr="008B2EFC">
        <w:rPr>
          <w:bCs/>
          <w:sz w:val="28"/>
          <w:szCs w:val="28"/>
        </w:rPr>
        <w:t xml:space="preserve">. Pēc </w:t>
      </w:r>
      <w:r w:rsidR="001C06CC">
        <w:rPr>
          <w:bCs/>
          <w:sz w:val="28"/>
          <w:szCs w:val="28"/>
        </w:rPr>
        <w:t xml:space="preserve">izvērtējuma </w:t>
      </w:r>
      <w:r w:rsidR="00827EB4">
        <w:rPr>
          <w:bCs/>
          <w:sz w:val="28"/>
          <w:szCs w:val="28"/>
        </w:rPr>
        <w:t xml:space="preserve">sagatavo </w:t>
      </w:r>
      <w:r w:rsidR="00C55508">
        <w:rPr>
          <w:bCs/>
          <w:sz w:val="28"/>
          <w:szCs w:val="28"/>
        </w:rPr>
        <w:t xml:space="preserve">plānu </w:t>
      </w:r>
      <w:r w:rsidR="004F1045">
        <w:rPr>
          <w:bCs/>
          <w:sz w:val="28"/>
          <w:szCs w:val="28"/>
        </w:rPr>
        <w:t>par iespējam</w:t>
      </w:r>
      <w:r w:rsidR="00124125" w:rsidRPr="00124125">
        <w:rPr>
          <w:bCs/>
          <w:sz w:val="28"/>
          <w:szCs w:val="28"/>
        </w:rPr>
        <w:t>iem risinājumiem</w:t>
      </w:r>
      <w:r w:rsidR="00DF3E86">
        <w:rPr>
          <w:bCs/>
          <w:sz w:val="28"/>
          <w:szCs w:val="28"/>
        </w:rPr>
        <w:t xml:space="preserve"> un nepieciešamajām darbībām</w:t>
      </w:r>
      <w:r w:rsidR="00196141">
        <w:rPr>
          <w:bCs/>
          <w:sz w:val="28"/>
          <w:szCs w:val="28"/>
        </w:rPr>
        <w:t xml:space="preserve"> </w:t>
      </w:r>
      <w:r w:rsidR="006F7DD6">
        <w:rPr>
          <w:bCs/>
          <w:sz w:val="28"/>
          <w:szCs w:val="28"/>
        </w:rPr>
        <w:t>darba devēja</w:t>
      </w:r>
      <w:r w:rsidR="006F7DD6" w:rsidRPr="00124125">
        <w:rPr>
          <w:bCs/>
          <w:sz w:val="28"/>
          <w:szCs w:val="28"/>
        </w:rPr>
        <w:t xml:space="preserve"> </w:t>
      </w:r>
      <w:r w:rsidR="00124125" w:rsidRPr="00124125">
        <w:rPr>
          <w:bCs/>
          <w:sz w:val="28"/>
          <w:szCs w:val="28"/>
        </w:rPr>
        <w:t>darba</w:t>
      </w:r>
      <w:r w:rsidR="00E352C2">
        <w:rPr>
          <w:bCs/>
          <w:sz w:val="28"/>
          <w:szCs w:val="28"/>
        </w:rPr>
        <w:t xml:space="preserve"> vides</w:t>
      </w:r>
      <w:r w:rsidR="00124125" w:rsidRPr="00124125">
        <w:rPr>
          <w:bCs/>
          <w:sz w:val="28"/>
          <w:szCs w:val="28"/>
        </w:rPr>
        <w:t xml:space="preserve"> kvalitātes uzlabošanai</w:t>
      </w:r>
      <w:r w:rsidR="00124125">
        <w:rPr>
          <w:bCs/>
          <w:sz w:val="28"/>
          <w:szCs w:val="28"/>
        </w:rPr>
        <w:t xml:space="preserve">, tai skaitā </w:t>
      </w:r>
      <w:r w:rsidR="000A5915">
        <w:rPr>
          <w:bCs/>
          <w:sz w:val="28"/>
          <w:szCs w:val="28"/>
        </w:rPr>
        <w:t>v</w:t>
      </w:r>
      <w:r w:rsidR="000A5915" w:rsidRPr="000A5915">
        <w:rPr>
          <w:bCs/>
          <w:sz w:val="28"/>
          <w:szCs w:val="28"/>
        </w:rPr>
        <w:t>ērtējum</w:t>
      </w:r>
      <w:r w:rsidR="000A5915">
        <w:rPr>
          <w:bCs/>
          <w:sz w:val="28"/>
          <w:szCs w:val="28"/>
        </w:rPr>
        <w:t>u</w:t>
      </w:r>
      <w:r w:rsidR="000A5915" w:rsidRPr="000A5915">
        <w:rPr>
          <w:bCs/>
          <w:sz w:val="28"/>
          <w:szCs w:val="28"/>
        </w:rPr>
        <w:t xml:space="preserve"> par </w:t>
      </w:r>
      <w:r w:rsidR="006F7DD6">
        <w:rPr>
          <w:bCs/>
          <w:sz w:val="28"/>
          <w:szCs w:val="28"/>
        </w:rPr>
        <w:t xml:space="preserve">darba devēja </w:t>
      </w:r>
      <w:r w:rsidR="000A5915" w:rsidRPr="000A5915">
        <w:rPr>
          <w:bCs/>
          <w:sz w:val="28"/>
          <w:szCs w:val="28"/>
        </w:rPr>
        <w:t xml:space="preserve">darba organizācijas atbilstību </w:t>
      </w:r>
      <w:r w:rsidR="0023334F">
        <w:rPr>
          <w:bCs/>
          <w:sz w:val="28"/>
          <w:szCs w:val="28"/>
        </w:rPr>
        <w:t>personām</w:t>
      </w:r>
      <w:r w:rsidR="000A5915">
        <w:rPr>
          <w:bCs/>
          <w:sz w:val="28"/>
          <w:szCs w:val="28"/>
        </w:rPr>
        <w:t>;</w:t>
      </w:r>
    </w:p>
    <w:p w14:paraId="3A8CEA23" w14:textId="4547C099" w:rsidR="00686E69" w:rsidRDefault="00CE76DD" w:rsidP="00B22DC5">
      <w:pPr>
        <w:ind w:firstLine="709"/>
        <w:jc w:val="both"/>
        <w:rPr>
          <w:bCs/>
          <w:sz w:val="28"/>
          <w:szCs w:val="28"/>
        </w:rPr>
      </w:pPr>
      <w:r>
        <w:rPr>
          <w:bCs/>
          <w:sz w:val="28"/>
          <w:szCs w:val="28"/>
        </w:rPr>
        <w:t>26</w:t>
      </w:r>
      <w:r w:rsidR="00DF3E86">
        <w:rPr>
          <w:bCs/>
          <w:sz w:val="28"/>
          <w:szCs w:val="28"/>
        </w:rPr>
        <w:t>.2.</w:t>
      </w:r>
      <w:r w:rsidR="007710B4">
        <w:rPr>
          <w:bCs/>
          <w:sz w:val="28"/>
          <w:szCs w:val="28"/>
        </w:rPr>
        <w:t>4</w:t>
      </w:r>
      <w:r w:rsidR="00DF3E86">
        <w:rPr>
          <w:bCs/>
          <w:sz w:val="28"/>
          <w:szCs w:val="28"/>
        </w:rPr>
        <w:t xml:space="preserve">. šo noteikumu </w:t>
      </w:r>
      <w:r>
        <w:rPr>
          <w:bCs/>
          <w:sz w:val="28"/>
          <w:szCs w:val="28"/>
        </w:rPr>
        <w:t>26</w:t>
      </w:r>
      <w:r w:rsidR="00DF3E86">
        <w:rPr>
          <w:bCs/>
          <w:sz w:val="28"/>
          <w:szCs w:val="28"/>
        </w:rPr>
        <w:t>.2.</w:t>
      </w:r>
      <w:r w:rsidR="00921391">
        <w:rPr>
          <w:bCs/>
          <w:sz w:val="28"/>
          <w:szCs w:val="28"/>
        </w:rPr>
        <w:t>3</w:t>
      </w:r>
      <w:r w:rsidR="00DF3E86">
        <w:rPr>
          <w:bCs/>
          <w:sz w:val="28"/>
          <w:szCs w:val="28"/>
        </w:rPr>
        <w:t>.</w:t>
      </w:r>
      <w:r w:rsidR="00057335">
        <w:rPr>
          <w:bCs/>
          <w:sz w:val="28"/>
          <w:szCs w:val="28"/>
        </w:rPr>
        <w:t xml:space="preserve"> </w:t>
      </w:r>
      <w:r w:rsidR="00DF3E86">
        <w:rPr>
          <w:bCs/>
          <w:sz w:val="28"/>
          <w:szCs w:val="28"/>
        </w:rPr>
        <w:t xml:space="preserve">apakšpunktā minētajā </w:t>
      </w:r>
      <w:r w:rsidR="00862F5C" w:rsidRPr="00862F5C">
        <w:rPr>
          <w:bCs/>
          <w:sz w:val="28"/>
          <w:szCs w:val="28"/>
        </w:rPr>
        <w:t xml:space="preserve">plānā </w:t>
      </w:r>
      <w:r w:rsidR="00DF3E86">
        <w:rPr>
          <w:bCs/>
          <w:sz w:val="28"/>
          <w:szCs w:val="28"/>
        </w:rPr>
        <w:t>ietver</w:t>
      </w:r>
      <w:r w:rsidR="004B1326">
        <w:rPr>
          <w:bCs/>
          <w:sz w:val="28"/>
          <w:szCs w:val="28"/>
        </w:rPr>
        <w:t xml:space="preserve"> visus iespējamos risinājumus un darbības</w:t>
      </w:r>
      <w:r w:rsidR="0038375B">
        <w:rPr>
          <w:bCs/>
          <w:sz w:val="28"/>
          <w:szCs w:val="28"/>
        </w:rPr>
        <w:t xml:space="preserve">, tai skaitā elastīga darba risinājumus, ieteikumus darba vietas pielāgošanai, konkurētspējas paaugstināšanas pasākumiem, </w:t>
      </w:r>
      <w:r w:rsidR="00F371CB">
        <w:rPr>
          <w:bCs/>
          <w:sz w:val="28"/>
          <w:szCs w:val="28"/>
        </w:rPr>
        <w:t>karjeras konsultācijām</w:t>
      </w:r>
      <w:r w:rsidR="007B3D55">
        <w:rPr>
          <w:bCs/>
          <w:sz w:val="28"/>
          <w:szCs w:val="28"/>
        </w:rPr>
        <w:t>,</w:t>
      </w:r>
      <w:r w:rsidR="00F371CB">
        <w:rPr>
          <w:bCs/>
          <w:sz w:val="28"/>
          <w:szCs w:val="28"/>
        </w:rPr>
        <w:t xml:space="preserve"> </w:t>
      </w:r>
      <w:proofErr w:type="spellStart"/>
      <w:r w:rsidR="007B3D55">
        <w:rPr>
          <w:bCs/>
          <w:sz w:val="28"/>
          <w:szCs w:val="28"/>
        </w:rPr>
        <w:t>informālai</w:t>
      </w:r>
      <w:proofErr w:type="spellEnd"/>
      <w:r w:rsidR="007B3D55">
        <w:rPr>
          <w:bCs/>
          <w:sz w:val="28"/>
          <w:szCs w:val="28"/>
        </w:rPr>
        <w:t xml:space="preserve"> izglītībai (prasmju nodošanas un </w:t>
      </w:r>
      <w:proofErr w:type="spellStart"/>
      <w:r w:rsidR="007B3D55">
        <w:rPr>
          <w:bCs/>
          <w:sz w:val="28"/>
          <w:szCs w:val="28"/>
        </w:rPr>
        <w:t>mentoringa</w:t>
      </w:r>
      <w:proofErr w:type="spellEnd"/>
      <w:r w:rsidR="007B3D55">
        <w:rPr>
          <w:bCs/>
          <w:sz w:val="28"/>
          <w:szCs w:val="28"/>
        </w:rPr>
        <w:t xml:space="preserve"> pasākumiem) </w:t>
      </w:r>
      <w:r w:rsidR="00F371CB">
        <w:rPr>
          <w:bCs/>
          <w:sz w:val="28"/>
          <w:szCs w:val="28"/>
        </w:rPr>
        <w:t>un ieteikumus</w:t>
      </w:r>
      <w:r w:rsidR="007B3D55">
        <w:rPr>
          <w:bCs/>
          <w:sz w:val="28"/>
          <w:szCs w:val="28"/>
        </w:rPr>
        <w:t xml:space="preserve"> veselības uzlabošanas pasākumiem</w:t>
      </w:r>
      <w:r w:rsidR="0038375B" w:rsidRPr="00F371CB">
        <w:rPr>
          <w:bCs/>
          <w:sz w:val="28"/>
          <w:szCs w:val="28"/>
        </w:rPr>
        <w:t>;</w:t>
      </w:r>
    </w:p>
    <w:p w14:paraId="3D412FF9" w14:textId="35808D60" w:rsidR="00E56D45" w:rsidRDefault="00134133" w:rsidP="00B22DC5">
      <w:pPr>
        <w:ind w:firstLine="709"/>
        <w:jc w:val="both"/>
        <w:rPr>
          <w:bCs/>
          <w:sz w:val="28"/>
          <w:szCs w:val="28"/>
        </w:rPr>
      </w:pPr>
      <w:r>
        <w:rPr>
          <w:bCs/>
          <w:sz w:val="28"/>
          <w:szCs w:val="28"/>
        </w:rPr>
        <w:t>26</w:t>
      </w:r>
      <w:r w:rsidR="00E56D45">
        <w:rPr>
          <w:bCs/>
          <w:sz w:val="28"/>
          <w:szCs w:val="28"/>
        </w:rPr>
        <w:t>.2.</w:t>
      </w:r>
      <w:r w:rsidR="007710B4">
        <w:rPr>
          <w:bCs/>
          <w:sz w:val="28"/>
          <w:szCs w:val="28"/>
        </w:rPr>
        <w:t>5</w:t>
      </w:r>
      <w:r w:rsidR="00E56D45">
        <w:rPr>
          <w:bCs/>
          <w:sz w:val="28"/>
          <w:szCs w:val="28"/>
        </w:rPr>
        <w:t xml:space="preserve">. </w:t>
      </w:r>
      <w:r w:rsidR="0023334F">
        <w:rPr>
          <w:bCs/>
          <w:sz w:val="28"/>
          <w:szCs w:val="28"/>
        </w:rPr>
        <w:t xml:space="preserve">pēc starprezultātu izvērtēšanas </w:t>
      </w:r>
      <w:r w:rsidR="008C5690">
        <w:rPr>
          <w:bCs/>
          <w:sz w:val="28"/>
          <w:szCs w:val="28"/>
        </w:rPr>
        <w:t xml:space="preserve">izstrādā </w:t>
      </w:r>
      <w:r w:rsidR="00361458">
        <w:rPr>
          <w:sz w:val="28"/>
          <w:szCs w:val="28"/>
        </w:rPr>
        <w:t xml:space="preserve">rokasgrāmatas </w:t>
      </w:r>
      <w:r w:rsidR="008C5690" w:rsidRPr="00B374DD">
        <w:rPr>
          <w:sz w:val="28"/>
          <w:szCs w:val="28"/>
        </w:rPr>
        <w:t>noveco</w:t>
      </w:r>
      <w:r w:rsidR="00C15F2E">
        <w:rPr>
          <w:sz w:val="28"/>
          <w:szCs w:val="28"/>
        </w:rPr>
        <w:softHyphen/>
      </w:r>
      <w:r w:rsidR="008C5690" w:rsidRPr="00B374DD">
        <w:rPr>
          <w:sz w:val="28"/>
          <w:szCs w:val="28"/>
        </w:rPr>
        <w:t xml:space="preserve">šanās pārvaldībai </w:t>
      </w:r>
      <w:r w:rsidR="006F7DD6">
        <w:rPr>
          <w:sz w:val="28"/>
          <w:szCs w:val="28"/>
        </w:rPr>
        <w:t xml:space="preserve">darba devējiem </w:t>
      </w:r>
      <w:r w:rsidR="008C5690">
        <w:rPr>
          <w:sz w:val="28"/>
          <w:szCs w:val="28"/>
        </w:rPr>
        <w:t>un finansējuma saņēmēja darbiniekiem</w:t>
      </w:r>
      <w:r w:rsidR="00AE7E95">
        <w:rPr>
          <w:bCs/>
          <w:sz w:val="28"/>
          <w:szCs w:val="28"/>
        </w:rPr>
        <w:t>.</w:t>
      </w:r>
    </w:p>
    <w:p w14:paraId="689F46C8" w14:textId="77777777" w:rsidR="00B15FD1" w:rsidRDefault="00B15FD1" w:rsidP="00B22DC5">
      <w:pPr>
        <w:ind w:firstLine="709"/>
        <w:jc w:val="both"/>
        <w:rPr>
          <w:bCs/>
          <w:sz w:val="28"/>
          <w:szCs w:val="28"/>
        </w:rPr>
      </w:pPr>
    </w:p>
    <w:p w14:paraId="373902F8" w14:textId="71E7CE0A" w:rsidR="005735A5" w:rsidRDefault="00134133" w:rsidP="00B22DC5">
      <w:pPr>
        <w:ind w:firstLine="709"/>
        <w:jc w:val="both"/>
        <w:rPr>
          <w:bCs/>
          <w:sz w:val="28"/>
          <w:szCs w:val="28"/>
        </w:rPr>
      </w:pPr>
      <w:r>
        <w:rPr>
          <w:bCs/>
          <w:sz w:val="28"/>
          <w:szCs w:val="28"/>
        </w:rPr>
        <w:t>27</w:t>
      </w:r>
      <w:r w:rsidR="00AE7E95">
        <w:rPr>
          <w:bCs/>
          <w:sz w:val="28"/>
          <w:szCs w:val="28"/>
        </w:rPr>
        <w:t xml:space="preserve">. </w:t>
      </w:r>
      <w:r w:rsidR="00AE7E95" w:rsidRPr="00AE7E95">
        <w:rPr>
          <w:bCs/>
          <w:sz w:val="28"/>
          <w:szCs w:val="28"/>
        </w:rPr>
        <w:t xml:space="preserve">Šo noteikumu </w:t>
      </w:r>
      <w:r>
        <w:rPr>
          <w:bCs/>
          <w:sz w:val="28"/>
          <w:szCs w:val="28"/>
        </w:rPr>
        <w:t>16</w:t>
      </w:r>
      <w:r w:rsidR="00AE7E95">
        <w:rPr>
          <w:bCs/>
          <w:sz w:val="28"/>
          <w:szCs w:val="28"/>
        </w:rPr>
        <w:t>.3</w:t>
      </w:r>
      <w:r w:rsidR="00AE7E95" w:rsidRPr="00AE7E95">
        <w:rPr>
          <w:bCs/>
          <w:sz w:val="28"/>
          <w:szCs w:val="28"/>
        </w:rPr>
        <w:t>. apakšpunktā minēt</w:t>
      </w:r>
      <w:r w:rsidR="004113BE">
        <w:rPr>
          <w:bCs/>
          <w:sz w:val="28"/>
          <w:szCs w:val="28"/>
        </w:rPr>
        <w:t>ās</w:t>
      </w:r>
      <w:r w:rsidR="00AE7E95" w:rsidRPr="00AE7E95">
        <w:rPr>
          <w:bCs/>
          <w:sz w:val="28"/>
          <w:szCs w:val="28"/>
        </w:rPr>
        <w:t xml:space="preserve"> </w:t>
      </w:r>
      <w:r w:rsidR="004113BE" w:rsidRPr="00AE7E95">
        <w:rPr>
          <w:bCs/>
          <w:sz w:val="28"/>
          <w:szCs w:val="28"/>
        </w:rPr>
        <w:t>atbalstām</w:t>
      </w:r>
      <w:r w:rsidR="004113BE">
        <w:rPr>
          <w:bCs/>
          <w:sz w:val="28"/>
          <w:szCs w:val="28"/>
        </w:rPr>
        <w:t>ās</w:t>
      </w:r>
      <w:r w:rsidR="004113BE" w:rsidRPr="00AE7E95">
        <w:rPr>
          <w:bCs/>
          <w:sz w:val="28"/>
          <w:szCs w:val="28"/>
        </w:rPr>
        <w:t xml:space="preserve"> darbīb</w:t>
      </w:r>
      <w:r w:rsidR="004113BE">
        <w:rPr>
          <w:bCs/>
          <w:sz w:val="28"/>
          <w:szCs w:val="28"/>
        </w:rPr>
        <w:t>as</w:t>
      </w:r>
      <w:r w:rsidR="004113BE" w:rsidRPr="00AE7E95">
        <w:rPr>
          <w:bCs/>
          <w:sz w:val="28"/>
          <w:szCs w:val="28"/>
        </w:rPr>
        <w:t xml:space="preserve"> </w:t>
      </w:r>
      <w:r w:rsidR="00AE7E95" w:rsidRPr="00AE7E95">
        <w:rPr>
          <w:bCs/>
          <w:sz w:val="28"/>
          <w:szCs w:val="28"/>
        </w:rPr>
        <w:t>īsteno</w:t>
      </w:r>
      <w:r w:rsidR="005735A5">
        <w:rPr>
          <w:bCs/>
          <w:sz w:val="28"/>
          <w:szCs w:val="28"/>
        </w:rPr>
        <w:t>:</w:t>
      </w:r>
    </w:p>
    <w:p w14:paraId="65F21EEC" w14:textId="7E5AD6AA" w:rsidR="005735A5" w:rsidRPr="00004C24" w:rsidRDefault="00134133" w:rsidP="00B22DC5">
      <w:pPr>
        <w:ind w:firstLine="709"/>
        <w:jc w:val="both"/>
        <w:rPr>
          <w:bCs/>
          <w:sz w:val="28"/>
          <w:szCs w:val="28"/>
        </w:rPr>
      </w:pPr>
      <w:r w:rsidRPr="00004C24">
        <w:rPr>
          <w:bCs/>
          <w:sz w:val="28"/>
          <w:szCs w:val="28"/>
        </w:rPr>
        <w:t>2</w:t>
      </w:r>
      <w:r>
        <w:rPr>
          <w:bCs/>
          <w:sz w:val="28"/>
          <w:szCs w:val="28"/>
        </w:rPr>
        <w:t>7</w:t>
      </w:r>
      <w:r w:rsidR="005735A5" w:rsidRPr="00004C24">
        <w:rPr>
          <w:bCs/>
          <w:sz w:val="28"/>
          <w:szCs w:val="28"/>
        </w:rPr>
        <w:t>.1.</w:t>
      </w:r>
      <w:r w:rsidR="00AE7E95" w:rsidRPr="00004C24">
        <w:rPr>
          <w:bCs/>
          <w:sz w:val="28"/>
          <w:szCs w:val="28"/>
        </w:rPr>
        <w:t xml:space="preserve"> finansējuma saņēmējs</w:t>
      </w:r>
      <w:r w:rsidR="00B3656E" w:rsidRPr="00004C24">
        <w:rPr>
          <w:bCs/>
          <w:sz w:val="28"/>
          <w:szCs w:val="28"/>
        </w:rPr>
        <w:t>, kas</w:t>
      </w:r>
      <w:r w:rsidR="005735A5" w:rsidRPr="00004C24">
        <w:rPr>
          <w:bCs/>
          <w:sz w:val="28"/>
          <w:szCs w:val="28"/>
        </w:rPr>
        <w:t>:</w:t>
      </w:r>
    </w:p>
    <w:p w14:paraId="7EF6E77A" w14:textId="5C148878" w:rsidR="007D4A98" w:rsidRPr="00004C24" w:rsidRDefault="00134133" w:rsidP="00B22DC5">
      <w:pPr>
        <w:ind w:firstLine="709"/>
        <w:jc w:val="both"/>
        <w:rPr>
          <w:bCs/>
          <w:sz w:val="28"/>
          <w:szCs w:val="28"/>
        </w:rPr>
      </w:pPr>
      <w:r w:rsidRPr="00004C24">
        <w:rPr>
          <w:bCs/>
          <w:sz w:val="28"/>
          <w:szCs w:val="28"/>
        </w:rPr>
        <w:t>2</w:t>
      </w:r>
      <w:r>
        <w:rPr>
          <w:bCs/>
          <w:sz w:val="28"/>
          <w:szCs w:val="28"/>
        </w:rPr>
        <w:t>7</w:t>
      </w:r>
      <w:r w:rsidR="003E3AFB" w:rsidRPr="00004C24">
        <w:rPr>
          <w:bCs/>
          <w:sz w:val="28"/>
          <w:szCs w:val="28"/>
        </w:rPr>
        <w:t>.1.1</w:t>
      </w:r>
      <w:r w:rsidR="007D4A98" w:rsidRPr="00004C24">
        <w:rPr>
          <w:bCs/>
          <w:sz w:val="28"/>
          <w:szCs w:val="28"/>
        </w:rPr>
        <w:t xml:space="preserve">. piemēro šo noteikumu </w:t>
      </w:r>
      <w:r w:rsidRPr="00004C24">
        <w:rPr>
          <w:bCs/>
          <w:sz w:val="28"/>
          <w:szCs w:val="28"/>
        </w:rPr>
        <w:t>2</w:t>
      </w:r>
      <w:r>
        <w:rPr>
          <w:bCs/>
          <w:sz w:val="28"/>
          <w:szCs w:val="28"/>
        </w:rPr>
        <w:t>6</w:t>
      </w:r>
      <w:r w:rsidR="007D4A98" w:rsidRPr="00004C24">
        <w:rPr>
          <w:bCs/>
          <w:sz w:val="28"/>
          <w:szCs w:val="28"/>
        </w:rPr>
        <w:t>.1.1</w:t>
      </w:r>
      <w:r w:rsidR="000D144A">
        <w:rPr>
          <w:bCs/>
          <w:sz w:val="28"/>
          <w:szCs w:val="28"/>
        </w:rPr>
        <w:t>. a</w:t>
      </w:r>
      <w:r w:rsidR="007D4A98" w:rsidRPr="00004C24">
        <w:rPr>
          <w:bCs/>
          <w:sz w:val="28"/>
          <w:szCs w:val="28"/>
        </w:rPr>
        <w:t xml:space="preserve">pakšpunktā minēto metodiku, lai identificētu, </w:t>
      </w:r>
      <w:r w:rsidR="00C15F2E">
        <w:rPr>
          <w:bCs/>
          <w:sz w:val="28"/>
          <w:szCs w:val="28"/>
        </w:rPr>
        <w:t>kurus darba devējus var kvalificēt kā valsts atbalsta saņēmējus</w:t>
      </w:r>
      <w:r w:rsidR="007D4A98" w:rsidRPr="00004C24">
        <w:rPr>
          <w:bCs/>
          <w:sz w:val="28"/>
          <w:szCs w:val="28"/>
        </w:rPr>
        <w:t>;</w:t>
      </w:r>
    </w:p>
    <w:p w14:paraId="2500C53A" w14:textId="074DFDC8" w:rsidR="005735A5" w:rsidRDefault="00134133" w:rsidP="00B22DC5">
      <w:pPr>
        <w:ind w:firstLine="709"/>
        <w:jc w:val="both"/>
        <w:rPr>
          <w:bCs/>
          <w:sz w:val="28"/>
          <w:szCs w:val="28"/>
        </w:rPr>
      </w:pPr>
      <w:r w:rsidRPr="00004C24">
        <w:rPr>
          <w:bCs/>
          <w:sz w:val="28"/>
          <w:szCs w:val="28"/>
        </w:rPr>
        <w:t>2</w:t>
      </w:r>
      <w:r>
        <w:rPr>
          <w:bCs/>
          <w:sz w:val="28"/>
          <w:szCs w:val="28"/>
        </w:rPr>
        <w:t>7</w:t>
      </w:r>
      <w:r w:rsidR="005735A5" w:rsidRPr="00004C24">
        <w:rPr>
          <w:bCs/>
          <w:sz w:val="28"/>
          <w:szCs w:val="28"/>
        </w:rPr>
        <w:t>.1.</w:t>
      </w:r>
      <w:r w:rsidR="00EE308A" w:rsidRPr="00004C24">
        <w:rPr>
          <w:bCs/>
          <w:sz w:val="28"/>
          <w:szCs w:val="28"/>
        </w:rPr>
        <w:t>2</w:t>
      </w:r>
      <w:r w:rsidR="005735A5" w:rsidRPr="00004C24">
        <w:rPr>
          <w:bCs/>
          <w:sz w:val="28"/>
          <w:szCs w:val="28"/>
        </w:rPr>
        <w:t>.</w:t>
      </w:r>
      <w:r w:rsidR="005735A5" w:rsidRPr="005735A5">
        <w:rPr>
          <w:bCs/>
          <w:sz w:val="28"/>
          <w:szCs w:val="28"/>
        </w:rPr>
        <w:t xml:space="preserve"> </w:t>
      </w:r>
      <w:r w:rsidR="005735A5">
        <w:rPr>
          <w:bCs/>
          <w:sz w:val="28"/>
          <w:szCs w:val="28"/>
        </w:rPr>
        <w:t xml:space="preserve">nodrošina šo noteikumu </w:t>
      </w:r>
      <w:r>
        <w:rPr>
          <w:bCs/>
          <w:sz w:val="28"/>
          <w:szCs w:val="28"/>
        </w:rPr>
        <w:t>16</w:t>
      </w:r>
      <w:r w:rsidR="005735A5">
        <w:rPr>
          <w:bCs/>
          <w:sz w:val="28"/>
          <w:szCs w:val="28"/>
        </w:rPr>
        <w:t>.3.1</w:t>
      </w:r>
      <w:r w:rsidR="000D144A">
        <w:rPr>
          <w:bCs/>
          <w:sz w:val="28"/>
          <w:szCs w:val="28"/>
        </w:rPr>
        <w:t>. a</w:t>
      </w:r>
      <w:r w:rsidR="005735A5">
        <w:rPr>
          <w:bCs/>
          <w:sz w:val="28"/>
          <w:szCs w:val="28"/>
        </w:rPr>
        <w:t>pakšpunktā minētās karjeras konsultācijas</w:t>
      </w:r>
      <w:r w:rsidR="00FD7360">
        <w:rPr>
          <w:bCs/>
          <w:sz w:val="28"/>
          <w:szCs w:val="28"/>
        </w:rPr>
        <w:t xml:space="preserve"> personām</w:t>
      </w:r>
      <w:r w:rsidR="00E231C8" w:rsidRPr="00E231C8">
        <w:rPr>
          <w:bCs/>
          <w:sz w:val="28"/>
          <w:szCs w:val="28"/>
        </w:rPr>
        <w:t xml:space="preserve"> atbilstoši normatīvajiem aktiem par aktīvo nodarbinātības pasākumu un preventīvo bezdarba samazināšanas pasākumu </w:t>
      </w:r>
      <w:r w:rsidR="00E231C8" w:rsidRPr="00E231C8">
        <w:rPr>
          <w:bCs/>
          <w:sz w:val="28"/>
          <w:szCs w:val="28"/>
        </w:rPr>
        <w:lastRenderedPageBreak/>
        <w:t>organizēšanas un finansēšanas kārtību un pasākumu īstenotāju izvēles principiem</w:t>
      </w:r>
      <w:r w:rsidR="00816E10">
        <w:rPr>
          <w:bCs/>
          <w:sz w:val="28"/>
          <w:szCs w:val="28"/>
        </w:rPr>
        <w:t>,</w:t>
      </w:r>
      <w:r w:rsidR="00816E10" w:rsidRPr="00816E10">
        <w:t xml:space="preserve"> </w:t>
      </w:r>
      <w:r w:rsidR="00816E10" w:rsidRPr="00816E10">
        <w:rPr>
          <w:bCs/>
          <w:sz w:val="28"/>
          <w:szCs w:val="28"/>
        </w:rPr>
        <w:t xml:space="preserve">tai skaitā arī atbilstoši </w:t>
      </w:r>
      <w:r w:rsidR="00816E10">
        <w:rPr>
          <w:bCs/>
          <w:sz w:val="28"/>
          <w:szCs w:val="28"/>
        </w:rPr>
        <w:t>karjeras konsultācij</w:t>
      </w:r>
      <w:r w:rsidR="00921391">
        <w:rPr>
          <w:bCs/>
          <w:sz w:val="28"/>
          <w:szCs w:val="28"/>
        </w:rPr>
        <w:t xml:space="preserve">u </w:t>
      </w:r>
      <w:r w:rsidR="00816E10" w:rsidRPr="00816E10">
        <w:rPr>
          <w:bCs/>
          <w:sz w:val="28"/>
          <w:szCs w:val="28"/>
        </w:rPr>
        <w:t>īstenošanas nosacījumiem</w:t>
      </w:r>
      <w:r w:rsidR="001A2F84" w:rsidRPr="00E231C8">
        <w:rPr>
          <w:bCs/>
          <w:sz w:val="28"/>
          <w:szCs w:val="28"/>
        </w:rPr>
        <w:t>, ciktāl šie noteikumi nenosaka citādi</w:t>
      </w:r>
      <w:r w:rsidR="005735A5">
        <w:rPr>
          <w:bCs/>
          <w:sz w:val="28"/>
          <w:szCs w:val="28"/>
        </w:rPr>
        <w:t xml:space="preserve">; </w:t>
      </w:r>
    </w:p>
    <w:p w14:paraId="3958DC62" w14:textId="0A37FD56" w:rsidR="006D3240" w:rsidRDefault="00134133" w:rsidP="00B22DC5">
      <w:pPr>
        <w:ind w:firstLine="709"/>
        <w:jc w:val="both"/>
        <w:rPr>
          <w:bCs/>
          <w:sz w:val="28"/>
          <w:szCs w:val="28"/>
        </w:rPr>
      </w:pPr>
      <w:r>
        <w:rPr>
          <w:bCs/>
          <w:sz w:val="28"/>
          <w:szCs w:val="28"/>
        </w:rPr>
        <w:t>27</w:t>
      </w:r>
      <w:r w:rsidR="005735A5">
        <w:rPr>
          <w:bCs/>
          <w:sz w:val="28"/>
          <w:szCs w:val="28"/>
        </w:rPr>
        <w:t>.1.</w:t>
      </w:r>
      <w:r w:rsidR="00EE308A">
        <w:rPr>
          <w:bCs/>
          <w:sz w:val="28"/>
          <w:szCs w:val="28"/>
        </w:rPr>
        <w:t>3</w:t>
      </w:r>
      <w:r w:rsidR="005735A5">
        <w:rPr>
          <w:bCs/>
          <w:sz w:val="28"/>
          <w:szCs w:val="28"/>
        </w:rPr>
        <w:t>.</w:t>
      </w:r>
      <w:r w:rsidR="00AE7E95" w:rsidRPr="00AE7E95">
        <w:rPr>
          <w:bCs/>
          <w:sz w:val="28"/>
          <w:szCs w:val="28"/>
        </w:rPr>
        <w:t xml:space="preserve"> </w:t>
      </w:r>
      <w:r w:rsidR="00916F0B" w:rsidRPr="00916F0B">
        <w:rPr>
          <w:bCs/>
          <w:sz w:val="28"/>
          <w:szCs w:val="28"/>
        </w:rPr>
        <w:t xml:space="preserve">atbilstoši </w:t>
      </w:r>
      <w:r w:rsidR="00921391">
        <w:rPr>
          <w:bCs/>
          <w:sz w:val="28"/>
          <w:szCs w:val="28"/>
        </w:rPr>
        <w:t xml:space="preserve">šo noteikumu </w:t>
      </w:r>
      <w:r w:rsidRPr="00916F0B">
        <w:rPr>
          <w:bCs/>
          <w:sz w:val="28"/>
          <w:szCs w:val="28"/>
        </w:rPr>
        <w:t>2</w:t>
      </w:r>
      <w:r>
        <w:rPr>
          <w:bCs/>
          <w:sz w:val="28"/>
          <w:szCs w:val="28"/>
        </w:rPr>
        <w:t>6</w:t>
      </w:r>
      <w:r w:rsidR="00916F0B" w:rsidRPr="00916F0B">
        <w:rPr>
          <w:bCs/>
          <w:sz w:val="28"/>
          <w:szCs w:val="28"/>
        </w:rPr>
        <w:t>.2.</w:t>
      </w:r>
      <w:r w:rsidR="009F29AD">
        <w:rPr>
          <w:bCs/>
          <w:sz w:val="28"/>
          <w:szCs w:val="28"/>
        </w:rPr>
        <w:t>3. apakšpunktā minētajam</w:t>
      </w:r>
      <w:r w:rsidR="00921391">
        <w:rPr>
          <w:bCs/>
          <w:sz w:val="28"/>
          <w:szCs w:val="28"/>
        </w:rPr>
        <w:t xml:space="preserve"> </w:t>
      </w:r>
      <w:r w:rsidR="00916F0B" w:rsidRPr="00916F0B">
        <w:rPr>
          <w:bCs/>
          <w:sz w:val="28"/>
          <w:szCs w:val="28"/>
        </w:rPr>
        <w:t>plānam</w:t>
      </w:r>
      <w:r w:rsidR="00916F0B">
        <w:rPr>
          <w:bCs/>
          <w:sz w:val="28"/>
          <w:szCs w:val="28"/>
        </w:rPr>
        <w:t>,</w:t>
      </w:r>
      <w:r w:rsidR="00916F0B" w:rsidRPr="00916F0B">
        <w:rPr>
          <w:bCs/>
          <w:sz w:val="28"/>
          <w:szCs w:val="28"/>
        </w:rPr>
        <w:t xml:space="preserve"> </w:t>
      </w:r>
      <w:r w:rsidR="00081FB0">
        <w:rPr>
          <w:bCs/>
          <w:sz w:val="28"/>
          <w:szCs w:val="28"/>
        </w:rPr>
        <w:t>ja nepieciešams,</w:t>
      </w:r>
      <w:r w:rsidR="00AE7E95" w:rsidRPr="00AE7E95">
        <w:rPr>
          <w:bCs/>
          <w:sz w:val="28"/>
          <w:szCs w:val="28"/>
        </w:rPr>
        <w:t xml:space="preserve"> p</w:t>
      </w:r>
      <w:r w:rsidR="00A268D7">
        <w:rPr>
          <w:bCs/>
          <w:sz w:val="28"/>
          <w:szCs w:val="28"/>
        </w:rPr>
        <w:t>iesaistot pakalpojuma sniedzēju</w:t>
      </w:r>
      <w:r w:rsidR="000916B8">
        <w:rPr>
          <w:bCs/>
          <w:sz w:val="28"/>
          <w:szCs w:val="28"/>
        </w:rPr>
        <w:t>,</w:t>
      </w:r>
      <w:r w:rsidR="00AE7E95" w:rsidRPr="00AE7E95">
        <w:rPr>
          <w:bCs/>
          <w:sz w:val="28"/>
          <w:szCs w:val="28"/>
        </w:rPr>
        <w:t xml:space="preserve"> </w:t>
      </w:r>
      <w:r w:rsidR="006D3240" w:rsidRPr="006D3240">
        <w:rPr>
          <w:bCs/>
          <w:sz w:val="28"/>
          <w:szCs w:val="28"/>
        </w:rPr>
        <w:t>organizē un nodrošina</w:t>
      </w:r>
      <w:r w:rsidR="005735A5">
        <w:rPr>
          <w:bCs/>
          <w:sz w:val="28"/>
          <w:szCs w:val="28"/>
        </w:rPr>
        <w:t xml:space="preserve"> šo noteikumu </w:t>
      </w:r>
      <w:r>
        <w:rPr>
          <w:bCs/>
          <w:sz w:val="28"/>
          <w:szCs w:val="28"/>
        </w:rPr>
        <w:t>16</w:t>
      </w:r>
      <w:r w:rsidR="005735A5">
        <w:rPr>
          <w:bCs/>
          <w:sz w:val="28"/>
          <w:szCs w:val="28"/>
        </w:rPr>
        <w:t>.3.3</w:t>
      </w:r>
      <w:r w:rsidR="000D144A">
        <w:rPr>
          <w:bCs/>
          <w:sz w:val="28"/>
          <w:szCs w:val="28"/>
        </w:rPr>
        <w:t>. a</w:t>
      </w:r>
      <w:r w:rsidR="005735A5">
        <w:rPr>
          <w:bCs/>
          <w:sz w:val="28"/>
          <w:szCs w:val="28"/>
        </w:rPr>
        <w:t>pakšpunktā minētos</w:t>
      </w:r>
      <w:r w:rsidR="001136C6">
        <w:rPr>
          <w:bCs/>
          <w:sz w:val="28"/>
          <w:szCs w:val="28"/>
        </w:rPr>
        <w:t xml:space="preserve"> konkurētspējas paaugstināšana</w:t>
      </w:r>
      <w:r w:rsidR="006D3240">
        <w:rPr>
          <w:bCs/>
          <w:sz w:val="28"/>
          <w:szCs w:val="28"/>
        </w:rPr>
        <w:t xml:space="preserve">s pasākumus, kas vērsti uz </w:t>
      </w:r>
      <w:r w:rsidR="006D3240" w:rsidRPr="006D3240">
        <w:rPr>
          <w:bCs/>
          <w:sz w:val="28"/>
          <w:szCs w:val="28"/>
        </w:rPr>
        <w:t>personas prasmju pilnveidošanu vai veselības, fiziskā stāvokļa uzlabošanu</w:t>
      </w:r>
      <w:r w:rsidR="00B25F6B">
        <w:rPr>
          <w:bCs/>
          <w:sz w:val="28"/>
          <w:szCs w:val="28"/>
        </w:rPr>
        <w:t xml:space="preserve">, ietverot </w:t>
      </w:r>
      <w:r w:rsidR="00B25F6B" w:rsidRPr="00B25F6B">
        <w:rPr>
          <w:bCs/>
          <w:sz w:val="28"/>
          <w:szCs w:val="28"/>
        </w:rPr>
        <w:t>speciālistu (</w:t>
      </w:r>
      <w:r w:rsidR="001C06CC">
        <w:rPr>
          <w:bCs/>
          <w:sz w:val="28"/>
          <w:szCs w:val="28"/>
        </w:rPr>
        <w:t>tai skaitā</w:t>
      </w:r>
      <w:r w:rsidR="00B25F6B">
        <w:rPr>
          <w:bCs/>
          <w:sz w:val="28"/>
          <w:szCs w:val="28"/>
        </w:rPr>
        <w:t xml:space="preserve"> psihologu, </w:t>
      </w:r>
      <w:r w:rsidR="00B25F6B" w:rsidRPr="00B25F6B">
        <w:rPr>
          <w:bCs/>
          <w:sz w:val="28"/>
          <w:szCs w:val="28"/>
        </w:rPr>
        <w:t>psihoterapeitu</w:t>
      </w:r>
      <w:r w:rsidR="00B25F6B">
        <w:rPr>
          <w:bCs/>
          <w:sz w:val="28"/>
          <w:szCs w:val="28"/>
        </w:rPr>
        <w:t>, fi</w:t>
      </w:r>
      <w:r w:rsidR="001136C6">
        <w:rPr>
          <w:bCs/>
          <w:sz w:val="28"/>
          <w:szCs w:val="28"/>
        </w:rPr>
        <w:t>zioterapeitu, uztura speciālistu</w:t>
      </w:r>
      <w:r w:rsidR="00D269DD">
        <w:rPr>
          <w:bCs/>
          <w:sz w:val="28"/>
          <w:szCs w:val="28"/>
        </w:rPr>
        <w:t>, arodslimību</w:t>
      </w:r>
      <w:r w:rsidR="00D54471">
        <w:rPr>
          <w:bCs/>
          <w:sz w:val="28"/>
          <w:szCs w:val="28"/>
        </w:rPr>
        <w:t xml:space="preserve"> ārstu</w:t>
      </w:r>
      <w:r w:rsidR="00EB2497" w:rsidRPr="00EB2497">
        <w:rPr>
          <w:bCs/>
          <w:sz w:val="28"/>
          <w:szCs w:val="28"/>
        </w:rPr>
        <w:t xml:space="preserve"> </w:t>
      </w:r>
      <w:r w:rsidR="00EB2497">
        <w:rPr>
          <w:bCs/>
          <w:sz w:val="28"/>
          <w:szCs w:val="28"/>
        </w:rPr>
        <w:t xml:space="preserve">vai arodveselības </w:t>
      </w:r>
      <w:r w:rsidR="00693BBB">
        <w:rPr>
          <w:bCs/>
          <w:sz w:val="28"/>
          <w:szCs w:val="28"/>
        </w:rPr>
        <w:t xml:space="preserve">un arodslimību </w:t>
      </w:r>
      <w:r w:rsidR="00EB2497">
        <w:rPr>
          <w:bCs/>
          <w:sz w:val="28"/>
          <w:szCs w:val="28"/>
        </w:rPr>
        <w:t>ārstu</w:t>
      </w:r>
      <w:r w:rsidR="00B25F6B" w:rsidRPr="00B25F6B">
        <w:rPr>
          <w:bCs/>
          <w:sz w:val="28"/>
          <w:szCs w:val="28"/>
        </w:rPr>
        <w:t>)</w:t>
      </w:r>
      <w:r w:rsidR="00B25F6B">
        <w:rPr>
          <w:bCs/>
          <w:sz w:val="28"/>
          <w:szCs w:val="28"/>
        </w:rPr>
        <w:t xml:space="preserve"> individuālas vai grupu </w:t>
      </w:r>
      <w:r w:rsidR="0038375B">
        <w:rPr>
          <w:bCs/>
          <w:sz w:val="28"/>
          <w:szCs w:val="28"/>
        </w:rPr>
        <w:t xml:space="preserve">konsultācijas un </w:t>
      </w:r>
      <w:r w:rsidR="00B25F6B">
        <w:rPr>
          <w:bCs/>
          <w:sz w:val="28"/>
          <w:szCs w:val="28"/>
        </w:rPr>
        <w:t>nodarbības</w:t>
      </w:r>
      <w:r w:rsidR="001A0270">
        <w:rPr>
          <w:bCs/>
          <w:sz w:val="28"/>
          <w:szCs w:val="28"/>
        </w:rPr>
        <w:t>. K</w:t>
      </w:r>
      <w:r w:rsidR="001136C6">
        <w:rPr>
          <w:bCs/>
          <w:sz w:val="28"/>
          <w:szCs w:val="28"/>
        </w:rPr>
        <w:t>onkurētspējas paaugstināšana</w:t>
      </w:r>
      <w:r w:rsidR="001A0270" w:rsidRPr="001A0270">
        <w:rPr>
          <w:bCs/>
          <w:sz w:val="28"/>
          <w:szCs w:val="28"/>
        </w:rPr>
        <w:t>s pasākumus īsteno atbilstoši normatīvajiem aktiem par aktīvo nodarbinātības pasākumu un preventīvo bezdarba samazināšanas pasākumu organizēšanas un finansēšanas kārtību un pasākumu īstenotāju iz</w:t>
      </w:r>
      <w:r w:rsidR="001136C6">
        <w:rPr>
          <w:bCs/>
          <w:sz w:val="28"/>
          <w:szCs w:val="28"/>
        </w:rPr>
        <w:t>vēles principiem, tai skaitā</w:t>
      </w:r>
      <w:r w:rsidR="001A0270" w:rsidRPr="001A0270">
        <w:rPr>
          <w:bCs/>
          <w:sz w:val="28"/>
          <w:szCs w:val="28"/>
        </w:rPr>
        <w:t xml:space="preserve"> atbilstoši konkurētspējas paaugstināšanas pasākumu īstenošanas nosacījumiem, ciktāl šie noteikumi nenosaka citādi</w:t>
      </w:r>
      <w:r w:rsidR="00B90022">
        <w:rPr>
          <w:bCs/>
          <w:sz w:val="28"/>
          <w:szCs w:val="28"/>
        </w:rPr>
        <w:t>;</w:t>
      </w:r>
    </w:p>
    <w:p w14:paraId="187C2758" w14:textId="5B7A54E1" w:rsidR="000F1ABB" w:rsidRDefault="00134133" w:rsidP="00B22DC5">
      <w:pPr>
        <w:ind w:firstLine="709"/>
        <w:jc w:val="both"/>
        <w:rPr>
          <w:bCs/>
          <w:sz w:val="28"/>
          <w:szCs w:val="28"/>
        </w:rPr>
      </w:pPr>
      <w:r>
        <w:rPr>
          <w:bCs/>
          <w:sz w:val="28"/>
          <w:szCs w:val="28"/>
        </w:rPr>
        <w:t>27</w:t>
      </w:r>
      <w:r w:rsidR="000F1ABB">
        <w:rPr>
          <w:bCs/>
          <w:sz w:val="28"/>
          <w:szCs w:val="28"/>
        </w:rPr>
        <w:t xml:space="preserve">.2. </w:t>
      </w:r>
      <w:r w:rsidR="00C029D9">
        <w:rPr>
          <w:bCs/>
          <w:sz w:val="28"/>
          <w:szCs w:val="28"/>
        </w:rPr>
        <w:t xml:space="preserve">finansējuma saņēmēja atlasītie </w:t>
      </w:r>
      <w:r w:rsidR="006F7DD6">
        <w:rPr>
          <w:bCs/>
          <w:sz w:val="28"/>
          <w:szCs w:val="28"/>
        </w:rPr>
        <w:t xml:space="preserve">darba devēji </w:t>
      </w:r>
      <w:r w:rsidR="00C029D9">
        <w:rPr>
          <w:bCs/>
          <w:sz w:val="28"/>
          <w:szCs w:val="28"/>
        </w:rPr>
        <w:t>un personas atbilstoši plānam:</w:t>
      </w:r>
    </w:p>
    <w:p w14:paraId="0E2C0402" w14:textId="23BFF354" w:rsidR="00F24C29" w:rsidRDefault="00134133" w:rsidP="00B22DC5">
      <w:pPr>
        <w:ind w:firstLine="709"/>
        <w:jc w:val="both"/>
        <w:rPr>
          <w:bCs/>
          <w:sz w:val="28"/>
          <w:szCs w:val="28"/>
        </w:rPr>
      </w:pPr>
      <w:r>
        <w:rPr>
          <w:bCs/>
          <w:sz w:val="28"/>
          <w:szCs w:val="28"/>
        </w:rPr>
        <w:t>27</w:t>
      </w:r>
      <w:r w:rsidR="001136C6">
        <w:rPr>
          <w:bCs/>
          <w:sz w:val="28"/>
          <w:szCs w:val="28"/>
        </w:rPr>
        <w:t>.2.1</w:t>
      </w:r>
      <w:r w:rsidR="00C029D9">
        <w:rPr>
          <w:bCs/>
          <w:sz w:val="28"/>
          <w:szCs w:val="28"/>
        </w:rPr>
        <w:t xml:space="preserve">. </w:t>
      </w:r>
      <w:r w:rsidR="00F24C29">
        <w:rPr>
          <w:bCs/>
          <w:sz w:val="28"/>
          <w:szCs w:val="28"/>
        </w:rPr>
        <w:t xml:space="preserve">šo noteikumu </w:t>
      </w:r>
      <w:r>
        <w:rPr>
          <w:bCs/>
          <w:sz w:val="28"/>
          <w:szCs w:val="28"/>
        </w:rPr>
        <w:t>16</w:t>
      </w:r>
      <w:r w:rsidR="00F24C29">
        <w:rPr>
          <w:bCs/>
          <w:sz w:val="28"/>
          <w:szCs w:val="28"/>
        </w:rPr>
        <w:t>.3.2</w:t>
      </w:r>
      <w:r w:rsidR="000D144A">
        <w:rPr>
          <w:bCs/>
          <w:sz w:val="28"/>
          <w:szCs w:val="28"/>
        </w:rPr>
        <w:t>. a</w:t>
      </w:r>
      <w:r w:rsidR="00F24C29">
        <w:rPr>
          <w:bCs/>
          <w:sz w:val="28"/>
          <w:szCs w:val="28"/>
        </w:rPr>
        <w:t>pakšpunktā minēt</w:t>
      </w:r>
      <w:r w:rsidR="00FC6571">
        <w:rPr>
          <w:bCs/>
          <w:sz w:val="28"/>
          <w:szCs w:val="28"/>
        </w:rPr>
        <w:t>o</w:t>
      </w:r>
      <w:r w:rsidR="00F24C29">
        <w:rPr>
          <w:bCs/>
          <w:sz w:val="28"/>
          <w:szCs w:val="28"/>
        </w:rPr>
        <w:t xml:space="preserve"> </w:t>
      </w:r>
      <w:proofErr w:type="spellStart"/>
      <w:r w:rsidR="00F24C29">
        <w:rPr>
          <w:bCs/>
          <w:sz w:val="28"/>
          <w:szCs w:val="28"/>
        </w:rPr>
        <w:t>informāl</w:t>
      </w:r>
      <w:r w:rsidR="00FC6571">
        <w:rPr>
          <w:bCs/>
          <w:sz w:val="28"/>
          <w:szCs w:val="28"/>
        </w:rPr>
        <w:t>o</w:t>
      </w:r>
      <w:proofErr w:type="spellEnd"/>
      <w:r w:rsidR="00F24C29">
        <w:rPr>
          <w:bCs/>
          <w:sz w:val="28"/>
          <w:szCs w:val="28"/>
        </w:rPr>
        <w:t xml:space="preserve"> izglītības pasākum</w:t>
      </w:r>
      <w:r w:rsidR="00FC6571">
        <w:rPr>
          <w:bCs/>
          <w:sz w:val="28"/>
          <w:szCs w:val="28"/>
        </w:rPr>
        <w:t>u</w:t>
      </w:r>
      <w:r w:rsidR="00F24C29">
        <w:rPr>
          <w:bCs/>
          <w:sz w:val="28"/>
          <w:szCs w:val="28"/>
        </w:rPr>
        <w:t xml:space="preserve"> </w:t>
      </w:r>
      <w:r w:rsidR="00FC6571">
        <w:rPr>
          <w:bCs/>
          <w:sz w:val="28"/>
          <w:szCs w:val="28"/>
        </w:rPr>
        <w:t>ietvaros</w:t>
      </w:r>
      <w:r w:rsidR="009F29AD">
        <w:rPr>
          <w:bCs/>
          <w:sz w:val="28"/>
          <w:szCs w:val="28"/>
        </w:rPr>
        <w:t xml:space="preserve"> –</w:t>
      </w:r>
      <w:r w:rsidR="00FC6571">
        <w:rPr>
          <w:bCs/>
          <w:sz w:val="28"/>
          <w:szCs w:val="28"/>
        </w:rPr>
        <w:t xml:space="preserve"> </w:t>
      </w:r>
      <w:proofErr w:type="spellStart"/>
      <w:r w:rsidR="00412B84">
        <w:rPr>
          <w:bCs/>
          <w:sz w:val="28"/>
          <w:szCs w:val="28"/>
        </w:rPr>
        <w:t>mentoringa</w:t>
      </w:r>
      <w:proofErr w:type="spellEnd"/>
      <w:r w:rsidR="00412B84">
        <w:rPr>
          <w:bCs/>
          <w:sz w:val="28"/>
          <w:szCs w:val="28"/>
        </w:rPr>
        <w:t xml:space="preserve"> pasākumos </w:t>
      </w:r>
      <w:r w:rsidR="009F29AD">
        <w:rPr>
          <w:bCs/>
          <w:sz w:val="28"/>
          <w:szCs w:val="28"/>
        </w:rPr>
        <w:t xml:space="preserve">– </w:t>
      </w:r>
      <w:r w:rsidR="00FC6571">
        <w:rPr>
          <w:bCs/>
          <w:sz w:val="28"/>
          <w:szCs w:val="28"/>
        </w:rPr>
        <w:t xml:space="preserve">persona pilda darba vadītāja funkcijas, vai </w:t>
      </w:r>
      <w:r w:rsidR="00412B84">
        <w:rPr>
          <w:bCs/>
          <w:sz w:val="28"/>
          <w:szCs w:val="28"/>
        </w:rPr>
        <w:t xml:space="preserve">prasmju nodošanas pasākumos </w:t>
      </w:r>
      <w:r w:rsidR="006F7DD6">
        <w:rPr>
          <w:bCs/>
          <w:sz w:val="28"/>
          <w:szCs w:val="28"/>
        </w:rPr>
        <w:t xml:space="preserve">darba devējs </w:t>
      </w:r>
      <w:r w:rsidR="00FC6571">
        <w:rPr>
          <w:bCs/>
          <w:sz w:val="28"/>
          <w:szCs w:val="28"/>
        </w:rPr>
        <w:t>personai nodrošina darba vadītāju;</w:t>
      </w:r>
    </w:p>
    <w:p w14:paraId="5CB61119" w14:textId="4A3AF831" w:rsidR="00C029D9" w:rsidRDefault="00134133" w:rsidP="00B22DC5">
      <w:pPr>
        <w:ind w:firstLine="709"/>
        <w:jc w:val="both"/>
        <w:rPr>
          <w:bCs/>
          <w:sz w:val="28"/>
          <w:szCs w:val="28"/>
        </w:rPr>
      </w:pPr>
      <w:r>
        <w:rPr>
          <w:bCs/>
          <w:sz w:val="28"/>
          <w:szCs w:val="28"/>
        </w:rPr>
        <w:t>27</w:t>
      </w:r>
      <w:r w:rsidR="001136C6">
        <w:rPr>
          <w:bCs/>
          <w:sz w:val="28"/>
          <w:szCs w:val="28"/>
        </w:rPr>
        <w:t>.2.2</w:t>
      </w:r>
      <w:r w:rsidR="00C029D9">
        <w:rPr>
          <w:bCs/>
          <w:sz w:val="28"/>
          <w:szCs w:val="28"/>
        </w:rPr>
        <w:t>.</w:t>
      </w:r>
      <w:r w:rsidR="00F24C29">
        <w:rPr>
          <w:bCs/>
          <w:sz w:val="28"/>
          <w:szCs w:val="28"/>
        </w:rPr>
        <w:t xml:space="preserve"> nodrošina</w:t>
      </w:r>
      <w:r w:rsidR="00905CEC">
        <w:rPr>
          <w:bCs/>
          <w:sz w:val="28"/>
          <w:szCs w:val="28"/>
        </w:rPr>
        <w:t xml:space="preserve"> šo not</w:t>
      </w:r>
      <w:r w:rsidR="00412B84">
        <w:rPr>
          <w:bCs/>
          <w:sz w:val="28"/>
          <w:szCs w:val="28"/>
        </w:rPr>
        <w:t>ei</w:t>
      </w:r>
      <w:r w:rsidR="00905CEC">
        <w:rPr>
          <w:bCs/>
          <w:sz w:val="28"/>
          <w:szCs w:val="28"/>
        </w:rPr>
        <w:t>kumu 3.1.1. apakšpunktā minētajām</w:t>
      </w:r>
      <w:r w:rsidR="00F24C29">
        <w:rPr>
          <w:bCs/>
          <w:sz w:val="28"/>
          <w:szCs w:val="28"/>
        </w:rPr>
        <w:t xml:space="preserve"> </w:t>
      </w:r>
      <w:r w:rsidR="00905CEC">
        <w:rPr>
          <w:bCs/>
          <w:sz w:val="28"/>
          <w:szCs w:val="28"/>
        </w:rPr>
        <w:t>personām</w:t>
      </w:r>
      <w:r w:rsidR="00F24C29">
        <w:rPr>
          <w:bCs/>
          <w:sz w:val="28"/>
          <w:szCs w:val="28"/>
        </w:rPr>
        <w:t xml:space="preserve"> darba</w:t>
      </w:r>
      <w:r w:rsidR="009F29AD">
        <w:rPr>
          <w:bCs/>
          <w:sz w:val="28"/>
          <w:szCs w:val="28"/>
        </w:rPr>
        <w:t xml:space="preserve"> </w:t>
      </w:r>
      <w:r w:rsidR="00F24C29">
        <w:rPr>
          <w:bCs/>
          <w:sz w:val="28"/>
          <w:szCs w:val="28"/>
        </w:rPr>
        <w:t>vietas pielāgo</w:t>
      </w:r>
      <w:r w:rsidR="00905CEC">
        <w:rPr>
          <w:bCs/>
          <w:sz w:val="28"/>
          <w:szCs w:val="28"/>
        </w:rPr>
        <w:t>šanu;</w:t>
      </w:r>
    </w:p>
    <w:p w14:paraId="7C4502CB" w14:textId="15AB4E4C" w:rsidR="00123A55" w:rsidRDefault="00134133" w:rsidP="00B22DC5">
      <w:pPr>
        <w:ind w:firstLine="709"/>
        <w:jc w:val="both"/>
        <w:rPr>
          <w:bCs/>
          <w:sz w:val="28"/>
          <w:szCs w:val="28"/>
        </w:rPr>
      </w:pPr>
      <w:r w:rsidRPr="001B0081">
        <w:rPr>
          <w:bCs/>
          <w:sz w:val="28"/>
          <w:szCs w:val="28"/>
        </w:rPr>
        <w:t>2</w:t>
      </w:r>
      <w:r>
        <w:rPr>
          <w:bCs/>
          <w:sz w:val="28"/>
          <w:szCs w:val="28"/>
        </w:rPr>
        <w:t>7</w:t>
      </w:r>
      <w:r w:rsidR="00123A55" w:rsidRPr="001B0081">
        <w:rPr>
          <w:bCs/>
          <w:sz w:val="28"/>
          <w:szCs w:val="28"/>
        </w:rPr>
        <w:t>.</w:t>
      </w:r>
      <w:r w:rsidR="000F1ABB">
        <w:rPr>
          <w:bCs/>
          <w:sz w:val="28"/>
          <w:szCs w:val="28"/>
        </w:rPr>
        <w:t>3</w:t>
      </w:r>
      <w:r w:rsidR="00123A55" w:rsidRPr="001B0081">
        <w:rPr>
          <w:bCs/>
          <w:sz w:val="28"/>
          <w:szCs w:val="28"/>
        </w:rPr>
        <w:t>. finansējuma saņēmēja piesaistīt</w:t>
      </w:r>
      <w:r w:rsidR="00EF0CAC">
        <w:rPr>
          <w:bCs/>
          <w:sz w:val="28"/>
          <w:szCs w:val="28"/>
        </w:rPr>
        <w:t>ai</w:t>
      </w:r>
      <w:r w:rsidR="00123A55" w:rsidRPr="001B0081">
        <w:rPr>
          <w:bCs/>
          <w:sz w:val="28"/>
          <w:szCs w:val="28"/>
        </w:rPr>
        <w:t>s pakalpojumu sniedzējs, kas</w:t>
      </w:r>
      <w:r w:rsidR="000F1ABB">
        <w:rPr>
          <w:bCs/>
          <w:sz w:val="28"/>
          <w:szCs w:val="28"/>
        </w:rPr>
        <w:t xml:space="preserve"> </w:t>
      </w:r>
      <w:r w:rsidR="00905CEC">
        <w:rPr>
          <w:bCs/>
          <w:sz w:val="28"/>
          <w:szCs w:val="28"/>
        </w:rPr>
        <w:t>šo not</w:t>
      </w:r>
      <w:r w:rsidR="00412B84">
        <w:rPr>
          <w:bCs/>
          <w:sz w:val="28"/>
          <w:szCs w:val="28"/>
        </w:rPr>
        <w:t>ei</w:t>
      </w:r>
      <w:r w:rsidR="00905CEC">
        <w:rPr>
          <w:bCs/>
          <w:sz w:val="28"/>
          <w:szCs w:val="28"/>
        </w:rPr>
        <w:t>kumu 3.1.1. apakšpunktā minētajām personām</w:t>
      </w:r>
      <w:r w:rsidR="00123A55" w:rsidRPr="001B0081">
        <w:rPr>
          <w:bCs/>
          <w:sz w:val="28"/>
          <w:szCs w:val="28"/>
        </w:rPr>
        <w:t xml:space="preserve"> nodrošina šo noteikumu </w:t>
      </w:r>
      <w:r w:rsidRPr="001B0081">
        <w:rPr>
          <w:bCs/>
          <w:sz w:val="28"/>
          <w:szCs w:val="28"/>
        </w:rPr>
        <w:t>1</w:t>
      </w:r>
      <w:r>
        <w:rPr>
          <w:bCs/>
          <w:sz w:val="28"/>
          <w:szCs w:val="28"/>
        </w:rPr>
        <w:t>6</w:t>
      </w:r>
      <w:r w:rsidR="00123A55" w:rsidRPr="001B0081">
        <w:rPr>
          <w:bCs/>
          <w:sz w:val="28"/>
          <w:szCs w:val="28"/>
        </w:rPr>
        <w:t>.3.5</w:t>
      </w:r>
      <w:r w:rsidR="000D144A">
        <w:rPr>
          <w:bCs/>
          <w:sz w:val="28"/>
          <w:szCs w:val="28"/>
        </w:rPr>
        <w:t>. a</w:t>
      </w:r>
      <w:r w:rsidR="00123A55" w:rsidRPr="001B0081">
        <w:rPr>
          <w:bCs/>
          <w:sz w:val="28"/>
          <w:szCs w:val="28"/>
        </w:rPr>
        <w:t xml:space="preserve">pakšpunktā minētos veselības </w:t>
      </w:r>
      <w:r w:rsidR="006315F6">
        <w:rPr>
          <w:bCs/>
          <w:sz w:val="28"/>
          <w:szCs w:val="28"/>
        </w:rPr>
        <w:t>uzlabošanas</w:t>
      </w:r>
      <w:r w:rsidR="00123A55" w:rsidRPr="001B0081">
        <w:rPr>
          <w:bCs/>
          <w:sz w:val="28"/>
          <w:szCs w:val="28"/>
        </w:rPr>
        <w:t xml:space="preserve"> pasākumus</w:t>
      </w:r>
      <w:r w:rsidR="001B0081">
        <w:rPr>
          <w:bCs/>
          <w:sz w:val="28"/>
          <w:szCs w:val="28"/>
        </w:rPr>
        <w:t xml:space="preserve"> atbilstoši plānam.</w:t>
      </w:r>
    </w:p>
    <w:p w14:paraId="416B5567" w14:textId="77777777" w:rsidR="00B15FD1" w:rsidRDefault="00B15FD1" w:rsidP="00B22DC5">
      <w:pPr>
        <w:ind w:firstLine="709"/>
        <w:jc w:val="both"/>
        <w:rPr>
          <w:bCs/>
          <w:sz w:val="28"/>
          <w:szCs w:val="28"/>
        </w:rPr>
      </w:pPr>
    </w:p>
    <w:p w14:paraId="1FD2D55C" w14:textId="72115DCA" w:rsidR="00686E69" w:rsidRDefault="00134133" w:rsidP="00B22DC5">
      <w:pPr>
        <w:ind w:firstLine="709"/>
        <w:jc w:val="both"/>
        <w:rPr>
          <w:bCs/>
          <w:sz w:val="28"/>
          <w:szCs w:val="28"/>
        </w:rPr>
      </w:pPr>
      <w:r w:rsidRPr="007D5385">
        <w:rPr>
          <w:bCs/>
          <w:sz w:val="28"/>
          <w:szCs w:val="28"/>
        </w:rPr>
        <w:t>2</w:t>
      </w:r>
      <w:r>
        <w:rPr>
          <w:bCs/>
          <w:sz w:val="28"/>
          <w:szCs w:val="28"/>
        </w:rPr>
        <w:t>8</w:t>
      </w:r>
      <w:r w:rsidR="00522B5E" w:rsidRPr="007D5385">
        <w:rPr>
          <w:bCs/>
          <w:sz w:val="28"/>
          <w:szCs w:val="28"/>
        </w:rPr>
        <w:t>.</w:t>
      </w:r>
      <w:r w:rsidR="00522B5E">
        <w:rPr>
          <w:bCs/>
          <w:sz w:val="28"/>
          <w:szCs w:val="28"/>
        </w:rPr>
        <w:t xml:space="preserve"> </w:t>
      </w:r>
      <w:r w:rsidR="00522B5E" w:rsidRPr="00AE7E95">
        <w:rPr>
          <w:bCs/>
          <w:sz w:val="28"/>
          <w:szCs w:val="28"/>
        </w:rPr>
        <w:t xml:space="preserve">Šo noteikumu </w:t>
      </w:r>
      <w:r w:rsidRPr="00226B49">
        <w:rPr>
          <w:bCs/>
          <w:sz w:val="28"/>
          <w:szCs w:val="28"/>
        </w:rPr>
        <w:t>1</w:t>
      </w:r>
      <w:r>
        <w:rPr>
          <w:bCs/>
          <w:sz w:val="28"/>
          <w:szCs w:val="28"/>
        </w:rPr>
        <w:t>6</w:t>
      </w:r>
      <w:r w:rsidR="006C14E5" w:rsidRPr="00226B49">
        <w:rPr>
          <w:bCs/>
          <w:sz w:val="28"/>
          <w:szCs w:val="28"/>
        </w:rPr>
        <w:t>.</w:t>
      </w:r>
      <w:r w:rsidR="00686E69" w:rsidRPr="00226B49">
        <w:rPr>
          <w:bCs/>
          <w:sz w:val="28"/>
          <w:szCs w:val="28"/>
        </w:rPr>
        <w:t>4</w:t>
      </w:r>
      <w:r w:rsidR="00522B5E" w:rsidRPr="00226B49">
        <w:rPr>
          <w:bCs/>
          <w:sz w:val="28"/>
          <w:szCs w:val="28"/>
        </w:rPr>
        <w:t>.</w:t>
      </w:r>
      <w:r w:rsidR="00522B5E" w:rsidRPr="00AE7E95">
        <w:rPr>
          <w:bCs/>
          <w:sz w:val="28"/>
          <w:szCs w:val="28"/>
        </w:rPr>
        <w:t xml:space="preserve"> apakšpunktā </w:t>
      </w:r>
      <w:r w:rsidR="00C967D7" w:rsidRPr="00AE7E95">
        <w:rPr>
          <w:bCs/>
          <w:sz w:val="28"/>
          <w:szCs w:val="28"/>
        </w:rPr>
        <w:t>minēt</w:t>
      </w:r>
      <w:r w:rsidR="00C967D7">
        <w:rPr>
          <w:bCs/>
          <w:sz w:val="28"/>
          <w:szCs w:val="28"/>
        </w:rPr>
        <w:t>o</w:t>
      </w:r>
      <w:r w:rsidR="00C967D7" w:rsidRPr="00AE7E95">
        <w:rPr>
          <w:bCs/>
          <w:sz w:val="28"/>
          <w:szCs w:val="28"/>
        </w:rPr>
        <w:t xml:space="preserve"> atbalstām</w:t>
      </w:r>
      <w:r w:rsidR="00C967D7">
        <w:rPr>
          <w:bCs/>
          <w:sz w:val="28"/>
          <w:szCs w:val="28"/>
        </w:rPr>
        <w:t xml:space="preserve">o darbību </w:t>
      </w:r>
      <w:r w:rsidR="008A18FD">
        <w:rPr>
          <w:bCs/>
          <w:sz w:val="28"/>
          <w:szCs w:val="28"/>
        </w:rPr>
        <w:t>īsteno</w:t>
      </w:r>
      <w:r w:rsidR="00686E69">
        <w:rPr>
          <w:bCs/>
          <w:sz w:val="28"/>
          <w:szCs w:val="28"/>
        </w:rPr>
        <w:t xml:space="preserve"> </w:t>
      </w:r>
      <w:r w:rsidR="008A18FD">
        <w:rPr>
          <w:bCs/>
          <w:sz w:val="28"/>
          <w:szCs w:val="28"/>
        </w:rPr>
        <w:t xml:space="preserve">šo noteikumu </w:t>
      </w:r>
      <w:r>
        <w:rPr>
          <w:bCs/>
          <w:sz w:val="28"/>
          <w:szCs w:val="28"/>
        </w:rPr>
        <w:t>26</w:t>
      </w:r>
      <w:r w:rsidR="00E535E7">
        <w:rPr>
          <w:bCs/>
          <w:sz w:val="28"/>
          <w:szCs w:val="28"/>
        </w:rPr>
        <w:t>.2</w:t>
      </w:r>
      <w:r w:rsidR="000D144A">
        <w:rPr>
          <w:bCs/>
          <w:sz w:val="28"/>
          <w:szCs w:val="28"/>
        </w:rPr>
        <w:t>. a</w:t>
      </w:r>
      <w:r w:rsidR="00E535E7">
        <w:rPr>
          <w:bCs/>
          <w:sz w:val="28"/>
          <w:szCs w:val="28"/>
        </w:rPr>
        <w:t xml:space="preserve">pakšpunktā </w:t>
      </w:r>
      <w:r w:rsidR="009F29AD">
        <w:rPr>
          <w:bCs/>
          <w:sz w:val="28"/>
          <w:szCs w:val="28"/>
        </w:rPr>
        <w:t xml:space="preserve">minētais </w:t>
      </w:r>
      <w:r w:rsidR="00F35826">
        <w:rPr>
          <w:bCs/>
          <w:sz w:val="28"/>
          <w:szCs w:val="28"/>
        </w:rPr>
        <w:t>pakalpojumu sniedz</w:t>
      </w:r>
      <w:r w:rsidR="00CC13FB">
        <w:rPr>
          <w:bCs/>
          <w:sz w:val="28"/>
          <w:szCs w:val="28"/>
        </w:rPr>
        <w:t xml:space="preserve">ējs, kas </w:t>
      </w:r>
      <w:r w:rsidR="00CC13FB" w:rsidRPr="00CC13FB">
        <w:rPr>
          <w:bCs/>
          <w:sz w:val="28"/>
          <w:szCs w:val="28"/>
        </w:rPr>
        <w:t>nodrošina apmācības</w:t>
      </w:r>
      <w:r w:rsidR="00686E69">
        <w:rPr>
          <w:bCs/>
          <w:sz w:val="28"/>
          <w:szCs w:val="28"/>
        </w:rPr>
        <w:t xml:space="preserve"> </w:t>
      </w:r>
      <w:r w:rsidR="00312F5C">
        <w:rPr>
          <w:bCs/>
          <w:sz w:val="28"/>
          <w:szCs w:val="28"/>
        </w:rPr>
        <w:t xml:space="preserve">finansējuma saņēmēja </w:t>
      </w:r>
      <w:r w:rsidR="002B5954" w:rsidRPr="002B5954">
        <w:rPr>
          <w:bCs/>
          <w:sz w:val="28"/>
          <w:szCs w:val="28"/>
        </w:rPr>
        <w:t>projekta īstenošanas personālam</w:t>
      </w:r>
      <w:r w:rsidR="002B5954">
        <w:rPr>
          <w:bCs/>
          <w:sz w:val="28"/>
          <w:szCs w:val="28"/>
        </w:rPr>
        <w:t xml:space="preserve"> un </w:t>
      </w:r>
      <w:r w:rsidR="00686E69">
        <w:rPr>
          <w:bCs/>
          <w:sz w:val="28"/>
          <w:szCs w:val="28"/>
        </w:rPr>
        <w:t>finansējuma saņēmēja darbiniekiem</w:t>
      </w:r>
      <w:r w:rsidR="00B162FC">
        <w:rPr>
          <w:bCs/>
          <w:sz w:val="28"/>
          <w:szCs w:val="28"/>
        </w:rPr>
        <w:t xml:space="preserve"> (karjeras konsultantiem)</w:t>
      </w:r>
      <w:r w:rsidR="00284F7C">
        <w:rPr>
          <w:bCs/>
          <w:sz w:val="28"/>
          <w:szCs w:val="28"/>
        </w:rPr>
        <w:t>.</w:t>
      </w:r>
    </w:p>
    <w:p w14:paraId="4DB815BA" w14:textId="77777777" w:rsidR="00B15FD1" w:rsidRDefault="00B15FD1" w:rsidP="00B22DC5">
      <w:pPr>
        <w:ind w:firstLine="709"/>
        <w:jc w:val="both"/>
        <w:rPr>
          <w:bCs/>
          <w:sz w:val="28"/>
          <w:szCs w:val="28"/>
        </w:rPr>
      </w:pPr>
    </w:p>
    <w:p w14:paraId="32701831" w14:textId="19E85517" w:rsidR="00F31296" w:rsidRDefault="00134133" w:rsidP="00B22DC5">
      <w:pPr>
        <w:ind w:firstLine="709"/>
        <w:jc w:val="both"/>
        <w:rPr>
          <w:bCs/>
          <w:sz w:val="28"/>
          <w:szCs w:val="28"/>
        </w:rPr>
      </w:pPr>
      <w:r>
        <w:rPr>
          <w:bCs/>
          <w:sz w:val="28"/>
          <w:szCs w:val="28"/>
        </w:rPr>
        <w:t>29</w:t>
      </w:r>
      <w:r w:rsidR="00574C5B">
        <w:rPr>
          <w:bCs/>
          <w:sz w:val="28"/>
          <w:szCs w:val="28"/>
        </w:rPr>
        <w:t xml:space="preserve">. </w:t>
      </w:r>
      <w:r w:rsidR="006302BB">
        <w:rPr>
          <w:bCs/>
          <w:sz w:val="28"/>
          <w:szCs w:val="28"/>
        </w:rPr>
        <w:t xml:space="preserve">Šo noteikumu </w:t>
      </w:r>
      <w:r>
        <w:rPr>
          <w:bCs/>
          <w:sz w:val="28"/>
          <w:szCs w:val="28"/>
        </w:rPr>
        <w:t>16</w:t>
      </w:r>
      <w:r w:rsidR="00643A12">
        <w:rPr>
          <w:bCs/>
          <w:sz w:val="28"/>
          <w:szCs w:val="28"/>
        </w:rPr>
        <w:t>.</w:t>
      </w:r>
      <w:r w:rsidR="00226B49">
        <w:rPr>
          <w:bCs/>
          <w:sz w:val="28"/>
          <w:szCs w:val="28"/>
        </w:rPr>
        <w:t>5</w:t>
      </w:r>
      <w:r w:rsidR="006302BB">
        <w:rPr>
          <w:bCs/>
          <w:sz w:val="28"/>
          <w:szCs w:val="28"/>
        </w:rPr>
        <w:t>. apakšpunktā minēto atbalstāmo darbību īsteno</w:t>
      </w:r>
      <w:r w:rsidR="00CC019F">
        <w:rPr>
          <w:bCs/>
          <w:sz w:val="28"/>
          <w:szCs w:val="28"/>
        </w:rPr>
        <w:t xml:space="preserve"> </w:t>
      </w:r>
      <w:r w:rsidR="00574C5B" w:rsidRPr="009556BF">
        <w:rPr>
          <w:bCs/>
          <w:sz w:val="28"/>
          <w:szCs w:val="28"/>
        </w:rPr>
        <w:t xml:space="preserve">finansējuma saņēmēja </w:t>
      </w:r>
      <w:r w:rsidR="00EF0CAC" w:rsidRPr="009556BF">
        <w:rPr>
          <w:bCs/>
          <w:sz w:val="28"/>
          <w:szCs w:val="28"/>
        </w:rPr>
        <w:t>piesaistīt</w:t>
      </w:r>
      <w:r w:rsidR="00EF0CAC">
        <w:rPr>
          <w:bCs/>
          <w:sz w:val="28"/>
          <w:szCs w:val="28"/>
        </w:rPr>
        <w:t>ais</w:t>
      </w:r>
      <w:r w:rsidR="00EF0CAC" w:rsidRPr="009556BF">
        <w:rPr>
          <w:bCs/>
          <w:sz w:val="28"/>
          <w:szCs w:val="28"/>
        </w:rPr>
        <w:t xml:space="preserve"> </w:t>
      </w:r>
      <w:r w:rsidR="00574C5B" w:rsidRPr="009556BF">
        <w:rPr>
          <w:bCs/>
          <w:sz w:val="28"/>
          <w:szCs w:val="28"/>
        </w:rPr>
        <w:t>pakalpojuma sniedzējs</w:t>
      </w:r>
      <w:r w:rsidR="0023334F">
        <w:rPr>
          <w:bCs/>
          <w:sz w:val="28"/>
          <w:szCs w:val="28"/>
        </w:rPr>
        <w:t xml:space="preserve">, kas veic </w:t>
      </w:r>
      <w:r w:rsidR="0023334F" w:rsidRPr="00452368">
        <w:rPr>
          <w:bCs/>
          <w:sz w:val="28"/>
          <w:szCs w:val="28"/>
        </w:rPr>
        <w:t>starprezultātu novērtēšanu</w:t>
      </w:r>
      <w:r w:rsidR="00133000" w:rsidRPr="00452368">
        <w:rPr>
          <w:bCs/>
          <w:sz w:val="28"/>
          <w:szCs w:val="28"/>
        </w:rPr>
        <w:t xml:space="preserve"> </w:t>
      </w:r>
      <w:r w:rsidR="00582A43" w:rsidRPr="00452368">
        <w:rPr>
          <w:bCs/>
          <w:sz w:val="28"/>
          <w:szCs w:val="28"/>
        </w:rPr>
        <w:t xml:space="preserve">ne </w:t>
      </w:r>
      <w:r w:rsidR="001136C6">
        <w:rPr>
          <w:bCs/>
          <w:sz w:val="28"/>
          <w:szCs w:val="28"/>
        </w:rPr>
        <w:t>agr</w:t>
      </w:r>
      <w:r w:rsidR="00582A43" w:rsidRPr="00452368">
        <w:rPr>
          <w:bCs/>
          <w:sz w:val="28"/>
          <w:szCs w:val="28"/>
        </w:rPr>
        <w:t xml:space="preserve">āk kā 18 mēnešus </w:t>
      </w:r>
      <w:r w:rsidR="002B5954" w:rsidRPr="00452368">
        <w:rPr>
          <w:bCs/>
          <w:sz w:val="28"/>
          <w:szCs w:val="28"/>
        </w:rPr>
        <w:t xml:space="preserve">pēc šo noteikumu </w:t>
      </w:r>
      <w:r w:rsidRPr="00452368">
        <w:rPr>
          <w:bCs/>
          <w:sz w:val="28"/>
          <w:szCs w:val="28"/>
        </w:rPr>
        <w:t>16</w:t>
      </w:r>
      <w:r w:rsidR="002B5954" w:rsidRPr="00452368">
        <w:rPr>
          <w:bCs/>
          <w:sz w:val="28"/>
          <w:szCs w:val="28"/>
        </w:rPr>
        <w:t xml:space="preserve">.2. un </w:t>
      </w:r>
      <w:r w:rsidR="00F25D20" w:rsidRPr="00452368">
        <w:rPr>
          <w:bCs/>
          <w:sz w:val="28"/>
          <w:szCs w:val="28"/>
        </w:rPr>
        <w:t>16</w:t>
      </w:r>
      <w:r w:rsidR="002B5954" w:rsidRPr="00452368">
        <w:rPr>
          <w:bCs/>
          <w:sz w:val="28"/>
          <w:szCs w:val="28"/>
        </w:rPr>
        <w:t>.3</w:t>
      </w:r>
      <w:r w:rsidR="000D144A">
        <w:rPr>
          <w:bCs/>
          <w:sz w:val="28"/>
          <w:szCs w:val="28"/>
        </w:rPr>
        <w:t>. a</w:t>
      </w:r>
      <w:r w:rsidR="002B5954" w:rsidRPr="00452368">
        <w:rPr>
          <w:bCs/>
          <w:sz w:val="28"/>
          <w:szCs w:val="28"/>
        </w:rPr>
        <w:t xml:space="preserve">pakšpunktā </w:t>
      </w:r>
      <w:r w:rsidR="00B04B17" w:rsidRPr="00452368">
        <w:rPr>
          <w:bCs/>
          <w:sz w:val="28"/>
          <w:szCs w:val="28"/>
        </w:rPr>
        <w:t xml:space="preserve">minēto darbību </w:t>
      </w:r>
      <w:r w:rsidR="002B5954" w:rsidRPr="00452368">
        <w:rPr>
          <w:bCs/>
          <w:sz w:val="28"/>
          <w:szCs w:val="28"/>
        </w:rPr>
        <w:t>uzsākšanas</w:t>
      </w:r>
      <w:r w:rsidR="00AA38F7" w:rsidRPr="00452368">
        <w:rPr>
          <w:bCs/>
          <w:sz w:val="28"/>
          <w:szCs w:val="28"/>
        </w:rPr>
        <w:t>.</w:t>
      </w:r>
    </w:p>
    <w:p w14:paraId="2A265B16" w14:textId="77777777" w:rsidR="00B15FD1" w:rsidRPr="00452368" w:rsidRDefault="00B15FD1" w:rsidP="00B22DC5">
      <w:pPr>
        <w:ind w:firstLine="709"/>
        <w:jc w:val="both"/>
        <w:rPr>
          <w:bCs/>
          <w:sz w:val="28"/>
          <w:szCs w:val="28"/>
        </w:rPr>
      </w:pPr>
    </w:p>
    <w:p w14:paraId="3D467852" w14:textId="77777777" w:rsidR="003024C2" w:rsidRPr="00452368" w:rsidRDefault="00134133" w:rsidP="00B22DC5">
      <w:pPr>
        <w:tabs>
          <w:tab w:val="left" w:pos="851"/>
          <w:tab w:val="left" w:pos="1276"/>
          <w:tab w:val="left" w:pos="1560"/>
        </w:tabs>
        <w:ind w:firstLine="709"/>
        <w:jc w:val="both"/>
        <w:rPr>
          <w:bCs/>
          <w:sz w:val="28"/>
          <w:szCs w:val="28"/>
        </w:rPr>
      </w:pPr>
      <w:r w:rsidRPr="00452368">
        <w:rPr>
          <w:bCs/>
          <w:sz w:val="28"/>
          <w:szCs w:val="28"/>
        </w:rPr>
        <w:t>30</w:t>
      </w:r>
      <w:r w:rsidR="009352D0" w:rsidRPr="00452368">
        <w:rPr>
          <w:bCs/>
          <w:sz w:val="28"/>
          <w:szCs w:val="28"/>
        </w:rPr>
        <w:t>. Šo noteikumu 16.6. apakšpunktā minēto atbalstāmo darbību īsteno</w:t>
      </w:r>
      <w:r w:rsidR="009352D0" w:rsidRPr="00452368">
        <w:t xml:space="preserve"> </w:t>
      </w:r>
      <w:r w:rsidR="009352D0" w:rsidRPr="00452368">
        <w:rPr>
          <w:bCs/>
          <w:sz w:val="28"/>
          <w:szCs w:val="28"/>
        </w:rPr>
        <w:t>Brīvo arodbiedrību savienība un Darba devēju konfederācij</w:t>
      </w:r>
      <w:r w:rsidR="00BE2D37" w:rsidRPr="00452368">
        <w:rPr>
          <w:bCs/>
          <w:sz w:val="28"/>
          <w:szCs w:val="28"/>
        </w:rPr>
        <w:t>a, kas</w:t>
      </w:r>
      <w:r w:rsidR="003024C2" w:rsidRPr="00452368">
        <w:rPr>
          <w:bCs/>
          <w:sz w:val="28"/>
          <w:szCs w:val="28"/>
        </w:rPr>
        <w:t>:</w:t>
      </w:r>
    </w:p>
    <w:p w14:paraId="0EE5116F" w14:textId="3C582313" w:rsidR="003024C2" w:rsidRPr="00452368" w:rsidRDefault="003024C2" w:rsidP="00B22DC5">
      <w:pPr>
        <w:ind w:firstLine="709"/>
        <w:jc w:val="both"/>
        <w:rPr>
          <w:bCs/>
          <w:sz w:val="28"/>
          <w:szCs w:val="28"/>
        </w:rPr>
      </w:pPr>
      <w:r w:rsidRPr="00452368">
        <w:rPr>
          <w:bCs/>
          <w:sz w:val="28"/>
          <w:szCs w:val="28"/>
        </w:rPr>
        <w:t xml:space="preserve">30.1. </w:t>
      </w:r>
      <w:r w:rsidR="00BE2D37" w:rsidRPr="00452368">
        <w:rPr>
          <w:bCs/>
          <w:sz w:val="28"/>
          <w:szCs w:val="28"/>
        </w:rPr>
        <w:t xml:space="preserve">nodrošina kolektīvo pārrunu veikšanu </w:t>
      </w:r>
      <w:r w:rsidRPr="00452368">
        <w:rPr>
          <w:bCs/>
          <w:sz w:val="28"/>
          <w:szCs w:val="28"/>
        </w:rPr>
        <w:t xml:space="preserve">par </w:t>
      </w:r>
      <w:r w:rsidR="00BE2D37" w:rsidRPr="00452368">
        <w:rPr>
          <w:bCs/>
          <w:sz w:val="28"/>
          <w:szCs w:val="28"/>
        </w:rPr>
        <w:t>novecošanās pārvaldības jautājum</w:t>
      </w:r>
      <w:r w:rsidRPr="00452368">
        <w:rPr>
          <w:bCs/>
          <w:sz w:val="28"/>
          <w:szCs w:val="28"/>
        </w:rPr>
        <w:t>iem;</w:t>
      </w:r>
    </w:p>
    <w:p w14:paraId="4EC3E7FC" w14:textId="5CC9F893" w:rsidR="009352D0" w:rsidRPr="00452368" w:rsidRDefault="003024C2" w:rsidP="00B22DC5">
      <w:pPr>
        <w:ind w:firstLine="709"/>
        <w:jc w:val="both"/>
        <w:rPr>
          <w:bCs/>
          <w:sz w:val="28"/>
          <w:szCs w:val="28"/>
        </w:rPr>
      </w:pPr>
      <w:r w:rsidRPr="00452368">
        <w:rPr>
          <w:bCs/>
          <w:sz w:val="28"/>
          <w:szCs w:val="28"/>
        </w:rPr>
        <w:lastRenderedPageBreak/>
        <w:t>30.2.</w:t>
      </w:r>
      <w:r w:rsidR="00BE2D37" w:rsidRPr="00452368">
        <w:rPr>
          <w:bCs/>
          <w:sz w:val="28"/>
          <w:szCs w:val="28"/>
        </w:rPr>
        <w:t xml:space="preserve"> </w:t>
      </w:r>
      <w:r w:rsidRPr="00452368">
        <w:rPr>
          <w:bCs/>
          <w:sz w:val="28"/>
          <w:szCs w:val="28"/>
        </w:rPr>
        <w:t xml:space="preserve">nodrošina novecošanās pārvaldības jautājumu </w:t>
      </w:r>
      <w:r w:rsidR="00BE2D37" w:rsidRPr="00452368">
        <w:rPr>
          <w:bCs/>
          <w:sz w:val="28"/>
          <w:szCs w:val="28"/>
        </w:rPr>
        <w:t>iekļaušan</w:t>
      </w:r>
      <w:r w:rsidR="00D57F31" w:rsidRPr="00452368">
        <w:rPr>
          <w:bCs/>
          <w:sz w:val="28"/>
          <w:szCs w:val="28"/>
        </w:rPr>
        <w:t>u</w:t>
      </w:r>
      <w:r w:rsidR="00BE2D37" w:rsidRPr="00452368">
        <w:rPr>
          <w:bCs/>
          <w:sz w:val="28"/>
          <w:szCs w:val="28"/>
        </w:rPr>
        <w:t xml:space="preserve"> </w:t>
      </w:r>
      <w:r w:rsidR="00343B72" w:rsidRPr="00452368">
        <w:rPr>
          <w:bCs/>
          <w:sz w:val="28"/>
          <w:szCs w:val="28"/>
        </w:rPr>
        <w:t xml:space="preserve">darba </w:t>
      </w:r>
      <w:r w:rsidR="00BE2D37" w:rsidRPr="00452368">
        <w:rPr>
          <w:bCs/>
          <w:sz w:val="28"/>
          <w:szCs w:val="28"/>
        </w:rPr>
        <w:t>koplīgumos</w:t>
      </w:r>
      <w:r w:rsidR="00E55A7B" w:rsidRPr="00452368">
        <w:rPr>
          <w:bCs/>
          <w:sz w:val="28"/>
          <w:szCs w:val="28"/>
        </w:rPr>
        <w:t xml:space="preserve">, </w:t>
      </w:r>
      <w:r w:rsidR="00343B72" w:rsidRPr="00452368">
        <w:rPr>
          <w:bCs/>
          <w:sz w:val="28"/>
          <w:szCs w:val="28"/>
        </w:rPr>
        <w:t>darba līgumos</w:t>
      </w:r>
      <w:r w:rsidR="001678B5" w:rsidRPr="00452368">
        <w:t xml:space="preserve"> </w:t>
      </w:r>
      <w:r w:rsidR="001678B5" w:rsidRPr="00452368">
        <w:rPr>
          <w:bCs/>
          <w:sz w:val="28"/>
          <w:szCs w:val="28"/>
        </w:rPr>
        <w:t xml:space="preserve">vai </w:t>
      </w:r>
      <w:r w:rsidR="00E55A7B" w:rsidRPr="00452368">
        <w:rPr>
          <w:bCs/>
          <w:sz w:val="28"/>
          <w:szCs w:val="28"/>
        </w:rPr>
        <w:t xml:space="preserve">citos </w:t>
      </w:r>
      <w:r w:rsidR="00AD3BB4" w:rsidRPr="00452368">
        <w:rPr>
          <w:bCs/>
          <w:sz w:val="28"/>
          <w:szCs w:val="28"/>
        </w:rPr>
        <w:t xml:space="preserve">darba devēju </w:t>
      </w:r>
      <w:r w:rsidR="00E55A7B" w:rsidRPr="00452368">
        <w:rPr>
          <w:bCs/>
          <w:sz w:val="28"/>
          <w:szCs w:val="28"/>
        </w:rPr>
        <w:t>dokumentos, kas saistoši darba devējiem un darba ņēmējiem</w:t>
      </w:r>
      <w:r w:rsidR="00BE2D37" w:rsidRPr="00452368">
        <w:rPr>
          <w:bCs/>
          <w:sz w:val="28"/>
          <w:szCs w:val="28"/>
        </w:rPr>
        <w:t>.</w:t>
      </w:r>
    </w:p>
    <w:p w14:paraId="1C811EA8" w14:textId="77777777" w:rsidR="00B15FD1" w:rsidRDefault="00B15FD1" w:rsidP="00B22DC5">
      <w:pPr>
        <w:tabs>
          <w:tab w:val="left" w:pos="851"/>
          <w:tab w:val="left" w:pos="1276"/>
          <w:tab w:val="left" w:pos="1560"/>
        </w:tabs>
        <w:ind w:firstLine="709"/>
        <w:jc w:val="both"/>
        <w:rPr>
          <w:bCs/>
          <w:sz w:val="28"/>
          <w:szCs w:val="28"/>
        </w:rPr>
      </w:pPr>
    </w:p>
    <w:p w14:paraId="28EE1375" w14:textId="7BF40D22" w:rsidR="00651639" w:rsidRDefault="00134133" w:rsidP="00B22DC5">
      <w:pPr>
        <w:tabs>
          <w:tab w:val="left" w:pos="851"/>
          <w:tab w:val="left" w:pos="1276"/>
          <w:tab w:val="left" w:pos="1560"/>
        </w:tabs>
        <w:ind w:firstLine="709"/>
        <w:jc w:val="both"/>
        <w:rPr>
          <w:bCs/>
          <w:sz w:val="28"/>
          <w:szCs w:val="28"/>
        </w:rPr>
      </w:pPr>
      <w:r w:rsidRPr="00452368">
        <w:rPr>
          <w:bCs/>
          <w:sz w:val="28"/>
          <w:szCs w:val="28"/>
        </w:rPr>
        <w:t>31</w:t>
      </w:r>
      <w:r w:rsidR="008D226D" w:rsidRPr="00452368">
        <w:rPr>
          <w:bCs/>
          <w:sz w:val="28"/>
          <w:szCs w:val="28"/>
        </w:rPr>
        <w:t>.</w:t>
      </w:r>
      <w:r w:rsidR="00415225" w:rsidRPr="00452368">
        <w:rPr>
          <w:bCs/>
          <w:sz w:val="28"/>
          <w:szCs w:val="28"/>
        </w:rPr>
        <w:t xml:space="preserve"> Īstenojot projektu, </w:t>
      </w:r>
      <w:r w:rsidR="00C6639C" w:rsidRPr="00452368">
        <w:rPr>
          <w:bCs/>
          <w:sz w:val="28"/>
          <w:szCs w:val="28"/>
        </w:rPr>
        <w:t>finansējuma saņēmējs:</w:t>
      </w:r>
    </w:p>
    <w:p w14:paraId="7090A4A3" w14:textId="283D8560" w:rsidR="004C4E95" w:rsidRPr="0078134A" w:rsidRDefault="00134133" w:rsidP="00B22DC5">
      <w:pPr>
        <w:ind w:firstLine="709"/>
        <w:jc w:val="both"/>
        <w:rPr>
          <w:bCs/>
          <w:sz w:val="28"/>
          <w:szCs w:val="28"/>
        </w:rPr>
      </w:pPr>
      <w:r>
        <w:rPr>
          <w:bCs/>
          <w:sz w:val="28"/>
          <w:szCs w:val="28"/>
        </w:rPr>
        <w:t>31</w:t>
      </w:r>
      <w:r w:rsidR="004C4E95">
        <w:rPr>
          <w:bCs/>
          <w:sz w:val="28"/>
          <w:szCs w:val="28"/>
        </w:rPr>
        <w:t>.</w:t>
      </w:r>
      <w:r w:rsidR="00BE2D37">
        <w:rPr>
          <w:bCs/>
          <w:sz w:val="28"/>
          <w:szCs w:val="28"/>
        </w:rPr>
        <w:t>1</w:t>
      </w:r>
      <w:r w:rsidR="004C4E95">
        <w:rPr>
          <w:bCs/>
          <w:sz w:val="28"/>
          <w:szCs w:val="28"/>
        </w:rPr>
        <w:t xml:space="preserve">. </w:t>
      </w:r>
      <w:r w:rsidR="004C4E95" w:rsidRPr="0078134A">
        <w:rPr>
          <w:bCs/>
          <w:sz w:val="28"/>
          <w:szCs w:val="28"/>
        </w:rPr>
        <w:t>piesaista pakalpojum</w:t>
      </w:r>
      <w:r w:rsidR="00084569">
        <w:rPr>
          <w:bCs/>
          <w:sz w:val="28"/>
          <w:szCs w:val="28"/>
        </w:rPr>
        <w:t>u</w:t>
      </w:r>
      <w:r w:rsidR="004C4E95" w:rsidRPr="0078134A">
        <w:rPr>
          <w:bCs/>
          <w:sz w:val="28"/>
          <w:szCs w:val="28"/>
        </w:rPr>
        <w:t xml:space="preserve"> sniedzējus atbilstoši Publisko iepirkumu likumam;</w:t>
      </w:r>
    </w:p>
    <w:p w14:paraId="7808EE02" w14:textId="233D36CE" w:rsidR="004C4E95" w:rsidRPr="0078134A" w:rsidRDefault="00134133" w:rsidP="00B22DC5">
      <w:pPr>
        <w:ind w:firstLine="709"/>
        <w:jc w:val="both"/>
        <w:rPr>
          <w:bCs/>
          <w:sz w:val="28"/>
          <w:szCs w:val="28"/>
        </w:rPr>
      </w:pPr>
      <w:r>
        <w:rPr>
          <w:bCs/>
          <w:sz w:val="28"/>
          <w:szCs w:val="28"/>
        </w:rPr>
        <w:t>31</w:t>
      </w:r>
      <w:r w:rsidR="004C4E95" w:rsidRPr="0078134A">
        <w:rPr>
          <w:bCs/>
          <w:sz w:val="28"/>
          <w:szCs w:val="28"/>
        </w:rPr>
        <w:t>.</w:t>
      </w:r>
      <w:r w:rsidR="001136C6">
        <w:rPr>
          <w:bCs/>
          <w:sz w:val="28"/>
          <w:szCs w:val="28"/>
        </w:rPr>
        <w:t>2</w:t>
      </w:r>
      <w:r w:rsidR="004C4E95">
        <w:rPr>
          <w:bCs/>
          <w:sz w:val="28"/>
          <w:szCs w:val="28"/>
        </w:rPr>
        <w:t>.</w:t>
      </w:r>
      <w:r w:rsidR="00C75374">
        <w:rPr>
          <w:bCs/>
          <w:sz w:val="28"/>
          <w:szCs w:val="28"/>
        </w:rPr>
        <w:t xml:space="preserve"> </w:t>
      </w:r>
      <w:r w:rsidR="004C4E95" w:rsidRPr="0078134A">
        <w:rPr>
          <w:bCs/>
          <w:sz w:val="28"/>
          <w:szCs w:val="28"/>
        </w:rPr>
        <w:t>pakalpojum</w:t>
      </w:r>
      <w:r w:rsidR="009C4E57">
        <w:rPr>
          <w:bCs/>
          <w:sz w:val="28"/>
          <w:szCs w:val="28"/>
        </w:rPr>
        <w:t>u</w:t>
      </w:r>
      <w:r w:rsidR="004C4E95" w:rsidRPr="0078134A">
        <w:rPr>
          <w:bCs/>
          <w:sz w:val="28"/>
          <w:szCs w:val="28"/>
        </w:rPr>
        <w:t xml:space="preserve"> (uzņēmuma) līgumos, kurus slēdz šo noteikumu </w:t>
      </w:r>
      <w:r w:rsidR="00BE2D37" w:rsidRPr="0078134A">
        <w:rPr>
          <w:bCs/>
          <w:sz w:val="28"/>
          <w:szCs w:val="28"/>
        </w:rPr>
        <w:t>1</w:t>
      </w:r>
      <w:r w:rsidR="00BE2D37">
        <w:rPr>
          <w:bCs/>
          <w:sz w:val="28"/>
          <w:szCs w:val="28"/>
        </w:rPr>
        <w:t>6</w:t>
      </w:r>
      <w:r w:rsidR="009F29AD">
        <w:rPr>
          <w:bCs/>
          <w:sz w:val="28"/>
          <w:szCs w:val="28"/>
        </w:rPr>
        <w:t>. </w:t>
      </w:r>
      <w:r w:rsidR="000D144A">
        <w:rPr>
          <w:bCs/>
          <w:sz w:val="28"/>
          <w:szCs w:val="28"/>
        </w:rPr>
        <w:t>p</w:t>
      </w:r>
      <w:r w:rsidR="004C4E95" w:rsidRPr="0078134A">
        <w:rPr>
          <w:bCs/>
          <w:sz w:val="28"/>
          <w:szCs w:val="28"/>
        </w:rPr>
        <w:t>unktā minēto atbalstāmo darbību īstenošanai, avansa maksājumus paredz ne vairāk kā 20 procentu apmērā no attiecīgā līguma summas</w:t>
      </w:r>
      <w:r w:rsidR="004C4E95">
        <w:rPr>
          <w:bCs/>
          <w:sz w:val="28"/>
          <w:szCs w:val="28"/>
        </w:rPr>
        <w:t xml:space="preserve"> (tai skaitā</w:t>
      </w:r>
      <w:r w:rsidR="004C4E95" w:rsidRPr="00196B82">
        <w:rPr>
          <w:bCs/>
          <w:sz w:val="28"/>
          <w:szCs w:val="28"/>
        </w:rPr>
        <w:t xml:space="preserve"> </w:t>
      </w:r>
      <w:r w:rsidR="004C4E95" w:rsidRPr="0078134A">
        <w:rPr>
          <w:bCs/>
          <w:sz w:val="28"/>
          <w:szCs w:val="28"/>
        </w:rPr>
        <w:t>pievienotās vērtības nodokli</w:t>
      </w:r>
      <w:r w:rsidR="004C4E95">
        <w:rPr>
          <w:bCs/>
          <w:sz w:val="28"/>
          <w:szCs w:val="28"/>
        </w:rPr>
        <w:t>s);</w:t>
      </w:r>
    </w:p>
    <w:p w14:paraId="511B8F82" w14:textId="02FADF0B" w:rsidR="006A7BEB" w:rsidRPr="006A7BEB" w:rsidRDefault="00134133" w:rsidP="00B22DC5">
      <w:pPr>
        <w:ind w:firstLine="709"/>
        <w:jc w:val="both"/>
        <w:rPr>
          <w:sz w:val="28"/>
          <w:szCs w:val="28"/>
        </w:rPr>
      </w:pPr>
      <w:r>
        <w:rPr>
          <w:bCs/>
          <w:sz w:val="28"/>
          <w:szCs w:val="28"/>
        </w:rPr>
        <w:t>31</w:t>
      </w:r>
      <w:r w:rsidR="006A7BEB" w:rsidRPr="006A7BEB">
        <w:rPr>
          <w:sz w:val="28"/>
          <w:szCs w:val="28"/>
        </w:rPr>
        <w:t>.</w:t>
      </w:r>
      <w:r w:rsidR="00BE2D37">
        <w:rPr>
          <w:sz w:val="28"/>
          <w:szCs w:val="28"/>
        </w:rPr>
        <w:t>3</w:t>
      </w:r>
      <w:r w:rsidR="006A7BEB">
        <w:rPr>
          <w:sz w:val="28"/>
          <w:szCs w:val="28"/>
        </w:rPr>
        <w:t xml:space="preserve">. </w:t>
      </w:r>
      <w:r w:rsidR="006A7BEB" w:rsidRPr="006A7BEB">
        <w:rPr>
          <w:sz w:val="28"/>
          <w:szCs w:val="28"/>
        </w:rPr>
        <w:t>uzkrāj, apkopo un reizi gadā iesniedz sadarbības iestādē datus par šādiem Eiropas Parlamenta un Padomes 2013. gada 17. decembra Regulas (ES) Nr. 1304/2013 par Eiropas Sociālo fondu un ar ko atceļ Padome</w:t>
      </w:r>
      <w:r w:rsidR="009F29AD">
        <w:rPr>
          <w:sz w:val="28"/>
          <w:szCs w:val="28"/>
        </w:rPr>
        <w:t>s Regulu (EK) Nr. 1081/2006, 1. </w:t>
      </w:r>
      <w:r w:rsidR="006A7BEB" w:rsidRPr="006A7BEB">
        <w:rPr>
          <w:sz w:val="28"/>
          <w:szCs w:val="28"/>
        </w:rPr>
        <w:t>pielikumā ietvertajiem kopējiem tūlītējiem rezultātu rādītājiem, kas sasniegti pēc personas aiziešanas (pēc dalības pasākumā):</w:t>
      </w:r>
    </w:p>
    <w:p w14:paraId="404412AF" w14:textId="64C24C09" w:rsidR="00AA7362" w:rsidRDefault="00134133" w:rsidP="00B22DC5">
      <w:pPr>
        <w:ind w:firstLine="709"/>
        <w:jc w:val="both"/>
        <w:rPr>
          <w:sz w:val="28"/>
          <w:szCs w:val="28"/>
        </w:rPr>
      </w:pPr>
      <w:r>
        <w:rPr>
          <w:sz w:val="28"/>
          <w:szCs w:val="28"/>
        </w:rPr>
        <w:t>31</w:t>
      </w:r>
      <w:r w:rsidR="00AA7362">
        <w:rPr>
          <w:sz w:val="28"/>
          <w:szCs w:val="28"/>
        </w:rPr>
        <w:t>.</w:t>
      </w:r>
      <w:r w:rsidR="00BE2D37">
        <w:rPr>
          <w:sz w:val="28"/>
          <w:szCs w:val="28"/>
        </w:rPr>
        <w:t>3</w:t>
      </w:r>
      <w:r w:rsidR="00AA7362">
        <w:rPr>
          <w:sz w:val="28"/>
          <w:szCs w:val="28"/>
        </w:rPr>
        <w:t>.</w:t>
      </w:r>
      <w:r w:rsidR="004157A5">
        <w:rPr>
          <w:sz w:val="28"/>
          <w:szCs w:val="28"/>
        </w:rPr>
        <w:t>1</w:t>
      </w:r>
      <w:r w:rsidR="006A7BEB" w:rsidRPr="006A7BEB">
        <w:rPr>
          <w:sz w:val="28"/>
          <w:szCs w:val="28"/>
        </w:rPr>
        <w:t>. izglītībā vai apmācībā iesaistītie dalībnieki;</w:t>
      </w:r>
    </w:p>
    <w:p w14:paraId="2F980AB4" w14:textId="196CB4F4" w:rsidR="00C84124" w:rsidRDefault="00134133" w:rsidP="00B22DC5">
      <w:pPr>
        <w:ind w:firstLine="709"/>
        <w:jc w:val="both"/>
        <w:rPr>
          <w:sz w:val="28"/>
          <w:szCs w:val="28"/>
        </w:rPr>
      </w:pPr>
      <w:r>
        <w:rPr>
          <w:sz w:val="28"/>
          <w:szCs w:val="28"/>
        </w:rPr>
        <w:t>31</w:t>
      </w:r>
      <w:r w:rsidR="00C84124">
        <w:rPr>
          <w:sz w:val="28"/>
          <w:szCs w:val="28"/>
        </w:rPr>
        <w:t>.</w:t>
      </w:r>
      <w:r w:rsidR="00BE2D37">
        <w:rPr>
          <w:sz w:val="28"/>
          <w:szCs w:val="28"/>
        </w:rPr>
        <w:t>3</w:t>
      </w:r>
      <w:r w:rsidR="00C84124">
        <w:rPr>
          <w:sz w:val="28"/>
          <w:szCs w:val="28"/>
        </w:rPr>
        <w:t xml:space="preserve">.2. </w:t>
      </w:r>
      <w:r w:rsidR="00C84124" w:rsidRPr="00C84124">
        <w:rPr>
          <w:sz w:val="28"/>
          <w:szCs w:val="28"/>
        </w:rPr>
        <w:t>kvalifikāciju ieguvušie dalībnieki</w:t>
      </w:r>
      <w:r w:rsidR="00C84124">
        <w:rPr>
          <w:sz w:val="28"/>
          <w:szCs w:val="28"/>
        </w:rPr>
        <w:t>;</w:t>
      </w:r>
    </w:p>
    <w:p w14:paraId="3D5BFEBC" w14:textId="6713BF9B" w:rsidR="00AA7362" w:rsidRDefault="00134133" w:rsidP="00B22DC5">
      <w:pPr>
        <w:ind w:firstLine="709"/>
        <w:jc w:val="both"/>
        <w:rPr>
          <w:sz w:val="28"/>
          <w:szCs w:val="28"/>
        </w:rPr>
      </w:pPr>
      <w:r>
        <w:rPr>
          <w:sz w:val="28"/>
          <w:szCs w:val="28"/>
        </w:rPr>
        <w:t>31</w:t>
      </w:r>
      <w:r w:rsidR="00AA7362">
        <w:rPr>
          <w:sz w:val="28"/>
          <w:szCs w:val="28"/>
        </w:rPr>
        <w:t>.</w:t>
      </w:r>
      <w:r w:rsidR="00BE2D37">
        <w:rPr>
          <w:sz w:val="28"/>
          <w:szCs w:val="28"/>
        </w:rPr>
        <w:t>3</w:t>
      </w:r>
      <w:r w:rsidR="00AA7362">
        <w:rPr>
          <w:sz w:val="28"/>
          <w:szCs w:val="28"/>
        </w:rPr>
        <w:t>.</w:t>
      </w:r>
      <w:r w:rsidR="00C84124">
        <w:rPr>
          <w:sz w:val="28"/>
          <w:szCs w:val="28"/>
        </w:rPr>
        <w:t>3</w:t>
      </w:r>
      <w:r w:rsidR="006A7BEB" w:rsidRPr="006A7BEB">
        <w:rPr>
          <w:sz w:val="28"/>
          <w:szCs w:val="28"/>
        </w:rPr>
        <w:t>. nodarbinātībā iesaistītie dalībnieki, tostarp pašnodarbinātie;</w:t>
      </w:r>
    </w:p>
    <w:p w14:paraId="503F38A8" w14:textId="7B459E5C" w:rsidR="006A7BEB" w:rsidRDefault="00134133" w:rsidP="00B22DC5">
      <w:pPr>
        <w:ind w:firstLine="709"/>
        <w:jc w:val="both"/>
        <w:rPr>
          <w:sz w:val="28"/>
          <w:szCs w:val="28"/>
        </w:rPr>
      </w:pPr>
      <w:r>
        <w:rPr>
          <w:sz w:val="28"/>
          <w:szCs w:val="28"/>
        </w:rPr>
        <w:t>31</w:t>
      </w:r>
      <w:r w:rsidR="00AA7362">
        <w:rPr>
          <w:sz w:val="28"/>
          <w:szCs w:val="28"/>
        </w:rPr>
        <w:t>.</w:t>
      </w:r>
      <w:r w:rsidR="00BE2D37">
        <w:rPr>
          <w:sz w:val="28"/>
          <w:szCs w:val="28"/>
        </w:rPr>
        <w:t>3</w:t>
      </w:r>
      <w:r w:rsidR="00AA7362">
        <w:rPr>
          <w:sz w:val="28"/>
          <w:szCs w:val="28"/>
        </w:rPr>
        <w:t>.</w:t>
      </w:r>
      <w:r w:rsidR="00C84124">
        <w:rPr>
          <w:sz w:val="28"/>
          <w:szCs w:val="28"/>
        </w:rPr>
        <w:t>4</w:t>
      </w:r>
      <w:r w:rsidR="009F29AD">
        <w:rPr>
          <w:sz w:val="28"/>
          <w:szCs w:val="28"/>
        </w:rPr>
        <w:t>. </w:t>
      </w:r>
      <w:r w:rsidR="006A7BEB" w:rsidRPr="006A7BEB">
        <w:rPr>
          <w:sz w:val="28"/>
          <w:szCs w:val="28"/>
        </w:rPr>
        <w:t>nelabvēlīgā situācijā esoši dalībnieki, kas sākuši darba meklējumus, iesaistījušies izglītībā vai apmācībā, kvalifikācijas ieguvē, nodarbinātībā, tostarp pašnodarbinātie</w:t>
      </w:r>
      <w:r w:rsidR="007B2044">
        <w:rPr>
          <w:sz w:val="28"/>
          <w:szCs w:val="28"/>
        </w:rPr>
        <w:t>;</w:t>
      </w:r>
    </w:p>
    <w:p w14:paraId="77AE2BED" w14:textId="14481ACE" w:rsidR="007E22DC" w:rsidRDefault="00134133" w:rsidP="00B22DC5">
      <w:pPr>
        <w:ind w:firstLine="709"/>
        <w:jc w:val="both"/>
        <w:rPr>
          <w:sz w:val="28"/>
          <w:szCs w:val="28"/>
        </w:rPr>
      </w:pPr>
      <w:r>
        <w:rPr>
          <w:sz w:val="28"/>
          <w:szCs w:val="28"/>
        </w:rPr>
        <w:t>31</w:t>
      </w:r>
      <w:r w:rsidR="007E22DC" w:rsidRPr="007E22DC">
        <w:rPr>
          <w:sz w:val="28"/>
          <w:szCs w:val="28"/>
        </w:rPr>
        <w:t>.</w:t>
      </w:r>
      <w:r w:rsidR="00BE2D37">
        <w:rPr>
          <w:sz w:val="28"/>
          <w:szCs w:val="28"/>
        </w:rPr>
        <w:t>4</w:t>
      </w:r>
      <w:r w:rsidR="007E22DC" w:rsidRPr="007E22DC">
        <w:rPr>
          <w:sz w:val="28"/>
          <w:szCs w:val="28"/>
        </w:rPr>
        <w:t>. uzkrāj inform</w:t>
      </w:r>
      <w:r w:rsidR="007E22DC">
        <w:rPr>
          <w:sz w:val="28"/>
          <w:szCs w:val="28"/>
        </w:rPr>
        <w:t xml:space="preserve">āciju par horizontālā principa </w:t>
      </w:r>
      <w:r w:rsidR="000D144A">
        <w:rPr>
          <w:sz w:val="28"/>
          <w:szCs w:val="28"/>
        </w:rPr>
        <w:t>"</w:t>
      </w:r>
      <w:r w:rsidR="007E22DC">
        <w:rPr>
          <w:sz w:val="28"/>
          <w:szCs w:val="28"/>
        </w:rPr>
        <w:t>Vienlīdzīgas iespējas</w:t>
      </w:r>
      <w:r w:rsidR="000D144A">
        <w:rPr>
          <w:sz w:val="28"/>
          <w:szCs w:val="28"/>
        </w:rPr>
        <w:t>"</w:t>
      </w:r>
      <w:r w:rsidR="007E22DC">
        <w:rPr>
          <w:sz w:val="28"/>
          <w:szCs w:val="28"/>
        </w:rPr>
        <w:t xml:space="preserve"> rādītāja </w:t>
      </w:r>
      <w:r w:rsidR="000D144A">
        <w:rPr>
          <w:sz w:val="28"/>
          <w:szCs w:val="28"/>
        </w:rPr>
        <w:t>"</w:t>
      </w:r>
      <w:r w:rsidR="007E22DC" w:rsidRPr="007E22DC">
        <w:rPr>
          <w:sz w:val="28"/>
          <w:szCs w:val="28"/>
        </w:rPr>
        <w:t>Par vienlīdzīgu iespēju aspektiem (dzimumu līdztiesība, invaliditāte, vecums vai etnisk</w:t>
      </w:r>
      <w:r w:rsidR="007E22DC">
        <w:rPr>
          <w:sz w:val="28"/>
          <w:szCs w:val="28"/>
        </w:rPr>
        <w:t>ā piederība) apmācītās personas</w:t>
      </w:r>
      <w:r w:rsidR="000D144A">
        <w:rPr>
          <w:sz w:val="28"/>
          <w:szCs w:val="28"/>
        </w:rPr>
        <w:t>"</w:t>
      </w:r>
      <w:r w:rsidR="007E22DC" w:rsidRPr="007E22DC">
        <w:rPr>
          <w:sz w:val="28"/>
          <w:szCs w:val="28"/>
        </w:rPr>
        <w:t xml:space="preserve"> </w:t>
      </w:r>
      <w:r w:rsidR="00003B75">
        <w:rPr>
          <w:sz w:val="28"/>
          <w:szCs w:val="28"/>
        </w:rPr>
        <w:t>un</w:t>
      </w:r>
      <w:r w:rsidR="00D5104F">
        <w:rPr>
          <w:sz w:val="28"/>
          <w:szCs w:val="28"/>
        </w:rPr>
        <w:t xml:space="preserve"> </w:t>
      </w:r>
      <w:r w:rsidR="000D144A">
        <w:rPr>
          <w:sz w:val="28"/>
          <w:szCs w:val="28"/>
        </w:rPr>
        <w:t>"</w:t>
      </w:r>
      <w:r w:rsidR="00D5104F" w:rsidRPr="00D5104F">
        <w:rPr>
          <w:sz w:val="28"/>
          <w:szCs w:val="28"/>
        </w:rPr>
        <w:t>Atbalstu saņēmušo sociālās atstumtības un nabadzības riskam pakļauto iedzīvotāju skaits</w:t>
      </w:r>
      <w:r w:rsidR="000D144A">
        <w:rPr>
          <w:sz w:val="28"/>
          <w:szCs w:val="28"/>
        </w:rPr>
        <w:t>"</w:t>
      </w:r>
      <w:r w:rsidR="00003B75">
        <w:rPr>
          <w:sz w:val="28"/>
          <w:szCs w:val="28"/>
        </w:rPr>
        <w:t xml:space="preserve"> </w:t>
      </w:r>
      <w:r w:rsidR="007E22DC" w:rsidRPr="007E22DC">
        <w:rPr>
          <w:sz w:val="28"/>
          <w:szCs w:val="28"/>
        </w:rPr>
        <w:t>sasniegšanu;</w:t>
      </w:r>
      <w:r w:rsidR="00BE7E2C">
        <w:rPr>
          <w:sz w:val="28"/>
          <w:szCs w:val="28"/>
        </w:rPr>
        <w:t xml:space="preserve"> </w:t>
      </w:r>
    </w:p>
    <w:p w14:paraId="6A663669" w14:textId="2A5D138A" w:rsidR="00CA7E7C" w:rsidRDefault="00134133" w:rsidP="00B22DC5">
      <w:pPr>
        <w:ind w:firstLine="709"/>
        <w:jc w:val="both"/>
        <w:rPr>
          <w:sz w:val="28"/>
          <w:szCs w:val="28"/>
        </w:rPr>
      </w:pPr>
      <w:r>
        <w:rPr>
          <w:sz w:val="28"/>
          <w:szCs w:val="28"/>
        </w:rPr>
        <w:t>31</w:t>
      </w:r>
      <w:r w:rsidR="0019759C">
        <w:rPr>
          <w:sz w:val="28"/>
          <w:szCs w:val="28"/>
        </w:rPr>
        <w:t>.</w:t>
      </w:r>
      <w:r w:rsidR="00BE2D37">
        <w:rPr>
          <w:sz w:val="28"/>
          <w:szCs w:val="28"/>
        </w:rPr>
        <w:t>5</w:t>
      </w:r>
      <w:r w:rsidR="006C5576">
        <w:rPr>
          <w:sz w:val="28"/>
          <w:szCs w:val="28"/>
        </w:rPr>
        <w:t>.</w:t>
      </w:r>
      <w:r w:rsidR="006C5576">
        <w:t xml:space="preserve"> </w:t>
      </w:r>
      <w:r w:rsidR="006C5576" w:rsidRPr="000B406D">
        <w:rPr>
          <w:sz w:val="28"/>
          <w:szCs w:val="28"/>
        </w:rPr>
        <w:t xml:space="preserve">uzkrāj informāciju par horizontālā principa </w:t>
      </w:r>
      <w:r w:rsidR="000D144A">
        <w:rPr>
          <w:sz w:val="28"/>
          <w:szCs w:val="28"/>
        </w:rPr>
        <w:t>"</w:t>
      </w:r>
      <w:r w:rsidR="006C5576" w:rsidRPr="000B406D">
        <w:rPr>
          <w:sz w:val="28"/>
          <w:szCs w:val="28"/>
        </w:rPr>
        <w:t>Ilgtspējīga attīstība</w:t>
      </w:r>
      <w:r w:rsidR="000D144A">
        <w:rPr>
          <w:sz w:val="28"/>
          <w:szCs w:val="28"/>
        </w:rPr>
        <w:t>"</w:t>
      </w:r>
      <w:r w:rsidR="006C5576" w:rsidRPr="000B406D">
        <w:rPr>
          <w:sz w:val="28"/>
          <w:szCs w:val="28"/>
        </w:rPr>
        <w:t xml:space="preserve"> horizontālā rādītāja </w:t>
      </w:r>
      <w:r w:rsidR="000D144A">
        <w:rPr>
          <w:sz w:val="28"/>
          <w:szCs w:val="28"/>
        </w:rPr>
        <w:t>"</w:t>
      </w:r>
      <w:r w:rsidR="006C5576" w:rsidRPr="000B406D">
        <w:rPr>
          <w:sz w:val="28"/>
          <w:szCs w:val="28"/>
        </w:rPr>
        <w:t>Zaļais iepirkums, zaļais pu</w:t>
      </w:r>
      <w:r w:rsidR="001875D0">
        <w:rPr>
          <w:sz w:val="28"/>
          <w:szCs w:val="28"/>
        </w:rPr>
        <w:t>bliskais iepirkums</w:t>
      </w:r>
      <w:r w:rsidR="000D144A">
        <w:rPr>
          <w:sz w:val="28"/>
          <w:szCs w:val="28"/>
        </w:rPr>
        <w:t>"</w:t>
      </w:r>
      <w:r w:rsidR="001875D0">
        <w:rPr>
          <w:sz w:val="28"/>
          <w:szCs w:val="28"/>
        </w:rPr>
        <w:t xml:space="preserve"> sasniegšanu</w:t>
      </w:r>
      <w:r w:rsidR="0001091B">
        <w:rPr>
          <w:sz w:val="28"/>
          <w:szCs w:val="28"/>
        </w:rPr>
        <w:t>;</w:t>
      </w:r>
    </w:p>
    <w:p w14:paraId="031A3B5C" w14:textId="52518B1F" w:rsidR="0001091B" w:rsidRPr="00452368" w:rsidRDefault="0001091B" w:rsidP="00B22DC5">
      <w:pPr>
        <w:ind w:firstLine="709"/>
        <w:jc w:val="both"/>
        <w:rPr>
          <w:sz w:val="28"/>
          <w:szCs w:val="28"/>
        </w:rPr>
      </w:pPr>
      <w:r w:rsidRPr="00452368">
        <w:rPr>
          <w:sz w:val="28"/>
          <w:szCs w:val="28"/>
        </w:rPr>
        <w:t>31.6. pārskaita šo noteikumu 18.1.2.</w:t>
      </w:r>
      <w:r w:rsidR="00650630" w:rsidRPr="00452368">
        <w:rPr>
          <w:sz w:val="28"/>
          <w:szCs w:val="28"/>
        </w:rPr>
        <w:t>, 18.2.4.2.</w:t>
      </w:r>
      <w:r w:rsidR="00386D40" w:rsidRPr="00452368">
        <w:rPr>
          <w:sz w:val="28"/>
          <w:szCs w:val="28"/>
        </w:rPr>
        <w:t xml:space="preserve">, </w:t>
      </w:r>
      <w:r w:rsidR="008359C0">
        <w:rPr>
          <w:sz w:val="28"/>
          <w:szCs w:val="28"/>
        </w:rPr>
        <w:t>19.3.</w:t>
      </w:r>
      <w:r w:rsidR="00673E5A">
        <w:rPr>
          <w:sz w:val="28"/>
          <w:szCs w:val="28"/>
        </w:rPr>
        <w:t xml:space="preserve"> (šo noteikumu 16.6</w:t>
      </w:r>
      <w:r w:rsidR="009F29AD">
        <w:rPr>
          <w:sz w:val="28"/>
          <w:szCs w:val="28"/>
        </w:rPr>
        <w:t>. </w:t>
      </w:r>
      <w:r w:rsidR="000D144A">
        <w:rPr>
          <w:sz w:val="28"/>
          <w:szCs w:val="28"/>
        </w:rPr>
        <w:t>a</w:t>
      </w:r>
      <w:r w:rsidR="00673E5A">
        <w:rPr>
          <w:sz w:val="28"/>
          <w:szCs w:val="28"/>
        </w:rPr>
        <w:t>pakšpunktā minētās atbalstāmās darbības ietvaros)</w:t>
      </w:r>
      <w:r w:rsidR="008359C0">
        <w:rPr>
          <w:sz w:val="28"/>
          <w:szCs w:val="28"/>
        </w:rPr>
        <w:t xml:space="preserve">, </w:t>
      </w:r>
      <w:r w:rsidR="00386D40" w:rsidRPr="00452368">
        <w:rPr>
          <w:sz w:val="28"/>
          <w:szCs w:val="28"/>
        </w:rPr>
        <w:t>19.5.</w:t>
      </w:r>
      <w:r w:rsidR="009F29AD">
        <w:rPr>
          <w:sz w:val="28"/>
          <w:szCs w:val="28"/>
        </w:rPr>
        <w:t> apakšpunktā un 20. </w:t>
      </w:r>
      <w:r w:rsidRPr="00452368">
        <w:rPr>
          <w:sz w:val="28"/>
          <w:szCs w:val="28"/>
        </w:rPr>
        <w:t>punktā minēt</w:t>
      </w:r>
      <w:r w:rsidR="003D6DBA" w:rsidRPr="00452368">
        <w:rPr>
          <w:sz w:val="28"/>
          <w:szCs w:val="28"/>
        </w:rPr>
        <w:t xml:space="preserve">o </w:t>
      </w:r>
      <w:r w:rsidR="008D0D9C" w:rsidRPr="00452368">
        <w:rPr>
          <w:sz w:val="28"/>
          <w:szCs w:val="28"/>
        </w:rPr>
        <w:t>izmaks</w:t>
      </w:r>
      <w:r w:rsidR="003D6DBA" w:rsidRPr="00452368">
        <w:rPr>
          <w:sz w:val="28"/>
          <w:szCs w:val="28"/>
        </w:rPr>
        <w:t>u summu</w:t>
      </w:r>
      <w:r w:rsidRPr="00452368">
        <w:rPr>
          <w:sz w:val="28"/>
          <w:szCs w:val="28"/>
        </w:rPr>
        <w:t xml:space="preserve"> sadarbības partneriem ne retāk kā reizi ceturksnī atbilstoši iepriekšējā perioda faktiskajiem izdevumiem;</w:t>
      </w:r>
    </w:p>
    <w:p w14:paraId="50069AF3" w14:textId="778A4375" w:rsidR="0001091B" w:rsidRPr="00452368" w:rsidRDefault="0001091B" w:rsidP="00B22DC5">
      <w:pPr>
        <w:ind w:firstLine="709"/>
        <w:jc w:val="both"/>
        <w:rPr>
          <w:sz w:val="28"/>
          <w:szCs w:val="28"/>
        </w:rPr>
      </w:pPr>
      <w:r w:rsidRPr="00452368">
        <w:rPr>
          <w:sz w:val="28"/>
          <w:szCs w:val="28"/>
        </w:rPr>
        <w:t>31.</w:t>
      </w:r>
      <w:r w:rsidR="004C7027">
        <w:rPr>
          <w:sz w:val="28"/>
          <w:szCs w:val="28"/>
        </w:rPr>
        <w:t>7</w:t>
      </w:r>
      <w:r w:rsidRPr="00452368">
        <w:rPr>
          <w:sz w:val="28"/>
          <w:szCs w:val="28"/>
        </w:rPr>
        <w:t>. no sadarbības partnera atgūtos iespējami neatbilstoši veiktos izdevumus, par kuriem sadarbības iestāde nav pieņēmusi lēmumu par neatbilstoši veikto izdevumu atgūšanu, var izmantot šo noteikumu 17</w:t>
      </w:r>
      <w:r w:rsidR="000D144A">
        <w:rPr>
          <w:sz w:val="28"/>
          <w:szCs w:val="28"/>
        </w:rPr>
        <w:t>. p</w:t>
      </w:r>
      <w:r w:rsidRPr="00452368">
        <w:rPr>
          <w:sz w:val="28"/>
          <w:szCs w:val="28"/>
        </w:rPr>
        <w:t>unktā minēto izmaksu segšanai.</w:t>
      </w:r>
    </w:p>
    <w:p w14:paraId="2081C755" w14:textId="77777777" w:rsidR="00B15FD1" w:rsidRDefault="00B15FD1" w:rsidP="00B22DC5">
      <w:pPr>
        <w:ind w:firstLine="709"/>
        <w:jc w:val="both"/>
        <w:rPr>
          <w:bCs/>
          <w:sz w:val="28"/>
          <w:szCs w:val="28"/>
        </w:rPr>
      </w:pPr>
    </w:p>
    <w:p w14:paraId="4B6E5CAB" w14:textId="6760F541" w:rsidR="00BE2D37" w:rsidRPr="00452368" w:rsidRDefault="00134133" w:rsidP="00B22DC5">
      <w:pPr>
        <w:ind w:firstLine="709"/>
        <w:jc w:val="both"/>
        <w:rPr>
          <w:bCs/>
          <w:sz w:val="28"/>
          <w:szCs w:val="28"/>
        </w:rPr>
      </w:pPr>
      <w:r w:rsidRPr="00452368">
        <w:rPr>
          <w:bCs/>
          <w:sz w:val="28"/>
          <w:szCs w:val="28"/>
        </w:rPr>
        <w:t>32</w:t>
      </w:r>
      <w:r w:rsidR="00BE2D37" w:rsidRPr="00452368">
        <w:rPr>
          <w:bCs/>
          <w:sz w:val="28"/>
          <w:szCs w:val="28"/>
        </w:rPr>
        <w:t>. Īstenojot projektu, finansējuma saņēmējs un sadarbības partneris:</w:t>
      </w:r>
    </w:p>
    <w:p w14:paraId="458FB908" w14:textId="1FCAEAB5" w:rsidR="00BE2D37" w:rsidRPr="00452368" w:rsidRDefault="00134133" w:rsidP="00B22DC5">
      <w:pPr>
        <w:ind w:firstLine="709"/>
        <w:jc w:val="both"/>
        <w:rPr>
          <w:bCs/>
          <w:sz w:val="28"/>
          <w:szCs w:val="28"/>
        </w:rPr>
      </w:pPr>
      <w:r w:rsidRPr="00452368">
        <w:rPr>
          <w:bCs/>
          <w:sz w:val="28"/>
          <w:szCs w:val="28"/>
        </w:rPr>
        <w:t>32</w:t>
      </w:r>
      <w:r w:rsidR="00BE2D37" w:rsidRPr="00452368">
        <w:rPr>
          <w:bCs/>
          <w:sz w:val="28"/>
          <w:szCs w:val="28"/>
        </w:rPr>
        <w:t xml:space="preserve">.1. nodibina civildienesta vai darba tiesiskās attiecības ar šo noteikumu 18.1. apakšpunktā minēto personālu un, paredzot tam atlīdzības izmaksas, nodrošina, ka personāls tiek piesaistīts normālu vai nepilnu darba laiku (tai skaitā atlīdzībai var piemērot </w:t>
      </w:r>
      <w:proofErr w:type="spellStart"/>
      <w:r w:rsidR="00BE2D37" w:rsidRPr="00452368">
        <w:rPr>
          <w:bCs/>
          <w:sz w:val="28"/>
          <w:szCs w:val="28"/>
        </w:rPr>
        <w:t>daļlaika</w:t>
      </w:r>
      <w:proofErr w:type="spellEnd"/>
      <w:r w:rsidR="00BE2D37" w:rsidRPr="00452368">
        <w:rPr>
          <w:bCs/>
          <w:sz w:val="28"/>
          <w:szCs w:val="28"/>
        </w:rPr>
        <w:t xml:space="preserve"> attiecināmības principu), veicot personāla </w:t>
      </w:r>
      <w:r w:rsidR="00B32551">
        <w:rPr>
          <w:bCs/>
          <w:sz w:val="28"/>
          <w:szCs w:val="28"/>
        </w:rPr>
        <w:lastRenderedPageBreak/>
        <w:t>nostrādātā</w:t>
      </w:r>
      <w:r w:rsidR="00B32551" w:rsidRPr="00452368">
        <w:rPr>
          <w:bCs/>
          <w:sz w:val="28"/>
          <w:szCs w:val="28"/>
        </w:rPr>
        <w:t xml:space="preserve"> </w:t>
      </w:r>
      <w:r w:rsidR="00B32551">
        <w:rPr>
          <w:bCs/>
          <w:sz w:val="28"/>
          <w:szCs w:val="28"/>
        </w:rPr>
        <w:t>darba laika uzskaiti</w:t>
      </w:r>
      <w:r w:rsidR="00BE2D37" w:rsidRPr="00452368">
        <w:rPr>
          <w:bCs/>
          <w:sz w:val="28"/>
          <w:szCs w:val="28"/>
        </w:rPr>
        <w:t xml:space="preserve">. Ja personāla atlīdzībai piemēro </w:t>
      </w:r>
      <w:proofErr w:type="spellStart"/>
      <w:r w:rsidR="00BE2D37" w:rsidRPr="00452368">
        <w:rPr>
          <w:bCs/>
          <w:sz w:val="28"/>
          <w:szCs w:val="28"/>
        </w:rPr>
        <w:t>daļlaika</w:t>
      </w:r>
      <w:proofErr w:type="spellEnd"/>
      <w:r w:rsidR="00BE2D37" w:rsidRPr="00452368">
        <w:rPr>
          <w:bCs/>
          <w:sz w:val="28"/>
          <w:szCs w:val="28"/>
        </w:rPr>
        <w:t xml:space="preserve"> attiecināmības principu, papildus veic uzskaiti par veiktajām funkcijām;</w:t>
      </w:r>
    </w:p>
    <w:p w14:paraId="4F3C472C" w14:textId="296F5FA9" w:rsidR="00BE2D37" w:rsidRPr="00452368" w:rsidRDefault="00134133" w:rsidP="00B22DC5">
      <w:pPr>
        <w:ind w:firstLine="709"/>
        <w:jc w:val="both"/>
        <w:rPr>
          <w:bCs/>
          <w:sz w:val="28"/>
          <w:szCs w:val="28"/>
        </w:rPr>
      </w:pPr>
      <w:r w:rsidRPr="00452368">
        <w:rPr>
          <w:bCs/>
          <w:sz w:val="28"/>
          <w:szCs w:val="28"/>
        </w:rPr>
        <w:t>32</w:t>
      </w:r>
      <w:r w:rsidR="00BE2D37" w:rsidRPr="00452368">
        <w:rPr>
          <w:bCs/>
          <w:sz w:val="28"/>
          <w:szCs w:val="28"/>
        </w:rPr>
        <w:t>.2. nodrošina, lai personāla atlīdzības izmaksas būtu līdzvērtīgas pārējo iestādes (institūcijas) darbinieku un amatpersonu atalgojumam;</w:t>
      </w:r>
    </w:p>
    <w:p w14:paraId="798C2CB8" w14:textId="12AA1EE2" w:rsidR="00BE2D37" w:rsidRPr="00452368" w:rsidRDefault="00134133" w:rsidP="00B22DC5">
      <w:pPr>
        <w:ind w:firstLine="709"/>
        <w:jc w:val="both"/>
        <w:rPr>
          <w:bCs/>
          <w:sz w:val="28"/>
          <w:szCs w:val="28"/>
        </w:rPr>
      </w:pPr>
      <w:r w:rsidRPr="00452368">
        <w:rPr>
          <w:bCs/>
          <w:sz w:val="28"/>
          <w:szCs w:val="28"/>
        </w:rPr>
        <w:t>32</w:t>
      </w:r>
      <w:r w:rsidR="00BE2D37" w:rsidRPr="00452368">
        <w:rPr>
          <w:bCs/>
          <w:sz w:val="28"/>
          <w:szCs w:val="28"/>
        </w:rPr>
        <w:t>.3. savā tīmekļvietnē ne retāk kā reizi trijos mēnešos ievieto aktuālu informāciju par projekta īstenošanu;</w:t>
      </w:r>
    </w:p>
    <w:p w14:paraId="568C9503" w14:textId="05BFEF05" w:rsidR="00BE2D37" w:rsidRPr="00452368" w:rsidRDefault="00134133" w:rsidP="00B22DC5">
      <w:pPr>
        <w:ind w:firstLine="709"/>
        <w:jc w:val="both"/>
        <w:rPr>
          <w:bCs/>
          <w:sz w:val="28"/>
          <w:szCs w:val="28"/>
        </w:rPr>
      </w:pPr>
      <w:r w:rsidRPr="00452368">
        <w:rPr>
          <w:bCs/>
          <w:sz w:val="28"/>
          <w:szCs w:val="28"/>
        </w:rPr>
        <w:t>32</w:t>
      </w:r>
      <w:r w:rsidR="00BE2D37" w:rsidRPr="00452368">
        <w:rPr>
          <w:bCs/>
          <w:sz w:val="28"/>
          <w:szCs w:val="28"/>
        </w:rPr>
        <w:t>.4. īstenojot šo noteikumu 1</w:t>
      </w:r>
      <w:r w:rsidR="00F25D20" w:rsidRPr="00452368">
        <w:rPr>
          <w:bCs/>
          <w:sz w:val="28"/>
          <w:szCs w:val="28"/>
        </w:rPr>
        <w:t>6</w:t>
      </w:r>
      <w:r w:rsidR="00BE2D37" w:rsidRPr="00452368">
        <w:rPr>
          <w:bCs/>
          <w:sz w:val="28"/>
          <w:szCs w:val="28"/>
        </w:rPr>
        <w:t>.</w:t>
      </w:r>
      <w:r w:rsidR="001E6820" w:rsidRPr="00452368">
        <w:rPr>
          <w:bCs/>
          <w:sz w:val="28"/>
          <w:szCs w:val="28"/>
        </w:rPr>
        <w:t>7</w:t>
      </w:r>
      <w:r w:rsidR="000D144A">
        <w:rPr>
          <w:bCs/>
          <w:sz w:val="28"/>
          <w:szCs w:val="28"/>
        </w:rPr>
        <w:t>. a</w:t>
      </w:r>
      <w:r w:rsidR="00BE2D37" w:rsidRPr="00452368">
        <w:rPr>
          <w:bCs/>
          <w:sz w:val="28"/>
          <w:szCs w:val="28"/>
        </w:rPr>
        <w:t>pakšpunktā minēto atbalstāmo darbību, nodrošina informācijas un publicitātes pasākumus, kas noteikti Eiropas Parlamenta un Padomes 2013</w:t>
      </w:r>
      <w:r w:rsidR="000D144A">
        <w:rPr>
          <w:bCs/>
          <w:sz w:val="28"/>
          <w:szCs w:val="28"/>
        </w:rPr>
        <w:t>. g</w:t>
      </w:r>
      <w:r w:rsidR="00BE2D37" w:rsidRPr="00452368">
        <w:rPr>
          <w:bCs/>
          <w:sz w:val="28"/>
          <w:szCs w:val="28"/>
        </w:rPr>
        <w:t>ada 17</w:t>
      </w:r>
      <w:r w:rsidR="000D144A">
        <w:rPr>
          <w:bCs/>
          <w:sz w:val="28"/>
          <w:szCs w:val="28"/>
        </w:rPr>
        <w:t>. d</w:t>
      </w:r>
      <w:r w:rsidR="00BE2D37" w:rsidRPr="00452368">
        <w:rPr>
          <w:bCs/>
          <w:sz w:val="28"/>
          <w:szCs w:val="28"/>
        </w:rPr>
        <w:t>ecembra Regulā (ES) Nr.</w:t>
      </w:r>
      <w:r w:rsidR="001C6075">
        <w:rPr>
          <w:bCs/>
          <w:sz w:val="28"/>
          <w:szCs w:val="28"/>
        </w:rPr>
        <w:t> </w:t>
      </w:r>
      <w:r w:rsidR="00BE2D37" w:rsidRPr="00452368">
        <w:rPr>
          <w:bCs/>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w:t>
      </w:r>
      <w:r w:rsidR="001C6075">
        <w:rPr>
          <w:bCs/>
          <w:sz w:val="28"/>
          <w:szCs w:val="28"/>
        </w:rPr>
        <w:t>n atceļ Padomes Regulu (EK) Nr. </w:t>
      </w:r>
      <w:r w:rsidR="00BE2D37" w:rsidRPr="00452368">
        <w:rPr>
          <w:bCs/>
          <w:sz w:val="28"/>
          <w:szCs w:val="28"/>
        </w:rPr>
        <w:t>1083/2006, un normatīvajos aktos par kārtību, kādā Eiropas Savienības struktūrfondu un Kohēzijas fonda ieviešanā 2014.–2020</w:t>
      </w:r>
      <w:r w:rsidR="000D144A">
        <w:rPr>
          <w:bCs/>
          <w:sz w:val="28"/>
          <w:szCs w:val="28"/>
        </w:rPr>
        <w:t>. g</w:t>
      </w:r>
      <w:r w:rsidR="00BE2D37" w:rsidRPr="00452368">
        <w:rPr>
          <w:bCs/>
          <w:sz w:val="28"/>
          <w:szCs w:val="28"/>
        </w:rPr>
        <w:t>ada plānošanas periodā nodrošināma komunikācijas un vizuālās identitātes prasību ievērošana.</w:t>
      </w:r>
    </w:p>
    <w:p w14:paraId="2DC8D97A" w14:textId="77777777" w:rsidR="00B15FD1" w:rsidRDefault="00B15FD1" w:rsidP="00B22DC5">
      <w:pPr>
        <w:ind w:firstLine="709"/>
        <w:jc w:val="both"/>
        <w:rPr>
          <w:bCs/>
          <w:sz w:val="28"/>
          <w:szCs w:val="28"/>
        </w:rPr>
      </w:pPr>
    </w:p>
    <w:p w14:paraId="49A92FCD" w14:textId="4DB6D6ED" w:rsidR="00441391" w:rsidRDefault="00134133" w:rsidP="00B22DC5">
      <w:pPr>
        <w:ind w:firstLine="709"/>
        <w:jc w:val="both"/>
        <w:rPr>
          <w:bCs/>
          <w:sz w:val="28"/>
          <w:szCs w:val="28"/>
        </w:rPr>
      </w:pPr>
      <w:r w:rsidRPr="00452368">
        <w:rPr>
          <w:bCs/>
          <w:sz w:val="28"/>
          <w:szCs w:val="28"/>
        </w:rPr>
        <w:t>33</w:t>
      </w:r>
      <w:r w:rsidR="00441391" w:rsidRPr="00452368">
        <w:rPr>
          <w:bCs/>
          <w:sz w:val="28"/>
          <w:szCs w:val="28"/>
        </w:rPr>
        <w:t xml:space="preserve">. </w:t>
      </w:r>
      <w:r w:rsidR="008F0739" w:rsidRPr="00452368">
        <w:rPr>
          <w:bCs/>
          <w:sz w:val="28"/>
          <w:szCs w:val="28"/>
        </w:rPr>
        <w:t>Grozījumus projektā izdara atbilstoši normatīvajam aktam par kārtību, kādā Eiropas Savienības struktūrfondu un Kohēzijas fonda vadībā iesaistītās</w:t>
      </w:r>
      <w:r w:rsidR="008F0739" w:rsidRPr="008F0739">
        <w:rPr>
          <w:bCs/>
          <w:sz w:val="28"/>
          <w:szCs w:val="28"/>
        </w:rPr>
        <w:t xml:space="preserve"> institūcijas nodrošina šo fondu ieviešanu 2014.–2020. gada plānošanas periodā</w:t>
      </w:r>
      <w:r w:rsidR="00441391" w:rsidRPr="00441391">
        <w:rPr>
          <w:bCs/>
          <w:sz w:val="28"/>
          <w:szCs w:val="28"/>
        </w:rPr>
        <w:t>.</w:t>
      </w:r>
    </w:p>
    <w:p w14:paraId="0D4BEFBF" w14:textId="77777777" w:rsidR="00B15FD1" w:rsidRDefault="00B15FD1" w:rsidP="00B22DC5">
      <w:pPr>
        <w:ind w:firstLine="709"/>
        <w:jc w:val="both"/>
        <w:rPr>
          <w:bCs/>
          <w:sz w:val="28"/>
          <w:szCs w:val="28"/>
        </w:rPr>
      </w:pPr>
    </w:p>
    <w:p w14:paraId="6B683606" w14:textId="0F60AF94" w:rsidR="00DE4078" w:rsidRPr="00B21587" w:rsidRDefault="00134133" w:rsidP="00B22DC5">
      <w:pPr>
        <w:ind w:firstLine="709"/>
        <w:jc w:val="both"/>
        <w:rPr>
          <w:bCs/>
          <w:sz w:val="28"/>
          <w:szCs w:val="28"/>
        </w:rPr>
      </w:pPr>
      <w:r>
        <w:rPr>
          <w:bCs/>
          <w:sz w:val="28"/>
          <w:szCs w:val="28"/>
        </w:rPr>
        <w:t>34</w:t>
      </w:r>
      <w:r w:rsidR="00DE4078">
        <w:rPr>
          <w:bCs/>
          <w:sz w:val="28"/>
          <w:szCs w:val="28"/>
        </w:rPr>
        <w:t xml:space="preserve">. </w:t>
      </w:r>
      <w:r w:rsidR="00DE4078" w:rsidRPr="007E6A6C">
        <w:rPr>
          <w:bCs/>
          <w:sz w:val="28"/>
          <w:szCs w:val="28"/>
        </w:rPr>
        <w:t xml:space="preserve"> </w:t>
      </w:r>
      <w:r w:rsidR="002F0664" w:rsidRPr="002F0664">
        <w:rPr>
          <w:bCs/>
          <w:sz w:val="28"/>
          <w:szCs w:val="28"/>
        </w:rPr>
        <w:t xml:space="preserve">Sadarbības iestādei ir tiesības vienpusēji atkāpties no noslēgtās vienošanās </w:t>
      </w:r>
      <w:r w:rsidR="005209BB" w:rsidRPr="00B21587">
        <w:rPr>
          <w:bCs/>
          <w:sz w:val="28"/>
          <w:szCs w:val="28"/>
        </w:rPr>
        <w:t>šādos gadījumos</w:t>
      </w:r>
      <w:r w:rsidR="00DE4078" w:rsidRPr="00B21587">
        <w:rPr>
          <w:bCs/>
          <w:sz w:val="28"/>
          <w:szCs w:val="28"/>
        </w:rPr>
        <w:t>:</w:t>
      </w:r>
    </w:p>
    <w:p w14:paraId="17ED6E81" w14:textId="0B3C6A34" w:rsidR="00DE4078" w:rsidRPr="00B21587" w:rsidRDefault="00134133" w:rsidP="00B22DC5">
      <w:pPr>
        <w:ind w:firstLine="709"/>
        <w:jc w:val="both"/>
        <w:rPr>
          <w:bCs/>
          <w:sz w:val="28"/>
          <w:szCs w:val="28"/>
        </w:rPr>
      </w:pPr>
      <w:r>
        <w:rPr>
          <w:bCs/>
          <w:sz w:val="28"/>
          <w:szCs w:val="28"/>
        </w:rPr>
        <w:t>34</w:t>
      </w:r>
      <w:r w:rsidR="00DE4078" w:rsidRPr="00B21587">
        <w:rPr>
          <w:bCs/>
          <w:sz w:val="28"/>
          <w:szCs w:val="28"/>
        </w:rPr>
        <w:t xml:space="preserve">.1. </w:t>
      </w:r>
      <w:r w:rsidR="0036440F" w:rsidRPr="00B21587">
        <w:rPr>
          <w:bCs/>
          <w:sz w:val="28"/>
          <w:szCs w:val="28"/>
        </w:rPr>
        <w:t xml:space="preserve">finansējuma saņēmējs nepilda vienošanos, tai skaitā netiek ievēroti projektā noteiktie termiņi vai ir iestājušies citi apstākļi, kas negatīvi ietekmē vai var ietekmēt </w:t>
      </w:r>
      <w:r w:rsidR="003E45ED" w:rsidRPr="00CC528B">
        <w:rPr>
          <w:sz w:val="28"/>
          <w:szCs w:val="28"/>
        </w:rPr>
        <w:t xml:space="preserve">specifiskā atbalsta mērķi </w:t>
      </w:r>
      <w:r w:rsidR="0036440F" w:rsidRPr="00B21587">
        <w:rPr>
          <w:bCs/>
          <w:sz w:val="28"/>
          <w:szCs w:val="28"/>
        </w:rPr>
        <w:t xml:space="preserve">vai </w:t>
      </w:r>
      <w:r w:rsidR="003E45ED" w:rsidRPr="00CC528B">
        <w:rPr>
          <w:sz w:val="28"/>
          <w:szCs w:val="28"/>
        </w:rPr>
        <w:t>specifiskā atbalsta uzraudzības rādītāju sasniegšanu</w:t>
      </w:r>
      <w:r w:rsidR="0036440F" w:rsidRPr="00B21587">
        <w:rPr>
          <w:bCs/>
          <w:sz w:val="28"/>
          <w:szCs w:val="28"/>
        </w:rPr>
        <w:t>;</w:t>
      </w:r>
    </w:p>
    <w:p w14:paraId="0AB51B1D" w14:textId="044E2068" w:rsidR="00DE4078" w:rsidRPr="00727DF7" w:rsidRDefault="00134133" w:rsidP="00B22DC5">
      <w:pPr>
        <w:ind w:firstLine="709"/>
        <w:jc w:val="both"/>
        <w:rPr>
          <w:bCs/>
          <w:sz w:val="28"/>
          <w:szCs w:val="28"/>
        </w:rPr>
      </w:pPr>
      <w:r>
        <w:rPr>
          <w:bCs/>
          <w:sz w:val="28"/>
          <w:szCs w:val="28"/>
        </w:rPr>
        <w:t>34</w:t>
      </w:r>
      <w:r w:rsidR="00DE4078" w:rsidRPr="00B21587">
        <w:rPr>
          <w:bCs/>
          <w:sz w:val="28"/>
          <w:szCs w:val="28"/>
        </w:rPr>
        <w:t xml:space="preserve">.2. </w:t>
      </w:r>
      <w:r w:rsidR="002F0664" w:rsidRPr="00B21587">
        <w:rPr>
          <w:bCs/>
          <w:sz w:val="28"/>
          <w:szCs w:val="28"/>
        </w:rPr>
        <w:t>citos gadījumos, kas paredzēti vienošanās nosacījumos</w:t>
      </w:r>
      <w:r w:rsidR="00DE4078" w:rsidRPr="00B21587">
        <w:rPr>
          <w:bCs/>
          <w:sz w:val="28"/>
          <w:szCs w:val="28"/>
        </w:rPr>
        <w:t>.</w:t>
      </w:r>
    </w:p>
    <w:p w14:paraId="35391E5F" w14:textId="77777777" w:rsidR="00B15FD1" w:rsidRDefault="00B15FD1" w:rsidP="00B22DC5">
      <w:pPr>
        <w:ind w:firstLine="709"/>
        <w:jc w:val="both"/>
        <w:rPr>
          <w:bCs/>
          <w:sz w:val="28"/>
          <w:szCs w:val="28"/>
        </w:rPr>
      </w:pPr>
    </w:p>
    <w:p w14:paraId="60DDEF9D" w14:textId="443DF9D1" w:rsidR="00DE4078" w:rsidRPr="00B21587" w:rsidRDefault="00134133" w:rsidP="00B22DC5">
      <w:pPr>
        <w:ind w:firstLine="709"/>
        <w:jc w:val="both"/>
        <w:rPr>
          <w:bCs/>
          <w:sz w:val="28"/>
          <w:szCs w:val="28"/>
        </w:rPr>
      </w:pPr>
      <w:r>
        <w:rPr>
          <w:bCs/>
          <w:sz w:val="28"/>
          <w:szCs w:val="28"/>
        </w:rPr>
        <w:t>35</w:t>
      </w:r>
      <w:r w:rsidR="00DE4078" w:rsidRPr="00A550A8">
        <w:rPr>
          <w:bCs/>
          <w:sz w:val="28"/>
          <w:szCs w:val="28"/>
        </w:rPr>
        <w:t xml:space="preserve">. </w:t>
      </w:r>
      <w:r w:rsidR="00AB55FE" w:rsidRPr="00CC528B">
        <w:rPr>
          <w:bCs/>
          <w:sz w:val="28"/>
          <w:szCs w:val="28"/>
        </w:rPr>
        <w:t>Specifiskā atbalsta</w:t>
      </w:r>
      <w:r w:rsidR="00DE4078">
        <w:rPr>
          <w:bCs/>
          <w:sz w:val="28"/>
          <w:szCs w:val="28"/>
        </w:rPr>
        <w:t xml:space="preserve"> ietvaros</w:t>
      </w:r>
      <w:r w:rsidR="00DE4078" w:rsidRPr="00A550A8">
        <w:rPr>
          <w:bCs/>
          <w:sz w:val="28"/>
          <w:szCs w:val="28"/>
        </w:rPr>
        <w:t xml:space="preserve"> </w:t>
      </w:r>
      <w:r w:rsidR="00DE4078">
        <w:rPr>
          <w:bCs/>
          <w:sz w:val="28"/>
          <w:szCs w:val="28"/>
        </w:rPr>
        <w:t>projektu īsteno</w:t>
      </w:r>
      <w:r w:rsidR="00DE4078" w:rsidRPr="00A550A8">
        <w:rPr>
          <w:bCs/>
          <w:sz w:val="28"/>
          <w:szCs w:val="28"/>
        </w:rPr>
        <w:t xml:space="preserve"> saskaņā ar </w:t>
      </w:r>
      <w:r w:rsidR="00DE4078" w:rsidRPr="00B21587">
        <w:rPr>
          <w:bCs/>
          <w:sz w:val="28"/>
          <w:szCs w:val="28"/>
        </w:rPr>
        <w:t xml:space="preserve">vienošanos, bet ne ilgāk kā līdz </w:t>
      </w:r>
      <w:r w:rsidR="00682C18" w:rsidRPr="006160F1">
        <w:rPr>
          <w:bCs/>
          <w:sz w:val="28"/>
          <w:szCs w:val="28"/>
        </w:rPr>
        <w:t>202</w:t>
      </w:r>
      <w:r w:rsidR="00682C18">
        <w:rPr>
          <w:bCs/>
          <w:sz w:val="28"/>
          <w:szCs w:val="28"/>
        </w:rPr>
        <w:t>2</w:t>
      </w:r>
      <w:r w:rsidR="000D144A">
        <w:rPr>
          <w:bCs/>
          <w:sz w:val="28"/>
          <w:szCs w:val="28"/>
        </w:rPr>
        <w:t>. g</w:t>
      </w:r>
      <w:r w:rsidR="00DE4078" w:rsidRPr="006160F1">
        <w:rPr>
          <w:bCs/>
          <w:sz w:val="28"/>
          <w:szCs w:val="28"/>
        </w:rPr>
        <w:t>ada 31</w:t>
      </w:r>
      <w:r w:rsidR="000D144A">
        <w:rPr>
          <w:bCs/>
          <w:sz w:val="28"/>
          <w:szCs w:val="28"/>
        </w:rPr>
        <w:t>. d</w:t>
      </w:r>
      <w:r w:rsidR="00DE4078" w:rsidRPr="006160F1">
        <w:rPr>
          <w:bCs/>
          <w:sz w:val="28"/>
          <w:szCs w:val="28"/>
        </w:rPr>
        <w:t>ecembrim.</w:t>
      </w:r>
    </w:p>
    <w:p w14:paraId="6B4EEDE3" w14:textId="77777777" w:rsidR="00B15FD1" w:rsidRDefault="00B15FD1" w:rsidP="00B22DC5">
      <w:pPr>
        <w:ind w:firstLine="709"/>
        <w:jc w:val="both"/>
        <w:rPr>
          <w:bCs/>
          <w:sz w:val="28"/>
          <w:szCs w:val="28"/>
        </w:rPr>
      </w:pPr>
    </w:p>
    <w:p w14:paraId="5872CDA8" w14:textId="5685DDB7" w:rsidR="00F37844" w:rsidRDefault="00134133" w:rsidP="00B22DC5">
      <w:pPr>
        <w:ind w:firstLine="709"/>
        <w:jc w:val="both"/>
        <w:rPr>
          <w:bCs/>
          <w:sz w:val="28"/>
          <w:szCs w:val="28"/>
        </w:rPr>
      </w:pPr>
      <w:r w:rsidRPr="00B21587">
        <w:rPr>
          <w:bCs/>
          <w:sz w:val="28"/>
          <w:szCs w:val="28"/>
        </w:rPr>
        <w:t>3</w:t>
      </w:r>
      <w:r>
        <w:rPr>
          <w:bCs/>
          <w:sz w:val="28"/>
          <w:szCs w:val="28"/>
        </w:rPr>
        <w:t>6</w:t>
      </w:r>
      <w:r w:rsidR="00DE4078" w:rsidRPr="00B21587">
        <w:rPr>
          <w:bCs/>
          <w:sz w:val="28"/>
          <w:szCs w:val="28"/>
        </w:rPr>
        <w:t>. Projekta īstenošanas vieta ir Latvijas Republikas teritorija.</w:t>
      </w:r>
    </w:p>
    <w:p w14:paraId="6897977C" w14:textId="77777777" w:rsidR="00E11605" w:rsidRDefault="00E11605" w:rsidP="00B22DC5">
      <w:pPr>
        <w:jc w:val="both"/>
        <w:rPr>
          <w:bCs/>
          <w:sz w:val="28"/>
          <w:szCs w:val="28"/>
        </w:rPr>
      </w:pPr>
    </w:p>
    <w:p w14:paraId="1B9E036F" w14:textId="0390DCA0" w:rsidR="007A56F2" w:rsidRDefault="007A56F2" w:rsidP="00B15FD1">
      <w:pPr>
        <w:jc w:val="center"/>
        <w:rPr>
          <w:rFonts w:eastAsiaTheme="minorHAnsi" w:cstheme="minorBidi"/>
          <w:b/>
          <w:bCs/>
          <w:sz w:val="28"/>
          <w:szCs w:val="28"/>
          <w:lang w:eastAsia="en-US"/>
        </w:rPr>
      </w:pPr>
      <w:r w:rsidRPr="00A37F93">
        <w:rPr>
          <w:rFonts w:eastAsiaTheme="minorHAnsi" w:cstheme="minorBidi"/>
          <w:b/>
          <w:bCs/>
          <w:sz w:val="28"/>
          <w:szCs w:val="28"/>
          <w:lang w:eastAsia="en-US"/>
        </w:rPr>
        <w:t>V. Ar valsts atbalsta saņemšanu saistītie nosacījumi</w:t>
      </w:r>
    </w:p>
    <w:p w14:paraId="676C884A" w14:textId="77777777" w:rsidR="007A56F2" w:rsidRPr="007A56F2" w:rsidRDefault="007A56F2" w:rsidP="00B22DC5">
      <w:pPr>
        <w:jc w:val="both"/>
        <w:rPr>
          <w:bCs/>
          <w:sz w:val="28"/>
          <w:szCs w:val="28"/>
        </w:rPr>
      </w:pPr>
    </w:p>
    <w:p w14:paraId="076F48F9" w14:textId="55F84C62" w:rsidR="007A56F2" w:rsidRDefault="00134133" w:rsidP="00B22DC5">
      <w:pPr>
        <w:ind w:firstLine="709"/>
        <w:jc w:val="both"/>
        <w:rPr>
          <w:bCs/>
          <w:sz w:val="28"/>
          <w:szCs w:val="28"/>
        </w:rPr>
      </w:pPr>
      <w:r>
        <w:rPr>
          <w:bCs/>
          <w:sz w:val="28"/>
          <w:szCs w:val="28"/>
        </w:rPr>
        <w:t>37</w:t>
      </w:r>
      <w:r w:rsidR="007A56F2" w:rsidRPr="007A56F2">
        <w:rPr>
          <w:bCs/>
          <w:sz w:val="28"/>
          <w:szCs w:val="28"/>
        </w:rPr>
        <w:t xml:space="preserve">. Valsts atbalstu </w:t>
      </w:r>
      <w:r w:rsidR="006F7DD6">
        <w:rPr>
          <w:bCs/>
          <w:sz w:val="28"/>
          <w:szCs w:val="28"/>
        </w:rPr>
        <w:t>darba devējiem</w:t>
      </w:r>
      <w:r w:rsidR="007C452B">
        <w:rPr>
          <w:bCs/>
          <w:sz w:val="28"/>
          <w:szCs w:val="28"/>
        </w:rPr>
        <w:t>,</w:t>
      </w:r>
      <w:r w:rsidR="007C452B" w:rsidRPr="007C452B">
        <w:rPr>
          <w:bCs/>
          <w:sz w:val="28"/>
          <w:szCs w:val="28"/>
        </w:rPr>
        <w:t xml:space="preserve"> kas nodarbojas ar </w:t>
      </w:r>
      <w:r w:rsidR="00843BCD" w:rsidRPr="005E79C5">
        <w:rPr>
          <w:bCs/>
          <w:sz w:val="28"/>
          <w:szCs w:val="28"/>
        </w:rPr>
        <w:t>saimnieciskām</w:t>
      </w:r>
      <w:r w:rsidR="00843BCD" w:rsidRPr="007C452B">
        <w:rPr>
          <w:bCs/>
          <w:sz w:val="28"/>
          <w:szCs w:val="28"/>
        </w:rPr>
        <w:t xml:space="preserve"> </w:t>
      </w:r>
      <w:r w:rsidR="004856A9">
        <w:rPr>
          <w:bCs/>
          <w:sz w:val="28"/>
          <w:szCs w:val="28"/>
        </w:rPr>
        <w:t>aktivitātē</w:t>
      </w:r>
      <w:r w:rsidR="007C452B" w:rsidRPr="007C452B">
        <w:rPr>
          <w:bCs/>
          <w:sz w:val="28"/>
          <w:szCs w:val="28"/>
        </w:rPr>
        <w:t>m</w:t>
      </w:r>
      <w:r w:rsidR="006F3049">
        <w:rPr>
          <w:bCs/>
          <w:sz w:val="28"/>
          <w:szCs w:val="28"/>
        </w:rPr>
        <w:t>, k</w:t>
      </w:r>
      <w:r w:rsidR="001C6075">
        <w:rPr>
          <w:bCs/>
          <w:sz w:val="28"/>
          <w:szCs w:val="28"/>
        </w:rPr>
        <w:t>ur</w:t>
      </w:r>
      <w:r w:rsidR="006F3049">
        <w:rPr>
          <w:bCs/>
          <w:sz w:val="28"/>
          <w:szCs w:val="28"/>
        </w:rPr>
        <w:t>as</w:t>
      </w:r>
      <w:r w:rsidR="00673E5A">
        <w:rPr>
          <w:bCs/>
          <w:sz w:val="28"/>
          <w:szCs w:val="28"/>
        </w:rPr>
        <w:t xml:space="preserve"> kvalificēja</w:t>
      </w:r>
      <w:r w:rsidR="001C6075">
        <w:rPr>
          <w:bCs/>
          <w:sz w:val="28"/>
          <w:szCs w:val="28"/>
        </w:rPr>
        <w:t>ma</w:t>
      </w:r>
      <w:r w:rsidR="00673E5A">
        <w:rPr>
          <w:bCs/>
          <w:sz w:val="28"/>
          <w:szCs w:val="28"/>
        </w:rPr>
        <w:t>s</w:t>
      </w:r>
      <w:r w:rsidR="00066932">
        <w:rPr>
          <w:bCs/>
          <w:sz w:val="28"/>
          <w:szCs w:val="28"/>
        </w:rPr>
        <w:t xml:space="preserve"> kā komercdarbības</w:t>
      </w:r>
      <w:r w:rsidR="007C452B">
        <w:rPr>
          <w:bCs/>
          <w:sz w:val="28"/>
          <w:szCs w:val="28"/>
        </w:rPr>
        <w:t xml:space="preserve"> </w:t>
      </w:r>
      <w:r w:rsidR="00066932">
        <w:rPr>
          <w:bCs/>
          <w:sz w:val="28"/>
          <w:szCs w:val="28"/>
        </w:rPr>
        <w:t xml:space="preserve">atbalsts </w:t>
      </w:r>
      <w:r w:rsidR="007C452B">
        <w:rPr>
          <w:bCs/>
          <w:sz w:val="28"/>
          <w:szCs w:val="28"/>
        </w:rPr>
        <w:t xml:space="preserve">šo noteikumu </w:t>
      </w:r>
      <w:r>
        <w:rPr>
          <w:bCs/>
          <w:sz w:val="28"/>
          <w:szCs w:val="28"/>
        </w:rPr>
        <w:t>16</w:t>
      </w:r>
      <w:r w:rsidR="007C452B" w:rsidRPr="007D5385">
        <w:rPr>
          <w:bCs/>
          <w:sz w:val="28"/>
          <w:szCs w:val="28"/>
        </w:rPr>
        <w:t>.2.</w:t>
      </w:r>
      <w:r w:rsidR="0048791F" w:rsidRPr="0048791F">
        <w:rPr>
          <w:bCs/>
          <w:sz w:val="28"/>
          <w:szCs w:val="28"/>
        </w:rPr>
        <w:t xml:space="preserve"> </w:t>
      </w:r>
      <w:r w:rsidR="0048791F">
        <w:rPr>
          <w:bCs/>
          <w:sz w:val="28"/>
          <w:szCs w:val="28"/>
        </w:rPr>
        <w:t>(izņemot rokasgrāmatu izstrādi</w:t>
      </w:r>
      <w:r w:rsidR="0048791F" w:rsidRPr="0048791F">
        <w:t xml:space="preserve"> </w:t>
      </w:r>
      <w:r w:rsidR="0048791F" w:rsidRPr="0048791F">
        <w:rPr>
          <w:bCs/>
          <w:sz w:val="28"/>
          <w:szCs w:val="28"/>
        </w:rPr>
        <w:t>nove</w:t>
      </w:r>
      <w:r w:rsidR="0048791F">
        <w:rPr>
          <w:bCs/>
          <w:sz w:val="28"/>
          <w:szCs w:val="28"/>
        </w:rPr>
        <w:t xml:space="preserve">cošanās pārvaldībai </w:t>
      </w:r>
      <w:r w:rsidR="006F7DD6">
        <w:rPr>
          <w:bCs/>
          <w:sz w:val="28"/>
          <w:szCs w:val="28"/>
        </w:rPr>
        <w:t>darba devējiem</w:t>
      </w:r>
      <w:r w:rsidR="006F7DD6" w:rsidRPr="0048791F">
        <w:rPr>
          <w:bCs/>
          <w:sz w:val="28"/>
          <w:szCs w:val="28"/>
        </w:rPr>
        <w:t xml:space="preserve"> </w:t>
      </w:r>
      <w:r w:rsidR="0048791F" w:rsidRPr="0048791F">
        <w:rPr>
          <w:bCs/>
          <w:sz w:val="28"/>
          <w:szCs w:val="28"/>
        </w:rPr>
        <w:t>un finansējuma saņēmēja darbiniekiem</w:t>
      </w:r>
      <w:r w:rsidR="0048791F">
        <w:rPr>
          <w:bCs/>
          <w:sz w:val="28"/>
          <w:szCs w:val="28"/>
        </w:rPr>
        <w:t>)</w:t>
      </w:r>
      <w:r w:rsidR="007C452B" w:rsidRPr="007D5385">
        <w:rPr>
          <w:bCs/>
          <w:sz w:val="28"/>
          <w:szCs w:val="28"/>
        </w:rPr>
        <w:t xml:space="preserve">, </w:t>
      </w:r>
      <w:r w:rsidRPr="007D5385">
        <w:rPr>
          <w:bCs/>
          <w:sz w:val="28"/>
          <w:szCs w:val="28"/>
        </w:rPr>
        <w:t>1</w:t>
      </w:r>
      <w:r>
        <w:rPr>
          <w:bCs/>
          <w:sz w:val="28"/>
          <w:szCs w:val="28"/>
        </w:rPr>
        <w:t>6</w:t>
      </w:r>
      <w:r w:rsidR="007D5385" w:rsidRPr="007D5385">
        <w:rPr>
          <w:bCs/>
          <w:sz w:val="28"/>
          <w:szCs w:val="28"/>
        </w:rPr>
        <w:t>.3.2.</w:t>
      </w:r>
      <w:r w:rsidR="0048791F">
        <w:rPr>
          <w:bCs/>
          <w:sz w:val="28"/>
          <w:szCs w:val="28"/>
        </w:rPr>
        <w:t xml:space="preserve"> </w:t>
      </w:r>
      <w:r w:rsidR="007D5385" w:rsidRPr="007D5385">
        <w:rPr>
          <w:bCs/>
          <w:sz w:val="28"/>
          <w:szCs w:val="28"/>
        </w:rPr>
        <w:t xml:space="preserve">un </w:t>
      </w:r>
      <w:r w:rsidRPr="007D5385">
        <w:rPr>
          <w:bCs/>
          <w:sz w:val="28"/>
          <w:szCs w:val="28"/>
        </w:rPr>
        <w:t>1</w:t>
      </w:r>
      <w:r>
        <w:rPr>
          <w:bCs/>
          <w:sz w:val="28"/>
          <w:szCs w:val="28"/>
        </w:rPr>
        <w:t>6</w:t>
      </w:r>
      <w:r w:rsidR="007D5385" w:rsidRPr="007D5385">
        <w:rPr>
          <w:bCs/>
          <w:sz w:val="28"/>
          <w:szCs w:val="28"/>
        </w:rPr>
        <w:t>.3.4</w:t>
      </w:r>
      <w:r w:rsidR="000D144A">
        <w:rPr>
          <w:bCs/>
          <w:sz w:val="28"/>
          <w:szCs w:val="28"/>
        </w:rPr>
        <w:t>. a</w:t>
      </w:r>
      <w:r w:rsidR="007C452B" w:rsidRPr="007D5385">
        <w:rPr>
          <w:bCs/>
          <w:sz w:val="28"/>
          <w:szCs w:val="28"/>
        </w:rPr>
        <w:t>pakšpunktā</w:t>
      </w:r>
      <w:r w:rsidR="007C452B">
        <w:rPr>
          <w:bCs/>
          <w:sz w:val="28"/>
          <w:szCs w:val="28"/>
        </w:rPr>
        <w:t xml:space="preserve"> minēto atbalstāmo darbību ietvaros </w:t>
      </w:r>
      <w:r w:rsidR="00A37F93" w:rsidRPr="00A37F93">
        <w:rPr>
          <w:bCs/>
          <w:sz w:val="28"/>
          <w:szCs w:val="28"/>
        </w:rPr>
        <w:t>(turpmāk – atbalsta saņēmējs)</w:t>
      </w:r>
      <w:r w:rsidR="00673E5A">
        <w:rPr>
          <w:bCs/>
          <w:sz w:val="28"/>
          <w:szCs w:val="28"/>
        </w:rPr>
        <w:t>,</w:t>
      </w:r>
      <w:r w:rsidR="00A37F93" w:rsidRPr="00A37F93">
        <w:rPr>
          <w:bCs/>
          <w:sz w:val="28"/>
          <w:szCs w:val="28"/>
        </w:rPr>
        <w:t xml:space="preserve"> </w:t>
      </w:r>
      <w:r w:rsidR="007C452B">
        <w:rPr>
          <w:bCs/>
          <w:sz w:val="28"/>
          <w:szCs w:val="28"/>
        </w:rPr>
        <w:t xml:space="preserve">finansējuma saņēmējs sniedz </w:t>
      </w:r>
      <w:r w:rsidR="007A56F2" w:rsidRPr="007A56F2">
        <w:rPr>
          <w:bCs/>
          <w:sz w:val="28"/>
          <w:szCs w:val="28"/>
        </w:rPr>
        <w:t>saskaņā ar Komisijas 2013. ga</w:t>
      </w:r>
      <w:r w:rsidR="001C6075">
        <w:rPr>
          <w:bCs/>
          <w:sz w:val="28"/>
          <w:szCs w:val="28"/>
        </w:rPr>
        <w:t>da 18. decembra Regulu (ES) Nr. </w:t>
      </w:r>
      <w:r w:rsidR="007A56F2" w:rsidRPr="007A56F2">
        <w:rPr>
          <w:bCs/>
          <w:sz w:val="28"/>
          <w:szCs w:val="28"/>
        </w:rPr>
        <w:t xml:space="preserve">1407/2013 par Līguma par Eiropas Savienības darbību 107. un 108. panta </w:t>
      </w:r>
      <w:r w:rsidR="007A56F2" w:rsidRPr="007A56F2">
        <w:rPr>
          <w:bCs/>
          <w:sz w:val="28"/>
          <w:szCs w:val="28"/>
        </w:rPr>
        <w:lastRenderedPageBreak/>
        <w:t xml:space="preserve">piemērošanu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1C6075">
        <w:rPr>
          <w:bCs/>
          <w:sz w:val="28"/>
          <w:szCs w:val="28"/>
        </w:rPr>
        <w:t xml:space="preserve"> atbalstam </w:t>
      </w:r>
      <w:r w:rsidR="007A56F2" w:rsidRPr="007A56F2">
        <w:rPr>
          <w:bCs/>
          <w:sz w:val="28"/>
          <w:szCs w:val="28"/>
        </w:rPr>
        <w:t xml:space="preserve">(turpmāk – Komisijas regula Nr. 1407/2013) vai Komisijas 2014. gada 27. jūnija Regulu (ES) Nr. 717/2014 par Līguma par Eiropas Savienības darbību 107. </w:t>
      </w:r>
      <w:r w:rsidR="001C6075">
        <w:rPr>
          <w:bCs/>
          <w:sz w:val="28"/>
          <w:szCs w:val="28"/>
        </w:rPr>
        <w:t>un 108. </w:t>
      </w:r>
      <w:r w:rsidR="007A56F2" w:rsidRPr="007A56F2">
        <w:rPr>
          <w:bCs/>
          <w:sz w:val="28"/>
          <w:szCs w:val="28"/>
        </w:rPr>
        <w:t xml:space="preserve">panta piemērošanu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atbalstam zvejn</w:t>
      </w:r>
      <w:r w:rsidR="001C6075">
        <w:rPr>
          <w:bCs/>
          <w:sz w:val="28"/>
          <w:szCs w:val="28"/>
        </w:rPr>
        <w:t xml:space="preserve">iecības un akvakultūras nozarē </w:t>
      </w:r>
      <w:r w:rsidR="007A56F2" w:rsidRPr="007A56F2">
        <w:rPr>
          <w:bCs/>
          <w:sz w:val="28"/>
          <w:szCs w:val="28"/>
        </w:rPr>
        <w:t xml:space="preserve">(turpmāk – Komisijas regula Nr. 717/2014) attiecībā uz zivsaimniecības </w:t>
      </w:r>
      <w:r w:rsidR="006F7DD6">
        <w:rPr>
          <w:bCs/>
          <w:sz w:val="28"/>
          <w:szCs w:val="28"/>
        </w:rPr>
        <w:t>darba devējiem</w:t>
      </w:r>
      <w:r w:rsidR="007A56F2" w:rsidRPr="007A56F2">
        <w:rPr>
          <w:bCs/>
          <w:sz w:val="28"/>
          <w:szCs w:val="28"/>
        </w:rPr>
        <w:t xml:space="preserve">, kas darbojas saskaņā ar Eiropas Parlamenta un Padomes 2013. gada 11. decembra Regulu </w:t>
      </w:r>
      <w:r w:rsidR="001C6075">
        <w:rPr>
          <w:bCs/>
          <w:sz w:val="28"/>
          <w:szCs w:val="28"/>
        </w:rPr>
        <w:t>(ES) Nr. </w:t>
      </w:r>
      <w:r w:rsidR="007A56F2" w:rsidRPr="007A56F2">
        <w:rPr>
          <w:bCs/>
          <w:sz w:val="28"/>
          <w:szCs w:val="28"/>
        </w:rPr>
        <w:t>1379/2013 par zvejas un akvakultūras produktu tirgu kopīgo organizāciju un ar ko groza Padomes Regulas (EK) Nr. 1184/2006 un (EK) Nr. 1224/2009 un atceļ Pa</w:t>
      </w:r>
      <w:r w:rsidR="001C6075">
        <w:rPr>
          <w:bCs/>
          <w:sz w:val="28"/>
          <w:szCs w:val="28"/>
        </w:rPr>
        <w:t xml:space="preserve">domes Regulu (EK) Nr. 104/2000 </w:t>
      </w:r>
      <w:r w:rsidR="007A56F2" w:rsidRPr="007A56F2">
        <w:rPr>
          <w:bCs/>
          <w:sz w:val="28"/>
          <w:szCs w:val="28"/>
        </w:rPr>
        <w:t xml:space="preserve">(turpmāk – Eiropas Parlamenta un Padomes regula Nr. 1379/2013), vai Komisijas 2013. gada 18. decembra Regulu (ES) Nr. 1408/2013 par Līguma par Eiropas </w:t>
      </w:r>
      <w:r w:rsidR="00037C1E">
        <w:rPr>
          <w:bCs/>
          <w:sz w:val="28"/>
          <w:szCs w:val="28"/>
        </w:rPr>
        <w:t>Savienības darbību 107. un 108. </w:t>
      </w:r>
      <w:r w:rsidR="007A56F2" w:rsidRPr="007A56F2">
        <w:rPr>
          <w:bCs/>
          <w:sz w:val="28"/>
          <w:szCs w:val="28"/>
        </w:rPr>
        <w:t xml:space="preserve">panta piemērošanu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atbalstam l</w:t>
      </w:r>
      <w:r w:rsidR="00037C1E">
        <w:rPr>
          <w:bCs/>
          <w:sz w:val="28"/>
          <w:szCs w:val="28"/>
        </w:rPr>
        <w:t>auksaimniecības nozarē (turp</w:t>
      </w:r>
      <w:r w:rsidR="00037C1E">
        <w:rPr>
          <w:bCs/>
          <w:sz w:val="28"/>
          <w:szCs w:val="28"/>
        </w:rPr>
        <w:softHyphen/>
        <w:t>māk – Komisijas regula Nr. </w:t>
      </w:r>
      <w:r w:rsidR="007A56F2" w:rsidRPr="007A56F2">
        <w:rPr>
          <w:bCs/>
          <w:sz w:val="28"/>
          <w:szCs w:val="28"/>
        </w:rPr>
        <w:t>1408/2013).</w:t>
      </w:r>
    </w:p>
    <w:p w14:paraId="4E091354" w14:textId="77777777" w:rsidR="00B15FD1" w:rsidRDefault="00B15FD1" w:rsidP="00B22DC5">
      <w:pPr>
        <w:ind w:firstLine="709"/>
        <w:jc w:val="both"/>
        <w:rPr>
          <w:bCs/>
          <w:sz w:val="28"/>
          <w:szCs w:val="28"/>
        </w:rPr>
      </w:pPr>
    </w:p>
    <w:p w14:paraId="421C9D8F" w14:textId="47D606C9" w:rsidR="007A56F2" w:rsidRPr="007A56F2" w:rsidRDefault="00134133" w:rsidP="00B22DC5">
      <w:pPr>
        <w:ind w:firstLine="709"/>
        <w:jc w:val="both"/>
        <w:rPr>
          <w:bCs/>
          <w:sz w:val="28"/>
          <w:szCs w:val="28"/>
        </w:rPr>
      </w:pPr>
      <w:r>
        <w:rPr>
          <w:bCs/>
          <w:sz w:val="28"/>
          <w:szCs w:val="28"/>
        </w:rPr>
        <w:t>38</w:t>
      </w:r>
      <w:r w:rsidR="007A56F2" w:rsidRPr="007A56F2">
        <w:rPr>
          <w:bCs/>
          <w:sz w:val="28"/>
          <w:szCs w:val="28"/>
        </w:rPr>
        <w:t xml:space="preserve">. Pieņemot lēmumu par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atbalsta piešķiršanu, finansējuma saņēmējs ievēro šādus nosacījumus:</w:t>
      </w:r>
    </w:p>
    <w:p w14:paraId="59DC53A7" w14:textId="0A984E24" w:rsidR="007A56F2" w:rsidRDefault="00134133" w:rsidP="00B22DC5">
      <w:pPr>
        <w:ind w:firstLine="709"/>
        <w:jc w:val="both"/>
        <w:rPr>
          <w:bCs/>
          <w:sz w:val="28"/>
          <w:szCs w:val="28"/>
        </w:rPr>
      </w:pPr>
      <w:r>
        <w:rPr>
          <w:bCs/>
          <w:sz w:val="28"/>
          <w:szCs w:val="28"/>
        </w:rPr>
        <w:t>38</w:t>
      </w:r>
      <w:r w:rsidR="007A56F2" w:rsidRPr="007A56F2">
        <w:rPr>
          <w:bCs/>
          <w:sz w:val="28"/>
          <w:szCs w:val="28"/>
        </w:rPr>
        <w:t xml:space="preserve">.1.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atbalstu piešķir, </w:t>
      </w:r>
      <w:r w:rsidR="00037C1E">
        <w:rPr>
          <w:bCs/>
          <w:sz w:val="28"/>
          <w:szCs w:val="28"/>
        </w:rPr>
        <w:t>ievērojot Komisijas regulas Nr. </w:t>
      </w:r>
      <w:r w:rsidR="007A56F2" w:rsidRPr="007A56F2">
        <w:rPr>
          <w:bCs/>
          <w:sz w:val="28"/>
          <w:szCs w:val="28"/>
        </w:rPr>
        <w:t>1407/2013 1. panta 1. punktā, Ko</w:t>
      </w:r>
      <w:r w:rsidR="00037C1E">
        <w:rPr>
          <w:bCs/>
          <w:sz w:val="28"/>
          <w:szCs w:val="28"/>
        </w:rPr>
        <w:t>misijas regulas Nr. 717/2014 1. panta 1. </w:t>
      </w:r>
      <w:r w:rsidR="007A56F2" w:rsidRPr="007A56F2">
        <w:rPr>
          <w:bCs/>
          <w:sz w:val="28"/>
          <w:szCs w:val="28"/>
        </w:rPr>
        <w:t>punktā un Komisijas regulas Nr. 1408/2013 1. panta 1. punktā minētos nozaru un darbības ierobežojumus;</w:t>
      </w:r>
    </w:p>
    <w:p w14:paraId="3AA1F7D0" w14:textId="40105420" w:rsidR="007A56F2" w:rsidRDefault="00134133" w:rsidP="00B22DC5">
      <w:pPr>
        <w:ind w:firstLine="709"/>
        <w:jc w:val="both"/>
        <w:rPr>
          <w:bCs/>
          <w:sz w:val="28"/>
          <w:szCs w:val="28"/>
        </w:rPr>
      </w:pPr>
      <w:r>
        <w:rPr>
          <w:bCs/>
          <w:sz w:val="28"/>
          <w:szCs w:val="28"/>
        </w:rPr>
        <w:t>38</w:t>
      </w:r>
      <w:r w:rsidR="007A56F2" w:rsidRPr="007A56F2">
        <w:rPr>
          <w:bCs/>
          <w:sz w:val="28"/>
          <w:szCs w:val="28"/>
        </w:rPr>
        <w:t xml:space="preserve">.2. pirms lēmuma par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atbalsta piešķiršanu pieņemšanas pārbauda, vai atbalsta saņēmējam minētais atbalsts nepalielina attiecīgajā fiskālajā gadā, kā arī iepriekšējos divos fiskālajos gados saņemtā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atbalsta kopējo apmēru līdz līmenim, kas </w:t>
      </w:r>
      <w:r w:rsidR="00037C1E">
        <w:rPr>
          <w:bCs/>
          <w:sz w:val="28"/>
          <w:szCs w:val="28"/>
        </w:rPr>
        <w:t>pārsniedz Komisijas regulas Nr. 1407/2013 3. panta 2. </w:t>
      </w:r>
      <w:r w:rsidR="007A56F2" w:rsidRPr="007A56F2">
        <w:rPr>
          <w:bCs/>
          <w:sz w:val="28"/>
          <w:szCs w:val="28"/>
        </w:rPr>
        <w:t>punktā, Komisijas r</w:t>
      </w:r>
      <w:r w:rsidR="00037C1E">
        <w:rPr>
          <w:bCs/>
          <w:sz w:val="28"/>
          <w:szCs w:val="28"/>
        </w:rPr>
        <w:t>egulas Nr. 717/2014 3. panta 2. </w:t>
      </w:r>
      <w:r w:rsidR="007A56F2" w:rsidRPr="007A56F2">
        <w:rPr>
          <w:bCs/>
          <w:sz w:val="28"/>
          <w:szCs w:val="28"/>
        </w:rPr>
        <w:t>punktā (</w:t>
      </w:r>
      <w:r w:rsidR="006F7DD6">
        <w:rPr>
          <w:bCs/>
          <w:sz w:val="28"/>
          <w:szCs w:val="28"/>
        </w:rPr>
        <w:t>darba devēji</w:t>
      </w:r>
      <w:r w:rsidR="007A56F2" w:rsidRPr="007A56F2">
        <w:rPr>
          <w:bCs/>
          <w:sz w:val="28"/>
          <w:szCs w:val="28"/>
        </w:rPr>
        <w:t>, kuri darbojas zvejniecības un akvakultūras nozarē saskaņā ar Eiropas Parlamenta un Padomes regulu Nr. 1379/</w:t>
      </w:r>
      <w:r w:rsidR="00037C1E">
        <w:rPr>
          <w:bCs/>
          <w:sz w:val="28"/>
          <w:szCs w:val="28"/>
        </w:rPr>
        <w:t>2013) vai Komisijas regulas Nr. 1408/2013 3. panta 2. </w:t>
      </w:r>
      <w:r w:rsidR="007A56F2" w:rsidRPr="007A56F2">
        <w:rPr>
          <w:bCs/>
          <w:sz w:val="28"/>
          <w:szCs w:val="28"/>
        </w:rPr>
        <w:t>punktā (</w:t>
      </w:r>
      <w:r w:rsidR="006F7DD6">
        <w:rPr>
          <w:bCs/>
          <w:sz w:val="28"/>
          <w:szCs w:val="28"/>
        </w:rPr>
        <w:t>darba devēji</w:t>
      </w:r>
      <w:r w:rsidR="007A56F2" w:rsidRPr="007A56F2">
        <w:rPr>
          <w:bCs/>
          <w:sz w:val="28"/>
          <w:szCs w:val="28"/>
        </w:rPr>
        <w:t xml:space="preserve">, kuri nodarbojas ar lauksaimniecības produktu primāro ražošanu) noteikto maksimālo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w:t>
      </w:r>
      <w:r w:rsidR="00037C1E">
        <w:rPr>
          <w:bCs/>
          <w:sz w:val="28"/>
          <w:szCs w:val="28"/>
        </w:rPr>
        <w:t xml:space="preserve">atbalsta </w:t>
      </w:r>
      <w:r w:rsidR="007A56F2" w:rsidRPr="007A56F2">
        <w:rPr>
          <w:bCs/>
          <w:sz w:val="28"/>
          <w:szCs w:val="28"/>
        </w:rPr>
        <w:t xml:space="preserve">apmēru. Izvērtējot atbalsta apmēru, jāvērtē saņemtais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atbalsts viena vienota </w:t>
      </w:r>
      <w:r w:rsidR="00B66550">
        <w:rPr>
          <w:bCs/>
          <w:sz w:val="28"/>
          <w:szCs w:val="28"/>
        </w:rPr>
        <w:t>uzņēmuma</w:t>
      </w:r>
      <w:r w:rsidR="007A56F2" w:rsidRPr="007A56F2">
        <w:rPr>
          <w:bCs/>
          <w:sz w:val="28"/>
          <w:szCs w:val="28"/>
        </w:rPr>
        <w:t xml:space="preserve"> līmenī. Viens vienots </w:t>
      </w:r>
      <w:r w:rsidR="000A4B44" w:rsidRPr="00004C24">
        <w:rPr>
          <w:bCs/>
          <w:sz w:val="28"/>
          <w:szCs w:val="28"/>
        </w:rPr>
        <w:t>uzņēmums</w:t>
      </w:r>
      <w:r w:rsidR="007A56F2" w:rsidRPr="00004C24">
        <w:rPr>
          <w:bCs/>
          <w:sz w:val="28"/>
          <w:szCs w:val="28"/>
        </w:rPr>
        <w:t xml:space="preserve"> ir tāds </w:t>
      </w:r>
      <w:r w:rsidR="000A4B44" w:rsidRPr="00004C24">
        <w:rPr>
          <w:bCs/>
          <w:sz w:val="28"/>
          <w:szCs w:val="28"/>
        </w:rPr>
        <w:t>uzņēmums</w:t>
      </w:r>
      <w:r w:rsidR="007A56F2" w:rsidRPr="007A56F2">
        <w:rPr>
          <w:bCs/>
          <w:sz w:val="28"/>
          <w:szCs w:val="28"/>
        </w:rPr>
        <w:t>, kas atbilst Komisijas regulas Nr. 1407/2013 2. panta 2. punktā, Komisijas regulas Nr. 1408/2013 2. panta 2. p</w:t>
      </w:r>
      <w:r w:rsidR="00037C1E">
        <w:rPr>
          <w:bCs/>
          <w:sz w:val="28"/>
          <w:szCs w:val="28"/>
        </w:rPr>
        <w:t>unktā vai Komisijas regulas Nr. </w:t>
      </w:r>
      <w:r w:rsidR="007A56F2" w:rsidRPr="007A56F2">
        <w:rPr>
          <w:bCs/>
          <w:sz w:val="28"/>
          <w:szCs w:val="28"/>
        </w:rPr>
        <w:t>717/201</w:t>
      </w:r>
      <w:r w:rsidR="00037C1E">
        <w:rPr>
          <w:bCs/>
          <w:sz w:val="28"/>
          <w:szCs w:val="28"/>
        </w:rPr>
        <w:t>4 2. panta 2. </w:t>
      </w:r>
      <w:r w:rsidR="007A56F2" w:rsidRPr="007A56F2">
        <w:rPr>
          <w:bCs/>
          <w:sz w:val="28"/>
          <w:szCs w:val="28"/>
        </w:rPr>
        <w:t>punktā minētajiem kritērijiem;</w:t>
      </w:r>
    </w:p>
    <w:p w14:paraId="50CB8A20" w14:textId="490C4003" w:rsidR="007A56F2" w:rsidRDefault="00134133" w:rsidP="00B22DC5">
      <w:pPr>
        <w:ind w:firstLine="709"/>
        <w:jc w:val="both"/>
        <w:rPr>
          <w:bCs/>
          <w:sz w:val="28"/>
          <w:szCs w:val="28"/>
        </w:rPr>
      </w:pPr>
      <w:r>
        <w:rPr>
          <w:bCs/>
          <w:sz w:val="28"/>
          <w:szCs w:val="28"/>
        </w:rPr>
        <w:t>38</w:t>
      </w:r>
      <w:r w:rsidR="007A56F2" w:rsidRPr="007A56F2">
        <w:rPr>
          <w:bCs/>
          <w:sz w:val="28"/>
          <w:szCs w:val="28"/>
        </w:rPr>
        <w:t xml:space="preserve">.3.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ED3079">
        <w:rPr>
          <w:bCs/>
          <w:i/>
          <w:sz w:val="28"/>
          <w:szCs w:val="28"/>
        </w:rPr>
        <w:t xml:space="preserve"> </w:t>
      </w:r>
      <w:r w:rsidR="007A56F2" w:rsidRPr="007A56F2">
        <w:rPr>
          <w:bCs/>
          <w:sz w:val="28"/>
          <w:szCs w:val="28"/>
        </w:rPr>
        <w:t>atbalstu nepiešķir, ja atbalsta saņēmējam ar tiesas spriedumu ir pasludināts maksātnespējas process, ar tiesas spriedumu tiek īstenots tiesiskās aizsardzības process vai ar tiesas lēmumu tiek īstenots ārpustiesas tiesiskās aizsardzības process, tam ir uzsākta bankrota procedūra, piemērota sanācija vai mierizlīgums, tā saimnieciskā darbība ir izbeigta vai tas atbilst valsts tiesību aktos noteiktiem kritērijiem, lai tam pēc kreditoru pieprasījuma piemērotu maksātnespējas procedūru;</w:t>
      </w:r>
    </w:p>
    <w:p w14:paraId="5A5D399F" w14:textId="58D8FC0E" w:rsidR="007A56F2" w:rsidRDefault="00134133" w:rsidP="00B22DC5">
      <w:pPr>
        <w:ind w:firstLine="709"/>
        <w:jc w:val="both"/>
        <w:rPr>
          <w:bCs/>
          <w:sz w:val="28"/>
          <w:szCs w:val="28"/>
        </w:rPr>
      </w:pPr>
      <w:r>
        <w:rPr>
          <w:bCs/>
          <w:sz w:val="28"/>
          <w:szCs w:val="28"/>
        </w:rPr>
        <w:t>38</w:t>
      </w:r>
      <w:r w:rsidR="007A56F2" w:rsidRPr="007A56F2">
        <w:rPr>
          <w:bCs/>
          <w:sz w:val="28"/>
          <w:szCs w:val="28"/>
        </w:rPr>
        <w:t xml:space="preserve">.4. atbalsta saņēmējam piešķirto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w:t>
      </w:r>
      <w:r w:rsidR="007A56F2" w:rsidRPr="007A56F2">
        <w:rPr>
          <w:bCs/>
          <w:sz w:val="28"/>
          <w:szCs w:val="28"/>
        </w:rPr>
        <w:t>s</w:t>
      </w:r>
      <w:proofErr w:type="spellEnd"/>
      <w:r w:rsidR="007A56F2" w:rsidRPr="007A56F2">
        <w:rPr>
          <w:bCs/>
          <w:sz w:val="28"/>
          <w:szCs w:val="28"/>
        </w:rPr>
        <w:t xml:space="preserve"> atbalstu </w:t>
      </w:r>
      <w:proofErr w:type="spellStart"/>
      <w:r w:rsidR="007A56F2" w:rsidRPr="007A56F2">
        <w:rPr>
          <w:bCs/>
          <w:sz w:val="28"/>
          <w:szCs w:val="28"/>
        </w:rPr>
        <w:t>nekumulē</w:t>
      </w:r>
      <w:proofErr w:type="spellEnd"/>
      <w:r w:rsidR="007A56F2" w:rsidRPr="007A56F2">
        <w:rPr>
          <w:bCs/>
          <w:sz w:val="28"/>
          <w:szCs w:val="28"/>
        </w:rPr>
        <w:t xml:space="preserve"> ar citu </w:t>
      </w:r>
      <w:proofErr w:type="spellStart"/>
      <w:r w:rsidR="007A56F2" w:rsidRPr="00ED3079">
        <w:rPr>
          <w:bCs/>
          <w:i/>
          <w:sz w:val="28"/>
          <w:szCs w:val="28"/>
        </w:rPr>
        <w:t>de</w:t>
      </w:r>
      <w:proofErr w:type="spellEnd"/>
      <w:r w:rsidR="007A56F2" w:rsidRPr="00ED3079">
        <w:rPr>
          <w:bCs/>
          <w:i/>
          <w:sz w:val="28"/>
          <w:szCs w:val="28"/>
        </w:rPr>
        <w:t xml:space="preserve"> </w:t>
      </w:r>
      <w:proofErr w:type="spellStart"/>
      <w:r w:rsidR="007A56F2" w:rsidRPr="00ED3079">
        <w:rPr>
          <w:bCs/>
          <w:i/>
          <w:sz w:val="28"/>
          <w:szCs w:val="28"/>
        </w:rPr>
        <w:t>minimis</w:t>
      </w:r>
      <w:proofErr w:type="spellEnd"/>
      <w:r w:rsidR="007A56F2" w:rsidRPr="007A56F2">
        <w:rPr>
          <w:bCs/>
          <w:sz w:val="28"/>
          <w:szCs w:val="28"/>
        </w:rPr>
        <w:t xml:space="preserve"> atbalstu un citu valsts atbalstu attiecībā uz vienām un tām pašām </w:t>
      </w:r>
      <w:r w:rsidR="007A56F2" w:rsidRPr="007A56F2">
        <w:rPr>
          <w:bCs/>
          <w:sz w:val="28"/>
          <w:szCs w:val="28"/>
        </w:rPr>
        <w:lastRenderedPageBreak/>
        <w:t>attiecināmajām izmaksām vai citu valsts atbalstu tam pašam riska finansējuma pasākumam;</w:t>
      </w:r>
    </w:p>
    <w:p w14:paraId="408A0F79" w14:textId="666BC8EA" w:rsidR="007A56F2" w:rsidRPr="007A56F2" w:rsidRDefault="00134133" w:rsidP="00B22DC5">
      <w:pPr>
        <w:ind w:firstLine="709"/>
        <w:jc w:val="both"/>
        <w:rPr>
          <w:bCs/>
          <w:sz w:val="28"/>
          <w:szCs w:val="28"/>
        </w:rPr>
      </w:pPr>
      <w:r>
        <w:rPr>
          <w:bCs/>
          <w:sz w:val="28"/>
          <w:szCs w:val="28"/>
        </w:rPr>
        <w:t>38</w:t>
      </w:r>
      <w:r w:rsidR="007A56F2" w:rsidRPr="007A56F2">
        <w:rPr>
          <w:bCs/>
          <w:sz w:val="28"/>
          <w:szCs w:val="28"/>
        </w:rPr>
        <w:t xml:space="preserve">.5. ja </w:t>
      </w:r>
      <w:r w:rsidR="006F7DD6" w:rsidRPr="006F7DD6">
        <w:rPr>
          <w:bCs/>
          <w:sz w:val="28"/>
          <w:szCs w:val="28"/>
        </w:rPr>
        <w:t>darba devējs</w:t>
      </w:r>
      <w:r w:rsidR="007A56F2" w:rsidRPr="007A56F2">
        <w:rPr>
          <w:bCs/>
          <w:sz w:val="28"/>
          <w:szCs w:val="28"/>
        </w:rPr>
        <w:t xml:space="preserve"> vienlaikus darbojas vienā vai vairākās nozarēs vai veic citas darbības, kas ietilpst Komisijas regulas Nr. 1407/2013 darbības jomā, un nodarbojas ar lauksaimniecības produktu primāro ražošanu saskaņā ar Komisijas reg</w:t>
      </w:r>
      <w:r w:rsidR="00037C1E">
        <w:rPr>
          <w:bCs/>
          <w:sz w:val="28"/>
          <w:szCs w:val="28"/>
        </w:rPr>
        <w:t>ulu Nr. </w:t>
      </w:r>
      <w:r w:rsidR="007A56F2" w:rsidRPr="007A56F2">
        <w:rPr>
          <w:bCs/>
          <w:sz w:val="28"/>
          <w:szCs w:val="28"/>
        </w:rPr>
        <w:t xml:space="preserve">1408/2013 vai darbojas zvejniecības un akvakultūras nozarē </w:t>
      </w:r>
      <w:r w:rsidR="00037C1E">
        <w:rPr>
          <w:bCs/>
          <w:sz w:val="28"/>
          <w:szCs w:val="28"/>
        </w:rPr>
        <w:t>saskaņā ar Komisijas regulu Nr. </w:t>
      </w:r>
      <w:r w:rsidR="007A56F2" w:rsidRPr="007A56F2">
        <w:rPr>
          <w:bCs/>
          <w:sz w:val="28"/>
          <w:szCs w:val="28"/>
        </w:rPr>
        <w:t>717/2014, tas nodrošina šo nozaru darbību vai izmaksu nodalīšanu saskaņā ar Kom</w:t>
      </w:r>
      <w:r w:rsidR="00037C1E">
        <w:rPr>
          <w:bCs/>
          <w:sz w:val="28"/>
          <w:szCs w:val="28"/>
        </w:rPr>
        <w:t>isijas regulas Nr. 1407/2013 1. </w:t>
      </w:r>
      <w:r w:rsidR="007A56F2" w:rsidRPr="007A56F2">
        <w:rPr>
          <w:bCs/>
          <w:sz w:val="28"/>
          <w:szCs w:val="28"/>
        </w:rPr>
        <w:t xml:space="preserve">panta 2. punktā vai Komisijas regulas Nr. 1408/2013 1. panta 2. un 3. punktā, vai Komisijas regulas Nr. 717/2014 1. panta 2. un 3. punktā </w:t>
      </w:r>
      <w:r w:rsidR="00037C1E">
        <w:rPr>
          <w:bCs/>
          <w:sz w:val="28"/>
          <w:szCs w:val="28"/>
        </w:rPr>
        <w:t xml:space="preserve">minētajiem </w:t>
      </w:r>
      <w:r w:rsidR="007A56F2" w:rsidRPr="007A56F2">
        <w:rPr>
          <w:bCs/>
          <w:sz w:val="28"/>
          <w:szCs w:val="28"/>
        </w:rPr>
        <w:t>no</w:t>
      </w:r>
      <w:r w:rsidR="00037C1E">
        <w:rPr>
          <w:bCs/>
          <w:sz w:val="28"/>
          <w:szCs w:val="28"/>
        </w:rPr>
        <w:t>sacījumiem</w:t>
      </w:r>
      <w:r w:rsidR="007A56F2" w:rsidRPr="007A56F2">
        <w:rPr>
          <w:bCs/>
          <w:sz w:val="28"/>
          <w:szCs w:val="28"/>
        </w:rPr>
        <w:t>.</w:t>
      </w:r>
    </w:p>
    <w:p w14:paraId="4D374CB7" w14:textId="77777777" w:rsidR="00B15FD1" w:rsidRDefault="00B15FD1" w:rsidP="00B22DC5">
      <w:pPr>
        <w:ind w:firstLine="709"/>
        <w:jc w:val="both"/>
        <w:rPr>
          <w:bCs/>
          <w:sz w:val="28"/>
          <w:szCs w:val="28"/>
        </w:rPr>
      </w:pPr>
    </w:p>
    <w:p w14:paraId="02777D5D" w14:textId="42FAB48C" w:rsidR="007A56F2" w:rsidRDefault="00134133" w:rsidP="00B22DC5">
      <w:pPr>
        <w:ind w:firstLine="709"/>
        <w:jc w:val="both"/>
        <w:rPr>
          <w:bCs/>
          <w:sz w:val="28"/>
          <w:szCs w:val="28"/>
        </w:rPr>
      </w:pPr>
      <w:r>
        <w:rPr>
          <w:bCs/>
          <w:sz w:val="28"/>
          <w:szCs w:val="28"/>
        </w:rPr>
        <w:t>39</w:t>
      </w:r>
      <w:r w:rsidR="007A56F2" w:rsidRPr="007A56F2">
        <w:rPr>
          <w:bCs/>
          <w:sz w:val="28"/>
          <w:szCs w:val="28"/>
        </w:rPr>
        <w:t xml:space="preserve">. Finansējuma saņēmējs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uzskaiti veic saskaņā ar normatīvajiem aktiem par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atbalsta uzskaites un piešķiršanas kārtību un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atbalsta uzskaites veidlapu paraugiem vai saskaņā ar norm</w:t>
      </w:r>
      <w:r w:rsidR="00037C1E">
        <w:rPr>
          <w:bCs/>
          <w:sz w:val="28"/>
          <w:szCs w:val="28"/>
        </w:rPr>
        <w:t xml:space="preserve">atīvajiem aktiem </w:t>
      </w:r>
      <w:proofErr w:type="gramStart"/>
      <w:r w:rsidR="00037C1E">
        <w:rPr>
          <w:bCs/>
          <w:sz w:val="28"/>
          <w:szCs w:val="28"/>
        </w:rPr>
        <w:t>par zvejniecības</w:t>
      </w:r>
      <w:r w:rsidR="007A56F2" w:rsidRPr="007A56F2">
        <w:rPr>
          <w:bCs/>
          <w:sz w:val="28"/>
          <w:szCs w:val="28"/>
        </w:rPr>
        <w:t xml:space="preserve"> un akvakultūras</w:t>
      </w:r>
      <w:proofErr w:type="gramEnd"/>
      <w:r w:rsidR="007A56F2" w:rsidRPr="007A56F2">
        <w:rPr>
          <w:bCs/>
          <w:sz w:val="28"/>
          <w:szCs w:val="28"/>
        </w:rPr>
        <w:t xml:space="preserve"> nozarē piešķiramā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atbalsta administrēšanu un uzraudzību, vai saskaņā ar normatīvajiem aktiem par lauksaimniecības nozarē piešķiramā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atbalsta administrēšanu un uzraudzību.</w:t>
      </w:r>
    </w:p>
    <w:p w14:paraId="5D86E218" w14:textId="77777777" w:rsidR="00B15FD1" w:rsidRDefault="00B15FD1" w:rsidP="00B22DC5">
      <w:pPr>
        <w:ind w:firstLine="709"/>
        <w:jc w:val="both"/>
        <w:rPr>
          <w:bCs/>
          <w:sz w:val="28"/>
          <w:szCs w:val="28"/>
        </w:rPr>
      </w:pPr>
    </w:p>
    <w:p w14:paraId="09654366" w14:textId="7DF7B8CF" w:rsidR="007A56F2" w:rsidRDefault="00134133" w:rsidP="00B22DC5">
      <w:pPr>
        <w:ind w:firstLine="709"/>
        <w:jc w:val="both"/>
        <w:rPr>
          <w:bCs/>
          <w:sz w:val="28"/>
          <w:szCs w:val="28"/>
        </w:rPr>
      </w:pPr>
      <w:r>
        <w:rPr>
          <w:bCs/>
          <w:sz w:val="28"/>
          <w:szCs w:val="28"/>
        </w:rPr>
        <w:t>40</w:t>
      </w:r>
      <w:r w:rsidR="007A56F2" w:rsidRPr="007A56F2">
        <w:rPr>
          <w:bCs/>
          <w:sz w:val="28"/>
          <w:szCs w:val="28"/>
        </w:rPr>
        <w:t xml:space="preserve">. Finansējuma </w:t>
      </w:r>
      <w:r w:rsidR="007E386F">
        <w:rPr>
          <w:bCs/>
          <w:sz w:val="28"/>
          <w:szCs w:val="28"/>
        </w:rPr>
        <w:t xml:space="preserve">saņēmējs un atbalsta saņēmējs </w:t>
      </w:r>
      <w:r w:rsidR="007A56F2" w:rsidRPr="007A56F2">
        <w:rPr>
          <w:bCs/>
          <w:sz w:val="28"/>
          <w:szCs w:val="28"/>
        </w:rPr>
        <w:t xml:space="preserve">glabā informāciju par sniegto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atbalstu atbilstoši Kom</w:t>
      </w:r>
      <w:r w:rsidR="007E386F">
        <w:rPr>
          <w:bCs/>
          <w:sz w:val="28"/>
          <w:szCs w:val="28"/>
        </w:rPr>
        <w:t>isijas regulas Nr. 1407/2013 6. panta 4. </w:t>
      </w:r>
      <w:r w:rsidR="007A56F2" w:rsidRPr="007A56F2">
        <w:rPr>
          <w:bCs/>
          <w:sz w:val="28"/>
          <w:szCs w:val="28"/>
        </w:rPr>
        <w:t>pu</w:t>
      </w:r>
      <w:r w:rsidR="007E386F">
        <w:rPr>
          <w:bCs/>
          <w:sz w:val="28"/>
          <w:szCs w:val="28"/>
        </w:rPr>
        <w:t>nktam vai Komisijas regulas Nr. 717/2014 6. panta 4. </w:t>
      </w:r>
      <w:r w:rsidR="007A56F2" w:rsidRPr="007A56F2">
        <w:rPr>
          <w:bCs/>
          <w:sz w:val="28"/>
          <w:szCs w:val="28"/>
        </w:rPr>
        <w:t>pun</w:t>
      </w:r>
      <w:r w:rsidR="007E386F">
        <w:rPr>
          <w:bCs/>
          <w:sz w:val="28"/>
          <w:szCs w:val="28"/>
        </w:rPr>
        <w:t>ktam, vai Komisijas regulas Nr. 1408/2013 6. panta 4. </w:t>
      </w:r>
      <w:r w:rsidR="007A56F2" w:rsidRPr="007A56F2">
        <w:rPr>
          <w:bCs/>
          <w:sz w:val="28"/>
          <w:szCs w:val="28"/>
        </w:rPr>
        <w:t>punktam.</w:t>
      </w:r>
    </w:p>
    <w:p w14:paraId="1A9C95DA" w14:textId="77777777" w:rsidR="00B15FD1" w:rsidRDefault="00B15FD1" w:rsidP="00B22DC5">
      <w:pPr>
        <w:ind w:firstLine="709"/>
        <w:jc w:val="both"/>
        <w:rPr>
          <w:bCs/>
          <w:sz w:val="28"/>
          <w:szCs w:val="28"/>
        </w:rPr>
      </w:pPr>
    </w:p>
    <w:p w14:paraId="1B453DC0" w14:textId="10C5B59B" w:rsidR="00004C24" w:rsidRDefault="00134133" w:rsidP="00B22DC5">
      <w:pPr>
        <w:ind w:firstLine="709"/>
        <w:jc w:val="both"/>
        <w:rPr>
          <w:bCs/>
          <w:sz w:val="28"/>
          <w:szCs w:val="28"/>
        </w:rPr>
      </w:pPr>
      <w:r>
        <w:rPr>
          <w:bCs/>
          <w:sz w:val="28"/>
          <w:szCs w:val="28"/>
        </w:rPr>
        <w:t>41</w:t>
      </w:r>
      <w:r w:rsidR="007A56F2" w:rsidRPr="007A56F2">
        <w:rPr>
          <w:bCs/>
          <w:sz w:val="28"/>
          <w:szCs w:val="28"/>
        </w:rPr>
        <w:t xml:space="preserve">. Lēmumu par </w:t>
      </w:r>
      <w:proofErr w:type="spellStart"/>
      <w:r w:rsidR="007A56F2" w:rsidRPr="00A37F93">
        <w:rPr>
          <w:bCs/>
          <w:i/>
          <w:sz w:val="28"/>
          <w:szCs w:val="28"/>
        </w:rPr>
        <w:t>de</w:t>
      </w:r>
      <w:proofErr w:type="spellEnd"/>
      <w:r w:rsidR="007A56F2" w:rsidRPr="00A37F93">
        <w:rPr>
          <w:bCs/>
          <w:i/>
          <w:sz w:val="28"/>
          <w:szCs w:val="28"/>
        </w:rPr>
        <w:t xml:space="preserve"> </w:t>
      </w:r>
      <w:proofErr w:type="spellStart"/>
      <w:r w:rsidR="007A56F2" w:rsidRPr="00A37F93">
        <w:rPr>
          <w:bCs/>
          <w:i/>
          <w:sz w:val="28"/>
          <w:szCs w:val="28"/>
        </w:rPr>
        <w:t>minimis</w:t>
      </w:r>
      <w:proofErr w:type="spellEnd"/>
      <w:r w:rsidR="007A56F2" w:rsidRPr="007A56F2">
        <w:rPr>
          <w:bCs/>
          <w:sz w:val="28"/>
          <w:szCs w:val="28"/>
        </w:rPr>
        <w:t xml:space="preserve"> atbalsta piešķiršanu saskaņā ar Komisijas regulu Nr. 1407/2013, Komisijas regulu Nr. 7</w:t>
      </w:r>
      <w:r w:rsidR="007E386F">
        <w:rPr>
          <w:bCs/>
          <w:sz w:val="28"/>
          <w:szCs w:val="28"/>
        </w:rPr>
        <w:t>17/2014 un Komisijas regulu Nr. </w:t>
      </w:r>
      <w:r w:rsidR="007A56F2" w:rsidRPr="007A56F2">
        <w:rPr>
          <w:bCs/>
          <w:sz w:val="28"/>
          <w:szCs w:val="28"/>
        </w:rPr>
        <w:t>1408/2013 var pieņemt līdz šo regulu darbības beigām vai līdz 2021. gada 30. jūnijam.</w:t>
      </w:r>
    </w:p>
    <w:p w14:paraId="27B5C9CA" w14:textId="0DEBEDE4" w:rsidR="00C537FD" w:rsidRDefault="00C537FD" w:rsidP="00B22DC5">
      <w:pPr>
        <w:jc w:val="both"/>
        <w:rPr>
          <w:sz w:val="28"/>
          <w:szCs w:val="28"/>
        </w:rPr>
      </w:pPr>
    </w:p>
    <w:p w14:paraId="2F11F13C" w14:textId="291A80ED" w:rsidR="00C537FD" w:rsidRDefault="00C537FD" w:rsidP="00B22DC5">
      <w:pPr>
        <w:jc w:val="both"/>
        <w:rPr>
          <w:sz w:val="28"/>
          <w:szCs w:val="28"/>
        </w:rPr>
      </w:pPr>
    </w:p>
    <w:p w14:paraId="78D0D9F6" w14:textId="77777777" w:rsidR="00C537FD" w:rsidRDefault="00C537FD" w:rsidP="00B22DC5">
      <w:pPr>
        <w:jc w:val="both"/>
        <w:rPr>
          <w:sz w:val="28"/>
          <w:szCs w:val="28"/>
        </w:rPr>
      </w:pPr>
    </w:p>
    <w:p w14:paraId="44A40B69" w14:textId="77777777" w:rsidR="00B22DC5" w:rsidRPr="00640887" w:rsidRDefault="00B22DC5" w:rsidP="00640887">
      <w:pPr>
        <w:tabs>
          <w:tab w:val="left" w:pos="6237"/>
          <w:tab w:val="left" w:pos="6663"/>
        </w:tabs>
        <w:ind w:firstLine="709"/>
        <w:rPr>
          <w:sz w:val="28"/>
        </w:rPr>
      </w:pPr>
      <w:r>
        <w:rPr>
          <w:sz w:val="28"/>
        </w:rPr>
        <w:t>Ministru prezidents</w:t>
      </w:r>
      <w:r>
        <w:rPr>
          <w:sz w:val="28"/>
        </w:rPr>
        <w:tab/>
      </w:r>
      <w:r w:rsidRPr="00640887">
        <w:rPr>
          <w:sz w:val="28"/>
        </w:rPr>
        <w:t>Māris Kučinskis</w:t>
      </w:r>
    </w:p>
    <w:p w14:paraId="64569249" w14:textId="77777777" w:rsidR="00B22DC5" w:rsidRPr="00640887" w:rsidRDefault="00B22DC5" w:rsidP="00331ED4">
      <w:pPr>
        <w:tabs>
          <w:tab w:val="left" w:pos="4678"/>
        </w:tabs>
        <w:rPr>
          <w:sz w:val="28"/>
        </w:rPr>
      </w:pPr>
    </w:p>
    <w:p w14:paraId="6836DDDF" w14:textId="77777777" w:rsidR="00B22DC5" w:rsidRPr="00640887" w:rsidRDefault="00B22DC5" w:rsidP="00331ED4">
      <w:pPr>
        <w:tabs>
          <w:tab w:val="left" w:pos="4678"/>
        </w:tabs>
        <w:rPr>
          <w:sz w:val="28"/>
        </w:rPr>
      </w:pPr>
    </w:p>
    <w:p w14:paraId="1BEAAEAC" w14:textId="77777777" w:rsidR="00B22DC5" w:rsidRPr="00640887" w:rsidRDefault="00B22DC5" w:rsidP="00331ED4">
      <w:pPr>
        <w:tabs>
          <w:tab w:val="left" w:pos="4678"/>
        </w:tabs>
        <w:rPr>
          <w:sz w:val="28"/>
        </w:rPr>
      </w:pPr>
    </w:p>
    <w:p w14:paraId="22F700A8" w14:textId="153BBD3A" w:rsidR="00C537FD" w:rsidRPr="00C537FD" w:rsidRDefault="00B22DC5" w:rsidP="00B22DC5">
      <w:pPr>
        <w:tabs>
          <w:tab w:val="left" w:pos="6237"/>
          <w:tab w:val="left" w:pos="6663"/>
        </w:tabs>
        <w:ind w:firstLine="709"/>
        <w:rPr>
          <w:sz w:val="28"/>
          <w:szCs w:val="28"/>
        </w:rPr>
      </w:pPr>
      <w:r w:rsidRPr="00640887">
        <w:rPr>
          <w:sz w:val="28"/>
        </w:rPr>
        <w:t xml:space="preserve">Labklājības ministrs </w:t>
      </w:r>
      <w:r w:rsidRPr="00640887">
        <w:rPr>
          <w:sz w:val="28"/>
        </w:rPr>
        <w:tab/>
        <w:t>Jānis Reirs</w:t>
      </w:r>
    </w:p>
    <w:p w14:paraId="3FC48FCD" w14:textId="11B5FDF5" w:rsidR="00036103" w:rsidRDefault="00036103" w:rsidP="00B22DC5">
      <w:pPr>
        <w:jc w:val="both"/>
        <w:rPr>
          <w:sz w:val="18"/>
          <w:szCs w:val="20"/>
        </w:rPr>
      </w:pPr>
    </w:p>
    <w:p w14:paraId="0DDC48D8" w14:textId="556C6AEA" w:rsidR="00C537FD" w:rsidRDefault="00C537FD" w:rsidP="00B22DC5">
      <w:pPr>
        <w:jc w:val="both"/>
        <w:rPr>
          <w:sz w:val="18"/>
          <w:szCs w:val="20"/>
        </w:rPr>
      </w:pPr>
    </w:p>
    <w:p w14:paraId="31CC2594" w14:textId="3ACB1DF6" w:rsidR="00C537FD" w:rsidRDefault="00C537FD" w:rsidP="00B22DC5">
      <w:pPr>
        <w:jc w:val="both"/>
        <w:rPr>
          <w:sz w:val="18"/>
          <w:szCs w:val="20"/>
        </w:rPr>
      </w:pPr>
    </w:p>
    <w:sectPr w:rsidR="00C537FD" w:rsidSect="00B22DC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CD38" w14:textId="77777777" w:rsidR="005E2315" w:rsidRDefault="005E2315">
      <w:r>
        <w:separator/>
      </w:r>
    </w:p>
  </w:endnote>
  <w:endnote w:type="continuationSeparator" w:id="0">
    <w:p w14:paraId="70066FA7" w14:textId="77777777" w:rsidR="005E2315" w:rsidRDefault="005E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17AF9" w14:textId="77777777" w:rsidR="00C37A0D" w:rsidRDefault="00C37A0D" w:rsidP="00C37A0D">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FD8D9" w14:textId="00BDC185" w:rsidR="00B22DC5" w:rsidRPr="002D4869" w:rsidRDefault="002D4869">
    <w:pPr>
      <w:pStyle w:val="Footer"/>
      <w:rPr>
        <w:sz w:val="16"/>
        <w:szCs w:val="16"/>
      </w:rPr>
    </w:pPr>
    <w:r w:rsidRPr="002D4869">
      <w:rPr>
        <w:sz w:val="16"/>
        <w:szCs w:val="16"/>
      </w:rPr>
      <w:t>N1542_6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5F29C" w14:textId="13DA239B" w:rsidR="00B22DC5" w:rsidRPr="002D4869" w:rsidRDefault="002D4869">
    <w:pPr>
      <w:pStyle w:val="Footer"/>
      <w:rPr>
        <w:sz w:val="16"/>
        <w:szCs w:val="16"/>
      </w:rPr>
    </w:pPr>
    <w:r w:rsidRPr="002D4869">
      <w:rPr>
        <w:sz w:val="16"/>
        <w:szCs w:val="16"/>
      </w:rPr>
      <w:t>N1542_6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80174" w14:textId="77777777" w:rsidR="005E2315" w:rsidRDefault="005E2315">
      <w:r>
        <w:separator/>
      </w:r>
    </w:p>
  </w:footnote>
  <w:footnote w:type="continuationSeparator" w:id="0">
    <w:p w14:paraId="0DF17D5D" w14:textId="77777777" w:rsidR="005E2315" w:rsidRDefault="005E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2D03A" w14:textId="77777777" w:rsidR="00FF24D2" w:rsidRDefault="00FF24D2"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FF24D2" w:rsidRDefault="00FF2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3677" w14:textId="628D59B3" w:rsidR="00FF24D2" w:rsidRDefault="00FF24D2"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A74">
      <w:rPr>
        <w:rStyle w:val="PageNumber"/>
        <w:noProof/>
      </w:rPr>
      <w:t>13</w:t>
    </w:r>
    <w:r>
      <w:rPr>
        <w:rStyle w:val="PageNumber"/>
      </w:rPr>
      <w:fldChar w:fldCharType="end"/>
    </w:r>
  </w:p>
  <w:p w14:paraId="6FBAEA6F" w14:textId="77777777" w:rsidR="00B22DC5" w:rsidRDefault="00B22DC5" w:rsidP="00C37A0D">
    <w:pPr>
      <w:pStyle w:val="Heade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B0F3" w14:textId="77777777" w:rsidR="00B22DC5" w:rsidRDefault="00B22DC5">
    <w:pPr>
      <w:pStyle w:val="Header"/>
    </w:pPr>
  </w:p>
  <w:p w14:paraId="70C08D85" w14:textId="32F5C718" w:rsidR="00B22DC5" w:rsidRDefault="00B22DC5">
    <w:pPr>
      <w:pStyle w:val="Header"/>
    </w:pPr>
    <w:r>
      <w:rPr>
        <w:noProof/>
        <w:sz w:val="28"/>
        <w:szCs w:val="28"/>
      </w:rPr>
      <w:drawing>
        <wp:inline distT="0" distB="0" distL="0" distR="0" wp14:anchorId="4D150F1C" wp14:editId="751B4A14">
          <wp:extent cx="5905500"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86E0E3C"/>
    <w:multiLevelType w:val="multilevel"/>
    <w:tmpl w:val="0426001F"/>
    <w:lvl w:ilvl="0">
      <w:start w:val="1"/>
      <w:numFmt w:val="decimal"/>
      <w:lvlText w:val="%1."/>
      <w:lvlJc w:val="left"/>
      <w:pPr>
        <w:ind w:left="360" w:hanging="360"/>
      </w:pPr>
    </w:lvl>
    <w:lvl w:ilvl="1">
      <w:start w:val="1"/>
      <w:numFmt w:val="decimal"/>
      <w:lvlText w:val="%1.%2."/>
      <w:lvlJc w:val="left"/>
      <w:pPr>
        <w:ind w:left="24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C6145B"/>
    <w:multiLevelType w:val="hybridMultilevel"/>
    <w:tmpl w:val="2E605EFC"/>
    <w:lvl w:ilvl="0" w:tplc="3F0867C8">
      <w:start w:val="1"/>
      <w:numFmt w:val="upperRoman"/>
      <w:lvlText w:val="%1."/>
      <w:lvlJc w:val="left"/>
      <w:pPr>
        <w:ind w:left="3478" w:hanging="360"/>
      </w:pPr>
      <w:rPr>
        <w:rFonts w:hint="default"/>
        <w:b/>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8">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10"/>
  </w:num>
  <w:num w:numId="8">
    <w:abstractNumId w:val="3"/>
  </w:num>
  <w:num w:numId="9">
    <w:abstractNumId w:val="1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E2"/>
    <w:rsid w:val="00000474"/>
    <w:rsid w:val="00000607"/>
    <w:rsid w:val="00000A54"/>
    <w:rsid w:val="00000AD8"/>
    <w:rsid w:val="00000E7D"/>
    <w:rsid w:val="0000165D"/>
    <w:rsid w:val="0000249B"/>
    <w:rsid w:val="00002DFB"/>
    <w:rsid w:val="00003350"/>
    <w:rsid w:val="000039B3"/>
    <w:rsid w:val="00003B75"/>
    <w:rsid w:val="00003D3E"/>
    <w:rsid w:val="00003FF1"/>
    <w:rsid w:val="0000487F"/>
    <w:rsid w:val="0000496F"/>
    <w:rsid w:val="00004C24"/>
    <w:rsid w:val="00005734"/>
    <w:rsid w:val="000063FB"/>
    <w:rsid w:val="00006A8A"/>
    <w:rsid w:val="00006AD4"/>
    <w:rsid w:val="00007167"/>
    <w:rsid w:val="0000717C"/>
    <w:rsid w:val="00007488"/>
    <w:rsid w:val="00007828"/>
    <w:rsid w:val="00010086"/>
    <w:rsid w:val="0001091B"/>
    <w:rsid w:val="00010C45"/>
    <w:rsid w:val="000115EF"/>
    <w:rsid w:val="00011B2C"/>
    <w:rsid w:val="00011BDD"/>
    <w:rsid w:val="00011F79"/>
    <w:rsid w:val="00012810"/>
    <w:rsid w:val="000129BB"/>
    <w:rsid w:val="00012C66"/>
    <w:rsid w:val="00012D55"/>
    <w:rsid w:val="000131D3"/>
    <w:rsid w:val="00013330"/>
    <w:rsid w:val="00013352"/>
    <w:rsid w:val="0001384D"/>
    <w:rsid w:val="00013C71"/>
    <w:rsid w:val="00013F5D"/>
    <w:rsid w:val="00014132"/>
    <w:rsid w:val="0001452B"/>
    <w:rsid w:val="00015499"/>
    <w:rsid w:val="000157CC"/>
    <w:rsid w:val="000159AF"/>
    <w:rsid w:val="000159DA"/>
    <w:rsid w:val="00015BD3"/>
    <w:rsid w:val="00015D69"/>
    <w:rsid w:val="000161A8"/>
    <w:rsid w:val="000167CC"/>
    <w:rsid w:val="00016BBC"/>
    <w:rsid w:val="00016DC1"/>
    <w:rsid w:val="0001741C"/>
    <w:rsid w:val="00017455"/>
    <w:rsid w:val="00017473"/>
    <w:rsid w:val="0002005E"/>
    <w:rsid w:val="00020749"/>
    <w:rsid w:val="0002084D"/>
    <w:rsid w:val="00020BD0"/>
    <w:rsid w:val="000214D8"/>
    <w:rsid w:val="00021C29"/>
    <w:rsid w:val="00021CB4"/>
    <w:rsid w:val="0002221C"/>
    <w:rsid w:val="00022610"/>
    <w:rsid w:val="00022687"/>
    <w:rsid w:val="00022C18"/>
    <w:rsid w:val="0002418C"/>
    <w:rsid w:val="00024608"/>
    <w:rsid w:val="000247CD"/>
    <w:rsid w:val="00024976"/>
    <w:rsid w:val="000249D8"/>
    <w:rsid w:val="00024CAA"/>
    <w:rsid w:val="00024E88"/>
    <w:rsid w:val="00025939"/>
    <w:rsid w:val="00025D16"/>
    <w:rsid w:val="00025D85"/>
    <w:rsid w:val="00026332"/>
    <w:rsid w:val="000264E1"/>
    <w:rsid w:val="00026E2B"/>
    <w:rsid w:val="000272D4"/>
    <w:rsid w:val="000275A5"/>
    <w:rsid w:val="000279C8"/>
    <w:rsid w:val="00027D12"/>
    <w:rsid w:val="00030037"/>
    <w:rsid w:val="000303E8"/>
    <w:rsid w:val="00030C57"/>
    <w:rsid w:val="00030C59"/>
    <w:rsid w:val="00030D68"/>
    <w:rsid w:val="00030F16"/>
    <w:rsid w:val="00031113"/>
    <w:rsid w:val="000311FA"/>
    <w:rsid w:val="00031C8E"/>
    <w:rsid w:val="00031F4F"/>
    <w:rsid w:val="0003266C"/>
    <w:rsid w:val="0003352A"/>
    <w:rsid w:val="0003362E"/>
    <w:rsid w:val="00033666"/>
    <w:rsid w:val="00033837"/>
    <w:rsid w:val="0003405F"/>
    <w:rsid w:val="00034577"/>
    <w:rsid w:val="000346B7"/>
    <w:rsid w:val="000349FF"/>
    <w:rsid w:val="0003533C"/>
    <w:rsid w:val="000353CB"/>
    <w:rsid w:val="000357A3"/>
    <w:rsid w:val="00035E3A"/>
    <w:rsid w:val="00036103"/>
    <w:rsid w:val="0003631A"/>
    <w:rsid w:val="00036804"/>
    <w:rsid w:val="000369E6"/>
    <w:rsid w:val="00037304"/>
    <w:rsid w:val="000374B6"/>
    <w:rsid w:val="00037A76"/>
    <w:rsid w:val="00037C1E"/>
    <w:rsid w:val="00037FEC"/>
    <w:rsid w:val="000403AB"/>
    <w:rsid w:val="00040585"/>
    <w:rsid w:val="00040609"/>
    <w:rsid w:val="00040CCB"/>
    <w:rsid w:val="00040EB6"/>
    <w:rsid w:val="00041050"/>
    <w:rsid w:val="00041789"/>
    <w:rsid w:val="0004191E"/>
    <w:rsid w:val="00041EFD"/>
    <w:rsid w:val="00041F01"/>
    <w:rsid w:val="000423C9"/>
    <w:rsid w:val="00042AA3"/>
    <w:rsid w:val="00042BCD"/>
    <w:rsid w:val="00042CB4"/>
    <w:rsid w:val="0004445C"/>
    <w:rsid w:val="000445C2"/>
    <w:rsid w:val="0004481D"/>
    <w:rsid w:val="0004486C"/>
    <w:rsid w:val="00044E61"/>
    <w:rsid w:val="000450BA"/>
    <w:rsid w:val="00045230"/>
    <w:rsid w:val="0004532B"/>
    <w:rsid w:val="0004557E"/>
    <w:rsid w:val="0004576A"/>
    <w:rsid w:val="00045823"/>
    <w:rsid w:val="00045D20"/>
    <w:rsid w:val="0004622B"/>
    <w:rsid w:val="0004648E"/>
    <w:rsid w:val="00046638"/>
    <w:rsid w:val="000466A8"/>
    <w:rsid w:val="0004678A"/>
    <w:rsid w:val="00046AAF"/>
    <w:rsid w:val="00050237"/>
    <w:rsid w:val="00050472"/>
    <w:rsid w:val="00050508"/>
    <w:rsid w:val="000508CC"/>
    <w:rsid w:val="00050BB6"/>
    <w:rsid w:val="00050D77"/>
    <w:rsid w:val="00050DA8"/>
    <w:rsid w:val="00051450"/>
    <w:rsid w:val="00051892"/>
    <w:rsid w:val="000523F8"/>
    <w:rsid w:val="0005284D"/>
    <w:rsid w:val="00052DA5"/>
    <w:rsid w:val="0005316A"/>
    <w:rsid w:val="00053D37"/>
    <w:rsid w:val="00054246"/>
    <w:rsid w:val="00054247"/>
    <w:rsid w:val="00054B31"/>
    <w:rsid w:val="00054C45"/>
    <w:rsid w:val="00054FE4"/>
    <w:rsid w:val="000550ED"/>
    <w:rsid w:val="000554A7"/>
    <w:rsid w:val="00055794"/>
    <w:rsid w:val="00055A18"/>
    <w:rsid w:val="000564E1"/>
    <w:rsid w:val="00056D3C"/>
    <w:rsid w:val="00056E86"/>
    <w:rsid w:val="00056EAB"/>
    <w:rsid w:val="00057335"/>
    <w:rsid w:val="00057829"/>
    <w:rsid w:val="0005785D"/>
    <w:rsid w:val="00057DCF"/>
    <w:rsid w:val="0006040A"/>
    <w:rsid w:val="000604F6"/>
    <w:rsid w:val="00060C77"/>
    <w:rsid w:val="00060F18"/>
    <w:rsid w:val="000610CB"/>
    <w:rsid w:val="00061D69"/>
    <w:rsid w:val="00062A93"/>
    <w:rsid w:val="000638C9"/>
    <w:rsid w:val="00063D91"/>
    <w:rsid w:val="00064207"/>
    <w:rsid w:val="00064363"/>
    <w:rsid w:val="0006439B"/>
    <w:rsid w:val="00064822"/>
    <w:rsid w:val="00064857"/>
    <w:rsid w:val="00064AAA"/>
    <w:rsid w:val="00064DE9"/>
    <w:rsid w:val="00065000"/>
    <w:rsid w:val="0006507D"/>
    <w:rsid w:val="00065874"/>
    <w:rsid w:val="00065A9B"/>
    <w:rsid w:val="00065C7B"/>
    <w:rsid w:val="0006604E"/>
    <w:rsid w:val="0006611B"/>
    <w:rsid w:val="00066491"/>
    <w:rsid w:val="000665CE"/>
    <w:rsid w:val="0006686E"/>
    <w:rsid w:val="00066932"/>
    <w:rsid w:val="00066A86"/>
    <w:rsid w:val="00066C9B"/>
    <w:rsid w:val="00066ED8"/>
    <w:rsid w:val="00067130"/>
    <w:rsid w:val="000674F7"/>
    <w:rsid w:val="0006762E"/>
    <w:rsid w:val="000679B7"/>
    <w:rsid w:val="00070003"/>
    <w:rsid w:val="000712F1"/>
    <w:rsid w:val="00071406"/>
    <w:rsid w:val="000714BD"/>
    <w:rsid w:val="000714EB"/>
    <w:rsid w:val="00072044"/>
    <w:rsid w:val="00072867"/>
    <w:rsid w:val="00072BBB"/>
    <w:rsid w:val="00072C28"/>
    <w:rsid w:val="00072C87"/>
    <w:rsid w:val="000730A0"/>
    <w:rsid w:val="0007339E"/>
    <w:rsid w:val="000742B6"/>
    <w:rsid w:val="000748C2"/>
    <w:rsid w:val="00074C26"/>
    <w:rsid w:val="00074CEF"/>
    <w:rsid w:val="00075096"/>
    <w:rsid w:val="000752CA"/>
    <w:rsid w:val="0007544F"/>
    <w:rsid w:val="00075AF5"/>
    <w:rsid w:val="0007602E"/>
    <w:rsid w:val="00076574"/>
    <w:rsid w:val="00076684"/>
    <w:rsid w:val="00076836"/>
    <w:rsid w:val="00077279"/>
    <w:rsid w:val="00077408"/>
    <w:rsid w:val="000775F8"/>
    <w:rsid w:val="0007760D"/>
    <w:rsid w:val="00077654"/>
    <w:rsid w:val="000778F2"/>
    <w:rsid w:val="00077DFB"/>
    <w:rsid w:val="00080119"/>
    <w:rsid w:val="000804AD"/>
    <w:rsid w:val="000804BB"/>
    <w:rsid w:val="00080DEE"/>
    <w:rsid w:val="000815AC"/>
    <w:rsid w:val="000818A9"/>
    <w:rsid w:val="00081FB0"/>
    <w:rsid w:val="00082431"/>
    <w:rsid w:val="000826EA"/>
    <w:rsid w:val="00082987"/>
    <w:rsid w:val="00082C4F"/>
    <w:rsid w:val="00082F16"/>
    <w:rsid w:val="00084569"/>
    <w:rsid w:val="000851E0"/>
    <w:rsid w:val="0008528D"/>
    <w:rsid w:val="0008534A"/>
    <w:rsid w:val="000853F4"/>
    <w:rsid w:val="000855EE"/>
    <w:rsid w:val="00085947"/>
    <w:rsid w:val="00085C10"/>
    <w:rsid w:val="0008623D"/>
    <w:rsid w:val="00086760"/>
    <w:rsid w:val="00086A03"/>
    <w:rsid w:val="00086B4F"/>
    <w:rsid w:val="00086CC5"/>
    <w:rsid w:val="00087441"/>
    <w:rsid w:val="00087548"/>
    <w:rsid w:val="00087550"/>
    <w:rsid w:val="000875F2"/>
    <w:rsid w:val="0008761D"/>
    <w:rsid w:val="00087BC1"/>
    <w:rsid w:val="00087CB0"/>
    <w:rsid w:val="00087DCC"/>
    <w:rsid w:val="0009089C"/>
    <w:rsid w:val="000910ED"/>
    <w:rsid w:val="00091421"/>
    <w:rsid w:val="000914B3"/>
    <w:rsid w:val="000915B0"/>
    <w:rsid w:val="000916B8"/>
    <w:rsid w:val="00091D92"/>
    <w:rsid w:val="00091F1F"/>
    <w:rsid w:val="000922C9"/>
    <w:rsid w:val="0009254B"/>
    <w:rsid w:val="00092877"/>
    <w:rsid w:val="00092928"/>
    <w:rsid w:val="0009302E"/>
    <w:rsid w:val="000937DE"/>
    <w:rsid w:val="00093CDD"/>
    <w:rsid w:val="00093E84"/>
    <w:rsid w:val="00094121"/>
    <w:rsid w:val="00094B67"/>
    <w:rsid w:val="00094FBE"/>
    <w:rsid w:val="00095ADF"/>
    <w:rsid w:val="00095C39"/>
    <w:rsid w:val="00096C74"/>
    <w:rsid w:val="00096F60"/>
    <w:rsid w:val="000979AD"/>
    <w:rsid w:val="00097CA8"/>
    <w:rsid w:val="000A018D"/>
    <w:rsid w:val="000A0748"/>
    <w:rsid w:val="000A076C"/>
    <w:rsid w:val="000A08B8"/>
    <w:rsid w:val="000A08D0"/>
    <w:rsid w:val="000A0A56"/>
    <w:rsid w:val="000A0E2C"/>
    <w:rsid w:val="000A1645"/>
    <w:rsid w:val="000A16CC"/>
    <w:rsid w:val="000A298D"/>
    <w:rsid w:val="000A2BCB"/>
    <w:rsid w:val="000A3D66"/>
    <w:rsid w:val="000A3DD2"/>
    <w:rsid w:val="000A3FC4"/>
    <w:rsid w:val="000A4604"/>
    <w:rsid w:val="000A4700"/>
    <w:rsid w:val="000A484F"/>
    <w:rsid w:val="000A48AA"/>
    <w:rsid w:val="000A494E"/>
    <w:rsid w:val="000A4B44"/>
    <w:rsid w:val="000A4F30"/>
    <w:rsid w:val="000A52F8"/>
    <w:rsid w:val="000A5915"/>
    <w:rsid w:val="000A633F"/>
    <w:rsid w:val="000A68BE"/>
    <w:rsid w:val="000A69A5"/>
    <w:rsid w:val="000A731F"/>
    <w:rsid w:val="000A74C1"/>
    <w:rsid w:val="000A78A2"/>
    <w:rsid w:val="000A79F2"/>
    <w:rsid w:val="000A7D38"/>
    <w:rsid w:val="000A7F89"/>
    <w:rsid w:val="000B01B1"/>
    <w:rsid w:val="000B03D7"/>
    <w:rsid w:val="000B07CC"/>
    <w:rsid w:val="000B09BA"/>
    <w:rsid w:val="000B1205"/>
    <w:rsid w:val="000B124B"/>
    <w:rsid w:val="000B1A66"/>
    <w:rsid w:val="000B1B59"/>
    <w:rsid w:val="000B270F"/>
    <w:rsid w:val="000B2BD4"/>
    <w:rsid w:val="000B2C16"/>
    <w:rsid w:val="000B2CF9"/>
    <w:rsid w:val="000B33C3"/>
    <w:rsid w:val="000B36A4"/>
    <w:rsid w:val="000B3A4E"/>
    <w:rsid w:val="000B3C8F"/>
    <w:rsid w:val="000B3E1D"/>
    <w:rsid w:val="000B406D"/>
    <w:rsid w:val="000B44C8"/>
    <w:rsid w:val="000B50A5"/>
    <w:rsid w:val="000B539F"/>
    <w:rsid w:val="000B5492"/>
    <w:rsid w:val="000B5B54"/>
    <w:rsid w:val="000B5D4C"/>
    <w:rsid w:val="000B6239"/>
    <w:rsid w:val="000B6B84"/>
    <w:rsid w:val="000B6BDE"/>
    <w:rsid w:val="000B6CBB"/>
    <w:rsid w:val="000B7083"/>
    <w:rsid w:val="000B7169"/>
    <w:rsid w:val="000B74EC"/>
    <w:rsid w:val="000B7B60"/>
    <w:rsid w:val="000C036D"/>
    <w:rsid w:val="000C0794"/>
    <w:rsid w:val="000C07CD"/>
    <w:rsid w:val="000C1427"/>
    <w:rsid w:val="000C14FB"/>
    <w:rsid w:val="000C1702"/>
    <w:rsid w:val="000C1D1B"/>
    <w:rsid w:val="000C22F4"/>
    <w:rsid w:val="000C2B8A"/>
    <w:rsid w:val="000C2DA5"/>
    <w:rsid w:val="000C3073"/>
    <w:rsid w:val="000C3528"/>
    <w:rsid w:val="000C3783"/>
    <w:rsid w:val="000C398F"/>
    <w:rsid w:val="000C3993"/>
    <w:rsid w:val="000C4ED6"/>
    <w:rsid w:val="000C4F74"/>
    <w:rsid w:val="000C5E9B"/>
    <w:rsid w:val="000C645A"/>
    <w:rsid w:val="000C6FCE"/>
    <w:rsid w:val="000C70C3"/>
    <w:rsid w:val="000C7308"/>
    <w:rsid w:val="000C7341"/>
    <w:rsid w:val="000C7869"/>
    <w:rsid w:val="000D02BD"/>
    <w:rsid w:val="000D0434"/>
    <w:rsid w:val="000D04A7"/>
    <w:rsid w:val="000D0527"/>
    <w:rsid w:val="000D05C8"/>
    <w:rsid w:val="000D11C9"/>
    <w:rsid w:val="000D131A"/>
    <w:rsid w:val="000D144A"/>
    <w:rsid w:val="000D14B0"/>
    <w:rsid w:val="000D1BC1"/>
    <w:rsid w:val="000D1F0D"/>
    <w:rsid w:val="000D1F47"/>
    <w:rsid w:val="000D1F83"/>
    <w:rsid w:val="000D36A4"/>
    <w:rsid w:val="000D38F0"/>
    <w:rsid w:val="000D3DB9"/>
    <w:rsid w:val="000D4079"/>
    <w:rsid w:val="000D4317"/>
    <w:rsid w:val="000D45C2"/>
    <w:rsid w:val="000D568D"/>
    <w:rsid w:val="000D62EF"/>
    <w:rsid w:val="000D63D7"/>
    <w:rsid w:val="000D6A53"/>
    <w:rsid w:val="000D6B0D"/>
    <w:rsid w:val="000D6D4E"/>
    <w:rsid w:val="000D6F44"/>
    <w:rsid w:val="000D7111"/>
    <w:rsid w:val="000D7742"/>
    <w:rsid w:val="000D7AEF"/>
    <w:rsid w:val="000D7C59"/>
    <w:rsid w:val="000D7F45"/>
    <w:rsid w:val="000E0144"/>
    <w:rsid w:val="000E0272"/>
    <w:rsid w:val="000E028A"/>
    <w:rsid w:val="000E02B5"/>
    <w:rsid w:val="000E05E7"/>
    <w:rsid w:val="000E060F"/>
    <w:rsid w:val="000E1037"/>
    <w:rsid w:val="000E1455"/>
    <w:rsid w:val="000E14CF"/>
    <w:rsid w:val="000E1E3C"/>
    <w:rsid w:val="000E236A"/>
    <w:rsid w:val="000E325E"/>
    <w:rsid w:val="000E331B"/>
    <w:rsid w:val="000E368B"/>
    <w:rsid w:val="000E37C7"/>
    <w:rsid w:val="000E37EF"/>
    <w:rsid w:val="000E39D5"/>
    <w:rsid w:val="000E3F3B"/>
    <w:rsid w:val="000E42F4"/>
    <w:rsid w:val="000E4C93"/>
    <w:rsid w:val="000E4D03"/>
    <w:rsid w:val="000E4F9E"/>
    <w:rsid w:val="000E5470"/>
    <w:rsid w:val="000E590E"/>
    <w:rsid w:val="000E5DFD"/>
    <w:rsid w:val="000E62EC"/>
    <w:rsid w:val="000E6440"/>
    <w:rsid w:val="000E6604"/>
    <w:rsid w:val="000E66AB"/>
    <w:rsid w:val="000E6CBD"/>
    <w:rsid w:val="000E6EB6"/>
    <w:rsid w:val="000E6EB8"/>
    <w:rsid w:val="000E73CF"/>
    <w:rsid w:val="000E7547"/>
    <w:rsid w:val="000E78A3"/>
    <w:rsid w:val="000E79D6"/>
    <w:rsid w:val="000E7B22"/>
    <w:rsid w:val="000E7B5F"/>
    <w:rsid w:val="000F0C7A"/>
    <w:rsid w:val="000F104C"/>
    <w:rsid w:val="000F1ABB"/>
    <w:rsid w:val="000F1DF2"/>
    <w:rsid w:val="000F256B"/>
    <w:rsid w:val="000F31D8"/>
    <w:rsid w:val="000F3764"/>
    <w:rsid w:val="000F3796"/>
    <w:rsid w:val="000F41D4"/>
    <w:rsid w:val="000F441A"/>
    <w:rsid w:val="000F468C"/>
    <w:rsid w:val="000F482B"/>
    <w:rsid w:val="000F4982"/>
    <w:rsid w:val="000F49D0"/>
    <w:rsid w:val="000F4A3E"/>
    <w:rsid w:val="000F4BC6"/>
    <w:rsid w:val="000F4E9A"/>
    <w:rsid w:val="000F4F39"/>
    <w:rsid w:val="000F5218"/>
    <w:rsid w:val="000F6076"/>
    <w:rsid w:val="000F60FA"/>
    <w:rsid w:val="000F6465"/>
    <w:rsid w:val="000F6557"/>
    <w:rsid w:val="000F6ADF"/>
    <w:rsid w:val="000F6E48"/>
    <w:rsid w:val="000F72C6"/>
    <w:rsid w:val="001003F9"/>
    <w:rsid w:val="00100772"/>
    <w:rsid w:val="0010089A"/>
    <w:rsid w:val="00100A9C"/>
    <w:rsid w:val="00101183"/>
    <w:rsid w:val="001011B8"/>
    <w:rsid w:val="0010170A"/>
    <w:rsid w:val="001032A5"/>
    <w:rsid w:val="00103C0F"/>
    <w:rsid w:val="0010405D"/>
    <w:rsid w:val="001042F5"/>
    <w:rsid w:val="001043DE"/>
    <w:rsid w:val="00104B38"/>
    <w:rsid w:val="001055FE"/>
    <w:rsid w:val="00105BD4"/>
    <w:rsid w:val="00105C2D"/>
    <w:rsid w:val="0010601A"/>
    <w:rsid w:val="001061A3"/>
    <w:rsid w:val="00106297"/>
    <w:rsid w:val="0010666A"/>
    <w:rsid w:val="00106952"/>
    <w:rsid w:val="00106A45"/>
    <w:rsid w:val="00106DC6"/>
    <w:rsid w:val="001070B0"/>
    <w:rsid w:val="0010710B"/>
    <w:rsid w:val="00107576"/>
    <w:rsid w:val="00107F9E"/>
    <w:rsid w:val="00110AD7"/>
    <w:rsid w:val="00110D1D"/>
    <w:rsid w:val="00110D77"/>
    <w:rsid w:val="001113DA"/>
    <w:rsid w:val="001117D1"/>
    <w:rsid w:val="00111DED"/>
    <w:rsid w:val="00112217"/>
    <w:rsid w:val="001123E4"/>
    <w:rsid w:val="0011328E"/>
    <w:rsid w:val="00113433"/>
    <w:rsid w:val="001136C6"/>
    <w:rsid w:val="00113ACF"/>
    <w:rsid w:val="00113EB5"/>
    <w:rsid w:val="00113F91"/>
    <w:rsid w:val="001144AC"/>
    <w:rsid w:val="00114BE7"/>
    <w:rsid w:val="00115402"/>
    <w:rsid w:val="0011551B"/>
    <w:rsid w:val="00115590"/>
    <w:rsid w:val="00115614"/>
    <w:rsid w:val="001161BB"/>
    <w:rsid w:val="001162CC"/>
    <w:rsid w:val="00116B54"/>
    <w:rsid w:val="00117205"/>
    <w:rsid w:val="001175FA"/>
    <w:rsid w:val="00117648"/>
    <w:rsid w:val="001176C1"/>
    <w:rsid w:val="001179CE"/>
    <w:rsid w:val="001179D7"/>
    <w:rsid w:val="00120134"/>
    <w:rsid w:val="00120340"/>
    <w:rsid w:val="00120597"/>
    <w:rsid w:val="00120FE2"/>
    <w:rsid w:val="00120FE7"/>
    <w:rsid w:val="001211AF"/>
    <w:rsid w:val="00121EAA"/>
    <w:rsid w:val="00122B13"/>
    <w:rsid w:val="00122E42"/>
    <w:rsid w:val="00123141"/>
    <w:rsid w:val="00123A55"/>
    <w:rsid w:val="00123B16"/>
    <w:rsid w:val="00123B77"/>
    <w:rsid w:val="001240D0"/>
    <w:rsid w:val="00124125"/>
    <w:rsid w:val="001243EB"/>
    <w:rsid w:val="00124633"/>
    <w:rsid w:val="00124724"/>
    <w:rsid w:val="00124A78"/>
    <w:rsid w:val="001259F3"/>
    <w:rsid w:val="00125E6F"/>
    <w:rsid w:val="00126051"/>
    <w:rsid w:val="001263C8"/>
    <w:rsid w:val="00127F0D"/>
    <w:rsid w:val="00127F3F"/>
    <w:rsid w:val="00130726"/>
    <w:rsid w:val="00130825"/>
    <w:rsid w:val="00130A47"/>
    <w:rsid w:val="001319D6"/>
    <w:rsid w:val="001319E6"/>
    <w:rsid w:val="00131B6D"/>
    <w:rsid w:val="00131D5E"/>
    <w:rsid w:val="001320B7"/>
    <w:rsid w:val="00132A4E"/>
    <w:rsid w:val="00132A88"/>
    <w:rsid w:val="00132B3E"/>
    <w:rsid w:val="00132C76"/>
    <w:rsid w:val="00133000"/>
    <w:rsid w:val="001331A4"/>
    <w:rsid w:val="00133633"/>
    <w:rsid w:val="00133749"/>
    <w:rsid w:val="00133B45"/>
    <w:rsid w:val="00133D7F"/>
    <w:rsid w:val="00133EC7"/>
    <w:rsid w:val="00134133"/>
    <w:rsid w:val="00134148"/>
    <w:rsid w:val="00134A68"/>
    <w:rsid w:val="00134C3E"/>
    <w:rsid w:val="00135A32"/>
    <w:rsid w:val="00135F64"/>
    <w:rsid w:val="00135FCD"/>
    <w:rsid w:val="00136583"/>
    <w:rsid w:val="001368E3"/>
    <w:rsid w:val="00136B85"/>
    <w:rsid w:val="00137067"/>
    <w:rsid w:val="001372BA"/>
    <w:rsid w:val="0013751F"/>
    <w:rsid w:val="001375EB"/>
    <w:rsid w:val="00137652"/>
    <w:rsid w:val="0013774C"/>
    <w:rsid w:val="0013782C"/>
    <w:rsid w:val="00137861"/>
    <w:rsid w:val="0013792D"/>
    <w:rsid w:val="001402A0"/>
    <w:rsid w:val="00140300"/>
    <w:rsid w:val="00140595"/>
    <w:rsid w:val="001407B6"/>
    <w:rsid w:val="001408A6"/>
    <w:rsid w:val="001411B5"/>
    <w:rsid w:val="00141293"/>
    <w:rsid w:val="001414B3"/>
    <w:rsid w:val="00141849"/>
    <w:rsid w:val="0014213E"/>
    <w:rsid w:val="00142149"/>
    <w:rsid w:val="00143F52"/>
    <w:rsid w:val="0014418C"/>
    <w:rsid w:val="0014466C"/>
    <w:rsid w:val="001446E1"/>
    <w:rsid w:val="001451C0"/>
    <w:rsid w:val="001452C8"/>
    <w:rsid w:val="0014540B"/>
    <w:rsid w:val="001454F5"/>
    <w:rsid w:val="001459C8"/>
    <w:rsid w:val="00145CAB"/>
    <w:rsid w:val="00145E17"/>
    <w:rsid w:val="00146E3A"/>
    <w:rsid w:val="00147144"/>
    <w:rsid w:val="001475E6"/>
    <w:rsid w:val="00147FC3"/>
    <w:rsid w:val="001502F1"/>
    <w:rsid w:val="00150E9D"/>
    <w:rsid w:val="001513A5"/>
    <w:rsid w:val="00151530"/>
    <w:rsid w:val="001516AF"/>
    <w:rsid w:val="001517EC"/>
    <w:rsid w:val="0015198B"/>
    <w:rsid w:val="00151D6F"/>
    <w:rsid w:val="001522DD"/>
    <w:rsid w:val="00153053"/>
    <w:rsid w:val="0015385E"/>
    <w:rsid w:val="00153958"/>
    <w:rsid w:val="0015499A"/>
    <w:rsid w:val="00154C2B"/>
    <w:rsid w:val="001551D5"/>
    <w:rsid w:val="00155265"/>
    <w:rsid w:val="00155500"/>
    <w:rsid w:val="00155F87"/>
    <w:rsid w:val="0015691E"/>
    <w:rsid w:val="001602FC"/>
    <w:rsid w:val="001604B2"/>
    <w:rsid w:val="00160AEE"/>
    <w:rsid w:val="00160D74"/>
    <w:rsid w:val="001615EB"/>
    <w:rsid w:val="00161B53"/>
    <w:rsid w:val="00161D69"/>
    <w:rsid w:val="00161DF1"/>
    <w:rsid w:val="00161EFC"/>
    <w:rsid w:val="00161FAB"/>
    <w:rsid w:val="00162300"/>
    <w:rsid w:val="001625A8"/>
    <w:rsid w:val="0016278E"/>
    <w:rsid w:val="001637BF"/>
    <w:rsid w:val="0016396E"/>
    <w:rsid w:val="00163A2B"/>
    <w:rsid w:val="00164165"/>
    <w:rsid w:val="00164281"/>
    <w:rsid w:val="001642A0"/>
    <w:rsid w:val="0016447A"/>
    <w:rsid w:val="00164EF0"/>
    <w:rsid w:val="00165639"/>
    <w:rsid w:val="0016588B"/>
    <w:rsid w:val="00165AFB"/>
    <w:rsid w:val="00166F5A"/>
    <w:rsid w:val="0016703D"/>
    <w:rsid w:val="001673CF"/>
    <w:rsid w:val="00167761"/>
    <w:rsid w:val="001678A6"/>
    <w:rsid w:val="001678B5"/>
    <w:rsid w:val="001678FE"/>
    <w:rsid w:val="00167B3F"/>
    <w:rsid w:val="001703B0"/>
    <w:rsid w:val="00170DBE"/>
    <w:rsid w:val="001716A7"/>
    <w:rsid w:val="00171933"/>
    <w:rsid w:val="00171A35"/>
    <w:rsid w:val="00171F25"/>
    <w:rsid w:val="001723AE"/>
    <w:rsid w:val="00172743"/>
    <w:rsid w:val="00172B78"/>
    <w:rsid w:val="00172C4E"/>
    <w:rsid w:val="00172C62"/>
    <w:rsid w:val="00172F8F"/>
    <w:rsid w:val="00173133"/>
    <w:rsid w:val="001736E8"/>
    <w:rsid w:val="0017379F"/>
    <w:rsid w:val="00173CD0"/>
    <w:rsid w:val="00173D4D"/>
    <w:rsid w:val="00174047"/>
    <w:rsid w:val="00174922"/>
    <w:rsid w:val="00174D8B"/>
    <w:rsid w:val="00174EC6"/>
    <w:rsid w:val="00175836"/>
    <w:rsid w:val="00175A14"/>
    <w:rsid w:val="00175DA8"/>
    <w:rsid w:val="0017614C"/>
    <w:rsid w:val="00176603"/>
    <w:rsid w:val="001768EA"/>
    <w:rsid w:val="00176F90"/>
    <w:rsid w:val="00177476"/>
    <w:rsid w:val="00177F45"/>
    <w:rsid w:val="00180471"/>
    <w:rsid w:val="001807E4"/>
    <w:rsid w:val="00180B35"/>
    <w:rsid w:val="00180D4E"/>
    <w:rsid w:val="0018114B"/>
    <w:rsid w:val="00181498"/>
    <w:rsid w:val="0018187D"/>
    <w:rsid w:val="00182011"/>
    <w:rsid w:val="001823AD"/>
    <w:rsid w:val="001829F4"/>
    <w:rsid w:val="00183E44"/>
    <w:rsid w:val="00183FFB"/>
    <w:rsid w:val="00184064"/>
    <w:rsid w:val="00184406"/>
    <w:rsid w:val="00184E2E"/>
    <w:rsid w:val="001854B6"/>
    <w:rsid w:val="0018583B"/>
    <w:rsid w:val="00185A85"/>
    <w:rsid w:val="00185BED"/>
    <w:rsid w:val="0018605B"/>
    <w:rsid w:val="0018614D"/>
    <w:rsid w:val="00186F15"/>
    <w:rsid w:val="001875D0"/>
    <w:rsid w:val="00187714"/>
    <w:rsid w:val="00187859"/>
    <w:rsid w:val="00187937"/>
    <w:rsid w:val="00187A8E"/>
    <w:rsid w:val="00187C30"/>
    <w:rsid w:val="001902A0"/>
    <w:rsid w:val="0019051E"/>
    <w:rsid w:val="001908F5"/>
    <w:rsid w:val="00190AB0"/>
    <w:rsid w:val="00190AD8"/>
    <w:rsid w:val="001910EA"/>
    <w:rsid w:val="001915A0"/>
    <w:rsid w:val="0019183D"/>
    <w:rsid w:val="00191D74"/>
    <w:rsid w:val="0019298F"/>
    <w:rsid w:val="00192E8F"/>
    <w:rsid w:val="00193464"/>
    <w:rsid w:val="00193571"/>
    <w:rsid w:val="001936FB"/>
    <w:rsid w:val="00193EE5"/>
    <w:rsid w:val="00194787"/>
    <w:rsid w:val="001947E8"/>
    <w:rsid w:val="001949A0"/>
    <w:rsid w:val="00194A65"/>
    <w:rsid w:val="00194E14"/>
    <w:rsid w:val="00195586"/>
    <w:rsid w:val="001959D8"/>
    <w:rsid w:val="00195C42"/>
    <w:rsid w:val="001960D5"/>
    <w:rsid w:val="001960E4"/>
    <w:rsid w:val="00196141"/>
    <w:rsid w:val="00196743"/>
    <w:rsid w:val="00196B82"/>
    <w:rsid w:val="00196F3E"/>
    <w:rsid w:val="00197063"/>
    <w:rsid w:val="0019759C"/>
    <w:rsid w:val="001975F8"/>
    <w:rsid w:val="00197FA2"/>
    <w:rsid w:val="001A00E5"/>
    <w:rsid w:val="001A0270"/>
    <w:rsid w:val="001A02D7"/>
    <w:rsid w:val="001A0738"/>
    <w:rsid w:val="001A07B5"/>
    <w:rsid w:val="001A0A88"/>
    <w:rsid w:val="001A0C60"/>
    <w:rsid w:val="001A0CB9"/>
    <w:rsid w:val="001A1A15"/>
    <w:rsid w:val="001A1B17"/>
    <w:rsid w:val="001A2734"/>
    <w:rsid w:val="001A298A"/>
    <w:rsid w:val="001A2C1A"/>
    <w:rsid w:val="001A2EC8"/>
    <w:rsid w:val="001A2F84"/>
    <w:rsid w:val="001A3507"/>
    <w:rsid w:val="001A36A4"/>
    <w:rsid w:val="001A3D0F"/>
    <w:rsid w:val="001A3FE6"/>
    <w:rsid w:val="001A4A1A"/>
    <w:rsid w:val="001A4ADF"/>
    <w:rsid w:val="001A4B9C"/>
    <w:rsid w:val="001A4EC6"/>
    <w:rsid w:val="001A4F90"/>
    <w:rsid w:val="001A50A3"/>
    <w:rsid w:val="001A5911"/>
    <w:rsid w:val="001A610F"/>
    <w:rsid w:val="001A62F2"/>
    <w:rsid w:val="001A631C"/>
    <w:rsid w:val="001A6420"/>
    <w:rsid w:val="001A6E5A"/>
    <w:rsid w:val="001A7077"/>
    <w:rsid w:val="001A725F"/>
    <w:rsid w:val="001A7342"/>
    <w:rsid w:val="001A7494"/>
    <w:rsid w:val="001A7656"/>
    <w:rsid w:val="001A767B"/>
    <w:rsid w:val="001A7917"/>
    <w:rsid w:val="001B0081"/>
    <w:rsid w:val="001B03E6"/>
    <w:rsid w:val="001B0405"/>
    <w:rsid w:val="001B1E7F"/>
    <w:rsid w:val="001B2417"/>
    <w:rsid w:val="001B2992"/>
    <w:rsid w:val="001B29D5"/>
    <w:rsid w:val="001B2D93"/>
    <w:rsid w:val="001B303F"/>
    <w:rsid w:val="001B366A"/>
    <w:rsid w:val="001B37F7"/>
    <w:rsid w:val="001B3816"/>
    <w:rsid w:val="001B3865"/>
    <w:rsid w:val="001B3FC9"/>
    <w:rsid w:val="001B427F"/>
    <w:rsid w:val="001B4288"/>
    <w:rsid w:val="001B4541"/>
    <w:rsid w:val="001B486C"/>
    <w:rsid w:val="001B4D30"/>
    <w:rsid w:val="001B4ECC"/>
    <w:rsid w:val="001B5365"/>
    <w:rsid w:val="001B59BF"/>
    <w:rsid w:val="001B5CE6"/>
    <w:rsid w:val="001B5F4A"/>
    <w:rsid w:val="001B6B28"/>
    <w:rsid w:val="001B6C3D"/>
    <w:rsid w:val="001B7201"/>
    <w:rsid w:val="001B7316"/>
    <w:rsid w:val="001B7749"/>
    <w:rsid w:val="001B7EB7"/>
    <w:rsid w:val="001C06CC"/>
    <w:rsid w:val="001C0D76"/>
    <w:rsid w:val="001C13EE"/>
    <w:rsid w:val="001C174C"/>
    <w:rsid w:val="001C1B66"/>
    <w:rsid w:val="001C1C79"/>
    <w:rsid w:val="001C281B"/>
    <w:rsid w:val="001C2911"/>
    <w:rsid w:val="001C36CE"/>
    <w:rsid w:val="001C3A01"/>
    <w:rsid w:val="001C3B7F"/>
    <w:rsid w:val="001C3D48"/>
    <w:rsid w:val="001C5B13"/>
    <w:rsid w:val="001C5CED"/>
    <w:rsid w:val="001C6075"/>
    <w:rsid w:val="001C60BB"/>
    <w:rsid w:val="001C6A84"/>
    <w:rsid w:val="001C7476"/>
    <w:rsid w:val="001D07F1"/>
    <w:rsid w:val="001D1680"/>
    <w:rsid w:val="001D16A2"/>
    <w:rsid w:val="001D1EFF"/>
    <w:rsid w:val="001D2408"/>
    <w:rsid w:val="001D2F83"/>
    <w:rsid w:val="001D301B"/>
    <w:rsid w:val="001D3219"/>
    <w:rsid w:val="001D3795"/>
    <w:rsid w:val="001D427A"/>
    <w:rsid w:val="001D497C"/>
    <w:rsid w:val="001D508F"/>
    <w:rsid w:val="001D59D7"/>
    <w:rsid w:val="001D5A7D"/>
    <w:rsid w:val="001D5D2B"/>
    <w:rsid w:val="001D5F74"/>
    <w:rsid w:val="001D6081"/>
    <w:rsid w:val="001D60AC"/>
    <w:rsid w:val="001D6129"/>
    <w:rsid w:val="001D6D6C"/>
    <w:rsid w:val="001D7C6F"/>
    <w:rsid w:val="001D7CEB"/>
    <w:rsid w:val="001E0502"/>
    <w:rsid w:val="001E0560"/>
    <w:rsid w:val="001E06C7"/>
    <w:rsid w:val="001E09DE"/>
    <w:rsid w:val="001E0B59"/>
    <w:rsid w:val="001E0BCA"/>
    <w:rsid w:val="001E0DD8"/>
    <w:rsid w:val="001E1787"/>
    <w:rsid w:val="001E1A1F"/>
    <w:rsid w:val="001E2400"/>
    <w:rsid w:val="001E2EB4"/>
    <w:rsid w:val="001E30CB"/>
    <w:rsid w:val="001E3159"/>
    <w:rsid w:val="001E36A0"/>
    <w:rsid w:val="001E423D"/>
    <w:rsid w:val="001E436A"/>
    <w:rsid w:val="001E4B5E"/>
    <w:rsid w:val="001E4B6B"/>
    <w:rsid w:val="001E5637"/>
    <w:rsid w:val="001E5D26"/>
    <w:rsid w:val="001E66E6"/>
    <w:rsid w:val="001E6820"/>
    <w:rsid w:val="001E68D7"/>
    <w:rsid w:val="001E729D"/>
    <w:rsid w:val="001E7352"/>
    <w:rsid w:val="001E7602"/>
    <w:rsid w:val="001E7A16"/>
    <w:rsid w:val="001E7B76"/>
    <w:rsid w:val="001E7C2D"/>
    <w:rsid w:val="001E7DB2"/>
    <w:rsid w:val="001E7E17"/>
    <w:rsid w:val="001F06BF"/>
    <w:rsid w:val="001F0C1C"/>
    <w:rsid w:val="001F116A"/>
    <w:rsid w:val="001F19BF"/>
    <w:rsid w:val="001F1F94"/>
    <w:rsid w:val="001F23A3"/>
    <w:rsid w:val="001F3411"/>
    <w:rsid w:val="001F3443"/>
    <w:rsid w:val="001F42C1"/>
    <w:rsid w:val="001F472B"/>
    <w:rsid w:val="001F474B"/>
    <w:rsid w:val="001F4BFE"/>
    <w:rsid w:val="001F4DCC"/>
    <w:rsid w:val="001F4E37"/>
    <w:rsid w:val="001F523A"/>
    <w:rsid w:val="001F52C9"/>
    <w:rsid w:val="001F6704"/>
    <w:rsid w:val="001F738E"/>
    <w:rsid w:val="001F779C"/>
    <w:rsid w:val="001F7B56"/>
    <w:rsid w:val="001F7BD0"/>
    <w:rsid w:val="002005C7"/>
    <w:rsid w:val="002009EE"/>
    <w:rsid w:val="00200BD8"/>
    <w:rsid w:val="00200C4F"/>
    <w:rsid w:val="00200E8C"/>
    <w:rsid w:val="00201852"/>
    <w:rsid w:val="00201D6C"/>
    <w:rsid w:val="00201E41"/>
    <w:rsid w:val="002029C0"/>
    <w:rsid w:val="002035E4"/>
    <w:rsid w:val="002037E3"/>
    <w:rsid w:val="0020384D"/>
    <w:rsid w:val="00203B45"/>
    <w:rsid w:val="00203D04"/>
    <w:rsid w:val="00203E6A"/>
    <w:rsid w:val="00204461"/>
    <w:rsid w:val="00204C16"/>
    <w:rsid w:val="002054DE"/>
    <w:rsid w:val="00206823"/>
    <w:rsid w:val="002076A1"/>
    <w:rsid w:val="0020799F"/>
    <w:rsid w:val="002079EE"/>
    <w:rsid w:val="00207B7C"/>
    <w:rsid w:val="00210038"/>
    <w:rsid w:val="00210428"/>
    <w:rsid w:val="00210793"/>
    <w:rsid w:val="00210B30"/>
    <w:rsid w:val="00210E01"/>
    <w:rsid w:val="00210E2A"/>
    <w:rsid w:val="002112F6"/>
    <w:rsid w:val="0021207D"/>
    <w:rsid w:val="002128E2"/>
    <w:rsid w:val="00212BE0"/>
    <w:rsid w:val="00213128"/>
    <w:rsid w:val="0021319C"/>
    <w:rsid w:val="00213636"/>
    <w:rsid w:val="002138C3"/>
    <w:rsid w:val="002139EB"/>
    <w:rsid w:val="002144C2"/>
    <w:rsid w:val="0021464E"/>
    <w:rsid w:val="00214D67"/>
    <w:rsid w:val="00215092"/>
    <w:rsid w:val="0021517C"/>
    <w:rsid w:val="00215E70"/>
    <w:rsid w:val="0021610B"/>
    <w:rsid w:val="002163B4"/>
    <w:rsid w:val="00216742"/>
    <w:rsid w:val="002167C5"/>
    <w:rsid w:val="00216B02"/>
    <w:rsid w:val="00216B79"/>
    <w:rsid w:val="0021703D"/>
    <w:rsid w:val="00217A39"/>
    <w:rsid w:val="00217C44"/>
    <w:rsid w:val="00217D31"/>
    <w:rsid w:val="00220322"/>
    <w:rsid w:val="00220821"/>
    <w:rsid w:val="00221433"/>
    <w:rsid w:val="00221F78"/>
    <w:rsid w:val="00222599"/>
    <w:rsid w:val="002226A3"/>
    <w:rsid w:val="002227ED"/>
    <w:rsid w:val="00222D32"/>
    <w:rsid w:val="0022346F"/>
    <w:rsid w:val="002234C7"/>
    <w:rsid w:val="002236B4"/>
    <w:rsid w:val="00223706"/>
    <w:rsid w:val="00223B6C"/>
    <w:rsid w:val="00223DB8"/>
    <w:rsid w:val="00223EAA"/>
    <w:rsid w:val="00223F34"/>
    <w:rsid w:val="00223FFE"/>
    <w:rsid w:val="002240B5"/>
    <w:rsid w:val="00224212"/>
    <w:rsid w:val="00224455"/>
    <w:rsid w:val="00224982"/>
    <w:rsid w:val="00225C44"/>
    <w:rsid w:val="00226282"/>
    <w:rsid w:val="002266C0"/>
    <w:rsid w:val="002267A7"/>
    <w:rsid w:val="00226B49"/>
    <w:rsid w:val="002270E8"/>
    <w:rsid w:val="00227206"/>
    <w:rsid w:val="002301D8"/>
    <w:rsid w:val="002302EE"/>
    <w:rsid w:val="00230898"/>
    <w:rsid w:val="00230CCD"/>
    <w:rsid w:val="00231037"/>
    <w:rsid w:val="00231AD0"/>
    <w:rsid w:val="00231C5F"/>
    <w:rsid w:val="00231CDE"/>
    <w:rsid w:val="00231CF1"/>
    <w:rsid w:val="00231E5F"/>
    <w:rsid w:val="00231F12"/>
    <w:rsid w:val="00231F73"/>
    <w:rsid w:val="00232D11"/>
    <w:rsid w:val="0023334F"/>
    <w:rsid w:val="0023383A"/>
    <w:rsid w:val="00233AC4"/>
    <w:rsid w:val="00234249"/>
    <w:rsid w:val="00234F8C"/>
    <w:rsid w:val="00235A1F"/>
    <w:rsid w:val="00235F12"/>
    <w:rsid w:val="0023659F"/>
    <w:rsid w:val="00236827"/>
    <w:rsid w:val="00236C16"/>
    <w:rsid w:val="00236C38"/>
    <w:rsid w:val="00236EBB"/>
    <w:rsid w:val="00237209"/>
    <w:rsid w:val="0023744D"/>
    <w:rsid w:val="00237AFA"/>
    <w:rsid w:val="00237E3A"/>
    <w:rsid w:val="00237EA9"/>
    <w:rsid w:val="00237FC2"/>
    <w:rsid w:val="0024002E"/>
    <w:rsid w:val="0024049C"/>
    <w:rsid w:val="00240A64"/>
    <w:rsid w:val="002413DF"/>
    <w:rsid w:val="002415E5"/>
    <w:rsid w:val="002418DD"/>
    <w:rsid w:val="00241B7D"/>
    <w:rsid w:val="00241CCE"/>
    <w:rsid w:val="00241F9A"/>
    <w:rsid w:val="002422AE"/>
    <w:rsid w:val="00242697"/>
    <w:rsid w:val="00242898"/>
    <w:rsid w:val="002430F1"/>
    <w:rsid w:val="0024326C"/>
    <w:rsid w:val="00243289"/>
    <w:rsid w:val="00244126"/>
    <w:rsid w:val="00244156"/>
    <w:rsid w:val="00244650"/>
    <w:rsid w:val="00244D91"/>
    <w:rsid w:val="0024529A"/>
    <w:rsid w:val="002457F2"/>
    <w:rsid w:val="00245C43"/>
    <w:rsid w:val="00245F38"/>
    <w:rsid w:val="00246187"/>
    <w:rsid w:val="00246A7C"/>
    <w:rsid w:val="00250076"/>
    <w:rsid w:val="00250359"/>
    <w:rsid w:val="00250466"/>
    <w:rsid w:val="0025065F"/>
    <w:rsid w:val="0025069E"/>
    <w:rsid w:val="00250CDC"/>
    <w:rsid w:val="00251110"/>
    <w:rsid w:val="002518CB"/>
    <w:rsid w:val="00251913"/>
    <w:rsid w:val="00251C8D"/>
    <w:rsid w:val="00251E4B"/>
    <w:rsid w:val="00252414"/>
    <w:rsid w:val="002533D0"/>
    <w:rsid w:val="0025347F"/>
    <w:rsid w:val="002537CD"/>
    <w:rsid w:val="00253FAB"/>
    <w:rsid w:val="00254199"/>
    <w:rsid w:val="00254A58"/>
    <w:rsid w:val="00255774"/>
    <w:rsid w:val="0025613F"/>
    <w:rsid w:val="0025617D"/>
    <w:rsid w:val="002564B6"/>
    <w:rsid w:val="00256A37"/>
    <w:rsid w:val="00256B7E"/>
    <w:rsid w:val="00256D82"/>
    <w:rsid w:val="00256D9B"/>
    <w:rsid w:val="00256FBE"/>
    <w:rsid w:val="00257D1B"/>
    <w:rsid w:val="00257F44"/>
    <w:rsid w:val="00257FC2"/>
    <w:rsid w:val="0026032E"/>
    <w:rsid w:val="0026036B"/>
    <w:rsid w:val="002604B4"/>
    <w:rsid w:val="00260A8D"/>
    <w:rsid w:val="00260B41"/>
    <w:rsid w:val="00261129"/>
    <w:rsid w:val="002611D8"/>
    <w:rsid w:val="002627DB"/>
    <w:rsid w:val="002628C5"/>
    <w:rsid w:val="00262B0C"/>
    <w:rsid w:val="00262FEA"/>
    <w:rsid w:val="00263100"/>
    <w:rsid w:val="0026317A"/>
    <w:rsid w:val="002633B4"/>
    <w:rsid w:val="0026408E"/>
    <w:rsid w:val="00264566"/>
    <w:rsid w:val="00264702"/>
    <w:rsid w:val="00264E73"/>
    <w:rsid w:val="002651FF"/>
    <w:rsid w:val="002655E9"/>
    <w:rsid w:val="00265614"/>
    <w:rsid w:val="00265A07"/>
    <w:rsid w:val="00265D8E"/>
    <w:rsid w:val="00265FEF"/>
    <w:rsid w:val="00266051"/>
    <w:rsid w:val="002662F9"/>
    <w:rsid w:val="002663A0"/>
    <w:rsid w:val="00266446"/>
    <w:rsid w:val="00266E25"/>
    <w:rsid w:val="0026761E"/>
    <w:rsid w:val="00267A47"/>
    <w:rsid w:val="00267CB8"/>
    <w:rsid w:val="00267D46"/>
    <w:rsid w:val="00267E17"/>
    <w:rsid w:val="00267E4E"/>
    <w:rsid w:val="002702B0"/>
    <w:rsid w:val="002709A4"/>
    <w:rsid w:val="0027122F"/>
    <w:rsid w:val="0027151A"/>
    <w:rsid w:val="002715CF"/>
    <w:rsid w:val="00271BDC"/>
    <w:rsid w:val="00271CB0"/>
    <w:rsid w:val="00271D95"/>
    <w:rsid w:val="00271DD5"/>
    <w:rsid w:val="00271FC7"/>
    <w:rsid w:val="00272719"/>
    <w:rsid w:val="002727C0"/>
    <w:rsid w:val="00272A30"/>
    <w:rsid w:val="00272B57"/>
    <w:rsid w:val="00272C6F"/>
    <w:rsid w:val="00272D28"/>
    <w:rsid w:val="00272E06"/>
    <w:rsid w:val="00272EA7"/>
    <w:rsid w:val="00273455"/>
    <w:rsid w:val="00273535"/>
    <w:rsid w:val="00273580"/>
    <w:rsid w:val="00274153"/>
    <w:rsid w:val="002742B0"/>
    <w:rsid w:val="0027552B"/>
    <w:rsid w:val="002759AE"/>
    <w:rsid w:val="00275AA2"/>
    <w:rsid w:val="00275C6F"/>
    <w:rsid w:val="0027658B"/>
    <w:rsid w:val="00276932"/>
    <w:rsid w:val="0027700B"/>
    <w:rsid w:val="00277294"/>
    <w:rsid w:val="00277B5F"/>
    <w:rsid w:val="002801C7"/>
    <w:rsid w:val="0028022C"/>
    <w:rsid w:val="00280283"/>
    <w:rsid w:val="00280596"/>
    <w:rsid w:val="00280922"/>
    <w:rsid w:val="002809CE"/>
    <w:rsid w:val="00280AD3"/>
    <w:rsid w:val="00280D4D"/>
    <w:rsid w:val="00281661"/>
    <w:rsid w:val="002816E4"/>
    <w:rsid w:val="002824D1"/>
    <w:rsid w:val="00282C16"/>
    <w:rsid w:val="00282D0E"/>
    <w:rsid w:val="00282F2F"/>
    <w:rsid w:val="00282F94"/>
    <w:rsid w:val="00283106"/>
    <w:rsid w:val="00283560"/>
    <w:rsid w:val="00283B59"/>
    <w:rsid w:val="002843E6"/>
    <w:rsid w:val="00284B91"/>
    <w:rsid w:val="00284DB2"/>
    <w:rsid w:val="00284F7C"/>
    <w:rsid w:val="00285058"/>
    <w:rsid w:val="002854B4"/>
    <w:rsid w:val="002855A0"/>
    <w:rsid w:val="00285714"/>
    <w:rsid w:val="00285A97"/>
    <w:rsid w:val="00285F2B"/>
    <w:rsid w:val="00286915"/>
    <w:rsid w:val="00286A93"/>
    <w:rsid w:val="00286C19"/>
    <w:rsid w:val="00287261"/>
    <w:rsid w:val="0028764B"/>
    <w:rsid w:val="002878F3"/>
    <w:rsid w:val="002905E4"/>
    <w:rsid w:val="002906D7"/>
    <w:rsid w:val="002907EA"/>
    <w:rsid w:val="00290EF2"/>
    <w:rsid w:val="00290F51"/>
    <w:rsid w:val="0029103C"/>
    <w:rsid w:val="0029256D"/>
    <w:rsid w:val="00292AB3"/>
    <w:rsid w:val="0029362A"/>
    <w:rsid w:val="002936BC"/>
    <w:rsid w:val="00293C71"/>
    <w:rsid w:val="00293CED"/>
    <w:rsid w:val="00293EB0"/>
    <w:rsid w:val="00293F3D"/>
    <w:rsid w:val="002944AB"/>
    <w:rsid w:val="00294721"/>
    <w:rsid w:val="00294822"/>
    <w:rsid w:val="00295669"/>
    <w:rsid w:val="002957ED"/>
    <w:rsid w:val="002959B2"/>
    <w:rsid w:val="002963A6"/>
    <w:rsid w:val="00296499"/>
    <w:rsid w:val="00297362"/>
    <w:rsid w:val="002976B5"/>
    <w:rsid w:val="00297D60"/>
    <w:rsid w:val="00297E74"/>
    <w:rsid w:val="00297EB2"/>
    <w:rsid w:val="00297EEA"/>
    <w:rsid w:val="002A0979"/>
    <w:rsid w:val="002A125A"/>
    <w:rsid w:val="002A16E2"/>
    <w:rsid w:val="002A21A7"/>
    <w:rsid w:val="002A2443"/>
    <w:rsid w:val="002A270D"/>
    <w:rsid w:val="002A2766"/>
    <w:rsid w:val="002A28E7"/>
    <w:rsid w:val="002A29CD"/>
    <w:rsid w:val="002A2DF9"/>
    <w:rsid w:val="002A2EBF"/>
    <w:rsid w:val="002A2FD5"/>
    <w:rsid w:val="002A35CD"/>
    <w:rsid w:val="002A376F"/>
    <w:rsid w:val="002A39BA"/>
    <w:rsid w:val="002A4039"/>
    <w:rsid w:val="002A4B72"/>
    <w:rsid w:val="002A4DD4"/>
    <w:rsid w:val="002A4E21"/>
    <w:rsid w:val="002A549B"/>
    <w:rsid w:val="002A54EB"/>
    <w:rsid w:val="002A574C"/>
    <w:rsid w:val="002A592B"/>
    <w:rsid w:val="002A5A11"/>
    <w:rsid w:val="002A5CA1"/>
    <w:rsid w:val="002A5F4A"/>
    <w:rsid w:val="002A6250"/>
    <w:rsid w:val="002A629F"/>
    <w:rsid w:val="002A65CC"/>
    <w:rsid w:val="002A6995"/>
    <w:rsid w:val="002B1044"/>
    <w:rsid w:val="002B1743"/>
    <w:rsid w:val="002B1B00"/>
    <w:rsid w:val="002B2234"/>
    <w:rsid w:val="002B2263"/>
    <w:rsid w:val="002B249C"/>
    <w:rsid w:val="002B270E"/>
    <w:rsid w:val="002B2902"/>
    <w:rsid w:val="002B3A90"/>
    <w:rsid w:val="002B401F"/>
    <w:rsid w:val="002B417E"/>
    <w:rsid w:val="002B4DEF"/>
    <w:rsid w:val="002B57B1"/>
    <w:rsid w:val="002B5954"/>
    <w:rsid w:val="002B5ADE"/>
    <w:rsid w:val="002B5F28"/>
    <w:rsid w:val="002B64D0"/>
    <w:rsid w:val="002B6A1C"/>
    <w:rsid w:val="002B6A34"/>
    <w:rsid w:val="002B6CF7"/>
    <w:rsid w:val="002B6F17"/>
    <w:rsid w:val="002B6FC3"/>
    <w:rsid w:val="002B7075"/>
    <w:rsid w:val="002B71FB"/>
    <w:rsid w:val="002B74B6"/>
    <w:rsid w:val="002B7964"/>
    <w:rsid w:val="002B7B92"/>
    <w:rsid w:val="002B7BF6"/>
    <w:rsid w:val="002B7C23"/>
    <w:rsid w:val="002C0151"/>
    <w:rsid w:val="002C03E8"/>
    <w:rsid w:val="002C0D4A"/>
    <w:rsid w:val="002C176B"/>
    <w:rsid w:val="002C18D4"/>
    <w:rsid w:val="002C253F"/>
    <w:rsid w:val="002C29EA"/>
    <w:rsid w:val="002C2B6C"/>
    <w:rsid w:val="002C2CA7"/>
    <w:rsid w:val="002C2DEA"/>
    <w:rsid w:val="002C332D"/>
    <w:rsid w:val="002C344B"/>
    <w:rsid w:val="002C348C"/>
    <w:rsid w:val="002C35C8"/>
    <w:rsid w:val="002C3CF9"/>
    <w:rsid w:val="002C4442"/>
    <w:rsid w:val="002C48BC"/>
    <w:rsid w:val="002C5165"/>
    <w:rsid w:val="002C5466"/>
    <w:rsid w:val="002C569C"/>
    <w:rsid w:val="002C56BF"/>
    <w:rsid w:val="002C57BF"/>
    <w:rsid w:val="002C5C3D"/>
    <w:rsid w:val="002C5CF2"/>
    <w:rsid w:val="002C60AF"/>
    <w:rsid w:val="002C60C8"/>
    <w:rsid w:val="002C6478"/>
    <w:rsid w:val="002C6726"/>
    <w:rsid w:val="002C6AB7"/>
    <w:rsid w:val="002C7378"/>
    <w:rsid w:val="002C745D"/>
    <w:rsid w:val="002C75E8"/>
    <w:rsid w:val="002C7F37"/>
    <w:rsid w:val="002D0F3E"/>
    <w:rsid w:val="002D186C"/>
    <w:rsid w:val="002D1881"/>
    <w:rsid w:val="002D1DEF"/>
    <w:rsid w:val="002D2070"/>
    <w:rsid w:val="002D28CB"/>
    <w:rsid w:val="002D2F1E"/>
    <w:rsid w:val="002D2FFA"/>
    <w:rsid w:val="002D3259"/>
    <w:rsid w:val="002D3277"/>
    <w:rsid w:val="002D384E"/>
    <w:rsid w:val="002D3D29"/>
    <w:rsid w:val="002D3EF3"/>
    <w:rsid w:val="002D40B5"/>
    <w:rsid w:val="002D4279"/>
    <w:rsid w:val="002D4869"/>
    <w:rsid w:val="002D4DC0"/>
    <w:rsid w:val="002D4EC5"/>
    <w:rsid w:val="002D55D7"/>
    <w:rsid w:val="002D56DF"/>
    <w:rsid w:val="002D584C"/>
    <w:rsid w:val="002D5C77"/>
    <w:rsid w:val="002D5C79"/>
    <w:rsid w:val="002D5CB6"/>
    <w:rsid w:val="002D63B5"/>
    <w:rsid w:val="002D6838"/>
    <w:rsid w:val="002D6C47"/>
    <w:rsid w:val="002D6E46"/>
    <w:rsid w:val="002D7195"/>
    <w:rsid w:val="002D7AB4"/>
    <w:rsid w:val="002D7AEB"/>
    <w:rsid w:val="002E0426"/>
    <w:rsid w:val="002E0523"/>
    <w:rsid w:val="002E06C4"/>
    <w:rsid w:val="002E0871"/>
    <w:rsid w:val="002E0ABE"/>
    <w:rsid w:val="002E0E7C"/>
    <w:rsid w:val="002E2649"/>
    <w:rsid w:val="002E264C"/>
    <w:rsid w:val="002E3747"/>
    <w:rsid w:val="002E386E"/>
    <w:rsid w:val="002E3B92"/>
    <w:rsid w:val="002E44DC"/>
    <w:rsid w:val="002E4527"/>
    <w:rsid w:val="002E45A5"/>
    <w:rsid w:val="002E45AF"/>
    <w:rsid w:val="002E47C4"/>
    <w:rsid w:val="002E4B1F"/>
    <w:rsid w:val="002E4CE0"/>
    <w:rsid w:val="002E6134"/>
    <w:rsid w:val="002E617B"/>
    <w:rsid w:val="002E6637"/>
    <w:rsid w:val="002E6934"/>
    <w:rsid w:val="002E7046"/>
    <w:rsid w:val="002E7B49"/>
    <w:rsid w:val="002F01E4"/>
    <w:rsid w:val="002F04D0"/>
    <w:rsid w:val="002F0664"/>
    <w:rsid w:val="002F08BA"/>
    <w:rsid w:val="002F0CA7"/>
    <w:rsid w:val="002F0D8D"/>
    <w:rsid w:val="002F12AA"/>
    <w:rsid w:val="002F1B44"/>
    <w:rsid w:val="002F209B"/>
    <w:rsid w:val="002F2876"/>
    <w:rsid w:val="002F2B13"/>
    <w:rsid w:val="002F2D4E"/>
    <w:rsid w:val="002F4505"/>
    <w:rsid w:val="002F4F83"/>
    <w:rsid w:val="002F523A"/>
    <w:rsid w:val="002F5D50"/>
    <w:rsid w:val="002F60D5"/>
    <w:rsid w:val="002F60E4"/>
    <w:rsid w:val="002F657F"/>
    <w:rsid w:val="002F66F6"/>
    <w:rsid w:val="002F7636"/>
    <w:rsid w:val="002F764B"/>
    <w:rsid w:val="002F7BE9"/>
    <w:rsid w:val="002F7CB5"/>
    <w:rsid w:val="002F7CD1"/>
    <w:rsid w:val="00300772"/>
    <w:rsid w:val="00300B52"/>
    <w:rsid w:val="00301902"/>
    <w:rsid w:val="00301975"/>
    <w:rsid w:val="00301C58"/>
    <w:rsid w:val="00301EF1"/>
    <w:rsid w:val="00301FE5"/>
    <w:rsid w:val="003024C2"/>
    <w:rsid w:val="00302671"/>
    <w:rsid w:val="003026F2"/>
    <w:rsid w:val="00302C15"/>
    <w:rsid w:val="00302CE4"/>
    <w:rsid w:val="00302FDC"/>
    <w:rsid w:val="0030333A"/>
    <w:rsid w:val="00303418"/>
    <w:rsid w:val="003037E9"/>
    <w:rsid w:val="003045E0"/>
    <w:rsid w:val="003046E6"/>
    <w:rsid w:val="00304E57"/>
    <w:rsid w:val="0030527B"/>
    <w:rsid w:val="00305534"/>
    <w:rsid w:val="00305679"/>
    <w:rsid w:val="003056CB"/>
    <w:rsid w:val="003057F2"/>
    <w:rsid w:val="00305825"/>
    <w:rsid w:val="00305966"/>
    <w:rsid w:val="00305C2B"/>
    <w:rsid w:val="00305CAB"/>
    <w:rsid w:val="00305FC3"/>
    <w:rsid w:val="0030615E"/>
    <w:rsid w:val="00306AFB"/>
    <w:rsid w:val="00306BAC"/>
    <w:rsid w:val="0030708F"/>
    <w:rsid w:val="003071D1"/>
    <w:rsid w:val="00307234"/>
    <w:rsid w:val="0030723D"/>
    <w:rsid w:val="00307262"/>
    <w:rsid w:val="003074B3"/>
    <w:rsid w:val="00307D6C"/>
    <w:rsid w:val="00307F81"/>
    <w:rsid w:val="003102BC"/>
    <w:rsid w:val="0031034A"/>
    <w:rsid w:val="00310584"/>
    <w:rsid w:val="00310B30"/>
    <w:rsid w:val="00310F12"/>
    <w:rsid w:val="00310FB8"/>
    <w:rsid w:val="003118B2"/>
    <w:rsid w:val="00312180"/>
    <w:rsid w:val="00312642"/>
    <w:rsid w:val="00312703"/>
    <w:rsid w:val="00312B4E"/>
    <w:rsid w:val="00312F5C"/>
    <w:rsid w:val="00313338"/>
    <w:rsid w:val="00313499"/>
    <w:rsid w:val="00313D1C"/>
    <w:rsid w:val="00313D3B"/>
    <w:rsid w:val="00313FCA"/>
    <w:rsid w:val="0031411B"/>
    <w:rsid w:val="003143E4"/>
    <w:rsid w:val="00314D67"/>
    <w:rsid w:val="00315499"/>
    <w:rsid w:val="0031586C"/>
    <w:rsid w:val="00315F56"/>
    <w:rsid w:val="003163CB"/>
    <w:rsid w:val="00316A3D"/>
    <w:rsid w:val="00316B67"/>
    <w:rsid w:val="0031706E"/>
    <w:rsid w:val="00317263"/>
    <w:rsid w:val="0031738F"/>
    <w:rsid w:val="003177B9"/>
    <w:rsid w:val="0031791B"/>
    <w:rsid w:val="00317C8F"/>
    <w:rsid w:val="0032076C"/>
    <w:rsid w:val="00320E4A"/>
    <w:rsid w:val="00321717"/>
    <w:rsid w:val="00321B57"/>
    <w:rsid w:val="00321BCD"/>
    <w:rsid w:val="00321F60"/>
    <w:rsid w:val="003221A5"/>
    <w:rsid w:val="00322933"/>
    <w:rsid w:val="003229F5"/>
    <w:rsid w:val="00322D73"/>
    <w:rsid w:val="003234E0"/>
    <w:rsid w:val="00323BB8"/>
    <w:rsid w:val="00323DBD"/>
    <w:rsid w:val="00324025"/>
    <w:rsid w:val="003240C1"/>
    <w:rsid w:val="003242BC"/>
    <w:rsid w:val="00324798"/>
    <w:rsid w:val="0032486C"/>
    <w:rsid w:val="00324973"/>
    <w:rsid w:val="00324B8E"/>
    <w:rsid w:val="003250D7"/>
    <w:rsid w:val="003262E4"/>
    <w:rsid w:val="00326A24"/>
    <w:rsid w:val="00326E13"/>
    <w:rsid w:val="00326E1C"/>
    <w:rsid w:val="0032748C"/>
    <w:rsid w:val="00327499"/>
    <w:rsid w:val="003275BB"/>
    <w:rsid w:val="00327C42"/>
    <w:rsid w:val="00327E52"/>
    <w:rsid w:val="0033050B"/>
    <w:rsid w:val="00330743"/>
    <w:rsid w:val="00330991"/>
    <w:rsid w:val="00330B69"/>
    <w:rsid w:val="003315C5"/>
    <w:rsid w:val="00331751"/>
    <w:rsid w:val="00331B3C"/>
    <w:rsid w:val="00331DED"/>
    <w:rsid w:val="003321C6"/>
    <w:rsid w:val="003324E7"/>
    <w:rsid w:val="00333142"/>
    <w:rsid w:val="0033367F"/>
    <w:rsid w:val="003337C5"/>
    <w:rsid w:val="00333EBF"/>
    <w:rsid w:val="00333F1C"/>
    <w:rsid w:val="00334345"/>
    <w:rsid w:val="003349BE"/>
    <w:rsid w:val="003356E4"/>
    <w:rsid w:val="0033598F"/>
    <w:rsid w:val="00335BD3"/>
    <w:rsid w:val="00335EB3"/>
    <w:rsid w:val="00336071"/>
    <w:rsid w:val="003364D8"/>
    <w:rsid w:val="0033653A"/>
    <w:rsid w:val="0033660C"/>
    <w:rsid w:val="00336D5F"/>
    <w:rsid w:val="00336D65"/>
    <w:rsid w:val="00337759"/>
    <w:rsid w:val="00337945"/>
    <w:rsid w:val="00337A2E"/>
    <w:rsid w:val="00340008"/>
    <w:rsid w:val="003400AB"/>
    <w:rsid w:val="00340156"/>
    <w:rsid w:val="00340506"/>
    <w:rsid w:val="0034056D"/>
    <w:rsid w:val="003408C7"/>
    <w:rsid w:val="00340AFE"/>
    <w:rsid w:val="0034106D"/>
    <w:rsid w:val="00341B86"/>
    <w:rsid w:val="00341B9A"/>
    <w:rsid w:val="003429F4"/>
    <w:rsid w:val="00342F86"/>
    <w:rsid w:val="003433AA"/>
    <w:rsid w:val="0034371C"/>
    <w:rsid w:val="00343B72"/>
    <w:rsid w:val="00343BE1"/>
    <w:rsid w:val="00343D39"/>
    <w:rsid w:val="00344080"/>
    <w:rsid w:val="003446B4"/>
    <w:rsid w:val="0034499D"/>
    <w:rsid w:val="00344A48"/>
    <w:rsid w:val="00344D1A"/>
    <w:rsid w:val="00344EB0"/>
    <w:rsid w:val="00344FC5"/>
    <w:rsid w:val="00344FF1"/>
    <w:rsid w:val="003451CA"/>
    <w:rsid w:val="0034520A"/>
    <w:rsid w:val="003453A6"/>
    <w:rsid w:val="0034588E"/>
    <w:rsid w:val="003459FD"/>
    <w:rsid w:val="00345C25"/>
    <w:rsid w:val="00345EE1"/>
    <w:rsid w:val="00346AFB"/>
    <w:rsid w:val="00346E15"/>
    <w:rsid w:val="0034742D"/>
    <w:rsid w:val="0034759E"/>
    <w:rsid w:val="00347E78"/>
    <w:rsid w:val="00350375"/>
    <w:rsid w:val="00350546"/>
    <w:rsid w:val="003509AA"/>
    <w:rsid w:val="00350CB7"/>
    <w:rsid w:val="00351D99"/>
    <w:rsid w:val="00352F14"/>
    <w:rsid w:val="003530A6"/>
    <w:rsid w:val="00353295"/>
    <w:rsid w:val="00353414"/>
    <w:rsid w:val="0035376F"/>
    <w:rsid w:val="00353A00"/>
    <w:rsid w:val="00353C25"/>
    <w:rsid w:val="003540D8"/>
    <w:rsid w:val="003542F4"/>
    <w:rsid w:val="00354E39"/>
    <w:rsid w:val="003550FA"/>
    <w:rsid w:val="003552A4"/>
    <w:rsid w:val="00355B42"/>
    <w:rsid w:val="00355EC7"/>
    <w:rsid w:val="00356048"/>
    <w:rsid w:val="003572A7"/>
    <w:rsid w:val="00357326"/>
    <w:rsid w:val="0035748D"/>
    <w:rsid w:val="003574D3"/>
    <w:rsid w:val="00357C62"/>
    <w:rsid w:val="00357C9A"/>
    <w:rsid w:val="00357CA8"/>
    <w:rsid w:val="00360058"/>
    <w:rsid w:val="003602A7"/>
    <w:rsid w:val="003607F8"/>
    <w:rsid w:val="00361458"/>
    <w:rsid w:val="0036146E"/>
    <w:rsid w:val="0036150A"/>
    <w:rsid w:val="00361B31"/>
    <w:rsid w:val="00361CC5"/>
    <w:rsid w:val="00362101"/>
    <w:rsid w:val="00362634"/>
    <w:rsid w:val="00362A0F"/>
    <w:rsid w:val="00362ABC"/>
    <w:rsid w:val="0036337E"/>
    <w:rsid w:val="00363708"/>
    <w:rsid w:val="003641C4"/>
    <w:rsid w:val="0036425C"/>
    <w:rsid w:val="0036440F"/>
    <w:rsid w:val="0036476F"/>
    <w:rsid w:val="00364CAC"/>
    <w:rsid w:val="00364EFC"/>
    <w:rsid w:val="0036520F"/>
    <w:rsid w:val="00365594"/>
    <w:rsid w:val="00365AFE"/>
    <w:rsid w:val="00366E33"/>
    <w:rsid w:val="00367069"/>
    <w:rsid w:val="003674F1"/>
    <w:rsid w:val="00367554"/>
    <w:rsid w:val="003678E6"/>
    <w:rsid w:val="00367E7D"/>
    <w:rsid w:val="003705AA"/>
    <w:rsid w:val="00370815"/>
    <w:rsid w:val="0037127E"/>
    <w:rsid w:val="003718B8"/>
    <w:rsid w:val="003718D7"/>
    <w:rsid w:val="00371CB4"/>
    <w:rsid w:val="00371DC9"/>
    <w:rsid w:val="0037328F"/>
    <w:rsid w:val="003743CB"/>
    <w:rsid w:val="003746AD"/>
    <w:rsid w:val="0037498F"/>
    <w:rsid w:val="00374B22"/>
    <w:rsid w:val="00374C35"/>
    <w:rsid w:val="00374F5D"/>
    <w:rsid w:val="00375222"/>
    <w:rsid w:val="00375E08"/>
    <w:rsid w:val="0037604A"/>
    <w:rsid w:val="003761BD"/>
    <w:rsid w:val="0037657F"/>
    <w:rsid w:val="00376884"/>
    <w:rsid w:val="003774D0"/>
    <w:rsid w:val="003775CB"/>
    <w:rsid w:val="00377740"/>
    <w:rsid w:val="00377DA5"/>
    <w:rsid w:val="00380035"/>
    <w:rsid w:val="00381070"/>
    <w:rsid w:val="0038149E"/>
    <w:rsid w:val="0038149F"/>
    <w:rsid w:val="00381553"/>
    <w:rsid w:val="0038172B"/>
    <w:rsid w:val="00381988"/>
    <w:rsid w:val="00381F49"/>
    <w:rsid w:val="00382011"/>
    <w:rsid w:val="00382828"/>
    <w:rsid w:val="00382AF7"/>
    <w:rsid w:val="003832F4"/>
    <w:rsid w:val="003833F5"/>
    <w:rsid w:val="003834A5"/>
    <w:rsid w:val="0038375B"/>
    <w:rsid w:val="00383AB8"/>
    <w:rsid w:val="003840CE"/>
    <w:rsid w:val="00384131"/>
    <w:rsid w:val="003843A8"/>
    <w:rsid w:val="0038441D"/>
    <w:rsid w:val="00384424"/>
    <w:rsid w:val="00384E31"/>
    <w:rsid w:val="00385976"/>
    <w:rsid w:val="00385ECC"/>
    <w:rsid w:val="003865F2"/>
    <w:rsid w:val="00386D40"/>
    <w:rsid w:val="0038717F"/>
    <w:rsid w:val="003872B9"/>
    <w:rsid w:val="003873D5"/>
    <w:rsid w:val="00387667"/>
    <w:rsid w:val="00387ACC"/>
    <w:rsid w:val="00387EBE"/>
    <w:rsid w:val="003904D4"/>
    <w:rsid w:val="00390919"/>
    <w:rsid w:val="003913B4"/>
    <w:rsid w:val="00391925"/>
    <w:rsid w:val="003919E6"/>
    <w:rsid w:val="00391BA1"/>
    <w:rsid w:val="00391D20"/>
    <w:rsid w:val="00391DA1"/>
    <w:rsid w:val="00391DBF"/>
    <w:rsid w:val="003934C3"/>
    <w:rsid w:val="003937DA"/>
    <w:rsid w:val="0039394B"/>
    <w:rsid w:val="00393E92"/>
    <w:rsid w:val="00394088"/>
    <w:rsid w:val="003942C5"/>
    <w:rsid w:val="0039477F"/>
    <w:rsid w:val="00394831"/>
    <w:rsid w:val="00394B5A"/>
    <w:rsid w:val="00394F1E"/>
    <w:rsid w:val="00395016"/>
    <w:rsid w:val="0039547D"/>
    <w:rsid w:val="003959AA"/>
    <w:rsid w:val="003962E0"/>
    <w:rsid w:val="00396307"/>
    <w:rsid w:val="003976C7"/>
    <w:rsid w:val="00397D56"/>
    <w:rsid w:val="003A00AF"/>
    <w:rsid w:val="003A00E6"/>
    <w:rsid w:val="003A06C1"/>
    <w:rsid w:val="003A1E9D"/>
    <w:rsid w:val="003A2559"/>
    <w:rsid w:val="003A26BD"/>
    <w:rsid w:val="003A30E9"/>
    <w:rsid w:val="003A3404"/>
    <w:rsid w:val="003A3715"/>
    <w:rsid w:val="003A3E23"/>
    <w:rsid w:val="003A3EE3"/>
    <w:rsid w:val="003A4075"/>
    <w:rsid w:val="003A5444"/>
    <w:rsid w:val="003A5633"/>
    <w:rsid w:val="003A5772"/>
    <w:rsid w:val="003A5903"/>
    <w:rsid w:val="003A5EB6"/>
    <w:rsid w:val="003A6031"/>
    <w:rsid w:val="003A612D"/>
    <w:rsid w:val="003A6405"/>
    <w:rsid w:val="003A69B5"/>
    <w:rsid w:val="003A6D3E"/>
    <w:rsid w:val="003A6E27"/>
    <w:rsid w:val="003A70C4"/>
    <w:rsid w:val="003A717B"/>
    <w:rsid w:val="003A7277"/>
    <w:rsid w:val="003A731F"/>
    <w:rsid w:val="003A7D4F"/>
    <w:rsid w:val="003B0080"/>
    <w:rsid w:val="003B0104"/>
    <w:rsid w:val="003B0354"/>
    <w:rsid w:val="003B038A"/>
    <w:rsid w:val="003B058C"/>
    <w:rsid w:val="003B069B"/>
    <w:rsid w:val="003B08B1"/>
    <w:rsid w:val="003B0DCD"/>
    <w:rsid w:val="003B13F2"/>
    <w:rsid w:val="003B1785"/>
    <w:rsid w:val="003B1993"/>
    <w:rsid w:val="003B1B67"/>
    <w:rsid w:val="003B1F52"/>
    <w:rsid w:val="003B21F7"/>
    <w:rsid w:val="003B2296"/>
    <w:rsid w:val="003B25D4"/>
    <w:rsid w:val="003B28B8"/>
    <w:rsid w:val="003B2981"/>
    <w:rsid w:val="003B2CCD"/>
    <w:rsid w:val="003B4067"/>
    <w:rsid w:val="003B4BB8"/>
    <w:rsid w:val="003B4BBD"/>
    <w:rsid w:val="003B4C4A"/>
    <w:rsid w:val="003B50D0"/>
    <w:rsid w:val="003B5394"/>
    <w:rsid w:val="003B572E"/>
    <w:rsid w:val="003B57B2"/>
    <w:rsid w:val="003B5EE1"/>
    <w:rsid w:val="003B61E0"/>
    <w:rsid w:val="003B6626"/>
    <w:rsid w:val="003B695D"/>
    <w:rsid w:val="003B6FB6"/>
    <w:rsid w:val="003B7590"/>
    <w:rsid w:val="003B7928"/>
    <w:rsid w:val="003B7D24"/>
    <w:rsid w:val="003B7D46"/>
    <w:rsid w:val="003C0181"/>
    <w:rsid w:val="003C02EB"/>
    <w:rsid w:val="003C039E"/>
    <w:rsid w:val="003C03F5"/>
    <w:rsid w:val="003C0570"/>
    <w:rsid w:val="003C0B71"/>
    <w:rsid w:val="003C10B2"/>
    <w:rsid w:val="003C1487"/>
    <w:rsid w:val="003C1657"/>
    <w:rsid w:val="003C17ED"/>
    <w:rsid w:val="003C1E63"/>
    <w:rsid w:val="003C20F1"/>
    <w:rsid w:val="003C212A"/>
    <w:rsid w:val="003C2405"/>
    <w:rsid w:val="003C32D5"/>
    <w:rsid w:val="003C35C5"/>
    <w:rsid w:val="003C3746"/>
    <w:rsid w:val="003C3EDE"/>
    <w:rsid w:val="003C3FC5"/>
    <w:rsid w:val="003C437F"/>
    <w:rsid w:val="003C5224"/>
    <w:rsid w:val="003C5243"/>
    <w:rsid w:val="003C52B4"/>
    <w:rsid w:val="003C571C"/>
    <w:rsid w:val="003C58B9"/>
    <w:rsid w:val="003C5BA7"/>
    <w:rsid w:val="003C5C02"/>
    <w:rsid w:val="003C6332"/>
    <w:rsid w:val="003C6628"/>
    <w:rsid w:val="003C66DE"/>
    <w:rsid w:val="003C6F23"/>
    <w:rsid w:val="003C7862"/>
    <w:rsid w:val="003C7CDE"/>
    <w:rsid w:val="003D082C"/>
    <w:rsid w:val="003D0A67"/>
    <w:rsid w:val="003D0CF2"/>
    <w:rsid w:val="003D1061"/>
    <w:rsid w:val="003D15D1"/>
    <w:rsid w:val="003D1664"/>
    <w:rsid w:val="003D18F4"/>
    <w:rsid w:val="003D2061"/>
    <w:rsid w:val="003D2105"/>
    <w:rsid w:val="003D26B0"/>
    <w:rsid w:val="003D2CBC"/>
    <w:rsid w:val="003D2F42"/>
    <w:rsid w:val="003D304A"/>
    <w:rsid w:val="003D30BD"/>
    <w:rsid w:val="003D46FC"/>
    <w:rsid w:val="003D4A49"/>
    <w:rsid w:val="003D4E8C"/>
    <w:rsid w:val="003D4F41"/>
    <w:rsid w:val="003D5993"/>
    <w:rsid w:val="003D5BEE"/>
    <w:rsid w:val="003D5C41"/>
    <w:rsid w:val="003D610D"/>
    <w:rsid w:val="003D642B"/>
    <w:rsid w:val="003D6BF3"/>
    <w:rsid w:val="003D6DBA"/>
    <w:rsid w:val="003D6DEC"/>
    <w:rsid w:val="003D7D07"/>
    <w:rsid w:val="003D7E9F"/>
    <w:rsid w:val="003E07BC"/>
    <w:rsid w:val="003E0CC3"/>
    <w:rsid w:val="003E19A7"/>
    <w:rsid w:val="003E1AEE"/>
    <w:rsid w:val="003E2035"/>
    <w:rsid w:val="003E220F"/>
    <w:rsid w:val="003E269F"/>
    <w:rsid w:val="003E2AD1"/>
    <w:rsid w:val="003E2E7D"/>
    <w:rsid w:val="003E34F8"/>
    <w:rsid w:val="003E3527"/>
    <w:rsid w:val="003E3762"/>
    <w:rsid w:val="003E3AFB"/>
    <w:rsid w:val="003E3E87"/>
    <w:rsid w:val="003E4276"/>
    <w:rsid w:val="003E438C"/>
    <w:rsid w:val="003E45ED"/>
    <w:rsid w:val="003E488E"/>
    <w:rsid w:val="003E4E52"/>
    <w:rsid w:val="003E5014"/>
    <w:rsid w:val="003E511B"/>
    <w:rsid w:val="003E56C9"/>
    <w:rsid w:val="003E5ABA"/>
    <w:rsid w:val="003E62B4"/>
    <w:rsid w:val="003E69E3"/>
    <w:rsid w:val="003E7D4A"/>
    <w:rsid w:val="003F1295"/>
    <w:rsid w:val="003F1710"/>
    <w:rsid w:val="003F1BBF"/>
    <w:rsid w:val="003F2110"/>
    <w:rsid w:val="003F250E"/>
    <w:rsid w:val="003F2574"/>
    <w:rsid w:val="003F26B2"/>
    <w:rsid w:val="003F2A16"/>
    <w:rsid w:val="003F2E3C"/>
    <w:rsid w:val="003F2F9F"/>
    <w:rsid w:val="003F5471"/>
    <w:rsid w:val="003F5628"/>
    <w:rsid w:val="003F5CEF"/>
    <w:rsid w:val="003F5F40"/>
    <w:rsid w:val="003F619A"/>
    <w:rsid w:val="003F63FA"/>
    <w:rsid w:val="003F6538"/>
    <w:rsid w:val="003F68AD"/>
    <w:rsid w:val="003F6A95"/>
    <w:rsid w:val="003F7241"/>
    <w:rsid w:val="003F78DB"/>
    <w:rsid w:val="0040044D"/>
    <w:rsid w:val="004006BB"/>
    <w:rsid w:val="00400A62"/>
    <w:rsid w:val="00400E94"/>
    <w:rsid w:val="00400F0E"/>
    <w:rsid w:val="00401049"/>
    <w:rsid w:val="004013C0"/>
    <w:rsid w:val="00401A4B"/>
    <w:rsid w:val="00402171"/>
    <w:rsid w:val="004021E2"/>
    <w:rsid w:val="00402810"/>
    <w:rsid w:val="00402A15"/>
    <w:rsid w:val="00402C69"/>
    <w:rsid w:val="0040320F"/>
    <w:rsid w:val="00403256"/>
    <w:rsid w:val="00403498"/>
    <w:rsid w:val="00403650"/>
    <w:rsid w:val="0040379B"/>
    <w:rsid w:val="00403982"/>
    <w:rsid w:val="004043BA"/>
    <w:rsid w:val="00404605"/>
    <w:rsid w:val="004048D7"/>
    <w:rsid w:val="00404995"/>
    <w:rsid w:val="00404DFB"/>
    <w:rsid w:val="0040526E"/>
    <w:rsid w:val="00405536"/>
    <w:rsid w:val="0040598C"/>
    <w:rsid w:val="0040620A"/>
    <w:rsid w:val="004063E9"/>
    <w:rsid w:val="004066CE"/>
    <w:rsid w:val="00406E6A"/>
    <w:rsid w:val="0040712A"/>
    <w:rsid w:val="0040712B"/>
    <w:rsid w:val="004076FF"/>
    <w:rsid w:val="00410447"/>
    <w:rsid w:val="00410536"/>
    <w:rsid w:val="00410611"/>
    <w:rsid w:val="00410A28"/>
    <w:rsid w:val="00410DA2"/>
    <w:rsid w:val="00410F9B"/>
    <w:rsid w:val="004113BE"/>
    <w:rsid w:val="0041150E"/>
    <w:rsid w:val="00411AB5"/>
    <w:rsid w:val="00411C49"/>
    <w:rsid w:val="0041208A"/>
    <w:rsid w:val="00412B84"/>
    <w:rsid w:val="00412C9A"/>
    <w:rsid w:val="00412E7B"/>
    <w:rsid w:val="00413A86"/>
    <w:rsid w:val="00413B56"/>
    <w:rsid w:val="00413F2A"/>
    <w:rsid w:val="0041449B"/>
    <w:rsid w:val="0041450F"/>
    <w:rsid w:val="00414C6A"/>
    <w:rsid w:val="0041509A"/>
    <w:rsid w:val="00415225"/>
    <w:rsid w:val="004157A5"/>
    <w:rsid w:val="00415A1B"/>
    <w:rsid w:val="0041628C"/>
    <w:rsid w:val="00416516"/>
    <w:rsid w:val="0041656F"/>
    <w:rsid w:val="0041677B"/>
    <w:rsid w:val="00416F67"/>
    <w:rsid w:val="0041709C"/>
    <w:rsid w:val="0041792D"/>
    <w:rsid w:val="00417BDA"/>
    <w:rsid w:val="00417DBE"/>
    <w:rsid w:val="0042017F"/>
    <w:rsid w:val="00420266"/>
    <w:rsid w:val="004206B3"/>
    <w:rsid w:val="004208F4"/>
    <w:rsid w:val="00420B78"/>
    <w:rsid w:val="00421443"/>
    <w:rsid w:val="0042145E"/>
    <w:rsid w:val="004214DB"/>
    <w:rsid w:val="004215BC"/>
    <w:rsid w:val="00421695"/>
    <w:rsid w:val="004217FA"/>
    <w:rsid w:val="00421D73"/>
    <w:rsid w:val="00421EDA"/>
    <w:rsid w:val="004230B3"/>
    <w:rsid w:val="004233C8"/>
    <w:rsid w:val="0042342A"/>
    <w:rsid w:val="0042367E"/>
    <w:rsid w:val="00423703"/>
    <w:rsid w:val="00424039"/>
    <w:rsid w:val="00424AD1"/>
    <w:rsid w:val="0042539E"/>
    <w:rsid w:val="00425A14"/>
    <w:rsid w:val="00425E47"/>
    <w:rsid w:val="00425FAE"/>
    <w:rsid w:val="00426AA2"/>
    <w:rsid w:val="00426B56"/>
    <w:rsid w:val="004271C4"/>
    <w:rsid w:val="00427301"/>
    <w:rsid w:val="004273C7"/>
    <w:rsid w:val="004279F5"/>
    <w:rsid w:val="00427C5B"/>
    <w:rsid w:val="004301B4"/>
    <w:rsid w:val="004302CC"/>
    <w:rsid w:val="004306CC"/>
    <w:rsid w:val="00430764"/>
    <w:rsid w:val="00430F7F"/>
    <w:rsid w:val="0043143A"/>
    <w:rsid w:val="0043153F"/>
    <w:rsid w:val="00432FC5"/>
    <w:rsid w:val="00433046"/>
    <w:rsid w:val="004330E3"/>
    <w:rsid w:val="004337F8"/>
    <w:rsid w:val="00433ECA"/>
    <w:rsid w:val="0043438F"/>
    <w:rsid w:val="0043468F"/>
    <w:rsid w:val="00434863"/>
    <w:rsid w:val="0043487F"/>
    <w:rsid w:val="00434B94"/>
    <w:rsid w:val="00435170"/>
    <w:rsid w:val="004352BA"/>
    <w:rsid w:val="004353CA"/>
    <w:rsid w:val="0043555D"/>
    <w:rsid w:val="0043607C"/>
    <w:rsid w:val="00436155"/>
    <w:rsid w:val="0043622D"/>
    <w:rsid w:val="004369F5"/>
    <w:rsid w:val="00436F0B"/>
    <w:rsid w:val="004371A8"/>
    <w:rsid w:val="004378B8"/>
    <w:rsid w:val="0043792B"/>
    <w:rsid w:val="00437D18"/>
    <w:rsid w:val="0044027D"/>
    <w:rsid w:val="0044037F"/>
    <w:rsid w:val="004408EA"/>
    <w:rsid w:val="00440A35"/>
    <w:rsid w:val="00440C2A"/>
    <w:rsid w:val="00440C3D"/>
    <w:rsid w:val="00440C63"/>
    <w:rsid w:val="00440F4E"/>
    <w:rsid w:val="00441391"/>
    <w:rsid w:val="00441C3A"/>
    <w:rsid w:val="00441D36"/>
    <w:rsid w:val="004421F3"/>
    <w:rsid w:val="0044245D"/>
    <w:rsid w:val="0044260F"/>
    <w:rsid w:val="00442BB2"/>
    <w:rsid w:val="004430DF"/>
    <w:rsid w:val="00443226"/>
    <w:rsid w:val="004436DF"/>
    <w:rsid w:val="004439E0"/>
    <w:rsid w:val="00443B3C"/>
    <w:rsid w:val="00444343"/>
    <w:rsid w:val="00444B4C"/>
    <w:rsid w:val="00444F18"/>
    <w:rsid w:val="00445248"/>
    <w:rsid w:val="0044588D"/>
    <w:rsid w:val="00445F76"/>
    <w:rsid w:val="00446550"/>
    <w:rsid w:val="00446BEC"/>
    <w:rsid w:val="00446DF9"/>
    <w:rsid w:val="00446E1A"/>
    <w:rsid w:val="0044743C"/>
    <w:rsid w:val="00447A06"/>
    <w:rsid w:val="00447B17"/>
    <w:rsid w:val="00447B1E"/>
    <w:rsid w:val="004508C8"/>
    <w:rsid w:val="00450AE5"/>
    <w:rsid w:val="00450D07"/>
    <w:rsid w:val="004513BB"/>
    <w:rsid w:val="0045144A"/>
    <w:rsid w:val="00451983"/>
    <w:rsid w:val="00452142"/>
    <w:rsid w:val="00452368"/>
    <w:rsid w:val="00453ACD"/>
    <w:rsid w:val="00453BF8"/>
    <w:rsid w:val="00453E99"/>
    <w:rsid w:val="00454F4E"/>
    <w:rsid w:val="00455337"/>
    <w:rsid w:val="00455551"/>
    <w:rsid w:val="004564C3"/>
    <w:rsid w:val="0045677C"/>
    <w:rsid w:val="00456DFB"/>
    <w:rsid w:val="0045745D"/>
    <w:rsid w:val="00457546"/>
    <w:rsid w:val="0045772C"/>
    <w:rsid w:val="00457BDD"/>
    <w:rsid w:val="00457CA1"/>
    <w:rsid w:val="0046008F"/>
    <w:rsid w:val="0046092F"/>
    <w:rsid w:val="00460C69"/>
    <w:rsid w:val="004610E8"/>
    <w:rsid w:val="00461303"/>
    <w:rsid w:val="00461ACD"/>
    <w:rsid w:val="00462482"/>
    <w:rsid w:val="004627C5"/>
    <w:rsid w:val="004628A5"/>
    <w:rsid w:val="00462C20"/>
    <w:rsid w:val="00462E86"/>
    <w:rsid w:val="0046436A"/>
    <w:rsid w:val="0046443C"/>
    <w:rsid w:val="00464739"/>
    <w:rsid w:val="00464CD5"/>
    <w:rsid w:val="00465A9D"/>
    <w:rsid w:val="00465F78"/>
    <w:rsid w:val="00466D3E"/>
    <w:rsid w:val="00467AD5"/>
    <w:rsid w:val="00470423"/>
    <w:rsid w:val="00470D12"/>
    <w:rsid w:val="00471260"/>
    <w:rsid w:val="00471692"/>
    <w:rsid w:val="004717A0"/>
    <w:rsid w:val="00471C5B"/>
    <w:rsid w:val="0047210A"/>
    <w:rsid w:val="00472F0A"/>
    <w:rsid w:val="00472FF3"/>
    <w:rsid w:val="0047318D"/>
    <w:rsid w:val="00473683"/>
    <w:rsid w:val="004737D7"/>
    <w:rsid w:val="004740A9"/>
    <w:rsid w:val="004740F3"/>
    <w:rsid w:val="0047423D"/>
    <w:rsid w:val="0047433F"/>
    <w:rsid w:val="00474874"/>
    <w:rsid w:val="00474A8F"/>
    <w:rsid w:val="0047622D"/>
    <w:rsid w:val="004763AD"/>
    <w:rsid w:val="00476E4C"/>
    <w:rsid w:val="00477039"/>
    <w:rsid w:val="00477613"/>
    <w:rsid w:val="004778D5"/>
    <w:rsid w:val="00477CD8"/>
    <w:rsid w:val="00477D66"/>
    <w:rsid w:val="00477D7F"/>
    <w:rsid w:val="00477EF0"/>
    <w:rsid w:val="004800DA"/>
    <w:rsid w:val="004801F0"/>
    <w:rsid w:val="004804FB"/>
    <w:rsid w:val="00480529"/>
    <w:rsid w:val="0048152A"/>
    <w:rsid w:val="004818EE"/>
    <w:rsid w:val="004822F3"/>
    <w:rsid w:val="004824AA"/>
    <w:rsid w:val="00482CCD"/>
    <w:rsid w:val="00482D94"/>
    <w:rsid w:val="00483A6B"/>
    <w:rsid w:val="0048422D"/>
    <w:rsid w:val="0048442E"/>
    <w:rsid w:val="00484495"/>
    <w:rsid w:val="00485154"/>
    <w:rsid w:val="0048529F"/>
    <w:rsid w:val="0048533E"/>
    <w:rsid w:val="004856A9"/>
    <w:rsid w:val="004857E9"/>
    <w:rsid w:val="00486041"/>
    <w:rsid w:val="00486905"/>
    <w:rsid w:val="0048702D"/>
    <w:rsid w:val="00487142"/>
    <w:rsid w:val="004872CD"/>
    <w:rsid w:val="00487353"/>
    <w:rsid w:val="0048784E"/>
    <w:rsid w:val="0048791F"/>
    <w:rsid w:val="004902C5"/>
    <w:rsid w:val="00490874"/>
    <w:rsid w:val="00490B09"/>
    <w:rsid w:val="00490DC1"/>
    <w:rsid w:val="00490EB1"/>
    <w:rsid w:val="0049118F"/>
    <w:rsid w:val="004919B5"/>
    <w:rsid w:val="00491FD0"/>
    <w:rsid w:val="00492463"/>
    <w:rsid w:val="0049250E"/>
    <w:rsid w:val="00492938"/>
    <w:rsid w:val="00492BDE"/>
    <w:rsid w:val="00492DFC"/>
    <w:rsid w:val="004931CB"/>
    <w:rsid w:val="00493582"/>
    <w:rsid w:val="0049410A"/>
    <w:rsid w:val="004943A7"/>
    <w:rsid w:val="00494E4D"/>
    <w:rsid w:val="00494EC1"/>
    <w:rsid w:val="0049534C"/>
    <w:rsid w:val="00495EE3"/>
    <w:rsid w:val="00496353"/>
    <w:rsid w:val="00496674"/>
    <w:rsid w:val="00496786"/>
    <w:rsid w:val="004967BF"/>
    <w:rsid w:val="00496C8A"/>
    <w:rsid w:val="00496EC4"/>
    <w:rsid w:val="00496F76"/>
    <w:rsid w:val="00496FE8"/>
    <w:rsid w:val="0049738A"/>
    <w:rsid w:val="00497779"/>
    <w:rsid w:val="00497A6A"/>
    <w:rsid w:val="00497DA9"/>
    <w:rsid w:val="00497EF7"/>
    <w:rsid w:val="004A0563"/>
    <w:rsid w:val="004A0A9D"/>
    <w:rsid w:val="004A0DBC"/>
    <w:rsid w:val="004A127E"/>
    <w:rsid w:val="004A1956"/>
    <w:rsid w:val="004A1B96"/>
    <w:rsid w:val="004A202F"/>
    <w:rsid w:val="004A228C"/>
    <w:rsid w:val="004A26CC"/>
    <w:rsid w:val="004A29FB"/>
    <w:rsid w:val="004A2B54"/>
    <w:rsid w:val="004A2BC5"/>
    <w:rsid w:val="004A2BCE"/>
    <w:rsid w:val="004A330B"/>
    <w:rsid w:val="004A3995"/>
    <w:rsid w:val="004A3C17"/>
    <w:rsid w:val="004A3DAB"/>
    <w:rsid w:val="004A4149"/>
    <w:rsid w:val="004A44D4"/>
    <w:rsid w:val="004A4A2F"/>
    <w:rsid w:val="004A4A88"/>
    <w:rsid w:val="004A4CF5"/>
    <w:rsid w:val="004A5B95"/>
    <w:rsid w:val="004A61B1"/>
    <w:rsid w:val="004A6F75"/>
    <w:rsid w:val="004A723A"/>
    <w:rsid w:val="004A72EF"/>
    <w:rsid w:val="004A73A4"/>
    <w:rsid w:val="004A78BB"/>
    <w:rsid w:val="004A7F17"/>
    <w:rsid w:val="004B00C7"/>
    <w:rsid w:val="004B0288"/>
    <w:rsid w:val="004B02EC"/>
    <w:rsid w:val="004B034A"/>
    <w:rsid w:val="004B06A2"/>
    <w:rsid w:val="004B072B"/>
    <w:rsid w:val="004B0E8D"/>
    <w:rsid w:val="004B1326"/>
    <w:rsid w:val="004B17A3"/>
    <w:rsid w:val="004B17C9"/>
    <w:rsid w:val="004B1E6C"/>
    <w:rsid w:val="004B20D1"/>
    <w:rsid w:val="004B239D"/>
    <w:rsid w:val="004B25CF"/>
    <w:rsid w:val="004B2C28"/>
    <w:rsid w:val="004B3121"/>
    <w:rsid w:val="004B32A6"/>
    <w:rsid w:val="004B3826"/>
    <w:rsid w:val="004B3F60"/>
    <w:rsid w:val="004B41C9"/>
    <w:rsid w:val="004B44D5"/>
    <w:rsid w:val="004B5157"/>
    <w:rsid w:val="004B5861"/>
    <w:rsid w:val="004B5BDC"/>
    <w:rsid w:val="004B6A1D"/>
    <w:rsid w:val="004B6F3F"/>
    <w:rsid w:val="004B732A"/>
    <w:rsid w:val="004B751D"/>
    <w:rsid w:val="004B7BB3"/>
    <w:rsid w:val="004C0692"/>
    <w:rsid w:val="004C0D09"/>
    <w:rsid w:val="004C17AF"/>
    <w:rsid w:val="004C21EF"/>
    <w:rsid w:val="004C24EE"/>
    <w:rsid w:val="004C2593"/>
    <w:rsid w:val="004C2823"/>
    <w:rsid w:val="004C4268"/>
    <w:rsid w:val="004C4608"/>
    <w:rsid w:val="004C4B1B"/>
    <w:rsid w:val="004C4E95"/>
    <w:rsid w:val="004C5626"/>
    <w:rsid w:val="004C5EFA"/>
    <w:rsid w:val="004C65B5"/>
    <w:rsid w:val="004C69BE"/>
    <w:rsid w:val="004C6EF0"/>
    <w:rsid w:val="004C7027"/>
    <w:rsid w:val="004C79B9"/>
    <w:rsid w:val="004C7CA1"/>
    <w:rsid w:val="004C7F0F"/>
    <w:rsid w:val="004C7FC2"/>
    <w:rsid w:val="004D09A0"/>
    <w:rsid w:val="004D09A3"/>
    <w:rsid w:val="004D0B09"/>
    <w:rsid w:val="004D0F63"/>
    <w:rsid w:val="004D1724"/>
    <w:rsid w:val="004D1A49"/>
    <w:rsid w:val="004D1ADA"/>
    <w:rsid w:val="004D1BAF"/>
    <w:rsid w:val="004D1D5D"/>
    <w:rsid w:val="004D1FE8"/>
    <w:rsid w:val="004D22EB"/>
    <w:rsid w:val="004D2714"/>
    <w:rsid w:val="004D2952"/>
    <w:rsid w:val="004D3145"/>
    <w:rsid w:val="004D3527"/>
    <w:rsid w:val="004D40BF"/>
    <w:rsid w:val="004D43AD"/>
    <w:rsid w:val="004D4DAC"/>
    <w:rsid w:val="004D55BD"/>
    <w:rsid w:val="004D5BA3"/>
    <w:rsid w:val="004D5CFE"/>
    <w:rsid w:val="004D6B99"/>
    <w:rsid w:val="004D73C5"/>
    <w:rsid w:val="004D74CA"/>
    <w:rsid w:val="004D7C62"/>
    <w:rsid w:val="004D7F49"/>
    <w:rsid w:val="004E0174"/>
    <w:rsid w:val="004E057D"/>
    <w:rsid w:val="004E05DB"/>
    <w:rsid w:val="004E0C93"/>
    <w:rsid w:val="004E0E69"/>
    <w:rsid w:val="004E0FF6"/>
    <w:rsid w:val="004E1B88"/>
    <w:rsid w:val="004E1B9A"/>
    <w:rsid w:val="004E1C16"/>
    <w:rsid w:val="004E1C43"/>
    <w:rsid w:val="004E2A33"/>
    <w:rsid w:val="004E2ADD"/>
    <w:rsid w:val="004E2C96"/>
    <w:rsid w:val="004E2F89"/>
    <w:rsid w:val="004E3233"/>
    <w:rsid w:val="004E377F"/>
    <w:rsid w:val="004E4809"/>
    <w:rsid w:val="004E4900"/>
    <w:rsid w:val="004E495F"/>
    <w:rsid w:val="004E501D"/>
    <w:rsid w:val="004E5882"/>
    <w:rsid w:val="004E5BFC"/>
    <w:rsid w:val="004E6403"/>
    <w:rsid w:val="004E657E"/>
    <w:rsid w:val="004E699E"/>
    <w:rsid w:val="004E71DA"/>
    <w:rsid w:val="004E73E1"/>
    <w:rsid w:val="004E7550"/>
    <w:rsid w:val="004E772E"/>
    <w:rsid w:val="004E77FF"/>
    <w:rsid w:val="004E797A"/>
    <w:rsid w:val="004E7D20"/>
    <w:rsid w:val="004F1045"/>
    <w:rsid w:val="004F117A"/>
    <w:rsid w:val="004F1341"/>
    <w:rsid w:val="004F13F9"/>
    <w:rsid w:val="004F166F"/>
    <w:rsid w:val="004F197F"/>
    <w:rsid w:val="004F1F0D"/>
    <w:rsid w:val="004F21BD"/>
    <w:rsid w:val="004F2A46"/>
    <w:rsid w:val="004F2ABB"/>
    <w:rsid w:val="004F34FB"/>
    <w:rsid w:val="004F3A47"/>
    <w:rsid w:val="004F3C34"/>
    <w:rsid w:val="004F44A7"/>
    <w:rsid w:val="004F4AA2"/>
    <w:rsid w:val="004F4E76"/>
    <w:rsid w:val="004F5083"/>
    <w:rsid w:val="004F5173"/>
    <w:rsid w:val="004F5276"/>
    <w:rsid w:val="004F53E3"/>
    <w:rsid w:val="004F54DA"/>
    <w:rsid w:val="004F56D0"/>
    <w:rsid w:val="004F5933"/>
    <w:rsid w:val="004F5C56"/>
    <w:rsid w:val="004F6860"/>
    <w:rsid w:val="004F7180"/>
    <w:rsid w:val="004F7293"/>
    <w:rsid w:val="004F76FC"/>
    <w:rsid w:val="004F7E5A"/>
    <w:rsid w:val="00500139"/>
    <w:rsid w:val="005007C9"/>
    <w:rsid w:val="00500A24"/>
    <w:rsid w:val="00500B35"/>
    <w:rsid w:val="00501516"/>
    <w:rsid w:val="00501538"/>
    <w:rsid w:val="00501772"/>
    <w:rsid w:val="005018D9"/>
    <w:rsid w:val="00502041"/>
    <w:rsid w:val="00502322"/>
    <w:rsid w:val="00502903"/>
    <w:rsid w:val="0050299B"/>
    <w:rsid w:val="00502B8B"/>
    <w:rsid w:val="005030EB"/>
    <w:rsid w:val="00503DF5"/>
    <w:rsid w:val="0050462E"/>
    <w:rsid w:val="005046DC"/>
    <w:rsid w:val="00504B25"/>
    <w:rsid w:val="0050539B"/>
    <w:rsid w:val="0050543D"/>
    <w:rsid w:val="0050588F"/>
    <w:rsid w:val="00505BFE"/>
    <w:rsid w:val="0050640B"/>
    <w:rsid w:val="005064C1"/>
    <w:rsid w:val="00506674"/>
    <w:rsid w:val="00506A75"/>
    <w:rsid w:val="00507044"/>
    <w:rsid w:val="005071DB"/>
    <w:rsid w:val="005073A0"/>
    <w:rsid w:val="00507B06"/>
    <w:rsid w:val="00510242"/>
    <w:rsid w:val="00510374"/>
    <w:rsid w:val="005103A4"/>
    <w:rsid w:val="005103EA"/>
    <w:rsid w:val="0051062D"/>
    <w:rsid w:val="00510849"/>
    <w:rsid w:val="00511B02"/>
    <w:rsid w:val="00511C36"/>
    <w:rsid w:val="005128C8"/>
    <w:rsid w:val="00512E1D"/>
    <w:rsid w:val="00512F50"/>
    <w:rsid w:val="00513048"/>
    <w:rsid w:val="0051328E"/>
    <w:rsid w:val="005134C5"/>
    <w:rsid w:val="005137D9"/>
    <w:rsid w:val="00513C2B"/>
    <w:rsid w:val="00513C48"/>
    <w:rsid w:val="00514C3F"/>
    <w:rsid w:val="00514DC9"/>
    <w:rsid w:val="005163C0"/>
    <w:rsid w:val="0051655C"/>
    <w:rsid w:val="005168B0"/>
    <w:rsid w:val="005168E8"/>
    <w:rsid w:val="00516936"/>
    <w:rsid w:val="00516D80"/>
    <w:rsid w:val="005170C1"/>
    <w:rsid w:val="00517623"/>
    <w:rsid w:val="00517D4A"/>
    <w:rsid w:val="00517D8F"/>
    <w:rsid w:val="0052009B"/>
    <w:rsid w:val="005205E6"/>
    <w:rsid w:val="00520735"/>
    <w:rsid w:val="00520898"/>
    <w:rsid w:val="005208B0"/>
    <w:rsid w:val="005209BB"/>
    <w:rsid w:val="00520FD8"/>
    <w:rsid w:val="0052142D"/>
    <w:rsid w:val="005214F8"/>
    <w:rsid w:val="00521F7B"/>
    <w:rsid w:val="00522023"/>
    <w:rsid w:val="0052265E"/>
    <w:rsid w:val="005228B7"/>
    <w:rsid w:val="00522B5E"/>
    <w:rsid w:val="005235A9"/>
    <w:rsid w:val="005236AA"/>
    <w:rsid w:val="00523959"/>
    <w:rsid w:val="00524AAA"/>
    <w:rsid w:val="00524BA1"/>
    <w:rsid w:val="00524C9E"/>
    <w:rsid w:val="005254FE"/>
    <w:rsid w:val="00525570"/>
    <w:rsid w:val="00525D74"/>
    <w:rsid w:val="00525DB7"/>
    <w:rsid w:val="00525EA2"/>
    <w:rsid w:val="0052611D"/>
    <w:rsid w:val="00526C62"/>
    <w:rsid w:val="00526D49"/>
    <w:rsid w:val="00526F3B"/>
    <w:rsid w:val="005278DB"/>
    <w:rsid w:val="00527A80"/>
    <w:rsid w:val="00527FB1"/>
    <w:rsid w:val="005303A1"/>
    <w:rsid w:val="00531A3F"/>
    <w:rsid w:val="005326EC"/>
    <w:rsid w:val="00533124"/>
    <w:rsid w:val="00533AFC"/>
    <w:rsid w:val="00533F51"/>
    <w:rsid w:val="005349E4"/>
    <w:rsid w:val="0053523C"/>
    <w:rsid w:val="005354A2"/>
    <w:rsid w:val="005354F7"/>
    <w:rsid w:val="00535672"/>
    <w:rsid w:val="005356DB"/>
    <w:rsid w:val="00535BC7"/>
    <w:rsid w:val="00536861"/>
    <w:rsid w:val="00536A57"/>
    <w:rsid w:val="00536C0A"/>
    <w:rsid w:val="0053739D"/>
    <w:rsid w:val="00537AAF"/>
    <w:rsid w:val="00537D9A"/>
    <w:rsid w:val="00537E01"/>
    <w:rsid w:val="00537F66"/>
    <w:rsid w:val="0054129A"/>
    <w:rsid w:val="005415B4"/>
    <w:rsid w:val="00541F21"/>
    <w:rsid w:val="00541FAC"/>
    <w:rsid w:val="00542686"/>
    <w:rsid w:val="0054290F"/>
    <w:rsid w:val="00542AA0"/>
    <w:rsid w:val="00543601"/>
    <w:rsid w:val="0054365A"/>
    <w:rsid w:val="00543797"/>
    <w:rsid w:val="00543FE4"/>
    <w:rsid w:val="0054406E"/>
    <w:rsid w:val="00544251"/>
    <w:rsid w:val="005442A2"/>
    <w:rsid w:val="005446D4"/>
    <w:rsid w:val="00544BD1"/>
    <w:rsid w:val="00544CA5"/>
    <w:rsid w:val="00544FE7"/>
    <w:rsid w:val="005450C6"/>
    <w:rsid w:val="005454AB"/>
    <w:rsid w:val="00545FAF"/>
    <w:rsid w:val="005463AC"/>
    <w:rsid w:val="005470F5"/>
    <w:rsid w:val="00547166"/>
    <w:rsid w:val="0054721D"/>
    <w:rsid w:val="00550348"/>
    <w:rsid w:val="005510D5"/>
    <w:rsid w:val="005510F1"/>
    <w:rsid w:val="00551F2D"/>
    <w:rsid w:val="00551F4F"/>
    <w:rsid w:val="0055293B"/>
    <w:rsid w:val="00552A18"/>
    <w:rsid w:val="0055322D"/>
    <w:rsid w:val="0055344F"/>
    <w:rsid w:val="00554126"/>
    <w:rsid w:val="005544CE"/>
    <w:rsid w:val="00554BF1"/>
    <w:rsid w:val="005552B8"/>
    <w:rsid w:val="0055540B"/>
    <w:rsid w:val="005554D9"/>
    <w:rsid w:val="005556A6"/>
    <w:rsid w:val="005559FE"/>
    <w:rsid w:val="00555F16"/>
    <w:rsid w:val="00555F94"/>
    <w:rsid w:val="00556351"/>
    <w:rsid w:val="00556D3E"/>
    <w:rsid w:val="00556D52"/>
    <w:rsid w:val="005570DE"/>
    <w:rsid w:val="00557AB7"/>
    <w:rsid w:val="00557C38"/>
    <w:rsid w:val="00557CE2"/>
    <w:rsid w:val="00560E2F"/>
    <w:rsid w:val="0056199A"/>
    <w:rsid w:val="00561A97"/>
    <w:rsid w:val="00561ED0"/>
    <w:rsid w:val="005623B7"/>
    <w:rsid w:val="00562DEF"/>
    <w:rsid w:val="00562E68"/>
    <w:rsid w:val="00562EB6"/>
    <w:rsid w:val="00563540"/>
    <w:rsid w:val="005638AB"/>
    <w:rsid w:val="00563F87"/>
    <w:rsid w:val="00564273"/>
    <w:rsid w:val="005642BE"/>
    <w:rsid w:val="005646B1"/>
    <w:rsid w:val="00564704"/>
    <w:rsid w:val="00564B7F"/>
    <w:rsid w:val="00565D10"/>
    <w:rsid w:val="00565E5A"/>
    <w:rsid w:val="005664ED"/>
    <w:rsid w:val="0056656C"/>
    <w:rsid w:val="005665E9"/>
    <w:rsid w:val="00566C96"/>
    <w:rsid w:val="00567733"/>
    <w:rsid w:val="00570369"/>
    <w:rsid w:val="005703A5"/>
    <w:rsid w:val="00570977"/>
    <w:rsid w:val="005709F4"/>
    <w:rsid w:val="00570A78"/>
    <w:rsid w:val="00570CD7"/>
    <w:rsid w:val="00570D11"/>
    <w:rsid w:val="00570F3F"/>
    <w:rsid w:val="0057129E"/>
    <w:rsid w:val="005712BC"/>
    <w:rsid w:val="005716BA"/>
    <w:rsid w:val="0057179B"/>
    <w:rsid w:val="005725C2"/>
    <w:rsid w:val="0057262A"/>
    <w:rsid w:val="00573264"/>
    <w:rsid w:val="005735A5"/>
    <w:rsid w:val="00573AC3"/>
    <w:rsid w:val="0057412E"/>
    <w:rsid w:val="00574A7B"/>
    <w:rsid w:val="00574C5B"/>
    <w:rsid w:val="00574D0D"/>
    <w:rsid w:val="005752CA"/>
    <w:rsid w:val="00575375"/>
    <w:rsid w:val="005754E4"/>
    <w:rsid w:val="0057572C"/>
    <w:rsid w:val="005759EC"/>
    <w:rsid w:val="00575C2F"/>
    <w:rsid w:val="00575CC0"/>
    <w:rsid w:val="00575DB7"/>
    <w:rsid w:val="00575FD4"/>
    <w:rsid w:val="005762E3"/>
    <w:rsid w:val="00576441"/>
    <w:rsid w:val="0057655C"/>
    <w:rsid w:val="00576CCA"/>
    <w:rsid w:val="00576CDB"/>
    <w:rsid w:val="00576FF6"/>
    <w:rsid w:val="005771B5"/>
    <w:rsid w:val="0057742F"/>
    <w:rsid w:val="005779A3"/>
    <w:rsid w:val="00577CB0"/>
    <w:rsid w:val="0058041D"/>
    <w:rsid w:val="00580B02"/>
    <w:rsid w:val="00580C91"/>
    <w:rsid w:val="00580D1E"/>
    <w:rsid w:val="005810AD"/>
    <w:rsid w:val="00581490"/>
    <w:rsid w:val="00581659"/>
    <w:rsid w:val="0058177C"/>
    <w:rsid w:val="005817ED"/>
    <w:rsid w:val="00581F33"/>
    <w:rsid w:val="005823A6"/>
    <w:rsid w:val="005828E2"/>
    <w:rsid w:val="00582959"/>
    <w:rsid w:val="00582A43"/>
    <w:rsid w:val="00582C9C"/>
    <w:rsid w:val="00582F0C"/>
    <w:rsid w:val="00582F16"/>
    <w:rsid w:val="005832F2"/>
    <w:rsid w:val="005833A1"/>
    <w:rsid w:val="0058341A"/>
    <w:rsid w:val="0058401B"/>
    <w:rsid w:val="00584673"/>
    <w:rsid w:val="00584D5C"/>
    <w:rsid w:val="00585243"/>
    <w:rsid w:val="00585A7F"/>
    <w:rsid w:val="00585AAB"/>
    <w:rsid w:val="00585F70"/>
    <w:rsid w:val="00586439"/>
    <w:rsid w:val="0058684E"/>
    <w:rsid w:val="005871D9"/>
    <w:rsid w:val="005875F5"/>
    <w:rsid w:val="00587AC4"/>
    <w:rsid w:val="00587BBD"/>
    <w:rsid w:val="00587F13"/>
    <w:rsid w:val="00590411"/>
    <w:rsid w:val="0059053C"/>
    <w:rsid w:val="00590D9A"/>
    <w:rsid w:val="00591217"/>
    <w:rsid w:val="005915CE"/>
    <w:rsid w:val="005916F5"/>
    <w:rsid w:val="005925F6"/>
    <w:rsid w:val="00592BD6"/>
    <w:rsid w:val="00593D06"/>
    <w:rsid w:val="00593D94"/>
    <w:rsid w:val="00593E6F"/>
    <w:rsid w:val="00593EEE"/>
    <w:rsid w:val="00594FE9"/>
    <w:rsid w:val="00595153"/>
    <w:rsid w:val="0059572D"/>
    <w:rsid w:val="00595816"/>
    <w:rsid w:val="00595DA5"/>
    <w:rsid w:val="00595EAB"/>
    <w:rsid w:val="00596288"/>
    <w:rsid w:val="00596558"/>
    <w:rsid w:val="005965D6"/>
    <w:rsid w:val="00596665"/>
    <w:rsid w:val="00596875"/>
    <w:rsid w:val="00596F71"/>
    <w:rsid w:val="005973E2"/>
    <w:rsid w:val="005974A2"/>
    <w:rsid w:val="00597D71"/>
    <w:rsid w:val="005A03DB"/>
    <w:rsid w:val="005A0AB7"/>
    <w:rsid w:val="005A0B64"/>
    <w:rsid w:val="005A0BD8"/>
    <w:rsid w:val="005A148D"/>
    <w:rsid w:val="005A1D61"/>
    <w:rsid w:val="005A1DB4"/>
    <w:rsid w:val="005A206F"/>
    <w:rsid w:val="005A2076"/>
    <w:rsid w:val="005A224D"/>
    <w:rsid w:val="005A3062"/>
    <w:rsid w:val="005A3216"/>
    <w:rsid w:val="005A3405"/>
    <w:rsid w:val="005A383B"/>
    <w:rsid w:val="005A3AD0"/>
    <w:rsid w:val="005A47F0"/>
    <w:rsid w:val="005A4A00"/>
    <w:rsid w:val="005A5854"/>
    <w:rsid w:val="005A5A4E"/>
    <w:rsid w:val="005A62BE"/>
    <w:rsid w:val="005A6B15"/>
    <w:rsid w:val="005A6CC6"/>
    <w:rsid w:val="005A6ECE"/>
    <w:rsid w:val="005A729A"/>
    <w:rsid w:val="005A7415"/>
    <w:rsid w:val="005B0067"/>
    <w:rsid w:val="005B019B"/>
    <w:rsid w:val="005B02E3"/>
    <w:rsid w:val="005B02EC"/>
    <w:rsid w:val="005B08E3"/>
    <w:rsid w:val="005B08EB"/>
    <w:rsid w:val="005B0F57"/>
    <w:rsid w:val="005B13BA"/>
    <w:rsid w:val="005B179D"/>
    <w:rsid w:val="005B18B6"/>
    <w:rsid w:val="005B212A"/>
    <w:rsid w:val="005B2A06"/>
    <w:rsid w:val="005B2C30"/>
    <w:rsid w:val="005B2F0F"/>
    <w:rsid w:val="005B3134"/>
    <w:rsid w:val="005B3308"/>
    <w:rsid w:val="005B3351"/>
    <w:rsid w:val="005B34F4"/>
    <w:rsid w:val="005B3B6A"/>
    <w:rsid w:val="005B3C61"/>
    <w:rsid w:val="005B413C"/>
    <w:rsid w:val="005B42F9"/>
    <w:rsid w:val="005B500B"/>
    <w:rsid w:val="005B5F23"/>
    <w:rsid w:val="005B6261"/>
    <w:rsid w:val="005B7405"/>
    <w:rsid w:val="005B7CDA"/>
    <w:rsid w:val="005C063D"/>
    <w:rsid w:val="005C09AF"/>
    <w:rsid w:val="005C0B9C"/>
    <w:rsid w:val="005C0FB1"/>
    <w:rsid w:val="005C1ABA"/>
    <w:rsid w:val="005C1B81"/>
    <w:rsid w:val="005C2075"/>
    <w:rsid w:val="005C2413"/>
    <w:rsid w:val="005C3450"/>
    <w:rsid w:val="005C38A9"/>
    <w:rsid w:val="005C3EB7"/>
    <w:rsid w:val="005C3F5A"/>
    <w:rsid w:val="005C4294"/>
    <w:rsid w:val="005C4354"/>
    <w:rsid w:val="005C4392"/>
    <w:rsid w:val="005C4655"/>
    <w:rsid w:val="005C4BE5"/>
    <w:rsid w:val="005C5130"/>
    <w:rsid w:val="005C5291"/>
    <w:rsid w:val="005C52D2"/>
    <w:rsid w:val="005C56D6"/>
    <w:rsid w:val="005C5843"/>
    <w:rsid w:val="005C589E"/>
    <w:rsid w:val="005C5969"/>
    <w:rsid w:val="005C5B75"/>
    <w:rsid w:val="005C5E40"/>
    <w:rsid w:val="005C6511"/>
    <w:rsid w:val="005C65B8"/>
    <w:rsid w:val="005C6ECD"/>
    <w:rsid w:val="005C7010"/>
    <w:rsid w:val="005C714A"/>
    <w:rsid w:val="005D100C"/>
    <w:rsid w:val="005D215A"/>
    <w:rsid w:val="005D216C"/>
    <w:rsid w:val="005D21E1"/>
    <w:rsid w:val="005D2C0F"/>
    <w:rsid w:val="005D2C62"/>
    <w:rsid w:val="005D30D4"/>
    <w:rsid w:val="005D35D9"/>
    <w:rsid w:val="005D3798"/>
    <w:rsid w:val="005D3CDB"/>
    <w:rsid w:val="005D3FFD"/>
    <w:rsid w:val="005D4367"/>
    <w:rsid w:val="005D492B"/>
    <w:rsid w:val="005D49B3"/>
    <w:rsid w:val="005D4F67"/>
    <w:rsid w:val="005D5288"/>
    <w:rsid w:val="005D5AF7"/>
    <w:rsid w:val="005D7219"/>
    <w:rsid w:val="005D753E"/>
    <w:rsid w:val="005D7902"/>
    <w:rsid w:val="005D7ADC"/>
    <w:rsid w:val="005D7D81"/>
    <w:rsid w:val="005E0017"/>
    <w:rsid w:val="005E1166"/>
    <w:rsid w:val="005E1B57"/>
    <w:rsid w:val="005E1DFE"/>
    <w:rsid w:val="005E2315"/>
    <w:rsid w:val="005E297B"/>
    <w:rsid w:val="005E29B0"/>
    <w:rsid w:val="005E2C6C"/>
    <w:rsid w:val="005E3025"/>
    <w:rsid w:val="005E3C19"/>
    <w:rsid w:val="005E3FB4"/>
    <w:rsid w:val="005E417D"/>
    <w:rsid w:val="005E4309"/>
    <w:rsid w:val="005E4472"/>
    <w:rsid w:val="005E4761"/>
    <w:rsid w:val="005E5327"/>
    <w:rsid w:val="005E54DF"/>
    <w:rsid w:val="005E5985"/>
    <w:rsid w:val="005E6683"/>
    <w:rsid w:val="005E6E4A"/>
    <w:rsid w:val="005E6E7D"/>
    <w:rsid w:val="005E6F4A"/>
    <w:rsid w:val="005E75E2"/>
    <w:rsid w:val="005E7783"/>
    <w:rsid w:val="005E79C5"/>
    <w:rsid w:val="005E7F2E"/>
    <w:rsid w:val="005F022B"/>
    <w:rsid w:val="005F066B"/>
    <w:rsid w:val="005F09C0"/>
    <w:rsid w:val="005F15BC"/>
    <w:rsid w:val="005F15C5"/>
    <w:rsid w:val="005F171F"/>
    <w:rsid w:val="005F19F1"/>
    <w:rsid w:val="005F1CD1"/>
    <w:rsid w:val="005F2577"/>
    <w:rsid w:val="005F2ACD"/>
    <w:rsid w:val="005F357A"/>
    <w:rsid w:val="005F35E0"/>
    <w:rsid w:val="005F39DE"/>
    <w:rsid w:val="005F410F"/>
    <w:rsid w:val="005F42B4"/>
    <w:rsid w:val="005F432A"/>
    <w:rsid w:val="005F4388"/>
    <w:rsid w:val="005F4446"/>
    <w:rsid w:val="005F4633"/>
    <w:rsid w:val="005F4AF5"/>
    <w:rsid w:val="005F4B2A"/>
    <w:rsid w:val="005F4C68"/>
    <w:rsid w:val="005F4E8F"/>
    <w:rsid w:val="005F528F"/>
    <w:rsid w:val="005F55DF"/>
    <w:rsid w:val="005F56D6"/>
    <w:rsid w:val="005F5AC2"/>
    <w:rsid w:val="005F5F08"/>
    <w:rsid w:val="005F5F67"/>
    <w:rsid w:val="005F62DB"/>
    <w:rsid w:val="005F6662"/>
    <w:rsid w:val="005F75E3"/>
    <w:rsid w:val="005F7A4D"/>
    <w:rsid w:val="005F7AEC"/>
    <w:rsid w:val="005F7D5F"/>
    <w:rsid w:val="0060093B"/>
    <w:rsid w:val="006010D1"/>
    <w:rsid w:val="00601565"/>
    <w:rsid w:val="0060168E"/>
    <w:rsid w:val="0060169F"/>
    <w:rsid w:val="00601C88"/>
    <w:rsid w:val="00602079"/>
    <w:rsid w:val="0060218E"/>
    <w:rsid w:val="00603034"/>
    <w:rsid w:val="00603072"/>
    <w:rsid w:val="006033CC"/>
    <w:rsid w:val="00603665"/>
    <w:rsid w:val="0060368E"/>
    <w:rsid w:val="006036CC"/>
    <w:rsid w:val="00603DB0"/>
    <w:rsid w:val="00604695"/>
    <w:rsid w:val="00604CFE"/>
    <w:rsid w:val="00604D2D"/>
    <w:rsid w:val="00605C66"/>
    <w:rsid w:val="00605D53"/>
    <w:rsid w:val="00605E37"/>
    <w:rsid w:val="00605F10"/>
    <w:rsid w:val="00606B99"/>
    <w:rsid w:val="006075A6"/>
    <w:rsid w:val="00607DB3"/>
    <w:rsid w:val="0061042A"/>
    <w:rsid w:val="00610446"/>
    <w:rsid w:val="006109FB"/>
    <w:rsid w:val="006110D9"/>
    <w:rsid w:val="00611240"/>
    <w:rsid w:val="00611246"/>
    <w:rsid w:val="00611808"/>
    <w:rsid w:val="00611892"/>
    <w:rsid w:val="006119F0"/>
    <w:rsid w:val="00611A5E"/>
    <w:rsid w:val="00611CCA"/>
    <w:rsid w:val="00611DD4"/>
    <w:rsid w:val="00612263"/>
    <w:rsid w:val="00612772"/>
    <w:rsid w:val="00612EC9"/>
    <w:rsid w:val="006130E6"/>
    <w:rsid w:val="0061363C"/>
    <w:rsid w:val="006136C3"/>
    <w:rsid w:val="006138F2"/>
    <w:rsid w:val="00613E07"/>
    <w:rsid w:val="00614D5F"/>
    <w:rsid w:val="00614E37"/>
    <w:rsid w:val="0061522C"/>
    <w:rsid w:val="0061556F"/>
    <w:rsid w:val="0061577A"/>
    <w:rsid w:val="00615868"/>
    <w:rsid w:val="00615C59"/>
    <w:rsid w:val="00615E01"/>
    <w:rsid w:val="006160F1"/>
    <w:rsid w:val="006164DD"/>
    <w:rsid w:val="006169F7"/>
    <w:rsid w:val="00616E23"/>
    <w:rsid w:val="00616EFE"/>
    <w:rsid w:val="00616FE6"/>
    <w:rsid w:val="00617273"/>
    <w:rsid w:val="00617E1B"/>
    <w:rsid w:val="006203D6"/>
    <w:rsid w:val="00620493"/>
    <w:rsid w:val="00620A44"/>
    <w:rsid w:val="00620E8A"/>
    <w:rsid w:val="00620F9B"/>
    <w:rsid w:val="00622133"/>
    <w:rsid w:val="0062287A"/>
    <w:rsid w:val="00622D58"/>
    <w:rsid w:val="0062306E"/>
    <w:rsid w:val="00623333"/>
    <w:rsid w:val="00623553"/>
    <w:rsid w:val="00623670"/>
    <w:rsid w:val="0062382B"/>
    <w:rsid w:val="00623957"/>
    <w:rsid w:val="00623BFC"/>
    <w:rsid w:val="006248CC"/>
    <w:rsid w:val="00624B9D"/>
    <w:rsid w:val="00624EBF"/>
    <w:rsid w:val="00625703"/>
    <w:rsid w:val="006258CF"/>
    <w:rsid w:val="00625E1F"/>
    <w:rsid w:val="00625F1A"/>
    <w:rsid w:val="00626465"/>
    <w:rsid w:val="006267E8"/>
    <w:rsid w:val="0062696E"/>
    <w:rsid w:val="00627231"/>
    <w:rsid w:val="006272F0"/>
    <w:rsid w:val="00627582"/>
    <w:rsid w:val="00627C40"/>
    <w:rsid w:val="00627CEA"/>
    <w:rsid w:val="00627E04"/>
    <w:rsid w:val="006302BB"/>
    <w:rsid w:val="00630795"/>
    <w:rsid w:val="0063084E"/>
    <w:rsid w:val="00630A47"/>
    <w:rsid w:val="00630B42"/>
    <w:rsid w:val="00630E9E"/>
    <w:rsid w:val="006310E6"/>
    <w:rsid w:val="0063111F"/>
    <w:rsid w:val="00631288"/>
    <w:rsid w:val="0063145A"/>
    <w:rsid w:val="00631500"/>
    <w:rsid w:val="006315F6"/>
    <w:rsid w:val="00631ADA"/>
    <w:rsid w:val="00631E62"/>
    <w:rsid w:val="00631FC7"/>
    <w:rsid w:val="00632B3E"/>
    <w:rsid w:val="006330C1"/>
    <w:rsid w:val="006337A4"/>
    <w:rsid w:val="006339ED"/>
    <w:rsid w:val="00633ADE"/>
    <w:rsid w:val="00633AEB"/>
    <w:rsid w:val="00633E6C"/>
    <w:rsid w:val="00634044"/>
    <w:rsid w:val="0063458D"/>
    <w:rsid w:val="00636265"/>
    <w:rsid w:val="006363DA"/>
    <w:rsid w:val="0063643E"/>
    <w:rsid w:val="00636579"/>
    <w:rsid w:val="00637334"/>
    <w:rsid w:val="006375F8"/>
    <w:rsid w:val="006376BB"/>
    <w:rsid w:val="0063781A"/>
    <w:rsid w:val="00637ADE"/>
    <w:rsid w:val="00637C5A"/>
    <w:rsid w:val="006401F2"/>
    <w:rsid w:val="006405E0"/>
    <w:rsid w:val="00640C52"/>
    <w:rsid w:val="006412CA"/>
    <w:rsid w:val="006423BB"/>
    <w:rsid w:val="006424C5"/>
    <w:rsid w:val="006424C9"/>
    <w:rsid w:val="00642783"/>
    <w:rsid w:val="00642B92"/>
    <w:rsid w:val="00642CF8"/>
    <w:rsid w:val="006436FC"/>
    <w:rsid w:val="00643A12"/>
    <w:rsid w:val="006446AE"/>
    <w:rsid w:val="00644928"/>
    <w:rsid w:val="00644DFE"/>
    <w:rsid w:val="0064509F"/>
    <w:rsid w:val="00645A44"/>
    <w:rsid w:val="00645AB7"/>
    <w:rsid w:val="00645D6E"/>
    <w:rsid w:val="0064667D"/>
    <w:rsid w:val="0064736B"/>
    <w:rsid w:val="0064767D"/>
    <w:rsid w:val="00650630"/>
    <w:rsid w:val="006507B8"/>
    <w:rsid w:val="00650C24"/>
    <w:rsid w:val="00650DBA"/>
    <w:rsid w:val="00651006"/>
    <w:rsid w:val="006514D0"/>
    <w:rsid w:val="00651639"/>
    <w:rsid w:val="00653DB7"/>
    <w:rsid w:val="00653F7D"/>
    <w:rsid w:val="006540AE"/>
    <w:rsid w:val="00654BA5"/>
    <w:rsid w:val="006555B0"/>
    <w:rsid w:val="00655A5C"/>
    <w:rsid w:val="00655EA5"/>
    <w:rsid w:val="0065663E"/>
    <w:rsid w:val="0065676A"/>
    <w:rsid w:val="00656CDC"/>
    <w:rsid w:val="00656E7B"/>
    <w:rsid w:val="0065720F"/>
    <w:rsid w:val="00657271"/>
    <w:rsid w:val="006575B4"/>
    <w:rsid w:val="0065765C"/>
    <w:rsid w:val="00657748"/>
    <w:rsid w:val="00657A8C"/>
    <w:rsid w:val="0066012E"/>
    <w:rsid w:val="006601E1"/>
    <w:rsid w:val="006601E3"/>
    <w:rsid w:val="0066036E"/>
    <w:rsid w:val="00660F47"/>
    <w:rsid w:val="0066173A"/>
    <w:rsid w:val="00661AA0"/>
    <w:rsid w:val="00661B1C"/>
    <w:rsid w:val="00662110"/>
    <w:rsid w:val="00662624"/>
    <w:rsid w:val="00662C31"/>
    <w:rsid w:val="00663038"/>
    <w:rsid w:val="006630B3"/>
    <w:rsid w:val="0066398F"/>
    <w:rsid w:val="006644AD"/>
    <w:rsid w:val="00664713"/>
    <w:rsid w:val="00664EBA"/>
    <w:rsid w:val="00665667"/>
    <w:rsid w:val="006659E0"/>
    <w:rsid w:val="00665D51"/>
    <w:rsid w:val="0066662A"/>
    <w:rsid w:val="006667CE"/>
    <w:rsid w:val="00666836"/>
    <w:rsid w:val="00667067"/>
    <w:rsid w:val="00667461"/>
    <w:rsid w:val="006677C8"/>
    <w:rsid w:val="0066798D"/>
    <w:rsid w:val="0067059A"/>
    <w:rsid w:val="00670633"/>
    <w:rsid w:val="00671BCB"/>
    <w:rsid w:val="00672E75"/>
    <w:rsid w:val="0067354B"/>
    <w:rsid w:val="00673621"/>
    <w:rsid w:val="00673687"/>
    <w:rsid w:val="00673964"/>
    <w:rsid w:val="00673C50"/>
    <w:rsid w:val="00673E5A"/>
    <w:rsid w:val="00674507"/>
    <w:rsid w:val="00674656"/>
    <w:rsid w:val="00674786"/>
    <w:rsid w:val="006752D0"/>
    <w:rsid w:val="00675BC8"/>
    <w:rsid w:val="00675CC5"/>
    <w:rsid w:val="00675D4C"/>
    <w:rsid w:val="00675DDF"/>
    <w:rsid w:val="0067630D"/>
    <w:rsid w:val="00676380"/>
    <w:rsid w:val="006763AC"/>
    <w:rsid w:val="0067677C"/>
    <w:rsid w:val="0067678E"/>
    <w:rsid w:val="00676825"/>
    <w:rsid w:val="00676EE3"/>
    <w:rsid w:val="0067713E"/>
    <w:rsid w:val="0067751A"/>
    <w:rsid w:val="00677913"/>
    <w:rsid w:val="00677AEA"/>
    <w:rsid w:val="00677AFF"/>
    <w:rsid w:val="00677D86"/>
    <w:rsid w:val="00677DC3"/>
    <w:rsid w:val="00677F58"/>
    <w:rsid w:val="00677FAF"/>
    <w:rsid w:val="006800B5"/>
    <w:rsid w:val="006801B1"/>
    <w:rsid w:val="00680275"/>
    <w:rsid w:val="00680509"/>
    <w:rsid w:val="00680594"/>
    <w:rsid w:val="006805B4"/>
    <w:rsid w:val="0068061F"/>
    <w:rsid w:val="0068065C"/>
    <w:rsid w:val="00680BBE"/>
    <w:rsid w:val="00680DA5"/>
    <w:rsid w:val="00680FFA"/>
    <w:rsid w:val="006816A2"/>
    <w:rsid w:val="00681AF7"/>
    <w:rsid w:val="00681C20"/>
    <w:rsid w:val="00681F41"/>
    <w:rsid w:val="00682017"/>
    <w:rsid w:val="0068226F"/>
    <w:rsid w:val="0068248B"/>
    <w:rsid w:val="00682C18"/>
    <w:rsid w:val="00682F84"/>
    <w:rsid w:val="006833F7"/>
    <w:rsid w:val="00683480"/>
    <w:rsid w:val="00683CD8"/>
    <w:rsid w:val="00683D20"/>
    <w:rsid w:val="00683EEA"/>
    <w:rsid w:val="006840FE"/>
    <w:rsid w:val="0068470B"/>
    <w:rsid w:val="0068485F"/>
    <w:rsid w:val="00684E82"/>
    <w:rsid w:val="00684F5A"/>
    <w:rsid w:val="00684F98"/>
    <w:rsid w:val="0068509D"/>
    <w:rsid w:val="00685184"/>
    <w:rsid w:val="00685714"/>
    <w:rsid w:val="0068587E"/>
    <w:rsid w:val="00685D47"/>
    <w:rsid w:val="00685FDD"/>
    <w:rsid w:val="006865CA"/>
    <w:rsid w:val="00686CE7"/>
    <w:rsid w:val="00686E69"/>
    <w:rsid w:val="00686F3D"/>
    <w:rsid w:val="0068739E"/>
    <w:rsid w:val="006873EB"/>
    <w:rsid w:val="0068753E"/>
    <w:rsid w:val="00687996"/>
    <w:rsid w:val="00687C26"/>
    <w:rsid w:val="00687D67"/>
    <w:rsid w:val="00687E74"/>
    <w:rsid w:val="00687EAA"/>
    <w:rsid w:val="00690840"/>
    <w:rsid w:val="00690DB9"/>
    <w:rsid w:val="00691159"/>
    <w:rsid w:val="006917BB"/>
    <w:rsid w:val="00691A81"/>
    <w:rsid w:val="00691EE6"/>
    <w:rsid w:val="006920F3"/>
    <w:rsid w:val="006923BA"/>
    <w:rsid w:val="0069263E"/>
    <w:rsid w:val="00692B3D"/>
    <w:rsid w:val="00692E9D"/>
    <w:rsid w:val="00692ED2"/>
    <w:rsid w:val="00692F11"/>
    <w:rsid w:val="00692F1A"/>
    <w:rsid w:val="006932C2"/>
    <w:rsid w:val="0069399D"/>
    <w:rsid w:val="00693BBB"/>
    <w:rsid w:val="00693F63"/>
    <w:rsid w:val="00694A98"/>
    <w:rsid w:val="00695246"/>
    <w:rsid w:val="0069534D"/>
    <w:rsid w:val="006957FE"/>
    <w:rsid w:val="00695875"/>
    <w:rsid w:val="00696067"/>
    <w:rsid w:val="006976EC"/>
    <w:rsid w:val="00697902"/>
    <w:rsid w:val="00697E61"/>
    <w:rsid w:val="006A019E"/>
    <w:rsid w:val="006A0253"/>
    <w:rsid w:val="006A0278"/>
    <w:rsid w:val="006A04D5"/>
    <w:rsid w:val="006A154B"/>
    <w:rsid w:val="006A1656"/>
    <w:rsid w:val="006A1770"/>
    <w:rsid w:val="006A357C"/>
    <w:rsid w:val="006A3CB8"/>
    <w:rsid w:val="006A3FF6"/>
    <w:rsid w:val="006A41D6"/>
    <w:rsid w:val="006A430D"/>
    <w:rsid w:val="006A4606"/>
    <w:rsid w:val="006A4B50"/>
    <w:rsid w:val="006A4D8E"/>
    <w:rsid w:val="006A4FF8"/>
    <w:rsid w:val="006A524A"/>
    <w:rsid w:val="006A5F89"/>
    <w:rsid w:val="006A6537"/>
    <w:rsid w:val="006A66EA"/>
    <w:rsid w:val="006A7310"/>
    <w:rsid w:val="006A7514"/>
    <w:rsid w:val="006A7BEB"/>
    <w:rsid w:val="006B0867"/>
    <w:rsid w:val="006B1158"/>
    <w:rsid w:val="006B1331"/>
    <w:rsid w:val="006B14E7"/>
    <w:rsid w:val="006B1B7D"/>
    <w:rsid w:val="006B20FB"/>
    <w:rsid w:val="006B2586"/>
    <w:rsid w:val="006B2CE1"/>
    <w:rsid w:val="006B344A"/>
    <w:rsid w:val="006B3450"/>
    <w:rsid w:val="006B35CB"/>
    <w:rsid w:val="006B35ED"/>
    <w:rsid w:val="006B39B9"/>
    <w:rsid w:val="006B3CBE"/>
    <w:rsid w:val="006B4202"/>
    <w:rsid w:val="006B4518"/>
    <w:rsid w:val="006B4683"/>
    <w:rsid w:val="006B4EC0"/>
    <w:rsid w:val="006B58F1"/>
    <w:rsid w:val="006B5DD5"/>
    <w:rsid w:val="006B60AE"/>
    <w:rsid w:val="006B6302"/>
    <w:rsid w:val="006B6870"/>
    <w:rsid w:val="006B6CCB"/>
    <w:rsid w:val="006B7053"/>
    <w:rsid w:val="006B7815"/>
    <w:rsid w:val="006B7B52"/>
    <w:rsid w:val="006C0576"/>
    <w:rsid w:val="006C06E4"/>
    <w:rsid w:val="006C0805"/>
    <w:rsid w:val="006C11B3"/>
    <w:rsid w:val="006C11C9"/>
    <w:rsid w:val="006C1460"/>
    <w:rsid w:val="006C14E5"/>
    <w:rsid w:val="006C166E"/>
    <w:rsid w:val="006C17CE"/>
    <w:rsid w:val="006C1815"/>
    <w:rsid w:val="006C1E0C"/>
    <w:rsid w:val="006C2125"/>
    <w:rsid w:val="006C24BD"/>
    <w:rsid w:val="006C25D6"/>
    <w:rsid w:val="006C2A9A"/>
    <w:rsid w:val="006C322B"/>
    <w:rsid w:val="006C331D"/>
    <w:rsid w:val="006C3553"/>
    <w:rsid w:val="006C36E8"/>
    <w:rsid w:val="006C3BC9"/>
    <w:rsid w:val="006C3C92"/>
    <w:rsid w:val="006C4488"/>
    <w:rsid w:val="006C448A"/>
    <w:rsid w:val="006C4737"/>
    <w:rsid w:val="006C494D"/>
    <w:rsid w:val="006C4D0A"/>
    <w:rsid w:val="006C5576"/>
    <w:rsid w:val="006C5907"/>
    <w:rsid w:val="006C5A6D"/>
    <w:rsid w:val="006C6259"/>
    <w:rsid w:val="006C6AA1"/>
    <w:rsid w:val="006C6F4A"/>
    <w:rsid w:val="006C73BA"/>
    <w:rsid w:val="006C7579"/>
    <w:rsid w:val="006C7876"/>
    <w:rsid w:val="006D060C"/>
    <w:rsid w:val="006D090C"/>
    <w:rsid w:val="006D0D29"/>
    <w:rsid w:val="006D0D50"/>
    <w:rsid w:val="006D13DD"/>
    <w:rsid w:val="006D19D0"/>
    <w:rsid w:val="006D20AC"/>
    <w:rsid w:val="006D210C"/>
    <w:rsid w:val="006D2D79"/>
    <w:rsid w:val="006D3240"/>
    <w:rsid w:val="006D45D1"/>
    <w:rsid w:val="006D5BC6"/>
    <w:rsid w:val="006D5DBA"/>
    <w:rsid w:val="006D5E07"/>
    <w:rsid w:val="006D5EDE"/>
    <w:rsid w:val="006D5EE0"/>
    <w:rsid w:val="006D5FDD"/>
    <w:rsid w:val="006D63CF"/>
    <w:rsid w:val="006D6B13"/>
    <w:rsid w:val="006D70F5"/>
    <w:rsid w:val="006D726B"/>
    <w:rsid w:val="006D7778"/>
    <w:rsid w:val="006D7B36"/>
    <w:rsid w:val="006D7D96"/>
    <w:rsid w:val="006D7E20"/>
    <w:rsid w:val="006E056E"/>
    <w:rsid w:val="006E1C30"/>
    <w:rsid w:val="006E1E79"/>
    <w:rsid w:val="006E1EB2"/>
    <w:rsid w:val="006E2096"/>
    <w:rsid w:val="006E232A"/>
    <w:rsid w:val="006E2B2C"/>
    <w:rsid w:val="006E2E65"/>
    <w:rsid w:val="006E2EBF"/>
    <w:rsid w:val="006E2FAA"/>
    <w:rsid w:val="006E31FC"/>
    <w:rsid w:val="006E39F8"/>
    <w:rsid w:val="006E3BEE"/>
    <w:rsid w:val="006E401F"/>
    <w:rsid w:val="006E407F"/>
    <w:rsid w:val="006E4A46"/>
    <w:rsid w:val="006E5082"/>
    <w:rsid w:val="006E50C7"/>
    <w:rsid w:val="006E54DD"/>
    <w:rsid w:val="006E5543"/>
    <w:rsid w:val="006E6229"/>
    <w:rsid w:val="006E64D4"/>
    <w:rsid w:val="006E6693"/>
    <w:rsid w:val="006E6F4C"/>
    <w:rsid w:val="006E7067"/>
    <w:rsid w:val="006E712A"/>
    <w:rsid w:val="006E7267"/>
    <w:rsid w:val="006E7916"/>
    <w:rsid w:val="006E79D1"/>
    <w:rsid w:val="006E7AED"/>
    <w:rsid w:val="006E7C61"/>
    <w:rsid w:val="006E7C89"/>
    <w:rsid w:val="006F03C9"/>
    <w:rsid w:val="006F09AF"/>
    <w:rsid w:val="006F1193"/>
    <w:rsid w:val="006F120E"/>
    <w:rsid w:val="006F1B7D"/>
    <w:rsid w:val="006F1E2D"/>
    <w:rsid w:val="006F2016"/>
    <w:rsid w:val="006F2121"/>
    <w:rsid w:val="006F24D1"/>
    <w:rsid w:val="006F3049"/>
    <w:rsid w:val="006F35F6"/>
    <w:rsid w:val="006F3ED3"/>
    <w:rsid w:val="006F413C"/>
    <w:rsid w:val="006F4534"/>
    <w:rsid w:val="006F4761"/>
    <w:rsid w:val="006F4CA7"/>
    <w:rsid w:val="006F4DD2"/>
    <w:rsid w:val="006F4FFC"/>
    <w:rsid w:val="006F51AB"/>
    <w:rsid w:val="006F5AFA"/>
    <w:rsid w:val="006F5BBB"/>
    <w:rsid w:val="006F62B2"/>
    <w:rsid w:val="006F69F3"/>
    <w:rsid w:val="006F7106"/>
    <w:rsid w:val="006F7B14"/>
    <w:rsid w:val="006F7DD6"/>
    <w:rsid w:val="006F7FF3"/>
    <w:rsid w:val="00700026"/>
    <w:rsid w:val="007001BE"/>
    <w:rsid w:val="00700B45"/>
    <w:rsid w:val="00700D00"/>
    <w:rsid w:val="00701788"/>
    <w:rsid w:val="00701918"/>
    <w:rsid w:val="007019AB"/>
    <w:rsid w:val="00701A4B"/>
    <w:rsid w:val="007021F5"/>
    <w:rsid w:val="00702913"/>
    <w:rsid w:val="00702F24"/>
    <w:rsid w:val="0070306C"/>
    <w:rsid w:val="0070375F"/>
    <w:rsid w:val="00704310"/>
    <w:rsid w:val="00704851"/>
    <w:rsid w:val="0070552A"/>
    <w:rsid w:val="0070612B"/>
    <w:rsid w:val="0070617A"/>
    <w:rsid w:val="0070741B"/>
    <w:rsid w:val="00707724"/>
    <w:rsid w:val="00707838"/>
    <w:rsid w:val="0071041C"/>
    <w:rsid w:val="00710697"/>
    <w:rsid w:val="0071074E"/>
    <w:rsid w:val="00710D76"/>
    <w:rsid w:val="00710FB8"/>
    <w:rsid w:val="00711113"/>
    <w:rsid w:val="007111EF"/>
    <w:rsid w:val="007114E3"/>
    <w:rsid w:val="007114F9"/>
    <w:rsid w:val="00711529"/>
    <w:rsid w:val="00712017"/>
    <w:rsid w:val="00712592"/>
    <w:rsid w:val="007128C6"/>
    <w:rsid w:val="007129E3"/>
    <w:rsid w:val="0071315E"/>
    <w:rsid w:val="00713586"/>
    <w:rsid w:val="0071363B"/>
    <w:rsid w:val="0071386A"/>
    <w:rsid w:val="00714056"/>
    <w:rsid w:val="00714F81"/>
    <w:rsid w:val="00715080"/>
    <w:rsid w:val="007155EA"/>
    <w:rsid w:val="00715737"/>
    <w:rsid w:val="00715A99"/>
    <w:rsid w:val="00715DD4"/>
    <w:rsid w:val="007161AB"/>
    <w:rsid w:val="00716A6A"/>
    <w:rsid w:val="007173B0"/>
    <w:rsid w:val="007177E5"/>
    <w:rsid w:val="007179FE"/>
    <w:rsid w:val="00717B6D"/>
    <w:rsid w:val="0072001D"/>
    <w:rsid w:val="0072011F"/>
    <w:rsid w:val="0072012F"/>
    <w:rsid w:val="0072091A"/>
    <w:rsid w:val="00720B69"/>
    <w:rsid w:val="00720CC6"/>
    <w:rsid w:val="00720E81"/>
    <w:rsid w:val="00721145"/>
    <w:rsid w:val="0072177D"/>
    <w:rsid w:val="00721D3F"/>
    <w:rsid w:val="00721F9F"/>
    <w:rsid w:val="007225A7"/>
    <w:rsid w:val="00722683"/>
    <w:rsid w:val="00722A33"/>
    <w:rsid w:val="00722BA7"/>
    <w:rsid w:val="00723054"/>
    <w:rsid w:val="00723B67"/>
    <w:rsid w:val="007241BB"/>
    <w:rsid w:val="00724D5A"/>
    <w:rsid w:val="007252B5"/>
    <w:rsid w:val="00725CC0"/>
    <w:rsid w:val="00725E70"/>
    <w:rsid w:val="0072676E"/>
    <w:rsid w:val="00726F91"/>
    <w:rsid w:val="00727161"/>
    <w:rsid w:val="007274BC"/>
    <w:rsid w:val="007276FB"/>
    <w:rsid w:val="00727809"/>
    <w:rsid w:val="00727B94"/>
    <w:rsid w:val="00727DF7"/>
    <w:rsid w:val="007300B8"/>
    <w:rsid w:val="007301A5"/>
    <w:rsid w:val="007304F4"/>
    <w:rsid w:val="007308B2"/>
    <w:rsid w:val="00730B72"/>
    <w:rsid w:val="00730C86"/>
    <w:rsid w:val="00730ED6"/>
    <w:rsid w:val="00730FC8"/>
    <w:rsid w:val="007319A3"/>
    <w:rsid w:val="00731DCF"/>
    <w:rsid w:val="007330D9"/>
    <w:rsid w:val="00733100"/>
    <w:rsid w:val="007332B3"/>
    <w:rsid w:val="0073434F"/>
    <w:rsid w:val="007344D2"/>
    <w:rsid w:val="00734925"/>
    <w:rsid w:val="0073580C"/>
    <w:rsid w:val="0073667E"/>
    <w:rsid w:val="007367C4"/>
    <w:rsid w:val="007368F1"/>
    <w:rsid w:val="00736F3E"/>
    <w:rsid w:val="00737410"/>
    <w:rsid w:val="00737593"/>
    <w:rsid w:val="00740156"/>
    <w:rsid w:val="007401F7"/>
    <w:rsid w:val="00740B3B"/>
    <w:rsid w:val="00740C6E"/>
    <w:rsid w:val="00740D10"/>
    <w:rsid w:val="00740D28"/>
    <w:rsid w:val="00740EC2"/>
    <w:rsid w:val="0074163F"/>
    <w:rsid w:val="007417D1"/>
    <w:rsid w:val="007418CB"/>
    <w:rsid w:val="00742083"/>
    <w:rsid w:val="00742AB2"/>
    <w:rsid w:val="0074342D"/>
    <w:rsid w:val="00743B24"/>
    <w:rsid w:val="00743CC7"/>
    <w:rsid w:val="00743F35"/>
    <w:rsid w:val="0074432A"/>
    <w:rsid w:val="007444B2"/>
    <w:rsid w:val="007448C7"/>
    <w:rsid w:val="00744AB7"/>
    <w:rsid w:val="007453B9"/>
    <w:rsid w:val="007454FD"/>
    <w:rsid w:val="007456F3"/>
    <w:rsid w:val="007459A0"/>
    <w:rsid w:val="007459F0"/>
    <w:rsid w:val="00745A24"/>
    <w:rsid w:val="00745B42"/>
    <w:rsid w:val="00746114"/>
    <w:rsid w:val="007463D5"/>
    <w:rsid w:val="00746B15"/>
    <w:rsid w:val="00746FBC"/>
    <w:rsid w:val="00747043"/>
    <w:rsid w:val="00747491"/>
    <w:rsid w:val="007474DC"/>
    <w:rsid w:val="00747E80"/>
    <w:rsid w:val="0075029F"/>
    <w:rsid w:val="007515F3"/>
    <w:rsid w:val="00751864"/>
    <w:rsid w:val="00751ED7"/>
    <w:rsid w:val="00752111"/>
    <w:rsid w:val="0075222E"/>
    <w:rsid w:val="007522A1"/>
    <w:rsid w:val="00752397"/>
    <w:rsid w:val="0075249A"/>
    <w:rsid w:val="00752743"/>
    <w:rsid w:val="007527F0"/>
    <w:rsid w:val="0075312C"/>
    <w:rsid w:val="00753427"/>
    <w:rsid w:val="007535E3"/>
    <w:rsid w:val="00753767"/>
    <w:rsid w:val="00753BBD"/>
    <w:rsid w:val="0075451D"/>
    <w:rsid w:val="0075456F"/>
    <w:rsid w:val="007546D6"/>
    <w:rsid w:val="00754895"/>
    <w:rsid w:val="00754AF8"/>
    <w:rsid w:val="00754F09"/>
    <w:rsid w:val="0075509B"/>
    <w:rsid w:val="007556B0"/>
    <w:rsid w:val="00755A48"/>
    <w:rsid w:val="007560ED"/>
    <w:rsid w:val="00756165"/>
    <w:rsid w:val="00756D20"/>
    <w:rsid w:val="00757A1A"/>
    <w:rsid w:val="00760911"/>
    <w:rsid w:val="00760DFE"/>
    <w:rsid w:val="00760E74"/>
    <w:rsid w:val="00761623"/>
    <w:rsid w:val="007619D7"/>
    <w:rsid w:val="0076223C"/>
    <w:rsid w:val="00762657"/>
    <w:rsid w:val="00762753"/>
    <w:rsid w:val="007628B8"/>
    <w:rsid w:val="00762C8B"/>
    <w:rsid w:val="00762D38"/>
    <w:rsid w:val="0076335E"/>
    <w:rsid w:val="007633C7"/>
    <w:rsid w:val="007637D5"/>
    <w:rsid w:val="00764611"/>
    <w:rsid w:val="00764869"/>
    <w:rsid w:val="007658F2"/>
    <w:rsid w:val="007659AD"/>
    <w:rsid w:val="00765B28"/>
    <w:rsid w:val="00766489"/>
    <w:rsid w:val="00766A2A"/>
    <w:rsid w:val="007672BC"/>
    <w:rsid w:val="00767CC9"/>
    <w:rsid w:val="007700D2"/>
    <w:rsid w:val="0077046C"/>
    <w:rsid w:val="00770966"/>
    <w:rsid w:val="00770B5B"/>
    <w:rsid w:val="00770B9C"/>
    <w:rsid w:val="00770C34"/>
    <w:rsid w:val="00770CE0"/>
    <w:rsid w:val="007710B4"/>
    <w:rsid w:val="00771523"/>
    <w:rsid w:val="00772499"/>
    <w:rsid w:val="0077259A"/>
    <w:rsid w:val="00772B30"/>
    <w:rsid w:val="00772EDF"/>
    <w:rsid w:val="007734B6"/>
    <w:rsid w:val="0077369E"/>
    <w:rsid w:val="007739A3"/>
    <w:rsid w:val="007739B3"/>
    <w:rsid w:val="00773BCA"/>
    <w:rsid w:val="00773CB4"/>
    <w:rsid w:val="00773ED2"/>
    <w:rsid w:val="00773F15"/>
    <w:rsid w:val="0077453A"/>
    <w:rsid w:val="00774990"/>
    <w:rsid w:val="0077531A"/>
    <w:rsid w:val="00775608"/>
    <w:rsid w:val="00775A89"/>
    <w:rsid w:val="00775DA5"/>
    <w:rsid w:val="007769AA"/>
    <w:rsid w:val="00776C01"/>
    <w:rsid w:val="007771B6"/>
    <w:rsid w:val="00777234"/>
    <w:rsid w:val="00777C11"/>
    <w:rsid w:val="00780090"/>
    <w:rsid w:val="007809AF"/>
    <w:rsid w:val="00780C24"/>
    <w:rsid w:val="0078134A"/>
    <w:rsid w:val="00781839"/>
    <w:rsid w:val="00781FC9"/>
    <w:rsid w:val="00782380"/>
    <w:rsid w:val="007824CA"/>
    <w:rsid w:val="007826BE"/>
    <w:rsid w:val="007827AE"/>
    <w:rsid w:val="007833DA"/>
    <w:rsid w:val="0078369E"/>
    <w:rsid w:val="00783B13"/>
    <w:rsid w:val="00783C7F"/>
    <w:rsid w:val="00784588"/>
    <w:rsid w:val="00784B2A"/>
    <w:rsid w:val="00784E77"/>
    <w:rsid w:val="00785B06"/>
    <w:rsid w:val="00785CDF"/>
    <w:rsid w:val="00786794"/>
    <w:rsid w:val="00786AAA"/>
    <w:rsid w:val="007873BC"/>
    <w:rsid w:val="007876E9"/>
    <w:rsid w:val="00787707"/>
    <w:rsid w:val="007879BB"/>
    <w:rsid w:val="00787AD4"/>
    <w:rsid w:val="00787C0A"/>
    <w:rsid w:val="0079012B"/>
    <w:rsid w:val="0079095B"/>
    <w:rsid w:val="00791121"/>
    <w:rsid w:val="00791278"/>
    <w:rsid w:val="00791629"/>
    <w:rsid w:val="00791CFD"/>
    <w:rsid w:val="0079214F"/>
    <w:rsid w:val="007925CD"/>
    <w:rsid w:val="0079284D"/>
    <w:rsid w:val="007930C4"/>
    <w:rsid w:val="00793350"/>
    <w:rsid w:val="007934CF"/>
    <w:rsid w:val="00793992"/>
    <w:rsid w:val="00793FB4"/>
    <w:rsid w:val="00794083"/>
    <w:rsid w:val="00794C42"/>
    <w:rsid w:val="00794E3D"/>
    <w:rsid w:val="007951B7"/>
    <w:rsid w:val="00796B6E"/>
    <w:rsid w:val="00797B0B"/>
    <w:rsid w:val="00797C7D"/>
    <w:rsid w:val="00797E70"/>
    <w:rsid w:val="007A0287"/>
    <w:rsid w:val="007A0411"/>
    <w:rsid w:val="007A06B5"/>
    <w:rsid w:val="007A0865"/>
    <w:rsid w:val="007A0A42"/>
    <w:rsid w:val="007A0C05"/>
    <w:rsid w:val="007A10AD"/>
    <w:rsid w:val="007A1267"/>
    <w:rsid w:val="007A1274"/>
    <w:rsid w:val="007A14FF"/>
    <w:rsid w:val="007A169D"/>
    <w:rsid w:val="007A185B"/>
    <w:rsid w:val="007A1B13"/>
    <w:rsid w:val="007A2199"/>
    <w:rsid w:val="007A26EC"/>
    <w:rsid w:val="007A2AA5"/>
    <w:rsid w:val="007A2BE7"/>
    <w:rsid w:val="007A2C3C"/>
    <w:rsid w:val="007A2D07"/>
    <w:rsid w:val="007A2FC7"/>
    <w:rsid w:val="007A3701"/>
    <w:rsid w:val="007A3779"/>
    <w:rsid w:val="007A3A1E"/>
    <w:rsid w:val="007A3C9C"/>
    <w:rsid w:val="007A4275"/>
    <w:rsid w:val="007A4A15"/>
    <w:rsid w:val="007A538D"/>
    <w:rsid w:val="007A56F2"/>
    <w:rsid w:val="007A5E44"/>
    <w:rsid w:val="007A6567"/>
    <w:rsid w:val="007A65C4"/>
    <w:rsid w:val="007A6911"/>
    <w:rsid w:val="007A6A4B"/>
    <w:rsid w:val="007A6C48"/>
    <w:rsid w:val="007A770F"/>
    <w:rsid w:val="007A7F1A"/>
    <w:rsid w:val="007A7FC0"/>
    <w:rsid w:val="007B0005"/>
    <w:rsid w:val="007B00DE"/>
    <w:rsid w:val="007B011C"/>
    <w:rsid w:val="007B04E4"/>
    <w:rsid w:val="007B06E2"/>
    <w:rsid w:val="007B0C29"/>
    <w:rsid w:val="007B0C8B"/>
    <w:rsid w:val="007B0D05"/>
    <w:rsid w:val="007B0F3B"/>
    <w:rsid w:val="007B1330"/>
    <w:rsid w:val="007B16FD"/>
    <w:rsid w:val="007B1723"/>
    <w:rsid w:val="007B1970"/>
    <w:rsid w:val="007B1D82"/>
    <w:rsid w:val="007B2044"/>
    <w:rsid w:val="007B23AF"/>
    <w:rsid w:val="007B2735"/>
    <w:rsid w:val="007B2F46"/>
    <w:rsid w:val="007B344D"/>
    <w:rsid w:val="007B34BF"/>
    <w:rsid w:val="007B36B6"/>
    <w:rsid w:val="007B3819"/>
    <w:rsid w:val="007B3D55"/>
    <w:rsid w:val="007B431B"/>
    <w:rsid w:val="007B5198"/>
    <w:rsid w:val="007B52B8"/>
    <w:rsid w:val="007B6742"/>
    <w:rsid w:val="007B6BCC"/>
    <w:rsid w:val="007B6BEE"/>
    <w:rsid w:val="007B72D9"/>
    <w:rsid w:val="007B7EA7"/>
    <w:rsid w:val="007B7FB1"/>
    <w:rsid w:val="007C0634"/>
    <w:rsid w:val="007C0A5E"/>
    <w:rsid w:val="007C0BB8"/>
    <w:rsid w:val="007C0C56"/>
    <w:rsid w:val="007C13DF"/>
    <w:rsid w:val="007C1B1E"/>
    <w:rsid w:val="007C1EC2"/>
    <w:rsid w:val="007C1F90"/>
    <w:rsid w:val="007C2381"/>
    <w:rsid w:val="007C2B62"/>
    <w:rsid w:val="007C32C9"/>
    <w:rsid w:val="007C3C03"/>
    <w:rsid w:val="007C429B"/>
    <w:rsid w:val="007C4507"/>
    <w:rsid w:val="007C452B"/>
    <w:rsid w:val="007C4F73"/>
    <w:rsid w:val="007C5183"/>
    <w:rsid w:val="007C532E"/>
    <w:rsid w:val="007C543A"/>
    <w:rsid w:val="007C55D0"/>
    <w:rsid w:val="007C598D"/>
    <w:rsid w:val="007C5C47"/>
    <w:rsid w:val="007C5D23"/>
    <w:rsid w:val="007C5DDB"/>
    <w:rsid w:val="007C5F63"/>
    <w:rsid w:val="007C614F"/>
    <w:rsid w:val="007C6502"/>
    <w:rsid w:val="007C6555"/>
    <w:rsid w:val="007C69F7"/>
    <w:rsid w:val="007C6D21"/>
    <w:rsid w:val="007C6DE8"/>
    <w:rsid w:val="007C7B1C"/>
    <w:rsid w:val="007C7E7E"/>
    <w:rsid w:val="007D004A"/>
    <w:rsid w:val="007D020E"/>
    <w:rsid w:val="007D059F"/>
    <w:rsid w:val="007D08DF"/>
    <w:rsid w:val="007D0B3B"/>
    <w:rsid w:val="007D0D19"/>
    <w:rsid w:val="007D0EA4"/>
    <w:rsid w:val="007D12B7"/>
    <w:rsid w:val="007D1641"/>
    <w:rsid w:val="007D18F4"/>
    <w:rsid w:val="007D19D8"/>
    <w:rsid w:val="007D2526"/>
    <w:rsid w:val="007D25C1"/>
    <w:rsid w:val="007D2853"/>
    <w:rsid w:val="007D299D"/>
    <w:rsid w:val="007D2A77"/>
    <w:rsid w:val="007D2A9E"/>
    <w:rsid w:val="007D2D50"/>
    <w:rsid w:val="007D2F18"/>
    <w:rsid w:val="007D3256"/>
    <w:rsid w:val="007D32E4"/>
    <w:rsid w:val="007D4152"/>
    <w:rsid w:val="007D4440"/>
    <w:rsid w:val="007D479A"/>
    <w:rsid w:val="007D4A5C"/>
    <w:rsid w:val="007D4A98"/>
    <w:rsid w:val="007D4B40"/>
    <w:rsid w:val="007D5385"/>
    <w:rsid w:val="007D5918"/>
    <w:rsid w:val="007D5B96"/>
    <w:rsid w:val="007D6170"/>
    <w:rsid w:val="007D668A"/>
    <w:rsid w:val="007D6742"/>
    <w:rsid w:val="007D7497"/>
    <w:rsid w:val="007D7CD2"/>
    <w:rsid w:val="007D7D2F"/>
    <w:rsid w:val="007D7E93"/>
    <w:rsid w:val="007E0A4E"/>
    <w:rsid w:val="007E0BAC"/>
    <w:rsid w:val="007E0BE7"/>
    <w:rsid w:val="007E1CE5"/>
    <w:rsid w:val="007E1D6A"/>
    <w:rsid w:val="007E1F96"/>
    <w:rsid w:val="007E1FEA"/>
    <w:rsid w:val="007E22DC"/>
    <w:rsid w:val="007E24AD"/>
    <w:rsid w:val="007E276D"/>
    <w:rsid w:val="007E2AFD"/>
    <w:rsid w:val="007E2B75"/>
    <w:rsid w:val="007E33D0"/>
    <w:rsid w:val="007E3500"/>
    <w:rsid w:val="007E373A"/>
    <w:rsid w:val="007E386F"/>
    <w:rsid w:val="007E3A1C"/>
    <w:rsid w:val="007E4076"/>
    <w:rsid w:val="007E43C3"/>
    <w:rsid w:val="007E47B5"/>
    <w:rsid w:val="007E4AD6"/>
    <w:rsid w:val="007E4D3F"/>
    <w:rsid w:val="007E4FC1"/>
    <w:rsid w:val="007E562E"/>
    <w:rsid w:val="007E566C"/>
    <w:rsid w:val="007E57A0"/>
    <w:rsid w:val="007E5862"/>
    <w:rsid w:val="007E609E"/>
    <w:rsid w:val="007E6184"/>
    <w:rsid w:val="007E61C8"/>
    <w:rsid w:val="007E6919"/>
    <w:rsid w:val="007E6A84"/>
    <w:rsid w:val="007E6BD5"/>
    <w:rsid w:val="007E6CD1"/>
    <w:rsid w:val="007E6D52"/>
    <w:rsid w:val="007E7652"/>
    <w:rsid w:val="007E7A0C"/>
    <w:rsid w:val="007E7B6D"/>
    <w:rsid w:val="007F1624"/>
    <w:rsid w:val="007F1F27"/>
    <w:rsid w:val="007F1F69"/>
    <w:rsid w:val="007F32ED"/>
    <w:rsid w:val="007F350F"/>
    <w:rsid w:val="007F38FE"/>
    <w:rsid w:val="007F3D07"/>
    <w:rsid w:val="007F418B"/>
    <w:rsid w:val="007F430D"/>
    <w:rsid w:val="007F43D8"/>
    <w:rsid w:val="007F44D1"/>
    <w:rsid w:val="007F4556"/>
    <w:rsid w:val="007F4A61"/>
    <w:rsid w:val="007F513C"/>
    <w:rsid w:val="007F530F"/>
    <w:rsid w:val="007F623E"/>
    <w:rsid w:val="007F6293"/>
    <w:rsid w:val="007F66CF"/>
    <w:rsid w:val="007F69C5"/>
    <w:rsid w:val="007F719B"/>
    <w:rsid w:val="007F7462"/>
    <w:rsid w:val="007F76BE"/>
    <w:rsid w:val="007F7745"/>
    <w:rsid w:val="007F785C"/>
    <w:rsid w:val="007F7CD3"/>
    <w:rsid w:val="008001A7"/>
    <w:rsid w:val="00800D4E"/>
    <w:rsid w:val="00801290"/>
    <w:rsid w:val="0080150A"/>
    <w:rsid w:val="00801741"/>
    <w:rsid w:val="00801898"/>
    <w:rsid w:val="00801BBD"/>
    <w:rsid w:val="00802413"/>
    <w:rsid w:val="0080261E"/>
    <w:rsid w:val="00802B82"/>
    <w:rsid w:val="00802CD0"/>
    <w:rsid w:val="00802D41"/>
    <w:rsid w:val="00802EE1"/>
    <w:rsid w:val="00802F45"/>
    <w:rsid w:val="00803144"/>
    <w:rsid w:val="00803575"/>
    <w:rsid w:val="008037F8"/>
    <w:rsid w:val="008038CD"/>
    <w:rsid w:val="00803A54"/>
    <w:rsid w:val="00803F93"/>
    <w:rsid w:val="008040E2"/>
    <w:rsid w:val="0080428B"/>
    <w:rsid w:val="008045CA"/>
    <w:rsid w:val="00804C4A"/>
    <w:rsid w:val="00804D55"/>
    <w:rsid w:val="00804ECA"/>
    <w:rsid w:val="00805B2B"/>
    <w:rsid w:val="00805E67"/>
    <w:rsid w:val="00806062"/>
    <w:rsid w:val="00806221"/>
    <w:rsid w:val="0080664F"/>
    <w:rsid w:val="00806883"/>
    <w:rsid w:val="008069A5"/>
    <w:rsid w:val="00806AE8"/>
    <w:rsid w:val="00806E09"/>
    <w:rsid w:val="00806E2C"/>
    <w:rsid w:val="00807345"/>
    <w:rsid w:val="008079D2"/>
    <w:rsid w:val="008100D5"/>
    <w:rsid w:val="00810233"/>
    <w:rsid w:val="00810754"/>
    <w:rsid w:val="00810D70"/>
    <w:rsid w:val="00811506"/>
    <w:rsid w:val="008115DE"/>
    <w:rsid w:val="00811694"/>
    <w:rsid w:val="00811DD2"/>
    <w:rsid w:val="008121AA"/>
    <w:rsid w:val="00812204"/>
    <w:rsid w:val="00812534"/>
    <w:rsid w:val="0081253C"/>
    <w:rsid w:val="00812737"/>
    <w:rsid w:val="00812B38"/>
    <w:rsid w:val="00812B95"/>
    <w:rsid w:val="00813FB1"/>
    <w:rsid w:val="008140FE"/>
    <w:rsid w:val="00814273"/>
    <w:rsid w:val="00814A85"/>
    <w:rsid w:val="00814B3B"/>
    <w:rsid w:val="00814C02"/>
    <w:rsid w:val="00815176"/>
    <w:rsid w:val="00815649"/>
    <w:rsid w:val="00815AE5"/>
    <w:rsid w:val="00815B6B"/>
    <w:rsid w:val="0081606B"/>
    <w:rsid w:val="008166EB"/>
    <w:rsid w:val="00816E10"/>
    <w:rsid w:val="00816E8D"/>
    <w:rsid w:val="008170B8"/>
    <w:rsid w:val="0081777B"/>
    <w:rsid w:val="00817903"/>
    <w:rsid w:val="008179B5"/>
    <w:rsid w:val="00820427"/>
    <w:rsid w:val="008204F7"/>
    <w:rsid w:val="00820ADD"/>
    <w:rsid w:val="00820DB8"/>
    <w:rsid w:val="00821652"/>
    <w:rsid w:val="00821A76"/>
    <w:rsid w:val="00821E40"/>
    <w:rsid w:val="00822F6F"/>
    <w:rsid w:val="00823221"/>
    <w:rsid w:val="00823A56"/>
    <w:rsid w:val="0082421D"/>
    <w:rsid w:val="00824573"/>
    <w:rsid w:val="008249B1"/>
    <w:rsid w:val="00825322"/>
    <w:rsid w:val="00825C9C"/>
    <w:rsid w:val="00825EFE"/>
    <w:rsid w:val="00826A2B"/>
    <w:rsid w:val="00826B39"/>
    <w:rsid w:val="00827033"/>
    <w:rsid w:val="008276FE"/>
    <w:rsid w:val="0082782F"/>
    <w:rsid w:val="008279CC"/>
    <w:rsid w:val="00827A0E"/>
    <w:rsid w:val="00827EB4"/>
    <w:rsid w:val="00830413"/>
    <w:rsid w:val="0083106F"/>
    <w:rsid w:val="00831573"/>
    <w:rsid w:val="008315F3"/>
    <w:rsid w:val="0083175D"/>
    <w:rsid w:val="00832084"/>
    <w:rsid w:val="00832314"/>
    <w:rsid w:val="00832673"/>
    <w:rsid w:val="00832810"/>
    <w:rsid w:val="00832A79"/>
    <w:rsid w:val="0083385D"/>
    <w:rsid w:val="00833EA1"/>
    <w:rsid w:val="00834345"/>
    <w:rsid w:val="0083453A"/>
    <w:rsid w:val="008348B2"/>
    <w:rsid w:val="00834957"/>
    <w:rsid w:val="00834DFB"/>
    <w:rsid w:val="00835496"/>
    <w:rsid w:val="008359C0"/>
    <w:rsid w:val="00835BF2"/>
    <w:rsid w:val="00835F86"/>
    <w:rsid w:val="008369A5"/>
    <w:rsid w:val="00836A13"/>
    <w:rsid w:val="00836CC4"/>
    <w:rsid w:val="008370A1"/>
    <w:rsid w:val="00837161"/>
    <w:rsid w:val="008376C4"/>
    <w:rsid w:val="008377ED"/>
    <w:rsid w:val="00837B5B"/>
    <w:rsid w:val="00837EC1"/>
    <w:rsid w:val="00837F7B"/>
    <w:rsid w:val="0084040C"/>
    <w:rsid w:val="00841143"/>
    <w:rsid w:val="00841728"/>
    <w:rsid w:val="00841E62"/>
    <w:rsid w:val="00842155"/>
    <w:rsid w:val="00842443"/>
    <w:rsid w:val="008425A1"/>
    <w:rsid w:val="00842BDF"/>
    <w:rsid w:val="00843043"/>
    <w:rsid w:val="0084319A"/>
    <w:rsid w:val="0084373F"/>
    <w:rsid w:val="00843962"/>
    <w:rsid w:val="00843BCD"/>
    <w:rsid w:val="008442D3"/>
    <w:rsid w:val="008444CA"/>
    <w:rsid w:val="00844FA1"/>
    <w:rsid w:val="008452B1"/>
    <w:rsid w:val="008459E7"/>
    <w:rsid w:val="00845E87"/>
    <w:rsid w:val="008463BB"/>
    <w:rsid w:val="008463DC"/>
    <w:rsid w:val="008468B3"/>
    <w:rsid w:val="00846DFA"/>
    <w:rsid w:val="00847A1C"/>
    <w:rsid w:val="00850068"/>
    <w:rsid w:val="008504A2"/>
    <w:rsid w:val="00850631"/>
    <w:rsid w:val="00850ABD"/>
    <w:rsid w:val="00850C3A"/>
    <w:rsid w:val="00851FB3"/>
    <w:rsid w:val="0085208A"/>
    <w:rsid w:val="00852233"/>
    <w:rsid w:val="0085246C"/>
    <w:rsid w:val="008524FE"/>
    <w:rsid w:val="008526D6"/>
    <w:rsid w:val="008527F8"/>
    <w:rsid w:val="008529A0"/>
    <w:rsid w:val="00852B2A"/>
    <w:rsid w:val="00852C16"/>
    <w:rsid w:val="00852C3A"/>
    <w:rsid w:val="00852E2B"/>
    <w:rsid w:val="00853000"/>
    <w:rsid w:val="008533A6"/>
    <w:rsid w:val="00853403"/>
    <w:rsid w:val="008539A3"/>
    <w:rsid w:val="008539D4"/>
    <w:rsid w:val="00853BBB"/>
    <w:rsid w:val="00853C8C"/>
    <w:rsid w:val="00853C99"/>
    <w:rsid w:val="00853CB6"/>
    <w:rsid w:val="00853EAD"/>
    <w:rsid w:val="00853EF3"/>
    <w:rsid w:val="0085427C"/>
    <w:rsid w:val="008549E2"/>
    <w:rsid w:val="00854E3D"/>
    <w:rsid w:val="00855455"/>
    <w:rsid w:val="00855B38"/>
    <w:rsid w:val="00855BE9"/>
    <w:rsid w:val="0085603B"/>
    <w:rsid w:val="008563FD"/>
    <w:rsid w:val="00856BAC"/>
    <w:rsid w:val="00856E5E"/>
    <w:rsid w:val="00856E8F"/>
    <w:rsid w:val="00857068"/>
    <w:rsid w:val="008573D3"/>
    <w:rsid w:val="0085757C"/>
    <w:rsid w:val="0085786E"/>
    <w:rsid w:val="008604F5"/>
    <w:rsid w:val="00860A8E"/>
    <w:rsid w:val="00860FE8"/>
    <w:rsid w:val="00861D04"/>
    <w:rsid w:val="00861DDF"/>
    <w:rsid w:val="00862672"/>
    <w:rsid w:val="00862ADD"/>
    <w:rsid w:val="00862D67"/>
    <w:rsid w:val="00862F5C"/>
    <w:rsid w:val="0086356B"/>
    <w:rsid w:val="00863797"/>
    <w:rsid w:val="008639A7"/>
    <w:rsid w:val="00863A80"/>
    <w:rsid w:val="008642F5"/>
    <w:rsid w:val="00864397"/>
    <w:rsid w:val="008644D5"/>
    <w:rsid w:val="0086457B"/>
    <w:rsid w:val="0086515C"/>
    <w:rsid w:val="008651CE"/>
    <w:rsid w:val="00865B58"/>
    <w:rsid w:val="008662F5"/>
    <w:rsid w:val="00866373"/>
    <w:rsid w:val="008665FC"/>
    <w:rsid w:val="00867166"/>
    <w:rsid w:val="00867AE1"/>
    <w:rsid w:val="00867B90"/>
    <w:rsid w:val="00867E7D"/>
    <w:rsid w:val="008703B5"/>
    <w:rsid w:val="0087098B"/>
    <w:rsid w:val="00870DCF"/>
    <w:rsid w:val="00871D6E"/>
    <w:rsid w:val="00871E1F"/>
    <w:rsid w:val="00871EA3"/>
    <w:rsid w:val="00871FF9"/>
    <w:rsid w:val="00872BC7"/>
    <w:rsid w:val="00872C62"/>
    <w:rsid w:val="00873585"/>
    <w:rsid w:val="00873671"/>
    <w:rsid w:val="00873770"/>
    <w:rsid w:val="00873908"/>
    <w:rsid w:val="008739EE"/>
    <w:rsid w:val="00873B5A"/>
    <w:rsid w:val="00873BBD"/>
    <w:rsid w:val="0087411E"/>
    <w:rsid w:val="008744BD"/>
    <w:rsid w:val="008745E0"/>
    <w:rsid w:val="008747A4"/>
    <w:rsid w:val="00874A61"/>
    <w:rsid w:val="00874B37"/>
    <w:rsid w:val="00874CC9"/>
    <w:rsid w:val="00875317"/>
    <w:rsid w:val="00875369"/>
    <w:rsid w:val="008756F9"/>
    <w:rsid w:val="00875DD5"/>
    <w:rsid w:val="00875F2D"/>
    <w:rsid w:val="00876320"/>
    <w:rsid w:val="0087640F"/>
    <w:rsid w:val="00876441"/>
    <w:rsid w:val="008765EA"/>
    <w:rsid w:val="008769BA"/>
    <w:rsid w:val="00876CB2"/>
    <w:rsid w:val="0087714E"/>
    <w:rsid w:val="008771D1"/>
    <w:rsid w:val="00877C47"/>
    <w:rsid w:val="00877E98"/>
    <w:rsid w:val="00877EC8"/>
    <w:rsid w:val="008802EB"/>
    <w:rsid w:val="00880515"/>
    <w:rsid w:val="00880516"/>
    <w:rsid w:val="00880A2F"/>
    <w:rsid w:val="00880F0F"/>
    <w:rsid w:val="00881866"/>
    <w:rsid w:val="0088190B"/>
    <w:rsid w:val="00881C30"/>
    <w:rsid w:val="00881D34"/>
    <w:rsid w:val="00882077"/>
    <w:rsid w:val="00883246"/>
    <w:rsid w:val="0088351E"/>
    <w:rsid w:val="008835E2"/>
    <w:rsid w:val="00883DB3"/>
    <w:rsid w:val="00883EF6"/>
    <w:rsid w:val="00883EFF"/>
    <w:rsid w:val="00884315"/>
    <w:rsid w:val="00884779"/>
    <w:rsid w:val="00884FF3"/>
    <w:rsid w:val="0088523F"/>
    <w:rsid w:val="00885247"/>
    <w:rsid w:val="0088527A"/>
    <w:rsid w:val="008852B8"/>
    <w:rsid w:val="0088596D"/>
    <w:rsid w:val="00885D07"/>
    <w:rsid w:val="00885F83"/>
    <w:rsid w:val="00885FDC"/>
    <w:rsid w:val="0088676C"/>
    <w:rsid w:val="00886870"/>
    <w:rsid w:val="00886F03"/>
    <w:rsid w:val="00886FC5"/>
    <w:rsid w:val="00887057"/>
    <w:rsid w:val="008871AC"/>
    <w:rsid w:val="00887411"/>
    <w:rsid w:val="00887445"/>
    <w:rsid w:val="008875F8"/>
    <w:rsid w:val="008877CD"/>
    <w:rsid w:val="008879EF"/>
    <w:rsid w:val="00890020"/>
    <w:rsid w:val="00890316"/>
    <w:rsid w:val="00890370"/>
    <w:rsid w:val="00890458"/>
    <w:rsid w:val="0089070E"/>
    <w:rsid w:val="0089079E"/>
    <w:rsid w:val="00890D46"/>
    <w:rsid w:val="00891EC1"/>
    <w:rsid w:val="00892007"/>
    <w:rsid w:val="00892874"/>
    <w:rsid w:val="008928C3"/>
    <w:rsid w:val="00892CB2"/>
    <w:rsid w:val="0089335F"/>
    <w:rsid w:val="00893BC5"/>
    <w:rsid w:val="00893C09"/>
    <w:rsid w:val="00893CB4"/>
    <w:rsid w:val="00893E17"/>
    <w:rsid w:val="00894E37"/>
    <w:rsid w:val="00894F17"/>
    <w:rsid w:val="008952AC"/>
    <w:rsid w:val="00895566"/>
    <w:rsid w:val="00895F78"/>
    <w:rsid w:val="00896712"/>
    <w:rsid w:val="00896789"/>
    <w:rsid w:val="00897108"/>
    <w:rsid w:val="00897853"/>
    <w:rsid w:val="008979AF"/>
    <w:rsid w:val="008A040E"/>
    <w:rsid w:val="008A0818"/>
    <w:rsid w:val="008A0952"/>
    <w:rsid w:val="008A0BD6"/>
    <w:rsid w:val="008A0D3C"/>
    <w:rsid w:val="008A0E05"/>
    <w:rsid w:val="008A0EA5"/>
    <w:rsid w:val="008A1061"/>
    <w:rsid w:val="008A12F2"/>
    <w:rsid w:val="008A18FD"/>
    <w:rsid w:val="008A1CA2"/>
    <w:rsid w:val="008A23F9"/>
    <w:rsid w:val="008A3038"/>
    <w:rsid w:val="008A304E"/>
    <w:rsid w:val="008A3066"/>
    <w:rsid w:val="008A3257"/>
    <w:rsid w:val="008A34AD"/>
    <w:rsid w:val="008A3FEA"/>
    <w:rsid w:val="008A4031"/>
    <w:rsid w:val="008A40F1"/>
    <w:rsid w:val="008A434D"/>
    <w:rsid w:val="008A44C5"/>
    <w:rsid w:val="008A4511"/>
    <w:rsid w:val="008A4832"/>
    <w:rsid w:val="008A52C5"/>
    <w:rsid w:val="008A5805"/>
    <w:rsid w:val="008A5F7B"/>
    <w:rsid w:val="008A5F87"/>
    <w:rsid w:val="008A661B"/>
    <w:rsid w:val="008A6B52"/>
    <w:rsid w:val="008A7327"/>
    <w:rsid w:val="008A7384"/>
    <w:rsid w:val="008A763C"/>
    <w:rsid w:val="008B034D"/>
    <w:rsid w:val="008B0661"/>
    <w:rsid w:val="008B0696"/>
    <w:rsid w:val="008B0895"/>
    <w:rsid w:val="008B0AFD"/>
    <w:rsid w:val="008B0B28"/>
    <w:rsid w:val="008B0D36"/>
    <w:rsid w:val="008B1566"/>
    <w:rsid w:val="008B1BA8"/>
    <w:rsid w:val="008B215B"/>
    <w:rsid w:val="008B2189"/>
    <w:rsid w:val="008B2507"/>
    <w:rsid w:val="008B2699"/>
    <w:rsid w:val="008B2EFC"/>
    <w:rsid w:val="008B3630"/>
    <w:rsid w:val="008B3914"/>
    <w:rsid w:val="008B4272"/>
    <w:rsid w:val="008B4384"/>
    <w:rsid w:val="008B47CF"/>
    <w:rsid w:val="008B4A22"/>
    <w:rsid w:val="008B4A50"/>
    <w:rsid w:val="008B4F59"/>
    <w:rsid w:val="008B4F70"/>
    <w:rsid w:val="008B4FF1"/>
    <w:rsid w:val="008B52BB"/>
    <w:rsid w:val="008B547C"/>
    <w:rsid w:val="008B6006"/>
    <w:rsid w:val="008B633D"/>
    <w:rsid w:val="008B68BD"/>
    <w:rsid w:val="008B782C"/>
    <w:rsid w:val="008B7B32"/>
    <w:rsid w:val="008B7BAD"/>
    <w:rsid w:val="008C0B12"/>
    <w:rsid w:val="008C159E"/>
    <w:rsid w:val="008C194B"/>
    <w:rsid w:val="008C19AC"/>
    <w:rsid w:val="008C1C01"/>
    <w:rsid w:val="008C21F2"/>
    <w:rsid w:val="008C24D4"/>
    <w:rsid w:val="008C2E14"/>
    <w:rsid w:val="008C3027"/>
    <w:rsid w:val="008C3426"/>
    <w:rsid w:val="008C3722"/>
    <w:rsid w:val="008C3737"/>
    <w:rsid w:val="008C3C15"/>
    <w:rsid w:val="008C3D5B"/>
    <w:rsid w:val="008C3FBF"/>
    <w:rsid w:val="008C3FD9"/>
    <w:rsid w:val="008C4915"/>
    <w:rsid w:val="008C539A"/>
    <w:rsid w:val="008C5690"/>
    <w:rsid w:val="008C5A0D"/>
    <w:rsid w:val="008C5A29"/>
    <w:rsid w:val="008C5D61"/>
    <w:rsid w:val="008C6157"/>
    <w:rsid w:val="008C6166"/>
    <w:rsid w:val="008C64AE"/>
    <w:rsid w:val="008C6844"/>
    <w:rsid w:val="008C6A90"/>
    <w:rsid w:val="008C6D5D"/>
    <w:rsid w:val="008C6FC3"/>
    <w:rsid w:val="008C741A"/>
    <w:rsid w:val="008D0847"/>
    <w:rsid w:val="008D0D9C"/>
    <w:rsid w:val="008D0F7C"/>
    <w:rsid w:val="008D1001"/>
    <w:rsid w:val="008D1028"/>
    <w:rsid w:val="008D1265"/>
    <w:rsid w:val="008D17C1"/>
    <w:rsid w:val="008D1D50"/>
    <w:rsid w:val="008D1D8F"/>
    <w:rsid w:val="008D2108"/>
    <w:rsid w:val="008D226D"/>
    <w:rsid w:val="008D2364"/>
    <w:rsid w:val="008D23B6"/>
    <w:rsid w:val="008D24BB"/>
    <w:rsid w:val="008D2A85"/>
    <w:rsid w:val="008D32BD"/>
    <w:rsid w:val="008D335D"/>
    <w:rsid w:val="008D385C"/>
    <w:rsid w:val="008D3AF0"/>
    <w:rsid w:val="008D3D51"/>
    <w:rsid w:val="008D421D"/>
    <w:rsid w:val="008D423B"/>
    <w:rsid w:val="008D4ED8"/>
    <w:rsid w:val="008D55E4"/>
    <w:rsid w:val="008D5633"/>
    <w:rsid w:val="008D572E"/>
    <w:rsid w:val="008D5796"/>
    <w:rsid w:val="008D5EE5"/>
    <w:rsid w:val="008D60CD"/>
    <w:rsid w:val="008D61F9"/>
    <w:rsid w:val="008D726E"/>
    <w:rsid w:val="008D72F3"/>
    <w:rsid w:val="008E00C0"/>
    <w:rsid w:val="008E0109"/>
    <w:rsid w:val="008E06FF"/>
    <w:rsid w:val="008E08E1"/>
    <w:rsid w:val="008E0A3D"/>
    <w:rsid w:val="008E0A85"/>
    <w:rsid w:val="008E1341"/>
    <w:rsid w:val="008E1B29"/>
    <w:rsid w:val="008E2DDF"/>
    <w:rsid w:val="008E3E62"/>
    <w:rsid w:val="008E3EF4"/>
    <w:rsid w:val="008E44D8"/>
    <w:rsid w:val="008E44E0"/>
    <w:rsid w:val="008E4E3F"/>
    <w:rsid w:val="008E502B"/>
    <w:rsid w:val="008E66B4"/>
    <w:rsid w:val="008E68D8"/>
    <w:rsid w:val="008E7371"/>
    <w:rsid w:val="008E7781"/>
    <w:rsid w:val="008E7B25"/>
    <w:rsid w:val="008E7B9D"/>
    <w:rsid w:val="008E7E21"/>
    <w:rsid w:val="008F0030"/>
    <w:rsid w:val="008F014D"/>
    <w:rsid w:val="008F02DA"/>
    <w:rsid w:val="008F03EB"/>
    <w:rsid w:val="008F0739"/>
    <w:rsid w:val="008F1327"/>
    <w:rsid w:val="008F2162"/>
    <w:rsid w:val="008F21B2"/>
    <w:rsid w:val="008F2B12"/>
    <w:rsid w:val="008F31F4"/>
    <w:rsid w:val="008F35CA"/>
    <w:rsid w:val="008F3626"/>
    <w:rsid w:val="008F4074"/>
    <w:rsid w:val="008F4A1F"/>
    <w:rsid w:val="008F4BC8"/>
    <w:rsid w:val="008F50D7"/>
    <w:rsid w:val="008F560B"/>
    <w:rsid w:val="008F5F12"/>
    <w:rsid w:val="008F620B"/>
    <w:rsid w:val="008F6528"/>
    <w:rsid w:val="008F65DF"/>
    <w:rsid w:val="008F6846"/>
    <w:rsid w:val="008F6F93"/>
    <w:rsid w:val="008F718E"/>
    <w:rsid w:val="00900DCD"/>
    <w:rsid w:val="00900ECF"/>
    <w:rsid w:val="00901018"/>
    <w:rsid w:val="009022A2"/>
    <w:rsid w:val="009022FD"/>
    <w:rsid w:val="009024C4"/>
    <w:rsid w:val="009028A1"/>
    <w:rsid w:val="00902CDC"/>
    <w:rsid w:val="00902E9D"/>
    <w:rsid w:val="00902FBB"/>
    <w:rsid w:val="009032F8"/>
    <w:rsid w:val="00903899"/>
    <w:rsid w:val="00903DDE"/>
    <w:rsid w:val="00903EC5"/>
    <w:rsid w:val="00903F1A"/>
    <w:rsid w:val="0090402C"/>
    <w:rsid w:val="00904F31"/>
    <w:rsid w:val="00905085"/>
    <w:rsid w:val="00905275"/>
    <w:rsid w:val="0090569C"/>
    <w:rsid w:val="00905CEC"/>
    <w:rsid w:val="00906502"/>
    <w:rsid w:val="00906891"/>
    <w:rsid w:val="00906AE2"/>
    <w:rsid w:val="00906CB6"/>
    <w:rsid w:val="00906D19"/>
    <w:rsid w:val="00907278"/>
    <w:rsid w:val="0090742D"/>
    <w:rsid w:val="00907DA1"/>
    <w:rsid w:val="00907DE7"/>
    <w:rsid w:val="0091073C"/>
    <w:rsid w:val="00910E65"/>
    <w:rsid w:val="00910F2B"/>
    <w:rsid w:val="00910F68"/>
    <w:rsid w:val="009113D8"/>
    <w:rsid w:val="009114E2"/>
    <w:rsid w:val="00911BAE"/>
    <w:rsid w:val="009121C2"/>
    <w:rsid w:val="009122E1"/>
    <w:rsid w:val="00912F0A"/>
    <w:rsid w:val="0091342B"/>
    <w:rsid w:val="00913461"/>
    <w:rsid w:val="0091352D"/>
    <w:rsid w:val="009135CE"/>
    <w:rsid w:val="00913839"/>
    <w:rsid w:val="00913A2F"/>
    <w:rsid w:val="00913B95"/>
    <w:rsid w:val="00913BC0"/>
    <w:rsid w:val="00913EDD"/>
    <w:rsid w:val="009144B4"/>
    <w:rsid w:val="009145B2"/>
    <w:rsid w:val="00914CA2"/>
    <w:rsid w:val="00914DB5"/>
    <w:rsid w:val="00914F48"/>
    <w:rsid w:val="009154C0"/>
    <w:rsid w:val="00915FF7"/>
    <w:rsid w:val="00916290"/>
    <w:rsid w:val="00916F03"/>
    <w:rsid w:val="00916F0B"/>
    <w:rsid w:val="00916FBF"/>
    <w:rsid w:val="0091715C"/>
    <w:rsid w:val="0091762A"/>
    <w:rsid w:val="00917ADB"/>
    <w:rsid w:val="00917B0A"/>
    <w:rsid w:val="0092005F"/>
    <w:rsid w:val="0092015E"/>
    <w:rsid w:val="00920397"/>
    <w:rsid w:val="0092062E"/>
    <w:rsid w:val="009207F9"/>
    <w:rsid w:val="00920BCA"/>
    <w:rsid w:val="00920EFC"/>
    <w:rsid w:val="00921382"/>
    <w:rsid w:val="00921391"/>
    <w:rsid w:val="00921601"/>
    <w:rsid w:val="00922E13"/>
    <w:rsid w:val="0092315A"/>
    <w:rsid w:val="0092332F"/>
    <w:rsid w:val="00923587"/>
    <w:rsid w:val="00923A48"/>
    <w:rsid w:val="00923A4F"/>
    <w:rsid w:val="00924260"/>
    <w:rsid w:val="00924508"/>
    <w:rsid w:val="00924A1A"/>
    <w:rsid w:val="00924BDC"/>
    <w:rsid w:val="009250A9"/>
    <w:rsid w:val="009250FE"/>
    <w:rsid w:val="009251D6"/>
    <w:rsid w:val="00925BEE"/>
    <w:rsid w:val="0092632B"/>
    <w:rsid w:val="00926750"/>
    <w:rsid w:val="00926BFF"/>
    <w:rsid w:val="00926EF5"/>
    <w:rsid w:val="00927175"/>
    <w:rsid w:val="009279C3"/>
    <w:rsid w:val="00927B51"/>
    <w:rsid w:val="009305C5"/>
    <w:rsid w:val="00930E38"/>
    <w:rsid w:val="00931210"/>
    <w:rsid w:val="00931456"/>
    <w:rsid w:val="009317C6"/>
    <w:rsid w:val="009317E7"/>
    <w:rsid w:val="00931C37"/>
    <w:rsid w:val="0093214A"/>
    <w:rsid w:val="0093232C"/>
    <w:rsid w:val="0093257F"/>
    <w:rsid w:val="0093283E"/>
    <w:rsid w:val="00932936"/>
    <w:rsid w:val="00932B72"/>
    <w:rsid w:val="00932E2E"/>
    <w:rsid w:val="00932F4B"/>
    <w:rsid w:val="0093384A"/>
    <w:rsid w:val="00933E29"/>
    <w:rsid w:val="00933FCC"/>
    <w:rsid w:val="00934214"/>
    <w:rsid w:val="00934A21"/>
    <w:rsid w:val="00934A9E"/>
    <w:rsid w:val="00934B33"/>
    <w:rsid w:val="00934C95"/>
    <w:rsid w:val="0093513F"/>
    <w:rsid w:val="009352D0"/>
    <w:rsid w:val="0093550E"/>
    <w:rsid w:val="009356E5"/>
    <w:rsid w:val="009356F3"/>
    <w:rsid w:val="00935C30"/>
    <w:rsid w:val="00935CDA"/>
    <w:rsid w:val="00936321"/>
    <w:rsid w:val="0093641F"/>
    <w:rsid w:val="00936AFA"/>
    <w:rsid w:val="00936B61"/>
    <w:rsid w:val="00937446"/>
    <w:rsid w:val="00937844"/>
    <w:rsid w:val="00937AA8"/>
    <w:rsid w:val="00937F7D"/>
    <w:rsid w:val="00940207"/>
    <w:rsid w:val="009403FE"/>
    <w:rsid w:val="0094056D"/>
    <w:rsid w:val="00940881"/>
    <w:rsid w:val="00940955"/>
    <w:rsid w:val="00940D62"/>
    <w:rsid w:val="009415BB"/>
    <w:rsid w:val="009429F9"/>
    <w:rsid w:val="00943578"/>
    <w:rsid w:val="009439DA"/>
    <w:rsid w:val="00943ADF"/>
    <w:rsid w:val="00943B7D"/>
    <w:rsid w:val="00943D12"/>
    <w:rsid w:val="00943F0A"/>
    <w:rsid w:val="00944F8A"/>
    <w:rsid w:val="00946C68"/>
    <w:rsid w:val="00946D6D"/>
    <w:rsid w:val="0094716E"/>
    <w:rsid w:val="00947A5C"/>
    <w:rsid w:val="009500CB"/>
    <w:rsid w:val="009502D8"/>
    <w:rsid w:val="00950EFC"/>
    <w:rsid w:val="009512E1"/>
    <w:rsid w:val="00951D06"/>
    <w:rsid w:val="00951F2B"/>
    <w:rsid w:val="00952081"/>
    <w:rsid w:val="00952539"/>
    <w:rsid w:val="0095260D"/>
    <w:rsid w:val="0095284F"/>
    <w:rsid w:val="00952E4A"/>
    <w:rsid w:val="00952F20"/>
    <w:rsid w:val="00953361"/>
    <w:rsid w:val="00953687"/>
    <w:rsid w:val="00953DCF"/>
    <w:rsid w:val="00954435"/>
    <w:rsid w:val="009545AD"/>
    <w:rsid w:val="00955426"/>
    <w:rsid w:val="009556BF"/>
    <w:rsid w:val="00955AF5"/>
    <w:rsid w:val="00955C58"/>
    <w:rsid w:val="00955D6D"/>
    <w:rsid w:val="00956591"/>
    <w:rsid w:val="00956837"/>
    <w:rsid w:val="00956BC5"/>
    <w:rsid w:val="00956C70"/>
    <w:rsid w:val="009571B5"/>
    <w:rsid w:val="0095756A"/>
    <w:rsid w:val="0095798F"/>
    <w:rsid w:val="00960CDA"/>
    <w:rsid w:val="00961399"/>
    <w:rsid w:val="009615C9"/>
    <w:rsid w:val="00961DF0"/>
    <w:rsid w:val="00961F4A"/>
    <w:rsid w:val="00962158"/>
    <w:rsid w:val="00962731"/>
    <w:rsid w:val="00962872"/>
    <w:rsid w:val="00962F1E"/>
    <w:rsid w:val="00962FFC"/>
    <w:rsid w:val="00963ADF"/>
    <w:rsid w:val="00963D07"/>
    <w:rsid w:val="00963D3F"/>
    <w:rsid w:val="00964A43"/>
    <w:rsid w:val="00964F39"/>
    <w:rsid w:val="009650FF"/>
    <w:rsid w:val="009653ED"/>
    <w:rsid w:val="0096591F"/>
    <w:rsid w:val="0096600A"/>
    <w:rsid w:val="009661DB"/>
    <w:rsid w:val="00966CAD"/>
    <w:rsid w:val="00966F88"/>
    <w:rsid w:val="009673C5"/>
    <w:rsid w:val="00970634"/>
    <w:rsid w:val="009707B4"/>
    <w:rsid w:val="00970CCC"/>
    <w:rsid w:val="00970D8A"/>
    <w:rsid w:val="009710FB"/>
    <w:rsid w:val="00971402"/>
    <w:rsid w:val="00971414"/>
    <w:rsid w:val="00971667"/>
    <w:rsid w:val="00971DD2"/>
    <w:rsid w:val="00972369"/>
    <w:rsid w:val="009723AC"/>
    <w:rsid w:val="0097266C"/>
    <w:rsid w:val="00974117"/>
    <w:rsid w:val="00974280"/>
    <w:rsid w:val="009744C7"/>
    <w:rsid w:val="00975087"/>
    <w:rsid w:val="00975116"/>
    <w:rsid w:val="009752A9"/>
    <w:rsid w:val="00975771"/>
    <w:rsid w:val="00975A95"/>
    <w:rsid w:val="00975B88"/>
    <w:rsid w:val="00975C55"/>
    <w:rsid w:val="00975F7D"/>
    <w:rsid w:val="00976318"/>
    <w:rsid w:val="009763AC"/>
    <w:rsid w:val="00976EEB"/>
    <w:rsid w:val="009775C8"/>
    <w:rsid w:val="00977A9B"/>
    <w:rsid w:val="00977C4A"/>
    <w:rsid w:val="00977E9A"/>
    <w:rsid w:val="00980003"/>
    <w:rsid w:val="009804B7"/>
    <w:rsid w:val="0098091D"/>
    <w:rsid w:val="00981023"/>
    <w:rsid w:val="00981A75"/>
    <w:rsid w:val="00981F3F"/>
    <w:rsid w:val="0098225E"/>
    <w:rsid w:val="00982CC7"/>
    <w:rsid w:val="00982DB7"/>
    <w:rsid w:val="0098328F"/>
    <w:rsid w:val="0098329B"/>
    <w:rsid w:val="00983637"/>
    <w:rsid w:val="0098491A"/>
    <w:rsid w:val="0098491F"/>
    <w:rsid w:val="00984AD3"/>
    <w:rsid w:val="00984DA4"/>
    <w:rsid w:val="00985052"/>
    <w:rsid w:val="00985090"/>
    <w:rsid w:val="00985148"/>
    <w:rsid w:val="0098514B"/>
    <w:rsid w:val="00985505"/>
    <w:rsid w:val="0098558C"/>
    <w:rsid w:val="009859A2"/>
    <w:rsid w:val="00985CAB"/>
    <w:rsid w:val="00986DA9"/>
    <w:rsid w:val="00986EC3"/>
    <w:rsid w:val="009875F3"/>
    <w:rsid w:val="0098762C"/>
    <w:rsid w:val="0098772F"/>
    <w:rsid w:val="00987BC9"/>
    <w:rsid w:val="00987F44"/>
    <w:rsid w:val="0099042B"/>
    <w:rsid w:val="0099078D"/>
    <w:rsid w:val="00991345"/>
    <w:rsid w:val="00991B8E"/>
    <w:rsid w:val="00992760"/>
    <w:rsid w:val="00992AF8"/>
    <w:rsid w:val="009935BC"/>
    <w:rsid w:val="009936A0"/>
    <w:rsid w:val="0099374B"/>
    <w:rsid w:val="009938AC"/>
    <w:rsid w:val="00993AF3"/>
    <w:rsid w:val="009940E1"/>
    <w:rsid w:val="00994679"/>
    <w:rsid w:val="00994D13"/>
    <w:rsid w:val="009951ED"/>
    <w:rsid w:val="009964DD"/>
    <w:rsid w:val="00996903"/>
    <w:rsid w:val="0099690E"/>
    <w:rsid w:val="00996A07"/>
    <w:rsid w:val="009A0A99"/>
    <w:rsid w:val="009A1087"/>
    <w:rsid w:val="009A1830"/>
    <w:rsid w:val="009A1CA4"/>
    <w:rsid w:val="009A1D35"/>
    <w:rsid w:val="009A1E70"/>
    <w:rsid w:val="009A2072"/>
    <w:rsid w:val="009A273E"/>
    <w:rsid w:val="009A31F0"/>
    <w:rsid w:val="009A3B0F"/>
    <w:rsid w:val="009A4765"/>
    <w:rsid w:val="009A4E0E"/>
    <w:rsid w:val="009A4EF6"/>
    <w:rsid w:val="009A515F"/>
    <w:rsid w:val="009A51A5"/>
    <w:rsid w:val="009A6457"/>
    <w:rsid w:val="009A6BBC"/>
    <w:rsid w:val="009A6DF7"/>
    <w:rsid w:val="009A6F1D"/>
    <w:rsid w:val="009A74C1"/>
    <w:rsid w:val="009A793F"/>
    <w:rsid w:val="009A7D93"/>
    <w:rsid w:val="009B0A72"/>
    <w:rsid w:val="009B1008"/>
    <w:rsid w:val="009B11F5"/>
    <w:rsid w:val="009B1A8B"/>
    <w:rsid w:val="009B1B91"/>
    <w:rsid w:val="009B2241"/>
    <w:rsid w:val="009B2695"/>
    <w:rsid w:val="009B2761"/>
    <w:rsid w:val="009B2944"/>
    <w:rsid w:val="009B2BC3"/>
    <w:rsid w:val="009B2C6A"/>
    <w:rsid w:val="009B2FDA"/>
    <w:rsid w:val="009B3B16"/>
    <w:rsid w:val="009B3E44"/>
    <w:rsid w:val="009B4358"/>
    <w:rsid w:val="009B4972"/>
    <w:rsid w:val="009B4A7A"/>
    <w:rsid w:val="009B4FF9"/>
    <w:rsid w:val="009B59BF"/>
    <w:rsid w:val="009B5E9A"/>
    <w:rsid w:val="009B60CA"/>
    <w:rsid w:val="009B63DB"/>
    <w:rsid w:val="009B6454"/>
    <w:rsid w:val="009B674D"/>
    <w:rsid w:val="009B6E6E"/>
    <w:rsid w:val="009B720C"/>
    <w:rsid w:val="009B7238"/>
    <w:rsid w:val="009B7489"/>
    <w:rsid w:val="009B74FB"/>
    <w:rsid w:val="009B79D2"/>
    <w:rsid w:val="009C0193"/>
    <w:rsid w:val="009C02D4"/>
    <w:rsid w:val="009C07B9"/>
    <w:rsid w:val="009C0DE4"/>
    <w:rsid w:val="009C0EA3"/>
    <w:rsid w:val="009C1022"/>
    <w:rsid w:val="009C1A4F"/>
    <w:rsid w:val="009C1ABB"/>
    <w:rsid w:val="009C1BD0"/>
    <w:rsid w:val="009C241A"/>
    <w:rsid w:val="009C2A99"/>
    <w:rsid w:val="009C344F"/>
    <w:rsid w:val="009C37EB"/>
    <w:rsid w:val="009C3B49"/>
    <w:rsid w:val="009C48E1"/>
    <w:rsid w:val="009C4C23"/>
    <w:rsid w:val="009C4E57"/>
    <w:rsid w:val="009C4EC5"/>
    <w:rsid w:val="009C518A"/>
    <w:rsid w:val="009C5290"/>
    <w:rsid w:val="009C52F5"/>
    <w:rsid w:val="009C5473"/>
    <w:rsid w:val="009C6288"/>
    <w:rsid w:val="009C642B"/>
    <w:rsid w:val="009C65C0"/>
    <w:rsid w:val="009C71B3"/>
    <w:rsid w:val="009C737E"/>
    <w:rsid w:val="009C753A"/>
    <w:rsid w:val="009C783E"/>
    <w:rsid w:val="009C7FB6"/>
    <w:rsid w:val="009C7FEA"/>
    <w:rsid w:val="009D00DC"/>
    <w:rsid w:val="009D02C3"/>
    <w:rsid w:val="009D07E9"/>
    <w:rsid w:val="009D0A79"/>
    <w:rsid w:val="009D0B3C"/>
    <w:rsid w:val="009D0C19"/>
    <w:rsid w:val="009D149D"/>
    <w:rsid w:val="009D2BF9"/>
    <w:rsid w:val="009D3162"/>
    <w:rsid w:val="009D35EB"/>
    <w:rsid w:val="009D3F9F"/>
    <w:rsid w:val="009D3FF0"/>
    <w:rsid w:val="009D415B"/>
    <w:rsid w:val="009D4416"/>
    <w:rsid w:val="009D4897"/>
    <w:rsid w:val="009D5333"/>
    <w:rsid w:val="009D54D8"/>
    <w:rsid w:val="009D5550"/>
    <w:rsid w:val="009D5BFA"/>
    <w:rsid w:val="009D5D54"/>
    <w:rsid w:val="009D61F2"/>
    <w:rsid w:val="009D640E"/>
    <w:rsid w:val="009D6532"/>
    <w:rsid w:val="009D6B86"/>
    <w:rsid w:val="009D6D55"/>
    <w:rsid w:val="009D70AA"/>
    <w:rsid w:val="009D77F9"/>
    <w:rsid w:val="009D7E7B"/>
    <w:rsid w:val="009E0356"/>
    <w:rsid w:val="009E08FA"/>
    <w:rsid w:val="009E0B86"/>
    <w:rsid w:val="009E0ED8"/>
    <w:rsid w:val="009E14A1"/>
    <w:rsid w:val="009E176A"/>
    <w:rsid w:val="009E1871"/>
    <w:rsid w:val="009E1BF3"/>
    <w:rsid w:val="009E1E6E"/>
    <w:rsid w:val="009E2347"/>
    <w:rsid w:val="009E267C"/>
    <w:rsid w:val="009E279D"/>
    <w:rsid w:val="009E3E80"/>
    <w:rsid w:val="009E44DE"/>
    <w:rsid w:val="009E4670"/>
    <w:rsid w:val="009E46B4"/>
    <w:rsid w:val="009E4818"/>
    <w:rsid w:val="009E4A7E"/>
    <w:rsid w:val="009E4AF2"/>
    <w:rsid w:val="009E63BE"/>
    <w:rsid w:val="009E648A"/>
    <w:rsid w:val="009E6845"/>
    <w:rsid w:val="009E6892"/>
    <w:rsid w:val="009E73F3"/>
    <w:rsid w:val="009E7511"/>
    <w:rsid w:val="009E7720"/>
    <w:rsid w:val="009E773F"/>
    <w:rsid w:val="009E7AB0"/>
    <w:rsid w:val="009F0007"/>
    <w:rsid w:val="009F01AA"/>
    <w:rsid w:val="009F0640"/>
    <w:rsid w:val="009F0666"/>
    <w:rsid w:val="009F0DC3"/>
    <w:rsid w:val="009F0E8D"/>
    <w:rsid w:val="009F10DD"/>
    <w:rsid w:val="009F11CD"/>
    <w:rsid w:val="009F11F2"/>
    <w:rsid w:val="009F1AA6"/>
    <w:rsid w:val="009F1DF2"/>
    <w:rsid w:val="009F1FC2"/>
    <w:rsid w:val="009F2075"/>
    <w:rsid w:val="009F2314"/>
    <w:rsid w:val="009F2791"/>
    <w:rsid w:val="009F29AD"/>
    <w:rsid w:val="009F2E56"/>
    <w:rsid w:val="009F3060"/>
    <w:rsid w:val="009F3415"/>
    <w:rsid w:val="009F3A77"/>
    <w:rsid w:val="009F3C6B"/>
    <w:rsid w:val="009F3C7C"/>
    <w:rsid w:val="009F40FC"/>
    <w:rsid w:val="009F4348"/>
    <w:rsid w:val="009F47F6"/>
    <w:rsid w:val="009F4850"/>
    <w:rsid w:val="009F4EE6"/>
    <w:rsid w:val="009F5187"/>
    <w:rsid w:val="009F57DB"/>
    <w:rsid w:val="009F5DE3"/>
    <w:rsid w:val="009F5DE4"/>
    <w:rsid w:val="009F6009"/>
    <w:rsid w:val="009F636E"/>
    <w:rsid w:val="009F6461"/>
    <w:rsid w:val="009F65F5"/>
    <w:rsid w:val="009F6733"/>
    <w:rsid w:val="009F6E8C"/>
    <w:rsid w:val="009F6EFD"/>
    <w:rsid w:val="009F72A1"/>
    <w:rsid w:val="009F760C"/>
    <w:rsid w:val="009F7645"/>
    <w:rsid w:val="009F77F3"/>
    <w:rsid w:val="009F77F6"/>
    <w:rsid w:val="009F7DDD"/>
    <w:rsid w:val="00A00083"/>
    <w:rsid w:val="00A0060D"/>
    <w:rsid w:val="00A006DB"/>
    <w:rsid w:val="00A00AD9"/>
    <w:rsid w:val="00A00DA4"/>
    <w:rsid w:val="00A00E57"/>
    <w:rsid w:val="00A00EE6"/>
    <w:rsid w:val="00A015C9"/>
    <w:rsid w:val="00A017C2"/>
    <w:rsid w:val="00A018D5"/>
    <w:rsid w:val="00A01AE7"/>
    <w:rsid w:val="00A0250F"/>
    <w:rsid w:val="00A029A7"/>
    <w:rsid w:val="00A02C18"/>
    <w:rsid w:val="00A03235"/>
    <w:rsid w:val="00A03498"/>
    <w:rsid w:val="00A035A3"/>
    <w:rsid w:val="00A03CA8"/>
    <w:rsid w:val="00A03E0F"/>
    <w:rsid w:val="00A043E7"/>
    <w:rsid w:val="00A04675"/>
    <w:rsid w:val="00A04F5B"/>
    <w:rsid w:val="00A050D4"/>
    <w:rsid w:val="00A058D7"/>
    <w:rsid w:val="00A05AC8"/>
    <w:rsid w:val="00A06601"/>
    <w:rsid w:val="00A06622"/>
    <w:rsid w:val="00A06B66"/>
    <w:rsid w:val="00A06BDA"/>
    <w:rsid w:val="00A06DAD"/>
    <w:rsid w:val="00A06F3C"/>
    <w:rsid w:val="00A06FBE"/>
    <w:rsid w:val="00A07045"/>
    <w:rsid w:val="00A07456"/>
    <w:rsid w:val="00A0798B"/>
    <w:rsid w:val="00A07B00"/>
    <w:rsid w:val="00A07D1C"/>
    <w:rsid w:val="00A07FD0"/>
    <w:rsid w:val="00A103BE"/>
    <w:rsid w:val="00A1054A"/>
    <w:rsid w:val="00A10AD9"/>
    <w:rsid w:val="00A10EA1"/>
    <w:rsid w:val="00A10EE0"/>
    <w:rsid w:val="00A114BA"/>
    <w:rsid w:val="00A11627"/>
    <w:rsid w:val="00A11E52"/>
    <w:rsid w:val="00A11EA8"/>
    <w:rsid w:val="00A12254"/>
    <w:rsid w:val="00A12ACF"/>
    <w:rsid w:val="00A13735"/>
    <w:rsid w:val="00A13766"/>
    <w:rsid w:val="00A13C04"/>
    <w:rsid w:val="00A141C1"/>
    <w:rsid w:val="00A142BD"/>
    <w:rsid w:val="00A14436"/>
    <w:rsid w:val="00A14785"/>
    <w:rsid w:val="00A14788"/>
    <w:rsid w:val="00A149E9"/>
    <w:rsid w:val="00A15320"/>
    <w:rsid w:val="00A15AF3"/>
    <w:rsid w:val="00A15F4B"/>
    <w:rsid w:val="00A1606E"/>
    <w:rsid w:val="00A1620B"/>
    <w:rsid w:val="00A162F9"/>
    <w:rsid w:val="00A1667F"/>
    <w:rsid w:val="00A16C82"/>
    <w:rsid w:val="00A170F1"/>
    <w:rsid w:val="00A1726F"/>
    <w:rsid w:val="00A175C6"/>
    <w:rsid w:val="00A20045"/>
    <w:rsid w:val="00A2074B"/>
    <w:rsid w:val="00A212F2"/>
    <w:rsid w:val="00A21559"/>
    <w:rsid w:val="00A215C1"/>
    <w:rsid w:val="00A216DC"/>
    <w:rsid w:val="00A21C6F"/>
    <w:rsid w:val="00A220EC"/>
    <w:rsid w:val="00A22B4B"/>
    <w:rsid w:val="00A22C78"/>
    <w:rsid w:val="00A22EEA"/>
    <w:rsid w:val="00A22F10"/>
    <w:rsid w:val="00A230F9"/>
    <w:rsid w:val="00A236A3"/>
    <w:rsid w:val="00A238F0"/>
    <w:rsid w:val="00A23ECF"/>
    <w:rsid w:val="00A2424D"/>
    <w:rsid w:val="00A245F8"/>
    <w:rsid w:val="00A247EF"/>
    <w:rsid w:val="00A257A3"/>
    <w:rsid w:val="00A25B75"/>
    <w:rsid w:val="00A25D05"/>
    <w:rsid w:val="00A25D13"/>
    <w:rsid w:val="00A25FC3"/>
    <w:rsid w:val="00A268D7"/>
    <w:rsid w:val="00A26EA1"/>
    <w:rsid w:val="00A2759C"/>
    <w:rsid w:val="00A27784"/>
    <w:rsid w:val="00A27AC7"/>
    <w:rsid w:val="00A301B6"/>
    <w:rsid w:val="00A30268"/>
    <w:rsid w:val="00A3042C"/>
    <w:rsid w:val="00A30EEE"/>
    <w:rsid w:val="00A31432"/>
    <w:rsid w:val="00A31DDC"/>
    <w:rsid w:val="00A322CB"/>
    <w:rsid w:val="00A32A19"/>
    <w:rsid w:val="00A32A2C"/>
    <w:rsid w:val="00A3387A"/>
    <w:rsid w:val="00A33CA9"/>
    <w:rsid w:val="00A34243"/>
    <w:rsid w:val="00A345FB"/>
    <w:rsid w:val="00A3485A"/>
    <w:rsid w:val="00A3489C"/>
    <w:rsid w:val="00A34F23"/>
    <w:rsid w:val="00A35376"/>
    <w:rsid w:val="00A354BD"/>
    <w:rsid w:val="00A35B51"/>
    <w:rsid w:val="00A3602F"/>
    <w:rsid w:val="00A36183"/>
    <w:rsid w:val="00A361F5"/>
    <w:rsid w:val="00A3671E"/>
    <w:rsid w:val="00A37280"/>
    <w:rsid w:val="00A3752A"/>
    <w:rsid w:val="00A37AC5"/>
    <w:rsid w:val="00A37F93"/>
    <w:rsid w:val="00A4009B"/>
    <w:rsid w:val="00A40438"/>
    <w:rsid w:val="00A4083B"/>
    <w:rsid w:val="00A4099B"/>
    <w:rsid w:val="00A40BAF"/>
    <w:rsid w:val="00A40E98"/>
    <w:rsid w:val="00A418E6"/>
    <w:rsid w:val="00A41A6F"/>
    <w:rsid w:val="00A42221"/>
    <w:rsid w:val="00A42464"/>
    <w:rsid w:val="00A42DDF"/>
    <w:rsid w:val="00A42F5B"/>
    <w:rsid w:val="00A4372C"/>
    <w:rsid w:val="00A43CAD"/>
    <w:rsid w:val="00A44086"/>
    <w:rsid w:val="00A444DF"/>
    <w:rsid w:val="00A44DE1"/>
    <w:rsid w:val="00A4518A"/>
    <w:rsid w:val="00A45866"/>
    <w:rsid w:val="00A45A92"/>
    <w:rsid w:val="00A45E70"/>
    <w:rsid w:val="00A4675B"/>
    <w:rsid w:val="00A46BDF"/>
    <w:rsid w:val="00A46E0E"/>
    <w:rsid w:val="00A46F31"/>
    <w:rsid w:val="00A505A2"/>
    <w:rsid w:val="00A50678"/>
    <w:rsid w:val="00A50B2E"/>
    <w:rsid w:val="00A50B5F"/>
    <w:rsid w:val="00A50C61"/>
    <w:rsid w:val="00A50EEB"/>
    <w:rsid w:val="00A5174B"/>
    <w:rsid w:val="00A5177D"/>
    <w:rsid w:val="00A51E53"/>
    <w:rsid w:val="00A5255C"/>
    <w:rsid w:val="00A5321B"/>
    <w:rsid w:val="00A5331E"/>
    <w:rsid w:val="00A5347C"/>
    <w:rsid w:val="00A538C8"/>
    <w:rsid w:val="00A53AA7"/>
    <w:rsid w:val="00A53CD1"/>
    <w:rsid w:val="00A541A3"/>
    <w:rsid w:val="00A5426E"/>
    <w:rsid w:val="00A546C0"/>
    <w:rsid w:val="00A54F54"/>
    <w:rsid w:val="00A55008"/>
    <w:rsid w:val="00A550A8"/>
    <w:rsid w:val="00A55D2C"/>
    <w:rsid w:val="00A56134"/>
    <w:rsid w:val="00A565D1"/>
    <w:rsid w:val="00A56B4B"/>
    <w:rsid w:val="00A56F02"/>
    <w:rsid w:val="00A56F8B"/>
    <w:rsid w:val="00A570E3"/>
    <w:rsid w:val="00A57234"/>
    <w:rsid w:val="00A57351"/>
    <w:rsid w:val="00A578D8"/>
    <w:rsid w:val="00A57B71"/>
    <w:rsid w:val="00A57DA3"/>
    <w:rsid w:val="00A60167"/>
    <w:rsid w:val="00A60F6F"/>
    <w:rsid w:val="00A61111"/>
    <w:rsid w:val="00A61363"/>
    <w:rsid w:val="00A614B3"/>
    <w:rsid w:val="00A619C9"/>
    <w:rsid w:val="00A61E5A"/>
    <w:rsid w:val="00A62222"/>
    <w:rsid w:val="00A629C3"/>
    <w:rsid w:val="00A6323F"/>
    <w:rsid w:val="00A63394"/>
    <w:rsid w:val="00A63A09"/>
    <w:rsid w:val="00A63EFF"/>
    <w:rsid w:val="00A63F48"/>
    <w:rsid w:val="00A63F95"/>
    <w:rsid w:val="00A6424D"/>
    <w:rsid w:val="00A645E3"/>
    <w:rsid w:val="00A64D8E"/>
    <w:rsid w:val="00A656AD"/>
    <w:rsid w:val="00A65714"/>
    <w:rsid w:val="00A6615D"/>
    <w:rsid w:val="00A66BDB"/>
    <w:rsid w:val="00A66DFB"/>
    <w:rsid w:val="00A67464"/>
    <w:rsid w:val="00A70264"/>
    <w:rsid w:val="00A703A4"/>
    <w:rsid w:val="00A703AB"/>
    <w:rsid w:val="00A704A2"/>
    <w:rsid w:val="00A70583"/>
    <w:rsid w:val="00A70937"/>
    <w:rsid w:val="00A70D43"/>
    <w:rsid w:val="00A71248"/>
    <w:rsid w:val="00A7191D"/>
    <w:rsid w:val="00A719EA"/>
    <w:rsid w:val="00A727B8"/>
    <w:rsid w:val="00A72A56"/>
    <w:rsid w:val="00A72D5D"/>
    <w:rsid w:val="00A7386C"/>
    <w:rsid w:val="00A73BFB"/>
    <w:rsid w:val="00A752C2"/>
    <w:rsid w:val="00A752D4"/>
    <w:rsid w:val="00A752EF"/>
    <w:rsid w:val="00A76BAB"/>
    <w:rsid w:val="00A76E63"/>
    <w:rsid w:val="00A7748F"/>
    <w:rsid w:val="00A7794A"/>
    <w:rsid w:val="00A779C8"/>
    <w:rsid w:val="00A77B85"/>
    <w:rsid w:val="00A77EA1"/>
    <w:rsid w:val="00A803B7"/>
    <w:rsid w:val="00A815B2"/>
    <w:rsid w:val="00A815D1"/>
    <w:rsid w:val="00A816B7"/>
    <w:rsid w:val="00A81902"/>
    <w:rsid w:val="00A81E1C"/>
    <w:rsid w:val="00A82176"/>
    <w:rsid w:val="00A82838"/>
    <w:rsid w:val="00A82905"/>
    <w:rsid w:val="00A82B64"/>
    <w:rsid w:val="00A82C9B"/>
    <w:rsid w:val="00A82D97"/>
    <w:rsid w:val="00A82F42"/>
    <w:rsid w:val="00A83C8F"/>
    <w:rsid w:val="00A83F2A"/>
    <w:rsid w:val="00A83FED"/>
    <w:rsid w:val="00A8429A"/>
    <w:rsid w:val="00A843A4"/>
    <w:rsid w:val="00A85408"/>
    <w:rsid w:val="00A85524"/>
    <w:rsid w:val="00A8660D"/>
    <w:rsid w:val="00A86A2A"/>
    <w:rsid w:val="00A87A41"/>
    <w:rsid w:val="00A90B17"/>
    <w:rsid w:val="00A9128E"/>
    <w:rsid w:val="00A912E3"/>
    <w:rsid w:val="00A91628"/>
    <w:rsid w:val="00A91790"/>
    <w:rsid w:val="00A921D5"/>
    <w:rsid w:val="00A923AC"/>
    <w:rsid w:val="00A927CA"/>
    <w:rsid w:val="00A92D34"/>
    <w:rsid w:val="00A9332F"/>
    <w:rsid w:val="00A93623"/>
    <w:rsid w:val="00A93A80"/>
    <w:rsid w:val="00A93B55"/>
    <w:rsid w:val="00A942F4"/>
    <w:rsid w:val="00A9430B"/>
    <w:rsid w:val="00A946AE"/>
    <w:rsid w:val="00A94768"/>
    <w:rsid w:val="00A94C00"/>
    <w:rsid w:val="00A94DB0"/>
    <w:rsid w:val="00A95333"/>
    <w:rsid w:val="00A95A70"/>
    <w:rsid w:val="00A96182"/>
    <w:rsid w:val="00A96759"/>
    <w:rsid w:val="00A96C74"/>
    <w:rsid w:val="00A96EAC"/>
    <w:rsid w:val="00A9730A"/>
    <w:rsid w:val="00A97747"/>
    <w:rsid w:val="00A97EF7"/>
    <w:rsid w:val="00A97F3C"/>
    <w:rsid w:val="00AA003C"/>
    <w:rsid w:val="00AA0363"/>
    <w:rsid w:val="00AA0853"/>
    <w:rsid w:val="00AA0A08"/>
    <w:rsid w:val="00AA0D8C"/>
    <w:rsid w:val="00AA15D3"/>
    <w:rsid w:val="00AA168A"/>
    <w:rsid w:val="00AA17D6"/>
    <w:rsid w:val="00AA1A6F"/>
    <w:rsid w:val="00AA1BFC"/>
    <w:rsid w:val="00AA1C48"/>
    <w:rsid w:val="00AA1F36"/>
    <w:rsid w:val="00AA2271"/>
    <w:rsid w:val="00AA22AB"/>
    <w:rsid w:val="00AA22B8"/>
    <w:rsid w:val="00AA2EC8"/>
    <w:rsid w:val="00AA3582"/>
    <w:rsid w:val="00AA38F7"/>
    <w:rsid w:val="00AA4836"/>
    <w:rsid w:val="00AA4A72"/>
    <w:rsid w:val="00AA4BEF"/>
    <w:rsid w:val="00AA521E"/>
    <w:rsid w:val="00AA594D"/>
    <w:rsid w:val="00AA6003"/>
    <w:rsid w:val="00AA6091"/>
    <w:rsid w:val="00AA63C2"/>
    <w:rsid w:val="00AA6692"/>
    <w:rsid w:val="00AA6FB6"/>
    <w:rsid w:val="00AA72B1"/>
    <w:rsid w:val="00AA7362"/>
    <w:rsid w:val="00AA7499"/>
    <w:rsid w:val="00AA78FD"/>
    <w:rsid w:val="00AB0739"/>
    <w:rsid w:val="00AB1436"/>
    <w:rsid w:val="00AB1691"/>
    <w:rsid w:val="00AB197E"/>
    <w:rsid w:val="00AB19F2"/>
    <w:rsid w:val="00AB1DE9"/>
    <w:rsid w:val="00AB1EF1"/>
    <w:rsid w:val="00AB1F48"/>
    <w:rsid w:val="00AB2377"/>
    <w:rsid w:val="00AB28E0"/>
    <w:rsid w:val="00AB2AD8"/>
    <w:rsid w:val="00AB2B94"/>
    <w:rsid w:val="00AB358E"/>
    <w:rsid w:val="00AB374B"/>
    <w:rsid w:val="00AB3968"/>
    <w:rsid w:val="00AB3D44"/>
    <w:rsid w:val="00AB3DDB"/>
    <w:rsid w:val="00AB3F67"/>
    <w:rsid w:val="00AB3F99"/>
    <w:rsid w:val="00AB3FF1"/>
    <w:rsid w:val="00AB4173"/>
    <w:rsid w:val="00AB42D9"/>
    <w:rsid w:val="00AB4732"/>
    <w:rsid w:val="00AB486A"/>
    <w:rsid w:val="00AB5281"/>
    <w:rsid w:val="00AB55FE"/>
    <w:rsid w:val="00AB5731"/>
    <w:rsid w:val="00AB5AFB"/>
    <w:rsid w:val="00AB5D75"/>
    <w:rsid w:val="00AB5E8A"/>
    <w:rsid w:val="00AB5F0A"/>
    <w:rsid w:val="00AB5F81"/>
    <w:rsid w:val="00AB5FF9"/>
    <w:rsid w:val="00AB60C4"/>
    <w:rsid w:val="00AB6232"/>
    <w:rsid w:val="00AB6235"/>
    <w:rsid w:val="00AB64C9"/>
    <w:rsid w:val="00AB65F3"/>
    <w:rsid w:val="00AB68E7"/>
    <w:rsid w:val="00AB786C"/>
    <w:rsid w:val="00AB7AAD"/>
    <w:rsid w:val="00AC04D0"/>
    <w:rsid w:val="00AC0C50"/>
    <w:rsid w:val="00AC11AF"/>
    <w:rsid w:val="00AC11E9"/>
    <w:rsid w:val="00AC1341"/>
    <w:rsid w:val="00AC1B10"/>
    <w:rsid w:val="00AC1E69"/>
    <w:rsid w:val="00AC20FB"/>
    <w:rsid w:val="00AC2980"/>
    <w:rsid w:val="00AC2CAF"/>
    <w:rsid w:val="00AC2D6F"/>
    <w:rsid w:val="00AC3053"/>
    <w:rsid w:val="00AC39DA"/>
    <w:rsid w:val="00AC3A3C"/>
    <w:rsid w:val="00AC3B10"/>
    <w:rsid w:val="00AC3C1A"/>
    <w:rsid w:val="00AC3EE4"/>
    <w:rsid w:val="00AC402A"/>
    <w:rsid w:val="00AC4181"/>
    <w:rsid w:val="00AC4456"/>
    <w:rsid w:val="00AC474D"/>
    <w:rsid w:val="00AC55C2"/>
    <w:rsid w:val="00AC5A7A"/>
    <w:rsid w:val="00AC5B3C"/>
    <w:rsid w:val="00AC5F10"/>
    <w:rsid w:val="00AC6445"/>
    <w:rsid w:val="00AC65A5"/>
    <w:rsid w:val="00AC6C54"/>
    <w:rsid w:val="00AC6EF5"/>
    <w:rsid w:val="00AC70E9"/>
    <w:rsid w:val="00AC7700"/>
    <w:rsid w:val="00AC77A8"/>
    <w:rsid w:val="00AC7A81"/>
    <w:rsid w:val="00AD07EA"/>
    <w:rsid w:val="00AD087D"/>
    <w:rsid w:val="00AD0919"/>
    <w:rsid w:val="00AD0E2E"/>
    <w:rsid w:val="00AD19F5"/>
    <w:rsid w:val="00AD1B5A"/>
    <w:rsid w:val="00AD20A1"/>
    <w:rsid w:val="00AD2488"/>
    <w:rsid w:val="00AD2806"/>
    <w:rsid w:val="00AD2E9E"/>
    <w:rsid w:val="00AD3336"/>
    <w:rsid w:val="00AD3BB4"/>
    <w:rsid w:val="00AD3C34"/>
    <w:rsid w:val="00AD3DCA"/>
    <w:rsid w:val="00AD3DCC"/>
    <w:rsid w:val="00AD4367"/>
    <w:rsid w:val="00AD48C8"/>
    <w:rsid w:val="00AD4E70"/>
    <w:rsid w:val="00AD4EC2"/>
    <w:rsid w:val="00AD51B0"/>
    <w:rsid w:val="00AD51CA"/>
    <w:rsid w:val="00AD51E2"/>
    <w:rsid w:val="00AD5576"/>
    <w:rsid w:val="00AD58D1"/>
    <w:rsid w:val="00AD5B86"/>
    <w:rsid w:val="00AD6071"/>
    <w:rsid w:val="00AD6386"/>
    <w:rsid w:val="00AD6CD6"/>
    <w:rsid w:val="00AD7100"/>
    <w:rsid w:val="00AD7165"/>
    <w:rsid w:val="00AD74D3"/>
    <w:rsid w:val="00AD7CEA"/>
    <w:rsid w:val="00AD7F4D"/>
    <w:rsid w:val="00AD7FD3"/>
    <w:rsid w:val="00AE013F"/>
    <w:rsid w:val="00AE069B"/>
    <w:rsid w:val="00AE0AE5"/>
    <w:rsid w:val="00AE0C44"/>
    <w:rsid w:val="00AE14F6"/>
    <w:rsid w:val="00AE206B"/>
    <w:rsid w:val="00AE25C0"/>
    <w:rsid w:val="00AE3098"/>
    <w:rsid w:val="00AE35FB"/>
    <w:rsid w:val="00AE38A9"/>
    <w:rsid w:val="00AE3C3A"/>
    <w:rsid w:val="00AE405F"/>
    <w:rsid w:val="00AE418B"/>
    <w:rsid w:val="00AE44D2"/>
    <w:rsid w:val="00AE4502"/>
    <w:rsid w:val="00AE47E2"/>
    <w:rsid w:val="00AE52E0"/>
    <w:rsid w:val="00AE62E4"/>
    <w:rsid w:val="00AE63C9"/>
    <w:rsid w:val="00AE6774"/>
    <w:rsid w:val="00AE6D23"/>
    <w:rsid w:val="00AE6D3C"/>
    <w:rsid w:val="00AE7341"/>
    <w:rsid w:val="00AE75DF"/>
    <w:rsid w:val="00AE7E95"/>
    <w:rsid w:val="00AF01DF"/>
    <w:rsid w:val="00AF0215"/>
    <w:rsid w:val="00AF02BF"/>
    <w:rsid w:val="00AF071D"/>
    <w:rsid w:val="00AF20DE"/>
    <w:rsid w:val="00AF21E0"/>
    <w:rsid w:val="00AF24EA"/>
    <w:rsid w:val="00AF270B"/>
    <w:rsid w:val="00AF2BBD"/>
    <w:rsid w:val="00AF2C77"/>
    <w:rsid w:val="00AF3166"/>
    <w:rsid w:val="00AF32A8"/>
    <w:rsid w:val="00AF4281"/>
    <w:rsid w:val="00AF5529"/>
    <w:rsid w:val="00AF606A"/>
    <w:rsid w:val="00AF6693"/>
    <w:rsid w:val="00AF67C7"/>
    <w:rsid w:val="00AF6F82"/>
    <w:rsid w:val="00AF738F"/>
    <w:rsid w:val="00AF74A4"/>
    <w:rsid w:val="00AF74AA"/>
    <w:rsid w:val="00AF7576"/>
    <w:rsid w:val="00AF783C"/>
    <w:rsid w:val="00AF79CD"/>
    <w:rsid w:val="00AF7D24"/>
    <w:rsid w:val="00AF7D96"/>
    <w:rsid w:val="00B0051A"/>
    <w:rsid w:val="00B00587"/>
    <w:rsid w:val="00B00693"/>
    <w:rsid w:val="00B00C23"/>
    <w:rsid w:val="00B00DD7"/>
    <w:rsid w:val="00B011C0"/>
    <w:rsid w:val="00B011D0"/>
    <w:rsid w:val="00B01DD6"/>
    <w:rsid w:val="00B01E04"/>
    <w:rsid w:val="00B022B6"/>
    <w:rsid w:val="00B025E5"/>
    <w:rsid w:val="00B02BCF"/>
    <w:rsid w:val="00B02FAD"/>
    <w:rsid w:val="00B03152"/>
    <w:rsid w:val="00B03660"/>
    <w:rsid w:val="00B03661"/>
    <w:rsid w:val="00B038BA"/>
    <w:rsid w:val="00B03949"/>
    <w:rsid w:val="00B03FDB"/>
    <w:rsid w:val="00B04B17"/>
    <w:rsid w:val="00B0518E"/>
    <w:rsid w:val="00B0549A"/>
    <w:rsid w:val="00B0563D"/>
    <w:rsid w:val="00B05FFB"/>
    <w:rsid w:val="00B06BAD"/>
    <w:rsid w:val="00B06E43"/>
    <w:rsid w:val="00B072CA"/>
    <w:rsid w:val="00B07F1C"/>
    <w:rsid w:val="00B1046F"/>
    <w:rsid w:val="00B10512"/>
    <w:rsid w:val="00B10C6A"/>
    <w:rsid w:val="00B10FBC"/>
    <w:rsid w:val="00B11CE3"/>
    <w:rsid w:val="00B11D2C"/>
    <w:rsid w:val="00B1206B"/>
    <w:rsid w:val="00B12702"/>
    <w:rsid w:val="00B1305E"/>
    <w:rsid w:val="00B1353E"/>
    <w:rsid w:val="00B144E4"/>
    <w:rsid w:val="00B14653"/>
    <w:rsid w:val="00B14786"/>
    <w:rsid w:val="00B14A0D"/>
    <w:rsid w:val="00B14FAC"/>
    <w:rsid w:val="00B15465"/>
    <w:rsid w:val="00B15DE2"/>
    <w:rsid w:val="00B15FD1"/>
    <w:rsid w:val="00B16068"/>
    <w:rsid w:val="00B162FC"/>
    <w:rsid w:val="00B1637F"/>
    <w:rsid w:val="00B169FB"/>
    <w:rsid w:val="00B16AD9"/>
    <w:rsid w:val="00B16F26"/>
    <w:rsid w:val="00B17478"/>
    <w:rsid w:val="00B17582"/>
    <w:rsid w:val="00B17B7B"/>
    <w:rsid w:val="00B17E24"/>
    <w:rsid w:val="00B20AA2"/>
    <w:rsid w:val="00B20AF9"/>
    <w:rsid w:val="00B212DA"/>
    <w:rsid w:val="00B214A9"/>
    <w:rsid w:val="00B2156A"/>
    <w:rsid w:val="00B21587"/>
    <w:rsid w:val="00B218E4"/>
    <w:rsid w:val="00B21D36"/>
    <w:rsid w:val="00B21DEA"/>
    <w:rsid w:val="00B2219F"/>
    <w:rsid w:val="00B224A5"/>
    <w:rsid w:val="00B227C9"/>
    <w:rsid w:val="00B22D2D"/>
    <w:rsid w:val="00B22DC5"/>
    <w:rsid w:val="00B22F51"/>
    <w:rsid w:val="00B23073"/>
    <w:rsid w:val="00B231D9"/>
    <w:rsid w:val="00B232D1"/>
    <w:rsid w:val="00B238DE"/>
    <w:rsid w:val="00B23F85"/>
    <w:rsid w:val="00B24559"/>
    <w:rsid w:val="00B2468E"/>
    <w:rsid w:val="00B24973"/>
    <w:rsid w:val="00B24AB0"/>
    <w:rsid w:val="00B24D7C"/>
    <w:rsid w:val="00B24F33"/>
    <w:rsid w:val="00B25745"/>
    <w:rsid w:val="00B257A6"/>
    <w:rsid w:val="00B25DC4"/>
    <w:rsid w:val="00B25DFD"/>
    <w:rsid w:val="00B25F6B"/>
    <w:rsid w:val="00B26A08"/>
    <w:rsid w:val="00B26D8D"/>
    <w:rsid w:val="00B27038"/>
    <w:rsid w:val="00B271EA"/>
    <w:rsid w:val="00B273BF"/>
    <w:rsid w:val="00B27469"/>
    <w:rsid w:val="00B27599"/>
    <w:rsid w:val="00B2781D"/>
    <w:rsid w:val="00B279A3"/>
    <w:rsid w:val="00B27B84"/>
    <w:rsid w:val="00B27C74"/>
    <w:rsid w:val="00B316EC"/>
    <w:rsid w:val="00B3180B"/>
    <w:rsid w:val="00B31EA0"/>
    <w:rsid w:val="00B322BA"/>
    <w:rsid w:val="00B3249A"/>
    <w:rsid w:val="00B32551"/>
    <w:rsid w:val="00B32A08"/>
    <w:rsid w:val="00B331C9"/>
    <w:rsid w:val="00B3371A"/>
    <w:rsid w:val="00B33E6D"/>
    <w:rsid w:val="00B3478A"/>
    <w:rsid w:val="00B34A5A"/>
    <w:rsid w:val="00B34AF6"/>
    <w:rsid w:val="00B34C24"/>
    <w:rsid w:val="00B34E2E"/>
    <w:rsid w:val="00B35021"/>
    <w:rsid w:val="00B35048"/>
    <w:rsid w:val="00B3598F"/>
    <w:rsid w:val="00B36317"/>
    <w:rsid w:val="00B36520"/>
    <w:rsid w:val="00B3656E"/>
    <w:rsid w:val="00B36699"/>
    <w:rsid w:val="00B37452"/>
    <w:rsid w:val="00B374DD"/>
    <w:rsid w:val="00B376E3"/>
    <w:rsid w:val="00B37750"/>
    <w:rsid w:val="00B37B14"/>
    <w:rsid w:val="00B37CBD"/>
    <w:rsid w:val="00B37D1B"/>
    <w:rsid w:val="00B37F5A"/>
    <w:rsid w:val="00B40052"/>
    <w:rsid w:val="00B40121"/>
    <w:rsid w:val="00B40282"/>
    <w:rsid w:val="00B40589"/>
    <w:rsid w:val="00B405B7"/>
    <w:rsid w:val="00B407E6"/>
    <w:rsid w:val="00B40E42"/>
    <w:rsid w:val="00B418BA"/>
    <w:rsid w:val="00B41D5F"/>
    <w:rsid w:val="00B41DB2"/>
    <w:rsid w:val="00B41E01"/>
    <w:rsid w:val="00B41FCD"/>
    <w:rsid w:val="00B421F6"/>
    <w:rsid w:val="00B42266"/>
    <w:rsid w:val="00B42584"/>
    <w:rsid w:val="00B42D80"/>
    <w:rsid w:val="00B43507"/>
    <w:rsid w:val="00B43580"/>
    <w:rsid w:val="00B4379C"/>
    <w:rsid w:val="00B43ACC"/>
    <w:rsid w:val="00B43CEF"/>
    <w:rsid w:val="00B4437F"/>
    <w:rsid w:val="00B44482"/>
    <w:rsid w:val="00B44881"/>
    <w:rsid w:val="00B4490A"/>
    <w:rsid w:val="00B44B4B"/>
    <w:rsid w:val="00B44FF6"/>
    <w:rsid w:val="00B45093"/>
    <w:rsid w:val="00B451E6"/>
    <w:rsid w:val="00B45333"/>
    <w:rsid w:val="00B45A63"/>
    <w:rsid w:val="00B45C84"/>
    <w:rsid w:val="00B45EFC"/>
    <w:rsid w:val="00B45F0C"/>
    <w:rsid w:val="00B45F19"/>
    <w:rsid w:val="00B45FEB"/>
    <w:rsid w:val="00B46467"/>
    <w:rsid w:val="00B4665D"/>
    <w:rsid w:val="00B4676D"/>
    <w:rsid w:val="00B469DC"/>
    <w:rsid w:val="00B46F26"/>
    <w:rsid w:val="00B47A11"/>
    <w:rsid w:val="00B47C63"/>
    <w:rsid w:val="00B508F4"/>
    <w:rsid w:val="00B50EF2"/>
    <w:rsid w:val="00B50FAD"/>
    <w:rsid w:val="00B51010"/>
    <w:rsid w:val="00B5240F"/>
    <w:rsid w:val="00B5276F"/>
    <w:rsid w:val="00B535F0"/>
    <w:rsid w:val="00B5366E"/>
    <w:rsid w:val="00B540F6"/>
    <w:rsid w:val="00B54FA1"/>
    <w:rsid w:val="00B552BA"/>
    <w:rsid w:val="00B5539B"/>
    <w:rsid w:val="00B5566C"/>
    <w:rsid w:val="00B55740"/>
    <w:rsid w:val="00B55DED"/>
    <w:rsid w:val="00B56C08"/>
    <w:rsid w:val="00B56F08"/>
    <w:rsid w:val="00B5771E"/>
    <w:rsid w:val="00B57759"/>
    <w:rsid w:val="00B57AC6"/>
    <w:rsid w:val="00B6085A"/>
    <w:rsid w:val="00B60890"/>
    <w:rsid w:val="00B60D3A"/>
    <w:rsid w:val="00B61748"/>
    <w:rsid w:val="00B62351"/>
    <w:rsid w:val="00B62BB0"/>
    <w:rsid w:val="00B63532"/>
    <w:rsid w:val="00B63589"/>
    <w:rsid w:val="00B637BC"/>
    <w:rsid w:val="00B63AD1"/>
    <w:rsid w:val="00B64571"/>
    <w:rsid w:val="00B645F8"/>
    <w:rsid w:val="00B6479F"/>
    <w:rsid w:val="00B647E2"/>
    <w:rsid w:val="00B64998"/>
    <w:rsid w:val="00B65934"/>
    <w:rsid w:val="00B65CBB"/>
    <w:rsid w:val="00B65F36"/>
    <w:rsid w:val="00B66550"/>
    <w:rsid w:val="00B667CB"/>
    <w:rsid w:val="00B669B8"/>
    <w:rsid w:val="00B66F75"/>
    <w:rsid w:val="00B6743D"/>
    <w:rsid w:val="00B67A75"/>
    <w:rsid w:val="00B706A1"/>
    <w:rsid w:val="00B70779"/>
    <w:rsid w:val="00B70C8A"/>
    <w:rsid w:val="00B71300"/>
    <w:rsid w:val="00B71834"/>
    <w:rsid w:val="00B718AA"/>
    <w:rsid w:val="00B719FC"/>
    <w:rsid w:val="00B71B1E"/>
    <w:rsid w:val="00B71F87"/>
    <w:rsid w:val="00B71F8F"/>
    <w:rsid w:val="00B723C8"/>
    <w:rsid w:val="00B72940"/>
    <w:rsid w:val="00B72994"/>
    <w:rsid w:val="00B72C12"/>
    <w:rsid w:val="00B72C2E"/>
    <w:rsid w:val="00B72C36"/>
    <w:rsid w:val="00B72F57"/>
    <w:rsid w:val="00B73639"/>
    <w:rsid w:val="00B73BB9"/>
    <w:rsid w:val="00B746FE"/>
    <w:rsid w:val="00B74CA1"/>
    <w:rsid w:val="00B75103"/>
    <w:rsid w:val="00B751EB"/>
    <w:rsid w:val="00B75284"/>
    <w:rsid w:val="00B7530D"/>
    <w:rsid w:val="00B75813"/>
    <w:rsid w:val="00B75876"/>
    <w:rsid w:val="00B75E56"/>
    <w:rsid w:val="00B76002"/>
    <w:rsid w:val="00B76374"/>
    <w:rsid w:val="00B7652A"/>
    <w:rsid w:val="00B766E8"/>
    <w:rsid w:val="00B7684F"/>
    <w:rsid w:val="00B76D6F"/>
    <w:rsid w:val="00B77209"/>
    <w:rsid w:val="00B773C4"/>
    <w:rsid w:val="00B77555"/>
    <w:rsid w:val="00B77780"/>
    <w:rsid w:val="00B77B03"/>
    <w:rsid w:val="00B80245"/>
    <w:rsid w:val="00B80C94"/>
    <w:rsid w:val="00B811E3"/>
    <w:rsid w:val="00B814B6"/>
    <w:rsid w:val="00B81589"/>
    <w:rsid w:val="00B817EF"/>
    <w:rsid w:val="00B8262D"/>
    <w:rsid w:val="00B8293C"/>
    <w:rsid w:val="00B82A99"/>
    <w:rsid w:val="00B82F33"/>
    <w:rsid w:val="00B8336E"/>
    <w:rsid w:val="00B833E2"/>
    <w:rsid w:val="00B833FB"/>
    <w:rsid w:val="00B834B5"/>
    <w:rsid w:val="00B834CB"/>
    <w:rsid w:val="00B83B51"/>
    <w:rsid w:val="00B842B5"/>
    <w:rsid w:val="00B84698"/>
    <w:rsid w:val="00B84C7D"/>
    <w:rsid w:val="00B851DB"/>
    <w:rsid w:val="00B852B9"/>
    <w:rsid w:val="00B8535A"/>
    <w:rsid w:val="00B85BC0"/>
    <w:rsid w:val="00B85BFC"/>
    <w:rsid w:val="00B85DB9"/>
    <w:rsid w:val="00B8626D"/>
    <w:rsid w:val="00B86817"/>
    <w:rsid w:val="00B8683D"/>
    <w:rsid w:val="00B86882"/>
    <w:rsid w:val="00B87059"/>
    <w:rsid w:val="00B870BD"/>
    <w:rsid w:val="00B877D3"/>
    <w:rsid w:val="00B90022"/>
    <w:rsid w:val="00B90702"/>
    <w:rsid w:val="00B90B8D"/>
    <w:rsid w:val="00B90D9D"/>
    <w:rsid w:val="00B90E5E"/>
    <w:rsid w:val="00B912A7"/>
    <w:rsid w:val="00B9159D"/>
    <w:rsid w:val="00B92027"/>
    <w:rsid w:val="00B920EA"/>
    <w:rsid w:val="00B928C5"/>
    <w:rsid w:val="00B92A6A"/>
    <w:rsid w:val="00B92C52"/>
    <w:rsid w:val="00B92CAF"/>
    <w:rsid w:val="00B92F12"/>
    <w:rsid w:val="00B93593"/>
    <w:rsid w:val="00B9406B"/>
    <w:rsid w:val="00B944EF"/>
    <w:rsid w:val="00B94890"/>
    <w:rsid w:val="00B94C71"/>
    <w:rsid w:val="00B94F31"/>
    <w:rsid w:val="00B9559A"/>
    <w:rsid w:val="00B967DC"/>
    <w:rsid w:val="00B969D7"/>
    <w:rsid w:val="00B97293"/>
    <w:rsid w:val="00B972DB"/>
    <w:rsid w:val="00B975CE"/>
    <w:rsid w:val="00B97A37"/>
    <w:rsid w:val="00B97A8A"/>
    <w:rsid w:val="00B97D46"/>
    <w:rsid w:val="00BA0068"/>
    <w:rsid w:val="00BA0349"/>
    <w:rsid w:val="00BA0519"/>
    <w:rsid w:val="00BA0AA5"/>
    <w:rsid w:val="00BA0B0C"/>
    <w:rsid w:val="00BA0EEA"/>
    <w:rsid w:val="00BA1433"/>
    <w:rsid w:val="00BA1A6E"/>
    <w:rsid w:val="00BA1BB8"/>
    <w:rsid w:val="00BA21BD"/>
    <w:rsid w:val="00BA28B4"/>
    <w:rsid w:val="00BA2C4F"/>
    <w:rsid w:val="00BA2E07"/>
    <w:rsid w:val="00BA34FC"/>
    <w:rsid w:val="00BA38A9"/>
    <w:rsid w:val="00BA3F19"/>
    <w:rsid w:val="00BA4164"/>
    <w:rsid w:val="00BA534F"/>
    <w:rsid w:val="00BA545C"/>
    <w:rsid w:val="00BA564E"/>
    <w:rsid w:val="00BA5AB6"/>
    <w:rsid w:val="00BA5F4D"/>
    <w:rsid w:val="00BA63C6"/>
    <w:rsid w:val="00BA6C5B"/>
    <w:rsid w:val="00BA6F6D"/>
    <w:rsid w:val="00BA7153"/>
    <w:rsid w:val="00BA71AF"/>
    <w:rsid w:val="00BA744B"/>
    <w:rsid w:val="00BA7A74"/>
    <w:rsid w:val="00BB01C8"/>
    <w:rsid w:val="00BB05F2"/>
    <w:rsid w:val="00BB08D0"/>
    <w:rsid w:val="00BB134B"/>
    <w:rsid w:val="00BB13FC"/>
    <w:rsid w:val="00BB1750"/>
    <w:rsid w:val="00BB176E"/>
    <w:rsid w:val="00BB18DA"/>
    <w:rsid w:val="00BB18E3"/>
    <w:rsid w:val="00BB1B50"/>
    <w:rsid w:val="00BB1C3A"/>
    <w:rsid w:val="00BB1CF3"/>
    <w:rsid w:val="00BB21CC"/>
    <w:rsid w:val="00BB2650"/>
    <w:rsid w:val="00BB2E04"/>
    <w:rsid w:val="00BB3112"/>
    <w:rsid w:val="00BB31EB"/>
    <w:rsid w:val="00BB371B"/>
    <w:rsid w:val="00BB3F01"/>
    <w:rsid w:val="00BB43C3"/>
    <w:rsid w:val="00BB5088"/>
    <w:rsid w:val="00BB5211"/>
    <w:rsid w:val="00BB53AD"/>
    <w:rsid w:val="00BB6218"/>
    <w:rsid w:val="00BB6589"/>
    <w:rsid w:val="00BB68A0"/>
    <w:rsid w:val="00BB6D9D"/>
    <w:rsid w:val="00BB6EDC"/>
    <w:rsid w:val="00BB741D"/>
    <w:rsid w:val="00BB775D"/>
    <w:rsid w:val="00BB7F6E"/>
    <w:rsid w:val="00BC0011"/>
    <w:rsid w:val="00BC1112"/>
    <w:rsid w:val="00BC17B0"/>
    <w:rsid w:val="00BC19B2"/>
    <w:rsid w:val="00BC21E9"/>
    <w:rsid w:val="00BC305F"/>
    <w:rsid w:val="00BC3419"/>
    <w:rsid w:val="00BC3A09"/>
    <w:rsid w:val="00BC3B14"/>
    <w:rsid w:val="00BC3B93"/>
    <w:rsid w:val="00BC4329"/>
    <w:rsid w:val="00BC4367"/>
    <w:rsid w:val="00BC46BB"/>
    <w:rsid w:val="00BC4973"/>
    <w:rsid w:val="00BC4D21"/>
    <w:rsid w:val="00BC5614"/>
    <w:rsid w:val="00BC646D"/>
    <w:rsid w:val="00BC6772"/>
    <w:rsid w:val="00BC67E8"/>
    <w:rsid w:val="00BC6809"/>
    <w:rsid w:val="00BC684A"/>
    <w:rsid w:val="00BC68A6"/>
    <w:rsid w:val="00BC7156"/>
    <w:rsid w:val="00BC752A"/>
    <w:rsid w:val="00BD059F"/>
    <w:rsid w:val="00BD09DD"/>
    <w:rsid w:val="00BD0EDC"/>
    <w:rsid w:val="00BD183C"/>
    <w:rsid w:val="00BD1C2A"/>
    <w:rsid w:val="00BD1F1F"/>
    <w:rsid w:val="00BD1F6C"/>
    <w:rsid w:val="00BD210E"/>
    <w:rsid w:val="00BD24CD"/>
    <w:rsid w:val="00BD264E"/>
    <w:rsid w:val="00BD2A33"/>
    <w:rsid w:val="00BD31B2"/>
    <w:rsid w:val="00BD3A43"/>
    <w:rsid w:val="00BD3BC5"/>
    <w:rsid w:val="00BD3D90"/>
    <w:rsid w:val="00BD537B"/>
    <w:rsid w:val="00BD5533"/>
    <w:rsid w:val="00BD55B1"/>
    <w:rsid w:val="00BD62FB"/>
    <w:rsid w:val="00BD668A"/>
    <w:rsid w:val="00BD6B40"/>
    <w:rsid w:val="00BD70D2"/>
    <w:rsid w:val="00BD73C7"/>
    <w:rsid w:val="00BD792F"/>
    <w:rsid w:val="00BD7AD0"/>
    <w:rsid w:val="00BD7C48"/>
    <w:rsid w:val="00BD7D0E"/>
    <w:rsid w:val="00BE0277"/>
    <w:rsid w:val="00BE07B5"/>
    <w:rsid w:val="00BE0FD0"/>
    <w:rsid w:val="00BE10DC"/>
    <w:rsid w:val="00BE1BF5"/>
    <w:rsid w:val="00BE20CB"/>
    <w:rsid w:val="00BE220C"/>
    <w:rsid w:val="00BE25EB"/>
    <w:rsid w:val="00BE2D37"/>
    <w:rsid w:val="00BE3228"/>
    <w:rsid w:val="00BE34BD"/>
    <w:rsid w:val="00BE3F04"/>
    <w:rsid w:val="00BE43DE"/>
    <w:rsid w:val="00BE44EE"/>
    <w:rsid w:val="00BE454D"/>
    <w:rsid w:val="00BE4A16"/>
    <w:rsid w:val="00BE51D5"/>
    <w:rsid w:val="00BE5905"/>
    <w:rsid w:val="00BE65AA"/>
    <w:rsid w:val="00BE69A3"/>
    <w:rsid w:val="00BE6AD3"/>
    <w:rsid w:val="00BE6C9C"/>
    <w:rsid w:val="00BE6C9E"/>
    <w:rsid w:val="00BE7347"/>
    <w:rsid w:val="00BE7787"/>
    <w:rsid w:val="00BE7B73"/>
    <w:rsid w:val="00BE7C81"/>
    <w:rsid w:val="00BE7DF1"/>
    <w:rsid w:val="00BE7E2C"/>
    <w:rsid w:val="00BE7F0E"/>
    <w:rsid w:val="00BF028D"/>
    <w:rsid w:val="00BF04EA"/>
    <w:rsid w:val="00BF093F"/>
    <w:rsid w:val="00BF0969"/>
    <w:rsid w:val="00BF0BCE"/>
    <w:rsid w:val="00BF0EAD"/>
    <w:rsid w:val="00BF1285"/>
    <w:rsid w:val="00BF1613"/>
    <w:rsid w:val="00BF2312"/>
    <w:rsid w:val="00BF2FF3"/>
    <w:rsid w:val="00BF3000"/>
    <w:rsid w:val="00BF3403"/>
    <w:rsid w:val="00BF3800"/>
    <w:rsid w:val="00BF3972"/>
    <w:rsid w:val="00BF3B5B"/>
    <w:rsid w:val="00BF4048"/>
    <w:rsid w:val="00BF4E40"/>
    <w:rsid w:val="00BF502F"/>
    <w:rsid w:val="00BF5309"/>
    <w:rsid w:val="00BF5409"/>
    <w:rsid w:val="00BF55E2"/>
    <w:rsid w:val="00BF5AE5"/>
    <w:rsid w:val="00BF5F94"/>
    <w:rsid w:val="00BF6B6E"/>
    <w:rsid w:val="00BF7377"/>
    <w:rsid w:val="00BF7DC2"/>
    <w:rsid w:val="00BF7E43"/>
    <w:rsid w:val="00C00018"/>
    <w:rsid w:val="00C00126"/>
    <w:rsid w:val="00C01019"/>
    <w:rsid w:val="00C01606"/>
    <w:rsid w:val="00C019A7"/>
    <w:rsid w:val="00C01B12"/>
    <w:rsid w:val="00C01D1B"/>
    <w:rsid w:val="00C02386"/>
    <w:rsid w:val="00C024C4"/>
    <w:rsid w:val="00C028CC"/>
    <w:rsid w:val="00C029D9"/>
    <w:rsid w:val="00C02B1A"/>
    <w:rsid w:val="00C02D80"/>
    <w:rsid w:val="00C034F4"/>
    <w:rsid w:val="00C035E7"/>
    <w:rsid w:val="00C03669"/>
    <w:rsid w:val="00C03923"/>
    <w:rsid w:val="00C03E7F"/>
    <w:rsid w:val="00C04661"/>
    <w:rsid w:val="00C0480B"/>
    <w:rsid w:val="00C04CBD"/>
    <w:rsid w:val="00C0509F"/>
    <w:rsid w:val="00C05232"/>
    <w:rsid w:val="00C054D7"/>
    <w:rsid w:val="00C068AA"/>
    <w:rsid w:val="00C070ED"/>
    <w:rsid w:val="00C10079"/>
    <w:rsid w:val="00C102E4"/>
    <w:rsid w:val="00C10818"/>
    <w:rsid w:val="00C109A8"/>
    <w:rsid w:val="00C10AC9"/>
    <w:rsid w:val="00C10BA1"/>
    <w:rsid w:val="00C118AB"/>
    <w:rsid w:val="00C11A1C"/>
    <w:rsid w:val="00C11A83"/>
    <w:rsid w:val="00C11CA9"/>
    <w:rsid w:val="00C12785"/>
    <w:rsid w:val="00C127CF"/>
    <w:rsid w:val="00C12ACE"/>
    <w:rsid w:val="00C12CFE"/>
    <w:rsid w:val="00C12D65"/>
    <w:rsid w:val="00C13045"/>
    <w:rsid w:val="00C13414"/>
    <w:rsid w:val="00C13E5D"/>
    <w:rsid w:val="00C13F4A"/>
    <w:rsid w:val="00C14163"/>
    <w:rsid w:val="00C144A9"/>
    <w:rsid w:val="00C147C3"/>
    <w:rsid w:val="00C14E10"/>
    <w:rsid w:val="00C152C4"/>
    <w:rsid w:val="00C1549F"/>
    <w:rsid w:val="00C15948"/>
    <w:rsid w:val="00C15CDC"/>
    <w:rsid w:val="00C15F2E"/>
    <w:rsid w:val="00C161D2"/>
    <w:rsid w:val="00C161DB"/>
    <w:rsid w:val="00C1657D"/>
    <w:rsid w:val="00C16778"/>
    <w:rsid w:val="00C1686E"/>
    <w:rsid w:val="00C16D77"/>
    <w:rsid w:val="00C16F64"/>
    <w:rsid w:val="00C17EB8"/>
    <w:rsid w:val="00C200A8"/>
    <w:rsid w:val="00C20C10"/>
    <w:rsid w:val="00C20D9A"/>
    <w:rsid w:val="00C21A8E"/>
    <w:rsid w:val="00C2273E"/>
    <w:rsid w:val="00C22899"/>
    <w:rsid w:val="00C23257"/>
    <w:rsid w:val="00C23432"/>
    <w:rsid w:val="00C235F0"/>
    <w:rsid w:val="00C236D2"/>
    <w:rsid w:val="00C2387A"/>
    <w:rsid w:val="00C238AF"/>
    <w:rsid w:val="00C23DFC"/>
    <w:rsid w:val="00C246A0"/>
    <w:rsid w:val="00C24D42"/>
    <w:rsid w:val="00C24D81"/>
    <w:rsid w:val="00C25D1C"/>
    <w:rsid w:val="00C26E70"/>
    <w:rsid w:val="00C270FA"/>
    <w:rsid w:val="00C27249"/>
    <w:rsid w:val="00C275CD"/>
    <w:rsid w:val="00C27B70"/>
    <w:rsid w:val="00C30880"/>
    <w:rsid w:val="00C30B7A"/>
    <w:rsid w:val="00C3165B"/>
    <w:rsid w:val="00C3197F"/>
    <w:rsid w:val="00C319D1"/>
    <w:rsid w:val="00C31A7E"/>
    <w:rsid w:val="00C31C0D"/>
    <w:rsid w:val="00C325C8"/>
    <w:rsid w:val="00C32DAC"/>
    <w:rsid w:val="00C32EF7"/>
    <w:rsid w:val="00C3360D"/>
    <w:rsid w:val="00C33742"/>
    <w:rsid w:val="00C337F6"/>
    <w:rsid w:val="00C33F94"/>
    <w:rsid w:val="00C34505"/>
    <w:rsid w:val="00C347C5"/>
    <w:rsid w:val="00C34D07"/>
    <w:rsid w:val="00C34EA1"/>
    <w:rsid w:val="00C34F3C"/>
    <w:rsid w:val="00C35123"/>
    <w:rsid w:val="00C352A2"/>
    <w:rsid w:val="00C35C52"/>
    <w:rsid w:val="00C35EE5"/>
    <w:rsid w:val="00C35FC4"/>
    <w:rsid w:val="00C367AF"/>
    <w:rsid w:val="00C3693B"/>
    <w:rsid w:val="00C36BA4"/>
    <w:rsid w:val="00C37259"/>
    <w:rsid w:val="00C372B2"/>
    <w:rsid w:val="00C37439"/>
    <w:rsid w:val="00C37635"/>
    <w:rsid w:val="00C37A0D"/>
    <w:rsid w:val="00C4023D"/>
    <w:rsid w:val="00C404A0"/>
    <w:rsid w:val="00C40717"/>
    <w:rsid w:val="00C4091C"/>
    <w:rsid w:val="00C40D05"/>
    <w:rsid w:val="00C40E78"/>
    <w:rsid w:val="00C41A7E"/>
    <w:rsid w:val="00C41C86"/>
    <w:rsid w:val="00C41EA8"/>
    <w:rsid w:val="00C421B5"/>
    <w:rsid w:val="00C426A8"/>
    <w:rsid w:val="00C42745"/>
    <w:rsid w:val="00C4284E"/>
    <w:rsid w:val="00C42889"/>
    <w:rsid w:val="00C4357A"/>
    <w:rsid w:val="00C43A37"/>
    <w:rsid w:val="00C43CAD"/>
    <w:rsid w:val="00C440E3"/>
    <w:rsid w:val="00C44244"/>
    <w:rsid w:val="00C446DB"/>
    <w:rsid w:val="00C44791"/>
    <w:rsid w:val="00C451F7"/>
    <w:rsid w:val="00C45901"/>
    <w:rsid w:val="00C45928"/>
    <w:rsid w:val="00C45B3E"/>
    <w:rsid w:val="00C460BA"/>
    <w:rsid w:val="00C46378"/>
    <w:rsid w:val="00C463CB"/>
    <w:rsid w:val="00C4648A"/>
    <w:rsid w:val="00C468A2"/>
    <w:rsid w:val="00C46A67"/>
    <w:rsid w:val="00C46B12"/>
    <w:rsid w:val="00C46CC3"/>
    <w:rsid w:val="00C4713A"/>
    <w:rsid w:val="00C4722B"/>
    <w:rsid w:val="00C47266"/>
    <w:rsid w:val="00C4743C"/>
    <w:rsid w:val="00C47719"/>
    <w:rsid w:val="00C47735"/>
    <w:rsid w:val="00C477FE"/>
    <w:rsid w:val="00C503A8"/>
    <w:rsid w:val="00C50679"/>
    <w:rsid w:val="00C507D4"/>
    <w:rsid w:val="00C5086C"/>
    <w:rsid w:val="00C50CEA"/>
    <w:rsid w:val="00C51076"/>
    <w:rsid w:val="00C51080"/>
    <w:rsid w:val="00C516D8"/>
    <w:rsid w:val="00C51984"/>
    <w:rsid w:val="00C51ADC"/>
    <w:rsid w:val="00C51BBC"/>
    <w:rsid w:val="00C521D1"/>
    <w:rsid w:val="00C521E4"/>
    <w:rsid w:val="00C52244"/>
    <w:rsid w:val="00C522EF"/>
    <w:rsid w:val="00C5246A"/>
    <w:rsid w:val="00C52530"/>
    <w:rsid w:val="00C527E4"/>
    <w:rsid w:val="00C52B6C"/>
    <w:rsid w:val="00C53796"/>
    <w:rsid w:val="00C537FD"/>
    <w:rsid w:val="00C53825"/>
    <w:rsid w:val="00C53EE0"/>
    <w:rsid w:val="00C54370"/>
    <w:rsid w:val="00C547CE"/>
    <w:rsid w:val="00C54912"/>
    <w:rsid w:val="00C54F8C"/>
    <w:rsid w:val="00C54FA1"/>
    <w:rsid w:val="00C55508"/>
    <w:rsid w:val="00C5570F"/>
    <w:rsid w:val="00C5586E"/>
    <w:rsid w:val="00C55FFA"/>
    <w:rsid w:val="00C564A4"/>
    <w:rsid w:val="00C56B80"/>
    <w:rsid w:val="00C56DEF"/>
    <w:rsid w:val="00C56E09"/>
    <w:rsid w:val="00C57651"/>
    <w:rsid w:val="00C57AEA"/>
    <w:rsid w:val="00C57F89"/>
    <w:rsid w:val="00C600C0"/>
    <w:rsid w:val="00C60107"/>
    <w:rsid w:val="00C60B10"/>
    <w:rsid w:val="00C60C4E"/>
    <w:rsid w:val="00C60CA2"/>
    <w:rsid w:val="00C61871"/>
    <w:rsid w:val="00C61A5F"/>
    <w:rsid w:val="00C61B36"/>
    <w:rsid w:val="00C62799"/>
    <w:rsid w:val="00C633A6"/>
    <w:rsid w:val="00C633C0"/>
    <w:rsid w:val="00C6389A"/>
    <w:rsid w:val="00C63EDE"/>
    <w:rsid w:val="00C648FC"/>
    <w:rsid w:val="00C651A8"/>
    <w:rsid w:val="00C653D0"/>
    <w:rsid w:val="00C66157"/>
    <w:rsid w:val="00C6639C"/>
    <w:rsid w:val="00C667D1"/>
    <w:rsid w:val="00C669FB"/>
    <w:rsid w:val="00C6751C"/>
    <w:rsid w:val="00C676C6"/>
    <w:rsid w:val="00C677C9"/>
    <w:rsid w:val="00C678FD"/>
    <w:rsid w:val="00C67A8C"/>
    <w:rsid w:val="00C708A4"/>
    <w:rsid w:val="00C70B8E"/>
    <w:rsid w:val="00C70E37"/>
    <w:rsid w:val="00C70F68"/>
    <w:rsid w:val="00C71D74"/>
    <w:rsid w:val="00C71DAE"/>
    <w:rsid w:val="00C71F64"/>
    <w:rsid w:val="00C72054"/>
    <w:rsid w:val="00C721B1"/>
    <w:rsid w:val="00C7255D"/>
    <w:rsid w:val="00C7265B"/>
    <w:rsid w:val="00C726ED"/>
    <w:rsid w:val="00C72A86"/>
    <w:rsid w:val="00C72B5B"/>
    <w:rsid w:val="00C72E6C"/>
    <w:rsid w:val="00C73256"/>
    <w:rsid w:val="00C73490"/>
    <w:rsid w:val="00C744CA"/>
    <w:rsid w:val="00C74617"/>
    <w:rsid w:val="00C748B6"/>
    <w:rsid w:val="00C75374"/>
    <w:rsid w:val="00C757A8"/>
    <w:rsid w:val="00C76177"/>
    <w:rsid w:val="00C76208"/>
    <w:rsid w:val="00C7633E"/>
    <w:rsid w:val="00C7685F"/>
    <w:rsid w:val="00C769A1"/>
    <w:rsid w:val="00C774EA"/>
    <w:rsid w:val="00C778F8"/>
    <w:rsid w:val="00C77C72"/>
    <w:rsid w:val="00C77DB5"/>
    <w:rsid w:val="00C80392"/>
    <w:rsid w:val="00C80A1B"/>
    <w:rsid w:val="00C8115E"/>
    <w:rsid w:val="00C81721"/>
    <w:rsid w:val="00C81925"/>
    <w:rsid w:val="00C81F96"/>
    <w:rsid w:val="00C820C9"/>
    <w:rsid w:val="00C82119"/>
    <w:rsid w:val="00C8230A"/>
    <w:rsid w:val="00C82DF9"/>
    <w:rsid w:val="00C8356A"/>
    <w:rsid w:val="00C83763"/>
    <w:rsid w:val="00C84124"/>
    <w:rsid w:val="00C843C6"/>
    <w:rsid w:val="00C845AE"/>
    <w:rsid w:val="00C848A8"/>
    <w:rsid w:val="00C84AA8"/>
    <w:rsid w:val="00C84AE3"/>
    <w:rsid w:val="00C851C6"/>
    <w:rsid w:val="00C85A5C"/>
    <w:rsid w:val="00C86407"/>
    <w:rsid w:val="00C86932"/>
    <w:rsid w:val="00C86B58"/>
    <w:rsid w:val="00C90095"/>
    <w:rsid w:val="00C90202"/>
    <w:rsid w:val="00C90C34"/>
    <w:rsid w:val="00C90C6C"/>
    <w:rsid w:val="00C91044"/>
    <w:rsid w:val="00C91936"/>
    <w:rsid w:val="00C91BDC"/>
    <w:rsid w:val="00C91D28"/>
    <w:rsid w:val="00C91D59"/>
    <w:rsid w:val="00C923CE"/>
    <w:rsid w:val="00C924AE"/>
    <w:rsid w:val="00C92CFE"/>
    <w:rsid w:val="00C930DF"/>
    <w:rsid w:val="00C938F7"/>
    <w:rsid w:val="00C94088"/>
    <w:rsid w:val="00C94350"/>
    <w:rsid w:val="00C94692"/>
    <w:rsid w:val="00C946FF"/>
    <w:rsid w:val="00C9489A"/>
    <w:rsid w:val="00C94A3D"/>
    <w:rsid w:val="00C94C38"/>
    <w:rsid w:val="00C94C95"/>
    <w:rsid w:val="00C94D1E"/>
    <w:rsid w:val="00C94D57"/>
    <w:rsid w:val="00C95D0F"/>
    <w:rsid w:val="00C9644D"/>
    <w:rsid w:val="00C96606"/>
    <w:rsid w:val="00C967D7"/>
    <w:rsid w:val="00C9696A"/>
    <w:rsid w:val="00C97395"/>
    <w:rsid w:val="00C97A6B"/>
    <w:rsid w:val="00C97BA8"/>
    <w:rsid w:val="00CA0254"/>
    <w:rsid w:val="00CA044A"/>
    <w:rsid w:val="00CA2A35"/>
    <w:rsid w:val="00CA2E1C"/>
    <w:rsid w:val="00CA2E52"/>
    <w:rsid w:val="00CA2EDC"/>
    <w:rsid w:val="00CA2F95"/>
    <w:rsid w:val="00CA305C"/>
    <w:rsid w:val="00CA393E"/>
    <w:rsid w:val="00CA3DAD"/>
    <w:rsid w:val="00CA42C3"/>
    <w:rsid w:val="00CA4AE8"/>
    <w:rsid w:val="00CA4FEE"/>
    <w:rsid w:val="00CA529A"/>
    <w:rsid w:val="00CA5955"/>
    <w:rsid w:val="00CA5972"/>
    <w:rsid w:val="00CA59E8"/>
    <w:rsid w:val="00CA5D4F"/>
    <w:rsid w:val="00CA5E98"/>
    <w:rsid w:val="00CA608C"/>
    <w:rsid w:val="00CA61A9"/>
    <w:rsid w:val="00CA62AA"/>
    <w:rsid w:val="00CA63B1"/>
    <w:rsid w:val="00CA68CA"/>
    <w:rsid w:val="00CA7509"/>
    <w:rsid w:val="00CA7A24"/>
    <w:rsid w:val="00CA7E7C"/>
    <w:rsid w:val="00CB04DB"/>
    <w:rsid w:val="00CB0E17"/>
    <w:rsid w:val="00CB12C7"/>
    <w:rsid w:val="00CB13FB"/>
    <w:rsid w:val="00CB1A05"/>
    <w:rsid w:val="00CB281D"/>
    <w:rsid w:val="00CB2C06"/>
    <w:rsid w:val="00CB2D8D"/>
    <w:rsid w:val="00CB310A"/>
    <w:rsid w:val="00CB36CB"/>
    <w:rsid w:val="00CB3780"/>
    <w:rsid w:val="00CB39F2"/>
    <w:rsid w:val="00CB3EA0"/>
    <w:rsid w:val="00CB461C"/>
    <w:rsid w:val="00CB4A91"/>
    <w:rsid w:val="00CB4D53"/>
    <w:rsid w:val="00CB4D74"/>
    <w:rsid w:val="00CB4EC7"/>
    <w:rsid w:val="00CB4F0B"/>
    <w:rsid w:val="00CB52F5"/>
    <w:rsid w:val="00CB53CB"/>
    <w:rsid w:val="00CB5665"/>
    <w:rsid w:val="00CB5C31"/>
    <w:rsid w:val="00CB5CB9"/>
    <w:rsid w:val="00CB5D52"/>
    <w:rsid w:val="00CB6329"/>
    <w:rsid w:val="00CB6B50"/>
    <w:rsid w:val="00CB711B"/>
    <w:rsid w:val="00CB755E"/>
    <w:rsid w:val="00CB767D"/>
    <w:rsid w:val="00CB77A3"/>
    <w:rsid w:val="00CB7ABA"/>
    <w:rsid w:val="00CB7C10"/>
    <w:rsid w:val="00CC003D"/>
    <w:rsid w:val="00CC019F"/>
    <w:rsid w:val="00CC0227"/>
    <w:rsid w:val="00CC0391"/>
    <w:rsid w:val="00CC056A"/>
    <w:rsid w:val="00CC058A"/>
    <w:rsid w:val="00CC05BA"/>
    <w:rsid w:val="00CC08A5"/>
    <w:rsid w:val="00CC0DDC"/>
    <w:rsid w:val="00CC0E0C"/>
    <w:rsid w:val="00CC13FB"/>
    <w:rsid w:val="00CC1882"/>
    <w:rsid w:val="00CC25FE"/>
    <w:rsid w:val="00CC27D7"/>
    <w:rsid w:val="00CC3724"/>
    <w:rsid w:val="00CC38F3"/>
    <w:rsid w:val="00CC3A90"/>
    <w:rsid w:val="00CC3D07"/>
    <w:rsid w:val="00CC48A4"/>
    <w:rsid w:val="00CC507E"/>
    <w:rsid w:val="00CC5243"/>
    <w:rsid w:val="00CC5895"/>
    <w:rsid w:val="00CC594F"/>
    <w:rsid w:val="00CC59D4"/>
    <w:rsid w:val="00CC61E3"/>
    <w:rsid w:val="00CC6987"/>
    <w:rsid w:val="00CC6BDD"/>
    <w:rsid w:val="00CC7001"/>
    <w:rsid w:val="00CC71C0"/>
    <w:rsid w:val="00CC7341"/>
    <w:rsid w:val="00CC753E"/>
    <w:rsid w:val="00CC77F5"/>
    <w:rsid w:val="00CC7935"/>
    <w:rsid w:val="00CD00C8"/>
    <w:rsid w:val="00CD041C"/>
    <w:rsid w:val="00CD0DC8"/>
    <w:rsid w:val="00CD11E3"/>
    <w:rsid w:val="00CD180A"/>
    <w:rsid w:val="00CD1ACC"/>
    <w:rsid w:val="00CD1C2D"/>
    <w:rsid w:val="00CD1E01"/>
    <w:rsid w:val="00CD22FC"/>
    <w:rsid w:val="00CD230E"/>
    <w:rsid w:val="00CD2336"/>
    <w:rsid w:val="00CD241B"/>
    <w:rsid w:val="00CD2AB8"/>
    <w:rsid w:val="00CD2B08"/>
    <w:rsid w:val="00CD3167"/>
    <w:rsid w:val="00CD38A9"/>
    <w:rsid w:val="00CD3C8F"/>
    <w:rsid w:val="00CD3E10"/>
    <w:rsid w:val="00CD3EC4"/>
    <w:rsid w:val="00CD40C3"/>
    <w:rsid w:val="00CD4A81"/>
    <w:rsid w:val="00CD4AD5"/>
    <w:rsid w:val="00CD4CE9"/>
    <w:rsid w:val="00CD5913"/>
    <w:rsid w:val="00CD5BB9"/>
    <w:rsid w:val="00CD63B5"/>
    <w:rsid w:val="00CD68CD"/>
    <w:rsid w:val="00CD69C3"/>
    <w:rsid w:val="00CD6ACA"/>
    <w:rsid w:val="00CD6BE9"/>
    <w:rsid w:val="00CD6E08"/>
    <w:rsid w:val="00CD71DC"/>
    <w:rsid w:val="00CD7335"/>
    <w:rsid w:val="00CE0761"/>
    <w:rsid w:val="00CE08B5"/>
    <w:rsid w:val="00CE1026"/>
    <w:rsid w:val="00CE1136"/>
    <w:rsid w:val="00CE1BB2"/>
    <w:rsid w:val="00CE1C82"/>
    <w:rsid w:val="00CE1F48"/>
    <w:rsid w:val="00CE2078"/>
    <w:rsid w:val="00CE25CF"/>
    <w:rsid w:val="00CE26D7"/>
    <w:rsid w:val="00CE2766"/>
    <w:rsid w:val="00CE2C1B"/>
    <w:rsid w:val="00CE2C22"/>
    <w:rsid w:val="00CE2F2E"/>
    <w:rsid w:val="00CE358E"/>
    <w:rsid w:val="00CE3746"/>
    <w:rsid w:val="00CE3C75"/>
    <w:rsid w:val="00CE40C8"/>
    <w:rsid w:val="00CE4DBD"/>
    <w:rsid w:val="00CE500A"/>
    <w:rsid w:val="00CE560D"/>
    <w:rsid w:val="00CE5893"/>
    <w:rsid w:val="00CE5CC7"/>
    <w:rsid w:val="00CE643F"/>
    <w:rsid w:val="00CE6923"/>
    <w:rsid w:val="00CE6E74"/>
    <w:rsid w:val="00CE6F5F"/>
    <w:rsid w:val="00CE75D5"/>
    <w:rsid w:val="00CE76DD"/>
    <w:rsid w:val="00CE78C3"/>
    <w:rsid w:val="00CE7AD1"/>
    <w:rsid w:val="00CE7BDE"/>
    <w:rsid w:val="00CF00E9"/>
    <w:rsid w:val="00CF02CA"/>
    <w:rsid w:val="00CF03D3"/>
    <w:rsid w:val="00CF0675"/>
    <w:rsid w:val="00CF0920"/>
    <w:rsid w:val="00CF09B2"/>
    <w:rsid w:val="00CF173F"/>
    <w:rsid w:val="00CF1FD7"/>
    <w:rsid w:val="00CF208A"/>
    <w:rsid w:val="00CF2209"/>
    <w:rsid w:val="00CF2B18"/>
    <w:rsid w:val="00CF38F2"/>
    <w:rsid w:val="00CF3D67"/>
    <w:rsid w:val="00CF3F7D"/>
    <w:rsid w:val="00CF4114"/>
    <w:rsid w:val="00CF42E7"/>
    <w:rsid w:val="00CF42EE"/>
    <w:rsid w:val="00CF5107"/>
    <w:rsid w:val="00CF5C3D"/>
    <w:rsid w:val="00CF6091"/>
    <w:rsid w:val="00CF6A07"/>
    <w:rsid w:val="00CF6EFA"/>
    <w:rsid w:val="00CF72CF"/>
    <w:rsid w:val="00CF76F7"/>
    <w:rsid w:val="00CF7ED3"/>
    <w:rsid w:val="00D00912"/>
    <w:rsid w:val="00D00C52"/>
    <w:rsid w:val="00D00CF6"/>
    <w:rsid w:val="00D00EB1"/>
    <w:rsid w:val="00D014FB"/>
    <w:rsid w:val="00D01540"/>
    <w:rsid w:val="00D01545"/>
    <w:rsid w:val="00D01AA9"/>
    <w:rsid w:val="00D01BF9"/>
    <w:rsid w:val="00D02440"/>
    <w:rsid w:val="00D02792"/>
    <w:rsid w:val="00D02AB3"/>
    <w:rsid w:val="00D02D1B"/>
    <w:rsid w:val="00D03215"/>
    <w:rsid w:val="00D03623"/>
    <w:rsid w:val="00D037A0"/>
    <w:rsid w:val="00D03DF7"/>
    <w:rsid w:val="00D04046"/>
    <w:rsid w:val="00D0457A"/>
    <w:rsid w:val="00D04807"/>
    <w:rsid w:val="00D049E8"/>
    <w:rsid w:val="00D04F44"/>
    <w:rsid w:val="00D05688"/>
    <w:rsid w:val="00D05703"/>
    <w:rsid w:val="00D058C7"/>
    <w:rsid w:val="00D06168"/>
    <w:rsid w:val="00D0632F"/>
    <w:rsid w:val="00D069E0"/>
    <w:rsid w:val="00D070BD"/>
    <w:rsid w:val="00D07300"/>
    <w:rsid w:val="00D11853"/>
    <w:rsid w:val="00D119EE"/>
    <w:rsid w:val="00D11DFF"/>
    <w:rsid w:val="00D11E37"/>
    <w:rsid w:val="00D11F9F"/>
    <w:rsid w:val="00D1286F"/>
    <w:rsid w:val="00D13256"/>
    <w:rsid w:val="00D13268"/>
    <w:rsid w:val="00D13620"/>
    <w:rsid w:val="00D1397A"/>
    <w:rsid w:val="00D14226"/>
    <w:rsid w:val="00D142AC"/>
    <w:rsid w:val="00D14469"/>
    <w:rsid w:val="00D144F8"/>
    <w:rsid w:val="00D1483C"/>
    <w:rsid w:val="00D14B13"/>
    <w:rsid w:val="00D14B4A"/>
    <w:rsid w:val="00D14F1B"/>
    <w:rsid w:val="00D15593"/>
    <w:rsid w:val="00D15B1C"/>
    <w:rsid w:val="00D15C69"/>
    <w:rsid w:val="00D15D71"/>
    <w:rsid w:val="00D15DFA"/>
    <w:rsid w:val="00D15ED4"/>
    <w:rsid w:val="00D16395"/>
    <w:rsid w:val="00D168C7"/>
    <w:rsid w:val="00D16E4D"/>
    <w:rsid w:val="00D16E95"/>
    <w:rsid w:val="00D171BB"/>
    <w:rsid w:val="00D172EC"/>
    <w:rsid w:val="00D17668"/>
    <w:rsid w:val="00D176C8"/>
    <w:rsid w:val="00D17A51"/>
    <w:rsid w:val="00D201DE"/>
    <w:rsid w:val="00D20736"/>
    <w:rsid w:val="00D20A6E"/>
    <w:rsid w:val="00D20C80"/>
    <w:rsid w:val="00D2236C"/>
    <w:rsid w:val="00D23893"/>
    <w:rsid w:val="00D23EE5"/>
    <w:rsid w:val="00D242DC"/>
    <w:rsid w:val="00D2483E"/>
    <w:rsid w:val="00D24A76"/>
    <w:rsid w:val="00D24B57"/>
    <w:rsid w:val="00D24D06"/>
    <w:rsid w:val="00D24E05"/>
    <w:rsid w:val="00D25944"/>
    <w:rsid w:val="00D26060"/>
    <w:rsid w:val="00D260BE"/>
    <w:rsid w:val="00D26388"/>
    <w:rsid w:val="00D269DD"/>
    <w:rsid w:val="00D26A05"/>
    <w:rsid w:val="00D26FCD"/>
    <w:rsid w:val="00D26FCF"/>
    <w:rsid w:val="00D27357"/>
    <w:rsid w:val="00D300C6"/>
    <w:rsid w:val="00D30389"/>
    <w:rsid w:val="00D303AF"/>
    <w:rsid w:val="00D3097F"/>
    <w:rsid w:val="00D30E8C"/>
    <w:rsid w:val="00D31AE9"/>
    <w:rsid w:val="00D31C42"/>
    <w:rsid w:val="00D31E81"/>
    <w:rsid w:val="00D320B5"/>
    <w:rsid w:val="00D323C1"/>
    <w:rsid w:val="00D32416"/>
    <w:rsid w:val="00D325B9"/>
    <w:rsid w:val="00D32F02"/>
    <w:rsid w:val="00D330F0"/>
    <w:rsid w:val="00D33483"/>
    <w:rsid w:val="00D3391F"/>
    <w:rsid w:val="00D33B26"/>
    <w:rsid w:val="00D3472B"/>
    <w:rsid w:val="00D34B2D"/>
    <w:rsid w:val="00D365A0"/>
    <w:rsid w:val="00D36693"/>
    <w:rsid w:val="00D36794"/>
    <w:rsid w:val="00D3689A"/>
    <w:rsid w:val="00D36D25"/>
    <w:rsid w:val="00D36FD6"/>
    <w:rsid w:val="00D402A7"/>
    <w:rsid w:val="00D405DC"/>
    <w:rsid w:val="00D40CC0"/>
    <w:rsid w:val="00D40EA2"/>
    <w:rsid w:val="00D40FBE"/>
    <w:rsid w:val="00D414BE"/>
    <w:rsid w:val="00D41C58"/>
    <w:rsid w:val="00D41CF7"/>
    <w:rsid w:val="00D429FD"/>
    <w:rsid w:val="00D42EAA"/>
    <w:rsid w:val="00D4310C"/>
    <w:rsid w:val="00D43599"/>
    <w:rsid w:val="00D437CF"/>
    <w:rsid w:val="00D4444D"/>
    <w:rsid w:val="00D4457D"/>
    <w:rsid w:val="00D44654"/>
    <w:rsid w:val="00D44B84"/>
    <w:rsid w:val="00D44E8D"/>
    <w:rsid w:val="00D4507D"/>
    <w:rsid w:val="00D45092"/>
    <w:rsid w:val="00D451F5"/>
    <w:rsid w:val="00D4577E"/>
    <w:rsid w:val="00D459A2"/>
    <w:rsid w:val="00D47124"/>
    <w:rsid w:val="00D47247"/>
    <w:rsid w:val="00D4724A"/>
    <w:rsid w:val="00D47C6E"/>
    <w:rsid w:val="00D47CF0"/>
    <w:rsid w:val="00D500D1"/>
    <w:rsid w:val="00D50110"/>
    <w:rsid w:val="00D5034A"/>
    <w:rsid w:val="00D50932"/>
    <w:rsid w:val="00D50A80"/>
    <w:rsid w:val="00D50B35"/>
    <w:rsid w:val="00D50F4C"/>
    <w:rsid w:val="00D5104F"/>
    <w:rsid w:val="00D51437"/>
    <w:rsid w:val="00D514E0"/>
    <w:rsid w:val="00D51978"/>
    <w:rsid w:val="00D51A8D"/>
    <w:rsid w:val="00D522A1"/>
    <w:rsid w:val="00D52B6B"/>
    <w:rsid w:val="00D52B7F"/>
    <w:rsid w:val="00D53195"/>
    <w:rsid w:val="00D531A2"/>
    <w:rsid w:val="00D53388"/>
    <w:rsid w:val="00D539C2"/>
    <w:rsid w:val="00D53EC8"/>
    <w:rsid w:val="00D54471"/>
    <w:rsid w:val="00D5477A"/>
    <w:rsid w:val="00D55677"/>
    <w:rsid w:val="00D5626E"/>
    <w:rsid w:val="00D563C6"/>
    <w:rsid w:val="00D56772"/>
    <w:rsid w:val="00D57C65"/>
    <w:rsid w:val="00D57F31"/>
    <w:rsid w:val="00D602AF"/>
    <w:rsid w:val="00D6035B"/>
    <w:rsid w:val="00D604E1"/>
    <w:rsid w:val="00D6082B"/>
    <w:rsid w:val="00D60A2D"/>
    <w:rsid w:val="00D60EF6"/>
    <w:rsid w:val="00D61147"/>
    <w:rsid w:val="00D616FC"/>
    <w:rsid w:val="00D624F6"/>
    <w:rsid w:val="00D628C9"/>
    <w:rsid w:val="00D62B5F"/>
    <w:rsid w:val="00D63047"/>
    <w:rsid w:val="00D6375F"/>
    <w:rsid w:val="00D63DC6"/>
    <w:rsid w:val="00D647BF"/>
    <w:rsid w:val="00D65211"/>
    <w:rsid w:val="00D65421"/>
    <w:rsid w:val="00D65424"/>
    <w:rsid w:val="00D657F5"/>
    <w:rsid w:val="00D658DB"/>
    <w:rsid w:val="00D663FA"/>
    <w:rsid w:val="00D66819"/>
    <w:rsid w:val="00D669E3"/>
    <w:rsid w:val="00D67091"/>
    <w:rsid w:val="00D6738D"/>
    <w:rsid w:val="00D6786B"/>
    <w:rsid w:val="00D701F7"/>
    <w:rsid w:val="00D70474"/>
    <w:rsid w:val="00D705A9"/>
    <w:rsid w:val="00D70838"/>
    <w:rsid w:val="00D7085E"/>
    <w:rsid w:val="00D709BC"/>
    <w:rsid w:val="00D709EE"/>
    <w:rsid w:val="00D70DD5"/>
    <w:rsid w:val="00D70F1F"/>
    <w:rsid w:val="00D7107E"/>
    <w:rsid w:val="00D7146F"/>
    <w:rsid w:val="00D717AF"/>
    <w:rsid w:val="00D717FA"/>
    <w:rsid w:val="00D71B68"/>
    <w:rsid w:val="00D71C56"/>
    <w:rsid w:val="00D7204B"/>
    <w:rsid w:val="00D729C3"/>
    <w:rsid w:val="00D72A65"/>
    <w:rsid w:val="00D72F0C"/>
    <w:rsid w:val="00D733C4"/>
    <w:rsid w:val="00D73C84"/>
    <w:rsid w:val="00D74359"/>
    <w:rsid w:val="00D74424"/>
    <w:rsid w:val="00D746CD"/>
    <w:rsid w:val="00D7493C"/>
    <w:rsid w:val="00D74C04"/>
    <w:rsid w:val="00D75067"/>
    <w:rsid w:val="00D754D9"/>
    <w:rsid w:val="00D7585F"/>
    <w:rsid w:val="00D75CF2"/>
    <w:rsid w:val="00D75EB8"/>
    <w:rsid w:val="00D76234"/>
    <w:rsid w:val="00D76325"/>
    <w:rsid w:val="00D76883"/>
    <w:rsid w:val="00D76D4E"/>
    <w:rsid w:val="00D76F2C"/>
    <w:rsid w:val="00D7700A"/>
    <w:rsid w:val="00D77296"/>
    <w:rsid w:val="00D774F9"/>
    <w:rsid w:val="00D77611"/>
    <w:rsid w:val="00D7783D"/>
    <w:rsid w:val="00D77E6E"/>
    <w:rsid w:val="00D8033C"/>
    <w:rsid w:val="00D803B7"/>
    <w:rsid w:val="00D80604"/>
    <w:rsid w:val="00D80622"/>
    <w:rsid w:val="00D8064E"/>
    <w:rsid w:val="00D80B7F"/>
    <w:rsid w:val="00D80FAB"/>
    <w:rsid w:val="00D813C4"/>
    <w:rsid w:val="00D8254E"/>
    <w:rsid w:val="00D8285D"/>
    <w:rsid w:val="00D8318F"/>
    <w:rsid w:val="00D832DD"/>
    <w:rsid w:val="00D8330A"/>
    <w:rsid w:val="00D834E8"/>
    <w:rsid w:val="00D83508"/>
    <w:rsid w:val="00D8360D"/>
    <w:rsid w:val="00D837DB"/>
    <w:rsid w:val="00D843D0"/>
    <w:rsid w:val="00D84620"/>
    <w:rsid w:val="00D8462B"/>
    <w:rsid w:val="00D84857"/>
    <w:rsid w:val="00D84ECA"/>
    <w:rsid w:val="00D8577D"/>
    <w:rsid w:val="00D859BE"/>
    <w:rsid w:val="00D85A82"/>
    <w:rsid w:val="00D85BA7"/>
    <w:rsid w:val="00D85C18"/>
    <w:rsid w:val="00D86346"/>
    <w:rsid w:val="00D865B5"/>
    <w:rsid w:val="00D869C4"/>
    <w:rsid w:val="00D86B8A"/>
    <w:rsid w:val="00D86E85"/>
    <w:rsid w:val="00D87042"/>
    <w:rsid w:val="00D87789"/>
    <w:rsid w:val="00D87889"/>
    <w:rsid w:val="00D87962"/>
    <w:rsid w:val="00D901CB"/>
    <w:rsid w:val="00D908D0"/>
    <w:rsid w:val="00D9092F"/>
    <w:rsid w:val="00D90A97"/>
    <w:rsid w:val="00D90B47"/>
    <w:rsid w:val="00D90C46"/>
    <w:rsid w:val="00D916C8"/>
    <w:rsid w:val="00D91730"/>
    <w:rsid w:val="00D9184C"/>
    <w:rsid w:val="00D91D73"/>
    <w:rsid w:val="00D91E00"/>
    <w:rsid w:val="00D920B5"/>
    <w:rsid w:val="00D920BA"/>
    <w:rsid w:val="00D9244B"/>
    <w:rsid w:val="00D924B5"/>
    <w:rsid w:val="00D9251A"/>
    <w:rsid w:val="00D92964"/>
    <w:rsid w:val="00D92CE5"/>
    <w:rsid w:val="00D931E0"/>
    <w:rsid w:val="00D9336E"/>
    <w:rsid w:val="00D9431F"/>
    <w:rsid w:val="00D94C7E"/>
    <w:rsid w:val="00D95792"/>
    <w:rsid w:val="00D95970"/>
    <w:rsid w:val="00D95F7B"/>
    <w:rsid w:val="00D95FA7"/>
    <w:rsid w:val="00D96150"/>
    <w:rsid w:val="00D966D4"/>
    <w:rsid w:val="00D967E5"/>
    <w:rsid w:val="00D96844"/>
    <w:rsid w:val="00D969F0"/>
    <w:rsid w:val="00D972D6"/>
    <w:rsid w:val="00D977F2"/>
    <w:rsid w:val="00D9782D"/>
    <w:rsid w:val="00D97D7E"/>
    <w:rsid w:val="00D97E79"/>
    <w:rsid w:val="00DA03CE"/>
    <w:rsid w:val="00DA0739"/>
    <w:rsid w:val="00DA18EF"/>
    <w:rsid w:val="00DA23AD"/>
    <w:rsid w:val="00DA2431"/>
    <w:rsid w:val="00DA2E5F"/>
    <w:rsid w:val="00DA2FB9"/>
    <w:rsid w:val="00DA3236"/>
    <w:rsid w:val="00DA38F6"/>
    <w:rsid w:val="00DA3CA4"/>
    <w:rsid w:val="00DA3DF7"/>
    <w:rsid w:val="00DA4AF8"/>
    <w:rsid w:val="00DA4CF3"/>
    <w:rsid w:val="00DA4DD2"/>
    <w:rsid w:val="00DA5444"/>
    <w:rsid w:val="00DA59E7"/>
    <w:rsid w:val="00DA5D41"/>
    <w:rsid w:val="00DA5F57"/>
    <w:rsid w:val="00DA6125"/>
    <w:rsid w:val="00DA64DC"/>
    <w:rsid w:val="00DA65F7"/>
    <w:rsid w:val="00DA6E77"/>
    <w:rsid w:val="00DA6FCB"/>
    <w:rsid w:val="00DA70A4"/>
    <w:rsid w:val="00DA781B"/>
    <w:rsid w:val="00DA786A"/>
    <w:rsid w:val="00DA7F44"/>
    <w:rsid w:val="00DB0206"/>
    <w:rsid w:val="00DB0496"/>
    <w:rsid w:val="00DB0997"/>
    <w:rsid w:val="00DB0F3F"/>
    <w:rsid w:val="00DB124C"/>
    <w:rsid w:val="00DB13DD"/>
    <w:rsid w:val="00DB1867"/>
    <w:rsid w:val="00DB1CA3"/>
    <w:rsid w:val="00DB1D36"/>
    <w:rsid w:val="00DB27D0"/>
    <w:rsid w:val="00DB296F"/>
    <w:rsid w:val="00DB2E81"/>
    <w:rsid w:val="00DB3073"/>
    <w:rsid w:val="00DB3601"/>
    <w:rsid w:val="00DB3CBA"/>
    <w:rsid w:val="00DB41FB"/>
    <w:rsid w:val="00DB44A3"/>
    <w:rsid w:val="00DB44AF"/>
    <w:rsid w:val="00DB44B6"/>
    <w:rsid w:val="00DB44C7"/>
    <w:rsid w:val="00DB4A89"/>
    <w:rsid w:val="00DB4BA5"/>
    <w:rsid w:val="00DB4EDB"/>
    <w:rsid w:val="00DB5391"/>
    <w:rsid w:val="00DB58FC"/>
    <w:rsid w:val="00DB5EB9"/>
    <w:rsid w:val="00DB616E"/>
    <w:rsid w:val="00DB666E"/>
    <w:rsid w:val="00DB67C2"/>
    <w:rsid w:val="00DB728F"/>
    <w:rsid w:val="00DB76B1"/>
    <w:rsid w:val="00DC02AB"/>
    <w:rsid w:val="00DC0E26"/>
    <w:rsid w:val="00DC1468"/>
    <w:rsid w:val="00DC1824"/>
    <w:rsid w:val="00DC1D8B"/>
    <w:rsid w:val="00DC1FCB"/>
    <w:rsid w:val="00DC2026"/>
    <w:rsid w:val="00DC210A"/>
    <w:rsid w:val="00DC23CD"/>
    <w:rsid w:val="00DC244E"/>
    <w:rsid w:val="00DC26DC"/>
    <w:rsid w:val="00DC2E0A"/>
    <w:rsid w:val="00DC2EBC"/>
    <w:rsid w:val="00DC33A7"/>
    <w:rsid w:val="00DC348C"/>
    <w:rsid w:val="00DC3B0C"/>
    <w:rsid w:val="00DC3B9C"/>
    <w:rsid w:val="00DC460B"/>
    <w:rsid w:val="00DC472E"/>
    <w:rsid w:val="00DC4C05"/>
    <w:rsid w:val="00DC4D76"/>
    <w:rsid w:val="00DC4DAC"/>
    <w:rsid w:val="00DC4F79"/>
    <w:rsid w:val="00DC5140"/>
    <w:rsid w:val="00DC52B4"/>
    <w:rsid w:val="00DC5484"/>
    <w:rsid w:val="00DC5F85"/>
    <w:rsid w:val="00DC6A8F"/>
    <w:rsid w:val="00DC6D14"/>
    <w:rsid w:val="00DC72A3"/>
    <w:rsid w:val="00DC76EB"/>
    <w:rsid w:val="00DC779A"/>
    <w:rsid w:val="00DC7B49"/>
    <w:rsid w:val="00DD0991"/>
    <w:rsid w:val="00DD09BE"/>
    <w:rsid w:val="00DD0BFE"/>
    <w:rsid w:val="00DD0DDD"/>
    <w:rsid w:val="00DD17B9"/>
    <w:rsid w:val="00DD252D"/>
    <w:rsid w:val="00DD322A"/>
    <w:rsid w:val="00DD326A"/>
    <w:rsid w:val="00DD3804"/>
    <w:rsid w:val="00DD3E7D"/>
    <w:rsid w:val="00DD3F57"/>
    <w:rsid w:val="00DD48A0"/>
    <w:rsid w:val="00DD4FB2"/>
    <w:rsid w:val="00DD5D02"/>
    <w:rsid w:val="00DD5F25"/>
    <w:rsid w:val="00DD6D44"/>
    <w:rsid w:val="00DD6FAB"/>
    <w:rsid w:val="00DD7044"/>
    <w:rsid w:val="00DD714A"/>
    <w:rsid w:val="00DE0174"/>
    <w:rsid w:val="00DE0A0F"/>
    <w:rsid w:val="00DE0AEA"/>
    <w:rsid w:val="00DE12B6"/>
    <w:rsid w:val="00DE1616"/>
    <w:rsid w:val="00DE1F50"/>
    <w:rsid w:val="00DE20AA"/>
    <w:rsid w:val="00DE2C86"/>
    <w:rsid w:val="00DE38E2"/>
    <w:rsid w:val="00DE3C5D"/>
    <w:rsid w:val="00DE4078"/>
    <w:rsid w:val="00DE435B"/>
    <w:rsid w:val="00DE446E"/>
    <w:rsid w:val="00DE4766"/>
    <w:rsid w:val="00DE4ABF"/>
    <w:rsid w:val="00DE4C7A"/>
    <w:rsid w:val="00DE4D64"/>
    <w:rsid w:val="00DE512A"/>
    <w:rsid w:val="00DE55AC"/>
    <w:rsid w:val="00DE5697"/>
    <w:rsid w:val="00DE5A2C"/>
    <w:rsid w:val="00DE5FBD"/>
    <w:rsid w:val="00DE69DE"/>
    <w:rsid w:val="00DE6F60"/>
    <w:rsid w:val="00DE7CB6"/>
    <w:rsid w:val="00DF05C8"/>
    <w:rsid w:val="00DF0781"/>
    <w:rsid w:val="00DF0813"/>
    <w:rsid w:val="00DF08F1"/>
    <w:rsid w:val="00DF0D39"/>
    <w:rsid w:val="00DF15BB"/>
    <w:rsid w:val="00DF1BD0"/>
    <w:rsid w:val="00DF2397"/>
    <w:rsid w:val="00DF2492"/>
    <w:rsid w:val="00DF27AC"/>
    <w:rsid w:val="00DF2843"/>
    <w:rsid w:val="00DF307A"/>
    <w:rsid w:val="00DF31DC"/>
    <w:rsid w:val="00DF32F9"/>
    <w:rsid w:val="00DF33D6"/>
    <w:rsid w:val="00DF3503"/>
    <w:rsid w:val="00DF37D5"/>
    <w:rsid w:val="00DF39EF"/>
    <w:rsid w:val="00DF3E86"/>
    <w:rsid w:val="00DF4094"/>
    <w:rsid w:val="00DF4317"/>
    <w:rsid w:val="00DF43F5"/>
    <w:rsid w:val="00DF45C6"/>
    <w:rsid w:val="00DF526C"/>
    <w:rsid w:val="00DF5EDA"/>
    <w:rsid w:val="00DF696F"/>
    <w:rsid w:val="00DF69E1"/>
    <w:rsid w:val="00DF73F6"/>
    <w:rsid w:val="00DF76D1"/>
    <w:rsid w:val="00DF7757"/>
    <w:rsid w:val="00DF77C1"/>
    <w:rsid w:val="00DF7AEA"/>
    <w:rsid w:val="00DF7B72"/>
    <w:rsid w:val="00DF7CE3"/>
    <w:rsid w:val="00DF7D49"/>
    <w:rsid w:val="00E00126"/>
    <w:rsid w:val="00E0023E"/>
    <w:rsid w:val="00E00351"/>
    <w:rsid w:val="00E00C85"/>
    <w:rsid w:val="00E00D94"/>
    <w:rsid w:val="00E00F82"/>
    <w:rsid w:val="00E01196"/>
    <w:rsid w:val="00E0123B"/>
    <w:rsid w:val="00E01247"/>
    <w:rsid w:val="00E01695"/>
    <w:rsid w:val="00E01C42"/>
    <w:rsid w:val="00E01D87"/>
    <w:rsid w:val="00E023EE"/>
    <w:rsid w:val="00E025C2"/>
    <w:rsid w:val="00E02844"/>
    <w:rsid w:val="00E02900"/>
    <w:rsid w:val="00E02BEA"/>
    <w:rsid w:val="00E032FE"/>
    <w:rsid w:val="00E03496"/>
    <w:rsid w:val="00E038C2"/>
    <w:rsid w:val="00E03DC9"/>
    <w:rsid w:val="00E04028"/>
    <w:rsid w:val="00E04520"/>
    <w:rsid w:val="00E047E3"/>
    <w:rsid w:val="00E0483B"/>
    <w:rsid w:val="00E04C8E"/>
    <w:rsid w:val="00E0524F"/>
    <w:rsid w:val="00E055F0"/>
    <w:rsid w:val="00E05946"/>
    <w:rsid w:val="00E05E80"/>
    <w:rsid w:val="00E06370"/>
    <w:rsid w:val="00E0792C"/>
    <w:rsid w:val="00E0796F"/>
    <w:rsid w:val="00E07DEF"/>
    <w:rsid w:val="00E109C8"/>
    <w:rsid w:val="00E10ECF"/>
    <w:rsid w:val="00E11605"/>
    <w:rsid w:val="00E11BE4"/>
    <w:rsid w:val="00E11F06"/>
    <w:rsid w:val="00E12253"/>
    <w:rsid w:val="00E12E06"/>
    <w:rsid w:val="00E138B8"/>
    <w:rsid w:val="00E13C1B"/>
    <w:rsid w:val="00E13C82"/>
    <w:rsid w:val="00E140E8"/>
    <w:rsid w:val="00E14440"/>
    <w:rsid w:val="00E145CA"/>
    <w:rsid w:val="00E14EF9"/>
    <w:rsid w:val="00E1511C"/>
    <w:rsid w:val="00E15196"/>
    <w:rsid w:val="00E151D4"/>
    <w:rsid w:val="00E153EB"/>
    <w:rsid w:val="00E15BB6"/>
    <w:rsid w:val="00E16385"/>
    <w:rsid w:val="00E16C9B"/>
    <w:rsid w:val="00E16FA2"/>
    <w:rsid w:val="00E17960"/>
    <w:rsid w:val="00E17A74"/>
    <w:rsid w:val="00E17D3A"/>
    <w:rsid w:val="00E20002"/>
    <w:rsid w:val="00E203BA"/>
    <w:rsid w:val="00E203EA"/>
    <w:rsid w:val="00E20DAE"/>
    <w:rsid w:val="00E2178A"/>
    <w:rsid w:val="00E22449"/>
    <w:rsid w:val="00E231C8"/>
    <w:rsid w:val="00E23C0D"/>
    <w:rsid w:val="00E23F5E"/>
    <w:rsid w:val="00E24484"/>
    <w:rsid w:val="00E24BA6"/>
    <w:rsid w:val="00E25166"/>
    <w:rsid w:val="00E255D2"/>
    <w:rsid w:val="00E2572D"/>
    <w:rsid w:val="00E25A26"/>
    <w:rsid w:val="00E260CF"/>
    <w:rsid w:val="00E264EA"/>
    <w:rsid w:val="00E268D7"/>
    <w:rsid w:val="00E271FB"/>
    <w:rsid w:val="00E27472"/>
    <w:rsid w:val="00E27BA4"/>
    <w:rsid w:val="00E27C8C"/>
    <w:rsid w:val="00E30E83"/>
    <w:rsid w:val="00E30FAA"/>
    <w:rsid w:val="00E31117"/>
    <w:rsid w:val="00E31691"/>
    <w:rsid w:val="00E31B3B"/>
    <w:rsid w:val="00E31DD8"/>
    <w:rsid w:val="00E31FFE"/>
    <w:rsid w:val="00E322C4"/>
    <w:rsid w:val="00E32C8D"/>
    <w:rsid w:val="00E3311A"/>
    <w:rsid w:val="00E33764"/>
    <w:rsid w:val="00E33CC5"/>
    <w:rsid w:val="00E3409A"/>
    <w:rsid w:val="00E34285"/>
    <w:rsid w:val="00E34B1B"/>
    <w:rsid w:val="00E34C3B"/>
    <w:rsid w:val="00E34F8A"/>
    <w:rsid w:val="00E350B8"/>
    <w:rsid w:val="00E35218"/>
    <w:rsid w:val="00E352BD"/>
    <w:rsid w:val="00E352C2"/>
    <w:rsid w:val="00E3538F"/>
    <w:rsid w:val="00E35994"/>
    <w:rsid w:val="00E35CB0"/>
    <w:rsid w:val="00E35FD2"/>
    <w:rsid w:val="00E360D3"/>
    <w:rsid w:val="00E36291"/>
    <w:rsid w:val="00E36497"/>
    <w:rsid w:val="00E36D01"/>
    <w:rsid w:val="00E373DF"/>
    <w:rsid w:val="00E375EC"/>
    <w:rsid w:val="00E3793B"/>
    <w:rsid w:val="00E379C8"/>
    <w:rsid w:val="00E37D38"/>
    <w:rsid w:val="00E37E24"/>
    <w:rsid w:val="00E402BB"/>
    <w:rsid w:val="00E40B4B"/>
    <w:rsid w:val="00E4121A"/>
    <w:rsid w:val="00E41B9E"/>
    <w:rsid w:val="00E42378"/>
    <w:rsid w:val="00E4334B"/>
    <w:rsid w:val="00E437F0"/>
    <w:rsid w:val="00E43E34"/>
    <w:rsid w:val="00E440F3"/>
    <w:rsid w:val="00E456D2"/>
    <w:rsid w:val="00E459DC"/>
    <w:rsid w:val="00E45F14"/>
    <w:rsid w:val="00E467C4"/>
    <w:rsid w:val="00E46D68"/>
    <w:rsid w:val="00E46EC1"/>
    <w:rsid w:val="00E470BF"/>
    <w:rsid w:val="00E47A0A"/>
    <w:rsid w:val="00E47F18"/>
    <w:rsid w:val="00E50195"/>
    <w:rsid w:val="00E5061F"/>
    <w:rsid w:val="00E50887"/>
    <w:rsid w:val="00E50A89"/>
    <w:rsid w:val="00E50FDC"/>
    <w:rsid w:val="00E51803"/>
    <w:rsid w:val="00E519C7"/>
    <w:rsid w:val="00E535E7"/>
    <w:rsid w:val="00E53609"/>
    <w:rsid w:val="00E536B1"/>
    <w:rsid w:val="00E53E3C"/>
    <w:rsid w:val="00E54080"/>
    <w:rsid w:val="00E543D7"/>
    <w:rsid w:val="00E54803"/>
    <w:rsid w:val="00E54DC2"/>
    <w:rsid w:val="00E5503B"/>
    <w:rsid w:val="00E559B7"/>
    <w:rsid w:val="00E55A7B"/>
    <w:rsid w:val="00E55A96"/>
    <w:rsid w:val="00E56774"/>
    <w:rsid w:val="00E5685B"/>
    <w:rsid w:val="00E568B0"/>
    <w:rsid w:val="00E56D45"/>
    <w:rsid w:val="00E56F12"/>
    <w:rsid w:val="00E57539"/>
    <w:rsid w:val="00E5764C"/>
    <w:rsid w:val="00E57C5C"/>
    <w:rsid w:val="00E57EA2"/>
    <w:rsid w:val="00E6087D"/>
    <w:rsid w:val="00E60AE5"/>
    <w:rsid w:val="00E60B8A"/>
    <w:rsid w:val="00E60B9C"/>
    <w:rsid w:val="00E60FB6"/>
    <w:rsid w:val="00E610F8"/>
    <w:rsid w:val="00E61654"/>
    <w:rsid w:val="00E6183F"/>
    <w:rsid w:val="00E61874"/>
    <w:rsid w:val="00E62104"/>
    <w:rsid w:val="00E62854"/>
    <w:rsid w:val="00E6289A"/>
    <w:rsid w:val="00E629F0"/>
    <w:rsid w:val="00E62F29"/>
    <w:rsid w:val="00E63A61"/>
    <w:rsid w:val="00E644EF"/>
    <w:rsid w:val="00E6464A"/>
    <w:rsid w:val="00E64C54"/>
    <w:rsid w:val="00E666D8"/>
    <w:rsid w:val="00E66E26"/>
    <w:rsid w:val="00E670FA"/>
    <w:rsid w:val="00E6712E"/>
    <w:rsid w:val="00E67221"/>
    <w:rsid w:val="00E701AB"/>
    <w:rsid w:val="00E709E7"/>
    <w:rsid w:val="00E70AFD"/>
    <w:rsid w:val="00E70CFC"/>
    <w:rsid w:val="00E70FAF"/>
    <w:rsid w:val="00E71121"/>
    <w:rsid w:val="00E71E00"/>
    <w:rsid w:val="00E724E3"/>
    <w:rsid w:val="00E7279B"/>
    <w:rsid w:val="00E72884"/>
    <w:rsid w:val="00E73B95"/>
    <w:rsid w:val="00E74024"/>
    <w:rsid w:val="00E74DD0"/>
    <w:rsid w:val="00E74FB5"/>
    <w:rsid w:val="00E7508A"/>
    <w:rsid w:val="00E754DF"/>
    <w:rsid w:val="00E75D6F"/>
    <w:rsid w:val="00E75DB9"/>
    <w:rsid w:val="00E75E31"/>
    <w:rsid w:val="00E760C8"/>
    <w:rsid w:val="00E7668E"/>
    <w:rsid w:val="00E76B0F"/>
    <w:rsid w:val="00E76D6D"/>
    <w:rsid w:val="00E77B84"/>
    <w:rsid w:val="00E80132"/>
    <w:rsid w:val="00E80AD2"/>
    <w:rsid w:val="00E80D2C"/>
    <w:rsid w:val="00E80E2B"/>
    <w:rsid w:val="00E8140A"/>
    <w:rsid w:val="00E815CB"/>
    <w:rsid w:val="00E816B6"/>
    <w:rsid w:val="00E81E06"/>
    <w:rsid w:val="00E81FEA"/>
    <w:rsid w:val="00E821CD"/>
    <w:rsid w:val="00E82564"/>
    <w:rsid w:val="00E83280"/>
    <w:rsid w:val="00E843D5"/>
    <w:rsid w:val="00E84FDC"/>
    <w:rsid w:val="00E851E9"/>
    <w:rsid w:val="00E85248"/>
    <w:rsid w:val="00E85457"/>
    <w:rsid w:val="00E85820"/>
    <w:rsid w:val="00E85D93"/>
    <w:rsid w:val="00E862B8"/>
    <w:rsid w:val="00E86C45"/>
    <w:rsid w:val="00E86E28"/>
    <w:rsid w:val="00E87318"/>
    <w:rsid w:val="00E87347"/>
    <w:rsid w:val="00E8755E"/>
    <w:rsid w:val="00E87B4D"/>
    <w:rsid w:val="00E901B1"/>
    <w:rsid w:val="00E90310"/>
    <w:rsid w:val="00E907B9"/>
    <w:rsid w:val="00E90856"/>
    <w:rsid w:val="00E90FF0"/>
    <w:rsid w:val="00E918EA"/>
    <w:rsid w:val="00E92245"/>
    <w:rsid w:val="00E92CD0"/>
    <w:rsid w:val="00E92CEA"/>
    <w:rsid w:val="00E92F35"/>
    <w:rsid w:val="00E935FB"/>
    <w:rsid w:val="00E93C81"/>
    <w:rsid w:val="00E93E25"/>
    <w:rsid w:val="00E93FDC"/>
    <w:rsid w:val="00E94016"/>
    <w:rsid w:val="00E94493"/>
    <w:rsid w:val="00E94582"/>
    <w:rsid w:val="00E951ED"/>
    <w:rsid w:val="00E9538B"/>
    <w:rsid w:val="00E95470"/>
    <w:rsid w:val="00E95479"/>
    <w:rsid w:val="00E9547E"/>
    <w:rsid w:val="00E956E2"/>
    <w:rsid w:val="00E958FD"/>
    <w:rsid w:val="00E95946"/>
    <w:rsid w:val="00E95B88"/>
    <w:rsid w:val="00E95C17"/>
    <w:rsid w:val="00E9623F"/>
    <w:rsid w:val="00E96292"/>
    <w:rsid w:val="00E9666C"/>
    <w:rsid w:val="00E967EA"/>
    <w:rsid w:val="00E96AE7"/>
    <w:rsid w:val="00E96B66"/>
    <w:rsid w:val="00E979B7"/>
    <w:rsid w:val="00E97A3D"/>
    <w:rsid w:val="00E97AFD"/>
    <w:rsid w:val="00EA0131"/>
    <w:rsid w:val="00EA0DFE"/>
    <w:rsid w:val="00EA11BE"/>
    <w:rsid w:val="00EA1767"/>
    <w:rsid w:val="00EA186F"/>
    <w:rsid w:val="00EA1987"/>
    <w:rsid w:val="00EA19CE"/>
    <w:rsid w:val="00EA1FFB"/>
    <w:rsid w:val="00EA26E5"/>
    <w:rsid w:val="00EA2A73"/>
    <w:rsid w:val="00EA3531"/>
    <w:rsid w:val="00EA367A"/>
    <w:rsid w:val="00EA36A4"/>
    <w:rsid w:val="00EA3D8F"/>
    <w:rsid w:val="00EA480B"/>
    <w:rsid w:val="00EA5099"/>
    <w:rsid w:val="00EA50EB"/>
    <w:rsid w:val="00EA5144"/>
    <w:rsid w:val="00EA5C62"/>
    <w:rsid w:val="00EA5CBB"/>
    <w:rsid w:val="00EA5DF0"/>
    <w:rsid w:val="00EA6193"/>
    <w:rsid w:val="00EA681B"/>
    <w:rsid w:val="00EA6B3F"/>
    <w:rsid w:val="00EA6D0E"/>
    <w:rsid w:val="00EA6FDB"/>
    <w:rsid w:val="00EA71DF"/>
    <w:rsid w:val="00EA7564"/>
    <w:rsid w:val="00EA77A1"/>
    <w:rsid w:val="00EB02F0"/>
    <w:rsid w:val="00EB031C"/>
    <w:rsid w:val="00EB0474"/>
    <w:rsid w:val="00EB04CE"/>
    <w:rsid w:val="00EB0D01"/>
    <w:rsid w:val="00EB14E5"/>
    <w:rsid w:val="00EB1A51"/>
    <w:rsid w:val="00EB1CF1"/>
    <w:rsid w:val="00EB1E28"/>
    <w:rsid w:val="00EB2007"/>
    <w:rsid w:val="00EB20EF"/>
    <w:rsid w:val="00EB2497"/>
    <w:rsid w:val="00EB2978"/>
    <w:rsid w:val="00EB2D16"/>
    <w:rsid w:val="00EB2F02"/>
    <w:rsid w:val="00EB3BC5"/>
    <w:rsid w:val="00EB3C39"/>
    <w:rsid w:val="00EB3FD5"/>
    <w:rsid w:val="00EB4875"/>
    <w:rsid w:val="00EB4BCD"/>
    <w:rsid w:val="00EB6630"/>
    <w:rsid w:val="00EB67CB"/>
    <w:rsid w:val="00EB6D0D"/>
    <w:rsid w:val="00EB6F26"/>
    <w:rsid w:val="00EB75DB"/>
    <w:rsid w:val="00EB7F45"/>
    <w:rsid w:val="00EC0245"/>
    <w:rsid w:val="00EC02B1"/>
    <w:rsid w:val="00EC02B8"/>
    <w:rsid w:val="00EC0B0E"/>
    <w:rsid w:val="00EC0F9C"/>
    <w:rsid w:val="00EC157B"/>
    <w:rsid w:val="00EC1769"/>
    <w:rsid w:val="00EC24B8"/>
    <w:rsid w:val="00EC24CE"/>
    <w:rsid w:val="00EC2672"/>
    <w:rsid w:val="00EC2823"/>
    <w:rsid w:val="00EC2DCF"/>
    <w:rsid w:val="00EC3223"/>
    <w:rsid w:val="00EC35FF"/>
    <w:rsid w:val="00EC39D0"/>
    <w:rsid w:val="00EC3A66"/>
    <w:rsid w:val="00EC41F2"/>
    <w:rsid w:val="00EC426B"/>
    <w:rsid w:val="00EC5370"/>
    <w:rsid w:val="00EC578E"/>
    <w:rsid w:val="00EC6096"/>
    <w:rsid w:val="00EC65A7"/>
    <w:rsid w:val="00EC67C6"/>
    <w:rsid w:val="00EC6870"/>
    <w:rsid w:val="00EC68B4"/>
    <w:rsid w:val="00EC6E02"/>
    <w:rsid w:val="00EC73D8"/>
    <w:rsid w:val="00EC7599"/>
    <w:rsid w:val="00EC78D2"/>
    <w:rsid w:val="00EC7A93"/>
    <w:rsid w:val="00ED0534"/>
    <w:rsid w:val="00ED0A88"/>
    <w:rsid w:val="00ED0B52"/>
    <w:rsid w:val="00ED1198"/>
    <w:rsid w:val="00ED134C"/>
    <w:rsid w:val="00ED17DC"/>
    <w:rsid w:val="00ED2017"/>
    <w:rsid w:val="00ED20E2"/>
    <w:rsid w:val="00ED24D7"/>
    <w:rsid w:val="00ED2648"/>
    <w:rsid w:val="00ED2A34"/>
    <w:rsid w:val="00ED2F79"/>
    <w:rsid w:val="00ED3009"/>
    <w:rsid w:val="00ED3079"/>
    <w:rsid w:val="00ED3255"/>
    <w:rsid w:val="00ED3359"/>
    <w:rsid w:val="00ED3DBB"/>
    <w:rsid w:val="00ED3E22"/>
    <w:rsid w:val="00ED3F12"/>
    <w:rsid w:val="00ED3F6F"/>
    <w:rsid w:val="00ED409F"/>
    <w:rsid w:val="00ED463B"/>
    <w:rsid w:val="00ED46FF"/>
    <w:rsid w:val="00ED4758"/>
    <w:rsid w:val="00ED4AD6"/>
    <w:rsid w:val="00ED4BB5"/>
    <w:rsid w:val="00ED4DA9"/>
    <w:rsid w:val="00ED560C"/>
    <w:rsid w:val="00ED57EC"/>
    <w:rsid w:val="00ED5A3D"/>
    <w:rsid w:val="00ED5DE3"/>
    <w:rsid w:val="00ED634A"/>
    <w:rsid w:val="00ED646E"/>
    <w:rsid w:val="00ED6F2A"/>
    <w:rsid w:val="00ED72B1"/>
    <w:rsid w:val="00ED7AFD"/>
    <w:rsid w:val="00ED7B83"/>
    <w:rsid w:val="00EE07DA"/>
    <w:rsid w:val="00EE1029"/>
    <w:rsid w:val="00EE16E7"/>
    <w:rsid w:val="00EE1AAB"/>
    <w:rsid w:val="00EE1DC1"/>
    <w:rsid w:val="00EE1F0D"/>
    <w:rsid w:val="00EE1F16"/>
    <w:rsid w:val="00EE20BC"/>
    <w:rsid w:val="00EE2171"/>
    <w:rsid w:val="00EE2175"/>
    <w:rsid w:val="00EE2441"/>
    <w:rsid w:val="00EE2464"/>
    <w:rsid w:val="00EE274F"/>
    <w:rsid w:val="00EE2843"/>
    <w:rsid w:val="00EE2BB8"/>
    <w:rsid w:val="00EE308A"/>
    <w:rsid w:val="00EE32CC"/>
    <w:rsid w:val="00EE3371"/>
    <w:rsid w:val="00EE35F9"/>
    <w:rsid w:val="00EE3DA9"/>
    <w:rsid w:val="00EE3EF7"/>
    <w:rsid w:val="00EE3FD6"/>
    <w:rsid w:val="00EE4312"/>
    <w:rsid w:val="00EE44DA"/>
    <w:rsid w:val="00EE4C23"/>
    <w:rsid w:val="00EE52B6"/>
    <w:rsid w:val="00EE577F"/>
    <w:rsid w:val="00EE5A9D"/>
    <w:rsid w:val="00EE5C57"/>
    <w:rsid w:val="00EE5DB3"/>
    <w:rsid w:val="00EE603F"/>
    <w:rsid w:val="00EE60D5"/>
    <w:rsid w:val="00EE6DE0"/>
    <w:rsid w:val="00EE7271"/>
    <w:rsid w:val="00EE72E6"/>
    <w:rsid w:val="00EE7346"/>
    <w:rsid w:val="00EE7422"/>
    <w:rsid w:val="00EE7487"/>
    <w:rsid w:val="00EE7AF6"/>
    <w:rsid w:val="00EE7B22"/>
    <w:rsid w:val="00EF0235"/>
    <w:rsid w:val="00EF0A26"/>
    <w:rsid w:val="00EF0CAC"/>
    <w:rsid w:val="00EF15F3"/>
    <w:rsid w:val="00EF19EC"/>
    <w:rsid w:val="00EF1A45"/>
    <w:rsid w:val="00EF1DEF"/>
    <w:rsid w:val="00EF2566"/>
    <w:rsid w:val="00EF297E"/>
    <w:rsid w:val="00EF29C9"/>
    <w:rsid w:val="00EF3297"/>
    <w:rsid w:val="00EF4012"/>
    <w:rsid w:val="00EF43CE"/>
    <w:rsid w:val="00EF43D9"/>
    <w:rsid w:val="00EF48B9"/>
    <w:rsid w:val="00EF4DEB"/>
    <w:rsid w:val="00EF52C0"/>
    <w:rsid w:val="00EF5370"/>
    <w:rsid w:val="00EF58FE"/>
    <w:rsid w:val="00EF59DD"/>
    <w:rsid w:val="00EF5E1C"/>
    <w:rsid w:val="00EF619B"/>
    <w:rsid w:val="00EF62FA"/>
    <w:rsid w:val="00EF659A"/>
    <w:rsid w:val="00EF693B"/>
    <w:rsid w:val="00EF6B3D"/>
    <w:rsid w:val="00EF6CB0"/>
    <w:rsid w:val="00EF6E55"/>
    <w:rsid w:val="00EF75DC"/>
    <w:rsid w:val="00EF7F9B"/>
    <w:rsid w:val="00F000FC"/>
    <w:rsid w:val="00F0078A"/>
    <w:rsid w:val="00F00A8B"/>
    <w:rsid w:val="00F00B51"/>
    <w:rsid w:val="00F00B59"/>
    <w:rsid w:val="00F00DA9"/>
    <w:rsid w:val="00F01D04"/>
    <w:rsid w:val="00F021AB"/>
    <w:rsid w:val="00F02648"/>
    <w:rsid w:val="00F026D2"/>
    <w:rsid w:val="00F02CBE"/>
    <w:rsid w:val="00F02E8D"/>
    <w:rsid w:val="00F030E7"/>
    <w:rsid w:val="00F03184"/>
    <w:rsid w:val="00F037F2"/>
    <w:rsid w:val="00F03AA9"/>
    <w:rsid w:val="00F04471"/>
    <w:rsid w:val="00F04A22"/>
    <w:rsid w:val="00F04BF1"/>
    <w:rsid w:val="00F05756"/>
    <w:rsid w:val="00F0598D"/>
    <w:rsid w:val="00F05A67"/>
    <w:rsid w:val="00F05A80"/>
    <w:rsid w:val="00F05F04"/>
    <w:rsid w:val="00F0649D"/>
    <w:rsid w:val="00F06A61"/>
    <w:rsid w:val="00F06AED"/>
    <w:rsid w:val="00F06C58"/>
    <w:rsid w:val="00F07165"/>
    <w:rsid w:val="00F073F5"/>
    <w:rsid w:val="00F0743F"/>
    <w:rsid w:val="00F07493"/>
    <w:rsid w:val="00F074D2"/>
    <w:rsid w:val="00F074FC"/>
    <w:rsid w:val="00F07888"/>
    <w:rsid w:val="00F07C51"/>
    <w:rsid w:val="00F07CD6"/>
    <w:rsid w:val="00F07E4C"/>
    <w:rsid w:val="00F07E5D"/>
    <w:rsid w:val="00F10134"/>
    <w:rsid w:val="00F102F0"/>
    <w:rsid w:val="00F1030E"/>
    <w:rsid w:val="00F1049F"/>
    <w:rsid w:val="00F10948"/>
    <w:rsid w:val="00F10974"/>
    <w:rsid w:val="00F1100C"/>
    <w:rsid w:val="00F119C4"/>
    <w:rsid w:val="00F11A43"/>
    <w:rsid w:val="00F11AAA"/>
    <w:rsid w:val="00F12893"/>
    <w:rsid w:val="00F12C23"/>
    <w:rsid w:val="00F12D71"/>
    <w:rsid w:val="00F12E05"/>
    <w:rsid w:val="00F12E4C"/>
    <w:rsid w:val="00F12E62"/>
    <w:rsid w:val="00F130CF"/>
    <w:rsid w:val="00F132AA"/>
    <w:rsid w:val="00F1342A"/>
    <w:rsid w:val="00F134F1"/>
    <w:rsid w:val="00F13837"/>
    <w:rsid w:val="00F13EA3"/>
    <w:rsid w:val="00F13FFF"/>
    <w:rsid w:val="00F14499"/>
    <w:rsid w:val="00F1465F"/>
    <w:rsid w:val="00F14916"/>
    <w:rsid w:val="00F1531A"/>
    <w:rsid w:val="00F156E3"/>
    <w:rsid w:val="00F157F3"/>
    <w:rsid w:val="00F1625C"/>
    <w:rsid w:val="00F165D4"/>
    <w:rsid w:val="00F166A1"/>
    <w:rsid w:val="00F16C8F"/>
    <w:rsid w:val="00F16D46"/>
    <w:rsid w:val="00F16D78"/>
    <w:rsid w:val="00F170FE"/>
    <w:rsid w:val="00F17167"/>
    <w:rsid w:val="00F17565"/>
    <w:rsid w:val="00F20602"/>
    <w:rsid w:val="00F20A6B"/>
    <w:rsid w:val="00F20FFF"/>
    <w:rsid w:val="00F21928"/>
    <w:rsid w:val="00F21EEF"/>
    <w:rsid w:val="00F22344"/>
    <w:rsid w:val="00F233DD"/>
    <w:rsid w:val="00F23515"/>
    <w:rsid w:val="00F236EB"/>
    <w:rsid w:val="00F23E4E"/>
    <w:rsid w:val="00F240B2"/>
    <w:rsid w:val="00F241D8"/>
    <w:rsid w:val="00F2498F"/>
    <w:rsid w:val="00F24A6C"/>
    <w:rsid w:val="00F24AE4"/>
    <w:rsid w:val="00F24C29"/>
    <w:rsid w:val="00F24FD2"/>
    <w:rsid w:val="00F251CF"/>
    <w:rsid w:val="00F2537D"/>
    <w:rsid w:val="00F257BC"/>
    <w:rsid w:val="00F25B7E"/>
    <w:rsid w:val="00F25CA4"/>
    <w:rsid w:val="00F25D20"/>
    <w:rsid w:val="00F25EE2"/>
    <w:rsid w:val="00F25F52"/>
    <w:rsid w:val="00F25FE4"/>
    <w:rsid w:val="00F267E5"/>
    <w:rsid w:val="00F27053"/>
    <w:rsid w:val="00F2745B"/>
    <w:rsid w:val="00F27875"/>
    <w:rsid w:val="00F27B09"/>
    <w:rsid w:val="00F27F34"/>
    <w:rsid w:val="00F27F74"/>
    <w:rsid w:val="00F30051"/>
    <w:rsid w:val="00F30315"/>
    <w:rsid w:val="00F30BA0"/>
    <w:rsid w:val="00F30EBB"/>
    <w:rsid w:val="00F30F17"/>
    <w:rsid w:val="00F31296"/>
    <w:rsid w:val="00F31392"/>
    <w:rsid w:val="00F313A6"/>
    <w:rsid w:val="00F324E7"/>
    <w:rsid w:val="00F325CB"/>
    <w:rsid w:val="00F328DE"/>
    <w:rsid w:val="00F32B4C"/>
    <w:rsid w:val="00F331EC"/>
    <w:rsid w:val="00F3326B"/>
    <w:rsid w:val="00F33968"/>
    <w:rsid w:val="00F339A7"/>
    <w:rsid w:val="00F33E81"/>
    <w:rsid w:val="00F346E6"/>
    <w:rsid w:val="00F34962"/>
    <w:rsid w:val="00F34EF9"/>
    <w:rsid w:val="00F35826"/>
    <w:rsid w:val="00F35B24"/>
    <w:rsid w:val="00F35EDC"/>
    <w:rsid w:val="00F36198"/>
    <w:rsid w:val="00F367BE"/>
    <w:rsid w:val="00F36A32"/>
    <w:rsid w:val="00F36C18"/>
    <w:rsid w:val="00F36E4F"/>
    <w:rsid w:val="00F371CB"/>
    <w:rsid w:val="00F37844"/>
    <w:rsid w:val="00F37AAC"/>
    <w:rsid w:val="00F37B7C"/>
    <w:rsid w:val="00F37F4F"/>
    <w:rsid w:val="00F403EA"/>
    <w:rsid w:val="00F40947"/>
    <w:rsid w:val="00F40BDD"/>
    <w:rsid w:val="00F40C91"/>
    <w:rsid w:val="00F40E77"/>
    <w:rsid w:val="00F4109E"/>
    <w:rsid w:val="00F41283"/>
    <w:rsid w:val="00F41703"/>
    <w:rsid w:val="00F41B02"/>
    <w:rsid w:val="00F430BA"/>
    <w:rsid w:val="00F436B3"/>
    <w:rsid w:val="00F43818"/>
    <w:rsid w:val="00F43A25"/>
    <w:rsid w:val="00F43A2B"/>
    <w:rsid w:val="00F43A87"/>
    <w:rsid w:val="00F43B83"/>
    <w:rsid w:val="00F43B90"/>
    <w:rsid w:val="00F4406C"/>
    <w:rsid w:val="00F44D9D"/>
    <w:rsid w:val="00F452C7"/>
    <w:rsid w:val="00F455E4"/>
    <w:rsid w:val="00F4596B"/>
    <w:rsid w:val="00F4634B"/>
    <w:rsid w:val="00F46712"/>
    <w:rsid w:val="00F46E0C"/>
    <w:rsid w:val="00F46E83"/>
    <w:rsid w:val="00F471C5"/>
    <w:rsid w:val="00F47364"/>
    <w:rsid w:val="00F47735"/>
    <w:rsid w:val="00F4773D"/>
    <w:rsid w:val="00F47CFA"/>
    <w:rsid w:val="00F500CE"/>
    <w:rsid w:val="00F501FC"/>
    <w:rsid w:val="00F503B5"/>
    <w:rsid w:val="00F50929"/>
    <w:rsid w:val="00F50D8E"/>
    <w:rsid w:val="00F50DCB"/>
    <w:rsid w:val="00F51763"/>
    <w:rsid w:val="00F519A7"/>
    <w:rsid w:val="00F524BA"/>
    <w:rsid w:val="00F524E0"/>
    <w:rsid w:val="00F52BD1"/>
    <w:rsid w:val="00F533AA"/>
    <w:rsid w:val="00F534F4"/>
    <w:rsid w:val="00F536DE"/>
    <w:rsid w:val="00F5395E"/>
    <w:rsid w:val="00F53A14"/>
    <w:rsid w:val="00F5400A"/>
    <w:rsid w:val="00F54CFC"/>
    <w:rsid w:val="00F54D6B"/>
    <w:rsid w:val="00F55010"/>
    <w:rsid w:val="00F5595D"/>
    <w:rsid w:val="00F55997"/>
    <w:rsid w:val="00F55CCD"/>
    <w:rsid w:val="00F55CDA"/>
    <w:rsid w:val="00F55F0A"/>
    <w:rsid w:val="00F561E8"/>
    <w:rsid w:val="00F565CB"/>
    <w:rsid w:val="00F569F1"/>
    <w:rsid w:val="00F56C0D"/>
    <w:rsid w:val="00F56FE2"/>
    <w:rsid w:val="00F57438"/>
    <w:rsid w:val="00F575C0"/>
    <w:rsid w:val="00F575D4"/>
    <w:rsid w:val="00F601E8"/>
    <w:rsid w:val="00F60612"/>
    <w:rsid w:val="00F608E7"/>
    <w:rsid w:val="00F608EB"/>
    <w:rsid w:val="00F60BC7"/>
    <w:rsid w:val="00F6126B"/>
    <w:rsid w:val="00F61E03"/>
    <w:rsid w:val="00F61F2A"/>
    <w:rsid w:val="00F61F9D"/>
    <w:rsid w:val="00F628B7"/>
    <w:rsid w:val="00F628F7"/>
    <w:rsid w:val="00F628FE"/>
    <w:rsid w:val="00F62CAF"/>
    <w:rsid w:val="00F62D3B"/>
    <w:rsid w:val="00F62E24"/>
    <w:rsid w:val="00F634B9"/>
    <w:rsid w:val="00F63638"/>
    <w:rsid w:val="00F63FC2"/>
    <w:rsid w:val="00F64C62"/>
    <w:rsid w:val="00F651DB"/>
    <w:rsid w:val="00F6532F"/>
    <w:rsid w:val="00F65461"/>
    <w:rsid w:val="00F65FC6"/>
    <w:rsid w:val="00F65FE5"/>
    <w:rsid w:val="00F666D7"/>
    <w:rsid w:val="00F6712F"/>
    <w:rsid w:val="00F67706"/>
    <w:rsid w:val="00F67FA2"/>
    <w:rsid w:val="00F7001B"/>
    <w:rsid w:val="00F701E8"/>
    <w:rsid w:val="00F708D7"/>
    <w:rsid w:val="00F70BEB"/>
    <w:rsid w:val="00F70C10"/>
    <w:rsid w:val="00F70E53"/>
    <w:rsid w:val="00F70EA9"/>
    <w:rsid w:val="00F70FC1"/>
    <w:rsid w:val="00F71023"/>
    <w:rsid w:val="00F72119"/>
    <w:rsid w:val="00F72DF6"/>
    <w:rsid w:val="00F72EB0"/>
    <w:rsid w:val="00F72FA2"/>
    <w:rsid w:val="00F73164"/>
    <w:rsid w:val="00F732FD"/>
    <w:rsid w:val="00F73904"/>
    <w:rsid w:val="00F740AB"/>
    <w:rsid w:val="00F74414"/>
    <w:rsid w:val="00F745FF"/>
    <w:rsid w:val="00F74C0C"/>
    <w:rsid w:val="00F74FA0"/>
    <w:rsid w:val="00F74FF9"/>
    <w:rsid w:val="00F75578"/>
    <w:rsid w:val="00F757CD"/>
    <w:rsid w:val="00F758DB"/>
    <w:rsid w:val="00F75E1B"/>
    <w:rsid w:val="00F75FAB"/>
    <w:rsid w:val="00F765D3"/>
    <w:rsid w:val="00F76672"/>
    <w:rsid w:val="00F77408"/>
    <w:rsid w:val="00F7770B"/>
    <w:rsid w:val="00F778FD"/>
    <w:rsid w:val="00F8054E"/>
    <w:rsid w:val="00F807BD"/>
    <w:rsid w:val="00F808F1"/>
    <w:rsid w:val="00F80E8F"/>
    <w:rsid w:val="00F81034"/>
    <w:rsid w:val="00F810C7"/>
    <w:rsid w:val="00F8155E"/>
    <w:rsid w:val="00F81C67"/>
    <w:rsid w:val="00F81F53"/>
    <w:rsid w:val="00F82018"/>
    <w:rsid w:val="00F821AB"/>
    <w:rsid w:val="00F82EC3"/>
    <w:rsid w:val="00F8322F"/>
    <w:rsid w:val="00F83792"/>
    <w:rsid w:val="00F83AF6"/>
    <w:rsid w:val="00F84050"/>
    <w:rsid w:val="00F841D7"/>
    <w:rsid w:val="00F845D9"/>
    <w:rsid w:val="00F84F3C"/>
    <w:rsid w:val="00F85331"/>
    <w:rsid w:val="00F856AD"/>
    <w:rsid w:val="00F85A0E"/>
    <w:rsid w:val="00F85D94"/>
    <w:rsid w:val="00F866EB"/>
    <w:rsid w:val="00F86847"/>
    <w:rsid w:val="00F86EF0"/>
    <w:rsid w:val="00F87174"/>
    <w:rsid w:val="00F8736C"/>
    <w:rsid w:val="00F8739F"/>
    <w:rsid w:val="00F8775E"/>
    <w:rsid w:val="00F87A32"/>
    <w:rsid w:val="00F87CB6"/>
    <w:rsid w:val="00F87CC4"/>
    <w:rsid w:val="00F87CE2"/>
    <w:rsid w:val="00F90013"/>
    <w:rsid w:val="00F9072A"/>
    <w:rsid w:val="00F90A08"/>
    <w:rsid w:val="00F91361"/>
    <w:rsid w:val="00F914B7"/>
    <w:rsid w:val="00F9159F"/>
    <w:rsid w:val="00F916B6"/>
    <w:rsid w:val="00F91B22"/>
    <w:rsid w:val="00F92364"/>
    <w:rsid w:val="00F92715"/>
    <w:rsid w:val="00F9291F"/>
    <w:rsid w:val="00F92BF6"/>
    <w:rsid w:val="00F937D0"/>
    <w:rsid w:val="00F93BEF"/>
    <w:rsid w:val="00F93C3D"/>
    <w:rsid w:val="00F945CB"/>
    <w:rsid w:val="00F94AAA"/>
    <w:rsid w:val="00F95520"/>
    <w:rsid w:val="00F95643"/>
    <w:rsid w:val="00F956B5"/>
    <w:rsid w:val="00F95793"/>
    <w:rsid w:val="00F96346"/>
    <w:rsid w:val="00F9635D"/>
    <w:rsid w:val="00F9643B"/>
    <w:rsid w:val="00F96505"/>
    <w:rsid w:val="00F967A7"/>
    <w:rsid w:val="00F96DED"/>
    <w:rsid w:val="00F96E05"/>
    <w:rsid w:val="00F96E3A"/>
    <w:rsid w:val="00F96E77"/>
    <w:rsid w:val="00F97249"/>
    <w:rsid w:val="00F9764F"/>
    <w:rsid w:val="00F976D7"/>
    <w:rsid w:val="00F97D55"/>
    <w:rsid w:val="00F97F33"/>
    <w:rsid w:val="00FA0104"/>
    <w:rsid w:val="00FA0BF7"/>
    <w:rsid w:val="00FA0CDF"/>
    <w:rsid w:val="00FA1149"/>
    <w:rsid w:val="00FA1D8C"/>
    <w:rsid w:val="00FA261C"/>
    <w:rsid w:val="00FA292C"/>
    <w:rsid w:val="00FA2D1D"/>
    <w:rsid w:val="00FA2F36"/>
    <w:rsid w:val="00FA300B"/>
    <w:rsid w:val="00FA3051"/>
    <w:rsid w:val="00FA3B19"/>
    <w:rsid w:val="00FA3C6C"/>
    <w:rsid w:val="00FA3CE4"/>
    <w:rsid w:val="00FA3F3B"/>
    <w:rsid w:val="00FA4156"/>
    <w:rsid w:val="00FA42DA"/>
    <w:rsid w:val="00FA4801"/>
    <w:rsid w:val="00FA4995"/>
    <w:rsid w:val="00FA49E5"/>
    <w:rsid w:val="00FA517B"/>
    <w:rsid w:val="00FA568A"/>
    <w:rsid w:val="00FA5744"/>
    <w:rsid w:val="00FA5801"/>
    <w:rsid w:val="00FA5CB3"/>
    <w:rsid w:val="00FA5EF6"/>
    <w:rsid w:val="00FA63F2"/>
    <w:rsid w:val="00FA6468"/>
    <w:rsid w:val="00FA6554"/>
    <w:rsid w:val="00FA656E"/>
    <w:rsid w:val="00FA6772"/>
    <w:rsid w:val="00FA6ADE"/>
    <w:rsid w:val="00FA6BF0"/>
    <w:rsid w:val="00FA6D5F"/>
    <w:rsid w:val="00FA787C"/>
    <w:rsid w:val="00FA7A48"/>
    <w:rsid w:val="00FA7D38"/>
    <w:rsid w:val="00FB00CD"/>
    <w:rsid w:val="00FB056E"/>
    <w:rsid w:val="00FB0711"/>
    <w:rsid w:val="00FB089E"/>
    <w:rsid w:val="00FB0E54"/>
    <w:rsid w:val="00FB0F61"/>
    <w:rsid w:val="00FB1443"/>
    <w:rsid w:val="00FB1590"/>
    <w:rsid w:val="00FB1717"/>
    <w:rsid w:val="00FB1D21"/>
    <w:rsid w:val="00FB1F8D"/>
    <w:rsid w:val="00FB2271"/>
    <w:rsid w:val="00FB2401"/>
    <w:rsid w:val="00FB268A"/>
    <w:rsid w:val="00FB2821"/>
    <w:rsid w:val="00FB2A67"/>
    <w:rsid w:val="00FB3009"/>
    <w:rsid w:val="00FB3125"/>
    <w:rsid w:val="00FB33BF"/>
    <w:rsid w:val="00FB3CC8"/>
    <w:rsid w:val="00FB405B"/>
    <w:rsid w:val="00FB4265"/>
    <w:rsid w:val="00FB43C2"/>
    <w:rsid w:val="00FB4666"/>
    <w:rsid w:val="00FB49B4"/>
    <w:rsid w:val="00FB5065"/>
    <w:rsid w:val="00FB50D8"/>
    <w:rsid w:val="00FB5927"/>
    <w:rsid w:val="00FB5B86"/>
    <w:rsid w:val="00FB5E27"/>
    <w:rsid w:val="00FB68F0"/>
    <w:rsid w:val="00FB7029"/>
    <w:rsid w:val="00FB72EE"/>
    <w:rsid w:val="00FB7B77"/>
    <w:rsid w:val="00FC16B3"/>
    <w:rsid w:val="00FC1779"/>
    <w:rsid w:val="00FC1870"/>
    <w:rsid w:val="00FC1F72"/>
    <w:rsid w:val="00FC21D4"/>
    <w:rsid w:val="00FC21D5"/>
    <w:rsid w:val="00FC2824"/>
    <w:rsid w:val="00FC2AB2"/>
    <w:rsid w:val="00FC2BE6"/>
    <w:rsid w:val="00FC3123"/>
    <w:rsid w:val="00FC3564"/>
    <w:rsid w:val="00FC3BDE"/>
    <w:rsid w:val="00FC3FD1"/>
    <w:rsid w:val="00FC42E8"/>
    <w:rsid w:val="00FC4DB1"/>
    <w:rsid w:val="00FC603A"/>
    <w:rsid w:val="00FC61C4"/>
    <w:rsid w:val="00FC6571"/>
    <w:rsid w:val="00FC6950"/>
    <w:rsid w:val="00FC6DF5"/>
    <w:rsid w:val="00FC7364"/>
    <w:rsid w:val="00FD0511"/>
    <w:rsid w:val="00FD0619"/>
    <w:rsid w:val="00FD1117"/>
    <w:rsid w:val="00FD1287"/>
    <w:rsid w:val="00FD13B7"/>
    <w:rsid w:val="00FD1A3F"/>
    <w:rsid w:val="00FD21EB"/>
    <w:rsid w:val="00FD220B"/>
    <w:rsid w:val="00FD2A62"/>
    <w:rsid w:val="00FD388C"/>
    <w:rsid w:val="00FD3C4A"/>
    <w:rsid w:val="00FD3FF4"/>
    <w:rsid w:val="00FD417C"/>
    <w:rsid w:val="00FD455F"/>
    <w:rsid w:val="00FD51FF"/>
    <w:rsid w:val="00FD5233"/>
    <w:rsid w:val="00FD5466"/>
    <w:rsid w:val="00FD5D3C"/>
    <w:rsid w:val="00FD5F36"/>
    <w:rsid w:val="00FD613C"/>
    <w:rsid w:val="00FD7360"/>
    <w:rsid w:val="00FD7791"/>
    <w:rsid w:val="00FD7844"/>
    <w:rsid w:val="00FD7A8E"/>
    <w:rsid w:val="00FD7D7C"/>
    <w:rsid w:val="00FE00CA"/>
    <w:rsid w:val="00FE015A"/>
    <w:rsid w:val="00FE052A"/>
    <w:rsid w:val="00FE0872"/>
    <w:rsid w:val="00FE1A52"/>
    <w:rsid w:val="00FE220E"/>
    <w:rsid w:val="00FE22B5"/>
    <w:rsid w:val="00FE26E8"/>
    <w:rsid w:val="00FE2F3E"/>
    <w:rsid w:val="00FE3041"/>
    <w:rsid w:val="00FE3479"/>
    <w:rsid w:val="00FE34BD"/>
    <w:rsid w:val="00FE36F3"/>
    <w:rsid w:val="00FE378A"/>
    <w:rsid w:val="00FE4586"/>
    <w:rsid w:val="00FE4658"/>
    <w:rsid w:val="00FE475F"/>
    <w:rsid w:val="00FE4A69"/>
    <w:rsid w:val="00FE4B45"/>
    <w:rsid w:val="00FE514C"/>
    <w:rsid w:val="00FE526F"/>
    <w:rsid w:val="00FE5C05"/>
    <w:rsid w:val="00FE60A1"/>
    <w:rsid w:val="00FE68C6"/>
    <w:rsid w:val="00FE69A6"/>
    <w:rsid w:val="00FE6A3F"/>
    <w:rsid w:val="00FE6BB3"/>
    <w:rsid w:val="00FE6C20"/>
    <w:rsid w:val="00FE6DFA"/>
    <w:rsid w:val="00FE754F"/>
    <w:rsid w:val="00FE7D84"/>
    <w:rsid w:val="00FF0146"/>
    <w:rsid w:val="00FF0A55"/>
    <w:rsid w:val="00FF0EBD"/>
    <w:rsid w:val="00FF1298"/>
    <w:rsid w:val="00FF168E"/>
    <w:rsid w:val="00FF1838"/>
    <w:rsid w:val="00FF18B9"/>
    <w:rsid w:val="00FF1917"/>
    <w:rsid w:val="00FF1EEA"/>
    <w:rsid w:val="00FF2038"/>
    <w:rsid w:val="00FF24D2"/>
    <w:rsid w:val="00FF2714"/>
    <w:rsid w:val="00FF2CC0"/>
    <w:rsid w:val="00FF30C4"/>
    <w:rsid w:val="00FF32AE"/>
    <w:rsid w:val="00FF356C"/>
    <w:rsid w:val="00FF36E2"/>
    <w:rsid w:val="00FF3AD3"/>
    <w:rsid w:val="00FF3D46"/>
    <w:rsid w:val="00FF40D4"/>
    <w:rsid w:val="00FF4865"/>
    <w:rsid w:val="00FF4E79"/>
    <w:rsid w:val="00FF4F02"/>
    <w:rsid w:val="00FF558D"/>
    <w:rsid w:val="00FF571F"/>
    <w:rsid w:val="00FF5BBC"/>
    <w:rsid w:val="00FF6330"/>
    <w:rsid w:val="00FF65DB"/>
    <w:rsid w:val="00FF6964"/>
    <w:rsid w:val="00FF6B96"/>
    <w:rsid w:val="00FF6DAD"/>
    <w:rsid w:val="00FF6E0A"/>
    <w:rsid w:val="00FF71C1"/>
    <w:rsid w:val="00FF7379"/>
    <w:rsid w:val="00FF796E"/>
    <w:rsid w:val="00FF7A5F"/>
    <w:rsid w:val="00FF7A66"/>
    <w:rsid w:val="00FF7C0E"/>
    <w:rsid w:val="00FF7C14"/>
    <w:rsid w:val="00FF7CC7"/>
    <w:rsid w:val="00FF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321C97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styleId="Emphasis">
    <w:name w:val="Emphasis"/>
    <w:basedOn w:val="DefaultParagraphFont"/>
    <w:uiPriority w:val="20"/>
    <w:qFormat/>
    <w:rsid w:val="001055FE"/>
    <w:rPr>
      <w:i/>
      <w:iCs/>
    </w:rPr>
  </w:style>
  <w:style w:type="character" w:customStyle="1" w:styleId="apple-converted-space">
    <w:name w:val="apple-converted-space"/>
    <w:basedOn w:val="DefaultParagraphFont"/>
    <w:rsid w:val="00105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basedOn w:val="Normal"/>
    <w:uiPriority w:val="34"/>
    <w:qFormat/>
    <w:rsid w:val="004F2ABB"/>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A35376"/>
    <w:rPr>
      <w:sz w:val="20"/>
      <w:szCs w:val="20"/>
    </w:rPr>
  </w:style>
  <w:style w:type="character" w:customStyle="1" w:styleId="FootnoteTextChar">
    <w:name w:val="Footnote Text Char"/>
    <w:basedOn w:val="DefaultParagraphFont"/>
    <w:link w:val="FootnoteText"/>
    <w:uiPriority w:val="99"/>
    <w:semiHidden/>
    <w:rsid w:val="00A35376"/>
    <w:rPr>
      <w:sz w:val="20"/>
      <w:szCs w:val="20"/>
    </w:rPr>
  </w:style>
  <w:style w:type="character" w:styleId="FootnoteReference">
    <w:name w:val="footnote reference"/>
    <w:basedOn w:val="DefaultParagraphFont"/>
    <w:uiPriority w:val="99"/>
    <w:semiHidden/>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character" w:styleId="Emphasis">
    <w:name w:val="Emphasis"/>
    <w:basedOn w:val="DefaultParagraphFont"/>
    <w:uiPriority w:val="20"/>
    <w:qFormat/>
    <w:rsid w:val="001055FE"/>
    <w:rPr>
      <w:i/>
      <w:iCs/>
    </w:rPr>
  </w:style>
  <w:style w:type="character" w:customStyle="1" w:styleId="apple-converted-space">
    <w:name w:val="apple-converted-space"/>
    <w:basedOn w:val="DefaultParagraphFont"/>
    <w:rsid w:val="0010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1930651824">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537397026">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sChild>
    </w:div>
    <w:div w:id="1343317924">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509610731">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225142936">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sChild>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1595279901">
          <w:marLeft w:val="0"/>
          <w:marRight w:val="0"/>
          <w:marTop w:val="0"/>
          <w:marBottom w:val="0"/>
          <w:divBdr>
            <w:top w:val="none" w:sz="0" w:space="0" w:color="auto"/>
            <w:left w:val="none" w:sz="0" w:space="0" w:color="auto"/>
            <w:bottom w:val="none" w:sz="0" w:space="0" w:color="auto"/>
            <w:right w:val="none" w:sz="0" w:space="0" w:color="auto"/>
          </w:divBdr>
        </w:div>
        <w:div w:id="89542941">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sChild>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 w:id="19052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2F5EA-971C-4D93-97CE-2DCAE95F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10390</TotalTime>
  <Pages>13</Pages>
  <Words>20054</Words>
  <Characters>11432</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LMNot_SAM732</vt:lpstr>
    </vt:vector>
  </TitlesOfParts>
  <Company>LM</Company>
  <LinksUpToDate>false</LinksUpToDate>
  <CharactersWithSpaces>31424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LMNot_SAM732</dc:title>
  <dc:subject>MK noteikumi</dc:subject>
  <dc:creator>Rūdolfs Kudļa</dc:creator>
  <cp:keywords/>
  <dc:description>rudolfs.kudla@lm.gov.lv
tālr.67021630</dc:description>
  <cp:lastModifiedBy>Leontīne Babkina</cp:lastModifiedBy>
  <cp:revision>2415</cp:revision>
  <cp:lastPrinted>2016-07-28T13:16:00Z</cp:lastPrinted>
  <dcterms:created xsi:type="dcterms:W3CDTF">2015-03-09T12:23:00Z</dcterms:created>
  <dcterms:modified xsi:type="dcterms:W3CDTF">2016-08-03T07:18:00Z</dcterms:modified>
</cp:coreProperties>
</file>