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CF118F" w:rsidRDefault="00E04EFB" w:rsidP="00CF118F">
      <w:pPr>
        <w:spacing w:after="0" w:line="240" w:lineRule="auto"/>
        <w:ind w:firstLine="300"/>
        <w:jc w:val="center"/>
        <w:rPr>
          <w:rFonts w:ascii="Times New Roman" w:eastAsia="Times New Roman" w:hAnsi="Times New Roman" w:cs="Times New Roman"/>
          <w:b/>
          <w:bCs/>
          <w:sz w:val="24"/>
          <w:szCs w:val="24"/>
          <w:lang w:eastAsia="lv-LV"/>
        </w:rPr>
      </w:pPr>
      <w:bookmarkStart w:id="0" w:name="_GoBack"/>
      <w:bookmarkEnd w:id="0"/>
      <w:r w:rsidRPr="00CF118F">
        <w:rPr>
          <w:rFonts w:ascii="Times New Roman" w:eastAsia="Times New Roman" w:hAnsi="Times New Roman" w:cs="Times New Roman"/>
          <w:b/>
          <w:bCs/>
          <w:sz w:val="24"/>
          <w:szCs w:val="24"/>
          <w:lang w:eastAsia="lv-LV"/>
        </w:rPr>
        <w:t>Likumprojekta „</w:t>
      </w:r>
      <w:r w:rsidR="00DA3D73" w:rsidRPr="00CF118F">
        <w:rPr>
          <w:rFonts w:ascii="Times New Roman" w:eastAsia="Times New Roman" w:hAnsi="Times New Roman" w:cs="Times New Roman"/>
          <w:b/>
          <w:bCs/>
          <w:sz w:val="24"/>
          <w:szCs w:val="24"/>
          <w:lang w:eastAsia="lv-LV"/>
        </w:rPr>
        <w:t>Grozījumi Kriminālprocesa likumā</w:t>
      </w:r>
      <w:r w:rsidR="00151B3D" w:rsidRPr="00CF118F">
        <w:rPr>
          <w:rFonts w:ascii="Times New Roman" w:eastAsia="Times New Roman" w:hAnsi="Times New Roman" w:cs="Times New Roman"/>
          <w:b/>
          <w:bCs/>
          <w:sz w:val="24"/>
          <w:szCs w:val="24"/>
          <w:lang w:eastAsia="lv-LV"/>
        </w:rPr>
        <w:t>”</w:t>
      </w:r>
      <w:r w:rsidR="004D15A9" w:rsidRPr="00CF118F">
        <w:rPr>
          <w:rFonts w:ascii="Times New Roman" w:eastAsia="Times New Roman" w:hAnsi="Times New Roman" w:cs="Times New Roman"/>
          <w:b/>
          <w:bCs/>
          <w:sz w:val="24"/>
          <w:szCs w:val="24"/>
          <w:lang w:eastAsia="lv-LV"/>
        </w:rPr>
        <w:t xml:space="preserve"> sākotnējās ietekmes novērtējuma ziņojums (anotācija)</w:t>
      </w:r>
    </w:p>
    <w:p w:rsidR="00DA596D" w:rsidRPr="00CF118F" w:rsidRDefault="00DA596D" w:rsidP="00CF118F">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8B76DD" w:rsidRPr="00CF118F" w:rsidTr="00067C8E">
        <w:trPr>
          <w:trHeight w:val="258"/>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CF118F" w:rsidRDefault="004D15A9" w:rsidP="00CF118F">
            <w:pPr>
              <w:spacing w:after="0" w:line="240" w:lineRule="auto"/>
              <w:ind w:firstLine="300"/>
              <w:jc w:val="center"/>
              <w:rPr>
                <w:rFonts w:ascii="Times New Roman" w:eastAsia="Times New Roman" w:hAnsi="Times New Roman" w:cs="Times New Roman"/>
                <w:b/>
                <w:bCs/>
                <w:sz w:val="24"/>
                <w:szCs w:val="24"/>
                <w:lang w:eastAsia="lv-LV"/>
              </w:rPr>
            </w:pPr>
            <w:r w:rsidRPr="00CF118F">
              <w:rPr>
                <w:rFonts w:ascii="Times New Roman" w:eastAsia="Times New Roman" w:hAnsi="Times New Roman" w:cs="Times New Roman"/>
                <w:b/>
                <w:bCs/>
                <w:sz w:val="24"/>
                <w:szCs w:val="24"/>
                <w:lang w:eastAsia="lv-LV"/>
              </w:rPr>
              <w:t>I. Tiesību akta projekta izstrādes nepieciešamība</w:t>
            </w:r>
          </w:p>
        </w:tc>
      </w:tr>
      <w:tr w:rsidR="008B76DD" w:rsidRPr="00CF118F" w:rsidTr="00066121">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CF118F" w:rsidRDefault="004D15A9"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F118F" w:rsidRDefault="004D15A9"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E70B16" w:rsidRPr="00C274EA" w:rsidRDefault="00700138" w:rsidP="00CF118F">
            <w:pPr>
              <w:pStyle w:val="naiskr"/>
              <w:numPr>
                <w:ilvl w:val="0"/>
                <w:numId w:val="3"/>
              </w:numPr>
              <w:spacing w:before="0" w:after="0"/>
              <w:ind w:left="0" w:firstLine="257"/>
              <w:jc w:val="both"/>
              <w:rPr>
                <w:b/>
                <w:bCs/>
              </w:rPr>
            </w:pPr>
            <w:r w:rsidRPr="00CF118F">
              <w:t>2014.</w:t>
            </w:r>
            <w:r w:rsidR="003E378B">
              <w:t> </w:t>
            </w:r>
            <w:r w:rsidRPr="00CF118F">
              <w:t>gada 19.</w:t>
            </w:r>
            <w:r w:rsidR="003E378B">
              <w:t> </w:t>
            </w:r>
            <w:r w:rsidRPr="00CF118F">
              <w:t>maijā spēkā stājās Eiropas Parlamenta un Padomes 2014.</w:t>
            </w:r>
            <w:r w:rsidR="003E378B">
              <w:t> </w:t>
            </w:r>
            <w:r w:rsidRPr="00CF118F">
              <w:t>gada 3.</w:t>
            </w:r>
            <w:r w:rsidR="003E378B">
              <w:t> </w:t>
            </w:r>
            <w:r w:rsidRPr="00CF118F">
              <w:t xml:space="preserve">aprīļa </w:t>
            </w:r>
            <w:r w:rsidR="003E378B">
              <w:t>D</w:t>
            </w:r>
            <w:r w:rsidRPr="00CF118F">
              <w:t>irektīva 2014/42/ES par nozieguma rīku un noziedzīgi iegūtu līdzekļu iesaldēšanu un konfiskāciju Eiropas Savienībā (turpmāk –</w:t>
            </w:r>
            <w:r w:rsidR="004A4B9D" w:rsidRPr="00CF118F">
              <w:t xml:space="preserve"> </w:t>
            </w:r>
            <w:r w:rsidR="005F4022">
              <w:t xml:space="preserve">arī </w:t>
            </w:r>
            <w:r w:rsidRPr="00CF118F">
              <w:t>direktīva). Saskaņā ar direktīvas 12.</w:t>
            </w:r>
            <w:r w:rsidR="003E378B">
              <w:t> </w:t>
            </w:r>
            <w:r w:rsidRPr="00CF118F">
              <w:t xml:space="preserve">pantu tās ieviešanas termiņš ir </w:t>
            </w:r>
            <w:r w:rsidRPr="00CF118F">
              <w:rPr>
                <w:u w:val="single"/>
              </w:rPr>
              <w:t>2016.</w:t>
            </w:r>
            <w:r w:rsidR="003E378B">
              <w:rPr>
                <w:u w:val="single"/>
              </w:rPr>
              <w:t> </w:t>
            </w:r>
            <w:r w:rsidRPr="00CF118F">
              <w:rPr>
                <w:u w:val="single"/>
              </w:rPr>
              <w:t>gada 4.</w:t>
            </w:r>
            <w:r w:rsidR="003E378B">
              <w:rPr>
                <w:u w:val="single"/>
              </w:rPr>
              <w:t> </w:t>
            </w:r>
            <w:r w:rsidRPr="00CF118F">
              <w:rPr>
                <w:u w:val="single"/>
              </w:rPr>
              <w:t>oktobris</w:t>
            </w:r>
            <w:r w:rsidR="00060140" w:rsidRPr="00CF118F">
              <w:rPr>
                <w:bCs/>
              </w:rPr>
              <w:t>;</w:t>
            </w:r>
          </w:p>
          <w:p w:rsidR="00C274EA" w:rsidRDefault="00C274EA" w:rsidP="00C274EA">
            <w:pPr>
              <w:pStyle w:val="naiskr"/>
              <w:numPr>
                <w:ilvl w:val="0"/>
                <w:numId w:val="3"/>
              </w:numPr>
              <w:spacing w:before="0" w:after="0"/>
              <w:ind w:left="0" w:firstLine="257"/>
              <w:jc w:val="both"/>
            </w:pPr>
            <w:r>
              <w:t>A</w:t>
            </w:r>
            <w:r w:rsidRPr="00BF63E1">
              <w:rPr>
                <w:bCs/>
              </w:rPr>
              <w:t>pvienoto Nāciju Organizācijas Konvencija pret transnacionālo organizēto noziedzību</w:t>
            </w:r>
            <w:r w:rsidRPr="00CF118F">
              <w:rPr>
                <w:rStyle w:val="Vresatsauce"/>
                <w:bCs/>
              </w:rPr>
              <w:footnoteReference w:id="1"/>
            </w:r>
            <w:r w:rsidRPr="00BF63E1">
              <w:rPr>
                <w:bCs/>
              </w:rPr>
              <w:t xml:space="preserve"> (Palermo konvencija);</w:t>
            </w:r>
          </w:p>
          <w:p w:rsidR="00C274EA" w:rsidRDefault="00C274EA" w:rsidP="00C274EA">
            <w:pPr>
              <w:pStyle w:val="naiskr"/>
              <w:numPr>
                <w:ilvl w:val="0"/>
                <w:numId w:val="3"/>
              </w:numPr>
              <w:spacing w:before="0" w:after="0"/>
              <w:ind w:left="0" w:firstLine="257"/>
              <w:jc w:val="both"/>
            </w:pPr>
            <w:r w:rsidRPr="00BF63E1">
              <w:rPr>
                <w:bCs/>
              </w:rPr>
              <w:t>Eiropas Padomes konvencija par noziedzīgi iegūtu līdzekļu legalizācijas un terorisma finansēšanas novēršanu, kā arī šo līdzekļu meklēšanu, izņemšanu un konfiskāciju</w:t>
            </w:r>
            <w:r w:rsidRPr="00CF118F">
              <w:rPr>
                <w:rStyle w:val="Vresatsauce"/>
                <w:bCs/>
              </w:rPr>
              <w:footnoteReference w:id="2"/>
            </w:r>
            <w:r w:rsidRPr="00BF63E1">
              <w:rPr>
                <w:bCs/>
              </w:rPr>
              <w:t xml:space="preserve"> (Varšavas konvencija);</w:t>
            </w:r>
          </w:p>
          <w:p w:rsidR="00C274EA" w:rsidRDefault="00C274EA" w:rsidP="00C274EA">
            <w:pPr>
              <w:pStyle w:val="naiskr"/>
              <w:numPr>
                <w:ilvl w:val="0"/>
                <w:numId w:val="3"/>
              </w:numPr>
              <w:spacing w:before="0" w:after="0"/>
              <w:ind w:left="0" w:firstLine="257"/>
              <w:jc w:val="both"/>
            </w:pPr>
            <w:r w:rsidRPr="00BF63E1">
              <w:rPr>
                <w:bCs/>
              </w:rPr>
              <w:t>Apvienoto Nāciju Organizācijas konvencija pret narkotisko un psihotropo vielu nelegālu apriti</w:t>
            </w:r>
            <w:r w:rsidRPr="00CF118F">
              <w:rPr>
                <w:rStyle w:val="Vresatsauce"/>
                <w:bCs/>
              </w:rPr>
              <w:footnoteReference w:id="3"/>
            </w:r>
            <w:r w:rsidRPr="00BF63E1">
              <w:rPr>
                <w:bCs/>
              </w:rPr>
              <w:t xml:space="preserve"> (Vīnes konvencija);</w:t>
            </w:r>
          </w:p>
          <w:p w:rsidR="00C274EA" w:rsidRPr="00BF63E1" w:rsidRDefault="009771E5" w:rsidP="00C274EA">
            <w:pPr>
              <w:pStyle w:val="naiskr"/>
              <w:numPr>
                <w:ilvl w:val="0"/>
                <w:numId w:val="3"/>
              </w:numPr>
              <w:spacing w:before="0" w:after="0"/>
              <w:ind w:left="0" w:firstLine="257"/>
              <w:jc w:val="both"/>
            </w:pPr>
            <w:r>
              <w:rPr>
                <w:bCs/>
              </w:rPr>
              <w:t>Starpvaldību organizācijas „Finanšu darījumu darba grupa”</w:t>
            </w:r>
            <w:r w:rsidR="00C274EA" w:rsidRPr="00BF63E1">
              <w:rPr>
                <w:bCs/>
              </w:rPr>
              <w:t xml:space="preserve"> (turpmāk – FATF) 4. rekomendācija „Konfiskācija un pagaidu pasākumi”;</w:t>
            </w:r>
          </w:p>
          <w:p w:rsidR="00C274EA" w:rsidRPr="00CF118F" w:rsidRDefault="00C274EA" w:rsidP="00C274EA">
            <w:pPr>
              <w:pStyle w:val="naiskr"/>
              <w:spacing w:before="0" w:after="0"/>
              <w:ind w:firstLine="257"/>
              <w:jc w:val="both"/>
              <w:rPr>
                <w:bCs/>
              </w:rPr>
            </w:pPr>
            <w:r>
              <w:rPr>
                <w:bCs/>
              </w:rPr>
              <w:t>6</w:t>
            </w:r>
            <w:r w:rsidRPr="00CF118F">
              <w:rPr>
                <w:bCs/>
              </w:rPr>
              <w:t>.</w:t>
            </w:r>
            <w:r w:rsidR="003E378B">
              <w:rPr>
                <w:bCs/>
              </w:rPr>
              <w:t> </w:t>
            </w:r>
            <w:r w:rsidRPr="00CF118F">
              <w:rPr>
                <w:bCs/>
              </w:rPr>
              <w:t>Eiropas Padomes konvencija par noziedzīgi iegūtu līdzekļu legalizācijas novēršanu, meklēšanu</w:t>
            </w:r>
            <w:r w:rsidR="00762951">
              <w:rPr>
                <w:bCs/>
              </w:rPr>
              <w:t xml:space="preserve">, </w:t>
            </w:r>
            <w:r w:rsidRPr="00CF118F">
              <w:rPr>
                <w:bCs/>
              </w:rPr>
              <w:t>izņemšanu</w:t>
            </w:r>
            <w:r w:rsidR="00762951">
              <w:rPr>
                <w:bCs/>
              </w:rPr>
              <w:t xml:space="preserve"> un konfiskāciju</w:t>
            </w:r>
            <w:r w:rsidRPr="00CF118F">
              <w:rPr>
                <w:rStyle w:val="Vresatsauce"/>
                <w:bCs/>
              </w:rPr>
              <w:footnoteReference w:id="4"/>
            </w:r>
            <w:r w:rsidRPr="00CF118F">
              <w:rPr>
                <w:bCs/>
              </w:rPr>
              <w:t>;</w:t>
            </w:r>
          </w:p>
          <w:p w:rsidR="00C274EA" w:rsidRPr="00CF118F" w:rsidRDefault="00C274EA" w:rsidP="00C274EA">
            <w:pPr>
              <w:pStyle w:val="naiskr"/>
              <w:spacing w:before="0" w:after="0"/>
              <w:ind w:firstLine="257"/>
              <w:jc w:val="both"/>
            </w:pPr>
            <w:r>
              <w:rPr>
                <w:rStyle w:val="Izteiksmgs"/>
                <w:b w:val="0"/>
              </w:rPr>
              <w:t>7</w:t>
            </w:r>
            <w:r w:rsidRPr="00CF118F">
              <w:rPr>
                <w:rStyle w:val="Izteiksmgs"/>
                <w:b w:val="0"/>
              </w:rPr>
              <w:t>.</w:t>
            </w:r>
            <w:r w:rsidR="003E378B">
              <w:rPr>
                <w:rStyle w:val="Izteiksmgs"/>
                <w:b w:val="0"/>
              </w:rPr>
              <w:t> </w:t>
            </w:r>
            <w:r w:rsidRPr="00CF118F">
              <w:rPr>
                <w:rStyle w:val="Izteiksmgs"/>
                <w:b w:val="0"/>
              </w:rPr>
              <w:t>Cilvēka tiesību un pamatbrīvību aizsardzības konvencijas Pirmais protokols</w:t>
            </w:r>
            <w:r w:rsidRPr="00CF118F">
              <w:rPr>
                <w:bCs/>
              </w:rPr>
              <w:t>;</w:t>
            </w:r>
          </w:p>
          <w:p w:rsidR="00C274EA" w:rsidRDefault="00C274EA" w:rsidP="00C274EA">
            <w:pPr>
              <w:pStyle w:val="naiskr"/>
              <w:spacing w:before="0" w:after="0"/>
              <w:ind w:firstLine="257"/>
              <w:jc w:val="both"/>
            </w:pPr>
            <w:r>
              <w:t>8</w:t>
            </w:r>
            <w:r w:rsidRPr="00CF118F">
              <w:t>.</w:t>
            </w:r>
            <w:r w:rsidR="003E378B">
              <w:t> </w:t>
            </w:r>
            <w:r w:rsidRPr="00CF118F">
              <w:t>Latvijas Republikas Satversmes 105.</w:t>
            </w:r>
            <w:r w:rsidR="00762951">
              <w:t> </w:t>
            </w:r>
            <w:r w:rsidRPr="00CF118F">
              <w:t>pants;</w:t>
            </w:r>
          </w:p>
          <w:p w:rsidR="00700138" w:rsidRPr="00CF118F" w:rsidRDefault="00C274EA" w:rsidP="00C274EA">
            <w:pPr>
              <w:pStyle w:val="naiskr"/>
              <w:spacing w:before="0" w:after="0"/>
              <w:ind w:firstLine="257"/>
              <w:jc w:val="both"/>
            </w:pPr>
            <w:r>
              <w:t>9.</w:t>
            </w:r>
            <w:r w:rsidR="003E378B">
              <w:t> </w:t>
            </w:r>
            <w:r w:rsidR="00E70B16" w:rsidRPr="00CF118F">
              <w:t>Tieslietu ministrijas iniciatīva</w:t>
            </w:r>
            <w:r>
              <w:t>:</w:t>
            </w:r>
          </w:p>
          <w:p w:rsidR="00E409A3" w:rsidRDefault="00C274EA" w:rsidP="00C274EA">
            <w:pPr>
              <w:pStyle w:val="naiskr"/>
              <w:spacing w:before="0" w:after="0"/>
              <w:ind w:firstLine="257"/>
              <w:jc w:val="both"/>
            </w:pPr>
            <w:r>
              <w:t>9.1.</w:t>
            </w:r>
            <w:r w:rsidR="003E378B">
              <w:t> </w:t>
            </w:r>
            <w:r w:rsidR="00E409A3">
              <w:t>Tieslietu ministrijas darba plāna 201</w:t>
            </w:r>
            <w:r w:rsidR="00CF760F">
              <w:t>6</w:t>
            </w:r>
            <w:r w:rsidR="00E409A3">
              <w:t>.</w:t>
            </w:r>
            <w:r w:rsidR="000A4C3B">
              <w:t> </w:t>
            </w:r>
            <w:r w:rsidR="00E409A3">
              <w:t xml:space="preserve">gadam uzdevums </w:t>
            </w:r>
            <w:hyperlink r:id="rId9" w:tgtFrame="_self" w:history="1">
              <w:r w:rsidR="00E409A3">
                <w:rPr>
                  <w:rStyle w:val="Hipersaite"/>
                  <w:color w:val="auto"/>
                  <w:u w:val="none"/>
                </w:rPr>
                <w:t>p</w:t>
              </w:r>
              <w:r w:rsidR="00E409A3" w:rsidRPr="000F5C56">
                <w:rPr>
                  <w:rStyle w:val="Hipersaite"/>
                  <w:color w:val="auto"/>
                  <w:u w:val="none"/>
                </w:rPr>
                <w:t>ilnveidot noziedzīgi iegūtas mantas konfiskācijas kriminālprocesuāli tiesisko regulējumu</w:t>
              </w:r>
              <w:r w:rsidR="00E409A3">
                <w:rPr>
                  <w:rStyle w:val="Hipersaite"/>
                  <w:color w:val="auto"/>
                  <w:u w:val="none"/>
                </w:rPr>
                <w:t xml:space="preserve"> (uzdevums</w:t>
              </w:r>
              <w:r w:rsidR="00E409A3">
                <w:t xml:space="preserve"> Nr. </w:t>
              </w:r>
              <w:r w:rsidR="00CF760F" w:rsidRPr="00CF760F">
                <w:rPr>
                  <w:color w:val="000000"/>
                </w:rPr>
                <w:t>3.13.2.-2.</w:t>
              </w:r>
              <w:r w:rsidR="00E409A3" w:rsidRPr="00CF760F">
                <w:t>)</w:t>
              </w:r>
              <w:r w:rsidR="00E409A3" w:rsidRPr="000F5C56">
                <w:rPr>
                  <w:rStyle w:val="Hipersaite"/>
                  <w:noProof/>
                  <w:color w:val="auto"/>
                  <w:u w:val="none"/>
                </w:rPr>
                <w:drawing>
                  <wp:inline distT="0" distB="0" distL="0" distR="0" wp14:anchorId="31A06E93" wp14:editId="72BEC76E">
                    <wp:extent cx="9525" cy="9525"/>
                    <wp:effectExtent l="0" t="0" r="0" b="0"/>
                    <wp:docPr id="2" name="Attēls 2" descr="Lai atvērtu izvēlni (jaunā logā), lietojiet taustiņu kombināciju SHIFT+ENTER.">
                      <a:hlinkClick xmlns:a="http://schemas.openxmlformats.org/drawingml/2006/main" r:id="rId9"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i atvērtu izvēlni (jaunā logā), lietojiet taustiņu kombināciju SHIFT+ENTER.">
                              <a:hlinkClick r:id="rId9" tgtFrame="_self"/>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E409A3">
              <w:t xml:space="preserve">; </w:t>
            </w:r>
          </w:p>
          <w:p w:rsidR="00BF63E1" w:rsidRDefault="00E409A3" w:rsidP="00C274EA">
            <w:pPr>
              <w:pStyle w:val="naiskr"/>
              <w:spacing w:before="0" w:after="0"/>
              <w:ind w:firstLine="257"/>
              <w:jc w:val="both"/>
            </w:pPr>
            <w:r>
              <w:t>9.2.</w:t>
            </w:r>
            <w:r w:rsidR="003E378B">
              <w:t> </w:t>
            </w:r>
            <w:r w:rsidR="00EF6C01" w:rsidRPr="00CF118F">
              <w:t xml:space="preserve">Prof. Ā. </w:t>
            </w:r>
            <w:proofErr w:type="spellStart"/>
            <w:r w:rsidR="00EF6C01" w:rsidRPr="00CF118F">
              <w:t>Meikališas</w:t>
            </w:r>
            <w:proofErr w:type="spellEnd"/>
            <w:r w:rsidR="00EF6C01" w:rsidRPr="00CF118F">
              <w:t xml:space="preserve"> un prof. K. </w:t>
            </w:r>
            <w:proofErr w:type="spellStart"/>
            <w:r w:rsidR="00EF6C01" w:rsidRPr="00CF118F">
              <w:t>Stradas</w:t>
            </w:r>
            <w:proofErr w:type="spellEnd"/>
            <w:r w:rsidR="00EF6C01" w:rsidRPr="00CF118F">
              <w:t xml:space="preserve"> – </w:t>
            </w:r>
            <w:proofErr w:type="spellStart"/>
            <w:r w:rsidR="00EF6C01" w:rsidRPr="00CF118F">
              <w:t>Rozenbergas</w:t>
            </w:r>
            <w:proofErr w:type="spellEnd"/>
            <w:r w:rsidR="00EF6C01" w:rsidRPr="00CF118F">
              <w:t xml:space="preserve"> veiktais pētījums „Mantas konfiskācijas tiesiskais regulējums Latvijā un Eiropas Savienībā, tās izpildes mehānisma efektivitātes nodrošināšana” (pieejams Tieslietu ministrijas mājas lapā (http://www.tm.gov.lv/lv/ </w:t>
            </w:r>
            <w:r w:rsidR="00EF6C01" w:rsidRPr="00CF118F">
              <w:lastRenderedPageBreak/>
              <w:t>ministrija/</w:t>
            </w:r>
            <w:proofErr w:type="spellStart"/>
            <w:r w:rsidR="00EF6C01" w:rsidRPr="00CF118F">
              <w:t>imateriali</w:t>
            </w:r>
            <w:proofErr w:type="spellEnd"/>
            <w:r w:rsidR="00EF6C01" w:rsidRPr="00CF118F">
              <w:t>/</w:t>
            </w:r>
            <w:proofErr w:type="spellStart"/>
            <w:r w:rsidR="00EF6C01" w:rsidRPr="00CF118F">
              <w:t>Man</w:t>
            </w:r>
            <w:r w:rsidR="00C274EA">
              <w:t>tKonf.pdf</w:t>
            </w:r>
            <w:proofErr w:type="spellEnd"/>
            <w:r w:rsidR="00C274EA">
              <w:t>) (turpmāk – Pētījums);</w:t>
            </w:r>
          </w:p>
          <w:p w:rsidR="0058030B" w:rsidRPr="00CF118F" w:rsidRDefault="00C274EA" w:rsidP="00E409A3">
            <w:pPr>
              <w:pStyle w:val="naiskr"/>
              <w:spacing w:before="0" w:after="0"/>
              <w:ind w:firstLine="257"/>
              <w:jc w:val="both"/>
            </w:pPr>
            <w:r>
              <w:t>9.</w:t>
            </w:r>
            <w:r w:rsidR="00E409A3">
              <w:t>3</w:t>
            </w:r>
            <w:r>
              <w:t>.</w:t>
            </w:r>
            <w:r w:rsidR="00EF6C01" w:rsidRPr="00CF118F">
              <w:t xml:space="preserve"> </w:t>
            </w:r>
            <w:r w:rsidR="00411416" w:rsidRPr="00CF118F">
              <w:t>Likumprojekts „Grozījumi Krimināll</w:t>
            </w:r>
            <w:r w:rsidR="0058030B" w:rsidRPr="00CF118F">
              <w:t>ikumā”</w:t>
            </w:r>
            <w:r w:rsidR="000A4C3B">
              <w:t>, kas tiek virzīts</w:t>
            </w:r>
            <w:proofErr w:type="gramStart"/>
            <w:r w:rsidR="000A4C3B">
              <w:t xml:space="preserve">  </w:t>
            </w:r>
            <w:proofErr w:type="gramEnd"/>
            <w:r w:rsidR="000A4C3B">
              <w:t>vienlaikus ar šo likumprojektu.</w:t>
            </w:r>
          </w:p>
        </w:tc>
      </w:tr>
      <w:tr w:rsidR="008B76DD" w:rsidRPr="00CF118F" w:rsidTr="0006612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CF118F" w:rsidRDefault="004D15A9"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F118F" w:rsidRDefault="004D15A9"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A47CFB" w:rsidRPr="00CF118F" w:rsidRDefault="00E31D27"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Krimināllikumā (turpmāk – KL) ir paredzēts </w:t>
            </w:r>
            <w:r w:rsidR="0041746D" w:rsidRPr="00CF118F">
              <w:rPr>
                <w:rFonts w:ascii="Times New Roman" w:eastAsia="Times New Roman" w:hAnsi="Times New Roman" w:cs="Times New Roman"/>
                <w:iCs/>
                <w:sz w:val="24"/>
                <w:szCs w:val="24"/>
                <w:lang w:eastAsia="lv-LV"/>
              </w:rPr>
              <w:t>papild</w:t>
            </w:r>
            <w:r w:rsidRPr="00CF118F">
              <w:rPr>
                <w:rFonts w:ascii="Times New Roman" w:eastAsia="Times New Roman" w:hAnsi="Times New Roman" w:cs="Times New Roman"/>
                <w:iCs/>
                <w:sz w:val="24"/>
                <w:szCs w:val="24"/>
                <w:lang w:eastAsia="lv-LV"/>
              </w:rPr>
              <w:t>sods</w:t>
            </w:r>
            <w:r w:rsidR="0041746D" w:rsidRPr="00CF118F">
              <w:rPr>
                <w:rFonts w:ascii="Times New Roman" w:eastAsia="Times New Roman" w:hAnsi="Times New Roman" w:cs="Times New Roman"/>
                <w:iCs/>
                <w:sz w:val="24"/>
                <w:szCs w:val="24"/>
                <w:lang w:eastAsia="lv-LV"/>
              </w:rPr>
              <w:t xml:space="preserve"> </w:t>
            </w:r>
            <w:r w:rsidR="000A4C3B">
              <w:rPr>
                <w:rFonts w:ascii="Times New Roman" w:eastAsia="Times New Roman" w:hAnsi="Times New Roman" w:cs="Times New Roman"/>
                <w:iCs/>
                <w:sz w:val="24"/>
                <w:szCs w:val="24"/>
                <w:lang w:eastAsia="lv-LV"/>
              </w:rPr>
              <w:t>–</w:t>
            </w:r>
            <w:r w:rsidR="0041746D" w:rsidRPr="00CF118F">
              <w:rPr>
                <w:rFonts w:ascii="Times New Roman" w:eastAsia="Times New Roman" w:hAnsi="Times New Roman" w:cs="Times New Roman"/>
                <w:iCs/>
                <w:sz w:val="24"/>
                <w:szCs w:val="24"/>
                <w:lang w:eastAsia="lv-LV"/>
              </w:rPr>
              <w:t xml:space="preserve"> mantas konfiskācija,</w:t>
            </w:r>
            <w:r w:rsidRPr="00CF118F">
              <w:rPr>
                <w:rFonts w:ascii="Times New Roman" w:eastAsia="Times New Roman" w:hAnsi="Times New Roman" w:cs="Times New Roman"/>
                <w:iCs/>
                <w:sz w:val="24"/>
                <w:szCs w:val="24"/>
                <w:lang w:eastAsia="lv-LV"/>
              </w:rPr>
              <w:t xml:space="preserve"> bet Kriminālprocesa likum</w:t>
            </w:r>
            <w:r w:rsidR="00A47CFB" w:rsidRPr="00CF118F">
              <w:rPr>
                <w:rFonts w:ascii="Times New Roman" w:eastAsia="Times New Roman" w:hAnsi="Times New Roman" w:cs="Times New Roman"/>
                <w:iCs/>
                <w:sz w:val="24"/>
                <w:szCs w:val="24"/>
                <w:lang w:eastAsia="lv-LV"/>
              </w:rPr>
              <w:t>ā</w:t>
            </w:r>
            <w:r w:rsidRPr="00CF118F">
              <w:rPr>
                <w:rFonts w:ascii="Times New Roman" w:eastAsia="Times New Roman" w:hAnsi="Times New Roman" w:cs="Times New Roman"/>
                <w:iCs/>
                <w:sz w:val="24"/>
                <w:szCs w:val="24"/>
                <w:lang w:eastAsia="lv-LV"/>
              </w:rPr>
              <w:t xml:space="preserve"> (turpmāk – KPL) </w:t>
            </w:r>
            <w:r w:rsidR="00A47CFB" w:rsidRPr="00CF118F">
              <w:rPr>
                <w:rFonts w:ascii="Times New Roman" w:eastAsia="Times New Roman" w:hAnsi="Times New Roman" w:cs="Times New Roman"/>
                <w:iCs/>
                <w:sz w:val="24"/>
                <w:szCs w:val="24"/>
                <w:lang w:eastAsia="lv-LV"/>
              </w:rPr>
              <w:t xml:space="preserve">šobrīd </w:t>
            </w:r>
            <w:r w:rsidR="00BF63E1">
              <w:rPr>
                <w:rFonts w:ascii="Times New Roman" w:eastAsia="Times New Roman" w:hAnsi="Times New Roman" w:cs="Times New Roman"/>
                <w:iCs/>
                <w:sz w:val="24"/>
                <w:szCs w:val="24"/>
                <w:lang w:eastAsia="lv-LV"/>
              </w:rPr>
              <w:t xml:space="preserve">skaidri </w:t>
            </w:r>
            <w:r w:rsidR="00A47CFB" w:rsidRPr="00CF118F">
              <w:rPr>
                <w:rFonts w:ascii="Times New Roman" w:eastAsia="Times New Roman" w:hAnsi="Times New Roman" w:cs="Times New Roman"/>
                <w:iCs/>
                <w:sz w:val="24"/>
                <w:szCs w:val="24"/>
                <w:lang w:eastAsia="lv-LV"/>
              </w:rPr>
              <w:t xml:space="preserve">ir </w:t>
            </w:r>
            <w:r w:rsidRPr="00CF118F">
              <w:rPr>
                <w:rFonts w:ascii="Times New Roman" w:eastAsia="Times New Roman" w:hAnsi="Times New Roman" w:cs="Times New Roman"/>
                <w:iCs/>
                <w:sz w:val="24"/>
                <w:szCs w:val="24"/>
                <w:lang w:eastAsia="lv-LV"/>
              </w:rPr>
              <w:t>paredzēt</w:t>
            </w:r>
            <w:r w:rsidR="00A47CFB" w:rsidRPr="00CF118F">
              <w:rPr>
                <w:rFonts w:ascii="Times New Roman" w:eastAsia="Times New Roman" w:hAnsi="Times New Roman" w:cs="Times New Roman"/>
                <w:iCs/>
                <w:sz w:val="24"/>
                <w:szCs w:val="24"/>
                <w:lang w:eastAsia="lv-LV"/>
              </w:rPr>
              <w:t xml:space="preserve">i vēl </w:t>
            </w:r>
            <w:r w:rsidR="0041746D" w:rsidRPr="00CF118F">
              <w:rPr>
                <w:rFonts w:ascii="Times New Roman" w:eastAsia="Times New Roman" w:hAnsi="Times New Roman" w:cs="Times New Roman"/>
                <w:iCs/>
                <w:sz w:val="24"/>
                <w:szCs w:val="24"/>
                <w:lang w:eastAsia="lv-LV"/>
              </w:rPr>
              <w:t xml:space="preserve">divi </w:t>
            </w:r>
            <w:r w:rsidR="00A47CFB" w:rsidRPr="00CF118F">
              <w:rPr>
                <w:rFonts w:ascii="Times New Roman" w:eastAsia="Times New Roman" w:hAnsi="Times New Roman" w:cs="Times New Roman"/>
                <w:iCs/>
                <w:sz w:val="24"/>
                <w:szCs w:val="24"/>
                <w:lang w:eastAsia="lv-LV"/>
              </w:rPr>
              <w:t>mantas konfiskācijas veidi:</w:t>
            </w:r>
          </w:p>
          <w:p w:rsidR="00A47CFB" w:rsidRPr="00CF118F" w:rsidRDefault="00A47CFB"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1) noziedzīgi iegūtas mantas konfiskācija;</w:t>
            </w:r>
          </w:p>
          <w:p w:rsidR="00A47CFB" w:rsidRPr="00CF118F" w:rsidRDefault="00A47CFB"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2) lietisko pierādījumu un dokumentu konfiskācija</w:t>
            </w:r>
            <w:r w:rsidR="006703AE" w:rsidRPr="00CF118F">
              <w:rPr>
                <w:rFonts w:ascii="Times New Roman" w:eastAsia="Times New Roman" w:hAnsi="Times New Roman" w:cs="Times New Roman"/>
                <w:iCs/>
                <w:sz w:val="24"/>
                <w:szCs w:val="24"/>
                <w:lang w:eastAsia="lv-LV"/>
              </w:rPr>
              <w:t>.</w:t>
            </w:r>
          </w:p>
          <w:p w:rsidR="0058030B" w:rsidRPr="00CF118F" w:rsidRDefault="00E31D27"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KL paredzētais sods ir jānošķir no KPL paredzētās noziedzīgi iegūt</w:t>
            </w:r>
            <w:r w:rsidR="0058030B" w:rsidRPr="00CF118F">
              <w:rPr>
                <w:rFonts w:ascii="Times New Roman" w:eastAsia="Times New Roman" w:hAnsi="Times New Roman" w:cs="Times New Roman"/>
                <w:iCs/>
                <w:sz w:val="24"/>
                <w:szCs w:val="24"/>
                <w:lang w:eastAsia="lv-LV"/>
              </w:rPr>
              <w:t>ā</w:t>
            </w:r>
            <w:r w:rsidRPr="00CF118F">
              <w:rPr>
                <w:rFonts w:ascii="Times New Roman" w:eastAsia="Times New Roman" w:hAnsi="Times New Roman" w:cs="Times New Roman"/>
                <w:iCs/>
                <w:sz w:val="24"/>
                <w:szCs w:val="24"/>
                <w:lang w:eastAsia="lv-LV"/>
              </w:rPr>
              <w:t xml:space="preserve">s mantas konfiskācijas. </w:t>
            </w:r>
          </w:p>
          <w:p w:rsidR="00E31D27" w:rsidRDefault="00E31D27"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Atbilstoši KPL 355.</w:t>
            </w:r>
            <w:r w:rsidR="0086394D" w:rsidRPr="00CF118F">
              <w:rPr>
                <w:rFonts w:ascii="Times New Roman" w:eastAsia="Times New Roman" w:hAnsi="Times New Roman" w:cs="Times New Roman"/>
                <w:iCs/>
                <w:sz w:val="24"/>
                <w:szCs w:val="24"/>
                <w:lang w:eastAsia="lv-LV"/>
              </w:rPr>
              <w:t> </w:t>
            </w:r>
            <w:r w:rsidRPr="00CF118F">
              <w:rPr>
                <w:rFonts w:ascii="Times New Roman" w:eastAsia="Times New Roman" w:hAnsi="Times New Roman" w:cs="Times New Roman"/>
                <w:iCs/>
                <w:sz w:val="24"/>
                <w:szCs w:val="24"/>
                <w:lang w:eastAsia="lv-LV"/>
              </w:rPr>
              <w:t xml:space="preserve">pantam </w:t>
            </w:r>
            <w:r w:rsidR="00E122EB">
              <w:rPr>
                <w:rFonts w:ascii="Times New Roman" w:eastAsia="Times New Roman" w:hAnsi="Times New Roman" w:cs="Times New Roman"/>
                <w:iCs/>
                <w:sz w:val="24"/>
                <w:szCs w:val="24"/>
                <w:lang w:eastAsia="lv-LV"/>
              </w:rPr>
              <w:t xml:space="preserve">un starptautiskajos tiesību aktos noteiktajam </w:t>
            </w:r>
            <w:r w:rsidRPr="00CF118F">
              <w:rPr>
                <w:rFonts w:ascii="Times New Roman" w:eastAsia="Times New Roman" w:hAnsi="Times New Roman" w:cs="Times New Roman"/>
                <w:iCs/>
                <w:sz w:val="24"/>
                <w:szCs w:val="24"/>
                <w:lang w:eastAsia="lv-LV"/>
              </w:rPr>
              <w:t xml:space="preserve">manta ir atzīstama par noziedzīgi iegūtu, ja personas īpašumā vai valdījumā tā tieši vai netieši nonākusi noziedzīga nodarījuma rezultātā. Savukārt sods </w:t>
            </w:r>
            <w:r w:rsidR="006703AE" w:rsidRPr="00CF118F">
              <w:rPr>
                <w:rFonts w:ascii="Times New Roman" w:eastAsia="Times New Roman" w:hAnsi="Times New Roman" w:cs="Times New Roman"/>
                <w:iCs/>
                <w:sz w:val="24"/>
                <w:szCs w:val="24"/>
                <w:lang w:eastAsia="lv-LV"/>
              </w:rPr>
              <w:t xml:space="preserve">- </w:t>
            </w:r>
            <w:r w:rsidRPr="00CF118F">
              <w:rPr>
                <w:rFonts w:ascii="Times New Roman" w:eastAsia="Times New Roman" w:hAnsi="Times New Roman" w:cs="Times New Roman"/>
                <w:iCs/>
                <w:sz w:val="24"/>
                <w:szCs w:val="24"/>
                <w:lang w:eastAsia="lv-LV"/>
              </w:rPr>
              <w:t xml:space="preserve">mantas konfiskācija ir notiesātā </w:t>
            </w:r>
            <w:r w:rsidRPr="00CF118F">
              <w:rPr>
                <w:rFonts w:ascii="Times New Roman" w:eastAsia="Times New Roman" w:hAnsi="Times New Roman" w:cs="Times New Roman"/>
                <w:iCs/>
                <w:sz w:val="24"/>
                <w:szCs w:val="24"/>
                <w:u w:val="single"/>
                <w:lang w:eastAsia="lv-LV"/>
              </w:rPr>
              <w:t>īpašumā esošās</w:t>
            </w:r>
            <w:r w:rsidRPr="00CF118F">
              <w:rPr>
                <w:rFonts w:ascii="Times New Roman" w:eastAsia="Times New Roman" w:hAnsi="Times New Roman" w:cs="Times New Roman"/>
                <w:iCs/>
                <w:sz w:val="24"/>
                <w:szCs w:val="24"/>
                <w:lang w:eastAsia="lv-LV"/>
              </w:rPr>
              <w:t xml:space="preserve"> mantas vai tās daļas piespiedu bezatlīdzības atsavināšana valsts labā</w:t>
            </w:r>
            <w:r w:rsidR="006703AE" w:rsidRPr="00CF118F">
              <w:rPr>
                <w:rFonts w:ascii="Times New Roman" w:eastAsia="Times New Roman" w:hAnsi="Times New Roman" w:cs="Times New Roman"/>
                <w:iCs/>
                <w:sz w:val="24"/>
                <w:szCs w:val="24"/>
                <w:lang w:eastAsia="lv-LV"/>
              </w:rPr>
              <w:t>,</w:t>
            </w:r>
            <w:r w:rsidRPr="00CF118F">
              <w:rPr>
                <w:rFonts w:ascii="Times New Roman" w:eastAsia="Times New Roman" w:hAnsi="Times New Roman" w:cs="Times New Roman"/>
                <w:iCs/>
                <w:sz w:val="24"/>
                <w:szCs w:val="24"/>
                <w:lang w:eastAsia="lv-LV"/>
              </w:rPr>
              <w:t xml:space="preserve"> un tas nosakāms tikai gadījumos, kad tas ir paredzēts KL Sevišķās daļas sankcijā.</w:t>
            </w:r>
          </w:p>
          <w:p w:rsidR="00610400" w:rsidRPr="00CF118F" w:rsidRDefault="00610400" w:rsidP="00610400">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Turklāt KL jau šobrīd ir ietverta arī t.s. speciālā mantas konfiskācija attiecībā uz noziedzīgā nodarījuma rīkiem (transportlīdzekļa konfiskācija noziedzīgos nodarījumos pret satiksmes drošību). Šāds modelis rada duāli skatāmu situāciju – noziedzīga nodarījuma rīka konfiskācija paredzēta gan KL kā papildsods, gan KPL kā lietiskā pierādījuma konfiskācija. KPL 240. pantā norādīts, ja lietiskais pierādījums ir noziedzīgi iegūta manta, tad tas ir konfiscējams. Tas neveicina vienveidīgu normu piemērošanu, kā arī rada situāciju, kad atsevišķas no</w:t>
            </w:r>
            <w:r w:rsidR="003F18E1">
              <w:rPr>
                <w:rFonts w:ascii="Times New Roman" w:eastAsia="Times New Roman" w:hAnsi="Times New Roman" w:cs="Times New Roman"/>
                <w:iCs/>
                <w:sz w:val="24"/>
                <w:szCs w:val="24"/>
                <w:lang w:eastAsia="lv-LV"/>
              </w:rPr>
              <w:t>r</w:t>
            </w:r>
            <w:r w:rsidRPr="00CF118F">
              <w:rPr>
                <w:rFonts w:ascii="Times New Roman" w:eastAsia="Times New Roman" w:hAnsi="Times New Roman" w:cs="Times New Roman"/>
                <w:iCs/>
                <w:sz w:val="24"/>
                <w:szCs w:val="24"/>
                <w:lang w:eastAsia="lv-LV"/>
              </w:rPr>
              <w:t xml:space="preserve">mas „neiedzīvojas”, kaut arī tām būtu jāieņem centrālā loma. </w:t>
            </w:r>
          </w:p>
          <w:p w:rsidR="00610400" w:rsidRDefault="00610400" w:rsidP="00610400">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Liela daļa KPL ietvertās normas par noziedzīgi iegūtas mantas konfiskāciju ir materiālas, nevis procesuālas. Tādēļ tās būtu jāietver KL. </w:t>
            </w:r>
          </w:p>
          <w:p w:rsidR="00155F61" w:rsidRPr="00CF118F" w:rsidRDefault="00751217" w:rsidP="00CF118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Arī </w:t>
            </w:r>
            <w:r w:rsidR="000A4C3B">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ētījumā secināts, ka visi krimināltiesiskās konfiskācijas veidi (mantas konfiskācija kā sods, ja no tās nenotiek atteikšanās, noziedzīgi iegūtas mantas konfiskācija</w:t>
            </w:r>
            <w:proofErr w:type="gramStart"/>
            <w:r>
              <w:rPr>
                <w:rFonts w:ascii="Times New Roman" w:eastAsia="Times New Roman" w:hAnsi="Times New Roman" w:cs="Times New Roman"/>
                <w:iCs/>
                <w:sz w:val="24"/>
                <w:szCs w:val="24"/>
                <w:lang w:eastAsia="lv-LV"/>
              </w:rPr>
              <w:t xml:space="preserve">  </w:t>
            </w:r>
            <w:proofErr w:type="gramEnd"/>
            <w:r>
              <w:rPr>
                <w:rFonts w:ascii="Times New Roman" w:eastAsia="Times New Roman" w:hAnsi="Times New Roman" w:cs="Times New Roman"/>
                <w:iCs/>
                <w:sz w:val="24"/>
                <w:szCs w:val="24"/>
                <w:lang w:eastAsia="lv-LV"/>
              </w:rPr>
              <w:t xml:space="preserve">un noziedzīgā nodarījumā izmantotas vai radītas mantas konfiskācija) jāparedz un to saturs jānosaka materiālo tiesību normās – KL. </w:t>
            </w:r>
            <w:r w:rsidR="00610400">
              <w:rPr>
                <w:rFonts w:ascii="Times New Roman" w:eastAsia="Times New Roman" w:hAnsi="Times New Roman" w:cs="Times New Roman"/>
                <w:iCs/>
                <w:sz w:val="24"/>
                <w:szCs w:val="24"/>
                <w:lang w:eastAsia="lv-LV"/>
              </w:rPr>
              <w:t>Vienlaikus, p</w:t>
            </w:r>
            <w:r w:rsidR="00E31D27" w:rsidRPr="00CF118F">
              <w:rPr>
                <w:rFonts w:ascii="Times New Roman" w:eastAsia="Times New Roman" w:hAnsi="Times New Roman" w:cs="Times New Roman"/>
                <w:iCs/>
                <w:sz w:val="24"/>
                <w:szCs w:val="24"/>
                <w:lang w:eastAsia="lv-LV"/>
              </w:rPr>
              <w:t>ārnesot daļu normu</w:t>
            </w:r>
            <w:r w:rsidR="003870EA" w:rsidRPr="00CF118F">
              <w:rPr>
                <w:rFonts w:ascii="Times New Roman" w:eastAsia="Times New Roman" w:hAnsi="Times New Roman" w:cs="Times New Roman"/>
                <w:iCs/>
                <w:sz w:val="24"/>
                <w:szCs w:val="24"/>
                <w:lang w:eastAsia="lv-LV"/>
              </w:rPr>
              <w:t>, kā arī</w:t>
            </w:r>
            <w:r w:rsidR="001B453E">
              <w:rPr>
                <w:rFonts w:ascii="Times New Roman" w:eastAsia="Times New Roman" w:hAnsi="Times New Roman" w:cs="Times New Roman"/>
                <w:iCs/>
                <w:sz w:val="24"/>
                <w:szCs w:val="24"/>
                <w:lang w:eastAsia="lv-LV"/>
              </w:rPr>
              <w:t>,</w:t>
            </w:r>
            <w:r w:rsidR="003870EA" w:rsidRPr="00CF118F">
              <w:rPr>
                <w:rFonts w:ascii="Times New Roman" w:eastAsia="Times New Roman" w:hAnsi="Times New Roman" w:cs="Times New Roman"/>
                <w:iCs/>
                <w:sz w:val="24"/>
                <w:szCs w:val="24"/>
                <w:lang w:eastAsia="lv-LV"/>
              </w:rPr>
              <w:t xml:space="preserve"> ietverot jaunas normas KL</w:t>
            </w:r>
            <w:r w:rsidR="00E31D27" w:rsidRPr="00CF118F">
              <w:rPr>
                <w:rFonts w:ascii="Times New Roman" w:eastAsia="Times New Roman" w:hAnsi="Times New Roman" w:cs="Times New Roman"/>
                <w:iCs/>
                <w:sz w:val="24"/>
                <w:szCs w:val="24"/>
                <w:lang w:eastAsia="lv-LV"/>
              </w:rPr>
              <w:t xml:space="preserve">, nepieciešams pārskatīt un pilnveidot procesuālo regulējumu par noziedzīgi iegūtas mantas, </w:t>
            </w:r>
            <w:r w:rsidR="006703AE" w:rsidRPr="00CF118F">
              <w:rPr>
                <w:rFonts w:ascii="Times New Roman" w:eastAsia="Times New Roman" w:hAnsi="Times New Roman" w:cs="Times New Roman"/>
                <w:iCs/>
                <w:sz w:val="24"/>
                <w:szCs w:val="24"/>
                <w:lang w:eastAsia="lv-LV"/>
              </w:rPr>
              <w:t xml:space="preserve">noziedzīga nodarījuma izdarīšanas </w:t>
            </w:r>
            <w:r w:rsidR="00E31D27" w:rsidRPr="00CF118F">
              <w:rPr>
                <w:rFonts w:ascii="Times New Roman" w:eastAsia="Times New Roman" w:hAnsi="Times New Roman" w:cs="Times New Roman"/>
                <w:iCs/>
                <w:sz w:val="24"/>
                <w:szCs w:val="24"/>
                <w:lang w:eastAsia="lv-LV"/>
              </w:rPr>
              <w:t>priekšmet</w:t>
            </w:r>
            <w:r w:rsidR="006703AE" w:rsidRPr="00CF118F">
              <w:rPr>
                <w:rFonts w:ascii="Times New Roman" w:eastAsia="Times New Roman" w:hAnsi="Times New Roman" w:cs="Times New Roman"/>
                <w:iCs/>
                <w:sz w:val="24"/>
                <w:szCs w:val="24"/>
                <w:lang w:eastAsia="lv-LV"/>
              </w:rPr>
              <w:t>a un</w:t>
            </w:r>
            <w:r w:rsidR="00E31D27" w:rsidRPr="00CF118F">
              <w:rPr>
                <w:rFonts w:ascii="Times New Roman" w:eastAsia="Times New Roman" w:hAnsi="Times New Roman" w:cs="Times New Roman"/>
                <w:iCs/>
                <w:sz w:val="24"/>
                <w:szCs w:val="24"/>
                <w:lang w:eastAsia="lv-LV"/>
              </w:rPr>
              <w:t xml:space="preserve"> ar</w:t>
            </w:r>
            <w:r w:rsidR="006703AE" w:rsidRPr="00CF118F">
              <w:rPr>
                <w:rFonts w:ascii="Times New Roman" w:eastAsia="Times New Roman" w:hAnsi="Times New Roman" w:cs="Times New Roman"/>
                <w:iCs/>
                <w:sz w:val="24"/>
                <w:szCs w:val="24"/>
                <w:lang w:eastAsia="lv-LV"/>
              </w:rPr>
              <w:t xml:space="preserve"> noziedzīgu </w:t>
            </w:r>
            <w:r w:rsidR="00E31D27" w:rsidRPr="00CF118F">
              <w:rPr>
                <w:rFonts w:ascii="Times New Roman" w:eastAsia="Times New Roman" w:hAnsi="Times New Roman" w:cs="Times New Roman"/>
                <w:iCs/>
                <w:sz w:val="24"/>
                <w:szCs w:val="24"/>
                <w:lang w:eastAsia="lv-LV"/>
              </w:rPr>
              <w:t>nodarījumu saistītās mantas konfiskāciju.</w:t>
            </w:r>
          </w:p>
          <w:p w:rsidR="00E122EB" w:rsidRDefault="00BF63E1" w:rsidP="00CF118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Tādējādi likumprojekts tiek virzīts vienlaikus ar </w:t>
            </w:r>
            <w:r w:rsidR="00E31D27" w:rsidRPr="00CF118F">
              <w:rPr>
                <w:rFonts w:ascii="Times New Roman" w:eastAsia="Times New Roman" w:hAnsi="Times New Roman" w:cs="Times New Roman"/>
                <w:iCs/>
                <w:sz w:val="24"/>
                <w:szCs w:val="24"/>
                <w:lang w:eastAsia="lv-LV"/>
              </w:rPr>
              <w:t xml:space="preserve"> likumprojektu „Grozījumi Krimināllikumā”, kas paredz papildināt KL ar jaunu VIII² nodaļu „Mantas īpašā konfiskācija”</w:t>
            </w:r>
            <w:r>
              <w:rPr>
                <w:rFonts w:ascii="Times New Roman" w:eastAsia="Times New Roman" w:hAnsi="Times New Roman" w:cs="Times New Roman"/>
                <w:iCs/>
                <w:sz w:val="24"/>
                <w:szCs w:val="24"/>
                <w:lang w:eastAsia="lv-LV"/>
              </w:rPr>
              <w:t>, ietverot tajā krimināltiesisko regulējumu attiecībā uz noziedzīgi iegūtas mantas, ar noziedzīgu nodarījumu saistītās mantas un noziedzīga nodarījuma izdarīšanas priekšmeta konfiskāciju, kā arī mantas īpašās konfiskācijas aizstāšan</w:t>
            </w:r>
            <w:r w:rsidR="001B453E">
              <w:rPr>
                <w:rFonts w:ascii="Times New Roman" w:eastAsia="Times New Roman" w:hAnsi="Times New Roman" w:cs="Times New Roman"/>
                <w:iCs/>
                <w:sz w:val="24"/>
                <w:szCs w:val="24"/>
                <w:lang w:eastAsia="lv-LV"/>
              </w:rPr>
              <w:t>u</w:t>
            </w:r>
            <w:r w:rsidR="00E31D27" w:rsidRPr="00CF118F">
              <w:rPr>
                <w:rFonts w:ascii="Times New Roman" w:eastAsia="Times New Roman" w:hAnsi="Times New Roman" w:cs="Times New Roman"/>
                <w:iCs/>
                <w:sz w:val="24"/>
                <w:szCs w:val="24"/>
                <w:lang w:eastAsia="lv-LV"/>
              </w:rPr>
              <w:t xml:space="preserve">. Grozījumi novērsīs situāciju, kad </w:t>
            </w:r>
            <w:r w:rsidR="00E31D27" w:rsidRPr="00CF118F">
              <w:rPr>
                <w:rFonts w:ascii="Times New Roman" w:eastAsia="Times New Roman" w:hAnsi="Times New Roman" w:cs="Times New Roman"/>
                <w:iCs/>
                <w:sz w:val="24"/>
                <w:szCs w:val="24"/>
                <w:lang w:eastAsia="lv-LV"/>
              </w:rPr>
              <w:lastRenderedPageBreak/>
              <w:t xml:space="preserve">materiāla rakstura normas ir reglamentētas procesuālajā likumā. </w:t>
            </w:r>
          </w:p>
          <w:p w:rsidR="00E31D27" w:rsidRDefault="00E31D27"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Turklāt, papildinot KL ar jaunu nodaļu „Mantas īpašā konfiskācija” tiek uzsvērts, ka mantas īpašā konfiskācija nav kriminālsods, bet gan pasākums, ko piemēro krimināltiesisko attiecību noregulēšanai. Šāda normu sakārtošana veicinās mantas konfiskācijas kā soda un noziedzīgi iegūtas mantas konfiskācijas nošķiršanu.</w:t>
            </w:r>
          </w:p>
          <w:p w:rsidR="00E122EB" w:rsidRDefault="00E122EB" w:rsidP="00CF118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Attiecīgi likumprojektā paredzēts sakārtot un pilnveidot noziedzīgi iegūtās mantas, ar noziedzīgu nodarījumu saistītās mantas, noziedzīga nodarījuma izdarīšanas priekšmeta, kā arī mantas īpašās konfiskācijas aizstāšanas kriminālprocesuālo regulējumu.</w:t>
            </w:r>
          </w:p>
          <w:p w:rsidR="00E31D27" w:rsidRPr="00CF118F" w:rsidRDefault="00E31D27"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Vienlaikus likumprojekt</w:t>
            </w:r>
            <w:r w:rsidR="00E122EB">
              <w:rPr>
                <w:rFonts w:ascii="Times New Roman" w:eastAsia="Times New Roman" w:hAnsi="Times New Roman" w:cs="Times New Roman"/>
                <w:iCs/>
                <w:sz w:val="24"/>
                <w:szCs w:val="24"/>
                <w:lang w:eastAsia="lv-LV"/>
              </w:rPr>
              <w:t>ā</w:t>
            </w:r>
            <w:r w:rsidRPr="00CF118F">
              <w:rPr>
                <w:rFonts w:ascii="Times New Roman" w:eastAsia="Times New Roman" w:hAnsi="Times New Roman" w:cs="Times New Roman"/>
                <w:iCs/>
                <w:sz w:val="24"/>
                <w:szCs w:val="24"/>
                <w:lang w:eastAsia="lv-LV"/>
              </w:rPr>
              <w:t xml:space="preserve"> paredz</w:t>
            </w:r>
            <w:r w:rsidR="00E122EB">
              <w:rPr>
                <w:rFonts w:ascii="Times New Roman" w:eastAsia="Times New Roman" w:hAnsi="Times New Roman" w:cs="Times New Roman"/>
                <w:iCs/>
                <w:sz w:val="24"/>
                <w:szCs w:val="24"/>
                <w:lang w:eastAsia="lv-LV"/>
              </w:rPr>
              <w:t>ēts risināt šādus būtiskus jautājumus</w:t>
            </w:r>
            <w:r w:rsidRPr="00CF118F">
              <w:rPr>
                <w:rFonts w:ascii="Times New Roman" w:eastAsia="Times New Roman" w:hAnsi="Times New Roman" w:cs="Times New Roman"/>
                <w:iCs/>
                <w:sz w:val="24"/>
                <w:szCs w:val="24"/>
                <w:lang w:eastAsia="lv-LV"/>
              </w:rPr>
              <w:t>:</w:t>
            </w:r>
          </w:p>
          <w:p w:rsidR="0082768D" w:rsidRPr="00CF118F" w:rsidRDefault="0082768D" w:rsidP="00CF118F">
            <w:pPr>
              <w:numPr>
                <w:ilvl w:val="0"/>
                <w:numId w:val="5"/>
              </w:numPr>
              <w:spacing w:after="0" w:line="240" w:lineRule="auto"/>
              <w:ind w:left="115"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noteikt jaunu pierādīšanas standartu „iespējamības pārsvars” attiecībā uz mantiskiem jautājumiem; </w:t>
            </w:r>
          </w:p>
          <w:p w:rsidR="003870EA" w:rsidRPr="00CF118F" w:rsidRDefault="003870EA" w:rsidP="00CF118F">
            <w:pPr>
              <w:numPr>
                <w:ilvl w:val="0"/>
                <w:numId w:val="5"/>
              </w:numPr>
              <w:spacing w:after="0" w:line="240" w:lineRule="auto"/>
              <w:ind w:left="115"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paplašināt kriminālprocesā aizskartā mantas īpašnieka tiesību apjomu, </w:t>
            </w:r>
            <w:r w:rsidR="0082768D" w:rsidRPr="00CF118F">
              <w:rPr>
                <w:rFonts w:ascii="Times New Roman" w:eastAsia="Times New Roman" w:hAnsi="Times New Roman" w:cs="Times New Roman"/>
                <w:iCs/>
                <w:sz w:val="24"/>
                <w:szCs w:val="24"/>
                <w:lang w:eastAsia="lv-LV"/>
              </w:rPr>
              <w:t>paredzot</w:t>
            </w:r>
            <w:r w:rsidR="008A2B72">
              <w:rPr>
                <w:rFonts w:ascii="Times New Roman" w:eastAsia="Times New Roman" w:hAnsi="Times New Roman" w:cs="Times New Roman"/>
                <w:iCs/>
                <w:sz w:val="24"/>
                <w:szCs w:val="24"/>
                <w:lang w:eastAsia="lv-LV"/>
              </w:rPr>
              <w:t xml:space="preserve"> trešajai</w:t>
            </w:r>
            <w:r w:rsidRPr="00CF118F">
              <w:rPr>
                <w:rFonts w:ascii="Times New Roman" w:eastAsia="Times New Roman" w:hAnsi="Times New Roman" w:cs="Times New Roman"/>
                <w:iCs/>
                <w:sz w:val="24"/>
                <w:szCs w:val="24"/>
                <w:lang w:eastAsia="lv-LV"/>
              </w:rPr>
              <w:t xml:space="preserve"> personai, kuras tiesības rīkoties ar savu mantu</w:t>
            </w:r>
            <w:r w:rsidR="0082768D" w:rsidRPr="00CF118F">
              <w:rPr>
                <w:rFonts w:ascii="Times New Roman" w:eastAsia="Times New Roman" w:hAnsi="Times New Roman" w:cs="Times New Roman"/>
                <w:iCs/>
                <w:sz w:val="24"/>
                <w:szCs w:val="24"/>
                <w:lang w:eastAsia="lv-LV"/>
              </w:rPr>
              <w:t xml:space="preserve"> ir ierobežotas, kā arī, kuras manta tiek pakļauta konfiskācijai, tiesības pilnvērtīgi piedalīties kriminālprocesā;</w:t>
            </w:r>
          </w:p>
          <w:p w:rsidR="00E31D27" w:rsidRPr="00CF118F" w:rsidRDefault="008C3407" w:rsidP="00CF118F">
            <w:pPr>
              <w:numPr>
                <w:ilvl w:val="0"/>
                <w:numId w:val="5"/>
              </w:numPr>
              <w:spacing w:after="0" w:line="240" w:lineRule="auto"/>
              <w:ind w:left="115"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paplašināt</w:t>
            </w:r>
            <w:r w:rsidR="00E31D27" w:rsidRPr="00CF118F">
              <w:rPr>
                <w:rFonts w:ascii="Times New Roman" w:eastAsia="Times New Roman" w:hAnsi="Times New Roman" w:cs="Times New Roman"/>
                <w:iCs/>
                <w:sz w:val="24"/>
                <w:szCs w:val="24"/>
                <w:lang w:eastAsia="lv-LV"/>
              </w:rPr>
              <w:t xml:space="preserve"> iespējas piemērot konfiskāciju, kas nav balstīta uz notiesājošu spriedumu, proti, tiek paredzēts, ka par noziedzīgi iegūtas mantas konfiskāciju bez notiesājoša sprieduma varēs lemt arī tad, ja kriminālprocess tiks izbeigts uz personu nereabilitējošu apstākļu pamata (personas ir mirusi, iestājies noilgums, noticis izlīgums, izbeigts kriminālprocess pret personu, kura palīdzējusi atklāt smagu vai sevišķi smagu noziegumu u.c.);</w:t>
            </w:r>
          </w:p>
          <w:p w:rsidR="00E31D27" w:rsidRDefault="00E122EB" w:rsidP="00CF118F">
            <w:pPr>
              <w:numPr>
                <w:ilvl w:val="0"/>
                <w:numId w:val="5"/>
              </w:numPr>
              <w:spacing w:after="0" w:line="240" w:lineRule="auto"/>
              <w:ind w:left="115"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precizēt</w:t>
            </w:r>
            <w:r w:rsidR="00E31D27" w:rsidRPr="00CF118F">
              <w:rPr>
                <w:rFonts w:ascii="Times New Roman" w:eastAsia="Times New Roman" w:hAnsi="Times New Roman" w:cs="Times New Roman"/>
                <w:iCs/>
                <w:sz w:val="24"/>
                <w:szCs w:val="24"/>
                <w:lang w:eastAsia="lv-LV"/>
              </w:rPr>
              <w:t xml:space="preserve"> mantisko jautājumu risinājuma nodrošināšanas tiesisk</w:t>
            </w:r>
            <w:r>
              <w:rPr>
                <w:rFonts w:ascii="Times New Roman" w:eastAsia="Times New Roman" w:hAnsi="Times New Roman" w:cs="Times New Roman"/>
                <w:iCs/>
                <w:sz w:val="24"/>
                <w:szCs w:val="24"/>
                <w:lang w:eastAsia="lv-LV"/>
              </w:rPr>
              <w:t>o</w:t>
            </w:r>
            <w:r w:rsidR="00E31D27" w:rsidRPr="00CF118F">
              <w:rPr>
                <w:rFonts w:ascii="Times New Roman" w:eastAsia="Times New Roman" w:hAnsi="Times New Roman" w:cs="Times New Roman"/>
                <w:iCs/>
                <w:sz w:val="24"/>
                <w:szCs w:val="24"/>
                <w:lang w:eastAsia="lv-LV"/>
              </w:rPr>
              <w:t xml:space="preserve"> regulējum</w:t>
            </w:r>
            <w:r>
              <w:rPr>
                <w:rFonts w:ascii="Times New Roman" w:eastAsia="Times New Roman" w:hAnsi="Times New Roman" w:cs="Times New Roman"/>
                <w:iCs/>
                <w:sz w:val="24"/>
                <w:szCs w:val="24"/>
                <w:lang w:eastAsia="lv-LV"/>
              </w:rPr>
              <w:t>u</w:t>
            </w:r>
            <w:r w:rsidR="00E31D27" w:rsidRPr="00CF118F">
              <w:rPr>
                <w:rFonts w:ascii="Times New Roman" w:eastAsia="Times New Roman" w:hAnsi="Times New Roman" w:cs="Times New Roman"/>
                <w:iCs/>
                <w:sz w:val="24"/>
                <w:szCs w:val="24"/>
                <w:lang w:eastAsia="lv-LV"/>
              </w:rPr>
              <w:t xml:space="preserve"> (aresta uzlikšana, noņemšana, mantas novērtēšana u.c.);</w:t>
            </w:r>
          </w:p>
          <w:p w:rsidR="00BF63E1" w:rsidRPr="00CF118F" w:rsidRDefault="00E122EB" w:rsidP="00CF118F">
            <w:pPr>
              <w:numPr>
                <w:ilvl w:val="0"/>
                <w:numId w:val="5"/>
              </w:numPr>
              <w:spacing w:after="0" w:line="240" w:lineRule="auto"/>
              <w:ind w:left="115"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sakārtot</w:t>
            </w:r>
            <w:r w:rsidR="00BF63E1">
              <w:rPr>
                <w:rFonts w:ascii="Times New Roman" w:eastAsia="Times New Roman" w:hAnsi="Times New Roman" w:cs="Times New Roman"/>
                <w:iCs/>
                <w:sz w:val="24"/>
                <w:szCs w:val="24"/>
                <w:lang w:eastAsia="lv-LV"/>
              </w:rPr>
              <w:t xml:space="preserve"> kriminālprocesuāl</w:t>
            </w:r>
            <w:r>
              <w:rPr>
                <w:rFonts w:ascii="Times New Roman" w:eastAsia="Times New Roman" w:hAnsi="Times New Roman" w:cs="Times New Roman"/>
                <w:iCs/>
                <w:sz w:val="24"/>
                <w:szCs w:val="24"/>
                <w:lang w:eastAsia="lv-LV"/>
              </w:rPr>
              <w:t>o</w:t>
            </w:r>
            <w:r w:rsidR="00BF63E1">
              <w:rPr>
                <w:rFonts w:ascii="Times New Roman" w:eastAsia="Times New Roman" w:hAnsi="Times New Roman" w:cs="Times New Roman"/>
                <w:iCs/>
                <w:sz w:val="24"/>
                <w:szCs w:val="24"/>
                <w:lang w:eastAsia="lv-LV"/>
              </w:rPr>
              <w:t xml:space="preserve"> regulējum</w:t>
            </w:r>
            <w:r>
              <w:rPr>
                <w:rFonts w:ascii="Times New Roman" w:eastAsia="Times New Roman" w:hAnsi="Times New Roman" w:cs="Times New Roman"/>
                <w:iCs/>
                <w:sz w:val="24"/>
                <w:szCs w:val="24"/>
                <w:lang w:eastAsia="lv-LV"/>
              </w:rPr>
              <w:t>u</w:t>
            </w:r>
            <w:r w:rsidR="00BF63E1">
              <w:rPr>
                <w:rFonts w:ascii="Times New Roman" w:eastAsia="Times New Roman" w:hAnsi="Times New Roman" w:cs="Times New Roman"/>
                <w:iCs/>
                <w:sz w:val="24"/>
                <w:szCs w:val="24"/>
                <w:lang w:eastAsia="lv-LV"/>
              </w:rPr>
              <w:t xml:space="preserve"> attiecībā uz rīcību ar lietiskajiem pierādījumiem</w:t>
            </w:r>
            <w:r>
              <w:rPr>
                <w:rFonts w:ascii="Times New Roman" w:eastAsia="Times New Roman" w:hAnsi="Times New Roman" w:cs="Times New Roman"/>
                <w:iCs/>
                <w:sz w:val="24"/>
                <w:szCs w:val="24"/>
                <w:lang w:eastAsia="lv-LV"/>
              </w:rPr>
              <w:t>;</w:t>
            </w:r>
            <w:r w:rsidR="00BF63E1">
              <w:rPr>
                <w:rFonts w:ascii="Times New Roman" w:eastAsia="Times New Roman" w:hAnsi="Times New Roman" w:cs="Times New Roman"/>
                <w:iCs/>
                <w:sz w:val="24"/>
                <w:szCs w:val="24"/>
                <w:lang w:eastAsia="lv-LV"/>
              </w:rPr>
              <w:t xml:space="preserve"> </w:t>
            </w:r>
          </w:p>
          <w:p w:rsidR="00E31D27" w:rsidRPr="00CF118F" w:rsidRDefault="00BF63E1" w:rsidP="00CF118F">
            <w:pPr>
              <w:numPr>
                <w:ilvl w:val="0"/>
                <w:numId w:val="5"/>
              </w:numPr>
              <w:spacing w:after="0" w:line="240" w:lineRule="auto"/>
              <w:ind w:left="115"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pilnveidot </w:t>
            </w:r>
            <w:r w:rsidR="00E122EB">
              <w:rPr>
                <w:rFonts w:ascii="Times New Roman" w:eastAsia="Times New Roman" w:hAnsi="Times New Roman" w:cs="Times New Roman"/>
                <w:iCs/>
                <w:sz w:val="24"/>
                <w:szCs w:val="24"/>
                <w:lang w:eastAsia="lv-LV"/>
              </w:rPr>
              <w:t>krimināl</w:t>
            </w:r>
            <w:r>
              <w:rPr>
                <w:rFonts w:ascii="Times New Roman" w:eastAsia="Times New Roman" w:hAnsi="Times New Roman" w:cs="Times New Roman"/>
                <w:iCs/>
                <w:sz w:val="24"/>
                <w:szCs w:val="24"/>
                <w:lang w:eastAsia="lv-LV"/>
              </w:rPr>
              <w:t>procesuāl</w:t>
            </w:r>
            <w:r w:rsidR="00E122EB">
              <w:rPr>
                <w:rFonts w:ascii="Times New Roman" w:eastAsia="Times New Roman" w:hAnsi="Times New Roman" w:cs="Times New Roman"/>
                <w:iCs/>
                <w:sz w:val="24"/>
                <w:szCs w:val="24"/>
                <w:lang w:eastAsia="lv-LV"/>
              </w:rPr>
              <w:t>o</w:t>
            </w:r>
            <w:r>
              <w:rPr>
                <w:rFonts w:ascii="Times New Roman" w:eastAsia="Times New Roman" w:hAnsi="Times New Roman" w:cs="Times New Roman"/>
                <w:iCs/>
                <w:sz w:val="24"/>
                <w:szCs w:val="24"/>
                <w:lang w:eastAsia="lv-LV"/>
              </w:rPr>
              <w:t xml:space="preserve"> regulējum</w:t>
            </w:r>
            <w:r w:rsidR="00E122EB">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attiecīb</w:t>
            </w:r>
            <w:r w:rsidR="00E122EB">
              <w:rPr>
                <w:rFonts w:ascii="Times New Roman" w:eastAsia="Times New Roman" w:hAnsi="Times New Roman" w:cs="Times New Roman"/>
                <w:iCs/>
                <w:sz w:val="24"/>
                <w:szCs w:val="24"/>
                <w:lang w:eastAsia="lv-LV"/>
              </w:rPr>
              <w:t>ā uz nolēmumu nodošanu izpildei.</w:t>
            </w:r>
          </w:p>
          <w:p w:rsidR="00C5244A" w:rsidRDefault="00C5244A" w:rsidP="00CF118F">
            <w:pPr>
              <w:spacing w:after="0" w:line="240" w:lineRule="auto"/>
              <w:ind w:firstLine="399"/>
              <w:jc w:val="both"/>
              <w:rPr>
                <w:rFonts w:ascii="Times New Roman" w:eastAsia="Times New Roman" w:hAnsi="Times New Roman" w:cs="Times New Roman"/>
                <w:b/>
                <w:iCs/>
                <w:sz w:val="24"/>
                <w:szCs w:val="24"/>
                <w:u w:val="single"/>
                <w:lang w:eastAsia="lv-LV"/>
              </w:rPr>
            </w:pPr>
          </w:p>
          <w:p w:rsidR="00E72BAD" w:rsidRPr="00CF118F" w:rsidRDefault="00E122EB" w:rsidP="00CF118F">
            <w:pPr>
              <w:spacing w:after="0" w:line="240" w:lineRule="auto"/>
              <w:ind w:firstLine="399"/>
              <w:jc w:val="both"/>
              <w:rPr>
                <w:rFonts w:ascii="Times New Roman" w:eastAsia="Times New Roman" w:hAnsi="Times New Roman" w:cs="Times New Roman"/>
                <w:b/>
                <w:iCs/>
                <w:sz w:val="24"/>
                <w:szCs w:val="24"/>
                <w:u w:val="single"/>
                <w:lang w:eastAsia="lv-LV"/>
              </w:rPr>
            </w:pPr>
            <w:r>
              <w:rPr>
                <w:rFonts w:ascii="Times New Roman" w:eastAsia="Times New Roman" w:hAnsi="Times New Roman" w:cs="Times New Roman"/>
                <w:b/>
                <w:iCs/>
                <w:sz w:val="24"/>
                <w:szCs w:val="24"/>
                <w:u w:val="single"/>
                <w:lang w:eastAsia="lv-LV"/>
              </w:rPr>
              <w:t xml:space="preserve">1. </w:t>
            </w:r>
            <w:r w:rsidR="00E72BAD" w:rsidRPr="00CF118F">
              <w:rPr>
                <w:rFonts w:ascii="Times New Roman" w:eastAsia="Times New Roman" w:hAnsi="Times New Roman" w:cs="Times New Roman"/>
                <w:b/>
                <w:iCs/>
                <w:sz w:val="24"/>
                <w:szCs w:val="24"/>
                <w:u w:val="single"/>
                <w:lang w:eastAsia="lv-LV"/>
              </w:rPr>
              <w:t>Noziedzīgi iegūtas mantas konfiskācija.</w:t>
            </w:r>
          </w:p>
          <w:p w:rsidR="00E72BAD" w:rsidRPr="00CF118F" w:rsidRDefault="001B453E" w:rsidP="00CF118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Kā minēts iepriekš, </w:t>
            </w:r>
            <w:r w:rsidR="00E122EB">
              <w:rPr>
                <w:rFonts w:ascii="Times New Roman" w:eastAsia="Times New Roman" w:hAnsi="Times New Roman" w:cs="Times New Roman"/>
                <w:iCs/>
                <w:sz w:val="24"/>
                <w:szCs w:val="24"/>
                <w:lang w:eastAsia="lv-LV"/>
              </w:rPr>
              <w:t>l</w:t>
            </w:r>
            <w:r w:rsidR="00E72BAD" w:rsidRPr="00CF118F">
              <w:rPr>
                <w:rFonts w:ascii="Times New Roman" w:eastAsia="Times New Roman" w:hAnsi="Times New Roman" w:cs="Times New Roman"/>
                <w:iCs/>
                <w:sz w:val="24"/>
                <w:szCs w:val="24"/>
                <w:lang w:eastAsia="lv-LV"/>
              </w:rPr>
              <w:t>ikumprojekt</w:t>
            </w:r>
            <w:r w:rsidR="00E122EB">
              <w:rPr>
                <w:rFonts w:ascii="Times New Roman" w:eastAsia="Times New Roman" w:hAnsi="Times New Roman" w:cs="Times New Roman"/>
                <w:iCs/>
                <w:sz w:val="24"/>
                <w:szCs w:val="24"/>
                <w:lang w:eastAsia="lv-LV"/>
              </w:rPr>
              <w:t>ā</w:t>
            </w:r>
            <w:r w:rsidR="00E72BAD" w:rsidRPr="00CF118F">
              <w:rPr>
                <w:rFonts w:ascii="Times New Roman" w:eastAsia="Times New Roman" w:hAnsi="Times New Roman" w:cs="Times New Roman"/>
                <w:iCs/>
                <w:sz w:val="24"/>
                <w:szCs w:val="24"/>
                <w:lang w:eastAsia="lv-LV"/>
              </w:rPr>
              <w:t xml:space="preserve"> „Grozījumi Krimināllikumā</w:t>
            </w:r>
            <w:r w:rsidR="00E122EB">
              <w:rPr>
                <w:rFonts w:ascii="Times New Roman" w:eastAsia="Times New Roman" w:hAnsi="Times New Roman" w:cs="Times New Roman"/>
                <w:iCs/>
                <w:sz w:val="24"/>
                <w:szCs w:val="24"/>
                <w:lang w:eastAsia="lv-LV"/>
              </w:rPr>
              <w:t>” plānots ietvert</w:t>
            </w:r>
            <w:r w:rsidR="00E72BAD" w:rsidRPr="00CF118F">
              <w:rPr>
                <w:rFonts w:ascii="Times New Roman" w:eastAsia="Times New Roman" w:hAnsi="Times New Roman" w:cs="Times New Roman"/>
                <w:iCs/>
                <w:sz w:val="24"/>
                <w:szCs w:val="24"/>
                <w:lang w:eastAsia="lv-LV"/>
              </w:rPr>
              <w:t xml:space="preserve"> materiālās normas attiecī</w:t>
            </w:r>
            <w:r w:rsidR="00CB6DEA">
              <w:rPr>
                <w:rFonts w:ascii="Times New Roman" w:eastAsia="Times New Roman" w:hAnsi="Times New Roman" w:cs="Times New Roman"/>
                <w:iCs/>
                <w:sz w:val="24"/>
                <w:szCs w:val="24"/>
                <w:lang w:eastAsia="lv-LV"/>
              </w:rPr>
              <w:t>bā uz noziedzīgi iegūtas mantas,</w:t>
            </w:r>
            <w:r w:rsidR="00E72BAD" w:rsidRPr="00CF118F">
              <w:rPr>
                <w:rFonts w:ascii="Times New Roman" w:eastAsia="Times New Roman" w:hAnsi="Times New Roman" w:cs="Times New Roman"/>
                <w:iCs/>
                <w:sz w:val="24"/>
                <w:szCs w:val="24"/>
                <w:lang w:eastAsia="lv-LV"/>
              </w:rPr>
              <w:t xml:space="preserve"> noziedzīga nodarījuma izdarīšanas priekšmeta, vai ar noziedzīgu nodarījumu saistītas mantas konfiskāciju. </w:t>
            </w:r>
          </w:p>
          <w:p w:rsidR="00E72BAD" w:rsidRPr="00CF118F" w:rsidRDefault="00E72BAD"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Ievērojot to, ka KPL 355. pants (Noziedzīgi iegūta manta), kurā noteikts, kāda manta ir atzīstama par noziedzīgi iegūtu, ir materiāla norma, ar likumprojekta </w:t>
            </w:r>
            <w:r w:rsidR="00ED63F1">
              <w:rPr>
                <w:rFonts w:ascii="Times New Roman" w:eastAsia="Times New Roman" w:hAnsi="Times New Roman" w:cs="Times New Roman"/>
                <w:iCs/>
                <w:sz w:val="24"/>
                <w:szCs w:val="24"/>
                <w:lang w:eastAsia="lv-LV"/>
              </w:rPr>
              <w:t>8</w:t>
            </w:r>
            <w:r w:rsidRPr="00CF118F">
              <w:rPr>
                <w:rFonts w:ascii="Times New Roman" w:eastAsia="Times New Roman" w:hAnsi="Times New Roman" w:cs="Times New Roman"/>
                <w:iCs/>
                <w:sz w:val="24"/>
                <w:szCs w:val="24"/>
                <w:lang w:eastAsia="lv-LV"/>
              </w:rPr>
              <w:t>. pantu</w:t>
            </w:r>
            <w:r w:rsidR="00A54F8F" w:rsidRPr="00CF118F">
              <w:rPr>
                <w:rFonts w:ascii="Times New Roman" w:eastAsia="Times New Roman" w:hAnsi="Times New Roman" w:cs="Times New Roman"/>
                <w:iCs/>
                <w:sz w:val="24"/>
                <w:szCs w:val="24"/>
                <w:lang w:eastAsia="lv-LV"/>
              </w:rPr>
              <w:t xml:space="preserve"> plānots</w:t>
            </w:r>
            <w:r w:rsidRPr="00CF118F">
              <w:rPr>
                <w:rFonts w:ascii="Times New Roman" w:eastAsia="Times New Roman" w:hAnsi="Times New Roman" w:cs="Times New Roman"/>
                <w:iCs/>
                <w:sz w:val="24"/>
                <w:szCs w:val="24"/>
                <w:lang w:eastAsia="lv-LV"/>
              </w:rPr>
              <w:t xml:space="preserve"> KPL 355. pantu izslēgt, tajā ietverto regulējumu</w:t>
            </w:r>
            <w:r w:rsidR="00D9381A">
              <w:rPr>
                <w:rFonts w:ascii="Times New Roman" w:eastAsia="Times New Roman" w:hAnsi="Times New Roman" w:cs="Times New Roman"/>
                <w:iCs/>
                <w:sz w:val="24"/>
                <w:szCs w:val="24"/>
                <w:lang w:eastAsia="lv-LV"/>
              </w:rPr>
              <w:t xml:space="preserve"> </w:t>
            </w:r>
            <w:r w:rsidR="00A54F8F" w:rsidRPr="00CF118F">
              <w:rPr>
                <w:rFonts w:ascii="Times New Roman" w:eastAsia="Times New Roman" w:hAnsi="Times New Roman" w:cs="Times New Roman"/>
                <w:iCs/>
                <w:sz w:val="24"/>
                <w:szCs w:val="24"/>
                <w:lang w:eastAsia="lv-LV"/>
              </w:rPr>
              <w:t>paredzot</w:t>
            </w:r>
            <w:r w:rsidRPr="00CF118F">
              <w:rPr>
                <w:rFonts w:ascii="Times New Roman" w:eastAsia="Times New Roman" w:hAnsi="Times New Roman" w:cs="Times New Roman"/>
                <w:iCs/>
                <w:sz w:val="24"/>
                <w:szCs w:val="24"/>
                <w:lang w:eastAsia="lv-LV"/>
              </w:rPr>
              <w:t xml:space="preserve"> KL.</w:t>
            </w:r>
          </w:p>
          <w:p w:rsidR="00A25CBA" w:rsidRPr="00CF118F" w:rsidRDefault="00A25CBA"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KL tiks skaidri nodalīts, kas </w:t>
            </w:r>
            <w:r w:rsidR="00884384" w:rsidRPr="00CF118F">
              <w:rPr>
                <w:rFonts w:ascii="Times New Roman" w:eastAsia="Times New Roman" w:hAnsi="Times New Roman" w:cs="Times New Roman"/>
                <w:iCs/>
                <w:sz w:val="24"/>
                <w:szCs w:val="24"/>
                <w:lang w:eastAsia="lv-LV"/>
              </w:rPr>
              <w:t>ir n</w:t>
            </w:r>
            <w:r w:rsidRPr="00CF118F">
              <w:rPr>
                <w:rFonts w:ascii="Times New Roman" w:eastAsia="Times New Roman" w:hAnsi="Times New Roman" w:cs="Times New Roman"/>
                <w:iCs/>
                <w:sz w:val="24"/>
                <w:szCs w:val="24"/>
                <w:lang w:eastAsia="lv-LV"/>
              </w:rPr>
              <w:t xml:space="preserve">oziedzīgi iegūta manta, ar noziedzīgu nodarījumu saistīta manta un </w:t>
            </w:r>
            <w:r w:rsidR="00884384" w:rsidRPr="00CF118F">
              <w:rPr>
                <w:rFonts w:ascii="Times New Roman" w:eastAsia="Times New Roman" w:hAnsi="Times New Roman" w:cs="Times New Roman"/>
                <w:iCs/>
                <w:sz w:val="24"/>
                <w:szCs w:val="24"/>
                <w:lang w:eastAsia="lv-LV"/>
              </w:rPr>
              <w:t xml:space="preserve">noziedzīga </w:t>
            </w:r>
            <w:r w:rsidR="00884384" w:rsidRPr="00CF118F">
              <w:rPr>
                <w:rFonts w:ascii="Times New Roman" w:eastAsia="Times New Roman" w:hAnsi="Times New Roman" w:cs="Times New Roman"/>
                <w:iCs/>
                <w:sz w:val="24"/>
                <w:szCs w:val="24"/>
                <w:lang w:eastAsia="lv-LV"/>
              </w:rPr>
              <w:lastRenderedPageBreak/>
              <w:t xml:space="preserve">nodarījuma izdarīšanas priekšmets. </w:t>
            </w:r>
            <w:r w:rsidR="005D7330">
              <w:rPr>
                <w:rFonts w:ascii="Times New Roman" w:eastAsia="Times New Roman" w:hAnsi="Times New Roman" w:cs="Times New Roman"/>
                <w:iCs/>
                <w:sz w:val="24"/>
                <w:szCs w:val="24"/>
                <w:lang w:eastAsia="lv-LV"/>
              </w:rPr>
              <w:t xml:space="preserve">Šobrīd </w:t>
            </w:r>
            <w:r w:rsidR="005D7330" w:rsidRPr="00CF118F">
              <w:rPr>
                <w:rFonts w:ascii="Times New Roman" w:eastAsia="Times New Roman" w:hAnsi="Times New Roman" w:cs="Times New Roman"/>
                <w:iCs/>
                <w:sz w:val="24"/>
                <w:szCs w:val="24"/>
                <w:lang w:eastAsia="lv-LV"/>
              </w:rPr>
              <w:t xml:space="preserve">KPL </w:t>
            </w:r>
            <w:r w:rsidR="005D7330">
              <w:rPr>
                <w:rFonts w:ascii="Times New Roman" w:eastAsia="Times New Roman" w:hAnsi="Times New Roman" w:cs="Times New Roman"/>
                <w:iCs/>
                <w:sz w:val="24"/>
                <w:szCs w:val="24"/>
                <w:lang w:eastAsia="lv-LV"/>
              </w:rPr>
              <w:t xml:space="preserve">356. panta otrās daļas 1. punktā, </w:t>
            </w:r>
            <w:r w:rsidR="005D7330" w:rsidRPr="00CF118F">
              <w:rPr>
                <w:rFonts w:ascii="Times New Roman" w:eastAsia="Times New Roman" w:hAnsi="Times New Roman" w:cs="Times New Roman"/>
                <w:iCs/>
                <w:sz w:val="24"/>
                <w:szCs w:val="24"/>
                <w:lang w:eastAsia="lv-LV"/>
              </w:rPr>
              <w:t>626.</w:t>
            </w:r>
            <w:r w:rsidR="005D7330">
              <w:rPr>
                <w:rFonts w:ascii="Times New Roman" w:eastAsia="Times New Roman" w:hAnsi="Times New Roman" w:cs="Times New Roman"/>
                <w:iCs/>
                <w:sz w:val="24"/>
                <w:szCs w:val="24"/>
                <w:lang w:eastAsia="lv-LV"/>
              </w:rPr>
              <w:t> </w:t>
            </w:r>
            <w:r w:rsidR="005D7330" w:rsidRPr="00CF118F">
              <w:rPr>
                <w:rFonts w:ascii="Times New Roman" w:eastAsia="Times New Roman" w:hAnsi="Times New Roman" w:cs="Times New Roman"/>
                <w:iCs/>
                <w:sz w:val="24"/>
                <w:szCs w:val="24"/>
                <w:lang w:eastAsia="lv-LV"/>
              </w:rPr>
              <w:t>panta pirmās daļas 1. punktā</w:t>
            </w:r>
            <w:r w:rsidR="005D7330">
              <w:rPr>
                <w:rFonts w:ascii="Times New Roman" w:eastAsia="Times New Roman" w:hAnsi="Times New Roman" w:cs="Times New Roman"/>
                <w:iCs/>
                <w:sz w:val="24"/>
                <w:szCs w:val="24"/>
                <w:lang w:eastAsia="lv-LV"/>
              </w:rPr>
              <w:t xml:space="preserve"> un </w:t>
            </w:r>
            <w:r w:rsidR="005D7330" w:rsidRPr="00CF118F">
              <w:rPr>
                <w:rFonts w:ascii="Times New Roman" w:eastAsia="Times New Roman" w:hAnsi="Times New Roman" w:cs="Times New Roman"/>
                <w:iCs/>
                <w:sz w:val="24"/>
                <w:szCs w:val="24"/>
                <w:lang w:eastAsia="lv-LV"/>
              </w:rPr>
              <w:t>630. panta pirmās daļas 1. punktā</w:t>
            </w:r>
            <w:r w:rsidR="005D7330">
              <w:rPr>
                <w:rFonts w:ascii="Times New Roman" w:eastAsia="Times New Roman" w:hAnsi="Times New Roman" w:cs="Times New Roman"/>
                <w:iCs/>
                <w:sz w:val="24"/>
                <w:szCs w:val="24"/>
                <w:lang w:eastAsia="lv-LV"/>
              </w:rPr>
              <w:t xml:space="preserve"> tiek lietoti dažādi jēdzieni </w:t>
            </w:r>
            <w:proofErr w:type="gramStart"/>
            <w:r w:rsidR="005D7330">
              <w:rPr>
                <w:rFonts w:ascii="Times New Roman" w:eastAsia="Times New Roman" w:hAnsi="Times New Roman" w:cs="Times New Roman"/>
                <w:iCs/>
                <w:sz w:val="24"/>
                <w:szCs w:val="24"/>
                <w:lang w:eastAsia="lv-LV"/>
              </w:rPr>
              <w:t>(</w:t>
            </w:r>
            <w:proofErr w:type="gramEnd"/>
            <w:r w:rsidR="005D7330">
              <w:rPr>
                <w:rFonts w:ascii="Times New Roman" w:eastAsia="Times New Roman" w:hAnsi="Times New Roman" w:cs="Times New Roman"/>
                <w:iCs/>
                <w:sz w:val="24"/>
                <w:szCs w:val="24"/>
                <w:lang w:eastAsia="lv-LV"/>
              </w:rPr>
              <w:t xml:space="preserve">proti, „noziedzīgi iegūta manta”, „manta, kas saistīta ar noziedzīgu nodarījumu”, „mantai ir saistība ar noziedzīgu nodarījumu”). </w:t>
            </w:r>
            <w:r w:rsidR="00CB6DEA">
              <w:rPr>
                <w:rFonts w:ascii="Times New Roman" w:eastAsia="Times New Roman" w:hAnsi="Times New Roman" w:cs="Times New Roman"/>
                <w:iCs/>
                <w:sz w:val="24"/>
                <w:szCs w:val="24"/>
                <w:lang w:eastAsia="lv-LV"/>
              </w:rPr>
              <w:t>I</w:t>
            </w:r>
            <w:r w:rsidR="00884384" w:rsidRPr="00CF118F">
              <w:rPr>
                <w:rFonts w:ascii="Times New Roman" w:eastAsia="Times New Roman" w:hAnsi="Times New Roman" w:cs="Times New Roman"/>
                <w:iCs/>
                <w:sz w:val="24"/>
                <w:szCs w:val="24"/>
                <w:lang w:eastAsia="lv-LV"/>
              </w:rPr>
              <w:t xml:space="preserve">evērojot </w:t>
            </w:r>
            <w:r w:rsidR="00CB6DEA">
              <w:rPr>
                <w:rFonts w:ascii="Times New Roman" w:eastAsia="Times New Roman" w:hAnsi="Times New Roman" w:cs="Times New Roman"/>
                <w:iCs/>
                <w:sz w:val="24"/>
                <w:szCs w:val="24"/>
                <w:lang w:eastAsia="lv-LV"/>
              </w:rPr>
              <w:t xml:space="preserve">likumprojektā „Grozījumi Krimināllikumā” </w:t>
            </w:r>
            <w:r w:rsidR="00884384" w:rsidRPr="00CF118F">
              <w:rPr>
                <w:rFonts w:ascii="Times New Roman" w:eastAsia="Times New Roman" w:hAnsi="Times New Roman" w:cs="Times New Roman"/>
                <w:iCs/>
                <w:sz w:val="24"/>
                <w:szCs w:val="24"/>
                <w:lang w:eastAsia="lv-LV"/>
              </w:rPr>
              <w:t>lietoto terminoloģiju, nepieciešami grozījumi</w:t>
            </w:r>
            <w:r w:rsidR="00CB6DEA">
              <w:rPr>
                <w:rFonts w:ascii="Times New Roman" w:eastAsia="Times New Roman" w:hAnsi="Times New Roman" w:cs="Times New Roman"/>
                <w:iCs/>
                <w:sz w:val="24"/>
                <w:szCs w:val="24"/>
                <w:lang w:eastAsia="lv-LV"/>
              </w:rPr>
              <w:t xml:space="preserve"> arī minētajās KPL normās</w:t>
            </w:r>
            <w:r w:rsidR="00884384" w:rsidRPr="00CF118F">
              <w:rPr>
                <w:rFonts w:ascii="Times New Roman" w:eastAsia="Times New Roman" w:hAnsi="Times New Roman" w:cs="Times New Roman"/>
                <w:iCs/>
                <w:sz w:val="24"/>
                <w:szCs w:val="24"/>
                <w:lang w:eastAsia="lv-LV"/>
              </w:rPr>
              <w:t xml:space="preserve"> </w:t>
            </w:r>
            <w:r w:rsidR="00E122EB">
              <w:rPr>
                <w:rFonts w:ascii="Times New Roman" w:eastAsia="Times New Roman" w:hAnsi="Times New Roman" w:cs="Times New Roman"/>
                <w:iCs/>
                <w:sz w:val="24"/>
                <w:szCs w:val="24"/>
                <w:lang w:eastAsia="lv-LV"/>
              </w:rPr>
              <w:t>(likumprojekta 9.</w:t>
            </w:r>
            <w:r w:rsidR="00CB6DEA">
              <w:rPr>
                <w:rFonts w:ascii="Times New Roman" w:eastAsia="Times New Roman" w:hAnsi="Times New Roman" w:cs="Times New Roman"/>
                <w:iCs/>
                <w:sz w:val="24"/>
                <w:szCs w:val="24"/>
                <w:lang w:eastAsia="lv-LV"/>
              </w:rPr>
              <w:t>,</w:t>
            </w:r>
            <w:r w:rsidR="00884384" w:rsidRPr="00CF118F">
              <w:rPr>
                <w:rFonts w:ascii="Times New Roman" w:eastAsia="Times New Roman" w:hAnsi="Times New Roman" w:cs="Times New Roman"/>
                <w:iCs/>
                <w:sz w:val="24"/>
                <w:szCs w:val="24"/>
                <w:lang w:eastAsia="lv-LV"/>
              </w:rPr>
              <w:t xml:space="preserve"> 44.</w:t>
            </w:r>
            <w:r w:rsidR="00CB6DEA">
              <w:rPr>
                <w:rFonts w:ascii="Times New Roman" w:eastAsia="Times New Roman" w:hAnsi="Times New Roman" w:cs="Times New Roman"/>
                <w:iCs/>
                <w:sz w:val="24"/>
                <w:szCs w:val="24"/>
                <w:lang w:eastAsia="lv-LV"/>
              </w:rPr>
              <w:t> un 46. pants</w:t>
            </w:r>
            <w:r w:rsidR="00D9381A">
              <w:rPr>
                <w:rFonts w:ascii="Times New Roman" w:eastAsia="Times New Roman" w:hAnsi="Times New Roman" w:cs="Times New Roman"/>
                <w:iCs/>
                <w:sz w:val="24"/>
                <w:szCs w:val="24"/>
                <w:lang w:eastAsia="lv-LV"/>
              </w:rPr>
              <w:t>)</w:t>
            </w:r>
            <w:r w:rsidR="00CB6DEA">
              <w:rPr>
                <w:rFonts w:ascii="Times New Roman" w:eastAsia="Times New Roman" w:hAnsi="Times New Roman" w:cs="Times New Roman"/>
                <w:iCs/>
                <w:sz w:val="24"/>
                <w:szCs w:val="24"/>
                <w:lang w:eastAsia="lv-LV"/>
              </w:rPr>
              <w:t>.</w:t>
            </w:r>
          </w:p>
          <w:p w:rsidR="00D40688" w:rsidRDefault="00D40688" w:rsidP="00CF118F">
            <w:pPr>
              <w:spacing w:after="0" w:line="240" w:lineRule="auto"/>
              <w:ind w:firstLine="399"/>
              <w:jc w:val="both"/>
              <w:rPr>
                <w:rFonts w:ascii="Times New Roman" w:eastAsia="Times New Roman" w:hAnsi="Times New Roman" w:cs="Times New Roman"/>
                <w:iCs/>
                <w:sz w:val="24"/>
                <w:szCs w:val="24"/>
                <w:lang w:eastAsia="lv-LV"/>
              </w:rPr>
            </w:pPr>
          </w:p>
          <w:p w:rsidR="00812219" w:rsidRPr="00EA630C" w:rsidRDefault="00EA630C" w:rsidP="00CF118F">
            <w:pPr>
              <w:spacing w:after="0" w:line="240" w:lineRule="auto"/>
              <w:ind w:firstLine="399"/>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u w:val="single"/>
                <w:lang w:eastAsia="lv-LV"/>
              </w:rPr>
              <w:t>M</w:t>
            </w:r>
            <w:r w:rsidR="00812219" w:rsidRPr="00EA630C">
              <w:rPr>
                <w:rFonts w:ascii="Times New Roman" w:eastAsia="Times New Roman" w:hAnsi="Times New Roman" w:cs="Times New Roman"/>
                <w:i/>
                <w:iCs/>
                <w:sz w:val="24"/>
                <w:szCs w:val="24"/>
                <w:u w:val="single"/>
                <w:lang w:eastAsia="lv-LV"/>
              </w:rPr>
              <w:t>antas</w:t>
            </w:r>
            <w:r>
              <w:rPr>
                <w:rFonts w:ascii="Times New Roman" w:eastAsia="Times New Roman" w:hAnsi="Times New Roman" w:cs="Times New Roman"/>
                <w:i/>
                <w:iCs/>
                <w:sz w:val="24"/>
                <w:szCs w:val="24"/>
                <w:u w:val="single"/>
                <w:lang w:eastAsia="lv-LV"/>
              </w:rPr>
              <w:t xml:space="preserve"> atzīšana par noziedzīgi iegūtu un</w:t>
            </w:r>
            <w:r w:rsidR="00812219" w:rsidRPr="00EA630C">
              <w:rPr>
                <w:rFonts w:ascii="Times New Roman" w:eastAsia="Times New Roman" w:hAnsi="Times New Roman" w:cs="Times New Roman"/>
                <w:i/>
                <w:iCs/>
                <w:sz w:val="24"/>
                <w:szCs w:val="24"/>
                <w:u w:val="single"/>
                <w:lang w:eastAsia="lv-LV"/>
              </w:rPr>
              <w:t xml:space="preserve"> konfiskācija</w:t>
            </w:r>
            <w:r w:rsidR="000C259E" w:rsidRPr="00EA630C">
              <w:rPr>
                <w:rFonts w:ascii="Times New Roman" w:eastAsia="Times New Roman" w:hAnsi="Times New Roman" w:cs="Times New Roman"/>
                <w:i/>
                <w:iCs/>
                <w:sz w:val="24"/>
                <w:szCs w:val="24"/>
                <w:u w:val="single"/>
                <w:lang w:eastAsia="lv-LV"/>
              </w:rPr>
              <w:t xml:space="preserve"> pirmstiesas kriminālprocesā</w:t>
            </w:r>
            <w:r w:rsidR="00812219" w:rsidRPr="00EA630C">
              <w:rPr>
                <w:rFonts w:ascii="Times New Roman" w:eastAsia="Times New Roman" w:hAnsi="Times New Roman" w:cs="Times New Roman"/>
                <w:i/>
                <w:iCs/>
                <w:sz w:val="24"/>
                <w:szCs w:val="24"/>
                <w:lang w:eastAsia="lv-LV"/>
              </w:rPr>
              <w:t>.</w:t>
            </w:r>
          </w:p>
          <w:p w:rsidR="00025A2E" w:rsidRDefault="00025A2E" w:rsidP="00CF118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FATF 4. rekomendācijā noteikts, ka </w:t>
            </w:r>
            <w:r w:rsidR="004500C0">
              <w:rPr>
                <w:rFonts w:ascii="Times New Roman" w:eastAsia="Times New Roman" w:hAnsi="Times New Roman" w:cs="Times New Roman"/>
                <w:iCs/>
                <w:sz w:val="24"/>
                <w:szCs w:val="24"/>
                <w:lang w:eastAsia="lv-LV"/>
              </w:rPr>
              <w:t>v</w:t>
            </w:r>
            <w:r w:rsidR="004500C0" w:rsidRPr="00E95E8A">
              <w:rPr>
                <w:rFonts w:ascii="Times New Roman" w:eastAsia="Times New Roman" w:hAnsi="Times New Roman" w:cs="Times New Roman"/>
                <w:sz w:val="24"/>
                <w:szCs w:val="24"/>
                <w:lang w:eastAsia="lv-LV"/>
              </w:rPr>
              <w:t xml:space="preserve">alstīm ir jāapsver iespēja noteikt pasākumus, ar kuriem </w:t>
            </w:r>
            <w:r w:rsidR="004500C0">
              <w:rPr>
                <w:rFonts w:ascii="Times New Roman" w:eastAsia="Times New Roman" w:hAnsi="Times New Roman" w:cs="Times New Roman"/>
                <w:sz w:val="24"/>
                <w:szCs w:val="24"/>
                <w:lang w:eastAsia="lv-LV"/>
              </w:rPr>
              <w:t>noziedzīgi iegūtus līdzekļus</w:t>
            </w:r>
            <w:r w:rsidR="004500C0" w:rsidRPr="00E95E8A">
              <w:rPr>
                <w:rFonts w:ascii="Times New Roman" w:eastAsia="Times New Roman" w:hAnsi="Times New Roman" w:cs="Times New Roman"/>
                <w:sz w:val="24"/>
                <w:szCs w:val="24"/>
                <w:lang w:eastAsia="lv-LV"/>
              </w:rPr>
              <w:t xml:space="preserve"> vai nozieguma izdarīšanas rīkus var konfiscēt, nepieņemot notiesājošu spriedumu krimināllietā (konfiskā</w:t>
            </w:r>
            <w:r w:rsidR="004500C0">
              <w:rPr>
                <w:rFonts w:ascii="Times New Roman" w:eastAsia="Times New Roman" w:hAnsi="Times New Roman" w:cs="Times New Roman"/>
                <w:sz w:val="24"/>
                <w:szCs w:val="24"/>
                <w:lang w:eastAsia="lv-LV"/>
              </w:rPr>
              <w:t>cija bez notiesājoša sprieduma) (..)</w:t>
            </w:r>
            <w:r w:rsidR="004500C0" w:rsidRPr="00E95E8A">
              <w:rPr>
                <w:rFonts w:ascii="Times New Roman" w:eastAsia="Times New Roman" w:hAnsi="Times New Roman" w:cs="Times New Roman"/>
                <w:sz w:val="24"/>
                <w:szCs w:val="24"/>
                <w:lang w:eastAsia="lv-LV"/>
              </w:rPr>
              <w:t>.</w:t>
            </w:r>
          </w:p>
          <w:p w:rsidR="004500C0" w:rsidRDefault="004500C0" w:rsidP="00CF118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Arī direktīvas 4. panta 2. punkts noteic, ka vismaz tad, ja tas nav iespējams aizdomās turētās vai apsūdzētās personas slimības vai bēguļošanas dēļ, dalībvalstis veic nepieciešamos pasākumus, kuri ļauj konfiscēt nozieguma rīkus un noziedzīgi iegūtus līdzekļus gadījumos, kad ir ierosināta krimināllieta par noziedzīgu nodarījumu, kas var būt par pamatu ekonomiska labuma tiešai vai netiešai ieguvei, un šādā kriminālprocesā varētu pieņemt notiesājošu spriedumu, ja aizdomās turētā vai apsūdzētā persona būtu varējusi stāties tiesas priekšā. </w:t>
            </w:r>
          </w:p>
          <w:p w:rsidR="00EA7ADA" w:rsidRDefault="004500C0" w:rsidP="00CF118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Šobrīd </w:t>
            </w:r>
            <w:r w:rsidR="00EA7ADA">
              <w:rPr>
                <w:rFonts w:ascii="Times New Roman" w:eastAsia="Times New Roman" w:hAnsi="Times New Roman" w:cs="Times New Roman"/>
                <w:iCs/>
                <w:sz w:val="24"/>
                <w:szCs w:val="24"/>
                <w:lang w:eastAsia="lv-LV"/>
              </w:rPr>
              <w:t xml:space="preserve">saskaņā ar KPL </w:t>
            </w:r>
            <w:r w:rsidR="00073130">
              <w:rPr>
                <w:rFonts w:ascii="Times New Roman" w:eastAsia="Times New Roman" w:hAnsi="Times New Roman" w:cs="Times New Roman"/>
                <w:iCs/>
                <w:sz w:val="24"/>
                <w:szCs w:val="24"/>
                <w:lang w:eastAsia="lv-LV"/>
              </w:rPr>
              <w:t xml:space="preserve">atzīt </w:t>
            </w:r>
            <w:r w:rsidR="00EA7ADA">
              <w:rPr>
                <w:rFonts w:ascii="Times New Roman" w:eastAsia="Times New Roman" w:hAnsi="Times New Roman" w:cs="Times New Roman"/>
                <w:iCs/>
                <w:sz w:val="24"/>
                <w:szCs w:val="24"/>
                <w:lang w:eastAsia="lv-LV"/>
              </w:rPr>
              <w:t>mantu par noziedzīgi iegūtu pirmstiesas kriminālprocesā var:</w:t>
            </w:r>
          </w:p>
          <w:p w:rsidR="00EA7ADA" w:rsidRDefault="00EA7ADA" w:rsidP="00CF118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ar prokurora lēmumu par kriminālprocesa pabeigšanu, to atdodot pēc piederības īpašniekam vai likumīgajam valdītājam (cietušajam);</w:t>
            </w:r>
          </w:p>
          <w:p w:rsidR="00EA7ADA" w:rsidRDefault="00EA7ADA" w:rsidP="00CF118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ar </w:t>
            </w:r>
            <w:r w:rsidRPr="00EA7ADA">
              <w:rPr>
                <w:rFonts w:ascii="Times New Roman" w:eastAsia="Times New Roman" w:hAnsi="Times New Roman" w:cs="Times New Roman"/>
                <w:iCs/>
                <w:sz w:val="24"/>
                <w:szCs w:val="24"/>
                <w:lang w:eastAsia="lv-LV"/>
              </w:rPr>
              <w:t xml:space="preserve">rajona (pilsētas) tiesas lēmumu </w:t>
            </w:r>
            <w:r>
              <w:rPr>
                <w:rFonts w:ascii="Times New Roman" w:eastAsia="Times New Roman" w:hAnsi="Times New Roman" w:cs="Times New Roman"/>
                <w:iCs/>
                <w:sz w:val="24"/>
                <w:szCs w:val="24"/>
                <w:lang w:eastAsia="lv-LV"/>
              </w:rPr>
              <w:t>KPL</w:t>
            </w:r>
            <w:r w:rsidRPr="00EA7ADA">
              <w:rPr>
                <w:rFonts w:ascii="Times New Roman" w:eastAsia="Times New Roman" w:hAnsi="Times New Roman" w:cs="Times New Roman"/>
                <w:iCs/>
                <w:sz w:val="24"/>
                <w:szCs w:val="24"/>
                <w:lang w:eastAsia="lv-LV"/>
              </w:rPr>
              <w:t xml:space="preserve"> </w:t>
            </w:r>
            <w:hyperlink r:id="rId11" w:anchor="n59" w:tgtFrame="_blank" w:history="1">
              <w:r w:rsidRPr="00EA7ADA">
                <w:rPr>
                  <w:rStyle w:val="Hipersaite"/>
                  <w:rFonts w:ascii="Times New Roman" w:eastAsia="Times New Roman" w:hAnsi="Times New Roman" w:cs="Times New Roman"/>
                  <w:iCs/>
                  <w:color w:val="auto"/>
                  <w:sz w:val="24"/>
                  <w:szCs w:val="24"/>
                  <w:u w:val="none"/>
                  <w:lang w:eastAsia="lv-LV"/>
                </w:rPr>
                <w:t>59.</w:t>
              </w:r>
              <w:r w:rsidR="00DB419B">
                <w:rPr>
                  <w:rStyle w:val="Hipersaite"/>
                  <w:rFonts w:ascii="Times New Roman" w:eastAsia="Times New Roman" w:hAnsi="Times New Roman" w:cs="Times New Roman"/>
                  <w:iCs/>
                  <w:color w:val="auto"/>
                  <w:sz w:val="24"/>
                  <w:szCs w:val="24"/>
                  <w:u w:val="none"/>
                  <w:lang w:eastAsia="lv-LV"/>
                </w:rPr>
                <w:t> </w:t>
              </w:r>
              <w:r w:rsidRPr="00EA7ADA">
                <w:rPr>
                  <w:rStyle w:val="Hipersaite"/>
                  <w:rFonts w:ascii="Times New Roman" w:eastAsia="Times New Roman" w:hAnsi="Times New Roman" w:cs="Times New Roman"/>
                  <w:iCs/>
                  <w:color w:val="auto"/>
                  <w:sz w:val="24"/>
                  <w:szCs w:val="24"/>
                  <w:u w:val="none"/>
                  <w:lang w:eastAsia="lv-LV"/>
                </w:rPr>
                <w:t>nodaļā</w:t>
              </w:r>
            </w:hyperlink>
            <w:r w:rsidRPr="00EA7ADA">
              <w:rPr>
                <w:rFonts w:ascii="Times New Roman" w:eastAsia="Times New Roman" w:hAnsi="Times New Roman" w:cs="Times New Roman"/>
                <w:iCs/>
                <w:sz w:val="24"/>
                <w:szCs w:val="24"/>
                <w:lang w:eastAsia="lv-LV"/>
              </w:rPr>
              <w:t xml:space="preserve"> noteiktajā kārtībā, ja procesa virzītājam ir pietiekami pierādījumi, kas nerada šaubas par mantas noziedzīgo izcelsmi vai mantas saistību ar noziedzīgu nodarījumu</w:t>
            </w:r>
            <w:r>
              <w:rPr>
                <w:rFonts w:ascii="Times New Roman" w:eastAsia="Times New Roman" w:hAnsi="Times New Roman" w:cs="Times New Roman"/>
                <w:iCs/>
                <w:sz w:val="24"/>
                <w:szCs w:val="24"/>
                <w:lang w:eastAsia="lv-LV"/>
              </w:rPr>
              <w:t>.</w:t>
            </w:r>
          </w:p>
          <w:p w:rsidR="000D4C02" w:rsidRPr="00CF118F" w:rsidRDefault="005E499B"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Pētījumā konstatēts, ka Sevišķā procesa veida – procesa par noziedzīgi iegūtu mantu (KPL 59. nodaļa) tiesiskā reglamentācija būtu pilnveidojama, un tā piemērošanas iespējas paplašināmas. (..) Šāda procesa veikšanas iespēja būtu jāparedz ne tikai paralēli t.s. pamatprocesam, bet arī tad, ja kriminālprocess tiek izbeigts, piemēram, uz personu nereabilitējošu iemeslu pamata (piemēram, noilgums, personas nāve, būtiska palīdzība cita nodarījuma atklāšanā u.c.) (..).</w:t>
            </w:r>
          </w:p>
          <w:p w:rsidR="00AD0E6C" w:rsidRPr="00CF118F" w:rsidRDefault="00AD0E6C"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Tāpat </w:t>
            </w:r>
            <w:r w:rsidR="0052610D">
              <w:rPr>
                <w:rFonts w:ascii="Times New Roman" w:eastAsia="Times New Roman" w:hAnsi="Times New Roman" w:cs="Times New Roman"/>
                <w:iCs/>
                <w:sz w:val="24"/>
                <w:szCs w:val="24"/>
                <w:lang w:eastAsia="lv-LV"/>
              </w:rPr>
              <w:t>P</w:t>
            </w:r>
            <w:r w:rsidRPr="00CF118F">
              <w:rPr>
                <w:rFonts w:ascii="Times New Roman" w:eastAsia="Times New Roman" w:hAnsi="Times New Roman" w:cs="Times New Roman"/>
                <w:iCs/>
                <w:sz w:val="24"/>
                <w:szCs w:val="24"/>
                <w:lang w:eastAsia="lv-LV"/>
              </w:rPr>
              <w:t xml:space="preserve">ētījumā secināts, ka faktiski šobrīd bez pietiekami precīza un skaidra tiesiska regulējuma ir palikusi mantas atzīšana par noziedzīgi iegūtu visos personu nereabilitējošos gala nolēmumos, izņemot notiesājošu spriedumu. Šāda situācija nebūtu attaisnojama, jo faktiski nenodrošina krimināltiesisko attiecību taisnīgu risinājumu, </w:t>
            </w:r>
            <w:proofErr w:type="gramStart"/>
            <w:r w:rsidRPr="00CF118F">
              <w:rPr>
                <w:rFonts w:ascii="Times New Roman" w:eastAsia="Times New Roman" w:hAnsi="Times New Roman" w:cs="Times New Roman"/>
                <w:iCs/>
                <w:sz w:val="24"/>
                <w:szCs w:val="24"/>
                <w:lang w:eastAsia="lv-LV"/>
              </w:rPr>
              <w:lastRenderedPageBreak/>
              <w:t>t.i.</w:t>
            </w:r>
            <w:proofErr w:type="gramEnd"/>
            <w:r w:rsidRPr="00CF118F">
              <w:rPr>
                <w:rFonts w:ascii="Times New Roman" w:eastAsia="Times New Roman" w:hAnsi="Times New Roman" w:cs="Times New Roman"/>
                <w:iCs/>
                <w:sz w:val="24"/>
                <w:szCs w:val="24"/>
                <w:lang w:eastAsia="lv-LV"/>
              </w:rPr>
              <w:t xml:space="preserve"> neparedz efektīvu rīcību ar noziedzīgi iegūto mantu. Ikvienā gadījumā, kad attiecībā pret personu process tiek pabeigts uz nereabilitējoša pamata, un nodarījumā ir nelikumīgi iegūta manta, būtu jānodrošina iespēja to atzīt par noziedzīgi iegūtu un izlemt par atbilstošu rīcību. </w:t>
            </w:r>
          </w:p>
          <w:p w:rsidR="00812219" w:rsidRPr="00CF118F" w:rsidRDefault="00073130" w:rsidP="00CF118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Pamatojoties uz KPL 392.</w:t>
            </w:r>
            <w:r w:rsidRPr="00073130">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pantu, procesa virzītājam </w:t>
            </w:r>
            <w:r w:rsidR="00523883" w:rsidRPr="00CF118F">
              <w:rPr>
                <w:rFonts w:ascii="Times New Roman" w:eastAsia="Times New Roman" w:hAnsi="Times New Roman" w:cs="Times New Roman"/>
                <w:iCs/>
                <w:sz w:val="24"/>
                <w:szCs w:val="24"/>
                <w:lang w:eastAsia="lv-LV"/>
              </w:rPr>
              <w:t>ir tiesības ar lēmumu izbeigt kriminālprocesu.</w:t>
            </w:r>
            <w:r>
              <w:rPr>
                <w:rFonts w:ascii="Times New Roman" w:eastAsia="Times New Roman" w:hAnsi="Times New Roman" w:cs="Times New Roman"/>
                <w:iCs/>
                <w:sz w:val="24"/>
                <w:szCs w:val="24"/>
                <w:lang w:eastAsia="lv-LV"/>
              </w:rPr>
              <w:t xml:space="preserve"> KPL 356. pants noteic, ka mantu par noziedzīgi iegūtu var atzīt ar spēkā stājušos tiesas nolēmumu vai prokurora lēmumu par kriminālprocesa pabeigšanu. </w:t>
            </w:r>
            <w:r w:rsidR="00C64233">
              <w:rPr>
                <w:rFonts w:ascii="Times New Roman" w:eastAsia="Times New Roman" w:hAnsi="Times New Roman" w:cs="Times New Roman"/>
                <w:iCs/>
                <w:sz w:val="24"/>
                <w:szCs w:val="24"/>
                <w:lang w:eastAsia="lv-LV"/>
              </w:rPr>
              <w:t xml:space="preserve">Tomēr var būt situācijas, kad, procesa virzītājam izbeidzot kriminālprocesu, </w:t>
            </w:r>
            <w:r w:rsidR="00523883" w:rsidRPr="00CF118F">
              <w:rPr>
                <w:rFonts w:ascii="Times New Roman" w:eastAsia="Times New Roman" w:hAnsi="Times New Roman" w:cs="Times New Roman"/>
                <w:iCs/>
                <w:sz w:val="24"/>
                <w:szCs w:val="24"/>
                <w:lang w:eastAsia="lv-LV"/>
              </w:rPr>
              <w:t xml:space="preserve">jautājums par noziedzīgi iegūtu mantu ir palicis neatrisināts. Tādējādi ir nepieciešams paredzēt, ka gadījumos, </w:t>
            </w:r>
            <w:proofErr w:type="gramStart"/>
            <w:r w:rsidR="00523883" w:rsidRPr="00CF118F">
              <w:rPr>
                <w:rFonts w:ascii="Times New Roman" w:eastAsia="Times New Roman" w:hAnsi="Times New Roman" w:cs="Times New Roman"/>
                <w:iCs/>
                <w:sz w:val="24"/>
                <w:szCs w:val="24"/>
                <w:lang w:eastAsia="lv-LV"/>
              </w:rPr>
              <w:t>kad kriminālprocess tiek izbeigts uz nereabilitējoša pamata, procesa</w:t>
            </w:r>
            <w:proofErr w:type="gramEnd"/>
            <w:r w:rsidR="00523883" w:rsidRPr="00CF118F">
              <w:rPr>
                <w:rFonts w:ascii="Times New Roman" w:eastAsia="Times New Roman" w:hAnsi="Times New Roman" w:cs="Times New Roman"/>
                <w:iCs/>
                <w:sz w:val="24"/>
                <w:szCs w:val="24"/>
                <w:lang w:eastAsia="lv-LV"/>
              </w:rPr>
              <w:t xml:space="preserve"> virzītājs var nosūtīt materiālus par procesa par noziedzīgi iegūtu mantu tiesai izlemšanai </w:t>
            </w:r>
            <w:r w:rsidR="00CB6DEA">
              <w:rPr>
                <w:rFonts w:ascii="Times New Roman" w:eastAsia="Times New Roman" w:hAnsi="Times New Roman" w:cs="Times New Roman"/>
                <w:iCs/>
                <w:sz w:val="24"/>
                <w:szCs w:val="24"/>
                <w:lang w:eastAsia="lv-LV"/>
              </w:rPr>
              <w:t xml:space="preserve">KPL </w:t>
            </w:r>
            <w:r w:rsidR="00612526">
              <w:rPr>
                <w:rFonts w:ascii="Times New Roman" w:eastAsia="Times New Roman" w:hAnsi="Times New Roman" w:cs="Times New Roman"/>
                <w:iCs/>
                <w:sz w:val="24"/>
                <w:szCs w:val="24"/>
                <w:lang w:eastAsia="lv-LV"/>
              </w:rPr>
              <w:t>59. nodaļas kārtībā (</w:t>
            </w:r>
            <w:r w:rsidR="00523883" w:rsidRPr="00CF118F">
              <w:rPr>
                <w:rFonts w:ascii="Times New Roman" w:eastAsia="Times New Roman" w:hAnsi="Times New Roman" w:cs="Times New Roman"/>
                <w:iCs/>
                <w:sz w:val="24"/>
                <w:szCs w:val="24"/>
                <w:lang w:eastAsia="lv-LV"/>
              </w:rPr>
              <w:t>likumprojekta</w:t>
            </w:r>
            <w:r w:rsidR="00ED63F1">
              <w:rPr>
                <w:rFonts w:ascii="Times New Roman" w:eastAsia="Times New Roman" w:hAnsi="Times New Roman" w:cs="Times New Roman"/>
                <w:iCs/>
                <w:sz w:val="24"/>
                <w:szCs w:val="24"/>
                <w:lang w:eastAsia="lv-LV"/>
              </w:rPr>
              <w:t xml:space="preserve"> 9</w:t>
            </w:r>
            <w:r w:rsidR="00812219" w:rsidRPr="00CF118F">
              <w:rPr>
                <w:rFonts w:ascii="Times New Roman" w:eastAsia="Times New Roman" w:hAnsi="Times New Roman" w:cs="Times New Roman"/>
                <w:iCs/>
                <w:sz w:val="24"/>
                <w:szCs w:val="24"/>
                <w:lang w:eastAsia="lv-LV"/>
              </w:rPr>
              <w:t>.</w:t>
            </w:r>
            <w:r w:rsidR="00C64233">
              <w:rPr>
                <w:rFonts w:ascii="Times New Roman" w:eastAsia="Times New Roman" w:hAnsi="Times New Roman" w:cs="Times New Roman"/>
                <w:iCs/>
                <w:sz w:val="24"/>
                <w:szCs w:val="24"/>
                <w:lang w:eastAsia="lv-LV"/>
              </w:rPr>
              <w:t> </w:t>
            </w:r>
            <w:r w:rsidR="00812219" w:rsidRPr="00CF118F">
              <w:rPr>
                <w:rFonts w:ascii="Times New Roman" w:eastAsia="Times New Roman" w:hAnsi="Times New Roman" w:cs="Times New Roman"/>
                <w:iCs/>
                <w:sz w:val="24"/>
                <w:szCs w:val="24"/>
                <w:lang w:eastAsia="lv-LV"/>
              </w:rPr>
              <w:t>pant</w:t>
            </w:r>
            <w:r w:rsidR="00612526">
              <w:rPr>
                <w:rFonts w:ascii="Times New Roman" w:eastAsia="Times New Roman" w:hAnsi="Times New Roman" w:cs="Times New Roman"/>
                <w:iCs/>
                <w:sz w:val="24"/>
                <w:szCs w:val="24"/>
                <w:lang w:eastAsia="lv-LV"/>
              </w:rPr>
              <w:t>s, ar kuru</w:t>
            </w:r>
            <w:r w:rsidR="00812219" w:rsidRPr="00CF118F">
              <w:rPr>
                <w:rFonts w:ascii="Times New Roman" w:eastAsia="Times New Roman" w:hAnsi="Times New Roman" w:cs="Times New Roman"/>
                <w:iCs/>
                <w:sz w:val="24"/>
                <w:szCs w:val="24"/>
                <w:lang w:eastAsia="lv-LV"/>
              </w:rPr>
              <w:t xml:space="preserve"> </w:t>
            </w:r>
            <w:r w:rsidR="00CB6DEA" w:rsidRPr="00CF118F">
              <w:rPr>
                <w:rFonts w:ascii="Times New Roman" w:eastAsia="Times New Roman" w:hAnsi="Times New Roman" w:cs="Times New Roman"/>
                <w:iCs/>
                <w:sz w:val="24"/>
                <w:szCs w:val="24"/>
                <w:lang w:eastAsia="lv-LV"/>
              </w:rPr>
              <w:t>KPL 356.</w:t>
            </w:r>
            <w:r w:rsidR="00CB6DEA">
              <w:rPr>
                <w:rFonts w:ascii="Times New Roman" w:eastAsia="Times New Roman" w:hAnsi="Times New Roman" w:cs="Times New Roman"/>
                <w:iCs/>
                <w:sz w:val="24"/>
                <w:szCs w:val="24"/>
                <w:lang w:eastAsia="lv-LV"/>
              </w:rPr>
              <w:t> </w:t>
            </w:r>
            <w:r w:rsidR="00CB6DEA" w:rsidRPr="00CF118F">
              <w:rPr>
                <w:rFonts w:ascii="Times New Roman" w:eastAsia="Times New Roman" w:hAnsi="Times New Roman" w:cs="Times New Roman"/>
                <w:iCs/>
                <w:sz w:val="24"/>
                <w:szCs w:val="24"/>
                <w:lang w:eastAsia="lv-LV"/>
              </w:rPr>
              <w:t>pant</w:t>
            </w:r>
            <w:r w:rsidR="00C64233">
              <w:rPr>
                <w:rFonts w:ascii="Times New Roman" w:eastAsia="Times New Roman" w:hAnsi="Times New Roman" w:cs="Times New Roman"/>
                <w:iCs/>
                <w:sz w:val="24"/>
                <w:szCs w:val="24"/>
                <w:lang w:eastAsia="lv-LV"/>
              </w:rPr>
              <w:t xml:space="preserve">s </w:t>
            </w:r>
            <w:r w:rsidR="00CB6DEA" w:rsidRPr="00CF118F">
              <w:rPr>
                <w:rFonts w:ascii="Times New Roman" w:eastAsia="Times New Roman" w:hAnsi="Times New Roman" w:cs="Times New Roman"/>
                <w:iCs/>
                <w:sz w:val="24"/>
                <w:szCs w:val="24"/>
                <w:lang w:eastAsia="lv-LV"/>
              </w:rPr>
              <w:t xml:space="preserve">tiek </w:t>
            </w:r>
            <w:r w:rsidR="00523883" w:rsidRPr="00CF118F">
              <w:rPr>
                <w:rFonts w:ascii="Times New Roman" w:eastAsia="Times New Roman" w:hAnsi="Times New Roman" w:cs="Times New Roman"/>
                <w:iCs/>
                <w:sz w:val="24"/>
                <w:szCs w:val="24"/>
                <w:lang w:eastAsia="lv-LV"/>
              </w:rPr>
              <w:t>papildināts ar</w:t>
            </w:r>
            <w:r w:rsidR="00C64233">
              <w:rPr>
                <w:rFonts w:ascii="Times New Roman" w:eastAsia="Times New Roman" w:hAnsi="Times New Roman" w:cs="Times New Roman"/>
                <w:iCs/>
                <w:sz w:val="24"/>
                <w:szCs w:val="24"/>
                <w:lang w:eastAsia="lv-LV"/>
              </w:rPr>
              <w:t xml:space="preserve"> </w:t>
            </w:r>
            <w:r w:rsidR="00F64C97">
              <w:rPr>
                <w:rFonts w:ascii="Times New Roman" w:eastAsia="Times New Roman" w:hAnsi="Times New Roman" w:cs="Times New Roman"/>
                <w:iCs/>
                <w:sz w:val="24"/>
                <w:szCs w:val="24"/>
                <w:lang w:eastAsia="lv-LV"/>
              </w:rPr>
              <w:t xml:space="preserve">trešo </w:t>
            </w:r>
            <w:r w:rsidR="00C64233">
              <w:rPr>
                <w:rFonts w:ascii="Times New Roman" w:eastAsia="Times New Roman" w:hAnsi="Times New Roman" w:cs="Times New Roman"/>
                <w:iCs/>
                <w:sz w:val="24"/>
                <w:szCs w:val="24"/>
                <w:lang w:eastAsia="lv-LV"/>
              </w:rPr>
              <w:t>daļu</w:t>
            </w:r>
            <w:r w:rsidR="00F029B2" w:rsidRPr="00CF118F">
              <w:rPr>
                <w:rFonts w:ascii="Times New Roman" w:eastAsia="Times New Roman" w:hAnsi="Times New Roman" w:cs="Times New Roman"/>
                <w:iCs/>
                <w:sz w:val="24"/>
                <w:szCs w:val="24"/>
                <w:lang w:eastAsia="lv-LV"/>
              </w:rPr>
              <w:t>)</w:t>
            </w:r>
            <w:r w:rsidR="00C64233">
              <w:rPr>
                <w:rFonts w:ascii="Times New Roman" w:eastAsia="Times New Roman" w:hAnsi="Times New Roman" w:cs="Times New Roman"/>
                <w:iCs/>
                <w:sz w:val="24"/>
                <w:szCs w:val="24"/>
                <w:lang w:eastAsia="lv-LV"/>
              </w:rPr>
              <w:t>.</w:t>
            </w:r>
            <w:r w:rsidR="00812219" w:rsidRPr="00CF118F">
              <w:rPr>
                <w:rFonts w:ascii="Times New Roman" w:eastAsia="Times New Roman" w:hAnsi="Times New Roman" w:cs="Times New Roman"/>
                <w:iCs/>
                <w:sz w:val="24"/>
                <w:szCs w:val="24"/>
                <w:lang w:eastAsia="lv-LV"/>
              </w:rPr>
              <w:t xml:space="preserve"> </w:t>
            </w:r>
          </w:p>
          <w:p w:rsidR="00F029B2" w:rsidRPr="00CF118F" w:rsidRDefault="00180680"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Attiecīgi likumprojekta 44. pants paredz papildināt</w:t>
            </w:r>
            <w:proofErr w:type="gramStart"/>
            <w:r w:rsidRPr="00CF118F">
              <w:rPr>
                <w:rFonts w:ascii="Times New Roman" w:eastAsia="Times New Roman" w:hAnsi="Times New Roman" w:cs="Times New Roman"/>
                <w:iCs/>
                <w:sz w:val="24"/>
                <w:szCs w:val="24"/>
                <w:lang w:eastAsia="lv-LV"/>
              </w:rPr>
              <w:t xml:space="preserve">  </w:t>
            </w:r>
            <w:proofErr w:type="gramEnd"/>
            <w:r w:rsidRPr="00CF118F">
              <w:rPr>
                <w:rFonts w:ascii="Times New Roman" w:eastAsia="Times New Roman" w:hAnsi="Times New Roman" w:cs="Times New Roman"/>
                <w:iCs/>
                <w:sz w:val="24"/>
                <w:szCs w:val="24"/>
                <w:lang w:eastAsia="lv-LV"/>
              </w:rPr>
              <w:t xml:space="preserve">KPL 626. pantu ar jaunu daļu, nosakot, ka izmeklētājam ar uzraugošā prokurora piekrišanu ir tiesības, izbeidzot kriminālprocesu uz personu nereabilitējoša pamata, izdalīt no krimināllietas materiālus par noziedzīgi iegūtu mantu un uzsākt procesu, ja pierādījumu kopums dod pamatu uzskatīt, ka manta, kura izņemta vai kurai uzlikts arests, ir noziedzīgi iegūta. </w:t>
            </w:r>
          </w:p>
          <w:p w:rsidR="00C64233" w:rsidRPr="00CF118F" w:rsidRDefault="000D4C02" w:rsidP="00C64233">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KPL 356. panta otrās daļas 2. punktā šobrīd ir paredzēts, ka procesa virzītājs ar lēmumu pirmstiesas kriminālprocesā mantu (attiecībā uz kuru tās īpašnieks vai likumīgais valdītājs iepriekš bija pieteicis mantas zudumu) var atzīt par noziedzīgi iegūt</w:t>
            </w:r>
            <w:r w:rsidR="00612526">
              <w:rPr>
                <w:rFonts w:ascii="Times New Roman" w:eastAsia="Times New Roman" w:hAnsi="Times New Roman" w:cs="Times New Roman"/>
                <w:iCs/>
                <w:sz w:val="24"/>
                <w:szCs w:val="24"/>
                <w:lang w:eastAsia="lv-LV"/>
              </w:rPr>
              <w:t>u</w:t>
            </w:r>
            <w:r w:rsidRPr="00CF118F">
              <w:rPr>
                <w:rFonts w:ascii="Times New Roman" w:eastAsia="Times New Roman" w:hAnsi="Times New Roman" w:cs="Times New Roman"/>
                <w:iCs/>
                <w:sz w:val="24"/>
                <w:szCs w:val="24"/>
                <w:lang w:eastAsia="lv-LV"/>
              </w:rPr>
              <w:t xml:space="preserve"> un atdot to īpašniekam vai likumīgajam valdītājam. Tomēr</w:t>
            </w:r>
            <w:r w:rsidR="00DB419B">
              <w:rPr>
                <w:rFonts w:ascii="Times New Roman" w:eastAsia="Times New Roman" w:hAnsi="Times New Roman" w:cs="Times New Roman"/>
                <w:iCs/>
                <w:sz w:val="24"/>
                <w:szCs w:val="24"/>
                <w:lang w:eastAsia="lv-LV"/>
              </w:rPr>
              <w:t xml:space="preserve"> saskaņā ar nozaru normatīvajiem aktiem</w:t>
            </w:r>
            <w:r w:rsidRPr="00CF118F">
              <w:rPr>
                <w:rFonts w:ascii="Times New Roman" w:eastAsia="Times New Roman" w:hAnsi="Times New Roman" w:cs="Times New Roman"/>
                <w:iCs/>
                <w:sz w:val="24"/>
                <w:szCs w:val="24"/>
                <w:lang w:eastAsia="lv-LV"/>
              </w:rPr>
              <w:t xml:space="preserve"> gadījumos, kad mantas īpašnieka maiņa ir reģistrējama publiskā reģistrā</w:t>
            </w:r>
            <w:r w:rsidR="00C274EA">
              <w:rPr>
                <w:rStyle w:val="Vresatsauce"/>
                <w:rFonts w:ascii="Times New Roman" w:eastAsia="Times New Roman" w:hAnsi="Times New Roman" w:cs="Times New Roman"/>
                <w:iCs/>
                <w:sz w:val="24"/>
                <w:szCs w:val="24"/>
                <w:lang w:eastAsia="lv-LV"/>
              </w:rPr>
              <w:footnoteReference w:id="5"/>
            </w:r>
            <w:r w:rsidRPr="00CF118F">
              <w:rPr>
                <w:rFonts w:ascii="Times New Roman" w:eastAsia="Times New Roman" w:hAnsi="Times New Roman" w:cs="Times New Roman"/>
                <w:iCs/>
                <w:sz w:val="24"/>
                <w:szCs w:val="24"/>
                <w:lang w:eastAsia="lv-LV"/>
              </w:rPr>
              <w:t xml:space="preserve">, </w:t>
            </w:r>
            <w:r w:rsidR="001E776F" w:rsidRPr="00CF118F">
              <w:rPr>
                <w:rFonts w:ascii="Times New Roman" w:eastAsia="Times New Roman" w:hAnsi="Times New Roman" w:cs="Times New Roman"/>
                <w:iCs/>
                <w:sz w:val="24"/>
                <w:szCs w:val="24"/>
                <w:lang w:eastAsia="lv-LV"/>
              </w:rPr>
              <w:t>ir</w:t>
            </w:r>
            <w:r w:rsidRPr="00CF118F">
              <w:rPr>
                <w:rFonts w:ascii="Times New Roman" w:eastAsia="Times New Roman" w:hAnsi="Times New Roman" w:cs="Times New Roman"/>
                <w:iCs/>
                <w:sz w:val="24"/>
                <w:szCs w:val="24"/>
                <w:lang w:eastAsia="lv-LV"/>
              </w:rPr>
              <w:t xml:space="preserve"> nepieciešams tiesas nolēmums</w:t>
            </w:r>
            <w:r w:rsidR="00D57803" w:rsidRPr="00CF118F">
              <w:rPr>
                <w:rFonts w:ascii="Times New Roman" w:eastAsia="Times New Roman" w:hAnsi="Times New Roman" w:cs="Times New Roman"/>
                <w:iCs/>
                <w:sz w:val="24"/>
                <w:szCs w:val="24"/>
                <w:lang w:eastAsia="lv-LV"/>
              </w:rPr>
              <w:t xml:space="preserve"> (</w:t>
            </w:r>
            <w:r w:rsidR="00612526">
              <w:rPr>
                <w:rFonts w:ascii="Times New Roman" w:eastAsia="Times New Roman" w:hAnsi="Times New Roman" w:cs="Times New Roman"/>
                <w:iCs/>
                <w:sz w:val="24"/>
                <w:szCs w:val="24"/>
                <w:lang w:eastAsia="lv-LV"/>
              </w:rPr>
              <w:t xml:space="preserve">skat., piemēram, </w:t>
            </w:r>
            <w:r w:rsidRPr="00CF118F">
              <w:rPr>
                <w:rFonts w:ascii="Times New Roman" w:eastAsia="Times New Roman" w:hAnsi="Times New Roman" w:cs="Times New Roman"/>
                <w:iCs/>
                <w:sz w:val="24"/>
                <w:szCs w:val="24"/>
                <w:lang w:eastAsia="lv-LV"/>
              </w:rPr>
              <w:t xml:space="preserve">Zemesgrāmatu likuma </w:t>
            </w:r>
            <w:r w:rsidRPr="00CF118F">
              <w:rPr>
                <w:rFonts w:ascii="Times New Roman" w:eastAsia="Times New Roman" w:hAnsi="Times New Roman" w:cs="Times New Roman"/>
                <w:bCs/>
                <w:iCs/>
                <w:sz w:val="24"/>
                <w:szCs w:val="24"/>
                <w:lang w:eastAsia="lv-LV"/>
              </w:rPr>
              <w:t>44.</w:t>
            </w:r>
            <w:r w:rsidR="00D57803" w:rsidRPr="00CF118F">
              <w:rPr>
                <w:rFonts w:ascii="Times New Roman" w:eastAsia="Times New Roman" w:hAnsi="Times New Roman" w:cs="Times New Roman"/>
                <w:bCs/>
                <w:iCs/>
                <w:sz w:val="24"/>
                <w:szCs w:val="24"/>
                <w:lang w:eastAsia="lv-LV"/>
              </w:rPr>
              <w:t> </w:t>
            </w:r>
            <w:r w:rsidRPr="00CF118F">
              <w:rPr>
                <w:rFonts w:ascii="Times New Roman" w:eastAsia="Times New Roman" w:hAnsi="Times New Roman" w:cs="Times New Roman"/>
                <w:bCs/>
                <w:iCs/>
                <w:sz w:val="24"/>
                <w:szCs w:val="24"/>
                <w:lang w:eastAsia="lv-LV"/>
              </w:rPr>
              <w:t>pant</w:t>
            </w:r>
            <w:r w:rsidR="00D57803" w:rsidRPr="00CF118F">
              <w:rPr>
                <w:rFonts w:ascii="Times New Roman" w:eastAsia="Times New Roman" w:hAnsi="Times New Roman" w:cs="Times New Roman"/>
                <w:bCs/>
                <w:iCs/>
                <w:sz w:val="24"/>
                <w:szCs w:val="24"/>
                <w:lang w:eastAsia="lv-LV"/>
              </w:rPr>
              <w:t xml:space="preserve">s, </w:t>
            </w:r>
            <w:r w:rsidR="00D57803" w:rsidRPr="00CF118F">
              <w:rPr>
                <w:rFonts w:ascii="Times New Roman" w:eastAsia="Times New Roman" w:hAnsi="Times New Roman" w:cs="Times New Roman"/>
                <w:iCs/>
                <w:sz w:val="24"/>
                <w:szCs w:val="24"/>
                <w:lang w:eastAsia="lv-LV"/>
              </w:rPr>
              <w:t>Ceļu satiksmes likuma 12. pants, Jūras kodeksa 16. pants). Tādējādi likumprojekta 9. pantā ietverto KPL 356. pantu ir paredzēts papildināt ar ceturto da</w:t>
            </w:r>
            <w:r w:rsidR="00F029B2" w:rsidRPr="00CF118F">
              <w:rPr>
                <w:rFonts w:ascii="Times New Roman" w:eastAsia="Times New Roman" w:hAnsi="Times New Roman" w:cs="Times New Roman"/>
                <w:iCs/>
                <w:sz w:val="24"/>
                <w:szCs w:val="24"/>
                <w:lang w:eastAsia="lv-LV"/>
              </w:rPr>
              <w:t>ļu</w:t>
            </w:r>
            <w:r w:rsidR="001E776F" w:rsidRPr="00CF118F">
              <w:rPr>
                <w:rFonts w:ascii="Times New Roman" w:eastAsia="Times New Roman" w:hAnsi="Times New Roman" w:cs="Times New Roman"/>
                <w:iCs/>
                <w:sz w:val="24"/>
                <w:szCs w:val="24"/>
                <w:lang w:eastAsia="lv-LV"/>
              </w:rPr>
              <w:t xml:space="preserve">, nosakot, ka gadījumos, ja pirmstiesas procesa laikā vai arī, izbeidzot kriminālprocesu uz nereabilitējoša pamata, </w:t>
            </w:r>
            <w:r w:rsidR="00884BFD" w:rsidRPr="00CF118F">
              <w:rPr>
                <w:rFonts w:ascii="Times New Roman" w:eastAsia="Times New Roman" w:hAnsi="Times New Roman" w:cs="Times New Roman"/>
                <w:iCs/>
                <w:sz w:val="24"/>
                <w:szCs w:val="24"/>
                <w:lang w:eastAsia="lv-LV"/>
              </w:rPr>
              <w:t xml:space="preserve">publiskā reģistrā reģistrējama </w:t>
            </w:r>
            <w:r w:rsidR="001E776F" w:rsidRPr="00CF118F">
              <w:rPr>
                <w:rFonts w:ascii="Times New Roman" w:eastAsia="Times New Roman" w:hAnsi="Times New Roman" w:cs="Times New Roman"/>
                <w:iCs/>
                <w:sz w:val="24"/>
                <w:szCs w:val="24"/>
                <w:lang w:eastAsia="lv-LV"/>
              </w:rPr>
              <w:t>noziedzīgi iegūta manta</w:t>
            </w:r>
            <w:r w:rsidR="00884BFD" w:rsidRPr="00CF118F">
              <w:rPr>
                <w:rFonts w:ascii="Times New Roman" w:eastAsia="Times New Roman" w:hAnsi="Times New Roman" w:cs="Times New Roman"/>
                <w:iCs/>
                <w:sz w:val="24"/>
                <w:szCs w:val="24"/>
                <w:lang w:eastAsia="lv-LV"/>
              </w:rPr>
              <w:t>, kas jau ir reģistrēta uz personas</w:t>
            </w:r>
            <w:r w:rsidR="00DB419B">
              <w:rPr>
                <w:rFonts w:ascii="Times New Roman" w:eastAsia="Times New Roman" w:hAnsi="Times New Roman" w:cs="Times New Roman"/>
                <w:iCs/>
                <w:sz w:val="24"/>
                <w:szCs w:val="24"/>
                <w:lang w:eastAsia="lv-LV"/>
              </w:rPr>
              <w:t xml:space="preserve">, kurai manta </w:t>
            </w:r>
            <w:proofErr w:type="gramStart"/>
            <w:r w:rsidR="00DB419B">
              <w:rPr>
                <w:rFonts w:ascii="Times New Roman" w:eastAsia="Times New Roman" w:hAnsi="Times New Roman" w:cs="Times New Roman"/>
                <w:iCs/>
                <w:sz w:val="24"/>
                <w:szCs w:val="24"/>
                <w:lang w:eastAsia="lv-LV"/>
              </w:rPr>
              <w:t>kā noziedzīgi iegūta</w:t>
            </w:r>
            <w:proofErr w:type="gramEnd"/>
            <w:r w:rsidR="00DB419B">
              <w:rPr>
                <w:rFonts w:ascii="Times New Roman" w:eastAsia="Times New Roman" w:hAnsi="Times New Roman" w:cs="Times New Roman"/>
                <w:iCs/>
                <w:sz w:val="24"/>
                <w:szCs w:val="24"/>
                <w:lang w:eastAsia="lv-LV"/>
              </w:rPr>
              <w:t xml:space="preserve"> tiek konfiscēta,</w:t>
            </w:r>
            <w:r w:rsidR="00884BFD" w:rsidRPr="00CF118F">
              <w:rPr>
                <w:rFonts w:ascii="Times New Roman" w:eastAsia="Times New Roman" w:hAnsi="Times New Roman" w:cs="Times New Roman"/>
                <w:iCs/>
                <w:sz w:val="24"/>
                <w:szCs w:val="24"/>
                <w:lang w:eastAsia="lv-LV"/>
              </w:rPr>
              <w:t xml:space="preserve"> vārda,</w:t>
            </w:r>
            <w:r w:rsidR="001E776F" w:rsidRPr="00CF118F">
              <w:rPr>
                <w:rFonts w:ascii="Times New Roman" w:eastAsia="Times New Roman" w:hAnsi="Times New Roman" w:cs="Times New Roman"/>
                <w:iCs/>
                <w:sz w:val="24"/>
                <w:szCs w:val="24"/>
                <w:lang w:eastAsia="lv-LV"/>
              </w:rPr>
              <w:t xml:space="preserve"> ir atdodama īpašniekam vai likumīgajam valdītājam</w:t>
            </w:r>
            <w:r w:rsidR="00884BFD" w:rsidRPr="00CF118F">
              <w:rPr>
                <w:rFonts w:ascii="Times New Roman" w:eastAsia="Times New Roman" w:hAnsi="Times New Roman" w:cs="Times New Roman"/>
                <w:iCs/>
                <w:sz w:val="24"/>
                <w:szCs w:val="24"/>
                <w:lang w:eastAsia="lv-LV"/>
              </w:rPr>
              <w:t>, materiālus nosūta izlemšanai tiesai KPL 59. nodaļas kārtībā</w:t>
            </w:r>
            <w:r w:rsidR="001E776F" w:rsidRPr="00CF118F">
              <w:rPr>
                <w:rFonts w:ascii="Times New Roman" w:eastAsia="Times New Roman" w:hAnsi="Times New Roman" w:cs="Times New Roman"/>
                <w:iCs/>
                <w:sz w:val="24"/>
                <w:szCs w:val="24"/>
                <w:lang w:eastAsia="lv-LV"/>
              </w:rPr>
              <w:t>.</w:t>
            </w:r>
          </w:p>
          <w:p w:rsidR="00243480" w:rsidRPr="00CF118F" w:rsidRDefault="00243480"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Vienlaikus paredzēti grozījumi KPL 392.</w:t>
            </w:r>
            <w:r w:rsidRPr="00CF118F">
              <w:rPr>
                <w:rFonts w:ascii="Times New Roman" w:eastAsia="Times New Roman" w:hAnsi="Times New Roman" w:cs="Times New Roman"/>
                <w:iCs/>
                <w:sz w:val="24"/>
                <w:szCs w:val="24"/>
                <w:vertAlign w:val="superscript"/>
                <w:lang w:eastAsia="lv-LV"/>
              </w:rPr>
              <w:t>1</w:t>
            </w:r>
            <w:r w:rsidRPr="00CF118F">
              <w:rPr>
                <w:rFonts w:ascii="Times New Roman" w:eastAsia="Times New Roman" w:hAnsi="Times New Roman" w:cs="Times New Roman"/>
                <w:iCs/>
                <w:sz w:val="24"/>
                <w:szCs w:val="24"/>
                <w:lang w:eastAsia="lv-LV"/>
              </w:rPr>
              <w:t xml:space="preserve"> pantā, ietverot tajā jaunu (astoto) daļu, kas noteic procesa virzītāja </w:t>
            </w:r>
            <w:r w:rsidRPr="00CF118F">
              <w:rPr>
                <w:rFonts w:ascii="Times New Roman" w:eastAsia="Times New Roman" w:hAnsi="Times New Roman" w:cs="Times New Roman"/>
                <w:iCs/>
                <w:sz w:val="24"/>
                <w:szCs w:val="24"/>
                <w:lang w:eastAsia="lv-LV"/>
              </w:rPr>
              <w:lastRenderedPageBreak/>
              <w:t>rīcību, pieņemot lēmumu par kriminālprocesa izbeigšanu uz personu nereabilitējoša pamata, ja ir nepieciešams izlemt r</w:t>
            </w:r>
            <w:r w:rsidR="00612526">
              <w:rPr>
                <w:rFonts w:ascii="Times New Roman" w:eastAsia="Times New Roman" w:hAnsi="Times New Roman" w:cs="Times New Roman"/>
                <w:iCs/>
                <w:sz w:val="24"/>
                <w:szCs w:val="24"/>
                <w:lang w:eastAsia="lv-LV"/>
              </w:rPr>
              <w:t>īcību ar noziedzīgi iegūtu mantu</w:t>
            </w:r>
            <w:r w:rsidR="00892849">
              <w:rPr>
                <w:rFonts w:ascii="Times New Roman" w:eastAsia="Times New Roman" w:hAnsi="Times New Roman" w:cs="Times New Roman"/>
                <w:iCs/>
                <w:sz w:val="24"/>
                <w:szCs w:val="24"/>
                <w:lang w:eastAsia="lv-LV"/>
              </w:rPr>
              <w:t>, uz kuru tiesības reģistrējamas publiskā reģistrā.</w:t>
            </w:r>
          </w:p>
          <w:p w:rsidR="005A7F7C" w:rsidRPr="00CF118F" w:rsidRDefault="005A7F7C"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Attiecīgi grozījumi paredzēti arī KPL 626. pantā, to papildinot ar trešo daļu (likumprojekta 4</w:t>
            </w:r>
            <w:r w:rsidR="00ED63F1">
              <w:rPr>
                <w:rFonts w:ascii="Times New Roman" w:eastAsia="Times New Roman" w:hAnsi="Times New Roman" w:cs="Times New Roman"/>
                <w:iCs/>
                <w:sz w:val="24"/>
                <w:szCs w:val="24"/>
                <w:lang w:eastAsia="lv-LV"/>
              </w:rPr>
              <w:t>4</w:t>
            </w:r>
            <w:r w:rsidRPr="00CF118F">
              <w:rPr>
                <w:rFonts w:ascii="Times New Roman" w:eastAsia="Times New Roman" w:hAnsi="Times New Roman" w:cs="Times New Roman"/>
                <w:iCs/>
                <w:sz w:val="24"/>
                <w:szCs w:val="24"/>
                <w:lang w:eastAsia="lv-LV"/>
              </w:rPr>
              <w:t>. pants)</w:t>
            </w:r>
            <w:r w:rsidR="00DB419B">
              <w:rPr>
                <w:rFonts w:ascii="Times New Roman" w:eastAsia="Times New Roman" w:hAnsi="Times New Roman" w:cs="Times New Roman"/>
                <w:iCs/>
                <w:sz w:val="24"/>
                <w:szCs w:val="24"/>
                <w:lang w:eastAsia="lv-LV"/>
              </w:rPr>
              <w:t xml:space="preserve">, kurā </w:t>
            </w:r>
            <w:r w:rsidR="00147377">
              <w:rPr>
                <w:rFonts w:ascii="Times New Roman" w:eastAsia="Times New Roman" w:hAnsi="Times New Roman" w:cs="Times New Roman"/>
                <w:iCs/>
                <w:sz w:val="24"/>
                <w:szCs w:val="24"/>
                <w:lang w:eastAsia="lv-LV"/>
              </w:rPr>
              <w:t>ietvertas</w:t>
            </w:r>
            <w:r w:rsidR="00DB419B">
              <w:rPr>
                <w:rFonts w:ascii="Times New Roman" w:eastAsia="Times New Roman" w:hAnsi="Times New Roman" w:cs="Times New Roman"/>
                <w:iCs/>
                <w:sz w:val="24"/>
                <w:szCs w:val="24"/>
                <w:lang w:eastAsia="lv-LV"/>
              </w:rPr>
              <w:t xml:space="preserve"> prokurora tiesības izdalīt no krimināllietas materiālus un uzsākt procesu par publiskā reģistrā reģistrējamas mantas atzīšanu par noziedzīgi iegūtu. </w:t>
            </w:r>
          </w:p>
          <w:p w:rsidR="005A7F7C" w:rsidRPr="00CF118F" w:rsidRDefault="005A7F7C"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Tāpat arī likumprojekta 11. pantā ietvertajā 358. pantā paredzēts noteikt, ka mantu konfiscēt valsts labā varēs ar prokurora lēmumu par kriminālprocesa pabeigšanu, izņemot gadījumus, kad tiek konfiscēta publiskā reģistrā reģistrējama manta. </w:t>
            </w:r>
          </w:p>
          <w:p w:rsidR="005A7F7C" w:rsidRDefault="005A7F7C"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Likumprojekta 45. pantā paredzēts grozījums KPL</w:t>
            </w:r>
            <w:r w:rsidR="00ED0F4E" w:rsidRPr="00CF118F">
              <w:rPr>
                <w:rFonts w:ascii="Times New Roman" w:eastAsia="Times New Roman" w:hAnsi="Times New Roman" w:cs="Times New Roman"/>
                <w:iCs/>
                <w:sz w:val="24"/>
                <w:szCs w:val="24"/>
                <w:lang w:eastAsia="lv-LV"/>
              </w:rPr>
              <w:t> </w:t>
            </w:r>
            <w:r w:rsidRPr="00CF118F">
              <w:rPr>
                <w:rFonts w:ascii="Times New Roman" w:eastAsia="Times New Roman" w:hAnsi="Times New Roman" w:cs="Times New Roman"/>
                <w:iCs/>
                <w:sz w:val="24"/>
                <w:szCs w:val="24"/>
                <w:lang w:eastAsia="lv-LV"/>
              </w:rPr>
              <w:t>627.</w:t>
            </w:r>
            <w:r w:rsidR="00ED0F4E" w:rsidRPr="00CF118F">
              <w:rPr>
                <w:rFonts w:ascii="Times New Roman" w:eastAsia="Times New Roman" w:hAnsi="Times New Roman" w:cs="Times New Roman"/>
                <w:iCs/>
                <w:sz w:val="24"/>
                <w:szCs w:val="24"/>
                <w:lang w:eastAsia="lv-LV"/>
              </w:rPr>
              <w:t> </w:t>
            </w:r>
            <w:r w:rsidRPr="00CF118F">
              <w:rPr>
                <w:rFonts w:ascii="Times New Roman" w:eastAsia="Times New Roman" w:hAnsi="Times New Roman" w:cs="Times New Roman"/>
                <w:iCs/>
                <w:sz w:val="24"/>
                <w:szCs w:val="24"/>
                <w:lang w:eastAsia="lv-LV"/>
              </w:rPr>
              <w:t xml:space="preserve">pantā, tā pirmajā daļā aizstājot vārdu „krimināllietu” ar vārdu „materiālus”, </w:t>
            </w:r>
            <w:proofErr w:type="gramStart"/>
            <w:r w:rsidRPr="00CF118F">
              <w:rPr>
                <w:rFonts w:ascii="Times New Roman" w:eastAsia="Times New Roman" w:hAnsi="Times New Roman" w:cs="Times New Roman"/>
                <w:iCs/>
                <w:sz w:val="24"/>
                <w:szCs w:val="24"/>
                <w:lang w:eastAsia="lv-LV"/>
              </w:rPr>
              <w:t>jo izdalīt no krimināllietas</w:t>
            </w:r>
            <w:proofErr w:type="gramEnd"/>
            <w:r w:rsidRPr="00CF118F">
              <w:rPr>
                <w:rFonts w:ascii="Times New Roman" w:eastAsia="Times New Roman" w:hAnsi="Times New Roman" w:cs="Times New Roman"/>
                <w:iCs/>
                <w:sz w:val="24"/>
                <w:szCs w:val="24"/>
                <w:lang w:eastAsia="lv-LV"/>
              </w:rPr>
              <w:t xml:space="preserve"> var tikai materiālus.</w:t>
            </w:r>
          </w:p>
          <w:p w:rsidR="001201F1" w:rsidRDefault="001201F1" w:rsidP="00CF118F">
            <w:pPr>
              <w:spacing w:after="0" w:line="240" w:lineRule="auto"/>
              <w:ind w:firstLine="399"/>
              <w:jc w:val="both"/>
              <w:rPr>
                <w:rFonts w:ascii="Times New Roman" w:eastAsia="Times New Roman" w:hAnsi="Times New Roman" w:cs="Times New Roman"/>
                <w:iCs/>
                <w:sz w:val="24"/>
                <w:szCs w:val="24"/>
                <w:lang w:eastAsia="lv-LV"/>
              </w:rPr>
            </w:pPr>
          </w:p>
          <w:p w:rsidR="00EA630C" w:rsidRPr="002C2C89" w:rsidRDefault="00EA630C" w:rsidP="00CF118F">
            <w:pPr>
              <w:spacing w:after="0" w:line="240" w:lineRule="auto"/>
              <w:ind w:firstLine="399"/>
              <w:jc w:val="both"/>
              <w:rPr>
                <w:rFonts w:ascii="Times New Roman" w:eastAsia="Times New Roman" w:hAnsi="Times New Roman" w:cs="Times New Roman"/>
                <w:i/>
                <w:iCs/>
                <w:sz w:val="24"/>
                <w:szCs w:val="24"/>
                <w:u w:val="single"/>
                <w:lang w:eastAsia="lv-LV"/>
              </w:rPr>
            </w:pPr>
            <w:r w:rsidRPr="002C2C89">
              <w:rPr>
                <w:rFonts w:ascii="Times New Roman" w:eastAsia="Times New Roman" w:hAnsi="Times New Roman" w:cs="Times New Roman"/>
                <w:i/>
                <w:iCs/>
                <w:sz w:val="24"/>
                <w:szCs w:val="24"/>
                <w:u w:val="single"/>
                <w:lang w:eastAsia="lv-LV"/>
              </w:rPr>
              <w:t xml:space="preserve">Rīcība ar </w:t>
            </w:r>
            <w:r w:rsidR="002C2C89">
              <w:rPr>
                <w:rFonts w:ascii="Times New Roman" w:eastAsia="Times New Roman" w:hAnsi="Times New Roman" w:cs="Times New Roman"/>
                <w:i/>
                <w:iCs/>
                <w:sz w:val="24"/>
                <w:szCs w:val="24"/>
                <w:u w:val="single"/>
                <w:lang w:eastAsia="lv-LV"/>
              </w:rPr>
              <w:t xml:space="preserve">konfiscēto </w:t>
            </w:r>
            <w:r w:rsidRPr="002C2C89">
              <w:rPr>
                <w:rFonts w:ascii="Times New Roman" w:eastAsia="Times New Roman" w:hAnsi="Times New Roman" w:cs="Times New Roman"/>
                <w:i/>
                <w:iCs/>
                <w:sz w:val="24"/>
                <w:szCs w:val="24"/>
                <w:u w:val="single"/>
                <w:lang w:eastAsia="lv-LV"/>
              </w:rPr>
              <w:t>noziedzīgi iegūto mantu.</w:t>
            </w:r>
          </w:p>
          <w:p w:rsidR="00812219" w:rsidRPr="00CF118F" w:rsidRDefault="00D74862"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Likumprojekt</w:t>
            </w:r>
            <w:r w:rsidR="00C274EA">
              <w:rPr>
                <w:rFonts w:ascii="Times New Roman" w:eastAsia="Times New Roman" w:hAnsi="Times New Roman" w:cs="Times New Roman"/>
                <w:iCs/>
                <w:sz w:val="24"/>
                <w:szCs w:val="24"/>
                <w:lang w:eastAsia="lv-LV"/>
              </w:rPr>
              <w:t>s</w:t>
            </w:r>
            <w:r w:rsidRPr="00CF118F">
              <w:rPr>
                <w:rFonts w:ascii="Times New Roman" w:eastAsia="Times New Roman" w:hAnsi="Times New Roman" w:cs="Times New Roman"/>
                <w:iCs/>
                <w:sz w:val="24"/>
                <w:szCs w:val="24"/>
                <w:lang w:eastAsia="lv-LV"/>
              </w:rPr>
              <w:t xml:space="preserve"> „Grozījumi Krimināllikumā” </w:t>
            </w:r>
            <w:r w:rsidR="00251396" w:rsidRPr="00CF118F">
              <w:rPr>
                <w:rFonts w:ascii="Times New Roman" w:eastAsia="Times New Roman" w:hAnsi="Times New Roman" w:cs="Times New Roman"/>
                <w:iCs/>
                <w:sz w:val="24"/>
                <w:szCs w:val="24"/>
                <w:lang w:eastAsia="lv-LV"/>
              </w:rPr>
              <w:t xml:space="preserve">paredz, ka mantas īpašā konfiskācija ir noziedzīgi iegūtas mantas vai noziedzīga nodarījuma izdarīšanas priekšmeta, vai ar noziedzīgu nodarījumu saistītas mantas piespiedu </w:t>
            </w:r>
            <w:r w:rsidR="00251396" w:rsidRPr="00CF118F">
              <w:rPr>
                <w:rFonts w:ascii="Times New Roman" w:eastAsia="Times New Roman" w:hAnsi="Times New Roman" w:cs="Times New Roman"/>
                <w:iCs/>
                <w:sz w:val="24"/>
                <w:szCs w:val="24"/>
                <w:u w:val="single"/>
                <w:lang w:eastAsia="lv-LV"/>
              </w:rPr>
              <w:t>bezatlīdzības atsavināšana</w:t>
            </w:r>
            <w:r w:rsidR="00251396" w:rsidRPr="00CF118F">
              <w:rPr>
                <w:rFonts w:ascii="Times New Roman" w:eastAsia="Times New Roman" w:hAnsi="Times New Roman" w:cs="Times New Roman"/>
                <w:iCs/>
                <w:sz w:val="24"/>
                <w:szCs w:val="24"/>
                <w:lang w:eastAsia="lv-LV"/>
              </w:rPr>
              <w:t xml:space="preserve">. </w:t>
            </w:r>
            <w:r w:rsidR="000E5E66" w:rsidRPr="00CF118F">
              <w:rPr>
                <w:rFonts w:ascii="Times New Roman" w:eastAsia="Times New Roman" w:hAnsi="Times New Roman" w:cs="Times New Roman"/>
                <w:iCs/>
                <w:sz w:val="24"/>
                <w:szCs w:val="24"/>
                <w:lang w:eastAsia="lv-LV"/>
              </w:rPr>
              <w:t>Šāda pieeja atbilst arī konvencijās un direktīvā ietvertajai izpratnei (</w:t>
            </w:r>
            <w:r w:rsidR="00390E44" w:rsidRPr="00CF118F">
              <w:rPr>
                <w:rFonts w:ascii="Times New Roman" w:eastAsia="Times New Roman" w:hAnsi="Times New Roman" w:cs="Times New Roman"/>
                <w:iCs/>
                <w:sz w:val="24"/>
                <w:szCs w:val="24"/>
                <w:lang w:eastAsia="lv-LV"/>
              </w:rPr>
              <w:t>k</w:t>
            </w:r>
            <w:r w:rsidR="000E5E66" w:rsidRPr="00CF118F">
              <w:rPr>
                <w:rFonts w:ascii="Times New Roman" w:eastAsia="Times New Roman" w:hAnsi="Times New Roman" w:cs="Times New Roman"/>
                <w:iCs/>
                <w:sz w:val="24"/>
                <w:szCs w:val="24"/>
                <w:lang w:eastAsia="lv-LV"/>
              </w:rPr>
              <w:t xml:space="preserve">onfiskācija ir īpašuma galīga atņemšana, ko tiesa norīkojusi saistībā ar noziedzīgu nodarījumu). </w:t>
            </w:r>
            <w:r w:rsidR="00251396" w:rsidRPr="00CF118F">
              <w:rPr>
                <w:rFonts w:ascii="Times New Roman" w:eastAsia="Times New Roman" w:hAnsi="Times New Roman" w:cs="Times New Roman"/>
                <w:iCs/>
                <w:sz w:val="24"/>
                <w:szCs w:val="24"/>
                <w:lang w:eastAsia="lv-LV"/>
              </w:rPr>
              <w:t>Attiecīgi</w:t>
            </w:r>
            <w:r w:rsidR="00C274EA">
              <w:rPr>
                <w:rFonts w:ascii="Times New Roman" w:eastAsia="Times New Roman" w:hAnsi="Times New Roman" w:cs="Times New Roman"/>
                <w:iCs/>
                <w:sz w:val="24"/>
                <w:szCs w:val="24"/>
                <w:lang w:eastAsia="lv-LV"/>
              </w:rPr>
              <w:t xml:space="preserve"> procesuālās normas,</w:t>
            </w:r>
            <w:r w:rsidR="00251396" w:rsidRPr="00CF118F">
              <w:rPr>
                <w:rFonts w:ascii="Times New Roman" w:eastAsia="Times New Roman" w:hAnsi="Times New Roman" w:cs="Times New Roman"/>
                <w:iCs/>
                <w:sz w:val="24"/>
                <w:szCs w:val="24"/>
                <w:lang w:eastAsia="lv-LV"/>
              </w:rPr>
              <w:t xml:space="preserve"> </w:t>
            </w:r>
            <w:r w:rsidR="00C274EA">
              <w:rPr>
                <w:rFonts w:ascii="Times New Roman" w:eastAsia="Times New Roman" w:hAnsi="Times New Roman" w:cs="Times New Roman"/>
                <w:iCs/>
                <w:sz w:val="24"/>
                <w:szCs w:val="24"/>
                <w:lang w:eastAsia="lv-LV"/>
              </w:rPr>
              <w:t xml:space="preserve">tajā skaitā </w:t>
            </w:r>
            <w:r w:rsidR="00251396" w:rsidRPr="00CF118F">
              <w:rPr>
                <w:rFonts w:ascii="Times New Roman" w:eastAsia="Times New Roman" w:hAnsi="Times New Roman" w:cs="Times New Roman"/>
                <w:iCs/>
                <w:sz w:val="24"/>
                <w:szCs w:val="24"/>
                <w:lang w:eastAsia="lv-LV"/>
              </w:rPr>
              <w:t>rīcība ar konfiscēto (t.i. atņemto</w:t>
            </w:r>
            <w:r w:rsidR="003B10AC">
              <w:rPr>
                <w:rFonts w:ascii="Times New Roman" w:eastAsia="Times New Roman" w:hAnsi="Times New Roman" w:cs="Times New Roman"/>
                <w:iCs/>
                <w:sz w:val="24"/>
                <w:szCs w:val="24"/>
                <w:lang w:eastAsia="lv-LV"/>
              </w:rPr>
              <w:t>) mantu</w:t>
            </w:r>
            <w:r w:rsidR="00101332">
              <w:rPr>
                <w:rFonts w:ascii="Times New Roman" w:eastAsia="Times New Roman" w:hAnsi="Times New Roman" w:cs="Times New Roman"/>
                <w:iCs/>
                <w:sz w:val="24"/>
                <w:szCs w:val="24"/>
                <w:lang w:eastAsia="lv-LV"/>
              </w:rPr>
              <w:t>,</w:t>
            </w:r>
            <w:r w:rsidR="00251396" w:rsidRPr="00CF118F">
              <w:rPr>
                <w:rFonts w:ascii="Times New Roman" w:eastAsia="Times New Roman" w:hAnsi="Times New Roman" w:cs="Times New Roman"/>
                <w:iCs/>
                <w:sz w:val="24"/>
                <w:szCs w:val="24"/>
                <w:lang w:eastAsia="lv-LV"/>
              </w:rPr>
              <w:t xml:space="preserve"> ir jāparedz KPL.</w:t>
            </w:r>
          </w:p>
          <w:p w:rsidR="00251396" w:rsidRPr="00CF118F" w:rsidRDefault="00251396"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KPL šobrīd paredz divus rīcības variantus ar notiesātajam vai likumā noteiktajos gadījumos – trešajai personai </w:t>
            </w:r>
            <w:r w:rsidR="000E5E66" w:rsidRPr="00CF118F">
              <w:rPr>
                <w:rFonts w:ascii="Times New Roman" w:eastAsia="Times New Roman" w:hAnsi="Times New Roman" w:cs="Times New Roman"/>
                <w:iCs/>
                <w:sz w:val="24"/>
                <w:szCs w:val="24"/>
                <w:lang w:eastAsia="lv-LV"/>
              </w:rPr>
              <w:t>konfiscēto (atņemto)</w:t>
            </w:r>
            <w:r w:rsidRPr="00CF118F">
              <w:rPr>
                <w:rFonts w:ascii="Times New Roman" w:eastAsia="Times New Roman" w:hAnsi="Times New Roman" w:cs="Times New Roman"/>
                <w:iCs/>
                <w:sz w:val="24"/>
                <w:szCs w:val="24"/>
                <w:lang w:eastAsia="lv-LV"/>
              </w:rPr>
              <w:t xml:space="preserve"> noziedzīgi iegūto mantu:</w:t>
            </w:r>
          </w:p>
          <w:p w:rsidR="00251396" w:rsidRPr="00CF118F" w:rsidRDefault="00251396"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1)</w:t>
            </w:r>
            <w:r w:rsidR="00833094" w:rsidRPr="00CF118F">
              <w:rPr>
                <w:rFonts w:ascii="Times New Roman" w:eastAsia="Times New Roman" w:hAnsi="Times New Roman" w:cs="Times New Roman"/>
                <w:iCs/>
                <w:sz w:val="24"/>
                <w:szCs w:val="24"/>
                <w:lang w:eastAsia="lv-LV"/>
              </w:rPr>
              <w:t xml:space="preserve"> pirmkārt </w:t>
            </w:r>
            <w:r w:rsidR="00984046">
              <w:rPr>
                <w:rFonts w:ascii="Times New Roman" w:eastAsia="Times New Roman" w:hAnsi="Times New Roman" w:cs="Times New Roman"/>
                <w:iCs/>
                <w:sz w:val="24"/>
                <w:szCs w:val="24"/>
                <w:lang w:eastAsia="lv-LV"/>
              </w:rPr>
              <w:t>–</w:t>
            </w:r>
            <w:r w:rsidR="00833094" w:rsidRPr="00CF118F">
              <w:rPr>
                <w:rFonts w:ascii="Times New Roman" w:eastAsia="Times New Roman" w:hAnsi="Times New Roman" w:cs="Times New Roman"/>
                <w:iCs/>
                <w:sz w:val="24"/>
                <w:szCs w:val="24"/>
                <w:lang w:eastAsia="lv-LV"/>
              </w:rPr>
              <w:t xml:space="preserve"> </w:t>
            </w:r>
            <w:r w:rsidRPr="00CF118F">
              <w:rPr>
                <w:rFonts w:ascii="Times New Roman" w:eastAsia="Times New Roman" w:hAnsi="Times New Roman" w:cs="Times New Roman"/>
                <w:iCs/>
                <w:sz w:val="24"/>
                <w:szCs w:val="24"/>
                <w:lang w:eastAsia="lv-LV"/>
              </w:rPr>
              <w:t>atdot to mantas īpašniekam vai likumīgajam valdītājam (KPL 357. pants);</w:t>
            </w:r>
          </w:p>
          <w:p w:rsidR="00ED0F4E" w:rsidRDefault="00251396"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2) </w:t>
            </w:r>
            <w:r w:rsidR="00833094" w:rsidRPr="00CF118F">
              <w:rPr>
                <w:rFonts w:ascii="Times New Roman" w:eastAsia="Times New Roman" w:hAnsi="Times New Roman" w:cs="Times New Roman"/>
                <w:iCs/>
                <w:sz w:val="24"/>
                <w:szCs w:val="24"/>
                <w:lang w:eastAsia="lv-LV"/>
              </w:rPr>
              <w:t xml:space="preserve">ja mantai nav īpašnieka vai likumīgā valdītāja –  </w:t>
            </w:r>
            <w:r w:rsidRPr="00CF118F">
              <w:rPr>
                <w:rFonts w:ascii="Times New Roman" w:eastAsia="Times New Roman" w:hAnsi="Times New Roman" w:cs="Times New Roman"/>
                <w:iCs/>
                <w:sz w:val="24"/>
                <w:szCs w:val="24"/>
                <w:lang w:eastAsia="lv-LV"/>
              </w:rPr>
              <w:t>noziedzīgi iegūto mantu konfiscēt un iegūtos finanšu līdzekļus ieskaitīt valsts budžetā (KPL 358. pants)</w:t>
            </w:r>
            <w:r w:rsidR="00833094" w:rsidRPr="00CF118F">
              <w:rPr>
                <w:rFonts w:ascii="Times New Roman" w:eastAsia="Times New Roman" w:hAnsi="Times New Roman" w:cs="Times New Roman"/>
                <w:iCs/>
                <w:sz w:val="24"/>
                <w:szCs w:val="24"/>
                <w:lang w:eastAsia="lv-LV"/>
              </w:rPr>
              <w:t xml:space="preserve"> (piemēram, par noziedzīgi iegūtiem finanšu līdzekļiem iegādāts nekustamais īpašums).</w:t>
            </w:r>
          </w:p>
          <w:p w:rsidR="003B10AC" w:rsidRDefault="00833094" w:rsidP="003B10AC">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Šobrīd KPL 357. pantā ir paredzēts, ka konfiscētā noziedzīgi iegūtā manta atdodama pēc piederības īpašniekam vai likumīgajam valdītājam ar procesa virzītāja lēmumu pēc tam, kad mantas uzglabāšana kriminālprocesa mērķu sasniegšanai vairs nav nepieciešama. </w:t>
            </w:r>
            <w:r w:rsidR="004E263E">
              <w:rPr>
                <w:rFonts w:ascii="Times New Roman" w:eastAsia="Times New Roman" w:hAnsi="Times New Roman" w:cs="Times New Roman"/>
                <w:iCs/>
                <w:sz w:val="24"/>
                <w:szCs w:val="24"/>
                <w:lang w:eastAsia="lv-LV"/>
              </w:rPr>
              <w:t>KPL 357. pants attiecas arī uz rīcību ar mantu, kas atzīta par noziedzīgi iegūtu KPL 59. nodaļas kārtībā. T</w:t>
            </w:r>
            <w:r w:rsidR="00C274EA">
              <w:rPr>
                <w:rFonts w:ascii="Times New Roman" w:eastAsia="Times New Roman" w:hAnsi="Times New Roman" w:cs="Times New Roman"/>
                <w:iCs/>
                <w:sz w:val="24"/>
                <w:szCs w:val="24"/>
                <w:lang w:eastAsia="lv-LV"/>
              </w:rPr>
              <w:t>aču</w:t>
            </w:r>
            <w:r w:rsidR="004E263E">
              <w:rPr>
                <w:rFonts w:ascii="Times New Roman" w:eastAsia="Times New Roman" w:hAnsi="Times New Roman" w:cs="Times New Roman"/>
                <w:iCs/>
                <w:sz w:val="24"/>
                <w:szCs w:val="24"/>
                <w:lang w:eastAsia="lv-LV"/>
              </w:rPr>
              <w:t xml:space="preserve">, lemjot par rīcību ar noziedzīgi iegūtu mantu KPL 59. nodaļas kārtībā, </w:t>
            </w:r>
            <w:r w:rsidR="00C274EA">
              <w:rPr>
                <w:rFonts w:ascii="Times New Roman" w:eastAsia="Times New Roman" w:hAnsi="Times New Roman" w:cs="Times New Roman"/>
                <w:iCs/>
                <w:sz w:val="24"/>
                <w:szCs w:val="24"/>
                <w:lang w:eastAsia="lv-LV"/>
              </w:rPr>
              <w:t xml:space="preserve">tiesa </w:t>
            </w:r>
            <w:r w:rsidR="004E263E">
              <w:rPr>
                <w:rFonts w:ascii="Times New Roman" w:eastAsia="Times New Roman" w:hAnsi="Times New Roman" w:cs="Times New Roman"/>
                <w:iCs/>
                <w:sz w:val="24"/>
                <w:szCs w:val="24"/>
                <w:lang w:eastAsia="lv-LV"/>
              </w:rPr>
              <w:t xml:space="preserve">nav procesa virzītājs. </w:t>
            </w:r>
            <w:r w:rsidRPr="00CF118F">
              <w:rPr>
                <w:rFonts w:ascii="Times New Roman" w:eastAsia="Times New Roman" w:hAnsi="Times New Roman" w:cs="Times New Roman"/>
                <w:iCs/>
                <w:sz w:val="24"/>
                <w:szCs w:val="24"/>
                <w:lang w:eastAsia="lv-LV"/>
              </w:rPr>
              <w:t xml:space="preserve">Lai skaidri noteiktu, ka </w:t>
            </w:r>
            <w:r w:rsidR="008B0893" w:rsidRPr="00CF118F">
              <w:rPr>
                <w:rFonts w:ascii="Times New Roman" w:eastAsia="Times New Roman" w:hAnsi="Times New Roman" w:cs="Times New Roman"/>
                <w:iCs/>
                <w:sz w:val="24"/>
                <w:szCs w:val="24"/>
                <w:lang w:eastAsia="lv-LV"/>
              </w:rPr>
              <w:t xml:space="preserve">arī tiesa, izlemjot jautājumu par rīcību ar noziedzīgi iegūtu mantu, rīkojas atbilstoši KPL 357. panta pirmajai daļai, likumprojekta </w:t>
            </w:r>
            <w:r w:rsidR="00ED63F1">
              <w:rPr>
                <w:rFonts w:ascii="Times New Roman" w:eastAsia="Times New Roman" w:hAnsi="Times New Roman" w:cs="Times New Roman"/>
                <w:iCs/>
                <w:sz w:val="24"/>
                <w:szCs w:val="24"/>
                <w:lang w:eastAsia="lv-LV"/>
              </w:rPr>
              <w:lastRenderedPageBreak/>
              <w:t>10</w:t>
            </w:r>
            <w:r w:rsidR="008B0893" w:rsidRPr="00CF118F">
              <w:rPr>
                <w:rFonts w:ascii="Times New Roman" w:eastAsia="Times New Roman" w:hAnsi="Times New Roman" w:cs="Times New Roman"/>
                <w:iCs/>
                <w:sz w:val="24"/>
                <w:szCs w:val="24"/>
                <w:lang w:eastAsia="lv-LV"/>
              </w:rPr>
              <w:t>.</w:t>
            </w:r>
            <w:r w:rsidR="00274AE2" w:rsidRPr="00CF118F">
              <w:rPr>
                <w:rFonts w:ascii="Times New Roman" w:eastAsia="Times New Roman" w:hAnsi="Times New Roman" w:cs="Times New Roman"/>
                <w:iCs/>
                <w:sz w:val="24"/>
                <w:szCs w:val="24"/>
                <w:lang w:eastAsia="lv-LV"/>
              </w:rPr>
              <w:t> </w:t>
            </w:r>
            <w:r w:rsidR="008B0893" w:rsidRPr="00CF118F">
              <w:rPr>
                <w:rFonts w:ascii="Times New Roman" w:eastAsia="Times New Roman" w:hAnsi="Times New Roman" w:cs="Times New Roman"/>
                <w:iCs/>
                <w:sz w:val="24"/>
                <w:szCs w:val="24"/>
                <w:lang w:eastAsia="lv-LV"/>
              </w:rPr>
              <w:t>pantā ietvertajā KPL</w:t>
            </w:r>
            <w:r w:rsidR="00274AE2" w:rsidRPr="00CF118F">
              <w:rPr>
                <w:rFonts w:ascii="Times New Roman" w:eastAsia="Times New Roman" w:hAnsi="Times New Roman" w:cs="Times New Roman"/>
                <w:iCs/>
                <w:sz w:val="24"/>
                <w:szCs w:val="24"/>
                <w:lang w:eastAsia="lv-LV"/>
              </w:rPr>
              <w:t> </w:t>
            </w:r>
            <w:r w:rsidR="008B0893" w:rsidRPr="00CF118F">
              <w:rPr>
                <w:rFonts w:ascii="Times New Roman" w:eastAsia="Times New Roman" w:hAnsi="Times New Roman" w:cs="Times New Roman"/>
                <w:iCs/>
                <w:sz w:val="24"/>
                <w:szCs w:val="24"/>
                <w:lang w:eastAsia="lv-LV"/>
              </w:rPr>
              <w:t>375.</w:t>
            </w:r>
            <w:r w:rsidR="004B00E5" w:rsidRPr="00CF118F">
              <w:rPr>
                <w:rFonts w:ascii="Times New Roman" w:eastAsia="Times New Roman" w:hAnsi="Times New Roman" w:cs="Times New Roman"/>
                <w:iCs/>
                <w:sz w:val="24"/>
                <w:szCs w:val="24"/>
                <w:lang w:eastAsia="lv-LV"/>
              </w:rPr>
              <w:t> </w:t>
            </w:r>
            <w:r w:rsidR="008B0893" w:rsidRPr="00CF118F">
              <w:rPr>
                <w:rFonts w:ascii="Times New Roman" w:eastAsia="Times New Roman" w:hAnsi="Times New Roman" w:cs="Times New Roman"/>
                <w:iCs/>
                <w:sz w:val="24"/>
                <w:szCs w:val="24"/>
                <w:lang w:eastAsia="lv-LV"/>
              </w:rPr>
              <w:t xml:space="preserve">panta </w:t>
            </w:r>
            <w:r w:rsidR="00601F70" w:rsidRPr="00CF118F">
              <w:rPr>
                <w:rFonts w:ascii="Times New Roman" w:eastAsia="Times New Roman" w:hAnsi="Times New Roman" w:cs="Times New Roman"/>
                <w:iCs/>
                <w:sz w:val="24"/>
                <w:szCs w:val="24"/>
                <w:lang w:eastAsia="lv-LV"/>
              </w:rPr>
              <w:t>pirmajā daļā paredzēts, ka manta</w:t>
            </w:r>
            <w:proofErr w:type="gramStart"/>
            <w:r w:rsidR="00601F70" w:rsidRPr="00CF118F">
              <w:rPr>
                <w:rFonts w:ascii="Times New Roman" w:eastAsia="Times New Roman" w:hAnsi="Times New Roman" w:cs="Times New Roman"/>
                <w:iCs/>
                <w:sz w:val="24"/>
                <w:szCs w:val="24"/>
                <w:lang w:eastAsia="lv-LV"/>
              </w:rPr>
              <w:t xml:space="preserve"> atdodama pēc piederības īpašniekam vai likumīgajam valdītājam ar procesa virzītāja </w:t>
            </w:r>
            <w:r w:rsidR="00601F70" w:rsidRPr="004E263E">
              <w:rPr>
                <w:rFonts w:ascii="Times New Roman" w:eastAsia="Times New Roman" w:hAnsi="Times New Roman" w:cs="Times New Roman"/>
                <w:iCs/>
                <w:sz w:val="24"/>
                <w:szCs w:val="24"/>
                <w:u w:val="single"/>
                <w:lang w:eastAsia="lv-LV"/>
              </w:rPr>
              <w:t>vai tiesas</w:t>
            </w:r>
            <w:r w:rsidR="00601F70" w:rsidRPr="00CF118F">
              <w:rPr>
                <w:rFonts w:ascii="Times New Roman" w:eastAsia="Times New Roman" w:hAnsi="Times New Roman" w:cs="Times New Roman"/>
                <w:iCs/>
                <w:sz w:val="24"/>
                <w:szCs w:val="24"/>
                <w:lang w:eastAsia="lv-LV"/>
              </w:rPr>
              <w:t xml:space="preserve"> lēmumu pēc tam</w:t>
            </w:r>
            <w:proofErr w:type="gramEnd"/>
            <w:r w:rsidR="00601F70" w:rsidRPr="00CF118F">
              <w:rPr>
                <w:rFonts w:ascii="Times New Roman" w:eastAsia="Times New Roman" w:hAnsi="Times New Roman" w:cs="Times New Roman"/>
                <w:iCs/>
                <w:sz w:val="24"/>
                <w:szCs w:val="24"/>
                <w:lang w:eastAsia="lv-LV"/>
              </w:rPr>
              <w:t xml:space="preserve">, kad mantas uzglabāšana kriminālprocesa mērķu sasniegšanai vairs nav nepieciešama. </w:t>
            </w:r>
          </w:p>
          <w:p w:rsidR="00006392" w:rsidRDefault="00006392" w:rsidP="003B10AC">
            <w:pPr>
              <w:spacing w:after="0" w:line="240" w:lineRule="auto"/>
              <w:ind w:firstLine="399"/>
              <w:jc w:val="both"/>
              <w:rPr>
                <w:rFonts w:ascii="Times New Roman" w:eastAsia="Times New Roman" w:hAnsi="Times New Roman" w:cs="Times New Roman"/>
                <w:iCs/>
                <w:sz w:val="24"/>
                <w:szCs w:val="24"/>
                <w:lang w:eastAsia="lv-LV"/>
              </w:rPr>
            </w:pPr>
          </w:p>
          <w:p w:rsidR="002D1D47" w:rsidRDefault="003B10AC" w:rsidP="004705E2">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G</w:t>
            </w:r>
            <w:r w:rsidR="002D1D47" w:rsidRPr="00CF118F">
              <w:rPr>
                <w:rFonts w:ascii="Times New Roman" w:eastAsia="Times New Roman" w:hAnsi="Times New Roman" w:cs="Times New Roman"/>
                <w:iCs/>
                <w:sz w:val="24"/>
                <w:szCs w:val="24"/>
                <w:lang w:eastAsia="lv-LV"/>
              </w:rPr>
              <w:t>adījumos, ja noziedzīgi iegūtai mantai</w:t>
            </w:r>
            <w:r w:rsidR="00707CBD" w:rsidRPr="00CF118F">
              <w:rPr>
                <w:rFonts w:ascii="Times New Roman" w:eastAsia="Times New Roman" w:hAnsi="Times New Roman" w:cs="Times New Roman"/>
                <w:iCs/>
                <w:sz w:val="24"/>
                <w:szCs w:val="24"/>
                <w:lang w:eastAsia="lv-LV"/>
              </w:rPr>
              <w:t xml:space="preserve"> (piemēram zagtai automašīnai) </w:t>
            </w:r>
            <w:r w:rsidR="002D1D47" w:rsidRPr="00CF118F">
              <w:rPr>
                <w:rFonts w:ascii="Times New Roman" w:eastAsia="Times New Roman" w:hAnsi="Times New Roman" w:cs="Times New Roman"/>
                <w:iCs/>
                <w:sz w:val="24"/>
                <w:szCs w:val="24"/>
                <w:lang w:eastAsia="lv-LV"/>
              </w:rPr>
              <w:t>ir īpašnieks, tad t</w:t>
            </w:r>
            <w:r w:rsidR="00C274EA">
              <w:rPr>
                <w:rFonts w:ascii="Times New Roman" w:eastAsia="Times New Roman" w:hAnsi="Times New Roman" w:cs="Times New Roman"/>
                <w:iCs/>
                <w:sz w:val="24"/>
                <w:szCs w:val="24"/>
                <w:lang w:eastAsia="lv-LV"/>
              </w:rPr>
              <w:t>ā</w:t>
            </w:r>
            <w:r w:rsidR="002D1D47" w:rsidRPr="00CF118F">
              <w:rPr>
                <w:rFonts w:ascii="Times New Roman" w:eastAsia="Times New Roman" w:hAnsi="Times New Roman" w:cs="Times New Roman"/>
                <w:iCs/>
                <w:sz w:val="24"/>
                <w:szCs w:val="24"/>
                <w:lang w:eastAsia="lv-LV"/>
              </w:rPr>
              <w:t xml:space="preserve"> tiek atdot</w:t>
            </w:r>
            <w:r w:rsidR="00C274EA">
              <w:rPr>
                <w:rFonts w:ascii="Times New Roman" w:eastAsia="Times New Roman" w:hAnsi="Times New Roman" w:cs="Times New Roman"/>
                <w:iCs/>
                <w:sz w:val="24"/>
                <w:szCs w:val="24"/>
                <w:lang w:eastAsia="lv-LV"/>
              </w:rPr>
              <w:t>a</w:t>
            </w:r>
            <w:r w:rsidR="002D1D47" w:rsidRPr="00CF118F">
              <w:rPr>
                <w:rFonts w:ascii="Times New Roman" w:eastAsia="Times New Roman" w:hAnsi="Times New Roman" w:cs="Times New Roman"/>
                <w:iCs/>
                <w:sz w:val="24"/>
                <w:szCs w:val="24"/>
                <w:lang w:eastAsia="lv-LV"/>
              </w:rPr>
              <w:t xml:space="preserve"> īpašniekam vai likumīgajam valdītājam, kurš pieteicis mantas zudumu (KPL 356. panta otrās daļas 2. punkts). Tomēr KPL neparedz rīcību gadījumiem, ja minētā per</w:t>
            </w:r>
            <w:r w:rsidR="00637AC8">
              <w:rPr>
                <w:rFonts w:ascii="Times New Roman" w:eastAsia="Times New Roman" w:hAnsi="Times New Roman" w:cs="Times New Roman"/>
                <w:iCs/>
                <w:sz w:val="24"/>
                <w:szCs w:val="24"/>
                <w:lang w:eastAsia="lv-LV"/>
              </w:rPr>
              <w:t xml:space="preserve">sona konfiscēto mantu neizņem. </w:t>
            </w:r>
            <w:r w:rsidR="002D1D47" w:rsidRPr="00CF118F">
              <w:rPr>
                <w:rFonts w:ascii="Times New Roman" w:eastAsia="Times New Roman" w:hAnsi="Times New Roman" w:cs="Times New Roman"/>
                <w:iCs/>
                <w:sz w:val="24"/>
                <w:szCs w:val="24"/>
                <w:lang w:eastAsia="lv-LV"/>
              </w:rPr>
              <w:t xml:space="preserve">Tādējādi likumprojekta </w:t>
            </w:r>
            <w:r w:rsidR="00ED63F1">
              <w:rPr>
                <w:rFonts w:ascii="Times New Roman" w:eastAsia="Times New Roman" w:hAnsi="Times New Roman" w:cs="Times New Roman"/>
                <w:iCs/>
                <w:sz w:val="24"/>
                <w:szCs w:val="24"/>
                <w:lang w:eastAsia="lv-LV"/>
              </w:rPr>
              <w:t>10</w:t>
            </w:r>
            <w:r w:rsidR="002D1D47" w:rsidRPr="00CF118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002D1D47" w:rsidRPr="00CF118F">
              <w:rPr>
                <w:rFonts w:ascii="Times New Roman" w:eastAsia="Times New Roman" w:hAnsi="Times New Roman" w:cs="Times New Roman"/>
                <w:iCs/>
                <w:sz w:val="24"/>
                <w:szCs w:val="24"/>
                <w:lang w:eastAsia="lv-LV"/>
              </w:rPr>
              <w:t>pantā ietverto KPL 357. pantu paredzēts papildināt, nosakot, ka rīcīb</w:t>
            </w:r>
            <w:r w:rsidR="00554F12" w:rsidRPr="00CF118F">
              <w:rPr>
                <w:rFonts w:ascii="Times New Roman" w:eastAsia="Times New Roman" w:hAnsi="Times New Roman" w:cs="Times New Roman"/>
                <w:iCs/>
                <w:sz w:val="24"/>
                <w:szCs w:val="24"/>
                <w:lang w:eastAsia="lv-LV"/>
              </w:rPr>
              <w:t>a</w:t>
            </w:r>
            <w:r w:rsidR="002D1D47" w:rsidRPr="00CF118F">
              <w:rPr>
                <w:rFonts w:ascii="Times New Roman" w:eastAsia="Times New Roman" w:hAnsi="Times New Roman" w:cs="Times New Roman"/>
                <w:iCs/>
                <w:sz w:val="24"/>
                <w:szCs w:val="24"/>
                <w:lang w:eastAsia="lv-LV"/>
              </w:rPr>
              <w:t xml:space="preserve"> ar mantu, ja tās īpašnieks vai likumīgais valdītājs to nav izņēmis, notiek tādā pašā kārtībā, kā ar mantu, kurai kriminālproces</w:t>
            </w:r>
            <w:r w:rsidR="00813018" w:rsidRPr="00CF118F">
              <w:rPr>
                <w:rFonts w:ascii="Times New Roman" w:eastAsia="Times New Roman" w:hAnsi="Times New Roman" w:cs="Times New Roman"/>
                <w:iCs/>
                <w:sz w:val="24"/>
                <w:szCs w:val="24"/>
                <w:lang w:eastAsia="lv-LV"/>
              </w:rPr>
              <w:t xml:space="preserve">ā atcelts arests, proti, to iznīcina vai realizē </w:t>
            </w:r>
            <w:proofErr w:type="gramStart"/>
            <w:r w:rsidR="00813018" w:rsidRPr="00CF118F">
              <w:rPr>
                <w:rFonts w:ascii="Times New Roman" w:eastAsia="Times New Roman" w:hAnsi="Times New Roman" w:cs="Times New Roman"/>
                <w:iCs/>
                <w:sz w:val="24"/>
                <w:szCs w:val="24"/>
                <w:lang w:eastAsia="lv-LV"/>
              </w:rPr>
              <w:t>(</w:t>
            </w:r>
            <w:proofErr w:type="gramEnd"/>
            <w:r w:rsidR="00813018" w:rsidRPr="00CF118F">
              <w:rPr>
                <w:rFonts w:ascii="Times New Roman" w:eastAsia="Times New Roman" w:hAnsi="Times New Roman" w:cs="Times New Roman"/>
                <w:iCs/>
                <w:sz w:val="24"/>
                <w:szCs w:val="24"/>
                <w:lang w:eastAsia="lv-LV"/>
              </w:rPr>
              <w:t>KPL 366. panta ceturtā daļa).</w:t>
            </w:r>
          </w:p>
          <w:p w:rsidR="00C9706A" w:rsidRDefault="00C9706A" w:rsidP="004705E2">
            <w:pPr>
              <w:spacing w:after="0" w:line="240" w:lineRule="auto"/>
              <w:ind w:firstLine="399"/>
              <w:jc w:val="both"/>
              <w:rPr>
                <w:rFonts w:ascii="Times New Roman" w:eastAsia="Times New Roman" w:hAnsi="Times New Roman" w:cs="Times New Roman"/>
                <w:iCs/>
                <w:sz w:val="24"/>
                <w:szCs w:val="24"/>
                <w:lang w:eastAsia="lv-LV"/>
              </w:rPr>
            </w:pPr>
          </w:p>
          <w:p w:rsidR="00C9706A" w:rsidRPr="00C5244A" w:rsidRDefault="00C9706A" w:rsidP="004705E2">
            <w:pPr>
              <w:spacing w:after="0" w:line="240" w:lineRule="auto"/>
              <w:ind w:firstLine="399"/>
              <w:jc w:val="both"/>
              <w:rPr>
                <w:rFonts w:ascii="Times New Roman" w:eastAsia="Times New Roman" w:hAnsi="Times New Roman" w:cs="Times New Roman"/>
                <w:bCs/>
                <w:iCs/>
                <w:sz w:val="24"/>
                <w:szCs w:val="24"/>
                <w:lang w:eastAsia="lv-LV"/>
              </w:rPr>
            </w:pPr>
            <w:r w:rsidRPr="00C5244A">
              <w:rPr>
                <w:rFonts w:ascii="Times New Roman" w:eastAsia="Times New Roman" w:hAnsi="Times New Roman" w:cs="Times New Roman"/>
                <w:iCs/>
                <w:sz w:val="24"/>
                <w:szCs w:val="24"/>
                <w:lang w:eastAsia="lv-LV"/>
              </w:rPr>
              <w:t xml:space="preserve">Var būt situācijas, kad mantu (nekustamo īpašumu – māju vai dzīvokli) pēc noziedzīgā nodarījuma izdarīšanas tā izdarītājs izīrē vai iznomā citām personām. Saskaņā ar šobrīd spēkā esošo regulējumu (proti likumu “Par dzīvojamo telpu īri”) īrnieka tiesības arī gadījumos, kad  noziedzīgi iegūts nekustamais īpašums tiek atdots cietušajam (piemēram, izkrāpta māja), ir aizsargātas. Tomēr nebūtu taisnīgi, ja cietušais saņem atpakaļ savu īpašumu ar </w:t>
            </w:r>
            <w:r w:rsidR="00D46630">
              <w:rPr>
                <w:rFonts w:ascii="Times New Roman" w:eastAsia="Times New Roman" w:hAnsi="Times New Roman" w:cs="Times New Roman"/>
                <w:iCs/>
                <w:sz w:val="24"/>
                <w:szCs w:val="24"/>
                <w:lang w:eastAsia="lv-LV"/>
              </w:rPr>
              <w:t xml:space="preserve">tajā izmitinātiem </w:t>
            </w:r>
            <w:r w:rsidRPr="00C5244A">
              <w:rPr>
                <w:rFonts w:ascii="Times New Roman" w:eastAsia="Times New Roman" w:hAnsi="Times New Roman" w:cs="Times New Roman"/>
                <w:iCs/>
                <w:sz w:val="24"/>
                <w:szCs w:val="24"/>
                <w:lang w:eastAsia="lv-LV"/>
              </w:rPr>
              <w:t>īrniekiem vai nomniekiem. Līdz ar to likumprojekta 10.</w:t>
            </w:r>
            <w:r w:rsidR="005E1779" w:rsidRPr="00C5244A">
              <w:rPr>
                <w:rFonts w:ascii="Times New Roman" w:eastAsia="Times New Roman" w:hAnsi="Times New Roman" w:cs="Times New Roman"/>
                <w:iCs/>
                <w:sz w:val="24"/>
                <w:szCs w:val="24"/>
                <w:lang w:eastAsia="lv-LV"/>
              </w:rPr>
              <w:t> </w:t>
            </w:r>
            <w:r w:rsidRPr="00C5244A">
              <w:rPr>
                <w:rFonts w:ascii="Times New Roman" w:eastAsia="Times New Roman" w:hAnsi="Times New Roman" w:cs="Times New Roman"/>
                <w:iCs/>
                <w:sz w:val="24"/>
                <w:szCs w:val="24"/>
                <w:lang w:eastAsia="lv-LV"/>
              </w:rPr>
              <w:t>pantā ietvertajā KPL 357. pantā</w:t>
            </w:r>
            <w:r w:rsidR="007D6AB2" w:rsidRPr="00C5244A">
              <w:rPr>
                <w:rFonts w:ascii="Times New Roman" w:eastAsia="Times New Roman" w:hAnsi="Times New Roman" w:cs="Times New Roman"/>
                <w:iCs/>
                <w:sz w:val="24"/>
                <w:szCs w:val="24"/>
                <w:lang w:eastAsia="lv-LV"/>
              </w:rPr>
              <w:t xml:space="preserve"> paredzēts noteikt, ka, atdodot</w:t>
            </w:r>
            <w:r w:rsidRPr="00C5244A">
              <w:rPr>
                <w:rFonts w:ascii="Times New Roman" w:eastAsia="Times New Roman" w:hAnsi="Times New Roman" w:cs="Times New Roman"/>
                <w:iCs/>
                <w:sz w:val="24"/>
                <w:szCs w:val="24"/>
                <w:lang w:eastAsia="lv-LV"/>
              </w:rPr>
              <w:t xml:space="preserve"> noziedzīgi iegūtu nekustamo īpašumu tā </w:t>
            </w:r>
            <w:r w:rsidRPr="00C5244A">
              <w:rPr>
                <w:rFonts w:ascii="Times New Roman" w:eastAsia="Times New Roman" w:hAnsi="Times New Roman" w:cs="Times New Roman"/>
                <w:bCs/>
                <w:iCs/>
                <w:sz w:val="24"/>
                <w:szCs w:val="24"/>
                <w:lang w:eastAsia="lv-LV"/>
              </w:rPr>
              <w:t>īpašniekam vai likumīgajam valdītājam, dzīvojamās telpas īres vai nomas</w:t>
            </w:r>
            <w:r w:rsidRPr="00C5244A">
              <w:rPr>
                <w:rFonts w:ascii="Times New Roman" w:eastAsia="Times New Roman" w:hAnsi="Times New Roman" w:cs="Times New Roman"/>
                <w:iCs/>
                <w:sz w:val="24"/>
                <w:szCs w:val="24"/>
                <w:lang w:eastAsia="lv-LV"/>
              </w:rPr>
              <w:t xml:space="preserve"> </w:t>
            </w:r>
            <w:r w:rsidRPr="00C5244A">
              <w:rPr>
                <w:rFonts w:ascii="Times New Roman" w:eastAsia="Times New Roman" w:hAnsi="Times New Roman" w:cs="Times New Roman"/>
                <w:bCs/>
                <w:iCs/>
                <w:sz w:val="24"/>
                <w:szCs w:val="24"/>
                <w:lang w:eastAsia="lv-LV"/>
              </w:rPr>
              <w:t>līgumi, kas noslēgti pēc noziedzīgā nodarījuma izdarīšanas, nav spēkā.</w:t>
            </w:r>
            <w:r w:rsidRPr="00C5244A">
              <w:rPr>
                <w:rFonts w:ascii="Times New Roman" w:eastAsia="Times New Roman" w:hAnsi="Times New Roman" w:cs="Times New Roman"/>
                <w:iCs/>
                <w:sz w:val="24"/>
                <w:szCs w:val="24"/>
                <w:lang w:eastAsia="lv-LV"/>
              </w:rPr>
              <w:t xml:space="preserve">  </w:t>
            </w:r>
            <w:r w:rsidR="00696EDA" w:rsidRPr="00C5244A">
              <w:rPr>
                <w:rFonts w:ascii="Times New Roman" w:eastAsia="Times New Roman" w:hAnsi="Times New Roman" w:cs="Times New Roman"/>
                <w:iCs/>
                <w:sz w:val="24"/>
                <w:szCs w:val="24"/>
                <w:lang w:eastAsia="lv-LV"/>
              </w:rPr>
              <w:t xml:space="preserve">Vienlaikus īrniekiem ir tiesības vērsties tiesā </w:t>
            </w:r>
            <w:r w:rsidR="00696EDA" w:rsidRPr="00C5244A">
              <w:rPr>
                <w:rFonts w:ascii="Times New Roman" w:eastAsia="Times New Roman" w:hAnsi="Times New Roman" w:cs="Times New Roman"/>
                <w:bCs/>
                <w:iCs/>
                <w:sz w:val="24"/>
                <w:szCs w:val="24"/>
                <w:lang w:eastAsia="lv-LV"/>
              </w:rPr>
              <w:t>vispārējā kārtībā pret personu, kura ar viņu noslēdza īres vai nomas līgumu.</w:t>
            </w:r>
            <w:r w:rsidR="00A06AE8" w:rsidRPr="00C5244A">
              <w:rPr>
                <w:rFonts w:ascii="Times New Roman" w:eastAsia="Times New Roman" w:hAnsi="Times New Roman" w:cs="Times New Roman"/>
                <w:bCs/>
                <w:iCs/>
                <w:sz w:val="24"/>
                <w:szCs w:val="24"/>
                <w:lang w:eastAsia="lv-LV"/>
              </w:rPr>
              <w:t xml:space="preserve"> </w:t>
            </w:r>
            <w:r w:rsidR="00D46630">
              <w:rPr>
                <w:rFonts w:ascii="Times New Roman" w:eastAsia="Times New Roman" w:hAnsi="Times New Roman" w:cs="Times New Roman"/>
                <w:bCs/>
                <w:iCs/>
                <w:sz w:val="24"/>
                <w:szCs w:val="24"/>
                <w:lang w:eastAsia="lv-LV"/>
              </w:rPr>
              <w:t>Tajā pašā laikā</w:t>
            </w:r>
            <w:r w:rsidR="004A6C8C" w:rsidRPr="00C5244A">
              <w:rPr>
                <w:rFonts w:ascii="Times New Roman" w:eastAsia="Times New Roman" w:hAnsi="Times New Roman" w:cs="Times New Roman"/>
                <w:bCs/>
                <w:iCs/>
                <w:sz w:val="24"/>
                <w:szCs w:val="24"/>
                <w:lang w:eastAsia="lv-LV"/>
              </w:rPr>
              <w:t xml:space="preserve"> gadījumos, kad tiek realizēts noziedzīgi iegūtais nekustamais īpašums, kas ar tiesas nolēmumu konfiscēts valsts labā (piemēram, konfiscēt</w:t>
            </w:r>
            <w:r w:rsidR="005F60F5" w:rsidRPr="00C5244A">
              <w:rPr>
                <w:rFonts w:ascii="Times New Roman" w:eastAsia="Times New Roman" w:hAnsi="Times New Roman" w:cs="Times New Roman"/>
                <w:bCs/>
                <w:iCs/>
                <w:sz w:val="24"/>
                <w:szCs w:val="24"/>
                <w:lang w:eastAsia="lv-LV"/>
              </w:rPr>
              <w:t>s īres nams</w:t>
            </w:r>
            <w:r w:rsidR="004A6C8C" w:rsidRPr="00C5244A">
              <w:rPr>
                <w:rFonts w:ascii="Times New Roman" w:eastAsia="Times New Roman" w:hAnsi="Times New Roman" w:cs="Times New Roman"/>
                <w:bCs/>
                <w:iCs/>
                <w:sz w:val="24"/>
                <w:szCs w:val="24"/>
                <w:lang w:eastAsia="lv-LV"/>
              </w:rPr>
              <w:t>, kur</w:t>
            </w:r>
            <w:r w:rsidR="005F60F5" w:rsidRPr="00C5244A">
              <w:rPr>
                <w:rFonts w:ascii="Times New Roman" w:eastAsia="Times New Roman" w:hAnsi="Times New Roman" w:cs="Times New Roman"/>
                <w:bCs/>
                <w:iCs/>
                <w:sz w:val="24"/>
                <w:szCs w:val="24"/>
                <w:lang w:eastAsia="lv-LV"/>
              </w:rPr>
              <w:t>š</w:t>
            </w:r>
            <w:r w:rsidR="004A6C8C" w:rsidRPr="00C5244A">
              <w:rPr>
                <w:rFonts w:ascii="Times New Roman" w:eastAsia="Times New Roman" w:hAnsi="Times New Roman" w:cs="Times New Roman"/>
                <w:bCs/>
                <w:iCs/>
                <w:sz w:val="24"/>
                <w:szCs w:val="24"/>
                <w:lang w:eastAsia="lv-LV"/>
              </w:rPr>
              <w:t xml:space="preserve"> iegādāt</w:t>
            </w:r>
            <w:r w:rsidR="005F60F5" w:rsidRPr="00C5244A">
              <w:rPr>
                <w:rFonts w:ascii="Times New Roman" w:eastAsia="Times New Roman" w:hAnsi="Times New Roman" w:cs="Times New Roman"/>
                <w:bCs/>
                <w:iCs/>
                <w:sz w:val="24"/>
                <w:szCs w:val="24"/>
                <w:lang w:eastAsia="lv-LV"/>
              </w:rPr>
              <w:t>s</w:t>
            </w:r>
            <w:r w:rsidR="004A6C8C" w:rsidRPr="00C5244A">
              <w:rPr>
                <w:rFonts w:ascii="Times New Roman" w:eastAsia="Times New Roman" w:hAnsi="Times New Roman" w:cs="Times New Roman"/>
                <w:bCs/>
                <w:iCs/>
                <w:sz w:val="24"/>
                <w:szCs w:val="24"/>
                <w:lang w:eastAsia="lv-LV"/>
              </w:rPr>
              <w:t xml:space="preserve"> par naudu, kas iegūta kukuļņemšanas rezultātā), nebūtu pamatoti atkāpties no šobrīd likumā “Par dzīvojamo telpu” īri nostiprināto pamatprincipu “pirkums nelauž īri”, ja vien īres līgums ir noslēgts labā ticībā. </w:t>
            </w:r>
          </w:p>
          <w:p w:rsidR="00A06AE8" w:rsidRPr="00C5244A" w:rsidRDefault="00A06AE8" w:rsidP="005F60F5">
            <w:pPr>
              <w:spacing w:after="0" w:line="240" w:lineRule="auto"/>
              <w:ind w:firstLine="720"/>
              <w:jc w:val="both"/>
              <w:rPr>
                <w:rFonts w:ascii="Times New Roman" w:eastAsia="Times New Roman" w:hAnsi="Times New Roman" w:cs="Times New Roman"/>
                <w:iCs/>
                <w:sz w:val="24"/>
                <w:szCs w:val="24"/>
                <w:lang w:eastAsia="lv-LV"/>
              </w:rPr>
            </w:pPr>
            <w:r w:rsidRPr="00C5244A">
              <w:rPr>
                <w:rFonts w:ascii="Times New Roman" w:eastAsia="Times New Roman" w:hAnsi="Times New Roman" w:cs="Times New Roman"/>
                <w:bCs/>
                <w:iCs/>
                <w:sz w:val="24"/>
                <w:szCs w:val="24"/>
                <w:lang w:eastAsia="lv-LV"/>
              </w:rPr>
              <w:t>Šobrīd Ekonomikas ministrijā notiek aktīvs darbs pie likumprojekta “Īres likums” izstrādes. Jānorāda, ka</w:t>
            </w:r>
            <w:r w:rsidR="004705E2" w:rsidRPr="00C5244A">
              <w:rPr>
                <w:rFonts w:ascii="Times New Roman" w:eastAsia="Times New Roman" w:hAnsi="Times New Roman" w:cs="Times New Roman"/>
                <w:bCs/>
                <w:iCs/>
                <w:sz w:val="24"/>
                <w:szCs w:val="24"/>
                <w:lang w:eastAsia="lv-LV"/>
              </w:rPr>
              <w:t xml:space="preserve"> no sistēmas viedokļa</w:t>
            </w:r>
            <w:r w:rsidRPr="00C5244A">
              <w:rPr>
                <w:rFonts w:ascii="Times New Roman" w:eastAsia="Times New Roman" w:hAnsi="Times New Roman" w:cs="Times New Roman"/>
                <w:bCs/>
                <w:iCs/>
                <w:sz w:val="24"/>
                <w:szCs w:val="24"/>
                <w:lang w:eastAsia="lv-LV"/>
              </w:rPr>
              <w:t>, lai novērstu normu pārklāšanos</w:t>
            </w:r>
            <w:r w:rsidR="005F60F5" w:rsidRPr="00C5244A">
              <w:rPr>
                <w:rFonts w:ascii="Times New Roman" w:eastAsia="Times New Roman" w:hAnsi="Times New Roman" w:cs="Times New Roman"/>
                <w:bCs/>
                <w:iCs/>
                <w:sz w:val="24"/>
                <w:szCs w:val="24"/>
                <w:lang w:eastAsia="lv-LV"/>
              </w:rPr>
              <w:t>, un veicinātu</w:t>
            </w:r>
            <w:r w:rsidRPr="00C5244A">
              <w:rPr>
                <w:rFonts w:ascii="Times New Roman" w:eastAsia="Times New Roman" w:hAnsi="Times New Roman" w:cs="Times New Roman"/>
                <w:bCs/>
                <w:iCs/>
                <w:sz w:val="24"/>
                <w:szCs w:val="24"/>
                <w:lang w:eastAsia="lv-LV"/>
              </w:rPr>
              <w:t xml:space="preserve"> to vienveidīgu un pareizu piemērošanu, materiālās normas par īres līgumu saistošo spēku būtu paredzamas minētajā likumā. </w:t>
            </w:r>
            <w:r w:rsidRPr="00264532">
              <w:rPr>
                <w:rFonts w:ascii="Times New Roman" w:eastAsia="Times New Roman" w:hAnsi="Times New Roman" w:cs="Times New Roman"/>
                <w:bCs/>
                <w:iCs/>
                <w:sz w:val="24"/>
                <w:szCs w:val="24"/>
                <w:lang w:eastAsia="lv-LV"/>
              </w:rPr>
              <w:t>Līdz ar to Ministru kabineta sēdes protokollēmumā ietverams uzdevums</w:t>
            </w:r>
            <w:r w:rsidRPr="00C5244A">
              <w:rPr>
                <w:rFonts w:ascii="Times New Roman" w:eastAsia="Times New Roman" w:hAnsi="Times New Roman" w:cs="Times New Roman"/>
                <w:bCs/>
                <w:iCs/>
                <w:sz w:val="24"/>
                <w:szCs w:val="24"/>
                <w:lang w:eastAsia="lv-LV"/>
              </w:rPr>
              <w:t xml:space="preserve"> </w:t>
            </w:r>
            <w:r w:rsidR="004705E2" w:rsidRPr="00C5244A">
              <w:rPr>
                <w:rFonts w:ascii="Times New Roman" w:eastAsia="Times New Roman" w:hAnsi="Times New Roman" w:cs="Times New Roman"/>
                <w:bCs/>
                <w:iCs/>
                <w:sz w:val="24"/>
                <w:szCs w:val="24"/>
                <w:lang w:eastAsia="lv-LV"/>
              </w:rPr>
              <w:t>Ekonomikas ministrijai sadarbībā ar Tieslietu ministriju</w:t>
            </w:r>
            <w:r w:rsidR="005F60F5" w:rsidRPr="00C5244A">
              <w:rPr>
                <w:rFonts w:ascii="Times New Roman" w:eastAsia="Times New Roman" w:hAnsi="Times New Roman" w:cs="Times New Roman"/>
                <w:bCs/>
                <w:iCs/>
                <w:sz w:val="24"/>
                <w:szCs w:val="24"/>
                <w:lang w:eastAsia="lv-LV"/>
              </w:rPr>
              <w:t>,</w:t>
            </w:r>
            <w:r w:rsidR="004705E2" w:rsidRPr="00C5244A">
              <w:rPr>
                <w:rFonts w:ascii="Times New Roman" w:eastAsia="Times New Roman" w:hAnsi="Times New Roman" w:cs="Times New Roman"/>
                <w:bCs/>
                <w:iCs/>
                <w:sz w:val="24"/>
                <w:szCs w:val="24"/>
                <w:lang w:eastAsia="lv-LV"/>
              </w:rPr>
              <w:t xml:space="preserve"> </w:t>
            </w:r>
            <w:r w:rsidR="004705E2" w:rsidRPr="00C5244A">
              <w:rPr>
                <w:rFonts w:ascii="Times New Roman" w:hAnsi="Times New Roman" w:cs="Times New Roman"/>
                <w:sz w:val="24"/>
                <w:szCs w:val="24"/>
              </w:rPr>
              <w:t xml:space="preserve">izstrādājot likumprojektu “Īres likums”, paredzēt regulējumu attiecībā uz īres līgumu saistošo spēku gadījumos, kad ar tiesas </w:t>
            </w:r>
            <w:r w:rsidR="004705E2" w:rsidRPr="00C5244A">
              <w:rPr>
                <w:rFonts w:ascii="Times New Roman" w:hAnsi="Times New Roman" w:cs="Times New Roman"/>
                <w:sz w:val="24"/>
                <w:szCs w:val="24"/>
              </w:rPr>
              <w:lastRenderedPageBreak/>
              <w:t>nolēmumu kriminālprocesa ietvaros tiek konfiscēts noziedzīgi iegūts nekustamais īpašums. Normas ietveramas gan attiecībā uz gadījumiem kad noziedzīgi iegūtais nekustamais īpašums tiek atdots cietušajam, gan gadījumiem, kad nekustamais īpašums tiek konfiscēts valsts labā un konfiskācijas izpildes rezultātā atsavināts jaunajam īpašniekam.</w:t>
            </w:r>
          </w:p>
          <w:p w:rsidR="00833094" w:rsidRPr="00CF118F" w:rsidRDefault="00833094" w:rsidP="00CF118F">
            <w:pPr>
              <w:spacing w:after="0" w:line="240" w:lineRule="auto"/>
              <w:ind w:firstLine="399"/>
              <w:jc w:val="both"/>
              <w:rPr>
                <w:rFonts w:ascii="Times New Roman" w:eastAsia="Times New Roman" w:hAnsi="Times New Roman" w:cs="Times New Roman"/>
                <w:iCs/>
                <w:sz w:val="24"/>
                <w:szCs w:val="24"/>
                <w:lang w:eastAsia="lv-LV"/>
              </w:rPr>
            </w:pPr>
          </w:p>
          <w:p w:rsidR="00251396" w:rsidRPr="00CF118F" w:rsidRDefault="002942D6" w:rsidP="00CF118F">
            <w:pPr>
              <w:spacing w:after="0" w:line="240" w:lineRule="auto"/>
              <w:ind w:firstLine="399"/>
              <w:jc w:val="both"/>
              <w:rPr>
                <w:rFonts w:ascii="Times New Roman" w:eastAsia="Times New Roman" w:hAnsi="Times New Roman" w:cs="Times New Roman"/>
                <w:bCs/>
                <w:iCs/>
                <w:sz w:val="24"/>
                <w:szCs w:val="24"/>
                <w:lang w:eastAsia="lv-LV"/>
              </w:rPr>
            </w:pPr>
            <w:r w:rsidRPr="00CF118F">
              <w:rPr>
                <w:rFonts w:ascii="Times New Roman" w:eastAsia="Times New Roman" w:hAnsi="Times New Roman" w:cs="Times New Roman"/>
                <w:iCs/>
                <w:sz w:val="24"/>
                <w:szCs w:val="24"/>
                <w:lang w:eastAsia="lv-LV"/>
              </w:rPr>
              <w:t xml:space="preserve">KPL 358. pants šobrīd noteic, ka noziedzīgi iegūtu mantu, ja tās turpmāka uzglabāšana kriminālprocesa mērķu sasniegšanai </w:t>
            </w:r>
            <w:r w:rsidRPr="00CF118F">
              <w:rPr>
                <w:rFonts w:ascii="Times New Roman" w:eastAsia="Times New Roman" w:hAnsi="Times New Roman" w:cs="Times New Roman"/>
                <w:bCs/>
                <w:iCs/>
                <w:sz w:val="24"/>
                <w:szCs w:val="24"/>
                <w:lang w:eastAsia="lv-LV"/>
              </w:rPr>
              <w:t>nav nepieciešama un ja tā nav jāatdod īpašniekam vai likumīgajam valdītājam, ar tiesas nolēmumu konfiscē, bet iegūtos līdzekļus ieskaita valsts budžetā.</w:t>
            </w:r>
          </w:p>
          <w:p w:rsidR="002942D6" w:rsidRDefault="003B10AC" w:rsidP="00CF118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Ievērojot to, ka ar konfiskāciju saskaņā ar likumprojektu „Grozījumi Krimināllikumā” tiks saprasta noziedzīgi iegūtas mantas bezatlīdzības atsavināšana (atņemšana), </w:t>
            </w:r>
            <w:r w:rsidR="002942D6" w:rsidRPr="00CF118F">
              <w:rPr>
                <w:rFonts w:ascii="Times New Roman" w:eastAsia="Times New Roman" w:hAnsi="Times New Roman" w:cs="Times New Roman"/>
                <w:iCs/>
                <w:sz w:val="24"/>
                <w:szCs w:val="24"/>
                <w:lang w:eastAsia="lv-LV"/>
              </w:rPr>
              <w:t>KPL 358. pantu ir nepieciešams p</w:t>
            </w:r>
            <w:r>
              <w:rPr>
                <w:rFonts w:ascii="Times New Roman" w:eastAsia="Times New Roman" w:hAnsi="Times New Roman" w:cs="Times New Roman"/>
                <w:iCs/>
                <w:sz w:val="24"/>
                <w:szCs w:val="24"/>
                <w:lang w:eastAsia="lv-LV"/>
              </w:rPr>
              <w:t>recizē</w:t>
            </w:r>
            <w:r w:rsidR="002942D6" w:rsidRPr="00CF118F">
              <w:rPr>
                <w:rFonts w:ascii="Times New Roman" w:eastAsia="Times New Roman" w:hAnsi="Times New Roman" w:cs="Times New Roman"/>
                <w:iCs/>
                <w:sz w:val="24"/>
                <w:szCs w:val="24"/>
                <w:lang w:eastAsia="lv-LV"/>
              </w:rPr>
              <w:t>t</w:t>
            </w:r>
            <w:r>
              <w:rPr>
                <w:rFonts w:ascii="Times New Roman" w:eastAsia="Times New Roman" w:hAnsi="Times New Roman" w:cs="Times New Roman"/>
                <w:iCs/>
                <w:sz w:val="24"/>
                <w:szCs w:val="24"/>
                <w:lang w:eastAsia="lv-LV"/>
              </w:rPr>
              <w:t>, paredzot, ka</w:t>
            </w:r>
            <w:r w:rsidR="002942D6" w:rsidRPr="00CF118F">
              <w:rPr>
                <w:rFonts w:ascii="Times New Roman" w:eastAsia="Times New Roman" w:hAnsi="Times New Roman" w:cs="Times New Roman"/>
                <w:iCs/>
                <w:sz w:val="24"/>
                <w:szCs w:val="24"/>
                <w:lang w:eastAsia="lv-LV"/>
              </w:rPr>
              <w:t xml:space="preserve"> gadījumos, ja noziedzīgi iegūta manta</w:t>
            </w:r>
            <w:r>
              <w:rPr>
                <w:rFonts w:ascii="Times New Roman" w:eastAsia="Times New Roman" w:hAnsi="Times New Roman" w:cs="Times New Roman"/>
                <w:iCs/>
                <w:sz w:val="24"/>
                <w:szCs w:val="24"/>
                <w:lang w:eastAsia="lv-LV"/>
              </w:rPr>
              <w:t>s  uzglabāšana kriminālprocesa mērķu sasniegšanai vairs nav nepieciešama</w:t>
            </w:r>
            <w:r w:rsidR="002942D6" w:rsidRPr="00CF118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un tā </w:t>
            </w:r>
            <w:r w:rsidR="002942D6" w:rsidRPr="00CF118F">
              <w:rPr>
                <w:rFonts w:ascii="Times New Roman" w:eastAsia="Times New Roman" w:hAnsi="Times New Roman" w:cs="Times New Roman"/>
                <w:iCs/>
                <w:sz w:val="24"/>
                <w:szCs w:val="24"/>
                <w:lang w:eastAsia="lv-LV"/>
              </w:rPr>
              <w:t>nav jāatdod tās īpašniekam vai likumīgajam valdītājam, ar tiesas nolēmumu</w:t>
            </w:r>
            <w:r>
              <w:rPr>
                <w:rFonts w:ascii="Times New Roman" w:eastAsia="Times New Roman" w:hAnsi="Times New Roman" w:cs="Times New Roman"/>
                <w:iCs/>
                <w:sz w:val="24"/>
                <w:szCs w:val="24"/>
                <w:lang w:eastAsia="lv-LV"/>
              </w:rPr>
              <w:t xml:space="preserve"> (t.i., gan spriedumu, gan lēmumu)</w:t>
            </w:r>
            <w:r w:rsidR="002942D6" w:rsidRPr="00CF118F">
              <w:rPr>
                <w:rFonts w:ascii="Times New Roman" w:eastAsia="Times New Roman" w:hAnsi="Times New Roman" w:cs="Times New Roman"/>
                <w:iCs/>
                <w:sz w:val="24"/>
                <w:szCs w:val="24"/>
                <w:lang w:eastAsia="lv-LV"/>
              </w:rPr>
              <w:t xml:space="preserve"> konfiscē </w:t>
            </w:r>
            <w:r w:rsidR="002942D6" w:rsidRPr="00D46630">
              <w:rPr>
                <w:rFonts w:ascii="Times New Roman" w:eastAsia="Times New Roman" w:hAnsi="Times New Roman" w:cs="Times New Roman"/>
                <w:iCs/>
                <w:sz w:val="24"/>
                <w:szCs w:val="24"/>
                <w:u w:val="single"/>
                <w:lang w:eastAsia="lv-LV"/>
              </w:rPr>
              <w:t>valsts lab</w:t>
            </w:r>
            <w:r w:rsidR="007F5904" w:rsidRPr="00D46630">
              <w:rPr>
                <w:rFonts w:ascii="Times New Roman" w:eastAsia="Times New Roman" w:hAnsi="Times New Roman" w:cs="Times New Roman"/>
                <w:iCs/>
                <w:sz w:val="24"/>
                <w:szCs w:val="24"/>
                <w:u w:val="single"/>
                <w:lang w:eastAsia="lv-LV"/>
              </w:rPr>
              <w:t>ā</w:t>
            </w:r>
            <w:r w:rsidR="007F5904" w:rsidRPr="00CF118F">
              <w:rPr>
                <w:rFonts w:ascii="Times New Roman" w:eastAsia="Times New Roman" w:hAnsi="Times New Roman" w:cs="Times New Roman"/>
                <w:iCs/>
                <w:sz w:val="24"/>
                <w:szCs w:val="24"/>
                <w:lang w:eastAsia="lv-LV"/>
              </w:rPr>
              <w:t xml:space="preserve">. </w:t>
            </w:r>
          </w:p>
          <w:p w:rsidR="00006392" w:rsidRDefault="00006392" w:rsidP="00006392">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Šobrīd prokuroram nav tiesību konfiscēt</w:t>
            </w:r>
            <w:r>
              <w:rPr>
                <w:rFonts w:ascii="Times New Roman" w:eastAsia="Times New Roman" w:hAnsi="Times New Roman" w:cs="Times New Roman"/>
                <w:iCs/>
                <w:sz w:val="24"/>
                <w:szCs w:val="24"/>
                <w:lang w:eastAsia="lv-LV"/>
              </w:rPr>
              <w:t xml:space="preserve"> mantu, kas atzīta par noziedzīgi iegūtu, </w:t>
            </w:r>
            <w:r w:rsidRPr="00CF118F">
              <w:rPr>
                <w:rFonts w:ascii="Times New Roman" w:eastAsia="Times New Roman" w:hAnsi="Times New Roman" w:cs="Times New Roman"/>
                <w:iCs/>
                <w:sz w:val="24"/>
                <w:szCs w:val="24"/>
                <w:lang w:eastAsia="lv-LV"/>
              </w:rPr>
              <w:t>valsts labā. Likumprojekta 11.</w:t>
            </w:r>
            <w:r>
              <w:rPr>
                <w:rFonts w:ascii="Times New Roman" w:eastAsia="Times New Roman" w:hAnsi="Times New Roman" w:cs="Times New Roman"/>
                <w:iCs/>
                <w:sz w:val="24"/>
                <w:szCs w:val="24"/>
                <w:lang w:eastAsia="lv-LV"/>
              </w:rPr>
              <w:t> </w:t>
            </w:r>
            <w:r w:rsidRPr="00CF118F">
              <w:rPr>
                <w:rFonts w:ascii="Times New Roman" w:eastAsia="Times New Roman" w:hAnsi="Times New Roman" w:cs="Times New Roman"/>
                <w:iCs/>
                <w:sz w:val="24"/>
                <w:szCs w:val="24"/>
                <w:lang w:eastAsia="lv-LV"/>
              </w:rPr>
              <w:t>pantā ir paredzēts paplašināt KPL 358. panta tvērumu, paredzot iespēju noziedzīgi iegūtu mantu</w:t>
            </w:r>
            <w:r w:rsidR="00C274EA">
              <w:rPr>
                <w:rFonts w:ascii="Times New Roman" w:eastAsia="Times New Roman" w:hAnsi="Times New Roman" w:cs="Times New Roman"/>
                <w:iCs/>
                <w:sz w:val="24"/>
                <w:szCs w:val="24"/>
                <w:lang w:eastAsia="lv-LV"/>
              </w:rPr>
              <w:t>, kas nav reģistrējama publiskā reģistrā,</w:t>
            </w:r>
            <w:r w:rsidRPr="00CF118F">
              <w:rPr>
                <w:rFonts w:ascii="Times New Roman" w:eastAsia="Times New Roman" w:hAnsi="Times New Roman" w:cs="Times New Roman"/>
                <w:iCs/>
                <w:sz w:val="24"/>
                <w:szCs w:val="24"/>
                <w:lang w:eastAsia="lv-LV"/>
              </w:rPr>
              <w:t xml:space="preserve"> konfiscēt </w:t>
            </w:r>
            <w:r>
              <w:rPr>
                <w:rFonts w:ascii="Times New Roman" w:eastAsia="Times New Roman" w:hAnsi="Times New Roman" w:cs="Times New Roman"/>
                <w:iCs/>
                <w:sz w:val="24"/>
                <w:szCs w:val="24"/>
                <w:lang w:eastAsia="lv-LV"/>
              </w:rPr>
              <w:t xml:space="preserve">valsts labā </w:t>
            </w:r>
            <w:r w:rsidRPr="00CF118F">
              <w:rPr>
                <w:rFonts w:ascii="Times New Roman" w:eastAsia="Times New Roman" w:hAnsi="Times New Roman" w:cs="Times New Roman"/>
                <w:iCs/>
                <w:sz w:val="24"/>
                <w:szCs w:val="24"/>
                <w:lang w:eastAsia="lv-LV"/>
              </w:rPr>
              <w:t>arī ar prokurora lēmumu par kriminālprocesa pabeigšanu</w:t>
            </w:r>
            <w:r w:rsidR="00C274EA">
              <w:rPr>
                <w:rFonts w:ascii="Times New Roman" w:eastAsia="Times New Roman" w:hAnsi="Times New Roman" w:cs="Times New Roman"/>
                <w:iCs/>
                <w:sz w:val="24"/>
                <w:szCs w:val="24"/>
                <w:lang w:eastAsia="lv-LV"/>
              </w:rPr>
              <w:t>.</w:t>
            </w:r>
            <w:r w:rsidRPr="00CF118F">
              <w:rPr>
                <w:rFonts w:ascii="Times New Roman" w:eastAsia="Times New Roman" w:hAnsi="Times New Roman" w:cs="Times New Roman"/>
                <w:iCs/>
                <w:sz w:val="24"/>
                <w:szCs w:val="24"/>
                <w:lang w:eastAsia="lv-LV"/>
              </w:rPr>
              <w:t xml:space="preserve"> </w:t>
            </w:r>
          </w:p>
          <w:p w:rsidR="00006392" w:rsidRPr="00CF118F" w:rsidRDefault="00006392" w:rsidP="00006392">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Vienlaikus ir paredzēti grozījumi KPL 392.</w:t>
            </w:r>
            <w:r w:rsidRPr="00CF118F">
              <w:rPr>
                <w:rFonts w:ascii="Times New Roman" w:eastAsia="Times New Roman" w:hAnsi="Times New Roman" w:cs="Times New Roman"/>
                <w:iCs/>
                <w:sz w:val="24"/>
                <w:szCs w:val="24"/>
                <w:vertAlign w:val="superscript"/>
                <w:lang w:eastAsia="lv-LV"/>
              </w:rPr>
              <w:t>1</w:t>
            </w:r>
            <w:r w:rsidRPr="00CF118F">
              <w:rPr>
                <w:rFonts w:ascii="Times New Roman" w:eastAsia="Times New Roman" w:hAnsi="Times New Roman" w:cs="Times New Roman"/>
                <w:iCs/>
                <w:sz w:val="24"/>
                <w:szCs w:val="24"/>
                <w:lang w:eastAsia="lv-LV"/>
              </w:rPr>
              <w:t xml:space="preserve"> pantā (likumprojekta 21. pants), nosakot, ka prokurors lēmuma par kriminālprocesa izbeigšanu rezolutīvajā daļā norāda pieņemto lēmumu par noziedzīgi iegūtas mantas konfiskāciju un rīcību ar to.</w:t>
            </w:r>
          </w:p>
          <w:p w:rsidR="00006392" w:rsidRDefault="00006392" w:rsidP="00006392">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Vienlaikus,</w:t>
            </w:r>
            <w:r>
              <w:rPr>
                <w:rFonts w:ascii="Times New Roman" w:eastAsia="Times New Roman" w:hAnsi="Times New Roman" w:cs="Times New Roman"/>
                <w:iCs/>
                <w:sz w:val="24"/>
                <w:szCs w:val="24"/>
                <w:lang w:eastAsia="lv-LV"/>
              </w:rPr>
              <w:t xml:space="preserve"> kā minēts iepriekš,</w:t>
            </w:r>
            <w:r w:rsidRPr="00CF118F">
              <w:rPr>
                <w:rFonts w:ascii="Times New Roman" w:eastAsia="Times New Roman" w:hAnsi="Times New Roman" w:cs="Times New Roman"/>
                <w:iCs/>
                <w:sz w:val="24"/>
                <w:szCs w:val="24"/>
                <w:lang w:eastAsia="lv-LV"/>
              </w:rPr>
              <w:t xml:space="preserve"> tā kā procesa virzītājam pirmstiesas kriminālprocesā nebūtu jāpiešķir tiesības konfiscēt, kā arī izlemt par rīcību ar publi</w:t>
            </w:r>
            <w:r>
              <w:rPr>
                <w:rFonts w:ascii="Times New Roman" w:eastAsia="Times New Roman" w:hAnsi="Times New Roman" w:cs="Times New Roman"/>
                <w:iCs/>
                <w:sz w:val="24"/>
                <w:szCs w:val="24"/>
                <w:lang w:eastAsia="lv-LV"/>
              </w:rPr>
              <w:t>skā reģistrā reģistrējamu mantu</w:t>
            </w:r>
            <w:r w:rsidR="00C274EA">
              <w:rPr>
                <w:rFonts w:ascii="Times New Roman" w:eastAsia="Times New Roman" w:hAnsi="Times New Roman" w:cs="Times New Roman"/>
                <w:iCs/>
                <w:sz w:val="24"/>
                <w:szCs w:val="24"/>
                <w:lang w:eastAsia="lv-LV"/>
              </w:rPr>
              <w:t>,</w:t>
            </w:r>
            <w:r w:rsidRPr="00CF118F">
              <w:rPr>
                <w:rFonts w:ascii="Times New Roman" w:eastAsia="Times New Roman" w:hAnsi="Times New Roman" w:cs="Times New Roman"/>
                <w:iCs/>
                <w:sz w:val="24"/>
                <w:szCs w:val="24"/>
                <w:lang w:eastAsia="lv-LV"/>
              </w:rPr>
              <w:t xml:space="preserve"> likumprojekta</w:t>
            </w:r>
            <w:r>
              <w:rPr>
                <w:rFonts w:ascii="Times New Roman" w:eastAsia="Times New Roman" w:hAnsi="Times New Roman" w:cs="Times New Roman"/>
                <w:iCs/>
                <w:sz w:val="24"/>
                <w:szCs w:val="24"/>
                <w:lang w:eastAsia="lv-LV"/>
              </w:rPr>
              <w:t xml:space="preserve"> 11. pantā ietvertais KPL 358. pants, kā arī </w:t>
            </w:r>
            <w:r w:rsidRPr="00CF118F">
              <w:rPr>
                <w:rFonts w:ascii="Times New Roman" w:eastAsia="Times New Roman" w:hAnsi="Times New Roman" w:cs="Times New Roman"/>
                <w:iCs/>
                <w:sz w:val="24"/>
                <w:szCs w:val="24"/>
                <w:lang w:eastAsia="lv-LV"/>
              </w:rPr>
              <w:t>21.</w:t>
            </w:r>
            <w:r>
              <w:rPr>
                <w:rFonts w:ascii="Times New Roman" w:eastAsia="Times New Roman" w:hAnsi="Times New Roman" w:cs="Times New Roman"/>
                <w:iCs/>
                <w:sz w:val="24"/>
                <w:szCs w:val="24"/>
                <w:lang w:eastAsia="lv-LV"/>
              </w:rPr>
              <w:t> </w:t>
            </w:r>
            <w:r w:rsidRPr="00CF118F">
              <w:rPr>
                <w:rFonts w:ascii="Times New Roman" w:eastAsia="Times New Roman" w:hAnsi="Times New Roman" w:cs="Times New Roman"/>
                <w:iCs/>
                <w:sz w:val="24"/>
                <w:szCs w:val="24"/>
                <w:lang w:eastAsia="lv-LV"/>
              </w:rPr>
              <w:t>pantā ietvertais KPL 392.</w:t>
            </w:r>
            <w:r w:rsidRPr="00CF118F">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w:t>
            </w:r>
            <w:r w:rsidRPr="00CF118F">
              <w:rPr>
                <w:rFonts w:ascii="Times New Roman" w:eastAsia="Times New Roman" w:hAnsi="Times New Roman" w:cs="Times New Roman"/>
                <w:iCs/>
                <w:sz w:val="24"/>
                <w:szCs w:val="24"/>
                <w:lang w:eastAsia="lv-LV"/>
              </w:rPr>
              <w:t>pants papildinām</w:t>
            </w:r>
            <w:r>
              <w:rPr>
                <w:rFonts w:ascii="Times New Roman" w:eastAsia="Times New Roman" w:hAnsi="Times New Roman" w:cs="Times New Roman"/>
                <w:iCs/>
                <w:sz w:val="24"/>
                <w:szCs w:val="24"/>
                <w:lang w:eastAsia="lv-LV"/>
              </w:rPr>
              <w:t>s</w:t>
            </w:r>
            <w:r w:rsidRPr="00CF118F">
              <w:rPr>
                <w:rFonts w:ascii="Times New Roman" w:eastAsia="Times New Roman" w:hAnsi="Times New Roman" w:cs="Times New Roman"/>
                <w:iCs/>
                <w:sz w:val="24"/>
                <w:szCs w:val="24"/>
                <w:lang w:eastAsia="lv-LV"/>
              </w:rPr>
              <w:t xml:space="preserve"> ar nosacījumu, ka gadījumos, ja kriminālprocess tiek izbeigts uz personu nereabilitējoša pamata un ir jāizlemj jautājums par rīcību ar publiskā reģistrā reģistrējamu mantu, procesa virzītājs nosūta materiālus izlemšanai tiesai KPL 59.</w:t>
            </w:r>
            <w:r>
              <w:rPr>
                <w:rFonts w:ascii="Times New Roman" w:eastAsia="Times New Roman" w:hAnsi="Times New Roman" w:cs="Times New Roman"/>
                <w:iCs/>
                <w:sz w:val="24"/>
                <w:szCs w:val="24"/>
                <w:lang w:eastAsia="lv-LV"/>
              </w:rPr>
              <w:t> </w:t>
            </w:r>
            <w:r w:rsidRPr="00CF118F">
              <w:rPr>
                <w:rFonts w:ascii="Times New Roman" w:eastAsia="Times New Roman" w:hAnsi="Times New Roman" w:cs="Times New Roman"/>
                <w:iCs/>
                <w:sz w:val="24"/>
                <w:szCs w:val="24"/>
                <w:lang w:eastAsia="lv-LV"/>
              </w:rPr>
              <w:t xml:space="preserve">nodaļas kārtībā. </w:t>
            </w:r>
          </w:p>
          <w:p w:rsidR="003B10AC" w:rsidRPr="00CF118F" w:rsidRDefault="003B10AC" w:rsidP="00CF118F">
            <w:pPr>
              <w:spacing w:after="0" w:line="240" w:lineRule="auto"/>
              <w:ind w:firstLine="399"/>
              <w:jc w:val="both"/>
              <w:rPr>
                <w:rFonts w:ascii="Times New Roman" w:eastAsia="Times New Roman" w:hAnsi="Times New Roman" w:cs="Times New Roman"/>
                <w:iCs/>
                <w:sz w:val="24"/>
                <w:szCs w:val="24"/>
                <w:lang w:eastAsia="lv-LV"/>
              </w:rPr>
            </w:pPr>
          </w:p>
          <w:p w:rsidR="0017106E" w:rsidRPr="00D20505" w:rsidRDefault="0017106E" w:rsidP="0017106E">
            <w:pPr>
              <w:spacing w:after="0" w:line="240" w:lineRule="auto"/>
              <w:ind w:firstLine="399"/>
              <w:jc w:val="both"/>
              <w:rPr>
                <w:rFonts w:ascii="Times New Roman" w:hAnsi="Times New Roman" w:cs="Times New Roman"/>
                <w:bCs/>
                <w:sz w:val="24"/>
                <w:szCs w:val="24"/>
                <w:u w:val="single"/>
              </w:rPr>
            </w:pPr>
            <w:r w:rsidRPr="00D20505">
              <w:rPr>
                <w:rFonts w:ascii="Times New Roman" w:hAnsi="Times New Roman" w:cs="Times New Roman"/>
                <w:bCs/>
                <w:sz w:val="24"/>
                <w:szCs w:val="24"/>
              </w:rPr>
              <w:t xml:space="preserve">Palermo konvencijas 12. pants paredz, ka dalībvalstis (..) ievieš nepieciešamos pasākumus, lai varētu konfiscēt noziedzīgi iegūtus līdzekļus (..) </w:t>
            </w:r>
            <w:r w:rsidRPr="0017106E">
              <w:rPr>
                <w:rFonts w:ascii="Times New Roman" w:hAnsi="Times New Roman" w:cs="Times New Roman"/>
                <w:bCs/>
                <w:sz w:val="24"/>
                <w:szCs w:val="24"/>
              </w:rPr>
              <w:t xml:space="preserve">vai arī īpašumu, kura vērtība atbilst šo līdzekļu vērtībai. </w:t>
            </w:r>
            <w:r w:rsidRPr="00D20505">
              <w:rPr>
                <w:rFonts w:ascii="Times New Roman" w:hAnsi="Times New Roman" w:cs="Times New Roman"/>
                <w:bCs/>
                <w:sz w:val="24"/>
                <w:szCs w:val="24"/>
              </w:rPr>
              <w:t>Arī FATF 4.</w:t>
            </w:r>
            <w:r>
              <w:rPr>
                <w:rFonts w:ascii="Times New Roman" w:hAnsi="Times New Roman" w:cs="Times New Roman"/>
                <w:bCs/>
                <w:sz w:val="24"/>
                <w:szCs w:val="24"/>
              </w:rPr>
              <w:t> </w:t>
            </w:r>
            <w:r w:rsidRPr="00D20505">
              <w:rPr>
                <w:rFonts w:ascii="Times New Roman" w:hAnsi="Times New Roman" w:cs="Times New Roman"/>
                <w:bCs/>
                <w:sz w:val="24"/>
                <w:szCs w:val="24"/>
              </w:rPr>
              <w:t xml:space="preserve">rekomendācijā noteikts, ka valstīm jāveic pasākumi (..), lai kompetentās iestādes varētu (..) konfiscēt a) legalizēto īpašumu, b) ieņēmumus no naudas legalizēšanas vai </w:t>
            </w:r>
            <w:r w:rsidRPr="00D20505">
              <w:rPr>
                <w:rFonts w:ascii="Times New Roman" w:hAnsi="Times New Roman" w:cs="Times New Roman"/>
                <w:bCs/>
                <w:sz w:val="24"/>
                <w:szCs w:val="24"/>
              </w:rPr>
              <w:lastRenderedPageBreak/>
              <w:t xml:space="preserve">predikatīviem nodarījumiem, rīkus, kas izmantoti vai paredzēti šo nodarījumu veikšanai, c) īpašumu, kas iegūti vai izmantoti terorisma, teroristisku aktu vai teroristisku organizāciju finansēšanai </w:t>
            </w:r>
            <w:r w:rsidRPr="00D20505">
              <w:rPr>
                <w:rFonts w:ascii="Times New Roman" w:hAnsi="Times New Roman" w:cs="Times New Roman"/>
                <w:bCs/>
                <w:sz w:val="24"/>
                <w:szCs w:val="24"/>
                <w:u w:val="single"/>
              </w:rPr>
              <w:t>vai d) atbilstošas vērtības īpašumu.</w:t>
            </w:r>
          </w:p>
          <w:p w:rsidR="0017106E" w:rsidRPr="00D20505" w:rsidRDefault="0017106E" w:rsidP="0017106E">
            <w:pPr>
              <w:spacing w:after="0" w:line="240" w:lineRule="auto"/>
              <w:ind w:firstLine="399"/>
              <w:jc w:val="both"/>
              <w:rPr>
                <w:rFonts w:ascii="Times New Roman" w:hAnsi="Times New Roman" w:cs="Times New Roman"/>
                <w:bCs/>
                <w:sz w:val="24"/>
                <w:szCs w:val="24"/>
                <w:lang w:bidi="lv-LV"/>
              </w:rPr>
            </w:pPr>
            <w:r w:rsidRPr="00D20505">
              <w:rPr>
                <w:rFonts w:ascii="Times New Roman" w:hAnsi="Times New Roman" w:cs="Times New Roman"/>
                <w:bCs/>
                <w:sz w:val="24"/>
                <w:szCs w:val="24"/>
                <w:lang w:bidi="lv-LV"/>
              </w:rPr>
              <w:t xml:space="preserve">Direktīvas 4. pants paredz, ka dalībvalstis veic nepieciešamos pasākumus, kuri ļauj pilnībā vai daļēji konfiscēt nozieguma rīkus un noziedzīgi iegūtus līdzekļus </w:t>
            </w:r>
            <w:r w:rsidRPr="00D20505">
              <w:rPr>
                <w:rFonts w:ascii="Times New Roman" w:hAnsi="Times New Roman" w:cs="Times New Roman"/>
                <w:bCs/>
                <w:sz w:val="24"/>
                <w:szCs w:val="24"/>
                <w:u w:val="single"/>
                <w:lang w:bidi="lv-LV"/>
              </w:rPr>
              <w:t>vai īpašumu, kura vērtība atbilst šādu nozieguma rīku vai noziedzīgi iegūtu līdzekļu vērtībai</w:t>
            </w:r>
            <w:r w:rsidRPr="00D20505">
              <w:rPr>
                <w:rFonts w:ascii="Times New Roman" w:hAnsi="Times New Roman" w:cs="Times New Roman"/>
                <w:bCs/>
                <w:sz w:val="24"/>
                <w:szCs w:val="24"/>
                <w:lang w:bidi="lv-LV"/>
              </w:rPr>
              <w:t xml:space="preserve">, ņemot vērā galīgu notiesājošu spriedumu par noziedzīgu nodarījumu, kas var tikt pieņemts arī </w:t>
            </w:r>
            <w:r w:rsidRPr="00D20505">
              <w:rPr>
                <w:rFonts w:ascii="Times New Roman" w:hAnsi="Times New Roman" w:cs="Times New Roman"/>
                <w:bCs/>
                <w:i/>
                <w:sz w:val="24"/>
                <w:szCs w:val="24"/>
                <w:lang w:bidi="lv-LV"/>
              </w:rPr>
              <w:t xml:space="preserve">in </w:t>
            </w:r>
            <w:proofErr w:type="spellStart"/>
            <w:r w:rsidRPr="00D20505">
              <w:rPr>
                <w:rFonts w:ascii="Times New Roman" w:hAnsi="Times New Roman" w:cs="Times New Roman"/>
                <w:bCs/>
                <w:i/>
                <w:sz w:val="24"/>
                <w:szCs w:val="24"/>
                <w:lang w:bidi="lv-LV"/>
              </w:rPr>
              <w:t>absentia</w:t>
            </w:r>
            <w:proofErr w:type="spellEnd"/>
            <w:r w:rsidRPr="00D20505">
              <w:rPr>
                <w:rFonts w:ascii="Times New Roman" w:hAnsi="Times New Roman" w:cs="Times New Roman"/>
                <w:bCs/>
                <w:sz w:val="24"/>
                <w:szCs w:val="24"/>
                <w:lang w:bidi="lv-LV"/>
              </w:rPr>
              <w:t xml:space="preserve"> tiesas procesā.</w:t>
            </w:r>
            <w:r>
              <w:rPr>
                <w:rFonts w:ascii="Times New Roman" w:hAnsi="Times New Roman" w:cs="Times New Roman"/>
                <w:bCs/>
                <w:sz w:val="24"/>
                <w:szCs w:val="24"/>
                <w:lang w:bidi="lv-LV"/>
              </w:rPr>
              <w:t xml:space="preserve"> </w:t>
            </w:r>
            <w:r w:rsidRPr="00D20505">
              <w:rPr>
                <w:rFonts w:ascii="Times New Roman" w:hAnsi="Times New Roman" w:cs="Times New Roman"/>
                <w:bCs/>
                <w:sz w:val="24"/>
                <w:szCs w:val="24"/>
                <w:lang w:bidi="lv-LV"/>
              </w:rPr>
              <w:t xml:space="preserve">Saskaņā ar direktīvas 6. pantu dalībvalstis veic nepieciešamos pasākumus, kas ļauj konfiscēt tādus noziedzīgi iegūtus līdzekļus </w:t>
            </w:r>
            <w:r w:rsidRPr="00D20505">
              <w:rPr>
                <w:rFonts w:ascii="Times New Roman" w:hAnsi="Times New Roman" w:cs="Times New Roman"/>
                <w:bCs/>
                <w:sz w:val="24"/>
                <w:szCs w:val="24"/>
                <w:u w:val="single"/>
                <w:lang w:bidi="lv-LV"/>
              </w:rPr>
              <w:t>vai citu īpašumu, kura vērtība atbilst noziedzīgi iegūto līdzekļu vērtībai</w:t>
            </w:r>
            <w:r w:rsidRPr="00D20505">
              <w:rPr>
                <w:rFonts w:ascii="Times New Roman" w:hAnsi="Times New Roman" w:cs="Times New Roman"/>
                <w:bCs/>
                <w:sz w:val="24"/>
                <w:szCs w:val="24"/>
                <w:lang w:bidi="lv-LV"/>
              </w:rPr>
              <w:t>, kurus aizdomās turētā vai apsūdzētā persona ir tieši vai netieši nodevusi trešajām personām vai kurus trešās personas ir ieguvušas no aizdomās turētās vai apsūdzētās personas.</w:t>
            </w:r>
          </w:p>
          <w:p w:rsidR="00EA630C" w:rsidRPr="00CF118F" w:rsidRDefault="00EA630C" w:rsidP="00EA630C">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Ar likumprojektu „Grozījumi Krimināllikumā” KL 70.</w:t>
            </w:r>
            <w:r w:rsidRPr="00CF118F">
              <w:rPr>
                <w:rFonts w:ascii="Times New Roman" w:eastAsia="Times New Roman" w:hAnsi="Times New Roman" w:cs="Times New Roman"/>
                <w:iCs/>
                <w:sz w:val="24"/>
                <w:szCs w:val="24"/>
                <w:vertAlign w:val="superscript"/>
                <w:lang w:eastAsia="lv-LV"/>
              </w:rPr>
              <w:t>14</w:t>
            </w:r>
            <w:r w:rsidRPr="00CF118F">
              <w:rPr>
                <w:rFonts w:ascii="Times New Roman" w:eastAsia="Times New Roman" w:hAnsi="Times New Roman" w:cs="Times New Roman"/>
                <w:iCs/>
                <w:sz w:val="24"/>
                <w:szCs w:val="24"/>
                <w:lang w:eastAsia="lv-LV"/>
              </w:rPr>
              <w:t xml:space="preserve"> pantā paredzēts noteikt, ja personai piemērota noziedzīgi iegūtas mantas konfiskācija valsts labā, konfiscējamo mantu var aizstāt ar finanšu līdzekļiem šīs mantas vērtībā. </w:t>
            </w:r>
          </w:p>
          <w:p w:rsidR="00EA630C" w:rsidRPr="00CF118F" w:rsidRDefault="00EA630C" w:rsidP="00EA630C">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Attiecīgi likumprojekta KPL 35</w:t>
            </w:r>
            <w:r>
              <w:rPr>
                <w:rFonts w:ascii="Times New Roman" w:eastAsia="Times New Roman" w:hAnsi="Times New Roman" w:cs="Times New Roman"/>
                <w:iCs/>
                <w:sz w:val="24"/>
                <w:szCs w:val="24"/>
                <w:lang w:eastAsia="lv-LV"/>
              </w:rPr>
              <w:t>8</w:t>
            </w:r>
            <w:r w:rsidRPr="00CF118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CF118F">
              <w:rPr>
                <w:rFonts w:ascii="Times New Roman" w:eastAsia="Times New Roman" w:hAnsi="Times New Roman" w:cs="Times New Roman"/>
                <w:iCs/>
                <w:sz w:val="24"/>
                <w:szCs w:val="24"/>
                <w:lang w:eastAsia="lv-LV"/>
              </w:rPr>
              <w:t>pant</w:t>
            </w:r>
            <w:r w:rsidR="00782F3D">
              <w:rPr>
                <w:rFonts w:ascii="Times New Roman" w:eastAsia="Times New Roman" w:hAnsi="Times New Roman" w:cs="Times New Roman"/>
                <w:iCs/>
                <w:sz w:val="24"/>
                <w:szCs w:val="24"/>
                <w:lang w:eastAsia="lv-LV"/>
              </w:rPr>
              <w:t>a otrajā daļā</w:t>
            </w:r>
            <w:r w:rsidRPr="00CF118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ietvertais</w:t>
            </w:r>
            <w:r w:rsidRPr="00CF118F">
              <w:rPr>
                <w:rFonts w:ascii="Times New Roman" w:eastAsia="Times New Roman" w:hAnsi="Times New Roman" w:cs="Times New Roman"/>
                <w:iCs/>
                <w:sz w:val="24"/>
                <w:szCs w:val="24"/>
                <w:lang w:eastAsia="lv-LV"/>
              </w:rPr>
              <w:t xml:space="preserve"> regulējums par rīcību gadījumos, ja noziedzīgi iegūta manta ir atsavināta, iznīcināta, noslēpta vai nomaskēta, kā arī, ja apsūdzētajam nav mantas, ko pakļaut minētajai konfiskācijai</w:t>
            </w:r>
            <w:r w:rsidR="001E276B">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no KPL ir izslēdzams</w:t>
            </w:r>
            <w:r w:rsidRPr="00CF118F">
              <w:rPr>
                <w:rFonts w:ascii="Times New Roman" w:eastAsia="Times New Roman" w:hAnsi="Times New Roman" w:cs="Times New Roman"/>
                <w:iCs/>
                <w:sz w:val="24"/>
                <w:szCs w:val="24"/>
                <w:lang w:eastAsia="lv-LV"/>
              </w:rPr>
              <w:t>.</w:t>
            </w:r>
          </w:p>
          <w:p w:rsidR="00EA630C" w:rsidRDefault="00EA630C" w:rsidP="00EA630C">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Savukārt</w:t>
            </w:r>
            <w:r w:rsidRPr="00CF118F">
              <w:rPr>
                <w:rFonts w:ascii="Times New Roman" w:eastAsia="Times New Roman" w:hAnsi="Times New Roman" w:cs="Times New Roman"/>
                <w:iCs/>
                <w:sz w:val="24"/>
                <w:szCs w:val="24"/>
                <w:lang w:eastAsia="lv-LV"/>
              </w:rPr>
              <w:t xml:space="preserve"> KPL</w:t>
            </w:r>
            <w:r>
              <w:rPr>
                <w:rFonts w:ascii="Times New Roman" w:eastAsia="Times New Roman" w:hAnsi="Times New Roman" w:cs="Times New Roman"/>
                <w:iCs/>
                <w:sz w:val="24"/>
                <w:szCs w:val="24"/>
                <w:lang w:eastAsia="lv-LV"/>
              </w:rPr>
              <w:t xml:space="preserve"> ir </w:t>
            </w:r>
            <w:r w:rsidRPr="00CF118F">
              <w:rPr>
                <w:rFonts w:ascii="Times New Roman" w:eastAsia="Times New Roman" w:hAnsi="Times New Roman" w:cs="Times New Roman"/>
                <w:iCs/>
                <w:sz w:val="24"/>
                <w:szCs w:val="24"/>
                <w:lang w:eastAsia="lv-LV"/>
              </w:rPr>
              <w:t>papildinā</w:t>
            </w:r>
            <w:r>
              <w:rPr>
                <w:rFonts w:ascii="Times New Roman" w:eastAsia="Times New Roman" w:hAnsi="Times New Roman" w:cs="Times New Roman"/>
                <w:iCs/>
                <w:sz w:val="24"/>
                <w:szCs w:val="24"/>
                <w:lang w:eastAsia="lv-LV"/>
              </w:rPr>
              <w:t>ms</w:t>
            </w:r>
            <w:r w:rsidRPr="00CF118F">
              <w:rPr>
                <w:rFonts w:ascii="Times New Roman" w:eastAsia="Times New Roman" w:hAnsi="Times New Roman" w:cs="Times New Roman"/>
                <w:iCs/>
                <w:sz w:val="24"/>
                <w:szCs w:val="24"/>
                <w:lang w:eastAsia="lv-LV"/>
              </w:rPr>
              <w:t xml:space="preserve"> ar jaunu 358.</w:t>
            </w:r>
            <w:r w:rsidRPr="00CF118F">
              <w:rPr>
                <w:rFonts w:ascii="Times New Roman" w:eastAsia="Times New Roman" w:hAnsi="Times New Roman" w:cs="Times New Roman"/>
                <w:iCs/>
                <w:sz w:val="24"/>
                <w:szCs w:val="24"/>
                <w:vertAlign w:val="superscript"/>
                <w:lang w:eastAsia="lv-LV"/>
              </w:rPr>
              <w:t>1</w:t>
            </w:r>
            <w:r w:rsidRPr="00CF118F">
              <w:rPr>
                <w:rFonts w:ascii="Times New Roman" w:eastAsia="Times New Roman" w:hAnsi="Times New Roman" w:cs="Times New Roman"/>
                <w:iCs/>
                <w:sz w:val="24"/>
                <w:szCs w:val="24"/>
                <w:lang w:eastAsia="lv-LV"/>
              </w:rPr>
              <w:t xml:space="preserve"> pantu </w:t>
            </w:r>
            <w:r>
              <w:rPr>
                <w:rFonts w:ascii="Times New Roman" w:eastAsia="Times New Roman" w:hAnsi="Times New Roman" w:cs="Times New Roman"/>
                <w:iCs/>
                <w:sz w:val="24"/>
                <w:szCs w:val="24"/>
                <w:lang w:eastAsia="lv-LV"/>
              </w:rPr>
              <w:t>(</w:t>
            </w:r>
            <w:r w:rsidRPr="00CF118F">
              <w:rPr>
                <w:rFonts w:ascii="Times New Roman" w:eastAsia="Times New Roman" w:hAnsi="Times New Roman" w:cs="Times New Roman"/>
                <w:iCs/>
                <w:sz w:val="24"/>
                <w:szCs w:val="24"/>
                <w:lang w:eastAsia="lv-LV"/>
              </w:rPr>
              <w:t>likumprojekta 12. pants</w:t>
            </w:r>
            <w:r>
              <w:rPr>
                <w:rFonts w:ascii="Times New Roman" w:eastAsia="Times New Roman" w:hAnsi="Times New Roman" w:cs="Times New Roman"/>
                <w:iCs/>
                <w:sz w:val="24"/>
                <w:szCs w:val="24"/>
                <w:lang w:eastAsia="lv-LV"/>
              </w:rPr>
              <w:t>)</w:t>
            </w:r>
            <w:r w:rsidRPr="00CF118F">
              <w:rPr>
                <w:rFonts w:ascii="Times New Roman" w:eastAsia="Times New Roman" w:hAnsi="Times New Roman" w:cs="Times New Roman"/>
                <w:iCs/>
                <w:sz w:val="24"/>
                <w:szCs w:val="24"/>
                <w:lang w:eastAsia="lv-LV"/>
              </w:rPr>
              <w:t>, nosakot procesuālo kārtību, kādā</w:t>
            </w:r>
            <w:proofErr w:type="gramStart"/>
            <w:r w:rsidRPr="00CF118F">
              <w:rPr>
                <w:rFonts w:ascii="Times New Roman" w:eastAsia="Times New Roman" w:hAnsi="Times New Roman" w:cs="Times New Roman"/>
                <w:iCs/>
                <w:sz w:val="24"/>
                <w:szCs w:val="24"/>
                <w:lang w:eastAsia="lv-LV"/>
              </w:rPr>
              <w:t xml:space="preserve">  </w:t>
            </w:r>
            <w:proofErr w:type="gramEnd"/>
            <w:r w:rsidRPr="00CF118F">
              <w:rPr>
                <w:rFonts w:ascii="Times New Roman" w:eastAsia="Times New Roman" w:hAnsi="Times New Roman" w:cs="Times New Roman"/>
                <w:iCs/>
                <w:sz w:val="24"/>
                <w:szCs w:val="24"/>
                <w:lang w:eastAsia="lv-LV"/>
              </w:rPr>
              <w:t xml:space="preserve">noziedzīgi iegūta manta </w:t>
            </w:r>
            <w:r w:rsidRPr="0017106E">
              <w:rPr>
                <w:rFonts w:ascii="Times New Roman" w:eastAsia="Times New Roman" w:hAnsi="Times New Roman" w:cs="Times New Roman"/>
                <w:iCs/>
                <w:sz w:val="24"/>
                <w:szCs w:val="24"/>
                <w:u w:val="single"/>
                <w:lang w:eastAsia="lv-LV"/>
              </w:rPr>
              <w:t>var tikt aizstāta pēc personas lūguma</w:t>
            </w:r>
            <w:r w:rsidRPr="00CF118F">
              <w:rPr>
                <w:rFonts w:ascii="Times New Roman" w:eastAsia="Times New Roman" w:hAnsi="Times New Roman" w:cs="Times New Roman"/>
                <w:iCs/>
                <w:sz w:val="24"/>
                <w:szCs w:val="24"/>
                <w:lang w:eastAsia="lv-LV"/>
              </w:rPr>
              <w:t>. Jānorāda, ka šāda iespēja paredzēta tikai gadījumos, kad notiesātais ir atlīdzinājis cietušajam radīto kaitējumu. Šādas normas nepieciešamība pamatota ar to, ka no vienas puses tā ir iespēja personai paturēt mantu, bet no otras puses – valsts saņem konkrētu summu, netērējot laiku un līdzekļus mantas konfiskācijas izpildes procesam.</w:t>
            </w:r>
          </w:p>
          <w:p w:rsidR="0017106E" w:rsidRPr="00CF118F" w:rsidRDefault="0017106E" w:rsidP="00EA630C">
            <w:pPr>
              <w:spacing w:after="0" w:line="240" w:lineRule="auto"/>
              <w:ind w:firstLine="399"/>
              <w:jc w:val="both"/>
              <w:rPr>
                <w:rFonts w:ascii="Times New Roman" w:eastAsia="Times New Roman" w:hAnsi="Times New Roman" w:cs="Times New Roman"/>
                <w:iCs/>
                <w:sz w:val="24"/>
                <w:szCs w:val="24"/>
                <w:lang w:eastAsia="lv-LV"/>
              </w:rPr>
            </w:pPr>
          </w:p>
          <w:p w:rsidR="00AA672B" w:rsidRDefault="00F66340"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Šobrīd KPL 358. panta ceturtajā daļā ir </w:t>
            </w:r>
            <w:r w:rsidR="0027432A" w:rsidRPr="00CF118F">
              <w:rPr>
                <w:rFonts w:ascii="Times New Roman" w:eastAsia="Times New Roman" w:hAnsi="Times New Roman" w:cs="Times New Roman"/>
                <w:iCs/>
                <w:sz w:val="24"/>
                <w:szCs w:val="24"/>
                <w:lang w:eastAsia="lv-LV"/>
              </w:rPr>
              <w:t xml:space="preserve">uzskaitīts, kādi </w:t>
            </w:r>
            <w:r w:rsidR="00DB18B3" w:rsidRPr="00CF118F">
              <w:rPr>
                <w:rFonts w:ascii="Times New Roman" w:eastAsia="Times New Roman" w:hAnsi="Times New Roman" w:cs="Times New Roman"/>
                <w:iCs/>
                <w:sz w:val="24"/>
                <w:szCs w:val="24"/>
                <w:lang w:eastAsia="lv-LV"/>
              </w:rPr>
              <w:t xml:space="preserve">līdzekļi, kas iegūti konfiscētās noziedzīgi iegūtās mantas realizācijas rezultātā, tiek ieskaitīti valsts budžetā. </w:t>
            </w:r>
            <w:r w:rsidR="00E82486">
              <w:rPr>
                <w:rFonts w:ascii="Times New Roman" w:eastAsia="Times New Roman" w:hAnsi="Times New Roman" w:cs="Times New Roman"/>
                <w:iCs/>
                <w:sz w:val="24"/>
                <w:szCs w:val="24"/>
                <w:lang w:eastAsia="lv-LV"/>
              </w:rPr>
              <w:t>Tā kā m</w:t>
            </w:r>
            <w:r w:rsidR="00DB18B3" w:rsidRPr="00CF118F">
              <w:rPr>
                <w:rFonts w:ascii="Times New Roman" w:eastAsia="Times New Roman" w:hAnsi="Times New Roman" w:cs="Times New Roman"/>
                <w:iCs/>
                <w:sz w:val="24"/>
                <w:szCs w:val="24"/>
                <w:lang w:eastAsia="lv-LV"/>
              </w:rPr>
              <w:t>ateriālās normas attiecībā uz noziedzīgi iegūtas mantas, ar noziedzīgu nodarījumu saistītās mantas un noziedzīga nodarījuma izdarīšanas priekšmeta konfiskāciju un aizstāšanu ar likumprojektu „Grozījumi Krimināllikumā” tiks ietvertas Krimināllikumā, paredzot, kāda manta var tikt konfiscēta</w:t>
            </w:r>
            <w:r w:rsidR="00AA672B">
              <w:rPr>
                <w:rFonts w:ascii="Times New Roman" w:eastAsia="Times New Roman" w:hAnsi="Times New Roman" w:cs="Times New Roman"/>
                <w:iCs/>
                <w:sz w:val="24"/>
                <w:szCs w:val="24"/>
                <w:lang w:eastAsia="lv-LV"/>
              </w:rPr>
              <w:t>, tad no KPL nepieciešams izslēgt normas attiecībā uz līdzekļiem, kas ieskaitāmi valsts budžetā (šobrīd KPL 358. panta trešā daļa)</w:t>
            </w:r>
            <w:r w:rsidR="00DB18B3" w:rsidRPr="00CF118F">
              <w:rPr>
                <w:rFonts w:ascii="Times New Roman" w:eastAsia="Times New Roman" w:hAnsi="Times New Roman" w:cs="Times New Roman"/>
                <w:iCs/>
                <w:sz w:val="24"/>
                <w:szCs w:val="24"/>
                <w:lang w:eastAsia="lv-LV"/>
              </w:rPr>
              <w:t xml:space="preserve">. </w:t>
            </w:r>
          </w:p>
          <w:p w:rsidR="00CD118C" w:rsidRPr="00CF118F" w:rsidRDefault="00DB18B3"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Savukārt normas attiecībā uz konfiscētās noziedzīgi </w:t>
            </w:r>
            <w:r w:rsidRPr="00CF118F">
              <w:rPr>
                <w:rFonts w:ascii="Times New Roman" w:eastAsia="Times New Roman" w:hAnsi="Times New Roman" w:cs="Times New Roman"/>
                <w:iCs/>
                <w:sz w:val="24"/>
                <w:szCs w:val="24"/>
                <w:lang w:eastAsia="lv-LV"/>
              </w:rPr>
              <w:lastRenderedPageBreak/>
              <w:t>iegūtās mantas realizācijas rezultātā iegūto līdzekļu un konfiscēto finanšu līdzekļu izmantošanu paredzēts ietvert KPL 359. pantā</w:t>
            </w:r>
            <w:r w:rsidR="008848CA" w:rsidRPr="00CF118F">
              <w:rPr>
                <w:rFonts w:ascii="Times New Roman" w:eastAsia="Times New Roman" w:hAnsi="Times New Roman" w:cs="Times New Roman"/>
                <w:iCs/>
                <w:sz w:val="24"/>
                <w:szCs w:val="24"/>
                <w:lang w:eastAsia="lv-LV"/>
              </w:rPr>
              <w:t xml:space="preserve"> </w:t>
            </w:r>
            <w:r w:rsidRPr="00CF118F">
              <w:rPr>
                <w:rFonts w:ascii="Times New Roman" w:eastAsia="Times New Roman" w:hAnsi="Times New Roman" w:cs="Times New Roman"/>
                <w:iCs/>
                <w:sz w:val="24"/>
                <w:szCs w:val="24"/>
                <w:lang w:eastAsia="lv-LV"/>
              </w:rPr>
              <w:t>(likumprojekta 13. pants)</w:t>
            </w:r>
            <w:r w:rsidR="0017106E">
              <w:rPr>
                <w:rFonts w:ascii="Times New Roman" w:eastAsia="Times New Roman" w:hAnsi="Times New Roman" w:cs="Times New Roman"/>
                <w:iCs/>
                <w:sz w:val="24"/>
                <w:szCs w:val="24"/>
                <w:lang w:eastAsia="lv-LV"/>
              </w:rPr>
              <w:t xml:space="preserve">. KPL 359. pantā </w:t>
            </w:r>
            <w:r w:rsidR="0017106E" w:rsidRPr="0017106E">
              <w:rPr>
                <w:rFonts w:ascii="Times New Roman" w:eastAsia="Times New Roman" w:hAnsi="Times New Roman" w:cs="Times New Roman"/>
                <w:iCs/>
                <w:sz w:val="24"/>
                <w:szCs w:val="24"/>
                <w:u w:val="single"/>
                <w:lang w:eastAsia="lv-LV"/>
              </w:rPr>
              <w:t>tiek saglabāts</w:t>
            </w:r>
            <w:r w:rsidR="0017106E">
              <w:rPr>
                <w:rFonts w:ascii="Times New Roman" w:eastAsia="Times New Roman" w:hAnsi="Times New Roman" w:cs="Times New Roman"/>
                <w:iCs/>
                <w:sz w:val="24"/>
                <w:szCs w:val="24"/>
                <w:u w:val="single"/>
                <w:lang w:eastAsia="lv-LV"/>
              </w:rPr>
              <w:t xml:space="preserve"> jau</w:t>
            </w:r>
            <w:r w:rsidR="0017106E" w:rsidRPr="0017106E">
              <w:rPr>
                <w:rFonts w:ascii="Times New Roman" w:eastAsia="Times New Roman" w:hAnsi="Times New Roman" w:cs="Times New Roman"/>
                <w:iCs/>
                <w:sz w:val="24"/>
                <w:szCs w:val="24"/>
                <w:u w:val="single"/>
                <w:lang w:eastAsia="lv-LV"/>
              </w:rPr>
              <w:t xml:space="preserve"> </w:t>
            </w:r>
            <w:r w:rsidR="0017106E">
              <w:rPr>
                <w:rFonts w:ascii="Times New Roman" w:eastAsia="Times New Roman" w:hAnsi="Times New Roman" w:cs="Times New Roman"/>
                <w:iCs/>
                <w:sz w:val="24"/>
                <w:szCs w:val="24"/>
                <w:u w:val="single"/>
                <w:lang w:eastAsia="lv-LV"/>
              </w:rPr>
              <w:t xml:space="preserve">šobrīd spēkā esošais </w:t>
            </w:r>
            <w:r w:rsidR="0017106E" w:rsidRPr="0017106E">
              <w:rPr>
                <w:rFonts w:ascii="Times New Roman" w:eastAsia="Times New Roman" w:hAnsi="Times New Roman" w:cs="Times New Roman"/>
                <w:iCs/>
                <w:sz w:val="24"/>
                <w:szCs w:val="24"/>
                <w:u w:val="single"/>
                <w:lang w:eastAsia="lv-LV"/>
              </w:rPr>
              <w:t>princips</w:t>
            </w:r>
            <w:r w:rsidR="0017106E">
              <w:rPr>
                <w:rFonts w:ascii="Times New Roman" w:eastAsia="Times New Roman" w:hAnsi="Times New Roman" w:cs="Times New Roman"/>
                <w:iCs/>
                <w:sz w:val="24"/>
                <w:szCs w:val="24"/>
                <w:lang w:eastAsia="lv-LV"/>
              </w:rPr>
              <w:t>, ka</w:t>
            </w:r>
            <w:r w:rsidR="008848CA" w:rsidRPr="00CF118F">
              <w:rPr>
                <w:rFonts w:ascii="Times New Roman" w:eastAsia="Times New Roman" w:hAnsi="Times New Roman" w:cs="Times New Roman"/>
                <w:iCs/>
                <w:sz w:val="24"/>
                <w:szCs w:val="24"/>
                <w:lang w:eastAsia="lv-LV"/>
              </w:rPr>
              <w:t xml:space="preserve"> noziedzīgi iegūtas mantas konfiskācijas rezultātā iegūtos līdzekļus, kad stājies spēkā gala nolēmums kriminālprocesā, </w:t>
            </w:r>
            <w:r w:rsidR="008848CA" w:rsidRPr="0017106E">
              <w:rPr>
                <w:rFonts w:ascii="Times New Roman" w:eastAsia="Times New Roman" w:hAnsi="Times New Roman" w:cs="Times New Roman"/>
                <w:iCs/>
                <w:sz w:val="24"/>
                <w:szCs w:val="24"/>
                <w:u w:val="single"/>
                <w:lang w:eastAsia="lv-LV"/>
              </w:rPr>
              <w:t>vispirms izmanto pieprasītās kaitējuma kompensācijas nodrošināšanai un samaksai</w:t>
            </w:r>
            <w:r w:rsidR="008848CA" w:rsidRPr="00CF118F">
              <w:rPr>
                <w:rFonts w:ascii="Times New Roman" w:eastAsia="Times New Roman" w:hAnsi="Times New Roman" w:cs="Times New Roman"/>
                <w:iCs/>
                <w:sz w:val="24"/>
                <w:szCs w:val="24"/>
                <w:lang w:eastAsia="lv-LV"/>
              </w:rPr>
              <w:t xml:space="preserve">. Vienlaikus ar šo likumprojektu </w:t>
            </w:r>
            <w:r w:rsidRPr="00CF118F">
              <w:rPr>
                <w:rFonts w:ascii="Times New Roman" w:eastAsia="Times New Roman" w:hAnsi="Times New Roman" w:cs="Times New Roman"/>
                <w:iCs/>
                <w:sz w:val="24"/>
                <w:szCs w:val="24"/>
                <w:lang w:eastAsia="lv-LV"/>
              </w:rPr>
              <w:t xml:space="preserve">tiek virzīts likumprojekts „Noziedzīgi iegūtas mantas konfiskācijas izpildes likums”, kurā detalizēti regulēta noziedzīgi iegūtas mantas konfiskācijas rezultātā iegūto līdzekļu izmantošanas kārtība. </w:t>
            </w:r>
            <w:r w:rsidR="00CD118C" w:rsidRPr="00CF118F">
              <w:rPr>
                <w:rFonts w:ascii="Times New Roman" w:eastAsia="Times New Roman" w:hAnsi="Times New Roman" w:cs="Times New Roman"/>
                <w:iCs/>
                <w:sz w:val="24"/>
                <w:szCs w:val="24"/>
                <w:lang w:eastAsia="lv-LV"/>
              </w:rPr>
              <w:t xml:space="preserve">Likumprojektos ietvertais pamatprincips noziedzīgi iegūtas mantas konfiskācijas rezultātā iegūto līdzekļu izmantošanai paredz, ka </w:t>
            </w:r>
            <w:r w:rsidR="008848CA" w:rsidRPr="00CF118F">
              <w:rPr>
                <w:rFonts w:ascii="Times New Roman" w:eastAsia="Times New Roman" w:hAnsi="Times New Roman" w:cs="Times New Roman"/>
                <w:iCs/>
                <w:sz w:val="24"/>
                <w:szCs w:val="24"/>
                <w:u w:val="single"/>
                <w:lang w:eastAsia="lv-LV"/>
              </w:rPr>
              <w:t xml:space="preserve">visi </w:t>
            </w:r>
            <w:r w:rsidR="00CD118C" w:rsidRPr="00CF118F">
              <w:rPr>
                <w:rFonts w:ascii="Times New Roman" w:eastAsia="Times New Roman" w:hAnsi="Times New Roman" w:cs="Times New Roman"/>
                <w:iCs/>
                <w:sz w:val="24"/>
                <w:szCs w:val="24"/>
                <w:u w:val="single"/>
                <w:lang w:eastAsia="lv-LV"/>
              </w:rPr>
              <w:t xml:space="preserve">konfiscētās </w:t>
            </w:r>
            <w:r w:rsidR="008848CA" w:rsidRPr="00CF118F">
              <w:rPr>
                <w:rFonts w:ascii="Times New Roman" w:eastAsia="Times New Roman" w:hAnsi="Times New Roman" w:cs="Times New Roman"/>
                <w:iCs/>
                <w:sz w:val="24"/>
                <w:szCs w:val="24"/>
                <w:u w:val="single"/>
                <w:lang w:eastAsia="lv-LV"/>
              </w:rPr>
              <w:t xml:space="preserve">noziedzīgi iegūtās mantas </w:t>
            </w:r>
            <w:r w:rsidR="00CD118C" w:rsidRPr="00CF118F">
              <w:rPr>
                <w:rFonts w:ascii="Times New Roman" w:eastAsia="Times New Roman" w:hAnsi="Times New Roman" w:cs="Times New Roman"/>
                <w:iCs/>
                <w:sz w:val="24"/>
                <w:szCs w:val="24"/>
                <w:u w:val="single"/>
                <w:lang w:eastAsia="lv-LV"/>
              </w:rPr>
              <w:t>realizācijas rezultātā iegūtie līdzekļi vai konfiscētie finanšu līdzekļi ir samaksājami valsts budžetā</w:t>
            </w:r>
            <w:r w:rsidR="00CD118C" w:rsidRPr="00CF118F">
              <w:rPr>
                <w:rFonts w:ascii="Times New Roman" w:eastAsia="Times New Roman" w:hAnsi="Times New Roman" w:cs="Times New Roman"/>
                <w:iCs/>
                <w:sz w:val="24"/>
                <w:szCs w:val="24"/>
                <w:lang w:eastAsia="lv-LV"/>
              </w:rPr>
              <w:t>. Vienlaikus no minētajiem līdzekļiem tiek segta kaitējuma kompensācija cietušajiem</w:t>
            </w:r>
            <w:r w:rsidR="004337C9">
              <w:rPr>
                <w:rFonts w:ascii="Times New Roman" w:eastAsia="Times New Roman" w:hAnsi="Times New Roman" w:cs="Times New Roman"/>
                <w:iCs/>
                <w:sz w:val="24"/>
                <w:szCs w:val="24"/>
                <w:lang w:eastAsia="lv-LV"/>
              </w:rPr>
              <w:t xml:space="preserve">, </w:t>
            </w:r>
            <w:r w:rsidR="00D46630" w:rsidRPr="00CF118F">
              <w:rPr>
                <w:rFonts w:ascii="Times New Roman" w:eastAsia="Times New Roman" w:hAnsi="Times New Roman" w:cs="Times New Roman"/>
                <w:iCs/>
                <w:sz w:val="24"/>
                <w:szCs w:val="24"/>
                <w:lang w:eastAsia="lv-LV"/>
              </w:rPr>
              <w:t>sprieduma izpildes izdevumi zvērinātam tiesu izpildītājam</w:t>
            </w:r>
            <w:r w:rsidR="00D46630">
              <w:rPr>
                <w:rFonts w:ascii="Times New Roman" w:eastAsia="Times New Roman" w:hAnsi="Times New Roman" w:cs="Times New Roman"/>
                <w:iCs/>
                <w:sz w:val="24"/>
                <w:szCs w:val="24"/>
                <w:lang w:eastAsia="lv-LV"/>
              </w:rPr>
              <w:t xml:space="preserve">, </w:t>
            </w:r>
            <w:r w:rsidR="004337C9">
              <w:rPr>
                <w:rFonts w:ascii="Times New Roman" w:eastAsia="Times New Roman" w:hAnsi="Times New Roman" w:cs="Times New Roman"/>
                <w:iCs/>
                <w:sz w:val="24"/>
                <w:szCs w:val="24"/>
                <w:lang w:eastAsia="lv-LV"/>
              </w:rPr>
              <w:t>nesamaksātais nekustamā īpašuma nodokļa parāds</w:t>
            </w:r>
            <w:r w:rsidR="00D46630">
              <w:rPr>
                <w:rFonts w:ascii="Times New Roman" w:eastAsia="Times New Roman" w:hAnsi="Times New Roman" w:cs="Times New Roman"/>
                <w:iCs/>
                <w:sz w:val="24"/>
                <w:szCs w:val="24"/>
                <w:lang w:eastAsia="lv-LV"/>
              </w:rPr>
              <w:t>, kā arī nekustamā īpašuma nodoklis par periodu, kad manta ar tiesas nolēmumu ir konfiscēta līdz brīdim, kad manta tiek pārdota jaunajam īpašniekam</w:t>
            </w:r>
            <w:r w:rsidR="00CD118C" w:rsidRPr="00CF118F">
              <w:rPr>
                <w:rFonts w:ascii="Times New Roman" w:eastAsia="Times New Roman" w:hAnsi="Times New Roman" w:cs="Times New Roman"/>
                <w:iCs/>
                <w:sz w:val="24"/>
                <w:szCs w:val="24"/>
                <w:lang w:eastAsia="lv-LV"/>
              </w:rPr>
              <w:t xml:space="preserve">. </w:t>
            </w:r>
          </w:p>
          <w:p w:rsidR="00F66340" w:rsidRPr="00CF118F" w:rsidRDefault="00707CBD" w:rsidP="00CF118F">
            <w:pPr>
              <w:spacing w:after="0" w:line="240" w:lineRule="auto"/>
              <w:ind w:firstLine="399"/>
              <w:jc w:val="both"/>
              <w:rPr>
                <w:rFonts w:ascii="Times New Roman" w:eastAsia="Times New Roman" w:hAnsi="Times New Roman" w:cs="Times New Roman"/>
                <w:iCs/>
                <w:sz w:val="24"/>
                <w:szCs w:val="24"/>
                <w:lang w:eastAsia="lv-LV"/>
              </w:rPr>
            </w:pPr>
            <w:proofErr w:type="gramStart"/>
            <w:r w:rsidRPr="00CF118F">
              <w:rPr>
                <w:rFonts w:ascii="Times New Roman" w:eastAsia="Times New Roman" w:hAnsi="Times New Roman" w:cs="Times New Roman"/>
                <w:iCs/>
                <w:sz w:val="24"/>
                <w:szCs w:val="24"/>
                <w:lang w:eastAsia="lv-LV"/>
              </w:rPr>
              <w:t>Savukārt,</w:t>
            </w:r>
            <w:proofErr w:type="gramEnd"/>
            <w:r w:rsidRPr="00CF118F">
              <w:rPr>
                <w:rFonts w:ascii="Times New Roman" w:eastAsia="Times New Roman" w:hAnsi="Times New Roman" w:cs="Times New Roman"/>
                <w:iCs/>
                <w:sz w:val="24"/>
                <w:szCs w:val="24"/>
                <w:lang w:eastAsia="lv-LV"/>
              </w:rPr>
              <w:t xml:space="preserve"> l</w:t>
            </w:r>
            <w:r w:rsidR="00CD118C" w:rsidRPr="00CF118F">
              <w:rPr>
                <w:rFonts w:ascii="Times New Roman" w:eastAsia="Times New Roman" w:hAnsi="Times New Roman" w:cs="Times New Roman"/>
                <w:iCs/>
                <w:sz w:val="24"/>
                <w:szCs w:val="24"/>
                <w:lang w:eastAsia="lv-LV"/>
              </w:rPr>
              <w:t>ikumprojekta 13. pantā (KPL 35</w:t>
            </w:r>
            <w:r w:rsidR="00101332">
              <w:rPr>
                <w:rFonts w:ascii="Times New Roman" w:eastAsia="Times New Roman" w:hAnsi="Times New Roman" w:cs="Times New Roman"/>
                <w:iCs/>
                <w:sz w:val="24"/>
                <w:szCs w:val="24"/>
                <w:lang w:eastAsia="lv-LV"/>
              </w:rPr>
              <w:t>9</w:t>
            </w:r>
            <w:r w:rsidR="00CD118C" w:rsidRPr="00CF118F">
              <w:rPr>
                <w:rFonts w:ascii="Times New Roman" w:eastAsia="Times New Roman" w:hAnsi="Times New Roman" w:cs="Times New Roman"/>
                <w:iCs/>
                <w:sz w:val="24"/>
                <w:szCs w:val="24"/>
                <w:lang w:eastAsia="lv-LV"/>
              </w:rPr>
              <w:t>. panta otrā daļa) paredzēts noteikt, ka izmaksāto kaitējuma kompensāciju cietušajam</w:t>
            </w:r>
            <w:r w:rsidR="006A7C46" w:rsidRPr="00CF118F">
              <w:rPr>
                <w:rFonts w:ascii="Times New Roman" w:eastAsia="Times New Roman" w:hAnsi="Times New Roman" w:cs="Times New Roman"/>
                <w:iCs/>
                <w:sz w:val="24"/>
                <w:szCs w:val="24"/>
                <w:lang w:eastAsia="lv-LV"/>
              </w:rPr>
              <w:t xml:space="preserve"> zvērināts</w:t>
            </w:r>
            <w:r w:rsidR="00CD118C" w:rsidRPr="00CF118F">
              <w:rPr>
                <w:rFonts w:ascii="Times New Roman" w:eastAsia="Times New Roman" w:hAnsi="Times New Roman" w:cs="Times New Roman"/>
                <w:iCs/>
                <w:sz w:val="24"/>
                <w:szCs w:val="24"/>
                <w:lang w:eastAsia="lv-LV"/>
              </w:rPr>
              <w:t xml:space="preserve"> tiesu izpildītājs </w:t>
            </w:r>
            <w:r w:rsidR="00CF019E" w:rsidRPr="00CF118F">
              <w:rPr>
                <w:rFonts w:ascii="Times New Roman" w:eastAsia="Times New Roman" w:hAnsi="Times New Roman" w:cs="Times New Roman"/>
                <w:iCs/>
                <w:sz w:val="24"/>
                <w:szCs w:val="24"/>
                <w:lang w:eastAsia="lv-LV"/>
              </w:rPr>
              <w:t xml:space="preserve">civilprocesuālā kārtībā </w:t>
            </w:r>
            <w:r w:rsidR="00CD118C" w:rsidRPr="00CF118F">
              <w:rPr>
                <w:rFonts w:ascii="Times New Roman" w:eastAsia="Times New Roman" w:hAnsi="Times New Roman" w:cs="Times New Roman"/>
                <w:iCs/>
                <w:sz w:val="24"/>
                <w:szCs w:val="24"/>
                <w:lang w:eastAsia="lv-LV"/>
              </w:rPr>
              <w:t>piedzen no notiesātā</w:t>
            </w:r>
            <w:r w:rsidRPr="00CF118F">
              <w:rPr>
                <w:rFonts w:ascii="Times New Roman" w:eastAsia="Times New Roman" w:hAnsi="Times New Roman" w:cs="Times New Roman"/>
                <w:iCs/>
                <w:sz w:val="24"/>
                <w:szCs w:val="24"/>
                <w:lang w:eastAsia="lv-LV"/>
              </w:rPr>
              <w:t>, pamatojoties uz tiesas lēmumu</w:t>
            </w:r>
            <w:r w:rsidR="00CD118C" w:rsidRPr="00CF118F">
              <w:rPr>
                <w:rFonts w:ascii="Times New Roman" w:eastAsia="Times New Roman" w:hAnsi="Times New Roman" w:cs="Times New Roman"/>
                <w:iCs/>
                <w:sz w:val="24"/>
                <w:szCs w:val="24"/>
                <w:lang w:eastAsia="lv-LV"/>
              </w:rPr>
              <w:t>.</w:t>
            </w:r>
          </w:p>
          <w:p w:rsidR="006F40FA" w:rsidRPr="00CF118F" w:rsidRDefault="006F40FA"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Izpildot noziedzīgi </w:t>
            </w:r>
            <w:r w:rsidR="00462B21" w:rsidRPr="00CF118F">
              <w:rPr>
                <w:rFonts w:ascii="Times New Roman" w:eastAsia="Times New Roman" w:hAnsi="Times New Roman" w:cs="Times New Roman"/>
                <w:iCs/>
                <w:sz w:val="24"/>
                <w:szCs w:val="24"/>
                <w:lang w:eastAsia="lv-LV"/>
              </w:rPr>
              <w:t>iegūta</w:t>
            </w:r>
            <w:r w:rsidRPr="00CF118F">
              <w:rPr>
                <w:rFonts w:ascii="Times New Roman" w:eastAsia="Times New Roman" w:hAnsi="Times New Roman" w:cs="Times New Roman"/>
                <w:iCs/>
                <w:sz w:val="24"/>
                <w:szCs w:val="24"/>
                <w:lang w:eastAsia="lv-LV"/>
              </w:rPr>
              <w:t xml:space="preserve"> nekustamā īpašuma konfiskāciju, var būt gadījumi, kad persona, kurai manta ar nolēmumu kriminālprocesa ietvaros tika konfiscēta, nav samaksājusi nekustamā īpašuma nodokli. </w:t>
            </w:r>
            <w:r w:rsidR="004942F0" w:rsidRPr="00CF118F">
              <w:rPr>
                <w:rFonts w:ascii="Times New Roman" w:eastAsia="Times New Roman" w:hAnsi="Times New Roman" w:cs="Times New Roman"/>
                <w:iCs/>
                <w:sz w:val="24"/>
                <w:szCs w:val="24"/>
                <w:lang w:eastAsia="lv-LV"/>
              </w:rPr>
              <w:t>Tomēr saskaņā ar likuma „Par nekustamā īpašuma nodokli” 9. panta trešo daļu, ja īpašumu atsavina vai dāvina, zemesgrāmatā īpašnieka maiņu var reģistrēt pēc tam, kad ir nomaksāts nodokļa pamatparāds, soda nauda un nokavējuma nauda, kā arī veikts nodokļa maksājums par taksācijas gadu, kurā notiek īpašnieka maiņa, un zemesgrāmatu nodaļa par to ir pārliecinājusies tiešsaistes datu pārraides režīmā. Tādējādi saskaņā ar pašreiz spēkā esošo regulējumu konfiscētā noziedzīgi iegūtā nekustamā īpašuma</w:t>
            </w:r>
            <w:r w:rsidR="00462B21" w:rsidRPr="00CF118F">
              <w:rPr>
                <w:rFonts w:ascii="Times New Roman" w:eastAsia="Times New Roman" w:hAnsi="Times New Roman" w:cs="Times New Roman"/>
                <w:iCs/>
                <w:sz w:val="24"/>
                <w:szCs w:val="24"/>
                <w:lang w:eastAsia="lv-LV"/>
              </w:rPr>
              <w:t xml:space="preserve"> realizācijas rezultātā</w:t>
            </w:r>
            <w:r w:rsidR="004942F0" w:rsidRPr="00CF118F">
              <w:rPr>
                <w:rFonts w:ascii="Times New Roman" w:eastAsia="Times New Roman" w:hAnsi="Times New Roman" w:cs="Times New Roman"/>
                <w:iCs/>
                <w:sz w:val="24"/>
                <w:szCs w:val="24"/>
                <w:lang w:eastAsia="lv-LV"/>
              </w:rPr>
              <w:t xml:space="preserve"> jaunajam īpašniekam, pirms īpašuma reģistrēšanas zemesgrāmatā </w:t>
            </w:r>
            <w:r w:rsidR="00CC573B">
              <w:rPr>
                <w:rFonts w:ascii="Times New Roman" w:eastAsia="Times New Roman" w:hAnsi="Times New Roman" w:cs="Times New Roman"/>
                <w:iCs/>
                <w:sz w:val="24"/>
                <w:szCs w:val="24"/>
                <w:lang w:eastAsia="lv-LV"/>
              </w:rPr>
              <w:t>ir</w:t>
            </w:r>
            <w:r w:rsidR="004942F0" w:rsidRPr="00CF118F">
              <w:rPr>
                <w:rFonts w:ascii="Times New Roman" w:eastAsia="Times New Roman" w:hAnsi="Times New Roman" w:cs="Times New Roman"/>
                <w:iCs/>
                <w:sz w:val="24"/>
                <w:szCs w:val="24"/>
                <w:lang w:eastAsia="lv-LV"/>
              </w:rPr>
              <w:t xml:space="preserve"> jāsamaksā personas, kurai īpašums konfiscēts kā noziedzīgi iegūts, </w:t>
            </w:r>
            <w:r w:rsidR="00462B21" w:rsidRPr="00CF118F">
              <w:rPr>
                <w:rFonts w:ascii="Times New Roman" w:eastAsia="Times New Roman" w:hAnsi="Times New Roman" w:cs="Times New Roman"/>
                <w:iCs/>
                <w:sz w:val="24"/>
                <w:szCs w:val="24"/>
                <w:lang w:eastAsia="lv-LV"/>
              </w:rPr>
              <w:t>nekustamā īpašuma nodokļa parāds</w:t>
            </w:r>
            <w:r w:rsidR="004942F0" w:rsidRPr="00CF118F">
              <w:rPr>
                <w:rFonts w:ascii="Times New Roman" w:eastAsia="Times New Roman" w:hAnsi="Times New Roman" w:cs="Times New Roman"/>
                <w:iCs/>
                <w:sz w:val="24"/>
                <w:szCs w:val="24"/>
                <w:lang w:eastAsia="lv-LV"/>
              </w:rPr>
              <w:t xml:space="preserve">. Lai novērstu šādu situāciju, likumprojektā „Noziedzīgi iegūtas mantas konfiskācijas izpildes likums” paredzēts, ka zvērināts tiesu izpildītājs, pamatojoties uz pašvaldības sniegto informāciju, no konfiscētā noziedzīgi iegūtā nekustamā īpašuma realizācijas rezultātā iegūtajiem līdzekļiem samaksā nekustamā īpašuma nodokli pašvaldībai. Ņemot vērā, ka konfiscētās noziedzīgi iegūtās </w:t>
            </w:r>
            <w:r w:rsidR="004942F0" w:rsidRPr="00CF118F">
              <w:rPr>
                <w:rFonts w:ascii="Times New Roman" w:eastAsia="Times New Roman" w:hAnsi="Times New Roman" w:cs="Times New Roman"/>
                <w:iCs/>
                <w:sz w:val="24"/>
                <w:szCs w:val="24"/>
                <w:lang w:eastAsia="lv-LV"/>
              </w:rPr>
              <w:lastRenderedPageBreak/>
              <w:t>mantas realizācijas rezultātā iegūtie līdzekļi pilnībā būtu ieskaitāmi valsts budžetā</w:t>
            </w:r>
            <w:r w:rsidR="002D7175" w:rsidRPr="00CF118F">
              <w:rPr>
                <w:rFonts w:ascii="Times New Roman" w:eastAsia="Times New Roman" w:hAnsi="Times New Roman" w:cs="Times New Roman"/>
                <w:iCs/>
                <w:sz w:val="24"/>
                <w:szCs w:val="24"/>
                <w:lang w:eastAsia="lv-LV"/>
              </w:rPr>
              <w:t>,</w:t>
            </w:r>
            <w:r w:rsidR="004942F0" w:rsidRPr="00CF118F">
              <w:rPr>
                <w:rFonts w:ascii="Times New Roman" w:eastAsia="Times New Roman" w:hAnsi="Times New Roman" w:cs="Times New Roman"/>
                <w:iCs/>
                <w:sz w:val="24"/>
                <w:szCs w:val="24"/>
                <w:lang w:eastAsia="lv-LV"/>
              </w:rPr>
              <w:t xml:space="preserve"> un notiesāt</w:t>
            </w:r>
            <w:r w:rsidR="002D7175" w:rsidRPr="00CF118F">
              <w:rPr>
                <w:rFonts w:ascii="Times New Roman" w:eastAsia="Times New Roman" w:hAnsi="Times New Roman" w:cs="Times New Roman"/>
                <w:iCs/>
                <w:sz w:val="24"/>
                <w:szCs w:val="24"/>
                <w:lang w:eastAsia="lv-LV"/>
              </w:rPr>
              <w:t>ais</w:t>
            </w:r>
            <w:r w:rsidR="004942F0" w:rsidRPr="00CF118F">
              <w:rPr>
                <w:rFonts w:ascii="Times New Roman" w:eastAsia="Times New Roman" w:hAnsi="Times New Roman" w:cs="Times New Roman"/>
                <w:iCs/>
                <w:sz w:val="24"/>
                <w:szCs w:val="24"/>
                <w:lang w:eastAsia="lv-LV"/>
              </w:rPr>
              <w:t xml:space="preserve"> vai cita persona, kurai saskaņā ar KL var konfiscēt noziedzīgi iegūtu mantu, </w:t>
            </w:r>
            <w:r w:rsidR="002D7175" w:rsidRPr="00CF118F">
              <w:rPr>
                <w:rFonts w:ascii="Times New Roman" w:eastAsia="Times New Roman" w:hAnsi="Times New Roman" w:cs="Times New Roman"/>
                <w:iCs/>
                <w:sz w:val="24"/>
                <w:szCs w:val="24"/>
                <w:lang w:eastAsia="lv-LV"/>
              </w:rPr>
              <w:t xml:space="preserve">nav atbrīvojama no </w:t>
            </w:r>
            <w:r w:rsidR="004942F0" w:rsidRPr="00CF118F">
              <w:rPr>
                <w:rFonts w:ascii="Times New Roman" w:eastAsia="Times New Roman" w:hAnsi="Times New Roman" w:cs="Times New Roman"/>
                <w:iCs/>
                <w:sz w:val="24"/>
                <w:szCs w:val="24"/>
                <w:lang w:eastAsia="lv-LV"/>
              </w:rPr>
              <w:t>parād</w:t>
            </w:r>
            <w:r w:rsidR="002D7175" w:rsidRPr="00CF118F">
              <w:rPr>
                <w:rFonts w:ascii="Times New Roman" w:eastAsia="Times New Roman" w:hAnsi="Times New Roman" w:cs="Times New Roman"/>
                <w:iCs/>
                <w:sz w:val="24"/>
                <w:szCs w:val="24"/>
                <w:lang w:eastAsia="lv-LV"/>
              </w:rPr>
              <w:t>iem</w:t>
            </w:r>
            <w:r w:rsidR="004942F0" w:rsidRPr="00CF118F">
              <w:rPr>
                <w:rFonts w:ascii="Times New Roman" w:eastAsia="Times New Roman" w:hAnsi="Times New Roman" w:cs="Times New Roman"/>
                <w:iCs/>
                <w:sz w:val="24"/>
                <w:szCs w:val="24"/>
                <w:lang w:eastAsia="lv-LV"/>
              </w:rPr>
              <w:t>,</w:t>
            </w:r>
            <w:r w:rsidR="002D7175" w:rsidRPr="00CF118F">
              <w:rPr>
                <w:rFonts w:ascii="Times New Roman" w:eastAsia="Times New Roman" w:hAnsi="Times New Roman" w:cs="Times New Roman"/>
                <w:iCs/>
                <w:sz w:val="24"/>
                <w:szCs w:val="24"/>
                <w:lang w:eastAsia="lv-LV"/>
              </w:rPr>
              <w:t xml:space="preserve"> tai skaitā nodokļu parādu nomaksas,</w:t>
            </w:r>
            <w:r w:rsidR="004942F0" w:rsidRPr="00CF118F">
              <w:rPr>
                <w:rFonts w:ascii="Times New Roman" w:eastAsia="Times New Roman" w:hAnsi="Times New Roman" w:cs="Times New Roman"/>
                <w:iCs/>
                <w:sz w:val="24"/>
                <w:szCs w:val="24"/>
                <w:lang w:eastAsia="lv-LV"/>
              </w:rPr>
              <w:t xml:space="preserve"> KPL 359. panta otrajā daļā jānosaka, ka zvērināts tiesu izpildītājs, paziņojot par noziedzīgi iegūtas mantas konfiskācijas izpildi, vienlaikus </w:t>
            </w:r>
            <w:r w:rsidR="00B80086" w:rsidRPr="00CF118F">
              <w:rPr>
                <w:rFonts w:ascii="Times New Roman" w:eastAsia="Times New Roman" w:hAnsi="Times New Roman" w:cs="Times New Roman"/>
                <w:iCs/>
                <w:sz w:val="24"/>
                <w:szCs w:val="24"/>
                <w:lang w:eastAsia="lv-LV"/>
              </w:rPr>
              <w:t xml:space="preserve">paziņo par </w:t>
            </w:r>
            <w:r w:rsidR="004942F0" w:rsidRPr="00CF118F">
              <w:rPr>
                <w:rFonts w:ascii="Times New Roman" w:eastAsia="Times New Roman" w:hAnsi="Times New Roman" w:cs="Times New Roman"/>
                <w:iCs/>
                <w:sz w:val="24"/>
                <w:szCs w:val="24"/>
                <w:lang w:eastAsia="lv-LV"/>
              </w:rPr>
              <w:t xml:space="preserve">nekustamā īpašuma nodokļa parāda samaksu </w:t>
            </w:r>
            <w:r w:rsidR="00B80086" w:rsidRPr="00CF118F">
              <w:rPr>
                <w:rFonts w:ascii="Times New Roman" w:eastAsia="Times New Roman" w:hAnsi="Times New Roman" w:cs="Times New Roman"/>
                <w:iCs/>
                <w:sz w:val="24"/>
                <w:szCs w:val="24"/>
                <w:lang w:eastAsia="lv-LV"/>
              </w:rPr>
              <w:t>pašvaldībai, lai</w:t>
            </w:r>
            <w:r w:rsidR="004942F0" w:rsidRPr="00CF118F">
              <w:rPr>
                <w:rFonts w:ascii="Times New Roman" w:eastAsia="Times New Roman" w:hAnsi="Times New Roman" w:cs="Times New Roman"/>
                <w:iCs/>
                <w:sz w:val="24"/>
                <w:szCs w:val="24"/>
                <w:lang w:eastAsia="lv-LV"/>
              </w:rPr>
              <w:t xml:space="preserve"> tiesnesis rakstveida procesā pieņem</w:t>
            </w:r>
            <w:r w:rsidR="00B80086" w:rsidRPr="00CF118F">
              <w:rPr>
                <w:rFonts w:ascii="Times New Roman" w:eastAsia="Times New Roman" w:hAnsi="Times New Roman" w:cs="Times New Roman"/>
                <w:iCs/>
                <w:sz w:val="24"/>
                <w:szCs w:val="24"/>
                <w:lang w:eastAsia="lv-LV"/>
              </w:rPr>
              <w:t>tu</w:t>
            </w:r>
            <w:r w:rsidR="004942F0" w:rsidRPr="00CF118F">
              <w:rPr>
                <w:rFonts w:ascii="Times New Roman" w:eastAsia="Times New Roman" w:hAnsi="Times New Roman" w:cs="Times New Roman"/>
                <w:iCs/>
                <w:sz w:val="24"/>
                <w:szCs w:val="24"/>
                <w:lang w:eastAsia="lv-LV"/>
              </w:rPr>
              <w:t xml:space="preserve"> lēmumu par līdzekļu, kuri izmantoti nekustamā īpašuma nodokļa parāda segšanai</w:t>
            </w:r>
            <w:r w:rsidR="00CC573B">
              <w:rPr>
                <w:rFonts w:ascii="Times New Roman" w:eastAsia="Times New Roman" w:hAnsi="Times New Roman" w:cs="Times New Roman"/>
                <w:iCs/>
                <w:sz w:val="24"/>
                <w:szCs w:val="24"/>
                <w:lang w:eastAsia="lv-LV"/>
              </w:rPr>
              <w:t>,</w:t>
            </w:r>
            <w:r w:rsidR="004942F0" w:rsidRPr="00CF118F">
              <w:rPr>
                <w:rFonts w:ascii="Times New Roman" w:eastAsia="Times New Roman" w:hAnsi="Times New Roman" w:cs="Times New Roman"/>
                <w:iCs/>
                <w:sz w:val="24"/>
                <w:szCs w:val="24"/>
                <w:lang w:eastAsia="lv-LV"/>
              </w:rPr>
              <w:t xml:space="preserve"> piedziņu valsts labā</w:t>
            </w:r>
            <w:r w:rsidR="004942F0" w:rsidRPr="00CF118F">
              <w:rPr>
                <w:rFonts w:ascii="Times New Roman" w:eastAsia="Times New Roman" w:hAnsi="Times New Roman" w:cs="Times New Roman"/>
                <w:b/>
                <w:iCs/>
                <w:sz w:val="24"/>
                <w:szCs w:val="24"/>
                <w:lang w:eastAsia="lv-LV"/>
              </w:rPr>
              <w:t xml:space="preserve"> </w:t>
            </w:r>
            <w:r w:rsidR="004942F0" w:rsidRPr="00CF118F">
              <w:rPr>
                <w:rFonts w:ascii="Times New Roman" w:eastAsia="Times New Roman" w:hAnsi="Times New Roman" w:cs="Times New Roman"/>
                <w:iCs/>
                <w:sz w:val="24"/>
                <w:szCs w:val="24"/>
                <w:lang w:eastAsia="lv-LV"/>
              </w:rPr>
              <w:t>no notiesātās personas.</w:t>
            </w:r>
            <w:r w:rsidR="00B80086" w:rsidRPr="00CF118F">
              <w:rPr>
                <w:rFonts w:ascii="Times New Roman" w:eastAsia="Times New Roman" w:hAnsi="Times New Roman" w:cs="Times New Roman"/>
                <w:iCs/>
                <w:sz w:val="24"/>
                <w:szCs w:val="24"/>
                <w:lang w:eastAsia="lv-LV"/>
              </w:rPr>
              <w:t xml:space="preserve"> Zvērināts tiesu izpildītājs to piedzīs CPL noteiktajā kārtībā.</w:t>
            </w:r>
            <w:r w:rsidR="002D7175" w:rsidRPr="00CF118F">
              <w:rPr>
                <w:rFonts w:ascii="Times New Roman" w:eastAsia="Times New Roman" w:hAnsi="Times New Roman" w:cs="Times New Roman"/>
                <w:iCs/>
                <w:sz w:val="24"/>
                <w:szCs w:val="24"/>
                <w:lang w:eastAsia="lv-LV"/>
              </w:rPr>
              <w:t xml:space="preserve"> Vienlaikus, lai paredzētu skaidru regulējumu attiecībā un nekustamā nodokļa maksāšanas pienākumu, tā izbeigšanos gadījumos, kad tiek konfiscēta noziedzīgi iegūta manta, tiek virzīts likumprojekts „Grozījumi likumā „Par nekustamā īpašuma nodokli””.</w:t>
            </w:r>
          </w:p>
          <w:p w:rsidR="007F2CED" w:rsidRPr="00CF118F" w:rsidRDefault="007F2CED" w:rsidP="00CF118F">
            <w:pPr>
              <w:spacing w:after="0" w:line="240" w:lineRule="auto"/>
              <w:ind w:firstLine="399"/>
              <w:jc w:val="both"/>
              <w:rPr>
                <w:rFonts w:ascii="Times New Roman" w:eastAsia="Times New Roman" w:hAnsi="Times New Roman" w:cs="Times New Roman"/>
                <w:iCs/>
                <w:sz w:val="24"/>
                <w:szCs w:val="24"/>
                <w:lang w:eastAsia="lv-LV"/>
              </w:rPr>
            </w:pPr>
          </w:p>
          <w:p w:rsidR="009F0D2F" w:rsidRPr="00CF118F" w:rsidRDefault="00CF019E" w:rsidP="00CF118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Kā minēts iepriekš, v</w:t>
            </w:r>
            <w:r w:rsidR="009F0D2F" w:rsidRPr="00CF118F">
              <w:rPr>
                <w:rFonts w:ascii="Times New Roman" w:eastAsia="Times New Roman" w:hAnsi="Times New Roman" w:cs="Times New Roman"/>
                <w:iCs/>
                <w:sz w:val="24"/>
                <w:szCs w:val="24"/>
                <w:lang w:eastAsia="lv-LV"/>
              </w:rPr>
              <w:t xml:space="preserve">isi konfiscētie finanšu līdzekļi, kā arī konfiscētās noziedzīgi iegūtās mantas realizācijas rezultātā iegūtie līdzekļi ir ieskaitāmi valsts budžetā. </w:t>
            </w:r>
            <w:r w:rsidR="00FD4C2E" w:rsidRPr="00CF118F">
              <w:rPr>
                <w:rFonts w:ascii="Times New Roman" w:eastAsia="Times New Roman" w:hAnsi="Times New Roman" w:cs="Times New Roman"/>
                <w:iCs/>
                <w:sz w:val="24"/>
                <w:szCs w:val="24"/>
                <w:lang w:eastAsia="lv-LV"/>
              </w:rPr>
              <w:t>Konfiscētās noziedzīgi iegūtā</w:t>
            </w:r>
            <w:r w:rsidR="00101332">
              <w:rPr>
                <w:rFonts w:ascii="Times New Roman" w:eastAsia="Times New Roman" w:hAnsi="Times New Roman" w:cs="Times New Roman"/>
                <w:iCs/>
                <w:sz w:val="24"/>
                <w:szCs w:val="24"/>
                <w:lang w:eastAsia="lv-LV"/>
              </w:rPr>
              <w:t>s</w:t>
            </w:r>
            <w:r w:rsidR="00FD4C2E" w:rsidRPr="00CF118F">
              <w:rPr>
                <w:rFonts w:ascii="Times New Roman" w:eastAsia="Times New Roman" w:hAnsi="Times New Roman" w:cs="Times New Roman"/>
                <w:iCs/>
                <w:sz w:val="24"/>
                <w:szCs w:val="24"/>
                <w:lang w:eastAsia="lv-LV"/>
              </w:rPr>
              <w:t xml:space="preserve"> mantas realizācijas rezultātā mantai būs jauns īpašnieks. Mantas jaunajam īpašniekam nevar būt saistoš</w:t>
            </w:r>
            <w:r w:rsidR="002C2C89">
              <w:rPr>
                <w:rFonts w:ascii="Times New Roman" w:eastAsia="Times New Roman" w:hAnsi="Times New Roman" w:cs="Times New Roman"/>
                <w:iCs/>
                <w:sz w:val="24"/>
                <w:szCs w:val="24"/>
                <w:lang w:eastAsia="lv-LV"/>
              </w:rPr>
              <w:t>i</w:t>
            </w:r>
            <w:r w:rsidR="00FD4C2E" w:rsidRPr="00CF118F">
              <w:rPr>
                <w:rFonts w:ascii="Times New Roman" w:eastAsia="Times New Roman" w:hAnsi="Times New Roman" w:cs="Times New Roman"/>
                <w:iCs/>
                <w:sz w:val="24"/>
                <w:szCs w:val="24"/>
                <w:lang w:eastAsia="lv-LV"/>
              </w:rPr>
              <w:t xml:space="preserve"> personas, kuras manta tika konfiscēta kā noziedzīgi iegūta, </w:t>
            </w:r>
            <w:r w:rsidR="002C2C89">
              <w:rPr>
                <w:rFonts w:ascii="Times New Roman" w:eastAsia="Times New Roman" w:hAnsi="Times New Roman" w:cs="Times New Roman"/>
                <w:iCs/>
                <w:sz w:val="24"/>
                <w:szCs w:val="24"/>
                <w:lang w:eastAsia="lv-LV"/>
              </w:rPr>
              <w:t>parādi</w:t>
            </w:r>
            <w:r w:rsidR="00FD4C2E" w:rsidRPr="00CF118F">
              <w:rPr>
                <w:rFonts w:ascii="Times New Roman" w:eastAsia="Times New Roman" w:hAnsi="Times New Roman" w:cs="Times New Roman"/>
                <w:iCs/>
                <w:sz w:val="24"/>
                <w:szCs w:val="24"/>
                <w:lang w:eastAsia="lv-LV"/>
              </w:rPr>
              <w:t xml:space="preserve">. Tas pats attiecas arī uz konfiscēto noziedzīgi iegūto mantu, kas kriminālprocesa gaitā vai rezultātā tiks atdota atpakaļ cietušajam (kurš bija pieteicis mantas zudumu). </w:t>
            </w:r>
          </w:p>
          <w:p w:rsidR="00A57075" w:rsidRPr="00CF118F" w:rsidRDefault="00FD4C2E"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Ievērojot minēto, likumprojekta </w:t>
            </w:r>
            <w:r w:rsidR="005B77E2" w:rsidRPr="00CF118F">
              <w:rPr>
                <w:rFonts w:ascii="Times New Roman" w:eastAsia="Times New Roman" w:hAnsi="Times New Roman" w:cs="Times New Roman"/>
                <w:iCs/>
                <w:sz w:val="24"/>
                <w:szCs w:val="24"/>
                <w:lang w:eastAsia="lv-LV"/>
              </w:rPr>
              <w:t>9. pant</w:t>
            </w:r>
            <w:r w:rsidR="00CF019E">
              <w:rPr>
                <w:rFonts w:ascii="Times New Roman" w:eastAsia="Times New Roman" w:hAnsi="Times New Roman" w:cs="Times New Roman"/>
                <w:iCs/>
                <w:sz w:val="24"/>
                <w:szCs w:val="24"/>
                <w:lang w:eastAsia="lv-LV"/>
              </w:rPr>
              <w:t>s paredz</w:t>
            </w:r>
            <w:r w:rsidR="005B77E2" w:rsidRPr="00CF118F">
              <w:rPr>
                <w:rFonts w:ascii="Times New Roman" w:eastAsia="Times New Roman" w:hAnsi="Times New Roman" w:cs="Times New Roman"/>
                <w:iCs/>
                <w:sz w:val="24"/>
                <w:szCs w:val="24"/>
                <w:lang w:eastAsia="lv-LV"/>
              </w:rPr>
              <w:t xml:space="preserve"> papildināt KPL 356. pa</w:t>
            </w:r>
            <w:r w:rsidR="00AB28DF" w:rsidRPr="00CF118F">
              <w:rPr>
                <w:rFonts w:ascii="Times New Roman" w:eastAsia="Times New Roman" w:hAnsi="Times New Roman" w:cs="Times New Roman"/>
                <w:iCs/>
                <w:sz w:val="24"/>
                <w:szCs w:val="24"/>
                <w:lang w:eastAsia="lv-LV"/>
              </w:rPr>
              <w:t>ntu ar jaunu daļu, nosakot, ka – ja manta tiek</w:t>
            </w:r>
            <w:proofErr w:type="gramStart"/>
            <w:r w:rsidR="00AB28DF" w:rsidRPr="00CF118F">
              <w:rPr>
                <w:rFonts w:ascii="Times New Roman" w:eastAsia="Times New Roman" w:hAnsi="Times New Roman" w:cs="Times New Roman"/>
                <w:iCs/>
                <w:sz w:val="24"/>
                <w:szCs w:val="24"/>
                <w:lang w:eastAsia="lv-LV"/>
              </w:rPr>
              <w:t xml:space="preserve"> atzīta par noziedzīgi</w:t>
            </w:r>
            <w:proofErr w:type="gramEnd"/>
            <w:r w:rsidR="00AB28DF" w:rsidRPr="00CF118F">
              <w:rPr>
                <w:rFonts w:ascii="Times New Roman" w:eastAsia="Times New Roman" w:hAnsi="Times New Roman" w:cs="Times New Roman"/>
                <w:iCs/>
                <w:sz w:val="24"/>
                <w:szCs w:val="24"/>
                <w:lang w:eastAsia="lv-LV"/>
              </w:rPr>
              <w:t xml:space="preserve"> iegūtu, tai uzliktais arests, apgrūtinājumi, aizliegumi un ķīlas tiesības, tai skaitā visi uz publiskā reģistrā reģistrējamu mantu ierakstītie parādi, apgrūtinājumi un aizlieguma atzīmes ir dzēšamas. Vienlaikus likumprojektā „Noziedzīgi iegūtas mantas konfiskācijas izpildes likums” tiks paredzēts mehānisms, kādā minētie aizliegumi, arests, apgrūtinājumi, ķīlas tiesības tiks dzēstas. </w:t>
            </w:r>
          </w:p>
          <w:p w:rsidR="00FD4C2E" w:rsidRPr="00CF118F" w:rsidRDefault="00A57075"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Vienlaikus jānorāda, ka KPL 360. pantā</w:t>
            </w:r>
            <w:r w:rsidR="00CC573B">
              <w:rPr>
                <w:rFonts w:ascii="Times New Roman" w:eastAsia="Times New Roman" w:hAnsi="Times New Roman" w:cs="Times New Roman"/>
                <w:iCs/>
                <w:sz w:val="24"/>
                <w:szCs w:val="24"/>
                <w:lang w:eastAsia="lv-LV"/>
              </w:rPr>
              <w:t xml:space="preserve"> jau šobrīd</w:t>
            </w:r>
            <w:r w:rsidR="00025A2E">
              <w:rPr>
                <w:rFonts w:ascii="Times New Roman" w:eastAsia="Times New Roman" w:hAnsi="Times New Roman" w:cs="Times New Roman"/>
                <w:iCs/>
                <w:sz w:val="24"/>
                <w:szCs w:val="24"/>
                <w:lang w:eastAsia="lv-LV"/>
              </w:rPr>
              <w:t xml:space="preserve"> ir</w:t>
            </w:r>
            <w:r w:rsidRPr="00CF118F">
              <w:rPr>
                <w:rFonts w:ascii="Times New Roman" w:eastAsia="Times New Roman" w:hAnsi="Times New Roman" w:cs="Times New Roman"/>
                <w:iCs/>
                <w:sz w:val="24"/>
                <w:szCs w:val="24"/>
                <w:lang w:eastAsia="lv-LV"/>
              </w:rPr>
              <w:t xml:space="preserve"> noteikts, ja noziedzīgi iegūtu mantu atdod īpašniekam vai likumīgajam valdītājam, trešajai personai, kas bija šīs mantas labticīga ieguvēja vai labticīga ķīlas ņēmēja, ir tiesības civilprocesa kārtībā iesniegt prasību par zaudējuma atlīdzināšanu, tai skaitā pret apsūdzēto vai notiesāto personu.</w:t>
            </w:r>
          </w:p>
          <w:p w:rsidR="00A57075" w:rsidRPr="00CF118F" w:rsidRDefault="00A57075"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Tāpat likumprojektā „Noziedzīgi iegūtas mantas konfiskācijas izpildes likums” tiek paredz</w:t>
            </w:r>
            <w:r w:rsidR="00E1629F" w:rsidRPr="00CF118F">
              <w:rPr>
                <w:rFonts w:ascii="Times New Roman" w:eastAsia="Times New Roman" w:hAnsi="Times New Roman" w:cs="Times New Roman"/>
                <w:iCs/>
                <w:sz w:val="24"/>
                <w:szCs w:val="24"/>
                <w:lang w:eastAsia="lv-LV"/>
              </w:rPr>
              <w:t>ēts, ka, p</w:t>
            </w:r>
            <w:r w:rsidR="00E1629F" w:rsidRPr="00CF118F">
              <w:rPr>
                <w:rFonts w:ascii="Times New Roman" w:eastAsia="Times New Roman" w:hAnsi="Times New Roman" w:cs="Times New Roman"/>
                <w:bCs/>
                <w:iCs/>
                <w:sz w:val="24"/>
                <w:szCs w:val="24"/>
                <w:lang w:eastAsia="lv-LV"/>
              </w:rPr>
              <w:t>ersonas, kuru tiesības ir aizskartas ar mantas konfiskāciju, var vērsties tiesā vispārējā kārtībā par zaudējumu atlīdzināšanu, bet nevar pretendēt uz mantu vai naudu, kas iegūta konfiskācijas ceļā.</w:t>
            </w:r>
          </w:p>
          <w:p w:rsidR="00E72BAD" w:rsidRDefault="00E72BAD" w:rsidP="00CF118F">
            <w:pPr>
              <w:spacing w:after="0" w:line="240" w:lineRule="auto"/>
              <w:ind w:firstLine="399"/>
              <w:jc w:val="both"/>
              <w:rPr>
                <w:rFonts w:ascii="Times New Roman" w:eastAsia="Times New Roman" w:hAnsi="Times New Roman" w:cs="Times New Roman"/>
                <w:iCs/>
                <w:sz w:val="24"/>
                <w:szCs w:val="24"/>
                <w:lang w:eastAsia="lv-LV"/>
              </w:rPr>
            </w:pPr>
          </w:p>
          <w:p w:rsidR="00B72BE0" w:rsidRPr="00DD74B2" w:rsidRDefault="00B72BE0" w:rsidP="00B72BE0">
            <w:pPr>
              <w:spacing w:after="0" w:line="240" w:lineRule="auto"/>
              <w:ind w:firstLine="399"/>
              <w:jc w:val="both"/>
              <w:rPr>
                <w:rFonts w:ascii="Times New Roman" w:eastAsia="Times New Roman" w:hAnsi="Times New Roman" w:cs="Times New Roman"/>
                <w:bCs/>
                <w:iCs/>
                <w:sz w:val="24"/>
                <w:szCs w:val="24"/>
                <w:lang w:eastAsia="lv-LV"/>
              </w:rPr>
            </w:pPr>
            <w:r w:rsidRPr="00DD74B2">
              <w:rPr>
                <w:rFonts w:ascii="Times New Roman" w:eastAsia="Times New Roman" w:hAnsi="Times New Roman" w:cs="Times New Roman"/>
                <w:iCs/>
                <w:sz w:val="24"/>
                <w:szCs w:val="24"/>
                <w:lang w:eastAsia="lv-LV"/>
              </w:rPr>
              <w:t xml:space="preserve">Gadījumos, kad kriminālprocess tiek pabeigts uz reabilitējoša pamata, bet </w:t>
            </w:r>
            <w:r w:rsidRPr="00DD74B2">
              <w:rPr>
                <w:rFonts w:ascii="Times New Roman" w:eastAsia="Times New Roman" w:hAnsi="Times New Roman" w:cs="Times New Roman"/>
                <w:bCs/>
                <w:iCs/>
                <w:sz w:val="24"/>
                <w:szCs w:val="24"/>
                <w:lang w:eastAsia="lv-LV"/>
              </w:rPr>
              <w:t>konkrētais nodarījums bija par pamatu mantas atzīšanai par noziedzīgi iegūtu KPL 59.</w:t>
            </w:r>
            <w:r w:rsidR="00C92786">
              <w:rPr>
                <w:rFonts w:ascii="Times New Roman" w:eastAsia="Times New Roman" w:hAnsi="Times New Roman" w:cs="Times New Roman"/>
                <w:bCs/>
                <w:iCs/>
                <w:sz w:val="24"/>
                <w:szCs w:val="24"/>
                <w:lang w:eastAsia="lv-LV"/>
              </w:rPr>
              <w:t> </w:t>
            </w:r>
            <w:r w:rsidRPr="00DD74B2">
              <w:rPr>
                <w:rFonts w:ascii="Times New Roman" w:eastAsia="Times New Roman" w:hAnsi="Times New Roman" w:cs="Times New Roman"/>
                <w:bCs/>
                <w:iCs/>
                <w:sz w:val="24"/>
                <w:szCs w:val="24"/>
                <w:lang w:eastAsia="lv-LV"/>
              </w:rPr>
              <w:t>nodaļas kārtībā, konfiscētā manta vai tās vērtība personai ir atlīdzināma. Tieslietu ministrija ir izstrādājusi un 201</w:t>
            </w:r>
            <w:r w:rsidR="00C92786">
              <w:rPr>
                <w:rFonts w:ascii="Times New Roman" w:eastAsia="Times New Roman" w:hAnsi="Times New Roman" w:cs="Times New Roman"/>
                <w:bCs/>
                <w:iCs/>
                <w:sz w:val="24"/>
                <w:szCs w:val="24"/>
                <w:lang w:eastAsia="lv-LV"/>
              </w:rPr>
              <w:t>6</w:t>
            </w:r>
            <w:r w:rsidRPr="00DD74B2">
              <w:rPr>
                <w:rFonts w:ascii="Times New Roman" w:eastAsia="Times New Roman" w:hAnsi="Times New Roman" w:cs="Times New Roman"/>
                <w:bCs/>
                <w:iCs/>
                <w:sz w:val="24"/>
                <w:szCs w:val="24"/>
                <w:lang w:eastAsia="lv-LV"/>
              </w:rPr>
              <w:t>.</w:t>
            </w:r>
            <w:r w:rsidR="00C92786">
              <w:rPr>
                <w:rFonts w:ascii="Times New Roman" w:eastAsia="Times New Roman" w:hAnsi="Times New Roman" w:cs="Times New Roman"/>
                <w:bCs/>
                <w:iCs/>
                <w:sz w:val="24"/>
                <w:szCs w:val="24"/>
                <w:lang w:eastAsia="lv-LV"/>
              </w:rPr>
              <w:t> </w:t>
            </w:r>
            <w:r w:rsidRPr="00DD74B2">
              <w:rPr>
                <w:rFonts w:ascii="Times New Roman" w:eastAsia="Times New Roman" w:hAnsi="Times New Roman" w:cs="Times New Roman"/>
                <w:bCs/>
                <w:iCs/>
                <w:sz w:val="24"/>
                <w:szCs w:val="24"/>
                <w:lang w:eastAsia="lv-LV"/>
              </w:rPr>
              <w:t xml:space="preserve">gada </w:t>
            </w:r>
            <w:r w:rsidR="00C92786">
              <w:rPr>
                <w:rFonts w:ascii="Times New Roman" w:eastAsia="Times New Roman" w:hAnsi="Times New Roman" w:cs="Times New Roman"/>
                <w:bCs/>
                <w:iCs/>
                <w:sz w:val="24"/>
                <w:szCs w:val="24"/>
                <w:lang w:eastAsia="lv-LV"/>
              </w:rPr>
              <w:t>10. maijā</w:t>
            </w:r>
            <w:r w:rsidRPr="00DD74B2">
              <w:rPr>
                <w:rFonts w:ascii="Times New Roman" w:eastAsia="Times New Roman" w:hAnsi="Times New Roman" w:cs="Times New Roman"/>
                <w:bCs/>
                <w:iCs/>
                <w:sz w:val="24"/>
                <w:szCs w:val="24"/>
                <w:lang w:eastAsia="lv-LV"/>
              </w:rPr>
              <w:t xml:space="preserve"> </w:t>
            </w:r>
            <w:r w:rsidR="00C92786">
              <w:rPr>
                <w:rFonts w:ascii="Times New Roman" w:eastAsia="Times New Roman" w:hAnsi="Times New Roman" w:cs="Times New Roman"/>
                <w:bCs/>
                <w:iCs/>
                <w:sz w:val="24"/>
                <w:szCs w:val="24"/>
                <w:lang w:eastAsia="lv-LV"/>
              </w:rPr>
              <w:t>Ministru kabinetā ir atbalstīts</w:t>
            </w:r>
            <w:r w:rsidRPr="00DD74B2">
              <w:rPr>
                <w:rFonts w:ascii="Times New Roman" w:eastAsia="Times New Roman" w:hAnsi="Times New Roman" w:cs="Times New Roman"/>
                <w:bCs/>
                <w:iCs/>
                <w:sz w:val="24"/>
                <w:szCs w:val="24"/>
                <w:lang w:eastAsia="lv-LV"/>
              </w:rPr>
              <w:t xml:space="preserve"> likumprojekts “Kriminālprocesā un administratīvo pārkāpumu lietvedībā nodarītā kaitējuma atlīdzināšanas likums”</w:t>
            </w:r>
            <w:r w:rsidR="00C92786">
              <w:rPr>
                <w:rFonts w:ascii="Times New Roman" w:eastAsia="Times New Roman" w:hAnsi="Times New Roman" w:cs="Times New Roman"/>
                <w:bCs/>
                <w:iCs/>
                <w:sz w:val="24"/>
                <w:szCs w:val="24"/>
                <w:lang w:eastAsia="lv-LV"/>
              </w:rPr>
              <w:t xml:space="preserve"> (MK sēdes prot. Nr. 22 18.§)</w:t>
            </w:r>
            <w:r w:rsidRPr="00DD74B2">
              <w:rPr>
                <w:rFonts w:ascii="Times New Roman" w:eastAsia="Times New Roman" w:hAnsi="Times New Roman" w:cs="Times New Roman"/>
                <w:bCs/>
                <w:iCs/>
                <w:sz w:val="24"/>
                <w:szCs w:val="24"/>
                <w:lang w:eastAsia="lv-LV"/>
              </w:rPr>
              <w:t xml:space="preserve">, kas minēto problēmu atrisinās, </w:t>
            </w:r>
            <w:proofErr w:type="gramStart"/>
            <w:r w:rsidRPr="00DD74B2">
              <w:rPr>
                <w:rFonts w:ascii="Times New Roman" w:eastAsia="Times New Roman" w:hAnsi="Times New Roman" w:cs="Times New Roman"/>
                <w:bCs/>
                <w:iCs/>
                <w:sz w:val="24"/>
                <w:szCs w:val="24"/>
                <w:lang w:eastAsia="lv-LV"/>
              </w:rPr>
              <w:t>radot personai minētajos gadījumos tiesības</w:t>
            </w:r>
            <w:proofErr w:type="gramEnd"/>
            <w:r w:rsidRPr="00DD74B2">
              <w:rPr>
                <w:rFonts w:ascii="Times New Roman" w:eastAsia="Times New Roman" w:hAnsi="Times New Roman" w:cs="Times New Roman"/>
                <w:bCs/>
                <w:iCs/>
                <w:sz w:val="24"/>
                <w:szCs w:val="24"/>
                <w:lang w:eastAsia="lv-LV"/>
              </w:rPr>
              <w:t xml:space="preserve"> atgūt zaudējumus, kas radušies mantas konfiskācijas rezultātā.</w:t>
            </w:r>
          </w:p>
          <w:p w:rsidR="00B72BE0" w:rsidRPr="005E1779" w:rsidRDefault="00B72BE0" w:rsidP="00B72BE0">
            <w:pPr>
              <w:spacing w:after="0" w:line="240" w:lineRule="auto"/>
              <w:ind w:firstLine="399"/>
              <w:jc w:val="both"/>
              <w:rPr>
                <w:rFonts w:ascii="Times New Roman" w:eastAsia="Times New Roman" w:hAnsi="Times New Roman" w:cs="Times New Roman"/>
                <w:iCs/>
                <w:sz w:val="24"/>
                <w:szCs w:val="24"/>
                <w:lang w:eastAsia="lv-LV"/>
              </w:rPr>
            </w:pPr>
          </w:p>
          <w:p w:rsidR="00E72BAD" w:rsidRPr="005E1779" w:rsidRDefault="005C4FAF" w:rsidP="00CF118F">
            <w:pPr>
              <w:spacing w:after="0" w:line="240" w:lineRule="auto"/>
              <w:ind w:firstLine="399"/>
              <w:jc w:val="both"/>
              <w:rPr>
                <w:rFonts w:ascii="Times New Roman" w:eastAsia="Times New Roman" w:hAnsi="Times New Roman" w:cs="Times New Roman"/>
                <w:b/>
                <w:iCs/>
                <w:sz w:val="24"/>
                <w:szCs w:val="24"/>
                <w:lang w:eastAsia="lv-LV"/>
              </w:rPr>
            </w:pPr>
            <w:r w:rsidRPr="005E1779">
              <w:rPr>
                <w:rFonts w:ascii="Times New Roman" w:eastAsia="Times New Roman" w:hAnsi="Times New Roman" w:cs="Times New Roman"/>
                <w:b/>
                <w:iCs/>
                <w:sz w:val="24"/>
                <w:szCs w:val="24"/>
                <w:u w:val="single"/>
                <w:lang w:eastAsia="lv-LV"/>
              </w:rPr>
              <w:t xml:space="preserve">2. </w:t>
            </w:r>
            <w:r w:rsidR="00E72BAD" w:rsidRPr="005E1779">
              <w:rPr>
                <w:rFonts w:ascii="Times New Roman" w:eastAsia="Times New Roman" w:hAnsi="Times New Roman" w:cs="Times New Roman"/>
                <w:b/>
                <w:iCs/>
                <w:sz w:val="24"/>
                <w:szCs w:val="24"/>
                <w:u w:val="single"/>
                <w:lang w:eastAsia="lv-LV"/>
              </w:rPr>
              <w:t>Noziedzīga nodarījuma izdarīšanas priekšmeta un ar noziedzīgu nodarījumu saistītās mantas konfiskācija un galīgā rīcība ar to</w:t>
            </w:r>
            <w:r w:rsidR="00E72BAD" w:rsidRPr="005E1779">
              <w:rPr>
                <w:rFonts w:ascii="Times New Roman" w:eastAsia="Times New Roman" w:hAnsi="Times New Roman" w:cs="Times New Roman"/>
                <w:b/>
                <w:iCs/>
                <w:sz w:val="24"/>
                <w:szCs w:val="24"/>
                <w:lang w:eastAsia="lv-LV"/>
              </w:rPr>
              <w:t>.</w:t>
            </w:r>
          </w:p>
          <w:p w:rsidR="008A4E12" w:rsidRPr="00CF118F" w:rsidRDefault="002F6945"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Šobrīd KPL 134. pantā noteikts, ka par lietisko pierādījumu kriminālprocesā var būt jebkura lieta, </w:t>
            </w:r>
            <w:r w:rsidRPr="00B93441">
              <w:rPr>
                <w:rFonts w:ascii="Times New Roman" w:eastAsia="Times New Roman" w:hAnsi="Times New Roman" w:cs="Times New Roman"/>
                <w:iCs/>
                <w:sz w:val="24"/>
                <w:szCs w:val="24"/>
                <w:u w:val="single"/>
                <w:lang w:eastAsia="lv-LV"/>
              </w:rPr>
              <w:t>kas izmantota kā noziedzīga nodarījuma izdarīšanas rīks vai priekšmets</w:t>
            </w:r>
            <w:r w:rsidRPr="00CF118F">
              <w:rPr>
                <w:rFonts w:ascii="Times New Roman" w:eastAsia="Times New Roman" w:hAnsi="Times New Roman" w:cs="Times New Roman"/>
                <w:iCs/>
                <w:sz w:val="24"/>
                <w:szCs w:val="24"/>
                <w:lang w:eastAsia="lv-LV"/>
              </w:rPr>
              <w:t xml:space="preserve">, vai saglabājusi noziedzīga nodarījuma pēdas, vai arī jebkādā citā veidā satur ziņas par faktiem un ir izmantojama pierādīšanā. </w:t>
            </w:r>
          </w:p>
          <w:p w:rsidR="00D679B9" w:rsidRDefault="002F6945" w:rsidP="00D679B9">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Likumprojektā „Grozījumi Krimināllikumā” plānots ietvert KL 70.</w:t>
            </w:r>
            <w:r w:rsidRPr="00CF118F">
              <w:rPr>
                <w:rFonts w:ascii="Times New Roman" w:eastAsia="Times New Roman" w:hAnsi="Times New Roman" w:cs="Times New Roman"/>
                <w:iCs/>
                <w:sz w:val="24"/>
                <w:szCs w:val="24"/>
                <w:vertAlign w:val="superscript"/>
                <w:lang w:eastAsia="lv-LV"/>
              </w:rPr>
              <w:t xml:space="preserve">12 </w:t>
            </w:r>
            <w:r w:rsidRPr="00CF118F">
              <w:rPr>
                <w:rFonts w:ascii="Times New Roman" w:eastAsia="Times New Roman" w:hAnsi="Times New Roman" w:cs="Times New Roman"/>
                <w:iCs/>
                <w:sz w:val="24"/>
                <w:szCs w:val="24"/>
                <w:lang w:eastAsia="lv-LV"/>
              </w:rPr>
              <w:t xml:space="preserve">pantu, kas noteic, ka </w:t>
            </w:r>
            <w:r w:rsidRPr="00B93441">
              <w:rPr>
                <w:rFonts w:ascii="Times New Roman" w:eastAsia="Times New Roman" w:hAnsi="Times New Roman" w:cs="Times New Roman"/>
                <w:iCs/>
                <w:sz w:val="24"/>
                <w:szCs w:val="24"/>
                <w:u w:val="single"/>
                <w:lang w:eastAsia="lv-LV"/>
              </w:rPr>
              <w:t>noziedzīga nodarījuma izdarīšanas priekšmets ir rīki un līdzekļi, kuri bija paredzēti vai tika izmantoti noziedzīga nodarījuma izdarīšanai</w:t>
            </w:r>
            <w:r w:rsidRPr="00CF118F">
              <w:rPr>
                <w:rFonts w:ascii="Times New Roman" w:eastAsia="Times New Roman" w:hAnsi="Times New Roman" w:cs="Times New Roman"/>
                <w:iCs/>
                <w:sz w:val="24"/>
                <w:szCs w:val="24"/>
                <w:lang w:eastAsia="lv-LV"/>
              </w:rPr>
              <w:t xml:space="preserve">. </w:t>
            </w:r>
            <w:r w:rsidR="00D679B9" w:rsidRPr="00CF118F">
              <w:rPr>
                <w:rFonts w:ascii="Times New Roman" w:eastAsia="Times New Roman" w:hAnsi="Times New Roman" w:cs="Times New Roman"/>
                <w:iCs/>
                <w:sz w:val="24"/>
                <w:szCs w:val="24"/>
                <w:lang w:eastAsia="lv-LV"/>
              </w:rPr>
              <w:t xml:space="preserve"> </w:t>
            </w:r>
          </w:p>
          <w:p w:rsidR="00D679B9" w:rsidRDefault="00D679B9" w:rsidP="00D679B9">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Pr="00CF118F">
              <w:rPr>
                <w:rFonts w:ascii="Times New Roman" w:eastAsia="Times New Roman" w:hAnsi="Times New Roman" w:cs="Times New Roman"/>
                <w:iCs/>
                <w:sz w:val="24"/>
                <w:szCs w:val="24"/>
                <w:lang w:eastAsia="lv-LV"/>
              </w:rPr>
              <w:t>ai saskaņotu KL un KPL lietoto terminoloģiju, likumprojekta 5. pantā ietvertajā KPL 134. pantā paredzēts noteikt, ka par lietisko pierādījumu kriminālprocesā cita starpā var būt jebkura lieta, kas izmantota kā noziedzīga nodarījuma izdarīšanas priekšmets (tajā ietverot noziedzīga nodarījuma rīkus un līdzekļus, kas bija paredzēti vai tika izmantoti noziedzīga nodarījuma izdarīšanai).</w:t>
            </w:r>
          </w:p>
          <w:p w:rsidR="00D679B9" w:rsidRDefault="00D679B9" w:rsidP="00D679B9">
            <w:pPr>
              <w:spacing w:after="0" w:line="240" w:lineRule="auto"/>
              <w:ind w:firstLine="399"/>
              <w:jc w:val="both"/>
              <w:rPr>
                <w:rFonts w:ascii="Times New Roman" w:eastAsia="Times New Roman" w:hAnsi="Times New Roman" w:cs="Times New Roman"/>
                <w:iCs/>
                <w:sz w:val="24"/>
                <w:szCs w:val="24"/>
                <w:lang w:eastAsia="lv-LV"/>
              </w:rPr>
            </w:pPr>
          </w:p>
          <w:p w:rsidR="00D679B9" w:rsidRPr="00CF118F" w:rsidRDefault="00D679B9" w:rsidP="00D679B9">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Likumprojektā</w:t>
            </w:r>
            <w:r>
              <w:rPr>
                <w:rFonts w:ascii="Times New Roman" w:eastAsia="Times New Roman" w:hAnsi="Times New Roman" w:cs="Times New Roman"/>
                <w:iCs/>
                <w:sz w:val="24"/>
                <w:szCs w:val="24"/>
                <w:lang w:eastAsia="lv-LV"/>
              </w:rPr>
              <w:t xml:space="preserve"> „Grozījumi Krimināllikumā”</w:t>
            </w:r>
            <w:r w:rsidRPr="00CF118F">
              <w:rPr>
                <w:rFonts w:ascii="Times New Roman" w:eastAsia="Times New Roman" w:hAnsi="Times New Roman" w:cs="Times New Roman"/>
                <w:iCs/>
                <w:sz w:val="24"/>
                <w:szCs w:val="24"/>
                <w:lang w:eastAsia="lv-LV"/>
              </w:rPr>
              <w:t xml:space="preserve"> paredzēts, ka </w:t>
            </w:r>
            <w:r w:rsidRPr="00CF118F">
              <w:rPr>
                <w:rFonts w:ascii="Times New Roman" w:eastAsia="Times New Roman" w:hAnsi="Times New Roman" w:cs="Times New Roman"/>
                <w:iCs/>
                <w:sz w:val="24"/>
                <w:szCs w:val="24"/>
                <w:u w:val="single"/>
                <w:lang w:eastAsia="lv-LV"/>
              </w:rPr>
              <w:t>noziedzīga nodarījuma izdarīšanas priekšmetus konfiscē</w:t>
            </w:r>
            <w:r w:rsidRPr="00CF118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rsidR="00DF32CA" w:rsidRPr="00CF118F" w:rsidRDefault="00DF32CA" w:rsidP="00DF32C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KL </w:t>
            </w:r>
            <w:r w:rsidRPr="00CF118F">
              <w:rPr>
                <w:rFonts w:ascii="Times New Roman" w:eastAsia="Times New Roman" w:hAnsi="Times New Roman" w:cs="Times New Roman"/>
                <w:iCs/>
                <w:sz w:val="24"/>
                <w:szCs w:val="24"/>
                <w:lang w:eastAsia="lv-LV"/>
              </w:rPr>
              <w:t xml:space="preserve">plānots noteikt, ka mantas īpašā konfiskācija ir noziedzīgi iegūtas mantas vai noziedzīga nodarījuma izdarīšanas priekšmeta, vai ar noziedzīgu nodarījumu saistītas mantas piespiedu bezatlīdzības </w:t>
            </w:r>
            <w:r w:rsidRPr="00CF118F">
              <w:rPr>
                <w:rFonts w:ascii="Times New Roman" w:eastAsia="Times New Roman" w:hAnsi="Times New Roman" w:cs="Times New Roman"/>
                <w:iCs/>
                <w:sz w:val="24"/>
                <w:szCs w:val="24"/>
                <w:u w:val="single"/>
                <w:lang w:eastAsia="lv-LV"/>
              </w:rPr>
              <w:t>atsavināšana</w:t>
            </w:r>
            <w:r w:rsidRPr="00CF118F">
              <w:rPr>
                <w:rFonts w:ascii="Times New Roman" w:eastAsia="Times New Roman" w:hAnsi="Times New Roman" w:cs="Times New Roman"/>
                <w:iCs/>
                <w:sz w:val="24"/>
                <w:szCs w:val="24"/>
                <w:lang w:eastAsia="lv-LV"/>
              </w:rPr>
              <w:t xml:space="preserve">. Līdz ar to KPL cita starpā ir jāparedz rīcība ar konfiscēto (atsavināto) </w:t>
            </w:r>
            <w:r>
              <w:rPr>
                <w:rFonts w:ascii="Times New Roman" w:eastAsia="Times New Roman" w:hAnsi="Times New Roman" w:cs="Times New Roman"/>
                <w:iCs/>
                <w:sz w:val="24"/>
                <w:szCs w:val="24"/>
                <w:lang w:eastAsia="lv-LV"/>
              </w:rPr>
              <w:t>noziedzīga nodarījuma izdarīšanas priekšmetu. Ņemot vērā to, ka lietiskā pierādījuma institūts</w:t>
            </w:r>
            <w:r w:rsidR="00D46630">
              <w:rPr>
                <w:rFonts w:ascii="Times New Roman" w:eastAsia="Times New Roman" w:hAnsi="Times New Roman" w:cs="Times New Roman"/>
                <w:iCs/>
                <w:sz w:val="24"/>
                <w:szCs w:val="24"/>
                <w:lang w:eastAsia="lv-LV"/>
              </w:rPr>
              <w:t xml:space="preserve"> lielā mērā</w:t>
            </w:r>
            <w:r>
              <w:rPr>
                <w:rFonts w:ascii="Times New Roman" w:eastAsia="Times New Roman" w:hAnsi="Times New Roman" w:cs="Times New Roman"/>
                <w:iCs/>
                <w:sz w:val="24"/>
                <w:szCs w:val="24"/>
                <w:lang w:eastAsia="lv-LV"/>
              </w:rPr>
              <w:t xml:space="preserve"> aptver </w:t>
            </w:r>
            <w:r w:rsidR="00B93441">
              <w:rPr>
                <w:rFonts w:ascii="Times New Roman" w:eastAsia="Times New Roman" w:hAnsi="Times New Roman" w:cs="Times New Roman"/>
                <w:iCs/>
                <w:sz w:val="24"/>
                <w:szCs w:val="24"/>
                <w:lang w:eastAsia="lv-LV"/>
              </w:rPr>
              <w:t xml:space="preserve">arī </w:t>
            </w:r>
            <w:r>
              <w:rPr>
                <w:rFonts w:ascii="Times New Roman" w:eastAsia="Times New Roman" w:hAnsi="Times New Roman" w:cs="Times New Roman"/>
                <w:iCs/>
                <w:sz w:val="24"/>
                <w:szCs w:val="24"/>
                <w:lang w:eastAsia="lv-LV"/>
              </w:rPr>
              <w:t>noziedzīga nodarījuma izdarīšanas priekšmetu</w:t>
            </w:r>
            <w:r w:rsidR="00B93441">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w:t>
            </w:r>
            <w:r w:rsidR="00B93441">
              <w:rPr>
                <w:rFonts w:ascii="Times New Roman" w:eastAsia="Times New Roman" w:hAnsi="Times New Roman" w:cs="Times New Roman"/>
                <w:iCs/>
                <w:sz w:val="24"/>
                <w:szCs w:val="24"/>
                <w:lang w:eastAsia="lv-LV"/>
              </w:rPr>
              <w:t>tad darba grupa KPL grozījumu izstrādei nolēma, ka rīcība ar noziedzīga nodarījuma izdarīšanas priekšmetu ir jāparedz KPL 240. pantā</w:t>
            </w:r>
            <w:r w:rsidRPr="00CF118F">
              <w:rPr>
                <w:rFonts w:ascii="Times New Roman" w:eastAsia="Times New Roman" w:hAnsi="Times New Roman" w:cs="Times New Roman"/>
                <w:iCs/>
                <w:sz w:val="24"/>
                <w:szCs w:val="24"/>
                <w:lang w:eastAsia="lv-LV"/>
              </w:rPr>
              <w:t xml:space="preserve">, </w:t>
            </w:r>
            <w:r w:rsidR="00B93441" w:rsidRPr="00CF118F">
              <w:rPr>
                <w:rFonts w:ascii="Times New Roman" w:eastAsia="Times New Roman" w:hAnsi="Times New Roman" w:cs="Times New Roman"/>
                <w:iCs/>
                <w:sz w:val="24"/>
                <w:szCs w:val="24"/>
                <w:lang w:eastAsia="lv-LV"/>
              </w:rPr>
              <w:t xml:space="preserve">attiecīgi </w:t>
            </w:r>
            <w:r w:rsidRPr="00CF118F">
              <w:rPr>
                <w:rFonts w:ascii="Times New Roman" w:eastAsia="Times New Roman" w:hAnsi="Times New Roman" w:cs="Times New Roman"/>
                <w:iCs/>
                <w:sz w:val="24"/>
                <w:szCs w:val="24"/>
                <w:lang w:eastAsia="lv-LV"/>
              </w:rPr>
              <w:t xml:space="preserve">nosakot, kas darāms ar lietiskajiem pierādījumiem, kas saskaņā ar </w:t>
            </w:r>
            <w:r>
              <w:rPr>
                <w:rFonts w:ascii="Times New Roman" w:eastAsia="Times New Roman" w:hAnsi="Times New Roman" w:cs="Times New Roman"/>
                <w:iCs/>
                <w:sz w:val="24"/>
                <w:szCs w:val="24"/>
                <w:lang w:eastAsia="lv-LV"/>
              </w:rPr>
              <w:t xml:space="preserve">KL un KPL ir </w:t>
            </w:r>
            <w:r w:rsidRPr="00CF118F">
              <w:rPr>
                <w:rFonts w:ascii="Times New Roman" w:eastAsia="Times New Roman" w:hAnsi="Times New Roman" w:cs="Times New Roman"/>
                <w:iCs/>
                <w:sz w:val="24"/>
                <w:szCs w:val="24"/>
                <w:lang w:eastAsia="lv-LV"/>
              </w:rPr>
              <w:t>konfiscēt</w:t>
            </w:r>
            <w:r>
              <w:rPr>
                <w:rFonts w:ascii="Times New Roman" w:eastAsia="Times New Roman" w:hAnsi="Times New Roman" w:cs="Times New Roman"/>
                <w:iCs/>
                <w:sz w:val="24"/>
                <w:szCs w:val="24"/>
                <w:lang w:eastAsia="lv-LV"/>
              </w:rPr>
              <w:t>i</w:t>
            </w:r>
            <w:r w:rsidR="00B93441">
              <w:rPr>
                <w:rFonts w:ascii="Times New Roman" w:eastAsia="Times New Roman" w:hAnsi="Times New Roman" w:cs="Times New Roman"/>
                <w:iCs/>
                <w:sz w:val="24"/>
                <w:szCs w:val="24"/>
                <w:lang w:eastAsia="lv-LV"/>
              </w:rPr>
              <w:t xml:space="preserve"> kā noziedzīga nodarījuma izdarīšanas priekšmeti</w:t>
            </w:r>
            <w:r w:rsidRPr="00CF118F">
              <w:rPr>
                <w:rFonts w:ascii="Times New Roman" w:eastAsia="Times New Roman" w:hAnsi="Times New Roman" w:cs="Times New Roman"/>
                <w:iCs/>
                <w:sz w:val="24"/>
                <w:szCs w:val="24"/>
                <w:lang w:eastAsia="lv-LV"/>
              </w:rPr>
              <w:t xml:space="preserve">. </w:t>
            </w:r>
          </w:p>
          <w:p w:rsidR="009E49B8" w:rsidRDefault="009E49B8" w:rsidP="00B93441">
            <w:pPr>
              <w:spacing w:after="0" w:line="240" w:lineRule="auto"/>
              <w:ind w:firstLine="399"/>
              <w:jc w:val="both"/>
              <w:rPr>
                <w:rFonts w:ascii="Times New Roman" w:eastAsia="Times New Roman" w:hAnsi="Times New Roman" w:cs="Times New Roman"/>
                <w:iCs/>
                <w:sz w:val="24"/>
                <w:szCs w:val="24"/>
                <w:lang w:eastAsia="lv-LV"/>
              </w:rPr>
            </w:pPr>
          </w:p>
          <w:p w:rsidR="008552B1" w:rsidRPr="00CF118F" w:rsidRDefault="00E72BAD" w:rsidP="00B93441">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Šobrīd KPL 240. pantā ir paredzēta galīgā rīcība ar </w:t>
            </w:r>
            <w:r w:rsidRPr="00CF118F">
              <w:rPr>
                <w:rFonts w:ascii="Times New Roman" w:eastAsia="Times New Roman" w:hAnsi="Times New Roman" w:cs="Times New Roman"/>
                <w:iCs/>
                <w:sz w:val="24"/>
                <w:szCs w:val="24"/>
                <w:lang w:eastAsia="lv-LV"/>
              </w:rPr>
              <w:lastRenderedPageBreak/>
              <w:t>lietiskajiem</w:t>
            </w:r>
            <w:r w:rsidR="00B93441">
              <w:rPr>
                <w:rFonts w:ascii="Times New Roman" w:eastAsia="Times New Roman" w:hAnsi="Times New Roman" w:cs="Times New Roman"/>
                <w:iCs/>
                <w:sz w:val="24"/>
                <w:szCs w:val="24"/>
                <w:lang w:eastAsia="lv-LV"/>
              </w:rPr>
              <w:t xml:space="preserve"> pierādījumiem un dokumentiem, nosakot</w:t>
            </w:r>
            <w:r w:rsidR="008552B1" w:rsidRPr="00CF118F">
              <w:rPr>
                <w:rFonts w:ascii="Times New Roman" w:eastAsia="Times New Roman" w:hAnsi="Times New Roman" w:cs="Times New Roman"/>
                <w:iCs/>
                <w:sz w:val="24"/>
                <w:szCs w:val="24"/>
                <w:lang w:eastAsia="lv-LV"/>
              </w:rPr>
              <w:t>, ka spriedumā vai lēmumā par kriminālprocesa izbeigšanu norāda, kas darāms ar lietiskajiem pierādījumiem un dokumentiem. Tomēr nav paredzēts, ka rīcība ar lietiskajiem pierādījumiem (t.sk. noziedzīga nodarījuma izdarīšanas priek</w:t>
            </w:r>
            <w:r w:rsidR="004A62AF" w:rsidRPr="00CF118F">
              <w:rPr>
                <w:rFonts w:ascii="Times New Roman" w:eastAsia="Times New Roman" w:hAnsi="Times New Roman" w:cs="Times New Roman"/>
                <w:iCs/>
                <w:sz w:val="24"/>
                <w:szCs w:val="24"/>
                <w:lang w:eastAsia="lv-LV"/>
              </w:rPr>
              <w:t xml:space="preserve">šmetu) var tikt noteikta arī tiesas </w:t>
            </w:r>
            <w:r w:rsidR="008552B1" w:rsidRPr="00CF118F">
              <w:rPr>
                <w:rFonts w:ascii="Times New Roman" w:eastAsia="Times New Roman" w:hAnsi="Times New Roman" w:cs="Times New Roman"/>
                <w:iCs/>
                <w:sz w:val="24"/>
                <w:szCs w:val="24"/>
                <w:lang w:eastAsia="lv-LV"/>
              </w:rPr>
              <w:t>lēmumā</w:t>
            </w:r>
            <w:r w:rsidR="002C2C89">
              <w:rPr>
                <w:rFonts w:ascii="Times New Roman" w:eastAsia="Times New Roman" w:hAnsi="Times New Roman" w:cs="Times New Roman"/>
                <w:iCs/>
                <w:sz w:val="24"/>
                <w:szCs w:val="24"/>
                <w:lang w:eastAsia="lv-LV"/>
              </w:rPr>
              <w:t xml:space="preserve"> (tiesas lēmums KPL 59. nodaļas kārtībā)</w:t>
            </w:r>
            <w:r w:rsidR="004A62AF" w:rsidRPr="00CF118F">
              <w:rPr>
                <w:rFonts w:ascii="Times New Roman" w:eastAsia="Times New Roman" w:hAnsi="Times New Roman" w:cs="Times New Roman"/>
                <w:iCs/>
                <w:sz w:val="24"/>
                <w:szCs w:val="24"/>
                <w:lang w:eastAsia="lv-LV"/>
              </w:rPr>
              <w:t>. Tādējādi ir nepieciešams precizēt KPL 240. panta ievaddaļu, paredzot, ka rīcību ar lietiskajiem pierādījumiem un dokumentiem norāda tiesas nolēmumā vai lēmumā par kriminālprocesa izbeigšanu.</w:t>
            </w:r>
          </w:p>
          <w:p w:rsidR="003264E9" w:rsidRPr="00CF118F" w:rsidRDefault="003264E9"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KPL 240. pantā paredzēts, ka mantu un dokumentus atdod to īpašniekiem vai likumīgajiem valdītājiem. Izņemtos lietiskos pierādījumus, pirmkārt, ir jāatdod to īpašniekiem vai to likumīgajiem valdītājiem. Vienlaikus var būt situācijas, kad lietiskais pierādījums nepieder noziedzīgā nodarījuma izdarītājam, tomēr arī īpašnieku vai likumīgo valdītāju nav iespējams identificēt. Tādējādi ir jāparedz, ka šādu lietisko pierādījumu, kuram nav īpašnieka vai likumīgā valdītāja nodod atbildīgajām institūcijām realizēšanai. Tāpat var būt gadījumi, kad izņemtajam lietiskajam pierādījuma nav nekādas vērtības (piemēram, stikla lauskas</w:t>
            </w:r>
            <w:r w:rsidR="00BA411B">
              <w:rPr>
                <w:rFonts w:ascii="Times New Roman" w:eastAsia="Times New Roman" w:hAnsi="Times New Roman" w:cs="Times New Roman"/>
                <w:iCs/>
                <w:sz w:val="24"/>
                <w:szCs w:val="24"/>
                <w:lang w:eastAsia="lv-LV"/>
              </w:rPr>
              <w:t xml:space="preserve"> vai citas līdzvērtīgas lietas</w:t>
            </w:r>
            <w:r w:rsidRPr="00CF118F">
              <w:rPr>
                <w:rFonts w:ascii="Times New Roman" w:eastAsia="Times New Roman" w:hAnsi="Times New Roman" w:cs="Times New Roman"/>
                <w:iCs/>
                <w:sz w:val="24"/>
                <w:szCs w:val="24"/>
                <w:lang w:eastAsia="lv-LV"/>
              </w:rPr>
              <w:t xml:space="preserve">), kas būtu iznīcināmas. Ievērojot minēto, likumprojekta 7. pantā ietvertais 240. panta pirmās daļas 1. punkts ir precizējams. </w:t>
            </w:r>
          </w:p>
          <w:p w:rsidR="003264E9" w:rsidRPr="00CF118F" w:rsidRDefault="003264E9"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KPL 240. panta pirmās daļas 2. punktā šobrīd noteikts, ka aizdomās turētajam vai apsūdzētajam piederošos noziedzīga nodarījuma rīkus konfiscē, bet, ja tiem nav vērtības, iznīcina. </w:t>
            </w:r>
            <w:r w:rsidR="00562D94" w:rsidRPr="00CF118F">
              <w:rPr>
                <w:rFonts w:ascii="Times New Roman" w:eastAsia="Times New Roman" w:hAnsi="Times New Roman" w:cs="Times New Roman"/>
                <w:iCs/>
                <w:sz w:val="24"/>
                <w:szCs w:val="24"/>
                <w:lang w:eastAsia="lv-LV"/>
              </w:rPr>
              <w:t>Ievērojot likumprojektā „Grozījumi Krimināllikumā” paredzēt</w:t>
            </w:r>
            <w:r w:rsidR="00454731">
              <w:rPr>
                <w:rFonts w:ascii="Times New Roman" w:eastAsia="Times New Roman" w:hAnsi="Times New Roman" w:cs="Times New Roman"/>
                <w:iCs/>
                <w:sz w:val="24"/>
                <w:szCs w:val="24"/>
                <w:lang w:eastAsia="lv-LV"/>
              </w:rPr>
              <w:t>o pieeju</w:t>
            </w:r>
            <w:r w:rsidR="00562D94" w:rsidRPr="00CF118F">
              <w:rPr>
                <w:rFonts w:ascii="Times New Roman" w:eastAsia="Times New Roman" w:hAnsi="Times New Roman" w:cs="Times New Roman"/>
                <w:iCs/>
                <w:sz w:val="24"/>
                <w:szCs w:val="24"/>
                <w:lang w:eastAsia="lv-LV"/>
              </w:rPr>
              <w:t>, ka noziedzīga noda</w:t>
            </w:r>
            <w:r w:rsidR="00454731">
              <w:rPr>
                <w:rFonts w:ascii="Times New Roman" w:eastAsia="Times New Roman" w:hAnsi="Times New Roman" w:cs="Times New Roman"/>
                <w:iCs/>
                <w:sz w:val="24"/>
                <w:szCs w:val="24"/>
                <w:lang w:eastAsia="lv-LV"/>
              </w:rPr>
              <w:t xml:space="preserve">rījuma izdarīšanas priekšmetus </w:t>
            </w:r>
            <w:r w:rsidR="00562D94" w:rsidRPr="00CF118F">
              <w:rPr>
                <w:rFonts w:ascii="Times New Roman" w:eastAsia="Times New Roman" w:hAnsi="Times New Roman" w:cs="Times New Roman"/>
                <w:iCs/>
                <w:sz w:val="24"/>
                <w:szCs w:val="24"/>
                <w:lang w:eastAsia="lv-LV"/>
              </w:rPr>
              <w:t>konfiscē (atsavina), ir nepieciešams precizēt arī KPL 240. panta pirmās daļas 2.</w:t>
            </w:r>
            <w:r w:rsidR="00454731">
              <w:rPr>
                <w:rFonts w:ascii="Times New Roman" w:eastAsia="Times New Roman" w:hAnsi="Times New Roman" w:cs="Times New Roman"/>
                <w:iCs/>
                <w:sz w:val="24"/>
                <w:szCs w:val="24"/>
                <w:lang w:eastAsia="lv-LV"/>
              </w:rPr>
              <w:t> </w:t>
            </w:r>
            <w:r w:rsidR="00562D94" w:rsidRPr="00CF118F">
              <w:rPr>
                <w:rFonts w:ascii="Times New Roman" w:eastAsia="Times New Roman" w:hAnsi="Times New Roman" w:cs="Times New Roman"/>
                <w:iCs/>
                <w:sz w:val="24"/>
                <w:szCs w:val="24"/>
                <w:lang w:eastAsia="lv-LV"/>
              </w:rPr>
              <w:t>punktu, nosakot konkrētu rīcību ar noziedzīgā nodarījuma izdarītājam konfiscētajiem noziedzīgā nodarījuma izdarīšanas priekšmetiem, proti, tos nodod Valsts ieņēmumu dienestam turpmākai rīcībai saskaņā ar normatīvajiem aktiem</w:t>
            </w:r>
            <w:r w:rsidR="00645049">
              <w:rPr>
                <w:rFonts w:ascii="Times New Roman" w:eastAsia="Times New Roman" w:hAnsi="Times New Roman" w:cs="Times New Roman"/>
                <w:iCs/>
                <w:sz w:val="24"/>
                <w:szCs w:val="24"/>
                <w:lang w:eastAsia="lv-LV"/>
              </w:rPr>
              <w:t xml:space="preserve">, kas paredz </w:t>
            </w:r>
            <w:r w:rsidR="00562D94" w:rsidRPr="00CF118F">
              <w:rPr>
                <w:rFonts w:ascii="Times New Roman" w:eastAsia="Times New Roman" w:hAnsi="Times New Roman" w:cs="Times New Roman"/>
                <w:iCs/>
                <w:sz w:val="24"/>
                <w:szCs w:val="24"/>
                <w:lang w:eastAsia="lv-LV"/>
              </w:rPr>
              <w:t>rīcību ar valstij piekritīgu mantu, vai arī, ja šiem priekšmetiem nav vērtības, t</w:t>
            </w:r>
            <w:r w:rsidR="00234479" w:rsidRPr="00CF118F">
              <w:rPr>
                <w:rFonts w:ascii="Times New Roman" w:eastAsia="Times New Roman" w:hAnsi="Times New Roman" w:cs="Times New Roman"/>
                <w:iCs/>
                <w:sz w:val="24"/>
                <w:szCs w:val="24"/>
                <w:lang w:eastAsia="lv-LV"/>
              </w:rPr>
              <w:t>ie</w:t>
            </w:r>
            <w:r w:rsidR="00562D94" w:rsidRPr="00CF118F">
              <w:rPr>
                <w:rFonts w:ascii="Times New Roman" w:eastAsia="Times New Roman" w:hAnsi="Times New Roman" w:cs="Times New Roman"/>
                <w:iCs/>
                <w:sz w:val="24"/>
                <w:szCs w:val="24"/>
                <w:lang w:eastAsia="lv-LV"/>
              </w:rPr>
              <w:t xml:space="preserve"> jāiznīcina. </w:t>
            </w:r>
          </w:p>
          <w:p w:rsidR="00234479" w:rsidRPr="00CF118F" w:rsidRDefault="00234479"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KPL 240.</w:t>
            </w:r>
            <w:r w:rsidR="00BA411B">
              <w:rPr>
                <w:rFonts w:ascii="Times New Roman" w:eastAsia="Times New Roman" w:hAnsi="Times New Roman" w:cs="Times New Roman"/>
                <w:iCs/>
                <w:sz w:val="24"/>
                <w:szCs w:val="24"/>
                <w:lang w:eastAsia="lv-LV"/>
              </w:rPr>
              <w:t> </w:t>
            </w:r>
            <w:r w:rsidRPr="00CF118F">
              <w:rPr>
                <w:rFonts w:ascii="Times New Roman" w:eastAsia="Times New Roman" w:hAnsi="Times New Roman" w:cs="Times New Roman"/>
                <w:iCs/>
                <w:sz w:val="24"/>
                <w:szCs w:val="24"/>
                <w:lang w:eastAsia="lv-LV"/>
              </w:rPr>
              <w:t xml:space="preserve">panta pirmās daļas </w:t>
            </w:r>
            <w:r w:rsidR="00F65879">
              <w:rPr>
                <w:rFonts w:ascii="Times New Roman" w:eastAsia="Times New Roman" w:hAnsi="Times New Roman" w:cs="Times New Roman"/>
                <w:iCs/>
                <w:sz w:val="24"/>
                <w:szCs w:val="24"/>
                <w:lang w:eastAsia="lv-LV"/>
              </w:rPr>
              <w:t>5</w:t>
            </w:r>
            <w:r w:rsidRPr="00CF118F">
              <w:rPr>
                <w:rFonts w:ascii="Times New Roman" w:eastAsia="Times New Roman" w:hAnsi="Times New Roman" w:cs="Times New Roman"/>
                <w:iCs/>
                <w:sz w:val="24"/>
                <w:szCs w:val="24"/>
                <w:lang w:eastAsia="lv-LV"/>
              </w:rPr>
              <w:t>. punkt</w:t>
            </w:r>
            <w:r w:rsidR="00BA411B">
              <w:rPr>
                <w:rFonts w:ascii="Times New Roman" w:eastAsia="Times New Roman" w:hAnsi="Times New Roman" w:cs="Times New Roman"/>
                <w:iCs/>
                <w:sz w:val="24"/>
                <w:szCs w:val="24"/>
                <w:lang w:eastAsia="lv-LV"/>
              </w:rPr>
              <w:t xml:space="preserve">s paredz, ka lietas, kurām nav vērtības, pēc ieinteresēto personu lūguma izsniedz tām, vai iznīcina. </w:t>
            </w:r>
            <w:r w:rsidRPr="00CF118F">
              <w:rPr>
                <w:rFonts w:ascii="Times New Roman" w:eastAsia="Times New Roman" w:hAnsi="Times New Roman" w:cs="Times New Roman"/>
                <w:iCs/>
                <w:sz w:val="24"/>
                <w:szCs w:val="24"/>
                <w:lang w:eastAsia="lv-LV"/>
              </w:rPr>
              <w:t>Ievērojot grozījumus KPL 240.</w:t>
            </w:r>
            <w:r w:rsidR="00BA411B">
              <w:rPr>
                <w:rFonts w:ascii="Times New Roman" w:eastAsia="Times New Roman" w:hAnsi="Times New Roman" w:cs="Times New Roman"/>
                <w:iCs/>
                <w:sz w:val="24"/>
                <w:szCs w:val="24"/>
                <w:lang w:eastAsia="lv-LV"/>
              </w:rPr>
              <w:t> </w:t>
            </w:r>
            <w:r w:rsidRPr="00CF118F">
              <w:rPr>
                <w:rFonts w:ascii="Times New Roman" w:eastAsia="Times New Roman" w:hAnsi="Times New Roman" w:cs="Times New Roman"/>
                <w:iCs/>
                <w:sz w:val="24"/>
                <w:szCs w:val="24"/>
                <w:lang w:eastAsia="lv-LV"/>
              </w:rPr>
              <w:t>panta pirmās daļas 1. punktā</w:t>
            </w:r>
            <w:r w:rsidR="00BA411B">
              <w:rPr>
                <w:rFonts w:ascii="Times New Roman" w:eastAsia="Times New Roman" w:hAnsi="Times New Roman" w:cs="Times New Roman"/>
                <w:iCs/>
                <w:sz w:val="24"/>
                <w:szCs w:val="24"/>
                <w:lang w:eastAsia="lv-LV"/>
              </w:rPr>
              <w:t>, kas paredz rīcību ar lietiskajiem pierādījumiem, kuriem nav īpašnieka vai likumīgā valdītāja, vai kuriem nav vērt</w:t>
            </w:r>
            <w:r w:rsidR="00FC2764">
              <w:rPr>
                <w:rFonts w:ascii="Times New Roman" w:eastAsia="Times New Roman" w:hAnsi="Times New Roman" w:cs="Times New Roman"/>
                <w:iCs/>
                <w:sz w:val="24"/>
                <w:szCs w:val="24"/>
                <w:lang w:eastAsia="lv-LV"/>
              </w:rPr>
              <w:t xml:space="preserve">ības, </w:t>
            </w:r>
            <w:r w:rsidRPr="00CF118F">
              <w:rPr>
                <w:rFonts w:ascii="Times New Roman" w:eastAsia="Times New Roman" w:hAnsi="Times New Roman" w:cs="Times New Roman"/>
                <w:iCs/>
                <w:sz w:val="24"/>
                <w:szCs w:val="24"/>
                <w:lang w:eastAsia="lv-LV"/>
              </w:rPr>
              <w:t xml:space="preserve">240. panta pirmās daļas </w:t>
            </w:r>
            <w:r w:rsidR="00F65879">
              <w:rPr>
                <w:rFonts w:ascii="Times New Roman" w:eastAsia="Times New Roman" w:hAnsi="Times New Roman" w:cs="Times New Roman"/>
                <w:iCs/>
                <w:sz w:val="24"/>
                <w:szCs w:val="24"/>
                <w:lang w:eastAsia="lv-LV"/>
              </w:rPr>
              <w:t>5</w:t>
            </w:r>
            <w:r w:rsidRPr="00CF118F">
              <w:rPr>
                <w:rFonts w:ascii="Times New Roman" w:eastAsia="Times New Roman" w:hAnsi="Times New Roman" w:cs="Times New Roman"/>
                <w:iCs/>
                <w:sz w:val="24"/>
                <w:szCs w:val="24"/>
                <w:lang w:eastAsia="lv-LV"/>
              </w:rPr>
              <w:t xml:space="preserve">. punkts ir </w:t>
            </w:r>
            <w:r w:rsidR="00FC2764">
              <w:rPr>
                <w:rFonts w:ascii="Times New Roman" w:eastAsia="Times New Roman" w:hAnsi="Times New Roman" w:cs="Times New Roman"/>
                <w:iCs/>
                <w:sz w:val="24"/>
                <w:szCs w:val="24"/>
                <w:lang w:eastAsia="lv-LV"/>
              </w:rPr>
              <w:t xml:space="preserve">lieks un </w:t>
            </w:r>
            <w:r w:rsidRPr="00CF118F">
              <w:rPr>
                <w:rFonts w:ascii="Times New Roman" w:eastAsia="Times New Roman" w:hAnsi="Times New Roman" w:cs="Times New Roman"/>
                <w:iCs/>
                <w:sz w:val="24"/>
                <w:szCs w:val="24"/>
                <w:lang w:eastAsia="lv-LV"/>
              </w:rPr>
              <w:t xml:space="preserve">izslēdzams. </w:t>
            </w:r>
          </w:p>
          <w:p w:rsidR="00234479" w:rsidRPr="00CF118F" w:rsidRDefault="00562D94"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Šobrīd KPL 240. pantā noteikts, ka noziedzīgi iegūtu mantu konfiscē. </w:t>
            </w:r>
            <w:r w:rsidR="00454731">
              <w:rPr>
                <w:rFonts w:ascii="Times New Roman" w:eastAsia="Times New Roman" w:hAnsi="Times New Roman" w:cs="Times New Roman"/>
                <w:iCs/>
                <w:sz w:val="24"/>
                <w:szCs w:val="24"/>
                <w:lang w:eastAsia="lv-LV"/>
              </w:rPr>
              <w:t>Noziedzīgi iegūtā manta neapšaubāmi</w:t>
            </w:r>
            <w:r w:rsidR="00234479" w:rsidRPr="00CF118F">
              <w:rPr>
                <w:rFonts w:ascii="Times New Roman" w:eastAsia="Times New Roman" w:hAnsi="Times New Roman" w:cs="Times New Roman"/>
                <w:iCs/>
                <w:sz w:val="24"/>
                <w:szCs w:val="24"/>
                <w:lang w:eastAsia="lv-LV"/>
              </w:rPr>
              <w:t xml:space="preserve"> arī var kalpot kā lietiskais pierādījums. Tomēr attiecībā uz konfiscēto noziedzīgi iegūto mantu, speciāls regulējums ir paredzēts KPL 357. un 358. pantā. Ievērojot minēto, ar </w:t>
            </w:r>
            <w:r w:rsidR="00234479" w:rsidRPr="00CF118F">
              <w:rPr>
                <w:rFonts w:ascii="Times New Roman" w:eastAsia="Times New Roman" w:hAnsi="Times New Roman" w:cs="Times New Roman"/>
                <w:iCs/>
                <w:sz w:val="24"/>
                <w:szCs w:val="24"/>
                <w:lang w:eastAsia="lv-LV"/>
              </w:rPr>
              <w:lastRenderedPageBreak/>
              <w:t xml:space="preserve">likumprojektu paredzēts izslēgt KPL 240. panta pirmās daļas 3. punktu. </w:t>
            </w:r>
          </w:p>
          <w:p w:rsidR="00234479" w:rsidRPr="00CF118F" w:rsidRDefault="00234479" w:rsidP="00CF118F">
            <w:pPr>
              <w:spacing w:after="0" w:line="240" w:lineRule="auto"/>
              <w:ind w:firstLine="399"/>
              <w:jc w:val="both"/>
              <w:rPr>
                <w:rFonts w:ascii="Times New Roman" w:eastAsia="Times New Roman" w:hAnsi="Times New Roman" w:cs="Times New Roman"/>
                <w:iCs/>
                <w:sz w:val="24"/>
                <w:szCs w:val="24"/>
                <w:lang w:eastAsia="lv-LV"/>
              </w:rPr>
            </w:pPr>
          </w:p>
          <w:p w:rsidR="00E72BAD" w:rsidRPr="00CF118F" w:rsidRDefault="00E72BAD"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Vienlaikus par lietisko pierādījumu kriminālprocesā var būt arī ar noziedzīgu nodarījumu saistītā manta. </w:t>
            </w:r>
          </w:p>
          <w:p w:rsidR="008B28C9" w:rsidRPr="00CF118F" w:rsidRDefault="008B28C9"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Likumprojektā „Grozījumi Krimināllikumā” ietverts KL 70.</w:t>
            </w:r>
            <w:r w:rsidRPr="00CF118F">
              <w:rPr>
                <w:rFonts w:ascii="Times New Roman" w:eastAsia="Times New Roman" w:hAnsi="Times New Roman" w:cs="Times New Roman"/>
                <w:iCs/>
                <w:sz w:val="24"/>
                <w:szCs w:val="24"/>
                <w:vertAlign w:val="superscript"/>
                <w:lang w:eastAsia="lv-LV"/>
              </w:rPr>
              <w:t>13</w:t>
            </w:r>
            <w:r w:rsidRPr="00CF118F">
              <w:rPr>
                <w:rFonts w:ascii="Times New Roman" w:eastAsia="Times New Roman" w:hAnsi="Times New Roman" w:cs="Times New Roman"/>
                <w:iCs/>
                <w:sz w:val="24"/>
                <w:szCs w:val="24"/>
                <w:lang w:eastAsia="lv-LV"/>
              </w:rPr>
              <w:t xml:space="preserve"> pants, kurā ietverts ar noziedzīgu nodarījumu saistītas mantas uzskaitījums (t.sk. apgrozībā aizliegtas lietas vai tāda noziedzīga nodarījuma izdarījušai personai piederoša manta, kas sakarā ar izdarīto noziedzīgo nodarījumu nav atstājama personas īpašumā</w:t>
            </w:r>
            <w:r w:rsidR="00FB5E3B" w:rsidRPr="00CF118F">
              <w:rPr>
                <w:rFonts w:ascii="Times New Roman" w:eastAsia="Times New Roman" w:hAnsi="Times New Roman" w:cs="Times New Roman"/>
                <w:iCs/>
                <w:sz w:val="24"/>
                <w:szCs w:val="24"/>
                <w:lang w:eastAsia="lv-LV"/>
              </w:rPr>
              <w:t xml:space="preserve">), kā arī noteikts, ka ar noziedzīgu nodarījumu saistīto mantu konfiscē. </w:t>
            </w:r>
            <w:r w:rsidR="00641E88">
              <w:rPr>
                <w:rFonts w:ascii="Times New Roman" w:eastAsia="Times New Roman" w:hAnsi="Times New Roman" w:cs="Times New Roman"/>
                <w:iCs/>
                <w:sz w:val="24"/>
                <w:szCs w:val="24"/>
                <w:lang w:eastAsia="lv-LV"/>
              </w:rPr>
              <w:t>M</w:t>
            </w:r>
            <w:r w:rsidR="00FB5E3B" w:rsidRPr="00CF118F">
              <w:rPr>
                <w:rFonts w:ascii="Times New Roman" w:eastAsia="Times New Roman" w:hAnsi="Times New Roman" w:cs="Times New Roman"/>
                <w:iCs/>
                <w:sz w:val="24"/>
                <w:szCs w:val="24"/>
                <w:lang w:eastAsia="lv-LV"/>
              </w:rPr>
              <w:t>inētajā pantā</w:t>
            </w:r>
            <w:r w:rsidR="00641E88">
              <w:rPr>
                <w:rFonts w:ascii="Times New Roman" w:eastAsia="Times New Roman" w:hAnsi="Times New Roman" w:cs="Times New Roman"/>
                <w:iCs/>
                <w:sz w:val="24"/>
                <w:szCs w:val="24"/>
                <w:lang w:eastAsia="lv-LV"/>
              </w:rPr>
              <w:t xml:space="preserve"> arī</w:t>
            </w:r>
            <w:r w:rsidR="00FB5E3B" w:rsidRPr="00CF118F">
              <w:rPr>
                <w:rFonts w:ascii="Times New Roman" w:eastAsia="Times New Roman" w:hAnsi="Times New Roman" w:cs="Times New Roman"/>
                <w:iCs/>
                <w:sz w:val="24"/>
                <w:szCs w:val="24"/>
                <w:lang w:eastAsia="lv-LV"/>
              </w:rPr>
              <w:t xml:space="preserve"> noteikts, ka </w:t>
            </w:r>
            <w:r w:rsidR="00604589" w:rsidRPr="00CF118F">
              <w:rPr>
                <w:rFonts w:ascii="Times New Roman" w:eastAsia="Times New Roman" w:hAnsi="Times New Roman" w:cs="Times New Roman"/>
                <w:iCs/>
                <w:sz w:val="24"/>
                <w:szCs w:val="24"/>
                <w:lang w:eastAsia="lv-LV"/>
              </w:rPr>
              <w:t xml:space="preserve">dzīvniekus var konfiscēt, ja </w:t>
            </w:r>
            <w:r w:rsidR="00FB5E3B" w:rsidRPr="00CF118F">
              <w:rPr>
                <w:rFonts w:ascii="Times New Roman" w:eastAsia="Times New Roman" w:hAnsi="Times New Roman" w:cs="Times New Roman"/>
                <w:iCs/>
                <w:sz w:val="24"/>
                <w:szCs w:val="24"/>
                <w:lang w:eastAsia="lv-LV"/>
              </w:rPr>
              <w:t xml:space="preserve">sakarā ar izdarīto noziedzīgo nodarījumu </w:t>
            </w:r>
            <w:r w:rsidR="00604589" w:rsidRPr="00CF118F">
              <w:rPr>
                <w:rFonts w:ascii="Times New Roman" w:eastAsia="Times New Roman" w:hAnsi="Times New Roman" w:cs="Times New Roman"/>
                <w:iCs/>
                <w:sz w:val="24"/>
                <w:szCs w:val="24"/>
                <w:lang w:eastAsia="lv-LV"/>
              </w:rPr>
              <w:t xml:space="preserve">tie </w:t>
            </w:r>
            <w:r w:rsidR="00FB5E3B" w:rsidRPr="00CF118F">
              <w:rPr>
                <w:rFonts w:ascii="Times New Roman" w:eastAsia="Times New Roman" w:hAnsi="Times New Roman" w:cs="Times New Roman"/>
                <w:iCs/>
                <w:sz w:val="24"/>
                <w:szCs w:val="24"/>
                <w:lang w:eastAsia="lv-LV"/>
              </w:rPr>
              <w:t>nav atstājami personas, kura izdarījusi noziedzīgu nodarījumu, īpašumā</w:t>
            </w:r>
            <w:r w:rsidR="00604589" w:rsidRPr="00CF118F">
              <w:rPr>
                <w:rFonts w:ascii="Times New Roman" w:eastAsia="Times New Roman" w:hAnsi="Times New Roman" w:cs="Times New Roman"/>
                <w:iCs/>
                <w:sz w:val="24"/>
                <w:szCs w:val="24"/>
                <w:lang w:eastAsia="lv-LV"/>
              </w:rPr>
              <w:t xml:space="preserve">. Tāpat noteikts, ka konfiskācijai var pakļaut noziedzīga nodarījuma izdarījušai personai piederošu transportlīdzekli, ja ar to </w:t>
            </w:r>
            <w:r w:rsidR="00FB5E3B" w:rsidRPr="00CF118F">
              <w:rPr>
                <w:rFonts w:ascii="Times New Roman" w:eastAsia="Times New Roman" w:hAnsi="Times New Roman" w:cs="Times New Roman"/>
                <w:iCs/>
                <w:sz w:val="24"/>
                <w:szCs w:val="24"/>
                <w:lang w:eastAsia="lv-LV"/>
              </w:rPr>
              <w:t>izdarīts noziedzīgs nodarījums pret satiksmes drošību alkohola, narkotisko, psihotropo, toksisko vai citu apreibinošo vielu ietekmē</w:t>
            </w:r>
            <w:r w:rsidR="00604589" w:rsidRPr="00CF118F">
              <w:rPr>
                <w:rFonts w:ascii="Times New Roman" w:eastAsia="Times New Roman" w:hAnsi="Times New Roman" w:cs="Times New Roman"/>
                <w:iCs/>
                <w:sz w:val="24"/>
                <w:szCs w:val="24"/>
                <w:lang w:eastAsia="lv-LV"/>
              </w:rPr>
              <w:t>.</w:t>
            </w:r>
          </w:p>
          <w:p w:rsidR="00407E3A" w:rsidRDefault="00454731" w:rsidP="00407E3A">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Darba grupa KPL grozījumu izstrādei, likumprojekta izstrādes gaitā secināja, ka b</w:t>
            </w:r>
            <w:r w:rsidR="00E72BAD" w:rsidRPr="00CF118F">
              <w:rPr>
                <w:rFonts w:ascii="Times New Roman" w:eastAsia="Times New Roman" w:hAnsi="Times New Roman" w:cs="Times New Roman"/>
                <w:iCs/>
                <w:sz w:val="24"/>
                <w:szCs w:val="24"/>
                <w:lang w:eastAsia="lv-LV"/>
              </w:rPr>
              <w:t>ūtu lietderīgi un saprātīgi galīgo rīcību ar lietiskajiem pierādījumiem (t.sk. noziedzīga nodarījuma izdarīšanas priekšmetu) un ar noziedzīgu nodarījumu sais</w:t>
            </w:r>
            <w:r w:rsidR="008B28C9" w:rsidRPr="00CF118F">
              <w:rPr>
                <w:rFonts w:ascii="Times New Roman" w:eastAsia="Times New Roman" w:hAnsi="Times New Roman" w:cs="Times New Roman"/>
                <w:iCs/>
                <w:sz w:val="24"/>
                <w:szCs w:val="24"/>
                <w:lang w:eastAsia="lv-LV"/>
              </w:rPr>
              <w:t xml:space="preserve">tīto mantu ietvert vienā pantā, tādējādi papildinot gan KPL 240. panta pirmās daļas ievadteikumu, gan arī, nosakot rīcību ar konfiscēto </w:t>
            </w:r>
            <w:r w:rsidR="00604589" w:rsidRPr="00CF118F">
              <w:rPr>
                <w:rFonts w:ascii="Times New Roman" w:eastAsia="Times New Roman" w:hAnsi="Times New Roman" w:cs="Times New Roman"/>
                <w:iCs/>
                <w:sz w:val="24"/>
                <w:szCs w:val="24"/>
                <w:lang w:eastAsia="lv-LV"/>
              </w:rPr>
              <w:t>ar nozie</w:t>
            </w:r>
            <w:r w:rsidR="00407E3A">
              <w:rPr>
                <w:rFonts w:ascii="Times New Roman" w:eastAsia="Times New Roman" w:hAnsi="Times New Roman" w:cs="Times New Roman"/>
                <w:iCs/>
                <w:sz w:val="24"/>
                <w:szCs w:val="24"/>
                <w:lang w:eastAsia="lv-LV"/>
              </w:rPr>
              <w:t>dzīgo nodarījumu saistīto mantu, proti:</w:t>
            </w:r>
          </w:p>
          <w:p w:rsidR="00407E3A" w:rsidRDefault="00407E3A" w:rsidP="00407E3A">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tāpat kā līdz šim paredzēts </w:t>
            </w:r>
            <w:r w:rsidRPr="00407E3A">
              <w:rPr>
                <w:rFonts w:ascii="Times New Roman" w:eastAsia="Times New Roman" w:hAnsi="Times New Roman" w:cs="Times New Roman"/>
                <w:iCs/>
                <w:sz w:val="24"/>
                <w:szCs w:val="24"/>
                <w:lang w:eastAsia="lv-LV"/>
              </w:rPr>
              <w:t>apgrozībā aizliegtās lietas nodo</w:t>
            </w:r>
            <w:r>
              <w:rPr>
                <w:rFonts w:ascii="Times New Roman" w:eastAsia="Times New Roman" w:hAnsi="Times New Roman" w:cs="Times New Roman"/>
                <w:iCs/>
                <w:sz w:val="24"/>
                <w:szCs w:val="24"/>
                <w:lang w:eastAsia="lv-LV"/>
              </w:rPr>
              <w:t>t</w:t>
            </w:r>
            <w:r w:rsidRPr="00407E3A">
              <w:rPr>
                <w:rFonts w:ascii="Times New Roman" w:eastAsia="Times New Roman" w:hAnsi="Times New Roman" w:cs="Times New Roman"/>
                <w:iCs/>
                <w:sz w:val="24"/>
                <w:szCs w:val="24"/>
                <w:lang w:eastAsia="lv-LV"/>
              </w:rPr>
              <w:t xml:space="preserve"> attiecīgajām iestādēm vai iznīcin</w:t>
            </w:r>
            <w:r>
              <w:rPr>
                <w:rFonts w:ascii="Times New Roman" w:eastAsia="Times New Roman" w:hAnsi="Times New Roman" w:cs="Times New Roman"/>
                <w:iCs/>
                <w:sz w:val="24"/>
                <w:szCs w:val="24"/>
                <w:lang w:eastAsia="lv-LV"/>
              </w:rPr>
              <w:t>āt;</w:t>
            </w:r>
          </w:p>
          <w:p w:rsidR="00407E3A" w:rsidRPr="00407E3A" w:rsidRDefault="00407E3A" w:rsidP="00407E3A">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407E3A">
              <w:rPr>
                <w:rFonts w:ascii="Times New Roman" w:eastAsia="Times New Roman" w:hAnsi="Times New Roman" w:cs="Times New Roman"/>
                <w:iCs/>
                <w:sz w:val="24"/>
                <w:szCs w:val="24"/>
                <w:lang w:eastAsia="lv-LV"/>
              </w:rPr>
              <w:t xml:space="preserve">konfiscētos dzīvniekus, </w:t>
            </w:r>
            <w:r>
              <w:rPr>
                <w:rFonts w:ascii="Times New Roman" w:eastAsia="Times New Roman" w:hAnsi="Times New Roman" w:cs="Times New Roman"/>
                <w:iCs/>
                <w:sz w:val="24"/>
                <w:szCs w:val="24"/>
                <w:lang w:eastAsia="lv-LV"/>
              </w:rPr>
              <w:t>kas</w:t>
            </w:r>
            <w:r w:rsidRPr="00407E3A">
              <w:rPr>
                <w:rFonts w:ascii="Times New Roman" w:eastAsia="Times New Roman" w:hAnsi="Times New Roman" w:cs="Times New Roman"/>
                <w:iCs/>
                <w:sz w:val="24"/>
                <w:szCs w:val="24"/>
                <w:lang w:eastAsia="lv-LV"/>
              </w:rPr>
              <w:t xml:space="preserve"> sakarā ar izdarīto noziedzīgo nodarījumu nav atstājami personas, kura izdarījusi noziedzīgu nodarījumu, īpašumā, </w:t>
            </w:r>
            <w:r>
              <w:rPr>
                <w:rFonts w:ascii="Times New Roman" w:eastAsia="Times New Roman" w:hAnsi="Times New Roman" w:cs="Times New Roman"/>
                <w:iCs/>
                <w:sz w:val="24"/>
                <w:szCs w:val="24"/>
                <w:lang w:eastAsia="lv-LV"/>
              </w:rPr>
              <w:t xml:space="preserve">kā arī </w:t>
            </w:r>
            <w:r w:rsidRPr="00407E3A">
              <w:rPr>
                <w:rFonts w:ascii="Times New Roman" w:eastAsia="Times New Roman" w:hAnsi="Times New Roman" w:cs="Times New Roman"/>
                <w:iCs/>
                <w:sz w:val="24"/>
                <w:szCs w:val="24"/>
                <w:lang w:eastAsia="lv-LV"/>
              </w:rPr>
              <w:t>konfiscēto aizdomās turētajam vai apsūdzētajam piederoš</w:t>
            </w:r>
            <w:r>
              <w:rPr>
                <w:rFonts w:ascii="Times New Roman" w:eastAsia="Times New Roman" w:hAnsi="Times New Roman" w:cs="Times New Roman"/>
                <w:iCs/>
                <w:sz w:val="24"/>
                <w:szCs w:val="24"/>
                <w:lang w:eastAsia="lv-LV"/>
              </w:rPr>
              <w:t>o</w:t>
            </w:r>
            <w:r w:rsidRPr="00407E3A">
              <w:rPr>
                <w:rFonts w:ascii="Times New Roman" w:eastAsia="Times New Roman" w:hAnsi="Times New Roman" w:cs="Times New Roman"/>
                <w:iCs/>
                <w:sz w:val="24"/>
                <w:szCs w:val="24"/>
                <w:lang w:eastAsia="lv-LV"/>
              </w:rPr>
              <w:t xml:space="preserve"> transportlīdzekli, ja ar to izdarīts noziedzīgs nodarījums pret satiksmes drošību alkohola</w:t>
            </w:r>
            <w:r>
              <w:rPr>
                <w:rFonts w:ascii="Times New Roman" w:eastAsia="Times New Roman" w:hAnsi="Times New Roman" w:cs="Times New Roman"/>
                <w:iCs/>
                <w:sz w:val="24"/>
                <w:szCs w:val="24"/>
                <w:lang w:eastAsia="lv-LV"/>
              </w:rPr>
              <w:t xml:space="preserve"> (..)</w:t>
            </w:r>
            <w:r w:rsidRPr="00407E3A">
              <w:rPr>
                <w:rFonts w:ascii="Times New Roman" w:eastAsia="Times New Roman" w:hAnsi="Times New Roman" w:cs="Times New Roman"/>
                <w:iCs/>
                <w:sz w:val="24"/>
                <w:szCs w:val="24"/>
                <w:lang w:eastAsia="lv-LV"/>
              </w:rPr>
              <w:t xml:space="preserve"> vai citu apreibinošo vielu ietekmē</w:t>
            </w:r>
            <w:r>
              <w:rPr>
                <w:rFonts w:ascii="Times New Roman" w:eastAsia="Times New Roman" w:hAnsi="Times New Roman" w:cs="Times New Roman"/>
                <w:iCs/>
                <w:sz w:val="24"/>
                <w:szCs w:val="24"/>
                <w:lang w:eastAsia="lv-LV"/>
              </w:rPr>
              <w:t xml:space="preserve">, </w:t>
            </w:r>
            <w:r w:rsidRPr="00407E3A">
              <w:rPr>
                <w:rFonts w:ascii="Times New Roman" w:eastAsia="Times New Roman" w:hAnsi="Times New Roman" w:cs="Times New Roman"/>
                <w:iCs/>
                <w:sz w:val="24"/>
                <w:szCs w:val="24"/>
                <w:lang w:eastAsia="lv-LV"/>
              </w:rPr>
              <w:t>nodo</w:t>
            </w:r>
            <w:r>
              <w:rPr>
                <w:rFonts w:ascii="Times New Roman" w:eastAsia="Times New Roman" w:hAnsi="Times New Roman" w:cs="Times New Roman"/>
                <w:iCs/>
                <w:sz w:val="24"/>
                <w:szCs w:val="24"/>
                <w:lang w:eastAsia="lv-LV"/>
              </w:rPr>
              <w:t>t</w:t>
            </w:r>
            <w:r w:rsidRPr="00407E3A">
              <w:rPr>
                <w:rFonts w:ascii="Times New Roman" w:eastAsia="Times New Roman" w:hAnsi="Times New Roman" w:cs="Times New Roman"/>
                <w:iCs/>
                <w:sz w:val="24"/>
                <w:szCs w:val="24"/>
                <w:lang w:eastAsia="lv-LV"/>
              </w:rPr>
              <w:t xml:space="preserve"> Valsts ieņēmumu dienestam;</w:t>
            </w:r>
          </w:p>
          <w:p w:rsidR="00407E3A" w:rsidRPr="00407E3A" w:rsidRDefault="00407E3A" w:rsidP="00407E3A">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407E3A">
              <w:rPr>
                <w:rFonts w:ascii="Times New Roman" w:eastAsia="Times New Roman" w:hAnsi="Times New Roman" w:cs="Times New Roman"/>
                <w:iCs/>
                <w:sz w:val="24"/>
                <w:szCs w:val="24"/>
                <w:lang w:eastAsia="lv-LV"/>
              </w:rPr>
              <w:t>) konfiscēto noziedzīga nodarījuma izdarījušai personai piederoš</w:t>
            </w:r>
            <w:r>
              <w:rPr>
                <w:rFonts w:ascii="Times New Roman" w:eastAsia="Times New Roman" w:hAnsi="Times New Roman" w:cs="Times New Roman"/>
                <w:iCs/>
                <w:sz w:val="24"/>
                <w:szCs w:val="24"/>
                <w:lang w:eastAsia="lv-LV"/>
              </w:rPr>
              <w:t>o</w:t>
            </w:r>
            <w:r w:rsidRPr="00407E3A">
              <w:rPr>
                <w:rFonts w:ascii="Times New Roman" w:eastAsia="Times New Roman" w:hAnsi="Times New Roman" w:cs="Times New Roman"/>
                <w:iCs/>
                <w:sz w:val="24"/>
                <w:szCs w:val="24"/>
                <w:lang w:eastAsia="lv-LV"/>
              </w:rPr>
              <w:t xml:space="preserve"> mantu, kas sakarā ar izdarīto noziedzīgo nodarījumu nav atstājama personas īpašumā, nodo</w:t>
            </w:r>
            <w:r>
              <w:rPr>
                <w:rFonts w:ascii="Times New Roman" w:eastAsia="Times New Roman" w:hAnsi="Times New Roman" w:cs="Times New Roman"/>
                <w:iCs/>
                <w:sz w:val="24"/>
                <w:szCs w:val="24"/>
                <w:lang w:eastAsia="lv-LV"/>
              </w:rPr>
              <w:t>t</w:t>
            </w:r>
            <w:r w:rsidRPr="00407E3A">
              <w:rPr>
                <w:rFonts w:ascii="Times New Roman" w:eastAsia="Times New Roman" w:hAnsi="Times New Roman" w:cs="Times New Roman"/>
                <w:iCs/>
                <w:sz w:val="24"/>
                <w:szCs w:val="24"/>
                <w:lang w:eastAsia="lv-LV"/>
              </w:rPr>
              <w:t xml:space="preserve"> Valsts ieņēmumu dienestam, bet, ja tai nav vērtības – iznīcin</w:t>
            </w:r>
            <w:r>
              <w:rPr>
                <w:rFonts w:ascii="Times New Roman" w:eastAsia="Times New Roman" w:hAnsi="Times New Roman" w:cs="Times New Roman"/>
                <w:iCs/>
                <w:sz w:val="24"/>
                <w:szCs w:val="24"/>
                <w:lang w:eastAsia="lv-LV"/>
              </w:rPr>
              <w:t>āt</w:t>
            </w:r>
            <w:r w:rsidRPr="00407E3A">
              <w:rPr>
                <w:rFonts w:ascii="Times New Roman" w:eastAsia="Times New Roman" w:hAnsi="Times New Roman" w:cs="Times New Roman"/>
                <w:iCs/>
                <w:sz w:val="24"/>
                <w:szCs w:val="24"/>
                <w:lang w:eastAsia="lv-LV"/>
              </w:rPr>
              <w:t>;</w:t>
            </w:r>
          </w:p>
          <w:p w:rsidR="00407E3A" w:rsidRPr="00CF118F" w:rsidRDefault="00407E3A" w:rsidP="00CF118F">
            <w:pPr>
              <w:spacing w:after="0" w:line="240" w:lineRule="auto"/>
              <w:ind w:firstLine="399"/>
              <w:jc w:val="both"/>
              <w:rPr>
                <w:rFonts w:ascii="Times New Roman" w:eastAsia="Times New Roman" w:hAnsi="Times New Roman" w:cs="Times New Roman"/>
                <w:iCs/>
                <w:sz w:val="24"/>
                <w:szCs w:val="24"/>
                <w:lang w:eastAsia="lv-LV"/>
              </w:rPr>
            </w:pPr>
          </w:p>
          <w:p w:rsidR="00B23AE1" w:rsidRPr="00CF118F" w:rsidRDefault="00A45051"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KPL 240. pant</w:t>
            </w:r>
            <w:r w:rsidR="00887FBD">
              <w:rPr>
                <w:rFonts w:ascii="Times New Roman" w:eastAsia="Times New Roman" w:hAnsi="Times New Roman" w:cs="Times New Roman"/>
                <w:iCs/>
                <w:sz w:val="24"/>
                <w:szCs w:val="24"/>
                <w:lang w:eastAsia="lv-LV"/>
              </w:rPr>
              <w:t>a pirmās daļas 6. punktā</w:t>
            </w:r>
            <w:r w:rsidRPr="00CF118F">
              <w:rPr>
                <w:rFonts w:ascii="Times New Roman" w:eastAsia="Times New Roman" w:hAnsi="Times New Roman" w:cs="Times New Roman"/>
                <w:iCs/>
                <w:sz w:val="24"/>
                <w:szCs w:val="24"/>
                <w:lang w:eastAsia="lv-LV"/>
              </w:rPr>
              <w:t xml:space="preserve"> šobrīd noteikts, ka lietas, kuras bija paredzētas vai tika izmantotas noziedzīga nodarījuma izdarīšanai, konfiscē, bet, ja tām nav vērtības, iznīcina. </w:t>
            </w:r>
            <w:r w:rsidR="00AC6F54" w:rsidRPr="00CF118F">
              <w:rPr>
                <w:rFonts w:ascii="Times New Roman" w:eastAsia="Times New Roman" w:hAnsi="Times New Roman" w:cs="Times New Roman"/>
                <w:iCs/>
                <w:sz w:val="24"/>
                <w:szCs w:val="24"/>
                <w:lang w:eastAsia="lv-LV"/>
              </w:rPr>
              <w:t xml:space="preserve">Likumprojektā „Grozījumi Krimināllikumā” paredzēts, ka noziedzīga nodarījuma izdarīšanas priekšmeti, kas ir </w:t>
            </w:r>
            <w:r w:rsidR="00AC6F54" w:rsidRPr="00887FBD">
              <w:rPr>
                <w:rFonts w:ascii="Times New Roman" w:eastAsia="Times New Roman" w:hAnsi="Times New Roman" w:cs="Times New Roman"/>
                <w:iCs/>
                <w:sz w:val="24"/>
                <w:szCs w:val="24"/>
                <w:lang w:eastAsia="lv-LV"/>
              </w:rPr>
              <w:t>rīki un līdzekļi, kuri bija paredzēti vai tika izmantoti noziedzīga nodarījuma izdarīšanai, ir konfiscējami</w:t>
            </w:r>
            <w:r w:rsidR="00AC6F54" w:rsidRPr="00CF118F">
              <w:rPr>
                <w:rFonts w:ascii="Times New Roman" w:eastAsia="Times New Roman" w:hAnsi="Times New Roman" w:cs="Times New Roman"/>
                <w:iCs/>
                <w:sz w:val="24"/>
                <w:szCs w:val="24"/>
                <w:lang w:eastAsia="lv-LV"/>
              </w:rPr>
              <w:t xml:space="preserve">.  Savukārt likumprojekta </w:t>
            </w:r>
            <w:r w:rsidR="00ED63F1">
              <w:rPr>
                <w:rFonts w:ascii="Times New Roman" w:eastAsia="Times New Roman" w:hAnsi="Times New Roman" w:cs="Times New Roman"/>
                <w:iCs/>
                <w:sz w:val="24"/>
                <w:szCs w:val="24"/>
                <w:lang w:eastAsia="lv-LV"/>
              </w:rPr>
              <w:t>7</w:t>
            </w:r>
            <w:r w:rsidR="00AC6F54" w:rsidRPr="00CF118F">
              <w:rPr>
                <w:rFonts w:ascii="Times New Roman" w:eastAsia="Times New Roman" w:hAnsi="Times New Roman" w:cs="Times New Roman"/>
                <w:iCs/>
                <w:sz w:val="24"/>
                <w:szCs w:val="24"/>
                <w:lang w:eastAsia="lv-LV"/>
              </w:rPr>
              <w:t>.</w:t>
            </w:r>
            <w:r w:rsidR="00DE2BCC">
              <w:rPr>
                <w:rFonts w:ascii="Times New Roman" w:eastAsia="Times New Roman" w:hAnsi="Times New Roman" w:cs="Times New Roman"/>
                <w:iCs/>
                <w:sz w:val="24"/>
                <w:szCs w:val="24"/>
                <w:lang w:eastAsia="lv-LV"/>
              </w:rPr>
              <w:t> </w:t>
            </w:r>
            <w:r w:rsidR="00AC6F54" w:rsidRPr="00CF118F">
              <w:rPr>
                <w:rFonts w:ascii="Times New Roman" w:eastAsia="Times New Roman" w:hAnsi="Times New Roman" w:cs="Times New Roman"/>
                <w:iCs/>
                <w:sz w:val="24"/>
                <w:szCs w:val="24"/>
                <w:lang w:eastAsia="lv-LV"/>
              </w:rPr>
              <w:t xml:space="preserve">pantā ietvertajā KPL 240. pantā plānots noteikt, ka </w:t>
            </w:r>
            <w:r w:rsidR="00AC6F54" w:rsidRPr="00CF118F">
              <w:rPr>
                <w:rFonts w:ascii="Times New Roman" w:eastAsia="Times New Roman" w:hAnsi="Times New Roman" w:cs="Times New Roman"/>
                <w:iCs/>
                <w:sz w:val="24"/>
                <w:szCs w:val="24"/>
                <w:lang w:eastAsia="lv-LV"/>
              </w:rPr>
              <w:lastRenderedPageBreak/>
              <w:t>kon</w:t>
            </w:r>
            <w:r w:rsidR="00B23AE1" w:rsidRPr="00CF118F">
              <w:rPr>
                <w:rFonts w:ascii="Times New Roman" w:eastAsia="Times New Roman" w:hAnsi="Times New Roman" w:cs="Times New Roman"/>
                <w:iCs/>
                <w:sz w:val="24"/>
                <w:szCs w:val="24"/>
                <w:lang w:eastAsia="lv-LV"/>
              </w:rPr>
              <w:t xml:space="preserve">fiscētos </w:t>
            </w:r>
            <w:r w:rsidR="00AC6F54" w:rsidRPr="00CF118F">
              <w:rPr>
                <w:rFonts w:ascii="Times New Roman" w:eastAsia="Times New Roman" w:hAnsi="Times New Roman" w:cs="Times New Roman"/>
                <w:iCs/>
                <w:sz w:val="24"/>
                <w:szCs w:val="24"/>
                <w:lang w:eastAsia="lv-LV"/>
              </w:rPr>
              <w:t>aizdomās turētajam vai apsūdzētajam piederošos</w:t>
            </w:r>
            <w:r w:rsidR="00B23AE1" w:rsidRPr="00CF118F">
              <w:rPr>
                <w:rFonts w:ascii="Times New Roman" w:eastAsia="Times New Roman" w:hAnsi="Times New Roman" w:cs="Times New Roman"/>
                <w:iCs/>
                <w:sz w:val="24"/>
                <w:szCs w:val="24"/>
                <w:lang w:eastAsia="lv-LV"/>
              </w:rPr>
              <w:t xml:space="preserve"> noziedzīga nodarījuma izdarīšanas priekšmetus nodod attiecīgi realizēšanai vai iznīcināšanai. Savukārt rīcība ar tiem</w:t>
            </w:r>
            <w:r w:rsidR="00887FBD">
              <w:rPr>
                <w:rFonts w:ascii="Times New Roman" w:eastAsia="Times New Roman" w:hAnsi="Times New Roman" w:cs="Times New Roman"/>
                <w:iCs/>
                <w:sz w:val="24"/>
                <w:szCs w:val="24"/>
                <w:lang w:eastAsia="lv-LV"/>
              </w:rPr>
              <w:t xml:space="preserve"> noziedzīgā nodarījuma izdarītājam </w:t>
            </w:r>
            <w:r w:rsidR="00B23AE1" w:rsidRPr="00CF118F">
              <w:rPr>
                <w:rFonts w:ascii="Times New Roman" w:eastAsia="Times New Roman" w:hAnsi="Times New Roman" w:cs="Times New Roman"/>
                <w:iCs/>
                <w:sz w:val="24"/>
                <w:szCs w:val="24"/>
                <w:lang w:eastAsia="lv-LV"/>
              </w:rPr>
              <w:t xml:space="preserve"> </w:t>
            </w:r>
            <w:r w:rsidR="00887FBD">
              <w:rPr>
                <w:rFonts w:ascii="Times New Roman" w:eastAsia="Times New Roman" w:hAnsi="Times New Roman" w:cs="Times New Roman"/>
                <w:iCs/>
                <w:sz w:val="24"/>
                <w:szCs w:val="24"/>
                <w:lang w:eastAsia="lv-LV"/>
              </w:rPr>
              <w:t xml:space="preserve">konfiscētajiem </w:t>
            </w:r>
            <w:r w:rsidR="00B23AE1" w:rsidRPr="00CF118F">
              <w:rPr>
                <w:rFonts w:ascii="Times New Roman" w:eastAsia="Times New Roman" w:hAnsi="Times New Roman" w:cs="Times New Roman"/>
                <w:iCs/>
                <w:sz w:val="24"/>
                <w:szCs w:val="24"/>
                <w:lang w:eastAsia="lv-LV"/>
              </w:rPr>
              <w:t xml:space="preserve">noziedzīga nodarījuma izdarīšanas priekšmetiem, kuri nepieder personai, kura izdarījusi noziedzīgu nodarījumu, ir paredzēta KPL 240. panta pirmās daļas 1. punktā. </w:t>
            </w:r>
          </w:p>
          <w:p w:rsidR="00004E6F" w:rsidRPr="00CF118F" w:rsidRDefault="00004E6F"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Tādējādi </w:t>
            </w:r>
            <w:r w:rsidR="00887FBD">
              <w:rPr>
                <w:rFonts w:ascii="Times New Roman" w:eastAsia="Times New Roman" w:hAnsi="Times New Roman" w:cs="Times New Roman"/>
                <w:iCs/>
                <w:sz w:val="24"/>
                <w:szCs w:val="24"/>
                <w:lang w:eastAsia="lv-LV"/>
              </w:rPr>
              <w:t>KPL</w:t>
            </w:r>
            <w:r w:rsidRPr="00CF118F">
              <w:rPr>
                <w:rFonts w:ascii="Times New Roman" w:eastAsia="Times New Roman" w:hAnsi="Times New Roman" w:cs="Times New Roman"/>
                <w:iCs/>
                <w:sz w:val="24"/>
                <w:szCs w:val="24"/>
                <w:lang w:eastAsia="lv-LV"/>
              </w:rPr>
              <w:t xml:space="preserve"> 240. panta pirmās daļas 6. punktu</w:t>
            </w:r>
            <w:r w:rsidR="00887FBD">
              <w:rPr>
                <w:rFonts w:ascii="Times New Roman" w:eastAsia="Times New Roman" w:hAnsi="Times New Roman" w:cs="Times New Roman"/>
                <w:iCs/>
                <w:sz w:val="24"/>
                <w:szCs w:val="24"/>
                <w:lang w:eastAsia="lv-LV"/>
              </w:rPr>
              <w:t xml:space="preserve"> nepieciešams izslēgt</w:t>
            </w:r>
            <w:r w:rsidRPr="00CF118F">
              <w:rPr>
                <w:rFonts w:ascii="Times New Roman" w:eastAsia="Times New Roman" w:hAnsi="Times New Roman" w:cs="Times New Roman"/>
                <w:iCs/>
                <w:sz w:val="24"/>
                <w:szCs w:val="24"/>
                <w:lang w:eastAsia="lv-LV"/>
              </w:rPr>
              <w:t>.</w:t>
            </w:r>
          </w:p>
          <w:p w:rsidR="00004E6F" w:rsidRPr="00CF118F" w:rsidRDefault="00B23AE1" w:rsidP="00887FBD">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Vienlaikus likumprojektā „Grozījumi Krimināllikumā” ietvertajā 70.</w:t>
            </w:r>
            <w:r w:rsidRPr="00CF118F">
              <w:rPr>
                <w:rFonts w:ascii="Times New Roman" w:eastAsia="Times New Roman" w:hAnsi="Times New Roman" w:cs="Times New Roman"/>
                <w:iCs/>
                <w:sz w:val="24"/>
                <w:szCs w:val="24"/>
                <w:vertAlign w:val="superscript"/>
                <w:lang w:eastAsia="lv-LV"/>
              </w:rPr>
              <w:t>14</w:t>
            </w:r>
            <w:r w:rsidRPr="00CF118F">
              <w:rPr>
                <w:rFonts w:ascii="Times New Roman" w:eastAsia="Times New Roman" w:hAnsi="Times New Roman" w:cs="Times New Roman"/>
                <w:iCs/>
                <w:sz w:val="24"/>
                <w:szCs w:val="24"/>
                <w:lang w:eastAsia="lv-LV"/>
              </w:rPr>
              <w:t xml:space="preserve"> pantā paredzēts, ka gadījumos, ja noziedzīga nodarījuma izdarīšanai izmantotie priekšmeti pieder citai personai, var konfiscēt </w:t>
            </w:r>
            <w:r w:rsidR="00004E6F" w:rsidRPr="00CF118F">
              <w:rPr>
                <w:rFonts w:ascii="Times New Roman" w:eastAsia="Times New Roman" w:hAnsi="Times New Roman" w:cs="Times New Roman"/>
                <w:iCs/>
                <w:sz w:val="24"/>
                <w:szCs w:val="24"/>
                <w:lang w:eastAsia="lv-LV"/>
              </w:rPr>
              <w:t xml:space="preserve">noziedzīga nodarījuma izdarījušai personai piederošu citu mantu vai piedzīt tās vērtību, kā arī paredzēta iespēja konfiscēt arī trešajai personai </w:t>
            </w:r>
            <w:proofErr w:type="gramStart"/>
            <w:r w:rsidR="00004E6F" w:rsidRPr="00CF118F">
              <w:rPr>
                <w:rFonts w:ascii="Times New Roman" w:eastAsia="Times New Roman" w:hAnsi="Times New Roman" w:cs="Times New Roman"/>
                <w:iCs/>
                <w:sz w:val="24"/>
                <w:szCs w:val="24"/>
                <w:lang w:eastAsia="lv-LV"/>
              </w:rPr>
              <w:t>(</w:t>
            </w:r>
            <w:proofErr w:type="gramEnd"/>
            <w:r w:rsidR="00004E6F" w:rsidRPr="00CF118F">
              <w:rPr>
                <w:rFonts w:ascii="Times New Roman" w:eastAsia="Times New Roman" w:hAnsi="Times New Roman" w:cs="Times New Roman"/>
                <w:iCs/>
                <w:sz w:val="24"/>
                <w:szCs w:val="24"/>
                <w:lang w:eastAsia="lv-LV"/>
              </w:rPr>
              <w:t>laulātajam vai citai personai, ar kuru noziedzīgā nodarījuma izdarītājam ir kopīga (nedalīta) saimniecība) piederošu mantu.</w:t>
            </w:r>
            <w:r w:rsidR="00887FBD">
              <w:rPr>
                <w:rFonts w:ascii="Times New Roman" w:eastAsia="Times New Roman" w:hAnsi="Times New Roman" w:cs="Times New Roman"/>
                <w:iCs/>
                <w:sz w:val="24"/>
                <w:szCs w:val="24"/>
                <w:lang w:eastAsia="lv-LV"/>
              </w:rPr>
              <w:t xml:space="preserve"> </w:t>
            </w:r>
            <w:r w:rsidR="00004E6F" w:rsidRPr="00CF118F">
              <w:rPr>
                <w:rFonts w:ascii="Times New Roman" w:eastAsia="Times New Roman" w:hAnsi="Times New Roman" w:cs="Times New Roman"/>
                <w:iCs/>
                <w:sz w:val="24"/>
                <w:szCs w:val="24"/>
                <w:lang w:eastAsia="lv-LV"/>
              </w:rPr>
              <w:t>Tā kā KL tiks paredzētas materiālās normas noziedzīga nodarījuma izdarīšanas priekšmeta aizstāšanai ar citu – noziedzīgā nodarījuma izdarītājam piederošu mantu vai mantas vērtības piedziņu, likumprojekta 7. pantā ietverts grozījums KPL 240. pantā, paredzot izslēgt KPL 240. panta septīto daļu.</w:t>
            </w:r>
          </w:p>
          <w:p w:rsidR="00671B74" w:rsidRPr="00CF118F" w:rsidRDefault="00671B74" w:rsidP="00CF118F">
            <w:pPr>
              <w:spacing w:after="0" w:line="240" w:lineRule="auto"/>
              <w:ind w:firstLine="399"/>
              <w:jc w:val="both"/>
              <w:rPr>
                <w:rFonts w:ascii="Times New Roman" w:eastAsia="Times New Roman" w:hAnsi="Times New Roman" w:cs="Times New Roman"/>
                <w:iCs/>
                <w:sz w:val="24"/>
                <w:szCs w:val="24"/>
                <w:lang w:eastAsia="lv-LV"/>
              </w:rPr>
            </w:pPr>
          </w:p>
          <w:p w:rsidR="00E72BAD" w:rsidRPr="00CF118F" w:rsidRDefault="00671B74"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Šobrīd KPL nav paredzēt</w:t>
            </w:r>
            <w:r w:rsidR="00A45051" w:rsidRPr="00CF118F">
              <w:rPr>
                <w:rFonts w:ascii="Times New Roman" w:eastAsia="Times New Roman" w:hAnsi="Times New Roman" w:cs="Times New Roman"/>
                <w:iCs/>
                <w:sz w:val="24"/>
                <w:szCs w:val="24"/>
                <w:lang w:eastAsia="lv-LV"/>
              </w:rPr>
              <w:t>a kārtība</w:t>
            </w:r>
            <w:r w:rsidRPr="00CF118F">
              <w:rPr>
                <w:rFonts w:ascii="Times New Roman" w:eastAsia="Times New Roman" w:hAnsi="Times New Roman" w:cs="Times New Roman"/>
                <w:iCs/>
                <w:sz w:val="24"/>
                <w:szCs w:val="24"/>
                <w:lang w:eastAsia="lv-LV"/>
              </w:rPr>
              <w:t xml:space="preserve">, </w:t>
            </w:r>
            <w:r w:rsidR="00A45051" w:rsidRPr="00CF118F">
              <w:rPr>
                <w:rFonts w:ascii="Times New Roman" w:eastAsia="Times New Roman" w:hAnsi="Times New Roman" w:cs="Times New Roman"/>
                <w:iCs/>
                <w:sz w:val="24"/>
                <w:szCs w:val="24"/>
                <w:lang w:eastAsia="lv-LV"/>
              </w:rPr>
              <w:t xml:space="preserve">kādā nosakāma lietiskā pierādījuma vērtība gadījumos, kad lietiskais pierādījums ir jāatdod tā īpašniekam vai likumīgajam valdītājam, bet to nav iespējams izdarīt (tas ir realizēts vai iznīcināts). Likumprojekta 7. pantā ietvertajos grozījumos KPL 240. pantā plānots noteikt, ka atlīdzināmā lietiskā pierādījuma vērtību nosaka tādā pašā kārtībā, kādā nosaka vērtību arestam pakļautajai mantai, proti, atbilstoši KPL 364. pantā noteiktajam. </w:t>
            </w:r>
          </w:p>
          <w:p w:rsidR="00E72BAD" w:rsidRPr="00CF118F" w:rsidRDefault="00E72BAD" w:rsidP="00CF118F">
            <w:pPr>
              <w:spacing w:after="0" w:line="240" w:lineRule="auto"/>
              <w:ind w:firstLine="399"/>
              <w:jc w:val="both"/>
              <w:rPr>
                <w:rFonts w:ascii="Times New Roman" w:eastAsia="Times New Roman" w:hAnsi="Times New Roman" w:cs="Times New Roman"/>
                <w:iCs/>
                <w:sz w:val="24"/>
                <w:szCs w:val="24"/>
                <w:lang w:eastAsia="lv-LV"/>
              </w:rPr>
            </w:pPr>
          </w:p>
          <w:p w:rsidR="00E72BAD" w:rsidRPr="00CF118F" w:rsidRDefault="00A85990"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Tā kā ar likumprojektu „Grozījumi Krimināllikumā” plānots noteikt, ka mantas īpašā konfiskācija cita starpā ir noziedzīga nodarījuma izdarīšanas priekšmeta piespiedu bezatlīdzības atsavināšana, vienlaikus rīcību ar konfiscēto noziedzīgā nodarījuma izdarīšanas priekšmetu paredzot KPL (to sasaistot ar rīcību ar lietisko pierādījumu), tad ir nepieciešams precizēt arī KPL 392.</w:t>
            </w:r>
            <w:r w:rsidRPr="00CF118F">
              <w:rPr>
                <w:rFonts w:ascii="Times New Roman" w:eastAsia="Times New Roman" w:hAnsi="Times New Roman" w:cs="Times New Roman"/>
                <w:iCs/>
                <w:sz w:val="24"/>
                <w:szCs w:val="24"/>
                <w:vertAlign w:val="superscript"/>
                <w:lang w:eastAsia="lv-LV"/>
              </w:rPr>
              <w:t>1</w:t>
            </w:r>
            <w:r w:rsidRPr="00CF118F">
              <w:rPr>
                <w:rFonts w:ascii="Times New Roman" w:eastAsia="Times New Roman" w:hAnsi="Times New Roman" w:cs="Times New Roman"/>
                <w:iCs/>
                <w:sz w:val="24"/>
                <w:szCs w:val="24"/>
                <w:lang w:eastAsia="lv-LV"/>
              </w:rPr>
              <w:t xml:space="preserve"> pantu </w:t>
            </w:r>
            <w:proofErr w:type="gramStart"/>
            <w:r w:rsidRPr="00CF118F">
              <w:rPr>
                <w:rFonts w:ascii="Times New Roman" w:eastAsia="Times New Roman" w:hAnsi="Times New Roman" w:cs="Times New Roman"/>
                <w:iCs/>
                <w:sz w:val="24"/>
                <w:szCs w:val="24"/>
                <w:lang w:eastAsia="lv-LV"/>
              </w:rPr>
              <w:t>(</w:t>
            </w:r>
            <w:proofErr w:type="gramEnd"/>
            <w:r w:rsidRPr="00CF118F">
              <w:rPr>
                <w:rFonts w:ascii="Times New Roman" w:eastAsia="Times New Roman" w:hAnsi="Times New Roman" w:cs="Times New Roman"/>
                <w:iCs/>
                <w:sz w:val="24"/>
                <w:szCs w:val="24"/>
                <w:lang w:eastAsia="lv-LV"/>
              </w:rPr>
              <w:t xml:space="preserve">likumprojekta </w:t>
            </w:r>
            <w:r w:rsidR="00C6197D">
              <w:rPr>
                <w:rFonts w:ascii="Times New Roman" w:eastAsia="Times New Roman" w:hAnsi="Times New Roman" w:cs="Times New Roman"/>
                <w:iCs/>
                <w:sz w:val="24"/>
                <w:szCs w:val="24"/>
                <w:lang w:eastAsia="lv-LV"/>
              </w:rPr>
              <w:t>2</w:t>
            </w:r>
            <w:r w:rsidR="00ED63F1">
              <w:rPr>
                <w:rFonts w:ascii="Times New Roman" w:eastAsia="Times New Roman" w:hAnsi="Times New Roman" w:cs="Times New Roman"/>
                <w:iCs/>
                <w:sz w:val="24"/>
                <w:szCs w:val="24"/>
                <w:lang w:eastAsia="lv-LV"/>
              </w:rPr>
              <w:t>1</w:t>
            </w:r>
            <w:r w:rsidR="00C6197D">
              <w:rPr>
                <w:rFonts w:ascii="Times New Roman" w:eastAsia="Times New Roman" w:hAnsi="Times New Roman" w:cs="Times New Roman"/>
                <w:iCs/>
                <w:sz w:val="24"/>
                <w:szCs w:val="24"/>
                <w:lang w:eastAsia="lv-LV"/>
              </w:rPr>
              <w:t xml:space="preserve">. </w:t>
            </w:r>
            <w:r w:rsidRPr="00CF118F">
              <w:rPr>
                <w:rFonts w:ascii="Times New Roman" w:eastAsia="Times New Roman" w:hAnsi="Times New Roman" w:cs="Times New Roman"/>
                <w:iCs/>
                <w:sz w:val="24"/>
                <w:szCs w:val="24"/>
                <w:lang w:eastAsia="lv-LV"/>
              </w:rPr>
              <w:t xml:space="preserve">pants), lai paredzētu, ka lēmumā par kriminālprocesa izbeigšanu norāda pieņemto lēmumu par </w:t>
            </w:r>
            <w:r w:rsidR="00013E64" w:rsidRPr="00CF118F">
              <w:rPr>
                <w:rFonts w:ascii="Times New Roman" w:eastAsia="Times New Roman" w:hAnsi="Times New Roman" w:cs="Times New Roman"/>
                <w:iCs/>
                <w:sz w:val="24"/>
                <w:szCs w:val="24"/>
                <w:lang w:eastAsia="lv-LV"/>
              </w:rPr>
              <w:t>lietisko pierādījumu, ar noziedzīgu nodarījumu saistītās mantas, noziedzīgi iegūtas mantas konfiskāciju un rīcību ar lietiskajiem pierādījumiem, ar noziedzīgu nodarījumu saistīto mantu, noziedzīgi iegūtu mantu, kā arī citiem izņemtajiem priekšmetiem un vērtībām.</w:t>
            </w:r>
          </w:p>
          <w:p w:rsidR="007E64B4" w:rsidRPr="00CF118F" w:rsidRDefault="007E64B4" w:rsidP="00CF118F">
            <w:pPr>
              <w:spacing w:after="0" w:line="240" w:lineRule="auto"/>
              <w:ind w:firstLine="399"/>
              <w:jc w:val="both"/>
              <w:rPr>
                <w:rFonts w:ascii="Times New Roman" w:eastAsia="Times New Roman" w:hAnsi="Times New Roman" w:cs="Times New Roman"/>
                <w:iCs/>
                <w:sz w:val="24"/>
                <w:szCs w:val="24"/>
                <w:lang w:eastAsia="lv-LV"/>
              </w:rPr>
            </w:pPr>
          </w:p>
          <w:p w:rsidR="007E64B4" w:rsidRPr="00CF118F" w:rsidRDefault="007E64B4"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Vienlaikus</w:t>
            </w:r>
            <w:r w:rsidR="00DF4F66" w:rsidRPr="00CF118F">
              <w:rPr>
                <w:rFonts w:ascii="Times New Roman" w:eastAsia="Times New Roman" w:hAnsi="Times New Roman" w:cs="Times New Roman"/>
                <w:iCs/>
                <w:sz w:val="24"/>
                <w:szCs w:val="24"/>
                <w:lang w:eastAsia="lv-LV"/>
              </w:rPr>
              <w:t xml:space="preserve"> (likumprojekta 35. pants)</w:t>
            </w:r>
            <w:r w:rsidRPr="00CF118F">
              <w:rPr>
                <w:rFonts w:ascii="Times New Roman" w:eastAsia="Times New Roman" w:hAnsi="Times New Roman" w:cs="Times New Roman"/>
                <w:iCs/>
                <w:sz w:val="24"/>
                <w:szCs w:val="24"/>
                <w:lang w:eastAsia="lv-LV"/>
              </w:rPr>
              <w:t xml:space="preserve"> </w:t>
            </w:r>
            <w:r w:rsidR="008A6934" w:rsidRPr="00CF118F">
              <w:rPr>
                <w:rFonts w:ascii="Times New Roman" w:eastAsia="Times New Roman" w:hAnsi="Times New Roman" w:cs="Times New Roman"/>
                <w:iCs/>
                <w:sz w:val="24"/>
                <w:szCs w:val="24"/>
                <w:lang w:eastAsia="lv-LV"/>
              </w:rPr>
              <w:t xml:space="preserve">ir nepieciešams </w:t>
            </w:r>
            <w:r w:rsidR="008A6934" w:rsidRPr="00CF118F">
              <w:rPr>
                <w:rFonts w:ascii="Times New Roman" w:eastAsia="Times New Roman" w:hAnsi="Times New Roman" w:cs="Times New Roman"/>
                <w:iCs/>
                <w:sz w:val="24"/>
                <w:szCs w:val="24"/>
                <w:lang w:eastAsia="lv-LV"/>
              </w:rPr>
              <w:lastRenderedPageBreak/>
              <w:t>arī precizēt KPL 514. panta pirmās daļas 11. punktu, lai noteiktu</w:t>
            </w:r>
            <w:r w:rsidR="005B79E5" w:rsidRPr="00CF118F">
              <w:rPr>
                <w:rFonts w:ascii="Times New Roman" w:eastAsia="Times New Roman" w:hAnsi="Times New Roman" w:cs="Times New Roman"/>
                <w:iCs/>
                <w:sz w:val="24"/>
                <w:szCs w:val="24"/>
                <w:lang w:eastAsia="lv-LV"/>
              </w:rPr>
              <w:t xml:space="preserve">, ka tiesai, pirms tā lemj par rīcību </w:t>
            </w:r>
            <w:r w:rsidR="00DF4F66" w:rsidRPr="00CF118F">
              <w:rPr>
                <w:rFonts w:ascii="Times New Roman" w:eastAsia="Times New Roman" w:hAnsi="Times New Roman" w:cs="Times New Roman"/>
                <w:iCs/>
                <w:sz w:val="24"/>
                <w:szCs w:val="24"/>
                <w:lang w:eastAsia="lv-LV"/>
              </w:rPr>
              <w:t>ar noziedzīgi iegūtu mantu, lietiskajiem pierādījumiem</w:t>
            </w:r>
            <w:r w:rsidR="005B79E5" w:rsidRPr="00CF118F">
              <w:rPr>
                <w:rFonts w:ascii="Times New Roman" w:eastAsia="Times New Roman" w:hAnsi="Times New Roman" w:cs="Times New Roman"/>
                <w:iCs/>
                <w:sz w:val="24"/>
                <w:szCs w:val="24"/>
                <w:lang w:eastAsia="lv-LV"/>
              </w:rPr>
              <w:t xml:space="preserve"> un ar noziedzīgu nodarījumu saistītu mantu</w:t>
            </w:r>
            <w:r w:rsidR="000D2E38" w:rsidRPr="00CF118F">
              <w:rPr>
                <w:rFonts w:ascii="Times New Roman" w:eastAsia="Times New Roman" w:hAnsi="Times New Roman" w:cs="Times New Roman"/>
                <w:iCs/>
                <w:sz w:val="24"/>
                <w:szCs w:val="24"/>
                <w:lang w:eastAsia="lv-LV"/>
              </w:rPr>
              <w:t xml:space="preserve">, </w:t>
            </w:r>
            <w:r w:rsidR="00DF4F66" w:rsidRPr="00CF118F">
              <w:rPr>
                <w:rFonts w:ascii="Times New Roman" w:eastAsia="Times New Roman" w:hAnsi="Times New Roman" w:cs="Times New Roman"/>
                <w:iCs/>
                <w:sz w:val="24"/>
                <w:szCs w:val="24"/>
                <w:lang w:eastAsia="lv-LV"/>
              </w:rPr>
              <w:t>ir jālemj par</w:t>
            </w:r>
            <w:r w:rsidR="00887FBD">
              <w:rPr>
                <w:rFonts w:ascii="Times New Roman" w:eastAsia="Times New Roman" w:hAnsi="Times New Roman" w:cs="Times New Roman"/>
                <w:iCs/>
                <w:sz w:val="24"/>
                <w:szCs w:val="24"/>
                <w:lang w:eastAsia="lv-LV"/>
              </w:rPr>
              <w:t xml:space="preserve"> KL ietverto</w:t>
            </w:r>
            <w:r w:rsidR="00DF4F66" w:rsidRPr="00CF118F">
              <w:rPr>
                <w:rFonts w:ascii="Times New Roman" w:eastAsia="Times New Roman" w:hAnsi="Times New Roman" w:cs="Times New Roman"/>
                <w:iCs/>
                <w:sz w:val="24"/>
                <w:szCs w:val="24"/>
                <w:lang w:eastAsia="lv-LV"/>
              </w:rPr>
              <w:t xml:space="preserve"> mantas īpašo konfiskāciju.</w:t>
            </w:r>
          </w:p>
          <w:p w:rsidR="007E64B4" w:rsidRPr="00CF118F" w:rsidRDefault="00DF4F66"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Tāpat atbilstoši izmaiņām, ko paredz likum</w:t>
            </w:r>
            <w:r w:rsidR="00B85AC8" w:rsidRPr="00CF118F">
              <w:rPr>
                <w:rFonts w:ascii="Times New Roman" w:eastAsia="Times New Roman" w:hAnsi="Times New Roman" w:cs="Times New Roman"/>
                <w:iCs/>
                <w:sz w:val="24"/>
                <w:szCs w:val="24"/>
                <w:lang w:eastAsia="lv-LV"/>
              </w:rPr>
              <w:t>projekts</w:t>
            </w:r>
            <w:r w:rsidRPr="00CF118F">
              <w:rPr>
                <w:rFonts w:ascii="Times New Roman" w:eastAsia="Times New Roman" w:hAnsi="Times New Roman" w:cs="Times New Roman"/>
                <w:iCs/>
                <w:sz w:val="24"/>
                <w:szCs w:val="24"/>
                <w:lang w:eastAsia="lv-LV"/>
              </w:rPr>
              <w:t xml:space="preserve"> „Grozījumi Krimināllikumā”, kā arī grozījumiem KPL 240.</w:t>
            </w:r>
            <w:r w:rsidR="00887FBD">
              <w:rPr>
                <w:rFonts w:ascii="Times New Roman" w:eastAsia="Times New Roman" w:hAnsi="Times New Roman" w:cs="Times New Roman"/>
                <w:iCs/>
                <w:sz w:val="24"/>
                <w:szCs w:val="24"/>
                <w:lang w:eastAsia="lv-LV"/>
              </w:rPr>
              <w:t> </w:t>
            </w:r>
            <w:r w:rsidRPr="00CF118F">
              <w:rPr>
                <w:rFonts w:ascii="Times New Roman" w:eastAsia="Times New Roman" w:hAnsi="Times New Roman" w:cs="Times New Roman"/>
                <w:iCs/>
                <w:sz w:val="24"/>
                <w:szCs w:val="24"/>
                <w:lang w:eastAsia="lv-LV"/>
              </w:rPr>
              <w:t xml:space="preserve">un 514. pantā, KPL 529. pantu ir nepieciešams papildināt, paredzot, ka sprieduma rezolutīvajā daļā papildus norāda tiesas lēmumu par lietisko pierādījumu un ar noziedzīgu nodarījumu saistītās mantas konfiskāciju, kā arī rīcību ar mantu, kas saistīta ar noziedzīgo nodarījumu. </w:t>
            </w:r>
          </w:p>
          <w:p w:rsidR="007E64B4" w:rsidRDefault="007E64B4" w:rsidP="00CF118F">
            <w:pPr>
              <w:spacing w:after="0" w:line="240" w:lineRule="auto"/>
              <w:ind w:firstLine="399"/>
              <w:jc w:val="both"/>
              <w:rPr>
                <w:rFonts w:ascii="Times New Roman" w:eastAsia="Times New Roman" w:hAnsi="Times New Roman" w:cs="Times New Roman"/>
                <w:iCs/>
                <w:sz w:val="24"/>
                <w:szCs w:val="24"/>
                <w:lang w:eastAsia="lv-LV"/>
              </w:rPr>
            </w:pPr>
          </w:p>
          <w:p w:rsidR="00661D88" w:rsidRPr="00CF118F" w:rsidRDefault="00661D88" w:rsidP="00661D88">
            <w:pPr>
              <w:spacing w:after="0" w:line="240" w:lineRule="auto"/>
              <w:ind w:firstLine="399"/>
              <w:jc w:val="both"/>
              <w:rPr>
                <w:rFonts w:ascii="Times New Roman" w:eastAsia="Times New Roman" w:hAnsi="Times New Roman" w:cs="Times New Roman"/>
                <w:iCs/>
                <w:sz w:val="24"/>
                <w:szCs w:val="24"/>
                <w:u w:val="single"/>
                <w:lang w:eastAsia="lv-LV"/>
              </w:rPr>
            </w:pPr>
            <w:r w:rsidRPr="00CF118F">
              <w:rPr>
                <w:rFonts w:ascii="Times New Roman" w:eastAsia="Times New Roman" w:hAnsi="Times New Roman" w:cs="Times New Roman"/>
                <w:iCs/>
                <w:sz w:val="24"/>
                <w:szCs w:val="24"/>
                <w:u w:val="single"/>
                <w:lang w:eastAsia="lv-LV"/>
              </w:rPr>
              <w:t>Ievērojot likumprojektā paredzētos grozījumus KPL</w:t>
            </w:r>
            <w:r>
              <w:rPr>
                <w:rFonts w:ascii="Times New Roman" w:eastAsia="Times New Roman" w:hAnsi="Times New Roman" w:cs="Times New Roman"/>
                <w:iCs/>
                <w:sz w:val="24"/>
                <w:szCs w:val="24"/>
                <w:u w:val="single"/>
                <w:lang w:eastAsia="lv-LV"/>
              </w:rPr>
              <w:t xml:space="preserve"> 240. pantā</w:t>
            </w:r>
            <w:r w:rsidRPr="00CF118F">
              <w:rPr>
                <w:rFonts w:ascii="Times New Roman" w:eastAsia="Times New Roman" w:hAnsi="Times New Roman" w:cs="Times New Roman"/>
                <w:iCs/>
                <w:sz w:val="24"/>
                <w:szCs w:val="24"/>
                <w:u w:val="single"/>
                <w:lang w:eastAsia="lv-LV"/>
              </w:rPr>
              <w:t>, ir jāpārskata Ministru kabineta 2011. gada 27.</w:t>
            </w:r>
            <w:r w:rsidR="00FF2C0C">
              <w:rPr>
                <w:rFonts w:ascii="Times New Roman" w:eastAsia="Times New Roman" w:hAnsi="Times New Roman" w:cs="Times New Roman"/>
                <w:iCs/>
                <w:sz w:val="24"/>
                <w:szCs w:val="24"/>
                <w:u w:val="single"/>
                <w:lang w:eastAsia="lv-LV"/>
              </w:rPr>
              <w:t> </w:t>
            </w:r>
            <w:r w:rsidRPr="00CF118F">
              <w:rPr>
                <w:rFonts w:ascii="Times New Roman" w:eastAsia="Times New Roman" w:hAnsi="Times New Roman" w:cs="Times New Roman"/>
                <w:iCs/>
                <w:sz w:val="24"/>
                <w:szCs w:val="24"/>
                <w:u w:val="single"/>
                <w:lang w:eastAsia="lv-LV"/>
              </w:rPr>
              <w:t xml:space="preserve">decembra noteikumi Nr. 1025 „Noteikumi par rīcību ar lietiskajiem pierādījumiem un arestēto mantu” attiecībā uz </w:t>
            </w:r>
            <w:r>
              <w:rPr>
                <w:rFonts w:ascii="Times New Roman" w:eastAsia="Times New Roman" w:hAnsi="Times New Roman" w:cs="Times New Roman"/>
                <w:iCs/>
                <w:sz w:val="24"/>
                <w:szCs w:val="24"/>
                <w:u w:val="single"/>
                <w:lang w:eastAsia="lv-LV"/>
              </w:rPr>
              <w:t>rīcību ar lietiskajiem pierādījumiem</w:t>
            </w:r>
            <w:r w:rsidRPr="00CF118F">
              <w:rPr>
                <w:rFonts w:ascii="Times New Roman" w:eastAsia="Times New Roman" w:hAnsi="Times New Roman" w:cs="Times New Roman"/>
                <w:iCs/>
                <w:sz w:val="24"/>
                <w:szCs w:val="24"/>
                <w:u w:val="single"/>
                <w:lang w:eastAsia="lv-LV"/>
              </w:rPr>
              <w:t xml:space="preserve">, </w:t>
            </w:r>
            <w:r w:rsidRPr="00264532">
              <w:rPr>
                <w:rFonts w:ascii="Times New Roman" w:eastAsia="Times New Roman" w:hAnsi="Times New Roman" w:cs="Times New Roman"/>
                <w:iCs/>
                <w:sz w:val="24"/>
                <w:szCs w:val="24"/>
                <w:u w:val="single"/>
                <w:lang w:eastAsia="lv-LV"/>
              </w:rPr>
              <w:t>Ministru kabineta sēdes protokollēmumā attiecīgi ir ietverams uzdevums</w:t>
            </w:r>
            <w:r w:rsidRPr="00CF118F">
              <w:rPr>
                <w:rFonts w:ascii="Times New Roman" w:eastAsia="Times New Roman" w:hAnsi="Times New Roman" w:cs="Times New Roman"/>
                <w:iCs/>
                <w:sz w:val="24"/>
                <w:szCs w:val="24"/>
                <w:u w:val="single"/>
                <w:lang w:eastAsia="lv-LV"/>
              </w:rPr>
              <w:t xml:space="preserve"> Iekšlietu ministrijai izvērtēt un nepieciešamības gadījumā izstrādāt grozījumus Ministru kabineta 2011. gada 27.</w:t>
            </w:r>
            <w:r w:rsidR="00FF2C0C">
              <w:rPr>
                <w:rFonts w:ascii="Times New Roman" w:eastAsia="Times New Roman" w:hAnsi="Times New Roman" w:cs="Times New Roman"/>
                <w:iCs/>
                <w:sz w:val="24"/>
                <w:szCs w:val="24"/>
                <w:u w:val="single"/>
                <w:lang w:eastAsia="lv-LV"/>
              </w:rPr>
              <w:t> </w:t>
            </w:r>
            <w:r w:rsidRPr="00CF118F">
              <w:rPr>
                <w:rFonts w:ascii="Times New Roman" w:eastAsia="Times New Roman" w:hAnsi="Times New Roman" w:cs="Times New Roman"/>
                <w:iCs/>
                <w:sz w:val="24"/>
                <w:szCs w:val="24"/>
                <w:u w:val="single"/>
                <w:lang w:eastAsia="lv-LV"/>
              </w:rPr>
              <w:t xml:space="preserve">decembra noteikumos Nr. 1025 „Noteikumi par rīcību ar lietiskajiem pierādījumiem un arestēto mantu”. </w:t>
            </w:r>
          </w:p>
          <w:p w:rsidR="00661D88" w:rsidRPr="00CF118F" w:rsidRDefault="00661D88" w:rsidP="00CF118F">
            <w:pPr>
              <w:spacing w:after="0" w:line="240" w:lineRule="auto"/>
              <w:ind w:firstLine="399"/>
              <w:jc w:val="both"/>
              <w:rPr>
                <w:rFonts w:ascii="Times New Roman" w:eastAsia="Times New Roman" w:hAnsi="Times New Roman" w:cs="Times New Roman"/>
                <w:iCs/>
                <w:sz w:val="24"/>
                <w:szCs w:val="24"/>
                <w:lang w:eastAsia="lv-LV"/>
              </w:rPr>
            </w:pPr>
          </w:p>
          <w:p w:rsidR="001A6627" w:rsidRPr="00CF118F" w:rsidRDefault="005C4FAF" w:rsidP="00CF118F">
            <w:pPr>
              <w:spacing w:after="0" w:line="240" w:lineRule="auto"/>
              <w:ind w:firstLine="399"/>
              <w:jc w:val="both"/>
              <w:rPr>
                <w:rFonts w:ascii="Times New Roman" w:eastAsia="Times New Roman" w:hAnsi="Times New Roman" w:cs="Times New Roman"/>
                <w:b/>
                <w:iCs/>
                <w:sz w:val="24"/>
                <w:szCs w:val="24"/>
                <w:u w:val="single"/>
                <w:lang w:eastAsia="lv-LV"/>
              </w:rPr>
            </w:pPr>
            <w:r>
              <w:rPr>
                <w:rFonts w:ascii="Times New Roman" w:eastAsia="Times New Roman" w:hAnsi="Times New Roman" w:cs="Times New Roman"/>
                <w:b/>
                <w:iCs/>
                <w:sz w:val="24"/>
                <w:szCs w:val="24"/>
                <w:u w:val="single"/>
                <w:lang w:eastAsia="lv-LV"/>
              </w:rPr>
              <w:t>3.</w:t>
            </w:r>
            <w:r w:rsidR="00887FBD">
              <w:rPr>
                <w:rFonts w:ascii="Times New Roman" w:eastAsia="Times New Roman" w:hAnsi="Times New Roman" w:cs="Times New Roman"/>
                <w:b/>
                <w:iCs/>
                <w:sz w:val="24"/>
                <w:szCs w:val="24"/>
                <w:u w:val="single"/>
                <w:lang w:eastAsia="lv-LV"/>
              </w:rPr>
              <w:t xml:space="preserve"> </w:t>
            </w:r>
            <w:r w:rsidR="001A6627" w:rsidRPr="00CF118F">
              <w:rPr>
                <w:rFonts w:ascii="Times New Roman" w:eastAsia="Times New Roman" w:hAnsi="Times New Roman" w:cs="Times New Roman"/>
                <w:b/>
                <w:iCs/>
                <w:sz w:val="24"/>
                <w:szCs w:val="24"/>
                <w:u w:val="single"/>
                <w:lang w:eastAsia="lv-LV"/>
              </w:rPr>
              <w:t>Aresta uzlikšana mantai.</w:t>
            </w:r>
          </w:p>
          <w:p w:rsidR="00283ECC" w:rsidRPr="00CF118F" w:rsidRDefault="00283ECC"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Šobrīd mantisko jautājumu risinājuma nodrošināšan</w:t>
            </w:r>
            <w:r w:rsidR="00887598" w:rsidRPr="00CF118F">
              <w:rPr>
                <w:rFonts w:ascii="Times New Roman" w:eastAsia="Times New Roman" w:hAnsi="Times New Roman" w:cs="Times New Roman"/>
                <w:iCs/>
                <w:sz w:val="24"/>
                <w:szCs w:val="24"/>
                <w:lang w:eastAsia="lv-LV"/>
              </w:rPr>
              <w:t>u</w:t>
            </w:r>
            <w:r w:rsidRPr="00CF118F">
              <w:rPr>
                <w:rFonts w:ascii="Times New Roman" w:eastAsia="Times New Roman" w:hAnsi="Times New Roman" w:cs="Times New Roman"/>
                <w:iCs/>
                <w:sz w:val="24"/>
                <w:szCs w:val="24"/>
                <w:lang w:eastAsia="lv-LV"/>
              </w:rPr>
              <w:t xml:space="preserve"> (arests mantai) </w:t>
            </w:r>
            <w:r w:rsidR="00887598" w:rsidRPr="00CF118F">
              <w:rPr>
                <w:rFonts w:ascii="Times New Roman" w:eastAsia="Times New Roman" w:hAnsi="Times New Roman" w:cs="Times New Roman"/>
                <w:iCs/>
                <w:sz w:val="24"/>
                <w:szCs w:val="24"/>
                <w:lang w:eastAsia="lv-LV"/>
              </w:rPr>
              <w:t>regulē KPL 28. nodaļa.</w:t>
            </w:r>
          </w:p>
          <w:p w:rsidR="00CD7C16" w:rsidRPr="00CF118F" w:rsidRDefault="00CD7C16"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KPL 361. panta pirmajā daļā šobrīd noteikts, ka, lai nodrošinātu mantisko jautājumu risinājumu kriminālprocesā, kā arī iespējamo mantas konfiskāciju, kriminālprocesā uzliek arestu aizturētā, aizdomās turētā vai apsūdzētā mantai, arī mantai, kas viņiem pienākas no citām personām, vai to personu mantai, kuras ir materiāli atbildīgas par aizdomās turētā vai apsūdzētā rīcību. Tāpat arestu var uzlikt mantai, lai nodrošinātu konfiscējamā noziedzīgā nodarījuma rīka vērtības piedziņu, ja šis rīks pieder citai personai. Arestu var uzlikt arī noziedzīgi iegūtai vai ar kriminālprocesu saistītai mantai, kas atrodas pie citām personām.</w:t>
            </w:r>
          </w:p>
          <w:p w:rsidR="003E4EC9" w:rsidRDefault="00887598"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Pētījumā secināts, ka precīzi nav skaidrs un nodefinēts arestam pakļautās mantas apjoms. Krimināltiesiskās konfiskācijas nodrošināšanai tas būtu saistāms tikai ar to mantu, kuru potenciāli nākotnē varētu konfiscēt. </w:t>
            </w:r>
          </w:p>
          <w:p w:rsidR="00CD7C16" w:rsidRPr="00CF118F" w:rsidRDefault="00CD7C16"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Mantiskie jautājumi kriminālprocesā var būt kaitējuma kompensācija cietušajam, kā arī procesuālie izdevumi un to atlīdzināšana. Kaitējuma kompensācijas samaksāšanas pienākums ir noteikts KPL 353. pantā. KPL 368. pantā ir ietverts arī regulējums attiecībā uz procesuālo izdevumu atlīdzināšanas pienākumu. </w:t>
            </w:r>
          </w:p>
          <w:p w:rsidR="00FD7AFD" w:rsidRPr="00CF118F" w:rsidRDefault="00FD7AFD"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Direktīvas preambulas 29. punktā ir noteikts, ka īpašumu saistībā ar kriminālprocesu cita starpā var iesaldēt </w:t>
            </w:r>
            <w:r w:rsidRPr="00CF118F">
              <w:rPr>
                <w:rFonts w:ascii="Times New Roman" w:eastAsia="Times New Roman" w:hAnsi="Times New Roman" w:cs="Times New Roman"/>
                <w:iCs/>
                <w:sz w:val="24"/>
                <w:szCs w:val="24"/>
                <w:lang w:eastAsia="lv-LV"/>
              </w:rPr>
              <w:lastRenderedPageBreak/>
              <w:t>arī tādēļ, lai nodrošinātu kompensāciju par noziedzīga nodarījuma radītiem zaudējumiem.</w:t>
            </w:r>
          </w:p>
          <w:p w:rsidR="00CD7C16" w:rsidRPr="00CF118F" w:rsidRDefault="00CD7C16"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Šobrīd saskaņā ar KL 36. un 42. pantu vainīgajai personai tiesa var piemērot mantas konfiskāciju kā papildsodu</w:t>
            </w:r>
            <w:r w:rsidR="00FD7AFD" w:rsidRPr="00CF118F">
              <w:rPr>
                <w:rFonts w:ascii="Times New Roman" w:eastAsia="Times New Roman" w:hAnsi="Times New Roman" w:cs="Times New Roman"/>
                <w:iCs/>
                <w:sz w:val="24"/>
                <w:szCs w:val="24"/>
                <w:lang w:eastAsia="lv-LV"/>
              </w:rPr>
              <w:t xml:space="preserve"> </w:t>
            </w:r>
            <w:r w:rsidR="0024230A">
              <w:rPr>
                <w:rFonts w:ascii="Times New Roman" w:eastAsia="Times New Roman" w:hAnsi="Times New Roman" w:cs="Times New Roman"/>
                <w:iCs/>
                <w:sz w:val="24"/>
                <w:szCs w:val="24"/>
                <w:lang w:eastAsia="lv-LV"/>
              </w:rPr>
              <w:t>KL</w:t>
            </w:r>
            <w:r w:rsidRPr="00CF118F">
              <w:rPr>
                <w:rFonts w:ascii="Times New Roman" w:eastAsia="Times New Roman" w:hAnsi="Times New Roman" w:cs="Times New Roman"/>
                <w:iCs/>
                <w:sz w:val="24"/>
                <w:szCs w:val="24"/>
                <w:lang w:eastAsia="lv-LV"/>
              </w:rPr>
              <w:t xml:space="preserve"> </w:t>
            </w:r>
            <w:r w:rsidR="00FD7AFD" w:rsidRPr="00CF118F">
              <w:rPr>
                <w:rFonts w:ascii="Times New Roman" w:eastAsia="Times New Roman" w:hAnsi="Times New Roman" w:cs="Times New Roman"/>
                <w:iCs/>
                <w:sz w:val="24"/>
                <w:szCs w:val="24"/>
                <w:lang w:eastAsia="lv-LV"/>
              </w:rPr>
              <w:t xml:space="preserve">Sevišķajā daļā paredzētajos gadījumos. KL 42. pantā ir noteikts, ka var konfiscēt arī notiesātā īpašumā esošu mantu, ko tas nodevis citai fiziskajai vai juridiskajai personai. Tādējādi arests ir uzliekams arī tādai mantai, kas var tikt konfiscēta kā papildsods, ja noziedzīgais nodarījums ir kvalificēts pēc tā </w:t>
            </w:r>
            <w:r w:rsidR="00752AAB">
              <w:rPr>
                <w:rFonts w:ascii="Times New Roman" w:eastAsia="Times New Roman" w:hAnsi="Times New Roman" w:cs="Times New Roman"/>
                <w:iCs/>
                <w:sz w:val="24"/>
                <w:szCs w:val="24"/>
                <w:lang w:eastAsia="lv-LV"/>
              </w:rPr>
              <w:t xml:space="preserve">KL </w:t>
            </w:r>
            <w:r w:rsidR="00FD7AFD" w:rsidRPr="00CF118F">
              <w:rPr>
                <w:rFonts w:ascii="Times New Roman" w:eastAsia="Times New Roman" w:hAnsi="Times New Roman" w:cs="Times New Roman"/>
                <w:iCs/>
                <w:sz w:val="24"/>
                <w:szCs w:val="24"/>
                <w:lang w:eastAsia="lv-LV"/>
              </w:rPr>
              <w:t xml:space="preserve">panta, kur sankcijā ir ietverts minētais papildsods. </w:t>
            </w:r>
          </w:p>
          <w:p w:rsidR="00E5129E" w:rsidRDefault="00E5129E" w:rsidP="00CF118F">
            <w:pPr>
              <w:spacing w:after="0" w:line="240" w:lineRule="auto"/>
              <w:ind w:firstLine="399"/>
              <w:jc w:val="both"/>
              <w:rPr>
                <w:rFonts w:ascii="Times New Roman" w:eastAsia="Times New Roman" w:hAnsi="Times New Roman" w:cs="Times New Roman"/>
                <w:iCs/>
                <w:sz w:val="24"/>
                <w:szCs w:val="24"/>
                <w:lang w:eastAsia="lv-LV"/>
              </w:rPr>
            </w:pPr>
          </w:p>
          <w:p w:rsidR="00C220C8" w:rsidRPr="00CF118F" w:rsidRDefault="00382A85"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Varšavas konvencija</w:t>
            </w:r>
            <w:r w:rsidR="00C220C8" w:rsidRPr="00CF118F">
              <w:rPr>
                <w:rFonts w:ascii="Times New Roman" w:eastAsia="Times New Roman" w:hAnsi="Times New Roman" w:cs="Times New Roman"/>
                <w:iCs/>
                <w:sz w:val="24"/>
                <w:szCs w:val="24"/>
                <w:lang w:eastAsia="lv-LV"/>
              </w:rPr>
              <w:t xml:space="preserve"> (4. un 5. pants), Palermo konvencija (12. pants), Vīnes konvencija</w:t>
            </w:r>
            <w:r w:rsidRPr="00CF118F">
              <w:rPr>
                <w:rFonts w:ascii="Times New Roman" w:eastAsia="Times New Roman" w:hAnsi="Times New Roman" w:cs="Times New Roman"/>
                <w:iCs/>
                <w:sz w:val="24"/>
                <w:szCs w:val="24"/>
                <w:lang w:eastAsia="lv-LV"/>
              </w:rPr>
              <w:t xml:space="preserve"> </w:t>
            </w:r>
            <w:r w:rsidR="00C220C8" w:rsidRPr="00CF118F">
              <w:rPr>
                <w:rFonts w:ascii="Times New Roman" w:eastAsia="Times New Roman" w:hAnsi="Times New Roman" w:cs="Times New Roman"/>
                <w:iCs/>
                <w:sz w:val="24"/>
                <w:szCs w:val="24"/>
                <w:lang w:eastAsia="lv-LV"/>
              </w:rPr>
              <w:t xml:space="preserve">(5. pants) </w:t>
            </w:r>
            <w:r w:rsidRPr="00CF118F">
              <w:rPr>
                <w:rFonts w:ascii="Times New Roman" w:eastAsia="Times New Roman" w:hAnsi="Times New Roman" w:cs="Times New Roman"/>
                <w:iCs/>
                <w:sz w:val="24"/>
                <w:szCs w:val="24"/>
                <w:lang w:eastAsia="lv-LV"/>
              </w:rPr>
              <w:t>noteic katras dalībvalsts pienākumu (it īpaši tādēļ, lai atvieglotu turpmākās konfiskācijas veikšanu) pieņemt tādus normatīvos un cita veida aktus, kas var būt nepieciešam</w:t>
            </w:r>
            <w:r w:rsidR="0014461A">
              <w:rPr>
                <w:rFonts w:ascii="Times New Roman" w:eastAsia="Times New Roman" w:hAnsi="Times New Roman" w:cs="Times New Roman"/>
                <w:iCs/>
                <w:sz w:val="24"/>
                <w:szCs w:val="24"/>
                <w:lang w:eastAsia="lv-LV"/>
              </w:rPr>
              <w:t>i</w:t>
            </w:r>
            <w:r w:rsidRPr="00CF118F">
              <w:rPr>
                <w:rFonts w:ascii="Times New Roman" w:eastAsia="Times New Roman" w:hAnsi="Times New Roman" w:cs="Times New Roman"/>
                <w:iCs/>
                <w:sz w:val="24"/>
                <w:szCs w:val="24"/>
                <w:lang w:eastAsia="lv-LV"/>
              </w:rPr>
              <w:t xml:space="preserve">, lai tā varētu nekavējoties identificēt, atrast, iesaldēt vai izņemt tādu īpašumu, kas ir konfiscējams saskaņā ar </w:t>
            </w:r>
            <w:r w:rsidR="00C220C8" w:rsidRPr="00CF118F">
              <w:rPr>
                <w:rFonts w:ascii="Times New Roman" w:eastAsia="Times New Roman" w:hAnsi="Times New Roman" w:cs="Times New Roman"/>
                <w:iCs/>
                <w:sz w:val="24"/>
                <w:szCs w:val="24"/>
                <w:lang w:eastAsia="lv-LV"/>
              </w:rPr>
              <w:t>minētajām konvencijām.</w:t>
            </w:r>
          </w:p>
          <w:p w:rsidR="00382A85" w:rsidRPr="00CF118F" w:rsidRDefault="00382A85" w:rsidP="00CF118F">
            <w:pPr>
              <w:spacing w:after="0" w:line="240" w:lineRule="auto"/>
              <w:ind w:firstLine="399"/>
              <w:jc w:val="both"/>
              <w:rPr>
                <w:rFonts w:ascii="Times New Roman" w:eastAsia="Times New Roman" w:hAnsi="Times New Roman" w:cs="Times New Roman"/>
                <w:iCs/>
                <w:sz w:val="24"/>
                <w:szCs w:val="24"/>
                <w:lang w:eastAsia="lv-LV"/>
              </w:rPr>
            </w:pPr>
            <w:r w:rsidRPr="0014461A">
              <w:rPr>
                <w:rFonts w:ascii="Times New Roman" w:eastAsia="Times New Roman" w:hAnsi="Times New Roman" w:cs="Times New Roman"/>
                <w:iCs/>
                <w:sz w:val="24"/>
                <w:szCs w:val="24"/>
                <w:lang w:eastAsia="lv-LV"/>
              </w:rPr>
              <w:t>FATF  4. rekomendācija „Konfiskācija un pagaidu pasākumi”</w:t>
            </w:r>
            <w:r w:rsidRPr="0014461A">
              <w:rPr>
                <w:rFonts w:ascii="Times New Roman" w:eastAsia="Times New Roman" w:hAnsi="Times New Roman" w:cs="Times New Roman"/>
                <w:b/>
                <w:bCs/>
                <w:iCs/>
                <w:sz w:val="24"/>
                <w:szCs w:val="24"/>
                <w:lang w:eastAsia="lv-LV"/>
              </w:rPr>
              <w:t xml:space="preserve"> </w:t>
            </w:r>
            <w:r w:rsidRPr="0014461A">
              <w:rPr>
                <w:rFonts w:ascii="Times New Roman" w:eastAsia="Times New Roman" w:hAnsi="Times New Roman" w:cs="Times New Roman"/>
                <w:iCs/>
                <w:sz w:val="24"/>
                <w:szCs w:val="24"/>
                <w:lang w:eastAsia="lv-LV"/>
              </w:rPr>
              <w:t>paredz</w:t>
            </w:r>
            <w:r w:rsidRPr="00CF118F">
              <w:rPr>
                <w:rFonts w:ascii="Times New Roman" w:eastAsia="Times New Roman" w:hAnsi="Times New Roman" w:cs="Times New Roman"/>
                <w:iCs/>
                <w:sz w:val="24"/>
                <w:szCs w:val="24"/>
                <w:lang w:eastAsia="lv-LV"/>
              </w:rPr>
              <w:t>, ka valstīm jāveic pasākumi, līdzīgi kā tas ir nostiprināts Vīnes konvencijā, Palermo konvencijā un Starptautiskajā konvencijā par cīņu pret terorisma finansēšanu, ieskaitot likumdošanas pasākumus, lai kompetentās iestādes varētu iesaldēt, arestēt un konfiscēt a) legalizēto īpašumu, b) ieņēmumus no naudas legalizēšanas vai predikatīviem nodarījumiem, rīkus, kas izmantoti vai paredzēti šo nodarījumu veikšanai, c) īpašumu, kas iegūts vai izmantots terorisma, teroristisku aktu vai teroristisku organizāciju finansēšanai vai d) atbilstošas vērtības īpašumu.</w:t>
            </w:r>
          </w:p>
          <w:p w:rsidR="00B524C4" w:rsidRPr="00CF118F" w:rsidRDefault="003655C4"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D</w:t>
            </w:r>
            <w:r w:rsidR="00B524C4" w:rsidRPr="00CF118F">
              <w:rPr>
                <w:rFonts w:ascii="Times New Roman" w:eastAsia="Times New Roman" w:hAnsi="Times New Roman" w:cs="Times New Roman"/>
                <w:iCs/>
                <w:sz w:val="24"/>
                <w:szCs w:val="24"/>
                <w:lang w:eastAsia="lv-LV"/>
              </w:rPr>
              <w:t>irektīvas 7. pants noteic, ka dalībvalstis veic nepieciešamos pasākumus, lai varētu iesaldēt īpašumu ar nolūku to, iespējams, vēlāk konfiscēt. Minētie pasākumi, par kuriem rīkojumu dod kompetentā iestāde, ietver steidzamu rīcību, kas vajadzības gadījumā jāveic, lai saglabātu īpašumu. Īpašumam, kas pieder trešajai personai, kā minēts 6. pantā, var piemērot iesaldēšanas pasākumus nolūkā, iespējams, vēlāk veikt īpašuma konfiskāciju.</w:t>
            </w:r>
          </w:p>
          <w:p w:rsidR="003655C4" w:rsidRPr="00CF118F" w:rsidRDefault="003655C4"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Direktīvas </w:t>
            </w:r>
            <w:r w:rsidR="00F626D2" w:rsidRPr="00CF118F">
              <w:rPr>
                <w:rFonts w:ascii="Times New Roman" w:eastAsia="Times New Roman" w:hAnsi="Times New Roman" w:cs="Times New Roman"/>
                <w:iCs/>
                <w:sz w:val="24"/>
                <w:szCs w:val="24"/>
                <w:lang w:eastAsia="lv-LV"/>
              </w:rPr>
              <w:t xml:space="preserve">preambulas 26. un 27. punktā minēts, ka īpašuma saglabāšana var būt priekšnoteikums konfiskācijai un tā var būt būtiska konfiskācijas rīkojuma izpildei. </w:t>
            </w:r>
            <w:r w:rsidR="00F626D2" w:rsidRPr="00CF118F">
              <w:rPr>
                <w:rFonts w:ascii="Times New Roman" w:eastAsia="Times New Roman" w:hAnsi="Times New Roman" w:cs="Times New Roman"/>
                <w:iCs/>
                <w:sz w:val="24"/>
                <w:szCs w:val="24"/>
                <w:u w:val="single"/>
                <w:lang w:eastAsia="lv-LV"/>
              </w:rPr>
              <w:t>Īpašumu saglabā iesaldējot</w:t>
            </w:r>
            <w:r w:rsidR="00F626D2" w:rsidRPr="00CF118F">
              <w:rPr>
                <w:rFonts w:ascii="Times New Roman" w:eastAsia="Times New Roman" w:hAnsi="Times New Roman" w:cs="Times New Roman"/>
                <w:iCs/>
                <w:sz w:val="24"/>
                <w:szCs w:val="24"/>
                <w:lang w:eastAsia="lv-LV"/>
              </w:rPr>
              <w:t xml:space="preserve">. </w:t>
            </w:r>
            <w:r w:rsidR="00F626D2" w:rsidRPr="00CF118F">
              <w:rPr>
                <w:rFonts w:ascii="Times New Roman" w:eastAsia="Times New Roman" w:hAnsi="Times New Roman" w:cs="Times New Roman"/>
                <w:iCs/>
                <w:sz w:val="24"/>
                <w:szCs w:val="24"/>
                <w:u w:val="single"/>
                <w:lang w:eastAsia="lv-LV"/>
              </w:rPr>
              <w:t>Lai novērstu īpašuma izšķērdēšanu, pirms var tikt izdots iesaldēšanas rīkojums, dalībvalstu kompetentās iestādes būtu jāpilnvaro nekavējoties rīkoties, lai nodrošinātu šādu īpašumu</w:t>
            </w:r>
            <w:r w:rsidR="00F626D2" w:rsidRPr="00CF118F">
              <w:rPr>
                <w:rFonts w:ascii="Times New Roman" w:eastAsia="Times New Roman" w:hAnsi="Times New Roman" w:cs="Times New Roman"/>
                <w:iCs/>
                <w:sz w:val="24"/>
                <w:szCs w:val="24"/>
                <w:lang w:eastAsia="lv-LV"/>
              </w:rPr>
              <w:t xml:space="preserve">. </w:t>
            </w:r>
            <w:r w:rsidRPr="00CF118F">
              <w:rPr>
                <w:rFonts w:ascii="Times New Roman" w:eastAsia="Times New Roman" w:hAnsi="Times New Roman" w:cs="Times New Roman"/>
                <w:iCs/>
                <w:sz w:val="24"/>
                <w:szCs w:val="24"/>
                <w:lang w:eastAsia="lv-LV"/>
              </w:rPr>
              <w:t xml:space="preserve">Tā kā īpašumu bieži saglabā konfiskācijas mērķiem, </w:t>
            </w:r>
            <w:r w:rsidRPr="00641E88">
              <w:rPr>
                <w:rFonts w:ascii="Times New Roman" w:eastAsia="Times New Roman" w:hAnsi="Times New Roman" w:cs="Times New Roman"/>
                <w:iCs/>
                <w:sz w:val="24"/>
                <w:szCs w:val="24"/>
                <w:u w:val="single"/>
                <w:lang w:eastAsia="lv-LV"/>
              </w:rPr>
              <w:t>iesaldēšana un konfiskācija ir cieši saistīti pasākumi</w:t>
            </w:r>
            <w:r w:rsidRPr="00CF118F">
              <w:rPr>
                <w:rFonts w:ascii="Times New Roman" w:eastAsia="Times New Roman" w:hAnsi="Times New Roman" w:cs="Times New Roman"/>
                <w:iCs/>
                <w:sz w:val="24"/>
                <w:szCs w:val="24"/>
                <w:lang w:eastAsia="lv-LV"/>
              </w:rPr>
              <w:t xml:space="preserve">. </w:t>
            </w:r>
            <w:r w:rsidR="00F626D2" w:rsidRPr="00CF118F">
              <w:rPr>
                <w:rFonts w:ascii="Times New Roman" w:eastAsia="Times New Roman" w:hAnsi="Times New Roman" w:cs="Times New Roman"/>
                <w:iCs/>
                <w:sz w:val="24"/>
                <w:szCs w:val="24"/>
                <w:lang w:eastAsia="lv-LV"/>
              </w:rPr>
              <w:t xml:space="preserve">Direktīvas preambulas 29. punktā norādīts, ka īpašumu </w:t>
            </w:r>
            <w:r w:rsidRPr="00CF118F">
              <w:rPr>
                <w:rFonts w:ascii="Times New Roman" w:eastAsia="Times New Roman" w:hAnsi="Times New Roman" w:cs="Times New Roman"/>
                <w:iCs/>
                <w:sz w:val="24"/>
                <w:szCs w:val="24"/>
                <w:lang w:eastAsia="lv-LV"/>
              </w:rPr>
              <w:t xml:space="preserve">saistībā ar kriminālprocesu var iesaldēt arī tādēļ, lai to vēlāk atdotu vai </w:t>
            </w:r>
            <w:r w:rsidRPr="00CF118F">
              <w:rPr>
                <w:rFonts w:ascii="Times New Roman" w:eastAsia="Times New Roman" w:hAnsi="Times New Roman" w:cs="Times New Roman"/>
                <w:iCs/>
                <w:sz w:val="24"/>
                <w:szCs w:val="24"/>
                <w:lang w:eastAsia="lv-LV"/>
              </w:rPr>
              <w:lastRenderedPageBreak/>
              <w:t>lai nodrošinātu kompensāciju par noziedzīga nodarījuma radītiem zaudējumiem.</w:t>
            </w:r>
          </w:p>
          <w:p w:rsidR="00F626D2" w:rsidRPr="00CF118F" w:rsidRDefault="00F626D2" w:rsidP="00CF118F">
            <w:pPr>
              <w:spacing w:after="0" w:line="240" w:lineRule="auto"/>
              <w:ind w:firstLine="399"/>
              <w:jc w:val="both"/>
              <w:rPr>
                <w:rFonts w:ascii="Times New Roman" w:eastAsia="Times New Roman" w:hAnsi="Times New Roman" w:cs="Times New Roman"/>
                <w:iCs/>
                <w:sz w:val="24"/>
                <w:szCs w:val="24"/>
                <w:lang w:eastAsia="lv-LV"/>
              </w:rPr>
            </w:pPr>
          </w:p>
          <w:p w:rsidR="00F626D2" w:rsidRPr="00CF118F" w:rsidRDefault="00F626D2"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Likumprojekta „Grozījumi Krimināllikumā” 2. pantā ietvertajā </w:t>
            </w:r>
            <w:r w:rsidR="00924CCD" w:rsidRPr="00CF118F">
              <w:rPr>
                <w:rFonts w:ascii="Times New Roman" w:eastAsia="Times New Roman" w:hAnsi="Times New Roman" w:cs="Times New Roman"/>
                <w:iCs/>
                <w:sz w:val="24"/>
                <w:szCs w:val="24"/>
                <w:lang w:eastAsia="lv-LV"/>
              </w:rPr>
              <w:t xml:space="preserve">KL </w:t>
            </w:r>
            <w:r w:rsidRPr="00CF118F">
              <w:rPr>
                <w:rFonts w:ascii="Times New Roman" w:eastAsia="Times New Roman" w:hAnsi="Times New Roman" w:cs="Times New Roman"/>
                <w:iCs/>
                <w:sz w:val="24"/>
                <w:szCs w:val="24"/>
                <w:lang w:eastAsia="lv-LV"/>
              </w:rPr>
              <w:t>70.</w:t>
            </w:r>
            <w:r w:rsidRPr="00CF118F">
              <w:rPr>
                <w:rFonts w:ascii="Times New Roman" w:eastAsia="Times New Roman" w:hAnsi="Times New Roman" w:cs="Times New Roman"/>
                <w:iCs/>
                <w:sz w:val="24"/>
                <w:szCs w:val="24"/>
                <w:vertAlign w:val="superscript"/>
                <w:lang w:eastAsia="lv-LV"/>
              </w:rPr>
              <w:t xml:space="preserve">11 </w:t>
            </w:r>
            <w:r w:rsidRPr="00CF118F">
              <w:rPr>
                <w:rFonts w:ascii="Times New Roman" w:eastAsia="Times New Roman" w:hAnsi="Times New Roman" w:cs="Times New Roman"/>
                <w:iCs/>
                <w:sz w:val="24"/>
                <w:szCs w:val="24"/>
                <w:lang w:eastAsia="lv-LV"/>
              </w:rPr>
              <w:t>pantā ir noteikts, kāda manta (tai skaitā, kurai personai piederoša) ir atzīstama par noziedzīgi iegūtu un konfiscējama</w:t>
            </w:r>
            <w:r w:rsidR="00515ED7" w:rsidRPr="00CF118F">
              <w:rPr>
                <w:rFonts w:ascii="Times New Roman" w:eastAsia="Times New Roman" w:hAnsi="Times New Roman" w:cs="Times New Roman"/>
                <w:iCs/>
                <w:sz w:val="24"/>
                <w:szCs w:val="24"/>
                <w:lang w:eastAsia="lv-LV"/>
              </w:rPr>
              <w:t xml:space="preserve">, tai skaitā konfiscējami ir līdzekļi, ko persona ir ieguvusi no noziedzīgi iegūtas mantas realizācijas, kā arī noziedzīgi iegūtas mantas izmantošanas rezultātā gūtie augļi. </w:t>
            </w:r>
            <w:r w:rsidRPr="00CF118F">
              <w:rPr>
                <w:rFonts w:ascii="Times New Roman" w:eastAsia="Times New Roman" w:hAnsi="Times New Roman" w:cs="Times New Roman"/>
                <w:iCs/>
                <w:sz w:val="24"/>
                <w:szCs w:val="24"/>
                <w:lang w:eastAsia="lv-LV"/>
              </w:rPr>
              <w:t xml:space="preserve">Minētajā likumprojekta pantā ietvertajā </w:t>
            </w:r>
            <w:r w:rsidR="00FB126E">
              <w:rPr>
                <w:rFonts w:ascii="Times New Roman" w:eastAsia="Times New Roman" w:hAnsi="Times New Roman" w:cs="Times New Roman"/>
                <w:iCs/>
                <w:sz w:val="24"/>
                <w:szCs w:val="24"/>
                <w:lang w:eastAsia="lv-LV"/>
              </w:rPr>
              <w:t>KL</w:t>
            </w:r>
            <w:r w:rsidRPr="00CF118F">
              <w:rPr>
                <w:rFonts w:ascii="Times New Roman" w:eastAsia="Times New Roman" w:hAnsi="Times New Roman" w:cs="Times New Roman"/>
                <w:iCs/>
                <w:sz w:val="24"/>
                <w:szCs w:val="24"/>
                <w:lang w:eastAsia="lv-LV"/>
              </w:rPr>
              <w:t xml:space="preserve"> 70.</w:t>
            </w:r>
            <w:r w:rsidRPr="00CF118F">
              <w:rPr>
                <w:rFonts w:ascii="Times New Roman" w:eastAsia="Times New Roman" w:hAnsi="Times New Roman" w:cs="Times New Roman"/>
                <w:iCs/>
                <w:sz w:val="24"/>
                <w:szCs w:val="24"/>
                <w:vertAlign w:val="superscript"/>
                <w:lang w:eastAsia="lv-LV"/>
              </w:rPr>
              <w:t>13</w:t>
            </w:r>
            <w:r w:rsidRPr="00CF118F">
              <w:rPr>
                <w:rFonts w:ascii="Times New Roman" w:eastAsia="Times New Roman" w:hAnsi="Times New Roman" w:cs="Times New Roman"/>
                <w:iCs/>
                <w:sz w:val="24"/>
                <w:szCs w:val="24"/>
                <w:lang w:eastAsia="lv-LV"/>
              </w:rPr>
              <w:t xml:space="preserve"> pantā ir noteikts, kāda manta ir uzskatāma par saistītu ar noziedzīgu nodarījumu un konfiscējama. Savukārt KL 70.</w:t>
            </w:r>
            <w:r w:rsidRPr="00CF118F">
              <w:rPr>
                <w:rFonts w:ascii="Times New Roman" w:eastAsia="Times New Roman" w:hAnsi="Times New Roman" w:cs="Times New Roman"/>
                <w:iCs/>
                <w:sz w:val="24"/>
                <w:szCs w:val="24"/>
                <w:vertAlign w:val="superscript"/>
                <w:lang w:eastAsia="lv-LV"/>
              </w:rPr>
              <w:t>14</w:t>
            </w:r>
            <w:r w:rsidRPr="00CF118F">
              <w:rPr>
                <w:rFonts w:ascii="Times New Roman" w:eastAsia="Times New Roman" w:hAnsi="Times New Roman" w:cs="Times New Roman"/>
                <w:iCs/>
                <w:sz w:val="24"/>
                <w:szCs w:val="24"/>
                <w:lang w:eastAsia="lv-LV"/>
              </w:rPr>
              <w:t xml:space="preserve"> pantā paredzēt</w:t>
            </w:r>
            <w:r w:rsidR="00D82045" w:rsidRPr="00CF118F">
              <w:rPr>
                <w:rFonts w:ascii="Times New Roman" w:eastAsia="Times New Roman" w:hAnsi="Times New Roman" w:cs="Times New Roman"/>
                <w:iCs/>
                <w:sz w:val="24"/>
                <w:szCs w:val="24"/>
                <w:lang w:eastAsia="lv-LV"/>
              </w:rPr>
              <w:t>s, kādos</w:t>
            </w:r>
            <w:r w:rsidRPr="00CF118F">
              <w:rPr>
                <w:rFonts w:ascii="Times New Roman" w:eastAsia="Times New Roman" w:hAnsi="Times New Roman" w:cs="Times New Roman"/>
                <w:iCs/>
                <w:sz w:val="24"/>
                <w:szCs w:val="24"/>
                <w:lang w:eastAsia="lv-LV"/>
              </w:rPr>
              <w:t xml:space="preserve"> gadījum</w:t>
            </w:r>
            <w:r w:rsidR="00D82045" w:rsidRPr="00CF118F">
              <w:rPr>
                <w:rFonts w:ascii="Times New Roman" w:eastAsia="Times New Roman" w:hAnsi="Times New Roman" w:cs="Times New Roman"/>
                <w:iCs/>
                <w:sz w:val="24"/>
                <w:szCs w:val="24"/>
                <w:lang w:eastAsia="lv-LV"/>
              </w:rPr>
              <w:t>os, kurai personai piederoša manta var tikt pakļauta konfiskācijai, aizstājot</w:t>
            </w:r>
            <w:r w:rsidRPr="00CF118F">
              <w:rPr>
                <w:rFonts w:ascii="Times New Roman" w:eastAsia="Times New Roman" w:hAnsi="Times New Roman" w:cs="Times New Roman"/>
                <w:iCs/>
                <w:sz w:val="24"/>
                <w:szCs w:val="24"/>
                <w:lang w:eastAsia="lv-LV"/>
              </w:rPr>
              <w:t xml:space="preserve"> noziedzīgi iegūtas mantas vai noziedzīga nodarījuma izdarīšanas priekšmeta konfisk</w:t>
            </w:r>
            <w:r w:rsidR="00D82045" w:rsidRPr="00CF118F">
              <w:rPr>
                <w:rFonts w:ascii="Times New Roman" w:eastAsia="Times New Roman" w:hAnsi="Times New Roman" w:cs="Times New Roman"/>
                <w:iCs/>
                <w:sz w:val="24"/>
                <w:szCs w:val="24"/>
                <w:lang w:eastAsia="lv-LV"/>
              </w:rPr>
              <w:t>āciju</w:t>
            </w:r>
            <w:r w:rsidRPr="00CF118F">
              <w:rPr>
                <w:rFonts w:ascii="Times New Roman" w:eastAsia="Times New Roman" w:hAnsi="Times New Roman" w:cs="Times New Roman"/>
                <w:iCs/>
                <w:sz w:val="24"/>
                <w:szCs w:val="24"/>
                <w:lang w:eastAsia="lv-LV"/>
              </w:rPr>
              <w:t xml:space="preserve">. </w:t>
            </w:r>
          </w:p>
          <w:p w:rsidR="00D82045" w:rsidRPr="00CF118F" w:rsidRDefault="00D82045"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KPL 357. panta trešajā daļā noteikts, ka manta, kuras izcelsme ir noziedzīga nodarījuma atklāšanai izmantoti valsts līdzekļi, atdodami likumīgajam valdītājam vai piedzenami tā labā. Ja šāda manta ir atsavināta, iznīcināta vai noslēpta un to nav iespējams atdot, piedziņai var pakļaut citu mantu atdodamās mantas vērtībā.</w:t>
            </w:r>
          </w:p>
          <w:p w:rsidR="005208C0" w:rsidRPr="00CF118F" w:rsidRDefault="00CD6A2E"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Ievērojot minēto, likumprojekta 14. pantā paredzēts precizēt KPL 361. panta pirmo daļu, skaidri nosakot, kādai mantai kriminālprocesa ietvaros ir jāuzliek</w:t>
            </w:r>
            <w:proofErr w:type="gramStart"/>
            <w:r w:rsidRPr="00CF118F">
              <w:rPr>
                <w:rFonts w:ascii="Times New Roman" w:eastAsia="Times New Roman" w:hAnsi="Times New Roman" w:cs="Times New Roman"/>
                <w:iCs/>
                <w:sz w:val="24"/>
                <w:szCs w:val="24"/>
                <w:lang w:eastAsia="lv-LV"/>
              </w:rPr>
              <w:t xml:space="preserve"> vai var uzlikt arestu</w:t>
            </w:r>
            <w:proofErr w:type="gramEnd"/>
            <w:r w:rsidRPr="00CF118F">
              <w:rPr>
                <w:rFonts w:ascii="Times New Roman" w:eastAsia="Times New Roman" w:hAnsi="Times New Roman" w:cs="Times New Roman"/>
                <w:iCs/>
                <w:sz w:val="24"/>
                <w:szCs w:val="24"/>
                <w:lang w:eastAsia="lv-LV"/>
              </w:rPr>
              <w:t xml:space="preserve">. </w:t>
            </w:r>
          </w:p>
          <w:p w:rsidR="0061073D" w:rsidRPr="00CF118F" w:rsidRDefault="004A6AD7"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L</w:t>
            </w:r>
            <w:r w:rsidR="009A03FB" w:rsidRPr="00CF118F">
              <w:rPr>
                <w:rFonts w:ascii="Times New Roman" w:eastAsia="Times New Roman" w:hAnsi="Times New Roman" w:cs="Times New Roman"/>
                <w:iCs/>
                <w:sz w:val="24"/>
                <w:szCs w:val="24"/>
                <w:lang w:eastAsia="lv-LV"/>
              </w:rPr>
              <w:t>ikumprojekta 1</w:t>
            </w:r>
            <w:r w:rsidR="00ED63F1">
              <w:rPr>
                <w:rFonts w:ascii="Times New Roman" w:eastAsia="Times New Roman" w:hAnsi="Times New Roman" w:cs="Times New Roman"/>
                <w:iCs/>
                <w:sz w:val="24"/>
                <w:szCs w:val="24"/>
                <w:lang w:eastAsia="lv-LV"/>
              </w:rPr>
              <w:t>4</w:t>
            </w:r>
            <w:r w:rsidR="009A03FB" w:rsidRPr="00CF118F">
              <w:rPr>
                <w:rFonts w:ascii="Times New Roman" w:eastAsia="Times New Roman" w:hAnsi="Times New Roman" w:cs="Times New Roman"/>
                <w:iCs/>
                <w:sz w:val="24"/>
                <w:szCs w:val="24"/>
                <w:lang w:eastAsia="lv-LV"/>
              </w:rPr>
              <w:t>. pant</w:t>
            </w:r>
            <w:r w:rsidR="00987B71" w:rsidRPr="00CF118F">
              <w:rPr>
                <w:rFonts w:ascii="Times New Roman" w:eastAsia="Times New Roman" w:hAnsi="Times New Roman" w:cs="Times New Roman"/>
                <w:iCs/>
                <w:sz w:val="24"/>
                <w:szCs w:val="24"/>
                <w:lang w:eastAsia="lv-LV"/>
              </w:rPr>
              <w:t>a otrajā daļā</w:t>
            </w:r>
            <w:r w:rsidR="009A03FB" w:rsidRPr="00CF118F">
              <w:rPr>
                <w:rFonts w:ascii="Times New Roman" w:eastAsia="Times New Roman" w:hAnsi="Times New Roman" w:cs="Times New Roman"/>
                <w:iCs/>
                <w:sz w:val="24"/>
                <w:szCs w:val="24"/>
                <w:lang w:eastAsia="lv-LV"/>
              </w:rPr>
              <w:t xml:space="preserve"> paredzēts</w:t>
            </w:r>
            <w:r w:rsidR="0061073D" w:rsidRPr="00CF118F">
              <w:rPr>
                <w:rFonts w:ascii="Times New Roman" w:eastAsia="Times New Roman" w:hAnsi="Times New Roman" w:cs="Times New Roman"/>
                <w:iCs/>
                <w:sz w:val="24"/>
                <w:szCs w:val="24"/>
                <w:lang w:eastAsia="lv-LV"/>
              </w:rPr>
              <w:t xml:space="preserve"> izslēgt KPL 361.</w:t>
            </w:r>
            <w:r w:rsidR="00515ED7" w:rsidRPr="00CF118F">
              <w:rPr>
                <w:rFonts w:ascii="Times New Roman" w:eastAsia="Times New Roman" w:hAnsi="Times New Roman" w:cs="Times New Roman"/>
                <w:iCs/>
                <w:sz w:val="24"/>
                <w:szCs w:val="24"/>
                <w:lang w:eastAsia="lv-LV"/>
              </w:rPr>
              <w:t> </w:t>
            </w:r>
            <w:r w:rsidR="0061073D" w:rsidRPr="00CF118F">
              <w:rPr>
                <w:rFonts w:ascii="Times New Roman" w:eastAsia="Times New Roman" w:hAnsi="Times New Roman" w:cs="Times New Roman"/>
                <w:iCs/>
                <w:sz w:val="24"/>
                <w:szCs w:val="24"/>
                <w:lang w:eastAsia="lv-LV"/>
              </w:rPr>
              <w:t>panta 1.</w:t>
            </w:r>
            <w:r w:rsidR="0061073D" w:rsidRPr="00CF118F">
              <w:rPr>
                <w:rFonts w:ascii="Times New Roman" w:eastAsia="Times New Roman" w:hAnsi="Times New Roman" w:cs="Times New Roman"/>
                <w:iCs/>
                <w:sz w:val="24"/>
                <w:szCs w:val="24"/>
                <w:vertAlign w:val="superscript"/>
                <w:lang w:eastAsia="lv-LV"/>
              </w:rPr>
              <w:t xml:space="preserve">1 </w:t>
            </w:r>
            <w:r w:rsidR="0061073D" w:rsidRPr="00CF118F">
              <w:rPr>
                <w:rFonts w:ascii="Times New Roman" w:eastAsia="Times New Roman" w:hAnsi="Times New Roman" w:cs="Times New Roman"/>
                <w:iCs/>
                <w:sz w:val="24"/>
                <w:szCs w:val="24"/>
                <w:lang w:eastAsia="lv-LV"/>
              </w:rPr>
              <w:t>daļu</w:t>
            </w:r>
            <w:r w:rsidR="00515ED7" w:rsidRPr="00CF118F">
              <w:rPr>
                <w:rFonts w:ascii="Times New Roman" w:eastAsia="Times New Roman" w:hAnsi="Times New Roman" w:cs="Times New Roman"/>
                <w:iCs/>
                <w:sz w:val="24"/>
                <w:szCs w:val="24"/>
                <w:lang w:eastAsia="lv-LV"/>
              </w:rPr>
              <w:t>, jo arestu līdzekļiem, ko persona ieguvusi no noziedzīgi iegūtas mantas realizācijas, kā arī noziedzīgi iegūtas mantas izmantošanas rezultātā gūtie augļi</w:t>
            </w:r>
            <w:r w:rsidR="00987B71" w:rsidRPr="00CF118F">
              <w:rPr>
                <w:rFonts w:ascii="Times New Roman" w:eastAsia="Times New Roman" w:hAnsi="Times New Roman" w:cs="Times New Roman"/>
                <w:iCs/>
                <w:sz w:val="24"/>
                <w:szCs w:val="24"/>
                <w:lang w:eastAsia="lv-LV"/>
              </w:rPr>
              <w:t>, saskaņā ar likumprojekta 1</w:t>
            </w:r>
            <w:r w:rsidR="00ED63F1">
              <w:rPr>
                <w:rFonts w:ascii="Times New Roman" w:eastAsia="Times New Roman" w:hAnsi="Times New Roman" w:cs="Times New Roman"/>
                <w:iCs/>
                <w:sz w:val="24"/>
                <w:szCs w:val="24"/>
                <w:lang w:eastAsia="lv-LV"/>
              </w:rPr>
              <w:t>4</w:t>
            </w:r>
            <w:r w:rsidR="00987B71" w:rsidRPr="00CF118F">
              <w:rPr>
                <w:rFonts w:ascii="Times New Roman" w:eastAsia="Times New Roman" w:hAnsi="Times New Roman" w:cs="Times New Roman"/>
                <w:iCs/>
                <w:sz w:val="24"/>
                <w:szCs w:val="24"/>
                <w:lang w:eastAsia="lv-LV"/>
              </w:rPr>
              <w:t>. panta pirmo daļu</w:t>
            </w:r>
            <w:r w:rsidR="00515ED7" w:rsidRPr="00CF118F">
              <w:rPr>
                <w:rFonts w:ascii="Times New Roman" w:eastAsia="Times New Roman" w:hAnsi="Times New Roman" w:cs="Times New Roman"/>
                <w:iCs/>
                <w:sz w:val="24"/>
                <w:szCs w:val="24"/>
                <w:lang w:eastAsia="lv-LV"/>
              </w:rPr>
              <w:t xml:space="preserve"> varēs</w:t>
            </w:r>
            <w:r w:rsidR="00987B71" w:rsidRPr="00CF118F">
              <w:rPr>
                <w:rFonts w:ascii="Times New Roman" w:eastAsia="Times New Roman" w:hAnsi="Times New Roman" w:cs="Times New Roman"/>
                <w:iCs/>
                <w:sz w:val="24"/>
                <w:szCs w:val="24"/>
                <w:lang w:eastAsia="lv-LV"/>
              </w:rPr>
              <w:t xml:space="preserve"> uzlikt</w:t>
            </w:r>
            <w:r w:rsidR="00515ED7" w:rsidRPr="00CF118F">
              <w:rPr>
                <w:rFonts w:ascii="Times New Roman" w:eastAsia="Times New Roman" w:hAnsi="Times New Roman" w:cs="Times New Roman"/>
                <w:iCs/>
                <w:sz w:val="24"/>
                <w:szCs w:val="24"/>
                <w:lang w:eastAsia="lv-LV"/>
              </w:rPr>
              <w:t>, pamatojoties uz KPL 361. panta pirmo daļu.</w:t>
            </w:r>
          </w:p>
          <w:p w:rsidR="00A81482" w:rsidRDefault="00CD6A2E" w:rsidP="00A81482">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Vienlaikus tiek saglabāta KPL 361. panta otrā daļa, kurā noteikts, ka arestu mantai var uzlikt arī procesos par piespiedu līdzekļu piemērošanu juridiskajai personai un par medicīniska rakstura piespiedu līdzekļu noteikšanu, ja ir nepieciešams nodrošināt mantisko jautājumu risinājumu kriminālprocesā vai iespējamo likvidāciju, vai naudas piedziņu, vai mantas konfiskāciju.</w:t>
            </w:r>
          </w:p>
          <w:p w:rsidR="00987B71" w:rsidRPr="00CF118F" w:rsidRDefault="00A81482" w:rsidP="00A81482">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w:t>
            </w:r>
            <w:r w:rsidR="00987B71" w:rsidRPr="00CF118F">
              <w:rPr>
                <w:rFonts w:ascii="Times New Roman" w:eastAsia="Times New Roman" w:hAnsi="Times New Roman" w:cs="Times New Roman"/>
                <w:iCs/>
                <w:sz w:val="24"/>
                <w:szCs w:val="24"/>
                <w:lang w:eastAsia="lv-LV"/>
              </w:rPr>
              <w:t xml:space="preserve">irektīvas 8. panta 2. punktā noteikts, ka dalībvalstis veic nepieciešamos pasākumus ar mērķi nodrošināt, ka iesaldēšanas rīkojumu iespējami drīz pēc tā pieņemšanas paziņo attiecīgajai personai. </w:t>
            </w:r>
            <w:r w:rsidR="00987B71" w:rsidRPr="00CF118F">
              <w:rPr>
                <w:rFonts w:ascii="Times New Roman" w:eastAsia="Times New Roman" w:hAnsi="Times New Roman" w:cs="Times New Roman"/>
                <w:iCs/>
                <w:sz w:val="24"/>
                <w:szCs w:val="24"/>
                <w:u w:val="single"/>
                <w:lang w:eastAsia="lv-LV"/>
              </w:rPr>
              <w:t>Šādā paziņojumā vismaz īsumā norāda attiecīgā rīkojuma iemeslu vai iemeslus</w:t>
            </w:r>
            <w:r w:rsidR="00987B71" w:rsidRPr="00CF118F">
              <w:rPr>
                <w:rFonts w:ascii="Times New Roman" w:eastAsia="Times New Roman" w:hAnsi="Times New Roman" w:cs="Times New Roman"/>
                <w:iCs/>
                <w:sz w:val="24"/>
                <w:szCs w:val="24"/>
                <w:lang w:eastAsia="lv-LV"/>
              </w:rPr>
              <w:t xml:space="preserve">. Ja tas ir nepieciešams, lai </w:t>
            </w:r>
            <w:r w:rsidR="00A75902">
              <w:rPr>
                <w:rFonts w:ascii="Times New Roman" w:eastAsia="Times New Roman" w:hAnsi="Times New Roman" w:cs="Times New Roman"/>
                <w:iCs/>
                <w:sz w:val="24"/>
                <w:szCs w:val="24"/>
                <w:lang w:eastAsia="lv-LV"/>
              </w:rPr>
              <w:t>ne</w:t>
            </w:r>
            <w:r w:rsidR="00987B71" w:rsidRPr="00CF118F">
              <w:rPr>
                <w:rFonts w:ascii="Times New Roman" w:eastAsia="Times New Roman" w:hAnsi="Times New Roman" w:cs="Times New Roman"/>
                <w:iCs/>
                <w:sz w:val="24"/>
                <w:szCs w:val="24"/>
                <w:lang w:eastAsia="lv-LV"/>
              </w:rPr>
              <w:t>traucēt</w:t>
            </w:r>
            <w:r w:rsidR="00A75902">
              <w:rPr>
                <w:rFonts w:ascii="Times New Roman" w:eastAsia="Times New Roman" w:hAnsi="Times New Roman" w:cs="Times New Roman"/>
                <w:iCs/>
                <w:sz w:val="24"/>
                <w:szCs w:val="24"/>
                <w:lang w:eastAsia="lv-LV"/>
              </w:rPr>
              <w:t>u</w:t>
            </w:r>
            <w:r w:rsidR="00987B71" w:rsidRPr="00CF118F">
              <w:rPr>
                <w:rFonts w:ascii="Times New Roman" w:eastAsia="Times New Roman" w:hAnsi="Times New Roman" w:cs="Times New Roman"/>
                <w:iCs/>
                <w:sz w:val="24"/>
                <w:szCs w:val="24"/>
                <w:lang w:eastAsia="lv-LV"/>
              </w:rPr>
              <w:t xml:space="preserve"> kriminālizmeklēšanai, kompetentās iestādes var atlikt iesaldēšanas rīkojuma paziņošanu iesaistītajai personai. </w:t>
            </w:r>
          </w:p>
          <w:p w:rsidR="00987B71" w:rsidRPr="00CF118F" w:rsidRDefault="00987B71" w:rsidP="00CF118F">
            <w:pPr>
              <w:spacing w:after="0" w:line="240" w:lineRule="auto"/>
              <w:ind w:firstLine="399"/>
              <w:jc w:val="both"/>
              <w:rPr>
                <w:rFonts w:ascii="Times New Roman" w:eastAsia="Times New Roman" w:hAnsi="Times New Roman" w:cs="Times New Roman"/>
                <w:iCs/>
                <w:sz w:val="24"/>
                <w:szCs w:val="24"/>
                <w:u w:val="single"/>
                <w:lang w:eastAsia="lv-LV"/>
              </w:rPr>
            </w:pPr>
            <w:r w:rsidRPr="00CF118F">
              <w:rPr>
                <w:rFonts w:ascii="Times New Roman" w:eastAsia="Times New Roman" w:hAnsi="Times New Roman" w:cs="Times New Roman"/>
                <w:iCs/>
                <w:sz w:val="24"/>
                <w:szCs w:val="24"/>
                <w:lang w:eastAsia="lv-LV"/>
              </w:rPr>
              <w:t xml:space="preserve">Direktīvas preambulas 33. punktā norādīts, ka (..) </w:t>
            </w:r>
            <w:r w:rsidRPr="00CF118F">
              <w:rPr>
                <w:rFonts w:ascii="Times New Roman" w:eastAsia="Times New Roman" w:hAnsi="Times New Roman" w:cs="Times New Roman"/>
                <w:iCs/>
                <w:sz w:val="24"/>
                <w:szCs w:val="24"/>
                <w:u w:val="single"/>
                <w:lang w:eastAsia="lv-LV"/>
              </w:rPr>
              <w:t xml:space="preserve">iesaldēšanas rīkojums iesaistītajai personai būtu jāpaziņo, cik drīz vien iespējams pēc lēmuma pieņemšanas. Tomēr izmeklēšanas vajadzību dēļ kompetentās iestādes var atlikt </w:t>
            </w:r>
            <w:r w:rsidRPr="00CF118F">
              <w:rPr>
                <w:rFonts w:ascii="Times New Roman" w:eastAsia="Times New Roman" w:hAnsi="Times New Roman" w:cs="Times New Roman"/>
                <w:iCs/>
                <w:sz w:val="24"/>
                <w:szCs w:val="24"/>
                <w:u w:val="single"/>
                <w:lang w:eastAsia="lv-LV"/>
              </w:rPr>
              <w:lastRenderedPageBreak/>
              <w:t>šādu rīkojumu paziņošanu iesaistītajai personai. Vienlaikus direktīvas preambulas 34. punkts noteic, ka i</w:t>
            </w:r>
            <w:r w:rsidRPr="00CF118F">
              <w:rPr>
                <w:rFonts w:ascii="Times New Roman" w:eastAsia="Times New Roman" w:hAnsi="Times New Roman" w:cs="Times New Roman"/>
                <w:iCs/>
                <w:sz w:val="24"/>
                <w:szCs w:val="24"/>
                <w:lang w:eastAsia="lv-LV"/>
              </w:rPr>
              <w:t xml:space="preserve">esaldēšanas rīkojuma paziņošanas mērķis ir, </w:t>
            </w:r>
            <w:proofErr w:type="spellStart"/>
            <w:r w:rsidRPr="00CF118F">
              <w:rPr>
                <w:rFonts w:ascii="Times New Roman" w:eastAsia="Times New Roman" w:hAnsi="Times New Roman" w:cs="Times New Roman"/>
                <w:i/>
                <w:iCs/>
                <w:sz w:val="24"/>
                <w:szCs w:val="24"/>
                <w:lang w:eastAsia="lv-LV"/>
              </w:rPr>
              <w:t>inter</w:t>
            </w:r>
            <w:proofErr w:type="spellEnd"/>
            <w:r w:rsidRPr="00CF118F">
              <w:rPr>
                <w:rFonts w:ascii="Times New Roman" w:eastAsia="Times New Roman" w:hAnsi="Times New Roman" w:cs="Times New Roman"/>
                <w:i/>
                <w:iCs/>
                <w:sz w:val="24"/>
                <w:szCs w:val="24"/>
                <w:lang w:eastAsia="lv-LV"/>
              </w:rPr>
              <w:t xml:space="preserve"> </w:t>
            </w:r>
            <w:proofErr w:type="spellStart"/>
            <w:r w:rsidRPr="00CF118F">
              <w:rPr>
                <w:rFonts w:ascii="Times New Roman" w:eastAsia="Times New Roman" w:hAnsi="Times New Roman" w:cs="Times New Roman"/>
                <w:i/>
                <w:iCs/>
                <w:sz w:val="24"/>
                <w:szCs w:val="24"/>
                <w:lang w:eastAsia="lv-LV"/>
              </w:rPr>
              <w:t>alia</w:t>
            </w:r>
            <w:proofErr w:type="spellEnd"/>
            <w:r w:rsidRPr="00CF118F">
              <w:rPr>
                <w:rFonts w:ascii="Times New Roman" w:eastAsia="Times New Roman" w:hAnsi="Times New Roman" w:cs="Times New Roman"/>
                <w:iCs/>
                <w:sz w:val="24"/>
                <w:szCs w:val="24"/>
                <w:lang w:eastAsia="lv-LV"/>
              </w:rPr>
              <w:t xml:space="preserve">, </w:t>
            </w:r>
            <w:r w:rsidRPr="00CF118F">
              <w:rPr>
                <w:rFonts w:ascii="Times New Roman" w:eastAsia="Times New Roman" w:hAnsi="Times New Roman" w:cs="Times New Roman"/>
                <w:iCs/>
                <w:sz w:val="24"/>
                <w:szCs w:val="24"/>
                <w:u w:val="single"/>
                <w:lang w:eastAsia="lv-LV"/>
              </w:rPr>
              <w:t>ļaut iesaistītajai personai rīkojumu pārsūdzēt</w:t>
            </w:r>
            <w:r w:rsidRPr="00CF118F">
              <w:rPr>
                <w:rFonts w:ascii="Times New Roman" w:eastAsia="Times New Roman" w:hAnsi="Times New Roman" w:cs="Times New Roman"/>
                <w:iCs/>
                <w:sz w:val="24"/>
                <w:szCs w:val="24"/>
                <w:lang w:eastAsia="lv-LV"/>
              </w:rPr>
              <w:t>. Tāpēc šādā paziņojumā būtu vismaz īsumā jānorāda attiecīgā rīkojuma iemesls vai iemesli; ar to saprot, ka šāda norāde var būt ļoti kodolīga.</w:t>
            </w:r>
          </w:p>
          <w:p w:rsidR="00987B71" w:rsidRPr="00CF118F" w:rsidRDefault="00987B71" w:rsidP="00CF118F">
            <w:pPr>
              <w:spacing w:after="0" w:line="240" w:lineRule="auto"/>
              <w:ind w:firstLine="399"/>
              <w:jc w:val="both"/>
              <w:rPr>
                <w:rFonts w:ascii="Times New Roman" w:eastAsia="Times New Roman" w:hAnsi="Times New Roman" w:cs="Times New Roman"/>
                <w:iCs/>
                <w:sz w:val="24"/>
                <w:szCs w:val="24"/>
                <w:lang w:eastAsia="lv-LV"/>
              </w:rPr>
            </w:pPr>
          </w:p>
          <w:p w:rsidR="002E7B92" w:rsidRPr="00CF118F" w:rsidRDefault="003851F7"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Šobrīd KPL 361. pantā ir noteikts, ka lēmumā par aresta uzlikšanu mantai jānorāda</w:t>
            </w:r>
            <w:r w:rsidR="00FB4843" w:rsidRPr="00CF118F">
              <w:rPr>
                <w:rFonts w:ascii="Times New Roman" w:eastAsia="Times New Roman" w:hAnsi="Times New Roman" w:cs="Times New Roman"/>
                <w:iCs/>
                <w:sz w:val="24"/>
                <w:szCs w:val="24"/>
                <w:lang w:eastAsia="lv-LV"/>
              </w:rPr>
              <w:t xml:space="preserve">, kādam nolūkam un kam piederošai mantai tiek uzlikts arests, bet, ja ir zināms risināmo mantisko jautājumu apmērs, </w:t>
            </w:r>
            <w:r w:rsidR="006C6D33">
              <w:rPr>
                <w:rFonts w:ascii="Times New Roman" w:eastAsia="Times New Roman" w:hAnsi="Times New Roman" w:cs="Times New Roman"/>
                <w:iCs/>
                <w:sz w:val="24"/>
                <w:szCs w:val="24"/>
                <w:lang w:eastAsia="lv-LV"/>
              </w:rPr>
              <w:t>–</w:t>
            </w:r>
            <w:r w:rsidR="00FB4843" w:rsidRPr="00CF118F">
              <w:rPr>
                <w:rFonts w:ascii="Times New Roman" w:eastAsia="Times New Roman" w:hAnsi="Times New Roman" w:cs="Times New Roman"/>
                <w:iCs/>
                <w:sz w:val="24"/>
                <w:szCs w:val="24"/>
                <w:lang w:eastAsia="lv-LV"/>
              </w:rPr>
              <w:t xml:space="preserve"> arī nepieciešamā </w:t>
            </w:r>
            <w:r w:rsidR="00860DFA" w:rsidRPr="00CF118F">
              <w:rPr>
                <w:rFonts w:ascii="Times New Roman" w:eastAsia="Times New Roman" w:hAnsi="Times New Roman" w:cs="Times New Roman"/>
                <w:iCs/>
                <w:sz w:val="24"/>
                <w:szCs w:val="24"/>
                <w:lang w:eastAsia="lv-LV"/>
              </w:rPr>
              <w:t xml:space="preserve">nodrošinājuma summa. </w:t>
            </w:r>
          </w:p>
          <w:p w:rsidR="005C4FAF" w:rsidRPr="00CF118F" w:rsidRDefault="00987B71" w:rsidP="005C4FA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Tādējādi, lai izpildītu direktīvas prasības,</w:t>
            </w:r>
            <w:r w:rsidR="002806AA" w:rsidRPr="00CF118F">
              <w:rPr>
                <w:rFonts w:ascii="Times New Roman" w:eastAsia="Times New Roman" w:hAnsi="Times New Roman" w:cs="Times New Roman"/>
                <w:iCs/>
                <w:sz w:val="24"/>
                <w:szCs w:val="24"/>
                <w:lang w:eastAsia="lv-LV"/>
              </w:rPr>
              <w:t xml:space="preserve"> </w:t>
            </w:r>
            <w:r w:rsidRPr="00CF118F">
              <w:rPr>
                <w:rFonts w:ascii="Times New Roman" w:eastAsia="Times New Roman" w:hAnsi="Times New Roman" w:cs="Times New Roman"/>
                <w:iCs/>
                <w:sz w:val="24"/>
                <w:szCs w:val="24"/>
                <w:lang w:eastAsia="lv-LV"/>
              </w:rPr>
              <w:t>likumprojekta 1</w:t>
            </w:r>
            <w:r w:rsidR="00ED63F1">
              <w:rPr>
                <w:rFonts w:ascii="Times New Roman" w:eastAsia="Times New Roman" w:hAnsi="Times New Roman" w:cs="Times New Roman"/>
                <w:iCs/>
                <w:sz w:val="24"/>
                <w:szCs w:val="24"/>
                <w:lang w:eastAsia="lv-LV"/>
              </w:rPr>
              <w:t>4</w:t>
            </w:r>
            <w:r w:rsidRPr="00CF118F">
              <w:rPr>
                <w:rFonts w:ascii="Times New Roman" w:eastAsia="Times New Roman" w:hAnsi="Times New Roman" w:cs="Times New Roman"/>
                <w:iCs/>
                <w:sz w:val="24"/>
                <w:szCs w:val="24"/>
                <w:lang w:eastAsia="lv-LV"/>
              </w:rPr>
              <w:t>.</w:t>
            </w:r>
            <w:r w:rsidR="005C4FAF">
              <w:rPr>
                <w:rFonts w:ascii="Times New Roman" w:eastAsia="Times New Roman" w:hAnsi="Times New Roman" w:cs="Times New Roman"/>
                <w:iCs/>
                <w:sz w:val="24"/>
                <w:szCs w:val="24"/>
                <w:lang w:eastAsia="lv-LV"/>
              </w:rPr>
              <w:t> </w:t>
            </w:r>
            <w:r w:rsidRPr="00CF118F">
              <w:rPr>
                <w:rFonts w:ascii="Times New Roman" w:eastAsia="Times New Roman" w:hAnsi="Times New Roman" w:cs="Times New Roman"/>
                <w:iCs/>
                <w:sz w:val="24"/>
                <w:szCs w:val="24"/>
                <w:lang w:eastAsia="lv-LV"/>
              </w:rPr>
              <w:t>pant</w:t>
            </w:r>
            <w:r w:rsidR="002806AA" w:rsidRPr="00CF118F">
              <w:rPr>
                <w:rFonts w:ascii="Times New Roman" w:eastAsia="Times New Roman" w:hAnsi="Times New Roman" w:cs="Times New Roman"/>
                <w:iCs/>
                <w:sz w:val="24"/>
                <w:szCs w:val="24"/>
                <w:lang w:eastAsia="lv-LV"/>
              </w:rPr>
              <w:t>s paredz papildināt</w:t>
            </w:r>
            <w:r w:rsidRPr="00CF118F">
              <w:rPr>
                <w:rFonts w:ascii="Times New Roman" w:eastAsia="Times New Roman" w:hAnsi="Times New Roman" w:cs="Times New Roman"/>
                <w:iCs/>
                <w:sz w:val="24"/>
                <w:szCs w:val="24"/>
                <w:lang w:eastAsia="lv-LV"/>
              </w:rPr>
              <w:t xml:space="preserve"> 361.</w:t>
            </w:r>
            <w:r w:rsidR="005C4FAF">
              <w:rPr>
                <w:rFonts w:ascii="Times New Roman" w:eastAsia="Times New Roman" w:hAnsi="Times New Roman" w:cs="Times New Roman"/>
                <w:iCs/>
                <w:sz w:val="24"/>
                <w:szCs w:val="24"/>
                <w:lang w:eastAsia="lv-LV"/>
              </w:rPr>
              <w:t> </w:t>
            </w:r>
            <w:r w:rsidRPr="00CF118F">
              <w:rPr>
                <w:rFonts w:ascii="Times New Roman" w:eastAsia="Times New Roman" w:hAnsi="Times New Roman" w:cs="Times New Roman"/>
                <w:iCs/>
                <w:sz w:val="24"/>
                <w:szCs w:val="24"/>
                <w:lang w:eastAsia="lv-LV"/>
              </w:rPr>
              <w:t>pant</w:t>
            </w:r>
            <w:r w:rsidR="002806AA" w:rsidRPr="00CF118F">
              <w:rPr>
                <w:rFonts w:ascii="Times New Roman" w:eastAsia="Times New Roman" w:hAnsi="Times New Roman" w:cs="Times New Roman"/>
                <w:iCs/>
                <w:sz w:val="24"/>
                <w:szCs w:val="24"/>
                <w:lang w:eastAsia="lv-LV"/>
              </w:rPr>
              <w:t>u ar devīto daļu, paredzot procesa virzītāja pienākumu izsniegt vai nosūtīt</w:t>
            </w:r>
            <w:r w:rsidR="00A75902">
              <w:rPr>
                <w:rFonts w:ascii="Times New Roman" w:eastAsia="Times New Roman" w:hAnsi="Times New Roman" w:cs="Times New Roman"/>
                <w:iCs/>
                <w:sz w:val="24"/>
                <w:szCs w:val="24"/>
                <w:lang w:eastAsia="lv-LV"/>
              </w:rPr>
              <w:t xml:space="preserve"> lēmuma par aresta uzlikšanu mantai </w:t>
            </w:r>
            <w:r w:rsidR="00355F99" w:rsidRPr="005E1779">
              <w:rPr>
                <w:rFonts w:ascii="Times New Roman" w:eastAsia="Times New Roman" w:hAnsi="Times New Roman" w:cs="Times New Roman"/>
                <w:iCs/>
                <w:sz w:val="24"/>
                <w:szCs w:val="24"/>
                <w:lang w:eastAsia="lv-LV"/>
              </w:rPr>
              <w:t>izrakstu</w:t>
            </w:r>
            <w:r w:rsidR="002806AA" w:rsidRPr="005E1779">
              <w:rPr>
                <w:rFonts w:ascii="Times New Roman" w:eastAsia="Times New Roman" w:hAnsi="Times New Roman" w:cs="Times New Roman"/>
                <w:iCs/>
                <w:sz w:val="24"/>
                <w:szCs w:val="24"/>
                <w:lang w:eastAsia="lv-LV"/>
              </w:rPr>
              <w:t xml:space="preserve"> </w:t>
            </w:r>
            <w:r w:rsidR="002806AA" w:rsidRPr="00CF118F">
              <w:rPr>
                <w:rFonts w:ascii="Times New Roman" w:eastAsia="Times New Roman" w:hAnsi="Times New Roman" w:cs="Times New Roman"/>
                <w:iCs/>
                <w:sz w:val="24"/>
                <w:szCs w:val="24"/>
                <w:lang w:eastAsia="lv-LV"/>
              </w:rPr>
              <w:t xml:space="preserve">personai, kuras mantai tiek uzlikts arests. </w:t>
            </w:r>
            <w:r w:rsidR="005C4FAF" w:rsidRPr="00CF118F">
              <w:rPr>
                <w:rFonts w:ascii="Times New Roman" w:eastAsia="Times New Roman" w:hAnsi="Times New Roman" w:cs="Times New Roman"/>
                <w:iCs/>
                <w:sz w:val="24"/>
                <w:szCs w:val="24"/>
                <w:lang w:eastAsia="lv-LV"/>
              </w:rPr>
              <w:t>KPL 362. pant</w:t>
            </w:r>
            <w:r w:rsidR="00F73EEC">
              <w:rPr>
                <w:rFonts w:ascii="Times New Roman" w:eastAsia="Times New Roman" w:hAnsi="Times New Roman" w:cs="Times New Roman"/>
                <w:iCs/>
                <w:sz w:val="24"/>
                <w:szCs w:val="24"/>
                <w:lang w:eastAsia="lv-LV"/>
              </w:rPr>
              <w:t>ā</w:t>
            </w:r>
            <w:r w:rsidR="005C4FAF" w:rsidRPr="00CF118F">
              <w:rPr>
                <w:rFonts w:ascii="Times New Roman" w:eastAsia="Times New Roman" w:hAnsi="Times New Roman" w:cs="Times New Roman"/>
                <w:iCs/>
                <w:sz w:val="24"/>
                <w:szCs w:val="24"/>
                <w:lang w:eastAsia="lv-LV"/>
              </w:rPr>
              <w:t xml:space="preserve"> noteikts, ka, uzliekot arestu mantai, tās īpašniekam, valdītājam, lietotājam vai turētājam paziņo </w:t>
            </w:r>
            <w:r w:rsidR="005C4FAF" w:rsidRPr="00CF118F">
              <w:rPr>
                <w:rFonts w:ascii="Times New Roman" w:eastAsia="Times New Roman" w:hAnsi="Times New Roman" w:cs="Times New Roman"/>
                <w:iCs/>
                <w:sz w:val="24"/>
                <w:szCs w:val="24"/>
                <w:u w:val="single"/>
                <w:lang w:eastAsia="lv-LV"/>
              </w:rPr>
              <w:t>par aizliegumu ar to rīkoties vai to lietot</w:t>
            </w:r>
            <w:r w:rsidR="005C4FAF" w:rsidRPr="00CF118F">
              <w:rPr>
                <w:rFonts w:ascii="Times New Roman" w:eastAsia="Times New Roman" w:hAnsi="Times New Roman" w:cs="Times New Roman"/>
                <w:iCs/>
                <w:sz w:val="24"/>
                <w:szCs w:val="24"/>
                <w:lang w:eastAsia="lv-LV"/>
              </w:rPr>
              <w:t xml:space="preserve">, bet, ja nepieciešams, mantu izņem un nodod glabāšanā. </w:t>
            </w:r>
          </w:p>
          <w:p w:rsidR="00987B71" w:rsidRPr="00CF118F" w:rsidRDefault="002806AA"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Līdz ar to cita starpā tiek nodrošināts, ka </w:t>
            </w:r>
            <w:r w:rsidR="00A75902">
              <w:rPr>
                <w:rFonts w:ascii="Times New Roman" w:eastAsia="Times New Roman" w:hAnsi="Times New Roman" w:cs="Times New Roman"/>
                <w:iCs/>
                <w:sz w:val="24"/>
                <w:szCs w:val="24"/>
                <w:lang w:eastAsia="lv-LV"/>
              </w:rPr>
              <w:t>persona, kuras mantai tiek uzlikts arests,</w:t>
            </w:r>
            <w:r w:rsidRPr="00CF118F">
              <w:rPr>
                <w:rFonts w:ascii="Times New Roman" w:eastAsia="Times New Roman" w:hAnsi="Times New Roman" w:cs="Times New Roman"/>
                <w:iCs/>
                <w:sz w:val="24"/>
                <w:szCs w:val="24"/>
                <w:lang w:eastAsia="lv-LV"/>
              </w:rPr>
              <w:t xml:space="preserve"> var sākt efektīvi īstenot savas procesuālās tiesības</w:t>
            </w:r>
            <w:r w:rsidR="00A75902">
              <w:rPr>
                <w:rFonts w:ascii="Times New Roman" w:eastAsia="Times New Roman" w:hAnsi="Times New Roman" w:cs="Times New Roman"/>
                <w:iCs/>
                <w:sz w:val="24"/>
                <w:szCs w:val="24"/>
                <w:lang w:eastAsia="lv-LV"/>
              </w:rPr>
              <w:t xml:space="preserve"> (par kriminālprocesā aizskartā mantas īpašnieka tiesībām </w:t>
            </w:r>
            <w:r w:rsidR="005C4FAF">
              <w:rPr>
                <w:rFonts w:ascii="Times New Roman" w:eastAsia="Times New Roman" w:hAnsi="Times New Roman" w:cs="Times New Roman"/>
                <w:iCs/>
                <w:sz w:val="24"/>
                <w:szCs w:val="24"/>
                <w:lang w:eastAsia="lv-LV"/>
              </w:rPr>
              <w:t>skat. tālāk – šī punkta 4. apakšpunktu)</w:t>
            </w:r>
            <w:r w:rsidRPr="00CF118F">
              <w:rPr>
                <w:rFonts w:ascii="Times New Roman" w:eastAsia="Times New Roman" w:hAnsi="Times New Roman" w:cs="Times New Roman"/>
                <w:iCs/>
                <w:sz w:val="24"/>
                <w:szCs w:val="24"/>
                <w:lang w:eastAsia="lv-LV"/>
              </w:rPr>
              <w:t xml:space="preserve">. </w:t>
            </w:r>
          </w:p>
          <w:p w:rsidR="005C4FAF" w:rsidRDefault="005C4FAF" w:rsidP="00CF118F">
            <w:pPr>
              <w:spacing w:after="0" w:line="240" w:lineRule="auto"/>
              <w:ind w:firstLine="399"/>
              <w:jc w:val="both"/>
              <w:rPr>
                <w:rFonts w:ascii="Times New Roman" w:eastAsia="Times New Roman" w:hAnsi="Times New Roman" w:cs="Times New Roman"/>
                <w:iCs/>
                <w:sz w:val="24"/>
                <w:szCs w:val="24"/>
                <w:lang w:eastAsia="lv-LV"/>
              </w:rPr>
            </w:pPr>
          </w:p>
          <w:p w:rsidR="004D74FD" w:rsidRDefault="004D74FD"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KPL 361. panta sestajā daļā noteikts, ka procesa virzītājs var uzdot aresta izpildi Valsts policijai, kā arī paziņo par mantas arestu attiecīgajam publiskajam reģistram, kurā reģistrētas tiesības uz šo mantu, lai tas varētu ierakstīt aizliegumu šo mantu atsavināt un apgrūtināt ar citām lietu vai saistību tiesībām. Publiskajam reģistram nosūta apstiprinātu lēmuma </w:t>
            </w:r>
            <w:r w:rsidR="00355F99" w:rsidRPr="005E1779">
              <w:rPr>
                <w:rFonts w:ascii="Times New Roman" w:eastAsia="Times New Roman" w:hAnsi="Times New Roman" w:cs="Times New Roman"/>
                <w:iCs/>
                <w:sz w:val="24"/>
                <w:szCs w:val="24"/>
                <w:lang w:eastAsia="lv-LV"/>
              </w:rPr>
              <w:t>izrakstu</w:t>
            </w:r>
            <w:r w:rsidRPr="00CF118F">
              <w:rPr>
                <w:rFonts w:ascii="Times New Roman" w:eastAsia="Times New Roman" w:hAnsi="Times New Roman" w:cs="Times New Roman"/>
                <w:iCs/>
                <w:sz w:val="24"/>
                <w:szCs w:val="24"/>
                <w:lang w:eastAsia="lv-LV"/>
              </w:rPr>
              <w:t>.</w:t>
            </w:r>
          </w:p>
          <w:p w:rsidR="002E7B92" w:rsidRPr="00CF118F" w:rsidRDefault="002E7B92"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Pētījumā secināts, ka nav reglamentēts „aresta uzlikšanas mantai” saturs, kas faktiski nozīmē, ka šis nodrošinājuma līdzeklis nav skaidrs – t.i., nav skaidrs, kādus ierobežojumus tas paredz. Tas nav atbilstoši mūsdienu prasībām un nav uzskatāms par efektīvu līdzekli attiecībā uz vairākiem arestējamiem objektiem, piemēram, SIA daļām vai akcijām u.tml. Šī trūkuma novēršanai nepieciešams izstrādāt precīzu nodrošinājuma līdzekļu satura reglamentāciju. </w:t>
            </w:r>
            <w:r w:rsidR="0076741E" w:rsidRPr="00CF118F">
              <w:rPr>
                <w:rFonts w:ascii="Times New Roman" w:eastAsia="Times New Roman" w:hAnsi="Times New Roman" w:cs="Times New Roman"/>
                <w:iCs/>
                <w:sz w:val="24"/>
                <w:szCs w:val="24"/>
                <w:lang w:eastAsia="lv-LV"/>
              </w:rPr>
              <w:t xml:space="preserve">Tāpat </w:t>
            </w:r>
            <w:r w:rsidRPr="00CF118F">
              <w:rPr>
                <w:rFonts w:ascii="Times New Roman" w:eastAsia="Times New Roman" w:hAnsi="Times New Roman" w:cs="Times New Roman"/>
                <w:iCs/>
                <w:sz w:val="24"/>
                <w:szCs w:val="24"/>
                <w:lang w:eastAsia="lv-LV"/>
              </w:rPr>
              <w:t>nav noteikta pietiekami efektīva un mantas vērtības nesamazināšanos nodrošinoša arestētās mantas pārvaldība. Šobrīd KPL paredzēta tikai arestētās mantas glabāšana, kas ir nepietiekami pie vairākiem arestētiem objektiem, tai skaitā, piemēram, pie jau minētajām SIA daļām vai akcijām u.tml.</w:t>
            </w:r>
          </w:p>
          <w:p w:rsidR="002E7B92" w:rsidRPr="00CF118F" w:rsidRDefault="002E7B92" w:rsidP="00CF118F">
            <w:pPr>
              <w:spacing w:after="0" w:line="240" w:lineRule="auto"/>
              <w:ind w:firstLine="399"/>
              <w:jc w:val="both"/>
              <w:rPr>
                <w:rFonts w:ascii="Times New Roman" w:eastAsia="Times New Roman" w:hAnsi="Times New Roman" w:cs="Times New Roman"/>
                <w:iCs/>
                <w:sz w:val="24"/>
                <w:szCs w:val="24"/>
                <w:lang w:eastAsia="lv-LV"/>
              </w:rPr>
            </w:pPr>
          </w:p>
          <w:p w:rsidR="0076741E" w:rsidRPr="00CF118F" w:rsidRDefault="0076741E"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Starptautiskajos tiesību aktos arī ir ietvert</w:t>
            </w:r>
            <w:r w:rsidR="00117643">
              <w:rPr>
                <w:rFonts w:ascii="Times New Roman" w:eastAsia="Times New Roman" w:hAnsi="Times New Roman" w:cs="Times New Roman"/>
                <w:iCs/>
                <w:sz w:val="24"/>
                <w:szCs w:val="24"/>
                <w:lang w:eastAsia="lv-LV"/>
              </w:rPr>
              <w:t>a</w:t>
            </w:r>
            <w:r w:rsidRPr="00CF118F">
              <w:rPr>
                <w:rFonts w:ascii="Times New Roman" w:eastAsia="Times New Roman" w:hAnsi="Times New Roman" w:cs="Times New Roman"/>
                <w:iCs/>
                <w:sz w:val="24"/>
                <w:szCs w:val="24"/>
                <w:lang w:eastAsia="lv-LV"/>
              </w:rPr>
              <w:t xml:space="preserve"> aresta (iesaldēšanas) būtība un saturs. </w:t>
            </w:r>
          </w:p>
          <w:p w:rsidR="0076741E" w:rsidRPr="00CF118F" w:rsidRDefault="0076741E"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1)</w:t>
            </w:r>
            <w:r w:rsidRPr="00CF118F">
              <w:rPr>
                <w:rFonts w:ascii="Times New Roman" w:eastAsia="Times New Roman" w:hAnsi="Times New Roman" w:cs="Times New Roman"/>
                <w:b/>
                <w:bCs/>
                <w:iCs/>
                <w:sz w:val="24"/>
                <w:szCs w:val="24"/>
                <w:lang w:eastAsia="lv-LV"/>
              </w:rPr>
              <w:t xml:space="preserve"> </w:t>
            </w:r>
            <w:r w:rsidRPr="00CF118F">
              <w:rPr>
                <w:rFonts w:ascii="Times New Roman" w:eastAsia="Times New Roman" w:hAnsi="Times New Roman" w:cs="Times New Roman"/>
                <w:iCs/>
                <w:sz w:val="24"/>
                <w:szCs w:val="24"/>
                <w:lang w:eastAsia="lv-LV"/>
              </w:rPr>
              <w:t xml:space="preserve">Varšavas konvencija noteic, ka ar terminu </w:t>
            </w:r>
            <w:r w:rsidRPr="00CF118F">
              <w:rPr>
                <w:rFonts w:ascii="Times New Roman" w:eastAsia="Times New Roman" w:hAnsi="Times New Roman" w:cs="Times New Roman"/>
                <w:iCs/>
                <w:sz w:val="24"/>
                <w:szCs w:val="24"/>
                <w:lang w:eastAsia="lv-LV"/>
              </w:rPr>
              <w:lastRenderedPageBreak/>
              <w:t xml:space="preserve">„iesaldēšana” vai „izņemšana” </w:t>
            </w:r>
            <w:r w:rsidRPr="00117643">
              <w:rPr>
                <w:rFonts w:ascii="Times New Roman" w:eastAsia="Times New Roman" w:hAnsi="Times New Roman" w:cs="Times New Roman"/>
                <w:iCs/>
                <w:sz w:val="24"/>
                <w:szCs w:val="24"/>
                <w:u w:val="single"/>
                <w:lang w:eastAsia="lv-LV"/>
              </w:rPr>
              <w:t>saprot pagaidu aizliegumu nodot iznīcināt, pārveidot, pārdot vai pārvietot īpašumu vai īpašuma pagaidu arestu vai kontroli</w:t>
            </w:r>
            <w:r w:rsidRPr="00CF118F">
              <w:rPr>
                <w:rFonts w:ascii="Times New Roman" w:eastAsia="Times New Roman" w:hAnsi="Times New Roman" w:cs="Times New Roman"/>
                <w:iCs/>
                <w:sz w:val="24"/>
                <w:szCs w:val="24"/>
                <w:lang w:eastAsia="lv-LV"/>
              </w:rPr>
              <w:t>, ko veic, pamatojoties uz orderi, kuru izsniegusi tiesa vai cita kompetenta iestāde.</w:t>
            </w:r>
          </w:p>
          <w:p w:rsidR="0076741E" w:rsidRPr="00CF118F" w:rsidRDefault="0076741E"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2) Eiropas Padomes Konvencijas par noziedzīgi iegūtu līdzekļu legalizācijas novēršanu, meklēšanu, izņemšanu un konfiskāciju 3. pants noteic, ka ikviena puse veic tādus likumdošanas un cita veida pasākumus, kādi nepieciešami, lai tā varētu identificēt un izsekot īpašumu, kas ir konfiscējams saskaņā ar 2. panta pirmo daļu, </w:t>
            </w:r>
            <w:r w:rsidRPr="00117643">
              <w:rPr>
                <w:rFonts w:ascii="Times New Roman" w:eastAsia="Times New Roman" w:hAnsi="Times New Roman" w:cs="Times New Roman"/>
                <w:iCs/>
                <w:sz w:val="24"/>
                <w:szCs w:val="24"/>
                <w:u w:val="single"/>
                <w:lang w:eastAsia="lv-LV"/>
              </w:rPr>
              <w:t>un novērst jebkuru darījumu veikšanu ar šādu īpašumu, tā atsavināšanu vai nodošanu citai personai</w:t>
            </w:r>
            <w:r w:rsidRPr="00CF118F">
              <w:rPr>
                <w:rFonts w:ascii="Times New Roman" w:eastAsia="Times New Roman" w:hAnsi="Times New Roman" w:cs="Times New Roman"/>
                <w:iCs/>
                <w:sz w:val="24"/>
                <w:szCs w:val="24"/>
                <w:lang w:eastAsia="lv-LV"/>
              </w:rPr>
              <w:t>.</w:t>
            </w:r>
          </w:p>
          <w:p w:rsidR="0076741E" w:rsidRPr="00CF118F" w:rsidRDefault="0076741E"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3) Palermo konvencija</w:t>
            </w:r>
            <w:r w:rsidRPr="00CF118F">
              <w:rPr>
                <w:rFonts w:ascii="Times New Roman" w:eastAsia="Times New Roman" w:hAnsi="Times New Roman" w:cs="Times New Roman"/>
                <w:b/>
                <w:bCs/>
                <w:iCs/>
                <w:sz w:val="24"/>
                <w:szCs w:val="24"/>
                <w:lang w:eastAsia="lv-LV"/>
              </w:rPr>
              <w:t xml:space="preserve"> </w:t>
            </w:r>
            <w:r w:rsidRPr="00CF118F">
              <w:rPr>
                <w:rFonts w:ascii="Times New Roman" w:eastAsia="Times New Roman" w:hAnsi="Times New Roman" w:cs="Times New Roman"/>
                <w:iCs/>
                <w:sz w:val="24"/>
                <w:szCs w:val="24"/>
                <w:lang w:eastAsia="lv-LV"/>
              </w:rPr>
              <w:t xml:space="preserve">un Vīnes konvencija paredz, ka </w:t>
            </w:r>
            <w:r w:rsidRPr="00A81482">
              <w:rPr>
                <w:rFonts w:ascii="Times New Roman" w:eastAsia="Times New Roman" w:hAnsi="Times New Roman" w:cs="Times New Roman"/>
                <w:iCs/>
                <w:sz w:val="24"/>
                <w:szCs w:val="24"/>
                <w:lang w:eastAsia="lv-LV"/>
              </w:rPr>
              <w:t xml:space="preserve">„aresta uzlikšana” vai „izņemšana” </w:t>
            </w:r>
            <w:r w:rsidRPr="00CF118F">
              <w:rPr>
                <w:rFonts w:ascii="Times New Roman" w:eastAsia="Times New Roman" w:hAnsi="Times New Roman" w:cs="Times New Roman"/>
                <w:iCs/>
                <w:sz w:val="24"/>
                <w:szCs w:val="24"/>
                <w:lang w:eastAsia="lv-LV"/>
              </w:rPr>
              <w:t xml:space="preserve">nozīmē uz laiku </w:t>
            </w:r>
            <w:r w:rsidRPr="00117643">
              <w:rPr>
                <w:rFonts w:ascii="Times New Roman" w:eastAsia="Times New Roman" w:hAnsi="Times New Roman" w:cs="Times New Roman"/>
                <w:iCs/>
                <w:sz w:val="24"/>
                <w:szCs w:val="24"/>
                <w:u w:val="single"/>
                <w:lang w:eastAsia="lv-LV"/>
              </w:rPr>
              <w:t>aizliegt nodot, pārveidot, rīkoties ar vai pārvietot īpašumu vai uz laiku pārņemt īpašumu savā uzraudzībā vai kontrolē saskaņā ar tiesas vai citas kompetentas institūcijas rīkojumu</w:t>
            </w:r>
            <w:r w:rsidRPr="00CF118F">
              <w:rPr>
                <w:rFonts w:ascii="Times New Roman" w:eastAsia="Times New Roman" w:hAnsi="Times New Roman" w:cs="Times New Roman"/>
                <w:iCs/>
                <w:sz w:val="24"/>
                <w:szCs w:val="24"/>
                <w:u w:val="single"/>
                <w:lang w:eastAsia="lv-LV"/>
              </w:rPr>
              <w:t>.</w:t>
            </w:r>
            <w:r w:rsidRPr="00CF118F">
              <w:rPr>
                <w:rFonts w:ascii="Times New Roman" w:eastAsia="Times New Roman" w:hAnsi="Times New Roman" w:cs="Times New Roman"/>
                <w:iCs/>
                <w:sz w:val="24"/>
                <w:szCs w:val="24"/>
                <w:lang w:eastAsia="lv-LV"/>
              </w:rPr>
              <w:t xml:space="preserve"> </w:t>
            </w:r>
          </w:p>
          <w:p w:rsidR="0076741E" w:rsidRPr="00CF118F" w:rsidRDefault="00117643" w:rsidP="00CF118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76741E" w:rsidRPr="00CF118F">
              <w:rPr>
                <w:rFonts w:ascii="Times New Roman" w:eastAsia="Times New Roman" w:hAnsi="Times New Roman" w:cs="Times New Roman"/>
                <w:iCs/>
                <w:sz w:val="24"/>
                <w:szCs w:val="24"/>
                <w:lang w:eastAsia="lv-LV"/>
              </w:rPr>
              <w:t>)</w:t>
            </w:r>
            <w:r w:rsidR="0076741E" w:rsidRPr="00CF118F">
              <w:rPr>
                <w:rFonts w:ascii="Times New Roman" w:eastAsia="Times New Roman" w:hAnsi="Times New Roman" w:cs="Times New Roman"/>
                <w:b/>
                <w:bCs/>
                <w:iCs/>
                <w:sz w:val="24"/>
                <w:szCs w:val="24"/>
                <w:lang w:eastAsia="lv-LV"/>
              </w:rPr>
              <w:t xml:space="preserve"> </w:t>
            </w:r>
            <w:r w:rsidR="00A92DB0" w:rsidRPr="00CF118F">
              <w:rPr>
                <w:rFonts w:ascii="Times New Roman" w:eastAsia="Times New Roman" w:hAnsi="Times New Roman" w:cs="Times New Roman"/>
                <w:iCs/>
                <w:sz w:val="24"/>
                <w:szCs w:val="24"/>
                <w:lang w:eastAsia="lv-LV"/>
              </w:rPr>
              <w:t>Direktīva</w:t>
            </w:r>
            <w:r w:rsidR="0076741E" w:rsidRPr="00CF118F">
              <w:rPr>
                <w:rFonts w:ascii="Times New Roman" w:eastAsia="Times New Roman" w:hAnsi="Times New Roman" w:cs="Times New Roman"/>
                <w:iCs/>
                <w:sz w:val="24"/>
                <w:szCs w:val="24"/>
                <w:lang w:eastAsia="lv-LV"/>
              </w:rPr>
              <w:t xml:space="preserve"> noteic, ka „iesaldēšana” ir pagaidu </w:t>
            </w:r>
            <w:r w:rsidR="0076741E" w:rsidRPr="00117643">
              <w:rPr>
                <w:rFonts w:ascii="Times New Roman" w:eastAsia="Times New Roman" w:hAnsi="Times New Roman" w:cs="Times New Roman"/>
                <w:iCs/>
                <w:sz w:val="24"/>
                <w:szCs w:val="24"/>
                <w:u w:val="single"/>
                <w:lang w:eastAsia="lv-LV"/>
              </w:rPr>
              <w:t>aizliegums nodot, iznīcināt, pārveidot, atsavināt vai pārvietot īpašumu vai īpašuma pagaidu uzraudzība vai kontrole</w:t>
            </w:r>
            <w:r w:rsidR="0076741E" w:rsidRPr="00CF118F">
              <w:rPr>
                <w:rFonts w:ascii="Times New Roman" w:eastAsia="Times New Roman" w:hAnsi="Times New Roman" w:cs="Times New Roman"/>
                <w:iCs/>
                <w:sz w:val="24"/>
                <w:szCs w:val="24"/>
                <w:lang w:eastAsia="lv-LV"/>
              </w:rPr>
              <w:t>.</w:t>
            </w:r>
            <w:r w:rsidR="00EF7286" w:rsidRPr="00CF118F">
              <w:rPr>
                <w:rFonts w:ascii="Times New Roman" w:eastAsia="Times New Roman" w:hAnsi="Times New Roman" w:cs="Times New Roman"/>
                <w:iCs/>
                <w:sz w:val="24"/>
                <w:szCs w:val="24"/>
                <w:lang w:eastAsia="lv-LV"/>
              </w:rPr>
              <w:t xml:space="preserve"> </w:t>
            </w:r>
          </w:p>
          <w:p w:rsidR="00987B71" w:rsidRPr="00CF118F" w:rsidRDefault="006D56B4"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Direktīvas preambulā norādīts, ka īpašuma saglabāšana var būt priekšnoteikums konfiskācijai un tā var būt būtiska konfiskācijas rīkojuma izpildei. </w:t>
            </w:r>
            <w:r w:rsidRPr="00CF118F">
              <w:rPr>
                <w:rFonts w:ascii="Times New Roman" w:eastAsia="Times New Roman" w:hAnsi="Times New Roman" w:cs="Times New Roman"/>
                <w:iCs/>
                <w:sz w:val="24"/>
                <w:szCs w:val="24"/>
                <w:u w:val="single"/>
                <w:lang w:eastAsia="lv-LV"/>
              </w:rPr>
              <w:t>Īpašumu saglabā iesaldējot</w:t>
            </w:r>
            <w:r w:rsidRPr="00CF118F">
              <w:rPr>
                <w:rFonts w:ascii="Times New Roman" w:eastAsia="Times New Roman" w:hAnsi="Times New Roman" w:cs="Times New Roman"/>
                <w:iCs/>
                <w:sz w:val="24"/>
                <w:szCs w:val="24"/>
                <w:lang w:eastAsia="lv-LV"/>
              </w:rPr>
              <w:t>.</w:t>
            </w:r>
          </w:p>
          <w:p w:rsidR="00936F40" w:rsidRPr="00CF118F" w:rsidRDefault="00102D75"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Direktīvas preambulas 32. punktā minēts, ka īpašums, kas iesaldēts, ņemot vērā tā iespējamu vēlāku konfiskāciju, būtu pienācīgi jāpārvalda, </w:t>
            </w:r>
            <w:r w:rsidRPr="00F35D25">
              <w:rPr>
                <w:rFonts w:ascii="Times New Roman" w:eastAsia="Times New Roman" w:hAnsi="Times New Roman" w:cs="Times New Roman"/>
                <w:b/>
                <w:iCs/>
                <w:sz w:val="24"/>
                <w:szCs w:val="24"/>
                <w:lang w:eastAsia="lv-LV"/>
              </w:rPr>
              <w:t>lai tas nezaudētu savu saimniecisko vērtību</w:t>
            </w:r>
            <w:r w:rsidRPr="00CF118F">
              <w:rPr>
                <w:rFonts w:ascii="Times New Roman" w:eastAsia="Times New Roman" w:hAnsi="Times New Roman" w:cs="Times New Roman"/>
                <w:iCs/>
                <w:sz w:val="24"/>
                <w:szCs w:val="24"/>
                <w:lang w:eastAsia="lv-LV"/>
              </w:rPr>
              <w:t>.</w:t>
            </w:r>
            <w:r w:rsidR="00936F40" w:rsidRPr="00CF118F">
              <w:rPr>
                <w:rFonts w:ascii="Times New Roman" w:eastAsia="Times New Roman" w:hAnsi="Times New Roman" w:cs="Times New Roman"/>
                <w:iCs/>
                <w:sz w:val="24"/>
                <w:szCs w:val="24"/>
                <w:lang w:eastAsia="lv-LV"/>
              </w:rPr>
              <w:t xml:space="preserve"> Dalībvalstīm būtu jāveic nepieciešamie pasākumi, tostarp jānodrošina iespēja īpašumu pārdot vai nodot, lai mazinātu šādus zaudējumus. Dalībvalstīm būtu jāveic attiecīgi pasākumi, piemēram, </w:t>
            </w:r>
            <w:r w:rsidR="00936F40" w:rsidRPr="00CF118F">
              <w:rPr>
                <w:rFonts w:ascii="Times New Roman" w:eastAsia="Times New Roman" w:hAnsi="Times New Roman" w:cs="Times New Roman"/>
                <w:iCs/>
                <w:sz w:val="24"/>
                <w:szCs w:val="24"/>
                <w:u w:val="single"/>
                <w:lang w:eastAsia="lv-LV"/>
              </w:rPr>
              <w:t>jāizveido nacionālie centralizētie līdzekļu pārvaldības biroji</w:t>
            </w:r>
            <w:r w:rsidR="00936F40" w:rsidRPr="00CF118F">
              <w:rPr>
                <w:rFonts w:ascii="Times New Roman" w:eastAsia="Times New Roman" w:hAnsi="Times New Roman" w:cs="Times New Roman"/>
                <w:iCs/>
                <w:sz w:val="24"/>
                <w:szCs w:val="24"/>
                <w:lang w:eastAsia="lv-LV"/>
              </w:rPr>
              <w:t xml:space="preserve">, specializētu biroju kopums vai līdzvērtīgi mehānismi, </w:t>
            </w:r>
            <w:r w:rsidR="00936F40" w:rsidRPr="00CF118F">
              <w:rPr>
                <w:rFonts w:ascii="Times New Roman" w:eastAsia="Times New Roman" w:hAnsi="Times New Roman" w:cs="Times New Roman"/>
                <w:iCs/>
                <w:sz w:val="24"/>
                <w:szCs w:val="24"/>
                <w:u w:val="single"/>
                <w:lang w:eastAsia="lv-LV"/>
              </w:rPr>
              <w:t>lai efektīvi pārvaldītu pirms konfiskācijas iesaldētos aktīvus un saglabātu to vērtību līdz brīdim, kad tiesu iestādes noteiks nolēmumu</w:t>
            </w:r>
            <w:r w:rsidR="00936F40" w:rsidRPr="00CF118F">
              <w:rPr>
                <w:rFonts w:ascii="Times New Roman" w:eastAsia="Times New Roman" w:hAnsi="Times New Roman" w:cs="Times New Roman"/>
                <w:iCs/>
                <w:sz w:val="24"/>
                <w:szCs w:val="24"/>
                <w:lang w:eastAsia="lv-LV"/>
              </w:rPr>
              <w:t>.</w:t>
            </w:r>
          </w:p>
          <w:p w:rsidR="00AB4CFA" w:rsidRPr="005E1779" w:rsidRDefault="00AB4CFA" w:rsidP="00CF118F">
            <w:pPr>
              <w:spacing w:after="0" w:line="240" w:lineRule="auto"/>
              <w:ind w:firstLine="399"/>
              <w:jc w:val="both"/>
              <w:rPr>
                <w:rFonts w:ascii="Times New Roman" w:eastAsia="Times New Roman" w:hAnsi="Times New Roman" w:cs="Times New Roman"/>
                <w:iCs/>
                <w:sz w:val="24"/>
                <w:szCs w:val="24"/>
                <w:lang w:eastAsia="lv-LV"/>
              </w:rPr>
            </w:pPr>
            <w:r w:rsidRPr="005E1779">
              <w:rPr>
                <w:rFonts w:ascii="Times New Roman" w:eastAsia="Times New Roman" w:hAnsi="Times New Roman" w:cs="Times New Roman"/>
                <w:iCs/>
                <w:sz w:val="24"/>
                <w:szCs w:val="24"/>
                <w:lang w:eastAsia="lv-LV"/>
              </w:rPr>
              <w:t>Jāņem vērā, ka arests mantai ir tiesību uz īpašumu, kas garantētas Latvijas Republikas Satversmē un starptautiskajos cilvēktiesību dokumentos, ierobežojums. Tādējādi tas piemērojams tikai KPL 361. pant</w:t>
            </w:r>
            <w:r w:rsidR="00E11E44" w:rsidRPr="005E1779">
              <w:rPr>
                <w:rFonts w:ascii="Times New Roman" w:eastAsia="Times New Roman" w:hAnsi="Times New Roman" w:cs="Times New Roman"/>
                <w:iCs/>
                <w:sz w:val="24"/>
                <w:szCs w:val="24"/>
                <w:lang w:eastAsia="lv-LV"/>
              </w:rPr>
              <w:t>a pirmajā un otrajā daļā noteiktajos gadījumos</w:t>
            </w:r>
            <w:r w:rsidRPr="005E1779">
              <w:rPr>
                <w:rFonts w:ascii="Times New Roman" w:eastAsia="Times New Roman" w:hAnsi="Times New Roman" w:cs="Times New Roman"/>
                <w:iCs/>
                <w:sz w:val="24"/>
                <w:szCs w:val="24"/>
                <w:lang w:eastAsia="lv-LV"/>
              </w:rPr>
              <w:t xml:space="preserve"> un atbilstoši KPL 1. pantā noteiktajam KPL mērķim noteikt tādu kriminālprocesa kārtību, kas nodrošina efektīvu </w:t>
            </w:r>
            <w:hyperlink r:id="rId12" w:tgtFrame="_blank" w:history="1">
              <w:r w:rsidRPr="005E1779">
                <w:rPr>
                  <w:rStyle w:val="Hipersaite"/>
                  <w:rFonts w:ascii="Times New Roman" w:eastAsia="Times New Roman" w:hAnsi="Times New Roman" w:cs="Times New Roman"/>
                  <w:iCs/>
                  <w:color w:val="auto"/>
                  <w:sz w:val="24"/>
                  <w:szCs w:val="24"/>
                  <w:u w:val="none"/>
                  <w:lang w:eastAsia="lv-LV"/>
                </w:rPr>
                <w:t>Krimināllikuma</w:t>
              </w:r>
            </w:hyperlink>
            <w:r w:rsidRPr="005E1779">
              <w:rPr>
                <w:rFonts w:ascii="Times New Roman" w:eastAsia="Times New Roman" w:hAnsi="Times New Roman" w:cs="Times New Roman"/>
                <w:iCs/>
                <w:sz w:val="24"/>
                <w:szCs w:val="24"/>
                <w:lang w:eastAsia="lv-LV"/>
              </w:rPr>
              <w:t xml:space="preserve"> normu piemērošanu un krimināltiesisko attiecību taisnīgu noregulējumu bez neattaisnotas iejaukšanās personas dzīvē, kā arī KPL 12.</w:t>
            </w:r>
            <w:r w:rsidR="00E11E44" w:rsidRPr="005E1779">
              <w:rPr>
                <w:rFonts w:ascii="Times New Roman" w:eastAsia="Times New Roman" w:hAnsi="Times New Roman" w:cs="Times New Roman"/>
                <w:iCs/>
                <w:sz w:val="24"/>
                <w:szCs w:val="24"/>
                <w:lang w:eastAsia="lv-LV"/>
              </w:rPr>
              <w:t> </w:t>
            </w:r>
            <w:r w:rsidRPr="005E1779">
              <w:rPr>
                <w:rFonts w:ascii="Times New Roman" w:eastAsia="Times New Roman" w:hAnsi="Times New Roman" w:cs="Times New Roman"/>
                <w:iCs/>
                <w:sz w:val="24"/>
                <w:szCs w:val="24"/>
                <w:lang w:eastAsia="lv-LV"/>
              </w:rPr>
              <w:t xml:space="preserve">pantā nostiprināto pamatprincipu (Cilvēktiesību garantēšana). Saskaņā ar KPL 361. panta trešo daļu  </w:t>
            </w:r>
            <w:r w:rsidR="00E11E44" w:rsidRPr="005E1779">
              <w:rPr>
                <w:rFonts w:ascii="Times New Roman" w:eastAsia="Times New Roman" w:hAnsi="Times New Roman" w:cs="Times New Roman"/>
                <w:iCs/>
                <w:sz w:val="24"/>
                <w:szCs w:val="24"/>
                <w:lang w:eastAsia="lv-LV"/>
              </w:rPr>
              <w:t>p</w:t>
            </w:r>
            <w:r w:rsidRPr="005E1779">
              <w:rPr>
                <w:rFonts w:ascii="Times New Roman" w:eastAsia="Times New Roman" w:hAnsi="Times New Roman" w:cs="Times New Roman"/>
                <w:iCs/>
                <w:sz w:val="24"/>
                <w:szCs w:val="24"/>
                <w:lang w:eastAsia="lv-LV"/>
              </w:rPr>
              <w:t>irmstiesas procesā arestu mantai uzliek ar procesa virzītāja lēmumu, kuru apstiprinājis izmeklēšanas tiesnesis</w:t>
            </w:r>
            <w:r w:rsidR="00E11E44" w:rsidRPr="005E1779">
              <w:rPr>
                <w:rFonts w:ascii="Times New Roman" w:eastAsia="Times New Roman" w:hAnsi="Times New Roman" w:cs="Times New Roman"/>
                <w:iCs/>
                <w:sz w:val="24"/>
                <w:szCs w:val="24"/>
                <w:lang w:eastAsia="lv-LV"/>
              </w:rPr>
              <w:t xml:space="preserve"> (kura pienākums ir likumā noteiktajos gadījumos </w:t>
            </w:r>
            <w:r w:rsidR="00E11E44" w:rsidRPr="005E1779">
              <w:rPr>
                <w:rFonts w:ascii="Times New Roman" w:eastAsia="Times New Roman" w:hAnsi="Times New Roman" w:cs="Times New Roman"/>
                <w:iCs/>
                <w:sz w:val="24"/>
                <w:szCs w:val="24"/>
                <w:lang w:eastAsia="lv-LV"/>
              </w:rPr>
              <w:lastRenderedPageBreak/>
              <w:t>(t.sk., uzliekot arestu manta) un kārtībā kontrolēt cilvēktiesību ievērošanu kriminālprocesos)</w:t>
            </w:r>
            <w:r w:rsidRPr="005E1779">
              <w:rPr>
                <w:rFonts w:ascii="Times New Roman" w:eastAsia="Times New Roman" w:hAnsi="Times New Roman" w:cs="Times New Roman"/>
                <w:iCs/>
                <w:sz w:val="24"/>
                <w:szCs w:val="24"/>
                <w:lang w:eastAsia="lv-LV"/>
              </w:rPr>
              <w:t xml:space="preserve">, bet iztiesāšanas laikā lēmumu pieņem tiesa. Vienlaikus KPL 337. pants </w:t>
            </w:r>
            <w:r w:rsidR="00E11E44" w:rsidRPr="005E1779">
              <w:rPr>
                <w:rFonts w:ascii="Times New Roman" w:eastAsia="Times New Roman" w:hAnsi="Times New Roman" w:cs="Times New Roman"/>
                <w:iCs/>
                <w:sz w:val="24"/>
                <w:szCs w:val="24"/>
                <w:lang w:eastAsia="lv-LV"/>
              </w:rPr>
              <w:t xml:space="preserve">paredz, ka sūdzību par izmeklēšanas tiesneša lēmumiem izlemj augstāka līmeņa tiesa. </w:t>
            </w:r>
          </w:p>
          <w:p w:rsidR="00E11E44" w:rsidRPr="00CF118F" w:rsidRDefault="00E11E44" w:rsidP="00CF118F">
            <w:pPr>
              <w:spacing w:after="0" w:line="240" w:lineRule="auto"/>
              <w:ind w:firstLine="399"/>
              <w:jc w:val="both"/>
              <w:rPr>
                <w:rFonts w:ascii="Times New Roman" w:eastAsia="Times New Roman" w:hAnsi="Times New Roman" w:cs="Times New Roman"/>
                <w:iCs/>
                <w:sz w:val="24"/>
                <w:szCs w:val="24"/>
                <w:lang w:eastAsia="lv-LV"/>
              </w:rPr>
            </w:pPr>
          </w:p>
          <w:p w:rsidR="002A31E8" w:rsidRPr="00CF118F" w:rsidRDefault="008F0324"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Likumprojekta 15. pants paredz papildināt KPL ar jaunu (361.</w:t>
            </w:r>
            <w:r w:rsidRPr="00CF118F">
              <w:rPr>
                <w:rFonts w:ascii="Times New Roman" w:eastAsia="Times New Roman" w:hAnsi="Times New Roman" w:cs="Times New Roman"/>
                <w:iCs/>
                <w:sz w:val="24"/>
                <w:szCs w:val="24"/>
                <w:vertAlign w:val="superscript"/>
                <w:lang w:eastAsia="lv-LV"/>
              </w:rPr>
              <w:t>1</w:t>
            </w:r>
            <w:r w:rsidRPr="00CF118F">
              <w:rPr>
                <w:rFonts w:ascii="Times New Roman" w:eastAsia="Times New Roman" w:hAnsi="Times New Roman" w:cs="Times New Roman"/>
                <w:iCs/>
                <w:sz w:val="24"/>
                <w:szCs w:val="24"/>
                <w:lang w:eastAsia="lv-LV"/>
              </w:rPr>
              <w:t>) pantu, paredzot regulējumu par lēmuma par aresta uzlikšanu mantai nosūtīšanu izpildei</w:t>
            </w:r>
            <w:r w:rsidR="002A31E8" w:rsidRPr="00CF118F">
              <w:rPr>
                <w:rFonts w:ascii="Times New Roman" w:eastAsia="Times New Roman" w:hAnsi="Times New Roman" w:cs="Times New Roman"/>
                <w:iCs/>
                <w:sz w:val="24"/>
                <w:szCs w:val="24"/>
                <w:lang w:eastAsia="lv-LV"/>
              </w:rPr>
              <w:t>, ietverot konkrētu rīcību ar arestēto mantu</w:t>
            </w:r>
            <w:r w:rsidRPr="00CF118F">
              <w:rPr>
                <w:rFonts w:ascii="Times New Roman" w:eastAsia="Times New Roman" w:hAnsi="Times New Roman" w:cs="Times New Roman"/>
                <w:iCs/>
                <w:sz w:val="24"/>
                <w:szCs w:val="24"/>
                <w:lang w:eastAsia="lv-LV"/>
              </w:rPr>
              <w:t>. Tāpat kā šobrīd (KPL 361. panta sestā daļa), likumprojekta 15. pantā paredzēts noteikt, ka pamatā arestu izpilda Valsts policija</w:t>
            </w:r>
            <w:r w:rsidR="00C07523" w:rsidRPr="00CF118F">
              <w:rPr>
                <w:rFonts w:ascii="Times New Roman" w:eastAsia="Times New Roman" w:hAnsi="Times New Roman" w:cs="Times New Roman"/>
                <w:iCs/>
                <w:sz w:val="24"/>
                <w:szCs w:val="24"/>
                <w:lang w:eastAsia="lv-LV"/>
              </w:rPr>
              <w:t xml:space="preserve">, kā arī noteikts, ka lēmums par aresta uzlikšanu </w:t>
            </w:r>
            <w:r w:rsidR="002A31E8" w:rsidRPr="00CF118F">
              <w:rPr>
                <w:rFonts w:ascii="Times New Roman" w:eastAsia="Times New Roman" w:hAnsi="Times New Roman" w:cs="Times New Roman"/>
                <w:iCs/>
                <w:sz w:val="24"/>
                <w:szCs w:val="24"/>
                <w:lang w:eastAsia="lv-LV"/>
              </w:rPr>
              <w:t xml:space="preserve">tiek nosūtīts publiskajam </w:t>
            </w:r>
            <w:r w:rsidR="00F35D25">
              <w:rPr>
                <w:rFonts w:ascii="Times New Roman" w:eastAsia="Times New Roman" w:hAnsi="Times New Roman" w:cs="Times New Roman"/>
                <w:iCs/>
                <w:sz w:val="24"/>
                <w:szCs w:val="24"/>
                <w:lang w:eastAsia="lv-LV"/>
              </w:rPr>
              <w:t>reģistram attiecīgo ierakstu,</w:t>
            </w:r>
            <w:r w:rsidR="002A31E8" w:rsidRPr="00CF118F">
              <w:rPr>
                <w:rFonts w:ascii="Times New Roman" w:eastAsia="Times New Roman" w:hAnsi="Times New Roman" w:cs="Times New Roman"/>
                <w:iCs/>
                <w:sz w:val="24"/>
                <w:szCs w:val="24"/>
                <w:lang w:eastAsia="lv-LV"/>
              </w:rPr>
              <w:t xml:space="preserve"> atzīmju veikšanai</w:t>
            </w:r>
            <w:r w:rsidRPr="00CF118F">
              <w:rPr>
                <w:rFonts w:ascii="Times New Roman" w:eastAsia="Times New Roman" w:hAnsi="Times New Roman" w:cs="Times New Roman"/>
                <w:iCs/>
                <w:sz w:val="24"/>
                <w:szCs w:val="24"/>
                <w:lang w:eastAsia="lv-LV"/>
              </w:rPr>
              <w:t xml:space="preserve">. </w:t>
            </w:r>
          </w:p>
          <w:p w:rsidR="00545F19" w:rsidRPr="00DD74B2" w:rsidRDefault="00D4234C" w:rsidP="00CF118F">
            <w:pPr>
              <w:spacing w:after="0" w:line="240" w:lineRule="auto"/>
              <w:ind w:firstLine="399"/>
              <w:jc w:val="both"/>
              <w:rPr>
                <w:rFonts w:ascii="Times New Roman" w:eastAsia="Times New Roman" w:hAnsi="Times New Roman" w:cs="Times New Roman"/>
                <w:iCs/>
                <w:sz w:val="24"/>
                <w:szCs w:val="24"/>
                <w:lang w:eastAsia="lv-LV"/>
              </w:rPr>
            </w:pPr>
            <w:r w:rsidRPr="00DD74B2">
              <w:rPr>
                <w:rFonts w:ascii="Times New Roman" w:eastAsia="Times New Roman" w:hAnsi="Times New Roman" w:cs="Times New Roman"/>
                <w:iCs/>
                <w:sz w:val="24"/>
                <w:szCs w:val="24"/>
                <w:lang w:eastAsia="lv-LV"/>
              </w:rPr>
              <w:t>Darba grupas eksperti, strādājot pie tiesiskā regulējuma pilnveidošanas attiecībā uz arestu kapitāla daļām, nolēma, ka pastāvošo KPL regulējumu ir nepieciešams pilnveidot, pēc iespējas mazāk aizskarot citu personu intereses un tiesības. Pretējā gadījumā netiktu nodrošināts samērīgums ar sasniedzamo mērķi. U</w:t>
            </w:r>
            <w:r w:rsidR="00545F19" w:rsidRPr="00DD74B2">
              <w:rPr>
                <w:rFonts w:ascii="Times New Roman" w:eastAsia="Times New Roman" w:hAnsi="Times New Roman" w:cs="Times New Roman"/>
                <w:iCs/>
                <w:sz w:val="24"/>
                <w:szCs w:val="24"/>
                <w:lang w:eastAsia="lv-LV"/>
              </w:rPr>
              <w:t xml:space="preserve">zliekot arestu, personai var tikt ierobežotas </w:t>
            </w:r>
            <w:r w:rsidR="00A62947" w:rsidRPr="00DD74B2">
              <w:rPr>
                <w:rFonts w:ascii="Times New Roman" w:eastAsia="Times New Roman" w:hAnsi="Times New Roman" w:cs="Times New Roman"/>
                <w:iCs/>
                <w:sz w:val="24"/>
                <w:szCs w:val="24"/>
                <w:lang w:eastAsia="lv-LV"/>
              </w:rPr>
              <w:t xml:space="preserve">tiesības atsavināt un ieķīlāt kapitāla daļas jebkurai tiesībspējīgai personai. Vienlaikus </w:t>
            </w:r>
            <w:r w:rsidR="00C4729A" w:rsidRPr="00DD74B2">
              <w:rPr>
                <w:rFonts w:ascii="Times New Roman" w:eastAsia="Times New Roman" w:hAnsi="Times New Roman" w:cs="Times New Roman"/>
                <w:iCs/>
                <w:sz w:val="24"/>
                <w:szCs w:val="24"/>
                <w:lang w:eastAsia="lv-LV"/>
              </w:rPr>
              <w:t>no kapitāla daļām izriet tādas</w:t>
            </w:r>
            <w:r w:rsidR="00F33A3F" w:rsidRPr="00DD74B2">
              <w:rPr>
                <w:rFonts w:ascii="Times New Roman" w:eastAsia="Times New Roman" w:hAnsi="Times New Roman" w:cs="Times New Roman"/>
                <w:iCs/>
                <w:sz w:val="24"/>
                <w:szCs w:val="24"/>
                <w:lang w:eastAsia="lv-LV"/>
              </w:rPr>
              <w:t xml:space="preserve"> </w:t>
            </w:r>
            <w:r w:rsidR="00545F19" w:rsidRPr="00DD74B2">
              <w:rPr>
                <w:rFonts w:ascii="Times New Roman" w:eastAsia="Times New Roman" w:hAnsi="Times New Roman" w:cs="Times New Roman"/>
                <w:iCs/>
                <w:sz w:val="24"/>
                <w:szCs w:val="24"/>
                <w:lang w:eastAsia="lv-LV"/>
              </w:rPr>
              <w:t>mantiskās tiesības</w:t>
            </w:r>
            <w:proofErr w:type="gramStart"/>
            <w:r w:rsidR="00A62947" w:rsidRPr="00DD74B2">
              <w:rPr>
                <w:rFonts w:ascii="Times New Roman" w:eastAsia="Times New Roman" w:hAnsi="Times New Roman" w:cs="Times New Roman"/>
                <w:iCs/>
                <w:sz w:val="24"/>
                <w:szCs w:val="24"/>
                <w:lang w:eastAsia="lv-LV"/>
              </w:rPr>
              <w:t xml:space="preserve"> kā </w:t>
            </w:r>
            <w:r w:rsidR="002A31E8" w:rsidRPr="00DD74B2">
              <w:rPr>
                <w:rFonts w:ascii="Times New Roman" w:eastAsia="Times New Roman" w:hAnsi="Times New Roman" w:cs="Times New Roman"/>
                <w:iCs/>
                <w:sz w:val="24"/>
                <w:szCs w:val="24"/>
                <w:lang w:eastAsia="lv-LV"/>
              </w:rPr>
              <w:t xml:space="preserve">tiesības </w:t>
            </w:r>
            <w:r w:rsidR="00545F19" w:rsidRPr="00DD74B2">
              <w:rPr>
                <w:rFonts w:ascii="Times New Roman" w:eastAsia="Times New Roman" w:hAnsi="Times New Roman" w:cs="Times New Roman"/>
                <w:iCs/>
                <w:sz w:val="24"/>
                <w:szCs w:val="24"/>
                <w:lang w:eastAsia="lv-LV"/>
              </w:rPr>
              <w:t>saņemt dividendes</w:t>
            </w:r>
            <w:r w:rsidR="00F37039" w:rsidRPr="00DD74B2">
              <w:rPr>
                <w:rFonts w:ascii="Times New Roman" w:eastAsia="Times New Roman" w:hAnsi="Times New Roman" w:cs="Times New Roman"/>
                <w:iCs/>
                <w:sz w:val="24"/>
                <w:szCs w:val="24"/>
                <w:lang w:eastAsia="lv-LV"/>
              </w:rPr>
              <w:t>,</w:t>
            </w:r>
            <w:r w:rsidR="00545F19" w:rsidRPr="00DD74B2">
              <w:rPr>
                <w:rFonts w:ascii="Times New Roman" w:eastAsia="Times New Roman" w:hAnsi="Times New Roman" w:cs="Times New Roman"/>
                <w:iCs/>
                <w:sz w:val="24"/>
                <w:szCs w:val="24"/>
                <w:lang w:eastAsia="lv-LV"/>
              </w:rPr>
              <w:t xml:space="preserve"> likvidācijas kvotu sabiedrības likvidēšanas gadījumā</w:t>
            </w:r>
            <w:r w:rsidR="00A62947" w:rsidRPr="00DD74B2">
              <w:rPr>
                <w:rFonts w:ascii="Times New Roman" w:eastAsia="Times New Roman" w:hAnsi="Times New Roman" w:cs="Times New Roman"/>
                <w:iCs/>
                <w:sz w:val="24"/>
                <w:szCs w:val="24"/>
                <w:lang w:eastAsia="lv-LV"/>
              </w:rPr>
              <w:t xml:space="preserve">, </w:t>
            </w:r>
            <w:r w:rsidR="00545F19" w:rsidRPr="00DD74B2">
              <w:rPr>
                <w:rFonts w:ascii="Times New Roman" w:eastAsia="Times New Roman" w:hAnsi="Times New Roman" w:cs="Times New Roman"/>
                <w:iCs/>
                <w:sz w:val="24"/>
                <w:szCs w:val="24"/>
                <w:lang w:eastAsia="lv-LV"/>
              </w:rPr>
              <w:t>pamatkapitāla kvotu tā samazināšanas gadījumā</w:t>
            </w:r>
            <w:r w:rsidR="00A62947" w:rsidRPr="00DD74B2">
              <w:rPr>
                <w:rFonts w:ascii="Times New Roman" w:eastAsia="Times New Roman" w:hAnsi="Times New Roman" w:cs="Times New Roman"/>
                <w:iCs/>
                <w:sz w:val="24"/>
                <w:szCs w:val="24"/>
                <w:lang w:eastAsia="lv-LV"/>
              </w:rPr>
              <w:t xml:space="preserve">, </w:t>
            </w:r>
            <w:r w:rsidR="00545F19" w:rsidRPr="00DD74B2">
              <w:rPr>
                <w:rFonts w:ascii="Times New Roman" w:eastAsia="Times New Roman" w:hAnsi="Times New Roman" w:cs="Times New Roman"/>
                <w:iCs/>
                <w:sz w:val="24"/>
                <w:szCs w:val="24"/>
                <w:lang w:eastAsia="lv-LV"/>
              </w:rPr>
              <w:t>papildus kapitāla daļas, ja sabiedrība palielina pamatkapitālu no pašas finanšu līdzekļiem</w:t>
            </w:r>
            <w:r w:rsidR="00A62947" w:rsidRPr="00DD74B2">
              <w:rPr>
                <w:rFonts w:ascii="Times New Roman" w:eastAsia="Times New Roman" w:hAnsi="Times New Roman" w:cs="Times New Roman"/>
                <w:iCs/>
                <w:sz w:val="24"/>
                <w:szCs w:val="24"/>
                <w:lang w:eastAsia="lv-LV"/>
              </w:rPr>
              <w:t>,</w:t>
            </w:r>
            <w:r w:rsidR="00545F19" w:rsidRPr="00DD74B2">
              <w:rPr>
                <w:rFonts w:ascii="Times New Roman" w:eastAsia="Times New Roman" w:hAnsi="Times New Roman" w:cs="Times New Roman"/>
                <w:iCs/>
                <w:sz w:val="24"/>
                <w:szCs w:val="24"/>
                <w:lang w:eastAsia="lv-LV"/>
              </w:rPr>
              <w:t xml:space="preserve"> pirmtiesības proporcionāli iegūt īpašumā </w:t>
            </w:r>
            <w:proofErr w:type="spellStart"/>
            <w:r w:rsidR="00545F19" w:rsidRPr="00DD74B2">
              <w:rPr>
                <w:rFonts w:ascii="Times New Roman" w:eastAsia="Times New Roman" w:hAnsi="Times New Roman" w:cs="Times New Roman"/>
                <w:iCs/>
                <w:sz w:val="24"/>
                <w:szCs w:val="24"/>
                <w:lang w:eastAsia="lv-LV"/>
              </w:rPr>
              <w:t>jaunizlaistās</w:t>
            </w:r>
            <w:proofErr w:type="spellEnd"/>
            <w:r w:rsidR="00545F19" w:rsidRPr="00DD74B2">
              <w:rPr>
                <w:rFonts w:ascii="Times New Roman" w:eastAsia="Times New Roman" w:hAnsi="Times New Roman" w:cs="Times New Roman"/>
                <w:iCs/>
                <w:sz w:val="24"/>
                <w:szCs w:val="24"/>
                <w:lang w:eastAsia="lv-LV"/>
              </w:rPr>
              <w:t xml:space="preserve"> kapitāla daļas vai esošās</w:t>
            </w:r>
            <w:r w:rsidR="00A62947" w:rsidRPr="00DD74B2">
              <w:rPr>
                <w:rFonts w:ascii="Times New Roman" w:eastAsia="Times New Roman" w:hAnsi="Times New Roman" w:cs="Times New Roman"/>
                <w:iCs/>
                <w:sz w:val="24"/>
                <w:szCs w:val="24"/>
                <w:lang w:eastAsia="lv-LV"/>
              </w:rPr>
              <w:t xml:space="preserve"> daļas, ja tās tiek atsavinātas</w:t>
            </w:r>
            <w:proofErr w:type="gramEnd"/>
            <w:r w:rsidR="00F37039" w:rsidRPr="00DD74B2">
              <w:rPr>
                <w:rFonts w:ascii="Times New Roman" w:eastAsia="Times New Roman" w:hAnsi="Times New Roman" w:cs="Times New Roman"/>
                <w:iCs/>
                <w:sz w:val="24"/>
                <w:szCs w:val="24"/>
                <w:lang w:eastAsia="lv-LV"/>
              </w:rPr>
              <w:t>. Minētajos</w:t>
            </w:r>
            <w:r w:rsidR="00A62947" w:rsidRPr="00DD74B2">
              <w:rPr>
                <w:rFonts w:ascii="Times New Roman" w:eastAsia="Times New Roman" w:hAnsi="Times New Roman" w:cs="Times New Roman"/>
                <w:iCs/>
                <w:sz w:val="24"/>
                <w:szCs w:val="24"/>
                <w:lang w:eastAsia="lv-LV"/>
              </w:rPr>
              <w:t xml:space="preserve"> gadījumos ienāk</w:t>
            </w:r>
            <w:r w:rsidR="00506E8C" w:rsidRPr="00DD74B2">
              <w:rPr>
                <w:rFonts w:ascii="Times New Roman" w:eastAsia="Times New Roman" w:hAnsi="Times New Roman" w:cs="Times New Roman"/>
                <w:iCs/>
                <w:sz w:val="24"/>
                <w:szCs w:val="24"/>
                <w:lang w:eastAsia="lv-LV"/>
              </w:rPr>
              <w:t>umi</w:t>
            </w:r>
            <w:r w:rsidRPr="00DD74B2">
              <w:rPr>
                <w:rFonts w:ascii="Times New Roman" w:eastAsia="Times New Roman" w:hAnsi="Times New Roman" w:cs="Times New Roman"/>
                <w:iCs/>
                <w:sz w:val="24"/>
                <w:szCs w:val="24"/>
                <w:lang w:eastAsia="lv-LV"/>
              </w:rPr>
              <w:t xml:space="preserve">, kas personai var rasties saistībā ar tiesībām, kas izriet no kapitāla daļām (akcijām), </w:t>
            </w:r>
            <w:r w:rsidR="00506E8C" w:rsidRPr="00DD74B2">
              <w:rPr>
                <w:rFonts w:ascii="Times New Roman" w:eastAsia="Times New Roman" w:hAnsi="Times New Roman" w:cs="Times New Roman"/>
                <w:iCs/>
                <w:sz w:val="24"/>
                <w:szCs w:val="24"/>
                <w:lang w:eastAsia="lv-LV"/>
              </w:rPr>
              <w:t>saskaņā ar likumprojekta 1</w:t>
            </w:r>
            <w:r w:rsidR="006C6D33">
              <w:rPr>
                <w:rFonts w:ascii="Times New Roman" w:eastAsia="Times New Roman" w:hAnsi="Times New Roman" w:cs="Times New Roman"/>
                <w:iCs/>
                <w:sz w:val="24"/>
                <w:szCs w:val="24"/>
                <w:lang w:eastAsia="lv-LV"/>
              </w:rPr>
              <w:t>5</w:t>
            </w:r>
            <w:r w:rsidR="00506E8C" w:rsidRPr="00DD74B2">
              <w:rPr>
                <w:rFonts w:ascii="Times New Roman" w:eastAsia="Times New Roman" w:hAnsi="Times New Roman" w:cs="Times New Roman"/>
                <w:iCs/>
                <w:sz w:val="24"/>
                <w:szCs w:val="24"/>
                <w:lang w:eastAsia="lv-LV"/>
              </w:rPr>
              <w:t>. pantā ietverto KPL</w:t>
            </w:r>
            <w:r w:rsidR="00A62947" w:rsidRPr="00DD74B2">
              <w:rPr>
                <w:rFonts w:ascii="Times New Roman" w:eastAsia="Times New Roman" w:hAnsi="Times New Roman" w:cs="Times New Roman"/>
                <w:iCs/>
                <w:sz w:val="24"/>
                <w:szCs w:val="24"/>
                <w:lang w:eastAsia="lv-LV"/>
              </w:rPr>
              <w:t xml:space="preserve"> </w:t>
            </w:r>
            <w:r w:rsidR="00506E8C" w:rsidRPr="00DD74B2">
              <w:rPr>
                <w:rFonts w:ascii="Times New Roman" w:eastAsia="Times New Roman" w:hAnsi="Times New Roman" w:cs="Times New Roman"/>
                <w:iCs/>
                <w:sz w:val="24"/>
                <w:szCs w:val="24"/>
                <w:lang w:eastAsia="lv-LV"/>
              </w:rPr>
              <w:t>3</w:t>
            </w:r>
            <w:r w:rsidRPr="00DD74B2">
              <w:rPr>
                <w:rFonts w:ascii="Times New Roman" w:eastAsia="Times New Roman" w:hAnsi="Times New Roman" w:cs="Times New Roman"/>
                <w:iCs/>
                <w:sz w:val="24"/>
                <w:szCs w:val="24"/>
                <w:lang w:eastAsia="lv-LV"/>
              </w:rPr>
              <w:t>62. p</w:t>
            </w:r>
            <w:r w:rsidR="00506E8C" w:rsidRPr="00DD74B2">
              <w:rPr>
                <w:rFonts w:ascii="Times New Roman" w:eastAsia="Times New Roman" w:hAnsi="Times New Roman" w:cs="Times New Roman"/>
                <w:iCs/>
                <w:sz w:val="24"/>
                <w:szCs w:val="24"/>
                <w:lang w:eastAsia="lv-LV"/>
              </w:rPr>
              <w:t>anta 3.</w:t>
            </w:r>
            <w:r w:rsidR="00506E8C" w:rsidRPr="00DD74B2">
              <w:rPr>
                <w:rFonts w:ascii="Times New Roman" w:eastAsia="Times New Roman" w:hAnsi="Times New Roman" w:cs="Times New Roman"/>
                <w:iCs/>
                <w:sz w:val="24"/>
                <w:szCs w:val="24"/>
                <w:vertAlign w:val="superscript"/>
                <w:lang w:eastAsia="lv-LV"/>
              </w:rPr>
              <w:t>1</w:t>
            </w:r>
            <w:r w:rsidR="00506E8C" w:rsidRPr="00DD74B2">
              <w:rPr>
                <w:rFonts w:ascii="Times New Roman" w:eastAsia="Times New Roman" w:hAnsi="Times New Roman" w:cs="Times New Roman"/>
                <w:iCs/>
                <w:sz w:val="24"/>
                <w:szCs w:val="24"/>
                <w:lang w:eastAsia="lv-LV"/>
              </w:rPr>
              <w:t xml:space="preserve"> daļu būs uzskatāmi par arestētiem. </w:t>
            </w:r>
          </w:p>
          <w:p w:rsidR="00D4234C" w:rsidRPr="00E842E2" w:rsidRDefault="00D4234C" w:rsidP="00D4234C">
            <w:pPr>
              <w:spacing w:after="0" w:line="240" w:lineRule="auto"/>
              <w:ind w:firstLine="399"/>
              <w:jc w:val="both"/>
              <w:rPr>
                <w:rFonts w:ascii="Times New Roman" w:eastAsia="Times New Roman" w:hAnsi="Times New Roman" w:cs="Times New Roman"/>
                <w:iCs/>
                <w:sz w:val="24"/>
                <w:szCs w:val="24"/>
                <w:lang w:eastAsia="lv-LV"/>
              </w:rPr>
            </w:pPr>
            <w:r w:rsidRPr="00E842E2">
              <w:rPr>
                <w:rFonts w:ascii="Times New Roman" w:eastAsia="Times New Roman" w:hAnsi="Times New Roman" w:cs="Times New Roman"/>
                <w:iCs/>
                <w:sz w:val="24"/>
                <w:szCs w:val="24"/>
                <w:lang w:eastAsia="lv-LV"/>
              </w:rPr>
              <w:t>KPL 362. panta 3.</w:t>
            </w:r>
            <w:r w:rsidRPr="00E842E2">
              <w:rPr>
                <w:rFonts w:ascii="Times New Roman" w:eastAsia="Times New Roman" w:hAnsi="Times New Roman" w:cs="Times New Roman"/>
                <w:iCs/>
                <w:sz w:val="24"/>
                <w:szCs w:val="24"/>
                <w:vertAlign w:val="superscript"/>
                <w:lang w:eastAsia="lv-LV"/>
              </w:rPr>
              <w:t>1</w:t>
            </w:r>
            <w:r w:rsidRPr="00E842E2">
              <w:rPr>
                <w:rFonts w:ascii="Times New Roman" w:eastAsia="Times New Roman" w:hAnsi="Times New Roman" w:cs="Times New Roman"/>
                <w:iCs/>
                <w:sz w:val="24"/>
                <w:szCs w:val="24"/>
                <w:lang w:eastAsia="lv-LV"/>
              </w:rPr>
              <w:t xml:space="preserve"> daļa izstrādāta, pēc līdzības ņemot Civilprocesa likuma 138. pantu, kura pirmās daļas 6.punkts nosaka, ka prasības nodrošinājuma līdzeklis ir </w:t>
            </w:r>
            <w:r w:rsidRPr="00E842E2">
              <w:rPr>
                <w:rFonts w:ascii="Times New Roman" w:eastAsia="Times New Roman" w:hAnsi="Times New Roman" w:cs="Times New Roman"/>
                <w:i/>
                <w:iCs/>
                <w:sz w:val="24"/>
                <w:szCs w:val="24"/>
                <w:lang w:eastAsia="lv-LV"/>
              </w:rPr>
              <w:t xml:space="preserve">to maksājumu apķīlāšana, kuri pienākas no trešajām personām, tajā skaitā naudas līdzekļi kredītiestādēs un citās finanšu institūcijās. </w:t>
            </w:r>
          </w:p>
          <w:p w:rsidR="002A31E8" w:rsidRPr="00CF118F" w:rsidRDefault="00C4729A" w:rsidP="00F33A3F">
            <w:pPr>
              <w:spacing w:after="0" w:line="240" w:lineRule="auto"/>
              <w:ind w:firstLine="399"/>
              <w:jc w:val="both"/>
              <w:rPr>
                <w:rFonts w:ascii="Times New Roman" w:eastAsia="Times New Roman" w:hAnsi="Times New Roman" w:cs="Times New Roman"/>
                <w:iCs/>
                <w:sz w:val="24"/>
                <w:szCs w:val="24"/>
                <w:lang w:eastAsia="lv-LV"/>
              </w:rPr>
            </w:pPr>
            <w:r w:rsidRPr="00E842E2">
              <w:rPr>
                <w:rFonts w:ascii="Times New Roman" w:eastAsia="Times New Roman" w:hAnsi="Times New Roman" w:cs="Times New Roman"/>
                <w:iCs/>
                <w:sz w:val="24"/>
                <w:szCs w:val="24"/>
                <w:lang w:eastAsia="lv-LV"/>
              </w:rPr>
              <w:t>L</w:t>
            </w:r>
            <w:r w:rsidR="00D05B42" w:rsidRPr="00E842E2">
              <w:rPr>
                <w:rFonts w:ascii="Times New Roman" w:eastAsia="Times New Roman" w:hAnsi="Times New Roman" w:cs="Times New Roman"/>
                <w:iCs/>
                <w:sz w:val="24"/>
                <w:szCs w:val="24"/>
                <w:lang w:eastAsia="lv-LV"/>
              </w:rPr>
              <w:t>ikumprojekta 15. pantā</w:t>
            </w:r>
            <w:r w:rsidR="002C5F0D">
              <w:rPr>
                <w:rFonts w:ascii="Times New Roman" w:eastAsia="Times New Roman" w:hAnsi="Times New Roman" w:cs="Times New Roman"/>
                <w:iCs/>
                <w:sz w:val="24"/>
                <w:szCs w:val="24"/>
                <w:lang w:eastAsia="lv-LV"/>
              </w:rPr>
              <w:t xml:space="preserve"> </w:t>
            </w:r>
            <w:r w:rsidR="00D05B42" w:rsidRPr="00CF118F">
              <w:rPr>
                <w:rFonts w:ascii="Times New Roman" w:eastAsia="Times New Roman" w:hAnsi="Times New Roman" w:cs="Times New Roman"/>
                <w:iCs/>
                <w:sz w:val="24"/>
                <w:szCs w:val="24"/>
                <w:lang w:eastAsia="lv-LV"/>
              </w:rPr>
              <w:t>paredzēt</w:t>
            </w:r>
            <w:r w:rsidR="0059720F" w:rsidRPr="00CF118F">
              <w:rPr>
                <w:rFonts w:ascii="Times New Roman" w:eastAsia="Times New Roman" w:hAnsi="Times New Roman" w:cs="Times New Roman"/>
                <w:iCs/>
                <w:sz w:val="24"/>
                <w:szCs w:val="24"/>
                <w:lang w:eastAsia="lv-LV"/>
              </w:rPr>
              <w:t>a rīcība ar</w:t>
            </w:r>
            <w:r w:rsidR="00D05B42" w:rsidRPr="00CF118F">
              <w:rPr>
                <w:rFonts w:ascii="Times New Roman" w:eastAsia="Times New Roman" w:hAnsi="Times New Roman" w:cs="Times New Roman"/>
                <w:iCs/>
                <w:sz w:val="24"/>
                <w:szCs w:val="24"/>
                <w:lang w:eastAsia="lv-LV"/>
              </w:rPr>
              <w:t xml:space="preserve"> arestētajām kapitāla daļām</w:t>
            </w:r>
            <w:r w:rsidR="0059720F" w:rsidRPr="00CF118F">
              <w:rPr>
                <w:rFonts w:ascii="Times New Roman" w:eastAsia="Times New Roman" w:hAnsi="Times New Roman" w:cs="Times New Roman"/>
                <w:iCs/>
                <w:sz w:val="24"/>
                <w:szCs w:val="24"/>
                <w:lang w:eastAsia="lv-LV"/>
              </w:rPr>
              <w:t>, proti</w:t>
            </w:r>
            <w:r w:rsidR="002A31E8" w:rsidRPr="00CF118F">
              <w:rPr>
                <w:rFonts w:ascii="Times New Roman" w:eastAsia="Times New Roman" w:hAnsi="Times New Roman" w:cs="Times New Roman"/>
                <w:iCs/>
                <w:sz w:val="24"/>
                <w:szCs w:val="24"/>
                <w:lang w:eastAsia="lv-LV"/>
              </w:rPr>
              <w:t>:</w:t>
            </w:r>
          </w:p>
          <w:p w:rsidR="002A31E8" w:rsidRPr="00CF118F" w:rsidRDefault="002A31E8"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1) kapitālsabiedrība</w:t>
            </w:r>
            <w:r w:rsidR="0059720F" w:rsidRPr="00CF118F">
              <w:rPr>
                <w:rFonts w:ascii="Times New Roman" w:eastAsia="Times New Roman" w:hAnsi="Times New Roman" w:cs="Times New Roman"/>
                <w:iCs/>
                <w:sz w:val="24"/>
                <w:szCs w:val="24"/>
                <w:lang w:eastAsia="lv-LV"/>
              </w:rPr>
              <w:t>i</w:t>
            </w:r>
            <w:r w:rsidR="00F35D25" w:rsidRPr="00F35D25">
              <w:rPr>
                <w:rFonts w:ascii="Times New Roman" w:eastAsia="Times New Roman" w:hAnsi="Times New Roman" w:cs="Times New Roman"/>
                <w:sz w:val="28"/>
                <w:szCs w:val="28"/>
              </w:rPr>
              <w:t xml:space="preserve"> </w:t>
            </w:r>
            <w:r w:rsidR="00F35D25" w:rsidRPr="00F35D25">
              <w:rPr>
                <w:rFonts w:ascii="Times New Roman" w:eastAsia="Times New Roman" w:hAnsi="Times New Roman" w:cs="Times New Roman"/>
                <w:sz w:val="24"/>
                <w:szCs w:val="24"/>
              </w:rPr>
              <w:t>v</w:t>
            </w:r>
            <w:r w:rsidR="00F35D25" w:rsidRPr="00F35D25">
              <w:rPr>
                <w:rFonts w:ascii="Times New Roman" w:eastAsia="Times New Roman" w:hAnsi="Times New Roman" w:cs="Times New Roman"/>
                <w:iCs/>
                <w:sz w:val="24"/>
                <w:szCs w:val="24"/>
                <w:lang w:eastAsia="lv-LV"/>
              </w:rPr>
              <w:t>ai kooperatīvajai sabiedrībai, kuras kapitāla daļas (akcijas) vai pajas</w:t>
            </w:r>
            <w:r w:rsidRPr="00CF118F">
              <w:rPr>
                <w:rFonts w:ascii="Times New Roman" w:eastAsia="Times New Roman" w:hAnsi="Times New Roman" w:cs="Times New Roman"/>
                <w:iCs/>
                <w:sz w:val="24"/>
                <w:szCs w:val="24"/>
                <w:lang w:eastAsia="lv-LV"/>
              </w:rPr>
              <w:t xml:space="preserve"> ir arestētas, visus naudas līdzekļus, kas attiecīgajai personai pienākas no kapitālsabiedrības</w:t>
            </w:r>
            <w:r w:rsidR="00840353">
              <w:rPr>
                <w:rFonts w:ascii="Times New Roman" w:eastAsia="Times New Roman" w:hAnsi="Times New Roman" w:cs="Times New Roman"/>
                <w:iCs/>
                <w:sz w:val="24"/>
                <w:szCs w:val="24"/>
                <w:lang w:eastAsia="lv-LV"/>
              </w:rPr>
              <w:t xml:space="preserve"> vai kooperatīvās sabiedrības</w:t>
            </w:r>
            <w:r w:rsidRPr="00CF118F">
              <w:rPr>
                <w:rFonts w:ascii="Times New Roman" w:eastAsia="Times New Roman" w:hAnsi="Times New Roman" w:cs="Times New Roman"/>
                <w:iCs/>
                <w:sz w:val="24"/>
                <w:szCs w:val="24"/>
                <w:lang w:eastAsia="lv-LV"/>
              </w:rPr>
              <w:t xml:space="preserve">, </w:t>
            </w:r>
            <w:r w:rsidR="0059720F" w:rsidRPr="00CF118F">
              <w:rPr>
                <w:rFonts w:ascii="Times New Roman" w:eastAsia="Times New Roman" w:hAnsi="Times New Roman" w:cs="Times New Roman"/>
                <w:iCs/>
                <w:sz w:val="24"/>
                <w:szCs w:val="24"/>
                <w:lang w:eastAsia="lv-LV"/>
              </w:rPr>
              <w:t xml:space="preserve">ir pienākums </w:t>
            </w:r>
            <w:r w:rsidRPr="00CF118F">
              <w:rPr>
                <w:rFonts w:ascii="Times New Roman" w:eastAsia="Times New Roman" w:hAnsi="Times New Roman" w:cs="Times New Roman"/>
                <w:iCs/>
                <w:sz w:val="24"/>
                <w:szCs w:val="24"/>
                <w:lang w:eastAsia="lv-LV"/>
              </w:rPr>
              <w:t>ieskait</w:t>
            </w:r>
            <w:r w:rsidR="0059720F" w:rsidRPr="00CF118F">
              <w:rPr>
                <w:rFonts w:ascii="Times New Roman" w:eastAsia="Times New Roman" w:hAnsi="Times New Roman" w:cs="Times New Roman"/>
                <w:iCs/>
                <w:sz w:val="24"/>
                <w:szCs w:val="24"/>
                <w:lang w:eastAsia="lv-LV"/>
              </w:rPr>
              <w:t>īt</w:t>
            </w:r>
            <w:r w:rsidRPr="00CF118F">
              <w:rPr>
                <w:rFonts w:ascii="Times New Roman" w:eastAsia="Times New Roman" w:hAnsi="Times New Roman" w:cs="Times New Roman"/>
                <w:iCs/>
                <w:sz w:val="24"/>
                <w:szCs w:val="24"/>
                <w:lang w:eastAsia="lv-LV"/>
              </w:rPr>
              <w:t xml:space="preserve"> procesa virzītāja norādītajā bankas kontā un ievērot aizliegumu šīs kapitāla daļas</w:t>
            </w:r>
            <w:r w:rsidR="00840353">
              <w:rPr>
                <w:rFonts w:ascii="Times New Roman" w:eastAsia="Times New Roman" w:hAnsi="Times New Roman" w:cs="Times New Roman"/>
                <w:iCs/>
                <w:sz w:val="24"/>
                <w:szCs w:val="24"/>
                <w:lang w:eastAsia="lv-LV"/>
              </w:rPr>
              <w:t xml:space="preserve"> vai pajas</w:t>
            </w:r>
            <w:r w:rsidRPr="00CF118F">
              <w:rPr>
                <w:rFonts w:ascii="Times New Roman" w:eastAsia="Times New Roman" w:hAnsi="Times New Roman" w:cs="Times New Roman"/>
                <w:iCs/>
                <w:sz w:val="24"/>
                <w:szCs w:val="24"/>
                <w:lang w:eastAsia="lv-LV"/>
              </w:rPr>
              <w:t xml:space="preserve"> atsavināt un apgrūtināt ar citām lietu vai saistību tiesīb</w:t>
            </w:r>
            <w:r w:rsidR="00C32130" w:rsidRPr="00CF118F">
              <w:rPr>
                <w:rFonts w:ascii="Times New Roman" w:eastAsia="Times New Roman" w:hAnsi="Times New Roman" w:cs="Times New Roman"/>
                <w:iCs/>
                <w:sz w:val="24"/>
                <w:szCs w:val="24"/>
                <w:lang w:eastAsia="lv-LV"/>
              </w:rPr>
              <w:t>ām;</w:t>
            </w:r>
            <w:r w:rsidRPr="00CF118F">
              <w:rPr>
                <w:rFonts w:ascii="Times New Roman" w:eastAsia="Times New Roman" w:hAnsi="Times New Roman" w:cs="Times New Roman"/>
                <w:iCs/>
                <w:sz w:val="24"/>
                <w:szCs w:val="24"/>
                <w:lang w:eastAsia="lv-LV"/>
              </w:rPr>
              <w:t xml:space="preserve"> </w:t>
            </w:r>
          </w:p>
          <w:p w:rsidR="00870945" w:rsidRPr="00CF118F" w:rsidRDefault="002A31E8"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2)</w:t>
            </w:r>
            <w:r w:rsidR="0059720F" w:rsidRPr="00CF118F">
              <w:rPr>
                <w:rFonts w:ascii="Times New Roman" w:eastAsia="Times New Roman" w:hAnsi="Times New Roman" w:cs="Times New Roman"/>
                <w:iCs/>
                <w:sz w:val="24"/>
                <w:szCs w:val="24"/>
                <w:lang w:eastAsia="lv-LV"/>
              </w:rPr>
              <w:t xml:space="preserve"> procesa virzītājs var uzlikt pienākumu</w:t>
            </w:r>
            <w:r w:rsidRPr="00CF118F">
              <w:rPr>
                <w:rFonts w:ascii="Times New Roman" w:eastAsia="Times New Roman" w:hAnsi="Times New Roman" w:cs="Times New Roman"/>
                <w:iCs/>
                <w:sz w:val="24"/>
                <w:szCs w:val="24"/>
                <w:lang w:eastAsia="lv-LV"/>
              </w:rPr>
              <w:t xml:space="preserve"> persona</w:t>
            </w:r>
            <w:r w:rsidR="0059720F" w:rsidRPr="00CF118F">
              <w:rPr>
                <w:rFonts w:ascii="Times New Roman" w:eastAsia="Times New Roman" w:hAnsi="Times New Roman" w:cs="Times New Roman"/>
                <w:iCs/>
                <w:sz w:val="24"/>
                <w:szCs w:val="24"/>
                <w:lang w:eastAsia="lv-LV"/>
              </w:rPr>
              <w:t>i</w:t>
            </w:r>
            <w:r w:rsidRPr="00CF118F">
              <w:rPr>
                <w:rFonts w:ascii="Times New Roman" w:eastAsia="Times New Roman" w:hAnsi="Times New Roman" w:cs="Times New Roman"/>
                <w:iCs/>
                <w:sz w:val="24"/>
                <w:szCs w:val="24"/>
                <w:lang w:eastAsia="lv-LV"/>
              </w:rPr>
              <w:t xml:space="preserve"> paziņo</w:t>
            </w:r>
            <w:r w:rsidR="0059720F" w:rsidRPr="00CF118F">
              <w:rPr>
                <w:rFonts w:ascii="Times New Roman" w:eastAsia="Times New Roman" w:hAnsi="Times New Roman" w:cs="Times New Roman"/>
                <w:iCs/>
                <w:sz w:val="24"/>
                <w:szCs w:val="24"/>
                <w:lang w:eastAsia="lv-LV"/>
              </w:rPr>
              <w:t>t</w:t>
            </w:r>
            <w:r w:rsidRPr="00CF118F">
              <w:rPr>
                <w:rFonts w:ascii="Times New Roman" w:eastAsia="Times New Roman" w:hAnsi="Times New Roman" w:cs="Times New Roman"/>
                <w:iCs/>
                <w:sz w:val="24"/>
                <w:szCs w:val="24"/>
                <w:lang w:eastAsia="lv-LV"/>
              </w:rPr>
              <w:t>, ja</w:t>
            </w:r>
            <w:r w:rsidR="0059720F" w:rsidRPr="00CF118F">
              <w:rPr>
                <w:rFonts w:ascii="Times New Roman" w:eastAsia="Times New Roman" w:hAnsi="Times New Roman" w:cs="Times New Roman"/>
                <w:iCs/>
                <w:sz w:val="24"/>
                <w:szCs w:val="24"/>
                <w:lang w:eastAsia="lv-LV"/>
              </w:rPr>
              <w:t xml:space="preserve"> viņai</w:t>
            </w:r>
            <w:r w:rsidRPr="00CF118F">
              <w:rPr>
                <w:rFonts w:ascii="Times New Roman" w:eastAsia="Times New Roman" w:hAnsi="Times New Roman" w:cs="Times New Roman"/>
                <w:iCs/>
                <w:sz w:val="24"/>
                <w:szCs w:val="24"/>
                <w:lang w:eastAsia="lv-LV"/>
              </w:rPr>
              <w:t xml:space="preserve"> no kapitāla daļām </w:t>
            </w:r>
            <w:r w:rsidR="00840353">
              <w:rPr>
                <w:rFonts w:ascii="Times New Roman" w:eastAsia="Times New Roman" w:hAnsi="Times New Roman" w:cs="Times New Roman"/>
                <w:iCs/>
                <w:sz w:val="24"/>
                <w:szCs w:val="24"/>
                <w:lang w:eastAsia="lv-LV"/>
              </w:rPr>
              <w:t xml:space="preserve">vai pajām </w:t>
            </w:r>
            <w:r w:rsidR="0059720F" w:rsidRPr="00CF118F">
              <w:rPr>
                <w:rFonts w:ascii="Times New Roman" w:eastAsia="Times New Roman" w:hAnsi="Times New Roman" w:cs="Times New Roman"/>
                <w:iCs/>
                <w:sz w:val="24"/>
                <w:szCs w:val="24"/>
                <w:lang w:eastAsia="lv-LV"/>
              </w:rPr>
              <w:t>pienākas kādi maksājumi vai naudas līdzekļi</w:t>
            </w:r>
            <w:r w:rsidR="0025077B" w:rsidRPr="00CF118F">
              <w:rPr>
                <w:rFonts w:ascii="Times New Roman" w:eastAsia="Times New Roman" w:hAnsi="Times New Roman" w:cs="Times New Roman"/>
                <w:iCs/>
                <w:sz w:val="24"/>
                <w:szCs w:val="24"/>
                <w:lang w:eastAsia="lv-LV"/>
              </w:rPr>
              <w:t xml:space="preserve"> (augļi)</w:t>
            </w:r>
            <w:r w:rsidR="00D05B42" w:rsidRPr="00CF118F">
              <w:rPr>
                <w:rFonts w:ascii="Times New Roman" w:eastAsia="Times New Roman" w:hAnsi="Times New Roman" w:cs="Times New Roman"/>
                <w:iCs/>
                <w:sz w:val="24"/>
                <w:szCs w:val="24"/>
                <w:lang w:eastAsia="lv-LV"/>
              </w:rPr>
              <w:t xml:space="preserve">. </w:t>
            </w:r>
            <w:r w:rsidR="0025077B" w:rsidRPr="00CF118F">
              <w:rPr>
                <w:rFonts w:ascii="Times New Roman" w:eastAsia="Times New Roman" w:hAnsi="Times New Roman" w:cs="Times New Roman"/>
                <w:iCs/>
                <w:sz w:val="24"/>
                <w:szCs w:val="24"/>
                <w:lang w:eastAsia="lv-LV"/>
              </w:rPr>
              <w:t xml:space="preserve">Procesa virzītāja </w:t>
            </w:r>
            <w:r w:rsidR="0025077B" w:rsidRPr="00CF118F">
              <w:rPr>
                <w:rFonts w:ascii="Times New Roman" w:eastAsia="Times New Roman" w:hAnsi="Times New Roman" w:cs="Times New Roman"/>
                <w:iCs/>
                <w:sz w:val="24"/>
                <w:szCs w:val="24"/>
                <w:lang w:eastAsia="lv-LV"/>
              </w:rPr>
              <w:lastRenderedPageBreak/>
              <w:t>uzliktā pienākuma nepildīšana var būt pamats procesuālo piespiedu līdzekļu piemērošanai vai personas saukšanai pie kriminālatbildības K</w:t>
            </w:r>
            <w:r w:rsidR="00F73EEC">
              <w:rPr>
                <w:rFonts w:ascii="Times New Roman" w:eastAsia="Times New Roman" w:hAnsi="Times New Roman" w:cs="Times New Roman"/>
                <w:iCs/>
                <w:sz w:val="24"/>
                <w:szCs w:val="24"/>
                <w:lang w:eastAsia="lv-LV"/>
              </w:rPr>
              <w:t>L</w:t>
            </w:r>
            <w:r w:rsidR="0025077B" w:rsidRPr="00CF118F">
              <w:rPr>
                <w:rFonts w:ascii="Times New Roman" w:eastAsia="Times New Roman" w:hAnsi="Times New Roman" w:cs="Times New Roman"/>
                <w:iCs/>
                <w:sz w:val="24"/>
                <w:szCs w:val="24"/>
                <w:lang w:eastAsia="lv-LV"/>
              </w:rPr>
              <w:t xml:space="preserve"> paredzētajos gadījumos</w:t>
            </w:r>
            <w:r w:rsidR="0025077B" w:rsidRPr="00CF118F">
              <w:rPr>
                <w:rFonts w:ascii="Times New Roman" w:eastAsia="Times New Roman" w:hAnsi="Times New Roman" w:cs="Times New Roman"/>
                <w:bCs/>
                <w:iCs/>
                <w:sz w:val="24"/>
                <w:szCs w:val="24"/>
                <w:lang w:eastAsia="lv-LV"/>
              </w:rPr>
              <w:t xml:space="preserve"> (KL 308. pants)</w:t>
            </w:r>
            <w:r w:rsidR="0025077B" w:rsidRPr="00CF118F">
              <w:rPr>
                <w:rFonts w:ascii="Times New Roman" w:eastAsia="Times New Roman" w:hAnsi="Times New Roman" w:cs="Times New Roman"/>
                <w:iCs/>
                <w:sz w:val="24"/>
                <w:szCs w:val="24"/>
                <w:lang w:eastAsia="lv-LV"/>
              </w:rPr>
              <w:t xml:space="preserve">.  </w:t>
            </w:r>
          </w:p>
          <w:p w:rsidR="00AA5791" w:rsidRPr="00CF118F" w:rsidRDefault="00AA5791"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KPL 36</w:t>
            </w:r>
            <w:r w:rsidR="005037D6" w:rsidRPr="00CF118F">
              <w:rPr>
                <w:rFonts w:ascii="Times New Roman" w:eastAsia="Times New Roman" w:hAnsi="Times New Roman" w:cs="Times New Roman"/>
                <w:iCs/>
                <w:sz w:val="24"/>
                <w:szCs w:val="24"/>
                <w:lang w:eastAsia="lv-LV"/>
              </w:rPr>
              <w:t>5</w:t>
            </w:r>
            <w:r w:rsidRPr="00CF118F">
              <w:rPr>
                <w:rFonts w:ascii="Times New Roman" w:eastAsia="Times New Roman" w:hAnsi="Times New Roman" w:cs="Times New Roman"/>
                <w:iCs/>
                <w:sz w:val="24"/>
                <w:szCs w:val="24"/>
                <w:lang w:eastAsia="lv-LV"/>
              </w:rPr>
              <w:t xml:space="preserve">. panta ceturtā daļa noteic, ka naudas noguldījumi un vērtspapīri, kas glabājas bankās vai citās kredītiestādēs, netiek izņemti, bet pēc lēmuma saņemšanas par aresta uzlikšanu mantai ar tiem tiek pārtrauktas izdevumu operācijas. Vienlaikus </w:t>
            </w:r>
            <w:r w:rsidR="005037D6" w:rsidRPr="00CF118F">
              <w:rPr>
                <w:rFonts w:ascii="Times New Roman" w:eastAsia="Times New Roman" w:hAnsi="Times New Roman" w:cs="Times New Roman"/>
                <w:iCs/>
                <w:sz w:val="24"/>
                <w:szCs w:val="24"/>
                <w:lang w:eastAsia="lv-LV"/>
              </w:rPr>
              <w:t xml:space="preserve">tas būtu jāattiecina uz </w:t>
            </w:r>
            <w:r w:rsidR="002C5F0D">
              <w:rPr>
                <w:rFonts w:ascii="Times New Roman" w:eastAsia="Times New Roman" w:hAnsi="Times New Roman" w:cs="Times New Roman"/>
                <w:iCs/>
                <w:sz w:val="24"/>
                <w:szCs w:val="24"/>
                <w:lang w:eastAsia="lv-LV"/>
              </w:rPr>
              <w:t xml:space="preserve">ieguldījumu </w:t>
            </w:r>
            <w:r w:rsidR="005037D6" w:rsidRPr="00CF118F">
              <w:rPr>
                <w:rFonts w:ascii="Times New Roman" w:eastAsia="Times New Roman" w:hAnsi="Times New Roman" w:cs="Times New Roman"/>
                <w:iCs/>
                <w:sz w:val="24"/>
                <w:szCs w:val="24"/>
                <w:lang w:eastAsia="lv-LV"/>
              </w:rPr>
              <w:t>brokeru sabiedrībām</w:t>
            </w:r>
            <w:r w:rsidR="002C5F0D">
              <w:rPr>
                <w:rFonts w:ascii="Times New Roman" w:eastAsia="Times New Roman" w:hAnsi="Times New Roman" w:cs="Times New Roman"/>
                <w:iCs/>
                <w:sz w:val="24"/>
                <w:szCs w:val="24"/>
                <w:lang w:eastAsia="lv-LV"/>
              </w:rPr>
              <w:t xml:space="preserve"> (</w:t>
            </w:r>
            <w:r w:rsidR="002C5F0D" w:rsidRPr="002C5F0D">
              <w:rPr>
                <w:rFonts w:ascii="Times New Roman" w:eastAsia="Times New Roman" w:hAnsi="Times New Roman" w:cs="Times New Roman"/>
                <w:iCs/>
                <w:sz w:val="24"/>
                <w:szCs w:val="24"/>
                <w:lang w:eastAsia="lv-LV"/>
              </w:rPr>
              <w:t>kapitālsabiedrība, kas regulāri un profesionāli sniedz ieguldījumu pakalpojumus</w:t>
            </w:r>
            <w:r w:rsidR="002C5F0D">
              <w:rPr>
                <w:rFonts w:ascii="Times New Roman" w:eastAsia="Times New Roman" w:hAnsi="Times New Roman" w:cs="Times New Roman"/>
                <w:iCs/>
                <w:sz w:val="24"/>
                <w:szCs w:val="24"/>
                <w:lang w:eastAsia="lv-LV"/>
              </w:rPr>
              <w:t>)</w:t>
            </w:r>
            <w:r w:rsidR="005037D6" w:rsidRPr="00CF118F">
              <w:rPr>
                <w:rFonts w:ascii="Times New Roman" w:eastAsia="Times New Roman" w:hAnsi="Times New Roman" w:cs="Times New Roman"/>
                <w:iCs/>
                <w:sz w:val="24"/>
                <w:szCs w:val="24"/>
                <w:lang w:eastAsia="lv-LV"/>
              </w:rPr>
              <w:t>.</w:t>
            </w:r>
          </w:p>
          <w:p w:rsidR="00AA5791" w:rsidRPr="00CF118F" w:rsidRDefault="00AA5791" w:rsidP="00CF118F">
            <w:pPr>
              <w:spacing w:after="0" w:line="240" w:lineRule="auto"/>
              <w:ind w:firstLine="399"/>
              <w:jc w:val="both"/>
              <w:rPr>
                <w:rFonts w:ascii="Times New Roman" w:eastAsia="Times New Roman" w:hAnsi="Times New Roman" w:cs="Times New Roman"/>
                <w:i/>
                <w:iCs/>
                <w:sz w:val="24"/>
                <w:szCs w:val="24"/>
                <w:lang w:eastAsia="lv-LV"/>
              </w:rPr>
            </w:pPr>
          </w:p>
          <w:p w:rsidR="00773020" w:rsidRPr="00CF118F" w:rsidRDefault="00773020"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Ievērojot to, ka likumprojektā ietverts jauns</w:t>
            </w:r>
            <w:r w:rsidR="00885212">
              <w:rPr>
                <w:rFonts w:ascii="Times New Roman" w:eastAsia="Times New Roman" w:hAnsi="Times New Roman" w:cs="Times New Roman"/>
                <w:iCs/>
                <w:sz w:val="24"/>
                <w:szCs w:val="24"/>
                <w:lang w:eastAsia="lv-LV"/>
              </w:rPr>
              <w:t xml:space="preserve"> </w:t>
            </w:r>
            <w:r w:rsidR="00BC09DC">
              <w:rPr>
                <w:rFonts w:ascii="Times New Roman" w:eastAsia="Times New Roman" w:hAnsi="Times New Roman" w:cs="Times New Roman"/>
                <w:iCs/>
                <w:sz w:val="24"/>
                <w:szCs w:val="24"/>
                <w:lang w:eastAsia="lv-LV"/>
              </w:rPr>
              <w:t>–</w:t>
            </w:r>
            <w:r w:rsidRPr="00CF118F">
              <w:rPr>
                <w:rFonts w:ascii="Times New Roman" w:eastAsia="Times New Roman" w:hAnsi="Times New Roman" w:cs="Times New Roman"/>
                <w:iCs/>
                <w:sz w:val="24"/>
                <w:szCs w:val="24"/>
                <w:lang w:eastAsia="lv-LV"/>
              </w:rPr>
              <w:t xml:space="preserve"> </w:t>
            </w:r>
            <w:r w:rsidR="00BC09DC">
              <w:rPr>
                <w:rFonts w:ascii="Times New Roman" w:eastAsia="Times New Roman" w:hAnsi="Times New Roman" w:cs="Times New Roman"/>
                <w:iCs/>
                <w:sz w:val="24"/>
                <w:szCs w:val="24"/>
                <w:lang w:eastAsia="lv-LV"/>
              </w:rPr>
              <w:t>KPL </w:t>
            </w:r>
            <w:r w:rsidR="00885212">
              <w:rPr>
                <w:rFonts w:ascii="Times New Roman" w:eastAsia="Times New Roman" w:hAnsi="Times New Roman" w:cs="Times New Roman"/>
                <w:iCs/>
                <w:sz w:val="24"/>
                <w:szCs w:val="24"/>
                <w:lang w:eastAsia="lv-LV"/>
              </w:rPr>
              <w:t>361.</w:t>
            </w:r>
            <w:r w:rsidR="00885212" w:rsidRPr="00885212">
              <w:rPr>
                <w:rFonts w:ascii="Times New Roman" w:eastAsia="Times New Roman" w:hAnsi="Times New Roman" w:cs="Times New Roman"/>
                <w:iCs/>
                <w:sz w:val="24"/>
                <w:szCs w:val="24"/>
                <w:vertAlign w:val="superscript"/>
                <w:lang w:eastAsia="lv-LV"/>
              </w:rPr>
              <w:t>1</w:t>
            </w:r>
            <w:r w:rsidR="00885212">
              <w:rPr>
                <w:rFonts w:ascii="Times New Roman" w:eastAsia="Times New Roman" w:hAnsi="Times New Roman" w:cs="Times New Roman"/>
                <w:iCs/>
                <w:sz w:val="24"/>
                <w:szCs w:val="24"/>
                <w:vertAlign w:val="superscript"/>
                <w:lang w:eastAsia="lv-LV"/>
              </w:rPr>
              <w:t> </w:t>
            </w:r>
            <w:r w:rsidRPr="00CF118F">
              <w:rPr>
                <w:rFonts w:ascii="Times New Roman" w:eastAsia="Times New Roman" w:hAnsi="Times New Roman" w:cs="Times New Roman"/>
                <w:iCs/>
                <w:sz w:val="24"/>
                <w:szCs w:val="24"/>
                <w:lang w:eastAsia="lv-LV"/>
              </w:rPr>
              <w:t>pants par lēmuma par aresta uzlikšanu mantai nosūtīšanu izpildei, KPL 362. panta trešo daļu, kas attiecas tikai uz protokolā ierakstāmajām ziņām, nepieciešams ietvert jaunajā KPL 361.</w:t>
            </w:r>
            <w:r w:rsidRPr="00CF118F">
              <w:rPr>
                <w:rFonts w:ascii="Times New Roman" w:eastAsia="Times New Roman" w:hAnsi="Times New Roman" w:cs="Times New Roman"/>
                <w:iCs/>
                <w:sz w:val="24"/>
                <w:szCs w:val="24"/>
                <w:vertAlign w:val="superscript"/>
                <w:lang w:eastAsia="lv-LV"/>
              </w:rPr>
              <w:t>1</w:t>
            </w:r>
            <w:r w:rsidRPr="00CF118F">
              <w:rPr>
                <w:rFonts w:ascii="Times New Roman" w:eastAsia="Times New Roman" w:hAnsi="Times New Roman" w:cs="Times New Roman"/>
                <w:iCs/>
                <w:sz w:val="24"/>
                <w:szCs w:val="24"/>
                <w:lang w:eastAsia="lv-LV"/>
              </w:rPr>
              <w:t xml:space="preserve"> pantā, lai paredzētu, ka ikvienā gadījumā, </w:t>
            </w:r>
            <w:proofErr w:type="gramStart"/>
            <w:r w:rsidRPr="00CF118F">
              <w:rPr>
                <w:rFonts w:ascii="Times New Roman" w:eastAsia="Times New Roman" w:hAnsi="Times New Roman" w:cs="Times New Roman"/>
                <w:iCs/>
                <w:sz w:val="24"/>
                <w:szCs w:val="24"/>
                <w:lang w:eastAsia="lv-LV"/>
              </w:rPr>
              <w:t>kad tiek</w:t>
            </w:r>
            <w:proofErr w:type="gramEnd"/>
            <w:r w:rsidRPr="00CF118F">
              <w:rPr>
                <w:rFonts w:ascii="Times New Roman" w:eastAsia="Times New Roman" w:hAnsi="Times New Roman" w:cs="Times New Roman"/>
                <w:iCs/>
                <w:sz w:val="24"/>
                <w:szCs w:val="24"/>
                <w:lang w:eastAsia="lv-LV"/>
              </w:rPr>
              <w:t xml:space="preserve"> uzlikts arests mantai, tās īpašniekam, valdītājam, lietotājam vai turētājam paziņo par aizliegumu ar to rīkoties vai to lietot</w:t>
            </w:r>
            <w:r w:rsidR="00631BD2" w:rsidRPr="00CF118F">
              <w:rPr>
                <w:rFonts w:ascii="Times New Roman" w:eastAsia="Times New Roman" w:hAnsi="Times New Roman" w:cs="Times New Roman"/>
                <w:iCs/>
                <w:sz w:val="24"/>
                <w:szCs w:val="24"/>
                <w:lang w:eastAsia="lv-LV"/>
              </w:rPr>
              <w:t>, bet, ja nepieciešams, mantu izņem un nodod glabāšanā</w:t>
            </w:r>
            <w:r w:rsidRPr="00CF118F">
              <w:rPr>
                <w:rFonts w:ascii="Times New Roman" w:eastAsia="Times New Roman" w:hAnsi="Times New Roman" w:cs="Times New Roman"/>
                <w:iCs/>
                <w:sz w:val="24"/>
                <w:szCs w:val="24"/>
                <w:lang w:eastAsia="lv-LV"/>
              </w:rPr>
              <w:t xml:space="preserve">. </w:t>
            </w:r>
            <w:r w:rsidR="00C32130" w:rsidRPr="00CF118F">
              <w:rPr>
                <w:rFonts w:ascii="Times New Roman" w:eastAsia="Times New Roman" w:hAnsi="Times New Roman" w:cs="Times New Roman"/>
                <w:iCs/>
                <w:sz w:val="24"/>
                <w:szCs w:val="24"/>
                <w:lang w:eastAsia="lv-LV"/>
              </w:rPr>
              <w:t>Attiecīgi</w:t>
            </w:r>
            <w:r w:rsidR="00C27352" w:rsidRPr="00CF118F">
              <w:rPr>
                <w:rFonts w:ascii="Times New Roman" w:eastAsia="Times New Roman" w:hAnsi="Times New Roman" w:cs="Times New Roman"/>
                <w:iCs/>
                <w:sz w:val="24"/>
                <w:szCs w:val="24"/>
                <w:lang w:eastAsia="lv-LV"/>
              </w:rPr>
              <w:t xml:space="preserve"> likumprojekta 16. pantā paredzēts izslēgt KPL 36</w:t>
            </w:r>
            <w:r w:rsidR="000A7004">
              <w:rPr>
                <w:rFonts w:ascii="Times New Roman" w:eastAsia="Times New Roman" w:hAnsi="Times New Roman" w:cs="Times New Roman"/>
                <w:iCs/>
                <w:sz w:val="24"/>
                <w:szCs w:val="24"/>
                <w:lang w:eastAsia="lv-LV"/>
              </w:rPr>
              <w:t>2</w:t>
            </w:r>
            <w:r w:rsidR="00C27352" w:rsidRPr="00CF118F">
              <w:rPr>
                <w:rFonts w:ascii="Times New Roman" w:eastAsia="Times New Roman" w:hAnsi="Times New Roman" w:cs="Times New Roman"/>
                <w:iCs/>
                <w:sz w:val="24"/>
                <w:szCs w:val="24"/>
                <w:lang w:eastAsia="lv-LV"/>
              </w:rPr>
              <w:t>. panta trešo daļu.</w:t>
            </w:r>
          </w:p>
          <w:p w:rsidR="00870945" w:rsidRPr="00CF118F" w:rsidRDefault="00870945" w:rsidP="00CF118F">
            <w:pPr>
              <w:spacing w:after="0" w:line="240" w:lineRule="auto"/>
              <w:ind w:firstLine="399"/>
              <w:jc w:val="both"/>
              <w:rPr>
                <w:rFonts w:ascii="Times New Roman" w:eastAsia="Times New Roman" w:hAnsi="Times New Roman" w:cs="Times New Roman"/>
                <w:iCs/>
                <w:sz w:val="24"/>
                <w:szCs w:val="24"/>
                <w:lang w:eastAsia="lv-LV"/>
              </w:rPr>
            </w:pPr>
          </w:p>
          <w:p w:rsidR="001E3E72" w:rsidRPr="00CF118F" w:rsidRDefault="005D276D"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Kā norādīts direktīvas preambulas </w:t>
            </w:r>
            <w:r w:rsidR="00022352" w:rsidRPr="00CF118F">
              <w:rPr>
                <w:rFonts w:ascii="Times New Roman" w:eastAsia="Times New Roman" w:hAnsi="Times New Roman" w:cs="Times New Roman"/>
                <w:iCs/>
                <w:sz w:val="24"/>
                <w:szCs w:val="24"/>
                <w:lang w:eastAsia="lv-LV"/>
              </w:rPr>
              <w:t xml:space="preserve">27. punktā, tā kā īpašumu bieži saglabā konfiskācijas mērķiem, iesaldēšana un konfiskācija ir cieši saistīti pasākumi. </w:t>
            </w:r>
          </w:p>
          <w:p w:rsidR="001E3E72" w:rsidRPr="00CF118F" w:rsidRDefault="001E3E72"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Arestētajai mantai augļi var tikt gūti arī laikā, kad mantai ir uzlikts arests un rīcība ar to ir ierobežota (piemēram, attiecībā uz kapitālsabiedrības kapitāla daļām).</w:t>
            </w:r>
          </w:p>
          <w:p w:rsidR="00544496" w:rsidRPr="00CF118F" w:rsidRDefault="00544496"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Tādējādi arī likumprojekta 16. pantā </w:t>
            </w:r>
            <w:r w:rsidR="003F67C3" w:rsidRPr="00CF118F">
              <w:rPr>
                <w:rFonts w:ascii="Times New Roman" w:eastAsia="Times New Roman" w:hAnsi="Times New Roman" w:cs="Times New Roman"/>
                <w:iCs/>
                <w:sz w:val="24"/>
                <w:szCs w:val="24"/>
                <w:lang w:eastAsia="lv-LV"/>
              </w:rPr>
              <w:t>paredzēts</w:t>
            </w:r>
            <w:r w:rsidRPr="00CF118F">
              <w:rPr>
                <w:rFonts w:ascii="Times New Roman" w:eastAsia="Times New Roman" w:hAnsi="Times New Roman" w:cs="Times New Roman"/>
                <w:iCs/>
                <w:sz w:val="24"/>
                <w:szCs w:val="24"/>
                <w:lang w:eastAsia="lv-LV"/>
              </w:rPr>
              <w:t xml:space="preserve"> ietvert grozījumus KPL 362. pantā, nosakot, ka, uzliekot arestu mantai, par arestētiem uzskatāmi arī augļi, kas personai rodas vai pienākas no arestē</w:t>
            </w:r>
            <w:r w:rsidR="001E3E72" w:rsidRPr="00CF118F">
              <w:rPr>
                <w:rFonts w:ascii="Times New Roman" w:eastAsia="Times New Roman" w:hAnsi="Times New Roman" w:cs="Times New Roman"/>
                <w:iCs/>
                <w:sz w:val="24"/>
                <w:szCs w:val="24"/>
                <w:lang w:eastAsia="lv-LV"/>
              </w:rPr>
              <w:t>tās mantas (piemēram, dividendes un likvidācijas kvotas</w:t>
            </w:r>
            <w:r w:rsidR="00885212">
              <w:rPr>
                <w:rFonts w:ascii="Times New Roman" w:eastAsia="Times New Roman" w:hAnsi="Times New Roman" w:cs="Times New Roman"/>
                <w:iCs/>
                <w:sz w:val="24"/>
                <w:szCs w:val="24"/>
                <w:lang w:eastAsia="lv-LV"/>
              </w:rPr>
              <w:t xml:space="preserve"> vai procenti</w:t>
            </w:r>
            <w:r w:rsidR="001E3E72" w:rsidRPr="00CF118F">
              <w:rPr>
                <w:rFonts w:ascii="Times New Roman" w:eastAsia="Times New Roman" w:hAnsi="Times New Roman" w:cs="Times New Roman"/>
                <w:iCs/>
                <w:sz w:val="24"/>
                <w:szCs w:val="24"/>
                <w:lang w:eastAsia="lv-LV"/>
              </w:rPr>
              <w:t>)</w:t>
            </w:r>
          </w:p>
          <w:p w:rsidR="003F67C3" w:rsidRPr="00CF118F" w:rsidRDefault="003F67C3" w:rsidP="00CF118F">
            <w:pPr>
              <w:spacing w:after="0" w:line="240" w:lineRule="auto"/>
              <w:ind w:firstLine="399"/>
              <w:jc w:val="both"/>
              <w:rPr>
                <w:rFonts w:ascii="Times New Roman" w:eastAsia="Times New Roman" w:hAnsi="Times New Roman" w:cs="Times New Roman"/>
                <w:iCs/>
                <w:sz w:val="24"/>
                <w:szCs w:val="24"/>
                <w:lang w:eastAsia="lv-LV"/>
              </w:rPr>
            </w:pPr>
          </w:p>
          <w:p w:rsidR="003F67C3" w:rsidRPr="00CF118F" w:rsidRDefault="003F67C3"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Ņemot vērā likumprojekta 15. pantu, kurā norādītas institūcijas un konkrētā rīcība mantas aresta izpildei, likumprojekta 1</w:t>
            </w:r>
            <w:r w:rsidR="006C6D33">
              <w:rPr>
                <w:rFonts w:ascii="Times New Roman" w:eastAsia="Times New Roman" w:hAnsi="Times New Roman" w:cs="Times New Roman"/>
                <w:iCs/>
                <w:sz w:val="24"/>
                <w:szCs w:val="24"/>
                <w:lang w:eastAsia="lv-LV"/>
              </w:rPr>
              <w:t>5</w:t>
            </w:r>
            <w:r w:rsidRPr="00CF118F">
              <w:rPr>
                <w:rFonts w:ascii="Times New Roman" w:eastAsia="Times New Roman" w:hAnsi="Times New Roman" w:cs="Times New Roman"/>
                <w:iCs/>
                <w:sz w:val="24"/>
                <w:szCs w:val="24"/>
                <w:lang w:eastAsia="lv-LV"/>
              </w:rPr>
              <w:t xml:space="preserve">. pantā ietverts grozījums KPL 362. panta pirmajā daļā, </w:t>
            </w:r>
            <w:r w:rsidR="00764EE6" w:rsidRPr="00CF118F">
              <w:rPr>
                <w:rFonts w:ascii="Times New Roman" w:eastAsia="Times New Roman" w:hAnsi="Times New Roman" w:cs="Times New Roman"/>
                <w:iCs/>
                <w:sz w:val="24"/>
                <w:szCs w:val="24"/>
                <w:lang w:eastAsia="lv-LV"/>
              </w:rPr>
              <w:t>lai</w:t>
            </w:r>
            <w:r w:rsidRPr="00CF118F">
              <w:rPr>
                <w:rFonts w:ascii="Times New Roman" w:eastAsia="Times New Roman" w:hAnsi="Times New Roman" w:cs="Times New Roman"/>
                <w:iCs/>
                <w:sz w:val="24"/>
                <w:szCs w:val="24"/>
                <w:lang w:eastAsia="lv-LV"/>
              </w:rPr>
              <w:t xml:space="preserve"> precizēt</w:t>
            </w:r>
            <w:r w:rsidR="00764EE6" w:rsidRPr="00CF118F">
              <w:rPr>
                <w:rFonts w:ascii="Times New Roman" w:eastAsia="Times New Roman" w:hAnsi="Times New Roman" w:cs="Times New Roman"/>
                <w:iCs/>
                <w:sz w:val="24"/>
                <w:szCs w:val="24"/>
                <w:lang w:eastAsia="lv-LV"/>
              </w:rPr>
              <w:t>u</w:t>
            </w:r>
            <w:r w:rsidRPr="00CF118F">
              <w:rPr>
                <w:rFonts w:ascii="Times New Roman" w:eastAsia="Times New Roman" w:hAnsi="Times New Roman" w:cs="Times New Roman"/>
                <w:iCs/>
                <w:sz w:val="24"/>
                <w:szCs w:val="24"/>
                <w:lang w:eastAsia="lv-LV"/>
              </w:rPr>
              <w:t xml:space="preserve"> gadījum</w:t>
            </w:r>
            <w:r w:rsidR="00764EE6" w:rsidRPr="00CF118F">
              <w:rPr>
                <w:rFonts w:ascii="Times New Roman" w:eastAsia="Times New Roman" w:hAnsi="Times New Roman" w:cs="Times New Roman"/>
                <w:iCs/>
                <w:sz w:val="24"/>
                <w:szCs w:val="24"/>
                <w:lang w:eastAsia="lv-LV"/>
              </w:rPr>
              <w:t>us</w:t>
            </w:r>
            <w:r w:rsidRPr="00CF118F">
              <w:rPr>
                <w:rFonts w:ascii="Times New Roman" w:eastAsia="Times New Roman" w:hAnsi="Times New Roman" w:cs="Times New Roman"/>
                <w:iCs/>
                <w:sz w:val="24"/>
                <w:szCs w:val="24"/>
                <w:lang w:eastAsia="lv-LV"/>
              </w:rPr>
              <w:t xml:space="preserve">, kuros protokolu </w:t>
            </w:r>
            <w:r w:rsidR="0047537E">
              <w:rPr>
                <w:rFonts w:ascii="Times New Roman" w:eastAsia="Times New Roman" w:hAnsi="Times New Roman" w:cs="Times New Roman"/>
                <w:iCs/>
                <w:sz w:val="24"/>
                <w:szCs w:val="24"/>
                <w:lang w:eastAsia="lv-LV"/>
              </w:rPr>
              <w:t xml:space="preserve">par aresta uzlikšanu </w:t>
            </w:r>
            <w:r w:rsidRPr="00CF118F">
              <w:rPr>
                <w:rFonts w:ascii="Times New Roman" w:eastAsia="Times New Roman" w:hAnsi="Times New Roman" w:cs="Times New Roman"/>
                <w:iCs/>
                <w:sz w:val="24"/>
                <w:szCs w:val="24"/>
                <w:lang w:eastAsia="lv-LV"/>
              </w:rPr>
              <w:t>mantai neraksta</w:t>
            </w:r>
            <w:r w:rsidR="00885212">
              <w:rPr>
                <w:rFonts w:ascii="Times New Roman" w:eastAsia="Times New Roman" w:hAnsi="Times New Roman" w:cs="Times New Roman"/>
                <w:iCs/>
                <w:sz w:val="24"/>
                <w:szCs w:val="24"/>
                <w:lang w:eastAsia="lv-LV"/>
              </w:rPr>
              <w:t>, proti, ja lēmumu par mantas arestu uzdots veikt publiskajam reģistram</w:t>
            </w:r>
            <w:r w:rsidR="00124543">
              <w:rPr>
                <w:rFonts w:ascii="Times New Roman" w:eastAsia="Times New Roman" w:hAnsi="Times New Roman" w:cs="Times New Roman"/>
                <w:iCs/>
                <w:sz w:val="24"/>
                <w:szCs w:val="24"/>
                <w:lang w:eastAsia="lv-LV"/>
              </w:rPr>
              <w:t xml:space="preserve"> </w:t>
            </w:r>
            <w:proofErr w:type="gramStart"/>
            <w:r w:rsidR="00124543">
              <w:rPr>
                <w:rFonts w:ascii="Times New Roman" w:eastAsia="Times New Roman" w:hAnsi="Times New Roman" w:cs="Times New Roman"/>
                <w:iCs/>
                <w:sz w:val="24"/>
                <w:szCs w:val="24"/>
                <w:lang w:eastAsia="lv-LV"/>
              </w:rPr>
              <w:t>(</w:t>
            </w:r>
            <w:proofErr w:type="gramEnd"/>
            <w:r w:rsidR="00885212">
              <w:rPr>
                <w:rFonts w:ascii="Times New Roman" w:eastAsia="Times New Roman" w:hAnsi="Times New Roman" w:cs="Times New Roman"/>
                <w:iCs/>
                <w:sz w:val="24"/>
                <w:szCs w:val="24"/>
                <w:lang w:eastAsia="lv-LV"/>
              </w:rPr>
              <w:t>lai tas ierakstītu aizliegumu mantu atsavināt un apgrūtināt ar citām lietu vai saistību tiesībām</w:t>
            </w:r>
            <w:r w:rsidR="00124543">
              <w:rPr>
                <w:rFonts w:ascii="Times New Roman" w:eastAsia="Times New Roman" w:hAnsi="Times New Roman" w:cs="Times New Roman"/>
                <w:iCs/>
                <w:sz w:val="24"/>
                <w:szCs w:val="24"/>
                <w:lang w:eastAsia="lv-LV"/>
              </w:rPr>
              <w:t>)</w:t>
            </w:r>
            <w:r w:rsidR="00885212">
              <w:rPr>
                <w:rFonts w:ascii="Times New Roman" w:eastAsia="Times New Roman" w:hAnsi="Times New Roman" w:cs="Times New Roman"/>
                <w:iCs/>
                <w:sz w:val="24"/>
                <w:szCs w:val="24"/>
                <w:lang w:eastAsia="lv-LV"/>
              </w:rPr>
              <w:t>, kapitālsabiedr</w:t>
            </w:r>
            <w:r w:rsidR="00124543">
              <w:rPr>
                <w:rFonts w:ascii="Times New Roman" w:eastAsia="Times New Roman" w:hAnsi="Times New Roman" w:cs="Times New Roman"/>
                <w:iCs/>
                <w:sz w:val="24"/>
                <w:szCs w:val="24"/>
                <w:lang w:eastAsia="lv-LV"/>
              </w:rPr>
              <w:t>ībai (</w:t>
            </w:r>
            <w:r w:rsidR="00885212">
              <w:rPr>
                <w:rFonts w:ascii="Times New Roman" w:eastAsia="Times New Roman" w:hAnsi="Times New Roman" w:cs="Times New Roman"/>
                <w:iCs/>
                <w:sz w:val="24"/>
                <w:szCs w:val="24"/>
                <w:lang w:eastAsia="lv-LV"/>
              </w:rPr>
              <w:t>lai tā visus naudas līdzekļus, kas personai pienākas no kapitālsabiedrības, ieskaitītu procesa virzītāja norādītajā bankas kontā un ievērotu aizliegumu kapitāla daļas atsavināt un apgrūtināt ar citām lietu vai saistību tiesībām</w:t>
            </w:r>
            <w:r w:rsidR="00124543">
              <w:rPr>
                <w:rFonts w:ascii="Times New Roman" w:eastAsia="Times New Roman" w:hAnsi="Times New Roman" w:cs="Times New Roman"/>
                <w:iCs/>
                <w:sz w:val="24"/>
                <w:szCs w:val="24"/>
                <w:lang w:eastAsia="lv-LV"/>
              </w:rPr>
              <w:t>)</w:t>
            </w:r>
            <w:r w:rsidR="00885212">
              <w:rPr>
                <w:rFonts w:ascii="Times New Roman" w:eastAsia="Times New Roman" w:hAnsi="Times New Roman" w:cs="Times New Roman"/>
                <w:iCs/>
                <w:sz w:val="24"/>
                <w:szCs w:val="24"/>
                <w:lang w:eastAsia="lv-LV"/>
              </w:rPr>
              <w:t>, kredītiestādei vai ieguldījumu brokeru sabiedr</w:t>
            </w:r>
            <w:r w:rsidR="00124543">
              <w:rPr>
                <w:rFonts w:ascii="Times New Roman" w:eastAsia="Times New Roman" w:hAnsi="Times New Roman" w:cs="Times New Roman"/>
                <w:iCs/>
                <w:sz w:val="24"/>
                <w:szCs w:val="24"/>
                <w:lang w:eastAsia="lv-LV"/>
              </w:rPr>
              <w:t>ībai</w:t>
            </w:r>
            <w:r w:rsidR="00885212">
              <w:rPr>
                <w:rFonts w:ascii="Times New Roman" w:eastAsia="Times New Roman" w:hAnsi="Times New Roman" w:cs="Times New Roman"/>
                <w:iCs/>
                <w:sz w:val="24"/>
                <w:szCs w:val="24"/>
                <w:lang w:eastAsia="lv-LV"/>
              </w:rPr>
              <w:t xml:space="preserve"> </w:t>
            </w:r>
            <w:r w:rsidR="00124543">
              <w:rPr>
                <w:rFonts w:ascii="Times New Roman" w:eastAsia="Times New Roman" w:hAnsi="Times New Roman" w:cs="Times New Roman"/>
                <w:iCs/>
                <w:sz w:val="24"/>
                <w:szCs w:val="24"/>
                <w:lang w:eastAsia="lv-LV"/>
              </w:rPr>
              <w:t>(</w:t>
            </w:r>
            <w:r w:rsidR="00885212">
              <w:rPr>
                <w:rFonts w:ascii="Times New Roman" w:eastAsia="Times New Roman" w:hAnsi="Times New Roman" w:cs="Times New Roman"/>
                <w:iCs/>
                <w:sz w:val="24"/>
                <w:szCs w:val="24"/>
                <w:lang w:eastAsia="lv-LV"/>
              </w:rPr>
              <w:t>lai ar arestētajiem naudas noguldījumiem, finanšu instrumentiem un kapitāla daļām tiktu pārtrauktas izdevumu operācijas</w:t>
            </w:r>
            <w:r w:rsidR="00124543">
              <w:rPr>
                <w:rFonts w:ascii="Times New Roman" w:eastAsia="Times New Roman" w:hAnsi="Times New Roman" w:cs="Times New Roman"/>
                <w:iCs/>
                <w:sz w:val="24"/>
                <w:szCs w:val="24"/>
                <w:lang w:eastAsia="lv-LV"/>
              </w:rPr>
              <w:t>)</w:t>
            </w:r>
            <w:r w:rsidR="00885212">
              <w:rPr>
                <w:rFonts w:ascii="Times New Roman" w:eastAsia="Times New Roman" w:hAnsi="Times New Roman" w:cs="Times New Roman"/>
                <w:iCs/>
                <w:sz w:val="24"/>
                <w:szCs w:val="24"/>
                <w:lang w:eastAsia="lv-LV"/>
              </w:rPr>
              <w:t xml:space="preserve"> un</w:t>
            </w:r>
            <w:r w:rsidR="00124543">
              <w:rPr>
                <w:rFonts w:ascii="Times New Roman" w:eastAsia="Times New Roman" w:hAnsi="Times New Roman" w:cs="Times New Roman"/>
                <w:iCs/>
                <w:sz w:val="24"/>
                <w:szCs w:val="24"/>
                <w:lang w:eastAsia="lv-LV"/>
              </w:rPr>
              <w:t>,</w:t>
            </w:r>
            <w:r w:rsidR="00885212">
              <w:rPr>
                <w:rFonts w:ascii="Times New Roman" w:eastAsia="Times New Roman" w:hAnsi="Times New Roman" w:cs="Times New Roman"/>
                <w:iCs/>
                <w:sz w:val="24"/>
                <w:szCs w:val="24"/>
                <w:lang w:eastAsia="lv-LV"/>
              </w:rPr>
              <w:t xml:space="preserve"> ja nav nepieciešams aprakstīt mantas individuālās </w:t>
            </w:r>
            <w:r w:rsidR="00885212">
              <w:rPr>
                <w:rFonts w:ascii="Times New Roman" w:eastAsia="Times New Roman" w:hAnsi="Times New Roman" w:cs="Times New Roman"/>
                <w:iCs/>
                <w:sz w:val="24"/>
                <w:szCs w:val="24"/>
                <w:lang w:eastAsia="lv-LV"/>
              </w:rPr>
              <w:lastRenderedPageBreak/>
              <w:t>pazīmes.</w:t>
            </w:r>
          </w:p>
          <w:p w:rsidR="005F4986" w:rsidRPr="00CF118F" w:rsidRDefault="005F4986" w:rsidP="00CF118F">
            <w:pPr>
              <w:spacing w:after="0" w:line="240" w:lineRule="auto"/>
              <w:ind w:firstLine="399"/>
              <w:jc w:val="both"/>
              <w:rPr>
                <w:rFonts w:ascii="Times New Roman" w:eastAsia="Times New Roman" w:hAnsi="Times New Roman" w:cs="Times New Roman"/>
                <w:iCs/>
                <w:sz w:val="24"/>
                <w:szCs w:val="24"/>
                <w:lang w:eastAsia="lv-LV"/>
              </w:rPr>
            </w:pPr>
          </w:p>
          <w:p w:rsidR="00E5675F" w:rsidRPr="0047537E" w:rsidRDefault="00E5675F" w:rsidP="00CF118F">
            <w:pPr>
              <w:spacing w:after="0" w:line="240" w:lineRule="auto"/>
              <w:ind w:firstLine="399"/>
              <w:jc w:val="both"/>
              <w:rPr>
                <w:rFonts w:ascii="Times New Roman" w:eastAsia="Times New Roman" w:hAnsi="Times New Roman" w:cs="Times New Roman"/>
                <w:i/>
                <w:iCs/>
                <w:sz w:val="24"/>
                <w:szCs w:val="24"/>
                <w:lang w:eastAsia="lv-LV"/>
              </w:rPr>
            </w:pPr>
            <w:r w:rsidRPr="0047537E">
              <w:rPr>
                <w:rFonts w:ascii="Times New Roman" w:eastAsia="Times New Roman" w:hAnsi="Times New Roman" w:cs="Times New Roman"/>
                <w:i/>
                <w:iCs/>
                <w:sz w:val="24"/>
                <w:szCs w:val="24"/>
                <w:u w:val="single"/>
                <w:lang w:eastAsia="lv-LV"/>
              </w:rPr>
              <w:t>Arestam pakļautās mantas vērtības noteikšana</w:t>
            </w:r>
            <w:r w:rsidRPr="0047537E">
              <w:rPr>
                <w:rFonts w:ascii="Times New Roman" w:eastAsia="Times New Roman" w:hAnsi="Times New Roman" w:cs="Times New Roman"/>
                <w:i/>
                <w:iCs/>
                <w:sz w:val="24"/>
                <w:szCs w:val="24"/>
                <w:lang w:eastAsia="lv-LV"/>
              </w:rPr>
              <w:t>.</w:t>
            </w:r>
          </w:p>
          <w:p w:rsidR="0034210E" w:rsidRPr="00CF118F" w:rsidRDefault="00E5675F"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Direktīvas 11. pants noteic, ka </w:t>
            </w:r>
            <w:r w:rsidR="00546B01" w:rsidRPr="00CF118F">
              <w:rPr>
                <w:rFonts w:ascii="Times New Roman" w:eastAsia="Times New Roman" w:hAnsi="Times New Roman" w:cs="Times New Roman"/>
                <w:iCs/>
                <w:sz w:val="24"/>
                <w:szCs w:val="24"/>
                <w:lang w:eastAsia="lv-LV"/>
              </w:rPr>
              <w:t>dalībvalstis regulāri vāc un glabā attiecīgo iestāžu visaptverošus statistikas datus</w:t>
            </w:r>
            <w:r w:rsidR="00CF6289" w:rsidRPr="00CF118F">
              <w:rPr>
                <w:rFonts w:ascii="Times New Roman" w:eastAsia="Times New Roman" w:hAnsi="Times New Roman" w:cs="Times New Roman"/>
                <w:iCs/>
                <w:sz w:val="24"/>
                <w:szCs w:val="24"/>
                <w:lang w:eastAsia="lv-LV"/>
              </w:rPr>
              <w:t>, kuros</w:t>
            </w:r>
            <w:r w:rsidR="00546B01" w:rsidRPr="00CF118F">
              <w:rPr>
                <w:rFonts w:ascii="Times New Roman" w:eastAsia="Times New Roman" w:hAnsi="Times New Roman" w:cs="Times New Roman"/>
                <w:iCs/>
                <w:sz w:val="24"/>
                <w:szCs w:val="24"/>
                <w:lang w:eastAsia="lv-LV"/>
              </w:rPr>
              <w:t xml:space="preserve"> cita starpā ietver </w:t>
            </w:r>
            <w:r w:rsidR="00546B01" w:rsidRPr="00CF118F">
              <w:rPr>
                <w:rFonts w:ascii="Times New Roman" w:eastAsia="Times New Roman" w:hAnsi="Times New Roman" w:cs="Times New Roman"/>
                <w:iCs/>
                <w:sz w:val="24"/>
                <w:szCs w:val="24"/>
                <w:u w:val="single"/>
                <w:lang w:eastAsia="lv-LV"/>
              </w:rPr>
              <w:t>iesaldētā īpašuma aplēsto vērtību</w:t>
            </w:r>
            <w:r w:rsidR="00546B01" w:rsidRPr="00CF118F">
              <w:rPr>
                <w:rFonts w:ascii="Times New Roman" w:eastAsia="Times New Roman" w:hAnsi="Times New Roman" w:cs="Times New Roman"/>
                <w:iCs/>
                <w:sz w:val="24"/>
                <w:szCs w:val="24"/>
                <w:lang w:eastAsia="lv-LV"/>
              </w:rPr>
              <w:t xml:space="preserve"> vismaz tam iesaldētajam īpašumam, par kuru iesaldēšanas brīdī zināms, ka tam vēlāk iespējama konfiskācija.</w:t>
            </w:r>
            <w:r w:rsidR="00CF6289" w:rsidRPr="00CF118F">
              <w:rPr>
                <w:rFonts w:ascii="Times New Roman" w:eastAsia="Times New Roman" w:hAnsi="Times New Roman" w:cs="Times New Roman"/>
                <w:iCs/>
                <w:sz w:val="24"/>
                <w:szCs w:val="24"/>
                <w:lang w:eastAsia="lv-LV"/>
              </w:rPr>
              <w:t xml:space="preserve"> </w:t>
            </w:r>
          </w:p>
          <w:p w:rsidR="0034210E" w:rsidRPr="00CF118F" w:rsidRDefault="0034210E"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T</w:t>
            </w:r>
            <w:r w:rsidR="008E50D3" w:rsidRPr="00CF118F">
              <w:rPr>
                <w:rFonts w:ascii="Times New Roman" w:eastAsia="Times New Roman" w:hAnsi="Times New Roman" w:cs="Times New Roman"/>
                <w:iCs/>
                <w:sz w:val="24"/>
                <w:szCs w:val="24"/>
                <w:lang w:eastAsia="lv-LV"/>
              </w:rPr>
              <w:t>urklāt</w:t>
            </w:r>
            <w:r w:rsidRPr="00CF118F">
              <w:rPr>
                <w:rFonts w:ascii="Times New Roman" w:eastAsia="Times New Roman" w:hAnsi="Times New Roman" w:cs="Times New Roman"/>
                <w:iCs/>
                <w:sz w:val="24"/>
                <w:szCs w:val="24"/>
                <w:lang w:eastAsia="lv-LV"/>
              </w:rPr>
              <w:t xml:space="preserve"> </w:t>
            </w:r>
            <w:r w:rsidR="008E50D3" w:rsidRPr="00CF118F">
              <w:rPr>
                <w:rFonts w:ascii="Times New Roman" w:eastAsia="Times New Roman" w:hAnsi="Times New Roman" w:cs="Times New Roman"/>
                <w:iCs/>
                <w:sz w:val="24"/>
                <w:szCs w:val="24"/>
                <w:lang w:eastAsia="lv-LV"/>
              </w:rPr>
              <w:t>Latvija kā Eiropas Padomes</w:t>
            </w:r>
            <w:r w:rsidRPr="00CF118F">
              <w:rPr>
                <w:rFonts w:ascii="Times New Roman" w:eastAsia="Times New Roman" w:hAnsi="Times New Roman" w:cs="Times New Roman"/>
                <w:iCs/>
                <w:sz w:val="24"/>
                <w:szCs w:val="24"/>
                <w:lang w:eastAsia="lv-LV"/>
              </w:rPr>
              <w:t xml:space="preserve"> dalībvalsts ir arī Noziedzīgi iegūtu līdzekļu legalizācijas novēršanas pasākumu ekspertu komitejas (turpmāk – </w:t>
            </w:r>
            <w:r w:rsidRPr="00144E87">
              <w:rPr>
                <w:rFonts w:ascii="Times New Roman" w:eastAsia="Times New Roman" w:hAnsi="Times New Roman" w:cs="Times New Roman"/>
                <w:i/>
                <w:iCs/>
                <w:sz w:val="24"/>
                <w:szCs w:val="24"/>
                <w:lang w:eastAsia="lv-LV"/>
              </w:rPr>
              <w:t>MONEYVAL</w:t>
            </w:r>
            <w:r w:rsidRPr="00CF118F">
              <w:rPr>
                <w:rFonts w:ascii="Times New Roman" w:eastAsia="Times New Roman" w:hAnsi="Times New Roman" w:cs="Times New Roman"/>
                <w:iCs/>
                <w:sz w:val="24"/>
                <w:szCs w:val="24"/>
                <w:lang w:eastAsia="lv-LV"/>
              </w:rPr>
              <w:t xml:space="preserve">) dalībvalsts. Atbilstoši </w:t>
            </w:r>
            <w:r w:rsidRPr="00144E87">
              <w:rPr>
                <w:rFonts w:ascii="Times New Roman" w:eastAsia="Times New Roman" w:hAnsi="Times New Roman" w:cs="Times New Roman"/>
                <w:i/>
                <w:iCs/>
                <w:sz w:val="24"/>
                <w:szCs w:val="24"/>
                <w:lang w:eastAsia="lv-LV"/>
              </w:rPr>
              <w:t>MONEYVAL</w:t>
            </w:r>
            <w:r w:rsidRPr="00CF118F">
              <w:rPr>
                <w:rFonts w:ascii="Times New Roman" w:eastAsia="Times New Roman" w:hAnsi="Times New Roman" w:cs="Times New Roman"/>
                <w:iCs/>
                <w:sz w:val="24"/>
                <w:szCs w:val="24"/>
                <w:lang w:eastAsia="lv-LV"/>
              </w:rPr>
              <w:t xml:space="preserve"> procedūrām ik pēc noteikta laika perioda tiek sagatavoti ziņojumi par katras dalībvalsts atbilstību FATF </w:t>
            </w:r>
            <w:r w:rsidR="0047537E">
              <w:rPr>
                <w:rFonts w:ascii="Times New Roman" w:eastAsia="Times New Roman" w:hAnsi="Times New Roman" w:cs="Times New Roman"/>
                <w:iCs/>
                <w:sz w:val="24"/>
                <w:szCs w:val="24"/>
                <w:lang w:eastAsia="lv-LV"/>
              </w:rPr>
              <w:t>r</w:t>
            </w:r>
            <w:r w:rsidRPr="00CF118F">
              <w:rPr>
                <w:rFonts w:ascii="Times New Roman" w:eastAsia="Times New Roman" w:hAnsi="Times New Roman" w:cs="Times New Roman"/>
                <w:iCs/>
                <w:sz w:val="24"/>
                <w:szCs w:val="24"/>
                <w:lang w:eastAsia="lv-LV"/>
              </w:rPr>
              <w:t>ekomendācijām</w:t>
            </w:r>
            <w:r w:rsidRPr="00144E87">
              <w:rPr>
                <w:rFonts w:ascii="Times New Roman" w:eastAsia="Times New Roman" w:hAnsi="Times New Roman" w:cs="Times New Roman"/>
                <w:i/>
                <w:iCs/>
                <w:sz w:val="24"/>
                <w:szCs w:val="24"/>
                <w:lang w:eastAsia="lv-LV"/>
              </w:rPr>
              <w:t>.</w:t>
            </w:r>
            <w:r w:rsidR="005D7009" w:rsidRPr="00144E87">
              <w:rPr>
                <w:rFonts w:ascii="Times New Roman" w:eastAsia="Times New Roman" w:hAnsi="Times New Roman" w:cs="Times New Roman"/>
                <w:i/>
                <w:iCs/>
                <w:sz w:val="24"/>
                <w:szCs w:val="24"/>
                <w:lang w:eastAsia="lv-LV"/>
              </w:rPr>
              <w:t xml:space="preserve"> MONEYVAL</w:t>
            </w:r>
            <w:r w:rsidR="005D7009" w:rsidRPr="00CF118F">
              <w:rPr>
                <w:rFonts w:ascii="Times New Roman" w:eastAsia="Times New Roman" w:hAnsi="Times New Roman" w:cs="Times New Roman"/>
                <w:iCs/>
                <w:sz w:val="24"/>
                <w:szCs w:val="24"/>
                <w:lang w:eastAsia="lv-LV"/>
              </w:rPr>
              <w:t xml:space="preserve"> Ceturtās kārtas</w:t>
            </w:r>
            <w:r w:rsidRPr="00CF118F">
              <w:rPr>
                <w:rFonts w:ascii="Times New Roman" w:eastAsia="Times New Roman" w:hAnsi="Times New Roman" w:cs="Times New Roman"/>
                <w:iCs/>
                <w:sz w:val="24"/>
                <w:szCs w:val="24"/>
                <w:lang w:eastAsia="lv-LV"/>
              </w:rPr>
              <w:t xml:space="preserve"> ziņojums par Latviju par noziedzīgi iegūtu līdzekļu legalizācijas un terorisma finansēšanas novēršanu pieņemts </w:t>
            </w:r>
            <w:r w:rsidRPr="00144E87">
              <w:rPr>
                <w:rFonts w:ascii="Times New Roman" w:eastAsia="Times New Roman" w:hAnsi="Times New Roman" w:cs="Times New Roman"/>
                <w:i/>
                <w:iCs/>
                <w:sz w:val="24"/>
                <w:szCs w:val="24"/>
                <w:lang w:eastAsia="lv-LV"/>
              </w:rPr>
              <w:t xml:space="preserve">MONEYVAL </w:t>
            </w:r>
            <w:r w:rsidRPr="00CF118F">
              <w:rPr>
                <w:rFonts w:ascii="Times New Roman" w:eastAsia="Times New Roman" w:hAnsi="Times New Roman" w:cs="Times New Roman"/>
                <w:iCs/>
                <w:sz w:val="24"/>
                <w:szCs w:val="24"/>
                <w:lang w:eastAsia="lv-LV"/>
              </w:rPr>
              <w:t>39.</w:t>
            </w:r>
            <w:r w:rsidR="008E50D3" w:rsidRPr="00CF118F">
              <w:rPr>
                <w:rFonts w:ascii="Times New Roman" w:eastAsia="Times New Roman" w:hAnsi="Times New Roman" w:cs="Times New Roman"/>
                <w:iCs/>
                <w:sz w:val="24"/>
                <w:szCs w:val="24"/>
                <w:lang w:eastAsia="lv-LV"/>
              </w:rPr>
              <w:t xml:space="preserve"> </w:t>
            </w:r>
            <w:r w:rsidRPr="00CF118F">
              <w:rPr>
                <w:rFonts w:ascii="Times New Roman" w:eastAsia="Times New Roman" w:hAnsi="Times New Roman" w:cs="Times New Roman"/>
                <w:iCs/>
                <w:sz w:val="24"/>
                <w:szCs w:val="24"/>
                <w:lang w:eastAsia="lv-LV"/>
              </w:rPr>
              <w:t>plenārsēdē 2012.</w:t>
            </w:r>
            <w:r w:rsidR="008E50D3" w:rsidRPr="00CF118F">
              <w:rPr>
                <w:rFonts w:ascii="Times New Roman" w:eastAsia="Times New Roman" w:hAnsi="Times New Roman" w:cs="Times New Roman"/>
                <w:iCs/>
                <w:sz w:val="24"/>
                <w:szCs w:val="24"/>
                <w:lang w:eastAsia="lv-LV"/>
              </w:rPr>
              <w:t xml:space="preserve"> </w:t>
            </w:r>
            <w:r w:rsidRPr="00CF118F">
              <w:rPr>
                <w:rFonts w:ascii="Times New Roman" w:eastAsia="Times New Roman" w:hAnsi="Times New Roman" w:cs="Times New Roman"/>
                <w:iCs/>
                <w:sz w:val="24"/>
                <w:szCs w:val="24"/>
                <w:lang w:eastAsia="lv-LV"/>
              </w:rPr>
              <w:t>gada 5.</w:t>
            </w:r>
            <w:r w:rsidR="008E50D3" w:rsidRPr="00CF118F">
              <w:rPr>
                <w:rFonts w:ascii="Times New Roman" w:eastAsia="Times New Roman" w:hAnsi="Times New Roman" w:cs="Times New Roman"/>
                <w:iCs/>
                <w:sz w:val="24"/>
                <w:szCs w:val="24"/>
                <w:lang w:eastAsia="lv-LV"/>
              </w:rPr>
              <w:t xml:space="preserve"> </w:t>
            </w:r>
            <w:r w:rsidRPr="00CF118F">
              <w:rPr>
                <w:rFonts w:ascii="Times New Roman" w:eastAsia="Times New Roman" w:hAnsi="Times New Roman" w:cs="Times New Roman"/>
                <w:iCs/>
                <w:sz w:val="24"/>
                <w:szCs w:val="24"/>
                <w:lang w:eastAsia="lv-LV"/>
              </w:rPr>
              <w:t>jūlijā</w:t>
            </w:r>
            <w:r w:rsidR="0047537E">
              <w:rPr>
                <w:rFonts w:ascii="Times New Roman" w:eastAsia="Times New Roman" w:hAnsi="Times New Roman" w:cs="Times New Roman"/>
                <w:iCs/>
                <w:sz w:val="24"/>
                <w:szCs w:val="24"/>
                <w:lang w:eastAsia="lv-LV"/>
              </w:rPr>
              <w:t>,</w:t>
            </w:r>
            <w:r w:rsidRPr="00CF118F">
              <w:rPr>
                <w:rFonts w:ascii="Times New Roman" w:eastAsia="Times New Roman" w:hAnsi="Times New Roman" w:cs="Times New Roman"/>
                <w:iCs/>
                <w:sz w:val="24"/>
                <w:szCs w:val="24"/>
                <w:lang w:eastAsia="lv-LV"/>
              </w:rPr>
              <w:t xml:space="preserve"> un tajā norādīts, ka Latvijā pastāv trūkumi attiecībā uz statistikas a</w:t>
            </w:r>
            <w:r w:rsidR="008E50D3" w:rsidRPr="00CF118F">
              <w:rPr>
                <w:rFonts w:ascii="Times New Roman" w:eastAsia="Times New Roman" w:hAnsi="Times New Roman" w:cs="Times New Roman"/>
                <w:iCs/>
                <w:sz w:val="24"/>
                <w:szCs w:val="24"/>
                <w:lang w:eastAsia="lv-LV"/>
              </w:rPr>
              <w:t xml:space="preserve">pkopošanu. </w:t>
            </w:r>
            <w:r w:rsidRPr="00144E87">
              <w:rPr>
                <w:rFonts w:ascii="Times New Roman" w:eastAsia="Times New Roman" w:hAnsi="Times New Roman" w:cs="Times New Roman"/>
                <w:i/>
                <w:iCs/>
                <w:sz w:val="24"/>
                <w:szCs w:val="24"/>
                <w:lang w:eastAsia="lv-LV"/>
              </w:rPr>
              <w:t xml:space="preserve">MONEYVAL </w:t>
            </w:r>
            <w:r w:rsidRPr="00CF118F">
              <w:rPr>
                <w:rFonts w:ascii="Times New Roman" w:eastAsia="Times New Roman" w:hAnsi="Times New Roman" w:cs="Times New Roman"/>
                <w:iCs/>
                <w:sz w:val="24"/>
                <w:szCs w:val="24"/>
                <w:lang w:eastAsia="lv-LV"/>
              </w:rPr>
              <w:t>41.</w:t>
            </w:r>
            <w:r w:rsidR="008E50D3" w:rsidRPr="00CF118F">
              <w:rPr>
                <w:rFonts w:ascii="Times New Roman" w:eastAsia="Times New Roman" w:hAnsi="Times New Roman" w:cs="Times New Roman"/>
                <w:iCs/>
                <w:sz w:val="24"/>
                <w:szCs w:val="24"/>
                <w:lang w:eastAsia="lv-LV"/>
              </w:rPr>
              <w:t xml:space="preserve"> </w:t>
            </w:r>
            <w:r w:rsidRPr="00CF118F">
              <w:rPr>
                <w:rFonts w:ascii="Times New Roman" w:eastAsia="Times New Roman" w:hAnsi="Times New Roman" w:cs="Times New Roman"/>
                <w:iCs/>
                <w:sz w:val="24"/>
                <w:szCs w:val="24"/>
                <w:lang w:eastAsia="lv-LV"/>
              </w:rPr>
              <w:t>plenārsēdē, kas norisinājās no 2013.</w:t>
            </w:r>
            <w:r w:rsidR="008E50D3" w:rsidRPr="00CF118F">
              <w:rPr>
                <w:rFonts w:ascii="Times New Roman" w:eastAsia="Times New Roman" w:hAnsi="Times New Roman" w:cs="Times New Roman"/>
                <w:iCs/>
                <w:sz w:val="24"/>
                <w:szCs w:val="24"/>
                <w:lang w:eastAsia="lv-LV"/>
              </w:rPr>
              <w:t xml:space="preserve"> </w:t>
            </w:r>
            <w:r w:rsidRPr="00CF118F">
              <w:rPr>
                <w:rFonts w:ascii="Times New Roman" w:eastAsia="Times New Roman" w:hAnsi="Times New Roman" w:cs="Times New Roman"/>
                <w:iCs/>
                <w:sz w:val="24"/>
                <w:szCs w:val="24"/>
                <w:lang w:eastAsia="lv-LV"/>
              </w:rPr>
              <w:t>gada 9. līdz 13.</w:t>
            </w:r>
            <w:r w:rsidR="008E50D3" w:rsidRPr="00CF118F">
              <w:rPr>
                <w:rFonts w:ascii="Times New Roman" w:eastAsia="Times New Roman" w:hAnsi="Times New Roman" w:cs="Times New Roman"/>
                <w:iCs/>
                <w:sz w:val="24"/>
                <w:szCs w:val="24"/>
                <w:lang w:eastAsia="lv-LV"/>
              </w:rPr>
              <w:t xml:space="preserve"> </w:t>
            </w:r>
            <w:r w:rsidRPr="00CF118F">
              <w:rPr>
                <w:rFonts w:ascii="Times New Roman" w:eastAsia="Times New Roman" w:hAnsi="Times New Roman" w:cs="Times New Roman"/>
                <w:iCs/>
                <w:sz w:val="24"/>
                <w:szCs w:val="24"/>
                <w:lang w:eastAsia="lv-LV"/>
              </w:rPr>
              <w:t>aprīlim, tika pieņemti jauni statistikas tabul</w:t>
            </w:r>
            <w:r w:rsidR="0047537E">
              <w:rPr>
                <w:rFonts w:ascii="Times New Roman" w:eastAsia="Times New Roman" w:hAnsi="Times New Roman" w:cs="Times New Roman"/>
                <w:iCs/>
                <w:sz w:val="24"/>
                <w:szCs w:val="24"/>
                <w:lang w:eastAsia="lv-LV"/>
              </w:rPr>
              <w:t>u formāti, kas tiks izmantoti piektās</w:t>
            </w:r>
            <w:r w:rsidR="008E50D3" w:rsidRPr="00CF118F">
              <w:rPr>
                <w:rFonts w:ascii="Times New Roman" w:eastAsia="Times New Roman" w:hAnsi="Times New Roman" w:cs="Times New Roman"/>
                <w:iCs/>
                <w:sz w:val="24"/>
                <w:szCs w:val="24"/>
                <w:lang w:eastAsia="lv-LV"/>
              </w:rPr>
              <w:t xml:space="preserve"> </w:t>
            </w:r>
            <w:r w:rsidRPr="00CF118F">
              <w:rPr>
                <w:rFonts w:ascii="Times New Roman" w:eastAsia="Times New Roman" w:hAnsi="Times New Roman" w:cs="Times New Roman"/>
                <w:iCs/>
                <w:sz w:val="24"/>
                <w:szCs w:val="24"/>
                <w:lang w:eastAsia="lv-LV"/>
              </w:rPr>
              <w:t>novērtēšanas kārtas ietvaros. Vienlaikus ar jaunu statistikas tabulu pieņemšanu, dalībvalstis tiek aicinātas pārskatīt tabulās norādītās statistikas apkopošanas iespējamību un nepieciešamības gadījumā izstrādāt grozījumus nacionālajos normatīvajos aktos.</w:t>
            </w:r>
          </w:p>
          <w:p w:rsidR="00295DB7" w:rsidRPr="00CF118F" w:rsidRDefault="002C4F84"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Tādējādi arī ir veiktas izmaiņas </w:t>
            </w:r>
            <w:r w:rsidR="0034210E" w:rsidRPr="00CF118F">
              <w:rPr>
                <w:rFonts w:ascii="Times New Roman" w:eastAsia="Times New Roman" w:hAnsi="Times New Roman" w:cs="Times New Roman"/>
                <w:iCs/>
                <w:sz w:val="24"/>
                <w:szCs w:val="24"/>
                <w:lang w:eastAsia="lv-LV"/>
              </w:rPr>
              <w:t>Tiesu informācijas sistēmā (turpmāk – TIS), papildinot to ar jaunu aili, kas nākotnē paredzēta kā obligāti aizpildāma. Proti, paredzēts, ka, ja mantai tiek uzlikts arests, tad TIS obligāti būs jānor</w:t>
            </w:r>
            <w:r w:rsidR="00CF0345" w:rsidRPr="00CF118F">
              <w:rPr>
                <w:rFonts w:ascii="Times New Roman" w:eastAsia="Times New Roman" w:hAnsi="Times New Roman" w:cs="Times New Roman"/>
                <w:iCs/>
                <w:sz w:val="24"/>
                <w:szCs w:val="24"/>
                <w:lang w:eastAsia="lv-LV"/>
              </w:rPr>
              <w:t>āda šīs mantas aptuvenā vērtība.</w:t>
            </w:r>
          </w:p>
          <w:p w:rsidR="003C0691" w:rsidRPr="00CF118F" w:rsidRDefault="00CF0345"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Statistika nepieciešama, lai būtu iespējams izvērtēt mantas konfiskācijas piemērošanas un izpildes efektivitāti, kas ir būtisk</w:t>
            </w:r>
            <w:r w:rsidR="005142A1" w:rsidRPr="00CF118F">
              <w:rPr>
                <w:rFonts w:ascii="Times New Roman" w:eastAsia="Times New Roman" w:hAnsi="Times New Roman" w:cs="Times New Roman"/>
                <w:iCs/>
                <w:sz w:val="24"/>
                <w:szCs w:val="24"/>
                <w:lang w:eastAsia="lv-LV"/>
              </w:rPr>
              <w:t>i</w:t>
            </w:r>
            <w:r w:rsidRPr="00CF118F">
              <w:rPr>
                <w:rFonts w:ascii="Times New Roman" w:eastAsia="Times New Roman" w:hAnsi="Times New Roman" w:cs="Times New Roman"/>
                <w:iCs/>
                <w:sz w:val="24"/>
                <w:szCs w:val="24"/>
                <w:lang w:eastAsia="lv-LV"/>
              </w:rPr>
              <w:t xml:space="preserve"> gan nacionālā, gan starptautiskā līmenī.</w:t>
            </w:r>
          </w:p>
          <w:p w:rsidR="00CF6289" w:rsidRPr="00CF118F" w:rsidRDefault="00173208"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Attieksme pret noziedzīgo nodarījumu un līdz ar to arī konfiskācija būs taisnīga, ja tiks atsavināts viss noziedzīgi iegūtais</w:t>
            </w:r>
            <w:r w:rsidR="00EC5810" w:rsidRPr="00CF118F">
              <w:rPr>
                <w:rFonts w:ascii="Times New Roman" w:eastAsia="Times New Roman" w:hAnsi="Times New Roman" w:cs="Times New Roman"/>
                <w:iCs/>
                <w:sz w:val="24"/>
                <w:szCs w:val="24"/>
                <w:lang w:eastAsia="lv-LV"/>
              </w:rPr>
              <w:t xml:space="preserve"> (skat. </w:t>
            </w:r>
            <w:r w:rsidR="001D09D5" w:rsidRPr="00CF118F">
              <w:rPr>
                <w:rFonts w:ascii="Times New Roman" w:eastAsia="Times New Roman" w:hAnsi="Times New Roman" w:cs="Times New Roman"/>
                <w:iCs/>
                <w:sz w:val="24"/>
                <w:szCs w:val="24"/>
                <w:lang w:eastAsia="lv-LV"/>
              </w:rPr>
              <w:t>G. Kūtra rakstu „Noziedzīgi iegūta manta: tiesiskais regulējums un problemātika. Publicēts: „Jurista Vārds”. 17. aprīlis</w:t>
            </w:r>
            <w:r w:rsidR="00F57A87">
              <w:rPr>
                <w:rFonts w:ascii="Times New Roman" w:eastAsia="Times New Roman" w:hAnsi="Times New Roman" w:cs="Times New Roman"/>
                <w:iCs/>
                <w:sz w:val="24"/>
                <w:szCs w:val="24"/>
                <w:lang w:eastAsia="lv-LV"/>
              </w:rPr>
              <w:t>,</w:t>
            </w:r>
            <w:r w:rsidR="001D09D5" w:rsidRPr="00CF118F">
              <w:rPr>
                <w:rFonts w:ascii="Times New Roman" w:eastAsia="Times New Roman" w:hAnsi="Times New Roman" w:cs="Times New Roman"/>
                <w:iCs/>
                <w:sz w:val="24"/>
                <w:szCs w:val="24"/>
                <w:lang w:eastAsia="lv-LV"/>
              </w:rPr>
              <w:t xml:space="preserve"> 2007 /</w:t>
            </w:r>
            <w:r w:rsidR="00F57A87" w:rsidRPr="00CF118F">
              <w:rPr>
                <w:rFonts w:ascii="Times New Roman" w:eastAsia="Times New Roman" w:hAnsi="Times New Roman" w:cs="Times New Roman"/>
                <w:iCs/>
                <w:sz w:val="24"/>
                <w:szCs w:val="24"/>
                <w:lang w:eastAsia="lv-LV"/>
              </w:rPr>
              <w:t>N</w:t>
            </w:r>
            <w:r w:rsidR="00F57A87">
              <w:rPr>
                <w:rFonts w:ascii="Times New Roman" w:eastAsia="Times New Roman" w:hAnsi="Times New Roman" w:cs="Times New Roman"/>
                <w:iCs/>
                <w:sz w:val="24"/>
                <w:szCs w:val="24"/>
                <w:lang w:eastAsia="lv-LV"/>
              </w:rPr>
              <w:t>r</w:t>
            </w:r>
            <w:r w:rsidR="001D09D5" w:rsidRPr="00CF118F">
              <w:rPr>
                <w:rFonts w:ascii="Times New Roman" w:eastAsia="Times New Roman" w:hAnsi="Times New Roman" w:cs="Times New Roman"/>
                <w:iCs/>
                <w:sz w:val="24"/>
                <w:szCs w:val="24"/>
                <w:lang w:eastAsia="lv-LV"/>
              </w:rPr>
              <w:t>. 16 (469))</w:t>
            </w:r>
            <w:r w:rsidRPr="00CF118F">
              <w:rPr>
                <w:rFonts w:ascii="Times New Roman" w:eastAsia="Times New Roman" w:hAnsi="Times New Roman" w:cs="Times New Roman"/>
                <w:iCs/>
                <w:sz w:val="24"/>
                <w:szCs w:val="24"/>
                <w:lang w:eastAsia="lv-LV"/>
              </w:rPr>
              <w:t>.</w:t>
            </w:r>
          </w:p>
          <w:p w:rsidR="00AD4393" w:rsidRPr="00CF118F" w:rsidRDefault="00CF6289"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Tāpat, piemēram, Varšavas </w:t>
            </w:r>
            <w:r w:rsidR="00F57A87" w:rsidRPr="00CF118F">
              <w:rPr>
                <w:rFonts w:ascii="Times New Roman" w:eastAsia="Times New Roman" w:hAnsi="Times New Roman" w:cs="Times New Roman"/>
                <w:iCs/>
                <w:sz w:val="24"/>
                <w:szCs w:val="24"/>
                <w:lang w:eastAsia="lv-LV"/>
              </w:rPr>
              <w:t>konve</w:t>
            </w:r>
            <w:r w:rsidR="00F57A87">
              <w:rPr>
                <w:rFonts w:ascii="Times New Roman" w:eastAsia="Times New Roman" w:hAnsi="Times New Roman" w:cs="Times New Roman"/>
                <w:iCs/>
                <w:sz w:val="24"/>
                <w:szCs w:val="24"/>
                <w:lang w:eastAsia="lv-LV"/>
              </w:rPr>
              <w:t>n</w:t>
            </w:r>
            <w:r w:rsidR="00F57A87" w:rsidRPr="00CF118F">
              <w:rPr>
                <w:rFonts w:ascii="Times New Roman" w:eastAsia="Times New Roman" w:hAnsi="Times New Roman" w:cs="Times New Roman"/>
                <w:iCs/>
                <w:sz w:val="24"/>
                <w:szCs w:val="24"/>
                <w:lang w:eastAsia="lv-LV"/>
              </w:rPr>
              <w:t xml:space="preserve">cijas </w:t>
            </w:r>
            <w:r w:rsidRPr="00CF118F">
              <w:rPr>
                <w:rFonts w:ascii="Times New Roman" w:eastAsia="Times New Roman" w:hAnsi="Times New Roman" w:cs="Times New Roman"/>
                <w:iCs/>
                <w:sz w:val="24"/>
                <w:szCs w:val="24"/>
                <w:lang w:eastAsia="lv-LV"/>
              </w:rPr>
              <w:t>5. pants noteic, ka ikviena dalībvalsts pieņem tādus normatīvos un cita veida aktus, kas var būt nepieciešami, lai nodrošinātu to, ka īpašuma iesaldēšanas, izņemšanas un konfiskācijas pasākumi attiecas ar</w:t>
            </w:r>
            <w:r w:rsidR="00AD4393" w:rsidRPr="00CF118F">
              <w:rPr>
                <w:rFonts w:ascii="Times New Roman" w:eastAsia="Times New Roman" w:hAnsi="Times New Roman" w:cs="Times New Roman"/>
                <w:iCs/>
                <w:sz w:val="24"/>
                <w:szCs w:val="24"/>
                <w:lang w:eastAsia="lv-LV"/>
              </w:rPr>
              <w:t xml:space="preserve">ī </w:t>
            </w:r>
            <w:r w:rsidR="00E37EFC" w:rsidRPr="00CF118F">
              <w:rPr>
                <w:rFonts w:ascii="Times New Roman" w:eastAsia="Times New Roman" w:hAnsi="Times New Roman" w:cs="Times New Roman"/>
                <w:iCs/>
                <w:sz w:val="24"/>
                <w:szCs w:val="24"/>
                <w:lang w:eastAsia="lv-LV"/>
              </w:rPr>
              <w:t xml:space="preserve">uz tādu īpašumu, kas radies, pārveidojot vai konvertējot noziedzīgi iegūtos līdzekļus, </w:t>
            </w:r>
            <w:r w:rsidR="00AD4393" w:rsidRPr="00CF118F">
              <w:rPr>
                <w:rFonts w:ascii="Times New Roman" w:eastAsia="Times New Roman" w:hAnsi="Times New Roman" w:cs="Times New Roman"/>
                <w:iCs/>
                <w:sz w:val="24"/>
                <w:szCs w:val="24"/>
                <w:lang w:eastAsia="lv-LV"/>
              </w:rPr>
              <w:t>uz likumīg</w:t>
            </w:r>
            <w:r w:rsidR="00E37EFC" w:rsidRPr="00CF118F">
              <w:rPr>
                <w:rFonts w:ascii="Times New Roman" w:eastAsia="Times New Roman" w:hAnsi="Times New Roman" w:cs="Times New Roman"/>
                <w:iCs/>
                <w:sz w:val="24"/>
                <w:szCs w:val="24"/>
                <w:lang w:eastAsia="lv-LV"/>
              </w:rPr>
              <w:t>a</w:t>
            </w:r>
            <w:r w:rsidR="00AD4393" w:rsidRPr="00CF118F">
              <w:rPr>
                <w:rFonts w:ascii="Times New Roman" w:eastAsia="Times New Roman" w:hAnsi="Times New Roman" w:cs="Times New Roman"/>
                <w:iCs/>
                <w:sz w:val="24"/>
                <w:szCs w:val="24"/>
                <w:lang w:eastAsia="lv-LV"/>
              </w:rPr>
              <w:t xml:space="preserve">s izcelsmes īpašumu, nepārsniedzot aprēķināto pievienoto noziedzīgi iegūto līdzekļu vērtību, ja noziedzīgi iegūtie līdzekļi pilnīgi vai daļēji ir pievienoti </w:t>
            </w:r>
            <w:r w:rsidR="00E37EFC" w:rsidRPr="00CF118F">
              <w:rPr>
                <w:rFonts w:ascii="Times New Roman" w:eastAsia="Times New Roman" w:hAnsi="Times New Roman" w:cs="Times New Roman"/>
                <w:iCs/>
                <w:sz w:val="24"/>
                <w:szCs w:val="24"/>
                <w:lang w:eastAsia="lv-LV"/>
              </w:rPr>
              <w:t xml:space="preserve">šim </w:t>
            </w:r>
            <w:r w:rsidR="00AD4393" w:rsidRPr="00CF118F">
              <w:rPr>
                <w:rFonts w:ascii="Times New Roman" w:eastAsia="Times New Roman" w:hAnsi="Times New Roman" w:cs="Times New Roman"/>
                <w:iCs/>
                <w:sz w:val="24"/>
                <w:szCs w:val="24"/>
                <w:lang w:eastAsia="lv-LV"/>
              </w:rPr>
              <w:t>likumīg</w:t>
            </w:r>
            <w:r w:rsidR="00E37EFC" w:rsidRPr="00CF118F">
              <w:rPr>
                <w:rFonts w:ascii="Times New Roman" w:eastAsia="Times New Roman" w:hAnsi="Times New Roman" w:cs="Times New Roman"/>
                <w:iCs/>
                <w:sz w:val="24"/>
                <w:szCs w:val="24"/>
                <w:lang w:eastAsia="lv-LV"/>
              </w:rPr>
              <w:t>ā</w:t>
            </w:r>
            <w:r w:rsidR="00AD4393" w:rsidRPr="00CF118F">
              <w:rPr>
                <w:rFonts w:ascii="Times New Roman" w:eastAsia="Times New Roman" w:hAnsi="Times New Roman" w:cs="Times New Roman"/>
                <w:iCs/>
                <w:sz w:val="24"/>
                <w:szCs w:val="24"/>
                <w:lang w:eastAsia="lv-LV"/>
              </w:rPr>
              <w:t xml:space="preserve">s izcelsmes īpašumam, kā arī uz tādiem ieņēmumiem vai cita veida labumiem, kuri cēlušies no noziedzīgi iegūtajiem līdzekļiem, no īpašuma, kas radies, pārveidojot vai </w:t>
            </w:r>
            <w:r w:rsidR="00AD4393" w:rsidRPr="00CF118F">
              <w:rPr>
                <w:rFonts w:ascii="Times New Roman" w:eastAsia="Times New Roman" w:hAnsi="Times New Roman" w:cs="Times New Roman"/>
                <w:iCs/>
                <w:sz w:val="24"/>
                <w:szCs w:val="24"/>
                <w:lang w:eastAsia="lv-LV"/>
              </w:rPr>
              <w:lastRenderedPageBreak/>
              <w:t>konvertējot noziedzīgi iegūtos līdzekļus, vai no tāda īpašuma, kam pievienoti noziedzīgi iegūtie līdzekļi, - šajā gadījumā nepārsniedzot aprēķināto pievienoto noziedzīgi iegūto līdzekļu vērtību.</w:t>
            </w:r>
            <w:r w:rsidR="00E37EFC" w:rsidRPr="00CF118F">
              <w:rPr>
                <w:rFonts w:ascii="Times New Roman" w:eastAsia="Times New Roman" w:hAnsi="Times New Roman" w:cs="Times New Roman"/>
                <w:iCs/>
                <w:sz w:val="24"/>
                <w:szCs w:val="24"/>
                <w:lang w:eastAsia="lv-LV"/>
              </w:rPr>
              <w:t xml:space="preserve"> Līdzīgi nosacījumi paredzēti arī Palermo konvencijas 12. pantā, Vīnes konvencijas 5. panta 6. un 7. punkt</w:t>
            </w:r>
            <w:r w:rsidR="005142A1" w:rsidRPr="00CF118F">
              <w:rPr>
                <w:rFonts w:ascii="Times New Roman" w:eastAsia="Times New Roman" w:hAnsi="Times New Roman" w:cs="Times New Roman"/>
                <w:iCs/>
                <w:sz w:val="24"/>
                <w:szCs w:val="24"/>
                <w:lang w:eastAsia="lv-LV"/>
              </w:rPr>
              <w:t>ā</w:t>
            </w:r>
            <w:r w:rsidR="00E37EFC" w:rsidRPr="00CF118F">
              <w:rPr>
                <w:rFonts w:ascii="Times New Roman" w:eastAsia="Times New Roman" w:hAnsi="Times New Roman" w:cs="Times New Roman"/>
                <w:iCs/>
                <w:sz w:val="24"/>
                <w:szCs w:val="24"/>
                <w:lang w:eastAsia="lv-LV"/>
              </w:rPr>
              <w:t>.</w:t>
            </w:r>
          </w:p>
          <w:p w:rsidR="00585BA0" w:rsidRPr="00CF118F" w:rsidRDefault="00654AE3" w:rsidP="00CF118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AF6A32" w:rsidRPr="00CF118F">
              <w:rPr>
                <w:rFonts w:ascii="Times New Roman" w:eastAsia="Times New Roman" w:hAnsi="Times New Roman" w:cs="Times New Roman"/>
                <w:iCs/>
                <w:sz w:val="24"/>
                <w:szCs w:val="24"/>
                <w:lang w:eastAsia="lv-LV"/>
              </w:rPr>
              <w:t xml:space="preserve">askaņā ar konvencijām (Palermo konvencijas 12. panta 1. punkta „a” apakšpunkts, Varšavas konvencijas 3. panta 1. punkts, Vīnes konvencijas 5. pants), direktīvas 4. pantu un arī ar grozījumiem </w:t>
            </w:r>
            <w:r w:rsidR="0024230A">
              <w:rPr>
                <w:rFonts w:ascii="Times New Roman" w:eastAsia="Times New Roman" w:hAnsi="Times New Roman" w:cs="Times New Roman"/>
                <w:iCs/>
                <w:sz w:val="24"/>
                <w:szCs w:val="24"/>
                <w:lang w:eastAsia="lv-LV"/>
              </w:rPr>
              <w:t>KL</w:t>
            </w:r>
            <w:r w:rsidR="00AF6A32" w:rsidRPr="00CF118F">
              <w:rPr>
                <w:rFonts w:ascii="Times New Roman" w:eastAsia="Times New Roman" w:hAnsi="Times New Roman" w:cs="Times New Roman"/>
                <w:iCs/>
                <w:sz w:val="24"/>
                <w:szCs w:val="24"/>
                <w:lang w:eastAsia="lv-LV"/>
              </w:rPr>
              <w:t xml:space="preserve"> paredzēto, ja noziedzīgi iegūta manta ir atsavināta, iznīcināta, noslēpta vai nomaskēta un to nav iespējams konfiscēt, </w:t>
            </w:r>
            <w:r w:rsidR="00AF6A32" w:rsidRPr="00CF118F">
              <w:rPr>
                <w:rFonts w:ascii="Times New Roman" w:eastAsia="Times New Roman" w:hAnsi="Times New Roman" w:cs="Times New Roman"/>
                <w:iCs/>
                <w:sz w:val="24"/>
                <w:szCs w:val="24"/>
                <w:u w:val="single"/>
                <w:lang w:eastAsia="lv-LV"/>
              </w:rPr>
              <w:t>konfiskācijai var pakļaut citu mantu konfiscējamās mantas vērtībā vai piedzīt tās vērtību</w:t>
            </w:r>
            <w:r w:rsidR="00AF6A32" w:rsidRPr="00CF118F">
              <w:rPr>
                <w:rFonts w:ascii="Times New Roman" w:eastAsia="Times New Roman" w:hAnsi="Times New Roman" w:cs="Times New Roman"/>
                <w:iCs/>
                <w:sz w:val="24"/>
                <w:szCs w:val="24"/>
                <w:lang w:eastAsia="lv-LV"/>
              </w:rPr>
              <w:t xml:space="preserve">. </w:t>
            </w:r>
          </w:p>
          <w:p w:rsidR="00585BA0" w:rsidRPr="00CF118F" w:rsidRDefault="00585BA0"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Likumprojektā „Grozījumi Krimināllikumā” ietvertajā KL 70.</w:t>
            </w:r>
            <w:r w:rsidRPr="00CF118F">
              <w:rPr>
                <w:rFonts w:ascii="Times New Roman" w:eastAsia="Times New Roman" w:hAnsi="Times New Roman" w:cs="Times New Roman"/>
                <w:iCs/>
                <w:sz w:val="24"/>
                <w:szCs w:val="24"/>
                <w:vertAlign w:val="superscript"/>
                <w:lang w:eastAsia="lv-LV"/>
              </w:rPr>
              <w:t>14</w:t>
            </w:r>
            <w:r w:rsidRPr="00CF118F">
              <w:rPr>
                <w:rFonts w:ascii="Times New Roman" w:eastAsia="Times New Roman" w:hAnsi="Times New Roman" w:cs="Times New Roman"/>
                <w:iCs/>
                <w:sz w:val="24"/>
                <w:szCs w:val="24"/>
                <w:lang w:eastAsia="lv-LV"/>
              </w:rPr>
              <w:t xml:space="preserve"> pantā (Mantas īpašās konfiskācijas aizstāšana) paredzēts regulējums attiecībā uz gadījumiem, kad </w:t>
            </w:r>
            <w:r w:rsidRPr="00DD74B2">
              <w:rPr>
                <w:rFonts w:ascii="Times New Roman" w:eastAsia="Times New Roman" w:hAnsi="Times New Roman" w:cs="Times New Roman"/>
                <w:iCs/>
                <w:sz w:val="24"/>
                <w:szCs w:val="24"/>
                <w:lang w:eastAsia="lv-LV"/>
              </w:rPr>
              <w:t>noziedzīgi iegūtās mantas vietā var konfiscēt citu mantu noziedzīgi iegūtās mantas vērtībā, vai arī piedzīt noziedzīgi iegūtās mantas vērtību</w:t>
            </w:r>
            <w:r w:rsidRPr="00CF118F">
              <w:rPr>
                <w:rFonts w:ascii="Times New Roman" w:eastAsia="Times New Roman" w:hAnsi="Times New Roman" w:cs="Times New Roman"/>
                <w:iCs/>
                <w:sz w:val="24"/>
                <w:szCs w:val="24"/>
                <w:lang w:eastAsia="lv-LV"/>
              </w:rPr>
              <w:t>, kā arī aizstāt konfiscējamo noziedzīgi iegūto mantu ar finanšu līdzekļiem pēc personas lūguma.</w:t>
            </w:r>
          </w:p>
          <w:p w:rsidR="00585BA0" w:rsidRPr="00CF118F" w:rsidRDefault="00585BA0"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Tāpat KPL 385.</w:t>
            </w:r>
            <w:r w:rsidRPr="00CF118F">
              <w:rPr>
                <w:rFonts w:ascii="Times New Roman" w:eastAsia="Times New Roman" w:hAnsi="Times New Roman" w:cs="Times New Roman"/>
                <w:iCs/>
                <w:sz w:val="24"/>
                <w:szCs w:val="24"/>
                <w:vertAlign w:val="superscript"/>
                <w:lang w:eastAsia="lv-LV"/>
              </w:rPr>
              <w:t>1</w:t>
            </w:r>
            <w:r w:rsidRPr="00CF118F">
              <w:rPr>
                <w:rFonts w:ascii="Times New Roman" w:eastAsia="Times New Roman" w:hAnsi="Times New Roman" w:cs="Times New Roman"/>
                <w:iCs/>
                <w:sz w:val="24"/>
                <w:szCs w:val="24"/>
                <w:lang w:eastAsia="lv-LV"/>
              </w:rPr>
              <w:t xml:space="preserve"> pantā (likumprojekta 1</w:t>
            </w:r>
            <w:r w:rsidR="00ED63F1">
              <w:rPr>
                <w:rFonts w:ascii="Times New Roman" w:eastAsia="Times New Roman" w:hAnsi="Times New Roman" w:cs="Times New Roman"/>
                <w:iCs/>
                <w:sz w:val="24"/>
                <w:szCs w:val="24"/>
                <w:lang w:eastAsia="lv-LV"/>
              </w:rPr>
              <w:t>2</w:t>
            </w:r>
            <w:r w:rsidRPr="00CF118F">
              <w:rPr>
                <w:rFonts w:ascii="Times New Roman" w:eastAsia="Times New Roman" w:hAnsi="Times New Roman" w:cs="Times New Roman"/>
                <w:iCs/>
                <w:sz w:val="24"/>
                <w:szCs w:val="24"/>
                <w:lang w:eastAsia="lv-LV"/>
              </w:rPr>
              <w:t xml:space="preserve">. pants) paredzēts noteikt, ka, gadījumos, </w:t>
            </w:r>
            <w:proofErr w:type="gramStart"/>
            <w:r w:rsidRPr="00DD74B2">
              <w:rPr>
                <w:rFonts w:ascii="Times New Roman" w:eastAsia="Times New Roman" w:hAnsi="Times New Roman" w:cs="Times New Roman"/>
                <w:iCs/>
                <w:sz w:val="24"/>
                <w:szCs w:val="24"/>
                <w:lang w:eastAsia="lv-LV"/>
              </w:rPr>
              <w:t>kad notiek noziedzīgi iegūtas mantas</w:t>
            </w:r>
            <w:proofErr w:type="gramEnd"/>
            <w:r w:rsidRPr="00DD74B2">
              <w:rPr>
                <w:rFonts w:ascii="Times New Roman" w:eastAsia="Times New Roman" w:hAnsi="Times New Roman" w:cs="Times New Roman"/>
                <w:iCs/>
                <w:sz w:val="24"/>
                <w:szCs w:val="24"/>
                <w:lang w:eastAsia="lv-LV"/>
              </w:rPr>
              <w:t xml:space="preserve"> aizstāšana ar finanšu līdzekļiem mantas vērtībā, tad aizstātās mantas vērtību nosaka pēc tās vērtības, kāda bija aresta uzlikšanas brīdī.</w:t>
            </w:r>
          </w:p>
          <w:p w:rsidR="00AF6A32" w:rsidRPr="00CF118F" w:rsidRDefault="00AF6A32"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Tādējādi mantas vērtības noteikšanai, pieņemot lēmumu par aresta uzlikšanu mantai, var būt liela nozīme kriminālprocesa laikā.</w:t>
            </w:r>
          </w:p>
          <w:p w:rsidR="007A7CEB" w:rsidRPr="00CF118F" w:rsidRDefault="007A7CEB"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Vēl viens iemesls, </w:t>
            </w:r>
            <w:proofErr w:type="gramStart"/>
            <w:r w:rsidRPr="00CF118F">
              <w:rPr>
                <w:rFonts w:ascii="Times New Roman" w:eastAsia="Times New Roman" w:hAnsi="Times New Roman" w:cs="Times New Roman"/>
                <w:iCs/>
                <w:sz w:val="24"/>
                <w:szCs w:val="24"/>
                <w:lang w:eastAsia="lv-LV"/>
              </w:rPr>
              <w:t>kāpēc arestējamai mantai būtu</w:t>
            </w:r>
            <w:proofErr w:type="gramEnd"/>
            <w:r w:rsidRPr="00CF118F">
              <w:rPr>
                <w:rFonts w:ascii="Times New Roman" w:eastAsia="Times New Roman" w:hAnsi="Times New Roman" w:cs="Times New Roman"/>
                <w:iCs/>
                <w:sz w:val="24"/>
                <w:szCs w:val="24"/>
                <w:lang w:eastAsia="lv-LV"/>
              </w:rPr>
              <w:t xml:space="preserve"> jānosaka vērtība, </w:t>
            </w:r>
            <w:r w:rsidR="00AF0802">
              <w:rPr>
                <w:rFonts w:ascii="Times New Roman" w:eastAsia="Times New Roman" w:hAnsi="Times New Roman" w:cs="Times New Roman"/>
                <w:iCs/>
                <w:sz w:val="24"/>
                <w:szCs w:val="24"/>
                <w:lang w:eastAsia="lv-LV"/>
              </w:rPr>
              <w:t xml:space="preserve">– </w:t>
            </w:r>
            <w:r w:rsidRPr="00CF118F">
              <w:rPr>
                <w:rFonts w:ascii="Times New Roman" w:eastAsia="Times New Roman" w:hAnsi="Times New Roman" w:cs="Times New Roman"/>
                <w:iCs/>
                <w:sz w:val="24"/>
                <w:szCs w:val="24"/>
                <w:lang w:eastAsia="lv-LV"/>
              </w:rPr>
              <w:t xml:space="preserve">tas ļautu konfiscēt ne tikai acīm redzamo (taustāmo), bet arī visu patieso guvumu </w:t>
            </w:r>
            <w:r w:rsidR="001E3E72" w:rsidRPr="00CF118F">
              <w:rPr>
                <w:rFonts w:ascii="Times New Roman" w:eastAsia="Times New Roman" w:hAnsi="Times New Roman" w:cs="Times New Roman"/>
                <w:iCs/>
                <w:sz w:val="24"/>
                <w:szCs w:val="24"/>
                <w:lang w:eastAsia="lv-LV"/>
              </w:rPr>
              <w:t>– dažādus pakalpojumus, labumus</w:t>
            </w:r>
            <w:r w:rsidRPr="00CF118F">
              <w:rPr>
                <w:rFonts w:ascii="Times New Roman" w:eastAsia="Times New Roman" w:hAnsi="Times New Roman" w:cs="Times New Roman"/>
                <w:iCs/>
                <w:sz w:val="24"/>
                <w:szCs w:val="24"/>
                <w:lang w:eastAsia="lv-LV"/>
              </w:rPr>
              <w:t xml:space="preserve"> u.tml</w:t>
            </w:r>
            <w:r w:rsidR="001E3E72" w:rsidRPr="00CF118F">
              <w:rPr>
                <w:rFonts w:ascii="Times New Roman" w:eastAsia="Times New Roman" w:hAnsi="Times New Roman" w:cs="Times New Roman"/>
                <w:iCs/>
                <w:sz w:val="24"/>
                <w:szCs w:val="24"/>
                <w:lang w:eastAsia="lv-LV"/>
              </w:rPr>
              <w:t>.</w:t>
            </w:r>
            <w:r w:rsidRPr="00CF118F">
              <w:rPr>
                <w:rFonts w:ascii="Times New Roman" w:eastAsia="Times New Roman" w:hAnsi="Times New Roman" w:cs="Times New Roman"/>
                <w:iCs/>
                <w:sz w:val="24"/>
                <w:szCs w:val="24"/>
                <w:lang w:eastAsia="lv-LV"/>
              </w:rPr>
              <w:t xml:space="preserve"> (skat. arī, piemēram, G. Kūtra rakstu „Noziedzīgi iegūta manta: tiesiskais regulējums un problemātika. Publicēts žurnālā „Jurista Vārds”. 17. aprīlis</w:t>
            </w:r>
            <w:r w:rsidR="00DC39A7">
              <w:rPr>
                <w:rFonts w:ascii="Times New Roman" w:eastAsia="Times New Roman" w:hAnsi="Times New Roman" w:cs="Times New Roman"/>
                <w:iCs/>
                <w:sz w:val="24"/>
                <w:szCs w:val="24"/>
                <w:lang w:eastAsia="lv-LV"/>
              </w:rPr>
              <w:t>,</w:t>
            </w:r>
            <w:r w:rsidRPr="00CF118F">
              <w:rPr>
                <w:rFonts w:ascii="Times New Roman" w:eastAsia="Times New Roman" w:hAnsi="Times New Roman" w:cs="Times New Roman"/>
                <w:iCs/>
                <w:sz w:val="24"/>
                <w:szCs w:val="24"/>
                <w:lang w:eastAsia="lv-LV"/>
              </w:rPr>
              <w:t xml:space="preserve"> 2007</w:t>
            </w:r>
            <w:r w:rsidR="00DC39A7">
              <w:rPr>
                <w:rFonts w:ascii="Times New Roman" w:eastAsia="Times New Roman" w:hAnsi="Times New Roman" w:cs="Times New Roman"/>
                <w:iCs/>
                <w:sz w:val="24"/>
                <w:szCs w:val="24"/>
                <w:lang w:eastAsia="lv-LV"/>
              </w:rPr>
              <w:t>.</w:t>
            </w:r>
            <w:r w:rsidRPr="00CF118F">
              <w:rPr>
                <w:rFonts w:ascii="Times New Roman" w:eastAsia="Times New Roman" w:hAnsi="Times New Roman" w:cs="Times New Roman"/>
                <w:iCs/>
                <w:sz w:val="24"/>
                <w:szCs w:val="24"/>
                <w:lang w:eastAsia="lv-LV"/>
              </w:rPr>
              <w:t xml:space="preserve"> /</w:t>
            </w:r>
            <w:r w:rsidR="00DC39A7" w:rsidRPr="00CF118F">
              <w:rPr>
                <w:rFonts w:ascii="Times New Roman" w:eastAsia="Times New Roman" w:hAnsi="Times New Roman" w:cs="Times New Roman"/>
                <w:iCs/>
                <w:sz w:val="24"/>
                <w:szCs w:val="24"/>
                <w:lang w:eastAsia="lv-LV"/>
              </w:rPr>
              <w:t>N</w:t>
            </w:r>
            <w:r w:rsidR="00DC39A7">
              <w:rPr>
                <w:rFonts w:ascii="Times New Roman" w:eastAsia="Times New Roman" w:hAnsi="Times New Roman" w:cs="Times New Roman"/>
                <w:iCs/>
                <w:sz w:val="24"/>
                <w:szCs w:val="24"/>
                <w:lang w:eastAsia="lv-LV"/>
              </w:rPr>
              <w:t>r</w:t>
            </w:r>
            <w:r w:rsidRPr="00CF118F">
              <w:rPr>
                <w:rFonts w:ascii="Times New Roman" w:eastAsia="Times New Roman" w:hAnsi="Times New Roman" w:cs="Times New Roman"/>
                <w:iCs/>
                <w:sz w:val="24"/>
                <w:szCs w:val="24"/>
                <w:lang w:eastAsia="lv-LV"/>
              </w:rPr>
              <w:t>. 16 (469)).</w:t>
            </w:r>
          </w:p>
          <w:p w:rsidR="007A7CEB" w:rsidRPr="00CF118F" w:rsidRDefault="007A7CEB"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Tāpat gadījumos, kad mantas arests tiek uzlikts, lai efektīvi nodrošinātu kaitējuma kompensācij</w:t>
            </w:r>
            <w:r w:rsidR="001E3E72" w:rsidRPr="00CF118F">
              <w:rPr>
                <w:rFonts w:ascii="Times New Roman" w:eastAsia="Times New Roman" w:hAnsi="Times New Roman" w:cs="Times New Roman"/>
                <w:iCs/>
                <w:sz w:val="24"/>
                <w:szCs w:val="24"/>
                <w:lang w:eastAsia="lv-LV"/>
              </w:rPr>
              <w:t>u</w:t>
            </w:r>
            <w:r w:rsidRPr="00CF118F">
              <w:rPr>
                <w:rFonts w:ascii="Times New Roman" w:eastAsia="Times New Roman" w:hAnsi="Times New Roman" w:cs="Times New Roman"/>
                <w:iCs/>
                <w:sz w:val="24"/>
                <w:szCs w:val="24"/>
                <w:lang w:eastAsia="lv-LV"/>
              </w:rPr>
              <w:t xml:space="preserve"> cietušajam (sākotnēji </w:t>
            </w:r>
            <w:r w:rsidR="001E3E72" w:rsidRPr="00CF118F">
              <w:rPr>
                <w:rFonts w:ascii="Times New Roman" w:eastAsia="Times New Roman" w:hAnsi="Times New Roman" w:cs="Times New Roman"/>
                <w:iCs/>
                <w:sz w:val="24"/>
                <w:szCs w:val="24"/>
                <w:lang w:eastAsia="lv-LV"/>
              </w:rPr>
              <w:t>ir zināms</w:t>
            </w:r>
            <w:r w:rsidRPr="00CF118F">
              <w:rPr>
                <w:rFonts w:ascii="Times New Roman" w:eastAsia="Times New Roman" w:hAnsi="Times New Roman" w:cs="Times New Roman"/>
                <w:iCs/>
                <w:sz w:val="24"/>
                <w:szCs w:val="24"/>
                <w:lang w:eastAsia="lv-LV"/>
              </w:rPr>
              <w:t xml:space="preserve"> pieteikt</w:t>
            </w:r>
            <w:r w:rsidR="001E3E72" w:rsidRPr="00CF118F">
              <w:rPr>
                <w:rFonts w:ascii="Times New Roman" w:eastAsia="Times New Roman" w:hAnsi="Times New Roman" w:cs="Times New Roman"/>
                <w:iCs/>
                <w:sz w:val="24"/>
                <w:szCs w:val="24"/>
                <w:lang w:eastAsia="lv-LV"/>
              </w:rPr>
              <w:t>ās</w:t>
            </w:r>
            <w:r w:rsidRPr="00CF118F">
              <w:rPr>
                <w:rFonts w:ascii="Times New Roman" w:eastAsia="Times New Roman" w:hAnsi="Times New Roman" w:cs="Times New Roman"/>
                <w:iCs/>
                <w:sz w:val="24"/>
                <w:szCs w:val="24"/>
                <w:lang w:eastAsia="lv-LV"/>
              </w:rPr>
              <w:t xml:space="preserve"> kaitējuma kompensācij</w:t>
            </w:r>
            <w:r w:rsidR="001E3E72" w:rsidRPr="00CF118F">
              <w:rPr>
                <w:rFonts w:ascii="Times New Roman" w:eastAsia="Times New Roman" w:hAnsi="Times New Roman" w:cs="Times New Roman"/>
                <w:iCs/>
                <w:sz w:val="24"/>
                <w:szCs w:val="24"/>
                <w:lang w:eastAsia="lv-LV"/>
              </w:rPr>
              <w:t>as apmērs</w:t>
            </w:r>
            <w:r w:rsidRPr="00CF118F">
              <w:rPr>
                <w:rFonts w:ascii="Times New Roman" w:eastAsia="Times New Roman" w:hAnsi="Times New Roman" w:cs="Times New Roman"/>
                <w:iCs/>
                <w:sz w:val="24"/>
                <w:szCs w:val="24"/>
                <w:lang w:eastAsia="lv-LV"/>
              </w:rPr>
              <w:t>), ir nepieciešams zināt arestējamās mantas aptuveno vērtību</w:t>
            </w:r>
            <w:r w:rsidR="005142A1" w:rsidRPr="00CF118F">
              <w:rPr>
                <w:rFonts w:ascii="Times New Roman" w:eastAsia="Times New Roman" w:hAnsi="Times New Roman" w:cs="Times New Roman"/>
                <w:iCs/>
                <w:sz w:val="24"/>
                <w:szCs w:val="24"/>
                <w:lang w:eastAsia="lv-LV"/>
              </w:rPr>
              <w:t>, lai nepamatoti neaizskartu personas tiesības uz īpašumu</w:t>
            </w:r>
            <w:r w:rsidR="00C504E3">
              <w:rPr>
                <w:rFonts w:ascii="Times New Roman" w:eastAsia="Times New Roman" w:hAnsi="Times New Roman" w:cs="Times New Roman"/>
                <w:iCs/>
                <w:sz w:val="24"/>
                <w:szCs w:val="24"/>
                <w:lang w:eastAsia="lv-LV"/>
              </w:rPr>
              <w:t xml:space="preserve">, kā arī </w:t>
            </w:r>
            <w:r w:rsidR="005142A1" w:rsidRPr="00CF118F">
              <w:rPr>
                <w:rFonts w:ascii="Times New Roman" w:eastAsia="Times New Roman" w:hAnsi="Times New Roman" w:cs="Times New Roman"/>
                <w:iCs/>
                <w:sz w:val="24"/>
                <w:szCs w:val="24"/>
                <w:lang w:eastAsia="lv-LV"/>
              </w:rPr>
              <w:t>nodrošinātu cietušā tiesības saņemt kaitējuma kompensāciju</w:t>
            </w:r>
            <w:r w:rsidRPr="00CF118F">
              <w:rPr>
                <w:rFonts w:ascii="Times New Roman" w:eastAsia="Times New Roman" w:hAnsi="Times New Roman" w:cs="Times New Roman"/>
                <w:iCs/>
                <w:sz w:val="24"/>
                <w:szCs w:val="24"/>
                <w:lang w:eastAsia="lv-LV"/>
              </w:rPr>
              <w:t>.</w:t>
            </w:r>
          </w:p>
          <w:p w:rsidR="00935250" w:rsidRPr="00CF118F" w:rsidRDefault="00935250"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Ievērojot minēto, ir jāparedz skaidr</w:t>
            </w:r>
            <w:r w:rsidR="005142A1" w:rsidRPr="00CF118F">
              <w:rPr>
                <w:rFonts w:ascii="Times New Roman" w:eastAsia="Times New Roman" w:hAnsi="Times New Roman" w:cs="Times New Roman"/>
                <w:iCs/>
                <w:sz w:val="24"/>
                <w:szCs w:val="24"/>
                <w:lang w:eastAsia="lv-LV"/>
              </w:rPr>
              <w:t>āki</w:t>
            </w:r>
            <w:r w:rsidRPr="00CF118F">
              <w:rPr>
                <w:rFonts w:ascii="Times New Roman" w:eastAsia="Times New Roman" w:hAnsi="Times New Roman" w:cs="Times New Roman"/>
                <w:iCs/>
                <w:sz w:val="24"/>
                <w:szCs w:val="24"/>
                <w:lang w:eastAsia="lv-LV"/>
              </w:rPr>
              <w:t xml:space="preserve"> nosacījumi mantas vērtības noteikšanai.</w:t>
            </w:r>
          </w:p>
          <w:p w:rsidR="00935250" w:rsidRDefault="00E11A2F"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Šobrīd KPL 361. panta trešajā daļā ir paredzēts, ka pirmstiesas procesā arestu mantai uzliek ar procesa virzītāja lēmumu, kuru apstiprinājis izmeklēšanas tiesnesis, bet iztiesāšanas laikā lēmumu pieņem tiesa. </w:t>
            </w:r>
            <w:r w:rsidR="00935250" w:rsidRPr="00CF118F">
              <w:rPr>
                <w:rFonts w:ascii="Times New Roman" w:eastAsia="Times New Roman" w:hAnsi="Times New Roman" w:cs="Times New Roman"/>
                <w:iCs/>
                <w:sz w:val="24"/>
                <w:szCs w:val="24"/>
                <w:lang w:eastAsia="lv-LV"/>
              </w:rPr>
              <w:t xml:space="preserve">KPL 364. pants noteic, ka mantu, kurai tiek uzlikts arests, novērtē pēc tās </w:t>
            </w:r>
            <w:r w:rsidR="00935250" w:rsidRPr="00CF118F">
              <w:rPr>
                <w:rFonts w:ascii="Times New Roman" w:eastAsia="Times New Roman" w:hAnsi="Times New Roman" w:cs="Times New Roman"/>
                <w:iCs/>
                <w:sz w:val="24"/>
                <w:szCs w:val="24"/>
                <w:lang w:eastAsia="lv-LV"/>
              </w:rPr>
              <w:lastRenderedPageBreak/>
              <w:t>faktiskās vērtības, ņemot vērā nolietojuma pakāpi. Ja nepieciešams, mantas vērtības noteikšanai pieaicina speciālistu.</w:t>
            </w:r>
            <w:r w:rsidRPr="00CF118F">
              <w:rPr>
                <w:rFonts w:ascii="Times New Roman" w:eastAsia="Times New Roman" w:hAnsi="Times New Roman" w:cs="Times New Roman"/>
                <w:iCs/>
                <w:sz w:val="24"/>
                <w:szCs w:val="24"/>
                <w:lang w:eastAsia="lv-LV"/>
              </w:rPr>
              <w:t xml:space="preserve"> Līdz ar to jau šobrīd KPL paredz, ka gadījumos, kad mantai tiek uzlikts arests (t.i., pieņemot lēmumu par aresta uzlikšanu), procesa virzītājam, pieaicinot speciālistu, vai bez tā, jānosaka arestam pakļautās mantas vērtība, ko nepieciešams norādīt arī lēmumā par aresta uzlikšanu mantai.</w:t>
            </w:r>
          </w:p>
          <w:p w:rsidR="00935250" w:rsidRPr="00CF118F" w:rsidRDefault="00090FEC"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Ievērojot to, ka jēdziens „faktiskā vērtība” nav korekts un nav izprotams tā saturs, ar likumprojekta 1</w:t>
            </w:r>
            <w:r w:rsidR="00ED63F1">
              <w:rPr>
                <w:rFonts w:ascii="Times New Roman" w:eastAsia="Times New Roman" w:hAnsi="Times New Roman" w:cs="Times New Roman"/>
                <w:iCs/>
                <w:sz w:val="24"/>
                <w:szCs w:val="24"/>
                <w:lang w:eastAsia="lv-LV"/>
              </w:rPr>
              <w:t>7</w:t>
            </w:r>
            <w:r w:rsidRPr="00CF118F">
              <w:rPr>
                <w:rFonts w:ascii="Times New Roman" w:eastAsia="Times New Roman" w:hAnsi="Times New Roman" w:cs="Times New Roman"/>
                <w:iCs/>
                <w:sz w:val="24"/>
                <w:szCs w:val="24"/>
                <w:lang w:eastAsia="lv-LV"/>
              </w:rPr>
              <w:t>. pantu tiek precizēta KPL 364. panta pirmā daļa, nosakot, ka mantu, kurai tiek uzlikts arests, novērtē pēc apvidū esošajām cenām</w:t>
            </w:r>
            <w:r w:rsidR="00F8767F" w:rsidRPr="00CF118F">
              <w:rPr>
                <w:rFonts w:ascii="Times New Roman" w:eastAsia="Times New Roman" w:hAnsi="Times New Roman" w:cs="Times New Roman"/>
                <w:iCs/>
                <w:sz w:val="24"/>
                <w:szCs w:val="24"/>
                <w:lang w:eastAsia="lv-LV"/>
              </w:rPr>
              <w:t>, ņemot vērā nolietojuma pakāpi</w:t>
            </w:r>
            <w:r w:rsidR="005142A1" w:rsidRPr="00CF118F">
              <w:rPr>
                <w:rFonts w:ascii="Times New Roman" w:eastAsia="Times New Roman" w:hAnsi="Times New Roman" w:cs="Times New Roman"/>
                <w:iCs/>
                <w:sz w:val="24"/>
                <w:szCs w:val="24"/>
                <w:lang w:eastAsia="lv-LV"/>
              </w:rPr>
              <w:t xml:space="preserve"> </w:t>
            </w:r>
            <w:proofErr w:type="gramStart"/>
            <w:r w:rsidR="005142A1" w:rsidRPr="00CF118F">
              <w:rPr>
                <w:rFonts w:ascii="Times New Roman" w:eastAsia="Times New Roman" w:hAnsi="Times New Roman" w:cs="Times New Roman"/>
                <w:iCs/>
                <w:sz w:val="24"/>
                <w:szCs w:val="24"/>
                <w:lang w:eastAsia="lv-LV"/>
              </w:rPr>
              <w:t>(</w:t>
            </w:r>
            <w:proofErr w:type="gramEnd"/>
            <w:r w:rsidR="005142A1" w:rsidRPr="00CF118F">
              <w:rPr>
                <w:rFonts w:ascii="Times New Roman" w:eastAsia="Times New Roman" w:hAnsi="Times New Roman" w:cs="Times New Roman"/>
                <w:iCs/>
                <w:sz w:val="24"/>
                <w:szCs w:val="24"/>
                <w:lang w:eastAsia="lv-LV"/>
              </w:rPr>
              <w:t xml:space="preserve">līdzīgi kā </w:t>
            </w:r>
            <w:r w:rsidR="00953DCC">
              <w:rPr>
                <w:rFonts w:ascii="Times New Roman" w:eastAsia="Times New Roman" w:hAnsi="Times New Roman" w:cs="Times New Roman"/>
                <w:iCs/>
                <w:sz w:val="24"/>
                <w:szCs w:val="24"/>
                <w:lang w:eastAsia="lv-LV"/>
              </w:rPr>
              <w:t xml:space="preserve">noteikts </w:t>
            </w:r>
            <w:r w:rsidR="005142A1" w:rsidRPr="00CF118F">
              <w:rPr>
                <w:rFonts w:ascii="Times New Roman" w:eastAsia="Times New Roman" w:hAnsi="Times New Roman" w:cs="Times New Roman"/>
                <w:iCs/>
                <w:sz w:val="24"/>
                <w:szCs w:val="24"/>
                <w:lang w:eastAsia="lv-LV"/>
              </w:rPr>
              <w:t>Civilprocesa likumā</w:t>
            </w:r>
            <w:r w:rsidR="00152AA0">
              <w:rPr>
                <w:rFonts w:ascii="Times New Roman" w:eastAsia="Times New Roman" w:hAnsi="Times New Roman" w:cs="Times New Roman"/>
                <w:iCs/>
                <w:sz w:val="24"/>
                <w:szCs w:val="24"/>
                <w:lang w:eastAsia="lv-LV"/>
              </w:rPr>
              <w:t xml:space="preserve"> (turpmāk – CPL)</w:t>
            </w:r>
            <w:r w:rsidR="00C504E3">
              <w:rPr>
                <w:rFonts w:ascii="Times New Roman" w:eastAsia="Times New Roman" w:hAnsi="Times New Roman" w:cs="Times New Roman"/>
                <w:iCs/>
                <w:sz w:val="24"/>
                <w:szCs w:val="24"/>
                <w:lang w:eastAsia="lv-LV"/>
              </w:rPr>
              <w:t xml:space="preserve"> (578. pants)</w:t>
            </w:r>
            <w:r w:rsidR="005142A1" w:rsidRPr="00CF118F">
              <w:rPr>
                <w:rFonts w:ascii="Times New Roman" w:eastAsia="Times New Roman" w:hAnsi="Times New Roman" w:cs="Times New Roman"/>
                <w:iCs/>
                <w:sz w:val="24"/>
                <w:szCs w:val="24"/>
                <w:lang w:eastAsia="lv-LV"/>
              </w:rPr>
              <w:t>, apķīlājot</w:t>
            </w:r>
            <w:r w:rsidR="00CD7F99" w:rsidRPr="00CF118F">
              <w:rPr>
                <w:rFonts w:ascii="Times New Roman" w:eastAsia="Times New Roman" w:hAnsi="Times New Roman" w:cs="Times New Roman"/>
                <w:iCs/>
                <w:sz w:val="24"/>
                <w:szCs w:val="24"/>
                <w:lang w:eastAsia="lv-LV"/>
              </w:rPr>
              <w:t xml:space="preserve"> parādnieka</w:t>
            </w:r>
            <w:r w:rsidR="005142A1" w:rsidRPr="00CF118F">
              <w:rPr>
                <w:rFonts w:ascii="Times New Roman" w:eastAsia="Times New Roman" w:hAnsi="Times New Roman" w:cs="Times New Roman"/>
                <w:iCs/>
                <w:sz w:val="24"/>
                <w:szCs w:val="24"/>
                <w:lang w:eastAsia="lv-LV"/>
              </w:rPr>
              <w:t xml:space="preserve"> mantu)</w:t>
            </w:r>
            <w:r w:rsidR="00EE480D" w:rsidRPr="00CF118F">
              <w:rPr>
                <w:rFonts w:ascii="Times New Roman" w:eastAsia="Times New Roman" w:hAnsi="Times New Roman" w:cs="Times New Roman"/>
                <w:iCs/>
                <w:sz w:val="24"/>
                <w:szCs w:val="24"/>
                <w:lang w:eastAsia="lv-LV"/>
              </w:rPr>
              <w:t>.</w:t>
            </w:r>
          </w:p>
          <w:p w:rsidR="006805BA" w:rsidRPr="00CF118F" w:rsidRDefault="00CD7F99"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Uzliekot arestu mantai, </w:t>
            </w:r>
            <w:r w:rsidR="0001704F" w:rsidRPr="00CF118F">
              <w:rPr>
                <w:rFonts w:ascii="Times New Roman" w:eastAsia="Times New Roman" w:hAnsi="Times New Roman" w:cs="Times New Roman"/>
                <w:iCs/>
                <w:sz w:val="24"/>
                <w:szCs w:val="24"/>
                <w:lang w:eastAsia="lv-LV"/>
              </w:rPr>
              <w:t xml:space="preserve">procesa virzītājs pamatā mantas </w:t>
            </w:r>
            <w:r w:rsidRPr="00606BBB">
              <w:rPr>
                <w:rFonts w:ascii="Times New Roman" w:eastAsia="Times New Roman" w:hAnsi="Times New Roman" w:cs="Times New Roman"/>
                <w:iCs/>
                <w:sz w:val="24"/>
                <w:szCs w:val="24"/>
                <w:u w:val="single"/>
                <w:lang w:eastAsia="lv-LV"/>
              </w:rPr>
              <w:t>aptuveno</w:t>
            </w:r>
            <w:r w:rsidRPr="00CF118F">
              <w:rPr>
                <w:rFonts w:ascii="Times New Roman" w:eastAsia="Times New Roman" w:hAnsi="Times New Roman" w:cs="Times New Roman"/>
                <w:iCs/>
                <w:sz w:val="24"/>
                <w:szCs w:val="24"/>
                <w:lang w:eastAsia="lv-LV"/>
              </w:rPr>
              <w:t xml:space="preserve"> </w:t>
            </w:r>
            <w:r w:rsidR="0001704F" w:rsidRPr="00CF118F">
              <w:rPr>
                <w:rFonts w:ascii="Times New Roman" w:eastAsia="Times New Roman" w:hAnsi="Times New Roman" w:cs="Times New Roman"/>
                <w:iCs/>
                <w:sz w:val="24"/>
                <w:szCs w:val="24"/>
                <w:lang w:eastAsia="lv-LV"/>
              </w:rPr>
              <w:t>vērtību var noteikt pats</w:t>
            </w:r>
            <w:r w:rsidRPr="00CF118F">
              <w:rPr>
                <w:rFonts w:ascii="Times New Roman" w:eastAsia="Times New Roman" w:hAnsi="Times New Roman" w:cs="Times New Roman"/>
                <w:iCs/>
                <w:sz w:val="24"/>
                <w:szCs w:val="24"/>
                <w:lang w:eastAsia="lv-LV"/>
              </w:rPr>
              <w:t xml:space="preserve"> (piemēram, </w:t>
            </w:r>
            <w:r w:rsidR="00481073" w:rsidRPr="00CF118F">
              <w:rPr>
                <w:rFonts w:ascii="Times New Roman" w:eastAsia="Times New Roman" w:hAnsi="Times New Roman" w:cs="Times New Roman"/>
                <w:iCs/>
                <w:sz w:val="24"/>
                <w:szCs w:val="24"/>
                <w:lang w:eastAsia="lv-LV"/>
              </w:rPr>
              <w:t>izvērtējot</w:t>
            </w:r>
            <w:r w:rsidR="007638A0" w:rsidRPr="00CF118F">
              <w:rPr>
                <w:rFonts w:ascii="Times New Roman" w:eastAsia="Times New Roman" w:hAnsi="Times New Roman" w:cs="Times New Roman"/>
                <w:iCs/>
                <w:sz w:val="24"/>
                <w:szCs w:val="24"/>
                <w:lang w:eastAsia="lv-LV"/>
              </w:rPr>
              <w:t xml:space="preserve"> </w:t>
            </w:r>
            <w:r w:rsidRPr="00CF118F">
              <w:rPr>
                <w:rFonts w:ascii="Times New Roman" w:eastAsia="Times New Roman" w:hAnsi="Times New Roman" w:cs="Times New Roman"/>
                <w:iCs/>
                <w:sz w:val="24"/>
                <w:szCs w:val="24"/>
                <w:lang w:eastAsia="lv-LV"/>
              </w:rPr>
              <w:t>sludinājumu</w:t>
            </w:r>
            <w:r w:rsidR="007638A0" w:rsidRPr="00CF118F">
              <w:rPr>
                <w:rFonts w:ascii="Times New Roman" w:eastAsia="Times New Roman" w:hAnsi="Times New Roman" w:cs="Times New Roman"/>
                <w:iCs/>
                <w:sz w:val="24"/>
                <w:szCs w:val="24"/>
                <w:lang w:eastAsia="lv-LV"/>
              </w:rPr>
              <w:t>s</w:t>
            </w:r>
            <w:r w:rsidRPr="00CF118F">
              <w:rPr>
                <w:rFonts w:ascii="Times New Roman" w:eastAsia="Times New Roman" w:hAnsi="Times New Roman" w:cs="Times New Roman"/>
                <w:iCs/>
                <w:sz w:val="24"/>
                <w:szCs w:val="24"/>
                <w:lang w:eastAsia="lv-LV"/>
              </w:rPr>
              <w:t xml:space="preserve"> </w:t>
            </w:r>
            <w:r w:rsidR="007638A0" w:rsidRPr="00CF118F">
              <w:rPr>
                <w:rFonts w:ascii="Times New Roman" w:eastAsia="Times New Roman" w:hAnsi="Times New Roman" w:cs="Times New Roman"/>
                <w:iCs/>
                <w:sz w:val="24"/>
                <w:szCs w:val="24"/>
                <w:lang w:eastAsia="lv-LV"/>
              </w:rPr>
              <w:t>interne</w:t>
            </w:r>
            <w:r w:rsidR="00606BBB">
              <w:rPr>
                <w:rFonts w:ascii="Times New Roman" w:eastAsia="Times New Roman" w:hAnsi="Times New Roman" w:cs="Times New Roman"/>
                <w:iCs/>
                <w:sz w:val="24"/>
                <w:szCs w:val="24"/>
                <w:lang w:eastAsia="lv-LV"/>
              </w:rPr>
              <w:t>ta vietnēs</w:t>
            </w:r>
            <w:r w:rsidRPr="00CF118F">
              <w:rPr>
                <w:rFonts w:ascii="Times New Roman" w:eastAsia="Times New Roman" w:hAnsi="Times New Roman" w:cs="Times New Roman"/>
                <w:iCs/>
                <w:sz w:val="24"/>
                <w:szCs w:val="24"/>
                <w:lang w:eastAsia="lv-LV"/>
              </w:rPr>
              <w:t>)</w:t>
            </w:r>
            <w:r w:rsidR="0001704F" w:rsidRPr="00CF118F">
              <w:rPr>
                <w:rFonts w:ascii="Times New Roman" w:eastAsia="Times New Roman" w:hAnsi="Times New Roman" w:cs="Times New Roman"/>
                <w:iCs/>
                <w:sz w:val="24"/>
                <w:szCs w:val="24"/>
                <w:lang w:eastAsia="lv-LV"/>
              </w:rPr>
              <w:t>, tikai nepieciešamības gadījumā pieaicinot speciālistu</w:t>
            </w:r>
            <w:r w:rsidRPr="00CF118F">
              <w:rPr>
                <w:rFonts w:ascii="Times New Roman" w:eastAsia="Times New Roman" w:hAnsi="Times New Roman" w:cs="Times New Roman"/>
                <w:iCs/>
                <w:sz w:val="24"/>
                <w:szCs w:val="24"/>
                <w:lang w:eastAsia="lv-LV"/>
              </w:rPr>
              <w:t xml:space="preserve"> (piemēram, reti sastopami priekšmeti, nekustamie īpašumi)</w:t>
            </w:r>
            <w:r w:rsidR="0001704F" w:rsidRPr="00CF118F">
              <w:rPr>
                <w:rFonts w:ascii="Times New Roman" w:eastAsia="Times New Roman" w:hAnsi="Times New Roman" w:cs="Times New Roman"/>
                <w:iCs/>
                <w:sz w:val="24"/>
                <w:szCs w:val="24"/>
                <w:lang w:eastAsia="lv-LV"/>
              </w:rPr>
              <w:t>.</w:t>
            </w:r>
            <w:r w:rsidRPr="00CF118F">
              <w:rPr>
                <w:rFonts w:ascii="Times New Roman" w:eastAsia="Times New Roman" w:hAnsi="Times New Roman" w:cs="Times New Roman"/>
                <w:iCs/>
                <w:sz w:val="24"/>
                <w:szCs w:val="24"/>
                <w:lang w:eastAsia="lv-LV"/>
              </w:rPr>
              <w:t xml:space="preserve"> </w:t>
            </w:r>
            <w:bookmarkStart w:id="1" w:name="p578"/>
            <w:bookmarkStart w:id="2" w:name="p-28188"/>
            <w:bookmarkEnd w:id="1"/>
            <w:bookmarkEnd w:id="2"/>
            <w:r w:rsidR="006805BA" w:rsidRPr="00CF118F">
              <w:rPr>
                <w:rFonts w:ascii="Times New Roman" w:eastAsia="Times New Roman" w:hAnsi="Times New Roman" w:cs="Times New Roman"/>
                <w:iCs/>
                <w:sz w:val="24"/>
                <w:szCs w:val="24"/>
                <w:lang w:eastAsia="lv-LV"/>
              </w:rPr>
              <w:t xml:space="preserve">Tāpat </w:t>
            </w:r>
            <w:r w:rsidR="003E26C2" w:rsidRPr="00CF118F">
              <w:rPr>
                <w:rFonts w:ascii="Times New Roman" w:eastAsia="Times New Roman" w:hAnsi="Times New Roman" w:cs="Times New Roman"/>
                <w:iCs/>
                <w:sz w:val="24"/>
                <w:szCs w:val="24"/>
                <w:lang w:eastAsia="lv-LV"/>
              </w:rPr>
              <w:t xml:space="preserve">var būt gadījumi, kad mantas vērtības noteikšana </w:t>
            </w:r>
            <w:r w:rsidR="006805BA" w:rsidRPr="00CF118F">
              <w:rPr>
                <w:rFonts w:ascii="Times New Roman" w:eastAsia="Times New Roman" w:hAnsi="Times New Roman" w:cs="Times New Roman"/>
                <w:iCs/>
                <w:sz w:val="24"/>
                <w:szCs w:val="24"/>
                <w:lang w:eastAsia="lv-LV"/>
              </w:rPr>
              <w:t xml:space="preserve">sākotnēji </w:t>
            </w:r>
            <w:r w:rsidR="003E26C2" w:rsidRPr="00CF118F">
              <w:rPr>
                <w:rFonts w:ascii="Times New Roman" w:eastAsia="Times New Roman" w:hAnsi="Times New Roman" w:cs="Times New Roman"/>
                <w:iCs/>
                <w:sz w:val="24"/>
                <w:szCs w:val="24"/>
                <w:lang w:eastAsia="lv-LV"/>
              </w:rPr>
              <w:t>nav iespējama – piemēram, uzliekot arestu mantai, lai nodrošinātu papildsoda – mantas kon</w:t>
            </w:r>
            <w:r w:rsidR="006805BA" w:rsidRPr="00CF118F">
              <w:rPr>
                <w:rFonts w:ascii="Times New Roman" w:eastAsia="Times New Roman" w:hAnsi="Times New Roman" w:cs="Times New Roman"/>
                <w:iCs/>
                <w:sz w:val="24"/>
                <w:szCs w:val="24"/>
                <w:lang w:eastAsia="lv-LV"/>
              </w:rPr>
              <w:t>fiskācija</w:t>
            </w:r>
            <w:r w:rsidR="00E839F4" w:rsidRPr="00CF118F">
              <w:rPr>
                <w:rFonts w:ascii="Times New Roman" w:eastAsia="Times New Roman" w:hAnsi="Times New Roman" w:cs="Times New Roman"/>
                <w:iCs/>
                <w:sz w:val="24"/>
                <w:szCs w:val="24"/>
                <w:lang w:eastAsia="lv-LV"/>
              </w:rPr>
              <w:t xml:space="preserve"> </w:t>
            </w:r>
            <w:r w:rsidR="003E26C2" w:rsidRPr="00CF118F">
              <w:rPr>
                <w:rFonts w:ascii="Times New Roman" w:eastAsia="Times New Roman" w:hAnsi="Times New Roman" w:cs="Times New Roman"/>
                <w:iCs/>
                <w:sz w:val="24"/>
                <w:szCs w:val="24"/>
                <w:lang w:eastAsia="lv-LV"/>
              </w:rPr>
              <w:t>izpild</w:t>
            </w:r>
            <w:r w:rsidR="00E839F4" w:rsidRPr="00CF118F">
              <w:rPr>
                <w:rFonts w:ascii="Times New Roman" w:eastAsia="Times New Roman" w:hAnsi="Times New Roman" w:cs="Times New Roman"/>
                <w:iCs/>
                <w:sz w:val="24"/>
                <w:szCs w:val="24"/>
                <w:lang w:eastAsia="lv-LV"/>
              </w:rPr>
              <w:t>i un</w:t>
            </w:r>
            <w:r w:rsidR="003E26C2" w:rsidRPr="00CF118F">
              <w:rPr>
                <w:rFonts w:ascii="Times New Roman" w:eastAsia="Times New Roman" w:hAnsi="Times New Roman" w:cs="Times New Roman"/>
                <w:iCs/>
                <w:sz w:val="24"/>
                <w:szCs w:val="24"/>
                <w:lang w:eastAsia="lv-LV"/>
              </w:rPr>
              <w:t xml:space="preserve"> nav zināms, </w:t>
            </w:r>
            <w:r w:rsidR="00E839F4" w:rsidRPr="00CF118F">
              <w:rPr>
                <w:rFonts w:ascii="Times New Roman" w:eastAsia="Times New Roman" w:hAnsi="Times New Roman" w:cs="Times New Roman"/>
                <w:iCs/>
                <w:sz w:val="24"/>
                <w:szCs w:val="24"/>
                <w:lang w:eastAsia="lv-LV"/>
              </w:rPr>
              <w:t xml:space="preserve">vai un </w:t>
            </w:r>
            <w:r w:rsidR="003E26C2" w:rsidRPr="00CF118F">
              <w:rPr>
                <w:rFonts w:ascii="Times New Roman" w:eastAsia="Times New Roman" w:hAnsi="Times New Roman" w:cs="Times New Roman"/>
                <w:iCs/>
                <w:sz w:val="24"/>
                <w:szCs w:val="24"/>
                <w:lang w:eastAsia="lv-LV"/>
              </w:rPr>
              <w:t>kāda</w:t>
            </w:r>
            <w:r w:rsidR="003F4622" w:rsidRPr="00CF118F">
              <w:rPr>
                <w:rFonts w:ascii="Times New Roman" w:eastAsia="Times New Roman" w:hAnsi="Times New Roman" w:cs="Times New Roman"/>
                <w:iCs/>
                <w:sz w:val="24"/>
                <w:szCs w:val="24"/>
                <w:lang w:eastAsia="lv-LV"/>
              </w:rPr>
              <w:t xml:space="preserve"> konkrēta</w:t>
            </w:r>
            <w:r w:rsidR="003E26C2" w:rsidRPr="00CF118F">
              <w:rPr>
                <w:rFonts w:ascii="Times New Roman" w:eastAsia="Times New Roman" w:hAnsi="Times New Roman" w:cs="Times New Roman"/>
                <w:iCs/>
                <w:sz w:val="24"/>
                <w:szCs w:val="24"/>
                <w:lang w:eastAsia="lv-LV"/>
              </w:rPr>
              <w:t xml:space="preserve"> </w:t>
            </w:r>
            <w:r w:rsidR="00671E0B">
              <w:rPr>
                <w:rFonts w:ascii="Times New Roman" w:eastAsia="Times New Roman" w:hAnsi="Times New Roman" w:cs="Times New Roman"/>
                <w:iCs/>
                <w:sz w:val="24"/>
                <w:szCs w:val="24"/>
                <w:lang w:eastAsia="lv-LV"/>
              </w:rPr>
              <w:t xml:space="preserve">manta </w:t>
            </w:r>
            <w:r w:rsidR="003E26C2" w:rsidRPr="00CF118F">
              <w:rPr>
                <w:rFonts w:ascii="Times New Roman" w:eastAsia="Times New Roman" w:hAnsi="Times New Roman" w:cs="Times New Roman"/>
                <w:iCs/>
                <w:sz w:val="24"/>
                <w:szCs w:val="24"/>
                <w:lang w:eastAsia="lv-LV"/>
              </w:rPr>
              <w:t>atrodas personas dzīvesvietā</w:t>
            </w:r>
            <w:r w:rsidR="003F4622" w:rsidRPr="00CF118F">
              <w:rPr>
                <w:rFonts w:ascii="Times New Roman" w:eastAsia="Times New Roman" w:hAnsi="Times New Roman" w:cs="Times New Roman"/>
                <w:iCs/>
                <w:sz w:val="24"/>
                <w:szCs w:val="24"/>
                <w:lang w:eastAsia="lv-LV"/>
              </w:rPr>
              <w:t xml:space="preserve">. </w:t>
            </w:r>
            <w:r w:rsidR="006805BA" w:rsidRPr="00CF118F">
              <w:rPr>
                <w:rFonts w:ascii="Times New Roman" w:eastAsia="Times New Roman" w:hAnsi="Times New Roman" w:cs="Times New Roman"/>
                <w:iCs/>
                <w:sz w:val="24"/>
                <w:szCs w:val="24"/>
                <w:lang w:eastAsia="lv-LV"/>
              </w:rPr>
              <w:t>Šādos gadījumos KPL 364.</w:t>
            </w:r>
            <w:r w:rsidR="00C504E3">
              <w:rPr>
                <w:rFonts w:ascii="Times New Roman" w:eastAsia="Times New Roman" w:hAnsi="Times New Roman" w:cs="Times New Roman"/>
                <w:iCs/>
                <w:sz w:val="24"/>
                <w:szCs w:val="24"/>
                <w:lang w:eastAsia="lv-LV"/>
              </w:rPr>
              <w:t> </w:t>
            </w:r>
            <w:r w:rsidR="006805BA" w:rsidRPr="00CF118F">
              <w:rPr>
                <w:rFonts w:ascii="Times New Roman" w:eastAsia="Times New Roman" w:hAnsi="Times New Roman" w:cs="Times New Roman"/>
                <w:iCs/>
                <w:sz w:val="24"/>
                <w:szCs w:val="24"/>
                <w:lang w:eastAsia="lv-LV"/>
              </w:rPr>
              <w:t>panta otrajā daļā paredzēts noteikt, ka, ja mantas vērtību nav iespējams noteikt aresta uzlikšanas brīdī, tās vērtību nosaka pirmstiesas procesā ne vēlāk kā līdz pirmstiesas procesa pabeigšanai, bet iztiesāšanā līdz tiesas aiziešanai uz apspriežu istabu</w:t>
            </w:r>
            <w:r w:rsidR="00C504E3">
              <w:rPr>
                <w:rFonts w:ascii="Times New Roman" w:eastAsia="Times New Roman" w:hAnsi="Times New Roman" w:cs="Times New Roman"/>
                <w:iCs/>
                <w:sz w:val="24"/>
                <w:szCs w:val="24"/>
                <w:lang w:eastAsia="lv-LV"/>
              </w:rPr>
              <w:t>.</w:t>
            </w:r>
            <w:r w:rsidR="00606BBB">
              <w:rPr>
                <w:rFonts w:ascii="Times New Roman" w:eastAsia="Times New Roman" w:hAnsi="Times New Roman" w:cs="Times New Roman"/>
                <w:iCs/>
                <w:sz w:val="24"/>
                <w:szCs w:val="24"/>
                <w:lang w:eastAsia="lv-LV"/>
              </w:rPr>
              <w:t xml:space="preserve"> </w:t>
            </w:r>
            <w:r w:rsidR="00606BBB" w:rsidRPr="00DD74B2">
              <w:rPr>
                <w:rFonts w:ascii="Times New Roman" w:eastAsia="Times New Roman" w:hAnsi="Times New Roman" w:cs="Times New Roman"/>
                <w:iCs/>
                <w:sz w:val="24"/>
                <w:szCs w:val="24"/>
                <w:lang w:eastAsia="lv-LV"/>
              </w:rPr>
              <w:t>Mantas vērtība kriminālprocesa gaitā var tikt precizēta.</w:t>
            </w:r>
          </w:p>
          <w:p w:rsidR="00F8767F" w:rsidRDefault="006805BA"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Vienlaikus</w:t>
            </w:r>
            <w:r w:rsidR="00F8767F" w:rsidRPr="00CF118F">
              <w:rPr>
                <w:rFonts w:ascii="Times New Roman" w:eastAsia="Times New Roman" w:hAnsi="Times New Roman" w:cs="Times New Roman"/>
                <w:iCs/>
                <w:sz w:val="24"/>
                <w:szCs w:val="24"/>
                <w:lang w:eastAsia="lv-LV"/>
              </w:rPr>
              <w:t xml:space="preserve"> gadījumos, kad arestam pakļautās mantas aptuveno vērtību nav iespējams noteikt</w:t>
            </w:r>
            <w:r w:rsidRPr="00CF118F">
              <w:rPr>
                <w:rFonts w:ascii="Times New Roman" w:eastAsia="Times New Roman" w:hAnsi="Times New Roman" w:cs="Times New Roman"/>
                <w:iCs/>
                <w:sz w:val="24"/>
                <w:szCs w:val="24"/>
                <w:lang w:eastAsia="lv-LV"/>
              </w:rPr>
              <w:t xml:space="preserve"> vai to nav iespējams noteikt</w:t>
            </w:r>
            <w:r w:rsidR="00D70302" w:rsidRPr="00CF118F">
              <w:rPr>
                <w:rFonts w:ascii="Times New Roman" w:eastAsia="Times New Roman" w:hAnsi="Times New Roman" w:cs="Times New Roman"/>
                <w:iCs/>
                <w:sz w:val="24"/>
                <w:szCs w:val="24"/>
                <w:lang w:eastAsia="lv-LV"/>
              </w:rPr>
              <w:t xml:space="preserve"> brīdī, kad tiek uzlikts arests</w:t>
            </w:r>
            <w:r w:rsidRPr="00CF118F">
              <w:rPr>
                <w:rFonts w:ascii="Times New Roman" w:eastAsia="Times New Roman" w:hAnsi="Times New Roman" w:cs="Times New Roman"/>
                <w:iCs/>
                <w:sz w:val="24"/>
                <w:szCs w:val="24"/>
                <w:lang w:eastAsia="lv-LV"/>
              </w:rPr>
              <w:t xml:space="preserve"> mantai</w:t>
            </w:r>
            <w:r w:rsidR="00F8767F" w:rsidRPr="00CF118F">
              <w:rPr>
                <w:rFonts w:ascii="Times New Roman" w:eastAsia="Times New Roman" w:hAnsi="Times New Roman" w:cs="Times New Roman"/>
                <w:iCs/>
                <w:sz w:val="24"/>
                <w:szCs w:val="24"/>
                <w:lang w:eastAsia="lv-LV"/>
              </w:rPr>
              <w:t>, lēmumam par aresta uzlikšanu mantai būtu jāsatur informācija par apstākļiem, kas liedz noteikt mantas aptuveno vērtību, lai izmeklēšanas tiesnesis šo informāciju varētu atspo</w:t>
            </w:r>
            <w:r w:rsidR="00140543">
              <w:rPr>
                <w:rFonts w:ascii="Times New Roman" w:eastAsia="Times New Roman" w:hAnsi="Times New Roman" w:cs="Times New Roman"/>
                <w:iCs/>
                <w:sz w:val="24"/>
                <w:szCs w:val="24"/>
                <w:lang w:eastAsia="lv-LV"/>
              </w:rPr>
              <w:t>guļot tiesu informācijas sistēmā</w:t>
            </w:r>
            <w:r w:rsidR="00F8767F" w:rsidRPr="00CF118F">
              <w:rPr>
                <w:rFonts w:ascii="Times New Roman" w:eastAsia="Times New Roman" w:hAnsi="Times New Roman" w:cs="Times New Roman"/>
                <w:iCs/>
                <w:sz w:val="24"/>
                <w:szCs w:val="24"/>
                <w:lang w:eastAsia="lv-LV"/>
              </w:rPr>
              <w:t xml:space="preserve">. </w:t>
            </w:r>
          </w:p>
          <w:p w:rsidR="00606BBB" w:rsidRPr="00DD74B2" w:rsidRDefault="00606BBB" w:rsidP="00CF118F">
            <w:pPr>
              <w:spacing w:after="0" w:line="240" w:lineRule="auto"/>
              <w:ind w:firstLine="399"/>
              <w:jc w:val="both"/>
              <w:rPr>
                <w:rFonts w:ascii="Times New Roman" w:eastAsia="Times New Roman" w:hAnsi="Times New Roman" w:cs="Times New Roman"/>
                <w:iCs/>
                <w:sz w:val="24"/>
                <w:szCs w:val="24"/>
                <w:lang w:eastAsia="lv-LV"/>
              </w:rPr>
            </w:pPr>
            <w:r w:rsidRPr="00DD74B2">
              <w:rPr>
                <w:rFonts w:ascii="Times New Roman" w:eastAsia="Times New Roman" w:hAnsi="Times New Roman" w:cs="Times New Roman"/>
                <w:iCs/>
                <w:sz w:val="24"/>
                <w:szCs w:val="24"/>
                <w:lang w:eastAsia="lv-LV"/>
              </w:rPr>
              <w:t xml:space="preserve">Vienlaikus jāņem vērā, ka izmaksas par vērtētāja sniegtajiem pakalpojumiem gadījumos, kad arestam pakļaujamās mantas vērtēšanu veic sertificēts vērtētājs, ir pieskaitāmas procesuālajiem izdevumiem atbilstoši KPL 367. pantam un piedzenamas no notiesātā. </w:t>
            </w:r>
          </w:p>
          <w:p w:rsidR="009F609A" w:rsidRPr="00CF118F" w:rsidRDefault="009F609A" w:rsidP="00CF118F">
            <w:pPr>
              <w:spacing w:after="0" w:line="240" w:lineRule="auto"/>
              <w:ind w:firstLine="399"/>
              <w:jc w:val="both"/>
              <w:rPr>
                <w:rFonts w:ascii="Times New Roman" w:eastAsia="Times New Roman" w:hAnsi="Times New Roman" w:cs="Times New Roman"/>
                <w:iCs/>
                <w:sz w:val="24"/>
                <w:szCs w:val="24"/>
                <w:lang w:eastAsia="lv-LV"/>
              </w:rPr>
            </w:pPr>
          </w:p>
          <w:p w:rsidR="00EE480D" w:rsidRDefault="00AC409E"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L</w:t>
            </w:r>
            <w:r w:rsidR="00A33295" w:rsidRPr="00CF118F">
              <w:rPr>
                <w:rFonts w:ascii="Times New Roman" w:eastAsia="Times New Roman" w:hAnsi="Times New Roman" w:cs="Times New Roman"/>
                <w:iCs/>
                <w:sz w:val="24"/>
                <w:szCs w:val="24"/>
                <w:lang w:eastAsia="lv-LV"/>
              </w:rPr>
              <w:t>ai saskaņotu KPL un komerctiesībās lietoto terminoloģiju, tiek precizēta KPL 364. panta otrā daļa, p</w:t>
            </w:r>
            <w:r w:rsidR="006805BA" w:rsidRPr="00CF118F">
              <w:rPr>
                <w:rFonts w:ascii="Times New Roman" w:eastAsia="Times New Roman" w:hAnsi="Times New Roman" w:cs="Times New Roman"/>
                <w:iCs/>
                <w:sz w:val="24"/>
                <w:szCs w:val="24"/>
                <w:lang w:eastAsia="lv-LV"/>
              </w:rPr>
              <w:t>aredzot</w:t>
            </w:r>
            <w:r w:rsidR="00A33295" w:rsidRPr="00CF118F">
              <w:rPr>
                <w:rFonts w:ascii="Times New Roman" w:eastAsia="Times New Roman" w:hAnsi="Times New Roman" w:cs="Times New Roman"/>
                <w:iCs/>
                <w:sz w:val="24"/>
                <w:szCs w:val="24"/>
                <w:lang w:eastAsia="lv-LV"/>
              </w:rPr>
              <w:t>, ka naudu, finanšu instrumentus, akcijas un pamatkapitāla daļas uzskaita pēc to nominālās vērtības.</w:t>
            </w:r>
          </w:p>
          <w:p w:rsidR="00E5129E" w:rsidRDefault="00E5129E" w:rsidP="00CF118F">
            <w:pPr>
              <w:spacing w:after="0" w:line="240" w:lineRule="auto"/>
              <w:ind w:firstLine="399"/>
              <w:jc w:val="both"/>
              <w:rPr>
                <w:rFonts w:ascii="Times New Roman" w:eastAsia="Times New Roman" w:hAnsi="Times New Roman" w:cs="Times New Roman"/>
                <w:iCs/>
                <w:sz w:val="24"/>
                <w:szCs w:val="24"/>
                <w:lang w:eastAsia="lv-LV"/>
              </w:rPr>
            </w:pPr>
          </w:p>
          <w:p w:rsidR="007B4D87" w:rsidRPr="007B4D87" w:rsidRDefault="007B4D87" w:rsidP="007B4D87">
            <w:pPr>
              <w:spacing w:after="0" w:line="240" w:lineRule="auto"/>
              <w:ind w:firstLine="399"/>
              <w:jc w:val="both"/>
              <w:rPr>
                <w:rFonts w:ascii="Times New Roman" w:eastAsia="Times New Roman" w:hAnsi="Times New Roman" w:cs="Times New Roman"/>
                <w:bCs/>
                <w:iCs/>
                <w:sz w:val="24"/>
                <w:szCs w:val="24"/>
                <w:lang w:eastAsia="lv-LV"/>
              </w:rPr>
            </w:pPr>
            <w:r w:rsidRPr="007B4D87">
              <w:rPr>
                <w:rFonts w:ascii="Times New Roman" w:eastAsia="Times New Roman" w:hAnsi="Times New Roman" w:cs="Times New Roman"/>
                <w:bCs/>
                <w:iCs/>
                <w:sz w:val="24"/>
                <w:szCs w:val="24"/>
                <w:lang w:eastAsia="lv-LV"/>
              </w:rPr>
              <w:t>KPL 372.</w:t>
            </w:r>
            <w:r w:rsidR="000662C3">
              <w:rPr>
                <w:rFonts w:ascii="Times New Roman" w:eastAsia="Times New Roman" w:hAnsi="Times New Roman" w:cs="Times New Roman"/>
                <w:bCs/>
                <w:iCs/>
                <w:sz w:val="24"/>
                <w:szCs w:val="24"/>
                <w:lang w:eastAsia="lv-LV"/>
              </w:rPr>
              <w:t xml:space="preserve"> </w:t>
            </w:r>
            <w:r w:rsidRPr="007B4D87">
              <w:rPr>
                <w:rFonts w:ascii="Times New Roman" w:eastAsia="Times New Roman" w:hAnsi="Times New Roman" w:cs="Times New Roman"/>
                <w:bCs/>
                <w:iCs/>
                <w:sz w:val="24"/>
                <w:szCs w:val="24"/>
                <w:lang w:eastAsia="lv-LV"/>
              </w:rPr>
              <w:t>panta septī</w:t>
            </w:r>
            <w:r>
              <w:rPr>
                <w:rFonts w:ascii="Times New Roman" w:eastAsia="Times New Roman" w:hAnsi="Times New Roman" w:cs="Times New Roman"/>
                <w:bCs/>
                <w:iCs/>
                <w:sz w:val="24"/>
                <w:szCs w:val="24"/>
                <w:lang w:eastAsia="lv-LV"/>
              </w:rPr>
              <w:t>tā daļa nosaka, ka z</w:t>
            </w:r>
            <w:r w:rsidRPr="007B4D87">
              <w:rPr>
                <w:rFonts w:ascii="Times New Roman" w:eastAsia="Times New Roman" w:hAnsi="Times New Roman" w:cs="Times New Roman"/>
                <w:iCs/>
                <w:sz w:val="24"/>
                <w:szCs w:val="24"/>
                <w:lang w:eastAsia="lv-LV"/>
              </w:rPr>
              <w:t xml:space="preserve">iņas par uzsāktajiem kriminālprocesiem, konstatētajiem noziedzīgiem nodarījumiem, procesa virzītājiem, personām, </w:t>
            </w:r>
            <w:r w:rsidRPr="007B4D87">
              <w:rPr>
                <w:rFonts w:ascii="Times New Roman" w:eastAsia="Times New Roman" w:hAnsi="Times New Roman" w:cs="Times New Roman"/>
                <w:iCs/>
                <w:sz w:val="24"/>
                <w:szCs w:val="24"/>
                <w:lang w:eastAsia="lv-LV"/>
              </w:rPr>
              <w:lastRenderedPageBreak/>
              <w:t>kurām ir tiesības uz aizstāvību, un cietušajiem reģistrē informācijas sistēmā. Informācijas sistēmā iekļaujamo ziņu apjomu, ziņu iekļaušanas, izmantošanas un dzēšanas kārtību, ziņu glabāšanas termiņus, kā arī institūcijas, kurām ir piešķirama piekļuve informācijas sistēmā iekļautajām ziņām, nosaka Ministru kabinets.</w:t>
            </w:r>
            <w:r>
              <w:rPr>
                <w:rFonts w:ascii="Times New Roman" w:eastAsia="Times New Roman" w:hAnsi="Times New Roman" w:cs="Times New Roman"/>
                <w:iCs/>
                <w:sz w:val="24"/>
                <w:szCs w:val="24"/>
                <w:lang w:eastAsia="lv-LV"/>
              </w:rPr>
              <w:t xml:space="preserve"> M</w:t>
            </w:r>
            <w:r w:rsidRPr="007B4D87">
              <w:rPr>
                <w:rFonts w:ascii="Times New Roman" w:eastAsia="Times New Roman" w:hAnsi="Times New Roman" w:cs="Times New Roman"/>
                <w:iCs/>
                <w:sz w:val="24"/>
                <w:szCs w:val="24"/>
                <w:lang w:eastAsia="lv-LV"/>
              </w:rPr>
              <w:t>inistru kabineta 2010.</w:t>
            </w:r>
            <w:r w:rsidR="00140543">
              <w:rPr>
                <w:rFonts w:ascii="Times New Roman" w:eastAsia="Times New Roman" w:hAnsi="Times New Roman" w:cs="Times New Roman"/>
                <w:iCs/>
                <w:sz w:val="24"/>
                <w:szCs w:val="24"/>
                <w:lang w:eastAsia="lv-LV"/>
              </w:rPr>
              <w:t> </w:t>
            </w:r>
            <w:r w:rsidRPr="007B4D87">
              <w:rPr>
                <w:rFonts w:ascii="Times New Roman" w:eastAsia="Times New Roman" w:hAnsi="Times New Roman" w:cs="Times New Roman"/>
                <w:iCs/>
                <w:sz w:val="24"/>
                <w:szCs w:val="24"/>
                <w:lang w:eastAsia="lv-LV"/>
              </w:rPr>
              <w:t>gada 14. septembra noteikumi Nr. 850 „</w:t>
            </w:r>
            <w:r w:rsidRPr="007B4D87">
              <w:rPr>
                <w:rFonts w:ascii="Times New Roman" w:eastAsia="Times New Roman" w:hAnsi="Times New Roman" w:cs="Times New Roman"/>
                <w:bCs/>
                <w:iCs/>
                <w:sz w:val="24"/>
                <w:szCs w:val="24"/>
                <w:lang w:eastAsia="lv-LV"/>
              </w:rPr>
              <w:t xml:space="preserve">Kriminālprocesa informācijas sistēmas noteikumi” </w:t>
            </w:r>
            <w:r w:rsidRPr="007B4D87">
              <w:rPr>
                <w:rFonts w:ascii="Times New Roman" w:eastAsia="Times New Roman" w:hAnsi="Times New Roman" w:cs="Times New Roman"/>
                <w:iCs/>
                <w:sz w:val="24"/>
                <w:szCs w:val="24"/>
                <w:lang w:eastAsia="lv-LV"/>
              </w:rPr>
              <w:t>11.</w:t>
            </w:r>
            <w:r w:rsidR="00140543">
              <w:rPr>
                <w:rFonts w:ascii="Times New Roman" w:eastAsia="Times New Roman" w:hAnsi="Times New Roman" w:cs="Times New Roman"/>
                <w:iCs/>
                <w:sz w:val="24"/>
                <w:szCs w:val="24"/>
                <w:lang w:eastAsia="lv-LV"/>
              </w:rPr>
              <w:t> </w:t>
            </w:r>
            <w:r w:rsidR="00AF0802">
              <w:rPr>
                <w:rFonts w:ascii="Times New Roman" w:eastAsia="Times New Roman" w:hAnsi="Times New Roman" w:cs="Times New Roman"/>
                <w:iCs/>
                <w:sz w:val="24"/>
                <w:szCs w:val="24"/>
                <w:lang w:eastAsia="lv-LV"/>
              </w:rPr>
              <w:t>punkts</w:t>
            </w:r>
            <w:r w:rsidR="00AF0802" w:rsidRPr="007B4D87">
              <w:rPr>
                <w:rFonts w:ascii="Times New Roman" w:eastAsia="Times New Roman" w:hAnsi="Times New Roman" w:cs="Times New Roman"/>
                <w:iCs/>
                <w:sz w:val="24"/>
                <w:szCs w:val="24"/>
                <w:lang w:eastAsia="lv-LV"/>
              </w:rPr>
              <w:t xml:space="preserve"> </w:t>
            </w:r>
            <w:r w:rsidRPr="007B4D87">
              <w:rPr>
                <w:rFonts w:ascii="Times New Roman" w:eastAsia="Times New Roman" w:hAnsi="Times New Roman" w:cs="Times New Roman"/>
                <w:iCs/>
                <w:sz w:val="24"/>
                <w:szCs w:val="24"/>
                <w:lang w:eastAsia="lv-LV"/>
              </w:rPr>
              <w:t>noteic, ka k</w:t>
            </w:r>
            <w:r w:rsidRPr="007B4D87">
              <w:rPr>
                <w:rFonts w:ascii="Times New Roman" w:eastAsia="Times New Roman" w:hAnsi="Times New Roman" w:cs="Times New Roman"/>
                <w:bCs/>
                <w:iCs/>
                <w:sz w:val="24"/>
                <w:szCs w:val="24"/>
                <w:lang w:eastAsia="lv-LV"/>
              </w:rPr>
              <w:t xml:space="preserve">riminālprocesa informācijas sistēmā </w:t>
            </w:r>
            <w:r w:rsidR="00E10DB8">
              <w:rPr>
                <w:rFonts w:ascii="Times New Roman" w:eastAsia="Times New Roman" w:hAnsi="Times New Roman" w:cs="Times New Roman"/>
                <w:bCs/>
                <w:iCs/>
                <w:sz w:val="24"/>
                <w:szCs w:val="24"/>
                <w:lang w:eastAsia="lv-LV"/>
              </w:rPr>
              <w:t xml:space="preserve">cita starpā </w:t>
            </w:r>
            <w:r w:rsidRPr="007B4D87">
              <w:rPr>
                <w:rFonts w:ascii="Times New Roman" w:eastAsia="Times New Roman" w:hAnsi="Times New Roman" w:cs="Times New Roman"/>
                <w:bCs/>
                <w:iCs/>
                <w:sz w:val="24"/>
                <w:szCs w:val="24"/>
                <w:lang w:eastAsia="lv-LV"/>
              </w:rPr>
              <w:t>iekļauj šādas ziņas:</w:t>
            </w:r>
          </w:p>
          <w:p w:rsidR="007B4D87" w:rsidRPr="007B4D87" w:rsidRDefault="007B4D87" w:rsidP="007B4D87">
            <w:pPr>
              <w:spacing w:after="0" w:line="240" w:lineRule="auto"/>
              <w:ind w:firstLine="399"/>
              <w:jc w:val="both"/>
              <w:rPr>
                <w:rFonts w:ascii="Times New Roman" w:eastAsia="Times New Roman" w:hAnsi="Times New Roman" w:cs="Times New Roman"/>
                <w:bCs/>
                <w:iCs/>
                <w:sz w:val="24"/>
                <w:szCs w:val="24"/>
                <w:lang w:eastAsia="lv-LV"/>
              </w:rPr>
            </w:pPr>
            <w:r w:rsidRPr="007B4D87">
              <w:rPr>
                <w:rFonts w:ascii="Times New Roman" w:eastAsia="Times New Roman" w:hAnsi="Times New Roman" w:cs="Times New Roman"/>
                <w:bCs/>
                <w:iCs/>
                <w:sz w:val="24"/>
                <w:szCs w:val="24"/>
                <w:u w:val="single"/>
                <w:lang w:eastAsia="lv-LV"/>
              </w:rPr>
              <w:t>11.1. visi procesuālie lēmumi, kuri pieņemti kriminālprocesā</w:t>
            </w:r>
            <w:r w:rsidRPr="007B4D87">
              <w:rPr>
                <w:rFonts w:ascii="Times New Roman" w:eastAsia="Times New Roman" w:hAnsi="Times New Roman" w:cs="Times New Roman"/>
                <w:bCs/>
                <w:iCs/>
                <w:sz w:val="24"/>
                <w:szCs w:val="24"/>
                <w:lang w:eastAsia="lv-LV"/>
              </w:rPr>
              <w:t>, izņemot lēmumus, kuri ir pieņemti saistībā ar speciālo procesuālo aizsardzību un speciālajām izmeklēšanas darbībām;</w:t>
            </w:r>
          </w:p>
          <w:p w:rsidR="007B4D87" w:rsidRPr="007B4D87" w:rsidRDefault="007B4D87" w:rsidP="007B4D87">
            <w:pPr>
              <w:spacing w:after="0" w:line="240" w:lineRule="auto"/>
              <w:ind w:firstLine="399"/>
              <w:jc w:val="both"/>
              <w:rPr>
                <w:rFonts w:ascii="Times New Roman" w:eastAsia="Times New Roman" w:hAnsi="Times New Roman" w:cs="Times New Roman"/>
                <w:bCs/>
                <w:iCs/>
                <w:sz w:val="24"/>
                <w:szCs w:val="24"/>
                <w:lang w:eastAsia="lv-LV"/>
              </w:rPr>
            </w:pPr>
            <w:r w:rsidRPr="007B4D87">
              <w:rPr>
                <w:rFonts w:ascii="Times New Roman" w:eastAsia="Times New Roman" w:hAnsi="Times New Roman" w:cs="Times New Roman"/>
                <w:bCs/>
                <w:iCs/>
                <w:sz w:val="24"/>
                <w:szCs w:val="24"/>
                <w:u w:val="single"/>
                <w:lang w:eastAsia="lv-LV"/>
              </w:rPr>
              <w:t>11.2. par konstatētajiem noziedzīgajiem nodarījumiem</w:t>
            </w:r>
            <w:r w:rsidRPr="007B4D87">
              <w:rPr>
                <w:rFonts w:ascii="Times New Roman" w:eastAsia="Times New Roman" w:hAnsi="Times New Roman" w:cs="Times New Roman"/>
                <w:bCs/>
                <w:iCs/>
                <w:sz w:val="24"/>
                <w:szCs w:val="24"/>
                <w:lang w:eastAsia="lv-LV"/>
              </w:rPr>
              <w:t>:</w:t>
            </w:r>
          </w:p>
          <w:p w:rsidR="00E10DB8" w:rsidRDefault="00E10DB8" w:rsidP="007B4D87">
            <w:pPr>
              <w:spacing w:after="0" w:line="240" w:lineRule="auto"/>
              <w:ind w:firstLine="399"/>
              <w:jc w:val="both"/>
              <w:rPr>
                <w:rFonts w:ascii="Times New Roman" w:eastAsia="Times New Roman" w:hAnsi="Times New Roman" w:cs="Times New Roman"/>
                <w:bCs/>
                <w:iCs/>
                <w:sz w:val="24"/>
                <w:szCs w:val="24"/>
                <w:u w:val="single"/>
                <w:lang w:eastAsia="lv-LV"/>
              </w:rPr>
            </w:pPr>
            <w:r>
              <w:rPr>
                <w:rFonts w:ascii="Times New Roman" w:eastAsia="Times New Roman" w:hAnsi="Times New Roman" w:cs="Times New Roman"/>
                <w:bCs/>
                <w:iCs/>
                <w:sz w:val="24"/>
                <w:szCs w:val="24"/>
                <w:u w:val="single"/>
                <w:lang w:eastAsia="lv-LV"/>
              </w:rPr>
              <w:t>(..)</w:t>
            </w:r>
          </w:p>
          <w:p w:rsidR="007B4D87" w:rsidRPr="007B4D87" w:rsidRDefault="007B4D87" w:rsidP="007B4D87">
            <w:pPr>
              <w:spacing w:after="0" w:line="240" w:lineRule="auto"/>
              <w:ind w:firstLine="399"/>
              <w:jc w:val="both"/>
              <w:rPr>
                <w:rFonts w:ascii="Times New Roman" w:eastAsia="Times New Roman" w:hAnsi="Times New Roman" w:cs="Times New Roman"/>
                <w:bCs/>
                <w:iCs/>
                <w:sz w:val="24"/>
                <w:szCs w:val="24"/>
                <w:lang w:eastAsia="lv-LV"/>
              </w:rPr>
            </w:pPr>
            <w:r w:rsidRPr="007B4D87">
              <w:rPr>
                <w:rFonts w:ascii="Times New Roman" w:eastAsia="Times New Roman" w:hAnsi="Times New Roman" w:cs="Times New Roman"/>
                <w:bCs/>
                <w:iCs/>
                <w:sz w:val="24"/>
                <w:szCs w:val="24"/>
                <w:u w:val="single"/>
                <w:lang w:eastAsia="lv-LV"/>
              </w:rPr>
              <w:t>11.2.8. manta, kurai uzlikts arests (tai skaitā ārvalstīs esošā)</w:t>
            </w:r>
            <w:r w:rsidRPr="007B4D87">
              <w:rPr>
                <w:rFonts w:ascii="Times New Roman" w:eastAsia="Times New Roman" w:hAnsi="Times New Roman" w:cs="Times New Roman"/>
                <w:bCs/>
                <w:iCs/>
                <w:sz w:val="24"/>
                <w:szCs w:val="24"/>
                <w:lang w:eastAsia="lv-LV"/>
              </w:rPr>
              <w:t>.</w:t>
            </w:r>
          </w:p>
          <w:p w:rsidR="007B4D87" w:rsidRDefault="000662C3" w:rsidP="00CF118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 minētie Ministru kabineta noteikumi neparedz informācijas sistēmā izdalīt atsevišķi informāciju par lēmumiem par aresta uzlikšanu</w:t>
            </w:r>
            <w:r w:rsidR="00E10DB8">
              <w:rPr>
                <w:rFonts w:ascii="Times New Roman" w:eastAsia="Times New Roman" w:hAnsi="Times New Roman" w:cs="Times New Roman"/>
                <w:iCs/>
                <w:sz w:val="24"/>
                <w:szCs w:val="24"/>
                <w:lang w:eastAsia="lv-LV"/>
              </w:rPr>
              <w:t xml:space="preserve"> iespējamai</w:t>
            </w:r>
            <w:r>
              <w:rPr>
                <w:rFonts w:ascii="Times New Roman" w:eastAsia="Times New Roman" w:hAnsi="Times New Roman" w:cs="Times New Roman"/>
                <w:iCs/>
                <w:sz w:val="24"/>
                <w:szCs w:val="24"/>
                <w:lang w:eastAsia="lv-LV"/>
              </w:rPr>
              <w:t xml:space="preserve"> noziedzīgi iegūtai mantai</w:t>
            </w:r>
            <w:r w:rsidR="00E10DB8">
              <w:rPr>
                <w:rFonts w:ascii="Times New Roman" w:eastAsia="Times New Roman" w:hAnsi="Times New Roman" w:cs="Times New Roman"/>
                <w:iCs/>
                <w:sz w:val="24"/>
                <w:szCs w:val="24"/>
                <w:lang w:eastAsia="lv-LV"/>
              </w:rPr>
              <w:t>, ietverot arī arestam pakļautās mantas vērtību.</w:t>
            </w:r>
          </w:p>
          <w:p w:rsidR="00E5129E" w:rsidRPr="00CF118F" w:rsidRDefault="00E10DB8" w:rsidP="00CF118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Tādējādi,</w:t>
            </w:r>
            <w:r w:rsidR="00E5129E">
              <w:rPr>
                <w:rFonts w:ascii="Times New Roman" w:eastAsia="Times New Roman" w:hAnsi="Times New Roman" w:cs="Times New Roman"/>
                <w:iCs/>
                <w:sz w:val="24"/>
                <w:szCs w:val="24"/>
                <w:lang w:eastAsia="lv-LV"/>
              </w:rPr>
              <w:t xml:space="preserve"> lai pilnībā nodrošinātu Direktīvas 11. panta prasības attiecībā uz statistikas datu vākšanu par pieņemtajiem lēmumiem par aresta uzlikšanu mantai (1.</w:t>
            </w:r>
            <w:r w:rsidR="00140543">
              <w:rPr>
                <w:rFonts w:ascii="Times New Roman" w:eastAsia="Times New Roman" w:hAnsi="Times New Roman" w:cs="Times New Roman"/>
                <w:iCs/>
                <w:sz w:val="24"/>
                <w:szCs w:val="24"/>
                <w:lang w:eastAsia="lv-LV"/>
              </w:rPr>
              <w:t> </w:t>
            </w:r>
            <w:r w:rsidR="00E5129E">
              <w:rPr>
                <w:rFonts w:ascii="Times New Roman" w:eastAsia="Times New Roman" w:hAnsi="Times New Roman" w:cs="Times New Roman"/>
                <w:iCs/>
                <w:sz w:val="24"/>
                <w:szCs w:val="24"/>
                <w:lang w:eastAsia="lv-LV"/>
              </w:rPr>
              <w:t xml:space="preserve">punkta a) apakšpunkts), ir </w:t>
            </w:r>
            <w:r w:rsidR="00E5129E" w:rsidRPr="00264532">
              <w:rPr>
                <w:rFonts w:ascii="Times New Roman" w:eastAsia="Times New Roman" w:hAnsi="Times New Roman" w:cs="Times New Roman"/>
                <w:iCs/>
                <w:sz w:val="24"/>
                <w:szCs w:val="24"/>
                <w:lang w:eastAsia="lv-LV"/>
              </w:rPr>
              <w:t>nepieciešams Ministru kabineta sēdes protoko</w:t>
            </w:r>
            <w:r w:rsidR="009826FF" w:rsidRPr="00264532">
              <w:rPr>
                <w:rFonts w:ascii="Times New Roman" w:eastAsia="Times New Roman" w:hAnsi="Times New Roman" w:cs="Times New Roman"/>
                <w:iCs/>
                <w:sz w:val="24"/>
                <w:szCs w:val="24"/>
                <w:lang w:eastAsia="lv-LV"/>
              </w:rPr>
              <w:t>l</w:t>
            </w:r>
            <w:r w:rsidR="00E5129E" w:rsidRPr="00264532">
              <w:rPr>
                <w:rFonts w:ascii="Times New Roman" w:eastAsia="Times New Roman" w:hAnsi="Times New Roman" w:cs="Times New Roman"/>
                <w:iCs/>
                <w:sz w:val="24"/>
                <w:szCs w:val="24"/>
                <w:lang w:eastAsia="lv-LV"/>
              </w:rPr>
              <w:t xml:space="preserve">lēmumā paredzēt uzdevumu Iekšlietu ministrijai </w:t>
            </w:r>
            <w:r w:rsidR="000E4BBF" w:rsidRPr="00264532">
              <w:rPr>
                <w:rFonts w:ascii="Times New Roman" w:eastAsia="Times New Roman" w:hAnsi="Times New Roman" w:cs="Times New Roman"/>
                <w:iCs/>
                <w:sz w:val="24"/>
                <w:szCs w:val="24"/>
                <w:lang w:eastAsia="lv-LV"/>
              </w:rPr>
              <w:t>pilnveidot Kriminālprocesa</w:t>
            </w:r>
            <w:r w:rsidR="000E4BBF">
              <w:rPr>
                <w:rFonts w:ascii="Times New Roman" w:eastAsia="Times New Roman" w:hAnsi="Times New Roman" w:cs="Times New Roman"/>
                <w:iCs/>
                <w:sz w:val="24"/>
                <w:szCs w:val="24"/>
                <w:lang w:eastAsia="lv-LV"/>
              </w:rPr>
              <w:t xml:space="preserve"> informācijas sistēmu, kā arī</w:t>
            </w:r>
            <w:r w:rsidR="000E4BBF" w:rsidRPr="00E5129E">
              <w:rPr>
                <w:rFonts w:ascii="Times New Roman" w:eastAsia="Times New Roman" w:hAnsi="Times New Roman" w:cs="Times New Roman"/>
                <w:iCs/>
                <w:sz w:val="24"/>
                <w:szCs w:val="24"/>
                <w:lang w:eastAsia="lv-LV"/>
              </w:rPr>
              <w:t xml:space="preserve"> </w:t>
            </w:r>
            <w:r w:rsidR="00E5129E" w:rsidRPr="00E5129E">
              <w:rPr>
                <w:rFonts w:ascii="Times New Roman" w:eastAsia="Times New Roman" w:hAnsi="Times New Roman" w:cs="Times New Roman"/>
                <w:iCs/>
                <w:sz w:val="24"/>
                <w:szCs w:val="24"/>
                <w:lang w:eastAsia="lv-LV"/>
              </w:rPr>
              <w:t>nepieciešamības gadījumā veikt</w:t>
            </w:r>
            <w:r w:rsidR="00E5129E">
              <w:rPr>
                <w:rFonts w:ascii="Times New Roman" w:eastAsia="Times New Roman" w:hAnsi="Times New Roman" w:cs="Times New Roman"/>
                <w:iCs/>
                <w:sz w:val="24"/>
                <w:szCs w:val="24"/>
                <w:lang w:eastAsia="lv-LV"/>
              </w:rPr>
              <w:t xml:space="preserve"> grozījumus normatīvajos aktos.</w:t>
            </w:r>
          </w:p>
          <w:p w:rsidR="003C2816" w:rsidRPr="00CF118F" w:rsidRDefault="003C2816" w:rsidP="00CF118F">
            <w:pPr>
              <w:spacing w:after="0" w:line="240" w:lineRule="auto"/>
              <w:ind w:firstLine="399"/>
              <w:jc w:val="both"/>
              <w:rPr>
                <w:rFonts w:ascii="Times New Roman" w:eastAsia="Times New Roman" w:hAnsi="Times New Roman" w:cs="Times New Roman"/>
                <w:iCs/>
                <w:sz w:val="24"/>
                <w:szCs w:val="24"/>
                <w:lang w:eastAsia="lv-LV"/>
              </w:rPr>
            </w:pPr>
          </w:p>
          <w:p w:rsidR="00E5675F" w:rsidRPr="00E84A81" w:rsidRDefault="00936F40" w:rsidP="00CF118F">
            <w:pPr>
              <w:spacing w:after="0" w:line="240" w:lineRule="auto"/>
              <w:ind w:firstLine="399"/>
              <w:jc w:val="both"/>
              <w:rPr>
                <w:rFonts w:ascii="Times New Roman" w:eastAsia="Times New Roman" w:hAnsi="Times New Roman" w:cs="Times New Roman"/>
                <w:i/>
                <w:iCs/>
                <w:sz w:val="24"/>
                <w:szCs w:val="24"/>
                <w:u w:val="single"/>
                <w:lang w:eastAsia="lv-LV"/>
              </w:rPr>
            </w:pPr>
            <w:r w:rsidRPr="00E84A81">
              <w:rPr>
                <w:rFonts w:ascii="Times New Roman" w:eastAsia="Times New Roman" w:hAnsi="Times New Roman" w:cs="Times New Roman"/>
                <w:i/>
                <w:iCs/>
                <w:sz w:val="24"/>
                <w:szCs w:val="24"/>
                <w:u w:val="single"/>
                <w:lang w:eastAsia="lv-LV"/>
              </w:rPr>
              <w:t>Arestētās mantas glabāšana</w:t>
            </w:r>
            <w:r w:rsidR="00E5675F" w:rsidRPr="00E84A81">
              <w:rPr>
                <w:rFonts w:ascii="Times New Roman" w:eastAsia="Times New Roman" w:hAnsi="Times New Roman" w:cs="Times New Roman"/>
                <w:i/>
                <w:iCs/>
                <w:sz w:val="24"/>
                <w:szCs w:val="24"/>
                <w:u w:val="single"/>
                <w:lang w:eastAsia="lv-LV"/>
              </w:rPr>
              <w:t xml:space="preserve"> (365.pants)</w:t>
            </w:r>
          </w:p>
          <w:p w:rsidR="00E84A81" w:rsidRDefault="00E84A81" w:rsidP="00CF118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Varšavas konvencijas 6. pan</w:t>
            </w:r>
            <w:r w:rsidR="00E3353D">
              <w:rPr>
                <w:rFonts w:ascii="Times New Roman" w:eastAsia="Times New Roman" w:hAnsi="Times New Roman" w:cs="Times New Roman"/>
                <w:iCs/>
                <w:sz w:val="24"/>
                <w:szCs w:val="24"/>
                <w:lang w:eastAsia="lv-LV"/>
              </w:rPr>
              <w:t>ts paredz dalībvalstu pienākumu</w:t>
            </w:r>
            <w:r>
              <w:rPr>
                <w:rFonts w:ascii="Times New Roman" w:eastAsia="Times New Roman" w:hAnsi="Times New Roman" w:cs="Times New Roman"/>
                <w:iCs/>
                <w:sz w:val="24"/>
                <w:szCs w:val="24"/>
                <w:lang w:eastAsia="lv-LV"/>
              </w:rPr>
              <w:t xml:space="preserve"> pieņemt tādus normatīvos un cita veida aktus, kas var būt nepieciešami, lai saskaņā ar Varšavas konvencijas 4. un 5. pantu </w:t>
            </w:r>
            <w:r w:rsidR="00CF72E6">
              <w:rPr>
                <w:rFonts w:ascii="Times New Roman" w:eastAsia="Times New Roman" w:hAnsi="Times New Roman" w:cs="Times New Roman"/>
                <w:iCs/>
                <w:sz w:val="24"/>
                <w:szCs w:val="24"/>
                <w:lang w:eastAsia="lv-LV"/>
              </w:rPr>
              <w:t>nodrošinātu iesaldēta vai izņemta īpašuma pienācīgu pārvaldību.</w:t>
            </w:r>
          </w:p>
          <w:p w:rsidR="006D56B4" w:rsidRPr="00CF118F" w:rsidRDefault="006D56B4"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Direktīvas 10. pants noteic, ka Dalībvalstis veic nepieciešamos pasākumus, piemēram, izveidojot centralizētus birojus, specializētu biroju kopumu vai līdzvērtīgus mehānismus, ar kuriem nodrošina, ka iesaldētais īpašums tiek pienācīgi pārvaldīts, lai to, iespējams, vēlāk konfiscētu. </w:t>
            </w:r>
          </w:p>
          <w:p w:rsidR="006D56B4" w:rsidRPr="00CF118F" w:rsidRDefault="006D56B4"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Direktīvas preambulas 32. punktā minēts, ka īpašums, kas iesaldēts, ņemot vērā tā iespējamu vēlāku konfiskāciju, </w:t>
            </w:r>
            <w:r w:rsidRPr="00CF118F">
              <w:rPr>
                <w:rFonts w:ascii="Times New Roman" w:eastAsia="Times New Roman" w:hAnsi="Times New Roman" w:cs="Times New Roman"/>
                <w:iCs/>
                <w:sz w:val="24"/>
                <w:szCs w:val="24"/>
                <w:u w:val="single"/>
                <w:lang w:eastAsia="lv-LV"/>
              </w:rPr>
              <w:t>būtu pienācīgi jāpārvalda</w:t>
            </w:r>
            <w:r w:rsidRPr="00CF118F">
              <w:rPr>
                <w:rFonts w:ascii="Times New Roman" w:eastAsia="Times New Roman" w:hAnsi="Times New Roman" w:cs="Times New Roman"/>
                <w:iCs/>
                <w:sz w:val="24"/>
                <w:szCs w:val="24"/>
                <w:lang w:eastAsia="lv-LV"/>
              </w:rPr>
              <w:t xml:space="preserve">, lai tas nezaudētu savu saimniecisko vērtību. Dalībvalstīm būtu jāveic nepieciešamie pasākumi, tostarp jānodrošina iespēja īpašumu pārdot vai nodot, lai mazinātu šādus zaudējumus. Dalībvalstīm būtu jāveic attiecīgi pasākumi, piemēram, </w:t>
            </w:r>
            <w:r w:rsidRPr="00CF118F">
              <w:rPr>
                <w:rFonts w:ascii="Times New Roman" w:eastAsia="Times New Roman" w:hAnsi="Times New Roman" w:cs="Times New Roman"/>
                <w:iCs/>
                <w:sz w:val="24"/>
                <w:szCs w:val="24"/>
                <w:u w:val="single"/>
                <w:lang w:eastAsia="lv-LV"/>
              </w:rPr>
              <w:lastRenderedPageBreak/>
              <w:t>jāizveido nacionālie centralizētie līdzekļu pārvaldības biroji</w:t>
            </w:r>
            <w:r w:rsidRPr="00CF118F">
              <w:rPr>
                <w:rFonts w:ascii="Times New Roman" w:eastAsia="Times New Roman" w:hAnsi="Times New Roman" w:cs="Times New Roman"/>
                <w:iCs/>
                <w:sz w:val="24"/>
                <w:szCs w:val="24"/>
                <w:lang w:eastAsia="lv-LV"/>
              </w:rPr>
              <w:t xml:space="preserve">, specializētu biroju kopums vai līdzvērtīgi mehānismi, </w:t>
            </w:r>
            <w:r w:rsidRPr="00CF118F">
              <w:rPr>
                <w:rFonts w:ascii="Times New Roman" w:eastAsia="Times New Roman" w:hAnsi="Times New Roman" w:cs="Times New Roman"/>
                <w:iCs/>
                <w:sz w:val="24"/>
                <w:szCs w:val="24"/>
                <w:u w:val="single"/>
                <w:lang w:eastAsia="lv-LV"/>
              </w:rPr>
              <w:t>lai efektīvi pārvaldītu pirms konfiskācijas iesaldētos aktīvus un saglabātu to vērtību līdz brīdim, kad tiesu iestādes noteiks nolēmumu</w:t>
            </w:r>
            <w:r w:rsidRPr="00CF118F">
              <w:rPr>
                <w:rFonts w:ascii="Times New Roman" w:eastAsia="Times New Roman" w:hAnsi="Times New Roman" w:cs="Times New Roman"/>
                <w:iCs/>
                <w:sz w:val="24"/>
                <w:szCs w:val="24"/>
                <w:lang w:eastAsia="lv-LV"/>
              </w:rPr>
              <w:t>.</w:t>
            </w:r>
          </w:p>
          <w:p w:rsidR="007D1CF8" w:rsidRPr="00CF118F" w:rsidRDefault="00776B24"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Direktīvas preambulas 31. punktā noteikts, ka, tā </w:t>
            </w:r>
            <w:r w:rsidR="007D1CF8" w:rsidRPr="00CF118F">
              <w:rPr>
                <w:rFonts w:ascii="Times New Roman" w:eastAsia="Times New Roman" w:hAnsi="Times New Roman" w:cs="Times New Roman"/>
                <w:iCs/>
                <w:sz w:val="24"/>
                <w:szCs w:val="24"/>
                <w:lang w:eastAsia="lv-LV"/>
              </w:rPr>
              <w:t xml:space="preserve">kā iesaldēšanas rīkojumi ierobežo tiesības uz īpašumu, šādus pagaidu pasākumus nevajadzētu izmantot ilgāk, nekā tas ir nepieciešams īpašuma pieejamības saglabāšanas nolūkā, ņemot vērā iespējamu vēlāku konfiskāciju. </w:t>
            </w:r>
            <w:r w:rsidR="007D1CF8" w:rsidRPr="00CF118F">
              <w:rPr>
                <w:rFonts w:ascii="Times New Roman" w:eastAsia="Times New Roman" w:hAnsi="Times New Roman" w:cs="Times New Roman"/>
                <w:iCs/>
                <w:sz w:val="24"/>
                <w:szCs w:val="24"/>
                <w:u w:val="single"/>
                <w:lang w:eastAsia="lv-LV"/>
              </w:rPr>
              <w:t>Tādēļ varētu būt nepieciešama lietas pārskatīšana tiesā, lai nodrošinātu, ka mērķis novērst īpašuma izšķērdēšanu paliek spēkā</w:t>
            </w:r>
            <w:r w:rsidR="007D1CF8" w:rsidRPr="00CF118F">
              <w:rPr>
                <w:rFonts w:ascii="Times New Roman" w:eastAsia="Times New Roman" w:hAnsi="Times New Roman" w:cs="Times New Roman"/>
                <w:iCs/>
                <w:sz w:val="24"/>
                <w:szCs w:val="24"/>
                <w:lang w:eastAsia="lv-LV"/>
              </w:rPr>
              <w:t>.</w:t>
            </w:r>
          </w:p>
          <w:p w:rsidR="00D542D2" w:rsidRPr="00CF118F" w:rsidRDefault="00D542D2" w:rsidP="00CF118F">
            <w:pPr>
              <w:spacing w:after="0" w:line="240" w:lineRule="auto"/>
              <w:ind w:firstLine="399"/>
              <w:jc w:val="both"/>
              <w:rPr>
                <w:rFonts w:ascii="Times New Roman" w:eastAsia="Times New Roman" w:hAnsi="Times New Roman" w:cs="Times New Roman"/>
                <w:iCs/>
                <w:sz w:val="24"/>
                <w:szCs w:val="24"/>
                <w:lang w:eastAsia="lv-LV"/>
              </w:rPr>
            </w:pPr>
          </w:p>
          <w:p w:rsidR="00E979AA" w:rsidRPr="00CF118F" w:rsidRDefault="009F609A"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Dematerializētās akcijas ir iegrāmatotas finanšu instrumentu kontos, un to atsavināšana notiek, pārskaitot tās uz ieguvēja finanšu kontu. </w:t>
            </w:r>
          </w:p>
          <w:p w:rsidR="00E979AA" w:rsidRPr="00CF118F" w:rsidRDefault="00E979AA"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Papīra formas akcijas tiek nodotas ieguvējam kā dokuments, uz kura attiecīgi tiek izdarīts nodošanas uzraksts (indosaments). Līdz ar to, faktiski izņemot minēto dokumentu no apgrozības, tiek novērsta papīra formas akcijas nodošana ieguvējam un attiecīgi tālākās darbības, lai akcijas ieguvējs varētu tikt ierakstīts akcionāru reģistrā kā akcionārs. </w:t>
            </w:r>
          </w:p>
          <w:p w:rsidR="005037D6" w:rsidRPr="00CF118F" w:rsidRDefault="005037D6" w:rsidP="00AF0802">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Tādējādi, lai saskaņotu KPL ar Civillikuma un Komerclikuma regulējumu, kā arī, ievērojot likumprojekta 1</w:t>
            </w:r>
            <w:r w:rsidR="00ED63F1">
              <w:rPr>
                <w:rFonts w:ascii="Times New Roman" w:eastAsia="Times New Roman" w:hAnsi="Times New Roman" w:cs="Times New Roman"/>
                <w:iCs/>
                <w:sz w:val="24"/>
                <w:szCs w:val="24"/>
                <w:lang w:eastAsia="lv-LV"/>
              </w:rPr>
              <w:t>5</w:t>
            </w:r>
            <w:r w:rsidRPr="00CF118F">
              <w:rPr>
                <w:rFonts w:ascii="Times New Roman" w:eastAsia="Times New Roman" w:hAnsi="Times New Roman" w:cs="Times New Roman"/>
                <w:iCs/>
                <w:sz w:val="24"/>
                <w:szCs w:val="24"/>
                <w:lang w:eastAsia="lv-LV"/>
              </w:rPr>
              <w:t>. pantā ietvertos grozījumus KPL 361.</w:t>
            </w:r>
            <w:r w:rsidRPr="00CF118F">
              <w:rPr>
                <w:rFonts w:ascii="Times New Roman" w:eastAsia="Times New Roman" w:hAnsi="Times New Roman" w:cs="Times New Roman"/>
                <w:iCs/>
                <w:sz w:val="24"/>
                <w:szCs w:val="24"/>
                <w:vertAlign w:val="superscript"/>
                <w:lang w:eastAsia="lv-LV"/>
              </w:rPr>
              <w:t>1</w:t>
            </w:r>
            <w:r w:rsidRPr="00CF118F">
              <w:rPr>
                <w:rFonts w:ascii="Times New Roman" w:eastAsia="Times New Roman" w:hAnsi="Times New Roman" w:cs="Times New Roman"/>
                <w:iCs/>
                <w:sz w:val="24"/>
                <w:szCs w:val="24"/>
                <w:lang w:eastAsia="lv-LV"/>
              </w:rPr>
              <w:t xml:space="preserve"> panta pirmās daļas 4. punktā, likumprojekta 1</w:t>
            </w:r>
            <w:r w:rsidR="00ED63F1">
              <w:rPr>
                <w:rFonts w:ascii="Times New Roman" w:eastAsia="Times New Roman" w:hAnsi="Times New Roman" w:cs="Times New Roman"/>
                <w:iCs/>
                <w:sz w:val="24"/>
                <w:szCs w:val="24"/>
                <w:lang w:eastAsia="lv-LV"/>
              </w:rPr>
              <w:t>8</w:t>
            </w:r>
            <w:r w:rsidRPr="00CF118F">
              <w:rPr>
                <w:rFonts w:ascii="Times New Roman" w:eastAsia="Times New Roman" w:hAnsi="Times New Roman" w:cs="Times New Roman"/>
                <w:iCs/>
                <w:sz w:val="24"/>
                <w:szCs w:val="24"/>
                <w:lang w:eastAsia="lv-LV"/>
              </w:rPr>
              <w:t>. pantā paredzēti grozījumi KPL 365. panta trešajā un ceturtajā daļā</w:t>
            </w:r>
            <w:r w:rsidR="00AF2173">
              <w:rPr>
                <w:rFonts w:ascii="Times New Roman" w:eastAsia="Times New Roman" w:hAnsi="Times New Roman" w:cs="Times New Roman"/>
                <w:iCs/>
                <w:sz w:val="24"/>
                <w:szCs w:val="24"/>
                <w:lang w:eastAsia="lv-LV"/>
              </w:rPr>
              <w:t>, vārdu „vērtspa</w:t>
            </w:r>
            <w:r w:rsidR="009826FF">
              <w:rPr>
                <w:rFonts w:ascii="Times New Roman" w:eastAsia="Times New Roman" w:hAnsi="Times New Roman" w:cs="Times New Roman"/>
                <w:iCs/>
                <w:sz w:val="24"/>
                <w:szCs w:val="24"/>
                <w:lang w:eastAsia="lv-LV"/>
              </w:rPr>
              <w:t>p</w:t>
            </w:r>
            <w:r w:rsidR="00AF2173">
              <w:rPr>
                <w:rFonts w:ascii="Times New Roman" w:eastAsia="Times New Roman" w:hAnsi="Times New Roman" w:cs="Times New Roman"/>
                <w:iCs/>
                <w:sz w:val="24"/>
                <w:szCs w:val="24"/>
                <w:lang w:eastAsia="lv-LV"/>
              </w:rPr>
              <w:t>īri” aizstājot ar vārdiem „papīra formas finanšu instrumentiem” un paredzot, ka Ministru kabinets nosaka glabāšanas vietu un kārtību papīra formas vārda akcijām, nevis jebkurām</w:t>
            </w:r>
            <w:r w:rsidR="00661D88">
              <w:rPr>
                <w:rFonts w:ascii="Times New Roman" w:eastAsia="Times New Roman" w:hAnsi="Times New Roman" w:cs="Times New Roman"/>
                <w:iCs/>
                <w:sz w:val="24"/>
                <w:szCs w:val="24"/>
                <w:lang w:eastAsia="lv-LV"/>
              </w:rPr>
              <w:t xml:space="preserve"> akcijām. </w:t>
            </w:r>
            <w:r w:rsidR="00AF2173">
              <w:rPr>
                <w:rFonts w:ascii="Times New Roman" w:eastAsia="Times New Roman" w:hAnsi="Times New Roman" w:cs="Times New Roman"/>
                <w:iCs/>
                <w:sz w:val="24"/>
                <w:szCs w:val="24"/>
                <w:lang w:eastAsia="lv-LV"/>
              </w:rPr>
              <w:t xml:space="preserve">Tāpat </w:t>
            </w:r>
            <w:r w:rsidR="00661D88">
              <w:rPr>
                <w:rFonts w:ascii="Times New Roman" w:eastAsia="Times New Roman" w:hAnsi="Times New Roman" w:cs="Times New Roman"/>
                <w:iCs/>
                <w:sz w:val="24"/>
                <w:szCs w:val="24"/>
                <w:lang w:eastAsia="lv-LV"/>
              </w:rPr>
              <w:t xml:space="preserve">KPL </w:t>
            </w:r>
            <w:r w:rsidR="00AF2173">
              <w:rPr>
                <w:rFonts w:ascii="Times New Roman" w:eastAsia="Times New Roman" w:hAnsi="Times New Roman" w:cs="Times New Roman"/>
                <w:iCs/>
                <w:sz w:val="24"/>
                <w:szCs w:val="24"/>
                <w:lang w:eastAsia="lv-LV"/>
              </w:rPr>
              <w:t>365. panta ceturt</w:t>
            </w:r>
            <w:r w:rsidR="00661D88">
              <w:rPr>
                <w:rFonts w:ascii="Times New Roman" w:eastAsia="Times New Roman" w:hAnsi="Times New Roman" w:cs="Times New Roman"/>
                <w:iCs/>
                <w:sz w:val="24"/>
                <w:szCs w:val="24"/>
                <w:lang w:eastAsia="lv-LV"/>
              </w:rPr>
              <w:t>aj</w:t>
            </w:r>
            <w:r w:rsidR="00AF2173">
              <w:rPr>
                <w:rFonts w:ascii="Times New Roman" w:eastAsia="Times New Roman" w:hAnsi="Times New Roman" w:cs="Times New Roman"/>
                <w:iCs/>
                <w:sz w:val="24"/>
                <w:szCs w:val="24"/>
                <w:lang w:eastAsia="lv-LV"/>
              </w:rPr>
              <w:t>ā daļ</w:t>
            </w:r>
            <w:r w:rsidR="00661D88">
              <w:rPr>
                <w:rFonts w:ascii="Times New Roman" w:eastAsia="Times New Roman" w:hAnsi="Times New Roman" w:cs="Times New Roman"/>
                <w:iCs/>
                <w:sz w:val="24"/>
                <w:szCs w:val="24"/>
                <w:lang w:eastAsia="lv-LV"/>
              </w:rPr>
              <w:t>ā</w:t>
            </w:r>
            <w:r w:rsidR="00AF2173">
              <w:rPr>
                <w:rFonts w:ascii="Times New Roman" w:eastAsia="Times New Roman" w:hAnsi="Times New Roman" w:cs="Times New Roman"/>
                <w:iCs/>
                <w:sz w:val="24"/>
                <w:szCs w:val="24"/>
                <w:lang w:eastAsia="lv-LV"/>
              </w:rPr>
              <w:t xml:space="preserve"> </w:t>
            </w:r>
            <w:r w:rsidR="00661D88">
              <w:rPr>
                <w:rFonts w:ascii="Times New Roman" w:eastAsia="Times New Roman" w:hAnsi="Times New Roman" w:cs="Times New Roman"/>
                <w:iCs/>
                <w:sz w:val="24"/>
                <w:szCs w:val="24"/>
                <w:lang w:eastAsia="lv-LV"/>
              </w:rPr>
              <w:t>vārdi</w:t>
            </w:r>
            <w:r w:rsidR="00AF2173">
              <w:rPr>
                <w:rFonts w:ascii="Times New Roman" w:eastAsia="Times New Roman" w:hAnsi="Times New Roman" w:cs="Times New Roman"/>
                <w:iCs/>
                <w:sz w:val="24"/>
                <w:szCs w:val="24"/>
                <w:lang w:eastAsia="lv-LV"/>
              </w:rPr>
              <w:t xml:space="preserve"> „bankas vai citas kredītiestādes” </w:t>
            </w:r>
            <w:r w:rsidR="00661D88">
              <w:rPr>
                <w:rFonts w:ascii="Times New Roman" w:eastAsia="Times New Roman" w:hAnsi="Times New Roman" w:cs="Times New Roman"/>
                <w:iCs/>
                <w:sz w:val="24"/>
                <w:szCs w:val="24"/>
                <w:lang w:eastAsia="lv-LV"/>
              </w:rPr>
              <w:t>tiek aizs</w:t>
            </w:r>
            <w:r w:rsidR="00AF2173">
              <w:rPr>
                <w:rFonts w:ascii="Times New Roman" w:eastAsia="Times New Roman" w:hAnsi="Times New Roman" w:cs="Times New Roman"/>
                <w:iCs/>
                <w:sz w:val="24"/>
                <w:szCs w:val="24"/>
                <w:lang w:eastAsia="lv-LV"/>
              </w:rPr>
              <w:t>t</w:t>
            </w:r>
            <w:r w:rsidR="00661D88">
              <w:rPr>
                <w:rFonts w:ascii="Times New Roman" w:eastAsia="Times New Roman" w:hAnsi="Times New Roman" w:cs="Times New Roman"/>
                <w:iCs/>
                <w:sz w:val="24"/>
                <w:szCs w:val="24"/>
                <w:lang w:eastAsia="lv-LV"/>
              </w:rPr>
              <w:t>āti</w:t>
            </w:r>
            <w:r w:rsidR="00AF2173">
              <w:rPr>
                <w:rFonts w:ascii="Times New Roman" w:eastAsia="Times New Roman" w:hAnsi="Times New Roman" w:cs="Times New Roman"/>
                <w:iCs/>
                <w:sz w:val="24"/>
                <w:szCs w:val="24"/>
                <w:lang w:eastAsia="lv-LV"/>
              </w:rPr>
              <w:t xml:space="preserve"> ar vārdiem „kredītiestādes vai i</w:t>
            </w:r>
            <w:r w:rsidR="00661D88">
              <w:rPr>
                <w:rFonts w:ascii="Times New Roman" w:eastAsia="Times New Roman" w:hAnsi="Times New Roman" w:cs="Times New Roman"/>
                <w:iCs/>
                <w:sz w:val="24"/>
                <w:szCs w:val="24"/>
                <w:lang w:eastAsia="lv-LV"/>
              </w:rPr>
              <w:t>eguldījumu brokeru sabiedrības.</w:t>
            </w:r>
          </w:p>
          <w:p w:rsidR="00E979AA" w:rsidRPr="00CF118F" w:rsidRDefault="00E979AA" w:rsidP="00CF118F">
            <w:pPr>
              <w:spacing w:after="0" w:line="240" w:lineRule="auto"/>
              <w:ind w:firstLine="399"/>
              <w:jc w:val="both"/>
              <w:rPr>
                <w:rFonts w:ascii="Times New Roman" w:eastAsia="Times New Roman" w:hAnsi="Times New Roman" w:cs="Times New Roman"/>
                <w:iCs/>
                <w:sz w:val="24"/>
                <w:szCs w:val="24"/>
                <w:lang w:eastAsia="lv-LV"/>
              </w:rPr>
            </w:pPr>
          </w:p>
          <w:p w:rsidR="00D542D2" w:rsidRPr="00CF118F" w:rsidRDefault="00D542D2" w:rsidP="00CF118F">
            <w:pPr>
              <w:spacing w:after="0" w:line="240" w:lineRule="auto"/>
              <w:ind w:firstLine="399"/>
              <w:jc w:val="both"/>
              <w:rPr>
                <w:rFonts w:ascii="Times New Roman" w:eastAsia="Times New Roman" w:hAnsi="Times New Roman" w:cs="Times New Roman"/>
                <w:iCs/>
                <w:sz w:val="24"/>
                <w:szCs w:val="24"/>
                <w:u w:val="single"/>
                <w:lang w:eastAsia="lv-LV"/>
              </w:rPr>
            </w:pPr>
            <w:r w:rsidRPr="00CF118F">
              <w:rPr>
                <w:rFonts w:ascii="Times New Roman" w:eastAsia="Times New Roman" w:hAnsi="Times New Roman" w:cs="Times New Roman"/>
                <w:iCs/>
                <w:sz w:val="24"/>
                <w:szCs w:val="24"/>
                <w:u w:val="single"/>
                <w:lang w:eastAsia="lv-LV"/>
              </w:rPr>
              <w:t xml:space="preserve">Ievērojot </w:t>
            </w:r>
            <w:r w:rsidR="00B85AC8" w:rsidRPr="00CF118F">
              <w:rPr>
                <w:rFonts w:ascii="Times New Roman" w:eastAsia="Times New Roman" w:hAnsi="Times New Roman" w:cs="Times New Roman"/>
                <w:iCs/>
                <w:sz w:val="24"/>
                <w:szCs w:val="24"/>
                <w:u w:val="single"/>
                <w:lang w:eastAsia="lv-LV"/>
              </w:rPr>
              <w:t>likumprojektā paredzētos grozījumus KPL</w:t>
            </w:r>
            <w:r w:rsidR="00661D88">
              <w:rPr>
                <w:rFonts w:ascii="Times New Roman" w:eastAsia="Times New Roman" w:hAnsi="Times New Roman" w:cs="Times New Roman"/>
                <w:iCs/>
                <w:sz w:val="24"/>
                <w:szCs w:val="24"/>
                <w:u w:val="single"/>
                <w:lang w:eastAsia="lv-LV"/>
              </w:rPr>
              <w:t xml:space="preserve"> (tā saskaņošanu ar komerctiesībās un civiltiesībās lietotajiem terminiem un institūtiem)</w:t>
            </w:r>
            <w:r w:rsidR="00B85AC8" w:rsidRPr="00CF118F">
              <w:rPr>
                <w:rFonts w:ascii="Times New Roman" w:eastAsia="Times New Roman" w:hAnsi="Times New Roman" w:cs="Times New Roman"/>
                <w:iCs/>
                <w:sz w:val="24"/>
                <w:szCs w:val="24"/>
                <w:u w:val="single"/>
                <w:lang w:eastAsia="lv-LV"/>
              </w:rPr>
              <w:t>,</w:t>
            </w:r>
            <w:r w:rsidRPr="00CF118F">
              <w:rPr>
                <w:rFonts w:ascii="Times New Roman" w:eastAsia="Times New Roman" w:hAnsi="Times New Roman" w:cs="Times New Roman"/>
                <w:iCs/>
                <w:sz w:val="24"/>
                <w:szCs w:val="24"/>
                <w:u w:val="single"/>
                <w:lang w:eastAsia="lv-LV"/>
              </w:rPr>
              <w:t xml:space="preserve"> ir jāpārskata Ministru kabineta 2011. gada 27. decembra noteikumi Nr. 1025 „Noteikumi par rīcību ar lietiskajiem pierādījumiem un arestēto mantu” attiecībā uz arestētās mantas glabāšanu, </w:t>
            </w:r>
            <w:r w:rsidRPr="00264532">
              <w:rPr>
                <w:rFonts w:ascii="Times New Roman" w:eastAsia="Times New Roman" w:hAnsi="Times New Roman" w:cs="Times New Roman"/>
                <w:iCs/>
                <w:sz w:val="24"/>
                <w:szCs w:val="24"/>
                <w:u w:val="single"/>
                <w:lang w:eastAsia="lv-LV"/>
              </w:rPr>
              <w:t xml:space="preserve">Ministru kabineta sēdes protokollēmumā attiecīgi ir </w:t>
            </w:r>
            <w:r w:rsidR="00633794" w:rsidRPr="00264532">
              <w:rPr>
                <w:rFonts w:ascii="Times New Roman" w:eastAsia="Times New Roman" w:hAnsi="Times New Roman" w:cs="Times New Roman"/>
                <w:iCs/>
                <w:sz w:val="24"/>
                <w:szCs w:val="24"/>
                <w:u w:val="single"/>
                <w:lang w:eastAsia="lv-LV"/>
              </w:rPr>
              <w:t>ietverams</w:t>
            </w:r>
            <w:r w:rsidRPr="00CF118F">
              <w:rPr>
                <w:rFonts w:ascii="Times New Roman" w:eastAsia="Times New Roman" w:hAnsi="Times New Roman" w:cs="Times New Roman"/>
                <w:iCs/>
                <w:sz w:val="24"/>
                <w:szCs w:val="24"/>
                <w:u w:val="single"/>
                <w:lang w:eastAsia="lv-LV"/>
              </w:rPr>
              <w:t xml:space="preserve"> uzdevums Iekšlietu ministrijai izvērtēt un nepieciešamības gadījumā izstrādāt grozījumus Ministru kabineta 2011. gada 27. decembra noteikumos Nr. 1025 „Noteikumi par rīcību ar lietiskajiem pierādījumiem un arestēto mantu”.</w:t>
            </w:r>
            <w:r w:rsidR="00564B4A" w:rsidRPr="00CF118F">
              <w:rPr>
                <w:rFonts w:ascii="Times New Roman" w:eastAsia="Times New Roman" w:hAnsi="Times New Roman" w:cs="Times New Roman"/>
                <w:iCs/>
                <w:sz w:val="24"/>
                <w:szCs w:val="24"/>
                <w:u w:val="single"/>
                <w:lang w:eastAsia="lv-LV"/>
              </w:rPr>
              <w:t xml:space="preserve"> </w:t>
            </w:r>
          </w:p>
          <w:p w:rsidR="00776B24" w:rsidRPr="00CF118F" w:rsidRDefault="00776B24" w:rsidP="00CF118F">
            <w:pPr>
              <w:spacing w:after="0" w:line="240" w:lineRule="auto"/>
              <w:ind w:firstLine="399"/>
              <w:jc w:val="both"/>
              <w:rPr>
                <w:rFonts w:ascii="Times New Roman" w:eastAsia="Times New Roman" w:hAnsi="Times New Roman" w:cs="Times New Roman"/>
                <w:b/>
                <w:i/>
                <w:iCs/>
                <w:sz w:val="24"/>
                <w:szCs w:val="24"/>
                <w:u w:val="single"/>
                <w:lang w:eastAsia="lv-LV"/>
              </w:rPr>
            </w:pPr>
            <w:bookmarkStart w:id="3" w:name="na-6-28"/>
            <w:bookmarkEnd w:id="3"/>
          </w:p>
          <w:p w:rsidR="0025077B" w:rsidRPr="00633794" w:rsidRDefault="00776B24" w:rsidP="00CF118F">
            <w:pPr>
              <w:spacing w:after="0" w:line="240" w:lineRule="auto"/>
              <w:ind w:firstLine="399"/>
              <w:jc w:val="both"/>
              <w:rPr>
                <w:rFonts w:ascii="Times New Roman" w:eastAsia="Times New Roman" w:hAnsi="Times New Roman" w:cs="Times New Roman"/>
                <w:i/>
                <w:iCs/>
                <w:sz w:val="24"/>
                <w:szCs w:val="24"/>
                <w:u w:val="single"/>
                <w:lang w:eastAsia="lv-LV"/>
              </w:rPr>
            </w:pPr>
            <w:r w:rsidRPr="00633794">
              <w:rPr>
                <w:rFonts w:ascii="Times New Roman" w:eastAsia="Times New Roman" w:hAnsi="Times New Roman" w:cs="Times New Roman"/>
                <w:i/>
                <w:iCs/>
                <w:sz w:val="24"/>
                <w:szCs w:val="24"/>
                <w:u w:val="single"/>
                <w:lang w:eastAsia="lv-LV"/>
              </w:rPr>
              <w:t xml:space="preserve">Mantas aresta termiņš un </w:t>
            </w:r>
            <w:r w:rsidR="00633794">
              <w:rPr>
                <w:rFonts w:ascii="Times New Roman" w:eastAsia="Times New Roman" w:hAnsi="Times New Roman" w:cs="Times New Roman"/>
                <w:i/>
                <w:iCs/>
                <w:sz w:val="24"/>
                <w:szCs w:val="24"/>
                <w:u w:val="single"/>
                <w:lang w:eastAsia="lv-LV"/>
              </w:rPr>
              <w:t xml:space="preserve">mantas aresta </w:t>
            </w:r>
            <w:r w:rsidRPr="00633794">
              <w:rPr>
                <w:rFonts w:ascii="Times New Roman" w:eastAsia="Times New Roman" w:hAnsi="Times New Roman" w:cs="Times New Roman"/>
                <w:i/>
                <w:iCs/>
                <w:sz w:val="24"/>
                <w:szCs w:val="24"/>
                <w:u w:val="single"/>
                <w:lang w:eastAsia="lv-LV"/>
              </w:rPr>
              <w:t>atcelšana.</w:t>
            </w:r>
          </w:p>
          <w:p w:rsidR="002A4497" w:rsidRPr="00CF118F" w:rsidRDefault="00564B4A" w:rsidP="002A4497">
            <w:pPr>
              <w:pStyle w:val="Bezatstarpm"/>
              <w:ind w:firstLine="399"/>
              <w:jc w:val="both"/>
              <w:rPr>
                <w:rFonts w:ascii="Times New Roman" w:hAnsi="Times New Roman"/>
                <w:bCs/>
                <w:sz w:val="24"/>
                <w:szCs w:val="24"/>
                <w:lang w:val="lv-LV"/>
              </w:rPr>
            </w:pPr>
            <w:r w:rsidRPr="00CF118F">
              <w:rPr>
                <w:rFonts w:ascii="Times New Roman" w:hAnsi="Times New Roman"/>
                <w:bCs/>
                <w:sz w:val="24"/>
                <w:szCs w:val="24"/>
                <w:lang w:val="lv-LV"/>
              </w:rPr>
              <w:t xml:space="preserve">KPL 366. pants noteic, ka </w:t>
            </w:r>
            <w:r w:rsidRPr="00CF118F">
              <w:rPr>
                <w:rFonts w:ascii="Times New Roman" w:hAnsi="Times New Roman"/>
                <w:bCs/>
                <w:sz w:val="24"/>
                <w:szCs w:val="24"/>
                <w:u w:val="single"/>
                <w:lang w:val="lv-LV"/>
              </w:rPr>
              <w:t>lēmumu par mantas aresta atcelšanu pieņem procesa virzītājs</w:t>
            </w:r>
            <w:r w:rsidR="00A13A76">
              <w:rPr>
                <w:rFonts w:ascii="Times New Roman" w:hAnsi="Times New Roman"/>
                <w:bCs/>
                <w:sz w:val="24"/>
                <w:szCs w:val="24"/>
                <w:lang w:val="lv-LV"/>
              </w:rPr>
              <w:t xml:space="preserve">, tai skaitā arī </w:t>
            </w:r>
            <w:r w:rsidR="002A4497" w:rsidRPr="00CF118F">
              <w:rPr>
                <w:rFonts w:ascii="Times New Roman" w:hAnsi="Times New Roman"/>
                <w:bCs/>
                <w:sz w:val="24"/>
                <w:szCs w:val="24"/>
                <w:lang w:val="lv-LV"/>
              </w:rPr>
              <w:t xml:space="preserve">gadījumā, </w:t>
            </w:r>
            <w:r w:rsidR="002A4497" w:rsidRPr="00CF118F">
              <w:rPr>
                <w:rFonts w:ascii="Times New Roman" w:hAnsi="Times New Roman"/>
                <w:bCs/>
                <w:sz w:val="24"/>
                <w:szCs w:val="24"/>
                <w:lang w:val="lv-LV"/>
              </w:rPr>
              <w:lastRenderedPageBreak/>
              <w:t xml:space="preserve">ja tiesa KPL 59. nodaļas kārtībā pieņem lēmumu par mantas atzīšanu par noziedzīgi iegūtu.  </w:t>
            </w:r>
          </w:p>
          <w:p w:rsidR="00420593" w:rsidRDefault="00BC2D81" w:rsidP="00CF118F">
            <w:pPr>
              <w:pStyle w:val="Bezatstarpm"/>
              <w:ind w:firstLine="399"/>
              <w:jc w:val="both"/>
              <w:rPr>
                <w:rFonts w:ascii="Times New Roman" w:hAnsi="Times New Roman"/>
                <w:bCs/>
                <w:sz w:val="24"/>
                <w:szCs w:val="24"/>
                <w:lang w:val="lv-LV"/>
              </w:rPr>
            </w:pPr>
            <w:r w:rsidRPr="00CF118F">
              <w:rPr>
                <w:rFonts w:ascii="Times New Roman" w:hAnsi="Times New Roman"/>
                <w:bCs/>
                <w:sz w:val="24"/>
                <w:szCs w:val="24"/>
                <w:lang w:val="lv-LV"/>
              </w:rPr>
              <w:t xml:space="preserve">KPL 630. panta otrajā daļā šobrīd paredzēts, ka, ja tiesa atzīst, ka mantas saistība ar noziedzīgu nodarījumu nav pierādīta vai mantas izcelsme nav noziedzīga, tā pieņem lēmumu izbeigt procesu par noziedzīgi iegūtu mantu.  Savukārt </w:t>
            </w:r>
            <w:r w:rsidRPr="007F53DE">
              <w:rPr>
                <w:rFonts w:ascii="Times New Roman" w:hAnsi="Times New Roman"/>
                <w:bCs/>
                <w:sz w:val="24"/>
                <w:szCs w:val="24"/>
                <w:u w:val="single"/>
                <w:lang w:val="lv-LV"/>
              </w:rPr>
              <w:t>KPL 366. panta pirmās daļas 2. punkts noteic, ka lēmums par mantas aresta atcelšanu</w:t>
            </w:r>
            <w:r w:rsidR="007F53DE" w:rsidRPr="007F53DE">
              <w:rPr>
                <w:rFonts w:ascii="Times New Roman" w:hAnsi="Times New Roman"/>
                <w:bCs/>
                <w:sz w:val="24"/>
                <w:szCs w:val="24"/>
                <w:u w:val="single"/>
                <w:lang w:val="lv-LV"/>
              </w:rPr>
              <w:t xml:space="preserve"> procesa virzītājam</w:t>
            </w:r>
            <w:r w:rsidRPr="007F53DE">
              <w:rPr>
                <w:rFonts w:ascii="Times New Roman" w:hAnsi="Times New Roman"/>
                <w:bCs/>
                <w:sz w:val="24"/>
                <w:szCs w:val="24"/>
                <w:u w:val="single"/>
                <w:lang w:val="lv-LV"/>
              </w:rPr>
              <w:t xml:space="preserve"> jāpieņem, ja tiesa nav pieņēmusi lēmumu, ka manta atzīstama par noziedzīgi iegūtu</w:t>
            </w:r>
            <w:r w:rsidRPr="00CF118F">
              <w:rPr>
                <w:rFonts w:ascii="Times New Roman" w:hAnsi="Times New Roman"/>
                <w:bCs/>
                <w:sz w:val="24"/>
                <w:szCs w:val="24"/>
                <w:lang w:val="lv-LV"/>
              </w:rPr>
              <w:t xml:space="preserve">. Jāņem vērā, ka jautājums par noziedzīgi iegūtu </w:t>
            </w:r>
            <w:r w:rsidR="00420593" w:rsidRPr="00CF118F">
              <w:rPr>
                <w:rFonts w:ascii="Times New Roman" w:hAnsi="Times New Roman"/>
                <w:bCs/>
                <w:sz w:val="24"/>
                <w:szCs w:val="24"/>
                <w:lang w:val="lv-LV"/>
              </w:rPr>
              <w:t>mantu 59. nodaļas kārtībā (t.sk. KPL 630. pants) tiek</w:t>
            </w:r>
            <w:r w:rsidRPr="00CF118F">
              <w:rPr>
                <w:rFonts w:ascii="Times New Roman" w:hAnsi="Times New Roman"/>
                <w:bCs/>
                <w:sz w:val="24"/>
                <w:szCs w:val="24"/>
                <w:lang w:val="lv-LV"/>
              </w:rPr>
              <w:t xml:space="preserve"> skatīts pirmstiesas kriminālprocesa laikā. </w:t>
            </w:r>
            <w:r w:rsidR="00420593" w:rsidRPr="00CF118F">
              <w:rPr>
                <w:rFonts w:ascii="Times New Roman" w:hAnsi="Times New Roman"/>
                <w:bCs/>
                <w:sz w:val="24"/>
                <w:szCs w:val="24"/>
                <w:lang w:val="lv-LV"/>
              </w:rPr>
              <w:t>Tomēr k</w:t>
            </w:r>
            <w:r w:rsidRPr="00CF118F">
              <w:rPr>
                <w:rFonts w:ascii="Times New Roman" w:hAnsi="Times New Roman"/>
                <w:bCs/>
                <w:sz w:val="24"/>
                <w:szCs w:val="24"/>
                <w:lang w:val="lv-LV"/>
              </w:rPr>
              <w:t xml:space="preserve">riminālprocesa ietvaros arests mantai var tikt uzlikts gan, lai nodrošinātu iespējamo noziedzīgi iegūtās mantas konfiskāciju, gan citu KPL 361. pantā minēto mērķu sasniegšanai (kaitējuma kompensācijas nodrošināšanai, procesuālo izdevumu segšanai, mantas konfiskāciju kā </w:t>
            </w:r>
            <w:r w:rsidR="00D223CA">
              <w:rPr>
                <w:rFonts w:ascii="Times New Roman" w:hAnsi="Times New Roman"/>
                <w:bCs/>
                <w:sz w:val="24"/>
                <w:szCs w:val="24"/>
                <w:lang w:val="lv-LV"/>
              </w:rPr>
              <w:t>papild</w:t>
            </w:r>
            <w:r w:rsidRPr="00CF118F">
              <w:rPr>
                <w:rFonts w:ascii="Times New Roman" w:hAnsi="Times New Roman"/>
                <w:bCs/>
                <w:sz w:val="24"/>
                <w:szCs w:val="24"/>
                <w:lang w:val="lv-LV"/>
              </w:rPr>
              <w:t>soda nodrošināšanai u.c.). Tiesa, KPL 59. nodaļas kārtībā pieņemot lēmumu par mantas atzīšanu par noziedzīgi iegūtu, izlemj vienu no mantiskiem jautājumiem visā kriminālprocesā, kurā vēl nav pieņemts gala nolēmums. Turklāt pierādījumu iegūšanas process turpinās, un pastāv iespēja arī procesu par noziedzīgi iegūtu mantu atkārtoti virzīt izlemšanai tiesai.</w:t>
            </w:r>
            <w:r w:rsidR="00420593" w:rsidRPr="00CF118F">
              <w:rPr>
                <w:rFonts w:ascii="Times New Roman" w:hAnsi="Times New Roman"/>
                <w:bCs/>
                <w:sz w:val="24"/>
                <w:szCs w:val="24"/>
                <w:lang w:val="lv-LV"/>
              </w:rPr>
              <w:t xml:space="preserve"> </w:t>
            </w:r>
          </w:p>
          <w:p w:rsidR="007F53DE" w:rsidRDefault="007F53DE" w:rsidP="007F53DE">
            <w:pPr>
              <w:pStyle w:val="Bezatstarpm"/>
              <w:ind w:firstLine="399"/>
              <w:jc w:val="both"/>
              <w:rPr>
                <w:rFonts w:ascii="Times New Roman" w:hAnsi="Times New Roman"/>
                <w:bCs/>
                <w:sz w:val="24"/>
                <w:szCs w:val="24"/>
                <w:lang w:val="lv-LV"/>
              </w:rPr>
            </w:pPr>
            <w:r>
              <w:rPr>
                <w:rFonts w:ascii="Times New Roman" w:hAnsi="Times New Roman"/>
                <w:bCs/>
                <w:sz w:val="24"/>
                <w:szCs w:val="24"/>
                <w:lang w:val="lv-LV"/>
              </w:rPr>
              <w:t xml:space="preserve">Tādējādi nav pamata tiesai, KPL 59. nodaļas kārtībā izlemjot jautājumu par mantas atzīšanu par noziedzīgi iegūtu, izlemt arī par aresta atcelšanu mantai. </w:t>
            </w:r>
          </w:p>
          <w:p w:rsidR="00420593" w:rsidRDefault="00420593" w:rsidP="007F53DE">
            <w:pPr>
              <w:pStyle w:val="Bezatstarpm"/>
              <w:ind w:firstLine="399"/>
              <w:jc w:val="both"/>
              <w:rPr>
                <w:rFonts w:ascii="Times New Roman" w:hAnsi="Times New Roman"/>
                <w:bCs/>
                <w:sz w:val="24"/>
                <w:szCs w:val="24"/>
                <w:lang w:val="lv-LV"/>
              </w:rPr>
            </w:pPr>
            <w:r w:rsidRPr="00CF118F">
              <w:rPr>
                <w:rFonts w:ascii="Times New Roman" w:hAnsi="Times New Roman"/>
                <w:bCs/>
                <w:sz w:val="24"/>
                <w:szCs w:val="24"/>
                <w:lang w:val="lv-LV"/>
              </w:rPr>
              <w:t xml:space="preserve">Vienlaikus KPL 366. panta pirmās daļas 6. punkts noteic, ka lēmums par aresta atcelšanu jāpieņem, ja zudis jebkurš iemesls mantisko jautājumu risinājuma nodrošināšanai. </w:t>
            </w:r>
          </w:p>
          <w:p w:rsidR="00117A8F" w:rsidRDefault="00420593" w:rsidP="00CF118F">
            <w:pPr>
              <w:pStyle w:val="Bezatstarpm"/>
              <w:ind w:firstLine="399"/>
              <w:jc w:val="both"/>
              <w:rPr>
                <w:rFonts w:ascii="Times New Roman" w:eastAsia="Times New Roman" w:hAnsi="Times New Roman"/>
                <w:iCs/>
                <w:sz w:val="24"/>
                <w:szCs w:val="24"/>
                <w:lang w:val="lv-LV" w:eastAsia="lv-LV"/>
              </w:rPr>
            </w:pPr>
            <w:r w:rsidRPr="00CF118F">
              <w:rPr>
                <w:rFonts w:ascii="Times New Roman" w:hAnsi="Times New Roman"/>
                <w:bCs/>
                <w:sz w:val="24"/>
                <w:szCs w:val="24"/>
                <w:lang w:val="lv-LV"/>
              </w:rPr>
              <w:t xml:space="preserve">Ievērojot minēto, </w:t>
            </w:r>
            <w:r w:rsidR="00BC2D81" w:rsidRPr="00CF118F">
              <w:rPr>
                <w:rFonts w:ascii="Times New Roman" w:hAnsi="Times New Roman"/>
                <w:bCs/>
                <w:sz w:val="24"/>
                <w:szCs w:val="24"/>
                <w:lang w:val="lv-LV"/>
              </w:rPr>
              <w:t>l</w:t>
            </w:r>
            <w:r w:rsidR="00B24CD8" w:rsidRPr="00CF118F">
              <w:rPr>
                <w:rFonts w:ascii="Times New Roman" w:eastAsia="Times New Roman" w:hAnsi="Times New Roman"/>
                <w:iCs/>
                <w:sz w:val="24"/>
                <w:szCs w:val="24"/>
                <w:lang w:val="lv-LV" w:eastAsia="lv-LV"/>
              </w:rPr>
              <w:t xml:space="preserve">ikumprojekta 19. pantā ietverti grozījumi KPL 366. pantā, paredzot </w:t>
            </w:r>
            <w:r w:rsidR="00BC2D81" w:rsidRPr="00CF118F">
              <w:rPr>
                <w:rFonts w:ascii="Times New Roman" w:eastAsia="Times New Roman" w:hAnsi="Times New Roman"/>
                <w:iCs/>
                <w:sz w:val="24"/>
                <w:szCs w:val="24"/>
                <w:lang w:val="lv-LV" w:eastAsia="lv-LV"/>
              </w:rPr>
              <w:t>izslēgt pirmās daļas 2.</w:t>
            </w:r>
            <w:r w:rsidR="00D223CA">
              <w:rPr>
                <w:rFonts w:ascii="Times New Roman" w:eastAsia="Times New Roman" w:hAnsi="Times New Roman"/>
                <w:iCs/>
                <w:sz w:val="24"/>
                <w:szCs w:val="24"/>
                <w:lang w:val="lv-LV" w:eastAsia="lv-LV"/>
              </w:rPr>
              <w:t> </w:t>
            </w:r>
            <w:r w:rsidR="00BC2D81" w:rsidRPr="00CF118F">
              <w:rPr>
                <w:rFonts w:ascii="Times New Roman" w:eastAsia="Times New Roman" w:hAnsi="Times New Roman"/>
                <w:iCs/>
                <w:sz w:val="24"/>
                <w:szCs w:val="24"/>
                <w:lang w:val="lv-LV" w:eastAsia="lv-LV"/>
              </w:rPr>
              <w:t>punktu</w:t>
            </w:r>
            <w:r w:rsidRPr="00CF118F">
              <w:rPr>
                <w:rFonts w:ascii="Times New Roman" w:eastAsia="Times New Roman" w:hAnsi="Times New Roman"/>
                <w:iCs/>
                <w:sz w:val="24"/>
                <w:szCs w:val="24"/>
                <w:lang w:val="lv-LV" w:eastAsia="lv-LV"/>
              </w:rPr>
              <w:t>.</w:t>
            </w:r>
            <w:r w:rsidR="00BC2D81" w:rsidRPr="00CF118F">
              <w:rPr>
                <w:rFonts w:ascii="Times New Roman" w:eastAsia="Times New Roman" w:hAnsi="Times New Roman"/>
                <w:iCs/>
                <w:sz w:val="24"/>
                <w:szCs w:val="24"/>
                <w:lang w:val="lv-LV" w:eastAsia="lv-LV"/>
              </w:rPr>
              <w:t xml:space="preserve"> </w:t>
            </w:r>
          </w:p>
          <w:p w:rsidR="007F53DE" w:rsidRPr="00CF118F" w:rsidRDefault="007F53DE" w:rsidP="00CF118F">
            <w:pPr>
              <w:pStyle w:val="Bezatstarpm"/>
              <w:ind w:firstLine="399"/>
              <w:jc w:val="both"/>
              <w:rPr>
                <w:rFonts w:ascii="Times New Roman" w:eastAsia="Times New Roman" w:hAnsi="Times New Roman"/>
                <w:iCs/>
                <w:sz w:val="24"/>
                <w:szCs w:val="24"/>
                <w:lang w:val="lv-LV" w:eastAsia="lv-LV"/>
              </w:rPr>
            </w:pPr>
          </w:p>
          <w:p w:rsidR="00117A8F" w:rsidRPr="00CF118F" w:rsidRDefault="00117A8F" w:rsidP="00CF118F">
            <w:pPr>
              <w:pStyle w:val="Bezatstarpm"/>
              <w:ind w:firstLine="399"/>
              <w:jc w:val="both"/>
              <w:rPr>
                <w:rFonts w:ascii="Times New Roman" w:eastAsia="Times New Roman" w:hAnsi="Times New Roman"/>
                <w:iCs/>
                <w:sz w:val="24"/>
                <w:szCs w:val="24"/>
                <w:lang w:val="lv-LV" w:eastAsia="lv-LV"/>
              </w:rPr>
            </w:pPr>
            <w:r w:rsidRPr="00CF118F">
              <w:rPr>
                <w:rFonts w:ascii="Times New Roman" w:eastAsia="Times New Roman" w:hAnsi="Times New Roman"/>
                <w:iCs/>
                <w:sz w:val="24"/>
                <w:szCs w:val="24"/>
                <w:lang w:val="lv-LV" w:eastAsia="lv-LV"/>
              </w:rPr>
              <w:t xml:space="preserve">Vienlaikus, kā minēts iepriekš, ar likumprojektu plānots papildināt </w:t>
            </w:r>
            <w:r w:rsidR="00140543" w:rsidRPr="00CF118F">
              <w:rPr>
                <w:rFonts w:ascii="Times New Roman" w:eastAsia="Times New Roman" w:hAnsi="Times New Roman"/>
                <w:iCs/>
                <w:sz w:val="24"/>
                <w:szCs w:val="24"/>
                <w:lang w:val="lv-LV" w:eastAsia="lv-LV"/>
              </w:rPr>
              <w:t xml:space="preserve">KPL </w:t>
            </w:r>
            <w:r w:rsidRPr="00CF118F">
              <w:rPr>
                <w:rFonts w:ascii="Times New Roman" w:eastAsia="Times New Roman" w:hAnsi="Times New Roman"/>
                <w:iCs/>
                <w:sz w:val="24"/>
                <w:szCs w:val="24"/>
                <w:lang w:val="lv-LV" w:eastAsia="lv-LV"/>
              </w:rPr>
              <w:t xml:space="preserve">ar iespēju pēc kriminālprocesa izbeigšanas uz personu nereabilitējoša pamata, izdalīt no krimināllietas materiālus par noziedzīgi iegūtu mantu un uzsākt procesu. </w:t>
            </w:r>
            <w:r w:rsidR="00C60E95" w:rsidRPr="00C60E95">
              <w:rPr>
                <w:rFonts w:ascii="Times New Roman" w:eastAsia="Times New Roman" w:hAnsi="Times New Roman"/>
                <w:iCs/>
                <w:sz w:val="24"/>
                <w:szCs w:val="24"/>
                <w:lang w:val="lv-LV" w:eastAsia="lv-LV"/>
              </w:rPr>
              <w:t>Likumprojekta 21. pantā ietvertajā KPL 392.</w:t>
            </w:r>
            <w:r w:rsidR="00C60E95" w:rsidRPr="00C60E95">
              <w:rPr>
                <w:rFonts w:ascii="Times New Roman" w:eastAsia="Times New Roman" w:hAnsi="Times New Roman"/>
                <w:iCs/>
                <w:sz w:val="24"/>
                <w:szCs w:val="24"/>
                <w:vertAlign w:val="superscript"/>
                <w:lang w:val="lv-LV" w:eastAsia="lv-LV"/>
              </w:rPr>
              <w:t>1</w:t>
            </w:r>
            <w:r w:rsidR="00C60E95" w:rsidRPr="00C60E95">
              <w:rPr>
                <w:rFonts w:ascii="Times New Roman" w:eastAsia="Times New Roman" w:hAnsi="Times New Roman"/>
                <w:iCs/>
                <w:sz w:val="24"/>
                <w:szCs w:val="24"/>
                <w:lang w:val="lv-LV" w:eastAsia="lv-LV"/>
              </w:rPr>
              <w:t xml:space="preserve"> pantā tiek paredzēts, ka minētajos gadījumos (izbeidzot kriminālprocesu) arests mantai netiek noņemts. </w:t>
            </w:r>
            <w:r w:rsidRPr="00CF118F">
              <w:rPr>
                <w:rFonts w:ascii="Times New Roman" w:eastAsia="Times New Roman" w:hAnsi="Times New Roman"/>
                <w:iCs/>
                <w:sz w:val="24"/>
                <w:szCs w:val="24"/>
                <w:lang w:val="lv-LV" w:eastAsia="lv-LV"/>
              </w:rPr>
              <w:t>Šādā gadījumā</w:t>
            </w:r>
            <w:r w:rsidR="00D223CA">
              <w:rPr>
                <w:rFonts w:ascii="Times New Roman" w:eastAsia="Times New Roman" w:hAnsi="Times New Roman"/>
                <w:iCs/>
                <w:sz w:val="24"/>
                <w:szCs w:val="24"/>
                <w:lang w:val="lv-LV" w:eastAsia="lv-LV"/>
              </w:rPr>
              <w:t xml:space="preserve"> pamata kriminālprocess būs izbeigts un arests būs saglabāts vienīgi noziedzīgi iegūtas mantas konfiskācijas nodrošināšanai, kas nozīmē, ka tiesai būtu jāizlemj jautājums par aresta atcelšanu mantai, neiesaistot tajā procesa virzītāju. Tādējādi </w:t>
            </w:r>
            <w:r w:rsidR="00D223CA" w:rsidRPr="00CF118F">
              <w:rPr>
                <w:rFonts w:ascii="Times New Roman" w:eastAsia="Times New Roman" w:hAnsi="Times New Roman"/>
                <w:iCs/>
                <w:sz w:val="24"/>
                <w:szCs w:val="24"/>
                <w:lang w:val="lv-LV" w:eastAsia="lv-LV"/>
              </w:rPr>
              <w:t>likumprojekta 46. pantā paredzēts papildināt KPL 630. pantu ar trešo daļu</w:t>
            </w:r>
            <w:r w:rsidR="00D223CA">
              <w:rPr>
                <w:rFonts w:ascii="Times New Roman" w:eastAsia="Times New Roman" w:hAnsi="Times New Roman"/>
                <w:iCs/>
                <w:sz w:val="24"/>
                <w:szCs w:val="24"/>
                <w:lang w:val="lv-LV" w:eastAsia="lv-LV"/>
              </w:rPr>
              <w:t xml:space="preserve">, nosakot, ka gadījumos, ja tiesa, pieņem lēmumu izbeigt procesu par noziedzīgi iegūtu mantu tādā kriminālprocesā, kas izbeigts uz personu nereabilitējoša pamata, tā izlemj arī par mantas </w:t>
            </w:r>
            <w:r w:rsidR="00D223CA">
              <w:rPr>
                <w:rFonts w:ascii="Times New Roman" w:eastAsia="Times New Roman" w:hAnsi="Times New Roman"/>
                <w:iCs/>
                <w:sz w:val="24"/>
                <w:szCs w:val="24"/>
                <w:lang w:val="lv-LV" w:eastAsia="lv-LV"/>
              </w:rPr>
              <w:lastRenderedPageBreak/>
              <w:t>aresta atcelšanu.</w:t>
            </w:r>
          </w:p>
          <w:p w:rsidR="00117A8F" w:rsidRPr="00CF118F" w:rsidRDefault="00117A8F" w:rsidP="00CF118F">
            <w:pPr>
              <w:pStyle w:val="Bezatstarpm"/>
              <w:ind w:firstLine="399"/>
              <w:jc w:val="both"/>
              <w:rPr>
                <w:rFonts w:ascii="Times New Roman" w:eastAsia="Times New Roman" w:hAnsi="Times New Roman"/>
                <w:iCs/>
                <w:sz w:val="24"/>
                <w:szCs w:val="24"/>
                <w:lang w:val="lv-LV" w:eastAsia="lv-LV"/>
              </w:rPr>
            </w:pPr>
          </w:p>
          <w:p w:rsidR="00776B24" w:rsidRPr="00CF118F" w:rsidRDefault="00776B24" w:rsidP="00CF118F">
            <w:pPr>
              <w:pStyle w:val="Bezatstarpm"/>
              <w:ind w:firstLine="399"/>
              <w:jc w:val="both"/>
              <w:rPr>
                <w:rFonts w:ascii="Times New Roman" w:eastAsia="Times New Roman" w:hAnsi="Times New Roman"/>
                <w:iCs/>
                <w:sz w:val="24"/>
                <w:szCs w:val="24"/>
                <w:lang w:val="lv-LV" w:eastAsia="lv-LV"/>
              </w:rPr>
            </w:pPr>
            <w:r w:rsidRPr="00CF118F">
              <w:rPr>
                <w:rFonts w:ascii="Times New Roman" w:eastAsia="Times New Roman" w:hAnsi="Times New Roman"/>
                <w:iCs/>
                <w:sz w:val="24"/>
                <w:szCs w:val="24"/>
                <w:lang w:val="lv-LV" w:eastAsia="lv-LV"/>
              </w:rPr>
              <w:t>Papildinot KPL regulējumu attiecībā uz lēmuma par aresta uzlikšanu mantai nosūtīšanu izpildei kapitālsabiedrībai, kredītiestādei un ieguldījumu brokeru sabiedrībai, attiecīgi nepieciešams arī noteikt, ka minētās institūcijas tiek informētas par aresta noņemšanu (likumprojekta 19. pants).</w:t>
            </w:r>
          </w:p>
          <w:p w:rsidR="002317DC" w:rsidRPr="00CF118F" w:rsidRDefault="002317DC" w:rsidP="00CF118F">
            <w:pPr>
              <w:spacing w:after="0" w:line="240" w:lineRule="auto"/>
              <w:ind w:firstLine="399"/>
              <w:jc w:val="both"/>
              <w:rPr>
                <w:rFonts w:ascii="Times New Roman" w:eastAsia="Times New Roman" w:hAnsi="Times New Roman" w:cs="Times New Roman"/>
                <w:iCs/>
                <w:sz w:val="24"/>
                <w:szCs w:val="24"/>
                <w:lang w:eastAsia="lv-LV"/>
              </w:rPr>
            </w:pPr>
          </w:p>
          <w:p w:rsidR="00776B24" w:rsidRPr="00CF118F" w:rsidRDefault="00776B24"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u w:val="single"/>
                <w:lang w:eastAsia="lv-LV"/>
              </w:rPr>
              <w:t>Direktīvas 8. panta 3. punktā</w:t>
            </w:r>
            <w:r w:rsidRPr="00CF118F">
              <w:rPr>
                <w:rFonts w:ascii="Times New Roman" w:eastAsia="Times New Roman" w:hAnsi="Times New Roman" w:cs="Times New Roman"/>
                <w:iCs/>
                <w:sz w:val="24"/>
                <w:szCs w:val="24"/>
                <w:lang w:eastAsia="lv-LV"/>
              </w:rPr>
              <w:t xml:space="preserve"> paredzēts, ka iesaldēšanas rīkojums paliek spēkā tikai tik ilgi, cik tas ir nepieciešams nolūkā saglabāt īpašumu, lai to, iespējams, vēlāk konfiscētu. KPL 389. pantā šobrīd ir noteikti termiņi personas tiesību ierobežošanai attiecībā uz mantu. KPL 366. pantā noteikts, kad arests mantai atceļams, faktiski </w:t>
            </w:r>
            <w:r w:rsidR="00AF0802">
              <w:rPr>
                <w:rFonts w:ascii="Times New Roman" w:eastAsia="Times New Roman" w:hAnsi="Times New Roman" w:cs="Times New Roman"/>
                <w:iCs/>
                <w:sz w:val="24"/>
                <w:szCs w:val="24"/>
                <w:lang w:eastAsia="lv-LV"/>
              </w:rPr>
              <w:t>–</w:t>
            </w:r>
            <w:r w:rsidRPr="00CF118F">
              <w:rPr>
                <w:rFonts w:ascii="Times New Roman" w:eastAsia="Times New Roman" w:hAnsi="Times New Roman" w:cs="Times New Roman"/>
                <w:iCs/>
                <w:sz w:val="24"/>
                <w:szCs w:val="24"/>
                <w:lang w:eastAsia="lv-LV"/>
              </w:rPr>
              <w:t xml:space="preserve"> ja zudis jebkurš iemesls mantisko jautājumu risinājuma nodrošināšanai.</w:t>
            </w:r>
            <w:r w:rsidR="007D03C2" w:rsidRPr="00CF118F">
              <w:rPr>
                <w:rFonts w:ascii="Times New Roman" w:eastAsia="Times New Roman" w:hAnsi="Times New Roman" w:cs="Times New Roman"/>
                <w:iCs/>
                <w:sz w:val="24"/>
                <w:szCs w:val="24"/>
                <w:lang w:eastAsia="lv-LV"/>
              </w:rPr>
              <w:t xml:space="preserve"> Vienlaikus var būt situācijas, kad kriminālprocess vēl notiek, bet KPL 389. pantā noteiktais termiņš ir </w:t>
            </w:r>
            <w:r w:rsidR="00633794">
              <w:rPr>
                <w:rFonts w:ascii="Times New Roman" w:eastAsia="Times New Roman" w:hAnsi="Times New Roman" w:cs="Times New Roman"/>
                <w:iCs/>
                <w:sz w:val="24"/>
                <w:szCs w:val="24"/>
                <w:lang w:eastAsia="lv-LV"/>
              </w:rPr>
              <w:t>iestājies</w:t>
            </w:r>
            <w:r w:rsidR="007D03C2" w:rsidRPr="00CF118F">
              <w:rPr>
                <w:rFonts w:ascii="Times New Roman" w:eastAsia="Times New Roman" w:hAnsi="Times New Roman" w:cs="Times New Roman"/>
                <w:iCs/>
                <w:sz w:val="24"/>
                <w:szCs w:val="24"/>
                <w:lang w:eastAsia="lv-LV"/>
              </w:rPr>
              <w:t xml:space="preserve"> un arests mantai atceļams, </w:t>
            </w:r>
            <w:r w:rsidR="00633794">
              <w:rPr>
                <w:rFonts w:ascii="Times New Roman" w:eastAsia="Times New Roman" w:hAnsi="Times New Roman" w:cs="Times New Roman"/>
                <w:iCs/>
                <w:sz w:val="24"/>
                <w:szCs w:val="24"/>
                <w:lang w:eastAsia="lv-LV"/>
              </w:rPr>
              <w:t>tādējādi</w:t>
            </w:r>
            <w:r w:rsidR="007D03C2" w:rsidRPr="00CF118F">
              <w:rPr>
                <w:rFonts w:ascii="Times New Roman" w:eastAsia="Times New Roman" w:hAnsi="Times New Roman" w:cs="Times New Roman"/>
                <w:iCs/>
                <w:sz w:val="24"/>
                <w:szCs w:val="24"/>
                <w:lang w:eastAsia="lv-LV"/>
              </w:rPr>
              <w:t xml:space="preserve"> apdraudot</w:t>
            </w:r>
            <w:r w:rsidR="00663067" w:rsidRPr="00CF118F">
              <w:rPr>
                <w:rFonts w:ascii="Times New Roman" w:eastAsia="Times New Roman" w:hAnsi="Times New Roman" w:cs="Times New Roman"/>
                <w:iCs/>
                <w:sz w:val="24"/>
                <w:szCs w:val="24"/>
                <w:lang w:eastAsia="lv-LV"/>
              </w:rPr>
              <w:t xml:space="preserve"> noziedzīgi iegūtas</w:t>
            </w:r>
            <w:r w:rsidR="007D03C2" w:rsidRPr="00CF118F">
              <w:rPr>
                <w:rFonts w:ascii="Times New Roman" w:eastAsia="Times New Roman" w:hAnsi="Times New Roman" w:cs="Times New Roman"/>
                <w:iCs/>
                <w:sz w:val="24"/>
                <w:szCs w:val="24"/>
                <w:lang w:eastAsia="lv-LV"/>
              </w:rPr>
              <w:t xml:space="preserve"> mantas un tās vērtības saglabāšanu, lai nodrošinātu kriminālprocesa intereses</w:t>
            </w:r>
            <w:r w:rsidR="00663067" w:rsidRPr="00CF118F">
              <w:rPr>
                <w:rFonts w:ascii="Times New Roman" w:eastAsia="Times New Roman" w:hAnsi="Times New Roman" w:cs="Times New Roman"/>
                <w:iCs/>
                <w:sz w:val="24"/>
                <w:szCs w:val="24"/>
                <w:lang w:eastAsia="lv-LV"/>
              </w:rPr>
              <w:t xml:space="preserve"> (t.sk. </w:t>
            </w:r>
            <w:r w:rsidR="00633794">
              <w:rPr>
                <w:rFonts w:ascii="Times New Roman" w:eastAsia="Times New Roman" w:hAnsi="Times New Roman" w:cs="Times New Roman"/>
                <w:iCs/>
                <w:sz w:val="24"/>
                <w:szCs w:val="24"/>
                <w:lang w:eastAsia="lv-LV"/>
              </w:rPr>
              <w:t xml:space="preserve">noziedzīgi iegūtas </w:t>
            </w:r>
            <w:r w:rsidR="00663067" w:rsidRPr="00CF118F">
              <w:rPr>
                <w:rFonts w:ascii="Times New Roman" w:eastAsia="Times New Roman" w:hAnsi="Times New Roman" w:cs="Times New Roman"/>
                <w:iCs/>
                <w:sz w:val="24"/>
                <w:szCs w:val="24"/>
                <w:lang w:eastAsia="lv-LV"/>
              </w:rPr>
              <w:t>mantas konfiskāciju)</w:t>
            </w:r>
            <w:r w:rsidR="007D03C2" w:rsidRPr="00CF118F">
              <w:rPr>
                <w:rFonts w:ascii="Times New Roman" w:eastAsia="Times New Roman" w:hAnsi="Times New Roman" w:cs="Times New Roman"/>
                <w:iCs/>
                <w:sz w:val="24"/>
                <w:szCs w:val="24"/>
                <w:lang w:eastAsia="lv-LV"/>
              </w:rPr>
              <w:t>.</w:t>
            </w:r>
          </w:p>
          <w:p w:rsidR="00776B24" w:rsidRPr="00CF118F" w:rsidRDefault="007D03C2"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D</w:t>
            </w:r>
            <w:r w:rsidR="00776B24" w:rsidRPr="00CF118F">
              <w:rPr>
                <w:rFonts w:ascii="Times New Roman" w:eastAsia="Times New Roman" w:hAnsi="Times New Roman" w:cs="Times New Roman"/>
                <w:iCs/>
                <w:sz w:val="24"/>
                <w:szCs w:val="24"/>
                <w:lang w:eastAsia="lv-LV"/>
              </w:rPr>
              <w:t>irektīva termiņus aresta uzlikšanai mantai</w:t>
            </w:r>
            <w:r w:rsidRPr="00CF118F">
              <w:rPr>
                <w:rFonts w:ascii="Times New Roman" w:eastAsia="Times New Roman" w:hAnsi="Times New Roman" w:cs="Times New Roman"/>
                <w:iCs/>
                <w:sz w:val="24"/>
                <w:szCs w:val="24"/>
                <w:lang w:eastAsia="lv-LV"/>
              </w:rPr>
              <w:t xml:space="preserve"> ne</w:t>
            </w:r>
            <w:r w:rsidR="00B85AC8" w:rsidRPr="00CF118F">
              <w:rPr>
                <w:rFonts w:ascii="Times New Roman" w:eastAsia="Times New Roman" w:hAnsi="Times New Roman" w:cs="Times New Roman"/>
                <w:iCs/>
                <w:sz w:val="24"/>
                <w:szCs w:val="24"/>
                <w:lang w:eastAsia="lv-LV"/>
              </w:rPr>
              <w:t>paredz</w:t>
            </w:r>
            <w:r w:rsidR="00776B24" w:rsidRPr="00CF118F">
              <w:rPr>
                <w:rFonts w:ascii="Times New Roman" w:eastAsia="Times New Roman" w:hAnsi="Times New Roman" w:cs="Times New Roman"/>
                <w:iCs/>
                <w:sz w:val="24"/>
                <w:szCs w:val="24"/>
                <w:lang w:eastAsia="lv-LV"/>
              </w:rPr>
              <w:t xml:space="preserve">. </w:t>
            </w:r>
          </w:p>
          <w:p w:rsidR="007D03C2" w:rsidRPr="00CF118F" w:rsidRDefault="007D03C2"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Vienlaikus, ņemot vērā, ka arests mantai ir saistīts ar personas īpašumtiesību ierobežojumiem, termiņš tiesību ierobežojumam attiecībā uz mantu KPL</w:t>
            </w:r>
            <w:r w:rsidR="00663067" w:rsidRPr="00CF118F">
              <w:rPr>
                <w:rFonts w:ascii="Times New Roman" w:eastAsia="Times New Roman" w:hAnsi="Times New Roman" w:cs="Times New Roman"/>
                <w:iCs/>
                <w:sz w:val="24"/>
                <w:szCs w:val="24"/>
                <w:lang w:eastAsia="lv-LV"/>
              </w:rPr>
              <w:t xml:space="preserve"> ir nosakāms</w:t>
            </w:r>
            <w:r w:rsidRPr="00CF118F">
              <w:rPr>
                <w:rFonts w:ascii="Times New Roman" w:eastAsia="Times New Roman" w:hAnsi="Times New Roman" w:cs="Times New Roman"/>
                <w:iCs/>
                <w:sz w:val="24"/>
                <w:szCs w:val="24"/>
                <w:lang w:eastAsia="lv-LV"/>
              </w:rPr>
              <w:t xml:space="preserve">. </w:t>
            </w:r>
          </w:p>
          <w:p w:rsidR="00776B24" w:rsidRPr="00CF118F" w:rsidRDefault="007D03C2"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Tādējādi likumprojekta 20. pantā paredzēti grozījumi KPL 389. pantā, lai noteiktu, ka par smagiem vai sevišķi smagiem mantiska rakstura noziegumiem (</w:t>
            </w:r>
            <w:r w:rsidR="00633794">
              <w:rPr>
                <w:rFonts w:ascii="Times New Roman" w:eastAsia="Times New Roman" w:hAnsi="Times New Roman" w:cs="Times New Roman"/>
                <w:iCs/>
                <w:sz w:val="24"/>
                <w:szCs w:val="24"/>
                <w:lang w:eastAsia="lv-LV"/>
              </w:rPr>
              <w:t>būtībā,</w:t>
            </w:r>
            <w:r w:rsidRPr="00CF118F">
              <w:rPr>
                <w:rFonts w:ascii="Times New Roman" w:eastAsia="Times New Roman" w:hAnsi="Times New Roman" w:cs="Times New Roman"/>
                <w:iCs/>
                <w:sz w:val="24"/>
                <w:szCs w:val="24"/>
                <w:lang w:eastAsia="lv-LV"/>
              </w:rPr>
              <w:t xml:space="preserve"> lai nodrošinātu noziedzīgi iegūtas mantas konfiskāciju) mantas aresta termiņu izmeklēšanas tiesnesis var pagarināt vēl par trim mēnešiem. Piemēram, par smaga mantiska rakstura nozieguma izdarīšanu kopējais </w:t>
            </w:r>
            <w:r w:rsidR="00663067" w:rsidRPr="00CF118F">
              <w:rPr>
                <w:rFonts w:ascii="Times New Roman" w:eastAsia="Times New Roman" w:hAnsi="Times New Roman" w:cs="Times New Roman"/>
                <w:iCs/>
                <w:sz w:val="24"/>
                <w:szCs w:val="24"/>
                <w:lang w:eastAsia="lv-LV"/>
              </w:rPr>
              <w:t xml:space="preserve">mantas aresta </w:t>
            </w:r>
            <w:r w:rsidRPr="00CF118F">
              <w:rPr>
                <w:rFonts w:ascii="Times New Roman" w:eastAsia="Times New Roman" w:hAnsi="Times New Roman" w:cs="Times New Roman"/>
                <w:iCs/>
                <w:sz w:val="24"/>
                <w:szCs w:val="24"/>
                <w:lang w:eastAsia="lv-LV"/>
              </w:rPr>
              <w:t xml:space="preserve">termiņš nevar pārsniegt </w:t>
            </w:r>
            <w:r w:rsidR="00045217">
              <w:rPr>
                <w:rFonts w:ascii="Times New Roman" w:eastAsia="Times New Roman" w:hAnsi="Times New Roman" w:cs="Times New Roman"/>
                <w:iCs/>
                <w:sz w:val="24"/>
                <w:szCs w:val="24"/>
                <w:lang w:eastAsia="lv-LV"/>
              </w:rPr>
              <w:t>divdesmit vienu</w:t>
            </w:r>
            <w:r w:rsidR="00663067" w:rsidRPr="00CF118F">
              <w:rPr>
                <w:rFonts w:ascii="Times New Roman" w:eastAsia="Times New Roman" w:hAnsi="Times New Roman" w:cs="Times New Roman"/>
                <w:iCs/>
                <w:sz w:val="24"/>
                <w:szCs w:val="24"/>
                <w:lang w:eastAsia="lv-LV"/>
              </w:rPr>
              <w:t xml:space="preserve"> mēne</w:t>
            </w:r>
            <w:r w:rsidR="00045217">
              <w:rPr>
                <w:rFonts w:ascii="Times New Roman" w:eastAsia="Times New Roman" w:hAnsi="Times New Roman" w:cs="Times New Roman"/>
                <w:iCs/>
                <w:sz w:val="24"/>
                <w:szCs w:val="24"/>
                <w:lang w:eastAsia="lv-LV"/>
              </w:rPr>
              <w:t>si</w:t>
            </w:r>
            <w:r w:rsidR="00D223CA">
              <w:rPr>
                <w:rFonts w:ascii="Times New Roman" w:eastAsia="Times New Roman" w:hAnsi="Times New Roman" w:cs="Times New Roman"/>
                <w:iCs/>
                <w:sz w:val="24"/>
                <w:szCs w:val="24"/>
                <w:lang w:eastAsia="lv-LV"/>
              </w:rPr>
              <w:t xml:space="preserve">, bet par sevišķi smaga </w:t>
            </w:r>
            <w:r w:rsidR="00663067" w:rsidRPr="00CF118F">
              <w:rPr>
                <w:rFonts w:ascii="Times New Roman" w:eastAsia="Times New Roman" w:hAnsi="Times New Roman" w:cs="Times New Roman"/>
                <w:iCs/>
                <w:sz w:val="24"/>
                <w:szCs w:val="24"/>
                <w:lang w:eastAsia="lv-LV"/>
              </w:rPr>
              <w:t xml:space="preserve"> </w:t>
            </w:r>
            <w:r w:rsidR="00D223CA" w:rsidRPr="00CF118F">
              <w:rPr>
                <w:rFonts w:ascii="Times New Roman" w:eastAsia="Times New Roman" w:hAnsi="Times New Roman" w:cs="Times New Roman"/>
                <w:iCs/>
                <w:sz w:val="24"/>
                <w:szCs w:val="24"/>
                <w:lang w:eastAsia="lv-LV"/>
              </w:rPr>
              <w:t>mantiska rakstura nozieguma izdarīšanu</w:t>
            </w:r>
            <w:r w:rsidR="00D223CA">
              <w:rPr>
                <w:rFonts w:ascii="Times New Roman" w:eastAsia="Times New Roman" w:hAnsi="Times New Roman" w:cs="Times New Roman"/>
                <w:iCs/>
                <w:sz w:val="24"/>
                <w:szCs w:val="24"/>
                <w:lang w:eastAsia="lv-LV"/>
              </w:rPr>
              <w:t xml:space="preserve"> </w:t>
            </w:r>
            <w:r w:rsidR="00045217">
              <w:rPr>
                <w:rFonts w:ascii="Times New Roman" w:eastAsia="Times New Roman" w:hAnsi="Times New Roman" w:cs="Times New Roman"/>
                <w:iCs/>
                <w:sz w:val="24"/>
                <w:szCs w:val="24"/>
                <w:lang w:eastAsia="lv-LV"/>
              </w:rPr>
              <w:t>–</w:t>
            </w:r>
            <w:r w:rsidR="00D223CA">
              <w:rPr>
                <w:rFonts w:ascii="Times New Roman" w:eastAsia="Times New Roman" w:hAnsi="Times New Roman" w:cs="Times New Roman"/>
                <w:iCs/>
                <w:sz w:val="24"/>
                <w:szCs w:val="24"/>
                <w:lang w:eastAsia="lv-LV"/>
              </w:rPr>
              <w:t xml:space="preserve"> </w:t>
            </w:r>
            <w:r w:rsidR="00045217">
              <w:rPr>
                <w:rFonts w:ascii="Times New Roman" w:eastAsia="Times New Roman" w:hAnsi="Times New Roman" w:cs="Times New Roman"/>
                <w:iCs/>
                <w:sz w:val="24"/>
                <w:szCs w:val="24"/>
                <w:lang w:eastAsia="lv-LV"/>
              </w:rPr>
              <w:t>31 mēnesi</w:t>
            </w:r>
            <w:r w:rsidR="00D223CA" w:rsidRPr="00CF118F">
              <w:rPr>
                <w:rFonts w:ascii="Times New Roman" w:eastAsia="Times New Roman" w:hAnsi="Times New Roman" w:cs="Times New Roman"/>
                <w:iCs/>
                <w:sz w:val="24"/>
                <w:szCs w:val="24"/>
                <w:lang w:eastAsia="lv-LV"/>
              </w:rPr>
              <w:t xml:space="preserve"> </w:t>
            </w:r>
            <w:r w:rsidR="00663067" w:rsidRPr="00CF118F">
              <w:rPr>
                <w:rFonts w:ascii="Times New Roman" w:eastAsia="Times New Roman" w:hAnsi="Times New Roman" w:cs="Times New Roman"/>
                <w:iCs/>
                <w:sz w:val="24"/>
                <w:szCs w:val="24"/>
                <w:lang w:eastAsia="lv-LV"/>
              </w:rPr>
              <w:t>(izņemot gadījumus, kad tiesību ierobežošanas termiņš attiecībā uz mantu</w:t>
            </w:r>
            <w:r w:rsidRPr="00CF118F">
              <w:rPr>
                <w:rFonts w:ascii="Times New Roman" w:eastAsia="Times New Roman" w:hAnsi="Times New Roman" w:cs="Times New Roman"/>
                <w:iCs/>
                <w:sz w:val="24"/>
                <w:szCs w:val="24"/>
                <w:lang w:eastAsia="lv-LV"/>
              </w:rPr>
              <w:t xml:space="preserve"> </w:t>
            </w:r>
            <w:r w:rsidR="00663067" w:rsidRPr="00CF118F">
              <w:rPr>
                <w:rFonts w:ascii="Times New Roman" w:eastAsia="Times New Roman" w:hAnsi="Times New Roman" w:cs="Times New Roman"/>
                <w:iCs/>
                <w:sz w:val="24"/>
                <w:szCs w:val="24"/>
                <w:lang w:eastAsia="lv-LV"/>
              </w:rPr>
              <w:t>tiek apturēts).</w:t>
            </w:r>
          </w:p>
          <w:p w:rsidR="00FB128B" w:rsidRPr="00CF118F" w:rsidRDefault="00FB128B" w:rsidP="00CF118F">
            <w:pPr>
              <w:spacing w:after="0" w:line="240" w:lineRule="auto"/>
              <w:ind w:firstLine="399"/>
              <w:jc w:val="both"/>
              <w:rPr>
                <w:rFonts w:ascii="Times New Roman" w:eastAsia="Times New Roman" w:hAnsi="Times New Roman" w:cs="Times New Roman"/>
                <w:iCs/>
                <w:sz w:val="24"/>
                <w:szCs w:val="24"/>
                <w:lang w:eastAsia="lv-LV"/>
              </w:rPr>
            </w:pPr>
          </w:p>
          <w:p w:rsidR="002317DC" w:rsidRPr="00CF118F" w:rsidRDefault="002317DC"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Šobrīd KPL 392.</w:t>
            </w:r>
            <w:r w:rsidRPr="00CF118F">
              <w:rPr>
                <w:rFonts w:ascii="Times New Roman" w:eastAsia="Times New Roman" w:hAnsi="Times New Roman" w:cs="Times New Roman"/>
                <w:iCs/>
                <w:sz w:val="24"/>
                <w:szCs w:val="24"/>
                <w:vertAlign w:val="superscript"/>
                <w:lang w:eastAsia="lv-LV"/>
              </w:rPr>
              <w:t>1</w:t>
            </w:r>
            <w:r w:rsidRPr="00CF118F">
              <w:rPr>
                <w:rFonts w:ascii="Times New Roman" w:eastAsia="Times New Roman" w:hAnsi="Times New Roman" w:cs="Times New Roman"/>
                <w:iCs/>
                <w:sz w:val="24"/>
                <w:szCs w:val="24"/>
                <w:lang w:eastAsia="lv-LV"/>
              </w:rPr>
              <w:t xml:space="preserve"> pant</w:t>
            </w:r>
            <w:r w:rsidR="009D6813" w:rsidRPr="00CF118F">
              <w:rPr>
                <w:rFonts w:ascii="Times New Roman" w:eastAsia="Times New Roman" w:hAnsi="Times New Roman" w:cs="Times New Roman"/>
                <w:iCs/>
                <w:sz w:val="24"/>
                <w:szCs w:val="24"/>
                <w:lang w:eastAsia="lv-LV"/>
              </w:rPr>
              <w:t>a ceturtajā daļā</w:t>
            </w:r>
            <w:r w:rsidRPr="00CF118F">
              <w:rPr>
                <w:rFonts w:ascii="Times New Roman" w:eastAsia="Times New Roman" w:hAnsi="Times New Roman" w:cs="Times New Roman"/>
                <w:iCs/>
                <w:sz w:val="24"/>
                <w:szCs w:val="24"/>
                <w:lang w:eastAsia="lv-LV"/>
              </w:rPr>
              <w:t xml:space="preserve"> noteikts, ka </w:t>
            </w:r>
            <w:r w:rsidR="009D6813" w:rsidRPr="00CF118F">
              <w:rPr>
                <w:rFonts w:ascii="Times New Roman" w:eastAsia="Times New Roman" w:hAnsi="Times New Roman" w:cs="Times New Roman"/>
                <w:iCs/>
                <w:sz w:val="24"/>
                <w:szCs w:val="24"/>
                <w:lang w:eastAsia="lv-LV"/>
              </w:rPr>
              <w:t xml:space="preserve">lēmuma par kriminālprocesa izbeigšanu rezolutīvajā daļā norāda aresta atcelšanu mantai. Vienlaikus likumprojekta </w:t>
            </w:r>
            <w:r w:rsidR="00AF0802">
              <w:rPr>
                <w:rFonts w:ascii="Times New Roman" w:eastAsia="Times New Roman" w:hAnsi="Times New Roman" w:cs="Times New Roman"/>
                <w:iCs/>
                <w:sz w:val="24"/>
                <w:szCs w:val="24"/>
                <w:lang w:eastAsia="lv-LV"/>
              </w:rPr>
              <w:t>8</w:t>
            </w:r>
            <w:r w:rsidR="009D6813" w:rsidRPr="00CF118F">
              <w:rPr>
                <w:rFonts w:ascii="Times New Roman" w:eastAsia="Times New Roman" w:hAnsi="Times New Roman" w:cs="Times New Roman"/>
                <w:iCs/>
                <w:sz w:val="24"/>
                <w:szCs w:val="24"/>
                <w:lang w:eastAsia="lv-LV"/>
              </w:rPr>
              <w:t>.</w:t>
            </w:r>
            <w:r w:rsidR="00140543">
              <w:rPr>
                <w:rFonts w:ascii="Times New Roman" w:eastAsia="Times New Roman" w:hAnsi="Times New Roman" w:cs="Times New Roman"/>
                <w:iCs/>
                <w:sz w:val="24"/>
                <w:szCs w:val="24"/>
                <w:lang w:eastAsia="lv-LV"/>
              </w:rPr>
              <w:t> </w:t>
            </w:r>
            <w:r w:rsidR="009D6813" w:rsidRPr="00CF118F">
              <w:rPr>
                <w:rFonts w:ascii="Times New Roman" w:eastAsia="Times New Roman" w:hAnsi="Times New Roman" w:cs="Times New Roman"/>
                <w:iCs/>
                <w:sz w:val="24"/>
                <w:szCs w:val="24"/>
                <w:lang w:eastAsia="lv-LV"/>
              </w:rPr>
              <w:t>pantā ietvertajā KPL 356. pantā paredzēts noteikt, ka pēc kriminālprocesa izbeigšanas uz personu nereabilitējoša pamata mantu par noziedzīgi iegūtu var atzīt ar rajona (pilsētas) tiesas lēmumu KPL 59. nodaļā noteiktajā kārtībā</w:t>
            </w:r>
            <w:r w:rsidR="002017FA">
              <w:rPr>
                <w:rFonts w:ascii="Times New Roman" w:eastAsia="Times New Roman" w:hAnsi="Times New Roman" w:cs="Times New Roman"/>
                <w:iCs/>
                <w:sz w:val="24"/>
                <w:szCs w:val="24"/>
                <w:lang w:eastAsia="lv-LV"/>
              </w:rPr>
              <w:t>.</w:t>
            </w:r>
            <w:r w:rsidR="001B1A4A" w:rsidRPr="00CF118F">
              <w:rPr>
                <w:rFonts w:ascii="Times New Roman" w:eastAsia="Times New Roman" w:hAnsi="Times New Roman" w:cs="Times New Roman"/>
                <w:iCs/>
                <w:sz w:val="24"/>
                <w:szCs w:val="24"/>
                <w:lang w:eastAsia="lv-LV"/>
              </w:rPr>
              <w:t xml:space="preserve"> Tāpat paredzēts, ka pēc kriminālprocesa izbeigšanas uz personu nereabilitējoša pamata gadījumos, kad publiskā reģistrā reģistrējama manta ir atdodama tās īpašniekam vai likumīgajam valdītājam, mantu par noziedzīgi iegūtu var atzīt tikai ar rajona (pilsētas) tiesas l</w:t>
            </w:r>
            <w:r w:rsidR="00506803" w:rsidRPr="00CF118F">
              <w:rPr>
                <w:rFonts w:ascii="Times New Roman" w:eastAsia="Times New Roman" w:hAnsi="Times New Roman" w:cs="Times New Roman"/>
                <w:iCs/>
                <w:sz w:val="24"/>
                <w:szCs w:val="24"/>
                <w:lang w:eastAsia="lv-LV"/>
              </w:rPr>
              <w:t>ēmumu.</w:t>
            </w:r>
          </w:p>
          <w:p w:rsidR="00C60E95" w:rsidRPr="00CF118F" w:rsidRDefault="00506803" w:rsidP="00C60E95">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Tādējādi, lai minētajos gadījumos arests mantai tiktu </w:t>
            </w:r>
            <w:r w:rsidRPr="00CF118F">
              <w:rPr>
                <w:rFonts w:ascii="Times New Roman" w:eastAsia="Times New Roman" w:hAnsi="Times New Roman" w:cs="Times New Roman"/>
                <w:iCs/>
                <w:sz w:val="24"/>
                <w:szCs w:val="24"/>
                <w:lang w:eastAsia="lv-LV"/>
              </w:rPr>
              <w:lastRenderedPageBreak/>
              <w:t>saglabāts līdz brīdim, kad tiesa pieņems lēmumu KPL 59. nodaļas kārtībā, likumprojekta 21. pantā ietvertajā KPL 392.</w:t>
            </w:r>
            <w:r w:rsidRPr="00CF118F">
              <w:rPr>
                <w:rFonts w:ascii="Times New Roman" w:eastAsia="Times New Roman" w:hAnsi="Times New Roman" w:cs="Times New Roman"/>
                <w:iCs/>
                <w:sz w:val="24"/>
                <w:szCs w:val="24"/>
                <w:vertAlign w:val="superscript"/>
                <w:lang w:eastAsia="lv-LV"/>
              </w:rPr>
              <w:t>1</w:t>
            </w:r>
            <w:r w:rsidRPr="00CF118F">
              <w:rPr>
                <w:rFonts w:ascii="Times New Roman" w:eastAsia="Times New Roman" w:hAnsi="Times New Roman" w:cs="Times New Roman"/>
                <w:iCs/>
                <w:sz w:val="24"/>
                <w:szCs w:val="24"/>
                <w:lang w:eastAsia="lv-LV"/>
              </w:rPr>
              <w:t xml:space="preserve"> panta ceturtās daļas 3. punktā paredzēts noteikt, ka lēmuma par kriminālprocesa izbeigšanu rezolutīvajā daļā norāda aresta atcelšanu mantai</w:t>
            </w:r>
            <w:r w:rsidR="00D36E46" w:rsidRPr="00CF118F">
              <w:rPr>
                <w:rFonts w:ascii="Times New Roman" w:eastAsia="Times New Roman" w:hAnsi="Times New Roman" w:cs="Times New Roman"/>
                <w:iCs/>
                <w:sz w:val="24"/>
                <w:szCs w:val="24"/>
                <w:lang w:eastAsia="lv-LV"/>
              </w:rPr>
              <w:t>, izņemot gadījumu, kad process par noziedzīgi iegūtu mantu</w:t>
            </w:r>
            <w:r w:rsidR="00C60E95">
              <w:rPr>
                <w:rFonts w:ascii="Times New Roman" w:eastAsia="Times New Roman" w:hAnsi="Times New Roman" w:cs="Times New Roman"/>
                <w:iCs/>
                <w:sz w:val="24"/>
                <w:szCs w:val="24"/>
                <w:lang w:eastAsia="lv-LV"/>
              </w:rPr>
              <w:t xml:space="preserve"> tiek nodots izlemšanai tiesai, kura attiecīgi pieņems lēmumu par aresta atcelšanu mantai. </w:t>
            </w:r>
          </w:p>
          <w:p w:rsidR="00D36E46" w:rsidRPr="00CF118F" w:rsidRDefault="00D36E46" w:rsidP="00CF118F">
            <w:pPr>
              <w:spacing w:after="0" w:line="240" w:lineRule="auto"/>
              <w:ind w:firstLine="399"/>
              <w:jc w:val="both"/>
              <w:rPr>
                <w:rFonts w:ascii="Times New Roman" w:eastAsia="Times New Roman" w:hAnsi="Times New Roman" w:cs="Times New Roman"/>
                <w:iCs/>
                <w:sz w:val="24"/>
                <w:szCs w:val="24"/>
                <w:lang w:eastAsia="lv-LV"/>
              </w:rPr>
            </w:pPr>
          </w:p>
          <w:p w:rsidR="00E122EB" w:rsidRPr="00CF118F" w:rsidRDefault="002017FA" w:rsidP="00E122EB">
            <w:pPr>
              <w:spacing w:after="0" w:line="240" w:lineRule="auto"/>
              <w:ind w:firstLine="399"/>
              <w:jc w:val="both"/>
              <w:rPr>
                <w:rFonts w:ascii="Times New Roman" w:eastAsia="Times New Roman" w:hAnsi="Times New Roman" w:cs="Times New Roman"/>
                <w:b/>
                <w:iCs/>
                <w:sz w:val="24"/>
                <w:szCs w:val="24"/>
                <w:u w:val="single"/>
                <w:lang w:eastAsia="lv-LV"/>
              </w:rPr>
            </w:pPr>
            <w:r>
              <w:rPr>
                <w:rFonts w:ascii="Times New Roman" w:eastAsia="Times New Roman" w:hAnsi="Times New Roman" w:cs="Times New Roman"/>
                <w:b/>
                <w:iCs/>
                <w:sz w:val="24"/>
                <w:szCs w:val="24"/>
                <w:u w:val="single"/>
                <w:lang w:eastAsia="lv-LV"/>
              </w:rPr>
              <w:t xml:space="preserve">4. </w:t>
            </w:r>
            <w:r w:rsidR="00E122EB" w:rsidRPr="00CF118F">
              <w:rPr>
                <w:rFonts w:ascii="Times New Roman" w:eastAsia="Times New Roman" w:hAnsi="Times New Roman" w:cs="Times New Roman"/>
                <w:b/>
                <w:iCs/>
                <w:sz w:val="24"/>
                <w:szCs w:val="24"/>
                <w:u w:val="single"/>
                <w:lang w:eastAsia="lv-LV"/>
              </w:rPr>
              <w:t>Kriminālprocesā aizskartā mantas īpašnieka tiesību paplašināšana.</w:t>
            </w: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Varšavas konvencijas 8. pants noteic, ka ikviena dalībvalsts pieņem tādus normatīvos un cita veida aktus, kas var būt nepieciešami, lai nodrošinātu to, ka ieinteresētaj</w:t>
            </w:r>
            <w:r>
              <w:rPr>
                <w:rFonts w:ascii="Times New Roman" w:eastAsia="Times New Roman" w:hAnsi="Times New Roman" w:cs="Times New Roman"/>
                <w:iCs/>
                <w:sz w:val="24"/>
                <w:szCs w:val="24"/>
                <w:lang w:eastAsia="lv-LV"/>
              </w:rPr>
              <w:t>ām personām, kuras ietekmē 3. (K</w:t>
            </w:r>
            <w:r w:rsidRPr="00CF118F">
              <w:rPr>
                <w:rFonts w:ascii="Times New Roman" w:eastAsia="Times New Roman" w:hAnsi="Times New Roman" w:cs="Times New Roman"/>
                <w:iCs/>
                <w:sz w:val="24"/>
                <w:szCs w:val="24"/>
                <w:lang w:eastAsia="lv-LV"/>
              </w:rPr>
              <w:t xml:space="preserve">onfiskācijas pasākumi), 4. (Izmeklēšanas pasākumi un pagaidu pasākumi), un 5. (Īpašuma iesaldēšana, izņemšana un konfiskācija) pantā minētie pasākumi un citi attiecīgie šīs sadaļas noteikumi, ir pieejami efektīvi tiesiskās aizsardzības līdzekļi nolūkā aizsargāt šo personu tiesības. </w:t>
            </w: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p>
          <w:p w:rsidR="00E122EB"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bCs/>
                <w:iCs/>
                <w:sz w:val="24"/>
                <w:szCs w:val="24"/>
                <w:lang w:eastAsia="lv-LV"/>
              </w:rPr>
              <w:t>Eiropas Padomes konvencija</w:t>
            </w:r>
            <w:r w:rsidR="00AF0802">
              <w:rPr>
                <w:rFonts w:ascii="Times New Roman" w:eastAsia="Times New Roman" w:hAnsi="Times New Roman" w:cs="Times New Roman"/>
                <w:bCs/>
                <w:iCs/>
                <w:sz w:val="24"/>
                <w:szCs w:val="24"/>
                <w:lang w:eastAsia="lv-LV"/>
              </w:rPr>
              <w:t>s</w:t>
            </w:r>
            <w:r w:rsidRPr="00CF118F">
              <w:rPr>
                <w:rFonts w:ascii="Times New Roman" w:eastAsia="Times New Roman" w:hAnsi="Times New Roman" w:cs="Times New Roman"/>
                <w:bCs/>
                <w:iCs/>
                <w:sz w:val="24"/>
                <w:szCs w:val="24"/>
                <w:lang w:eastAsia="lv-LV"/>
              </w:rPr>
              <w:t xml:space="preserve"> par noziedzīgi iegūtu līdzekļu legalizācijas novēršanu, meklēšanu un izņemšanu</w:t>
            </w:r>
            <w:r w:rsidRPr="00CF118F">
              <w:rPr>
                <w:rFonts w:ascii="Times New Roman" w:eastAsia="Times New Roman" w:hAnsi="Times New Roman" w:cs="Times New Roman"/>
                <w:iCs/>
                <w:sz w:val="24"/>
                <w:szCs w:val="24"/>
                <w:lang w:eastAsia="lv-LV"/>
              </w:rPr>
              <w:t xml:space="preserve"> 5. pants noteic, ka </w:t>
            </w:r>
            <w:r w:rsidR="002017FA">
              <w:rPr>
                <w:rFonts w:ascii="Times New Roman" w:eastAsia="Times New Roman" w:hAnsi="Times New Roman" w:cs="Times New Roman"/>
                <w:iCs/>
                <w:sz w:val="24"/>
                <w:szCs w:val="24"/>
                <w:lang w:eastAsia="lv-LV"/>
              </w:rPr>
              <w:t>i</w:t>
            </w:r>
            <w:r w:rsidRPr="00CF118F">
              <w:rPr>
                <w:rFonts w:ascii="Times New Roman" w:eastAsia="Times New Roman" w:hAnsi="Times New Roman" w:cs="Times New Roman"/>
                <w:iCs/>
                <w:sz w:val="24"/>
                <w:szCs w:val="24"/>
                <w:lang w:eastAsia="lv-LV"/>
              </w:rPr>
              <w:t xml:space="preserve">kviena puse veic tādus likumdošanas un cita veida pasākumus, kādi nepieciešami, lai ieinteresētajām personām, uz kurām attiecas 2. (Konfiskācijas pasākumi) un 3. pantā (Izmeklēšanas pasākumi un pagaidu pasākumi) minētie pasākumi, tiek nodrošināta efektīva to tiesību juridiskā aizsardzība. </w:t>
            </w: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Padomes </w:t>
            </w:r>
            <w:r w:rsidR="00AF0802" w:rsidRPr="00CF118F">
              <w:rPr>
                <w:rFonts w:ascii="Times New Roman" w:eastAsia="Times New Roman" w:hAnsi="Times New Roman" w:cs="Times New Roman"/>
                <w:iCs/>
                <w:sz w:val="24"/>
                <w:szCs w:val="24"/>
                <w:lang w:eastAsia="lv-LV"/>
              </w:rPr>
              <w:t>2005. gada 24.</w:t>
            </w:r>
            <w:r w:rsidR="00AF0802">
              <w:rPr>
                <w:rFonts w:ascii="Times New Roman" w:eastAsia="Times New Roman" w:hAnsi="Times New Roman" w:cs="Times New Roman"/>
                <w:iCs/>
                <w:sz w:val="24"/>
                <w:szCs w:val="24"/>
                <w:lang w:eastAsia="lv-LV"/>
              </w:rPr>
              <w:t> </w:t>
            </w:r>
            <w:r w:rsidR="00AF0802" w:rsidRPr="00CF118F">
              <w:rPr>
                <w:rFonts w:ascii="Times New Roman" w:eastAsia="Times New Roman" w:hAnsi="Times New Roman" w:cs="Times New Roman"/>
                <w:iCs/>
                <w:sz w:val="24"/>
                <w:szCs w:val="24"/>
                <w:lang w:eastAsia="lv-LV"/>
              </w:rPr>
              <w:t>februār</w:t>
            </w:r>
            <w:r w:rsidR="00AF0802">
              <w:rPr>
                <w:rFonts w:ascii="Times New Roman" w:eastAsia="Times New Roman" w:hAnsi="Times New Roman" w:cs="Times New Roman"/>
                <w:iCs/>
                <w:sz w:val="24"/>
                <w:szCs w:val="24"/>
                <w:lang w:eastAsia="lv-LV"/>
              </w:rPr>
              <w:t>a</w:t>
            </w:r>
            <w:r w:rsidR="00AF0802" w:rsidRPr="00CF118F">
              <w:rPr>
                <w:rFonts w:ascii="Times New Roman" w:eastAsia="Times New Roman" w:hAnsi="Times New Roman" w:cs="Times New Roman"/>
                <w:iCs/>
                <w:sz w:val="24"/>
                <w:szCs w:val="24"/>
                <w:lang w:eastAsia="lv-LV"/>
              </w:rPr>
              <w:t xml:space="preserve"> </w:t>
            </w:r>
            <w:r w:rsidRPr="00CF118F">
              <w:rPr>
                <w:rFonts w:ascii="Times New Roman" w:eastAsia="Times New Roman" w:hAnsi="Times New Roman" w:cs="Times New Roman"/>
                <w:iCs/>
                <w:sz w:val="24"/>
                <w:szCs w:val="24"/>
                <w:lang w:eastAsia="lv-LV"/>
              </w:rPr>
              <w:t>Pamatlēmum</w:t>
            </w:r>
            <w:r w:rsidR="002017FA">
              <w:rPr>
                <w:rFonts w:ascii="Times New Roman" w:eastAsia="Times New Roman" w:hAnsi="Times New Roman" w:cs="Times New Roman"/>
                <w:iCs/>
                <w:sz w:val="24"/>
                <w:szCs w:val="24"/>
                <w:lang w:eastAsia="lv-LV"/>
              </w:rPr>
              <w:t>a</w:t>
            </w:r>
            <w:r w:rsidRPr="00CF118F">
              <w:rPr>
                <w:rFonts w:ascii="Times New Roman" w:eastAsia="Times New Roman" w:hAnsi="Times New Roman" w:cs="Times New Roman"/>
                <w:iCs/>
                <w:sz w:val="24"/>
                <w:szCs w:val="24"/>
                <w:lang w:eastAsia="lv-LV"/>
              </w:rPr>
              <w:t xml:space="preserve"> 2005/212/TI par noziedzīgi iegūtu līdzekļu, nozieguma rīku un īpašuma konfiskāciju 4. pants noteic, ka katra dalībvalsts veic pasākumus, kas vajadzīgi, lai nodrošinātu, ka ieinteresētajām pusēm, ko skar 2. un 3. pantā paredzētie pasākumi </w:t>
            </w:r>
            <w:proofErr w:type="gramStart"/>
            <w:r w:rsidRPr="00CF118F">
              <w:rPr>
                <w:rFonts w:ascii="Times New Roman" w:eastAsia="Times New Roman" w:hAnsi="Times New Roman" w:cs="Times New Roman"/>
                <w:iCs/>
                <w:sz w:val="24"/>
                <w:szCs w:val="24"/>
                <w:lang w:eastAsia="lv-LV"/>
              </w:rPr>
              <w:t>(</w:t>
            </w:r>
            <w:proofErr w:type="gramEnd"/>
            <w:r w:rsidRPr="00CF118F">
              <w:rPr>
                <w:rFonts w:ascii="Times New Roman" w:eastAsia="Times New Roman" w:hAnsi="Times New Roman" w:cs="Times New Roman"/>
                <w:iCs/>
                <w:sz w:val="24"/>
                <w:szCs w:val="24"/>
                <w:lang w:eastAsia="lv-LV"/>
              </w:rPr>
              <w:t xml:space="preserve">konfiskācija, paplašinātas konfiskācijas pilnvaras), ir pieejami efektīvi tiesiskas aizsardzības līdzekļi, lai sargātu to tiesības. </w:t>
            </w: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Direktīvas 8. pants (Aizsargpasākumi) noteic, ka dalībvalstis veic nepieciešamos pasākumus ar mērķi nodrošināt personām, kuras skar šajā direktīvā noteiktie pasākumi, </w:t>
            </w:r>
            <w:r w:rsidRPr="00CF118F">
              <w:rPr>
                <w:rFonts w:ascii="Times New Roman" w:eastAsia="Times New Roman" w:hAnsi="Times New Roman" w:cs="Times New Roman"/>
                <w:iCs/>
                <w:sz w:val="24"/>
                <w:szCs w:val="24"/>
                <w:u w:val="single"/>
                <w:lang w:eastAsia="lv-LV"/>
              </w:rPr>
              <w:t>tiesības uz efektīviem aizsardzības līdzekļiem un taisnīgu tiesu, lai saglabātu šo personu tiesības</w:t>
            </w:r>
            <w:r w:rsidRPr="00CF118F">
              <w:rPr>
                <w:rFonts w:ascii="Times New Roman" w:eastAsia="Times New Roman" w:hAnsi="Times New Roman" w:cs="Times New Roman"/>
                <w:iCs/>
                <w:sz w:val="24"/>
                <w:szCs w:val="24"/>
                <w:lang w:eastAsia="lv-LV"/>
              </w:rPr>
              <w:t xml:space="preserve">. Arī direktīvas preambulas 33. punktā noteikts, ka direktīva būtiski ietekmē personu tiesības – ne tikai aizdomās turēto vai apsūdzēto personu, </w:t>
            </w:r>
            <w:r w:rsidRPr="00CF118F">
              <w:rPr>
                <w:rFonts w:ascii="Times New Roman" w:eastAsia="Times New Roman" w:hAnsi="Times New Roman" w:cs="Times New Roman"/>
                <w:iCs/>
                <w:sz w:val="24"/>
                <w:szCs w:val="24"/>
                <w:u w:val="single"/>
                <w:lang w:eastAsia="lv-LV"/>
              </w:rPr>
              <w:t>bet arī tādu trešo personu tiesības, kurām netiek piemērota kriminālvajāšana</w:t>
            </w:r>
            <w:r w:rsidRPr="00CF118F">
              <w:rPr>
                <w:rFonts w:ascii="Times New Roman" w:eastAsia="Times New Roman" w:hAnsi="Times New Roman" w:cs="Times New Roman"/>
                <w:iCs/>
                <w:sz w:val="24"/>
                <w:szCs w:val="24"/>
                <w:lang w:eastAsia="lv-LV"/>
              </w:rPr>
              <w:t xml:space="preserve">. Tādēļ ir jāparedz konkrēti aizsardzības pasākumi un tiesiskās aizsardzības līdzekļi, lai šīs direktīvas īstenošanas gaitā nodrošinātu šo personu pamattiesību saglabāšanu. Tas ietver to trešo personu tiesības tikt uzklausītām, kas apgalvo, ka ir attiecīgā īpašuma īpašnieki, vai kas apgalvo, ka tām ir cita </w:t>
            </w:r>
            <w:r w:rsidRPr="00CF118F">
              <w:rPr>
                <w:rFonts w:ascii="Times New Roman" w:eastAsia="Times New Roman" w:hAnsi="Times New Roman" w:cs="Times New Roman"/>
                <w:iCs/>
                <w:sz w:val="24"/>
                <w:szCs w:val="24"/>
                <w:lang w:eastAsia="lv-LV"/>
              </w:rPr>
              <w:lastRenderedPageBreak/>
              <w:t>veida īpašuma tiesības (“reālas tiesības”, “</w:t>
            </w:r>
            <w:proofErr w:type="spellStart"/>
            <w:r w:rsidRPr="00CF118F">
              <w:rPr>
                <w:rFonts w:ascii="Times New Roman" w:eastAsia="Times New Roman" w:hAnsi="Times New Roman" w:cs="Times New Roman"/>
                <w:i/>
                <w:iCs/>
                <w:sz w:val="24"/>
                <w:szCs w:val="24"/>
                <w:lang w:eastAsia="lv-LV"/>
              </w:rPr>
              <w:t>ius</w:t>
            </w:r>
            <w:proofErr w:type="spellEnd"/>
            <w:r w:rsidRPr="00CF118F">
              <w:rPr>
                <w:rFonts w:ascii="Times New Roman" w:eastAsia="Times New Roman" w:hAnsi="Times New Roman" w:cs="Times New Roman"/>
                <w:i/>
                <w:iCs/>
                <w:sz w:val="24"/>
                <w:szCs w:val="24"/>
                <w:lang w:eastAsia="lv-LV"/>
              </w:rPr>
              <w:t xml:space="preserve"> in re</w:t>
            </w:r>
            <w:r w:rsidRPr="00CF118F">
              <w:rPr>
                <w:rFonts w:ascii="Times New Roman" w:eastAsia="Times New Roman" w:hAnsi="Times New Roman" w:cs="Times New Roman"/>
                <w:iCs/>
                <w:sz w:val="24"/>
                <w:szCs w:val="24"/>
                <w:lang w:eastAsia="lv-LV"/>
              </w:rPr>
              <w:t xml:space="preserve">”), piemēram, lietojuma tiesības. </w:t>
            </w: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Jānorāda, ka uz nepieciešamību aizsargāt trešo personu intereses, kad tiek lemts jautājums par konfiskāciju, ir norādīts arī ECT tiesu praksē (</w:t>
            </w:r>
            <w:r w:rsidRPr="00CF118F">
              <w:rPr>
                <w:rFonts w:ascii="Times New Roman" w:eastAsia="Times New Roman" w:hAnsi="Times New Roman" w:cs="Times New Roman"/>
                <w:i/>
                <w:iCs/>
                <w:sz w:val="24"/>
                <w:szCs w:val="24"/>
                <w:lang w:eastAsia="lv-LV"/>
              </w:rPr>
              <w:t>piem.,</w:t>
            </w:r>
            <w:r w:rsidRPr="00CF118F">
              <w:rPr>
                <w:rFonts w:ascii="Times New Roman" w:eastAsia="Times New Roman" w:hAnsi="Times New Roman" w:cs="Times New Roman"/>
                <w:iCs/>
                <w:sz w:val="24"/>
                <w:szCs w:val="24"/>
                <w:lang w:eastAsia="lv-LV"/>
              </w:rPr>
              <w:t xml:space="preserve"> </w:t>
            </w:r>
            <w:r w:rsidRPr="00CF118F">
              <w:rPr>
                <w:rFonts w:ascii="Times New Roman" w:eastAsia="Times New Roman" w:hAnsi="Times New Roman" w:cs="Times New Roman"/>
                <w:i/>
                <w:iCs/>
                <w:sz w:val="24"/>
                <w:szCs w:val="24"/>
                <w:lang w:eastAsia="lv-LV"/>
              </w:rPr>
              <w:t xml:space="preserve">ECT </w:t>
            </w:r>
            <w:r w:rsidR="00BD5BD5" w:rsidRPr="00CF118F">
              <w:rPr>
                <w:rFonts w:ascii="Times New Roman" w:eastAsia="Times New Roman" w:hAnsi="Times New Roman" w:cs="Times New Roman"/>
                <w:i/>
                <w:iCs/>
                <w:sz w:val="24"/>
                <w:szCs w:val="24"/>
                <w:lang w:eastAsia="lv-LV"/>
              </w:rPr>
              <w:t xml:space="preserve">2010. gada 1. aprīļa </w:t>
            </w:r>
            <w:r w:rsidRPr="00CF118F">
              <w:rPr>
                <w:rFonts w:ascii="Times New Roman" w:eastAsia="Times New Roman" w:hAnsi="Times New Roman" w:cs="Times New Roman"/>
                <w:i/>
                <w:iCs/>
                <w:sz w:val="24"/>
                <w:szCs w:val="24"/>
                <w:lang w:eastAsia="lv-LV"/>
              </w:rPr>
              <w:t xml:space="preserve">spriedums lietā </w:t>
            </w:r>
            <w:proofErr w:type="spellStart"/>
            <w:r w:rsidRPr="00CF118F">
              <w:rPr>
                <w:rFonts w:ascii="Times New Roman" w:eastAsia="Times New Roman" w:hAnsi="Times New Roman" w:cs="Times New Roman"/>
                <w:i/>
                <w:iCs/>
                <w:sz w:val="24"/>
                <w:szCs w:val="24"/>
                <w:lang w:eastAsia="lv-LV"/>
              </w:rPr>
              <w:t>Denisova</w:t>
            </w:r>
            <w:proofErr w:type="spellEnd"/>
            <w:r w:rsidRPr="00CF118F">
              <w:rPr>
                <w:rFonts w:ascii="Times New Roman" w:eastAsia="Times New Roman" w:hAnsi="Times New Roman" w:cs="Times New Roman"/>
                <w:i/>
                <w:iCs/>
                <w:sz w:val="24"/>
                <w:szCs w:val="24"/>
                <w:lang w:eastAsia="lv-LV"/>
              </w:rPr>
              <w:t xml:space="preserve"> un </w:t>
            </w:r>
            <w:proofErr w:type="spellStart"/>
            <w:r w:rsidRPr="00CF118F">
              <w:rPr>
                <w:rFonts w:ascii="Times New Roman" w:eastAsia="Times New Roman" w:hAnsi="Times New Roman" w:cs="Times New Roman"/>
                <w:i/>
                <w:iCs/>
                <w:sz w:val="24"/>
                <w:szCs w:val="24"/>
                <w:lang w:eastAsia="lv-LV"/>
              </w:rPr>
              <w:t>Moisejeva</w:t>
            </w:r>
            <w:proofErr w:type="spellEnd"/>
            <w:r w:rsidRPr="00CF118F">
              <w:rPr>
                <w:rFonts w:ascii="Times New Roman" w:eastAsia="Times New Roman" w:hAnsi="Times New Roman" w:cs="Times New Roman"/>
                <w:i/>
                <w:iCs/>
                <w:sz w:val="24"/>
                <w:szCs w:val="24"/>
                <w:lang w:eastAsia="lv-LV"/>
              </w:rPr>
              <w:t xml:space="preserve"> pret Krieviju</w:t>
            </w:r>
            <w:r w:rsidRPr="00CF118F">
              <w:rPr>
                <w:rFonts w:ascii="Times New Roman" w:eastAsia="Times New Roman" w:hAnsi="Times New Roman" w:cs="Times New Roman"/>
                <w:iCs/>
                <w:sz w:val="24"/>
                <w:szCs w:val="24"/>
                <w:lang w:eastAsia="lv-LV"/>
              </w:rPr>
              <w:t>)</w:t>
            </w:r>
            <w:r w:rsidR="00BD5BD5">
              <w:rPr>
                <w:rFonts w:ascii="Times New Roman" w:eastAsia="Times New Roman" w:hAnsi="Times New Roman" w:cs="Times New Roman"/>
                <w:iCs/>
                <w:sz w:val="24"/>
                <w:szCs w:val="24"/>
                <w:lang w:eastAsia="lv-LV"/>
              </w:rPr>
              <w:t>.</w:t>
            </w: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p>
          <w:p w:rsidR="00E122EB"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Šobrīd kriminālprocesā aizskartā mantas īpašnieka statuss un tiesības ir paredzētas KPL 111.</w:t>
            </w:r>
            <w:r w:rsidRPr="00CF118F">
              <w:rPr>
                <w:rFonts w:ascii="Times New Roman" w:eastAsia="Times New Roman" w:hAnsi="Times New Roman" w:cs="Times New Roman"/>
                <w:iCs/>
                <w:sz w:val="24"/>
                <w:szCs w:val="24"/>
                <w:vertAlign w:val="superscript"/>
                <w:lang w:eastAsia="lv-LV"/>
              </w:rPr>
              <w:t>1</w:t>
            </w:r>
            <w:r w:rsidRPr="00CF118F">
              <w:rPr>
                <w:rFonts w:ascii="Times New Roman" w:eastAsia="Times New Roman" w:hAnsi="Times New Roman" w:cs="Times New Roman"/>
                <w:iCs/>
                <w:sz w:val="24"/>
                <w:szCs w:val="24"/>
                <w:lang w:eastAsia="lv-LV"/>
              </w:rPr>
              <w:t>, 628., 629. un 631. pantā.</w:t>
            </w:r>
          </w:p>
          <w:p w:rsidR="00E122EB" w:rsidRPr="007B3EE7" w:rsidRDefault="00E122EB" w:rsidP="00E122EB">
            <w:pPr>
              <w:spacing w:after="0" w:line="240" w:lineRule="auto"/>
              <w:ind w:firstLine="399"/>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Ar 2009. gada 12. marta likumu „Grozījumi Kriminālprocesa likumā” KPL tika papildināts ar 111.</w:t>
            </w:r>
            <w:r w:rsidRPr="007B3EE7">
              <w:rPr>
                <w:rFonts w:ascii="Times New Roman" w:eastAsia="Times New Roman" w:hAnsi="Times New Roman" w:cs="Times New Roman"/>
                <w:iCs/>
                <w:sz w:val="24"/>
                <w:szCs w:val="24"/>
                <w:vertAlign w:val="superscript"/>
                <w:lang w:eastAsia="lv-LV"/>
              </w:rPr>
              <w:t>1</w:t>
            </w:r>
            <w:r w:rsidR="00F3381D">
              <w:rPr>
                <w:rFonts w:ascii="Times New Roman" w:eastAsia="Times New Roman" w:hAnsi="Times New Roman" w:cs="Times New Roman"/>
                <w:iCs/>
                <w:sz w:val="24"/>
                <w:szCs w:val="24"/>
                <w:vertAlign w:val="superscript"/>
                <w:lang w:eastAsia="lv-LV"/>
              </w:rPr>
              <w:t> </w:t>
            </w:r>
            <w:r>
              <w:rPr>
                <w:rFonts w:ascii="Times New Roman" w:eastAsia="Times New Roman" w:hAnsi="Times New Roman" w:cs="Times New Roman"/>
                <w:iCs/>
                <w:sz w:val="24"/>
                <w:szCs w:val="24"/>
                <w:lang w:eastAsia="lv-LV"/>
              </w:rPr>
              <w:t>pantu „</w:t>
            </w:r>
            <w:r w:rsidRPr="007B3EE7">
              <w:rPr>
                <w:rFonts w:ascii="Times New Roman" w:eastAsia="Times New Roman" w:hAnsi="Times New Roman" w:cs="Times New Roman"/>
                <w:bCs/>
                <w:iCs/>
                <w:sz w:val="24"/>
                <w:szCs w:val="24"/>
                <w:lang w:eastAsia="lv-LV"/>
              </w:rPr>
              <w:t xml:space="preserve">Kriminālprocesā aizskartā mantas īpašnieka tiesības”. Tieslietu ministrija, iesniedzot priekšlikumu </w:t>
            </w:r>
            <w:r>
              <w:rPr>
                <w:rFonts w:ascii="Times New Roman" w:eastAsia="Times New Roman" w:hAnsi="Times New Roman" w:cs="Times New Roman"/>
                <w:bCs/>
                <w:iCs/>
                <w:sz w:val="24"/>
                <w:szCs w:val="24"/>
                <w:lang w:eastAsia="lv-LV"/>
              </w:rPr>
              <w:t xml:space="preserve">grozījumam </w:t>
            </w:r>
            <w:r w:rsidRPr="007B3EE7">
              <w:rPr>
                <w:rFonts w:ascii="Times New Roman" w:eastAsia="Times New Roman" w:hAnsi="Times New Roman" w:cs="Times New Roman"/>
                <w:bCs/>
                <w:iCs/>
                <w:sz w:val="24"/>
                <w:szCs w:val="24"/>
                <w:lang w:eastAsia="lv-LV"/>
              </w:rPr>
              <w:t>KPL</w:t>
            </w:r>
            <w:r>
              <w:rPr>
                <w:rFonts w:ascii="Times New Roman" w:eastAsia="Times New Roman" w:hAnsi="Times New Roman" w:cs="Times New Roman"/>
                <w:bCs/>
                <w:iCs/>
                <w:sz w:val="24"/>
                <w:szCs w:val="24"/>
                <w:lang w:eastAsia="lv-LV"/>
              </w:rPr>
              <w:t>, kas paredzēja papildināt KPL</w:t>
            </w:r>
            <w:r w:rsidRPr="007B3EE7">
              <w:rPr>
                <w:rFonts w:ascii="Times New Roman" w:eastAsia="Times New Roman" w:hAnsi="Times New Roman" w:cs="Times New Roman"/>
                <w:bCs/>
                <w:iCs/>
                <w:sz w:val="24"/>
                <w:szCs w:val="24"/>
                <w:lang w:eastAsia="lv-LV"/>
              </w:rPr>
              <w:t xml:space="preserve"> ar jaunu 111.</w:t>
            </w:r>
            <w:r w:rsidRPr="007B3EE7">
              <w:rPr>
                <w:rFonts w:ascii="Times New Roman" w:eastAsia="Times New Roman" w:hAnsi="Times New Roman" w:cs="Times New Roman"/>
                <w:bCs/>
                <w:iCs/>
                <w:sz w:val="24"/>
                <w:szCs w:val="24"/>
                <w:vertAlign w:val="superscript"/>
                <w:lang w:eastAsia="lv-LV"/>
              </w:rPr>
              <w:t>1</w:t>
            </w:r>
            <w:r w:rsidRPr="007B3EE7">
              <w:rPr>
                <w:rFonts w:ascii="Times New Roman" w:eastAsia="Times New Roman" w:hAnsi="Times New Roman" w:cs="Times New Roman"/>
                <w:bCs/>
                <w:iCs/>
                <w:sz w:val="24"/>
                <w:szCs w:val="24"/>
                <w:lang w:eastAsia="lv-LV"/>
              </w:rPr>
              <w:t xml:space="preserve"> pantu, </w:t>
            </w:r>
            <w:r w:rsidRPr="007B3EE7">
              <w:rPr>
                <w:rFonts w:ascii="Times New Roman" w:hAnsi="Times New Roman" w:cs="Times New Roman"/>
                <w:sz w:val="24"/>
              </w:rPr>
              <w:t>normas nepieciešamību pamatoja ar to, ka var būt gadījumi, kad manta</w:t>
            </w:r>
            <w:r w:rsidR="007A0ADF">
              <w:rPr>
                <w:rFonts w:ascii="Times New Roman" w:hAnsi="Times New Roman" w:cs="Times New Roman"/>
                <w:sz w:val="24"/>
              </w:rPr>
              <w:t>, kas kriminālprocesa ietvaros izņemta vai arestēta,</w:t>
            </w:r>
            <w:r w:rsidRPr="007B3EE7">
              <w:rPr>
                <w:rFonts w:ascii="Times New Roman" w:hAnsi="Times New Roman" w:cs="Times New Roman"/>
                <w:sz w:val="24"/>
              </w:rPr>
              <w:t xml:space="preserve"> nepieder procesa dalībniekiem, bet gan kādai kriminālprocesā neiesaistītai personai. Šādā gadījumā mantas īpašniekam, kurš nav procesa dalībnieks, nav tiesisku instrumentu, lai aizstāvētu savas tiesības attiecībā uz aizskarto mantu.</w:t>
            </w:r>
            <w:r w:rsidRPr="00987CDE">
              <w:rPr>
                <w:sz w:val="24"/>
              </w:rPr>
              <w:t xml:space="preserve"> </w:t>
            </w: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Tomēr, kā secināts arī </w:t>
            </w:r>
            <w:r w:rsidR="00221F9B">
              <w:rPr>
                <w:rFonts w:ascii="Times New Roman" w:eastAsia="Times New Roman" w:hAnsi="Times New Roman" w:cs="Times New Roman"/>
                <w:iCs/>
                <w:sz w:val="24"/>
                <w:szCs w:val="24"/>
                <w:lang w:eastAsia="lv-LV"/>
              </w:rPr>
              <w:t>P</w:t>
            </w:r>
            <w:r w:rsidRPr="00CF118F">
              <w:rPr>
                <w:rFonts w:ascii="Times New Roman" w:eastAsia="Times New Roman" w:hAnsi="Times New Roman" w:cs="Times New Roman"/>
                <w:iCs/>
                <w:sz w:val="24"/>
                <w:szCs w:val="24"/>
                <w:lang w:eastAsia="lv-LV"/>
              </w:rPr>
              <w:t>ēt</w:t>
            </w:r>
            <w:r>
              <w:rPr>
                <w:rFonts w:ascii="Times New Roman" w:eastAsia="Times New Roman" w:hAnsi="Times New Roman" w:cs="Times New Roman"/>
                <w:iCs/>
                <w:sz w:val="24"/>
                <w:szCs w:val="24"/>
                <w:lang w:eastAsia="lv-LV"/>
              </w:rPr>
              <w:t xml:space="preserve">ījumā, </w:t>
            </w:r>
            <w:r w:rsidRPr="00CF118F">
              <w:rPr>
                <w:rFonts w:ascii="Times New Roman" w:eastAsia="Times New Roman" w:hAnsi="Times New Roman" w:cs="Times New Roman"/>
                <w:iCs/>
                <w:sz w:val="24"/>
                <w:szCs w:val="24"/>
                <w:lang w:eastAsia="lv-LV"/>
              </w:rPr>
              <w:t>joprojām aktuāls ir jautājums par iesaistīto personu nepietiekamo procesuālo garantiju sistēmu, jo KPL norādītās šo personu tiesības nevar atzīt par atbilstošām efektīvai tiesību aizsardz</w:t>
            </w:r>
            <w:r w:rsidR="00045217">
              <w:rPr>
                <w:rFonts w:ascii="Times New Roman" w:eastAsia="Times New Roman" w:hAnsi="Times New Roman" w:cs="Times New Roman"/>
                <w:iCs/>
                <w:sz w:val="24"/>
                <w:szCs w:val="24"/>
                <w:lang w:eastAsia="lv-LV"/>
              </w:rPr>
              <w:t xml:space="preserve">ībai. </w:t>
            </w:r>
            <w:r w:rsidR="00CF50A0">
              <w:rPr>
                <w:rFonts w:ascii="Times New Roman" w:eastAsia="Times New Roman" w:hAnsi="Times New Roman" w:cs="Times New Roman"/>
                <w:iCs/>
                <w:sz w:val="24"/>
                <w:szCs w:val="24"/>
                <w:lang w:eastAsia="lv-LV"/>
              </w:rPr>
              <w:t>Š</w:t>
            </w:r>
            <w:r w:rsidR="00045217">
              <w:rPr>
                <w:rFonts w:ascii="Times New Roman" w:eastAsia="Times New Roman" w:hAnsi="Times New Roman" w:cs="Times New Roman"/>
                <w:iCs/>
                <w:sz w:val="24"/>
                <w:szCs w:val="24"/>
                <w:lang w:eastAsia="lv-LV"/>
              </w:rPr>
              <w:t>īm personām,</w:t>
            </w:r>
            <w:r w:rsidRPr="00CF118F">
              <w:rPr>
                <w:rFonts w:ascii="Times New Roman" w:eastAsia="Times New Roman" w:hAnsi="Times New Roman" w:cs="Times New Roman"/>
                <w:iCs/>
                <w:sz w:val="24"/>
                <w:szCs w:val="24"/>
                <w:lang w:eastAsia="lv-LV"/>
              </w:rPr>
              <w:t xml:space="preserve"> neat</w:t>
            </w:r>
            <w:r w:rsidR="00045217">
              <w:rPr>
                <w:rFonts w:ascii="Times New Roman" w:eastAsia="Times New Roman" w:hAnsi="Times New Roman" w:cs="Times New Roman"/>
                <w:iCs/>
                <w:sz w:val="24"/>
                <w:szCs w:val="24"/>
                <w:lang w:eastAsia="lv-LV"/>
              </w:rPr>
              <w:t>karīgi no to procesuālā statusa,</w:t>
            </w:r>
            <w:r w:rsidRPr="00CF118F">
              <w:rPr>
                <w:rFonts w:ascii="Times New Roman" w:eastAsia="Times New Roman" w:hAnsi="Times New Roman" w:cs="Times New Roman"/>
                <w:iCs/>
                <w:sz w:val="24"/>
                <w:szCs w:val="24"/>
                <w:lang w:eastAsia="lv-LV"/>
              </w:rPr>
              <w:t xml:space="preserve"> būtu jābūt tiesībām pašām piedalīties proces</w:t>
            </w:r>
            <w:r>
              <w:rPr>
                <w:rFonts w:ascii="Times New Roman" w:eastAsia="Times New Roman" w:hAnsi="Times New Roman" w:cs="Times New Roman"/>
                <w:iCs/>
                <w:sz w:val="24"/>
                <w:szCs w:val="24"/>
                <w:lang w:eastAsia="lv-LV"/>
              </w:rPr>
              <w:t>ā un saņemt juridisko palīdzību</w:t>
            </w:r>
            <w:r w:rsidRPr="00CF118F">
              <w:rPr>
                <w:rFonts w:ascii="Times New Roman" w:eastAsia="Times New Roman" w:hAnsi="Times New Roman" w:cs="Times New Roman"/>
                <w:iCs/>
                <w:sz w:val="24"/>
                <w:szCs w:val="24"/>
                <w:lang w:eastAsia="lv-LV"/>
              </w:rPr>
              <w:t xml:space="preserve"> </w:t>
            </w:r>
            <w:proofErr w:type="gramStart"/>
            <w:r w:rsidRPr="00CF118F">
              <w:rPr>
                <w:rFonts w:ascii="Times New Roman" w:eastAsia="Times New Roman" w:hAnsi="Times New Roman" w:cs="Times New Roman"/>
                <w:iCs/>
                <w:sz w:val="24"/>
                <w:szCs w:val="24"/>
                <w:lang w:eastAsia="lv-LV"/>
              </w:rPr>
              <w:t>(</w:t>
            </w:r>
            <w:proofErr w:type="gramEnd"/>
            <w:r w:rsidRPr="00CF118F">
              <w:rPr>
                <w:rFonts w:ascii="Times New Roman" w:eastAsia="Times New Roman" w:hAnsi="Times New Roman" w:cs="Times New Roman"/>
                <w:iCs/>
                <w:sz w:val="24"/>
                <w:szCs w:val="24"/>
                <w:lang w:eastAsia="lv-LV"/>
              </w:rPr>
              <w:t>nevis pašām vai ar kāda starpniecību), tāpat tiesībām izteikt pretargumentus uz pieņēmumu par tām piederošas mantas noziedzīg</w:t>
            </w:r>
            <w:r w:rsidR="00045217">
              <w:rPr>
                <w:rFonts w:ascii="Times New Roman" w:eastAsia="Times New Roman" w:hAnsi="Times New Roman" w:cs="Times New Roman"/>
                <w:iCs/>
                <w:sz w:val="24"/>
                <w:szCs w:val="24"/>
                <w:lang w:eastAsia="lv-LV"/>
              </w:rPr>
              <w:t>o</w:t>
            </w:r>
            <w:r w:rsidRPr="00CF118F">
              <w:rPr>
                <w:rFonts w:ascii="Times New Roman" w:eastAsia="Times New Roman" w:hAnsi="Times New Roman" w:cs="Times New Roman"/>
                <w:iCs/>
                <w:sz w:val="24"/>
                <w:szCs w:val="24"/>
                <w:lang w:eastAsia="lv-LV"/>
              </w:rPr>
              <w:t xml:space="preserve"> izcelsmi, tai skaitā iesniegt pierādījumus. </w:t>
            </w: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Papildus norādāms, ka arī Augstākās tiesas Senāta Krimināllietu departamenta 2012. gada 5. aprīļa lēmumā lietā SKK – 13/2012 Augstākā tiesa ir secinājusi, ka KPL 111.</w:t>
            </w:r>
            <w:r w:rsidRPr="00CF118F">
              <w:rPr>
                <w:rFonts w:ascii="Times New Roman" w:eastAsia="Times New Roman" w:hAnsi="Times New Roman" w:cs="Times New Roman"/>
                <w:iCs/>
                <w:sz w:val="24"/>
                <w:szCs w:val="24"/>
                <w:vertAlign w:val="superscript"/>
                <w:lang w:eastAsia="lv-LV"/>
              </w:rPr>
              <w:t>1</w:t>
            </w:r>
            <w:r w:rsidRPr="00CF118F">
              <w:rPr>
                <w:rFonts w:ascii="Times New Roman" w:eastAsia="Times New Roman" w:hAnsi="Times New Roman" w:cs="Times New Roman"/>
                <w:iCs/>
                <w:sz w:val="24"/>
                <w:szCs w:val="24"/>
                <w:lang w:eastAsia="lv-LV"/>
              </w:rPr>
              <w:t xml:space="preserve"> pantā ir paredzētas kriminālprocesā aizskartā mantas īpašnieka tiesības iesniegt sūdzības vienīgi par amatpersonu rīcību un lēmumiem, tādēļ uz tiesu nolēmumiem, ar kuriem lieta izspriesta pēc būtības, šīs tiesības nav attiecināmas.</w:t>
            </w:r>
          </w:p>
          <w:p w:rsidR="00E122EB"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Vienlaikus jāņem vērā, ka mantas konfiskācijas (un arī tiesību rīkoties ar mantu ierobežošanas) rezultātā var tikt aizskartas Latvijas Republikas Satversmē nostiprinātās tiesības uz īpašumu. Tādējādi ir jāparedz pietiekami efektīvs</w:t>
            </w:r>
            <w:r>
              <w:rPr>
                <w:rFonts w:ascii="Times New Roman" w:eastAsia="Times New Roman" w:hAnsi="Times New Roman" w:cs="Times New Roman"/>
                <w:iCs/>
                <w:sz w:val="24"/>
                <w:szCs w:val="24"/>
                <w:lang w:eastAsia="lv-LV"/>
              </w:rPr>
              <w:t xml:space="preserve"> un skaidrs</w:t>
            </w:r>
            <w:r w:rsidRPr="00CF118F">
              <w:rPr>
                <w:rFonts w:ascii="Times New Roman" w:eastAsia="Times New Roman" w:hAnsi="Times New Roman" w:cs="Times New Roman"/>
                <w:iCs/>
                <w:sz w:val="24"/>
                <w:szCs w:val="24"/>
                <w:lang w:eastAsia="lv-LV"/>
              </w:rPr>
              <w:t xml:space="preserve"> mehānisms, kādā persona var pierādīt, ka mantas konfiskācija vai aresta uzlikšana mantai konkrētā gadījumā nav pamatota (t.i., ka mantai, kura tiek pakļauta arestam vai konfiskācijai, </w:t>
            </w:r>
            <w:r>
              <w:rPr>
                <w:rFonts w:ascii="Times New Roman" w:eastAsia="Times New Roman" w:hAnsi="Times New Roman" w:cs="Times New Roman"/>
                <w:iCs/>
                <w:sz w:val="24"/>
                <w:szCs w:val="24"/>
                <w:lang w:eastAsia="lv-LV"/>
              </w:rPr>
              <w:t>ir legāla</w:t>
            </w:r>
            <w:r w:rsidRPr="00CF118F">
              <w:rPr>
                <w:rFonts w:ascii="Times New Roman" w:eastAsia="Times New Roman" w:hAnsi="Times New Roman" w:cs="Times New Roman"/>
                <w:iCs/>
                <w:sz w:val="24"/>
                <w:szCs w:val="24"/>
                <w:lang w:eastAsia="lv-LV"/>
              </w:rPr>
              <w:t xml:space="preserve"> izcelsme). Lai kriminālprocesā aizskartais mantas īpašnieks varētu aizstāvēt savas tiesības uz īpašumu, pārsūdzēt nolēmumus </w:t>
            </w:r>
            <w:r w:rsidRPr="00CF118F">
              <w:rPr>
                <w:rFonts w:ascii="Times New Roman" w:eastAsia="Times New Roman" w:hAnsi="Times New Roman" w:cs="Times New Roman"/>
                <w:iCs/>
                <w:sz w:val="24"/>
                <w:szCs w:val="24"/>
                <w:lang w:eastAsia="lv-LV"/>
              </w:rPr>
              <w:lastRenderedPageBreak/>
              <w:t>(tai skaitā iesniegt apelācijas un kasācijas sūdzības attiecībā uz mantu), viņam ir jābūt tiesībām aktīvi iesaistīties kriminālprocesā, piedaloties tiesas sēdēs, izsakot viedok</w:t>
            </w:r>
            <w:r w:rsidR="00986473">
              <w:rPr>
                <w:rFonts w:ascii="Times New Roman" w:eastAsia="Times New Roman" w:hAnsi="Times New Roman" w:cs="Times New Roman"/>
                <w:iCs/>
                <w:sz w:val="24"/>
                <w:szCs w:val="24"/>
                <w:lang w:eastAsia="lv-LV"/>
              </w:rPr>
              <w:t>li</w:t>
            </w:r>
            <w:r w:rsidRPr="00CF118F">
              <w:rPr>
                <w:rFonts w:ascii="Times New Roman" w:eastAsia="Times New Roman" w:hAnsi="Times New Roman" w:cs="Times New Roman"/>
                <w:iCs/>
                <w:sz w:val="24"/>
                <w:szCs w:val="24"/>
                <w:lang w:eastAsia="lv-LV"/>
              </w:rPr>
              <w:t>, iesniedzot pierādījumus, piesakot noraidījumus, iesniedzot pieteiku</w:t>
            </w:r>
            <w:r w:rsidR="00986473">
              <w:rPr>
                <w:rFonts w:ascii="Times New Roman" w:eastAsia="Times New Roman" w:hAnsi="Times New Roman" w:cs="Times New Roman"/>
                <w:iCs/>
                <w:sz w:val="24"/>
                <w:szCs w:val="24"/>
                <w:lang w:eastAsia="lv-LV"/>
              </w:rPr>
              <w:t>mus un sūdzības, saņemot galīgo nolēmumu</w:t>
            </w:r>
            <w:r w:rsidRPr="00CF118F">
              <w:rPr>
                <w:rFonts w:ascii="Times New Roman" w:eastAsia="Times New Roman" w:hAnsi="Times New Roman" w:cs="Times New Roman"/>
                <w:iCs/>
                <w:sz w:val="24"/>
                <w:szCs w:val="24"/>
                <w:lang w:eastAsia="lv-LV"/>
              </w:rPr>
              <w:t>.</w:t>
            </w:r>
          </w:p>
          <w:p w:rsidR="00E122EB" w:rsidRDefault="00E122EB" w:rsidP="00E122EB">
            <w:pPr>
              <w:spacing w:after="0" w:line="240" w:lineRule="auto"/>
              <w:ind w:firstLine="399"/>
              <w:jc w:val="both"/>
              <w:rPr>
                <w:rFonts w:ascii="Times New Roman" w:eastAsia="Times New Roman" w:hAnsi="Times New Roman" w:cs="Times New Roman"/>
                <w:iCs/>
                <w:sz w:val="24"/>
                <w:szCs w:val="24"/>
                <w:lang w:eastAsia="lv-LV"/>
              </w:rPr>
            </w:pP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Grozījumi, kas attiecas uz kriminālprocesā aizskartā mantas īpašnieka tiesību apjoma paplašināšanu ietverti likumprojekta 1., 2., 15., 22.–34., 38.–43. un 47. pantā. </w:t>
            </w:r>
          </w:p>
          <w:p w:rsidR="009F288E"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Likumprojektā paredzēts ievērojami paplašināt tiesību apjomu attiecībā uz piedalīšanos tiesā tiem kriminālprocesā aizskartajiem mantas īpašniekiem, k</w:t>
            </w:r>
            <w:r w:rsidR="009F288E">
              <w:rPr>
                <w:rFonts w:ascii="Times New Roman" w:eastAsia="Times New Roman" w:hAnsi="Times New Roman" w:cs="Times New Roman"/>
                <w:iCs/>
                <w:sz w:val="24"/>
                <w:szCs w:val="24"/>
                <w:lang w:eastAsia="lv-LV"/>
              </w:rPr>
              <w:t xml:space="preserve">uru mantai tiek uzlikts arests. Vienlaikus </w:t>
            </w:r>
            <w:r w:rsidRPr="00CF118F">
              <w:rPr>
                <w:rFonts w:ascii="Times New Roman" w:eastAsia="Times New Roman" w:hAnsi="Times New Roman" w:cs="Times New Roman"/>
                <w:iCs/>
                <w:sz w:val="24"/>
                <w:szCs w:val="24"/>
                <w:lang w:eastAsia="lv-LV"/>
              </w:rPr>
              <w:t xml:space="preserve">personām, kurām manta ir izņemta </w:t>
            </w:r>
            <w:r w:rsidRPr="00CF118F">
              <w:rPr>
                <w:rFonts w:ascii="Times New Roman" w:eastAsia="Times New Roman" w:hAnsi="Times New Roman" w:cs="Times New Roman"/>
                <w:iCs/>
                <w:sz w:val="24"/>
                <w:szCs w:val="24"/>
                <w:u w:val="single"/>
                <w:lang w:eastAsia="lv-LV"/>
              </w:rPr>
              <w:t>kā lietiskie pierādījumi</w:t>
            </w:r>
            <w:r w:rsidR="009F288E">
              <w:rPr>
                <w:rFonts w:ascii="Times New Roman" w:eastAsia="Times New Roman" w:hAnsi="Times New Roman" w:cs="Times New Roman"/>
                <w:iCs/>
                <w:sz w:val="24"/>
                <w:szCs w:val="24"/>
                <w:u w:val="single"/>
                <w:lang w:eastAsia="lv-LV"/>
              </w:rPr>
              <w:t>, būtu saglabājamas</w:t>
            </w:r>
            <w:r w:rsidR="001B2367">
              <w:rPr>
                <w:rFonts w:ascii="Times New Roman" w:eastAsia="Times New Roman" w:hAnsi="Times New Roman" w:cs="Times New Roman"/>
                <w:iCs/>
                <w:sz w:val="24"/>
                <w:szCs w:val="24"/>
                <w:u w:val="single"/>
                <w:lang w:eastAsia="lv-LV"/>
              </w:rPr>
              <w:t xml:space="preserve"> kriminālprocesā aizskartā mantas īpašnieka</w:t>
            </w:r>
            <w:r w:rsidR="009F288E">
              <w:rPr>
                <w:rFonts w:ascii="Times New Roman" w:eastAsia="Times New Roman" w:hAnsi="Times New Roman" w:cs="Times New Roman"/>
                <w:iCs/>
                <w:sz w:val="24"/>
                <w:szCs w:val="24"/>
                <w:u w:val="single"/>
                <w:lang w:eastAsia="lv-LV"/>
              </w:rPr>
              <w:t xml:space="preserve"> tiesības pirmstiesas kriminālprocesā</w:t>
            </w:r>
            <w:r>
              <w:rPr>
                <w:rFonts w:ascii="Times New Roman" w:eastAsia="Times New Roman" w:hAnsi="Times New Roman" w:cs="Times New Roman"/>
                <w:iCs/>
                <w:sz w:val="24"/>
                <w:szCs w:val="24"/>
                <w:lang w:eastAsia="lv-LV"/>
              </w:rPr>
              <w:t xml:space="preserve">. </w:t>
            </w:r>
            <w:r w:rsidR="009F288E">
              <w:rPr>
                <w:rFonts w:ascii="Times New Roman" w:eastAsia="Times New Roman" w:hAnsi="Times New Roman" w:cs="Times New Roman"/>
                <w:iCs/>
                <w:sz w:val="24"/>
                <w:szCs w:val="24"/>
                <w:lang w:eastAsia="lv-LV"/>
              </w:rPr>
              <w:t>KPL (tajā skaitā plānotie grozījumi KPL 240. pantā) paredz, ka l</w:t>
            </w:r>
            <w:r>
              <w:rPr>
                <w:rFonts w:ascii="Times New Roman" w:eastAsia="Times New Roman" w:hAnsi="Times New Roman" w:cs="Times New Roman"/>
                <w:iCs/>
                <w:sz w:val="24"/>
                <w:szCs w:val="24"/>
                <w:lang w:eastAsia="lv-LV"/>
              </w:rPr>
              <w:t xml:space="preserve">ietiskie pierādījumi, </w:t>
            </w:r>
            <w:r w:rsidRPr="001B2367">
              <w:rPr>
                <w:rFonts w:ascii="Times New Roman" w:eastAsia="Times New Roman" w:hAnsi="Times New Roman" w:cs="Times New Roman"/>
                <w:iCs/>
                <w:sz w:val="24"/>
                <w:szCs w:val="24"/>
                <w:lang w:eastAsia="lv-LV"/>
              </w:rPr>
              <w:t>kas nepieder noziedzīgā nodarījuma izdarītājam, ir atdodami to īpašniekiem vai likumīgajiem valdītājiem</w:t>
            </w:r>
            <w:r>
              <w:rPr>
                <w:rFonts w:ascii="Times New Roman" w:eastAsia="Times New Roman" w:hAnsi="Times New Roman" w:cs="Times New Roman"/>
                <w:iCs/>
                <w:sz w:val="24"/>
                <w:szCs w:val="24"/>
                <w:lang w:eastAsia="lv-LV"/>
              </w:rPr>
              <w:t xml:space="preserve">. </w:t>
            </w:r>
            <w:r w:rsidR="001B2367">
              <w:rPr>
                <w:rFonts w:ascii="Times New Roman" w:eastAsia="Times New Roman" w:hAnsi="Times New Roman" w:cs="Times New Roman"/>
                <w:iCs/>
                <w:sz w:val="24"/>
                <w:szCs w:val="24"/>
                <w:lang w:eastAsia="lv-LV"/>
              </w:rPr>
              <w:t xml:space="preserve">Turklāt KPL un Ministru kabineta </w:t>
            </w:r>
            <w:r w:rsidR="001B2367" w:rsidRPr="001B2367">
              <w:rPr>
                <w:rFonts w:ascii="Times New Roman" w:eastAsia="Times New Roman" w:hAnsi="Times New Roman" w:cs="Times New Roman"/>
                <w:iCs/>
                <w:sz w:val="24"/>
                <w:szCs w:val="24"/>
                <w:lang w:eastAsia="lv-LV"/>
              </w:rPr>
              <w:t>2011. gada 27. decembra noteikumi Nr.</w:t>
            </w:r>
            <w:r w:rsidR="001B2367">
              <w:rPr>
                <w:rFonts w:ascii="Times New Roman" w:eastAsia="Times New Roman" w:hAnsi="Times New Roman" w:cs="Times New Roman"/>
                <w:iCs/>
                <w:sz w:val="24"/>
                <w:szCs w:val="24"/>
                <w:lang w:eastAsia="lv-LV"/>
              </w:rPr>
              <w:t> </w:t>
            </w:r>
            <w:r w:rsidR="001B2367" w:rsidRPr="001B2367">
              <w:rPr>
                <w:rFonts w:ascii="Times New Roman" w:eastAsia="Times New Roman" w:hAnsi="Times New Roman" w:cs="Times New Roman"/>
                <w:iCs/>
                <w:sz w:val="24"/>
                <w:szCs w:val="24"/>
                <w:lang w:eastAsia="lv-LV"/>
              </w:rPr>
              <w:t>1025 „Noteikumi par rīcību ar lietiskajiem pierādījumiem un arestēto mantu”</w:t>
            </w:r>
            <w:r w:rsidR="001B2367">
              <w:rPr>
                <w:rFonts w:ascii="Times New Roman" w:eastAsia="Times New Roman" w:hAnsi="Times New Roman" w:cs="Times New Roman"/>
                <w:iCs/>
                <w:sz w:val="24"/>
                <w:szCs w:val="24"/>
                <w:lang w:eastAsia="lv-LV"/>
              </w:rPr>
              <w:t xml:space="preserve"> paredz, ka gadījumos, ja lietiskais pierādījums ir jāatdod tā īpašniekam vai likumīgajam valdītajam, bet to izdarīt nav iespējams, īpašniekam atlīdzina ar tās pašas sugas un tādas pašas kvalitātes </w:t>
            </w:r>
            <w:r w:rsidR="00054787">
              <w:rPr>
                <w:rFonts w:ascii="Times New Roman" w:eastAsia="Times New Roman" w:hAnsi="Times New Roman" w:cs="Times New Roman"/>
                <w:iCs/>
                <w:sz w:val="24"/>
                <w:szCs w:val="24"/>
                <w:lang w:eastAsia="lv-LV"/>
              </w:rPr>
              <w:t>priekšmetu vai samaksā t</w:t>
            </w:r>
            <w:r w:rsidR="00A310E3">
              <w:rPr>
                <w:rFonts w:ascii="Times New Roman" w:eastAsia="Times New Roman" w:hAnsi="Times New Roman" w:cs="Times New Roman"/>
                <w:iCs/>
                <w:sz w:val="24"/>
                <w:szCs w:val="24"/>
                <w:lang w:eastAsia="lv-LV"/>
              </w:rPr>
              <w:t>o</w:t>
            </w:r>
            <w:r w:rsidR="00054787">
              <w:rPr>
                <w:rFonts w:ascii="Times New Roman" w:eastAsia="Times New Roman" w:hAnsi="Times New Roman" w:cs="Times New Roman"/>
                <w:iCs/>
                <w:sz w:val="24"/>
                <w:szCs w:val="24"/>
                <w:lang w:eastAsia="lv-LV"/>
              </w:rPr>
              <w:t xml:space="preserve"> vērtību, </w:t>
            </w:r>
            <w:r w:rsidR="00A310E3">
              <w:rPr>
                <w:rFonts w:ascii="Times New Roman" w:eastAsia="Times New Roman" w:hAnsi="Times New Roman" w:cs="Times New Roman"/>
                <w:iCs/>
                <w:sz w:val="24"/>
                <w:szCs w:val="24"/>
                <w:lang w:eastAsia="lv-LV"/>
              </w:rPr>
              <w:t>k</w:t>
            </w:r>
            <w:r w:rsidR="00054787">
              <w:rPr>
                <w:rFonts w:ascii="Times New Roman" w:eastAsia="Times New Roman" w:hAnsi="Times New Roman" w:cs="Times New Roman"/>
                <w:iCs/>
                <w:sz w:val="24"/>
                <w:szCs w:val="24"/>
                <w:lang w:eastAsia="lv-LV"/>
              </w:rPr>
              <w:t>āda pastāv atlīdzināšanas dienā. Tādējādi nav saskatāms personas, kuras manta kriminālprocesa ietvaros izņemta kā lietiskais pierādījums, tiesību uz īpašumu apdraudējums.</w:t>
            </w: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KPL tiek paredzētas šādas kriminālprocesā aizskartā mantas īpašnieka, kuru mantai tiek uzlikts arests, procesuālās tiesības:</w:t>
            </w: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savlaicīgi uzzināt iztiesāšanas vietu un laiku (likumprojekta 2. pants (KPL 111.</w:t>
            </w:r>
            <w:r w:rsidRPr="00CF118F">
              <w:rPr>
                <w:rFonts w:ascii="Times New Roman" w:eastAsia="Times New Roman" w:hAnsi="Times New Roman" w:cs="Times New Roman"/>
                <w:iCs/>
                <w:sz w:val="24"/>
                <w:szCs w:val="24"/>
                <w:vertAlign w:val="superscript"/>
                <w:lang w:eastAsia="lv-LV"/>
              </w:rPr>
              <w:t>1</w:t>
            </w:r>
            <w:r w:rsidRPr="00CF118F">
              <w:rPr>
                <w:rFonts w:ascii="Times New Roman" w:eastAsia="Times New Roman" w:hAnsi="Times New Roman" w:cs="Times New Roman"/>
                <w:iCs/>
                <w:sz w:val="24"/>
                <w:szCs w:val="24"/>
                <w:lang w:eastAsia="lv-LV"/>
              </w:rPr>
              <w:t xml:space="preserve"> panta otrās daļas 1. punkts, trešā, ceturtā un piektā daļa));</w:t>
            </w: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pieteikt noraidījumus (likumprojekta 1. pants (KPL 16. pants), 2. pants (KPL 111.</w:t>
            </w:r>
            <w:r w:rsidRPr="00CF118F">
              <w:rPr>
                <w:rFonts w:ascii="Times New Roman" w:eastAsia="Times New Roman" w:hAnsi="Times New Roman" w:cs="Times New Roman"/>
                <w:iCs/>
                <w:sz w:val="24"/>
                <w:szCs w:val="24"/>
                <w:vertAlign w:val="superscript"/>
                <w:lang w:eastAsia="lv-LV"/>
              </w:rPr>
              <w:t>1</w:t>
            </w:r>
            <w:r w:rsidRPr="00CF118F">
              <w:rPr>
                <w:rFonts w:ascii="Times New Roman" w:eastAsia="Times New Roman" w:hAnsi="Times New Roman" w:cs="Times New Roman"/>
                <w:iCs/>
                <w:sz w:val="24"/>
                <w:szCs w:val="24"/>
                <w:lang w:eastAsia="lv-LV"/>
              </w:rPr>
              <w:t xml:space="preserve"> panta otrās daļas 2. punkts, ceturtā daļa, sestās daļas 1. punkts), 24. pants (KPL 455. panta pirmā daļa));</w:t>
            </w: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pašam piedalīties krimināllietas izskatīšanā, kā arī tiesas debatēs (likumprojekta 2. pants (KPL 111.</w:t>
            </w:r>
            <w:r w:rsidRPr="00CF118F">
              <w:rPr>
                <w:rFonts w:ascii="Times New Roman" w:eastAsia="Times New Roman" w:hAnsi="Times New Roman" w:cs="Times New Roman"/>
                <w:iCs/>
                <w:sz w:val="24"/>
                <w:szCs w:val="24"/>
                <w:vertAlign w:val="superscript"/>
                <w:lang w:eastAsia="lv-LV"/>
              </w:rPr>
              <w:t>1</w:t>
            </w:r>
            <w:r w:rsidRPr="00CF118F">
              <w:rPr>
                <w:rFonts w:ascii="Times New Roman" w:eastAsia="Times New Roman" w:hAnsi="Times New Roman" w:cs="Times New Roman"/>
                <w:iCs/>
                <w:sz w:val="24"/>
                <w:szCs w:val="24"/>
                <w:lang w:eastAsia="lv-LV"/>
              </w:rPr>
              <w:t xml:space="preserve"> panta otrās daļas 3. punkts, ceturtā daļa, sestās daļas 3. punkts), 2</w:t>
            </w:r>
            <w:r w:rsidR="00BD5BD5">
              <w:rPr>
                <w:rFonts w:ascii="Times New Roman" w:eastAsia="Times New Roman" w:hAnsi="Times New Roman" w:cs="Times New Roman"/>
                <w:iCs/>
                <w:sz w:val="24"/>
                <w:szCs w:val="24"/>
                <w:lang w:eastAsia="lv-LV"/>
              </w:rPr>
              <w:t>3</w:t>
            </w:r>
            <w:r w:rsidRPr="00CF118F">
              <w:rPr>
                <w:rFonts w:ascii="Times New Roman" w:eastAsia="Times New Roman" w:hAnsi="Times New Roman" w:cs="Times New Roman"/>
                <w:iCs/>
                <w:sz w:val="24"/>
                <w:szCs w:val="24"/>
                <w:lang w:eastAsia="lv-LV"/>
              </w:rPr>
              <w:t xml:space="preserve">. pants (KPL 455. panta pirmā daļa), 27. pants </w:t>
            </w:r>
            <w:proofErr w:type="gramStart"/>
            <w:r w:rsidRPr="00CF118F">
              <w:rPr>
                <w:rFonts w:ascii="Times New Roman" w:eastAsia="Times New Roman" w:hAnsi="Times New Roman" w:cs="Times New Roman"/>
                <w:iCs/>
                <w:sz w:val="24"/>
                <w:szCs w:val="24"/>
                <w:lang w:eastAsia="lv-LV"/>
              </w:rPr>
              <w:t>(</w:t>
            </w:r>
            <w:proofErr w:type="gramEnd"/>
            <w:r w:rsidRPr="00CF118F">
              <w:rPr>
                <w:rFonts w:ascii="Times New Roman" w:eastAsia="Times New Roman" w:hAnsi="Times New Roman" w:cs="Times New Roman"/>
                <w:iCs/>
                <w:sz w:val="24"/>
                <w:szCs w:val="24"/>
                <w:lang w:eastAsia="lv-LV"/>
              </w:rPr>
              <w:t>KPL 484. panta ceturtā un astotā daļa), 32. pants (KPL 502.  panta pirmā un otrā daļa), 33. pants (KPL 505. pants), 34.</w:t>
            </w:r>
            <w:r w:rsidR="00BD5BD5">
              <w:rPr>
                <w:rFonts w:ascii="Times New Roman" w:eastAsia="Times New Roman" w:hAnsi="Times New Roman" w:cs="Times New Roman"/>
                <w:iCs/>
                <w:sz w:val="24"/>
                <w:szCs w:val="24"/>
                <w:lang w:eastAsia="lv-LV"/>
              </w:rPr>
              <w:t> </w:t>
            </w:r>
            <w:r w:rsidRPr="00CF118F">
              <w:rPr>
                <w:rFonts w:ascii="Times New Roman" w:eastAsia="Times New Roman" w:hAnsi="Times New Roman" w:cs="Times New Roman"/>
                <w:iCs/>
                <w:sz w:val="24"/>
                <w:szCs w:val="24"/>
                <w:lang w:eastAsia="lv-LV"/>
              </w:rPr>
              <w:t>pants (KPL 506. panta 2.</w:t>
            </w:r>
            <w:r w:rsidRPr="00CF118F">
              <w:rPr>
                <w:rFonts w:ascii="Times New Roman" w:eastAsia="Times New Roman" w:hAnsi="Times New Roman" w:cs="Times New Roman"/>
                <w:iCs/>
                <w:sz w:val="24"/>
                <w:szCs w:val="24"/>
                <w:vertAlign w:val="superscript"/>
                <w:lang w:eastAsia="lv-LV"/>
              </w:rPr>
              <w:t>1</w:t>
            </w:r>
            <w:r w:rsidRPr="00CF118F">
              <w:rPr>
                <w:rFonts w:ascii="Times New Roman" w:eastAsia="Times New Roman" w:hAnsi="Times New Roman" w:cs="Times New Roman"/>
                <w:iCs/>
                <w:sz w:val="24"/>
                <w:szCs w:val="24"/>
                <w:lang w:eastAsia="lv-LV"/>
              </w:rPr>
              <w:t xml:space="preserve"> un piektā daļa)); </w:t>
            </w: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 izteikt savu viedokli par mantas izcelsmi </w:t>
            </w:r>
            <w:proofErr w:type="gramStart"/>
            <w:r w:rsidRPr="00CF118F">
              <w:rPr>
                <w:rFonts w:ascii="Times New Roman" w:eastAsia="Times New Roman" w:hAnsi="Times New Roman" w:cs="Times New Roman"/>
                <w:iCs/>
                <w:sz w:val="24"/>
                <w:szCs w:val="24"/>
                <w:lang w:eastAsia="lv-LV"/>
              </w:rPr>
              <w:t>(</w:t>
            </w:r>
            <w:proofErr w:type="gramEnd"/>
            <w:r w:rsidRPr="00CF118F">
              <w:rPr>
                <w:rFonts w:ascii="Times New Roman" w:eastAsia="Times New Roman" w:hAnsi="Times New Roman" w:cs="Times New Roman"/>
                <w:iCs/>
                <w:sz w:val="24"/>
                <w:szCs w:val="24"/>
                <w:lang w:eastAsia="lv-LV"/>
              </w:rPr>
              <w:t>likumprojekta 2. pants (KPL 111.</w:t>
            </w:r>
            <w:r w:rsidRPr="00CF118F">
              <w:rPr>
                <w:rFonts w:ascii="Times New Roman" w:eastAsia="Times New Roman" w:hAnsi="Times New Roman" w:cs="Times New Roman"/>
                <w:iCs/>
                <w:sz w:val="24"/>
                <w:szCs w:val="24"/>
                <w:vertAlign w:val="superscript"/>
                <w:lang w:eastAsia="lv-LV"/>
              </w:rPr>
              <w:t>1</w:t>
            </w:r>
            <w:r w:rsidRPr="00CF118F">
              <w:rPr>
                <w:rFonts w:ascii="Times New Roman" w:eastAsia="Times New Roman" w:hAnsi="Times New Roman" w:cs="Times New Roman"/>
                <w:iCs/>
                <w:sz w:val="24"/>
                <w:szCs w:val="24"/>
                <w:lang w:eastAsia="lv-LV"/>
              </w:rPr>
              <w:t xml:space="preserve"> panta otrās daļas 4.</w:t>
            </w:r>
            <w:r w:rsidR="002017FA">
              <w:rPr>
                <w:rFonts w:ascii="Times New Roman" w:eastAsia="Times New Roman" w:hAnsi="Times New Roman" w:cs="Times New Roman"/>
                <w:iCs/>
                <w:sz w:val="24"/>
                <w:szCs w:val="24"/>
                <w:lang w:eastAsia="lv-LV"/>
              </w:rPr>
              <w:t> </w:t>
            </w:r>
            <w:r w:rsidRPr="00CF118F">
              <w:rPr>
                <w:rFonts w:ascii="Times New Roman" w:eastAsia="Times New Roman" w:hAnsi="Times New Roman" w:cs="Times New Roman"/>
                <w:iCs/>
                <w:sz w:val="24"/>
                <w:szCs w:val="24"/>
                <w:lang w:eastAsia="lv-LV"/>
              </w:rPr>
              <w:t>punkts, ceturtā daļa, sestās daļas 3. punkts), 23. pants (KPL 449. pants), 24. pants (KPL 455. panta pirmā daļa));</w:t>
            </w: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 piedalīties katra tiesā pārbaudāma pierādījuma </w:t>
            </w:r>
            <w:r w:rsidRPr="00CF118F">
              <w:rPr>
                <w:rFonts w:ascii="Times New Roman" w:eastAsia="Times New Roman" w:hAnsi="Times New Roman" w:cs="Times New Roman"/>
                <w:iCs/>
                <w:sz w:val="24"/>
                <w:szCs w:val="24"/>
                <w:lang w:eastAsia="lv-LV"/>
              </w:rPr>
              <w:lastRenderedPageBreak/>
              <w:t>attiecībā uz mantas izcelsmi tiešā un mutvārdos veiktā pārbaudē (likumprojekta 2. pants (KPL 111.</w:t>
            </w:r>
            <w:r w:rsidRPr="00CF118F">
              <w:rPr>
                <w:rFonts w:ascii="Times New Roman" w:eastAsia="Times New Roman" w:hAnsi="Times New Roman" w:cs="Times New Roman"/>
                <w:iCs/>
                <w:sz w:val="24"/>
                <w:szCs w:val="24"/>
                <w:vertAlign w:val="superscript"/>
                <w:lang w:eastAsia="lv-LV"/>
              </w:rPr>
              <w:t>1</w:t>
            </w:r>
            <w:r w:rsidRPr="00CF118F">
              <w:rPr>
                <w:rFonts w:ascii="Times New Roman" w:eastAsia="Times New Roman" w:hAnsi="Times New Roman" w:cs="Times New Roman"/>
                <w:iCs/>
                <w:sz w:val="24"/>
                <w:szCs w:val="24"/>
                <w:lang w:eastAsia="lv-LV"/>
              </w:rPr>
              <w:t xml:space="preserve"> panta otrās daļas 5. punkts, ceturtā daļa), 23. pants (KPL 449. panta trešā daļa), 24. pants </w:t>
            </w:r>
            <w:proofErr w:type="gramStart"/>
            <w:r w:rsidRPr="00CF118F">
              <w:rPr>
                <w:rFonts w:ascii="Times New Roman" w:eastAsia="Times New Roman" w:hAnsi="Times New Roman" w:cs="Times New Roman"/>
                <w:iCs/>
                <w:sz w:val="24"/>
                <w:szCs w:val="24"/>
                <w:lang w:eastAsia="lv-LV"/>
              </w:rPr>
              <w:t>(</w:t>
            </w:r>
            <w:proofErr w:type="gramEnd"/>
            <w:r w:rsidRPr="00CF118F">
              <w:rPr>
                <w:rFonts w:ascii="Times New Roman" w:eastAsia="Times New Roman" w:hAnsi="Times New Roman" w:cs="Times New Roman"/>
                <w:iCs/>
                <w:sz w:val="24"/>
                <w:szCs w:val="24"/>
                <w:lang w:eastAsia="lv-LV"/>
              </w:rPr>
              <w:t>KPL 455. panta pirmā daļa), 30. pants (499. panta otrā un piektā daļa), 31. pants (KPL 500. panta otrā daļa), 40. pants (KPL 561. panta trešā daļa));</w:t>
            </w: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 iesniegt pieteikumus, lūgumus </w:t>
            </w:r>
            <w:proofErr w:type="gramStart"/>
            <w:r w:rsidRPr="00CF118F">
              <w:rPr>
                <w:rFonts w:ascii="Times New Roman" w:eastAsia="Times New Roman" w:hAnsi="Times New Roman" w:cs="Times New Roman"/>
                <w:iCs/>
                <w:sz w:val="24"/>
                <w:szCs w:val="24"/>
                <w:lang w:eastAsia="lv-LV"/>
              </w:rPr>
              <w:t>(</w:t>
            </w:r>
            <w:proofErr w:type="gramEnd"/>
            <w:r w:rsidRPr="00CF118F">
              <w:rPr>
                <w:rFonts w:ascii="Times New Roman" w:eastAsia="Times New Roman" w:hAnsi="Times New Roman" w:cs="Times New Roman"/>
                <w:iCs/>
                <w:sz w:val="24"/>
                <w:szCs w:val="24"/>
                <w:lang w:eastAsia="lv-LV"/>
              </w:rPr>
              <w:t>likumprojekta 2. pants (KPL 111.</w:t>
            </w:r>
            <w:r w:rsidRPr="00CF118F">
              <w:rPr>
                <w:rFonts w:ascii="Times New Roman" w:eastAsia="Times New Roman" w:hAnsi="Times New Roman" w:cs="Times New Roman"/>
                <w:iCs/>
                <w:sz w:val="24"/>
                <w:szCs w:val="24"/>
                <w:vertAlign w:val="superscript"/>
                <w:lang w:eastAsia="lv-LV"/>
              </w:rPr>
              <w:t>1</w:t>
            </w:r>
            <w:r w:rsidRPr="00CF118F">
              <w:rPr>
                <w:rFonts w:ascii="Times New Roman" w:eastAsia="Times New Roman" w:hAnsi="Times New Roman" w:cs="Times New Roman"/>
                <w:iCs/>
                <w:sz w:val="24"/>
                <w:szCs w:val="24"/>
                <w:lang w:eastAsia="lv-LV"/>
              </w:rPr>
              <w:t xml:space="preserve"> panta otrās daļas 6. punkts, ceturtā daļa), 2</w:t>
            </w:r>
            <w:r w:rsidR="00DE579A">
              <w:rPr>
                <w:rFonts w:ascii="Times New Roman" w:eastAsia="Times New Roman" w:hAnsi="Times New Roman" w:cs="Times New Roman"/>
                <w:iCs/>
                <w:sz w:val="24"/>
                <w:szCs w:val="24"/>
                <w:lang w:eastAsia="lv-LV"/>
              </w:rPr>
              <w:t>4</w:t>
            </w:r>
            <w:r w:rsidRPr="00CF118F">
              <w:rPr>
                <w:rFonts w:ascii="Times New Roman" w:eastAsia="Times New Roman" w:hAnsi="Times New Roman" w:cs="Times New Roman"/>
                <w:iCs/>
                <w:sz w:val="24"/>
                <w:szCs w:val="24"/>
                <w:lang w:eastAsia="lv-LV"/>
              </w:rPr>
              <w:t>. pants (KPL 455. panta pirmā daļa), 2</w:t>
            </w:r>
            <w:r w:rsidR="00DE579A">
              <w:rPr>
                <w:rFonts w:ascii="Times New Roman" w:eastAsia="Times New Roman" w:hAnsi="Times New Roman" w:cs="Times New Roman"/>
                <w:iCs/>
                <w:sz w:val="24"/>
                <w:szCs w:val="24"/>
                <w:lang w:eastAsia="lv-LV"/>
              </w:rPr>
              <w:t>8</w:t>
            </w:r>
            <w:r w:rsidRPr="00CF118F">
              <w:rPr>
                <w:rFonts w:ascii="Times New Roman" w:eastAsia="Times New Roman" w:hAnsi="Times New Roman" w:cs="Times New Roman"/>
                <w:iCs/>
                <w:sz w:val="24"/>
                <w:szCs w:val="24"/>
                <w:lang w:eastAsia="lv-LV"/>
              </w:rPr>
              <w:t xml:space="preserve">. pants (KPL 491. panta 7. punkts); </w:t>
            </w:r>
            <w:r w:rsidR="00DE579A">
              <w:rPr>
                <w:rFonts w:ascii="Times New Roman" w:eastAsia="Times New Roman" w:hAnsi="Times New Roman" w:cs="Times New Roman"/>
                <w:iCs/>
                <w:sz w:val="24"/>
                <w:szCs w:val="24"/>
                <w:lang w:eastAsia="lv-LV"/>
              </w:rPr>
              <w:t>29</w:t>
            </w:r>
            <w:r w:rsidRPr="00CF118F">
              <w:rPr>
                <w:rFonts w:ascii="Times New Roman" w:eastAsia="Times New Roman" w:hAnsi="Times New Roman" w:cs="Times New Roman"/>
                <w:iCs/>
                <w:sz w:val="24"/>
                <w:szCs w:val="24"/>
                <w:lang w:eastAsia="lv-LV"/>
              </w:rPr>
              <w:t>. pants (KPL 496. panta pirmā daļa), 30. pants (KPL 499. panta otrā daļa), 40. pants (KPL 561. panta trešā daļa));</w:t>
            </w: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iepazīties ar tiesas nolēmumu un tiesas sēdes protoko</w:t>
            </w:r>
            <w:r w:rsidR="006E21AC">
              <w:rPr>
                <w:rFonts w:ascii="Times New Roman" w:eastAsia="Times New Roman" w:hAnsi="Times New Roman" w:cs="Times New Roman"/>
                <w:iCs/>
                <w:sz w:val="24"/>
                <w:szCs w:val="24"/>
                <w:lang w:eastAsia="lv-LV"/>
              </w:rPr>
              <w:t>lu, kā arī saņemt gala nolēmumu</w:t>
            </w:r>
            <w:r w:rsidRPr="00CF118F">
              <w:rPr>
                <w:rFonts w:ascii="Times New Roman" w:eastAsia="Times New Roman" w:hAnsi="Times New Roman" w:cs="Times New Roman"/>
                <w:iCs/>
                <w:sz w:val="24"/>
                <w:szCs w:val="24"/>
                <w:lang w:eastAsia="lv-LV"/>
              </w:rPr>
              <w:t xml:space="preserve"> (likumprojekta 2. pants (KPL 111.</w:t>
            </w:r>
            <w:r w:rsidRPr="00CF118F">
              <w:rPr>
                <w:rFonts w:ascii="Times New Roman" w:eastAsia="Times New Roman" w:hAnsi="Times New Roman" w:cs="Times New Roman"/>
                <w:iCs/>
                <w:sz w:val="24"/>
                <w:szCs w:val="24"/>
                <w:vertAlign w:val="superscript"/>
                <w:lang w:eastAsia="lv-LV"/>
              </w:rPr>
              <w:t>1</w:t>
            </w:r>
            <w:r w:rsidRPr="00CF118F">
              <w:rPr>
                <w:rFonts w:ascii="Times New Roman" w:eastAsia="Times New Roman" w:hAnsi="Times New Roman" w:cs="Times New Roman"/>
                <w:iCs/>
                <w:sz w:val="24"/>
                <w:szCs w:val="24"/>
                <w:lang w:eastAsia="lv-LV"/>
              </w:rPr>
              <w:t xml:space="preserve"> panta otrās daļas 7. punkts, ceturtās daļas 2. punkts), 22. pants (KPL 413. pants), 27. pants </w:t>
            </w:r>
            <w:proofErr w:type="gramStart"/>
            <w:r w:rsidRPr="00CF118F">
              <w:rPr>
                <w:rFonts w:ascii="Times New Roman" w:eastAsia="Times New Roman" w:hAnsi="Times New Roman" w:cs="Times New Roman"/>
                <w:iCs/>
                <w:sz w:val="24"/>
                <w:szCs w:val="24"/>
                <w:lang w:eastAsia="lv-LV"/>
              </w:rPr>
              <w:t>(</w:t>
            </w:r>
            <w:proofErr w:type="gramEnd"/>
            <w:r w:rsidRPr="00CF118F">
              <w:rPr>
                <w:rFonts w:ascii="Times New Roman" w:eastAsia="Times New Roman" w:hAnsi="Times New Roman" w:cs="Times New Roman"/>
                <w:iCs/>
                <w:sz w:val="24"/>
                <w:szCs w:val="24"/>
                <w:lang w:eastAsia="lv-LV"/>
              </w:rPr>
              <w:t xml:space="preserve">KPL 484. panta ceturtā un astotā daļa), 38. pants (KPL 530. panta trešā daļa), 41. pants (KPL 568. panta trešā daļa)); </w:t>
            </w: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pārsūdzēt tiesas nolēmumu likumā noteiktajā kārtībā attiecībā uz mantu (likumprojekta 2. pants (KPL 111.</w:t>
            </w:r>
            <w:r w:rsidRPr="00CF118F">
              <w:rPr>
                <w:rFonts w:ascii="Times New Roman" w:eastAsia="Times New Roman" w:hAnsi="Times New Roman" w:cs="Times New Roman"/>
                <w:iCs/>
                <w:sz w:val="24"/>
                <w:szCs w:val="24"/>
                <w:vertAlign w:val="superscript"/>
                <w:lang w:eastAsia="lv-LV"/>
              </w:rPr>
              <w:t>1 </w:t>
            </w:r>
            <w:r w:rsidRPr="00CF118F">
              <w:rPr>
                <w:rFonts w:ascii="Times New Roman" w:eastAsia="Times New Roman" w:hAnsi="Times New Roman" w:cs="Times New Roman"/>
                <w:iCs/>
                <w:sz w:val="24"/>
                <w:szCs w:val="24"/>
                <w:lang w:eastAsia="lv-LV"/>
              </w:rPr>
              <w:t xml:space="preserve"> panta otrās daļas 8. punkts, ceturtās daļas 2. punkts) 39. pants (KPL 559. panta ceturtās daļas </w:t>
            </w:r>
            <w:r w:rsidR="007A08EF">
              <w:rPr>
                <w:rFonts w:ascii="Times New Roman" w:eastAsia="Times New Roman" w:hAnsi="Times New Roman" w:cs="Times New Roman"/>
                <w:iCs/>
                <w:sz w:val="24"/>
                <w:szCs w:val="24"/>
                <w:lang w:eastAsia="lv-LV"/>
              </w:rPr>
              <w:t>6</w:t>
            </w:r>
            <w:r w:rsidRPr="00CF118F">
              <w:rPr>
                <w:rFonts w:ascii="Times New Roman" w:eastAsia="Times New Roman" w:hAnsi="Times New Roman" w:cs="Times New Roman"/>
                <w:iCs/>
                <w:sz w:val="24"/>
                <w:szCs w:val="24"/>
                <w:lang w:eastAsia="lv-LV"/>
              </w:rPr>
              <w:t xml:space="preserve">. punkts); 42. pants </w:t>
            </w:r>
            <w:proofErr w:type="gramStart"/>
            <w:r w:rsidRPr="00CF118F">
              <w:rPr>
                <w:rFonts w:ascii="Times New Roman" w:eastAsia="Times New Roman" w:hAnsi="Times New Roman" w:cs="Times New Roman"/>
                <w:iCs/>
                <w:sz w:val="24"/>
                <w:szCs w:val="24"/>
                <w:lang w:eastAsia="lv-LV"/>
              </w:rPr>
              <w:t>(</w:t>
            </w:r>
            <w:proofErr w:type="gramEnd"/>
            <w:r w:rsidRPr="00CF118F">
              <w:rPr>
                <w:rFonts w:ascii="Times New Roman" w:eastAsia="Times New Roman" w:hAnsi="Times New Roman" w:cs="Times New Roman"/>
                <w:iCs/>
                <w:sz w:val="24"/>
                <w:szCs w:val="24"/>
                <w:lang w:eastAsia="lv-LV"/>
              </w:rPr>
              <w:t xml:space="preserve">KPL 571. panta pirmā un otrā daļa)); </w:t>
            </w: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uzturēt un pamatot savu sūdzību vai to atsaukt apelācijas un kasācijas instances tiesā (likumprojekta 2. pants (KPL 111.</w:t>
            </w:r>
            <w:r w:rsidRPr="00CF118F">
              <w:rPr>
                <w:rFonts w:ascii="Times New Roman" w:eastAsia="Times New Roman" w:hAnsi="Times New Roman" w:cs="Times New Roman"/>
                <w:iCs/>
                <w:sz w:val="24"/>
                <w:szCs w:val="24"/>
                <w:vertAlign w:val="superscript"/>
                <w:lang w:eastAsia="lv-LV"/>
              </w:rPr>
              <w:t>1</w:t>
            </w:r>
            <w:r w:rsidRPr="00CF118F">
              <w:rPr>
                <w:rFonts w:ascii="Times New Roman" w:eastAsia="Times New Roman" w:hAnsi="Times New Roman" w:cs="Times New Roman"/>
                <w:iCs/>
                <w:sz w:val="24"/>
                <w:szCs w:val="24"/>
                <w:lang w:eastAsia="lv-LV"/>
              </w:rPr>
              <w:t xml:space="preserve"> panta ceturtās daļas 1. punkts, sestās daļas 4. punkts)). </w:t>
            </w: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p>
          <w:p w:rsidR="00E122EB" w:rsidRPr="005A761F"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Kriminālprocesā aizskartajam mantas īpašniekam nav pienākuma izmantot savas tiesības. Vienlaikus tiesību neizmantošana neietekmē kriminālprocesa norisi (</w:t>
            </w:r>
            <w:r w:rsidRPr="005A761F">
              <w:rPr>
                <w:rFonts w:ascii="Times New Roman" w:eastAsia="Times New Roman" w:hAnsi="Times New Roman" w:cs="Times New Roman"/>
                <w:iCs/>
                <w:sz w:val="24"/>
                <w:szCs w:val="24"/>
                <w:lang w:eastAsia="lv-LV"/>
              </w:rPr>
              <w:t>likumprojekta 2</w:t>
            </w:r>
            <w:r w:rsidR="00DE579A">
              <w:rPr>
                <w:rFonts w:ascii="Times New Roman" w:eastAsia="Times New Roman" w:hAnsi="Times New Roman" w:cs="Times New Roman"/>
                <w:iCs/>
                <w:sz w:val="24"/>
                <w:szCs w:val="24"/>
                <w:lang w:eastAsia="lv-LV"/>
              </w:rPr>
              <w:t>6</w:t>
            </w:r>
            <w:r w:rsidRPr="005A761F">
              <w:rPr>
                <w:rFonts w:ascii="Times New Roman" w:eastAsia="Times New Roman" w:hAnsi="Times New Roman" w:cs="Times New Roman"/>
                <w:iCs/>
                <w:sz w:val="24"/>
                <w:szCs w:val="24"/>
                <w:lang w:eastAsia="lv-LV"/>
              </w:rPr>
              <w:t>. pants (KPL 470. panta trešā daļa), 4</w:t>
            </w:r>
            <w:r w:rsidR="00DE579A">
              <w:rPr>
                <w:rFonts w:ascii="Times New Roman" w:eastAsia="Times New Roman" w:hAnsi="Times New Roman" w:cs="Times New Roman"/>
                <w:iCs/>
                <w:sz w:val="24"/>
                <w:szCs w:val="24"/>
                <w:lang w:eastAsia="lv-LV"/>
              </w:rPr>
              <w:t>3</w:t>
            </w:r>
            <w:r w:rsidRPr="005A761F">
              <w:rPr>
                <w:rFonts w:ascii="Times New Roman" w:eastAsia="Times New Roman" w:hAnsi="Times New Roman" w:cs="Times New Roman"/>
                <w:iCs/>
                <w:sz w:val="24"/>
                <w:szCs w:val="24"/>
                <w:lang w:eastAsia="lv-LV"/>
              </w:rPr>
              <w:t xml:space="preserve">. pants (KPL 586. panta pirmā daļa)). </w:t>
            </w:r>
          </w:p>
          <w:p w:rsidR="00E122EB" w:rsidRPr="005A761F" w:rsidRDefault="00E122EB" w:rsidP="00E122EB">
            <w:pPr>
              <w:spacing w:after="0" w:line="240" w:lineRule="auto"/>
              <w:ind w:firstLine="399"/>
              <w:jc w:val="both"/>
              <w:rPr>
                <w:rFonts w:ascii="Times New Roman" w:eastAsia="Times New Roman" w:hAnsi="Times New Roman" w:cs="Times New Roman"/>
                <w:iCs/>
                <w:sz w:val="24"/>
                <w:szCs w:val="24"/>
                <w:lang w:eastAsia="lv-LV"/>
              </w:rPr>
            </w:pP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Likumprojekta 30. pantā (KPL 499. panta piektā daļa) paredzēts, ka spriedumu, kas taisīts, izdarot pierādījumu pārbaudi tikai jautājumā par rīcību ar mantu, ir iespējams pārsūdzēt apelācijas kārtībā daļā par rīcību ar mantu. Tāpat likumprojekta 47. pantā ietvertajā KPL 632. panta piektajā daļā ir paredzēts, ja pirmās vai apelācijas instances tiesas spriedumu ir pārsūdzējis kriminālprocesā aizskartais mantas īpašnieks daļā par mantu vai ir iesniegts prokurora protests daļā par rīcību ar noziedzīgi iegūtu mantu, tad tas neietekmē sprieduma stāšanos spēkā pārējā daļā </w:t>
            </w:r>
            <w:proofErr w:type="gramStart"/>
            <w:r w:rsidRPr="00CF118F">
              <w:rPr>
                <w:rFonts w:ascii="Times New Roman" w:eastAsia="Times New Roman" w:hAnsi="Times New Roman" w:cs="Times New Roman"/>
                <w:iCs/>
                <w:sz w:val="24"/>
                <w:szCs w:val="24"/>
                <w:lang w:eastAsia="lv-LV"/>
              </w:rPr>
              <w:t>(</w:t>
            </w:r>
            <w:proofErr w:type="gramEnd"/>
            <w:r w:rsidRPr="00CF118F">
              <w:rPr>
                <w:rFonts w:ascii="Times New Roman" w:eastAsia="Times New Roman" w:hAnsi="Times New Roman" w:cs="Times New Roman"/>
                <w:iCs/>
                <w:sz w:val="24"/>
                <w:szCs w:val="24"/>
                <w:lang w:eastAsia="lv-LV"/>
              </w:rPr>
              <w:t>par personas noti</w:t>
            </w:r>
            <w:r>
              <w:rPr>
                <w:rFonts w:ascii="Times New Roman" w:eastAsia="Times New Roman" w:hAnsi="Times New Roman" w:cs="Times New Roman"/>
                <w:iCs/>
                <w:sz w:val="24"/>
                <w:szCs w:val="24"/>
                <w:lang w:eastAsia="lv-LV"/>
              </w:rPr>
              <w:t xml:space="preserve">esāšanu). </w:t>
            </w:r>
          </w:p>
          <w:p w:rsidR="00E122EB" w:rsidRDefault="00E122EB" w:rsidP="00E122EB">
            <w:pPr>
              <w:spacing w:after="0" w:line="240" w:lineRule="auto"/>
              <w:ind w:firstLine="399"/>
              <w:jc w:val="both"/>
              <w:rPr>
                <w:rFonts w:ascii="Times New Roman" w:eastAsia="Times New Roman" w:hAnsi="Times New Roman" w:cs="Times New Roman"/>
                <w:iCs/>
                <w:sz w:val="24"/>
                <w:szCs w:val="24"/>
                <w:lang w:eastAsia="lv-LV"/>
              </w:rPr>
            </w:pPr>
          </w:p>
          <w:p w:rsidR="00E122EB"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 kriminālprocesā aizskartā mantas īpašnieka tiesības jāskata kopsakarā ar likumprojektā paredzēto pierādīšanas standarta maiņu attiecībā uz noziedzīgi iegūto mantu („iespējamības pārsvars”).</w:t>
            </w:r>
          </w:p>
          <w:p w:rsidR="00E122EB" w:rsidRDefault="00E122EB" w:rsidP="00E122EB">
            <w:pPr>
              <w:spacing w:after="0" w:line="240" w:lineRule="auto"/>
              <w:ind w:firstLine="399"/>
              <w:jc w:val="both"/>
              <w:rPr>
                <w:rFonts w:ascii="Times New Roman" w:eastAsia="Times New Roman" w:hAnsi="Times New Roman" w:cs="Times New Roman"/>
                <w:iCs/>
                <w:sz w:val="24"/>
                <w:szCs w:val="24"/>
                <w:lang w:eastAsia="lv-LV"/>
              </w:rPr>
            </w:pPr>
          </w:p>
          <w:p w:rsidR="00E122EB" w:rsidRPr="00CF118F" w:rsidRDefault="002017FA" w:rsidP="00E122EB">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u w:val="single"/>
                <w:lang w:eastAsia="lv-LV"/>
              </w:rPr>
              <w:lastRenderedPageBreak/>
              <w:t xml:space="preserve">5. </w:t>
            </w:r>
            <w:r w:rsidR="00E122EB" w:rsidRPr="00CF118F">
              <w:rPr>
                <w:rFonts w:ascii="Times New Roman" w:eastAsia="Times New Roman" w:hAnsi="Times New Roman" w:cs="Times New Roman"/>
                <w:b/>
                <w:iCs/>
                <w:sz w:val="24"/>
                <w:szCs w:val="24"/>
                <w:u w:val="single"/>
                <w:lang w:eastAsia="lv-LV"/>
              </w:rPr>
              <w:t>Pierādīšanas standarta maiņa</w:t>
            </w:r>
            <w:r w:rsidR="00E122EB" w:rsidRPr="00CF118F">
              <w:rPr>
                <w:rFonts w:ascii="Times New Roman" w:eastAsia="Times New Roman" w:hAnsi="Times New Roman" w:cs="Times New Roman"/>
                <w:iCs/>
                <w:sz w:val="24"/>
                <w:szCs w:val="24"/>
                <w:lang w:eastAsia="lv-LV"/>
              </w:rPr>
              <w:t xml:space="preserve">. </w:t>
            </w: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Direktīvas 5. panta (Paplašinātā konfiskācija) 1. punkts paredz, ka dalībvalstis pieņem nepieciešamos pasākumus, kuri ļauj pilnībā vai daļēji konfiscēt īpašumu, kas pieder personai, kura notiesāta par tādu noziedzīgu nodarījumu, kas var būt par pamatu ekonomiska labuma tiešai vai netiešai ieguvei, ja tiesa, pamatojoties uz lietas apstākļiem, tostarp konkrētiem faktiem un pieejamiem pierādījumiem, piemēram, ka attiecīgā īpašuma vērtība nav samērīga ar notiesātās personas likumīgiem ienākumiem, ir pārliecināta, ka attiecīgais īpašums ir iegūts noziedzīgā veidā. </w:t>
            </w: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Savukārt direktīvas preambulas 20. punktā noteikts, ka p</w:t>
            </w:r>
            <w:r w:rsidRPr="00CF118F">
              <w:rPr>
                <w:rFonts w:ascii="Times New Roman" w:eastAsia="Times New Roman" w:hAnsi="Times New Roman" w:cs="Times New Roman"/>
                <w:iCs/>
                <w:sz w:val="24"/>
                <w:szCs w:val="24"/>
                <w:u w:val="single"/>
                <w:lang w:eastAsia="lv-LV"/>
              </w:rPr>
              <w:t>aplašinātai konfiskācijai vajadzētu būt iespējamai, ja tiesa ir pārliecināta, ka attiecīgais īpašums ir gūts no noziedzīgas darbības</w:t>
            </w:r>
            <w:r w:rsidRPr="00CF118F">
              <w:rPr>
                <w:rFonts w:ascii="Times New Roman" w:eastAsia="Times New Roman" w:hAnsi="Times New Roman" w:cs="Times New Roman"/>
                <w:iCs/>
                <w:sz w:val="24"/>
                <w:szCs w:val="24"/>
                <w:lang w:eastAsia="lv-LV"/>
              </w:rPr>
              <w:t xml:space="preserve">. </w:t>
            </w:r>
            <w:r w:rsidRPr="00CF118F">
              <w:rPr>
                <w:rFonts w:ascii="Times New Roman" w:eastAsia="Times New Roman" w:hAnsi="Times New Roman" w:cs="Times New Roman"/>
                <w:iCs/>
                <w:sz w:val="24"/>
                <w:szCs w:val="24"/>
                <w:u w:val="single"/>
                <w:lang w:eastAsia="lv-LV"/>
              </w:rPr>
              <w:t>Tas nenozīmē, ka ir jāpierāda, ka attiecīgais īpašums ir gūts no noziedzīgas darbības.</w:t>
            </w:r>
            <w:r w:rsidRPr="00CF118F">
              <w:rPr>
                <w:rFonts w:ascii="Times New Roman" w:eastAsia="Times New Roman" w:hAnsi="Times New Roman" w:cs="Times New Roman"/>
                <w:iCs/>
                <w:sz w:val="24"/>
                <w:szCs w:val="24"/>
                <w:lang w:eastAsia="lv-LV"/>
              </w:rPr>
              <w:t xml:space="preserve"> Dalībvalstis var paredzēt, ka, piemēram, varētu būt pietiekami, ja tiesa, izvērtējot iespējamību, </w:t>
            </w:r>
            <w:r w:rsidRPr="00CF118F">
              <w:rPr>
                <w:rFonts w:ascii="Times New Roman" w:eastAsia="Times New Roman" w:hAnsi="Times New Roman" w:cs="Times New Roman"/>
                <w:iCs/>
                <w:sz w:val="24"/>
                <w:szCs w:val="24"/>
                <w:u w:val="single"/>
                <w:lang w:eastAsia="lv-LV"/>
              </w:rPr>
              <w:t>uzskata vai pamatoti pieņem, ka ir daudz lielākas iespējas, ka attiecīgais īpašums ir drīzāk gūts no noziedzīgas darbības nekā no citām darbībām</w:t>
            </w:r>
            <w:r w:rsidRPr="00CF118F">
              <w:rPr>
                <w:rFonts w:ascii="Times New Roman" w:eastAsia="Times New Roman" w:hAnsi="Times New Roman" w:cs="Times New Roman"/>
                <w:iCs/>
                <w:sz w:val="24"/>
                <w:szCs w:val="24"/>
                <w:lang w:eastAsia="lv-LV"/>
              </w:rPr>
              <w:t xml:space="preserve">. Šajā sakarā tiesai ir jāņem vērā lietas konkrētie apstākļi, tostarp fakti un pieejamie pierādījumi, pamatojoties uz kuriem varētu pieņemt lēmumu par paplašinātu konfiskāciju. </w:t>
            </w:r>
            <w:r w:rsidRPr="00CF118F">
              <w:rPr>
                <w:rFonts w:ascii="Times New Roman" w:eastAsia="Times New Roman" w:hAnsi="Times New Roman" w:cs="Times New Roman"/>
                <w:iCs/>
                <w:sz w:val="24"/>
                <w:szCs w:val="24"/>
                <w:u w:val="single"/>
                <w:lang w:eastAsia="lv-LV"/>
              </w:rPr>
              <w:t>Tas, ka personas īpašums nav samērīgs ar personas likumīgajiem ienākumiem, varētu būt viens no faktiem, ar ko pamato tiesas secinājumu, ka īpašums ir iegūts noziedzīgā veidā</w:t>
            </w:r>
            <w:r w:rsidRPr="00CF118F">
              <w:rPr>
                <w:rFonts w:ascii="Times New Roman" w:eastAsia="Times New Roman" w:hAnsi="Times New Roman" w:cs="Times New Roman"/>
                <w:iCs/>
                <w:sz w:val="24"/>
                <w:szCs w:val="24"/>
                <w:lang w:eastAsia="lv-LV"/>
              </w:rPr>
              <w:t xml:space="preserve">. </w:t>
            </w: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p>
          <w:p w:rsidR="00E122EB" w:rsidRPr="00CF118F" w:rsidRDefault="006E21AC" w:rsidP="00E122EB">
            <w:pPr>
              <w:pStyle w:val="naiskr"/>
              <w:spacing w:before="0" w:after="0"/>
              <w:ind w:firstLine="399"/>
              <w:jc w:val="both"/>
              <w:rPr>
                <w:iCs/>
              </w:rPr>
            </w:pPr>
            <w:r>
              <w:t>Pētījumā secināts, ka</w:t>
            </w:r>
            <w:r w:rsidR="00E122EB" w:rsidRPr="00CF118F">
              <w:t xml:space="preserve"> likumā būtu pieļaujams atstāt un paplašināt t.s. prezumētās noziedzīgās mantas institūtu, attiecinot to uz, piemēram, noziedzīgiem nodarījumiem tautsaimniecībā un valsts dienestā, ar kuriem gūts mantisks labums. Tai pašā laikā būtu nosakāmi šo prezumpciju piemērošanas priekšnoteikumi, piemēram, norādot, ka tās piemērojamas situācijā, ja procesa virzītājs (vai apsūdzības uzturētājs) iesniedz „sākuma” pierādījumus (</w:t>
            </w:r>
            <w:proofErr w:type="spellStart"/>
            <w:r w:rsidR="00E122EB" w:rsidRPr="00CF118F">
              <w:rPr>
                <w:i/>
              </w:rPr>
              <w:t>prima</w:t>
            </w:r>
            <w:proofErr w:type="spellEnd"/>
            <w:r w:rsidR="00E122EB" w:rsidRPr="00CF118F">
              <w:rPr>
                <w:i/>
              </w:rPr>
              <w:t xml:space="preserve"> </w:t>
            </w:r>
            <w:proofErr w:type="spellStart"/>
            <w:r w:rsidR="00E122EB" w:rsidRPr="00CF118F">
              <w:rPr>
                <w:i/>
              </w:rPr>
              <w:t>facie</w:t>
            </w:r>
            <w:proofErr w:type="spellEnd"/>
            <w:r w:rsidR="00E122EB" w:rsidRPr="00CF118F">
              <w:t xml:space="preserve">), kas ir pietiekami aizdomu izvirzīšanai par mantas nelegālu izcelsmi (šādi pierādījumi var būt, piemēram, ziņas, ka attiecīgās personas īpašums nav atbilstošs tās deklarētiem ienākumiem). </w:t>
            </w: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Šobrīd KPL ir nostiprināts pierādīšanas standarts – „ārpus saprātīgām šaubām”. KPL 124. panta piektajā daļā noteikts, ka pierādīšanas priekšmetā ietilpstošie apstākļi uzskatāmi par pierādītiem, ja pierādīšanas gaitā </w:t>
            </w:r>
            <w:r w:rsidRPr="00CF118F">
              <w:rPr>
                <w:rFonts w:ascii="Times New Roman" w:eastAsia="Times New Roman" w:hAnsi="Times New Roman" w:cs="Times New Roman"/>
                <w:iCs/>
                <w:sz w:val="24"/>
                <w:szCs w:val="24"/>
                <w:u w:val="single"/>
                <w:lang w:eastAsia="lv-LV"/>
              </w:rPr>
              <w:t>izslēgtas jebkādas saprātīgas šaubas</w:t>
            </w:r>
            <w:r w:rsidRPr="00CF118F">
              <w:rPr>
                <w:rFonts w:ascii="Times New Roman" w:eastAsia="Times New Roman" w:hAnsi="Times New Roman" w:cs="Times New Roman"/>
                <w:iCs/>
                <w:sz w:val="24"/>
                <w:szCs w:val="24"/>
                <w:lang w:eastAsia="lv-LV"/>
              </w:rPr>
              <w:t xml:space="preserve"> par to esamību vai neesamību.</w:t>
            </w: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p>
          <w:p w:rsidR="00E122EB" w:rsidRPr="00CF118F" w:rsidRDefault="0024230A" w:rsidP="00E122EB">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KL</w:t>
            </w:r>
            <w:r w:rsidR="00E122EB" w:rsidRPr="00CF118F">
              <w:rPr>
                <w:rFonts w:ascii="Times New Roman" w:eastAsia="Times New Roman" w:hAnsi="Times New Roman" w:cs="Times New Roman"/>
                <w:iCs/>
                <w:sz w:val="24"/>
                <w:szCs w:val="24"/>
                <w:lang w:eastAsia="lv-LV"/>
              </w:rPr>
              <w:t xml:space="preserve"> 70.</w:t>
            </w:r>
            <w:r w:rsidR="00E122EB" w:rsidRPr="00CF118F">
              <w:rPr>
                <w:rFonts w:ascii="Times New Roman" w:eastAsia="Times New Roman" w:hAnsi="Times New Roman" w:cs="Times New Roman"/>
                <w:iCs/>
                <w:sz w:val="24"/>
                <w:szCs w:val="24"/>
                <w:vertAlign w:val="superscript"/>
                <w:lang w:eastAsia="lv-LV"/>
              </w:rPr>
              <w:t>11</w:t>
            </w:r>
            <w:r w:rsidR="00E122EB" w:rsidRPr="00CF118F">
              <w:rPr>
                <w:rFonts w:ascii="Times New Roman" w:eastAsia="Times New Roman" w:hAnsi="Times New Roman" w:cs="Times New Roman"/>
                <w:iCs/>
                <w:sz w:val="24"/>
                <w:szCs w:val="24"/>
                <w:lang w:eastAsia="lv-LV"/>
              </w:rPr>
              <w:t xml:space="preserve"> pantā plānots noteikt, kāda manta ir atzīstama par noziedzīgi iegūtu un līdz ar to – konfiscējama. Piemēram, par noziedzīgi iegūtu mantu var atzīt mantu, kas pieder personai, kura izdarījusi noziegumu, kas pēc sava rakstura ir vērsts uz materiāla vai citāda rakstura labuma gūšanu, ja mantas vērtība nav samērīga ar personas </w:t>
            </w:r>
            <w:r w:rsidR="00E122EB" w:rsidRPr="00CF118F">
              <w:rPr>
                <w:rFonts w:ascii="Times New Roman" w:eastAsia="Times New Roman" w:hAnsi="Times New Roman" w:cs="Times New Roman"/>
                <w:iCs/>
                <w:sz w:val="24"/>
                <w:szCs w:val="24"/>
                <w:lang w:eastAsia="lv-LV"/>
              </w:rPr>
              <w:lastRenderedPageBreak/>
              <w:t>likumīgiem ienākumiem un persona nepierāda, ka manta ir iegūta likumīgā ceļā. Tāpat par noziedzīgi iegūtu mantu var atzīt mantu, kas atrodas citas personas rīcībā, kura uztur pastāvīgas ģimenes, saimnieciskas vai citādas mantiskas attiecības ar šā panta otrajā daļā minēto personu, ja šīs personas rīcībā esošās mantas vērtība nav samērīga ar viņas likumīgiem ienākumiem un ja viņa nepierāda, ka manta ir iegūta likumīgā ceļā. Šobrīd manta, kas ir uzskatāma par noziedzīgi iegūtu, noteikta KPL 355. pantā. Personai uzliktais pienākums pierādīt mantas likumīgo izcelsmi atbilst starptautiskajiem tiesību aktiem (Varšavas konvencijas 3. panta 4. punkts, Palermo konvencijas 12. panta 7. punkts, Vīnes konvencijas 5. panta 7. punkts un FATF 4. rekomendācija).</w:t>
            </w:r>
          </w:p>
          <w:p w:rsidR="00E122EB" w:rsidRPr="00CF118F" w:rsidRDefault="00B9768A" w:rsidP="00E122EB">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E122EB">
              <w:rPr>
                <w:rFonts w:ascii="Times New Roman" w:eastAsia="Times New Roman" w:hAnsi="Times New Roman" w:cs="Times New Roman"/>
                <w:iCs/>
                <w:sz w:val="24"/>
                <w:szCs w:val="24"/>
                <w:lang w:eastAsia="lv-LV"/>
              </w:rPr>
              <w:t xml:space="preserve">askaņā ar šobrīd spēkā esošo KPL regulējumu </w:t>
            </w:r>
            <w:r w:rsidR="00E122EB" w:rsidRPr="00CF118F">
              <w:rPr>
                <w:rFonts w:ascii="Times New Roman" w:eastAsia="Times New Roman" w:hAnsi="Times New Roman" w:cs="Times New Roman"/>
                <w:iCs/>
                <w:sz w:val="24"/>
                <w:szCs w:val="24"/>
                <w:lang w:eastAsia="lv-LV"/>
              </w:rPr>
              <w:t xml:space="preserve">minētajos gadījumos faktiski nepietiek ar to, ka procesa virzītājam ir pamatotas aizdomas, ka mantai ir noziedzīga izcelsme, bet tas ir jāpierāda, izslēdzot jebkādas saprātīgas šaubas. Turklāt jāņem vērā, ka manta par noziedzīgu var tikt atzīta vēl pirms notiesājoša sprieduma stāšanās spēkā. Tas vēl jo vairāk apgrūtina pierādīšanas standarta „ārpus saprātīgām šaubām” ievērošanu. </w:t>
            </w: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Tas attiecas arī uz personu gadījumos, kad likumā ietverts pienākums personai pierādīt mantas likumīgo izcelsmi. </w:t>
            </w:r>
          </w:p>
          <w:p w:rsidR="00E122EB" w:rsidRDefault="00E122EB" w:rsidP="00E122EB">
            <w:pPr>
              <w:spacing w:after="0" w:line="240" w:lineRule="auto"/>
              <w:ind w:firstLine="399"/>
              <w:jc w:val="both"/>
              <w:rPr>
                <w:rFonts w:ascii="Times New Roman" w:eastAsia="Times New Roman" w:hAnsi="Times New Roman" w:cs="Times New Roman"/>
                <w:iCs/>
                <w:sz w:val="24"/>
                <w:szCs w:val="24"/>
                <w:lang w:eastAsia="lv-LV"/>
              </w:rPr>
            </w:pP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Arī</w:t>
            </w:r>
            <w:proofErr w:type="gramStart"/>
            <w:r w:rsidRPr="00CF118F">
              <w:rPr>
                <w:rFonts w:ascii="Times New Roman" w:eastAsia="Times New Roman" w:hAnsi="Times New Roman" w:cs="Times New Roman"/>
                <w:iCs/>
                <w:sz w:val="24"/>
                <w:szCs w:val="24"/>
                <w:lang w:eastAsia="lv-LV"/>
              </w:rPr>
              <w:t xml:space="preserve"> </w:t>
            </w:r>
            <w:r w:rsidR="00BB7CEA">
              <w:rPr>
                <w:rFonts w:ascii="Times New Roman" w:eastAsia="Times New Roman" w:hAnsi="Times New Roman" w:cs="Times New Roman"/>
                <w:iCs/>
                <w:sz w:val="24"/>
                <w:szCs w:val="24"/>
                <w:lang w:eastAsia="lv-LV"/>
              </w:rPr>
              <w:t>P</w:t>
            </w:r>
            <w:r w:rsidRPr="00CF118F">
              <w:rPr>
                <w:rFonts w:ascii="Times New Roman" w:eastAsia="Times New Roman" w:hAnsi="Times New Roman" w:cs="Times New Roman"/>
                <w:iCs/>
                <w:sz w:val="24"/>
                <w:szCs w:val="24"/>
                <w:lang w:eastAsia="lv-LV"/>
              </w:rPr>
              <w:t>ētījumā secināts</w:t>
            </w:r>
            <w:proofErr w:type="gramEnd"/>
            <w:r w:rsidRPr="00CF118F">
              <w:rPr>
                <w:rFonts w:ascii="Times New Roman" w:eastAsia="Times New Roman" w:hAnsi="Times New Roman" w:cs="Times New Roman"/>
                <w:iCs/>
                <w:sz w:val="24"/>
                <w:szCs w:val="24"/>
                <w:lang w:eastAsia="lv-LV"/>
              </w:rPr>
              <w:t xml:space="preserve">, ka, tā kā noziedzīgi iegūtas mantas konfiskācija varētu būt viens no apstākļiem, no kā atkarīgs taisnīgs krimināltiesisko attiecību risinājums, tad šis jautājums ir uzskatāms par tādu, kas ietilpināms pierādīšanas priekšmetā. Līdz ar to šobrīd īsti nav tiesiska pamata apgalvot, ka jautājuma lemšanā par mantas noziedzīgo izcelsmi pastāvētu kādi citi pierādīšanas standarti. Tai pašā laikā, var atzīt, ka šāda cita standarta ieviešana būtu iespējama (īpaši procesā, kurā noziedzīgi iegūtas mantas konfiskācija nav saistāma ar notiesājošu spriedumu), taču tādā gadījumā likumā būtu jāiekļauj norādes uz šī no vispārīgā atšķirīga standarta pastāvēšanu.  </w:t>
            </w: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Attiecībā uz noziedzīgi iegūtas mantas konfiskāciju, </w:t>
            </w:r>
            <w:proofErr w:type="gramStart"/>
            <w:r w:rsidRPr="00CF118F">
              <w:rPr>
                <w:rFonts w:ascii="Times New Roman" w:eastAsia="Times New Roman" w:hAnsi="Times New Roman" w:cs="Times New Roman"/>
                <w:iCs/>
                <w:sz w:val="24"/>
                <w:szCs w:val="24"/>
                <w:lang w:eastAsia="lv-LV"/>
              </w:rPr>
              <w:t>kas nav</w:t>
            </w:r>
            <w:proofErr w:type="gramEnd"/>
            <w:r w:rsidRPr="00CF118F">
              <w:rPr>
                <w:rFonts w:ascii="Times New Roman" w:eastAsia="Times New Roman" w:hAnsi="Times New Roman" w:cs="Times New Roman"/>
                <w:iCs/>
                <w:sz w:val="24"/>
                <w:szCs w:val="24"/>
                <w:lang w:eastAsia="lv-LV"/>
              </w:rPr>
              <w:t xml:space="preserve"> balstīta uz notiesājošu spriedumu (t.i. KPL 59.</w:t>
            </w:r>
            <w:r>
              <w:rPr>
                <w:rFonts w:ascii="Times New Roman" w:eastAsia="Times New Roman" w:hAnsi="Times New Roman" w:cs="Times New Roman"/>
                <w:iCs/>
                <w:sz w:val="24"/>
                <w:szCs w:val="24"/>
                <w:lang w:eastAsia="lv-LV"/>
              </w:rPr>
              <w:t> </w:t>
            </w:r>
            <w:r w:rsidRPr="00CF118F">
              <w:rPr>
                <w:rFonts w:ascii="Times New Roman" w:eastAsia="Times New Roman" w:hAnsi="Times New Roman" w:cs="Times New Roman"/>
                <w:iCs/>
                <w:sz w:val="24"/>
                <w:szCs w:val="24"/>
                <w:lang w:eastAsia="lv-LV"/>
              </w:rPr>
              <w:t xml:space="preserve">nodaļas kārtībā), </w:t>
            </w:r>
            <w:r w:rsidR="00221F9B">
              <w:rPr>
                <w:rFonts w:ascii="Times New Roman" w:eastAsia="Times New Roman" w:hAnsi="Times New Roman" w:cs="Times New Roman"/>
                <w:iCs/>
                <w:sz w:val="24"/>
                <w:szCs w:val="24"/>
                <w:lang w:eastAsia="lv-LV"/>
              </w:rPr>
              <w:t>P</w:t>
            </w:r>
            <w:r w:rsidRPr="00CF118F">
              <w:rPr>
                <w:rFonts w:ascii="Times New Roman" w:eastAsia="Times New Roman" w:hAnsi="Times New Roman" w:cs="Times New Roman"/>
                <w:iCs/>
                <w:sz w:val="24"/>
                <w:szCs w:val="24"/>
                <w:lang w:eastAsia="lv-LV"/>
              </w:rPr>
              <w:t xml:space="preserve">ētījumā arī norādīts, ka (..) </w:t>
            </w:r>
            <w:r w:rsidRPr="00CF118F">
              <w:rPr>
                <w:rFonts w:ascii="Times New Roman" w:eastAsia="Times New Roman" w:hAnsi="Times New Roman" w:cs="Times New Roman"/>
                <w:iCs/>
                <w:sz w:val="24"/>
                <w:szCs w:val="24"/>
                <w:u w:val="single"/>
                <w:lang w:eastAsia="lv-LV"/>
              </w:rPr>
              <w:t>stingrāk būtu jānodefinē pierādīšanas standarti šī īpašā procesa piemērošanā (..)</w:t>
            </w:r>
            <w:r w:rsidRPr="00CF118F">
              <w:rPr>
                <w:rFonts w:ascii="Times New Roman" w:eastAsia="Times New Roman" w:hAnsi="Times New Roman" w:cs="Times New Roman"/>
                <w:iCs/>
                <w:sz w:val="24"/>
                <w:szCs w:val="24"/>
                <w:lang w:eastAsia="lv-LV"/>
              </w:rPr>
              <w:t xml:space="preserve">.  </w:t>
            </w:r>
          </w:p>
          <w:p w:rsidR="00672ACD" w:rsidRPr="00CF118F" w:rsidRDefault="00672ACD" w:rsidP="00E122EB">
            <w:pPr>
              <w:spacing w:after="0" w:line="240" w:lineRule="auto"/>
              <w:ind w:firstLine="399"/>
              <w:jc w:val="both"/>
              <w:rPr>
                <w:rFonts w:ascii="Times New Roman" w:eastAsia="Times New Roman" w:hAnsi="Times New Roman" w:cs="Times New Roman"/>
                <w:iCs/>
                <w:sz w:val="24"/>
                <w:szCs w:val="24"/>
                <w:lang w:eastAsia="lv-LV"/>
              </w:rPr>
            </w:pP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Ievērojot minēto, likumprojekta 3. pantā (KPL 124.</w:t>
            </w:r>
            <w:r>
              <w:rPr>
                <w:rFonts w:ascii="Times New Roman" w:eastAsia="Times New Roman" w:hAnsi="Times New Roman" w:cs="Times New Roman"/>
                <w:iCs/>
                <w:sz w:val="24"/>
                <w:szCs w:val="24"/>
                <w:lang w:eastAsia="lv-LV"/>
              </w:rPr>
              <w:t> </w:t>
            </w:r>
            <w:r w:rsidRPr="00CF118F">
              <w:rPr>
                <w:rFonts w:ascii="Times New Roman" w:eastAsia="Times New Roman" w:hAnsi="Times New Roman" w:cs="Times New Roman"/>
                <w:iCs/>
                <w:sz w:val="24"/>
                <w:szCs w:val="24"/>
                <w:lang w:eastAsia="lv-LV"/>
              </w:rPr>
              <w:t>panta sestā daļa) paredzēts ieviest pierādīšanas standartu „iespējamības pārsvars” attiecībā uz mantas atzīšanu par noziedzīgi iegūtu.</w:t>
            </w:r>
          </w:p>
          <w:p w:rsidR="00E122EB"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bCs/>
                <w:iCs/>
                <w:sz w:val="24"/>
                <w:szCs w:val="24"/>
                <w:lang w:eastAsia="lv-LV"/>
              </w:rPr>
              <w:t xml:space="preserve">Vienlaikus likumprojekta 4. pantā (KPL 126. panta </w:t>
            </w:r>
            <w:r w:rsidRPr="00CF118F">
              <w:rPr>
                <w:rFonts w:ascii="Times New Roman" w:eastAsia="Times New Roman" w:hAnsi="Times New Roman" w:cs="Times New Roman"/>
                <w:iCs/>
                <w:sz w:val="24"/>
                <w:szCs w:val="24"/>
                <w:lang w:eastAsia="lv-LV"/>
              </w:rPr>
              <w:t>3.</w:t>
            </w:r>
            <w:r w:rsidRPr="00CF118F">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vertAlign w:val="superscript"/>
                <w:lang w:eastAsia="lv-LV"/>
              </w:rPr>
              <w:t> </w:t>
            </w:r>
            <w:r w:rsidRPr="00CF118F">
              <w:rPr>
                <w:rFonts w:ascii="Times New Roman" w:eastAsia="Times New Roman" w:hAnsi="Times New Roman" w:cs="Times New Roman"/>
                <w:iCs/>
                <w:sz w:val="24"/>
                <w:szCs w:val="24"/>
                <w:lang w:eastAsia="lv-LV"/>
              </w:rPr>
              <w:t xml:space="preserve">daļā) tiek paredzēts personas pienākums pierādīt mantas izcelsmes likumību gadījumos, kad procesa virzītājs </w:t>
            </w:r>
            <w:r w:rsidRPr="00CF118F">
              <w:rPr>
                <w:rFonts w:ascii="Times New Roman" w:eastAsia="Times New Roman" w:hAnsi="Times New Roman" w:cs="Times New Roman"/>
                <w:iCs/>
                <w:sz w:val="24"/>
                <w:szCs w:val="24"/>
                <w:lang w:eastAsia="lv-LV"/>
              </w:rPr>
              <w:lastRenderedPageBreak/>
              <w:t>uzskata, ka ir pamats atzīt mantu par noziedzīgi iegūtu. Ja mantas izcelsme ir likumīga, tās īpašniekam nevajadzētu būt grūtībām to pierādīt (piemēram, pieprasot informāciju no Valsts ieņēmumu dienesta</w:t>
            </w:r>
            <w:r>
              <w:rPr>
                <w:rFonts w:ascii="Times New Roman" w:eastAsia="Times New Roman" w:hAnsi="Times New Roman" w:cs="Times New Roman"/>
                <w:iCs/>
                <w:sz w:val="24"/>
                <w:szCs w:val="24"/>
                <w:lang w:eastAsia="lv-LV"/>
              </w:rPr>
              <w:t xml:space="preserve"> par ienākumiem, iesniedzot citus dokumentus, kas apliecina mantas izcelsmi</w:t>
            </w:r>
            <w:r w:rsidRPr="00CF118F">
              <w:rPr>
                <w:rFonts w:ascii="Times New Roman" w:eastAsia="Times New Roman" w:hAnsi="Times New Roman" w:cs="Times New Roman"/>
                <w:iCs/>
                <w:sz w:val="24"/>
                <w:szCs w:val="24"/>
                <w:lang w:eastAsia="lv-LV"/>
              </w:rPr>
              <w:t>).</w:t>
            </w:r>
          </w:p>
          <w:p w:rsidR="00E122EB" w:rsidRPr="00D32426"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Likumprojekta 4. pants</w:t>
            </w:r>
            <w:r>
              <w:rPr>
                <w:rFonts w:ascii="Times New Roman" w:eastAsia="Times New Roman" w:hAnsi="Times New Roman" w:cs="Times New Roman"/>
                <w:iCs/>
                <w:sz w:val="24"/>
                <w:szCs w:val="24"/>
                <w:lang w:eastAsia="lv-LV"/>
              </w:rPr>
              <w:t xml:space="preserve"> </w:t>
            </w:r>
            <w:r w:rsidRPr="00CF118F">
              <w:rPr>
                <w:rFonts w:ascii="Times New Roman" w:eastAsia="Times New Roman" w:hAnsi="Times New Roman" w:cs="Times New Roman"/>
                <w:iCs/>
                <w:sz w:val="24"/>
                <w:szCs w:val="24"/>
                <w:lang w:eastAsia="lv-LV"/>
              </w:rPr>
              <w:t>ir saistīts ar likumprojekta 9.</w:t>
            </w:r>
            <w:r>
              <w:rPr>
                <w:rFonts w:ascii="Times New Roman" w:eastAsia="Times New Roman" w:hAnsi="Times New Roman" w:cs="Times New Roman"/>
                <w:iCs/>
                <w:sz w:val="24"/>
                <w:szCs w:val="24"/>
                <w:lang w:eastAsia="lv-LV"/>
              </w:rPr>
              <w:t> </w:t>
            </w:r>
            <w:r w:rsidRPr="00CF118F">
              <w:rPr>
                <w:rFonts w:ascii="Times New Roman" w:eastAsia="Times New Roman" w:hAnsi="Times New Roman" w:cs="Times New Roman"/>
                <w:iCs/>
                <w:sz w:val="24"/>
                <w:szCs w:val="24"/>
                <w:lang w:eastAsia="lv-LV"/>
              </w:rPr>
              <w:t xml:space="preserve">pantā ietverto 356. panta </w:t>
            </w:r>
            <w:r w:rsidR="00CC0306">
              <w:rPr>
                <w:rFonts w:ascii="Times New Roman" w:eastAsia="Times New Roman" w:hAnsi="Times New Roman" w:cs="Times New Roman"/>
                <w:iCs/>
                <w:sz w:val="24"/>
                <w:szCs w:val="24"/>
                <w:lang w:eastAsia="lv-LV"/>
              </w:rPr>
              <w:t>piek</w:t>
            </w:r>
            <w:r w:rsidRPr="00CF118F">
              <w:rPr>
                <w:rFonts w:ascii="Times New Roman" w:eastAsia="Times New Roman" w:hAnsi="Times New Roman" w:cs="Times New Roman"/>
                <w:iCs/>
                <w:sz w:val="24"/>
                <w:szCs w:val="24"/>
                <w:lang w:eastAsia="lv-LV"/>
              </w:rPr>
              <w:t>to daļu, kurā ir noteikts brīdis, ar kuru personai (t.sk. kriminālprocesā aizskartajam mantas īpašniekam), ir tiesības sākt pier</w:t>
            </w:r>
            <w:r w:rsidR="003234B7">
              <w:rPr>
                <w:rFonts w:ascii="Times New Roman" w:eastAsia="Times New Roman" w:hAnsi="Times New Roman" w:cs="Times New Roman"/>
                <w:iCs/>
                <w:sz w:val="24"/>
                <w:szCs w:val="24"/>
                <w:lang w:eastAsia="lv-LV"/>
              </w:rPr>
              <w:t xml:space="preserve">ādīt mantas likumīgo izcelsmi, proti, </w:t>
            </w:r>
            <w:r w:rsidRPr="00CF118F">
              <w:rPr>
                <w:rFonts w:ascii="Times New Roman" w:eastAsia="Times New Roman" w:hAnsi="Times New Roman" w:cs="Times New Roman"/>
                <w:iCs/>
                <w:sz w:val="24"/>
                <w:szCs w:val="24"/>
                <w:lang w:eastAsia="lv-LV"/>
              </w:rPr>
              <w:t xml:space="preserve">ar aresta uzlikšanu mantai vai izņemšanu. </w:t>
            </w:r>
            <w:r>
              <w:rPr>
                <w:rFonts w:ascii="Times New Roman" w:eastAsia="Times New Roman" w:hAnsi="Times New Roman" w:cs="Times New Roman"/>
                <w:iCs/>
                <w:sz w:val="24"/>
                <w:szCs w:val="24"/>
                <w:lang w:eastAsia="lv-LV"/>
              </w:rPr>
              <w:t>Vienlaikus</w:t>
            </w:r>
            <w:r w:rsidRPr="005A761F">
              <w:rPr>
                <w:rFonts w:ascii="Times New Roman" w:eastAsia="Times New Roman" w:hAnsi="Times New Roman" w:cs="Times New Roman"/>
                <w:iCs/>
                <w:sz w:val="24"/>
                <w:szCs w:val="24"/>
                <w:lang w:eastAsia="lv-LV"/>
              </w:rPr>
              <w:t xml:space="preserve"> likumprojekta 15. pantā</w:t>
            </w:r>
            <w:r>
              <w:rPr>
                <w:rFonts w:ascii="Times New Roman" w:eastAsia="Times New Roman" w:hAnsi="Times New Roman" w:cs="Times New Roman"/>
                <w:iCs/>
                <w:sz w:val="24"/>
                <w:szCs w:val="24"/>
                <w:lang w:eastAsia="lv-LV"/>
              </w:rPr>
              <w:t xml:space="preserve"> (KPL 361.</w:t>
            </w:r>
            <w:r w:rsidRPr="00D9381A">
              <w:rPr>
                <w:rFonts w:ascii="Times New Roman" w:eastAsia="Times New Roman" w:hAnsi="Times New Roman" w:cs="Times New Roman"/>
                <w:iCs/>
                <w:sz w:val="24"/>
                <w:szCs w:val="24"/>
                <w:vertAlign w:val="superscript"/>
                <w:lang w:eastAsia="lv-LV"/>
              </w:rPr>
              <w:t>1</w:t>
            </w:r>
            <w:r w:rsidR="000A51FA">
              <w:rPr>
                <w:rFonts w:ascii="Times New Roman" w:eastAsia="Times New Roman" w:hAnsi="Times New Roman" w:cs="Times New Roman"/>
                <w:iCs/>
                <w:sz w:val="24"/>
                <w:szCs w:val="24"/>
                <w:lang w:eastAsia="lv-LV"/>
              </w:rPr>
              <w:t xml:space="preserve"> pants)</w:t>
            </w:r>
            <w:r w:rsidRPr="005A761F">
              <w:rPr>
                <w:rFonts w:ascii="Times New Roman" w:eastAsia="Times New Roman" w:hAnsi="Times New Roman" w:cs="Times New Roman"/>
                <w:iCs/>
                <w:sz w:val="24"/>
                <w:szCs w:val="24"/>
                <w:lang w:eastAsia="lv-LV"/>
              </w:rPr>
              <w:t xml:space="preserve"> paredzēts ietvert normu, ka, uzliekot arestu mantai, tās īpašniekam, valdītājam, lietotājam vai turētājam paziņo par kriminālprocesā aizskartā mantas īpašnieka tiesībām kriminālprocesā</w:t>
            </w:r>
            <w:r>
              <w:rPr>
                <w:rFonts w:ascii="Times New Roman" w:eastAsia="Times New Roman" w:hAnsi="Times New Roman" w:cs="Times New Roman"/>
                <w:i/>
                <w:iCs/>
                <w:sz w:val="24"/>
                <w:szCs w:val="24"/>
                <w:lang w:eastAsia="lv-LV"/>
              </w:rPr>
              <w:t xml:space="preserve">, </w:t>
            </w:r>
            <w:r w:rsidRPr="009044F2">
              <w:rPr>
                <w:rFonts w:ascii="Times New Roman" w:eastAsia="Times New Roman" w:hAnsi="Times New Roman" w:cs="Times New Roman"/>
                <w:iCs/>
                <w:sz w:val="24"/>
                <w:szCs w:val="24"/>
                <w:lang w:eastAsia="lv-LV"/>
              </w:rPr>
              <w:t xml:space="preserve">lai nodrošinātu, ka kriminālprocesā aizskartais mantas īpašnieks tiek informēts par </w:t>
            </w:r>
            <w:r>
              <w:rPr>
                <w:rFonts w:ascii="Times New Roman" w:eastAsia="Times New Roman" w:hAnsi="Times New Roman" w:cs="Times New Roman"/>
                <w:iCs/>
                <w:sz w:val="24"/>
                <w:szCs w:val="24"/>
                <w:lang w:eastAsia="lv-LV"/>
              </w:rPr>
              <w:t>visām viņa</w:t>
            </w:r>
            <w:r w:rsidRPr="009044F2">
              <w:rPr>
                <w:rFonts w:ascii="Times New Roman" w:eastAsia="Times New Roman" w:hAnsi="Times New Roman" w:cs="Times New Roman"/>
                <w:iCs/>
                <w:sz w:val="24"/>
                <w:szCs w:val="24"/>
                <w:lang w:eastAsia="lv-LV"/>
              </w:rPr>
              <w:t xml:space="preserve"> tiesībām</w:t>
            </w:r>
            <w:r>
              <w:rPr>
                <w:rFonts w:ascii="Times New Roman" w:eastAsia="Times New Roman" w:hAnsi="Times New Roman" w:cs="Times New Roman"/>
                <w:iCs/>
                <w:sz w:val="24"/>
                <w:szCs w:val="24"/>
                <w:lang w:eastAsia="lv-LV"/>
              </w:rPr>
              <w:t xml:space="preserve"> piedalīties</w:t>
            </w:r>
            <w:r w:rsidRPr="009044F2">
              <w:rPr>
                <w:rFonts w:ascii="Times New Roman" w:eastAsia="Times New Roman" w:hAnsi="Times New Roman" w:cs="Times New Roman"/>
                <w:iCs/>
                <w:sz w:val="24"/>
                <w:szCs w:val="24"/>
                <w:lang w:eastAsia="lv-LV"/>
              </w:rPr>
              <w:t xml:space="preserve"> kriminālprocesā</w:t>
            </w:r>
            <w:r>
              <w:rPr>
                <w:rFonts w:ascii="Times New Roman" w:eastAsia="Times New Roman" w:hAnsi="Times New Roman" w:cs="Times New Roman"/>
                <w:iCs/>
                <w:sz w:val="24"/>
                <w:szCs w:val="24"/>
                <w:lang w:eastAsia="lv-LV"/>
              </w:rPr>
              <w:t xml:space="preserve"> un aizstāvēt savas intereses</w:t>
            </w:r>
            <w:r w:rsidRPr="009044F2">
              <w:rPr>
                <w:rFonts w:ascii="Times New Roman" w:eastAsia="Times New Roman" w:hAnsi="Times New Roman" w:cs="Times New Roman"/>
                <w:iCs/>
                <w:sz w:val="24"/>
                <w:szCs w:val="24"/>
                <w:lang w:eastAsia="lv-LV"/>
              </w:rPr>
              <w:t xml:space="preserve">. </w:t>
            </w:r>
          </w:p>
          <w:p w:rsidR="00E122EB" w:rsidRPr="00DD74B2" w:rsidRDefault="000E1E75" w:rsidP="00E122EB">
            <w:pPr>
              <w:spacing w:after="0" w:line="240" w:lineRule="auto"/>
              <w:ind w:firstLine="399"/>
              <w:jc w:val="both"/>
              <w:rPr>
                <w:rFonts w:ascii="Times New Roman" w:eastAsia="Times New Roman" w:hAnsi="Times New Roman" w:cs="Times New Roman"/>
                <w:iCs/>
                <w:sz w:val="24"/>
                <w:szCs w:val="24"/>
                <w:lang w:eastAsia="lv-LV"/>
              </w:rPr>
            </w:pPr>
            <w:r w:rsidRPr="00DD74B2">
              <w:rPr>
                <w:rFonts w:ascii="Times New Roman" w:eastAsia="Times New Roman" w:hAnsi="Times New Roman" w:cs="Times New Roman"/>
                <w:iCs/>
                <w:sz w:val="24"/>
                <w:szCs w:val="24"/>
                <w:lang w:eastAsia="lv-LV"/>
              </w:rPr>
              <w:t>Ja procesa virzītājs uzskata, ka mantai ir nelikumīga izcelsme, tad nepietiek, ka persona tikai apgalvo pretējo, bet saskaņā ar KPL 126.</w:t>
            </w:r>
            <w:r w:rsidR="001F4CC5" w:rsidRPr="00DD74B2">
              <w:rPr>
                <w:rFonts w:ascii="Times New Roman" w:eastAsia="Times New Roman" w:hAnsi="Times New Roman" w:cs="Times New Roman"/>
                <w:iCs/>
                <w:sz w:val="24"/>
                <w:szCs w:val="24"/>
                <w:lang w:eastAsia="lv-LV"/>
              </w:rPr>
              <w:t> </w:t>
            </w:r>
            <w:r w:rsidRPr="00DD74B2">
              <w:rPr>
                <w:rFonts w:ascii="Times New Roman" w:eastAsia="Times New Roman" w:hAnsi="Times New Roman" w:cs="Times New Roman"/>
                <w:iCs/>
                <w:sz w:val="24"/>
                <w:szCs w:val="24"/>
                <w:lang w:eastAsia="lv-LV"/>
              </w:rPr>
              <w:t>panta 3.</w:t>
            </w:r>
            <w:r w:rsidRPr="00DD74B2">
              <w:rPr>
                <w:rFonts w:ascii="Times New Roman" w:eastAsia="Times New Roman" w:hAnsi="Times New Roman" w:cs="Times New Roman"/>
                <w:iCs/>
                <w:sz w:val="24"/>
                <w:szCs w:val="24"/>
                <w:vertAlign w:val="superscript"/>
                <w:lang w:eastAsia="lv-LV"/>
              </w:rPr>
              <w:t>1</w:t>
            </w:r>
            <w:r w:rsidR="001F4CC5" w:rsidRPr="00DD74B2">
              <w:rPr>
                <w:rFonts w:ascii="Times New Roman" w:eastAsia="Times New Roman" w:hAnsi="Times New Roman" w:cs="Times New Roman"/>
                <w:iCs/>
                <w:sz w:val="24"/>
                <w:szCs w:val="24"/>
                <w:lang w:eastAsia="lv-LV"/>
              </w:rPr>
              <w:t> </w:t>
            </w:r>
            <w:r w:rsidRPr="00DD74B2">
              <w:rPr>
                <w:rFonts w:ascii="Times New Roman" w:eastAsia="Times New Roman" w:hAnsi="Times New Roman" w:cs="Times New Roman"/>
                <w:iCs/>
                <w:sz w:val="24"/>
                <w:szCs w:val="24"/>
                <w:lang w:eastAsia="lv-LV"/>
              </w:rPr>
              <w:t>daļu viņas pienākums ir pierādīt manta</w:t>
            </w:r>
            <w:r w:rsidR="00841ED6" w:rsidRPr="00DD74B2">
              <w:rPr>
                <w:rFonts w:ascii="Times New Roman" w:eastAsia="Times New Roman" w:hAnsi="Times New Roman" w:cs="Times New Roman"/>
                <w:iCs/>
                <w:sz w:val="24"/>
                <w:szCs w:val="24"/>
                <w:lang w:eastAsia="lv-LV"/>
              </w:rPr>
              <w:t>s</w:t>
            </w:r>
            <w:r w:rsidRPr="00DD74B2">
              <w:rPr>
                <w:rFonts w:ascii="Times New Roman" w:eastAsia="Times New Roman" w:hAnsi="Times New Roman" w:cs="Times New Roman"/>
                <w:iCs/>
                <w:sz w:val="24"/>
                <w:szCs w:val="24"/>
                <w:lang w:eastAsia="lv-LV"/>
              </w:rPr>
              <w:t xml:space="preserve"> likumīg</w:t>
            </w:r>
            <w:r w:rsidR="00841ED6" w:rsidRPr="00DD74B2">
              <w:rPr>
                <w:rFonts w:ascii="Times New Roman" w:eastAsia="Times New Roman" w:hAnsi="Times New Roman" w:cs="Times New Roman"/>
                <w:iCs/>
                <w:sz w:val="24"/>
                <w:szCs w:val="24"/>
                <w:lang w:eastAsia="lv-LV"/>
              </w:rPr>
              <w:t>o</w:t>
            </w:r>
            <w:r w:rsidRPr="00DD74B2">
              <w:rPr>
                <w:rFonts w:ascii="Times New Roman" w:eastAsia="Times New Roman" w:hAnsi="Times New Roman" w:cs="Times New Roman"/>
                <w:iCs/>
                <w:sz w:val="24"/>
                <w:szCs w:val="24"/>
                <w:lang w:eastAsia="lv-LV"/>
              </w:rPr>
              <w:t xml:space="preserve"> izcelsm</w:t>
            </w:r>
            <w:r w:rsidR="00841ED6" w:rsidRPr="00DD74B2">
              <w:rPr>
                <w:rFonts w:ascii="Times New Roman" w:eastAsia="Times New Roman" w:hAnsi="Times New Roman" w:cs="Times New Roman"/>
                <w:iCs/>
                <w:sz w:val="24"/>
                <w:szCs w:val="24"/>
                <w:lang w:eastAsia="lv-LV"/>
              </w:rPr>
              <w:t>i</w:t>
            </w:r>
            <w:r w:rsidRPr="00DD74B2">
              <w:rPr>
                <w:rFonts w:ascii="Times New Roman" w:eastAsia="Times New Roman" w:hAnsi="Times New Roman" w:cs="Times New Roman"/>
                <w:iCs/>
                <w:sz w:val="24"/>
                <w:szCs w:val="24"/>
                <w:lang w:eastAsia="lv-LV"/>
              </w:rPr>
              <w:t xml:space="preserve">. </w:t>
            </w:r>
          </w:p>
          <w:p w:rsidR="00E122EB" w:rsidRPr="00CF118F" w:rsidRDefault="00E122EB" w:rsidP="00E122EB">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Lai saskaņotu pierādīšanas standartā ietverto principu „iespējamības pārsvars” (likumprojekta 3. pantā ietvertā KPL 124. panta sestā daļa), likumprojekta 9. pantā paredzēti grozījumi KPL 356. panta otrās daļas 1. punktā, </w:t>
            </w:r>
            <w:proofErr w:type="gramStart"/>
            <w:r w:rsidRPr="00CF118F">
              <w:rPr>
                <w:rFonts w:ascii="Times New Roman" w:eastAsia="Times New Roman" w:hAnsi="Times New Roman" w:cs="Times New Roman"/>
                <w:iCs/>
                <w:sz w:val="24"/>
                <w:szCs w:val="24"/>
                <w:lang w:eastAsia="lv-LV"/>
              </w:rPr>
              <w:t>nosakot, ka pirmstiesas kriminālprocesa laikā mantu par noziedzīgi iegūtu</w:t>
            </w:r>
            <w:proofErr w:type="gramEnd"/>
            <w:r w:rsidRPr="00CF118F">
              <w:rPr>
                <w:rFonts w:ascii="Times New Roman" w:eastAsia="Times New Roman" w:hAnsi="Times New Roman" w:cs="Times New Roman"/>
                <w:iCs/>
                <w:sz w:val="24"/>
                <w:szCs w:val="24"/>
                <w:lang w:eastAsia="lv-LV"/>
              </w:rPr>
              <w:t xml:space="preserve"> var atzīt KPL 59. nodaļas kārtībā, ja procesa virzītājam ir </w:t>
            </w:r>
            <w:r w:rsidRPr="00CF118F">
              <w:rPr>
                <w:rFonts w:ascii="Times New Roman" w:eastAsia="Times New Roman" w:hAnsi="Times New Roman" w:cs="Times New Roman"/>
                <w:iCs/>
                <w:sz w:val="24"/>
                <w:szCs w:val="24"/>
                <w:u w:val="single"/>
                <w:lang w:eastAsia="lv-LV"/>
              </w:rPr>
              <w:t>pietiekami pierādījumi, kas dod pamatu atzīt mantu par noziedzīgi iegūtu</w:t>
            </w:r>
            <w:r w:rsidRPr="00CF118F">
              <w:rPr>
                <w:rFonts w:ascii="Times New Roman" w:eastAsia="Times New Roman" w:hAnsi="Times New Roman" w:cs="Times New Roman"/>
                <w:iCs/>
                <w:sz w:val="24"/>
                <w:szCs w:val="24"/>
                <w:lang w:eastAsia="lv-LV"/>
              </w:rPr>
              <w:t xml:space="preserve">. </w:t>
            </w:r>
          </w:p>
          <w:p w:rsidR="00672ACD" w:rsidRPr="00DD74B2" w:rsidRDefault="00672ACD" w:rsidP="00672ACD">
            <w:pPr>
              <w:spacing w:after="0" w:line="240" w:lineRule="auto"/>
              <w:ind w:firstLine="399"/>
              <w:jc w:val="both"/>
              <w:rPr>
                <w:rFonts w:ascii="Times New Roman" w:eastAsia="Times New Roman" w:hAnsi="Times New Roman" w:cs="Times New Roman"/>
                <w:iCs/>
                <w:sz w:val="24"/>
                <w:szCs w:val="24"/>
                <w:lang w:eastAsia="lv-LV"/>
              </w:rPr>
            </w:pPr>
            <w:r w:rsidRPr="00DD74B2">
              <w:rPr>
                <w:rFonts w:ascii="Times New Roman" w:eastAsia="Times New Roman" w:hAnsi="Times New Roman" w:cs="Times New Roman"/>
                <w:iCs/>
                <w:sz w:val="24"/>
                <w:szCs w:val="24"/>
                <w:lang w:eastAsia="lv-LV"/>
              </w:rPr>
              <w:t>Tajā pašā laikā ir jāņem vērā, ka likumprojekta 4.</w:t>
            </w:r>
            <w:r w:rsidR="001F4CC5" w:rsidRPr="00DD74B2">
              <w:rPr>
                <w:rFonts w:ascii="Times New Roman" w:eastAsia="Times New Roman" w:hAnsi="Times New Roman" w:cs="Times New Roman"/>
                <w:iCs/>
                <w:sz w:val="24"/>
                <w:szCs w:val="24"/>
                <w:lang w:eastAsia="lv-LV"/>
              </w:rPr>
              <w:t> </w:t>
            </w:r>
            <w:r w:rsidRPr="00DD74B2">
              <w:rPr>
                <w:rFonts w:ascii="Times New Roman" w:eastAsia="Times New Roman" w:hAnsi="Times New Roman" w:cs="Times New Roman"/>
                <w:iCs/>
                <w:sz w:val="24"/>
                <w:szCs w:val="24"/>
                <w:lang w:eastAsia="lv-LV"/>
              </w:rPr>
              <w:t>pantā ietvertajā KPL 126. panta 3.</w:t>
            </w:r>
            <w:r w:rsidRPr="00DD74B2">
              <w:rPr>
                <w:rFonts w:ascii="Times New Roman" w:eastAsia="Times New Roman" w:hAnsi="Times New Roman" w:cs="Times New Roman"/>
                <w:iCs/>
                <w:sz w:val="24"/>
                <w:szCs w:val="24"/>
                <w:vertAlign w:val="superscript"/>
                <w:lang w:eastAsia="lv-LV"/>
              </w:rPr>
              <w:t>1 </w:t>
            </w:r>
            <w:r w:rsidRPr="00DD74B2">
              <w:rPr>
                <w:rFonts w:ascii="Times New Roman" w:eastAsia="Times New Roman" w:hAnsi="Times New Roman" w:cs="Times New Roman"/>
                <w:iCs/>
                <w:sz w:val="24"/>
                <w:szCs w:val="24"/>
                <w:lang w:eastAsia="lv-LV"/>
              </w:rPr>
              <w:t>daļa attiecas tikai un vienīgi uz mantas, kuru procesa virzītājs uzskata par noziedzīgi iegūtu, likumīgo izcelsmi. Vienlaikus var būt situācijas, kad mantas vērtība ir noziedzīga nodarījuma sastāva pazīme (piemēram, noziedzīgs nodarījums (kukuļdošana) izdarīts lielā apmērā</w:t>
            </w:r>
            <w:r w:rsidR="00BC09DC">
              <w:rPr>
                <w:rFonts w:ascii="Times New Roman" w:eastAsia="Times New Roman" w:hAnsi="Times New Roman" w:cs="Times New Roman"/>
                <w:iCs/>
                <w:sz w:val="24"/>
                <w:szCs w:val="24"/>
                <w:lang w:eastAsia="lv-LV"/>
              </w:rPr>
              <w:t>)</w:t>
            </w:r>
            <w:r w:rsidRPr="00DD74B2">
              <w:rPr>
                <w:rFonts w:ascii="Times New Roman" w:eastAsia="Times New Roman" w:hAnsi="Times New Roman" w:cs="Times New Roman"/>
                <w:iCs/>
                <w:sz w:val="24"/>
                <w:szCs w:val="24"/>
                <w:lang w:eastAsia="lv-LV"/>
              </w:rPr>
              <w:t xml:space="preserve">. Jāatzīmē, ka nav pieļaujama situācija, ka attiecībā uz kādas noziedzīgā nodarījuma sastāva objektīvās puses pazīmes pierādīšanu tiktu izmantots zemāks pierādīšanas standarts (t.i. “iespējamības pārsvars”), uzliekot personai pierādīšanas pienākumu, tādējādi radot nevainīguma prezumpcijas principa pārkāpumu. </w:t>
            </w:r>
          </w:p>
          <w:p w:rsidR="00672ACD" w:rsidRPr="00CF118F" w:rsidRDefault="00672ACD" w:rsidP="00CF118F">
            <w:pPr>
              <w:spacing w:after="0" w:line="240" w:lineRule="auto"/>
              <w:ind w:firstLine="399"/>
              <w:jc w:val="both"/>
              <w:rPr>
                <w:rFonts w:ascii="Times New Roman" w:eastAsia="Times New Roman" w:hAnsi="Times New Roman" w:cs="Times New Roman"/>
                <w:b/>
                <w:iCs/>
                <w:sz w:val="24"/>
                <w:szCs w:val="24"/>
                <w:u w:val="single"/>
                <w:lang w:eastAsia="lv-LV"/>
              </w:rPr>
            </w:pPr>
          </w:p>
          <w:p w:rsidR="00FB128B" w:rsidRPr="00CF118F" w:rsidRDefault="00B9768A" w:rsidP="00CF118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u w:val="single"/>
                <w:lang w:eastAsia="lv-LV"/>
              </w:rPr>
              <w:t>6</w:t>
            </w:r>
            <w:r w:rsidR="00FB128B" w:rsidRPr="00CF118F">
              <w:rPr>
                <w:rFonts w:ascii="Times New Roman" w:eastAsia="Times New Roman" w:hAnsi="Times New Roman" w:cs="Times New Roman"/>
                <w:b/>
                <w:iCs/>
                <w:sz w:val="24"/>
                <w:szCs w:val="24"/>
                <w:u w:val="single"/>
                <w:lang w:eastAsia="lv-LV"/>
              </w:rPr>
              <w:t xml:space="preserve">. </w:t>
            </w:r>
            <w:r w:rsidR="009C306A" w:rsidRPr="00CF118F">
              <w:rPr>
                <w:rFonts w:ascii="Times New Roman" w:eastAsia="Times New Roman" w:hAnsi="Times New Roman" w:cs="Times New Roman"/>
                <w:b/>
                <w:iCs/>
                <w:sz w:val="24"/>
                <w:szCs w:val="24"/>
                <w:u w:val="single"/>
                <w:lang w:eastAsia="lv-LV"/>
              </w:rPr>
              <w:t>K</w:t>
            </w:r>
            <w:r w:rsidR="00FB128B" w:rsidRPr="00CF118F">
              <w:rPr>
                <w:rFonts w:ascii="Times New Roman" w:eastAsia="Times New Roman" w:hAnsi="Times New Roman" w:cs="Times New Roman"/>
                <w:b/>
                <w:iCs/>
                <w:sz w:val="24"/>
                <w:szCs w:val="24"/>
                <w:u w:val="single"/>
                <w:lang w:eastAsia="lv-LV"/>
              </w:rPr>
              <w:t>ārtība, kādā tiesas nolēmums vai prokurora priekšraksts tiks nodots izpildei</w:t>
            </w:r>
            <w:r w:rsidR="00FB6D83" w:rsidRPr="00CF118F">
              <w:rPr>
                <w:rFonts w:ascii="Times New Roman" w:eastAsia="Times New Roman" w:hAnsi="Times New Roman" w:cs="Times New Roman"/>
                <w:b/>
                <w:iCs/>
                <w:sz w:val="24"/>
                <w:szCs w:val="24"/>
                <w:u w:val="single"/>
                <w:lang w:eastAsia="lv-LV"/>
              </w:rPr>
              <w:t xml:space="preserve"> (likumprojekta 47. pants)</w:t>
            </w:r>
          </w:p>
          <w:p w:rsidR="009C306A" w:rsidRPr="00CF118F" w:rsidRDefault="009C306A" w:rsidP="00CF118F">
            <w:pPr>
              <w:spacing w:after="0" w:line="240" w:lineRule="auto"/>
              <w:ind w:firstLine="399"/>
              <w:jc w:val="both"/>
              <w:rPr>
                <w:rFonts w:ascii="Times New Roman" w:eastAsia="Times New Roman" w:hAnsi="Times New Roman" w:cs="Times New Roman"/>
                <w:iCs/>
                <w:sz w:val="24"/>
                <w:szCs w:val="24"/>
                <w:lang w:eastAsia="lv-LV"/>
              </w:rPr>
            </w:pPr>
          </w:p>
          <w:p w:rsidR="00D352A5" w:rsidRPr="00CF118F" w:rsidRDefault="00FB6D83"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KPL 60. nodaļā ir ietvertas normas ne tikai par tiesas spriedumu un lēmumu, bet arī prokurora priekšrakstu par sodu nodošanu izpildei. Tādējādi ir precizējams KPL 60. nodaļas un 634. panta nosaukums</w:t>
            </w:r>
            <w:r w:rsidR="00D352A5" w:rsidRPr="00CF118F">
              <w:rPr>
                <w:rFonts w:ascii="Times New Roman" w:eastAsia="Times New Roman" w:hAnsi="Times New Roman" w:cs="Times New Roman"/>
                <w:iCs/>
                <w:sz w:val="24"/>
                <w:szCs w:val="24"/>
                <w:lang w:eastAsia="lv-LV"/>
              </w:rPr>
              <w:t>.</w:t>
            </w:r>
          </w:p>
          <w:p w:rsidR="00D352A5" w:rsidRPr="00CF118F" w:rsidRDefault="00D352A5" w:rsidP="00CF118F">
            <w:pPr>
              <w:spacing w:after="0" w:line="240" w:lineRule="auto"/>
              <w:ind w:firstLine="399"/>
              <w:jc w:val="both"/>
              <w:rPr>
                <w:rFonts w:ascii="Times New Roman" w:eastAsia="Times New Roman" w:hAnsi="Times New Roman" w:cs="Times New Roman"/>
                <w:iCs/>
                <w:sz w:val="24"/>
                <w:szCs w:val="24"/>
                <w:lang w:eastAsia="lv-LV"/>
              </w:rPr>
            </w:pPr>
          </w:p>
          <w:p w:rsidR="009C306A" w:rsidRPr="00CF118F" w:rsidRDefault="00B27A23"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Likumprojekta 47. pantā paredzēts papildināt KPL ar jaunu 633.</w:t>
            </w:r>
            <w:r w:rsidRPr="00CF118F">
              <w:rPr>
                <w:rFonts w:ascii="Times New Roman" w:eastAsia="Times New Roman" w:hAnsi="Times New Roman" w:cs="Times New Roman"/>
                <w:iCs/>
                <w:sz w:val="24"/>
                <w:szCs w:val="24"/>
                <w:vertAlign w:val="superscript"/>
                <w:lang w:eastAsia="lv-LV"/>
              </w:rPr>
              <w:t>1</w:t>
            </w:r>
            <w:r w:rsidRPr="00CF118F">
              <w:rPr>
                <w:rFonts w:ascii="Times New Roman" w:eastAsia="Times New Roman" w:hAnsi="Times New Roman" w:cs="Times New Roman"/>
                <w:iCs/>
                <w:sz w:val="24"/>
                <w:szCs w:val="24"/>
                <w:lang w:eastAsia="lv-LV"/>
              </w:rPr>
              <w:t xml:space="preserve"> pantu „Prokurora priekšraksta </w:t>
            </w:r>
            <w:r w:rsidR="00FB6D83" w:rsidRPr="00CF118F">
              <w:rPr>
                <w:rFonts w:ascii="Times New Roman" w:eastAsia="Times New Roman" w:hAnsi="Times New Roman" w:cs="Times New Roman"/>
                <w:iCs/>
                <w:sz w:val="24"/>
                <w:szCs w:val="24"/>
                <w:lang w:eastAsia="lv-LV"/>
              </w:rPr>
              <w:t>stāšanās spēkā”, tajā ietverot KPL 636. panta pirmo daļu, kā arī paredzot prokurora priekšraksta par piespiedu ietekmēšanas līdzekli piemērošanu juridiskajai personai spēkā stāšanās laiku.</w:t>
            </w:r>
          </w:p>
          <w:p w:rsidR="000B06D3" w:rsidRPr="00CF118F" w:rsidRDefault="000B06D3" w:rsidP="00CF118F">
            <w:pPr>
              <w:spacing w:after="0" w:line="240" w:lineRule="auto"/>
              <w:ind w:firstLine="399"/>
              <w:jc w:val="both"/>
              <w:rPr>
                <w:rFonts w:ascii="Times New Roman" w:eastAsia="Times New Roman" w:hAnsi="Times New Roman" w:cs="Times New Roman"/>
                <w:iCs/>
                <w:sz w:val="24"/>
                <w:szCs w:val="24"/>
                <w:lang w:eastAsia="lv-LV"/>
              </w:rPr>
            </w:pPr>
          </w:p>
          <w:p w:rsidR="000B06D3" w:rsidRPr="00CF118F" w:rsidRDefault="000B06D3"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Likumprojekta 4</w:t>
            </w:r>
            <w:r w:rsidR="00DE579A">
              <w:rPr>
                <w:rFonts w:ascii="Times New Roman" w:eastAsia="Times New Roman" w:hAnsi="Times New Roman" w:cs="Times New Roman"/>
                <w:iCs/>
                <w:sz w:val="24"/>
                <w:szCs w:val="24"/>
                <w:lang w:eastAsia="lv-LV"/>
              </w:rPr>
              <w:t>7</w:t>
            </w:r>
            <w:r w:rsidRPr="00CF118F">
              <w:rPr>
                <w:rFonts w:ascii="Times New Roman" w:eastAsia="Times New Roman" w:hAnsi="Times New Roman" w:cs="Times New Roman"/>
                <w:iCs/>
                <w:sz w:val="24"/>
                <w:szCs w:val="24"/>
                <w:lang w:eastAsia="lv-LV"/>
              </w:rPr>
              <w:t xml:space="preserve">. pantā paredzētas būtiskas izmaiņas KPL 634. pantā, tajā ietverot normas attiecībā uz sprieduma, lēmuma un prokurora priekšraksta (par sodu un par piespiedu ietekmēšanas līdzekļa piemērošanu juridiskajai personai) nodošanu izpildei: </w:t>
            </w:r>
          </w:p>
          <w:p w:rsidR="000B06D3" w:rsidRPr="00CF118F" w:rsidRDefault="000B06D3"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KPL 634. pants tiek papildināts ar normu, kas paredz prokurora priekšraksta nodošanu izpildei, kas šobrīd ietverts KPL 636. panta otrās daļas 1. teikumā;</w:t>
            </w:r>
          </w:p>
          <w:p w:rsidR="00A44F78" w:rsidRPr="00CF118F" w:rsidRDefault="00A44F78"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 </w:t>
            </w:r>
            <w:r w:rsidR="00D101E8" w:rsidRPr="00CF118F">
              <w:rPr>
                <w:rFonts w:ascii="Times New Roman" w:eastAsia="Times New Roman" w:hAnsi="Times New Roman" w:cs="Times New Roman"/>
                <w:iCs/>
                <w:sz w:val="24"/>
                <w:szCs w:val="24"/>
                <w:lang w:eastAsia="lv-LV"/>
              </w:rPr>
              <w:t>KPL 634. pantā tiek noteiktas institūcijas, kurām gala nolēmums, izņemot mantiska rakstura nolēmumus, tiek nosūtīts izpildei</w:t>
            </w:r>
            <w:r w:rsidR="00E76853" w:rsidRPr="00CF118F">
              <w:rPr>
                <w:rFonts w:ascii="Times New Roman" w:eastAsia="Times New Roman" w:hAnsi="Times New Roman" w:cs="Times New Roman"/>
                <w:iCs/>
                <w:sz w:val="24"/>
                <w:szCs w:val="24"/>
                <w:lang w:eastAsia="lv-LV"/>
              </w:rPr>
              <w:t xml:space="preserve">, proti – </w:t>
            </w:r>
          </w:p>
          <w:p w:rsidR="00E76853" w:rsidRPr="00CF118F" w:rsidRDefault="00E76853" w:rsidP="00CF118F">
            <w:pPr>
              <w:pStyle w:val="Sarakstarindkopa"/>
              <w:numPr>
                <w:ilvl w:val="0"/>
                <w:numId w:val="14"/>
              </w:numPr>
              <w:spacing w:after="0" w:line="240" w:lineRule="auto"/>
              <w:ind w:left="0"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Ieslodzījuma vietu pārvaldei – brīvības atņemšanas soda izpildei</w:t>
            </w:r>
            <w:r w:rsidR="0080166B" w:rsidRPr="00CF118F">
              <w:rPr>
                <w:rFonts w:ascii="Times New Roman" w:eastAsia="Times New Roman" w:hAnsi="Times New Roman" w:cs="Times New Roman"/>
                <w:iCs/>
                <w:sz w:val="24"/>
                <w:szCs w:val="24"/>
                <w:lang w:eastAsia="lv-LV"/>
              </w:rPr>
              <w:t>, jo saskaņā ar Latvi</w:t>
            </w:r>
            <w:r w:rsidR="003234B7">
              <w:rPr>
                <w:rFonts w:ascii="Times New Roman" w:eastAsia="Times New Roman" w:hAnsi="Times New Roman" w:cs="Times New Roman"/>
                <w:iCs/>
                <w:sz w:val="24"/>
                <w:szCs w:val="24"/>
                <w:lang w:eastAsia="lv-LV"/>
              </w:rPr>
              <w:t>j</w:t>
            </w:r>
            <w:r w:rsidR="0080166B" w:rsidRPr="00CF118F">
              <w:rPr>
                <w:rFonts w:ascii="Times New Roman" w:eastAsia="Times New Roman" w:hAnsi="Times New Roman" w:cs="Times New Roman"/>
                <w:iCs/>
                <w:sz w:val="24"/>
                <w:szCs w:val="24"/>
                <w:lang w:eastAsia="lv-LV"/>
              </w:rPr>
              <w:t>as Sodu izpildes kodeksa (turpmāk – LSIK) 5. pantu brīvības atņemšanu izpilda Tieslietu ministrijas Ieslodzījuma vietu pārvaldes brīvības atņemšanas iestādes</w:t>
            </w:r>
            <w:r w:rsidRPr="00CF118F">
              <w:rPr>
                <w:rFonts w:ascii="Times New Roman" w:eastAsia="Times New Roman" w:hAnsi="Times New Roman" w:cs="Times New Roman"/>
                <w:iCs/>
                <w:sz w:val="24"/>
                <w:szCs w:val="24"/>
                <w:lang w:eastAsia="lv-LV"/>
              </w:rPr>
              <w:t>;</w:t>
            </w:r>
          </w:p>
          <w:p w:rsidR="00E76853" w:rsidRPr="00CF118F" w:rsidRDefault="00E76853" w:rsidP="00CF118F">
            <w:pPr>
              <w:pStyle w:val="Sarakstarindkopa"/>
              <w:numPr>
                <w:ilvl w:val="0"/>
                <w:numId w:val="14"/>
              </w:numPr>
              <w:spacing w:after="0" w:line="240" w:lineRule="auto"/>
              <w:ind w:left="0"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Valsts probācijas dienestam – ja brīvības atņemšanas sods piemērots nosacīti vai ja piespriests piespiedu darbs vai probācijas uzraudzība</w:t>
            </w:r>
            <w:r w:rsidR="0080166B" w:rsidRPr="00CF118F">
              <w:rPr>
                <w:rFonts w:ascii="Times New Roman" w:eastAsia="Times New Roman" w:hAnsi="Times New Roman" w:cs="Times New Roman"/>
                <w:iCs/>
                <w:sz w:val="24"/>
                <w:szCs w:val="24"/>
                <w:lang w:eastAsia="lv-LV"/>
              </w:rPr>
              <w:t>, jo saskaņā ar Latvijas Sodu izpildes kodeksu un Valsts probācijas dienesta likumu piespiedu darbu un probācijas uzraudzību izpilda, kā arī nosacīti notiesāto uzraudzību veic Valsts probācijas dienests;</w:t>
            </w:r>
          </w:p>
          <w:p w:rsidR="0080166B" w:rsidRPr="00CF118F" w:rsidRDefault="0080166B" w:rsidP="00CF118F">
            <w:pPr>
              <w:pStyle w:val="Sarakstarindkopa"/>
              <w:numPr>
                <w:ilvl w:val="0"/>
                <w:numId w:val="14"/>
              </w:numPr>
              <w:spacing w:after="0" w:line="240" w:lineRule="auto"/>
              <w:ind w:left="0"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institūcijai (ja tāda ir), kas ir kompetenta uzraudzīt attiecīgā tiesību ierobežojuma ievērošanu – ja piemērot</w:t>
            </w:r>
            <w:r w:rsidR="00B9768A">
              <w:rPr>
                <w:rFonts w:ascii="Times New Roman" w:eastAsia="Times New Roman" w:hAnsi="Times New Roman" w:cs="Times New Roman"/>
                <w:iCs/>
                <w:sz w:val="24"/>
                <w:szCs w:val="24"/>
                <w:lang w:eastAsia="lv-LV"/>
              </w:rPr>
              <w:t>a</w:t>
            </w:r>
            <w:r w:rsidRPr="00CF118F">
              <w:rPr>
                <w:rFonts w:ascii="Times New Roman" w:eastAsia="Times New Roman" w:hAnsi="Times New Roman" w:cs="Times New Roman"/>
                <w:iCs/>
                <w:sz w:val="24"/>
                <w:szCs w:val="24"/>
                <w:lang w:eastAsia="lv-LV"/>
              </w:rPr>
              <w:t xml:space="preserve"> tiesību ierobežošana</w:t>
            </w:r>
            <w:r w:rsidR="00403127" w:rsidRPr="00CF118F">
              <w:rPr>
                <w:rFonts w:ascii="Times New Roman" w:eastAsia="Times New Roman" w:hAnsi="Times New Roman" w:cs="Times New Roman"/>
                <w:iCs/>
                <w:sz w:val="24"/>
                <w:szCs w:val="24"/>
                <w:lang w:eastAsia="lv-LV"/>
              </w:rPr>
              <w:t>, jo pamatā personai uzliktais tiesību ierobežojums pašai personai ir jāievēro un nebūs konkrēta institūcija, kura to izpildīs (tas pats attiecībā uz juridiskajām personām), bet ja tiek konstatēts, ka persona pārkāpj tai uzliktos ierobežojumus, tad iestājas kriminālatbildība</w:t>
            </w:r>
            <w:r w:rsidR="003234B7">
              <w:rPr>
                <w:rFonts w:ascii="Times New Roman" w:eastAsia="Times New Roman" w:hAnsi="Times New Roman" w:cs="Times New Roman"/>
                <w:iCs/>
                <w:sz w:val="24"/>
                <w:szCs w:val="24"/>
                <w:lang w:eastAsia="lv-LV"/>
              </w:rPr>
              <w:t>, kas paredzēta KL 312. pantā</w:t>
            </w:r>
            <w:r w:rsidR="00403127" w:rsidRPr="00CF118F">
              <w:rPr>
                <w:rFonts w:ascii="Times New Roman" w:eastAsia="Times New Roman" w:hAnsi="Times New Roman" w:cs="Times New Roman"/>
                <w:iCs/>
                <w:sz w:val="24"/>
                <w:szCs w:val="24"/>
                <w:lang w:eastAsia="lv-LV"/>
              </w:rPr>
              <w:t xml:space="preserve">. Vienlaikus ir tādi tiesību ierobežojumi, kurus ir nepieciešams sūtīt izpildei institūcijām, piemēram, Ceļu satiksmes drošības direkcijai – lai ievērotu tiesību ierobežojumu </w:t>
            </w:r>
            <w:r w:rsidR="00BB7CEA">
              <w:rPr>
                <w:rFonts w:ascii="Times New Roman" w:eastAsia="Times New Roman" w:hAnsi="Times New Roman" w:cs="Times New Roman"/>
                <w:iCs/>
                <w:sz w:val="24"/>
                <w:szCs w:val="24"/>
                <w:lang w:eastAsia="lv-LV"/>
              </w:rPr>
              <w:t>–</w:t>
            </w:r>
            <w:r w:rsidR="00403127" w:rsidRPr="00CF118F">
              <w:rPr>
                <w:rFonts w:ascii="Times New Roman" w:eastAsia="Times New Roman" w:hAnsi="Times New Roman" w:cs="Times New Roman"/>
                <w:iCs/>
                <w:sz w:val="24"/>
                <w:szCs w:val="24"/>
                <w:lang w:eastAsia="lv-LV"/>
              </w:rPr>
              <w:t xml:space="preserve"> transportlīdzekļa vadīšanas tiesību atņemšana, Uzņēmumu reģistram – kādas atļaujas atņemšana</w:t>
            </w:r>
            <w:r w:rsidR="004E6755" w:rsidRPr="00CF118F">
              <w:rPr>
                <w:rFonts w:ascii="Times New Roman" w:eastAsia="Times New Roman" w:hAnsi="Times New Roman" w:cs="Times New Roman"/>
                <w:iCs/>
                <w:sz w:val="24"/>
                <w:szCs w:val="24"/>
                <w:lang w:eastAsia="lv-LV"/>
              </w:rPr>
              <w:t xml:space="preserve"> vai tiesību uz noteiktu vai visu veidu komercdarbību vai uz noteiktu nodarbošanos vai tiesību ieņemt noteiktu amatu atņemšana, juridiskajām personām -  u.tml</w:t>
            </w:r>
            <w:r w:rsidR="00403127" w:rsidRPr="00CF118F">
              <w:rPr>
                <w:rFonts w:ascii="Times New Roman" w:eastAsia="Times New Roman" w:hAnsi="Times New Roman" w:cs="Times New Roman"/>
                <w:iCs/>
                <w:sz w:val="24"/>
                <w:szCs w:val="24"/>
                <w:lang w:eastAsia="lv-LV"/>
              </w:rPr>
              <w:t xml:space="preserve">. </w:t>
            </w:r>
            <w:r w:rsidR="004E6755" w:rsidRPr="00CF118F">
              <w:rPr>
                <w:rFonts w:ascii="Times New Roman" w:eastAsia="Times New Roman" w:hAnsi="Times New Roman" w:cs="Times New Roman"/>
                <w:iCs/>
                <w:sz w:val="24"/>
                <w:szCs w:val="24"/>
                <w:lang w:eastAsia="lv-LV"/>
              </w:rPr>
              <w:t>(būtībā</w:t>
            </w:r>
            <w:r w:rsidR="00403127" w:rsidRPr="00CF118F">
              <w:rPr>
                <w:rFonts w:ascii="Times New Roman" w:eastAsia="Times New Roman" w:hAnsi="Times New Roman" w:cs="Times New Roman"/>
                <w:iCs/>
                <w:sz w:val="24"/>
                <w:szCs w:val="24"/>
                <w:lang w:eastAsia="lv-LV"/>
              </w:rPr>
              <w:t xml:space="preserve"> tie ir tādi tiesību ierobežojumi, par kuriem ir jāveic ieraksti dažādos publiskajos </w:t>
            </w:r>
            <w:r w:rsidR="004E6755" w:rsidRPr="00CF118F">
              <w:rPr>
                <w:rFonts w:ascii="Times New Roman" w:eastAsia="Times New Roman" w:hAnsi="Times New Roman" w:cs="Times New Roman"/>
                <w:iCs/>
                <w:sz w:val="24"/>
                <w:szCs w:val="24"/>
                <w:lang w:eastAsia="lv-LV"/>
              </w:rPr>
              <w:t>reģistros);</w:t>
            </w:r>
          </w:p>
          <w:p w:rsidR="004E6755" w:rsidRPr="003234B7" w:rsidRDefault="004E6755" w:rsidP="00CF118F">
            <w:pPr>
              <w:pStyle w:val="Sarakstarindkopa"/>
              <w:numPr>
                <w:ilvl w:val="0"/>
                <w:numId w:val="14"/>
              </w:numPr>
              <w:spacing w:after="0" w:line="240" w:lineRule="auto"/>
              <w:ind w:left="0" w:firstLine="399"/>
              <w:jc w:val="both"/>
              <w:rPr>
                <w:rFonts w:ascii="Times New Roman" w:eastAsia="Times New Roman" w:hAnsi="Times New Roman" w:cs="Times New Roman"/>
                <w:b/>
                <w:iCs/>
                <w:sz w:val="24"/>
                <w:szCs w:val="24"/>
                <w:lang w:eastAsia="lv-LV"/>
              </w:rPr>
            </w:pPr>
            <w:r w:rsidRPr="003234B7">
              <w:rPr>
                <w:rFonts w:ascii="Times New Roman" w:eastAsia="Times New Roman" w:hAnsi="Times New Roman" w:cs="Times New Roman"/>
                <w:iCs/>
                <w:sz w:val="24"/>
                <w:szCs w:val="24"/>
                <w:lang w:eastAsia="lv-LV"/>
              </w:rPr>
              <w:t>tiesai pēc piekritības maksātnespējas procesa lietas ierosināšanai – ja juridiskajai personai piemērota likvidācija. Vienlaikus ar šo likumprojektu virzāms arī likumprojekts „</w:t>
            </w:r>
            <w:r w:rsidR="003234B7" w:rsidRPr="003234B7">
              <w:rPr>
                <w:rFonts w:ascii="Times New Roman" w:eastAsia="Times New Roman" w:hAnsi="Times New Roman" w:cs="Times New Roman"/>
                <w:iCs/>
                <w:sz w:val="24"/>
                <w:szCs w:val="24"/>
                <w:lang w:eastAsia="lv-LV"/>
              </w:rPr>
              <w:t xml:space="preserve">Likvidācijas kā piespiedu ietekmēšanas </w:t>
            </w:r>
            <w:r w:rsidR="003234B7" w:rsidRPr="003234B7">
              <w:rPr>
                <w:rFonts w:ascii="Times New Roman" w:eastAsia="Times New Roman" w:hAnsi="Times New Roman" w:cs="Times New Roman"/>
                <w:iCs/>
                <w:sz w:val="24"/>
                <w:szCs w:val="24"/>
                <w:lang w:eastAsia="lv-LV"/>
              </w:rPr>
              <w:lastRenderedPageBreak/>
              <w:t>līdzekļa izpildes likums”</w:t>
            </w:r>
            <w:r w:rsidR="00B47DCE" w:rsidRPr="003234B7">
              <w:rPr>
                <w:rFonts w:ascii="Times New Roman" w:eastAsia="Times New Roman" w:hAnsi="Times New Roman" w:cs="Times New Roman"/>
                <w:iCs/>
                <w:sz w:val="24"/>
                <w:szCs w:val="24"/>
                <w:lang w:eastAsia="lv-LV"/>
              </w:rPr>
              <w:t xml:space="preserve">, </w:t>
            </w:r>
            <w:r w:rsidRPr="003234B7">
              <w:rPr>
                <w:rFonts w:ascii="Times New Roman" w:eastAsia="Times New Roman" w:hAnsi="Times New Roman" w:cs="Times New Roman"/>
                <w:iCs/>
                <w:sz w:val="24"/>
                <w:szCs w:val="24"/>
                <w:lang w:eastAsia="lv-LV"/>
              </w:rPr>
              <w:t>kurā paredzēta detalizēta kārtība, kādā tiek izpildīts piespiedu ietekmēšanas līdzeklis juridiskajai personai – likvidācija.</w:t>
            </w:r>
          </w:p>
          <w:p w:rsidR="004E6755" w:rsidRDefault="004E6755" w:rsidP="00CF118F">
            <w:pPr>
              <w:spacing w:after="0" w:line="240" w:lineRule="auto"/>
              <w:ind w:firstLine="399"/>
              <w:jc w:val="both"/>
              <w:rPr>
                <w:rFonts w:ascii="Times New Roman" w:eastAsia="Times New Roman" w:hAnsi="Times New Roman" w:cs="Times New Roman"/>
                <w:b/>
                <w:iCs/>
                <w:sz w:val="24"/>
                <w:szCs w:val="24"/>
                <w:lang w:eastAsia="lv-LV"/>
              </w:rPr>
            </w:pPr>
          </w:p>
          <w:p w:rsidR="007F21EF" w:rsidRPr="007F21EF" w:rsidRDefault="007F21EF" w:rsidP="00CF118F">
            <w:pPr>
              <w:spacing w:after="0" w:line="240" w:lineRule="auto"/>
              <w:ind w:firstLine="399"/>
              <w:jc w:val="both"/>
              <w:rPr>
                <w:rFonts w:ascii="Times New Roman" w:eastAsia="Times New Roman" w:hAnsi="Times New Roman" w:cs="Times New Roman"/>
                <w:i/>
                <w:iCs/>
                <w:sz w:val="24"/>
                <w:szCs w:val="24"/>
                <w:u w:val="single"/>
                <w:lang w:eastAsia="lv-LV"/>
              </w:rPr>
            </w:pPr>
            <w:r w:rsidRPr="007F21EF">
              <w:rPr>
                <w:rFonts w:ascii="Times New Roman" w:eastAsia="Times New Roman" w:hAnsi="Times New Roman" w:cs="Times New Roman"/>
                <w:i/>
                <w:iCs/>
                <w:sz w:val="24"/>
                <w:szCs w:val="24"/>
                <w:u w:val="single"/>
                <w:lang w:eastAsia="lv-LV"/>
              </w:rPr>
              <w:t xml:space="preserve">Mantiska rakstura nolēmumu nodošana </w:t>
            </w:r>
            <w:r>
              <w:rPr>
                <w:rFonts w:ascii="Times New Roman" w:eastAsia="Times New Roman" w:hAnsi="Times New Roman" w:cs="Times New Roman"/>
                <w:i/>
                <w:iCs/>
                <w:sz w:val="24"/>
                <w:szCs w:val="24"/>
                <w:u w:val="single"/>
                <w:lang w:eastAsia="lv-LV"/>
              </w:rPr>
              <w:t>izpildei</w:t>
            </w:r>
          </w:p>
          <w:p w:rsidR="004A2F9C" w:rsidRPr="00CF118F" w:rsidRDefault="004A2F9C"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Likumprojekta 47. pantā arī paredzēts detalizēts regulējums attiecībā uz mantiska rakstura nolēmumu nodošanu izpildei, paredzot papildināt KPL ar 634.</w:t>
            </w:r>
            <w:r w:rsidRPr="00CF118F">
              <w:rPr>
                <w:rFonts w:ascii="Times New Roman" w:eastAsia="Times New Roman" w:hAnsi="Times New Roman" w:cs="Times New Roman"/>
                <w:iCs/>
                <w:sz w:val="24"/>
                <w:szCs w:val="24"/>
                <w:vertAlign w:val="superscript"/>
                <w:lang w:eastAsia="lv-LV"/>
              </w:rPr>
              <w:t>1</w:t>
            </w:r>
            <w:r w:rsidRPr="00CF118F">
              <w:rPr>
                <w:rFonts w:ascii="Times New Roman" w:eastAsia="Times New Roman" w:hAnsi="Times New Roman" w:cs="Times New Roman"/>
                <w:iCs/>
                <w:sz w:val="24"/>
                <w:szCs w:val="24"/>
                <w:lang w:eastAsia="lv-LV"/>
              </w:rPr>
              <w:t xml:space="preserve"> pantu. Minētajā pantā paredzēts </w:t>
            </w:r>
            <w:r w:rsidR="004F5765" w:rsidRPr="00CF118F">
              <w:rPr>
                <w:rFonts w:ascii="Times New Roman" w:eastAsia="Times New Roman" w:hAnsi="Times New Roman" w:cs="Times New Roman"/>
                <w:iCs/>
                <w:sz w:val="24"/>
                <w:szCs w:val="24"/>
                <w:lang w:eastAsia="lv-LV"/>
              </w:rPr>
              <w:t>precizēt</w:t>
            </w:r>
            <w:r w:rsidRPr="00CF118F">
              <w:rPr>
                <w:rFonts w:ascii="Times New Roman" w:eastAsia="Times New Roman" w:hAnsi="Times New Roman" w:cs="Times New Roman"/>
                <w:iCs/>
                <w:sz w:val="24"/>
                <w:szCs w:val="24"/>
                <w:lang w:eastAsia="lv-LV"/>
              </w:rPr>
              <w:t xml:space="preserve"> kārtību</w:t>
            </w:r>
            <w:r w:rsidR="00E42E1D" w:rsidRPr="00CF118F">
              <w:rPr>
                <w:rFonts w:ascii="Times New Roman" w:eastAsia="Times New Roman" w:hAnsi="Times New Roman" w:cs="Times New Roman"/>
                <w:iCs/>
                <w:sz w:val="24"/>
                <w:szCs w:val="24"/>
                <w:lang w:eastAsia="lv-LV"/>
              </w:rPr>
              <w:t xml:space="preserve"> un</w:t>
            </w:r>
            <w:r w:rsidR="004F5765" w:rsidRPr="00CF118F">
              <w:rPr>
                <w:rFonts w:ascii="Times New Roman" w:eastAsia="Times New Roman" w:hAnsi="Times New Roman" w:cs="Times New Roman"/>
                <w:iCs/>
                <w:sz w:val="24"/>
                <w:szCs w:val="24"/>
                <w:lang w:eastAsia="lv-LV"/>
              </w:rPr>
              <w:t xml:space="preserve"> noteikt konkrētas</w:t>
            </w:r>
            <w:r w:rsidR="00E42E1D" w:rsidRPr="00CF118F">
              <w:rPr>
                <w:rFonts w:ascii="Times New Roman" w:eastAsia="Times New Roman" w:hAnsi="Times New Roman" w:cs="Times New Roman"/>
                <w:iCs/>
                <w:sz w:val="24"/>
                <w:szCs w:val="24"/>
                <w:lang w:eastAsia="lv-LV"/>
              </w:rPr>
              <w:t xml:space="preserve"> institūcijas, kurām</w:t>
            </w:r>
            <w:r w:rsidRPr="00CF118F">
              <w:rPr>
                <w:rFonts w:ascii="Times New Roman" w:eastAsia="Times New Roman" w:hAnsi="Times New Roman" w:cs="Times New Roman"/>
                <w:iCs/>
                <w:sz w:val="24"/>
                <w:szCs w:val="24"/>
                <w:lang w:eastAsia="lv-LV"/>
              </w:rPr>
              <w:t xml:space="preserve"> tiesas spriedums vai lēmums vai prokurora priekšraksts par sodu vai piespiedu ietekmēšanas līdzekli juridiskajai personai par mantas konfiskāciju (kā sodu, piespiedu ietekmēšanas līdzekli juridiskajai personai un noziedzīgi iegūtas mantas konfiskāciju valsts labā), naudas piedziņu juridiskajai personai, kaitējuma kompensāciju un </w:t>
            </w:r>
            <w:r w:rsidR="00E42E1D" w:rsidRPr="00CF118F">
              <w:rPr>
                <w:rFonts w:ascii="Times New Roman" w:eastAsia="Times New Roman" w:hAnsi="Times New Roman" w:cs="Times New Roman"/>
                <w:iCs/>
                <w:sz w:val="24"/>
                <w:szCs w:val="24"/>
                <w:lang w:eastAsia="lv-LV"/>
              </w:rPr>
              <w:t>procesuālo izdevumu piedziņu</w:t>
            </w:r>
            <w:r w:rsidRPr="00CF118F">
              <w:rPr>
                <w:rFonts w:ascii="Times New Roman" w:eastAsia="Times New Roman" w:hAnsi="Times New Roman" w:cs="Times New Roman"/>
                <w:iCs/>
                <w:sz w:val="24"/>
                <w:szCs w:val="24"/>
                <w:lang w:eastAsia="lv-LV"/>
              </w:rPr>
              <w:t xml:space="preserve"> </w:t>
            </w:r>
            <w:r w:rsidR="00472971">
              <w:rPr>
                <w:rFonts w:ascii="Times New Roman" w:eastAsia="Times New Roman" w:hAnsi="Times New Roman" w:cs="Times New Roman"/>
                <w:iCs/>
                <w:sz w:val="24"/>
                <w:szCs w:val="24"/>
                <w:lang w:eastAsia="lv-LV"/>
              </w:rPr>
              <w:t>nododams</w:t>
            </w:r>
            <w:r w:rsidR="00E42E1D" w:rsidRPr="00CF118F">
              <w:rPr>
                <w:rFonts w:ascii="Times New Roman" w:eastAsia="Times New Roman" w:hAnsi="Times New Roman" w:cs="Times New Roman"/>
                <w:iCs/>
                <w:sz w:val="24"/>
                <w:szCs w:val="24"/>
                <w:lang w:eastAsia="lv-LV"/>
              </w:rPr>
              <w:t>, proti:</w:t>
            </w:r>
          </w:p>
          <w:p w:rsidR="00E42E1D" w:rsidRPr="00CF118F" w:rsidRDefault="00E42E1D"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 Valsts ieņēmumu dienestam – daļā </w:t>
            </w:r>
            <w:r w:rsidR="00F029F2" w:rsidRPr="00CF118F">
              <w:rPr>
                <w:rFonts w:ascii="Times New Roman" w:eastAsia="Times New Roman" w:hAnsi="Times New Roman" w:cs="Times New Roman"/>
                <w:iCs/>
                <w:sz w:val="24"/>
                <w:szCs w:val="24"/>
                <w:lang w:eastAsia="lv-LV"/>
              </w:rPr>
              <w:t>p</w:t>
            </w:r>
            <w:r w:rsidRPr="00CF118F">
              <w:rPr>
                <w:rFonts w:ascii="Times New Roman" w:eastAsia="Times New Roman" w:hAnsi="Times New Roman" w:cs="Times New Roman"/>
                <w:iCs/>
                <w:sz w:val="24"/>
                <w:szCs w:val="24"/>
                <w:lang w:eastAsia="lv-LV"/>
              </w:rPr>
              <w:t xml:space="preserve">ar mantas konfiskāciju, ja kriminālprocess ir pabeigts un tajā nav bijusi pieteikta vai nav apmierināta cietušā kaitējuma kompensācija </w:t>
            </w:r>
          </w:p>
          <w:p w:rsidR="00D61717" w:rsidRPr="00FE5C54" w:rsidRDefault="00E42E1D" w:rsidP="00D61717">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zvērinātam tiesu izpildītājam</w:t>
            </w:r>
            <w:r w:rsidR="006A3A6A" w:rsidRPr="00CF118F">
              <w:rPr>
                <w:rFonts w:ascii="Times New Roman" w:eastAsia="Times New Roman" w:hAnsi="Times New Roman" w:cs="Times New Roman"/>
                <w:iCs/>
                <w:sz w:val="24"/>
                <w:szCs w:val="24"/>
                <w:lang w:eastAsia="lv-LV"/>
              </w:rPr>
              <w:t>, izņemot gadījumus, kad nolēmums par mantas konfiskāciju atbilstoši iepriekš minētajam, nodots Valsts ieņēmumu dienestam, vienlaikus likumprojektā nosakot, pēc kāda principa nolēmums zvērinātam tiesu izpildītājam tiek nosūtīts (</w:t>
            </w:r>
            <w:r w:rsidRPr="00CF118F">
              <w:rPr>
                <w:rFonts w:ascii="Times New Roman" w:eastAsia="Times New Roman" w:hAnsi="Times New Roman" w:cs="Times New Roman"/>
                <w:iCs/>
                <w:sz w:val="24"/>
                <w:szCs w:val="24"/>
                <w:lang w:eastAsia="lv-LV"/>
              </w:rPr>
              <w:t xml:space="preserve">pēc personas (notiesātā) dzīvesvietas vai pēc viņa īpašuma atrašanās vietas, </w:t>
            </w:r>
            <w:r w:rsidR="00F029F2" w:rsidRPr="00CF118F">
              <w:rPr>
                <w:rFonts w:ascii="Times New Roman" w:eastAsia="Times New Roman" w:hAnsi="Times New Roman" w:cs="Times New Roman"/>
                <w:iCs/>
                <w:sz w:val="24"/>
                <w:szCs w:val="24"/>
                <w:lang w:eastAsia="lv-LV"/>
              </w:rPr>
              <w:t xml:space="preserve">pēc juridiskās personas </w:t>
            </w:r>
            <w:r w:rsidR="00B331A0" w:rsidRPr="00FE5C54">
              <w:rPr>
                <w:rFonts w:ascii="Times New Roman" w:eastAsia="Times New Roman" w:hAnsi="Times New Roman" w:cs="Times New Roman"/>
                <w:iCs/>
                <w:sz w:val="24"/>
                <w:szCs w:val="24"/>
                <w:lang w:eastAsia="lv-LV"/>
              </w:rPr>
              <w:t>juridiskās adreses</w:t>
            </w:r>
            <w:r w:rsidR="00F029F2" w:rsidRPr="00FE5C54">
              <w:rPr>
                <w:rFonts w:ascii="Times New Roman" w:eastAsia="Times New Roman" w:hAnsi="Times New Roman" w:cs="Times New Roman"/>
                <w:iCs/>
                <w:sz w:val="24"/>
                <w:szCs w:val="24"/>
                <w:lang w:eastAsia="lv-LV"/>
              </w:rPr>
              <w:t xml:space="preserve"> vai pēc tās mantas atrašanās vietas</w:t>
            </w:r>
            <w:r w:rsidR="00353440" w:rsidRPr="00FE5C54">
              <w:rPr>
                <w:rFonts w:ascii="Times New Roman" w:eastAsia="Times New Roman" w:hAnsi="Times New Roman" w:cs="Times New Roman"/>
                <w:iCs/>
                <w:sz w:val="24"/>
                <w:szCs w:val="24"/>
                <w:lang w:eastAsia="lv-LV"/>
              </w:rPr>
              <w:t>)</w:t>
            </w:r>
            <w:r w:rsidR="00F029F2" w:rsidRPr="00FE5C54">
              <w:rPr>
                <w:rFonts w:ascii="Times New Roman" w:eastAsia="Times New Roman" w:hAnsi="Times New Roman" w:cs="Times New Roman"/>
                <w:iCs/>
                <w:sz w:val="24"/>
                <w:szCs w:val="24"/>
                <w:lang w:eastAsia="lv-LV"/>
              </w:rPr>
              <w:t>.</w:t>
            </w:r>
            <w:r w:rsidR="00D61717" w:rsidRPr="00FE5C54">
              <w:rPr>
                <w:rFonts w:ascii="Times New Roman" w:eastAsia="Times New Roman" w:hAnsi="Times New Roman" w:cs="Times New Roman"/>
                <w:iCs/>
                <w:sz w:val="24"/>
                <w:szCs w:val="24"/>
                <w:lang w:eastAsia="lv-LV"/>
              </w:rPr>
              <w:t xml:space="preserve"> Vienlaikus attiecībā uz gadījumiem, kad personas dzīvesvieta un īpašuma atrašanās vieta vai juridiskās personas juridiskā adrese vai mantas atrašanās vieta atrodas dažādās apgabaltiesu darbības teritorijās, paredzēts, ka  izpildrakstu vai prokurora lēmumu vai priekšrakstu nosūta izpildei zvērinātam tiesu izpildītājam pēc īpašuma (mantas) atrašanās vietas. </w:t>
            </w:r>
            <w:r w:rsidR="00F029F2" w:rsidRPr="00FE5C54">
              <w:rPr>
                <w:rFonts w:ascii="Times New Roman" w:eastAsia="Times New Roman" w:hAnsi="Times New Roman" w:cs="Times New Roman"/>
                <w:iCs/>
                <w:sz w:val="24"/>
                <w:szCs w:val="24"/>
                <w:lang w:eastAsia="lv-LV"/>
              </w:rPr>
              <w:t xml:space="preserve"> </w:t>
            </w:r>
          </w:p>
          <w:p w:rsidR="00D61717" w:rsidRPr="00FE5C54" w:rsidRDefault="00D61717" w:rsidP="00D61717">
            <w:pPr>
              <w:spacing w:after="0" w:line="240" w:lineRule="auto"/>
              <w:ind w:firstLine="399"/>
              <w:jc w:val="both"/>
              <w:rPr>
                <w:rFonts w:ascii="Times New Roman" w:eastAsia="Times New Roman" w:hAnsi="Times New Roman" w:cs="Times New Roman"/>
                <w:iCs/>
                <w:sz w:val="24"/>
                <w:szCs w:val="24"/>
                <w:lang w:eastAsia="lv-LV"/>
              </w:rPr>
            </w:pPr>
            <w:r w:rsidRPr="00FE5C54">
              <w:rPr>
                <w:rFonts w:ascii="Times New Roman" w:eastAsia="Times New Roman" w:hAnsi="Times New Roman" w:cs="Times New Roman"/>
                <w:iCs/>
                <w:sz w:val="24"/>
                <w:szCs w:val="24"/>
                <w:lang w:eastAsia="lv-LV"/>
              </w:rPr>
              <w:t>Tāpat</w:t>
            </w:r>
            <w:r w:rsidR="00B20236" w:rsidRPr="00FE5C54">
              <w:rPr>
                <w:rFonts w:ascii="Times New Roman" w:eastAsia="Times New Roman" w:hAnsi="Times New Roman" w:cs="Times New Roman"/>
                <w:iCs/>
                <w:sz w:val="24"/>
                <w:szCs w:val="24"/>
                <w:lang w:eastAsia="lv-LV"/>
              </w:rPr>
              <w:t xml:space="preserve"> izpildraksts </w:t>
            </w:r>
            <w:r w:rsidR="00B331A0" w:rsidRPr="00FE5C54">
              <w:rPr>
                <w:rFonts w:ascii="Times New Roman" w:eastAsia="Times New Roman" w:hAnsi="Times New Roman" w:cs="Times New Roman"/>
                <w:iCs/>
                <w:sz w:val="24"/>
                <w:szCs w:val="24"/>
                <w:lang w:eastAsia="lv-LV"/>
              </w:rPr>
              <w:t xml:space="preserve">par noziedzīgi iegūtas mantas konfiskāciju </w:t>
            </w:r>
            <w:r w:rsidR="00B20236" w:rsidRPr="00FE5C54">
              <w:rPr>
                <w:rFonts w:ascii="Times New Roman" w:eastAsia="Times New Roman" w:hAnsi="Times New Roman" w:cs="Times New Roman"/>
                <w:iCs/>
                <w:sz w:val="24"/>
                <w:szCs w:val="24"/>
                <w:lang w:eastAsia="lv-LV"/>
              </w:rPr>
              <w:t>būs</w:t>
            </w:r>
            <w:r w:rsidR="00B331A0" w:rsidRPr="00FE5C54">
              <w:rPr>
                <w:rFonts w:ascii="Times New Roman" w:eastAsia="Times New Roman" w:hAnsi="Times New Roman" w:cs="Times New Roman"/>
                <w:iCs/>
                <w:sz w:val="24"/>
                <w:szCs w:val="24"/>
                <w:lang w:eastAsia="lv-LV"/>
              </w:rPr>
              <w:t xml:space="preserve"> nosūtāms izpildei zvērinātam tiesu izpildītājam pēc konfiscētās mantas atrašanās vietas, nevis notiesātā dzīvesvietas.</w:t>
            </w:r>
            <w:r w:rsidR="007C5718" w:rsidRPr="00FE5C54">
              <w:rPr>
                <w:rFonts w:ascii="Times New Roman" w:eastAsia="Times New Roman" w:hAnsi="Times New Roman" w:cs="Times New Roman"/>
                <w:iCs/>
                <w:sz w:val="24"/>
                <w:szCs w:val="24"/>
                <w:lang w:eastAsia="lv-LV"/>
              </w:rPr>
              <w:t xml:space="preserve"> Šāds mehānisms nepieciešams, jo, izpildot noziedzīgi iegūtas mantas konfiskāciju, svarīga ir tieši īpašuma atrašanās vieta, lai konfiskāciju varētu veikt efektīvāk. Tajā pašā laikā, lai nosūtītu rīkojumu par konfiscēto noziedzīgi iegūto finanšu līdzekļu pārskaitīšanu kredītiestādei, nav svarīgi, kurā </w:t>
            </w:r>
            <w:r w:rsidRPr="00FE5C54">
              <w:rPr>
                <w:rFonts w:ascii="Times New Roman" w:eastAsia="Times New Roman" w:hAnsi="Times New Roman" w:cs="Times New Roman"/>
                <w:iCs/>
                <w:sz w:val="24"/>
                <w:szCs w:val="24"/>
                <w:lang w:eastAsia="lv-LV"/>
              </w:rPr>
              <w:t xml:space="preserve">iecirknī zvērināts tiesu izpildītājs atrodas. Tādējādi, lai gadījumos, kad tas iespējams, par vienu nolēmumu netiktu sagatavoti vairāki izpildu dokumenti, </w:t>
            </w:r>
            <w:proofErr w:type="gramStart"/>
            <w:r w:rsidRPr="00FE5C54">
              <w:rPr>
                <w:rFonts w:ascii="Times New Roman" w:eastAsia="Times New Roman" w:hAnsi="Times New Roman" w:cs="Times New Roman"/>
                <w:iCs/>
                <w:sz w:val="24"/>
                <w:szCs w:val="24"/>
                <w:lang w:eastAsia="lv-LV"/>
              </w:rPr>
              <w:t>tādējādi ievedot vairākas</w:t>
            </w:r>
            <w:proofErr w:type="gramEnd"/>
            <w:r w:rsidRPr="00FE5C54">
              <w:rPr>
                <w:rFonts w:ascii="Times New Roman" w:eastAsia="Times New Roman" w:hAnsi="Times New Roman" w:cs="Times New Roman"/>
                <w:iCs/>
                <w:sz w:val="24"/>
                <w:szCs w:val="24"/>
                <w:lang w:eastAsia="lv-LV"/>
              </w:rPr>
              <w:t xml:space="preserve"> izpildu lietas, likumprojekta 47. pantā ietvertajā KPL 634.</w:t>
            </w:r>
            <w:r w:rsidRPr="00FE5C54">
              <w:rPr>
                <w:rFonts w:ascii="Times New Roman" w:eastAsia="Times New Roman" w:hAnsi="Times New Roman" w:cs="Times New Roman"/>
                <w:iCs/>
                <w:sz w:val="24"/>
                <w:szCs w:val="24"/>
                <w:vertAlign w:val="superscript"/>
                <w:lang w:eastAsia="lv-LV"/>
              </w:rPr>
              <w:t>1</w:t>
            </w:r>
            <w:r w:rsidRPr="00FE5C54">
              <w:rPr>
                <w:rFonts w:ascii="Times New Roman" w:eastAsia="Times New Roman" w:hAnsi="Times New Roman" w:cs="Times New Roman"/>
                <w:iCs/>
                <w:sz w:val="24"/>
                <w:szCs w:val="24"/>
                <w:lang w:eastAsia="lv-LV"/>
              </w:rPr>
              <w:t xml:space="preserve"> panta </w:t>
            </w:r>
            <w:r w:rsidR="00F65879">
              <w:rPr>
                <w:rFonts w:ascii="Times New Roman" w:eastAsia="Times New Roman" w:hAnsi="Times New Roman" w:cs="Times New Roman"/>
                <w:iCs/>
                <w:sz w:val="24"/>
                <w:szCs w:val="24"/>
                <w:lang w:eastAsia="lv-LV"/>
              </w:rPr>
              <w:t>ceturt</w:t>
            </w:r>
            <w:r w:rsidR="00F65879" w:rsidRPr="00FE5C54">
              <w:rPr>
                <w:rFonts w:ascii="Times New Roman" w:eastAsia="Times New Roman" w:hAnsi="Times New Roman" w:cs="Times New Roman"/>
                <w:iCs/>
                <w:sz w:val="24"/>
                <w:szCs w:val="24"/>
                <w:lang w:eastAsia="lv-LV"/>
              </w:rPr>
              <w:t xml:space="preserve">ajā </w:t>
            </w:r>
            <w:r w:rsidRPr="00FE5C54">
              <w:rPr>
                <w:rFonts w:ascii="Times New Roman" w:eastAsia="Times New Roman" w:hAnsi="Times New Roman" w:cs="Times New Roman"/>
                <w:iCs/>
                <w:sz w:val="24"/>
                <w:szCs w:val="24"/>
                <w:lang w:eastAsia="lv-LV"/>
              </w:rPr>
              <w:t>daļā plānots noteikt, ka, j</w:t>
            </w:r>
            <w:r w:rsidRPr="00FE5C54">
              <w:rPr>
                <w:rFonts w:ascii="Times New Roman" w:eastAsia="Times New Roman" w:hAnsi="Times New Roman" w:cs="Times New Roman"/>
                <w:bCs/>
                <w:iCs/>
                <w:sz w:val="24"/>
                <w:szCs w:val="24"/>
                <w:lang w:eastAsia="lv-LV"/>
              </w:rPr>
              <w:t xml:space="preserve">a personai ar vienu nolēmumu konfiscēta kustama vai nekustama manta un bezķermeniska lieta vai finanšu līdzekļi, izpildrakstu nosūta izpildei </w:t>
            </w:r>
            <w:r w:rsidRPr="00FE5C54">
              <w:rPr>
                <w:rFonts w:ascii="Times New Roman" w:eastAsia="Times New Roman" w:hAnsi="Times New Roman" w:cs="Times New Roman"/>
                <w:bCs/>
                <w:iCs/>
                <w:sz w:val="24"/>
                <w:szCs w:val="24"/>
                <w:lang w:eastAsia="lv-LV"/>
              </w:rPr>
              <w:lastRenderedPageBreak/>
              <w:t>zvērinātam tiesu izpildītājam pēc kustamās vai nekustamās mantas atrašanās vietas.</w:t>
            </w:r>
          </w:p>
          <w:p w:rsidR="001375AC" w:rsidRDefault="001375AC"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Turklāt </w:t>
            </w:r>
            <w:r w:rsidR="0027145B" w:rsidRPr="00CF118F">
              <w:rPr>
                <w:rFonts w:ascii="Times New Roman" w:eastAsia="Times New Roman" w:hAnsi="Times New Roman" w:cs="Times New Roman"/>
                <w:iCs/>
                <w:sz w:val="24"/>
                <w:szCs w:val="24"/>
                <w:lang w:eastAsia="lv-LV"/>
              </w:rPr>
              <w:t>likumprojektā paredzēts noteikt, ka nolēmums par noziedzīgi iegūtas mantas konfiskāciju izpildāms Noziedzīgi iegūtas mantas konfiskācijas izpildes likumā</w:t>
            </w:r>
            <w:r w:rsidR="00B20236" w:rsidRPr="00BC09DC">
              <w:rPr>
                <w:rFonts w:ascii="Times New Roman" w:eastAsia="Times New Roman" w:hAnsi="Times New Roman" w:cs="Times New Roman"/>
                <w:sz w:val="28"/>
                <w:szCs w:val="28"/>
              </w:rPr>
              <w:t xml:space="preserve"> </w:t>
            </w:r>
            <w:r w:rsidR="00B20236" w:rsidRPr="00FE5C54">
              <w:rPr>
                <w:rFonts w:ascii="Times New Roman" w:eastAsia="Times New Roman" w:hAnsi="Times New Roman" w:cs="Times New Roman"/>
                <w:iCs/>
                <w:sz w:val="24"/>
                <w:szCs w:val="24"/>
                <w:lang w:eastAsia="lv-LV"/>
              </w:rPr>
              <w:t>vai normatīvajos aktos, kas regulē rīcību ar valstij piekritīgo mantu</w:t>
            </w:r>
            <w:r w:rsidR="00A2448D" w:rsidRPr="00FE5C54">
              <w:rPr>
                <w:rFonts w:ascii="Times New Roman" w:eastAsia="Times New Roman" w:hAnsi="Times New Roman" w:cs="Times New Roman"/>
                <w:iCs/>
                <w:sz w:val="24"/>
                <w:szCs w:val="24"/>
                <w:lang w:eastAsia="lv-LV"/>
              </w:rPr>
              <w:t>,</w:t>
            </w:r>
            <w:r w:rsidR="0027145B" w:rsidRPr="00FE5C54">
              <w:rPr>
                <w:rFonts w:ascii="Times New Roman" w:eastAsia="Times New Roman" w:hAnsi="Times New Roman" w:cs="Times New Roman"/>
                <w:iCs/>
                <w:sz w:val="24"/>
                <w:szCs w:val="24"/>
                <w:lang w:eastAsia="lv-LV"/>
              </w:rPr>
              <w:t xml:space="preserve"> </w:t>
            </w:r>
            <w:r w:rsidR="0027145B" w:rsidRPr="00CF118F">
              <w:rPr>
                <w:rFonts w:ascii="Times New Roman" w:eastAsia="Times New Roman" w:hAnsi="Times New Roman" w:cs="Times New Roman"/>
                <w:iCs/>
                <w:sz w:val="24"/>
                <w:szCs w:val="24"/>
                <w:lang w:eastAsia="lv-LV"/>
              </w:rPr>
              <w:t xml:space="preserve">noteiktajā kārtībā. Tādējādi </w:t>
            </w:r>
            <w:r w:rsidRPr="00CF118F">
              <w:rPr>
                <w:rFonts w:ascii="Times New Roman" w:eastAsia="Times New Roman" w:hAnsi="Times New Roman" w:cs="Times New Roman"/>
                <w:iCs/>
                <w:sz w:val="24"/>
                <w:szCs w:val="24"/>
                <w:lang w:eastAsia="lv-LV"/>
              </w:rPr>
              <w:t xml:space="preserve">vienlaikus ar šo likumprojektu tiek virzīts likumprojekts „Noziedzīgi iegūtas mantas konfiskācijas izpildes likums”, kurā paredzēts noteikt detalizētu kārtību, kādā </w:t>
            </w:r>
            <w:r w:rsidRPr="00CF118F">
              <w:rPr>
                <w:rFonts w:ascii="Times New Roman" w:eastAsia="Times New Roman" w:hAnsi="Times New Roman" w:cs="Times New Roman"/>
                <w:iCs/>
                <w:sz w:val="24"/>
                <w:szCs w:val="24"/>
                <w:u w:val="single"/>
                <w:lang w:eastAsia="lv-LV"/>
              </w:rPr>
              <w:t>zvērināts tiesu izpildītājs</w:t>
            </w:r>
            <w:r w:rsidRPr="00CF118F">
              <w:rPr>
                <w:rFonts w:ascii="Times New Roman" w:eastAsia="Times New Roman" w:hAnsi="Times New Roman" w:cs="Times New Roman"/>
                <w:iCs/>
                <w:sz w:val="24"/>
                <w:szCs w:val="24"/>
                <w:lang w:eastAsia="lv-LV"/>
              </w:rPr>
              <w:t xml:space="preserve"> izpilda nolēmumu par noziedzīgi iegūtas mantas konfiskāciju. </w:t>
            </w:r>
          </w:p>
          <w:p w:rsidR="00A2448D" w:rsidRPr="00FE5C54" w:rsidRDefault="00A2448D" w:rsidP="00A2448D">
            <w:pPr>
              <w:spacing w:after="0" w:line="240" w:lineRule="auto"/>
              <w:ind w:firstLine="399"/>
              <w:jc w:val="both"/>
              <w:rPr>
                <w:rFonts w:ascii="Times New Roman" w:eastAsia="Times New Roman" w:hAnsi="Times New Roman" w:cs="Times New Roman"/>
                <w:iCs/>
                <w:sz w:val="24"/>
                <w:szCs w:val="24"/>
                <w:lang w:eastAsia="lv-LV"/>
              </w:rPr>
            </w:pPr>
            <w:r w:rsidRPr="00FE5C54">
              <w:rPr>
                <w:rFonts w:ascii="Times New Roman" w:eastAsia="Times New Roman" w:hAnsi="Times New Roman" w:cs="Times New Roman"/>
                <w:iCs/>
                <w:sz w:val="24"/>
                <w:szCs w:val="24"/>
                <w:lang w:eastAsia="lv-LV"/>
              </w:rPr>
              <w:t xml:space="preserve">Valsts ieņēmumu dienests, izpildot nolēmumu par noziedzīgi iegūtas mantas konfiskāciju, rīkosies saskaņā ar tiem normatīvajiem aktiem, kas regulē rīcību ar valstij piekritīgo mantu, proti likumu “Par Valsts ieņēmumu dienestu” un Ministru kabineta 2013. gada 26. novembra noteikumiem Nr. 1354 “Kārtība, kādā veicama valstij piekritīgās mantas uzskaite, novērtēšana, realizācija, nodošana bez maksas, iznīcināšana un realizācijas ieņēmumu ieskaitīšana valsts budžetā”. </w:t>
            </w:r>
          </w:p>
          <w:p w:rsidR="00A2448D" w:rsidRPr="00FE5C54" w:rsidRDefault="00A2448D" w:rsidP="00A2448D">
            <w:pPr>
              <w:spacing w:after="0" w:line="240" w:lineRule="auto"/>
              <w:ind w:firstLine="399"/>
              <w:jc w:val="both"/>
              <w:rPr>
                <w:rFonts w:ascii="Times New Roman" w:eastAsia="Times New Roman" w:hAnsi="Times New Roman" w:cs="Times New Roman"/>
                <w:iCs/>
                <w:sz w:val="24"/>
                <w:szCs w:val="24"/>
                <w:lang w:eastAsia="lv-LV"/>
              </w:rPr>
            </w:pPr>
            <w:r w:rsidRPr="00FE5C54">
              <w:rPr>
                <w:rFonts w:ascii="Times New Roman" w:eastAsia="Times New Roman" w:hAnsi="Times New Roman" w:cs="Times New Roman"/>
                <w:iCs/>
                <w:sz w:val="24"/>
                <w:szCs w:val="24"/>
                <w:lang w:eastAsia="lv-LV"/>
              </w:rPr>
              <w:t>Šobrīd arī noziedzīgi iegūta</w:t>
            </w:r>
            <w:r w:rsidR="004218E7" w:rsidRPr="00FE5C54">
              <w:rPr>
                <w:rFonts w:ascii="Times New Roman" w:eastAsia="Times New Roman" w:hAnsi="Times New Roman" w:cs="Times New Roman"/>
                <w:iCs/>
                <w:sz w:val="24"/>
                <w:szCs w:val="24"/>
                <w:lang w:eastAsia="lv-LV"/>
              </w:rPr>
              <w:t>s</w:t>
            </w:r>
            <w:r w:rsidRPr="00FE5C54">
              <w:rPr>
                <w:rFonts w:ascii="Times New Roman" w:eastAsia="Times New Roman" w:hAnsi="Times New Roman" w:cs="Times New Roman"/>
                <w:iCs/>
                <w:sz w:val="24"/>
                <w:szCs w:val="24"/>
                <w:lang w:eastAsia="lv-LV"/>
              </w:rPr>
              <w:t xml:space="preserve"> mantas konfiskāciju izpilda zvērināts tiesu izpildītājs, kurš konfiscēto kustamo mantu pārņem no mantas glabātāja (tai skaitā no privātpersonas). Pirms mantas pārņemšanas zvērināts tiesu izpildītājs sazinās ar mantas glabātāju un vienojas par mantas nodošanu. Ja nepieciešams (nav iespējams iekļūt telpās, jo tās ir slēgtas vai arī mantas glabātājs atsakās ielaist), zvērināts tiesu izpildītājs ir tiesīgs pieaicināt policijas pārstāvjus</w:t>
            </w:r>
            <w:r w:rsidR="004218E7" w:rsidRPr="00FE5C54">
              <w:rPr>
                <w:rFonts w:ascii="Times New Roman" w:eastAsia="Times New Roman" w:hAnsi="Times New Roman" w:cs="Times New Roman"/>
                <w:iCs/>
                <w:sz w:val="24"/>
                <w:szCs w:val="24"/>
                <w:lang w:eastAsia="lv-LV"/>
              </w:rPr>
              <w:t>, lai</w:t>
            </w:r>
            <w:r w:rsidRPr="00FE5C54">
              <w:rPr>
                <w:rFonts w:ascii="Times New Roman" w:eastAsia="Times New Roman" w:hAnsi="Times New Roman" w:cs="Times New Roman"/>
                <w:iCs/>
                <w:sz w:val="24"/>
                <w:szCs w:val="24"/>
                <w:lang w:eastAsia="lv-LV"/>
              </w:rPr>
              <w:t xml:space="preserve"> veikt</w:t>
            </w:r>
            <w:r w:rsidR="004218E7" w:rsidRPr="00FE5C54">
              <w:rPr>
                <w:rFonts w:ascii="Times New Roman" w:eastAsia="Times New Roman" w:hAnsi="Times New Roman" w:cs="Times New Roman"/>
                <w:iCs/>
                <w:sz w:val="24"/>
                <w:szCs w:val="24"/>
                <w:lang w:eastAsia="lv-LV"/>
              </w:rPr>
              <w:t>u</w:t>
            </w:r>
            <w:r w:rsidRPr="00FE5C54">
              <w:rPr>
                <w:rFonts w:ascii="Times New Roman" w:eastAsia="Times New Roman" w:hAnsi="Times New Roman" w:cs="Times New Roman"/>
                <w:iCs/>
                <w:sz w:val="24"/>
                <w:szCs w:val="24"/>
                <w:lang w:eastAsia="lv-LV"/>
              </w:rPr>
              <w:t xml:space="preserve"> telpu vai glabātavu piespiedu atvēršanu.</w:t>
            </w:r>
          </w:p>
          <w:p w:rsidR="00A2448D" w:rsidRPr="00FE5C54" w:rsidRDefault="00A2448D" w:rsidP="00A2448D">
            <w:pPr>
              <w:spacing w:after="0" w:line="240" w:lineRule="auto"/>
              <w:ind w:firstLine="399"/>
              <w:jc w:val="both"/>
              <w:rPr>
                <w:rFonts w:ascii="Times New Roman" w:eastAsia="Times New Roman" w:hAnsi="Times New Roman" w:cs="Times New Roman"/>
                <w:iCs/>
                <w:sz w:val="24"/>
                <w:szCs w:val="24"/>
                <w:lang w:eastAsia="lv-LV"/>
              </w:rPr>
            </w:pPr>
            <w:r w:rsidRPr="00FE5C54">
              <w:rPr>
                <w:rFonts w:ascii="Times New Roman" w:eastAsia="Times New Roman" w:hAnsi="Times New Roman" w:cs="Times New Roman"/>
                <w:iCs/>
                <w:sz w:val="24"/>
                <w:szCs w:val="24"/>
                <w:lang w:eastAsia="lv-LV"/>
              </w:rPr>
              <w:t xml:space="preserve">Attiecībā uz konfiscētajiem naudas līdzekļiem, zvērināts tiesu izpildītājs dod rīkojumu attiecīgi iestādei pārskaitīt naudas līdzekļus uz kontu Valsts kasē. </w:t>
            </w:r>
          </w:p>
          <w:p w:rsidR="009C4485" w:rsidRPr="00FE5C54" w:rsidRDefault="009C4485" w:rsidP="009C4485">
            <w:pPr>
              <w:spacing w:after="0" w:line="240" w:lineRule="auto"/>
              <w:ind w:firstLine="399"/>
              <w:jc w:val="both"/>
              <w:rPr>
                <w:rFonts w:ascii="Times New Roman" w:eastAsia="Times New Roman" w:hAnsi="Times New Roman" w:cs="Times New Roman"/>
                <w:bCs/>
                <w:iCs/>
                <w:sz w:val="24"/>
                <w:szCs w:val="24"/>
                <w:lang w:eastAsia="lv-LV"/>
              </w:rPr>
            </w:pPr>
            <w:r w:rsidRPr="00FE5C54">
              <w:rPr>
                <w:rFonts w:ascii="Times New Roman" w:eastAsia="Times New Roman" w:hAnsi="Times New Roman" w:cs="Times New Roman"/>
                <w:bCs/>
                <w:iCs/>
                <w:sz w:val="24"/>
                <w:szCs w:val="24"/>
                <w:lang w:eastAsia="lv-LV"/>
              </w:rPr>
              <w:t xml:space="preserve">Jānorāda, ka gadījumos, kad noziedzīgi iegūtā manta ar tiesas nolēmumu vai prokurora lēmumu ir konfiscēta, Valsts ieņēmumu dienestam tiek nodota tikai tāda konfiscētā noziedzīgi iegūtā manta, attiecībā uz kuru nepastāv cietušo prasījumi. Konfiscēta tiek tikai konkrēti zināma manta, kura atrodas glabāšanā. Nosūtot tiesas izpildrakstu vai prokurora lēmumu par mantas konfiskāciju, papildus tiks nosūtīts arī protokola vai lēmuma par aresta uzlikšanu mantai izraksts, kurā būs norādīta gan mantas atrašanās vieta, gan tās glabātājs. Izpildot tiesas vai prokurora nolēmumu, Valsts ieņēmumu dienests gadījumos, kad manta būs nodota glabāšanā privātpersonai, sazināsies un vienosies ar mantas glabātāju par mantas nodošanu atbilstoši tam, kā to šobrīd dara zvērināts tiesu izpildītājs. Vienlaikus Valsts ieņēmumu dienestam nav paredzēts pienākums mantu meklēt, kā arī nodrošināt telpu, kurās atrodas konfiscētā manta, piespiedu atvēršanu. Ja arestētās </w:t>
            </w:r>
            <w:r w:rsidRPr="00FE5C54">
              <w:rPr>
                <w:rFonts w:ascii="Times New Roman" w:eastAsia="Times New Roman" w:hAnsi="Times New Roman" w:cs="Times New Roman"/>
                <w:bCs/>
                <w:iCs/>
                <w:sz w:val="24"/>
                <w:szCs w:val="24"/>
                <w:lang w:eastAsia="lv-LV"/>
              </w:rPr>
              <w:lastRenderedPageBreak/>
              <w:t>mantas glabātājs izvairās vai citādi kavē konfiscētās mantas nodošanu, tai skaitā nereaģējot uz Valsts ieņēmumu dienesta prasībām nodrošināt konfiscētās mantas nodošanu, mantas glabātājs saucams pie kriminālatbildības saskaņā ar KL 308. pantu.</w:t>
            </w:r>
          </w:p>
          <w:p w:rsidR="00A2448D" w:rsidRPr="00FE5C54" w:rsidRDefault="00A2448D" w:rsidP="00A2448D">
            <w:pPr>
              <w:spacing w:after="0" w:line="240" w:lineRule="auto"/>
              <w:ind w:firstLine="399"/>
              <w:jc w:val="both"/>
              <w:rPr>
                <w:rFonts w:ascii="Times New Roman" w:eastAsia="Times New Roman" w:hAnsi="Times New Roman" w:cs="Times New Roman"/>
                <w:bCs/>
                <w:iCs/>
                <w:sz w:val="24"/>
                <w:szCs w:val="24"/>
                <w:lang w:eastAsia="lv-LV"/>
              </w:rPr>
            </w:pPr>
            <w:r w:rsidRPr="00FE5C54">
              <w:rPr>
                <w:rFonts w:ascii="Times New Roman" w:eastAsia="Times New Roman" w:hAnsi="Times New Roman" w:cs="Times New Roman"/>
                <w:iCs/>
                <w:sz w:val="24"/>
                <w:szCs w:val="24"/>
                <w:lang w:eastAsia="lv-LV"/>
              </w:rPr>
              <w:t xml:space="preserve">Vienlaikus, lai pilnībā nodrošinātu iespējas rīkoties ar konfiscēto noziedzīgi iegūto mantu, kas nodota Valsts ieņēmumu dienestam atbilstoši </w:t>
            </w:r>
            <w:r w:rsidRPr="00264532">
              <w:rPr>
                <w:rFonts w:ascii="Times New Roman" w:eastAsia="Times New Roman" w:hAnsi="Times New Roman" w:cs="Times New Roman"/>
                <w:iCs/>
                <w:sz w:val="24"/>
                <w:szCs w:val="24"/>
                <w:lang w:eastAsia="lv-LV"/>
              </w:rPr>
              <w:t>plānotajiem grozījumiem Kriminālprocesa likumā un šim likumprojektam, Ministru kabineta sēdes protokollēmumā likumprojektam “Grozījumi Kriminālprocesa likumā” paredzēts</w:t>
            </w:r>
            <w:r w:rsidRPr="00FE5C54">
              <w:rPr>
                <w:rFonts w:ascii="Times New Roman" w:eastAsia="Times New Roman" w:hAnsi="Times New Roman" w:cs="Times New Roman"/>
                <w:iCs/>
                <w:sz w:val="24"/>
                <w:szCs w:val="24"/>
                <w:lang w:eastAsia="lv-LV"/>
              </w:rPr>
              <w:t xml:space="preserve"> ietvert uzdevumu Finanšu ministrijai sadarbībā ar Tieslietu ministriju izvērtēt un nepieciešamības gadījumā sagatavot grozījumus normatīvajos aktos, lai pilnībā nodrošinātu Valsts ieņēmumu dienesta </w:t>
            </w:r>
            <w:r w:rsidRPr="00FE5C54">
              <w:rPr>
                <w:rFonts w:ascii="Times New Roman" w:eastAsia="Times New Roman" w:hAnsi="Times New Roman" w:cs="Times New Roman"/>
                <w:bCs/>
                <w:iCs/>
                <w:sz w:val="24"/>
                <w:szCs w:val="24"/>
                <w:lang w:eastAsia="lv-LV"/>
              </w:rPr>
              <w:t>funkciju rīkoties ar valstij piekritīgo mantu, kas kriminālprocesa ietvaros atzīta par noziedzīgi iegūtu un konfiscēta valsts labā.</w:t>
            </w:r>
          </w:p>
          <w:p w:rsidR="00B331A0" w:rsidRDefault="00B331A0" w:rsidP="00CF118F">
            <w:pPr>
              <w:spacing w:after="0" w:line="240" w:lineRule="auto"/>
              <w:ind w:firstLine="399"/>
              <w:jc w:val="both"/>
              <w:rPr>
                <w:rFonts w:ascii="Times New Roman" w:eastAsia="Times New Roman" w:hAnsi="Times New Roman" w:cs="Times New Roman"/>
                <w:iCs/>
                <w:sz w:val="24"/>
                <w:szCs w:val="24"/>
                <w:lang w:eastAsia="lv-LV"/>
              </w:rPr>
            </w:pPr>
          </w:p>
          <w:p w:rsidR="002A115E" w:rsidRPr="00CF118F" w:rsidRDefault="002A115E" w:rsidP="002A115E">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Saskaņā ar KPL 361. pantu lēmumā par aresta uzlikšanu mantai tiek norādīts, kādam nolūkam un kam piederošai mantai tiek uzlikts arests, kā arī, ja ir zināms risināmo mantisko jautājumu apmērs – arī nepieciešamā nodrošinājuma summa. KPL 362. pantu protokolā par aresta uzlikšanu mantai cita starpā tiek fiksēta katra lieta, kurai uzlikts arests, norādot tās nosaukumu, nodiluma pakāpi, svaru, u.c. individuālās pazīmes. Tomēr ne visos gadījumos, uzliekot arestu mantai, ir rakstāms protokols. Pamatojoties uz KPL 364. pantu, uzliekot arestu mantai, manta tiek novērtēta, kas arī, cik iespējams, tiek norādīts lēmumā par aresta uzlikšanu mantai. Turklāt, lai nodrošinātu mantiska rakstura nolēmuma izpildi, arests mantai ne vienmēr tiks noņemts ar gala nolēmumu krimināllietā. Saskaņā ar KPL 366. pantu lēmums par aresta atcelšanu mantai jāpieņem, ja zudis jebkurš iemesls mantisko jautājumu risinājuma nodrošināšanai.</w:t>
            </w:r>
          </w:p>
          <w:p w:rsidR="007A5246" w:rsidRDefault="007A5246" w:rsidP="008463CE">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Papildus norādāms, ka</w:t>
            </w:r>
            <w:r w:rsidR="002A115E" w:rsidRPr="00CF118F">
              <w:rPr>
                <w:rFonts w:ascii="Times New Roman" w:eastAsia="Times New Roman" w:hAnsi="Times New Roman" w:cs="Times New Roman"/>
                <w:iCs/>
                <w:sz w:val="24"/>
                <w:szCs w:val="24"/>
                <w:lang w:eastAsia="lv-LV"/>
              </w:rPr>
              <w:t xml:space="preserve"> saskaņā ar likumprojektā „Noziedzīgi iegūtas mantas konfiskācijas izpildes likums” minēto, arestu mantai varēs atcelt arī zvērināts tiesu izpildītājs.</w:t>
            </w:r>
            <w:r w:rsidR="008463CE">
              <w:rPr>
                <w:rFonts w:ascii="Times New Roman" w:eastAsia="Times New Roman" w:hAnsi="Times New Roman" w:cs="Times New Roman"/>
                <w:iCs/>
                <w:sz w:val="24"/>
                <w:szCs w:val="24"/>
                <w:lang w:eastAsia="lv-LV"/>
              </w:rPr>
              <w:t xml:space="preserve"> </w:t>
            </w:r>
          </w:p>
          <w:p w:rsidR="002A115E" w:rsidRPr="00CF118F" w:rsidRDefault="008463CE" w:rsidP="008463CE">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zvērināts tiesu izpildītājs varētu efektīvi izpildīt mantiska rakstura nolēmumu, tajā skaitā </w:t>
            </w:r>
            <w:r w:rsidR="007A5246">
              <w:rPr>
                <w:rFonts w:ascii="Times New Roman" w:eastAsia="Times New Roman" w:hAnsi="Times New Roman" w:cs="Times New Roman"/>
                <w:iCs/>
                <w:sz w:val="24"/>
                <w:szCs w:val="24"/>
                <w:lang w:eastAsia="lv-LV"/>
              </w:rPr>
              <w:t>lemt</w:t>
            </w:r>
            <w:r>
              <w:rPr>
                <w:rFonts w:ascii="Times New Roman" w:eastAsia="Times New Roman" w:hAnsi="Times New Roman" w:cs="Times New Roman"/>
                <w:iCs/>
                <w:sz w:val="24"/>
                <w:szCs w:val="24"/>
                <w:lang w:eastAsia="lv-LV"/>
              </w:rPr>
              <w:t xml:space="preserve"> par aresta atcelšanu mantai, </w:t>
            </w:r>
            <w:r w:rsidR="002A115E" w:rsidRPr="00CF118F">
              <w:rPr>
                <w:rFonts w:ascii="Times New Roman" w:eastAsia="Times New Roman" w:hAnsi="Times New Roman" w:cs="Times New Roman"/>
                <w:iCs/>
                <w:sz w:val="24"/>
                <w:szCs w:val="24"/>
                <w:lang w:eastAsia="lv-LV"/>
              </w:rPr>
              <w:t xml:space="preserve">likumprojektā paredzēts, </w:t>
            </w:r>
            <w:r w:rsidR="002A115E" w:rsidRPr="00FE5C54">
              <w:rPr>
                <w:rFonts w:ascii="Times New Roman" w:eastAsia="Times New Roman" w:hAnsi="Times New Roman" w:cs="Times New Roman"/>
                <w:iCs/>
                <w:sz w:val="24"/>
                <w:szCs w:val="24"/>
                <w:lang w:eastAsia="lv-LV"/>
              </w:rPr>
              <w:t>ka</w:t>
            </w:r>
            <w:r w:rsidR="00A96827" w:rsidRPr="00FE5C54">
              <w:rPr>
                <w:rFonts w:ascii="Times New Roman" w:eastAsia="Times New Roman" w:hAnsi="Times New Roman" w:cs="Times New Roman"/>
                <w:iCs/>
                <w:sz w:val="24"/>
                <w:szCs w:val="24"/>
                <w:lang w:eastAsia="lv-LV"/>
              </w:rPr>
              <w:t xml:space="preserve"> izpildrakstu par</w:t>
            </w:r>
            <w:r w:rsidR="002A115E" w:rsidRPr="00FE5C54">
              <w:rPr>
                <w:rFonts w:ascii="Times New Roman" w:eastAsia="Times New Roman" w:hAnsi="Times New Roman" w:cs="Times New Roman"/>
                <w:iCs/>
                <w:sz w:val="24"/>
                <w:szCs w:val="24"/>
                <w:lang w:eastAsia="lv-LV"/>
              </w:rPr>
              <w:t xml:space="preserve"> mantiska rakstura nolēmum</w:t>
            </w:r>
            <w:r w:rsidR="00A96827" w:rsidRPr="00FE5C54">
              <w:rPr>
                <w:rFonts w:ascii="Times New Roman" w:eastAsia="Times New Roman" w:hAnsi="Times New Roman" w:cs="Times New Roman"/>
                <w:iCs/>
                <w:sz w:val="24"/>
                <w:szCs w:val="24"/>
                <w:lang w:eastAsia="lv-LV"/>
              </w:rPr>
              <w:t>a piedziņu vai prokurora lēmumu vai priekšrakstu</w:t>
            </w:r>
            <w:r w:rsidR="002A115E" w:rsidRPr="00FE5C54">
              <w:rPr>
                <w:rFonts w:ascii="Times New Roman" w:eastAsia="Times New Roman" w:hAnsi="Times New Roman" w:cs="Times New Roman"/>
                <w:iCs/>
                <w:sz w:val="24"/>
                <w:szCs w:val="24"/>
                <w:lang w:eastAsia="lv-LV"/>
              </w:rPr>
              <w:t xml:space="preserve"> nosūta izpildei kopā ar protokola vai lēmuma par aresta uzlikšanu mantai, ja tāds ir sastādīts, </w:t>
            </w:r>
            <w:r w:rsidR="00355F99" w:rsidRPr="00FE5C54">
              <w:rPr>
                <w:rFonts w:ascii="Times New Roman" w:eastAsia="Times New Roman" w:hAnsi="Times New Roman" w:cs="Times New Roman"/>
                <w:iCs/>
                <w:sz w:val="24"/>
                <w:szCs w:val="24"/>
                <w:lang w:eastAsia="lv-LV"/>
              </w:rPr>
              <w:t>izrakstu</w:t>
            </w:r>
            <w:r w:rsidR="002A115E" w:rsidRPr="00CF118F">
              <w:rPr>
                <w:rFonts w:ascii="Times New Roman" w:eastAsia="Times New Roman" w:hAnsi="Times New Roman" w:cs="Times New Roman"/>
                <w:iCs/>
                <w:sz w:val="24"/>
                <w:szCs w:val="24"/>
                <w:lang w:eastAsia="lv-LV"/>
              </w:rPr>
              <w:t>.</w:t>
            </w:r>
          </w:p>
          <w:p w:rsidR="004F5765" w:rsidRDefault="004F5765" w:rsidP="00CF118F">
            <w:pPr>
              <w:spacing w:after="0" w:line="240" w:lineRule="auto"/>
              <w:ind w:firstLine="399"/>
              <w:jc w:val="both"/>
              <w:rPr>
                <w:rFonts w:ascii="Times New Roman" w:eastAsia="Times New Roman" w:hAnsi="Times New Roman" w:cs="Times New Roman"/>
                <w:iCs/>
                <w:sz w:val="24"/>
                <w:szCs w:val="24"/>
                <w:lang w:eastAsia="lv-LV"/>
              </w:rPr>
            </w:pPr>
          </w:p>
          <w:p w:rsidR="0088053F" w:rsidRPr="00FE5C54" w:rsidRDefault="001375AC" w:rsidP="00CF118F">
            <w:pPr>
              <w:spacing w:after="0" w:line="240" w:lineRule="auto"/>
              <w:ind w:firstLine="399"/>
              <w:jc w:val="both"/>
              <w:rPr>
                <w:rFonts w:ascii="Times New Roman" w:eastAsia="Times New Roman" w:hAnsi="Times New Roman" w:cs="Times New Roman"/>
                <w:bCs/>
                <w:iCs/>
                <w:sz w:val="24"/>
                <w:szCs w:val="24"/>
                <w:lang w:eastAsia="lv-LV"/>
              </w:rPr>
            </w:pPr>
            <w:r w:rsidRPr="00CF118F">
              <w:rPr>
                <w:rFonts w:ascii="Times New Roman" w:eastAsia="Times New Roman" w:hAnsi="Times New Roman" w:cs="Times New Roman"/>
                <w:iCs/>
                <w:sz w:val="24"/>
                <w:szCs w:val="24"/>
                <w:lang w:eastAsia="lv-LV"/>
              </w:rPr>
              <w:t xml:space="preserve">KPL 634. pantā šobrīd ir paredzēti izpildraksti, kurus sagatavo tiesas, nododot izpildei spriedumus un lēmumus daļā par mantiskajām piedziņām (t.sk., mantas konfiskāciju, kaitējuma kompensāciju cietušajam, procesuālos izdevumus </w:t>
            </w:r>
            <w:r w:rsidRPr="00CF118F">
              <w:rPr>
                <w:rFonts w:ascii="Times New Roman" w:eastAsia="Times New Roman" w:hAnsi="Times New Roman" w:cs="Times New Roman"/>
                <w:iCs/>
                <w:sz w:val="24"/>
                <w:szCs w:val="24"/>
                <w:lang w:eastAsia="lv-LV"/>
              </w:rPr>
              <w:lastRenderedPageBreak/>
              <w:t xml:space="preserve">u.tml.). </w:t>
            </w:r>
            <w:r w:rsidR="00A2235E" w:rsidRPr="00FE5C54">
              <w:rPr>
                <w:rFonts w:ascii="Times New Roman" w:eastAsia="Times New Roman" w:hAnsi="Times New Roman" w:cs="Times New Roman"/>
                <w:iCs/>
                <w:sz w:val="24"/>
                <w:szCs w:val="24"/>
                <w:lang w:eastAsia="lv-LV"/>
              </w:rPr>
              <w:t xml:space="preserve">Likumprojektā plānots skaidrāk paredzēt, kas norādāms izpildrakstā, ievērojot CPL </w:t>
            </w:r>
            <w:r w:rsidR="00A2235E" w:rsidRPr="00FE5C54">
              <w:rPr>
                <w:rFonts w:ascii="Times New Roman" w:eastAsia="Times New Roman" w:hAnsi="Times New Roman" w:cs="Times New Roman"/>
                <w:bCs/>
                <w:iCs/>
                <w:sz w:val="24"/>
                <w:szCs w:val="24"/>
                <w:lang w:eastAsia="lv-LV"/>
              </w:rPr>
              <w:t>543.pantā minēto izpildu raksta saturu</w:t>
            </w:r>
            <w:r w:rsidR="00A96827" w:rsidRPr="00FE5C54">
              <w:rPr>
                <w:rFonts w:ascii="Times New Roman" w:eastAsia="Times New Roman" w:hAnsi="Times New Roman" w:cs="Times New Roman"/>
                <w:bCs/>
                <w:iCs/>
                <w:sz w:val="24"/>
                <w:szCs w:val="24"/>
                <w:lang w:eastAsia="lv-LV"/>
              </w:rPr>
              <w:t xml:space="preserve">, kā arī to, kādā daļā nolēmums vai prokurora priekšraksts izpildāms, personas, pret kuru vēršama piedziņa, vai kuras manta konfiscējama, datus, cietušā, kuram par labu apmierināta kaitējuma kompensācija, datus, informāciju par kriminālprocesa virzību, ja tas vēl nav pabeigts (lēmums pieņemts KPL 59. nodaļas kārtībā), tādējādi arī atvieglojot </w:t>
            </w:r>
            <w:r w:rsidR="000E7F91">
              <w:rPr>
                <w:rFonts w:ascii="Times New Roman" w:eastAsia="Times New Roman" w:hAnsi="Times New Roman" w:cs="Times New Roman"/>
                <w:bCs/>
                <w:iCs/>
                <w:sz w:val="24"/>
                <w:szCs w:val="24"/>
                <w:lang w:eastAsia="lv-LV"/>
              </w:rPr>
              <w:t xml:space="preserve">zvērinātu tiesu </w:t>
            </w:r>
            <w:r w:rsidR="00A96827" w:rsidRPr="00FE5C54">
              <w:rPr>
                <w:rFonts w:ascii="Times New Roman" w:eastAsia="Times New Roman" w:hAnsi="Times New Roman" w:cs="Times New Roman"/>
                <w:bCs/>
                <w:iCs/>
                <w:sz w:val="24"/>
                <w:szCs w:val="24"/>
                <w:lang w:eastAsia="lv-LV"/>
              </w:rPr>
              <w:t>izpildītāju darbu.</w:t>
            </w:r>
            <w:r w:rsidR="00A2235E" w:rsidRPr="00FE5C54">
              <w:rPr>
                <w:rFonts w:ascii="Times New Roman" w:eastAsia="Times New Roman" w:hAnsi="Times New Roman" w:cs="Times New Roman"/>
                <w:bCs/>
                <w:iCs/>
                <w:sz w:val="24"/>
                <w:szCs w:val="24"/>
                <w:lang w:eastAsia="lv-LV"/>
              </w:rPr>
              <w:t xml:space="preserve"> Vienlaikus prokurors var nodot piespiedu izpildei priekšrakstu par piespiedu ietekmēšanas līdzekli</w:t>
            </w:r>
            <w:r w:rsidR="0088053F" w:rsidRPr="00FE5C54">
              <w:rPr>
                <w:rFonts w:ascii="Times New Roman" w:eastAsia="Times New Roman" w:hAnsi="Times New Roman" w:cs="Times New Roman"/>
                <w:bCs/>
                <w:iCs/>
                <w:sz w:val="24"/>
                <w:szCs w:val="24"/>
                <w:lang w:eastAsia="lv-LV"/>
              </w:rPr>
              <w:t xml:space="preserve"> juridiskajai personai</w:t>
            </w:r>
            <w:r w:rsidR="00A2235E" w:rsidRPr="00FE5C54">
              <w:rPr>
                <w:rFonts w:ascii="Times New Roman" w:eastAsia="Times New Roman" w:hAnsi="Times New Roman" w:cs="Times New Roman"/>
                <w:bCs/>
                <w:iCs/>
                <w:sz w:val="24"/>
                <w:szCs w:val="24"/>
                <w:lang w:eastAsia="lv-LV"/>
              </w:rPr>
              <w:t xml:space="preserve"> – naudas piedziņu, kā arī lēmumu </w:t>
            </w:r>
            <w:r w:rsidR="0088053F" w:rsidRPr="00FE5C54">
              <w:rPr>
                <w:rFonts w:ascii="Times New Roman" w:eastAsia="Times New Roman" w:hAnsi="Times New Roman" w:cs="Times New Roman"/>
                <w:bCs/>
                <w:iCs/>
                <w:sz w:val="24"/>
                <w:szCs w:val="24"/>
                <w:lang w:eastAsia="lv-LV"/>
              </w:rPr>
              <w:t xml:space="preserve">par </w:t>
            </w:r>
            <w:r w:rsidR="00A2235E" w:rsidRPr="00FE5C54">
              <w:rPr>
                <w:rFonts w:ascii="Times New Roman" w:eastAsia="Times New Roman" w:hAnsi="Times New Roman" w:cs="Times New Roman"/>
                <w:bCs/>
                <w:iCs/>
                <w:sz w:val="24"/>
                <w:szCs w:val="24"/>
                <w:lang w:eastAsia="lv-LV"/>
              </w:rPr>
              <w:t>mantas konfiskāciju valsts labā un procesuālo izdevumu piedziņu</w:t>
            </w:r>
            <w:r w:rsidR="0088053F" w:rsidRPr="00FE5C54">
              <w:rPr>
                <w:rFonts w:ascii="Times New Roman" w:eastAsia="Times New Roman" w:hAnsi="Times New Roman" w:cs="Times New Roman"/>
                <w:bCs/>
                <w:iCs/>
                <w:sz w:val="24"/>
                <w:szCs w:val="24"/>
                <w:lang w:eastAsia="lv-LV"/>
              </w:rPr>
              <w:t>, kas pieņemts, pabeidzot kriminālprocesu KPL noteiktajos gadījumos. Prokurors lēmumu vai priekšrakstu nodod izpildei kopā ar pavadrakstu.</w:t>
            </w:r>
            <w:r w:rsidR="00A96827" w:rsidRPr="00FE5C54">
              <w:rPr>
                <w:rFonts w:ascii="Times New Roman" w:eastAsia="Times New Roman" w:hAnsi="Times New Roman" w:cs="Times New Roman"/>
                <w:bCs/>
                <w:iCs/>
                <w:sz w:val="24"/>
                <w:szCs w:val="24"/>
                <w:lang w:eastAsia="lv-LV"/>
              </w:rPr>
              <w:t xml:space="preserve"> Likumprojektā paredzēts uzskaitīt, kāda informācija pavadrakstā ir iekļaujama.</w:t>
            </w:r>
            <w:r w:rsidR="0088053F" w:rsidRPr="00FE5C54">
              <w:rPr>
                <w:rFonts w:ascii="Times New Roman" w:eastAsia="Times New Roman" w:hAnsi="Times New Roman" w:cs="Times New Roman"/>
                <w:bCs/>
                <w:iCs/>
                <w:sz w:val="24"/>
                <w:szCs w:val="24"/>
                <w:lang w:eastAsia="lv-LV"/>
              </w:rPr>
              <w:t xml:space="preserve"> </w:t>
            </w:r>
          </w:p>
          <w:p w:rsidR="00666C8F" w:rsidRDefault="00A96827" w:rsidP="00CF118F">
            <w:pPr>
              <w:spacing w:after="0" w:line="240" w:lineRule="auto"/>
              <w:ind w:firstLine="399"/>
              <w:jc w:val="both"/>
              <w:rPr>
                <w:rFonts w:ascii="Times New Roman" w:eastAsia="Times New Roman" w:hAnsi="Times New Roman" w:cs="Times New Roman"/>
                <w:bCs/>
                <w:iCs/>
                <w:sz w:val="24"/>
                <w:szCs w:val="24"/>
                <w:lang w:eastAsia="lv-LV"/>
              </w:rPr>
            </w:pPr>
            <w:r w:rsidRPr="00FE5C54">
              <w:rPr>
                <w:rFonts w:ascii="Times New Roman" w:eastAsia="Times New Roman" w:hAnsi="Times New Roman" w:cs="Times New Roman"/>
                <w:bCs/>
                <w:iCs/>
                <w:sz w:val="24"/>
                <w:szCs w:val="24"/>
                <w:lang w:eastAsia="lv-LV"/>
              </w:rPr>
              <w:t>Vienlaikus likumprojekta 1</w:t>
            </w:r>
            <w:r w:rsidR="00DE579A">
              <w:rPr>
                <w:rFonts w:ascii="Times New Roman" w:eastAsia="Times New Roman" w:hAnsi="Times New Roman" w:cs="Times New Roman"/>
                <w:bCs/>
                <w:iCs/>
                <w:sz w:val="24"/>
                <w:szCs w:val="24"/>
                <w:lang w:eastAsia="lv-LV"/>
              </w:rPr>
              <w:t>3</w:t>
            </w:r>
            <w:r w:rsidRPr="00FE5C54">
              <w:rPr>
                <w:rFonts w:ascii="Times New Roman" w:eastAsia="Times New Roman" w:hAnsi="Times New Roman" w:cs="Times New Roman"/>
                <w:bCs/>
                <w:iCs/>
                <w:sz w:val="24"/>
                <w:szCs w:val="24"/>
                <w:lang w:eastAsia="lv-LV"/>
              </w:rPr>
              <w:t xml:space="preserve">. </w:t>
            </w:r>
            <w:r w:rsidR="00176B3E" w:rsidRPr="00FE5C54">
              <w:rPr>
                <w:rFonts w:ascii="Times New Roman" w:eastAsia="Times New Roman" w:hAnsi="Times New Roman" w:cs="Times New Roman"/>
                <w:bCs/>
                <w:iCs/>
                <w:sz w:val="24"/>
                <w:szCs w:val="24"/>
                <w:lang w:eastAsia="lv-LV"/>
              </w:rPr>
              <w:t xml:space="preserve">pantā </w:t>
            </w:r>
            <w:r w:rsidRPr="00FE5C54">
              <w:rPr>
                <w:rFonts w:ascii="Times New Roman" w:eastAsia="Times New Roman" w:hAnsi="Times New Roman" w:cs="Times New Roman"/>
                <w:bCs/>
                <w:iCs/>
                <w:sz w:val="24"/>
                <w:szCs w:val="24"/>
                <w:lang w:eastAsia="lv-LV"/>
              </w:rPr>
              <w:t>ietvertajā KPL 359.</w:t>
            </w:r>
            <w:r w:rsidR="00176B3E" w:rsidRPr="00FE5C54">
              <w:rPr>
                <w:rFonts w:ascii="Times New Roman" w:eastAsia="Times New Roman" w:hAnsi="Times New Roman" w:cs="Times New Roman"/>
                <w:bCs/>
                <w:iCs/>
                <w:sz w:val="24"/>
                <w:szCs w:val="24"/>
                <w:lang w:eastAsia="lv-LV"/>
              </w:rPr>
              <w:t> </w:t>
            </w:r>
            <w:r w:rsidRPr="00FE5C54">
              <w:rPr>
                <w:rFonts w:ascii="Times New Roman" w:eastAsia="Times New Roman" w:hAnsi="Times New Roman" w:cs="Times New Roman"/>
                <w:bCs/>
                <w:iCs/>
                <w:sz w:val="24"/>
                <w:szCs w:val="24"/>
                <w:lang w:eastAsia="lv-LV"/>
              </w:rPr>
              <w:t xml:space="preserve">pantā ir noteikts, ka noziedzīgi iegūtas mantas konfiskācijas rezultātā iegūtos līdzekļus, kad stājies spēkā gala nolēmums kriminālprocesā, vispirms izmanto pieprasītās kaitējuma kompensācijas nodrošināšanai un samaksai. Vienlaikus, </w:t>
            </w:r>
            <w:r w:rsidR="00666C8F" w:rsidRPr="00FE5C54">
              <w:rPr>
                <w:rFonts w:ascii="Times New Roman" w:eastAsia="Times New Roman" w:hAnsi="Times New Roman" w:cs="Times New Roman"/>
                <w:bCs/>
                <w:iCs/>
                <w:sz w:val="24"/>
                <w:szCs w:val="24"/>
                <w:lang w:eastAsia="lv-LV"/>
              </w:rPr>
              <w:t xml:space="preserve">izpildot mantas konfiskāciju, konfiscētās mantas realizācijas rezultātā iegūtie līdzekļi var nebūt pietiekami kaitējuma kompensācijas samaksai. Tādējādi, lai </w:t>
            </w:r>
            <w:r w:rsidRPr="00FE5C54">
              <w:rPr>
                <w:rFonts w:ascii="Times New Roman" w:eastAsia="Times New Roman" w:hAnsi="Times New Roman" w:cs="Times New Roman"/>
                <w:bCs/>
                <w:iCs/>
                <w:sz w:val="24"/>
                <w:szCs w:val="24"/>
                <w:lang w:eastAsia="lv-LV"/>
              </w:rPr>
              <w:t>efektīvāk būtu iespējams veikt noziedzīgi iegūtas mantas konfiskācijas izpildi un kaitējuma kompensācijas piedziņu cietušā labā,</w:t>
            </w:r>
            <w:r w:rsidR="00666C8F" w:rsidRPr="00FE5C54">
              <w:rPr>
                <w:rFonts w:ascii="Times New Roman" w:eastAsia="Times New Roman" w:hAnsi="Times New Roman" w:cs="Times New Roman"/>
                <w:bCs/>
                <w:iCs/>
                <w:sz w:val="24"/>
                <w:szCs w:val="24"/>
                <w:lang w:eastAsia="lv-LV"/>
              </w:rPr>
              <w:t xml:space="preserve"> un tiesai pēc noziedzīgi iegūtas mantas konfiskācijas izpildes nebūtu atkal jālemj par lēmums par kaitējuma kompensācijas</w:t>
            </w:r>
            <w:r w:rsidRPr="00FE5C54">
              <w:rPr>
                <w:rFonts w:ascii="Times New Roman" w:eastAsia="Times New Roman" w:hAnsi="Times New Roman" w:cs="Times New Roman"/>
                <w:bCs/>
                <w:iCs/>
                <w:sz w:val="24"/>
                <w:szCs w:val="24"/>
                <w:lang w:eastAsia="lv-LV"/>
              </w:rPr>
              <w:t xml:space="preserve"> </w:t>
            </w:r>
            <w:r w:rsidR="00666C8F" w:rsidRPr="00FE5C54">
              <w:rPr>
                <w:rFonts w:ascii="Times New Roman" w:eastAsia="Times New Roman" w:hAnsi="Times New Roman" w:cs="Times New Roman"/>
                <w:bCs/>
                <w:iCs/>
                <w:sz w:val="24"/>
                <w:szCs w:val="24"/>
                <w:lang w:eastAsia="lv-LV"/>
              </w:rPr>
              <w:t xml:space="preserve">piedziņu nesamaksātajā daļā, </w:t>
            </w:r>
            <w:r w:rsidRPr="00FE5C54">
              <w:rPr>
                <w:rFonts w:ascii="Times New Roman" w:eastAsia="Times New Roman" w:hAnsi="Times New Roman" w:cs="Times New Roman"/>
                <w:bCs/>
                <w:iCs/>
                <w:sz w:val="24"/>
                <w:szCs w:val="24"/>
                <w:lang w:eastAsia="lv-LV"/>
              </w:rPr>
              <w:t xml:space="preserve">likumprojektā plānots paredzēt, ka </w:t>
            </w:r>
            <w:r w:rsidR="00666C8F" w:rsidRPr="00FE5C54">
              <w:rPr>
                <w:rFonts w:ascii="Times New Roman" w:eastAsia="Times New Roman" w:hAnsi="Times New Roman" w:cs="Times New Roman"/>
                <w:bCs/>
                <w:iCs/>
                <w:sz w:val="24"/>
                <w:szCs w:val="24"/>
                <w:lang w:eastAsia="lv-LV"/>
              </w:rPr>
              <w:t>tiesa nosūta zvērinātam tiesu izpildītājam izpildei divus izpildrakstus – vienu par mantas konfiskāciju, otru par cietušā kompensācijas piedziņu (</w:t>
            </w:r>
            <w:r w:rsidR="00743CC3">
              <w:rPr>
                <w:rFonts w:ascii="Times New Roman" w:eastAsia="Times New Roman" w:hAnsi="Times New Roman" w:cs="Times New Roman"/>
                <w:bCs/>
                <w:iCs/>
                <w:sz w:val="24"/>
                <w:szCs w:val="24"/>
                <w:lang w:eastAsia="lv-LV"/>
              </w:rPr>
              <w:t>j</w:t>
            </w:r>
            <w:r w:rsidR="00666C8F" w:rsidRPr="00FE5C54">
              <w:rPr>
                <w:rFonts w:ascii="Times New Roman" w:eastAsia="Times New Roman" w:hAnsi="Times New Roman" w:cs="Times New Roman"/>
                <w:bCs/>
                <w:iCs/>
                <w:sz w:val="24"/>
                <w:szCs w:val="24"/>
                <w:lang w:eastAsia="lv-LV"/>
              </w:rPr>
              <w:t>a cietušie ir vairāki, tad katram savu izpildu dokumentu par viņa kompensācijas piedziņu).</w:t>
            </w:r>
          </w:p>
          <w:p w:rsidR="00063C28" w:rsidRPr="00C5244A" w:rsidRDefault="00743CC3" w:rsidP="00CF118F">
            <w:pPr>
              <w:spacing w:after="0" w:line="240" w:lineRule="auto"/>
              <w:ind w:firstLine="399"/>
              <w:jc w:val="both"/>
              <w:rPr>
                <w:rFonts w:ascii="Times New Roman" w:eastAsia="Times New Roman" w:hAnsi="Times New Roman" w:cs="Times New Roman"/>
                <w:iCs/>
                <w:sz w:val="24"/>
                <w:szCs w:val="24"/>
                <w:lang w:eastAsia="lv-LV"/>
              </w:rPr>
            </w:pPr>
            <w:r w:rsidRPr="00C5244A">
              <w:rPr>
                <w:rFonts w:ascii="Times New Roman" w:eastAsia="Times New Roman" w:hAnsi="Times New Roman" w:cs="Times New Roman"/>
                <w:bCs/>
                <w:iCs/>
                <w:sz w:val="24"/>
                <w:szCs w:val="24"/>
                <w:lang w:eastAsia="lv-LV"/>
              </w:rPr>
              <w:t xml:space="preserve">Vienlaikus norādāms, ka izpildrakstā attiecīgi ir norādāma tikai tā informācija, kas ir nepieciešama nolēmuma izpildei, piemēram, </w:t>
            </w:r>
            <w:r w:rsidR="0084237B" w:rsidRPr="00C5244A">
              <w:rPr>
                <w:rFonts w:ascii="Times New Roman" w:eastAsia="Times New Roman" w:hAnsi="Times New Roman" w:cs="Times New Roman"/>
                <w:bCs/>
                <w:iCs/>
                <w:sz w:val="24"/>
                <w:szCs w:val="24"/>
                <w:lang w:eastAsia="lv-LV"/>
              </w:rPr>
              <w:t xml:space="preserve">ja nolēmumā ir lēmums par </w:t>
            </w:r>
            <w:r w:rsidR="00413FA9" w:rsidRPr="00C5244A">
              <w:rPr>
                <w:rFonts w:ascii="Times New Roman" w:eastAsia="Times New Roman" w:hAnsi="Times New Roman" w:cs="Times New Roman"/>
                <w:bCs/>
                <w:iCs/>
                <w:sz w:val="24"/>
                <w:szCs w:val="24"/>
                <w:lang w:eastAsia="lv-LV"/>
              </w:rPr>
              <w:t>noziedzīgi iegūtas mantas konfiskāciju</w:t>
            </w:r>
            <w:r w:rsidR="0084237B" w:rsidRPr="00C5244A">
              <w:rPr>
                <w:rFonts w:ascii="Times New Roman" w:eastAsia="Times New Roman" w:hAnsi="Times New Roman" w:cs="Times New Roman"/>
                <w:bCs/>
                <w:iCs/>
                <w:sz w:val="24"/>
                <w:szCs w:val="24"/>
                <w:lang w:eastAsia="lv-LV"/>
              </w:rPr>
              <w:t xml:space="preserve">, </w:t>
            </w:r>
            <w:r w:rsidR="009A3CF7" w:rsidRPr="00C5244A">
              <w:rPr>
                <w:rFonts w:ascii="Times New Roman" w:eastAsia="Times New Roman" w:hAnsi="Times New Roman" w:cs="Times New Roman"/>
                <w:bCs/>
                <w:iCs/>
                <w:sz w:val="24"/>
                <w:szCs w:val="24"/>
                <w:lang w:eastAsia="lv-LV"/>
              </w:rPr>
              <w:t xml:space="preserve">bet nav lēmuma par kaitējuma kompensācijas piedziņu, </w:t>
            </w:r>
            <w:r w:rsidR="0084237B" w:rsidRPr="00C5244A">
              <w:rPr>
                <w:rFonts w:ascii="Times New Roman" w:eastAsia="Times New Roman" w:hAnsi="Times New Roman" w:cs="Times New Roman"/>
                <w:bCs/>
                <w:iCs/>
                <w:sz w:val="24"/>
                <w:szCs w:val="24"/>
                <w:lang w:eastAsia="lv-LV"/>
              </w:rPr>
              <w:t xml:space="preserve">tad </w:t>
            </w:r>
            <w:r w:rsidR="009A3CF7" w:rsidRPr="00C5244A">
              <w:rPr>
                <w:rFonts w:ascii="Times New Roman" w:eastAsia="Times New Roman" w:hAnsi="Times New Roman" w:cs="Times New Roman"/>
                <w:bCs/>
                <w:iCs/>
                <w:sz w:val="24"/>
                <w:szCs w:val="24"/>
                <w:lang w:eastAsia="lv-LV"/>
              </w:rPr>
              <w:t xml:space="preserve">izpildrakstā nav nepieciešams </w:t>
            </w:r>
            <w:r w:rsidR="0084237B" w:rsidRPr="00C5244A">
              <w:rPr>
                <w:rFonts w:ascii="Times New Roman" w:eastAsia="Times New Roman" w:hAnsi="Times New Roman" w:cs="Times New Roman"/>
                <w:bCs/>
                <w:iCs/>
                <w:sz w:val="24"/>
                <w:szCs w:val="24"/>
                <w:lang w:eastAsia="lv-LV"/>
              </w:rPr>
              <w:t>ietvert inform</w:t>
            </w:r>
            <w:r w:rsidR="00413FA9" w:rsidRPr="00C5244A">
              <w:rPr>
                <w:rFonts w:ascii="Times New Roman" w:eastAsia="Times New Roman" w:hAnsi="Times New Roman" w:cs="Times New Roman"/>
                <w:bCs/>
                <w:iCs/>
                <w:sz w:val="24"/>
                <w:szCs w:val="24"/>
                <w:lang w:eastAsia="lv-LV"/>
              </w:rPr>
              <w:t>āciju, kas</w:t>
            </w:r>
            <w:r w:rsidR="0084237B" w:rsidRPr="00C5244A">
              <w:rPr>
                <w:rFonts w:ascii="Times New Roman" w:eastAsia="Times New Roman" w:hAnsi="Times New Roman" w:cs="Times New Roman"/>
                <w:bCs/>
                <w:iCs/>
                <w:sz w:val="24"/>
                <w:szCs w:val="24"/>
                <w:lang w:eastAsia="lv-LV"/>
              </w:rPr>
              <w:t xml:space="preserve"> </w:t>
            </w:r>
            <w:r w:rsidR="00413FA9" w:rsidRPr="00C5244A">
              <w:rPr>
                <w:rFonts w:ascii="Times New Roman" w:eastAsia="Times New Roman" w:hAnsi="Times New Roman" w:cs="Times New Roman"/>
                <w:bCs/>
                <w:iCs/>
                <w:sz w:val="24"/>
                <w:szCs w:val="24"/>
                <w:lang w:eastAsia="lv-LV"/>
              </w:rPr>
              <w:t xml:space="preserve">attiecas uz </w:t>
            </w:r>
            <w:r w:rsidR="009A3CF7" w:rsidRPr="00C5244A">
              <w:rPr>
                <w:rFonts w:ascii="Times New Roman" w:eastAsia="Times New Roman" w:hAnsi="Times New Roman" w:cs="Times New Roman"/>
                <w:bCs/>
                <w:iCs/>
                <w:sz w:val="24"/>
                <w:szCs w:val="24"/>
                <w:lang w:eastAsia="lv-LV"/>
              </w:rPr>
              <w:t>cietušo</w:t>
            </w:r>
            <w:r w:rsidR="00413FA9" w:rsidRPr="00C5244A">
              <w:rPr>
                <w:rFonts w:ascii="Times New Roman" w:eastAsia="Times New Roman" w:hAnsi="Times New Roman" w:cs="Times New Roman"/>
                <w:bCs/>
                <w:iCs/>
                <w:sz w:val="24"/>
                <w:szCs w:val="24"/>
                <w:lang w:eastAsia="lv-LV"/>
              </w:rPr>
              <w:t>.</w:t>
            </w:r>
          </w:p>
          <w:p w:rsidR="00955A8B" w:rsidRPr="00BD194E" w:rsidRDefault="00955A8B" w:rsidP="00955A8B">
            <w:pPr>
              <w:spacing w:after="0" w:line="240" w:lineRule="auto"/>
              <w:ind w:firstLine="399"/>
              <w:jc w:val="both"/>
              <w:rPr>
                <w:rFonts w:ascii="Times New Roman" w:eastAsia="Times New Roman" w:hAnsi="Times New Roman" w:cs="Times New Roman"/>
                <w:iCs/>
                <w:sz w:val="24"/>
                <w:szCs w:val="24"/>
                <w:lang w:eastAsia="lv-LV"/>
              </w:rPr>
            </w:pPr>
            <w:r w:rsidRPr="00BD194E">
              <w:rPr>
                <w:rFonts w:ascii="Times New Roman" w:eastAsia="Times New Roman" w:hAnsi="Times New Roman" w:cs="Times New Roman"/>
                <w:iCs/>
                <w:sz w:val="24"/>
                <w:szCs w:val="24"/>
                <w:lang w:eastAsia="lv-LV"/>
              </w:rPr>
              <w:t xml:space="preserve">Vienlaikus gadījumos, kad pirmstiesas kriminālprocesā KPL 59. nodaļas kārtībā ir pieņemts lēmums par mantas atzīšanu par noziedzīgi iegūtu un tas ir nodots izpildei zvērinātam tiesu izpildītājam, ir jārada mehānisms, kādā zvērināts tiesu izpildītājs uzzina par gala nolēmumu kriminālprocesā, proti, vai cietušā kaitējuma kompensācijas pieteikums ir apmierināts un no noziedzīgi iegūtās mantas konfiskācijas rezultātā iegūtajiem līdzekļiem izmaksājama </w:t>
            </w:r>
            <w:r w:rsidRPr="00BD194E">
              <w:rPr>
                <w:rFonts w:ascii="Times New Roman" w:eastAsia="Times New Roman" w:hAnsi="Times New Roman" w:cs="Times New Roman"/>
                <w:iCs/>
                <w:sz w:val="24"/>
                <w:szCs w:val="24"/>
                <w:lang w:eastAsia="lv-LV"/>
              </w:rPr>
              <w:lastRenderedPageBreak/>
              <w:t xml:space="preserve">kompensācija cietušajam, vai arī kaitējuma kompensācijas pieteikums nav iesniegts vai apmierināts un mantas konfiskācijas realizācijas rezultātā iegūtie līdzekļi (atskaitot nolēmuma izpildes izdevumus) ieskaitāmi valsts budžetā. </w:t>
            </w:r>
          </w:p>
          <w:p w:rsidR="00955A8B" w:rsidRPr="00BD194E" w:rsidRDefault="00955A8B" w:rsidP="00955A8B">
            <w:pPr>
              <w:spacing w:after="0" w:line="240" w:lineRule="auto"/>
              <w:ind w:firstLine="399"/>
              <w:jc w:val="both"/>
              <w:rPr>
                <w:rFonts w:ascii="Times New Roman" w:eastAsia="Times New Roman" w:hAnsi="Times New Roman" w:cs="Times New Roman"/>
                <w:iCs/>
                <w:sz w:val="24"/>
                <w:szCs w:val="24"/>
                <w:lang w:eastAsia="lv-LV"/>
              </w:rPr>
            </w:pPr>
            <w:r w:rsidRPr="00BD194E">
              <w:rPr>
                <w:rFonts w:ascii="Times New Roman" w:eastAsia="Times New Roman" w:hAnsi="Times New Roman" w:cs="Times New Roman"/>
                <w:iCs/>
                <w:sz w:val="24"/>
                <w:szCs w:val="24"/>
                <w:lang w:eastAsia="lv-LV"/>
              </w:rPr>
              <w:t>Cietuš</w:t>
            </w:r>
            <w:r w:rsidR="00841BCC" w:rsidRPr="00BD194E">
              <w:rPr>
                <w:rFonts w:ascii="Times New Roman" w:eastAsia="Times New Roman" w:hAnsi="Times New Roman" w:cs="Times New Roman"/>
                <w:iCs/>
                <w:sz w:val="24"/>
                <w:szCs w:val="24"/>
                <w:lang w:eastAsia="lv-LV"/>
              </w:rPr>
              <w:t>ajam</w:t>
            </w:r>
            <w:r w:rsidR="00BD194E">
              <w:rPr>
                <w:rFonts w:ascii="Times New Roman" w:eastAsia="Times New Roman" w:hAnsi="Times New Roman" w:cs="Times New Roman"/>
                <w:iCs/>
                <w:sz w:val="24"/>
                <w:szCs w:val="24"/>
                <w:lang w:eastAsia="lv-LV"/>
              </w:rPr>
              <w:t xml:space="preserve"> saskaņā ar KPL</w:t>
            </w:r>
            <w:r w:rsidRPr="00BD194E">
              <w:rPr>
                <w:rFonts w:ascii="Times New Roman" w:eastAsia="Times New Roman" w:hAnsi="Times New Roman" w:cs="Times New Roman"/>
                <w:iCs/>
                <w:sz w:val="24"/>
                <w:szCs w:val="24"/>
                <w:lang w:eastAsia="lv-LV"/>
              </w:rPr>
              <w:t xml:space="preserve"> </w:t>
            </w:r>
            <w:r w:rsidR="00841BCC" w:rsidRPr="00BD194E">
              <w:rPr>
                <w:rFonts w:ascii="Times New Roman" w:eastAsia="Times New Roman" w:hAnsi="Times New Roman" w:cs="Times New Roman"/>
                <w:iCs/>
                <w:sz w:val="24"/>
                <w:szCs w:val="24"/>
                <w:lang w:eastAsia="lv-LV"/>
              </w:rPr>
              <w:t xml:space="preserve">351. pantu ir tiesības iesniegt pieteikumu par radītā kaitējuma kompensāciju jebkurā kriminālprocesa stadijā līdz tiesas izmeklēšanas uzsākšanai pirmās instances tiesā. Līdz ar to, pieņemot lēmumu par mantas atzīšanu par noziedzīgi iegūtu, procesa virzītājam arī var nebūt zināms par to, vai konkrētajā kriminālprocesā cietušais kaitējuma kompensācijas pieteikumu iesniegs.  </w:t>
            </w:r>
          </w:p>
          <w:p w:rsidR="00955A8B" w:rsidRPr="00C5244A" w:rsidRDefault="00955A8B" w:rsidP="00955A8B">
            <w:pPr>
              <w:spacing w:after="0" w:line="240" w:lineRule="auto"/>
              <w:ind w:firstLine="399"/>
              <w:jc w:val="both"/>
              <w:rPr>
                <w:rFonts w:ascii="Times New Roman" w:eastAsia="Times New Roman" w:hAnsi="Times New Roman" w:cs="Times New Roman"/>
                <w:bCs/>
                <w:iCs/>
                <w:sz w:val="24"/>
                <w:szCs w:val="24"/>
                <w:lang w:eastAsia="lv-LV"/>
              </w:rPr>
            </w:pPr>
            <w:r w:rsidRPr="00BD194E">
              <w:rPr>
                <w:rFonts w:ascii="Times New Roman" w:eastAsia="Times New Roman" w:hAnsi="Times New Roman" w:cs="Times New Roman"/>
                <w:iCs/>
                <w:sz w:val="24"/>
                <w:szCs w:val="24"/>
                <w:lang w:eastAsia="lv-LV"/>
              </w:rPr>
              <w:t>Tādējādi likumprojekta 4</w:t>
            </w:r>
            <w:r w:rsidR="00DE579A">
              <w:rPr>
                <w:rFonts w:ascii="Times New Roman" w:eastAsia="Times New Roman" w:hAnsi="Times New Roman" w:cs="Times New Roman"/>
                <w:iCs/>
                <w:sz w:val="24"/>
                <w:szCs w:val="24"/>
                <w:lang w:eastAsia="lv-LV"/>
              </w:rPr>
              <w:t>7</w:t>
            </w:r>
            <w:r w:rsidRPr="00BD194E">
              <w:rPr>
                <w:rFonts w:ascii="Times New Roman" w:eastAsia="Times New Roman" w:hAnsi="Times New Roman" w:cs="Times New Roman"/>
                <w:iCs/>
                <w:sz w:val="24"/>
                <w:szCs w:val="24"/>
                <w:lang w:eastAsia="lv-LV"/>
              </w:rPr>
              <w:t>. pantā ietvertajā KPL 634.</w:t>
            </w:r>
            <w:r w:rsidR="000E7F91">
              <w:rPr>
                <w:rFonts w:ascii="Times New Roman" w:eastAsia="Times New Roman" w:hAnsi="Times New Roman" w:cs="Times New Roman"/>
                <w:iCs/>
                <w:sz w:val="24"/>
                <w:szCs w:val="24"/>
                <w:lang w:eastAsia="lv-LV"/>
              </w:rPr>
              <w:t> </w:t>
            </w:r>
            <w:r w:rsidRPr="00BD194E">
              <w:rPr>
                <w:rFonts w:ascii="Times New Roman" w:eastAsia="Times New Roman" w:hAnsi="Times New Roman" w:cs="Times New Roman"/>
                <w:iCs/>
                <w:sz w:val="24"/>
                <w:szCs w:val="24"/>
                <w:lang w:eastAsia="lv-LV"/>
              </w:rPr>
              <w:t xml:space="preserve">panta sestajā daļā plānots noteikt, ka, ja zvērinātam tiesu izpildītājam ir nodots izpildei tiesas lēmums par mantas atzīšanu par noziedzīgi iegūtu, kas pieņemts pirmstiesas kriminālprocesā (KPL 59. nodaļas kārtībā), tiesa gadījumā, ja </w:t>
            </w:r>
            <w:r w:rsidR="00841BCC" w:rsidRPr="00BD194E">
              <w:rPr>
                <w:rFonts w:ascii="Times New Roman" w:eastAsia="Times New Roman" w:hAnsi="Times New Roman" w:cs="Times New Roman"/>
                <w:iCs/>
                <w:sz w:val="24"/>
                <w:szCs w:val="24"/>
                <w:lang w:eastAsia="lv-LV"/>
              </w:rPr>
              <w:t>cietušā kaitējuma kompensācijas pieteikums nav iesniegts</w:t>
            </w:r>
            <w:proofErr w:type="gramStart"/>
            <w:r w:rsidR="00841BCC" w:rsidRPr="00BD194E">
              <w:rPr>
                <w:rFonts w:ascii="Times New Roman" w:eastAsia="Times New Roman" w:hAnsi="Times New Roman" w:cs="Times New Roman"/>
                <w:iCs/>
                <w:sz w:val="24"/>
                <w:szCs w:val="24"/>
                <w:lang w:eastAsia="lv-LV"/>
              </w:rPr>
              <w:t xml:space="preserve"> vai nav apmierināts</w:t>
            </w:r>
            <w:proofErr w:type="gramEnd"/>
            <w:r w:rsidR="00841BCC" w:rsidRPr="00BD194E">
              <w:rPr>
                <w:rFonts w:ascii="Times New Roman" w:eastAsia="Times New Roman" w:hAnsi="Times New Roman" w:cs="Times New Roman"/>
                <w:iCs/>
                <w:sz w:val="24"/>
                <w:szCs w:val="24"/>
                <w:lang w:eastAsia="lv-LV"/>
              </w:rPr>
              <w:t>, par pieņemto gala nolēmumu informē konkrēto zvērināto tiesu izpildītāju, kurš, savukārt, rīkosies saskaņā ar likumprojektā “Noziedzīgi iegūtas mantas konfiskācijas izpildes likums” not</w:t>
            </w:r>
            <w:r w:rsidR="006D66F2" w:rsidRPr="00BD194E">
              <w:rPr>
                <w:rFonts w:ascii="Times New Roman" w:eastAsia="Times New Roman" w:hAnsi="Times New Roman" w:cs="Times New Roman"/>
                <w:iCs/>
                <w:sz w:val="24"/>
                <w:szCs w:val="24"/>
                <w:lang w:eastAsia="lv-LV"/>
              </w:rPr>
              <w:t xml:space="preserve">eikto, proti, ieskaitīs konfiscētās mantas realizācijas rezultātā iegūtos naudas līdzekļus un </w:t>
            </w:r>
            <w:r w:rsidR="006D66F2" w:rsidRPr="00BD194E">
              <w:rPr>
                <w:rFonts w:ascii="Times New Roman" w:eastAsia="Times New Roman" w:hAnsi="Times New Roman" w:cs="Times New Roman"/>
                <w:bCs/>
                <w:iCs/>
                <w:sz w:val="24"/>
                <w:szCs w:val="24"/>
                <w:lang w:eastAsia="lv-LV"/>
              </w:rPr>
              <w:t>konfiscētos noziedzīgi iegūtos naudas līdzekļus valsts budžetā</w:t>
            </w:r>
            <w:r w:rsidR="006D66F2" w:rsidRPr="00C5244A">
              <w:rPr>
                <w:rFonts w:ascii="Times New Roman" w:eastAsia="Times New Roman" w:hAnsi="Times New Roman" w:cs="Times New Roman"/>
                <w:bCs/>
                <w:iCs/>
                <w:sz w:val="24"/>
                <w:szCs w:val="24"/>
                <w:lang w:eastAsia="lv-LV"/>
              </w:rPr>
              <w:t>. Savukārt gadījumos, kad ar gala nolēmumu kriminālprocesā būs apmierināta kaitējuma kompensācija</w:t>
            </w:r>
            <w:r w:rsidR="00BD194E" w:rsidRPr="00C5244A">
              <w:rPr>
                <w:rFonts w:ascii="Times New Roman" w:eastAsia="Times New Roman" w:hAnsi="Times New Roman" w:cs="Times New Roman"/>
                <w:bCs/>
                <w:iCs/>
                <w:sz w:val="24"/>
                <w:szCs w:val="24"/>
                <w:lang w:eastAsia="lv-LV"/>
              </w:rPr>
              <w:t xml:space="preserve"> cietušajam</w:t>
            </w:r>
            <w:r w:rsidR="006D66F2" w:rsidRPr="00C5244A">
              <w:rPr>
                <w:rFonts w:ascii="Times New Roman" w:eastAsia="Times New Roman" w:hAnsi="Times New Roman" w:cs="Times New Roman"/>
                <w:bCs/>
                <w:iCs/>
                <w:sz w:val="24"/>
                <w:szCs w:val="24"/>
                <w:lang w:eastAsia="lv-LV"/>
              </w:rPr>
              <w:t>, tiesa izpildrakstu daļā par kaitējuma kompensācijas piedziņu</w:t>
            </w:r>
            <w:r w:rsidR="00BD194E" w:rsidRPr="00C5244A">
              <w:rPr>
                <w:rFonts w:ascii="Times New Roman" w:eastAsia="Times New Roman" w:hAnsi="Times New Roman" w:cs="Times New Roman"/>
                <w:bCs/>
                <w:iCs/>
                <w:sz w:val="24"/>
                <w:szCs w:val="24"/>
                <w:lang w:eastAsia="lv-LV"/>
              </w:rPr>
              <w:t xml:space="preserve"> saskaņā ar</w:t>
            </w:r>
            <w:r w:rsidR="006D66F2" w:rsidRPr="00C5244A">
              <w:rPr>
                <w:rFonts w:ascii="Times New Roman" w:eastAsia="Times New Roman" w:hAnsi="Times New Roman" w:cs="Times New Roman"/>
                <w:bCs/>
                <w:iCs/>
                <w:sz w:val="24"/>
                <w:szCs w:val="24"/>
                <w:lang w:eastAsia="lv-LV"/>
              </w:rPr>
              <w:t xml:space="preserve"> likumprojekta 4</w:t>
            </w:r>
            <w:r w:rsidR="00DE579A">
              <w:rPr>
                <w:rFonts w:ascii="Times New Roman" w:eastAsia="Times New Roman" w:hAnsi="Times New Roman" w:cs="Times New Roman"/>
                <w:bCs/>
                <w:iCs/>
                <w:sz w:val="24"/>
                <w:szCs w:val="24"/>
                <w:lang w:eastAsia="lv-LV"/>
              </w:rPr>
              <w:t>7</w:t>
            </w:r>
            <w:r w:rsidR="006D66F2" w:rsidRPr="00C5244A">
              <w:rPr>
                <w:rFonts w:ascii="Times New Roman" w:eastAsia="Times New Roman" w:hAnsi="Times New Roman" w:cs="Times New Roman"/>
                <w:bCs/>
                <w:iCs/>
                <w:sz w:val="24"/>
                <w:szCs w:val="24"/>
                <w:lang w:eastAsia="lv-LV"/>
              </w:rPr>
              <w:t>. pantā ietvert</w:t>
            </w:r>
            <w:r w:rsidR="00BD194E" w:rsidRPr="00C5244A">
              <w:rPr>
                <w:rFonts w:ascii="Times New Roman" w:eastAsia="Times New Roman" w:hAnsi="Times New Roman" w:cs="Times New Roman"/>
                <w:bCs/>
                <w:iCs/>
                <w:sz w:val="24"/>
                <w:szCs w:val="24"/>
                <w:lang w:eastAsia="lv-LV"/>
              </w:rPr>
              <w:t>o</w:t>
            </w:r>
            <w:r w:rsidR="006D66F2" w:rsidRPr="00C5244A">
              <w:rPr>
                <w:rFonts w:ascii="Times New Roman" w:eastAsia="Times New Roman" w:hAnsi="Times New Roman" w:cs="Times New Roman"/>
                <w:bCs/>
                <w:iCs/>
                <w:sz w:val="24"/>
                <w:szCs w:val="24"/>
                <w:lang w:eastAsia="lv-LV"/>
              </w:rPr>
              <w:t xml:space="preserve"> KPL 634.</w:t>
            </w:r>
            <w:r w:rsidR="006D66F2" w:rsidRPr="00C5244A">
              <w:rPr>
                <w:rFonts w:ascii="Times New Roman" w:eastAsia="Times New Roman" w:hAnsi="Times New Roman" w:cs="Times New Roman"/>
                <w:bCs/>
                <w:iCs/>
                <w:sz w:val="24"/>
                <w:szCs w:val="24"/>
                <w:vertAlign w:val="superscript"/>
                <w:lang w:eastAsia="lv-LV"/>
              </w:rPr>
              <w:t>1</w:t>
            </w:r>
            <w:r w:rsidR="006D66F2" w:rsidRPr="00C5244A">
              <w:rPr>
                <w:rFonts w:ascii="Times New Roman" w:eastAsia="Times New Roman" w:hAnsi="Times New Roman" w:cs="Times New Roman"/>
                <w:bCs/>
                <w:iCs/>
                <w:sz w:val="24"/>
                <w:szCs w:val="24"/>
                <w:lang w:eastAsia="lv-LV"/>
              </w:rPr>
              <w:t xml:space="preserve"> panta </w:t>
            </w:r>
            <w:r w:rsidR="000E7F91">
              <w:rPr>
                <w:rFonts w:ascii="Times New Roman" w:eastAsia="Times New Roman" w:hAnsi="Times New Roman" w:cs="Times New Roman"/>
                <w:bCs/>
                <w:iCs/>
                <w:sz w:val="24"/>
                <w:szCs w:val="24"/>
                <w:lang w:eastAsia="lv-LV"/>
              </w:rPr>
              <w:t>piekto</w:t>
            </w:r>
            <w:r w:rsidR="006D66F2" w:rsidRPr="00C5244A">
              <w:rPr>
                <w:rFonts w:ascii="Times New Roman" w:eastAsia="Times New Roman" w:hAnsi="Times New Roman" w:cs="Times New Roman"/>
                <w:bCs/>
                <w:iCs/>
                <w:sz w:val="24"/>
                <w:szCs w:val="24"/>
                <w:lang w:eastAsia="lv-LV"/>
              </w:rPr>
              <w:t xml:space="preserve"> daļ</w:t>
            </w:r>
            <w:r w:rsidR="00BD194E" w:rsidRPr="00C5244A">
              <w:rPr>
                <w:rFonts w:ascii="Times New Roman" w:eastAsia="Times New Roman" w:hAnsi="Times New Roman" w:cs="Times New Roman"/>
                <w:bCs/>
                <w:iCs/>
                <w:sz w:val="24"/>
                <w:szCs w:val="24"/>
                <w:lang w:eastAsia="lv-LV"/>
              </w:rPr>
              <w:t>u</w:t>
            </w:r>
            <w:r w:rsidR="006D66F2" w:rsidRPr="00C5244A">
              <w:rPr>
                <w:rFonts w:ascii="Times New Roman" w:eastAsia="Times New Roman" w:hAnsi="Times New Roman" w:cs="Times New Roman"/>
                <w:bCs/>
                <w:iCs/>
                <w:sz w:val="24"/>
                <w:szCs w:val="24"/>
                <w:lang w:eastAsia="lv-LV"/>
              </w:rPr>
              <w:t xml:space="preserve"> </w:t>
            </w:r>
            <w:r w:rsidR="00BD194E" w:rsidRPr="00C5244A">
              <w:rPr>
                <w:rFonts w:ascii="Times New Roman" w:eastAsia="Times New Roman" w:hAnsi="Times New Roman" w:cs="Times New Roman"/>
                <w:bCs/>
                <w:iCs/>
                <w:sz w:val="24"/>
                <w:szCs w:val="24"/>
                <w:lang w:eastAsia="lv-LV"/>
              </w:rPr>
              <w:t>nosūtīs zvērinātam tiesu izpildītājam, kurš izpilda lēmumu par noziedzīgi iegūtās mantas konfiskāciju, kas pieņemts KPL 59. nodaļas kārtībā</w:t>
            </w:r>
            <w:r w:rsidR="006D66F2" w:rsidRPr="00C5244A">
              <w:rPr>
                <w:rFonts w:ascii="Times New Roman" w:eastAsia="Times New Roman" w:hAnsi="Times New Roman" w:cs="Times New Roman"/>
                <w:bCs/>
                <w:iCs/>
                <w:sz w:val="24"/>
                <w:szCs w:val="24"/>
                <w:lang w:eastAsia="lv-LV"/>
              </w:rPr>
              <w:t xml:space="preserve">. </w:t>
            </w:r>
            <w:r w:rsidR="00BD194E" w:rsidRPr="00C5244A">
              <w:rPr>
                <w:rFonts w:ascii="Times New Roman" w:eastAsia="Times New Roman" w:hAnsi="Times New Roman" w:cs="Times New Roman"/>
                <w:bCs/>
                <w:iCs/>
                <w:sz w:val="24"/>
                <w:szCs w:val="24"/>
                <w:lang w:eastAsia="lv-LV"/>
              </w:rPr>
              <w:t>Tādējādi z</w:t>
            </w:r>
            <w:r w:rsidR="00F772EC" w:rsidRPr="00C5244A">
              <w:rPr>
                <w:rFonts w:ascii="Times New Roman" w:eastAsia="Times New Roman" w:hAnsi="Times New Roman" w:cs="Times New Roman"/>
                <w:bCs/>
                <w:iCs/>
                <w:sz w:val="24"/>
                <w:szCs w:val="24"/>
                <w:lang w:eastAsia="lv-LV"/>
              </w:rPr>
              <w:t>vērināt</w:t>
            </w:r>
            <w:r w:rsidR="00BD194E" w:rsidRPr="00C5244A">
              <w:rPr>
                <w:rFonts w:ascii="Times New Roman" w:eastAsia="Times New Roman" w:hAnsi="Times New Roman" w:cs="Times New Roman"/>
                <w:bCs/>
                <w:iCs/>
                <w:sz w:val="24"/>
                <w:szCs w:val="24"/>
                <w:lang w:eastAsia="lv-LV"/>
              </w:rPr>
              <w:t>s</w:t>
            </w:r>
            <w:r w:rsidR="00F772EC" w:rsidRPr="00C5244A">
              <w:rPr>
                <w:rFonts w:ascii="Times New Roman" w:eastAsia="Times New Roman" w:hAnsi="Times New Roman" w:cs="Times New Roman"/>
                <w:bCs/>
                <w:iCs/>
                <w:sz w:val="24"/>
                <w:szCs w:val="24"/>
                <w:lang w:eastAsia="lv-LV"/>
              </w:rPr>
              <w:t xml:space="preserve"> tiesu izpildīt</w:t>
            </w:r>
            <w:r w:rsidR="00BD194E" w:rsidRPr="00C5244A">
              <w:rPr>
                <w:rFonts w:ascii="Times New Roman" w:eastAsia="Times New Roman" w:hAnsi="Times New Roman" w:cs="Times New Roman"/>
                <w:bCs/>
                <w:iCs/>
                <w:sz w:val="24"/>
                <w:szCs w:val="24"/>
                <w:lang w:eastAsia="lv-LV"/>
              </w:rPr>
              <w:t>ājs, kurš būs izpildījis noziedzīgi iegūtas mantas konfiskāciju, varēs</w:t>
            </w:r>
            <w:r w:rsidR="0000510B" w:rsidRPr="00C5244A">
              <w:rPr>
                <w:rFonts w:ascii="Times New Roman" w:eastAsia="Times New Roman" w:hAnsi="Times New Roman" w:cs="Times New Roman"/>
                <w:bCs/>
                <w:iCs/>
                <w:sz w:val="24"/>
                <w:szCs w:val="24"/>
                <w:lang w:eastAsia="lv-LV"/>
              </w:rPr>
              <w:t xml:space="preserve"> </w:t>
            </w:r>
            <w:r w:rsidR="00BD194E" w:rsidRPr="00C5244A">
              <w:rPr>
                <w:rFonts w:ascii="Times New Roman" w:eastAsia="Times New Roman" w:hAnsi="Times New Roman" w:cs="Times New Roman"/>
                <w:bCs/>
                <w:iCs/>
                <w:sz w:val="24"/>
                <w:szCs w:val="24"/>
                <w:lang w:eastAsia="lv-LV"/>
              </w:rPr>
              <w:t>rīkoties atbilstoši liku</w:t>
            </w:r>
            <w:r w:rsidR="0000510B" w:rsidRPr="00C5244A">
              <w:rPr>
                <w:rFonts w:ascii="Times New Roman" w:eastAsia="Times New Roman" w:hAnsi="Times New Roman" w:cs="Times New Roman"/>
                <w:bCs/>
                <w:iCs/>
                <w:sz w:val="24"/>
                <w:szCs w:val="24"/>
                <w:lang w:eastAsia="lv-LV"/>
              </w:rPr>
              <w:t>mprojekta “</w:t>
            </w:r>
            <w:r w:rsidR="0000510B" w:rsidRPr="00C5244A">
              <w:rPr>
                <w:rFonts w:ascii="Times New Roman" w:eastAsia="Times New Roman" w:hAnsi="Times New Roman" w:cs="Times New Roman"/>
                <w:iCs/>
                <w:sz w:val="24"/>
                <w:szCs w:val="24"/>
                <w:lang w:eastAsia="lv-LV"/>
              </w:rPr>
              <w:t xml:space="preserve">Noziedzīgi iegūtas mantas konfiskācijas izpildes likums” </w:t>
            </w:r>
            <w:r w:rsidR="00703E06" w:rsidRPr="00C5244A">
              <w:rPr>
                <w:rFonts w:ascii="Times New Roman" w:eastAsia="Times New Roman" w:hAnsi="Times New Roman" w:cs="Times New Roman"/>
                <w:iCs/>
                <w:sz w:val="24"/>
                <w:szCs w:val="24"/>
                <w:lang w:eastAsia="lv-LV"/>
              </w:rPr>
              <w:t>43. un 44. </w:t>
            </w:r>
            <w:r w:rsidR="0000510B" w:rsidRPr="00C5244A">
              <w:rPr>
                <w:rFonts w:ascii="Times New Roman" w:eastAsia="Times New Roman" w:hAnsi="Times New Roman" w:cs="Times New Roman"/>
                <w:iCs/>
                <w:sz w:val="24"/>
                <w:szCs w:val="24"/>
                <w:lang w:eastAsia="lv-LV"/>
              </w:rPr>
              <w:t>pant</w:t>
            </w:r>
            <w:r w:rsidR="00703E06" w:rsidRPr="00C5244A">
              <w:rPr>
                <w:rFonts w:ascii="Times New Roman" w:eastAsia="Times New Roman" w:hAnsi="Times New Roman" w:cs="Times New Roman"/>
                <w:iCs/>
                <w:sz w:val="24"/>
                <w:szCs w:val="24"/>
                <w:lang w:eastAsia="lv-LV"/>
              </w:rPr>
              <w:t>ā</w:t>
            </w:r>
            <w:r w:rsidR="0000510B" w:rsidRPr="00C5244A">
              <w:rPr>
                <w:rFonts w:ascii="Times New Roman" w:eastAsia="Times New Roman" w:hAnsi="Times New Roman" w:cs="Times New Roman"/>
                <w:iCs/>
                <w:sz w:val="24"/>
                <w:szCs w:val="24"/>
                <w:lang w:eastAsia="lv-LV"/>
              </w:rPr>
              <w:t xml:space="preserve"> noteikt</w:t>
            </w:r>
            <w:r w:rsidR="00BD194E" w:rsidRPr="00C5244A">
              <w:rPr>
                <w:rFonts w:ascii="Times New Roman" w:eastAsia="Times New Roman" w:hAnsi="Times New Roman" w:cs="Times New Roman"/>
                <w:iCs/>
                <w:sz w:val="24"/>
                <w:szCs w:val="24"/>
                <w:lang w:eastAsia="lv-LV"/>
              </w:rPr>
              <w:t>ajam</w:t>
            </w:r>
            <w:r w:rsidR="0000510B" w:rsidRPr="00C5244A">
              <w:rPr>
                <w:rFonts w:ascii="Times New Roman" w:eastAsia="Times New Roman" w:hAnsi="Times New Roman" w:cs="Times New Roman"/>
                <w:iCs/>
                <w:sz w:val="24"/>
                <w:szCs w:val="24"/>
                <w:lang w:eastAsia="lv-LV"/>
              </w:rPr>
              <w:t xml:space="preserve"> </w:t>
            </w:r>
            <w:r w:rsidR="0040327D" w:rsidRPr="00C5244A">
              <w:rPr>
                <w:rFonts w:ascii="Times New Roman" w:eastAsia="Times New Roman" w:hAnsi="Times New Roman" w:cs="Times New Roman"/>
                <w:iCs/>
                <w:sz w:val="24"/>
                <w:szCs w:val="24"/>
                <w:lang w:eastAsia="lv-LV"/>
              </w:rPr>
              <w:t>attiecībā uz k</w:t>
            </w:r>
            <w:r w:rsidR="0040327D" w:rsidRPr="00C5244A">
              <w:rPr>
                <w:rFonts w:ascii="Times New Roman" w:eastAsia="Times New Roman" w:hAnsi="Times New Roman" w:cs="Times New Roman"/>
                <w:bCs/>
                <w:iCs/>
                <w:sz w:val="24"/>
                <w:szCs w:val="24"/>
                <w:lang w:eastAsia="lv-LV"/>
              </w:rPr>
              <w:t xml:space="preserve">onfiscētās mantas realizācijas rezultātā iegūto līdzekļu </w:t>
            </w:r>
            <w:r w:rsidR="00703E06" w:rsidRPr="00C5244A">
              <w:rPr>
                <w:rFonts w:ascii="Times New Roman" w:eastAsia="Times New Roman" w:hAnsi="Times New Roman" w:cs="Times New Roman"/>
                <w:bCs/>
                <w:iCs/>
                <w:sz w:val="24"/>
                <w:szCs w:val="24"/>
                <w:lang w:eastAsia="lv-LV"/>
              </w:rPr>
              <w:t xml:space="preserve">sadales un </w:t>
            </w:r>
            <w:r w:rsidR="0040327D" w:rsidRPr="00C5244A">
              <w:rPr>
                <w:rFonts w:ascii="Times New Roman" w:eastAsia="Times New Roman" w:hAnsi="Times New Roman" w:cs="Times New Roman"/>
                <w:bCs/>
                <w:iCs/>
                <w:sz w:val="24"/>
                <w:szCs w:val="24"/>
                <w:lang w:eastAsia="lv-LV"/>
              </w:rPr>
              <w:t>izmantošanas kārtīb</w:t>
            </w:r>
            <w:r w:rsidR="00703E06" w:rsidRPr="00C5244A">
              <w:rPr>
                <w:rFonts w:ascii="Times New Roman" w:eastAsia="Times New Roman" w:hAnsi="Times New Roman" w:cs="Times New Roman"/>
                <w:bCs/>
                <w:iCs/>
                <w:sz w:val="24"/>
                <w:szCs w:val="24"/>
                <w:lang w:eastAsia="lv-LV"/>
              </w:rPr>
              <w:t>u.</w:t>
            </w:r>
          </w:p>
          <w:p w:rsidR="00853017" w:rsidRPr="00C5244A" w:rsidRDefault="00853017" w:rsidP="00955A8B">
            <w:pPr>
              <w:spacing w:after="0" w:line="240" w:lineRule="auto"/>
              <w:ind w:firstLine="399"/>
              <w:jc w:val="both"/>
              <w:rPr>
                <w:rFonts w:ascii="Times New Roman" w:eastAsia="Times New Roman" w:hAnsi="Times New Roman" w:cs="Times New Roman"/>
                <w:bCs/>
                <w:iCs/>
                <w:sz w:val="24"/>
                <w:szCs w:val="24"/>
                <w:lang w:eastAsia="lv-LV"/>
              </w:rPr>
            </w:pPr>
          </w:p>
          <w:p w:rsidR="00853017" w:rsidRPr="00EA604E" w:rsidRDefault="00853017" w:rsidP="00EA604E">
            <w:pPr>
              <w:spacing w:after="0" w:line="240" w:lineRule="auto"/>
              <w:ind w:firstLine="399"/>
              <w:jc w:val="both"/>
              <w:rPr>
                <w:rFonts w:ascii="Times New Roman" w:eastAsia="Times New Roman" w:hAnsi="Times New Roman" w:cs="Times New Roman"/>
                <w:i/>
                <w:iCs/>
                <w:sz w:val="24"/>
                <w:szCs w:val="24"/>
                <w:u w:val="single"/>
                <w:lang w:eastAsia="lv-LV"/>
              </w:rPr>
            </w:pPr>
            <w:r w:rsidRPr="00C5244A">
              <w:rPr>
                <w:rFonts w:ascii="Times New Roman" w:eastAsia="Times New Roman" w:hAnsi="Times New Roman" w:cs="Times New Roman"/>
                <w:bCs/>
                <w:iCs/>
                <w:sz w:val="24"/>
                <w:szCs w:val="24"/>
                <w:lang w:eastAsia="lv-LV"/>
              </w:rPr>
              <w:t xml:space="preserve">Vienlaikus norādāms, ka šobrīd izpildrakstu daļā par kaitējuma kompensāciju cietušajam izsniedz cietušajam pēc viņa lūguma. </w:t>
            </w:r>
            <w:r w:rsidR="00484DC9" w:rsidRPr="00C5244A">
              <w:rPr>
                <w:rFonts w:ascii="Times New Roman" w:eastAsia="Times New Roman" w:hAnsi="Times New Roman" w:cs="Times New Roman"/>
                <w:bCs/>
                <w:iCs/>
                <w:sz w:val="24"/>
                <w:szCs w:val="24"/>
                <w:lang w:eastAsia="lv-LV"/>
              </w:rPr>
              <w:t>Šāda sistēma šobrīd ir tāpēc, ka k</w:t>
            </w:r>
            <w:r w:rsidRPr="00C5244A">
              <w:rPr>
                <w:rFonts w:ascii="Times New Roman" w:eastAsia="Times New Roman" w:hAnsi="Times New Roman" w:cs="Times New Roman"/>
                <w:bCs/>
                <w:iCs/>
                <w:sz w:val="24"/>
                <w:szCs w:val="24"/>
                <w:lang w:eastAsia="lv-LV"/>
              </w:rPr>
              <w:t>aitējuma kompensācijas piedziņa notiek CPL noteiktajā kārtībā</w:t>
            </w:r>
            <w:r w:rsidR="009D7EB6" w:rsidRPr="00C5244A">
              <w:rPr>
                <w:rFonts w:ascii="Times New Roman" w:eastAsia="Times New Roman" w:hAnsi="Times New Roman" w:cs="Times New Roman"/>
                <w:bCs/>
                <w:iCs/>
                <w:sz w:val="24"/>
                <w:szCs w:val="24"/>
                <w:lang w:eastAsia="lv-LV"/>
              </w:rPr>
              <w:t>, kas paredz, ka cietušajam, lai tiktu uzsākta piedziņas lieta, ir jāiemaksā sākotnējie sprieduma izpildes izdevumi</w:t>
            </w:r>
            <w:r w:rsidR="000E7F91">
              <w:rPr>
                <w:rFonts w:ascii="Times New Roman" w:eastAsia="Times New Roman" w:hAnsi="Times New Roman" w:cs="Times New Roman"/>
                <w:bCs/>
                <w:iCs/>
                <w:sz w:val="24"/>
                <w:szCs w:val="24"/>
                <w:lang w:eastAsia="lv-LV"/>
              </w:rPr>
              <w:t xml:space="preserve"> (skat.</w:t>
            </w:r>
            <w:r w:rsidR="000E7F91" w:rsidRPr="002A115E">
              <w:rPr>
                <w:rFonts w:ascii="Times New Roman" w:eastAsia="Times New Roman" w:hAnsi="Times New Roman" w:cs="Times New Roman"/>
                <w:i/>
                <w:iCs/>
                <w:sz w:val="24"/>
                <w:szCs w:val="24"/>
                <w:u w:val="single"/>
                <w:lang w:eastAsia="lv-LV"/>
              </w:rPr>
              <w:t xml:space="preserve"> </w:t>
            </w:r>
            <w:r w:rsidR="004B236F" w:rsidRPr="004B236F">
              <w:rPr>
                <w:rFonts w:ascii="Times New Roman" w:eastAsia="Times New Roman" w:hAnsi="Times New Roman" w:cs="Times New Roman"/>
                <w:iCs/>
                <w:sz w:val="24"/>
                <w:szCs w:val="24"/>
                <w:u w:val="single"/>
                <w:lang w:eastAsia="lv-LV"/>
              </w:rPr>
              <w:t>apakšpunktu “</w:t>
            </w:r>
            <w:r w:rsidR="000E7F91" w:rsidRPr="004B236F">
              <w:rPr>
                <w:rFonts w:ascii="Times New Roman" w:eastAsia="Times New Roman" w:hAnsi="Times New Roman" w:cs="Times New Roman"/>
                <w:iCs/>
                <w:sz w:val="24"/>
                <w:szCs w:val="24"/>
                <w:u w:val="single"/>
                <w:lang w:eastAsia="lv-LV"/>
              </w:rPr>
              <w:t>Mantiska rakstura nolēmuma izpilde, ja kriminālprocesā apmierināta cietušā kaitējuma kompensācija</w:t>
            </w:r>
            <w:r w:rsidR="00EA604E" w:rsidRPr="004B236F">
              <w:rPr>
                <w:rFonts w:ascii="Times New Roman" w:eastAsia="Times New Roman" w:hAnsi="Times New Roman" w:cs="Times New Roman"/>
                <w:iCs/>
                <w:sz w:val="24"/>
                <w:szCs w:val="24"/>
                <w:u w:val="single"/>
                <w:lang w:eastAsia="lv-LV"/>
              </w:rPr>
              <w:t>”</w:t>
            </w:r>
            <w:r w:rsidR="004B236F" w:rsidRPr="004B236F">
              <w:rPr>
                <w:rFonts w:ascii="Times New Roman" w:eastAsia="Times New Roman" w:hAnsi="Times New Roman" w:cs="Times New Roman"/>
                <w:bCs/>
                <w:iCs/>
                <w:sz w:val="24"/>
                <w:szCs w:val="24"/>
                <w:lang w:eastAsia="lv-LV"/>
              </w:rPr>
              <w:t>)</w:t>
            </w:r>
            <w:r w:rsidRPr="004B236F">
              <w:rPr>
                <w:rFonts w:ascii="Times New Roman" w:eastAsia="Times New Roman" w:hAnsi="Times New Roman" w:cs="Times New Roman"/>
                <w:bCs/>
                <w:iCs/>
                <w:sz w:val="24"/>
                <w:szCs w:val="24"/>
                <w:lang w:eastAsia="lv-LV"/>
              </w:rPr>
              <w:t>.</w:t>
            </w:r>
            <w:r w:rsidRPr="00C5244A">
              <w:rPr>
                <w:rFonts w:ascii="Times New Roman" w:eastAsia="Times New Roman" w:hAnsi="Times New Roman" w:cs="Times New Roman"/>
                <w:bCs/>
                <w:iCs/>
                <w:sz w:val="24"/>
                <w:szCs w:val="24"/>
                <w:lang w:eastAsia="lv-LV"/>
              </w:rPr>
              <w:t xml:space="preserve"> </w:t>
            </w:r>
            <w:r w:rsidR="009D7EB6" w:rsidRPr="00C5244A">
              <w:rPr>
                <w:rFonts w:ascii="Times New Roman" w:eastAsia="Times New Roman" w:hAnsi="Times New Roman" w:cs="Times New Roman"/>
                <w:bCs/>
                <w:iCs/>
                <w:sz w:val="24"/>
                <w:szCs w:val="24"/>
                <w:lang w:eastAsia="lv-LV"/>
              </w:rPr>
              <w:t xml:space="preserve">Tādējādi arī cietušajam ir jāizvērtē, vai </w:t>
            </w:r>
            <w:r w:rsidR="00484DC9" w:rsidRPr="00C5244A">
              <w:rPr>
                <w:rFonts w:ascii="Times New Roman" w:eastAsia="Times New Roman" w:hAnsi="Times New Roman" w:cs="Times New Roman"/>
                <w:bCs/>
                <w:iCs/>
                <w:sz w:val="24"/>
                <w:szCs w:val="24"/>
                <w:lang w:eastAsia="lv-LV"/>
              </w:rPr>
              <w:t xml:space="preserve">viņš var samaksāt un </w:t>
            </w:r>
            <w:r w:rsidR="009D7EB6" w:rsidRPr="00C5244A">
              <w:rPr>
                <w:rFonts w:ascii="Times New Roman" w:eastAsia="Times New Roman" w:hAnsi="Times New Roman" w:cs="Times New Roman"/>
                <w:bCs/>
                <w:iCs/>
                <w:sz w:val="24"/>
                <w:szCs w:val="24"/>
                <w:lang w:eastAsia="lv-LV"/>
              </w:rPr>
              <w:t>vēlas, lai piedziņa par kaitējuma kompensāciju tiktu</w:t>
            </w:r>
            <w:r w:rsidR="00484DC9" w:rsidRPr="00C5244A">
              <w:rPr>
                <w:rFonts w:ascii="Times New Roman" w:eastAsia="Times New Roman" w:hAnsi="Times New Roman" w:cs="Times New Roman"/>
                <w:bCs/>
                <w:iCs/>
                <w:sz w:val="24"/>
                <w:szCs w:val="24"/>
                <w:lang w:eastAsia="lv-LV"/>
              </w:rPr>
              <w:t xml:space="preserve"> uzsākta un</w:t>
            </w:r>
            <w:r w:rsidR="009D7EB6" w:rsidRPr="00C5244A">
              <w:rPr>
                <w:rFonts w:ascii="Times New Roman" w:eastAsia="Times New Roman" w:hAnsi="Times New Roman" w:cs="Times New Roman"/>
                <w:bCs/>
                <w:iCs/>
                <w:sz w:val="24"/>
                <w:szCs w:val="24"/>
                <w:lang w:eastAsia="lv-LV"/>
              </w:rPr>
              <w:t xml:space="preserve"> veikta. Vienlai</w:t>
            </w:r>
            <w:r w:rsidR="00484DC9" w:rsidRPr="00C5244A">
              <w:rPr>
                <w:rFonts w:ascii="Times New Roman" w:eastAsia="Times New Roman" w:hAnsi="Times New Roman" w:cs="Times New Roman"/>
                <w:bCs/>
                <w:iCs/>
                <w:sz w:val="24"/>
                <w:szCs w:val="24"/>
                <w:lang w:eastAsia="lv-LV"/>
              </w:rPr>
              <w:t>cīgi</w:t>
            </w:r>
            <w:r w:rsidR="009D7EB6" w:rsidRPr="00C5244A">
              <w:rPr>
                <w:rFonts w:ascii="Times New Roman" w:eastAsia="Times New Roman" w:hAnsi="Times New Roman" w:cs="Times New Roman"/>
                <w:bCs/>
                <w:iCs/>
                <w:sz w:val="24"/>
                <w:szCs w:val="24"/>
                <w:lang w:eastAsia="lv-LV"/>
              </w:rPr>
              <w:t xml:space="preserve"> ar šo likumprojektu tiek virzīti grozījumi CPL, lai paredzētu, ka </w:t>
            </w:r>
            <w:r w:rsidR="009D7EB6" w:rsidRPr="00C5244A">
              <w:rPr>
                <w:rFonts w:ascii="Times New Roman" w:eastAsia="Times New Roman" w:hAnsi="Times New Roman" w:cs="Times New Roman"/>
                <w:bCs/>
                <w:iCs/>
                <w:sz w:val="24"/>
                <w:szCs w:val="24"/>
                <w:lang w:eastAsia="lv-LV"/>
              </w:rPr>
              <w:lastRenderedPageBreak/>
              <w:t xml:space="preserve">cietušais no pienākuma iemaksāt minētos izdevumus ir atbrīvots. </w:t>
            </w:r>
            <w:r w:rsidR="00484DC9" w:rsidRPr="00C5244A">
              <w:rPr>
                <w:rFonts w:ascii="Times New Roman" w:eastAsia="Times New Roman" w:hAnsi="Times New Roman" w:cs="Times New Roman"/>
                <w:bCs/>
                <w:iCs/>
                <w:sz w:val="24"/>
                <w:szCs w:val="24"/>
                <w:lang w:eastAsia="lv-LV"/>
              </w:rPr>
              <w:t>Vienlaikus g</w:t>
            </w:r>
            <w:r w:rsidR="009D7EB6" w:rsidRPr="00C5244A">
              <w:rPr>
                <w:rFonts w:ascii="Times New Roman" w:eastAsia="Times New Roman" w:hAnsi="Times New Roman" w:cs="Times New Roman"/>
                <w:bCs/>
                <w:iCs/>
                <w:sz w:val="24"/>
                <w:szCs w:val="24"/>
                <w:lang w:eastAsia="lv-LV"/>
              </w:rPr>
              <w:t>rozījum</w:t>
            </w:r>
            <w:r w:rsidR="00484DC9" w:rsidRPr="00C5244A">
              <w:rPr>
                <w:rFonts w:ascii="Times New Roman" w:eastAsia="Times New Roman" w:hAnsi="Times New Roman" w:cs="Times New Roman"/>
                <w:bCs/>
                <w:iCs/>
                <w:sz w:val="24"/>
                <w:szCs w:val="24"/>
                <w:lang w:eastAsia="lv-LV"/>
              </w:rPr>
              <w:t>os</w:t>
            </w:r>
            <w:r w:rsidR="009D7EB6" w:rsidRPr="00C5244A">
              <w:rPr>
                <w:rFonts w:ascii="Times New Roman" w:eastAsia="Times New Roman" w:hAnsi="Times New Roman" w:cs="Times New Roman"/>
                <w:bCs/>
                <w:iCs/>
                <w:sz w:val="24"/>
                <w:szCs w:val="24"/>
                <w:lang w:eastAsia="lv-LV"/>
              </w:rPr>
              <w:t xml:space="preserve"> CPL ir ietverti pārejas noteikumi, kas paredz, ka attiecīgās normas, kas paredz at</w:t>
            </w:r>
            <w:r w:rsidR="00A437F5">
              <w:rPr>
                <w:rFonts w:ascii="Times New Roman" w:eastAsia="Times New Roman" w:hAnsi="Times New Roman" w:cs="Times New Roman"/>
                <w:bCs/>
                <w:iCs/>
                <w:sz w:val="24"/>
                <w:szCs w:val="24"/>
                <w:lang w:eastAsia="lv-LV"/>
              </w:rPr>
              <w:t>brīvot cietušos no</w:t>
            </w:r>
            <w:r w:rsidR="009D7EB6" w:rsidRPr="00C5244A">
              <w:rPr>
                <w:rFonts w:ascii="Times New Roman" w:eastAsia="Times New Roman" w:hAnsi="Times New Roman" w:cs="Times New Roman"/>
                <w:bCs/>
                <w:iCs/>
                <w:sz w:val="24"/>
                <w:szCs w:val="24"/>
                <w:lang w:eastAsia="lv-LV"/>
              </w:rPr>
              <w:t xml:space="preserve"> pienākuma iemaksāt sākotnējos sprieduma izpildes izdevumus</w:t>
            </w:r>
            <w:r w:rsidR="00484DC9" w:rsidRPr="00C5244A">
              <w:rPr>
                <w:rFonts w:ascii="Times New Roman" w:eastAsia="Times New Roman" w:hAnsi="Times New Roman" w:cs="Times New Roman"/>
                <w:bCs/>
                <w:iCs/>
                <w:sz w:val="24"/>
                <w:szCs w:val="24"/>
                <w:lang w:eastAsia="lv-LV"/>
              </w:rPr>
              <w:t>,</w:t>
            </w:r>
            <w:r w:rsidR="009D7EB6" w:rsidRPr="00C5244A">
              <w:rPr>
                <w:rFonts w:ascii="Times New Roman" w:eastAsia="Times New Roman" w:hAnsi="Times New Roman" w:cs="Times New Roman"/>
                <w:bCs/>
                <w:iCs/>
                <w:sz w:val="24"/>
                <w:szCs w:val="24"/>
                <w:lang w:eastAsia="lv-LV"/>
              </w:rPr>
              <w:t xml:space="preserve"> stāsies spēkā 2018. gada 1.</w:t>
            </w:r>
            <w:r w:rsidR="00A437F5">
              <w:rPr>
                <w:rFonts w:ascii="Times New Roman" w:eastAsia="Times New Roman" w:hAnsi="Times New Roman" w:cs="Times New Roman"/>
                <w:bCs/>
                <w:iCs/>
                <w:sz w:val="24"/>
                <w:szCs w:val="24"/>
                <w:lang w:eastAsia="lv-LV"/>
              </w:rPr>
              <w:t> </w:t>
            </w:r>
            <w:r w:rsidR="009D7EB6" w:rsidRPr="00C5244A">
              <w:rPr>
                <w:rFonts w:ascii="Times New Roman" w:eastAsia="Times New Roman" w:hAnsi="Times New Roman" w:cs="Times New Roman"/>
                <w:bCs/>
                <w:iCs/>
                <w:sz w:val="24"/>
                <w:szCs w:val="24"/>
                <w:lang w:eastAsia="lv-LV"/>
              </w:rPr>
              <w:t>janvār</w:t>
            </w:r>
            <w:r w:rsidR="00484DC9" w:rsidRPr="00C5244A">
              <w:rPr>
                <w:rFonts w:ascii="Times New Roman" w:eastAsia="Times New Roman" w:hAnsi="Times New Roman" w:cs="Times New Roman"/>
                <w:bCs/>
                <w:iCs/>
                <w:sz w:val="24"/>
                <w:szCs w:val="24"/>
                <w:lang w:eastAsia="lv-LV"/>
              </w:rPr>
              <w:t>ī</w:t>
            </w:r>
            <w:r w:rsidR="009D7EB6" w:rsidRPr="00C5244A">
              <w:rPr>
                <w:rFonts w:ascii="Times New Roman" w:eastAsia="Times New Roman" w:hAnsi="Times New Roman" w:cs="Times New Roman"/>
                <w:bCs/>
                <w:iCs/>
                <w:sz w:val="24"/>
                <w:szCs w:val="24"/>
                <w:lang w:eastAsia="lv-LV"/>
              </w:rPr>
              <w:t xml:space="preserve">, jo tas ir saistīts ar papildus nepieciešamajiem līdzekļiem valsts budžetā. Līdz ar to </w:t>
            </w:r>
            <w:r w:rsidR="0053086F" w:rsidRPr="00C5244A">
              <w:rPr>
                <w:rFonts w:ascii="Times New Roman" w:eastAsia="Times New Roman" w:hAnsi="Times New Roman" w:cs="Times New Roman"/>
                <w:bCs/>
                <w:iCs/>
                <w:sz w:val="24"/>
                <w:szCs w:val="24"/>
                <w:lang w:eastAsia="lv-LV"/>
              </w:rPr>
              <w:t xml:space="preserve">likumprojektā ir paredzēti </w:t>
            </w:r>
            <w:r w:rsidR="00484DC9" w:rsidRPr="00C5244A">
              <w:rPr>
                <w:rFonts w:ascii="Times New Roman" w:eastAsia="Times New Roman" w:hAnsi="Times New Roman" w:cs="Times New Roman"/>
                <w:bCs/>
                <w:iCs/>
                <w:sz w:val="24"/>
                <w:szCs w:val="24"/>
                <w:lang w:eastAsia="lv-LV"/>
              </w:rPr>
              <w:t>pārejas noteikum</w:t>
            </w:r>
            <w:r w:rsidR="0053086F" w:rsidRPr="00C5244A">
              <w:rPr>
                <w:rFonts w:ascii="Times New Roman" w:eastAsia="Times New Roman" w:hAnsi="Times New Roman" w:cs="Times New Roman"/>
                <w:bCs/>
                <w:iCs/>
                <w:sz w:val="24"/>
                <w:szCs w:val="24"/>
                <w:lang w:eastAsia="lv-LV"/>
              </w:rPr>
              <w:t>i</w:t>
            </w:r>
            <w:r w:rsidR="00484DC9" w:rsidRPr="00C5244A">
              <w:rPr>
                <w:rFonts w:ascii="Times New Roman" w:eastAsia="Times New Roman" w:hAnsi="Times New Roman" w:cs="Times New Roman"/>
                <w:bCs/>
                <w:iCs/>
                <w:sz w:val="24"/>
                <w:szCs w:val="24"/>
                <w:lang w:eastAsia="lv-LV"/>
              </w:rPr>
              <w:t xml:space="preserve"> </w:t>
            </w:r>
            <w:r w:rsidR="0053086F" w:rsidRPr="00C5244A">
              <w:rPr>
                <w:rFonts w:ascii="Times New Roman" w:eastAsia="Times New Roman" w:hAnsi="Times New Roman" w:cs="Times New Roman"/>
                <w:bCs/>
                <w:iCs/>
                <w:sz w:val="24"/>
                <w:szCs w:val="24"/>
                <w:lang w:eastAsia="lv-LV"/>
              </w:rPr>
              <w:t>attiecībā uz</w:t>
            </w:r>
            <w:r w:rsidR="009D7EB6" w:rsidRPr="00C5244A">
              <w:rPr>
                <w:rFonts w:ascii="Times New Roman" w:eastAsia="Times New Roman" w:hAnsi="Times New Roman" w:cs="Times New Roman"/>
                <w:bCs/>
                <w:iCs/>
                <w:sz w:val="24"/>
                <w:szCs w:val="24"/>
                <w:lang w:eastAsia="lv-LV"/>
              </w:rPr>
              <w:t xml:space="preserve"> KPL</w:t>
            </w:r>
            <w:r w:rsidR="0053086F" w:rsidRPr="00C5244A">
              <w:rPr>
                <w:rFonts w:ascii="Times New Roman" w:eastAsia="Times New Roman" w:hAnsi="Times New Roman" w:cs="Times New Roman"/>
                <w:bCs/>
                <w:iCs/>
                <w:sz w:val="24"/>
                <w:szCs w:val="24"/>
                <w:lang w:eastAsia="lv-LV"/>
              </w:rPr>
              <w:t xml:space="preserve"> 634.</w:t>
            </w:r>
            <w:r w:rsidR="0053086F" w:rsidRPr="00C5244A">
              <w:rPr>
                <w:rFonts w:ascii="Times New Roman" w:eastAsia="Times New Roman" w:hAnsi="Times New Roman" w:cs="Times New Roman"/>
                <w:bCs/>
                <w:iCs/>
                <w:sz w:val="24"/>
                <w:szCs w:val="24"/>
                <w:vertAlign w:val="superscript"/>
                <w:lang w:eastAsia="lv-LV"/>
              </w:rPr>
              <w:t>1</w:t>
            </w:r>
            <w:r w:rsidR="0053086F" w:rsidRPr="00C5244A">
              <w:rPr>
                <w:rFonts w:ascii="Times New Roman" w:eastAsia="Times New Roman" w:hAnsi="Times New Roman" w:cs="Times New Roman"/>
                <w:bCs/>
                <w:iCs/>
                <w:sz w:val="24"/>
                <w:szCs w:val="24"/>
                <w:lang w:eastAsia="lv-LV"/>
              </w:rPr>
              <w:t xml:space="preserve"> panta pirmās un devītās daļas spēkā stāšanos</w:t>
            </w:r>
            <w:r w:rsidR="009D7EB6" w:rsidRPr="00C5244A">
              <w:rPr>
                <w:rFonts w:ascii="Times New Roman" w:eastAsia="Times New Roman" w:hAnsi="Times New Roman" w:cs="Times New Roman"/>
                <w:bCs/>
                <w:iCs/>
                <w:sz w:val="24"/>
                <w:szCs w:val="24"/>
                <w:lang w:eastAsia="lv-LV"/>
              </w:rPr>
              <w:t xml:space="preserve">, kas paredz, ka tiesa pati nosūta zvērinātiem tiesu </w:t>
            </w:r>
            <w:r w:rsidR="00484DC9" w:rsidRPr="00C5244A">
              <w:rPr>
                <w:rFonts w:ascii="Times New Roman" w:eastAsia="Times New Roman" w:hAnsi="Times New Roman" w:cs="Times New Roman"/>
                <w:bCs/>
                <w:iCs/>
                <w:sz w:val="24"/>
                <w:szCs w:val="24"/>
                <w:lang w:eastAsia="lv-LV"/>
              </w:rPr>
              <w:t>izpildītājam izpildrakstu daļā par kaitējuma kompensāciju cietušajam.</w:t>
            </w:r>
          </w:p>
          <w:p w:rsidR="0053086F" w:rsidRPr="00C5244A" w:rsidRDefault="0053086F" w:rsidP="00955A8B">
            <w:pPr>
              <w:spacing w:after="0" w:line="240" w:lineRule="auto"/>
              <w:ind w:firstLine="399"/>
              <w:jc w:val="both"/>
              <w:rPr>
                <w:rFonts w:ascii="Times New Roman" w:eastAsia="Times New Roman" w:hAnsi="Times New Roman" w:cs="Times New Roman"/>
                <w:bCs/>
                <w:iCs/>
                <w:sz w:val="24"/>
                <w:szCs w:val="24"/>
                <w:lang w:eastAsia="lv-LV"/>
              </w:rPr>
            </w:pPr>
            <w:r w:rsidRPr="00C5244A">
              <w:rPr>
                <w:rFonts w:ascii="Times New Roman" w:eastAsia="Times New Roman" w:hAnsi="Times New Roman" w:cs="Times New Roman"/>
                <w:bCs/>
                <w:iCs/>
                <w:sz w:val="24"/>
                <w:szCs w:val="24"/>
                <w:lang w:eastAsia="lv-LV"/>
              </w:rPr>
              <w:t>Vienlaikus</w:t>
            </w:r>
            <w:r w:rsidR="00A45ED4" w:rsidRPr="00C5244A">
              <w:rPr>
                <w:rFonts w:ascii="Times New Roman" w:eastAsia="Times New Roman" w:hAnsi="Times New Roman" w:cs="Times New Roman"/>
                <w:bCs/>
                <w:iCs/>
                <w:sz w:val="24"/>
                <w:szCs w:val="24"/>
                <w:lang w:eastAsia="lv-LV"/>
              </w:rPr>
              <w:t xml:space="preserve"> pārejas noteikumos netiks paredzēts pārejas periods attiecībā uz gadījumiem, kad vienā spriedumā būs gan tiesas lēmums par cietušā kaitējuma kompensāciju, gan lēmums noziedzīgi iegūtas mantas konfiskāciju. Ņemot vērā to, ka minētajos gadījumos cietušā kaitējuma kompensācija noziedzīgi iegūtas mantas konfiskācijas </w:t>
            </w:r>
            <w:r w:rsidRPr="00C5244A">
              <w:rPr>
                <w:rFonts w:ascii="Times New Roman" w:eastAsia="Times New Roman" w:hAnsi="Times New Roman" w:cs="Times New Roman"/>
                <w:bCs/>
                <w:iCs/>
                <w:sz w:val="24"/>
                <w:szCs w:val="24"/>
                <w:lang w:eastAsia="lv-LV"/>
              </w:rPr>
              <w:t xml:space="preserve">izpildes stadijā tiek segta </w:t>
            </w:r>
            <w:r w:rsidR="00A45ED4" w:rsidRPr="00C5244A">
              <w:rPr>
                <w:rFonts w:ascii="Times New Roman" w:eastAsia="Times New Roman" w:hAnsi="Times New Roman" w:cs="Times New Roman"/>
                <w:bCs/>
                <w:iCs/>
                <w:sz w:val="24"/>
                <w:szCs w:val="24"/>
                <w:lang w:eastAsia="lv-LV"/>
              </w:rPr>
              <w:t>no konfiscētajiem noziedzīgi iegūtajiem naudas līdzekļiem vai mantas realizācijas rezultātā iegūtajiem naudas līdzekļiem, kā arī to, ka konfiskācijas izpildes laikā cietušajam ir paredzētas vairākas tiesības</w:t>
            </w:r>
            <w:r w:rsidRPr="00C5244A">
              <w:rPr>
                <w:rFonts w:ascii="Times New Roman" w:eastAsia="Times New Roman" w:hAnsi="Times New Roman" w:cs="Times New Roman"/>
                <w:bCs/>
                <w:iCs/>
                <w:sz w:val="24"/>
                <w:szCs w:val="24"/>
                <w:lang w:eastAsia="lv-LV"/>
              </w:rPr>
              <w:t xml:space="preserve">, </w:t>
            </w:r>
            <w:r w:rsidR="007D1D48" w:rsidRPr="00C5244A">
              <w:rPr>
                <w:rFonts w:ascii="Times New Roman" w:eastAsia="Times New Roman" w:hAnsi="Times New Roman" w:cs="Times New Roman"/>
                <w:bCs/>
                <w:iCs/>
                <w:sz w:val="24"/>
                <w:szCs w:val="24"/>
                <w:lang w:eastAsia="lv-LV"/>
              </w:rPr>
              <w:t xml:space="preserve">ir pamatoti paredzēt, ka jau līdz ar grozījumu spēkā stāšanās dienu </w:t>
            </w:r>
            <w:r w:rsidRPr="00C5244A">
              <w:rPr>
                <w:rFonts w:ascii="Times New Roman" w:eastAsia="Times New Roman" w:hAnsi="Times New Roman" w:cs="Times New Roman"/>
                <w:bCs/>
                <w:iCs/>
                <w:sz w:val="24"/>
                <w:szCs w:val="24"/>
                <w:lang w:eastAsia="lv-LV"/>
              </w:rPr>
              <w:t xml:space="preserve">tiesa </w:t>
            </w:r>
            <w:r w:rsidR="007D1D48" w:rsidRPr="00C5244A">
              <w:rPr>
                <w:rFonts w:ascii="Times New Roman" w:eastAsia="Times New Roman" w:hAnsi="Times New Roman" w:cs="Times New Roman"/>
                <w:bCs/>
                <w:iCs/>
                <w:sz w:val="24"/>
                <w:szCs w:val="24"/>
                <w:lang w:eastAsia="lv-LV"/>
              </w:rPr>
              <w:t>pati</w:t>
            </w:r>
            <w:r w:rsidR="00A45ED4" w:rsidRPr="00C5244A">
              <w:rPr>
                <w:rFonts w:ascii="Times New Roman" w:eastAsia="Times New Roman" w:hAnsi="Times New Roman" w:cs="Times New Roman"/>
                <w:bCs/>
                <w:iCs/>
                <w:sz w:val="24"/>
                <w:szCs w:val="24"/>
                <w:lang w:eastAsia="lv-LV"/>
              </w:rPr>
              <w:t xml:space="preserve"> </w:t>
            </w:r>
            <w:r w:rsidRPr="00C5244A">
              <w:rPr>
                <w:rFonts w:ascii="Times New Roman" w:eastAsia="Times New Roman" w:hAnsi="Times New Roman" w:cs="Times New Roman"/>
                <w:bCs/>
                <w:iCs/>
                <w:sz w:val="24"/>
                <w:szCs w:val="24"/>
                <w:lang w:eastAsia="lv-LV"/>
              </w:rPr>
              <w:t>izpildrakstu par cietušā labā piedzenamu kaitējuma kompensāciju</w:t>
            </w:r>
            <w:r w:rsidR="00A45ED4" w:rsidRPr="00C5244A">
              <w:rPr>
                <w:rFonts w:ascii="Times New Roman" w:eastAsia="Times New Roman" w:hAnsi="Times New Roman" w:cs="Times New Roman"/>
                <w:bCs/>
                <w:iCs/>
                <w:sz w:val="24"/>
                <w:szCs w:val="24"/>
                <w:lang w:eastAsia="lv-LV"/>
              </w:rPr>
              <w:t xml:space="preserve"> nosūtī</w:t>
            </w:r>
            <w:r w:rsidR="007D1D48" w:rsidRPr="00C5244A">
              <w:rPr>
                <w:rFonts w:ascii="Times New Roman" w:eastAsia="Times New Roman" w:hAnsi="Times New Roman" w:cs="Times New Roman"/>
                <w:bCs/>
                <w:iCs/>
                <w:sz w:val="24"/>
                <w:szCs w:val="24"/>
                <w:lang w:eastAsia="lv-LV"/>
              </w:rPr>
              <w:t>s</w:t>
            </w:r>
            <w:r w:rsidRPr="00C5244A">
              <w:rPr>
                <w:rFonts w:ascii="Times New Roman" w:eastAsia="Times New Roman" w:hAnsi="Times New Roman" w:cs="Times New Roman"/>
                <w:bCs/>
                <w:iCs/>
                <w:sz w:val="24"/>
                <w:szCs w:val="24"/>
                <w:lang w:eastAsia="lv-LV"/>
              </w:rPr>
              <w:t xml:space="preserve"> tam zvērinātam tiesu izpildītājam, kurš izpilda noziedzīgi iegūtas mantas konfisk</w:t>
            </w:r>
            <w:r w:rsidR="00A45ED4" w:rsidRPr="00C5244A">
              <w:rPr>
                <w:rFonts w:ascii="Times New Roman" w:eastAsia="Times New Roman" w:hAnsi="Times New Roman" w:cs="Times New Roman"/>
                <w:bCs/>
                <w:iCs/>
                <w:sz w:val="24"/>
                <w:szCs w:val="24"/>
                <w:lang w:eastAsia="lv-LV"/>
              </w:rPr>
              <w:t>āciju.</w:t>
            </w:r>
          </w:p>
          <w:p w:rsidR="006D66F2" w:rsidRDefault="006D66F2" w:rsidP="00955A8B">
            <w:pPr>
              <w:spacing w:after="0" w:line="240" w:lineRule="auto"/>
              <w:ind w:firstLine="399"/>
              <w:jc w:val="both"/>
              <w:rPr>
                <w:rFonts w:ascii="Times New Roman" w:eastAsia="Times New Roman" w:hAnsi="Times New Roman" w:cs="Times New Roman"/>
                <w:b/>
                <w:bCs/>
                <w:iCs/>
                <w:sz w:val="24"/>
                <w:szCs w:val="24"/>
                <w:u w:val="single"/>
                <w:lang w:eastAsia="lv-LV"/>
              </w:rPr>
            </w:pPr>
          </w:p>
          <w:p w:rsidR="0056607D" w:rsidRPr="002A115E" w:rsidRDefault="002A115E" w:rsidP="002A115E">
            <w:pPr>
              <w:spacing w:after="0" w:line="240" w:lineRule="auto"/>
              <w:ind w:firstLine="399"/>
              <w:jc w:val="both"/>
              <w:rPr>
                <w:rFonts w:ascii="Times New Roman" w:eastAsia="Times New Roman" w:hAnsi="Times New Roman" w:cs="Times New Roman"/>
                <w:i/>
                <w:iCs/>
                <w:sz w:val="24"/>
                <w:szCs w:val="24"/>
                <w:u w:val="single"/>
                <w:lang w:eastAsia="lv-LV"/>
              </w:rPr>
            </w:pPr>
            <w:r w:rsidRPr="002A115E">
              <w:rPr>
                <w:rFonts w:ascii="Times New Roman" w:eastAsia="Times New Roman" w:hAnsi="Times New Roman" w:cs="Times New Roman"/>
                <w:i/>
                <w:iCs/>
                <w:sz w:val="24"/>
                <w:szCs w:val="24"/>
                <w:u w:val="single"/>
                <w:lang w:eastAsia="lv-LV"/>
              </w:rPr>
              <w:t>Mantiska rakstura nolēmuma izpilde, ja kriminālprocesā apmierināta cietušā kaitējuma kompensācija</w:t>
            </w:r>
          </w:p>
          <w:p w:rsidR="00E42E1D" w:rsidRPr="00CF118F" w:rsidRDefault="001375AC"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Vienlaikus</w:t>
            </w:r>
            <w:r w:rsidR="006A3A6A" w:rsidRPr="00CF118F">
              <w:rPr>
                <w:rFonts w:ascii="Times New Roman" w:eastAsia="Times New Roman" w:hAnsi="Times New Roman" w:cs="Times New Roman"/>
                <w:iCs/>
                <w:sz w:val="24"/>
                <w:szCs w:val="24"/>
                <w:lang w:eastAsia="lv-LV"/>
              </w:rPr>
              <w:t xml:space="preserve"> norādāms, ka </w:t>
            </w:r>
            <w:r w:rsidR="007A4898" w:rsidRPr="00CF118F">
              <w:rPr>
                <w:rFonts w:ascii="Times New Roman" w:eastAsia="Times New Roman" w:hAnsi="Times New Roman" w:cs="Times New Roman"/>
                <w:iCs/>
                <w:sz w:val="24"/>
                <w:szCs w:val="24"/>
                <w:lang w:eastAsia="lv-LV"/>
              </w:rPr>
              <w:t>KPL 634.</w:t>
            </w:r>
            <w:r w:rsidR="006A3A6A" w:rsidRPr="00CF118F">
              <w:rPr>
                <w:rFonts w:ascii="Times New Roman" w:eastAsia="Times New Roman" w:hAnsi="Times New Roman" w:cs="Times New Roman"/>
                <w:iCs/>
                <w:sz w:val="24"/>
                <w:szCs w:val="24"/>
                <w:lang w:eastAsia="lv-LV"/>
              </w:rPr>
              <w:t> </w:t>
            </w:r>
            <w:r w:rsidR="007A4898" w:rsidRPr="00CF118F">
              <w:rPr>
                <w:rFonts w:ascii="Times New Roman" w:eastAsia="Times New Roman" w:hAnsi="Times New Roman" w:cs="Times New Roman"/>
                <w:iCs/>
                <w:sz w:val="24"/>
                <w:szCs w:val="24"/>
                <w:lang w:eastAsia="lv-LV"/>
              </w:rPr>
              <w:t xml:space="preserve">panta ceturtajā daļā </w:t>
            </w:r>
            <w:r w:rsidR="00955A8B">
              <w:rPr>
                <w:rFonts w:ascii="Times New Roman" w:eastAsia="Times New Roman" w:hAnsi="Times New Roman" w:cs="Times New Roman"/>
                <w:iCs/>
                <w:sz w:val="24"/>
                <w:szCs w:val="24"/>
                <w:lang w:eastAsia="lv-LV"/>
              </w:rPr>
              <w:t xml:space="preserve">šobrīd </w:t>
            </w:r>
            <w:r w:rsidR="007A4898" w:rsidRPr="00CF118F">
              <w:rPr>
                <w:rFonts w:ascii="Times New Roman" w:eastAsia="Times New Roman" w:hAnsi="Times New Roman" w:cs="Times New Roman"/>
                <w:iCs/>
                <w:sz w:val="24"/>
                <w:szCs w:val="24"/>
                <w:lang w:eastAsia="lv-LV"/>
              </w:rPr>
              <w:t xml:space="preserve">ir noteikts, </w:t>
            </w:r>
            <w:r w:rsidR="00867DAB">
              <w:rPr>
                <w:rFonts w:ascii="Times New Roman" w:eastAsia="Times New Roman" w:hAnsi="Times New Roman" w:cs="Times New Roman"/>
                <w:iCs/>
                <w:sz w:val="24"/>
                <w:szCs w:val="24"/>
                <w:lang w:eastAsia="lv-LV"/>
              </w:rPr>
              <w:t>–</w:t>
            </w:r>
            <w:r w:rsidR="007A4898" w:rsidRPr="00CF118F">
              <w:rPr>
                <w:rFonts w:ascii="Times New Roman" w:eastAsia="Times New Roman" w:hAnsi="Times New Roman" w:cs="Times New Roman"/>
                <w:iCs/>
                <w:sz w:val="24"/>
                <w:szCs w:val="24"/>
                <w:lang w:eastAsia="lv-LV"/>
              </w:rPr>
              <w:t xml:space="preserve"> lai izpildītu spriedumu un lēmumu daļā par mantas konfiskāciju un citām mantiska rakstura piedziņām, tiesa izpildrakstus nosūta izpildei kompetentai valsts iestādei vai tiesu izpildītājam pēc notiesātā dzīvesvietas vai pēc viņa īpašuma atrašanās vietas </w:t>
            </w:r>
            <w:r w:rsidR="007A4898" w:rsidRPr="00CF118F">
              <w:rPr>
                <w:rFonts w:ascii="Times New Roman" w:eastAsia="Times New Roman" w:hAnsi="Times New Roman" w:cs="Times New Roman"/>
                <w:iCs/>
                <w:sz w:val="24"/>
                <w:szCs w:val="24"/>
                <w:u w:val="single"/>
                <w:lang w:eastAsia="lv-LV"/>
              </w:rPr>
              <w:t>vai izsniedz cietušajam pēc viņa lūguma</w:t>
            </w:r>
            <w:r w:rsidR="007A4898" w:rsidRPr="00CF118F">
              <w:rPr>
                <w:rFonts w:ascii="Times New Roman" w:eastAsia="Times New Roman" w:hAnsi="Times New Roman" w:cs="Times New Roman"/>
                <w:iCs/>
                <w:sz w:val="24"/>
                <w:szCs w:val="24"/>
                <w:lang w:eastAsia="lv-LV"/>
              </w:rPr>
              <w:t>. Praksē cietušie, lai saņemtu viņiem par labu apmierināto kaitējuma kompensāciju</w:t>
            </w:r>
            <w:r w:rsidR="002F7B84">
              <w:rPr>
                <w:rFonts w:ascii="Times New Roman" w:eastAsia="Times New Roman" w:hAnsi="Times New Roman" w:cs="Times New Roman"/>
                <w:iCs/>
                <w:sz w:val="24"/>
                <w:szCs w:val="24"/>
                <w:lang w:eastAsia="lv-LV"/>
              </w:rPr>
              <w:t>,</w:t>
            </w:r>
            <w:r w:rsidR="007A4898" w:rsidRPr="00CF118F">
              <w:rPr>
                <w:rFonts w:ascii="Times New Roman" w:eastAsia="Times New Roman" w:hAnsi="Times New Roman" w:cs="Times New Roman"/>
                <w:iCs/>
                <w:sz w:val="24"/>
                <w:szCs w:val="24"/>
                <w:lang w:eastAsia="lv-LV"/>
              </w:rPr>
              <w:t xml:space="preserve"> vēršas tiesā pēc izpildraksta, pēc tam </w:t>
            </w:r>
            <w:r w:rsidR="006A3A6A" w:rsidRPr="00CF118F">
              <w:rPr>
                <w:rFonts w:ascii="Times New Roman" w:eastAsia="Times New Roman" w:hAnsi="Times New Roman" w:cs="Times New Roman"/>
                <w:iCs/>
                <w:sz w:val="24"/>
                <w:szCs w:val="24"/>
                <w:lang w:eastAsia="lv-LV"/>
              </w:rPr>
              <w:t>to iesniedzot</w:t>
            </w:r>
            <w:r w:rsidR="007A4898" w:rsidRPr="00CF118F">
              <w:rPr>
                <w:rFonts w:ascii="Times New Roman" w:eastAsia="Times New Roman" w:hAnsi="Times New Roman" w:cs="Times New Roman"/>
                <w:iCs/>
                <w:sz w:val="24"/>
                <w:szCs w:val="24"/>
                <w:lang w:eastAsia="lv-LV"/>
              </w:rPr>
              <w:t xml:space="preserve"> zvērināta</w:t>
            </w:r>
            <w:r w:rsidR="00A308B8">
              <w:rPr>
                <w:rFonts w:ascii="Times New Roman" w:eastAsia="Times New Roman" w:hAnsi="Times New Roman" w:cs="Times New Roman"/>
                <w:iCs/>
                <w:sz w:val="24"/>
                <w:szCs w:val="24"/>
                <w:lang w:eastAsia="lv-LV"/>
              </w:rPr>
              <w:t>m</w:t>
            </w:r>
            <w:r w:rsidR="007A4898" w:rsidRPr="00CF118F">
              <w:rPr>
                <w:rFonts w:ascii="Times New Roman" w:eastAsia="Times New Roman" w:hAnsi="Times New Roman" w:cs="Times New Roman"/>
                <w:iCs/>
                <w:sz w:val="24"/>
                <w:szCs w:val="24"/>
                <w:lang w:eastAsia="lv-LV"/>
              </w:rPr>
              <w:t xml:space="preserve"> tiesu izpildītājam, </w:t>
            </w:r>
            <w:r w:rsidR="006A3A6A" w:rsidRPr="00CF118F">
              <w:rPr>
                <w:rFonts w:ascii="Times New Roman" w:eastAsia="Times New Roman" w:hAnsi="Times New Roman" w:cs="Times New Roman"/>
                <w:iCs/>
                <w:sz w:val="24"/>
                <w:szCs w:val="24"/>
                <w:lang w:eastAsia="lv-LV"/>
              </w:rPr>
              <w:t>kurš, savukārt,</w:t>
            </w:r>
            <w:r w:rsidR="007A4898" w:rsidRPr="00CF118F">
              <w:rPr>
                <w:rFonts w:ascii="Times New Roman" w:eastAsia="Times New Roman" w:hAnsi="Times New Roman" w:cs="Times New Roman"/>
                <w:iCs/>
                <w:sz w:val="24"/>
                <w:szCs w:val="24"/>
                <w:lang w:eastAsia="lv-LV"/>
              </w:rPr>
              <w:t xml:space="preserve"> </w:t>
            </w:r>
            <w:r w:rsidR="006A3A6A" w:rsidRPr="00CF118F">
              <w:rPr>
                <w:rFonts w:ascii="Times New Roman" w:eastAsia="Times New Roman" w:hAnsi="Times New Roman" w:cs="Times New Roman"/>
                <w:iCs/>
                <w:sz w:val="24"/>
                <w:szCs w:val="24"/>
                <w:lang w:eastAsia="lv-LV"/>
              </w:rPr>
              <w:t xml:space="preserve">kaitējuma </w:t>
            </w:r>
            <w:r w:rsidR="007A4898" w:rsidRPr="00CF118F">
              <w:rPr>
                <w:rFonts w:ascii="Times New Roman" w:eastAsia="Times New Roman" w:hAnsi="Times New Roman" w:cs="Times New Roman"/>
                <w:iCs/>
                <w:sz w:val="24"/>
                <w:szCs w:val="24"/>
                <w:lang w:eastAsia="lv-LV"/>
              </w:rPr>
              <w:t>kompensāciju piedz</w:t>
            </w:r>
            <w:r w:rsidR="006A3A6A" w:rsidRPr="00CF118F">
              <w:rPr>
                <w:rFonts w:ascii="Times New Roman" w:eastAsia="Times New Roman" w:hAnsi="Times New Roman" w:cs="Times New Roman"/>
                <w:iCs/>
                <w:sz w:val="24"/>
                <w:szCs w:val="24"/>
                <w:lang w:eastAsia="lv-LV"/>
              </w:rPr>
              <w:t>en no notiesātā</w:t>
            </w:r>
            <w:r w:rsidR="007A4898" w:rsidRPr="00CF118F">
              <w:rPr>
                <w:rFonts w:ascii="Times New Roman" w:eastAsia="Times New Roman" w:hAnsi="Times New Roman" w:cs="Times New Roman"/>
                <w:iCs/>
                <w:sz w:val="24"/>
                <w:szCs w:val="24"/>
                <w:lang w:eastAsia="lv-LV"/>
              </w:rPr>
              <w:t xml:space="preserve"> </w:t>
            </w:r>
            <w:r w:rsidR="00152AA0">
              <w:rPr>
                <w:rFonts w:ascii="Times New Roman" w:eastAsia="Times New Roman" w:hAnsi="Times New Roman" w:cs="Times New Roman"/>
                <w:iCs/>
                <w:sz w:val="24"/>
                <w:szCs w:val="24"/>
                <w:lang w:eastAsia="lv-LV"/>
              </w:rPr>
              <w:t>CPL</w:t>
            </w:r>
            <w:r w:rsidR="007A4898" w:rsidRPr="00CF118F">
              <w:rPr>
                <w:rFonts w:ascii="Times New Roman" w:eastAsia="Times New Roman" w:hAnsi="Times New Roman" w:cs="Times New Roman"/>
                <w:iCs/>
                <w:sz w:val="24"/>
                <w:szCs w:val="24"/>
                <w:lang w:eastAsia="lv-LV"/>
              </w:rPr>
              <w:t xml:space="preserve"> noteiktajā kārtībā. Darba grupās eksperti </w:t>
            </w:r>
            <w:r w:rsidR="006A3A6A" w:rsidRPr="00CF118F">
              <w:rPr>
                <w:rFonts w:ascii="Times New Roman" w:eastAsia="Times New Roman" w:hAnsi="Times New Roman" w:cs="Times New Roman"/>
                <w:iCs/>
                <w:sz w:val="24"/>
                <w:szCs w:val="24"/>
                <w:lang w:eastAsia="lv-LV"/>
              </w:rPr>
              <w:t>atzin</w:t>
            </w:r>
            <w:r w:rsidR="007A4898" w:rsidRPr="00CF118F">
              <w:rPr>
                <w:rFonts w:ascii="Times New Roman" w:eastAsia="Times New Roman" w:hAnsi="Times New Roman" w:cs="Times New Roman"/>
                <w:iCs/>
                <w:sz w:val="24"/>
                <w:szCs w:val="24"/>
                <w:lang w:eastAsia="lv-LV"/>
              </w:rPr>
              <w:t>a, ka pašreizējā situācija nav cietušajiem labvēlīga,</w:t>
            </w:r>
            <w:r w:rsidR="00353440" w:rsidRPr="00CF118F">
              <w:rPr>
                <w:rFonts w:ascii="Times New Roman" w:eastAsia="Times New Roman" w:hAnsi="Times New Roman" w:cs="Times New Roman"/>
                <w:iCs/>
                <w:sz w:val="24"/>
                <w:szCs w:val="24"/>
                <w:lang w:eastAsia="lv-LV"/>
              </w:rPr>
              <w:t xml:space="preserve"> un tā</w:t>
            </w:r>
            <w:r w:rsidR="007A4898" w:rsidRPr="00CF118F">
              <w:rPr>
                <w:rFonts w:ascii="Times New Roman" w:eastAsia="Times New Roman" w:hAnsi="Times New Roman" w:cs="Times New Roman"/>
                <w:iCs/>
                <w:sz w:val="24"/>
                <w:szCs w:val="24"/>
                <w:lang w:eastAsia="lv-LV"/>
              </w:rPr>
              <w:t xml:space="preserve"> rada sekundārā</w:t>
            </w:r>
            <w:r w:rsidRPr="00CF118F">
              <w:rPr>
                <w:rFonts w:ascii="Times New Roman" w:eastAsia="Times New Roman" w:hAnsi="Times New Roman" w:cs="Times New Roman"/>
                <w:iCs/>
                <w:sz w:val="24"/>
                <w:szCs w:val="24"/>
                <w:lang w:eastAsia="lv-LV"/>
              </w:rPr>
              <w:t xml:space="preserve">s </w:t>
            </w:r>
            <w:proofErr w:type="spellStart"/>
            <w:r w:rsidRPr="00CF118F">
              <w:rPr>
                <w:rFonts w:ascii="Times New Roman" w:eastAsia="Times New Roman" w:hAnsi="Times New Roman" w:cs="Times New Roman"/>
                <w:iCs/>
                <w:sz w:val="24"/>
                <w:szCs w:val="24"/>
                <w:lang w:eastAsia="lv-LV"/>
              </w:rPr>
              <w:t>viktimizācijas</w:t>
            </w:r>
            <w:proofErr w:type="spellEnd"/>
            <w:r w:rsidRPr="00CF118F">
              <w:rPr>
                <w:rFonts w:ascii="Times New Roman" w:eastAsia="Times New Roman" w:hAnsi="Times New Roman" w:cs="Times New Roman"/>
                <w:iCs/>
                <w:sz w:val="24"/>
                <w:szCs w:val="24"/>
                <w:lang w:eastAsia="lv-LV"/>
              </w:rPr>
              <w:t xml:space="preserve"> risku. </w:t>
            </w:r>
            <w:r w:rsidR="00152AA0">
              <w:rPr>
                <w:rFonts w:ascii="Times New Roman" w:eastAsia="Times New Roman" w:hAnsi="Times New Roman" w:cs="Times New Roman"/>
                <w:iCs/>
                <w:sz w:val="24"/>
                <w:szCs w:val="24"/>
                <w:lang w:eastAsia="lv-LV"/>
              </w:rPr>
              <w:t>Cietušais jau kriminālprocesā savu gribu saņemt kaitējuma kompensāciju ir paudis atbilstoši KPL 350. pantā noteiktajam. Līdz ar to nav pamata vēlreiz likt cietušajam vērsties tiesā pēc izpildraksta</w:t>
            </w:r>
            <w:r w:rsidR="00847796">
              <w:rPr>
                <w:rFonts w:ascii="Times New Roman" w:eastAsia="Times New Roman" w:hAnsi="Times New Roman" w:cs="Times New Roman"/>
                <w:iCs/>
                <w:sz w:val="24"/>
                <w:szCs w:val="24"/>
                <w:lang w:eastAsia="lv-LV"/>
              </w:rPr>
              <w:t>, tādējādi atkārtoti liekot apliecināt savu gribu.</w:t>
            </w:r>
            <w:r w:rsidR="00152AA0">
              <w:rPr>
                <w:rFonts w:ascii="Times New Roman" w:eastAsia="Times New Roman" w:hAnsi="Times New Roman" w:cs="Times New Roman"/>
                <w:iCs/>
                <w:sz w:val="24"/>
                <w:szCs w:val="24"/>
                <w:lang w:eastAsia="lv-LV"/>
              </w:rPr>
              <w:t xml:space="preserve"> </w:t>
            </w:r>
            <w:r w:rsidRPr="00CF118F">
              <w:rPr>
                <w:rFonts w:ascii="Times New Roman" w:eastAsia="Times New Roman" w:hAnsi="Times New Roman" w:cs="Times New Roman"/>
                <w:iCs/>
                <w:sz w:val="24"/>
                <w:szCs w:val="24"/>
                <w:lang w:eastAsia="lv-LV"/>
              </w:rPr>
              <w:t xml:space="preserve">Tādējādi, kā arī ņemot vērā likumprojektā paredzēto atteikšanos no izpildrakstiem, </w:t>
            </w:r>
            <w:r w:rsidR="007A4898" w:rsidRPr="00CF118F">
              <w:rPr>
                <w:rFonts w:ascii="Times New Roman" w:eastAsia="Times New Roman" w:hAnsi="Times New Roman" w:cs="Times New Roman"/>
                <w:iCs/>
                <w:sz w:val="24"/>
                <w:szCs w:val="24"/>
                <w:lang w:eastAsia="lv-LV"/>
              </w:rPr>
              <w:t xml:space="preserve">likumprojektā nepieciešams noteikt, ka tiesa nolēmumu nosūta izpildei attiecīgajam </w:t>
            </w:r>
            <w:r w:rsidR="007A4898" w:rsidRPr="00CF118F">
              <w:rPr>
                <w:rFonts w:ascii="Times New Roman" w:eastAsia="Times New Roman" w:hAnsi="Times New Roman" w:cs="Times New Roman"/>
                <w:iCs/>
                <w:sz w:val="24"/>
                <w:szCs w:val="24"/>
                <w:lang w:eastAsia="lv-LV"/>
              </w:rPr>
              <w:lastRenderedPageBreak/>
              <w:t>zvērinātam tiesu izpildītājam, neiesaistot šajā procesā cietušo.</w:t>
            </w:r>
            <w:r w:rsidRPr="00CF118F">
              <w:rPr>
                <w:rFonts w:ascii="Times New Roman" w:eastAsia="Times New Roman" w:hAnsi="Times New Roman" w:cs="Times New Roman"/>
                <w:iCs/>
                <w:sz w:val="24"/>
                <w:szCs w:val="24"/>
                <w:lang w:eastAsia="lv-LV"/>
              </w:rPr>
              <w:t xml:space="preserve"> Vienlaikus likumprojekta 4</w:t>
            </w:r>
            <w:r w:rsidR="00DE579A">
              <w:rPr>
                <w:rFonts w:ascii="Times New Roman" w:eastAsia="Times New Roman" w:hAnsi="Times New Roman" w:cs="Times New Roman"/>
                <w:iCs/>
                <w:sz w:val="24"/>
                <w:szCs w:val="24"/>
                <w:lang w:eastAsia="lv-LV"/>
              </w:rPr>
              <w:t>7</w:t>
            </w:r>
            <w:r w:rsidRPr="00CF118F">
              <w:rPr>
                <w:rFonts w:ascii="Times New Roman" w:eastAsia="Times New Roman" w:hAnsi="Times New Roman" w:cs="Times New Roman"/>
                <w:iCs/>
                <w:sz w:val="24"/>
                <w:szCs w:val="24"/>
                <w:lang w:eastAsia="lv-LV"/>
              </w:rPr>
              <w:t xml:space="preserve">. pantā ietvertajā </w:t>
            </w:r>
            <w:r w:rsidR="002F7B84">
              <w:rPr>
                <w:rFonts w:ascii="Times New Roman" w:eastAsia="Times New Roman" w:hAnsi="Times New Roman" w:cs="Times New Roman"/>
                <w:iCs/>
                <w:sz w:val="24"/>
                <w:szCs w:val="24"/>
                <w:lang w:eastAsia="lv-LV"/>
              </w:rPr>
              <w:t>KPL </w:t>
            </w:r>
            <w:r w:rsidRPr="00CF118F">
              <w:rPr>
                <w:rFonts w:ascii="Times New Roman" w:eastAsia="Times New Roman" w:hAnsi="Times New Roman" w:cs="Times New Roman"/>
                <w:iCs/>
                <w:sz w:val="24"/>
                <w:szCs w:val="24"/>
                <w:lang w:eastAsia="lv-LV"/>
              </w:rPr>
              <w:t>634.</w:t>
            </w:r>
            <w:r w:rsidRPr="00CF118F">
              <w:rPr>
                <w:rFonts w:ascii="Times New Roman" w:eastAsia="Times New Roman" w:hAnsi="Times New Roman" w:cs="Times New Roman"/>
                <w:iCs/>
                <w:sz w:val="24"/>
                <w:szCs w:val="24"/>
                <w:vertAlign w:val="superscript"/>
                <w:lang w:eastAsia="lv-LV"/>
              </w:rPr>
              <w:t>1</w:t>
            </w:r>
            <w:r w:rsidR="00756343" w:rsidRPr="00CF118F">
              <w:rPr>
                <w:rFonts w:ascii="Times New Roman" w:eastAsia="Times New Roman" w:hAnsi="Times New Roman" w:cs="Times New Roman"/>
                <w:iCs/>
                <w:sz w:val="24"/>
                <w:szCs w:val="24"/>
                <w:vertAlign w:val="superscript"/>
                <w:lang w:eastAsia="lv-LV"/>
              </w:rPr>
              <w:t> </w:t>
            </w:r>
            <w:r w:rsidRPr="00CF118F">
              <w:rPr>
                <w:rFonts w:ascii="Times New Roman" w:eastAsia="Times New Roman" w:hAnsi="Times New Roman" w:cs="Times New Roman"/>
                <w:iCs/>
                <w:sz w:val="24"/>
                <w:szCs w:val="24"/>
                <w:lang w:eastAsia="lv-LV"/>
              </w:rPr>
              <w:t>pantā plānots noteikt, ja kriminālprocesā ir nolēmums par cietušā labā piedzenamu kaitējuma kompensāciju, tiesa vai prokurors, nosūtot izpildei attiecīgi nolēmumu vai prokurora priekšrakstu</w:t>
            </w:r>
            <w:r w:rsidR="00756343" w:rsidRPr="00CF118F">
              <w:rPr>
                <w:rFonts w:ascii="Times New Roman" w:eastAsia="Times New Roman" w:hAnsi="Times New Roman" w:cs="Times New Roman"/>
                <w:iCs/>
                <w:sz w:val="24"/>
                <w:szCs w:val="24"/>
                <w:lang w:eastAsia="lv-LV"/>
              </w:rPr>
              <w:t>, par to informē cietušo.</w:t>
            </w:r>
            <w:r w:rsidRPr="00CF118F">
              <w:rPr>
                <w:rFonts w:ascii="Times New Roman" w:eastAsia="Times New Roman" w:hAnsi="Times New Roman" w:cs="Times New Roman"/>
                <w:iCs/>
                <w:sz w:val="24"/>
                <w:szCs w:val="24"/>
                <w:lang w:eastAsia="lv-LV"/>
              </w:rPr>
              <w:t xml:space="preserve"> </w:t>
            </w:r>
          </w:p>
          <w:p w:rsidR="0056607D" w:rsidRPr="00CF118F" w:rsidRDefault="0056607D"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Lai gan </w:t>
            </w:r>
            <w:r w:rsidR="00152AA0">
              <w:rPr>
                <w:rFonts w:ascii="Times New Roman" w:eastAsia="Times New Roman" w:hAnsi="Times New Roman" w:cs="Times New Roman"/>
                <w:iCs/>
                <w:sz w:val="24"/>
                <w:szCs w:val="24"/>
                <w:lang w:eastAsia="lv-LV"/>
              </w:rPr>
              <w:t>CPL</w:t>
            </w:r>
            <w:r w:rsidRPr="00CF118F">
              <w:rPr>
                <w:rFonts w:ascii="Times New Roman" w:eastAsia="Times New Roman" w:hAnsi="Times New Roman" w:cs="Times New Roman"/>
                <w:iCs/>
                <w:sz w:val="24"/>
                <w:szCs w:val="24"/>
                <w:lang w:eastAsia="lv-LV"/>
              </w:rPr>
              <w:t xml:space="preserve"> regulē kārtību, kādā tiek piedzīta kaitējuma kompensācija cietušajam</w:t>
            </w:r>
            <w:r w:rsidR="00D570DD" w:rsidRPr="00CF118F">
              <w:rPr>
                <w:rFonts w:ascii="Times New Roman" w:eastAsia="Times New Roman" w:hAnsi="Times New Roman" w:cs="Times New Roman"/>
                <w:iCs/>
                <w:sz w:val="24"/>
                <w:szCs w:val="24"/>
                <w:lang w:eastAsia="lv-LV"/>
              </w:rPr>
              <w:t>, kuram par labu apmierināta kaitējuma kompensācija kriminālprocesa ietvaros</w:t>
            </w:r>
            <w:r w:rsidRPr="00CF118F">
              <w:rPr>
                <w:rFonts w:ascii="Times New Roman" w:eastAsia="Times New Roman" w:hAnsi="Times New Roman" w:cs="Times New Roman"/>
                <w:iCs/>
                <w:sz w:val="24"/>
                <w:szCs w:val="24"/>
                <w:lang w:eastAsia="lv-LV"/>
              </w:rPr>
              <w:t xml:space="preserve">, tomēr šobrīd KPL nav dota atsauce uz </w:t>
            </w:r>
            <w:r w:rsidR="00152AA0">
              <w:rPr>
                <w:rFonts w:ascii="Times New Roman" w:eastAsia="Times New Roman" w:hAnsi="Times New Roman" w:cs="Times New Roman"/>
                <w:iCs/>
                <w:sz w:val="24"/>
                <w:szCs w:val="24"/>
                <w:lang w:eastAsia="lv-LV"/>
              </w:rPr>
              <w:t>CPL</w:t>
            </w:r>
            <w:r w:rsidRPr="00CF118F">
              <w:rPr>
                <w:rFonts w:ascii="Times New Roman" w:eastAsia="Times New Roman" w:hAnsi="Times New Roman" w:cs="Times New Roman"/>
                <w:iCs/>
                <w:sz w:val="24"/>
                <w:szCs w:val="24"/>
                <w:lang w:eastAsia="lv-LV"/>
              </w:rPr>
              <w:t xml:space="preserve">. </w:t>
            </w:r>
          </w:p>
          <w:p w:rsidR="00756343" w:rsidRPr="00CF118F" w:rsidRDefault="00D570DD"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Ievērojot minēto,</w:t>
            </w:r>
            <w:r w:rsidR="007941F6" w:rsidRPr="00CF118F">
              <w:rPr>
                <w:rFonts w:ascii="Times New Roman" w:eastAsia="Times New Roman" w:hAnsi="Times New Roman" w:cs="Times New Roman"/>
                <w:iCs/>
                <w:sz w:val="24"/>
                <w:szCs w:val="24"/>
                <w:lang w:eastAsia="lv-LV"/>
              </w:rPr>
              <w:t xml:space="preserve"> likumpr</w:t>
            </w:r>
            <w:r w:rsidR="002F7B84">
              <w:rPr>
                <w:rFonts w:ascii="Times New Roman" w:eastAsia="Times New Roman" w:hAnsi="Times New Roman" w:cs="Times New Roman"/>
                <w:iCs/>
                <w:sz w:val="24"/>
                <w:szCs w:val="24"/>
                <w:lang w:eastAsia="lv-LV"/>
              </w:rPr>
              <w:t>ojekta 4</w:t>
            </w:r>
            <w:r w:rsidR="00DE579A">
              <w:rPr>
                <w:rFonts w:ascii="Times New Roman" w:eastAsia="Times New Roman" w:hAnsi="Times New Roman" w:cs="Times New Roman"/>
                <w:iCs/>
                <w:sz w:val="24"/>
                <w:szCs w:val="24"/>
                <w:lang w:eastAsia="lv-LV"/>
              </w:rPr>
              <w:t>7</w:t>
            </w:r>
            <w:r w:rsidR="002F7B84">
              <w:rPr>
                <w:rFonts w:ascii="Times New Roman" w:eastAsia="Times New Roman" w:hAnsi="Times New Roman" w:cs="Times New Roman"/>
                <w:iCs/>
                <w:sz w:val="24"/>
                <w:szCs w:val="24"/>
                <w:lang w:eastAsia="lv-LV"/>
              </w:rPr>
              <w:t>. pantā ietvertajā KPL</w:t>
            </w:r>
            <w:r w:rsidR="00756343" w:rsidRPr="00CF118F">
              <w:rPr>
                <w:rFonts w:ascii="Times New Roman" w:eastAsia="Times New Roman" w:hAnsi="Times New Roman" w:cs="Times New Roman"/>
                <w:iCs/>
                <w:sz w:val="24"/>
                <w:szCs w:val="24"/>
                <w:lang w:eastAsia="lv-LV"/>
              </w:rPr>
              <w:t xml:space="preserve"> 634.</w:t>
            </w:r>
            <w:r w:rsidR="00756343" w:rsidRPr="00CF118F">
              <w:rPr>
                <w:rFonts w:ascii="Times New Roman" w:eastAsia="Times New Roman" w:hAnsi="Times New Roman" w:cs="Times New Roman"/>
                <w:iCs/>
                <w:sz w:val="24"/>
                <w:szCs w:val="24"/>
                <w:vertAlign w:val="superscript"/>
                <w:lang w:eastAsia="lv-LV"/>
              </w:rPr>
              <w:t>1 </w:t>
            </w:r>
            <w:r w:rsidR="00756343" w:rsidRPr="00CF118F">
              <w:rPr>
                <w:rFonts w:ascii="Times New Roman" w:eastAsia="Times New Roman" w:hAnsi="Times New Roman" w:cs="Times New Roman"/>
                <w:iCs/>
                <w:sz w:val="24"/>
                <w:szCs w:val="24"/>
                <w:lang w:eastAsia="lv-LV"/>
              </w:rPr>
              <w:t>pantā plānots noteikt,</w:t>
            </w:r>
            <w:r w:rsidR="0027145B" w:rsidRPr="00CF118F">
              <w:rPr>
                <w:rFonts w:ascii="Times New Roman" w:eastAsia="Times New Roman" w:hAnsi="Times New Roman" w:cs="Times New Roman"/>
                <w:iCs/>
                <w:sz w:val="24"/>
                <w:szCs w:val="24"/>
                <w:lang w:eastAsia="lv-LV"/>
              </w:rPr>
              <w:t xml:space="preserve"> </w:t>
            </w:r>
            <w:r w:rsidR="00756343" w:rsidRPr="00CF118F">
              <w:rPr>
                <w:rFonts w:ascii="Times New Roman" w:eastAsia="Times New Roman" w:hAnsi="Times New Roman" w:cs="Times New Roman"/>
                <w:iCs/>
                <w:sz w:val="24"/>
                <w:szCs w:val="24"/>
                <w:lang w:eastAsia="lv-LV"/>
              </w:rPr>
              <w:t xml:space="preserve">ka nolēmums par cietušā labā piedzenamu kaitējuma kompensāciju izpildāms </w:t>
            </w:r>
            <w:r w:rsidR="00152AA0">
              <w:rPr>
                <w:rFonts w:ascii="Times New Roman" w:eastAsia="Times New Roman" w:hAnsi="Times New Roman" w:cs="Times New Roman"/>
                <w:iCs/>
                <w:sz w:val="24"/>
                <w:szCs w:val="24"/>
                <w:lang w:eastAsia="lv-LV"/>
              </w:rPr>
              <w:t>CPL</w:t>
            </w:r>
            <w:r w:rsidR="00756343" w:rsidRPr="00CF118F">
              <w:rPr>
                <w:rFonts w:ascii="Times New Roman" w:eastAsia="Times New Roman" w:hAnsi="Times New Roman" w:cs="Times New Roman"/>
                <w:iCs/>
                <w:sz w:val="24"/>
                <w:szCs w:val="24"/>
                <w:lang w:eastAsia="lv-LV"/>
              </w:rPr>
              <w:t xml:space="preserve"> noteiktajā kārtībā. </w:t>
            </w:r>
            <w:r w:rsidRPr="00CF118F">
              <w:rPr>
                <w:rFonts w:ascii="Times New Roman" w:eastAsia="Times New Roman" w:hAnsi="Times New Roman" w:cs="Times New Roman"/>
                <w:iCs/>
                <w:sz w:val="24"/>
                <w:szCs w:val="24"/>
                <w:lang w:eastAsia="lv-LV"/>
              </w:rPr>
              <w:t>Vienlaikus</w:t>
            </w:r>
            <w:r w:rsidR="00A437F5" w:rsidRPr="00A437F5">
              <w:rPr>
                <w:rFonts w:ascii="Times New Roman" w:eastAsia="Times New Roman" w:hAnsi="Times New Roman" w:cs="Times New Roman"/>
                <w:iCs/>
                <w:sz w:val="24"/>
                <w:szCs w:val="24"/>
                <w:lang w:eastAsia="lv-LV"/>
              </w:rPr>
              <w:t>,</w:t>
            </w:r>
            <w:r w:rsidR="00A437F5" w:rsidRPr="00A437F5">
              <w:rPr>
                <w:rFonts w:ascii="Times New Roman" w:eastAsia="Times New Roman" w:hAnsi="Times New Roman" w:cs="Times New Roman"/>
                <w:b/>
                <w:iCs/>
                <w:sz w:val="24"/>
                <w:szCs w:val="24"/>
                <w:lang w:eastAsia="lv-LV"/>
              </w:rPr>
              <w:t xml:space="preserve"> </w:t>
            </w:r>
            <w:r w:rsidRPr="00CF118F">
              <w:rPr>
                <w:rFonts w:ascii="Times New Roman" w:eastAsia="Times New Roman" w:hAnsi="Times New Roman" w:cs="Times New Roman"/>
                <w:iCs/>
                <w:sz w:val="24"/>
                <w:szCs w:val="24"/>
                <w:lang w:eastAsia="lv-LV"/>
              </w:rPr>
              <w:t xml:space="preserve">ņemot vērā to, ka pašreizējais </w:t>
            </w:r>
            <w:r w:rsidR="00152AA0">
              <w:rPr>
                <w:rFonts w:ascii="Times New Roman" w:eastAsia="Times New Roman" w:hAnsi="Times New Roman" w:cs="Times New Roman"/>
                <w:iCs/>
                <w:sz w:val="24"/>
                <w:szCs w:val="24"/>
                <w:lang w:eastAsia="lv-LV"/>
              </w:rPr>
              <w:t>CPL</w:t>
            </w:r>
            <w:r w:rsidRPr="00CF118F">
              <w:rPr>
                <w:rFonts w:ascii="Times New Roman" w:eastAsia="Times New Roman" w:hAnsi="Times New Roman" w:cs="Times New Roman"/>
                <w:iCs/>
                <w:sz w:val="24"/>
                <w:szCs w:val="24"/>
                <w:lang w:eastAsia="lv-LV"/>
              </w:rPr>
              <w:t xml:space="preserve"> regulējums attiecībā uz cietušajiem, kuriem par labu kriminālprocesa ietvaros ir apmierināta kaitējuma kompensācija, nav cietušajiem labvēlīgs, vienlaikus ar šo likumprojektu tiek virzīts likumprojekts „Grozījumi Civilprocesa likumā”.</w:t>
            </w:r>
          </w:p>
          <w:p w:rsidR="00F55115" w:rsidRPr="00CF118F" w:rsidRDefault="00F55115"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Papildus tiek paredzēts pārejas noteikumu punkts, lai noteiktu, ka nolēmumi par kaitējuma kompensācijas piedziņu cietušā labā, kas stājušies spēkā līdz grozījumu veikšanai KPL 60. nodaļā, izpildāmi tādā kārtībā, kāda bija šā nolēmuma spēkā stāšanās dienā.</w:t>
            </w:r>
          </w:p>
          <w:p w:rsidR="0027145B" w:rsidRPr="00CF118F" w:rsidRDefault="0027145B" w:rsidP="00CF118F">
            <w:pPr>
              <w:spacing w:after="0" w:line="240" w:lineRule="auto"/>
              <w:ind w:firstLine="399"/>
              <w:jc w:val="both"/>
              <w:rPr>
                <w:rFonts w:ascii="Times New Roman" w:eastAsia="Times New Roman" w:hAnsi="Times New Roman" w:cs="Times New Roman"/>
                <w:iCs/>
                <w:sz w:val="24"/>
                <w:szCs w:val="24"/>
                <w:lang w:eastAsia="lv-LV"/>
              </w:rPr>
            </w:pPr>
          </w:p>
          <w:p w:rsidR="002A115E" w:rsidRPr="002A115E" w:rsidRDefault="002A115E" w:rsidP="00CF118F">
            <w:pPr>
              <w:spacing w:after="0" w:line="240" w:lineRule="auto"/>
              <w:ind w:firstLine="399"/>
              <w:jc w:val="both"/>
              <w:rPr>
                <w:rFonts w:ascii="Times New Roman" w:eastAsia="Times New Roman" w:hAnsi="Times New Roman" w:cs="Times New Roman"/>
                <w:i/>
                <w:iCs/>
                <w:sz w:val="24"/>
                <w:szCs w:val="24"/>
                <w:u w:val="single"/>
                <w:lang w:eastAsia="lv-LV"/>
              </w:rPr>
            </w:pPr>
            <w:r w:rsidRPr="002A115E">
              <w:rPr>
                <w:rFonts w:ascii="Times New Roman" w:eastAsia="Times New Roman" w:hAnsi="Times New Roman" w:cs="Times New Roman"/>
                <w:i/>
                <w:iCs/>
                <w:sz w:val="24"/>
                <w:szCs w:val="24"/>
                <w:u w:val="single"/>
                <w:lang w:eastAsia="lv-LV"/>
              </w:rPr>
              <w:t>Mantas konfiskācijas k</w:t>
            </w:r>
            <w:r>
              <w:rPr>
                <w:rFonts w:ascii="Times New Roman" w:eastAsia="Times New Roman" w:hAnsi="Times New Roman" w:cs="Times New Roman"/>
                <w:i/>
                <w:iCs/>
                <w:sz w:val="24"/>
                <w:szCs w:val="24"/>
                <w:u w:val="single"/>
                <w:lang w:eastAsia="lv-LV"/>
              </w:rPr>
              <w:t>ā papildsoda izpilde</w:t>
            </w:r>
          </w:p>
          <w:p w:rsidR="00DF16A5" w:rsidRPr="00CF118F" w:rsidRDefault="00D570DD" w:rsidP="00CF118F">
            <w:pPr>
              <w:spacing w:after="0" w:line="240" w:lineRule="auto"/>
              <w:ind w:firstLine="399"/>
              <w:jc w:val="both"/>
              <w:rPr>
                <w:rFonts w:ascii="Times New Roman" w:hAnsi="Times New Roman" w:cs="Times New Roman"/>
                <w:iCs/>
                <w:sz w:val="24"/>
                <w:szCs w:val="24"/>
              </w:rPr>
            </w:pPr>
            <w:r w:rsidRPr="00CF118F">
              <w:rPr>
                <w:rFonts w:ascii="Times New Roman" w:eastAsia="Times New Roman" w:hAnsi="Times New Roman" w:cs="Times New Roman"/>
                <w:iCs/>
                <w:sz w:val="24"/>
                <w:szCs w:val="24"/>
                <w:lang w:eastAsia="lv-LV"/>
              </w:rPr>
              <w:t xml:space="preserve">Šobrīd mantas konfiskāciju kā papildsodu izpilda Latvijas Sodu izpildes kodeksā un </w:t>
            </w:r>
            <w:r w:rsidR="00152AA0">
              <w:rPr>
                <w:rFonts w:ascii="Times New Roman" w:eastAsia="Times New Roman" w:hAnsi="Times New Roman" w:cs="Times New Roman"/>
                <w:iCs/>
                <w:sz w:val="24"/>
                <w:szCs w:val="24"/>
                <w:lang w:eastAsia="lv-LV"/>
              </w:rPr>
              <w:t>CPL</w:t>
            </w:r>
            <w:r w:rsidRPr="00CF118F">
              <w:rPr>
                <w:rFonts w:ascii="Times New Roman" w:eastAsia="Times New Roman" w:hAnsi="Times New Roman" w:cs="Times New Roman"/>
                <w:iCs/>
                <w:sz w:val="24"/>
                <w:szCs w:val="24"/>
                <w:lang w:eastAsia="lv-LV"/>
              </w:rPr>
              <w:t xml:space="preserve"> noteiktajā kārtībā. </w:t>
            </w:r>
            <w:r w:rsidR="00DF16A5" w:rsidRPr="00CF118F">
              <w:rPr>
                <w:rFonts w:ascii="Times New Roman" w:hAnsi="Times New Roman" w:cs="Times New Roman"/>
                <w:iCs/>
                <w:sz w:val="24"/>
                <w:szCs w:val="24"/>
              </w:rPr>
              <w:t xml:space="preserve">Vienlaikus tiesu izpildītāji, nodrošinot papildsoda </w:t>
            </w:r>
            <w:r w:rsidR="00867DAB">
              <w:rPr>
                <w:rFonts w:ascii="Times New Roman" w:hAnsi="Times New Roman" w:cs="Times New Roman"/>
                <w:iCs/>
                <w:sz w:val="24"/>
                <w:szCs w:val="24"/>
              </w:rPr>
              <w:t>–</w:t>
            </w:r>
            <w:r w:rsidR="00DF16A5" w:rsidRPr="00CF118F">
              <w:rPr>
                <w:rFonts w:ascii="Times New Roman" w:hAnsi="Times New Roman" w:cs="Times New Roman"/>
                <w:iCs/>
                <w:sz w:val="24"/>
                <w:szCs w:val="24"/>
              </w:rPr>
              <w:t xml:space="preserve"> mantas konfiskācija izpildi,</w:t>
            </w:r>
            <w:r w:rsidR="007D6A37" w:rsidRPr="00CF118F">
              <w:rPr>
                <w:rFonts w:ascii="Times New Roman" w:hAnsi="Times New Roman" w:cs="Times New Roman"/>
                <w:iCs/>
                <w:sz w:val="24"/>
                <w:szCs w:val="24"/>
              </w:rPr>
              <w:t xml:space="preserve"> pamatā</w:t>
            </w:r>
            <w:r w:rsidR="00DF16A5" w:rsidRPr="00CF118F">
              <w:rPr>
                <w:rFonts w:ascii="Times New Roman" w:hAnsi="Times New Roman" w:cs="Times New Roman"/>
                <w:iCs/>
                <w:sz w:val="24"/>
                <w:szCs w:val="24"/>
              </w:rPr>
              <w:t xml:space="preserve"> izmanto CPL regulējumu</w:t>
            </w:r>
            <w:r w:rsidR="007D6A37" w:rsidRPr="00CF118F">
              <w:rPr>
                <w:rFonts w:ascii="Times New Roman" w:hAnsi="Times New Roman" w:cs="Times New Roman"/>
                <w:iCs/>
                <w:sz w:val="24"/>
                <w:szCs w:val="24"/>
              </w:rPr>
              <w:t xml:space="preserve"> (piemēram, </w:t>
            </w:r>
            <w:r w:rsidR="00DF16A5" w:rsidRPr="00CF118F">
              <w:rPr>
                <w:rFonts w:ascii="Times New Roman" w:hAnsi="Times New Roman" w:cs="Times New Roman"/>
                <w:iCs/>
                <w:sz w:val="24"/>
                <w:szCs w:val="24"/>
              </w:rPr>
              <w:t xml:space="preserve">CPL </w:t>
            </w:r>
            <w:r w:rsidR="00DF16A5" w:rsidRPr="00CF118F">
              <w:rPr>
                <w:rFonts w:ascii="Times New Roman" w:hAnsi="Times New Roman" w:cs="Times New Roman"/>
                <w:bCs/>
                <w:iCs/>
                <w:sz w:val="24"/>
                <w:szCs w:val="24"/>
              </w:rPr>
              <w:t>630.</w:t>
            </w:r>
            <w:r w:rsidR="00726CEC">
              <w:rPr>
                <w:rFonts w:ascii="Times New Roman" w:hAnsi="Times New Roman" w:cs="Times New Roman"/>
                <w:bCs/>
                <w:iCs/>
                <w:sz w:val="24"/>
                <w:szCs w:val="24"/>
              </w:rPr>
              <w:t>,</w:t>
            </w:r>
            <w:r w:rsidR="00DF16A5" w:rsidRPr="00CF118F">
              <w:rPr>
                <w:rFonts w:ascii="Times New Roman" w:hAnsi="Times New Roman" w:cs="Times New Roman"/>
                <w:bCs/>
                <w:iCs/>
                <w:sz w:val="24"/>
                <w:szCs w:val="24"/>
              </w:rPr>
              <w:t xml:space="preserve"> 631.</w:t>
            </w:r>
            <w:r w:rsidR="00726CEC">
              <w:rPr>
                <w:rFonts w:ascii="Times New Roman" w:hAnsi="Times New Roman" w:cs="Times New Roman"/>
                <w:bCs/>
                <w:iCs/>
                <w:sz w:val="24"/>
                <w:szCs w:val="24"/>
              </w:rPr>
              <w:t xml:space="preserve"> un</w:t>
            </w:r>
            <w:r w:rsidR="00DF16A5" w:rsidRPr="00CF118F">
              <w:rPr>
                <w:rFonts w:ascii="Times New Roman" w:hAnsi="Times New Roman" w:cs="Times New Roman"/>
                <w:bCs/>
                <w:iCs/>
                <w:sz w:val="24"/>
                <w:szCs w:val="24"/>
              </w:rPr>
              <w:t xml:space="preserve"> 632.</w:t>
            </w:r>
            <w:r w:rsidR="00726CEC">
              <w:rPr>
                <w:rFonts w:ascii="Times New Roman" w:hAnsi="Times New Roman" w:cs="Times New Roman"/>
                <w:bCs/>
                <w:iCs/>
                <w:sz w:val="24"/>
                <w:szCs w:val="24"/>
              </w:rPr>
              <w:t xml:space="preserve"> panta</w:t>
            </w:r>
            <w:r w:rsidR="007D6A37" w:rsidRPr="00CF118F">
              <w:rPr>
                <w:rFonts w:ascii="Times New Roman" w:hAnsi="Times New Roman" w:cs="Times New Roman"/>
                <w:bCs/>
                <w:iCs/>
                <w:sz w:val="24"/>
                <w:szCs w:val="24"/>
              </w:rPr>
              <w:t>)</w:t>
            </w:r>
            <w:r w:rsidR="00DF16A5" w:rsidRPr="00CF118F">
              <w:rPr>
                <w:rFonts w:ascii="Times New Roman" w:hAnsi="Times New Roman" w:cs="Times New Roman"/>
                <w:bCs/>
                <w:iCs/>
                <w:sz w:val="24"/>
                <w:szCs w:val="24"/>
              </w:rPr>
              <w:t>. A</w:t>
            </w:r>
            <w:r w:rsidR="00DF16A5" w:rsidRPr="00CF118F">
              <w:rPr>
                <w:rFonts w:ascii="Times New Roman" w:eastAsia="Times New Roman" w:hAnsi="Times New Roman" w:cs="Times New Roman"/>
                <w:iCs/>
                <w:sz w:val="24"/>
                <w:szCs w:val="24"/>
                <w:lang w:eastAsia="lv-LV"/>
              </w:rPr>
              <w:t>tbilstoši pašreizējam regulējumam un praksei, papildsoda – mantas konfiskācija – izpildei nepieciešamās darbības, piemēram, mantas aprakstīšana, apķīlāšana, izsoles kārtība, notiek saskaņā ar CPL vispārīgajām normām (CPL 71., 73., 75.</w:t>
            </w:r>
            <w:r w:rsidR="00726CEC">
              <w:rPr>
                <w:rFonts w:ascii="Times New Roman" w:eastAsia="Times New Roman" w:hAnsi="Times New Roman" w:cs="Times New Roman"/>
                <w:iCs/>
                <w:sz w:val="24"/>
                <w:szCs w:val="24"/>
                <w:lang w:eastAsia="lv-LV"/>
              </w:rPr>
              <w:t> </w:t>
            </w:r>
            <w:r w:rsidR="00DF16A5" w:rsidRPr="00CF118F">
              <w:rPr>
                <w:rFonts w:ascii="Times New Roman" w:eastAsia="Times New Roman" w:hAnsi="Times New Roman" w:cs="Times New Roman"/>
                <w:iCs/>
                <w:sz w:val="24"/>
                <w:szCs w:val="24"/>
                <w:lang w:eastAsia="lv-LV"/>
              </w:rPr>
              <w:t>nodaļa).</w:t>
            </w:r>
            <w:r w:rsidR="00DF16A5" w:rsidRPr="00CF118F">
              <w:rPr>
                <w:rFonts w:ascii="Times New Roman" w:hAnsi="Times New Roman" w:cs="Times New Roman"/>
                <w:sz w:val="24"/>
                <w:szCs w:val="24"/>
              </w:rPr>
              <w:t xml:space="preserve"> </w:t>
            </w:r>
            <w:r w:rsidR="00DF16A5" w:rsidRPr="00CF118F">
              <w:rPr>
                <w:rFonts w:ascii="Times New Roman" w:hAnsi="Times New Roman" w:cs="Times New Roman"/>
                <w:bCs/>
                <w:iCs/>
                <w:sz w:val="24"/>
                <w:szCs w:val="24"/>
              </w:rPr>
              <w:t xml:space="preserve">Tāpat </w:t>
            </w:r>
            <w:bookmarkStart w:id="4" w:name="n68"/>
            <w:r w:rsidR="00DF16A5" w:rsidRPr="00CF118F">
              <w:rPr>
                <w:rFonts w:ascii="Times New Roman" w:hAnsi="Times New Roman" w:cs="Times New Roman"/>
                <w:bCs/>
                <w:iCs/>
                <w:sz w:val="24"/>
                <w:szCs w:val="24"/>
              </w:rPr>
              <w:t xml:space="preserve">CPL </w:t>
            </w:r>
            <w:r w:rsidR="00DF16A5" w:rsidRPr="00CF118F">
              <w:rPr>
                <w:rFonts w:ascii="Times New Roman" w:hAnsi="Times New Roman" w:cs="Times New Roman"/>
                <w:iCs/>
                <w:sz w:val="24"/>
                <w:szCs w:val="24"/>
              </w:rPr>
              <w:t>68.</w:t>
            </w:r>
            <w:r w:rsidR="00726CEC">
              <w:rPr>
                <w:rFonts w:ascii="Times New Roman" w:hAnsi="Times New Roman" w:cs="Times New Roman"/>
                <w:iCs/>
                <w:sz w:val="24"/>
                <w:szCs w:val="24"/>
              </w:rPr>
              <w:t xml:space="preserve"> </w:t>
            </w:r>
            <w:r w:rsidR="00DF16A5" w:rsidRPr="00CF118F">
              <w:rPr>
                <w:rFonts w:ascii="Times New Roman" w:hAnsi="Times New Roman" w:cs="Times New Roman"/>
                <w:iCs/>
                <w:sz w:val="24"/>
                <w:szCs w:val="24"/>
              </w:rPr>
              <w:t>nodaļā reglamentēts tiesu izpildītāja statuss</w:t>
            </w:r>
            <w:bookmarkEnd w:id="4"/>
            <w:r w:rsidR="00DF16A5" w:rsidRPr="00CF118F">
              <w:rPr>
                <w:rFonts w:ascii="Times New Roman" w:hAnsi="Times New Roman" w:cs="Times New Roman"/>
                <w:iCs/>
                <w:sz w:val="24"/>
                <w:szCs w:val="24"/>
              </w:rPr>
              <w:t xml:space="preserve">. </w:t>
            </w:r>
            <w:r w:rsidR="00DF16A5" w:rsidRPr="00CF118F">
              <w:rPr>
                <w:rFonts w:ascii="Times New Roman" w:eastAsia="Times New Roman" w:hAnsi="Times New Roman" w:cs="Times New Roman"/>
                <w:iCs/>
                <w:sz w:val="24"/>
                <w:szCs w:val="24"/>
                <w:lang w:eastAsia="lv-LV"/>
              </w:rPr>
              <w:t xml:space="preserve">LSIK nosaka tikai nelielu daļu no mantas konfiskācijas procedūrām, paralēli arī </w:t>
            </w:r>
            <w:r w:rsidR="007D6A37" w:rsidRPr="00CF118F">
              <w:rPr>
                <w:rFonts w:ascii="Times New Roman" w:eastAsia="Times New Roman" w:hAnsi="Times New Roman" w:cs="Times New Roman"/>
                <w:iCs/>
                <w:sz w:val="24"/>
                <w:szCs w:val="24"/>
                <w:lang w:eastAsia="lv-LV"/>
              </w:rPr>
              <w:t>CPL</w:t>
            </w:r>
            <w:r w:rsidR="00DF16A5" w:rsidRPr="00CF118F">
              <w:rPr>
                <w:rFonts w:ascii="Times New Roman" w:eastAsia="Times New Roman" w:hAnsi="Times New Roman" w:cs="Times New Roman"/>
                <w:iCs/>
                <w:sz w:val="24"/>
                <w:szCs w:val="24"/>
                <w:lang w:eastAsia="lv-LV"/>
              </w:rPr>
              <w:t xml:space="preserve"> pastāvot regulējumam, kas nosaka mantas konfiskācijas izpildes kārtību.</w:t>
            </w:r>
            <w:r w:rsidR="007D6A37" w:rsidRPr="00CF118F">
              <w:rPr>
                <w:rFonts w:ascii="Times New Roman" w:hAnsi="Times New Roman" w:cs="Times New Roman"/>
                <w:iCs/>
                <w:sz w:val="24"/>
                <w:szCs w:val="24"/>
              </w:rPr>
              <w:t xml:space="preserve"> </w:t>
            </w:r>
            <w:r w:rsidR="00DF16A5" w:rsidRPr="00CF118F">
              <w:rPr>
                <w:rFonts w:ascii="Times New Roman" w:eastAsia="Times New Roman" w:hAnsi="Times New Roman" w:cs="Times New Roman"/>
                <w:iCs/>
                <w:sz w:val="24"/>
                <w:szCs w:val="24"/>
                <w:lang w:eastAsia="lv-LV"/>
              </w:rPr>
              <w:t xml:space="preserve">Tādēļ arī speciālais regulējums, kas paredz mantas konfiskācijas kā papildsoda izpildi, proti, īpašu konfiskācijas veidu, jāietver vienuviet, proti </w:t>
            </w:r>
            <w:r w:rsidR="00867DAB">
              <w:rPr>
                <w:rFonts w:ascii="Times New Roman" w:eastAsia="Times New Roman" w:hAnsi="Times New Roman" w:cs="Times New Roman"/>
                <w:iCs/>
                <w:sz w:val="24"/>
                <w:szCs w:val="24"/>
                <w:lang w:eastAsia="lv-LV"/>
              </w:rPr>
              <w:t>–</w:t>
            </w:r>
            <w:r w:rsidR="00DF16A5" w:rsidRPr="00CF118F">
              <w:rPr>
                <w:rFonts w:ascii="Times New Roman" w:eastAsia="Times New Roman" w:hAnsi="Times New Roman" w:cs="Times New Roman"/>
                <w:iCs/>
                <w:sz w:val="24"/>
                <w:szCs w:val="24"/>
                <w:lang w:eastAsia="lv-LV"/>
              </w:rPr>
              <w:t xml:space="preserve"> CPL.</w:t>
            </w:r>
          </w:p>
          <w:p w:rsidR="007D6A37" w:rsidRPr="00CF118F" w:rsidRDefault="007D6A37"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Ievērojot minēto</w:t>
            </w:r>
            <w:r w:rsidR="00F35C2D">
              <w:rPr>
                <w:rFonts w:ascii="Times New Roman" w:eastAsia="Times New Roman" w:hAnsi="Times New Roman" w:cs="Times New Roman"/>
                <w:iCs/>
                <w:sz w:val="24"/>
                <w:szCs w:val="24"/>
                <w:lang w:eastAsia="lv-LV"/>
              </w:rPr>
              <w:t>,</w:t>
            </w:r>
            <w:r w:rsidRPr="00CF118F">
              <w:rPr>
                <w:rFonts w:ascii="Times New Roman" w:eastAsia="Times New Roman" w:hAnsi="Times New Roman" w:cs="Times New Roman"/>
                <w:iCs/>
                <w:sz w:val="24"/>
                <w:szCs w:val="24"/>
                <w:lang w:eastAsia="lv-LV"/>
              </w:rPr>
              <w:t xml:space="preserve"> </w:t>
            </w:r>
            <w:r w:rsidR="00D570DD" w:rsidRPr="00CF118F">
              <w:rPr>
                <w:rFonts w:ascii="Times New Roman" w:eastAsia="Times New Roman" w:hAnsi="Times New Roman" w:cs="Times New Roman"/>
                <w:iCs/>
                <w:sz w:val="24"/>
                <w:szCs w:val="24"/>
                <w:lang w:eastAsia="lv-LV"/>
              </w:rPr>
              <w:t>likumpr</w:t>
            </w:r>
            <w:r w:rsidR="002A115E">
              <w:rPr>
                <w:rFonts w:ascii="Times New Roman" w:eastAsia="Times New Roman" w:hAnsi="Times New Roman" w:cs="Times New Roman"/>
                <w:iCs/>
                <w:sz w:val="24"/>
                <w:szCs w:val="24"/>
                <w:lang w:eastAsia="lv-LV"/>
              </w:rPr>
              <w:t>ojekta 4</w:t>
            </w:r>
            <w:r w:rsidR="00DE579A">
              <w:rPr>
                <w:rFonts w:ascii="Times New Roman" w:eastAsia="Times New Roman" w:hAnsi="Times New Roman" w:cs="Times New Roman"/>
                <w:iCs/>
                <w:sz w:val="24"/>
                <w:szCs w:val="24"/>
                <w:lang w:eastAsia="lv-LV"/>
              </w:rPr>
              <w:t>7</w:t>
            </w:r>
            <w:r w:rsidR="002A115E">
              <w:rPr>
                <w:rFonts w:ascii="Times New Roman" w:eastAsia="Times New Roman" w:hAnsi="Times New Roman" w:cs="Times New Roman"/>
                <w:iCs/>
                <w:sz w:val="24"/>
                <w:szCs w:val="24"/>
                <w:lang w:eastAsia="lv-LV"/>
              </w:rPr>
              <w:t>. pantā ietvertajā KPL</w:t>
            </w:r>
            <w:r w:rsidR="00D570DD" w:rsidRPr="00CF118F">
              <w:rPr>
                <w:rFonts w:ascii="Times New Roman" w:eastAsia="Times New Roman" w:hAnsi="Times New Roman" w:cs="Times New Roman"/>
                <w:iCs/>
                <w:sz w:val="24"/>
                <w:szCs w:val="24"/>
                <w:lang w:eastAsia="lv-LV"/>
              </w:rPr>
              <w:t xml:space="preserve"> 634.</w:t>
            </w:r>
            <w:r w:rsidR="00D570DD" w:rsidRPr="00CF118F">
              <w:rPr>
                <w:rFonts w:ascii="Times New Roman" w:eastAsia="Times New Roman" w:hAnsi="Times New Roman" w:cs="Times New Roman"/>
                <w:iCs/>
                <w:sz w:val="24"/>
                <w:szCs w:val="24"/>
                <w:vertAlign w:val="superscript"/>
                <w:lang w:eastAsia="lv-LV"/>
              </w:rPr>
              <w:t>1 </w:t>
            </w:r>
            <w:r w:rsidR="00D570DD" w:rsidRPr="00CF118F">
              <w:rPr>
                <w:rFonts w:ascii="Times New Roman" w:eastAsia="Times New Roman" w:hAnsi="Times New Roman" w:cs="Times New Roman"/>
                <w:iCs/>
                <w:sz w:val="24"/>
                <w:szCs w:val="24"/>
                <w:lang w:eastAsia="lv-LV"/>
              </w:rPr>
              <w:t>pantā plānots noteikt, ka nolēmums par mantas konfiskāciju kā papildsodu vai kā piespiedu ietekmēšanas l</w:t>
            </w:r>
            <w:r w:rsidRPr="00CF118F">
              <w:rPr>
                <w:rFonts w:ascii="Times New Roman" w:eastAsia="Times New Roman" w:hAnsi="Times New Roman" w:cs="Times New Roman"/>
                <w:iCs/>
                <w:sz w:val="24"/>
                <w:szCs w:val="24"/>
                <w:lang w:eastAsia="lv-LV"/>
              </w:rPr>
              <w:t xml:space="preserve">īdzekli </w:t>
            </w:r>
            <w:r w:rsidR="00D570DD" w:rsidRPr="00CF118F">
              <w:rPr>
                <w:rFonts w:ascii="Times New Roman" w:eastAsia="Times New Roman" w:hAnsi="Times New Roman" w:cs="Times New Roman"/>
                <w:iCs/>
                <w:sz w:val="24"/>
                <w:szCs w:val="24"/>
                <w:lang w:eastAsia="lv-LV"/>
              </w:rPr>
              <w:t xml:space="preserve">izpildāms </w:t>
            </w:r>
            <w:r w:rsidR="00152AA0">
              <w:rPr>
                <w:rFonts w:ascii="Times New Roman" w:eastAsia="Times New Roman" w:hAnsi="Times New Roman" w:cs="Times New Roman"/>
                <w:iCs/>
                <w:sz w:val="24"/>
                <w:szCs w:val="24"/>
                <w:lang w:eastAsia="lv-LV"/>
              </w:rPr>
              <w:t>CPL</w:t>
            </w:r>
            <w:r w:rsidR="00D570DD" w:rsidRPr="00CF118F">
              <w:rPr>
                <w:rFonts w:ascii="Times New Roman" w:eastAsia="Times New Roman" w:hAnsi="Times New Roman" w:cs="Times New Roman"/>
                <w:iCs/>
                <w:sz w:val="24"/>
                <w:szCs w:val="24"/>
                <w:lang w:eastAsia="lv-LV"/>
              </w:rPr>
              <w:t xml:space="preserve"> noteiktajā kārtībā.</w:t>
            </w:r>
            <w:r w:rsidRPr="00CF118F">
              <w:rPr>
                <w:rFonts w:ascii="Times New Roman" w:eastAsia="Times New Roman" w:hAnsi="Times New Roman" w:cs="Times New Roman"/>
                <w:iCs/>
                <w:sz w:val="24"/>
                <w:szCs w:val="24"/>
                <w:lang w:eastAsia="lv-LV"/>
              </w:rPr>
              <w:t xml:space="preserve"> </w:t>
            </w:r>
          </w:p>
          <w:p w:rsidR="00C80827" w:rsidRPr="00CF118F" w:rsidRDefault="007D6A37" w:rsidP="00CF118F">
            <w:pPr>
              <w:spacing w:after="0" w:line="240" w:lineRule="auto"/>
              <w:ind w:firstLine="399"/>
              <w:jc w:val="both"/>
              <w:rPr>
                <w:rFonts w:ascii="Times New Roman" w:hAnsi="Times New Roman" w:cs="Times New Roman"/>
                <w:sz w:val="24"/>
                <w:szCs w:val="24"/>
              </w:rPr>
            </w:pPr>
            <w:r w:rsidRPr="00CF118F">
              <w:rPr>
                <w:rFonts w:ascii="Times New Roman" w:eastAsia="Times New Roman" w:hAnsi="Times New Roman" w:cs="Times New Roman"/>
                <w:iCs/>
                <w:sz w:val="24"/>
                <w:szCs w:val="24"/>
                <w:lang w:eastAsia="lv-LV"/>
              </w:rPr>
              <w:t xml:space="preserve">Vienlaikus ar šo likumprojektu tiek virzīts likumprojekts „Grozījumi Latvijas Sodu izpildes kodeksā”, paredzot izslēgt normas attiecībā uz mantas konfiskācijas kā soda izpildi. Tāpat tiek virzīts likumprojekts „Grozījumi </w:t>
            </w:r>
            <w:r w:rsidRPr="00CF118F">
              <w:rPr>
                <w:rFonts w:ascii="Times New Roman" w:eastAsia="Times New Roman" w:hAnsi="Times New Roman" w:cs="Times New Roman"/>
                <w:iCs/>
                <w:sz w:val="24"/>
                <w:szCs w:val="24"/>
                <w:lang w:eastAsia="lv-LV"/>
              </w:rPr>
              <w:lastRenderedPageBreak/>
              <w:t>Civilprocesa likumā”, papildinot CPL ar normām</w:t>
            </w:r>
            <w:r w:rsidRPr="00CF118F">
              <w:rPr>
                <w:rFonts w:ascii="Times New Roman" w:hAnsi="Times New Roman" w:cs="Times New Roman"/>
                <w:sz w:val="24"/>
                <w:szCs w:val="24"/>
              </w:rPr>
              <w:t>, kas vērstas uz mantas konfiskācijas kā papildsoda izpildes pilnveidošanu, tai skaitā plānots papildināt CPL ar jaunu 591.¹</w:t>
            </w:r>
            <w:r w:rsidR="004F5765" w:rsidRPr="00CF118F">
              <w:rPr>
                <w:rFonts w:ascii="Times New Roman" w:hAnsi="Times New Roman" w:cs="Times New Roman"/>
                <w:sz w:val="24"/>
                <w:szCs w:val="24"/>
              </w:rPr>
              <w:t xml:space="preserve"> </w:t>
            </w:r>
            <w:r w:rsidRPr="00CF118F">
              <w:rPr>
                <w:rFonts w:ascii="Times New Roman" w:hAnsi="Times New Roman" w:cs="Times New Roman"/>
                <w:sz w:val="24"/>
                <w:szCs w:val="24"/>
              </w:rPr>
              <w:t>pantu „Kustamās mantas konfiskācijas izpildes kārtība”, 599.¹</w:t>
            </w:r>
            <w:r w:rsidR="004F5765" w:rsidRPr="00CF118F">
              <w:rPr>
                <w:rFonts w:ascii="Times New Roman" w:hAnsi="Times New Roman" w:cs="Times New Roman"/>
                <w:sz w:val="24"/>
                <w:szCs w:val="24"/>
              </w:rPr>
              <w:t xml:space="preserve"> </w:t>
            </w:r>
            <w:r w:rsidRPr="00CF118F">
              <w:rPr>
                <w:rFonts w:ascii="Times New Roman" w:hAnsi="Times New Roman" w:cs="Times New Roman"/>
                <w:sz w:val="24"/>
                <w:szCs w:val="24"/>
              </w:rPr>
              <w:t>pantu „Sprieduma par naudas līdzekļu konfiskāciju izpildes kārtība” un 618.¹</w:t>
            </w:r>
            <w:r w:rsidR="004F5765" w:rsidRPr="00CF118F">
              <w:rPr>
                <w:rFonts w:ascii="Times New Roman" w:hAnsi="Times New Roman" w:cs="Times New Roman"/>
                <w:sz w:val="24"/>
                <w:szCs w:val="24"/>
              </w:rPr>
              <w:t xml:space="preserve"> </w:t>
            </w:r>
            <w:r w:rsidRPr="00CF118F">
              <w:rPr>
                <w:rFonts w:ascii="Times New Roman" w:hAnsi="Times New Roman" w:cs="Times New Roman"/>
                <w:sz w:val="24"/>
                <w:szCs w:val="24"/>
              </w:rPr>
              <w:t xml:space="preserve">pantu „Nekustamā īpašuma konfiskācijas izpildes kārtība”, kas paredz tieši mantas konfiskācijai pielāgotu procesuālo kārtību. </w:t>
            </w:r>
          </w:p>
          <w:p w:rsidR="004F5765" w:rsidRPr="00CF118F" w:rsidRDefault="004F5765" w:rsidP="00CF118F">
            <w:pPr>
              <w:spacing w:after="0" w:line="240" w:lineRule="auto"/>
              <w:ind w:firstLine="399"/>
              <w:jc w:val="both"/>
              <w:rPr>
                <w:rFonts w:ascii="Times New Roman" w:hAnsi="Times New Roman" w:cs="Times New Roman"/>
                <w:sz w:val="24"/>
                <w:szCs w:val="24"/>
              </w:rPr>
            </w:pPr>
          </w:p>
          <w:p w:rsidR="002A115E" w:rsidRPr="002A115E" w:rsidRDefault="00C12D84" w:rsidP="00CF118F">
            <w:pPr>
              <w:spacing w:after="0" w:line="240" w:lineRule="auto"/>
              <w:ind w:firstLine="399"/>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Citi ar nolēmuma </w:t>
            </w:r>
            <w:r w:rsidR="00251187">
              <w:rPr>
                <w:rFonts w:ascii="Times New Roman" w:hAnsi="Times New Roman" w:cs="Times New Roman"/>
                <w:i/>
                <w:sz w:val="24"/>
                <w:szCs w:val="24"/>
                <w:u w:val="single"/>
              </w:rPr>
              <w:t xml:space="preserve">nodošanu izpildei un </w:t>
            </w:r>
            <w:r>
              <w:rPr>
                <w:rFonts w:ascii="Times New Roman" w:hAnsi="Times New Roman" w:cs="Times New Roman"/>
                <w:i/>
                <w:sz w:val="24"/>
                <w:szCs w:val="24"/>
                <w:u w:val="single"/>
              </w:rPr>
              <w:t>izpildi saistītie jautājumi.</w:t>
            </w:r>
          </w:p>
          <w:p w:rsidR="00243165" w:rsidRPr="00BD194E" w:rsidRDefault="00243165" w:rsidP="008B523B">
            <w:pPr>
              <w:spacing w:after="0" w:line="240" w:lineRule="auto"/>
              <w:ind w:firstLine="399"/>
              <w:jc w:val="both"/>
              <w:rPr>
                <w:rFonts w:ascii="Times New Roman" w:hAnsi="Times New Roman" w:cs="Times New Roman"/>
                <w:bCs/>
                <w:iCs/>
                <w:sz w:val="24"/>
                <w:szCs w:val="24"/>
              </w:rPr>
            </w:pPr>
            <w:r w:rsidRPr="00BD194E">
              <w:rPr>
                <w:rFonts w:ascii="Times New Roman" w:hAnsi="Times New Roman" w:cs="Times New Roman"/>
                <w:bCs/>
                <w:iCs/>
                <w:sz w:val="24"/>
                <w:szCs w:val="24"/>
              </w:rPr>
              <w:t xml:space="preserve">KPL 632. panta otrajā daļā šobrīd ir paredzēts, ka apelācijas instances tiesas spriedums stājas spēkā, kad izbeidzies termiņš tā pārsūdzēšanai kasācijas kārtībā un spriedums nav pārsūdzēts. Ja kasācijas sūdzība vai protests ir iesniegts, spriedums stājas spēkā dienā, kad kasācijas instances tiesa ir izskatījusi lietu, ja tā spriedumu nav atcēlusi.  </w:t>
            </w:r>
            <w:r w:rsidR="008B523B" w:rsidRPr="00BD194E">
              <w:rPr>
                <w:rFonts w:ascii="Times New Roman" w:hAnsi="Times New Roman" w:cs="Times New Roman"/>
                <w:bCs/>
                <w:iCs/>
                <w:sz w:val="24"/>
                <w:szCs w:val="24"/>
              </w:rPr>
              <w:t xml:space="preserve">Vienlaikus KPL 573. panta pirmā daļa noteic, ka nolēmumu tiesiskumu kasācijas kārtībā pārbauda tikai tādā gadījumā, ja kasācijas sūdzībā vai protestā izteiktā prasība pamatota ar Krimināllikuma pārkāpumu vai Kriminālprocesa likuma būtisku pārkāpumu. Augstākā tiesa (ar rezolūciju) bieži atsaka pieņemt izskatīšanai lietu kasācijas kārtībā, jo ir iestājies KPL 573. panta nosacījums. Tādējādi ir nepieciešams papildināt KPL 632. panta otro daļu, nepārprotami paredzot apelācijas instances tiesas sprieduma spēkā stāšanos arī gadījumos, kad kasācijas sūdzība vai protests ir iesniegts, bet to atteikts izskatīt, proti, </w:t>
            </w:r>
            <w:r w:rsidR="005C1E57" w:rsidRPr="00BD194E">
              <w:rPr>
                <w:rFonts w:ascii="Times New Roman" w:hAnsi="Times New Roman" w:cs="Times New Roman"/>
                <w:bCs/>
                <w:iCs/>
                <w:sz w:val="24"/>
                <w:szCs w:val="24"/>
              </w:rPr>
              <w:t xml:space="preserve">kasācijas instances tiesa </w:t>
            </w:r>
            <w:r w:rsidRPr="00BD194E">
              <w:rPr>
                <w:rFonts w:ascii="Times New Roman" w:hAnsi="Times New Roman" w:cs="Times New Roman"/>
                <w:bCs/>
                <w:iCs/>
                <w:sz w:val="24"/>
                <w:szCs w:val="24"/>
              </w:rPr>
              <w:t>atteikusies pārbaudīt nolēmuma tiesiskumu.</w:t>
            </w:r>
          </w:p>
          <w:p w:rsidR="00243165" w:rsidRDefault="00243165" w:rsidP="007442BB">
            <w:pPr>
              <w:spacing w:after="0" w:line="240" w:lineRule="auto"/>
              <w:ind w:firstLine="399"/>
              <w:jc w:val="both"/>
              <w:rPr>
                <w:rFonts w:ascii="Times New Roman" w:hAnsi="Times New Roman" w:cs="Times New Roman"/>
                <w:sz w:val="24"/>
                <w:szCs w:val="24"/>
              </w:rPr>
            </w:pPr>
          </w:p>
          <w:p w:rsidR="007442BB" w:rsidRPr="00CF118F" w:rsidRDefault="007442BB" w:rsidP="007442BB">
            <w:pPr>
              <w:spacing w:after="0" w:line="240" w:lineRule="auto"/>
              <w:ind w:firstLine="399"/>
              <w:jc w:val="both"/>
              <w:rPr>
                <w:rFonts w:ascii="Times New Roman" w:hAnsi="Times New Roman" w:cs="Times New Roman"/>
                <w:sz w:val="24"/>
                <w:szCs w:val="24"/>
              </w:rPr>
            </w:pPr>
            <w:r w:rsidRPr="00CF118F">
              <w:rPr>
                <w:rFonts w:ascii="Times New Roman" w:hAnsi="Times New Roman" w:cs="Times New Roman"/>
                <w:sz w:val="24"/>
                <w:szCs w:val="24"/>
              </w:rPr>
              <w:t>Šobrīd KPL 634. panta 4.</w:t>
            </w:r>
            <w:r w:rsidRPr="00CF118F">
              <w:rPr>
                <w:rFonts w:ascii="Times New Roman" w:hAnsi="Times New Roman" w:cs="Times New Roman"/>
                <w:sz w:val="24"/>
                <w:szCs w:val="24"/>
                <w:vertAlign w:val="superscript"/>
              </w:rPr>
              <w:t>1</w:t>
            </w:r>
            <w:r w:rsidRPr="00CF118F">
              <w:rPr>
                <w:rFonts w:ascii="Times New Roman" w:hAnsi="Times New Roman" w:cs="Times New Roman"/>
                <w:sz w:val="24"/>
                <w:szCs w:val="24"/>
              </w:rPr>
              <w:t xml:space="preserve"> daļā noteikts, ka tiesa izpildrakstu par procesuālo izdevumu piedziņu nosūta izpildei pēc tam, kad beidzies sprieduma un lēmuma labprātīgas izpildes termiņš. Ievērojot to, </w:t>
            </w:r>
            <w:r w:rsidR="00BD194E">
              <w:rPr>
                <w:rFonts w:ascii="Times New Roman" w:hAnsi="Times New Roman" w:cs="Times New Roman"/>
                <w:sz w:val="24"/>
                <w:szCs w:val="24"/>
              </w:rPr>
              <w:t xml:space="preserve">ka </w:t>
            </w:r>
            <w:r w:rsidRPr="00CF118F">
              <w:rPr>
                <w:rFonts w:ascii="Times New Roman" w:hAnsi="Times New Roman" w:cs="Times New Roman"/>
                <w:sz w:val="24"/>
                <w:szCs w:val="24"/>
              </w:rPr>
              <w:t>mantiska rakstura nolēmuma nodošanu izpildei plānots ietvert KPL 634.</w:t>
            </w:r>
            <w:r w:rsidRPr="00CF118F">
              <w:rPr>
                <w:rFonts w:ascii="Times New Roman" w:hAnsi="Times New Roman" w:cs="Times New Roman"/>
                <w:sz w:val="24"/>
                <w:szCs w:val="24"/>
                <w:vertAlign w:val="superscript"/>
              </w:rPr>
              <w:t>1</w:t>
            </w:r>
            <w:r w:rsidRPr="00CF118F">
              <w:rPr>
                <w:rFonts w:ascii="Times New Roman" w:hAnsi="Times New Roman" w:cs="Times New Roman"/>
                <w:sz w:val="24"/>
                <w:szCs w:val="24"/>
              </w:rPr>
              <w:t> pantā, attiecīgi 634.</w:t>
            </w:r>
            <w:r w:rsidRPr="00CF118F">
              <w:rPr>
                <w:rFonts w:ascii="Times New Roman" w:hAnsi="Times New Roman" w:cs="Times New Roman"/>
                <w:sz w:val="24"/>
                <w:szCs w:val="24"/>
                <w:vertAlign w:val="superscript"/>
              </w:rPr>
              <w:t>1</w:t>
            </w:r>
            <w:r w:rsidRPr="00CF118F">
              <w:rPr>
                <w:rFonts w:ascii="Times New Roman" w:hAnsi="Times New Roman" w:cs="Times New Roman"/>
                <w:sz w:val="24"/>
                <w:szCs w:val="24"/>
              </w:rPr>
              <w:t xml:space="preserve"> pantā paredzēts noteikt, ka gadījumos, kad KPL paredz termiņu nolēmuma labprātīgai izpildei (piemēram, procesuālo izdevumu samaksai, noziedzīgi iegūtas mantas aizstāšanas pēc personas lūguma gadījumos, kaitējuma kompensācijas samaksai) </w:t>
            </w:r>
            <w:r w:rsidR="00176B3E" w:rsidRPr="00BD194E">
              <w:rPr>
                <w:rFonts w:ascii="Times New Roman" w:hAnsi="Times New Roman" w:cs="Times New Roman"/>
                <w:sz w:val="24"/>
                <w:szCs w:val="24"/>
              </w:rPr>
              <w:t xml:space="preserve">izpildrakstu </w:t>
            </w:r>
            <w:r w:rsidRPr="00CF118F">
              <w:rPr>
                <w:rFonts w:ascii="Times New Roman" w:hAnsi="Times New Roman" w:cs="Times New Roman"/>
                <w:sz w:val="24"/>
                <w:szCs w:val="24"/>
              </w:rPr>
              <w:t>nosūta izpildei pēc tam, kad beidzies labprātīgas izpildes termiņš.</w:t>
            </w:r>
          </w:p>
          <w:p w:rsidR="007442BB" w:rsidRDefault="007442BB" w:rsidP="00CF118F">
            <w:pPr>
              <w:spacing w:after="0" w:line="240" w:lineRule="auto"/>
              <w:ind w:firstLine="399"/>
              <w:jc w:val="both"/>
              <w:rPr>
                <w:rFonts w:ascii="Times New Roman" w:eastAsia="Times New Roman" w:hAnsi="Times New Roman" w:cs="Times New Roman"/>
                <w:iCs/>
                <w:sz w:val="24"/>
                <w:szCs w:val="24"/>
                <w:lang w:eastAsia="lv-LV"/>
              </w:rPr>
            </w:pPr>
          </w:p>
          <w:p w:rsidR="00F35C2D" w:rsidRDefault="00F35C2D" w:rsidP="00CF118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Pr="00CF118F">
              <w:rPr>
                <w:rFonts w:ascii="Times New Roman" w:eastAsia="Times New Roman" w:hAnsi="Times New Roman" w:cs="Times New Roman"/>
                <w:iCs/>
                <w:sz w:val="24"/>
                <w:szCs w:val="24"/>
                <w:lang w:eastAsia="lv-LV"/>
              </w:rPr>
              <w:t>ikumprojekta 634. pantā paredzēts ietvert normas, kas attiecas</w:t>
            </w:r>
            <w:r>
              <w:rPr>
                <w:rFonts w:ascii="Times New Roman" w:eastAsia="Times New Roman" w:hAnsi="Times New Roman" w:cs="Times New Roman"/>
                <w:iCs/>
                <w:sz w:val="24"/>
                <w:szCs w:val="24"/>
                <w:lang w:eastAsia="lv-LV"/>
              </w:rPr>
              <w:t xml:space="preserve"> tieši</w:t>
            </w:r>
            <w:r w:rsidRPr="00CF118F">
              <w:rPr>
                <w:rFonts w:ascii="Times New Roman" w:eastAsia="Times New Roman" w:hAnsi="Times New Roman" w:cs="Times New Roman"/>
                <w:iCs/>
                <w:sz w:val="24"/>
                <w:szCs w:val="24"/>
                <w:lang w:eastAsia="lv-LV"/>
              </w:rPr>
              <w:t xml:space="preserve"> uz sprieduma, lēmuma vai prokurora priekšraksta </w:t>
            </w:r>
            <w:r w:rsidRPr="00CF118F">
              <w:rPr>
                <w:rFonts w:ascii="Times New Roman" w:eastAsia="Times New Roman" w:hAnsi="Times New Roman" w:cs="Times New Roman"/>
                <w:iCs/>
                <w:sz w:val="24"/>
                <w:szCs w:val="24"/>
                <w:u w:val="single"/>
                <w:lang w:eastAsia="lv-LV"/>
              </w:rPr>
              <w:t>nodošanu izpildei</w:t>
            </w:r>
            <w:r w:rsidRPr="00CF118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Tādējādi darba grupas KPL grozījumu izstrādei dalībnieki secināja,</w:t>
            </w:r>
            <w:r w:rsidR="001375AC" w:rsidRPr="00CF118F">
              <w:rPr>
                <w:rFonts w:ascii="Times New Roman" w:eastAsia="Times New Roman" w:hAnsi="Times New Roman" w:cs="Times New Roman"/>
                <w:iCs/>
                <w:sz w:val="24"/>
                <w:szCs w:val="24"/>
                <w:lang w:eastAsia="lv-LV"/>
              </w:rPr>
              <w:t xml:space="preserve"> ka jautājums par notiesāto </w:t>
            </w:r>
            <w:r w:rsidR="001375AC" w:rsidRPr="00F35C2D">
              <w:rPr>
                <w:rFonts w:ascii="Times New Roman" w:eastAsia="Times New Roman" w:hAnsi="Times New Roman" w:cs="Times New Roman"/>
                <w:iCs/>
                <w:sz w:val="24"/>
                <w:szCs w:val="24"/>
                <w:lang w:eastAsia="lv-LV"/>
              </w:rPr>
              <w:t>personu meklēšanu ir ietverams atsevišķā pantā</w:t>
            </w:r>
            <w:r w:rsidRPr="00F35C2D">
              <w:rPr>
                <w:rFonts w:ascii="Times New Roman" w:eastAsia="Times New Roman" w:hAnsi="Times New Roman" w:cs="Times New Roman"/>
                <w:iCs/>
                <w:sz w:val="24"/>
                <w:szCs w:val="24"/>
                <w:lang w:eastAsia="lv-LV"/>
              </w:rPr>
              <w:t>.</w:t>
            </w:r>
            <w:r w:rsidR="001375AC" w:rsidRPr="00F35C2D">
              <w:rPr>
                <w:rFonts w:ascii="Times New Roman" w:eastAsia="Times New Roman" w:hAnsi="Times New Roman" w:cs="Times New Roman"/>
                <w:iCs/>
                <w:sz w:val="24"/>
                <w:szCs w:val="24"/>
                <w:lang w:eastAsia="lv-LV"/>
              </w:rPr>
              <w:t xml:space="preserve"> </w:t>
            </w:r>
            <w:r w:rsidRPr="00F35C2D">
              <w:rPr>
                <w:rFonts w:ascii="Times New Roman" w:eastAsia="Times New Roman" w:hAnsi="Times New Roman" w:cs="Times New Roman"/>
                <w:iCs/>
                <w:sz w:val="24"/>
                <w:szCs w:val="24"/>
                <w:lang w:eastAsia="lv-LV"/>
              </w:rPr>
              <w:t>Līdz ar to</w:t>
            </w:r>
            <w:r w:rsidR="001375AC" w:rsidRPr="00F35C2D">
              <w:rPr>
                <w:rFonts w:ascii="Times New Roman" w:eastAsia="Times New Roman" w:hAnsi="Times New Roman" w:cs="Times New Roman"/>
                <w:iCs/>
                <w:sz w:val="24"/>
                <w:szCs w:val="24"/>
                <w:lang w:eastAsia="lv-LV"/>
              </w:rPr>
              <w:t xml:space="preserve"> likumprojekta 4</w:t>
            </w:r>
            <w:r w:rsidR="00DE579A">
              <w:rPr>
                <w:rFonts w:ascii="Times New Roman" w:eastAsia="Times New Roman" w:hAnsi="Times New Roman" w:cs="Times New Roman"/>
                <w:iCs/>
                <w:sz w:val="24"/>
                <w:szCs w:val="24"/>
                <w:lang w:eastAsia="lv-LV"/>
              </w:rPr>
              <w:t>7</w:t>
            </w:r>
            <w:r w:rsidR="001375AC" w:rsidRPr="00F35C2D">
              <w:rPr>
                <w:rFonts w:ascii="Times New Roman" w:eastAsia="Times New Roman" w:hAnsi="Times New Roman" w:cs="Times New Roman"/>
                <w:iCs/>
                <w:sz w:val="24"/>
                <w:szCs w:val="24"/>
                <w:lang w:eastAsia="lv-LV"/>
              </w:rPr>
              <w:t>.</w:t>
            </w:r>
            <w:r w:rsidR="002A115E" w:rsidRPr="00F35C2D">
              <w:rPr>
                <w:rFonts w:ascii="Times New Roman" w:eastAsia="Times New Roman" w:hAnsi="Times New Roman" w:cs="Times New Roman"/>
                <w:iCs/>
                <w:sz w:val="24"/>
                <w:szCs w:val="24"/>
                <w:lang w:eastAsia="lv-LV"/>
              </w:rPr>
              <w:t> </w:t>
            </w:r>
            <w:r w:rsidR="001375AC" w:rsidRPr="00F35C2D">
              <w:rPr>
                <w:rFonts w:ascii="Times New Roman" w:eastAsia="Times New Roman" w:hAnsi="Times New Roman" w:cs="Times New Roman"/>
                <w:iCs/>
                <w:sz w:val="24"/>
                <w:szCs w:val="24"/>
                <w:lang w:eastAsia="lv-LV"/>
              </w:rPr>
              <w:t>pantā paredzēts papildināt KPL ar 634.</w:t>
            </w:r>
            <w:r w:rsidR="001375AC" w:rsidRPr="00F35C2D">
              <w:rPr>
                <w:rFonts w:ascii="Times New Roman" w:eastAsia="Times New Roman" w:hAnsi="Times New Roman" w:cs="Times New Roman"/>
                <w:iCs/>
                <w:sz w:val="24"/>
                <w:szCs w:val="24"/>
                <w:vertAlign w:val="superscript"/>
                <w:lang w:eastAsia="lv-LV"/>
              </w:rPr>
              <w:t>2</w:t>
            </w:r>
            <w:r w:rsidR="001375AC" w:rsidRPr="00F35C2D">
              <w:rPr>
                <w:rFonts w:ascii="Times New Roman" w:eastAsia="Times New Roman" w:hAnsi="Times New Roman" w:cs="Times New Roman"/>
                <w:iCs/>
                <w:sz w:val="24"/>
                <w:szCs w:val="24"/>
                <w:lang w:eastAsia="lv-LV"/>
              </w:rPr>
              <w:t xml:space="preserve"> pantu (Notiesātā meklēšana), tajā ietverot KPL </w:t>
            </w:r>
            <w:r w:rsidR="001375AC" w:rsidRPr="00F35C2D">
              <w:rPr>
                <w:rFonts w:ascii="Times New Roman" w:eastAsia="Times New Roman" w:hAnsi="Times New Roman" w:cs="Times New Roman"/>
                <w:iCs/>
                <w:sz w:val="24"/>
                <w:szCs w:val="24"/>
                <w:lang w:eastAsia="lv-LV"/>
              </w:rPr>
              <w:lastRenderedPageBreak/>
              <w:t>634. panta septīto un astoto daļu.</w:t>
            </w:r>
            <w:r w:rsidR="00571581" w:rsidRPr="00F35C2D">
              <w:rPr>
                <w:rFonts w:ascii="Times New Roman" w:eastAsia="Times New Roman" w:hAnsi="Times New Roman" w:cs="Times New Roman"/>
                <w:iCs/>
                <w:sz w:val="24"/>
                <w:szCs w:val="24"/>
                <w:lang w:eastAsia="lv-LV"/>
              </w:rPr>
              <w:t xml:space="preserve"> </w:t>
            </w:r>
          </w:p>
          <w:p w:rsidR="001375AC" w:rsidRPr="00F35C2D" w:rsidRDefault="00F35C2D" w:rsidP="00CF118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w:t>
            </w:r>
            <w:r w:rsidR="00571581" w:rsidRPr="00F35C2D">
              <w:rPr>
                <w:rFonts w:ascii="Times New Roman" w:eastAsia="Times New Roman" w:hAnsi="Times New Roman" w:cs="Times New Roman"/>
                <w:iCs/>
                <w:sz w:val="24"/>
                <w:szCs w:val="24"/>
                <w:lang w:eastAsia="lv-LV"/>
              </w:rPr>
              <w:t xml:space="preserve"> jānorāda, ka praksē šobrīd pastāv problēmas ar to, ka, ja persona neierodas uz īslaicīgās brīvības atņemšanas izpildi, bet neslēpjas, tad faktiski saskaņā ar pastāvošo regulējumu personu nav iespējams atvest piespiedu kārtā, ne arī kā citādi izpildīt sodu. Tādējādi </w:t>
            </w:r>
            <w:r>
              <w:rPr>
                <w:rFonts w:ascii="Times New Roman" w:eastAsia="Times New Roman" w:hAnsi="Times New Roman" w:cs="Times New Roman"/>
                <w:iCs/>
                <w:sz w:val="24"/>
                <w:szCs w:val="24"/>
                <w:lang w:eastAsia="lv-LV"/>
              </w:rPr>
              <w:t xml:space="preserve">likumprojekta 47. pantā ietvertajā KPL </w:t>
            </w:r>
            <w:r w:rsidRPr="00F35C2D">
              <w:rPr>
                <w:rFonts w:ascii="Times New Roman" w:eastAsia="Times New Roman" w:hAnsi="Times New Roman" w:cs="Times New Roman"/>
                <w:iCs/>
                <w:sz w:val="24"/>
                <w:szCs w:val="24"/>
                <w:lang w:eastAsia="lv-LV"/>
              </w:rPr>
              <w:t>634.</w:t>
            </w:r>
            <w:r w:rsidRPr="00F35C2D">
              <w:rPr>
                <w:rFonts w:ascii="Times New Roman" w:eastAsia="Times New Roman" w:hAnsi="Times New Roman" w:cs="Times New Roman"/>
                <w:iCs/>
                <w:sz w:val="24"/>
                <w:szCs w:val="24"/>
                <w:vertAlign w:val="superscript"/>
                <w:lang w:eastAsia="lv-LV"/>
              </w:rPr>
              <w:t>2</w:t>
            </w:r>
            <w:r w:rsidRPr="00F35C2D">
              <w:rPr>
                <w:rFonts w:ascii="Times New Roman" w:eastAsia="Times New Roman" w:hAnsi="Times New Roman" w:cs="Times New Roman"/>
                <w:iCs/>
                <w:sz w:val="24"/>
                <w:szCs w:val="24"/>
                <w:lang w:eastAsia="lv-LV"/>
              </w:rPr>
              <w:t xml:space="preserve"> pant</w:t>
            </w:r>
            <w:r>
              <w:rPr>
                <w:rFonts w:ascii="Times New Roman" w:eastAsia="Times New Roman" w:hAnsi="Times New Roman" w:cs="Times New Roman"/>
                <w:iCs/>
                <w:sz w:val="24"/>
                <w:szCs w:val="24"/>
                <w:lang w:eastAsia="lv-LV"/>
              </w:rPr>
              <w:t>ā</w:t>
            </w:r>
            <w:r w:rsidRPr="00F35C2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papildus </w:t>
            </w:r>
            <w:r w:rsidRPr="00F35C2D">
              <w:rPr>
                <w:rFonts w:ascii="Times New Roman" w:eastAsia="Times New Roman" w:hAnsi="Times New Roman" w:cs="Times New Roman"/>
                <w:iCs/>
                <w:sz w:val="24"/>
                <w:szCs w:val="24"/>
                <w:lang w:eastAsia="lv-LV"/>
              </w:rPr>
              <w:t>paredzēt</w:t>
            </w:r>
            <w:r>
              <w:rPr>
                <w:rFonts w:ascii="Times New Roman" w:eastAsia="Times New Roman" w:hAnsi="Times New Roman" w:cs="Times New Roman"/>
                <w:iCs/>
                <w:sz w:val="24"/>
                <w:szCs w:val="24"/>
                <w:lang w:eastAsia="lv-LV"/>
              </w:rPr>
              <w:t>as</w:t>
            </w:r>
            <w:r w:rsidRPr="00F35C2D">
              <w:rPr>
                <w:rFonts w:ascii="Times New Roman" w:eastAsia="Times New Roman" w:hAnsi="Times New Roman" w:cs="Times New Roman"/>
                <w:iCs/>
                <w:sz w:val="24"/>
                <w:szCs w:val="24"/>
                <w:lang w:eastAsia="lv-LV"/>
              </w:rPr>
              <w:t xml:space="preserve"> tiesas, kas kontrolē</w:t>
            </w:r>
            <w:r w:rsidR="00571581" w:rsidRPr="00F35C2D">
              <w:rPr>
                <w:rFonts w:ascii="Times New Roman" w:eastAsia="Times New Roman" w:hAnsi="Times New Roman" w:cs="Times New Roman"/>
                <w:iCs/>
                <w:sz w:val="24"/>
                <w:szCs w:val="24"/>
                <w:lang w:eastAsia="lv-LV"/>
              </w:rPr>
              <w:t xml:space="preserve"> sprieduma vai lēmuma pilnīgu izpildi, tiesneša pilnvaras pieņemt lēmumu par notiesātā meklēšanu arī </w:t>
            </w:r>
            <w:r w:rsidRPr="00F35C2D">
              <w:rPr>
                <w:rFonts w:ascii="Times New Roman" w:eastAsia="Times New Roman" w:hAnsi="Times New Roman" w:cs="Times New Roman"/>
                <w:iCs/>
                <w:sz w:val="24"/>
                <w:szCs w:val="24"/>
                <w:lang w:eastAsia="lv-LV"/>
              </w:rPr>
              <w:t xml:space="preserve">tādos </w:t>
            </w:r>
            <w:r w:rsidR="00571581" w:rsidRPr="00F35C2D">
              <w:rPr>
                <w:rFonts w:ascii="Times New Roman" w:eastAsia="Times New Roman" w:hAnsi="Times New Roman" w:cs="Times New Roman"/>
                <w:iCs/>
                <w:sz w:val="24"/>
                <w:szCs w:val="24"/>
                <w:lang w:eastAsia="lv-LV"/>
              </w:rPr>
              <w:t xml:space="preserve">gadījumos, ja </w:t>
            </w:r>
            <w:r w:rsidR="00571581" w:rsidRPr="00F35C2D">
              <w:rPr>
                <w:rFonts w:ascii="Times New Roman" w:eastAsia="Times New Roman" w:hAnsi="Times New Roman" w:cs="Times New Roman"/>
                <w:bCs/>
                <w:iCs/>
                <w:sz w:val="24"/>
                <w:szCs w:val="24"/>
                <w:lang w:eastAsia="lv-LV"/>
              </w:rPr>
              <w:t>notiesātais neierodas īslaicīgās brīvības atņemšanas soda izciešanai</w:t>
            </w:r>
            <w:r w:rsidR="00571581" w:rsidRPr="00F35C2D">
              <w:rPr>
                <w:rFonts w:ascii="Times New Roman" w:eastAsia="Times New Roman" w:hAnsi="Times New Roman" w:cs="Times New Roman"/>
                <w:iCs/>
                <w:sz w:val="24"/>
                <w:szCs w:val="24"/>
                <w:lang w:eastAsia="lv-LV"/>
              </w:rPr>
              <w:t xml:space="preserve">. Tāpat </w:t>
            </w:r>
            <w:r w:rsidR="00571581" w:rsidRPr="00F35C2D">
              <w:rPr>
                <w:rFonts w:ascii="Times New Roman" w:hAnsi="Times New Roman"/>
                <w:sz w:val="24"/>
                <w:szCs w:val="24"/>
                <w:lang w:eastAsia="lv-LV"/>
              </w:rPr>
              <w:t>lietderības un efektivitātes apsvērumu dēļ</w:t>
            </w:r>
            <w:r w:rsidR="00571581" w:rsidRPr="00F35C2D">
              <w:rPr>
                <w:rFonts w:ascii="Times New Roman" w:eastAsia="Times New Roman" w:hAnsi="Times New Roman" w:cs="Times New Roman"/>
                <w:iCs/>
                <w:sz w:val="24"/>
                <w:szCs w:val="24"/>
                <w:lang w:eastAsia="lv-LV"/>
              </w:rPr>
              <w:t xml:space="preserve"> </w:t>
            </w:r>
            <w:r w:rsidR="003158D7" w:rsidRPr="00F35C2D">
              <w:rPr>
                <w:rFonts w:ascii="Times New Roman" w:eastAsia="Times New Roman" w:hAnsi="Times New Roman" w:cs="Times New Roman"/>
                <w:iCs/>
                <w:sz w:val="24"/>
                <w:szCs w:val="24"/>
                <w:lang w:eastAsia="lv-LV"/>
              </w:rPr>
              <w:t>darba grupa</w:t>
            </w:r>
            <w:r>
              <w:rPr>
                <w:rFonts w:ascii="Times New Roman" w:eastAsia="Times New Roman" w:hAnsi="Times New Roman" w:cs="Times New Roman"/>
                <w:iCs/>
                <w:sz w:val="24"/>
                <w:szCs w:val="24"/>
                <w:lang w:eastAsia="lv-LV"/>
              </w:rPr>
              <w:t xml:space="preserve"> KPL grozījumu izstrādei</w:t>
            </w:r>
            <w:r w:rsidR="003158D7" w:rsidRPr="00F35C2D">
              <w:rPr>
                <w:rFonts w:ascii="Times New Roman" w:eastAsia="Times New Roman" w:hAnsi="Times New Roman" w:cs="Times New Roman"/>
                <w:iCs/>
                <w:sz w:val="24"/>
                <w:szCs w:val="24"/>
                <w:lang w:eastAsia="lv-LV"/>
              </w:rPr>
              <w:t xml:space="preserve"> secināja, </w:t>
            </w:r>
            <w:r w:rsidR="00571581" w:rsidRPr="00F35C2D">
              <w:rPr>
                <w:rFonts w:ascii="Times New Roman" w:eastAsia="Times New Roman" w:hAnsi="Times New Roman" w:cs="Times New Roman"/>
                <w:iCs/>
                <w:sz w:val="24"/>
                <w:szCs w:val="24"/>
                <w:lang w:eastAsia="lv-LV"/>
              </w:rPr>
              <w:t>ka lēmumam</w:t>
            </w:r>
            <w:r w:rsidR="003158D7" w:rsidRPr="00F35C2D">
              <w:rPr>
                <w:rFonts w:ascii="Times New Roman" w:eastAsia="Times New Roman" w:hAnsi="Times New Roman" w:cs="Times New Roman"/>
                <w:iCs/>
                <w:sz w:val="24"/>
                <w:szCs w:val="24"/>
                <w:lang w:eastAsia="lv-LV"/>
              </w:rPr>
              <w:t xml:space="preserve"> par personas meklēšanu</w:t>
            </w:r>
            <w:r w:rsidR="00571581" w:rsidRPr="00F35C2D">
              <w:rPr>
                <w:rFonts w:ascii="Times New Roman" w:eastAsia="Times New Roman" w:hAnsi="Times New Roman" w:cs="Times New Roman"/>
                <w:iCs/>
                <w:sz w:val="24"/>
                <w:szCs w:val="24"/>
                <w:lang w:eastAsia="lv-LV"/>
              </w:rPr>
              <w:t xml:space="preserve"> jābūt noformētam rakstveidā. </w:t>
            </w:r>
          </w:p>
          <w:p w:rsidR="00571581" w:rsidRPr="00571581" w:rsidRDefault="00571581" w:rsidP="00571581">
            <w:pPr>
              <w:spacing w:after="0" w:line="240" w:lineRule="auto"/>
              <w:ind w:firstLine="399"/>
              <w:jc w:val="both"/>
              <w:rPr>
                <w:rFonts w:ascii="Times New Roman" w:eastAsia="Times New Roman" w:hAnsi="Times New Roman" w:cs="Times New Roman"/>
                <w:iCs/>
                <w:sz w:val="24"/>
                <w:szCs w:val="24"/>
                <w:lang w:eastAsia="lv-LV"/>
              </w:rPr>
            </w:pPr>
            <w:r w:rsidRPr="00F35C2D">
              <w:rPr>
                <w:rFonts w:ascii="Times New Roman" w:eastAsia="Times New Roman" w:hAnsi="Times New Roman" w:cs="Times New Roman"/>
                <w:iCs/>
                <w:sz w:val="24"/>
                <w:szCs w:val="24"/>
                <w:lang w:eastAsia="lv-LV"/>
              </w:rPr>
              <w:t>Savukārt, policija, rīkojoties saskaņā</w:t>
            </w:r>
            <w:r>
              <w:rPr>
                <w:rFonts w:ascii="Times New Roman" w:eastAsia="Times New Roman" w:hAnsi="Times New Roman" w:cs="Times New Roman"/>
                <w:iCs/>
                <w:sz w:val="24"/>
                <w:szCs w:val="24"/>
                <w:lang w:eastAsia="lv-LV"/>
              </w:rPr>
              <w:t xml:space="preserve"> ar likumu „Par policiju” 10. panta pirmās daļas 15. un 17. punktu, kā arī 12. panta pirmās daļas 3. un 6. punktu personu, kura nepilda spriedumu, pamatojoties uz tiesas lēmumu, aizturēs un pēc tam </w:t>
            </w:r>
            <w:r w:rsidRPr="00571581">
              <w:rPr>
                <w:rFonts w:ascii="Times New Roman" w:eastAsia="Times New Roman" w:hAnsi="Times New Roman" w:cs="Times New Roman"/>
                <w:iCs/>
                <w:sz w:val="24"/>
                <w:szCs w:val="24"/>
                <w:lang w:eastAsia="lv-LV"/>
              </w:rPr>
              <w:t>nodo</w:t>
            </w:r>
            <w:r>
              <w:rPr>
                <w:rFonts w:ascii="Times New Roman" w:eastAsia="Times New Roman" w:hAnsi="Times New Roman" w:cs="Times New Roman"/>
                <w:iCs/>
                <w:sz w:val="24"/>
                <w:szCs w:val="24"/>
                <w:lang w:eastAsia="lv-LV"/>
              </w:rPr>
              <w:t>s</w:t>
            </w:r>
            <w:r w:rsidRPr="0057158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Ieslodzījuma vietu pārvaldei soda izciešanai.</w:t>
            </w:r>
          </w:p>
          <w:p w:rsidR="00571581" w:rsidRDefault="00571581" w:rsidP="00CF118F">
            <w:pPr>
              <w:spacing w:after="0" w:line="240" w:lineRule="auto"/>
              <w:ind w:firstLine="399"/>
              <w:jc w:val="both"/>
              <w:rPr>
                <w:rFonts w:ascii="Times New Roman" w:eastAsia="Times New Roman" w:hAnsi="Times New Roman" w:cs="Times New Roman"/>
                <w:iCs/>
                <w:sz w:val="24"/>
                <w:szCs w:val="24"/>
                <w:lang w:eastAsia="lv-LV"/>
              </w:rPr>
            </w:pPr>
          </w:p>
          <w:p w:rsidR="004F5765" w:rsidRDefault="00D54C71"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KPL 60. nodaļā tiek regulēta sprieduma, lēmuma un prokurora priekšraksta nodošana izpildei. Savukārt, normas attiecībā uz spriedumu un lēmumu izpildes laikā radušos jautājumu izskatīšanu paredzētas KPL 62. nodaļā, kurā cita starpā ietverts arī KPL 649. pants, kas noteic sprieduma vai prokurora priekšraksta par sodu izpildi, ja ir vairāki spriedumi vai priekšraksti par sodu. Vienlaikus nolēmuma par medicīniska rakstura piespiedu līdzekļa noteikšanu izpilde, ja ir vairāki nolēmumi, ir noteikta KPL 635.</w:t>
            </w:r>
            <w:r w:rsidRPr="00CF118F">
              <w:rPr>
                <w:rFonts w:ascii="Times New Roman" w:eastAsia="Times New Roman" w:hAnsi="Times New Roman" w:cs="Times New Roman"/>
                <w:iCs/>
                <w:sz w:val="24"/>
                <w:szCs w:val="24"/>
                <w:vertAlign w:val="superscript"/>
                <w:lang w:eastAsia="lv-LV"/>
              </w:rPr>
              <w:t>1</w:t>
            </w:r>
            <w:r w:rsidRPr="00CF118F">
              <w:rPr>
                <w:rFonts w:ascii="Times New Roman" w:eastAsia="Times New Roman" w:hAnsi="Times New Roman" w:cs="Times New Roman"/>
                <w:iCs/>
                <w:sz w:val="24"/>
                <w:szCs w:val="24"/>
                <w:lang w:eastAsia="lv-LV"/>
              </w:rPr>
              <w:t xml:space="preserve"> pantā, kas ietverts KPL 60. nodaļā. Tā kā KPL 635.</w:t>
            </w:r>
            <w:r w:rsidRPr="00CF118F">
              <w:rPr>
                <w:rFonts w:ascii="Times New Roman" w:eastAsia="Times New Roman" w:hAnsi="Times New Roman" w:cs="Times New Roman"/>
                <w:iCs/>
                <w:sz w:val="24"/>
                <w:szCs w:val="24"/>
                <w:vertAlign w:val="superscript"/>
                <w:lang w:eastAsia="lv-LV"/>
              </w:rPr>
              <w:t>1</w:t>
            </w:r>
            <w:r w:rsidRPr="00CF118F">
              <w:rPr>
                <w:rFonts w:ascii="Times New Roman" w:eastAsia="Times New Roman" w:hAnsi="Times New Roman" w:cs="Times New Roman"/>
                <w:iCs/>
                <w:sz w:val="24"/>
                <w:szCs w:val="24"/>
                <w:lang w:eastAsia="lv-LV"/>
              </w:rPr>
              <w:t xml:space="preserve"> pants</w:t>
            </w:r>
            <w:proofErr w:type="gramStart"/>
            <w:r w:rsidRPr="00CF118F">
              <w:rPr>
                <w:rFonts w:ascii="Times New Roman" w:eastAsia="Times New Roman" w:hAnsi="Times New Roman" w:cs="Times New Roman"/>
                <w:iCs/>
                <w:sz w:val="24"/>
                <w:szCs w:val="24"/>
                <w:lang w:eastAsia="lv-LV"/>
              </w:rPr>
              <w:t xml:space="preserve"> tāpat kā 649. pants </w:t>
            </w:r>
            <w:r w:rsidR="00042C87" w:rsidRPr="00CF118F">
              <w:rPr>
                <w:rFonts w:ascii="Times New Roman" w:eastAsia="Times New Roman" w:hAnsi="Times New Roman" w:cs="Times New Roman"/>
                <w:iCs/>
                <w:sz w:val="24"/>
                <w:szCs w:val="24"/>
                <w:lang w:eastAsia="lv-LV"/>
              </w:rPr>
              <w:t xml:space="preserve">faktiski </w:t>
            </w:r>
            <w:r w:rsidRPr="00CF118F">
              <w:rPr>
                <w:rFonts w:ascii="Times New Roman" w:eastAsia="Times New Roman" w:hAnsi="Times New Roman" w:cs="Times New Roman"/>
                <w:iCs/>
                <w:sz w:val="24"/>
                <w:szCs w:val="24"/>
                <w:lang w:eastAsia="lv-LV"/>
              </w:rPr>
              <w:t xml:space="preserve">attiecas uz </w:t>
            </w:r>
            <w:r w:rsidR="00042C87" w:rsidRPr="00CF118F">
              <w:rPr>
                <w:rFonts w:ascii="Times New Roman" w:eastAsia="Times New Roman" w:hAnsi="Times New Roman" w:cs="Times New Roman"/>
                <w:iCs/>
                <w:sz w:val="24"/>
                <w:szCs w:val="24"/>
                <w:lang w:eastAsia="lv-LV"/>
              </w:rPr>
              <w:t>nolēmuma izpildes laikā radušos jautājumu risināšanu, to</w:t>
            </w:r>
            <w:proofErr w:type="gramEnd"/>
            <w:r w:rsidR="00E81823">
              <w:rPr>
                <w:rFonts w:ascii="Times New Roman" w:eastAsia="Times New Roman" w:hAnsi="Times New Roman" w:cs="Times New Roman"/>
                <w:iCs/>
                <w:sz w:val="24"/>
                <w:szCs w:val="24"/>
                <w:lang w:eastAsia="lv-LV"/>
              </w:rPr>
              <w:t xml:space="preserve"> </w:t>
            </w:r>
            <w:r w:rsidR="00042C87" w:rsidRPr="00CF118F">
              <w:rPr>
                <w:rFonts w:ascii="Times New Roman" w:eastAsia="Times New Roman" w:hAnsi="Times New Roman" w:cs="Times New Roman"/>
                <w:iCs/>
                <w:sz w:val="24"/>
                <w:szCs w:val="24"/>
                <w:lang w:eastAsia="lv-LV"/>
              </w:rPr>
              <w:t xml:space="preserve">nepieciešams ietvert </w:t>
            </w:r>
            <w:r w:rsidR="00F36D04" w:rsidRPr="00CF118F">
              <w:rPr>
                <w:rFonts w:ascii="Times New Roman" w:eastAsia="Times New Roman" w:hAnsi="Times New Roman" w:cs="Times New Roman"/>
                <w:iCs/>
                <w:sz w:val="24"/>
                <w:szCs w:val="24"/>
                <w:lang w:eastAsia="lv-LV"/>
              </w:rPr>
              <w:t>KPL 62. nodaļā (likumprojekta 49</w:t>
            </w:r>
            <w:r w:rsidR="00042C87" w:rsidRPr="00CF118F">
              <w:rPr>
                <w:rFonts w:ascii="Times New Roman" w:eastAsia="Times New Roman" w:hAnsi="Times New Roman" w:cs="Times New Roman"/>
                <w:iCs/>
                <w:sz w:val="24"/>
                <w:szCs w:val="24"/>
                <w:lang w:eastAsia="lv-LV"/>
              </w:rPr>
              <w:t>. pants).</w:t>
            </w:r>
            <w:r w:rsidR="00A43A65">
              <w:rPr>
                <w:rFonts w:ascii="Times New Roman" w:eastAsia="Times New Roman" w:hAnsi="Times New Roman" w:cs="Times New Roman"/>
                <w:iCs/>
                <w:sz w:val="24"/>
                <w:szCs w:val="24"/>
                <w:lang w:eastAsia="lv-LV"/>
              </w:rPr>
              <w:t xml:space="preserve"> </w:t>
            </w:r>
          </w:p>
          <w:p w:rsidR="00A43A65" w:rsidRPr="00E81823" w:rsidRDefault="00A43A65" w:rsidP="00CF118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Papildus norādāms, ka norma</w:t>
            </w:r>
            <w:r w:rsidR="00E81823">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attiecībā uz </w:t>
            </w:r>
            <w:r w:rsidR="00E81823">
              <w:rPr>
                <w:rFonts w:ascii="Times New Roman" w:eastAsia="Times New Roman" w:hAnsi="Times New Roman" w:cs="Times New Roman"/>
                <w:iCs/>
                <w:sz w:val="24"/>
                <w:szCs w:val="24"/>
                <w:lang w:eastAsia="lv-LV"/>
              </w:rPr>
              <w:t>nolēmuma</w:t>
            </w:r>
            <w:r>
              <w:rPr>
                <w:rFonts w:ascii="Times New Roman" w:eastAsia="Times New Roman" w:hAnsi="Times New Roman" w:cs="Times New Roman"/>
                <w:iCs/>
                <w:sz w:val="24"/>
                <w:szCs w:val="24"/>
                <w:lang w:eastAsia="lv-LV"/>
              </w:rPr>
              <w:t xml:space="preserve"> par medicīniska rakstura piespiedu līdzekļa piemērošanu</w:t>
            </w:r>
            <w:r w:rsidR="00E81823">
              <w:rPr>
                <w:rFonts w:ascii="Times New Roman" w:eastAsia="Times New Roman" w:hAnsi="Times New Roman" w:cs="Times New Roman"/>
                <w:iCs/>
                <w:sz w:val="24"/>
                <w:szCs w:val="24"/>
                <w:lang w:eastAsia="lv-LV"/>
              </w:rPr>
              <w:t xml:space="preserve"> izpildi pēc būtības</w:t>
            </w:r>
            <w:r>
              <w:rPr>
                <w:rFonts w:ascii="Times New Roman" w:eastAsia="Times New Roman" w:hAnsi="Times New Roman" w:cs="Times New Roman"/>
                <w:iCs/>
                <w:sz w:val="24"/>
                <w:szCs w:val="24"/>
                <w:lang w:eastAsia="lv-LV"/>
              </w:rPr>
              <w:t xml:space="preserve"> netiek mainīta</w:t>
            </w:r>
            <w:r w:rsidR="00E81823">
              <w:rPr>
                <w:rFonts w:ascii="Times New Roman" w:eastAsia="Times New Roman" w:hAnsi="Times New Roman" w:cs="Times New Roman"/>
                <w:iCs/>
                <w:sz w:val="24"/>
                <w:szCs w:val="24"/>
                <w:lang w:eastAsia="lv-LV"/>
              </w:rPr>
              <w:t xml:space="preserve">s (KPL 635. un </w:t>
            </w:r>
            <w:r w:rsidR="00E81823" w:rsidRPr="00CF118F">
              <w:rPr>
                <w:rFonts w:ascii="Times New Roman" w:eastAsia="Times New Roman" w:hAnsi="Times New Roman" w:cs="Times New Roman"/>
                <w:iCs/>
                <w:sz w:val="24"/>
                <w:szCs w:val="24"/>
                <w:lang w:eastAsia="lv-LV"/>
              </w:rPr>
              <w:t>635.</w:t>
            </w:r>
            <w:r w:rsidR="00E81823" w:rsidRPr="00CF118F">
              <w:rPr>
                <w:rFonts w:ascii="Times New Roman" w:eastAsia="Times New Roman" w:hAnsi="Times New Roman" w:cs="Times New Roman"/>
                <w:iCs/>
                <w:sz w:val="24"/>
                <w:szCs w:val="24"/>
                <w:vertAlign w:val="superscript"/>
                <w:lang w:eastAsia="lv-LV"/>
              </w:rPr>
              <w:t>1</w:t>
            </w:r>
            <w:r w:rsidR="00E81823">
              <w:rPr>
                <w:rFonts w:ascii="Times New Roman" w:eastAsia="Times New Roman" w:hAnsi="Times New Roman" w:cs="Times New Roman"/>
                <w:iCs/>
                <w:sz w:val="24"/>
                <w:szCs w:val="24"/>
                <w:lang w:eastAsia="lv-LV"/>
              </w:rPr>
              <w:t> pants)</w:t>
            </w:r>
          </w:p>
          <w:p w:rsidR="00042C87" w:rsidRDefault="00042C87" w:rsidP="00CF118F">
            <w:pPr>
              <w:spacing w:after="0" w:line="240" w:lineRule="auto"/>
              <w:ind w:firstLine="399"/>
              <w:jc w:val="both"/>
              <w:rPr>
                <w:rFonts w:ascii="Times New Roman" w:eastAsia="Times New Roman" w:hAnsi="Times New Roman" w:cs="Times New Roman"/>
                <w:bCs/>
                <w:iCs/>
                <w:sz w:val="24"/>
                <w:szCs w:val="24"/>
                <w:lang w:eastAsia="lv-LV"/>
              </w:rPr>
            </w:pPr>
            <w:r w:rsidRPr="00CF118F">
              <w:rPr>
                <w:rFonts w:ascii="Times New Roman" w:eastAsia="Times New Roman" w:hAnsi="Times New Roman" w:cs="Times New Roman"/>
                <w:bCs/>
                <w:iCs/>
                <w:sz w:val="24"/>
                <w:szCs w:val="24"/>
                <w:lang w:eastAsia="lv-LV"/>
              </w:rPr>
              <w:t xml:space="preserve">Šobrīd KPL 636. pantā paredzēta kārtība, kādā izpildāms prokurora priekšraksts par </w:t>
            </w:r>
            <w:r w:rsidR="00756128" w:rsidRPr="00CF118F">
              <w:rPr>
                <w:rFonts w:ascii="Times New Roman" w:eastAsia="Times New Roman" w:hAnsi="Times New Roman" w:cs="Times New Roman"/>
                <w:bCs/>
                <w:iCs/>
                <w:sz w:val="24"/>
                <w:szCs w:val="24"/>
                <w:lang w:eastAsia="lv-LV"/>
              </w:rPr>
              <w:t xml:space="preserve">naudas </w:t>
            </w:r>
            <w:r w:rsidRPr="00CF118F">
              <w:rPr>
                <w:rFonts w:ascii="Times New Roman" w:eastAsia="Times New Roman" w:hAnsi="Times New Roman" w:cs="Times New Roman"/>
                <w:bCs/>
                <w:iCs/>
                <w:sz w:val="24"/>
                <w:szCs w:val="24"/>
                <w:lang w:eastAsia="lv-LV"/>
              </w:rPr>
              <w:t xml:space="preserve">sodu. </w:t>
            </w:r>
            <w:r w:rsidR="00DA0AE2" w:rsidRPr="00CF118F">
              <w:rPr>
                <w:rFonts w:ascii="Times New Roman" w:eastAsia="Times New Roman" w:hAnsi="Times New Roman" w:cs="Times New Roman"/>
                <w:bCs/>
                <w:iCs/>
                <w:sz w:val="24"/>
                <w:szCs w:val="24"/>
                <w:lang w:eastAsia="lv-LV"/>
              </w:rPr>
              <w:t xml:space="preserve">Eksperti darba grupā ir secinājuši, ka gan priekšraksta par </w:t>
            </w:r>
            <w:r w:rsidR="00756128" w:rsidRPr="00CF118F">
              <w:rPr>
                <w:rFonts w:ascii="Times New Roman" w:eastAsia="Times New Roman" w:hAnsi="Times New Roman" w:cs="Times New Roman"/>
                <w:bCs/>
                <w:iCs/>
                <w:sz w:val="24"/>
                <w:szCs w:val="24"/>
                <w:lang w:eastAsia="lv-LV"/>
              </w:rPr>
              <w:t xml:space="preserve">naudas </w:t>
            </w:r>
            <w:r w:rsidR="00DA0AE2" w:rsidRPr="00CF118F">
              <w:rPr>
                <w:rFonts w:ascii="Times New Roman" w:eastAsia="Times New Roman" w:hAnsi="Times New Roman" w:cs="Times New Roman"/>
                <w:bCs/>
                <w:iCs/>
                <w:sz w:val="24"/>
                <w:szCs w:val="24"/>
                <w:lang w:eastAsia="lv-LV"/>
              </w:rPr>
              <w:t>sodu, gan prokurora priekšraksta par piespiedu ietekmēšanas līdzekli</w:t>
            </w:r>
            <w:r w:rsidR="00756128" w:rsidRPr="00CF118F">
              <w:rPr>
                <w:rFonts w:ascii="Times New Roman" w:eastAsia="Times New Roman" w:hAnsi="Times New Roman" w:cs="Times New Roman"/>
                <w:bCs/>
                <w:iCs/>
                <w:sz w:val="24"/>
                <w:szCs w:val="24"/>
                <w:lang w:eastAsia="lv-LV"/>
              </w:rPr>
              <w:t xml:space="preserve"> – naudas piedziņa</w:t>
            </w:r>
            <w:r w:rsidR="00DA0AE2" w:rsidRPr="00CF118F">
              <w:rPr>
                <w:rFonts w:ascii="Times New Roman" w:eastAsia="Times New Roman" w:hAnsi="Times New Roman" w:cs="Times New Roman"/>
                <w:bCs/>
                <w:iCs/>
                <w:sz w:val="24"/>
                <w:szCs w:val="24"/>
                <w:lang w:eastAsia="lv-LV"/>
              </w:rPr>
              <w:t xml:space="preserve"> izpildes kārtība ietverama vienā pantā, veicot attiecīgus grozījumus KPL 636. pantā</w:t>
            </w:r>
            <w:r w:rsidR="0062052C">
              <w:rPr>
                <w:rFonts w:ascii="Times New Roman" w:eastAsia="Times New Roman" w:hAnsi="Times New Roman" w:cs="Times New Roman"/>
                <w:bCs/>
                <w:iCs/>
                <w:sz w:val="24"/>
                <w:szCs w:val="24"/>
                <w:lang w:eastAsia="lv-LV"/>
              </w:rPr>
              <w:t xml:space="preserve">. </w:t>
            </w:r>
            <w:r w:rsidR="0062052C" w:rsidRPr="00BD194E">
              <w:rPr>
                <w:rFonts w:ascii="Times New Roman" w:eastAsia="Times New Roman" w:hAnsi="Times New Roman" w:cs="Times New Roman"/>
                <w:bCs/>
                <w:iCs/>
                <w:sz w:val="24"/>
                <w:szCs w:val="24"/>
                <w:lang w:eastAsia="lv-LV"/>
              </w:rPr>
              <w:t>KPL 636. panta otrajā daļā plānots noteikt, ka gadījumos, ja naudas piedziņa nav veikta, prokurors</w:t>
            </w:r>
            <w:r w:rsidR="007C48E9" w:rsidRPr="00BD194E">
              <w:rPr>
                <w:rFonts w:ascii="Times New Roman" w:eastAsia="Times New Roman" w:hAnsi="Times New Roman" w:cs="Times New Roman"/>
                <w:bCs/>
                <w:iCs/>
                <w:sz w:val="24"/>
                <w:szCs w:val="24"/>
                <w:lang w:eastAsia="lv-LV"/>
              </w:rPr>
              <w:t xml:space="preserve"> nesamaksāto summu nosūta zvērinātam tiesu izpildītājam piespiedu izpildei.</w:t>
            </w:r>
          </w:p>
          <w:p w:rsidR="00756128" w:rsidRPr="00CF118F" w:rsidRDefault="00DA0AE2" w:rsidP="00CF118F">
            <w:pPr>
              <w:spacing w:after="0" w:line="240" w:lineRule="auto"/>
              <w:ind w:firstLine="399"/>
              <w:jc w:val="both"/>
              <w:rPr>
                <w:rFonts w:ascii="Times New Roman" w:eastAsia="Times New Roman" w:hAnsi="Times New Roman" w:cs="Times New Roman"/>
                <w:bCs/>
                <w:iCs/>
                <w:sz w:val="24"/>
                <w:szCs w:val="24"/>
                <w:lang w:eastAsia="lv-LV"/>
              </w:rPr>
            </w:pPr>
            <w:r w:rsidRPr="00CF118F">
              <w:rPr>
                <w:rFonts w:ascii="Times New Roman" w:eastAsia="Times New Roman" w:hAnsi="Times New Roman" w:cs="Times New Roman"/>
                <w:bCs/>
                <w:iCs/>
                <w:sz w:val="24"/>
                <w:szCs w:val="24"/>
                <w:lang w:eastAsia="lv-LV"/>
              </w:rPr>
              <w:t xml:space="preserve">KPL 638. pantā ir regulēta sprieduma izpildes atlikšana. Ievērojot to, ka arī juridiskajai personai piemēroto piespiedu ietekmēšanas līdzekli – naudas </w:t>
            </w:r>
            <w:r w:rsidRPr="00CF118F">
              <w:rPr>
                <w:rFonts w:ascii="Times New Roman" w:eastAsia="Times New Roman" w:hAnsi="Times New Roman" w:cs="Times New Roman"/>
                <w:bCs/>
                <w:iCs/>
                <w:sz w:val="24"/>
                <w:szCs w:val="24"/>
                <w:lang w:eastAsia="lv-LV"/>
              </w:rPr>
              <w:lastRenderedPageBreak/>
              <w:t>piedziņa var atlikt, ievērojot tos pašus principus, kas attiecas uz naudas soda atlikšanu, nepieciešams papildināt KPL 638. panta trešo daļu, vienlaikus precizējot panta nosaukumu.</w:t>
            </w:r>
            <w:r w:rsidR="00756128" w:rsidRPr="00CF118F">
              <w:rPr>
                <w:rFonts w:ascii="Times New Roman" w:eastAsia="Times New Roman" w:hAnsi="Times New Roman" w:cs="Times New Roman"/>
                <w:bCs/>
                <w:iCs/>
                <w:sz w:val="24"/>
                <w:szCs w:val="24"/>
                <w:lang w:eastAsia="lv-LV"/>
              </w:rPr>
              <w:t xml:space="preserve"> </w:t>
            </w:r>
          </w:p>
          <w:p w:rsidR="00756128" w:rsidRDefault="00756128" w:rsidP="00CF118F">
            <w:pPr>
              <w:spacing w:after="0" w:line="240" w:lineRule="auto"/>
              <w:ind w:firstLine="399"/>
              <w:jc w:val="both"/>
              <w:rPr>
                <w:rFonts w:ascii="Times New Roman" w:eastAsia="Times New Roman" w:hAnsi="Times New Roman" w:cs="Times New Roman"/>
                <w:bCs/>
                <w:iCs/>
                <w:sz w:val="24"/>
                <w:szCs w:val="24"/>
                <w:lang w:eastAsia="lv-LV"/>
              </w:rPr>
            </w:pPr>
            <w:r w:rsidRPr="00CF118F">
              <w:rPr>
                <w:rFonts w:ascii="Times New Roman" w:eastAsia="Times New Roman" w:hAnsi="Times New Roman" w:cs="Times New Roman"/>
                <w:bCs/>
                <w:iCs/>
                <w:sz w:val="24"/>
                <w:szCs w:val="24"/>
                <w:lang w:eastAsia="lv-LV"/>
              </w:rPr>
              <w:t>Vienlaikus KPL 639.</w:t>
            </w:r>
            <w:r w:rsidRPr="00CF118F">
              <w:rPr>
                <w:rFonts w:ascii="Times New Roman" w:eastAsia="Times New Roman" w:hAnsi="Times New Roman" w:cs="Times New Roman"/>
                <w:bCs/>
                <w:iCs/>
                <w:sz w:val="24"/>
                <w:szCs w:val="24"/>
                <w:vertAlign w:val="superscript"/>
                <w:lang w:eastAsia="lv-LV"/>
              </w:rPr>
              <w:t>1</w:t>
            </w:r>
            <w:r w:rsidRPr="00CF118F">
              <w:rPr>
                <w:rFonts w:ascii="Times New Roman" w:eastAsia="Times New Roman" w:hAnsi="Times New Roman" w:cs="Times New Roman"/>
                <w:bCs/>
                <w:iCs/>
                <w:sz w:val="24"/>
                <w:szCs w:val="24"/>
                <w:lang w:eastAsia="lv-LV"/>
              </w:rPr>
              <w:t xml:space="preserve"> pantā ir noteikts, ka, ja naudas piedziņa 30 dienu laikā pēc tiesas nolēmuma stāšanās spēkā nav samaksāta vai ja naudas piedziņas iemaksa netika veikta termiņā, kāds noteikts, sadalot vai atliekot naudas piedziņas samaksu, tiesa nolēmumu nosūta piespiedu izpildei. KPL 645.</w:t>
            </w:r>
            <w:r w:rsidR="00C274EA">
              <w:rPr>
                <w:rFonts w:ascii="Times New Roman" w:eastAsia="Times New Roman" w:hAnsi="Times New Roman" w:cs="Times New Roman"/>
                <w:bCs/>
                <w:iCs/>
                <w:sz w:val="24"/>
                <w:szCs w:val="24"/>
                <w:lang w:eastAsia="lv-LV"/>
              </w:rPr>
              <w:t> </w:t>
            </w:r>
            <w:r w:rsidRPr="00CF118F">
              <w:rPr>
                <w:rFonts w:ascii="Times New Roman" w:eastAsia="Times New Roman" w:hAnsi="Times New Roman" w:cs="Times New Roman"/>
                <w:bCs/>
                <w:iCs/>
                <w:sz w:val="24"/>
                <w:szCs w:val="24"/>
                <w:lang w:eastAsia="lv-LV"/>
              </w:rPr>
              <w:t>pantā ir ietverti nosacījumi attiecībā uz ar naudas soda izpildi saistītajiem jautājumiem. Ievēro</w:t>
            </w:r>
            <w:r w:rsidR="002D3AB9">
              <w:rPr>
                <w:rFonts w:ascii="Times New Roman" w:eastAsia="Times New Roman" w:hAnsi="Times New Roman" w:cs="Times New Roman"/>
                <w:bCs/>
                <w:iCs/>
                <w:sz w:val="24"/>
                <w:szCs w:val="24"/>
                <w:lang w:eastAsia="lv-LV"/>
              </w:rPr>
              <w:t>jo</w:t>
            </w:r>
            <w:r w:rsidRPr="00CF118F">
              <w:rPr>
                <w:rFonts w:ascii="Times New Roman" w:eastAsia="Times New Roman" w:hAnsi="Times New Roman" w:cs="Times New Roman"/>
                <w:bCs/>
                <w:iCs/>
                <w:sz w:val="24"/>
                <w:szCs w:val="24"/>
                <w:lang w:eastAsia="lv-LV"/>
              </w:rPr>
              <w:t xml:space="preserve">t to, ka ar grozījumiem plānots arī vienā </w:t>
            </w:r>
            <w:r w:rsidR="004D367F">
              <w:rPr>
                <w:rFonts w:ascii="Times New Roman" w:eastAsia="Times New Roman" w:hAnsi="Times New Roman" w:cs="Times New Roman"/>
                <w:bCs/>
                <w:iCs/>
                <w:sz w:val="24"/>
                <w:szCs w:val="24"/>
                <w:lang w:eastAsia="lv-LV"/>
              </w:rPr>
              <w:t>–</w:t>
            </w:r>
            <w:r w:rsidRPr="00CF118F">
              <w:rPr>
                <w:rFonts w:ascii="Times New Roman" w:eastAsia="Times New Roman" w:hAnsi="Times New Roman" w:cs="Times New Roman"/>
                <w:bCs/>
                <w:iCs/>
                <w:sz w:val="24"/>
                <w:szCs w:val="24"/>
                <w:lang w:eastAsia="lv-LV"/>
              </w:rPr>
              <w:t xml:space="preserve"> KPL 636.</w:t>
            </w:r>
            <w:r w:rsidR="00C274EA">
              <w:rPr>
                <w:rFonts w:ascii="Times New Roman" w:eastAsia="Times New Roman" w:hAnsi="Times New Roman" w:cs="Times New Roman"/>
                <w:bCs/>
                <w:iCs/>
                <w:sz w:val="24"/>
                <w:szCs w:val="24"/>
                <w:lang w:eastAsia="lv-LV"/>
              </w:rPr>
              <w:t> </w:t>
            </w:r>
            <w:r w:rsidRPr="00CF118F">
              <w:rPr>
                <w:rFonts w:ascii="Times New Roman" w:eastAsia="Times New Roman" w:hAnsi="Times New Roman" w:cs="Times New Roman"/>
                <w:bCs/>
                <w:iCs/>
                <w:sz w:val="24"/>
                <w:szCs w:val="24"/>
                <w:lang w:eastAsia="lv-LV"/>
              </w:rPr>
              <w:t>pantā ietvert gan priekšraksta par sodu, gan prokurora priekšraksta par piespiedu ietekmēšanas līdzekli – naudas piedziņa izpildes kārtību, būtu lietderīgi precizēt arī KPL 645.</w:t>
            </w:r>
            <w:r w:rsidR="00C274EA">
              <w:rPr>
                <w:rFonts w:ascii="Times New Roman" w:eastAsia="Times New Roman" w:hAnsi="Times New Roman" w:cs="Times New Roman"/>
                <w:bCs/>
                <w:iCs/>
                <w:sz w:val="24"/>
                <w:szCs w:val="24"/>
                <w:lang w:eastAsia="lv-LV"/>
              </w:rPr>
              <w:t> </w:t>
            </w:r>
            <w:r w:rsidRPr="00CF118F">
              <w:rPr>
                <w:rFonts w:ascii="Times New Roman" w:eastAsia="Times New Roman" w:hAnsi="Times New Roman" w:cs="Times New Roman"/>
                <w:bCs/>
                <w:iCs/>
                <w:sz w:val="24"/>
                <w:szCs w:val="24"/>
                <w:lang w:eastAsia="lv-LV"/>
              </w:rPr>
              <w:t xml:space="preserve">panta pirmo daļu, tajā aptverot risinājumus gadījumiem, </w:t>
            </w:r>
            <w:proofErr w:type="gramStart"/>
            <w:r w:rsidRPr="00CF118F">
              <w:rPr>
                <w:rFonts w:ascii="Times New Roman" w:eastAsia="Times New Roman" w:hAnsi="Times New Roman" w:cs="Times New Roman"/>
                <w:bCs/>
                <w:iCs/>
                <w:sz w:val="24"/>
                <w:szCs w:val="24"/>
                <w:lang w:eastAsia="lv-LV"/>
              </w:rPr>
              <w:t>kad netiek</w:t>
            </w:r>
            <w:proofErr w:type="gramEnd"/>
            <w:r w:rsidRPr="00CF118F">
              <w:rPr>
                <w:rFonts w:ascii="Times New Roman" w:eastAsia="Times New Roman" w:hAnsi="Times New Roman" w:cs="Times New Roman"/>
                <w:bCs/>
                <w:iCs/>
                <w:sz w:val="24"/>
                <w:szCs w:val="24"/>
                <w:lang w:eastAsia="lv-LV"/>
              </w:rPr>
              <w:t xml:space="preserve"> veikta tiesas nolēmuma par naudas sodu, kā arī nolēmuma, ar kuru piemērots piespiedu ietekmēšanas līdzeklis juridiskajai personai – naudas piedziņa izpilde noteiktā termiņā. </w:t>
            </w:r>
          </w:p>
          <w:p w:rsidR="009C306A" w:rsidRPr="00CF118F" w:rsidRDefault="00461A3B"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bCs/>
                <w:iCs/>
                <w:sz w:val="24"/>
                <w:szCs w:val="24"/>
                <w:lang w:eastAsia="lv-LV"/>
              </w:rPr>
              <w:t xml:space="preserve">Darba grupā eksperti vienojās, ka normas attiecībā uz tiesas nolēmuma un prokurora priekšraksta izpildes kontroli (proti, KPL 634. panta piektā daļa, </w:t>
            </w:r>
            <w:r w:rsidR="00BE2F61" w:rsidRPr="00CF118F">
              <w:rPr>
                <w:rFonts w:ascii="Times New Roman" w:eastAsia="Times New Roman" w:hAnsi="Times New Roman" w:cs="Times New Roman"/>
                <w:bCs/>
                <w:iCs/>
                <w:sz w:val="24"/>
                <w:szCs w:val="24"/>
                <w:lang w:eastAsia="lv-LV"/>
              </w:rPr>
              <w:t>636. panta trešā un ceturtā daļa, 639.</w:t>
            </w:r>
            <w:r w:rsidR="00BE2F61" w:rsidRPr="00CF118F">
              <w:rPr>
                <w:rFonts w:ascii="Times New Roman" w:eastAsia="Times New Roman" w:hAnsi="Times New Roman" w:cs="Times New Roman"/>
                <w:bCs/>
                <w:iCs/>
                <w:sz w:val="24"/>
                <w:szCs w:val="24"/>
                <w:vertAlign w:val="superscript"/>
                <w:lang w:eastAsia="lv-LV"/>
              </w:rPr>
              <w:t>1</w:t>
            </w:r>
            <w:r w:rsidR="00BE2F61" w:rsidRPr="00CF118F">
              <w:rPr>
                <w:rFonts w:ascii="Times New Roman" w:eastAsia="Times New Roman" w:hAnsi="Times New Roman" w:cs="Times New Roman"/>
                <w:bCs/>
                <w:iCs/>
                <w:sz w:val="24"/>
                <w:szCs w:val="24"/>
                <w:lang w:eastAsia="lv-LV"/>
              </w:rPr>
              <w:t xml:space="preserve"> panta ceturtā daļa)</w:t>
            </w:r>
            <w:r w:rsidRPr="00CF118F">
              <w:rPr>
                <w:rFonts w:ascii="Times New Roman" w:eastAsia="Times New Roman" w:hAnsi="Times New Roman" w:cs="Times New Roman"/>
                <w:bCs/>
                <w:iCs/>
                <w:sz w:val="24"/>
                <w:szCs w:val="24"/>
                <w:lang w:eastAsia="lv-LV"/>
              </w:rPr>
              <w:t xml:space="preserve"> nepieciešams </w:t>
            </w:r>
            <w:r w:rsidR="00BE2F61" w:rsidRPr="00CF118F">
              <w:rPr>
                <w:rFonts w:ascii="Times New Roman" w:eastAsia="Times New Roman" w:hAnsi="Times New Roman" w:cs="Times New Roman"/>
                <w:bCs/>
                <w:iCs/>
                <w:sz w:val="24"/>
                <w:szCs w:val="24"/>
                <w:lang w:eastAsia="lv-LV"/>
              </w:rPr>
              <w:t>apvienot vienā pantā (likumprojekta 4</w:t>
            </w:r>
            <w:r w:rsidR="004D367F">
              <w:rPr>
                <w:rFonts w:ascii="Times New Roman" w:eastAsia="Times New Roman" w:hAnsi="Times New Roman" w:cs="Times New Roman"/>
                <w:bCs/>
                <w:iCs/>
                <w:sz w:val="24"/>
                <w:szCs w:val="24"/>
                <w:lang w:eastAsia="lv-LV"/>
              </w:rPr>
              <w:t>6</w:t>
            </w:r>
            <w:r w:rsidR="00BE2F61" w:rsidRPr="00CF118F">
              <w:rPr>
                <w:rFonts w:ascii="Times New Roman" w:eastAsia="Times New Roman" w:hAnsi="Times New Roman" w:cs="Times New Roman"/>
                <w:bCs/>
                <w:iCs/>
                <w:sz w:val="24"/>
                <w:szCs w:val="24"/>
                <w:lang w:eastAsia="lv-LV"/>
              </w:rPr>
              <w:t>. pantā ietvertais</w:t>
            </w:r>
            <w:proofErr w:type="gramStart"/>
            <w:r w:rsidR="00BE2F61" w:rsidRPr="00CF118F">
              <w:rPr>
                <w:rFonts w:ascii="Times New Roman" w:eastAsia="Times New Roman" w:hAnsi="Times New Roman" w:cs="Times New Roman"/>
                <w:bCs/>
                <w:iCs/>
                <w:sz w:val="24"/>
                <w:szCs w:val="24"/>
                <w:lang w:eastAsia="lv-LV"/>
              </w:rPr>
              <w:t xml:space="preserve">  </w:t>
            </w:r>
            <w:bookmarkStart w:id="5" w:name="p635.1"/>
            <w:bookmarkStart w:id="6" w:name="p-518351"/>
            <w:bookmarkStart w:id="7" w:name="p636"/>
            <w:bookmarkStart w:id="8" w:name="p-367900"/>
            <w:bookmarkEnd w:id="5"/>
            <w:bookmarkEnd w:id="6"/>
            <w:bookmarkEnd w:id="7"/>
            <w:bookmarkEnd w:id="8"/>
            <w:proofErr w:type="gramEnd"/>
            <w:r w:rsidR="00BE2F61" w:rsidRPr="00CF118F">
              <w:rPr>
                <w:rFonts w:ascii="Times New Roman" w:eastAsia="Times New Roman" w:hAnsi="Times New Roman" w:cs="Times New Roman"/>
                <w:bCs/>
                <w:iCs/>
                <w:sz w:val="24"/>
                <w:szCs w:val="24"/>
                <w:lang w:eastAsia="lv-LV"/>
              </w:rPr>
              <w:t xml:space="preserve">KPL </w:t>
            </w:r>
            <w:r w:rsidR="00B2045A" w:rsidRPr="00BD194E">
              <w:rPr>
                <w:rFonts w:ascii="Times New Roman" w:eastAsia="Times New Roman" w:hAnsi="Times New Roman" w:cs="Times New Roman"/>
                <w:iCs/>
                <w:sz w:val="24"/>
                <w:szCs w:val="24"/>
                <w:lang w:eastAsia="lv-LV"/>
              </w:rPr>
              <w:t>639.</w:t>
            </w:r>
            <w:r w:rsidR="00BE2F61" w:rsidRPr="00BD194E">
              <w:rPr>
                <w:rFonts w:ascii="Times New Roman" w:eastAsia="Times New Roman" w:hAnsi="Times New Roman" w:cs="Times New Roman"/>
                <w:iCs/>
                <w:sz w:val="24"/>
                <w:szCs w:val="24"/>
                <w:lang w:eastAsia="lv-LV"/>
              </w:rPr>
              <w:t xml:space="preserve"> pants</w:t>
            </w:r>
            <w:r w:rsidR="00353B3C" w:rsidRPr="00BD194E">
              <w:rPr>
                <w:rFonts w:ascii="Times New Roman" w:eastAsia="Times New Roman" w:hAnsi="Times New Roman" w:cs="Times New Roman"/>
                <w:iCs/>
                <w:sz w:val="24"/>
                <w:szCs w:val="24"/>
                <w:lang w:eastAsia="lv-LV"/>
              </w:rPr>
              <w:t>)</w:t>
            </w:r>
            <w:r w:rsidR="00BE2F61" w:rsidRPr="00BD194E">
              <w:rPr>
                <w:rFonts w:ascii="Times New Roman" w:eastAsia="Times New Roman" w:hAnsi="Times New Roman" w:cs="Times New Roman"/>
                <w:iCs/>
                <w:sz w:val="24"/>
                <w:szCs w:val="24"/>
                <w:lang w:eastAsia="lv-LV"/>
              </w:rPr>
              <w:t>.</w:t>
            </w:r>
            <w:r w:rsidR="00BE2F61" w:rsidRPr="00CF118F">
              <w:rPr>
                <w:rFonts w:ascii="Times New Roman" w:eastAsia="Times New Roman" w:hAnsi="Times New Roman" w:cs="Times New Roman"/>
                <w:iCs/>
                <w:sz w:val="24"/>
                <w:szCs w:val="24"/>
                <w:lang w:eastAsia="lv-LV"/>
              </w:rPr>
              <w:t xml:space="preserve"> </w:t>
            </w:r>
          </w:p>
          <w:p w:rsidR="009C306A" w:rsidRPr="00CF118F" w:rsidRDefault="00D33470" w:rsidP="00CF118F">
            <w:pPr>
              <w:spacing w:after="0" w:line="240" w:lineRule="auto"/>
              <w:ind w:firstLine="399"/>
              <w:jc w:val="both"/>
              <w:rPr>
                <w:rFonts w:ascii="Times New Roman" w:eastAsia="Times New Roman" w:hAnsi="Times New Roman" w:cs="Times New Roman"/>
                <w:iCs/>
                <w:vanish/>
                <w:sz w:val="24"/>
                <w:szCs w:val="24"/>
                <w:lang w:eastAsia="lv-LV"/>
              </w:rPr>
            </w:pPr>
            <w:r w:rsidRPr="00CF118F">
              <w:rPr>
                <w:rFonts w:ascii="Times New Roman" w:eastAsia="Times New Roman" w:hAnsi="Times New Roman" w:cs="Times New Roman"/>
                <w:iCs/>
                <w:sz w:val="24"/>
                <w:szCs w:val="24"/>
                <w:lang w:eastAsia="lv-LV"/>
              </w:rPr>
              <w:t>Tāpat, ievērojot to, ka ne vienmēr zvērinātam tiesu izpildītājam, izpildot nolēmumu par cietušā labā piedzenamo kaitējuma kompensāciju, izdosies</w:t>
            </w:r>
            <w:r w:rsidR="00B10D7D" w:rsidRPr="00CF118F">
              <w:rPr>
                <w:rFonts w:ascii="Times New Roman" w:eastAsia="Times New Roman" w:hAnsi="Times New Roman" w:cs="Times New Roman"/>
                <w:iCs/>
                <w:sz w:val="24"/>
                <w:szCs w:val="24"/>
                <w:lang w:eastAsia="lv-LV"/>
              </w:rPr>
              <w:t xml:space="preserve"> visu summu</w:t>
            </w:r>
            <w:r w:rsidRPr="00CF118F">
              <w:rPr>
                <w:rFonts w:ascii="Times New Roman" w:eastAsia="Times New Roman" w:hAnsi="Times New Roman" w:cs="Times New Roman"/>
                <w:iCs/>
                <w:sz w:val="24"/>
                <w:szCs w:val="24"/>
                <w:lang w:eastAsia="lv-LV"/>
              </w:rPr>
              <w:t xml:space="preserve"> piedzīt no notiesātā, minētajā pantā ietverama turpmākā rīcība gadījumos, kad nolēmuma izpilde daļā par cietušā labā piedzenamo kaitējuma kompensāciju nav iespējama</w:t>
            </w:r>
            <w:r w:rsidR="002D3AB9">
              <w:rPr>
                <w:rFonts w:ascii="Times New Roman" w:eastAsia="Times New Roman" w:hAnsi="Times New Roman" w:cs="Times New Roman"/>
                <w:iCs/>
                <w:sz w:val="24"/>
                <w:szCs w:val="24"/>
                <w:lang w:eastAsia="lv-LV"/>
              </w:rPr>
              <w:t xml:space="preserve">. Šādos gadījumos paredzēts noteikt, ka par izpildes neiespējamību tiek informēta tiesa un cietušais, kuram tiek izsniegts </w:t>
            </w:r>
            <w:r w:rsidR="00D15050">
              <w:rPr>
                <w:rFonts w:ascii="Times New Roman" w:eastAsia="Times New Roman" w:hAnsi="Times New Roman" w:cs="Times New Roman"/>
                <w:iCs/>
                <w:sz w:val="24"/>
                <w:szCs w:val="24"/>
                <w:lang w:eastAsia="lv-LV"/>
              </w:rPr>
              <w:t>izpil</w:t>
            </w:r>
            <w:r w:rsidR="002D3AB9">
              <w:rPr>
                <w:rFonts w:ascii="Times New Roman" w:eastAsia="Times New Roman" w:hAnsi="Times New Roman" w:cs="Times New Roman"/>
                <w:iCs/>
                <w:sz w:val="24"/>
                <w:szCs w:val="24"/>
                <w:lang w:eastAsia="lv-LV"/>
              </w:rPr>
              <w:t>draksts ar atzīmi par izpildes neiespējamību un cietušais tiek informēts par tiesībām turpināt piedziņas procesu CPL noteiktajā kārtībā.</w:t>
            </w:r>
          </w:p>
          <w:p w:rsidR="009C306A" w:rsidRPr="00CF118F" w:rsidRDefault="009C306A" w:rsidP="00CF118F">
            <w:pPr>
              <w:spacing w:after="0" w:line="240" w:lineRule="auto"/>
              <w:ind w:firstLine="399"/>
              <w:jc w:val="both"/>
              <w:rPr>
                <w:rFonts w:ascii="Times New Roman" w:eastAsia="Times New Roman" w:hAnsi="Times New Roman" w:cs="Times New Roman"/>
                <w:iCs/>
                <w:vanish/>
                <w:sz w:val="24"/>
                <w:szCs w:val="24"/>
                <w:lang w:eastAsia="lv-LV"/>
              </w:rPr>
            </w:pPr>
          </w:p>
          <w:p w:rsidR="00756128" w:rsidRPr="00CF118F" w:rsidRDefault="00756128" w:rsidP="00CF118F">
            <w:pPr>
              <w:spacing w:after="0" w:line="240" w:lineRule="auto"/>
              <w:ind w:firstLine="399"/>
              <w:jc w:val="both"/>
              <w:rPr>
                <w:rFonts w:ascii="Times New Roman" w:eastAsia="Times New Roman" w:hAnsi="Times New Roman" w:cs="Times New Roman"/>
                <w:b/>
                <w:iCs/>
                <w:sz w:val="24"/>
                <w:szCs w:val="24"/>
                <w:u w:val="single"/>
                <w:lang w:eastAsia="lv-LV"/>
              </w:rPr>
            </w:pPr>
            <w:bookmarkStart w:id="9" w:name="p638"/>
            <w:bookmarkStart w:id="10" w:name="p-457828"/>
            <w:bookmarkEnd w:id="9"/>
            <w:bookmarkEnd w:id="10"/>
          </w:p>
          <w:p w:rsidR="00756128" w:rsidRPr="00CF118F" w:rsidRDefault="00756128"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Ņemot vērā to, ka</w:t>
            </w:r>
            <w:r w:rsidR="004F03A3" w:rsidRPr="00CF118F">
              <w:rPr>
                <w:rFonts w:ascii="Times New Roman" w:eastAsia="Times New Roman" w:hAnsi="Times New Roman" w:cs="Times New Roman"/>
                <w:iCs/>
                <w:sz w:val="24"/>
                <w:szCs w:val="24"/>
                <w:lang w:eastAsia="lv-LV"/>
              </w:rPr>
              <w:t xml:space="preserve"> ar likumprojektu</w:t>
            </w:r>
            <w:r w:rsidRPr="00CF118F">
              <w:rPr>
                <w:rFonts w:ascii="Times New Roman" w:eastAsia="Times New Roman" w:hAnsi="Times New Roman" w:cs="Times New Roman"/>
                <w:iCs/>
                <w:sz w:val="24"/>
                <w:szCs w:val="24"/>
                <w:lang w:eastAsia="lv-LV"/>
              </w:rPr>
              <w:t xml:space="preserve"> KPL 639.</w:t>
            </w:r>
            <w:r w:rsidRPr="00CF118F">
              <w:rPr>
                <w:rFonts w:ascii="Times New Roman" w:eastAsia="Times New Roman" w:hAnsi="Times New Roman" w:cs="Times New Roman"/>
                <w:iCs/>
                <w:sz w:val="24"/>
                <w:szCs w:val="24"/>
                <w:vertAlign w:val="superscript"/>
                <w:lang w:eastAsia="lv-LV"/>
              </w:rPr>
              <w:t>1</w:t>
            </w:r>
            <w:r w:rsidRPr="00CF118F">
              <w:rPr>
                <w:rFonts w:ascii="Times New Roman" w:eastAsia="Times New Roman" w:hAnsi="Times New Roman" w:cs="Times New Roman"/>
                <w:iCs/>
                <w:sz w:val="24"/>
                <w:szCs w:val="24"/>
                <w:lang w:eastAsia="lv-LV"/>
              </w:rPr>
              <w:t xml:space="preserve"> panta pirmā da</w:t>
            </w:r>
            <w:r w:rsidR="004F03A3" w:rsidRPr="00CF118F">
              <w:rPr>
                <w:rFonts w:ascii="Times New Roman" w:eastAsia="Times New Roman" w:hAnsi="Times New Roman" w:cs="Times New Roman"/>
                <w:iCs/>
                <w:sz w:val="24"/>
                <w:szCs w:val="24"/>
                <w:lang w:eastAsia="lv-LV"/>
              </w:rPr>
              <w:t>ļa tiek</w:t>
            </w:r>
            <w:r w:rsidRPr="00CF118F">
              <w:rPr>
                <w:rFonts w:ascii="Times New Roman" w:eastAsia="Times New Roman" w:hAnsi="Times New Roman" w:cs="Times New Roman"/>
                <w:iCs/>
                <w:sz w:val="24"/>
                <w:szCs w:val="24"/>
                <w:lang w:eastAsia="lv-LV"/>
              </w:rPr>
              <w:t xml:space="preserve"> </w:t>
            </w:r>
            <w:r w:rsidR="004F03A3" w:rsidRPr="00CF118F">
              <w:rPr>
                <w:rFonts w:ascii="Times New Roman" w:eastAsia="Times New Roman" w:hAnsi="Times New Roman" w:cs="Times New Roman"/>
                <w:iCs/>
                <w:sz w:val="24"/>
                <w:szCs w:val="24"/>
                <w:lang w:eastAsia="lv-LV"/>
              </w:rPr>
              <w:t xml:space="preserve">ietverta </w:t>
            </w:r>
            <w:r w:rsidRPr="00CF118F">
              <w:rPr>
                <w:rFonts w:ascii="Times New Roman" w:eastAsia="Times New Roman" w:hAnsi="Times New Roman" w:cs="Times New Roman"/>
                <w:iCs/>
                <w:sz w:val="24"/>
                <w:szCs w:val="24"/>
                <w:lang w:eastAsia="lv-LV"/>
              </w:rPr>
              <w:t>634. un 634.</w:t>
            </w:r>
            <w:r w:rsidRPr="00CF118F">
              <w:rPr>
                <w:rFonts w:ascii="Times New Roman" w:eastAsia="Times New Roman" w:hAnsi="Times New Roman" w:cs="Times New Roman"/>
                <w:iCs/>
                <w:sz w:val="24"/>
                <w:szCs w:val="24"/>
                <w:vertAlign w:val="superscript"/>
                <w:lang w:eastAsia="lv-LV"/>
              </w:rPr>
              <w:t>1</w:t>
            </w:r>
            <w:r w:rsidRPr="00CF118F">
              <w:rPr>
                <w:rFonts w:ascii="Times New Roman" w:eastAsia="Times New Roman" w:hAnsi="Times New Roman" w:cs="Times New Roman"/>
                <w:iCs/>
                <w:sz w:val="24"/>
                <w:szCs w:val="24"/>
                <w:lang w:eastAsia="lv-LV"/>
              </w:rPr>
              <w:t xml:space="preserve"> pantā, KPL 639.</w:t>
            </w:r>
            <w:r w:rsidRPr="00CF118F">
              <w:rPr>
                <w:rFonts w:ascii="Times New Roman" w:eastAsia="Times New Roman" w:hAnsi="Times New Roman" w:cs="Times New Roman"/>
                <w:iCs/>
                <w:sz w:val="24"/>
                <w:szCs w:val="24"/>
                <w:vertAlign w:val="superscript"/>
                <w:lang w:eastAsia="lv-LV"/>
              </w:rPr>
              <w:t>1</w:t>
            </w:r>
            <w:r w:rsidRPr="00CF118F">
              <w:rPr>
                <w:rFonts w:ascii="Times New Roman" w:eastAsia="Times New Roman" w:hAnsi="Times New Roman" w:cs="Times New Roman"/>
                <w:iCs/>
                <w:sz w:val="24"/>
                <w:szCs w:val="24"/>
                <w:lang w:eastAsia="lv-LV"/>
              </w:rPr>
              <w:t xml:space="preserve"> panta otrā daļa</w:t>
            </w:r>
            <w:r w:rsidR="00785146" w:rsidRPr="00CF118F">
              <w:rPr>
                <w:rFonts w:ascii="Times New Roman" w:eastAsia="Times New Roman" w:hAnsi="Times New Roman" w:cs="Times New Roman"/>
                <w:iCs/>
                <w:sz w:val="24"/>
                <w:szCs w:val="24"/>
                <w:lang w:eastAsia="lv-LV"/>
              </w:rPr>
              <w:t xml:space="preserve"> – </w:t>
            </w:r>
            <w:r w:rsidRPr="00CF118F">
              <w:rPr>
                <w:rFonts w:ascii="Times New Roman" w:eastAsia="Times New Roman" w:hAnsi="Times New Roman" w:cs="Times New Roman"/>
                <w:iCs/>
                <w:sz w:val="24"/>
                <w:szCs w:val="24"/>
                <w:lang w:eastAsia="lv-LV"/>
              </w:rPr>
              <w:t xml:space="preserve">636. un </w:t>
            </w:r>
            <w:r w:rsidR="004F03A3" w:rsidRPr="00CF118F">
              <w:rPr>
                <w:rFonts w:ascii="Times New Roman" w:eastAsia="Times New Roman" w:hAnsi="Times New Roman" w:cs="Times New Roman"/>
                <w:iCs/>
                <w:sz w:val="24"/>
                <w:szCs w:val="24"/>
                <w:lang w:eastAsia="lv-LV"/>
              </w:rPr>
              <w:t>638. pantā, KPL 639.</w:t>
            </w:r>
            <w:r w:rsidR="004F03A3" w:rsidRPr="00CF118F">
              <w:rPr>
                <w:rFonts w:ascii="Times New Roman" w:eastAsia="Times New Roman" w:hAnsi="Times New Roman" w:cs="Times New Roman"/>
                <w:iCs/>
                <w:sz w:val="24"/>
                <w:szCs w:val="24"/>
                <w:vertAlign w:val="superscript"/>
                <w:lang w:eastAsia="lv-LV"/>
              </w:rPr>
              <w:t>1</w:t>
            </w:r>
            <w:r w:rsidR="004F03A3" w:rsidRPr="00CF118F">
              <w:rPr>
                <w:rFonts w:ascii="Times New Roman" w:eastAsia="Times New Roman" w:hAnsi="Times New Roman" w:cs="Times New Roman"/>
                <w:iCs/>
                <w:sz w:val="24"/>
                <w:szCs w:val="24"/>
                <w:lang w:eastAsia="lv-LV"/>
              </w:rPr>
              <w:t xml:space="preserve"> panta trešā daļa </w:t>
            </w:r>
            <w:r w:rsidR="00785146" w:rsidRPr="00CF118F">
              <w:rPr>
                <w:rFonts w:ascii="Times New Roman" w:eastAsia="Times New Roman" w:hAnsi="Times New Roman" w:cs="Times New Roman"/>
                <w:iCs/>
                <w:sz w:val="24"/>
                <w:szCs w:val="24"/>
                <w:lang w:eastAsia="lv-LV"/>
              </w:rPr>
              <w:t xml:space="preserve">– </w:t>
            </w:r>
            <w:r w:rsidR="004F03A3" w:rsidRPr="00CF118F">
              <w:rPr>
                <w:rFonts w:ascii="Times New Roman" w:eastAsia="Times New Roman" w:hAnsi="Times New Roman" w:cs="Times New Roman"/>
                <w:iCs/>
                <w:sz w:val="24"/>
                <w:szCs w:val="24"/>
                <w:lang w:eastAsia="lv-LV"/>
              </w:rPr>
              <w:t xml:space="preserve"> 636. un 645. pantā, bet KPL 639.</w:t>
            </w:r>
            <w:r w:rsidR="004F03A3" w:rsidRPr="00CF118F">
              <w:rPr>
                <w:rFonts w:ascii="Times New Roman" w:eastAsia="Times New Roman" w:hAnsi="Times New Roman" w:cs="Times New Roman"/>
                <w:iCs/>
                <w:sz w:val="24"/>
                <w:szCs w:val="24"/>
                <w:vertAlign w:val="superscript"/>
                <w:lang w:eastAsia="lv-LV"/>
              </w:rPr>
              <w:t>1</w:t>
            </w:r>
            <w:r w:rsidR="004F03A3" w:rsidRPr="00CF118F">
              <w:rPr>
                <w:rFonts w:ascii="Times New Roman" w:eastAsia="Times New Roman" w:hAnsi="Times New Roman" w:cs="Times New Roman"/>
                <w:iCs/>
                <w:sz w:val="24"/>
                <w:szCs w:val="24"/>
                <w:lang w:eastAsia="lv-LV"/>
              </w:rPr>
              <w:t xml:space="preserve"> panta ceturtā daļ</w:t>
            </w:r>
            <w:r w:rsidR="00785146" w:rsidRPr="00CF118F">
              <w:rPr>
                <w:rFonts w:ascii="Times New Roman" w:eastAsia="Times New Roman" w:hAnsi="Times New Roman" w:cs="Times New Roman"/>
                <w:iCs/>
                <w:sz w:val="24"/>
                <w:szCs w:val="24"/>
                <w:lang w:eastAsia="lv-LV"/>
              </w:rPr>
              <w:t>a</w:t>
            </w:r>
            <w:r w:rsidR="004F03A3" w:rsidRPr="00CF118F">
              <w:rPr>
                <w:rFonts w:ascii="Times New Roman" w:eastAsia="Times New Roman" w:hAnsi="Times New Roman" w:cs="Times New Roman"/>
                <w:iCs/>
                <w:sz w:val="24"/>
                <w:szCs w:val="24"/>
                <w:lang w:eastAsia="lv-LV"/>
              </w:rPr>
              <w:t xml:space="preserve"> – 63</w:t>
            </w:r>
            <w:r w:rsidR="00724C95">
              <w:rPr>
                <w:rFonts w:ascii="Times New Roman" w:eastAsia="Times New Roman" w:hAnsi="Times New Roman" w:cs="Times New Roman"/>
                <w:iCs/>
                <w:sz w:val="24"/>
                <w:szCs w:val="24"/>
                <w:lang w:eastAsia="lv-LV"/>
              </w:rPr>
              <w:t xml:space="preserve">9. </w:t>
            </w:r>
            <w:r w:rsidR="004F03A3" w:rsidRPr="00CF118F">
              <w:rPr>
                <w:rFonts w:ascii="Times New Roman" w:eastAsia="Times New Roman" w:hAnsi="Times New Roman" w:cs="Times New Roman"/>
                <w:iCs/>
                <w:sz w:val="24"/>
                <w:szCs w:val="24"/>
                <w:lang w:eastAsia="lv-LV"/>
              </w:rPr>
              <w:t>pantā, KPL 639.</w:t>
            </w:r>
            <w:r w:rsidR="004F03A3" w:rsidRPr="00CF118F">
              <w:rPr>
                <w:rFonts w:ascii="Times New Roman" w:eastAsia="Times New Roman" w:hAnsi="Times New Roman" w:cs="Times New Roman"/>
                <w:iCs/>
                <w:sz w:val="24"/>
                <w:szCs w:val="24"/>
                <w:vertAlign w:val="superscript"/>
                <w:lang w:eastAsia="lv-LV"/>
              </w:rPr>
              <w:t>1</w:t>
            </w:r>
            <w:r w:rsidR="004F03A3" w:rsidRPr="00CF118F">
              <w:rPr>
                <w:rFonts w:ascii="Times New Roman" w:eastAsia="Times New Roman" w:hAnsi="Times New Roman" w:cs="Times New Roman"/>
                <w:iCs/>
                <w:sz w:val="24"/>
                <w:szCs w:val="24"/>
                <w:lang w:eastAsia="lv-LV"/>
              </w:rPr>
              <w:t xml:space="preserve"> pantu nepieciešams izslēgt.</w:t>
            </w:r>
          </w:p>
          <w:p w:rsidR="004F03A3" w:rsidRPr="00CF118F" w:rsidRDefault="004F03A3" w:rsidP="00CF118F">
            <w:pPr>
              <w:spacing w:after="0" w:line="240" w:lineRule="auto"/>
              <w:ind w:firstLine="399"/>
              <w:jc w:val="both"/>
              <w:rPr>
                <w:rFonts w:ascii="Times New Roman" w:eastAsia="Times New Roman" w:hAnsi="Times New Roman" w:cs="Times New Roman"/>
                <w:iCs/>
                <w:sz w:val="24"/>
                <w:szCs w:val="24"/>
                <w:lang w:eastAsia="lv-LV"/>
              </w:rPr>
            </w:pPr>
          </w:p>
          <w:p w:rsidR="00FB128B" w:rsidRPr="00CF118F" w:rsidRDefault="00251187" w:rsidP="00CF118F">
            <w:pPr>
              <w:spacing w:after="0" w:line="240" w:lineRule="auto"/>
              <w:ind w:firstLine="399"/>
              <w:jc w:val="both"/>
              <w:rPr>
                <w:rFonts w:ascii="Times New Roman" w:eastAsia="Times New Roman" w:hAnsi="Times New Roman" w:cs="Times New Roman"/>
                <w:b/>
                <w:iCs/>
                <w:sz w:val="24"/>
                <w:szCs w:val="24"/>
                <w:u w:val="single"/>
                <w:lang w:eastAsia="lv-LV"/>
              </w:rPr>
            </w:pPr>
            <w:r>
              <w:rPr>
                <w:rFonts w:ascii="Times New Roman" w:eastAsia="Times New Roman" w:hAnsi="Times New Roman" w:cs="Times New Roman"/>
                <w:b/>
                <w:iCs/>
                <w:sz w:val="24"/>
                <w:szCs w:val="24"/>
                <w:u w:val="single"/>
                <w:lang w:eastAsia="lv-LV"/>
              </w:rPr>
              <w:t>7</w:t>
            </w:r>
            <w:r w:rsidR="00F55115" w:rsidRPr="00CF118F">
              <w:rPr>
                <w:rFonts w:ascii="Times New Roman" w:eastAsia="Times New Roman" w:hAnsi="Times New Roman" w:cs="Times New Roman"/>
                <w:b/>
                <w:iCs/>
                <w:sz w:val="24"/>
                <w:szCs w:val="24"/>
                <w:u w:val="single"/>
                <w:lang w:eastAsia="lv-LV"/>
              </w:rPr>
              <w:t>. C</w:t>
            </w:r>
            <w:r w:rsidR="00FB128B" w:rsidRPr="00CF118F">
              <w:rPr>
                <w:rFonts w:ascii="Times New Roman" w:eastAsia="Times New Roman" w:hAnsi="Times New Roman" w:cs="Times New Roman"/>
                <w:b/>
                <w:iCs/>
                <w:sz w:val="24"/>
                <w:szCs w:val="24"/>
                <w:u w:val="single"/>
                <w:lang w:eastAsia="lv-LV"/>
              </w:rPr>
              <w:t xml:space="preserve">iti jautājumi. </w:t>
            </w:r>
          </w:p>
          <w:p w:rsidR="00C00DA6" w:rsidRPr="00CF118F" w:rsidRDefault="00C00DA6"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Tā kā noziedzīgi iegūta manta ietver arī finanšu līdzekļus, tad likumprojekta </w:t>
            </w:r>
            <w:r w:rsidR="004D367F">
              <w:rPr>
                <w:rFonts w:ascii="Times New Roman" w:eastAsia="Times New Roman" w:hAnsi="Times New Roman" w:cs="Times New Roman"/>
                <w:iCs/>
                <w:sz w:val="24"/>
                <w:szCs w:val="24"/>
                <w:lang w:eastAsia="lv-LV"/>
              </w:rPr>
              <w:t>9</w:t>
            </w:r>
            <w:r w:rsidRPr="00CF118F">
              <w:rPr>
                <w:rFonts w:ascii="Times New Roman" w:eastAsia="Times New Roman" w:hAnsi="Times New Roman" w:cs="Times New Roman"/>
                <w:iCs/>
                <w:sz w:val="24"/>
                <w:szCs w:val="24"/>
                <w:lang w:eastAsia="lv-LV"/>
              </w:rPr>
              <w:t>. pantā ietvertā KPL 357.</w:t>
            </w:r>
            <w:r w:rsidR="004D367F">
              <w:rPr>
                <w:rFonts w:ascii="Times New Roman" w:eastAsia="Times New Roman" w:hAnsi="Times New Roman" w:cs="Times New Roman"/>
                <w:iCs/>
                <w:sz w:val="24"/>
                <w:szCs w:val="24"/>
                <w:lang w:eastAsia="lv-LV"/>
              </w:rPr>
              <w:t> </w:t>
            </w:r>
            <w:r w:rsidRPr="00CF118F">
              <w:rPr>
                <w:rFonts w:ascii="Times New Roman" w:eastAsia="Times New Roman" w:hAnsi="Times New Roman" w:cs="Times New Roman"/>
                <w:iCs/>
                <w:sz w:val="24"/>
                <w:szCs w:val="24"/>
                <w:lang w:eastAsia="lv-LV"/>
              </w:rPr>
              <w:t>panta tre</w:t>
            </w:r>
            <w:r w:rsidR="004E6753" w:rsidRPr="00CF118F">
              <w:rPr>
                <w:rFonts w:ascii="Times New Roman" w:eastAsia="Times New Roman" w:hAnsi="Times New Roman" w:cs="Times New Roman"/>
                <w:iCs/>
                <w:sz w:val="24"/>
                <w:szCs w:val="24"/>
                <w:lang w:eastAsia="lv-LV"/>
              </w:rPr>
              <w:t>šajā daļā nepieciešams izslēgt vārdus „arī finanšu līdzekļi”</w:t>
            </w:r>
            <w:r w:rsidR="00F007F2" w:rsidRPr="00CF118F">
              <w:rPr>
                <w:rFonts w:ascii="Times New Roman" w:eastAsia="Times New Roman" w:hAnsi="Times New Roman" w:cs="Times New Roman"/>
                <w:iCs/>
                <w:sz w:val="24"/>
                <w:szCs w:val="24"/>
                <w:lang w:eastAsia="lv-LV"/>
              </w:rPr>
              <w:t xml:space="preserve">. </w:t>
            </w:r>
          </w:p>
          <w:p w:rsidR="00F007F2" w:rsidRPr="00CF118F" w:rsidRDefault="00F007F2"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bCs/>
                <w:iCs/>
                <w:sz w:val="24"/>
                <w:szCs w:val="24"/>
                <w:lang w:eastAsia="lv-LV"/>
              </w:rPr>
              <w:t>Likumprojekta „Grozījumi Krimināllikumā” ietvertajā KL 70.</w:t>
            </w:r>
            <w:r w:rsidRPr="00CF118F">
              <w:rPr>
                <w:rFonts w:ascii="Times New Roman" w:eastAsia="Times New Roman" w:hAnsi="Times New Roman" w:cs="Times New Roman"/>
                <w:bCs/>
                <w:iCs/>
                <w:sz w:val="24"/>
                <w:szCs w:val="24"/>
                <w:vertAlign w:val="superscript"/>
                <w:lang w:eastAsia="lv-LV"/>
              </w:rPr>
              <w:t>14 </w:t>
            </w:r>
            <w:r w:rsidRPr="00CF118F">
              <w:rPr>
                <w:rFonts w:ascii="Times New Roman" w:eastAsia="Times New Roman" w:hAnsi="Times New Roman" w:cs="Times New Roman"/>
                <w:bCs/>
                <w:iCs/>
                <w:sz w:val="24"/>
                <w:szCs w:val="24"/>
                <w:lang w:eastAsia="lv-LV"/>
              </w:rPr>
              <w:t xml:space="preserve">pantā, kā arī šobrīd spēkā esošajā KPL 358. pantā ir noteikts, ka konfiskācijai var pakļaut citu mantu vai </w:t>
            </w:r>
            <w:r w:rsidRPr="00CF118F">
              <w:rPr>
                <w:rFonts w:ascii="Times New Roman" w:eastAsia="Times New Roman" w:hAnsi="Times New Roman" w:cs="Times New Roman"/>
                <w:bCs/>
                <w:iCs/>
                <w:sz w:val="24"/>
                <w:szCs w:val="24"/>
                <w:lang w:eastAsia="lv-LV"/>
              </w:rPr>
              <w:lastRenderedPageBreak/>
              <w:t>piedzīt noziedzīgi iegūtās mantas vērt</w:t>
            </w:r>
            <w:r w:rsidR="009759B4" w:rsidRPr="00CF118F">
              <w:rPr>
                <w:rFonts w:ascii="Times New Roman" w:eastAsia="Times New Roman" w:hAnsi="Times New Roman" w:cs="Times New Roman"/>
                <w:bCs/>
                <w:iCs/>
                <w:sz w:val="24"/>
                <w:szCs w:val="24"/>
                <w:lang w:eastAsia="lv-LV"/>
              </w:rPr>
              <w:t xml:space="preserve">ību var ne tikai gadījumos, kad </w:t>
            </w:r>
            <w:r w:rsidRPr="00CF118F">
              <w:rPr>
                <w:rFonts w:ascii="Times New Roman" w:eastAsia="Times New Roman" w:hAnsi="Times New Roman" w:cs="Times New Roman"/>
                <w:iCs/>
                <w:sz w:val="24"/>
                <w:szCs w:val="24"/>
                <w:lang w:eastAsia="lv-LV"/>
              </w:rPr>
              <w:t>noziedzīgi iegūta manta ir atsavināta, iznīcināta, noslēpta</w:t>
            </w:r>
            <w:r w:rsidR="009759B4" w:rsidRPr="00CF118F">
              <w:rPr>
                <w:rFonts w:ascii="Times New Roman" w:eastAsia="Times New Roman" w:hAnsi="Times New Roman" w:cs="Times New Roman"/>
                <w:iCs/>
                <w:sz w:val="24"/>
                <w:szCs w:val="24"/>
                <w:lang w:eastAsia="lv-LV"/>
              </w:rPr>
              <w:t xml:space="preserve">, bet arī </w:t>
            </w:r>
            <w:r w:rsidRPr="00CF118F">
              <w:rPr>
                <w:rFonts w:ascii="Times New Roman" w:eastAsia="Times New Roman" w:hAnsi="Times New Roman" w:cs="Times New Roman"/>
                <w:iCs/>
                <w:sz w:val="24"/>
                <w:szCs w:val="24"/>
                <w:u w:val="single"/>
                <w:lang w:eastAsia="lv-LV"/>
              </w:rPr>
              <w:t>vai nomaskēta</w:t>
            </w:r>
            <w:r w:rsidRPr="00CF118F">
              <w:rPr>
                <w:rFonts w:ascii="Times New Roman" w:eastAsia="Times New Roman" w:hAnsi="Times New Roman" w:cs="Times New Roman"/>
                <w:iCs/>
                <w:sz w:val="24"/>
                <w:szCs w:val="24"/>
                <w:lang w:eastAsia="lv-LV"/>
              </w:rPr>
              <w:t>.</w:t>
            </w:r>
            <w:r w:rsidR="009759B4" w:rsidRPr="00CF118F">
              <w:rPr>
                <w:rFonts w:ascii="Times New Roman" w:eastAsia="Times New Roman" w:hAnsi="Times New Roman" w:cs="Times New Roman"/>
                <w:iCs/>
                <w:sz w:val="24"/>
                <w:szCs w:val="24"/>
                <w:lang w:eastAsia="lv-LV"/>
              </w:rPr>
              <w:t xml:space="preserve"> </w:t>
            </w:r>
            <w:r w:rsidR="002918B3" w:rsidRPr="00CF118F">
              <w:rPr>
                <w:rFonts w:ascii="Times New Roman" w:eastAsia="Times New Roman" w:hAnsi="Times New Roman" w:cs="Times New Roman"/>
                <w:iCs/>
                <w:sz w:val="24"/>
                <w:szCs w:val="24"/>
                <w:lang w:eastAsia="lv-LV"/>
              </w:rPr>
              <w:t xml:space="preserve">Likumprojektā „Grozījumi Krimināllikumā” ietvertais </w:t>
            </w:r>
            <w:r w:rsidR="002918B3" w:rsidRPr="00CF118F">
              <w:rPr>
                <w:rFonts w:ascii="Times New Roman" w:eastAsia="Times New Roman" w:hAnsi="Times New Roman" w:cs="Times New Roman"/>
                <w:bCs/>
                <w:iCs/>
                <w:sz w:val="24"/>
                <w:szCs w:val="24"/>
                <w:lang w:eastAsia="lv-LV"/>
              </w:rPr>
              <w:t>KL 70.</w:t>
            </w:r>
            <w:r w:rsidR="002918B3" w:rsidRPr="00CF118F">
              <w:rPr>
                <w:rFonts w:ascii="Times New Roman" w:eastAsia="Times New Roman" w:hAnsi="Times New Roman" w:cs="Times New Roman"/>
                <w:bCs/>
                <w:iCs/>
                <w:sz w:val="24"/>
                <w:szCs w:val="24"/>
                <w:vertAlign w:val="superscript"/>
                <w:lang w:eastAsia="lv-LV"/>
              </w:rPr>
              <w:t>14 </w:t>
            </w:r>
            <w:r w:rsidR="002918B3" w:rsidRPr="00CF118F">
              <w:rPr>
                <w:rFonts w:ascii="Times New Roman" w:eastAsia="Times New Roman" w:hAnsi="Times New Roman" w:cs="Times New Roman"/>
                <w:bCs/>
                <w:iCs/>
                <w:sz w:val="24"/>
                <w:szCs w:val="24"/>
                <w:lang w:eastAsia="lv-LV"/>
              </w:rPr>
              <w:t>pants un</w:t>
            </w:r>
            <w:r w:rsidR="002918B3" w:rsidRPr="00CF118F">
              <w:rPr>
                <w:rFonts w:ascii="Times New Roman" w:eastAsia="Times New Roman" w:hAnsi="Times New Roman" w:cs="Times New Roman"/>
                <w:iCs/>
                <w:sz w:val="24"/>
                <w:szCs w:val="24"/>
                <w:lang w:eastAsia="lv-LV"/>
              </w:rPr>
              <w:t xml:space="preserve"> </w:t>
            </w:r>
            <w:r w:rsidR="009759B4" w:rsidRPr="00CF118F">
              <w:rPr>
                <w:rFonts w:ascii="Times New Roman" w:eastAsia="Times New Roman" w:hAnsi="Times New Roman" w:cs="Times New Roman"/>
                <w:iCs/>
                <w:sz w:val="24"/>
                <w:szCs w:val="24"/>
                <w:lang w:eastAsia="lv-LV"/>
              </w:rPr>
              <w:t xml:space="preserve">KPL 358. pants </w:t>
            </w:r>
            <w:r w:rsidR="002918B3" w:rsidRPr="00CF118F">
              <w:rPr>
                <w:rFonts w:ascii="Times New Roman" w:eastAsia="Times New Roman" w:hAnsi="Times New Roman" w:cs="Times New Roman"/>
                <w:iCs/>
                <w:sz w:val="24"/>
                <w:szCs w:val="24"/>
                <w:lang w:eastAsia="lv-LV"/>
              </w:rPr>
              <w:t>izstrādāts atbilstoši</w:t>
            </w:r>
            <w:r w:rsidR="009759B4" w:rsidRPr="00CF118F">
              <w:rPr>
                <w:rFonts w:ascii="Times New Roman" w:eastAsia="Times New Roman" w:hAnsi="Times New Roman" w:cs="Times New Roman"/>
                <w:iCs/>
                <w:sz w:val="24"/>
                <w:szCs w:val="24"/>
                <w:lang w:eastAsia="lv-LV"/>
              </w:rPr>
              <w:t xml:space="preserve"> Varšavas konvencijas 5.</w:t>
            </w:r>
            <w:r w:rsidR="002918B3" w:rsidRPr="00CF118F">
              <w:rPr>
                <w:rFonts w:ascii="Times New Roman" w:eastAsia="Times New Roman" w:hAnsi="Times New Roman" w:cs="Times New Roman"/>
                <w:iCs/>
                <w:sz w:val="24"/>
                <w:szCs w:val="24"/>
                <w:lang w:eastAsia="lv-LV"/>
              </w:rPr>
              <w:t> </w:t>
            </w:r>
            <w:r w:rsidR="009759B4" w:rsidRPr="00CF118F">
              <w:rPr>
                <w:rFonts w:ascii="Times New Roman" w:eastAsia="Times New Roman" w:hAnsi="Times New Roman" w:cs="Times New Roman"/>
                <w:iCs/>
                <w:sz w:val="24"/>
                <w:szCs w:val="24"/>
                <w:lang w:eastAsia="lv-LV"/>
              </w:rPr>
              <w:t>pantam, turklāt šāda terminoloģija lietota arī Noziedzīgi iegūtu līdzekļu legalizācijas un terorisma finansēšanas novēršanas likum</w:t>
            </w:r>
            <w:r w:rsidR="002918B3" w:rsidRPr="00CF118F">
              <w:rPr>
                <w:rFonts w:ascii="Times New Roman" w:eastAsia="Times New Roman" w:hAnsi="Times New Roman" w:cs="Times New Roman"/>
                <w:iCs/>
                <w:sz w:val="24"/>
                <w:szCs w:val="24"/>
                <w:lang w:eastAsia="lv-LV"/>
              </w:rPr>
              <w:t>a</w:t>
            </w:r>
            <w:r w:rsidR="009759B4" w:rsidRPr="00CF118F">
              <w:rPr>
                <w:rFonts w:ascii="Times New Roman" w:eastAsia="Times New Roman" w:hAnsi="Times New Roman" w:cs="Times New Roman"/>
                <w:iCs/>
                <w:sz w:val="24"/>
                <w:szCs w:val="24"/>
                <w:lang w:eastAsia="lv-LV"/>
              </w:rPr>
              <w:t xml:space="preserve"> 5.</w:t>
            </w:r>
            <w:r w:rsidR="002918B3" w:rsidRPr="00CF118F">
              <w:rPr>
                <w:rFonts w:ascii="Times New Roman" w:eastAsia="Times New Roman" w:hAnsi="Times New Roman" w:cs="Times New Roman"/>
                <w:iCs/>
                <w:sz w:val="24"/>
                <w:szCs w:val="24"/>
                <w:lang w:eastAsia="lv-LV"/>
              </w:rPr>
              <w:t xml:space="preserve"> panta pirmajā daļā.</w:t>
            </w:r>
            <w:r w:rsidRPr="00CF118F">
              <w:rPr>
                <w:rFonts w:ascii="Times New Roman" w:eastAsia="Times New Roman" w:hAnsi="Times New Roman" w:cs="Times New Roman"/>
                <w:iCs/>
                <w:sz w:val="24"/>
                <w:szCs w:val="24"/>
                <w:lang w:eastAsia="lv-LV"/>
              </w:rPr>
              <w:t xml:space="preserve"> Lai ievērotu konsekvenci ar KL paredzēto, ir nepieciešams papildināt KPL 357. panta trešās daļas 2. teikumu</w:t>
            </w:r>
            <w:r w:rsidR="002918B3" w:rsidRPr="00CF118F">
              <w:rPr>
                <w:rFonts w:ascii="Times New Roman" w:eastAsia="Times New Roman" w:hAnsi="Times New Roman" w:cs="Times New Roman"/>
                <w:iCs/>
                <w:sz w:val="24"/>
                <w:szCs w:val="24"/>
                <w:lang w:eastAsia="lv-LV"/>
              </w:rPr>
              <w:t xml:space="preserve"> </w:t>
            </w:r>
            <w:r w:rsidR="001C3FB4" w:rsidRPr="00CF118F">
              <w:rPr>
                <w:rFonts w:ascii="Times New Roman" w:eastAsia="Times New Roman" w:hAnsi="Times New Roman" w:cs="Times New Roman"/>
                <w:iCs/>
                <w:sz w:val="24"/>
                <w:szCs w:val="24"/>
                <w:lang w:eastAsia="lv-LV"/>
              </w:rPr>
              <w:t xml:space="preserve">nosakot arī, ja </w:t>
            </w:r>
            <w:r w:rsidRPr="00CF118F">
              <w:rPr>
                <w:rFonts w:ascii="Times New Roman" w:eastAsia="Times New Roman" w:hAnsi="Times New Roman" w:cs="Times New Roman"/>
                <w:iCs/>
                <w:sz w:val="24"/>
                <w:szCs w:val="24"/>
                <w:lang w:eastAsia="lv-LV"/>
              </w:rPr>
              <w:t xml:space="preserve">manta, kuras izcelsme ir noziedzīga nodarījuma atklāšanai izmantoti valsts līdzekļi, </w:t>
            </w:r>
            <w:r w:rsidRPr="00CF118F">
              <w:rPr>
                <w:rFonts w:ascii="Times New Roman" w:eastAsia="Times New Roman" w:hAnsi="Times New Roman" w:cs="Times New Roman"/>
                <w:iCs/>
                <w:sz w:val="24"/>
                <w:szCs w:val="24"/>
                <w:u w:val="single"/>
                <w:lang w:eastAsia="lv-LV"/>
              </w:rPr>
              <w:t xml:space="preserve">ir </w:t>
            </w:r>
            <w:r w:rsidR="001C3FB4" w:rsidRPr="00CF118F">
              <w:rPr>
                <w:rFonts w:ascii="Times New Roman" w:eastAsia="Times New Roman" w:hAnsi="Times New Roman" w:cs="Times New Roman"/>
                <w:iCs/>
                <w:sz w:val="24"/>
                <w:szCs w:val="24"/>
                <w:u w:val="single"/>
                <w:lang w:eastAsia="lv-LV"/>
              </w:rPr>
              <w:t xml:space="preserve">nomaskēta </w:t>
            </w:r>
            <w:r w:rsidRPr="00CF118F">
              <w:rPr>
                <w:rFonts w:ascii="Times New Roman" w:eastAsia="Times New Roman" w:hAnsi="Times New Roman" w:cs="Times New Roman"/>
                <w:iCs/>
                <w:sz w:val="24"/>
                <w:szCs w:val="24"/>
                <w:lang w:eastAsia="lv-LV"/>
              </w:rPr>
              <w:t xml:space="preserve">un to nav iespējams atdot, piedziņai var pakļaut citu mantu atdodamās mantas vērtībā. </w:t>
            </w:r>
          </w:p>
          <w:p w:rsidR="00C00DA6" w:rsidRPr="00CF118F" w:rsidRDefault="00C00DA6" w:rsidP="00CF118F">
            <w:pPr>
              <w:spacing w:after="0" w:line="240" w:lineRule="auto"/>
              <w:ind w:firstLine="399"/>
              <w:jc w:val="both"/>
              <w:rPr>
                <w:rFonts w:ascii="Times New Roman" w:eastAsia="Times New Roman" w:hAnsi="Times New Roman" w:cs="Times New Roman"/>
                <w:bCs/>
                <w:iCs/>
                <w:sz w:val="24"/>
                <w:szCs w:val="24"/>
                <w:lang w:eastAsia="lv-LV"/>
              </w:rPr>
            </w:pPr>
          </w:p>
          <w:p w:rsidR="00FB128B" w:rsidRPr="00CF118F" w:rsidRDefault="004E6753" w:rsidP="00CF118F">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Ievērojot komerctiesībās lietoto</w:t>
            </w:r>
            <w:r w:rsidR="006A1A21" w:rsidRPr="00CF118F">
              <w:rPr>
                <w:rFonts w:ascii="Times New Roman" w:eastAsia="Times New Roman" w:hAnsi="Times New Roman" w:cs="Times New Roman"/>
                <w:iCs/>
                <w:sz w:val="24"/>
                <w:szCs w:val="24"/>
                <w:lang w:eastAsia="lv-LV"/>
              </w:rPr>
              <w:t xml:space="preserve"> terminoloģiju</w:t>
            </w:r>
            <w:r w:rsidRPr="00CF118F">
              <w:rPr>
                <w:rFonts w:ascii="Times New Roman" w:eastAsia="Times New Roman" w:hAnsi="Times New Roman" w:cs="Times New Roman"/>
                <w:iCs/>
                <w:sz w:val="24"/>
                <w:szCs w:val="24"/>
                <w:lang w:eastAsia="lv-LV"/>
              </w:rPr>
              <w:t>, ir nepieciešams precizēt KPL 195. panta 7. punkt</w:t>
            </w:r>
            <w:r w:rsidR="006A1A21" w:rsidRPr="00CF118F">
              <w:rPr>
                <w:rFonts w:ascii="Times New Roman" w:eastAsia="Times New Roman" w:hAnsi="Times New Roman" w:cs="Times New Roman"/>
                <w:iCs/>
                <w:sz w:val="24"/>
                <w:szCs w:val="24"/>
                <w:lang w:eastAsia="lv-LV"/>
              </w:rPr>
              <w:t>u, paredzot, ka ekspertīze ir</w:t>
            </w:r>
            <w:r w:rsidRPr="00CF118F">
              <w:rPr>
                <w:rFonts w:ascii="Times New Roman" w:eastAsia="Times New Roman" w:hAnsi="Times New Roman" w:cs="Times New Roman"/>
                <w:iCs/>
                <w:sz w:val="24"/>
                <w:szCs w:val="24"/>
                <w:lang w:eastAsia="lv-LV"/>
              </w:rPr>
              <w:t xml:space="preserve"> </w:t>
            </w:r>
            <w:r w:rsidR="006A1A21" w:rsidRPr="00CF118F">
              <w:rPr>
                <w:rFonts w:ascii="Times New Roman" w:eastAsia="Times New Roman" w:hAnsi="Times New Roman" w:cs="Times New Roman"/>
                <w:iCs/>
                <w:sz w:val="24"/>
                <w:szCs w:val="24"/>
                <w:lang w:eastAsia="lv-LV"/>
              </w:rPr>
              <w:t>obligāta, lai noteiktu naudas, valūtas, papīra formas finanšu instrumentu, bankas akreditīvu, vekseļu un papīra formas vārda akciju īstumu (likumprojekta 6. pants).</w:t>
            </w:r>
          </w:p>
          <w:p w:rsidR="0082768D" w:rsidRPr="00CF118F" w:rsidRDefault="0082768D" w:rsidP="00CF118F">
            <w:pPr>
              <w:spacing w:after="0" w:line="240" w:lineRule="auto"/>
              <w:ind w:firstLine="399"/>
              <w:jc w:val="both"/>
              <w:rPr>
                <w:rFonts w:ascii="Times New Roman" w:eastAsia="Times New Roman" w:hAnsi="Times New Roman" w:cs="Times New Roman"/>
                <w:bCs/>
                <w:iCs/>
                <w:sz w:val="24"/>
                <w:szCs w:val="24"/>
                <w:lang w:eastAsia="lv-LV"/>
              </w:rPr>
            </w:pPr>
          </w:p>
          <w:p w:rsidR="002918B3" w:rsidRPr="00CF118F" w:rsidRDefault="00EB03E9" w:rsidP="00CF118F">
            <w:pPr>
              <w:spacing w:after="0" w:line="240" w:lineRule="auto"/>
              <w:ind w:firstLine="399"/>
              <w:jc w:val="both"/>
              <w:rPr>
                <w:rFonts w:ascii="Times New Roman" w:eastAsia="Times New Roman" w:hAnsi="Times New Roman" w:cs="Times New Roman"/>
                <w:bCs/>
                <w:iCs/>
                <w:sz w:val="24"/>
                <w:szCs w:val="24"/>
                <w:lang w:eastAsia="lv-LV"/>
              </w:rPr>
            </w:pPr>
            <w:r w:rsidRPr="00CF118F">
              <w:rPr>
                <w:rFonts w:ascii="Times New Roman" w:eastAsia="Times New Roman" w:hAnsi="Times New Roman" w:cs="Times New Roman"/>
                <w:bCs/>
                <w:iCs/>
                <w:sz w:val="24"/>
                <w:szCs w:val="24"/>
                <w:lang w:eastAsia="lv-LV"/>
              </w:rPr>
              <w:t xml:space="preserve">Šobrīd KPL 528. panta pirmās daļas 9. punktā minēts, ka notiesājoša sprieduma rezolutīvajā daļā norāda tiesas lēmumu par kaitējuma kompensāciju, tai skaitā valsts izmaksātās kompensācijas apmēru. </w:t>
            </w:r>
            <w:r w:rsidR="00BE1EDB" w:rsidRPr="00CF118F">
              <w:rPr>
                <w:rFonts w:ascii="Times New Roman" w:eastAsia="Times New Roman" w:hAnsi="Times New Roman" w:cs="Times New Roman"/>
                <w:bCs/>
                <w:iCs/>
                <w:sz w:val="24"/>
                <w:szCs w:val="24"/>
                <w:lang w:eastAsia="lv-LV"/>
              </w:rPr>
              <w:t>Vienlaikus šobrīd nav paredzēts, ka notiesātais tiesas noteikto kaitējuma kompensāciju varētu atlīdzināt cietušajam labprātīgi. I</w:t>
            </w:r>
            <w:r w:rsidRPr="00CF118F">
              <w:rPr>
                <w:rFonts w:ascii="Times New Roman" w:eastAsia="Times New Roman" w:hAnsi="Times New Roman" w:cs="Times New Roman"/>
                <w:bCs/>
                <w:iCs/>
                <w:sz w:val="24"/>
                <w:szCs w:val="24"/>
                <w:lang w:eastAsia="lv-LV"/>
              </w:rPr>
              <w:t xml:space="preserve">r gadījumi, kad notiesātais var noteiktā laikā labprātīgi </w:t>
            </w:r>
            <w:r w:rsidR="00E60B52" w:rsidRPr="00CF118F">
              <w:rPr>
                <w:rFonts w:ascii="Times New Roman" w:eastAsia="Times New Roman" w:hAnsi="Times New Roman" w:cs="Times New Roman"/>
                <w:bCs/>
                <w:iCs/>
                <w:sz w:val="24"/>
                <w:szCs w:val="24"/>
                <w:lang w:eastAsia="lv-LV"/>
              </w:rPr>
              <w:t>atlīdzināt</w:t>
            </w:r>
            <w:r w:rsidRPr="00CF118F">
              <w:rPr>
                <w:rFonts w:ascii="Times New Roman" w:eastAsia="Times New Roman" w:hAnsi="Times New Roman" w:cs="Times New Roman"/>
                <w:bCs/>
                <w:iCs/>
                <w:sz w:val="24"/>
                <w:szCs w:val="24"/>
                <w:lang w:eastAsia="lv-LV"/>
              </w:rPr>
              <w:t xml:space="preserve"> kaitējuma kompensāciju cietušajam</w:t>
            </w:r>
            <w:r w:rsidR="00BE1EDB" w:rsidRPr="00CF118F">
              <w:rPr>
                <w:rFonts w:ascii="Times New Roman" w:eastAsia="Times New Roman" w:hAnsi="Times New Roman" w:cs="Times New Roman"/>
                <w:bCs/>
                <w:iCs/>
                <w:sz w:val="24"/>
                <w:szCs w:val="24"/>
                <w:lang w:eastAsia="lv-LV"/>
              </w:rPr>
              <w:t>. Šādā gadījumā nebūtu</w:t>
            </w:r>
            <w:r w:rsidRPr="00CF118F">
              <w:rPr>
                <w:rFonts w:ascii="Times New Roman" w:eastAsia="Times New Roman" w:hAnsi="Times New Roman" w:cs="Times New Roman"/>
                <w:bCs/>
                <w:iCs/>
                <w:sz w:val="24"/>
                <w:szCs w:val="24"/>
                <w:lang w:eastAsia="lv-LV"/>
              </w:rPr>
              <w:t xml:space="preserve"> nepieciešams uzsākt piedzi</w:t>
            </w:r>
            <w:r w:rsidR="00E60B52" w:rsidRPr="00CF118F">
              <w:rPr>
                <w:rFonts w:ascii="Times New Roman" w:eastAsia="Times New Roman" w:hAnsi="Times New Roman" w:cs="Times New Roman"/>
                <w:bCs/>
                <w:iCs/>
                <w:sz w:val="24"/>
                <w:szCs w:val="24"/>
                <w:lang w:eastAsia="lv-LV"/>
              </w:rPr>
              <w:t>ņas procesu, iesaistot</w:t>
            </w:r>
            <w:r w:rsidRPr="00CF118F">
              <w:rPr>
                <w:rFonts w:ascii="Times New Roman" w:eastAsia="Times New Roman" w:hAnsi="Times New Roman" w:cs="Times New Roman"/>
                <w:bCs/>
                <w:iCs/>
                <w:sz w:val="24"/>
                <w:szCs w:val="24"/>
                <w:lang w:eastAsia="lv-LV"/>
              </w:rPr>
              <w:t xml:space="preserve"> zvērinātus tiesu izpildīt</w:t>
            </w:r>
            <w:r w:rsidR="00E60B52" w:rsidRPr="00CF118F">
              <w:rPr>
                <w:rFonts w:ascii="Times New Roman" w:eastAsia="Times New Roman" w:hAnsi="Times New Roman" w:cs="Times New Roman"/>
                <w:bCs/>
                <w:iCs/>
                <w:sz w:val="24"/>
                <w:szCs w:val="24"/>
                <w:lang w:eastAsia="lv-LV"/>
              </w:rPr>
              <w:t>ājus, tādējādi ietaupot valsts budžeta līdzekļus</w:t>
            </w:r>
            <w:r w:rsidR="00D6382C" w:rsidRPr="00CF118F">
              <w:rPr>
                <w:rFonts w:ascii="Times New Roman" w:eastAsia="Times New Roman" w:hAnsi="Times New Roman" w:cs="Times New Roman"/>
                <w:bCs/>
                <w:iCs/>
                <w:sz w:val="24"/>
                <w:szCs w:val="24"/>
                <w:lang w:eastAsia="lv-LV"/>
              </w:rPr>
              <w:t>. T</w:t>
            </w:r>
            <w:r w:rsidR="00BE1EDB" w:rsidRPr="00CF118F">
              <w:rPr>
                <w:rFonts w:ascii="Times New Roman" w:eastAsia="Times New Roman" w:hAnsi="Times New Roman" w:cs="Times New Roman"/>
                <w:bCs/>
                <w:iCs/>
                <w:sz w:val="24"/>
                <w:szCs w:val="24"/>
                <w:lang w:eastAsia="lv-LV"/>
              </w:rPr>
              <w:t>urklāt šāda</w:t>
            </w:r>
            <w:r w:rsidR="00D6382C" w:rsidRPr="00CF118F">
              <w:rPr>
                <w:rFonts w:ascii="Times New Roman" w:eastAsia="Times New Roman" w:hAnsi="Times New Roman" w:cs="Times New Roman"/>
                <w:bCs/>
                <w:iCs/>
                <w:sz w:val="24"/>
                <w:szCs w:val="24"/>
                <w:lang w:eastAsia="lv-LV"/>
              </w:rPr>
              <w:t xml:space="preserve"> norma ir labvēlīga notiesātajam, kuram</w:t>
            </w:r>
            <w:r w:rsidR="00BE1EDB" w:rsidRPr="00CF118F">
              <w:rPr>
                <w:rFonts w:ascii="Times New Roman" w:eastAsia="Times New Roman" w:hAnsi="Times New Roman" w:cs="Times New Roman"/>
                <w:bCs/>
                <w:iCs/>
                <w:sz w:val="24"/>
                <w:szCs w:val="24"/>
                <w:lang w:eastAsia="lv-LV"/>
              </w:rPr>
              <w:t xml:space="preserve"> saskaņā ar pašreiz spēkā esošo regulējumu</w:t>
            </w:r>
            <w:r w:rsidR="00D6382C" w:rsidRPr="00CF118F">
              <w:rPr>
                <w:rFonts w:ascii="Times New Roman" w:eastAsia="Times New Roman" w:hAnsi="Times New Roman" w:cs="Times New Roman"/>
                <w:bCs/>
                <w:iCs/>
                <w:sz w:val="24"/>
                <w:szCs w:val="24"/>
                <w:lang w:eastAsia="lv-LV"/>
              </w:rPr>
              <w:t xml:space="preserve"> sprieduma izpildes rezultātā </w:t>
            </w:r>
            <w:r w:rsidR="00BE1EDB" w:rsidRPr="00CF118F">
              <w:rPr>
                <w:rFonts w:ascii="Times New Roman" w:eastAsia="Times New Roman" w:hAnsi="Times New Roman" w:cs="Times New Roman"/>
                <w:bCs/>
                <w:iCs/>
                <w:sz w:val="24"/>
                <w:szCs w:val="24"/>
                <w:lang w:eastAsia="lv-LV"/>
              </w:rPr>
              <w:t>ir</w:t>
            </w:r>
            <w:r w:rsidR="00D6382C" w:rsidRPr="00CF118F">
              <w:rPr>
                <w:rFonts w:ascii="Times New Roman" w:eastAsia="Times New Roman" w:hAnsi="Times New Roman" w:cs="Times New Roman"/>
                <w:bCs/>
                <w:iCs/>
                <w:sz w:val="24"/>
                <w:szCs w:val="24"/>
                <w:lang w:eastAsia="lv-LV"/>
              </w:rPr>
              <w:t xml:space="preserve"> jāatlīdzina ne vien kaitējuma kompensācija cietušajam, bet arī jāsamaksā sprieduma izpildes izdevumi.</w:t>
            </w:r>
          </w:p>
          <w:p w:rsidR="00E60B52" w:rsidRPr="00CF118F" w:rsidRDefault="00E60B52" w:rsidP="00CF118F">
            <w:pPr>
              <w:spacing w:after="0" w:line="240" w:lineRule="auto"/>
              <w:ind w:firstLine="399"/>
              <w:jc w:val="both"/>
              <w:rPr>
                <w:rFonts w:ascii="Times New Roman" w:eastAsia="Times New Roman" w:hAnsi="Times New Roman" w:cs="Times New Roman"/>
                <w:bCs/>
                <w:iCs/>
                <w:sz w:val="24"/>
                <w:szCs w:val="24"/>
                <w:lang w:eastAsia="lv-LV"/>
              </w:rPr>
            </w:pPr>
          </w:p>
          <w:p w:rsidR="006A378E" w:rsidRDefault="00127EFF" w:rsidP="005C5884">
            <w:pPr>
              <w:spacing w:after="0" w:line="240" w:lineRule="auto"/>
              <w:ind w:firstLine="399"/>
              <w:jc w:val="both"/>
              <w:rPr>
                <w:rFonts w:ascii="Times New Roman" w:eastAsia="Times New Roman" w:hAnsi="Times New Roman" w:cs="Times New Roman"/>
                <w:bCs/>
                <w:iCs/>
                <w:sz w:val="24"/>
                <w:szCs w:val="24"/>
                <w:lang w:eastAsia="lv-LV"/>
              </w:rPr>
            </w:pPr>
            <w:bookmarkStart w:id="11" w:name="nb-12-60"/>
            <w:bookmarkEnd w:id="11"/>
            <w:r w:rsidRPr="00CF118F">
              <w:rPr>
                <w:rFonts w:ascii="Times New Roman" w:eastAsia="Times New Roman" w:hAnsi="Times New Roman" w:cs="Times New Roman"/>
                <w:bCs/>
                <w:iCs/>
                <w:sz w:val="24"/>
                <w:szCs w:val="24"/>
                <w:lang w:eastAsia="lv-LV"/>
              </w:rPr>
              <w:t>Lai paredzētu skaidru regulējumu attiecībā uz ES dalībvalstī pieņemta nolēmuma par mantiska rakstura piedziņu nosūtīšanu izpildei, likumprojekta</w:t>
            </w:r>
            <w:r w:rsidR="00F36D04" w:rsidRPr="00CF118F">
              <w:rPr>
                <w:rFonts w:ascii="Times New Roman" w:eastAsia="Times New Roman" w:hAnsi="Times New Roman" w:cs="Times New Roman"/>
                <w:bCs/>
                <w:iCs/>
                <w:sz w:val="24"/>
                <w:szCs w:val="24"/>
                <w:lang w:eastAsia="lv-LV"/>
              </w:rPr>
              <w:t xml:space="preserve"> </w:t>
            </w:r>
            <w:r w:rsidR="00A3451D">
              <w:rPr>
                <w:rFonts w:ascii="Times New Roman" w:eastAsia="Times New Roman" w:hAnsi="Times New Roman" w:cs="Times New Roman"/>
                <w:bCs/>
                <w:iCs/>
                <w:sz w:val="24"/>
                <w:szCs w:val="24"/>
                <w:lang w:eastAsia="lv-LV"/>
              </w:rPr>
              <w:t>49</w:t>
            </w:r>
            <w:r w:rsidR="00A43E3B" w:rsidRPr="00CF118F">
              <w:rPr>
                <w:rFonts w:ascii="Times New Roman" w:eastAsia="Times New Roman" w:hAnsi="Times New Roman" w:cs="Times New Roman"/>
                <w:bCs/>
                <w:iCs/>
                <w:sz w:val="24"/>
                <w:szCs w:val="24"/>
                <w:lang w:eastAsia="lv-LV"/>
              </w:rPr>
              <w:t>. pantā paredzēts</w:t>
            </w:r>
            <w:r w:rsidR="002F1618" w:rsidRPr="00CF118F">
              <w:rPr>
                <w:rFonts w:ascii="Times New Roman" w:eastAsia="Times New Roman" w:hAnsi="Times New Roman" w:cs="Times New Roman"/>
                <w:bCs/>
                <w:iCs/>
                <w:sz w:val="24"/>
                <w:szCs w:val="24"/>
                <w:lang w:eastAsia="lv-LV"/>
              </w:rPr>
              <w:t xml:space="preserve"> papildināt</w:t>
            </w:r>
            <w:r w:rsidRPr="00CF118F">
              <w:rPr>
                <w:rFonts w:ascii="Times New Roman" w:eastAsia="Times New Roman" w:hAnsi="Times New Roman" w:cs="Times New Roman"/>
                <w:bCs/>
                <w:iCs/>
                <w:sz w:val="24"/>
                <w:szCs w:val="24"/>
                <w:lang w:eastAsia="lv-LV"/>
              </w:rPr>
              <w:t xml:space="preserve"> KPL 785. pantu </w:t>
            </w:r>
            <w:r w:rsidR="002F1618" w:rsidRPr="00CF118F">
              <w:rPr>
                <w:rFonts w:ascii="Times New Roman" w:eastAsia="Times New Roman" w:hAnsi="Times New Roman" w:cs="Times New Roman"/>
                <w:bCs/>
                <w:iCs/>
                <w:sz w:val="24"/>
                <w:szCs w:val="24"/>
                <w:lang w:eastAsia="lv-LV"/>
              </w:rPr>
              <w:t>ar otro daļu, nosakot, ka ES dalībvalstī pieņemta nolēmuma par mantiska rakstura piedziņu (izņemot naudas soda) nosūta izpildei</w:t>
            </w:r>
            <w:r w:rsidR="001001A8" w:rsidRPr="00CF118F">
              <w:rPr>
                <w:rFonts w:ascii="Times New Roman" w:eastAsia="Times New Roman" w:hAnsi="Times New Roman" w:cs="Times New Roman"/>
                <w:bCs/>
                <w:iCs/>
                <w:sz w:val="24"/>
                <w:szCs w:val="24"/>
                <w:lang w:eastAsia="lv-LV"/>
              </w:rPr>
              <w:t xml:space="preserve"> zvērinātam tiesu izpildītājam kopā ar </w:t>
            </w:r>
            <w:r w:rsidR="00D15050">
              <w:rPr>
                <w:rFonts w:ascii="Times New Roman" w:eastAsia="Times New Roman" w:hAnsi="Times New Roman" w:cs="Times New Roman"/>
                <w:bCs/>
                <w:iCs/>
                <w:sz w:val="24"/>
                <w:szCs w:val="24"/>
                <w:lang w:eastAsia="lv-LV"/>
              </w:rPr>
              <w:t>izpil</w:t>
            </w:r>
            <w:r w:rsidR="001001A8" w:rsidRPr="00CF118F">
              <w:rPr>
                <w:rFonts w:ascii="Times New Roman" w:eastAsia="Times New Roman" w:hAnsi="Times New Roman" w:cs="Times New Roman"/>
                <w:bCs/>
                <w:iCs/>
                <w:sz w:val="24"/>
                <w:szCs w:val="24"/>
                <w:lang w:eastAsia="lv-LV"/>
              </w:rPr>
              <w:t>drakstu, kurā norādītā KPL 634.</w:t>
            </w:r>
            <w:r w:rsidR="001001A8" w:rsidRPr="00CF118F">
              <w:rPr>
                <w:rFonts w:ascii="Times New Roman" w:eastAsia="Times New Roman" w:hAnsi="Times New Roman" w:cs="Times New Roman"/>
                <w:bCs/>
                <w:iCs/>
                <w:sz w:val="24"/>
                <w:szCs w:val="24"/>
                <w:vertAlign w:val="superscript"/>
                <w:lang w:eastAsia="lv-LV"/>
              </w:rPr>
              <w:t>1</w:t>
            </w:r>
            <w:r w:rsidR="001001A8" w:rsidRPr="00CF118F">
              <w:rPr>
                <w:rFonts w:ascii="Times New Roman" w:eastAsia="Times New Roman" w:hAnsi="Times New Roman" w:cs="Times New Roman"/>
                <w:bCs/>
                <w:iCs/>
                <w:sz w:val="24"/>
                <w:szCs w:val="24"/>
                <w:lang w:eastAsia="lv-LV"/>
              </w:rPr>
              <w:t xml:space="preserve"> panta trešajā daļā minētā (</w:t>
            </w:r>
            <w:r w:rsidR="00D15050">
              <w:rPr>
                <w:rFonts w:ascii="Times New Roman" w:eastAsia="Times New Roman" w:hAnsi="Times New Roman" w:cs="Times New Roman"/>
                <w:bCs/>
                <w:iCs/>
                <w:sz w:val="24"/>
                <w:szCs w:val="24"/>
                <w:lang w:eastAsia="lv-LV"/>
              </w:rPr>
              <w:t>izpil</w:t>
            </w:r>
            <w:r w:rsidR="001001A8" w:rsidRPr="00CF118F">
              <w:rPr>
                <w:rFonts w:ascii="Times New Roman" w:eastAsia="Times New Roman" w:hAnsi="Times New Roman" w:cs="Times New Roman"/>
                <w:bCs/>
                <w:iCs/>
                <w:sz w:val="24"/>
                <w:szCs w:val="24"/>
                <w:lang w:eastAsia="lv-LV"/>
              </w:rPr>
              <w:t xml:space="preserve">drakstā norādāmā) informācija (t.i., </w:t>
            </w:r>
            <w:r w:rsidR="001001A8" w:rsidRPr="00CF118F">
              <w:rPr>
                <w:rFonts w:ascii="Times New Roman" w:eastAsia="Times New Roman" w:hAnsi="Times New Roman" w:cs="Times New Roman"/>
                <w:iCs/>
                <w:sz w:val="24"/>
                <w:szCs w:val="24"/>
                <w:lang w:eastAsia="lv-LV"/>
              </w:rPr>
              <w:t xml:space="preserve">kādā daļā nolēmums izpildāms, personas, pret kuru vēršama piedziņa, vai kuras manta konfiscējama, datus, cietušā, kuram par labu apmierināta kaitējuma kompensācija, datus). Attiecībā uz citā ES dalībvalstī pieņemtu nolēmumu par naudas sodu jānorāda, ka KPL paredz nosacījumus ES dalībvalstī pieņemta naudas soda </w:t>
            </w:r>
            <w:r w:rsidR="001001A8" w:rsidRPr="00CF118F">
              <w:rPr>
                <w:rFonts w:ascii="Times New Roman" w:eastAsia="Times New Roman" w:hAnsi="Times New Roman" w:cs="Times New Roman"/>
                <w:iCs/>
                <w:sz w:val="24"/>
                <w:szCs w:val="24"/>
                <w:lang w:eastAsia="lv-LV"/>
              </w:rPr>
              <w:lastRenderedPageBreak/>
              <w:t>izpildīšanai, neiesaistot tajā zvērinātus ti</w:t>
            </w:r>
            <w:r w:rsidR="00505812" w:rsidRPr="00CF118F">
              <w:rPr>
                <w:rFonts w:ascii="Times New Roman" w:eastAsia="Times New Roman" w:hAnsi="Times New Roman" w:cs="Times New Roman"/>
                <w:iCs/>
                <w:sz w:val="24"/>
                <w:szCs w:val="24"/>
                <w:lang w:eastAsia="lv-LV"/>
              </w:rPr>
              <w:t>esu izpildītājus</w:t>
            </w:r>
            <w:r w:rsidR="001001A8" w:rsidRPr="00CF118F">
              <w:rPr>
                <w:rFonts w:ascii="Times New Roman" w:eastAsia="Times New Roman" w:hAnsi="Times New Roman" w:cs="Times New Roman"/>
                <w:iCs/>
                <w:sz w:val="24"/>
                <w:szCs w:val="24"/>
                <w:lang w:eastAsia="lv-LV"/>
              </w:rPr>
              <w:t>.</w:t>
            </w:r>
            <w:r w:rsidR="00505812" w:rsidRPr="00CF118F">
              <w:rPr>
                <w:rFonts w:ascii="Times New Roman" w:eastAsia="Times New Roman" w:hAnsi="Times New Roman" w:cs="Times New Roman"/>
                <w:iCs/>
                <w:sz w:val="24"/>
                <w:szCs w:val="24"/>
                <w:lang w:eastAsia="lv-LV"/>
              </w:rPr>
              <w:t xml:space="preserve"> S</w:t>
            </w:r>
            <w:r w:rsidR="001001A8" w:rsidRPr="00CF118F">
              <w:rPr>
                <w:rFonts w:ascii="Times New Roman" w:eastAsia="Times New Roman" w:hAnsi="Times New Roman" w:cs="Times New Roman"/>
                <w:iCs/>
                <w:sz w:val="24"/>
                <w:szCs w:val="24"/>
                <w:lang w:eastAsia="lv-LV"/>
              </w:rPr>
              <w:t xml:space="preserve">askaņā ar KPL 788. pantu, ja </w:t>
            </w:r>
            <w:r w:rsidR="00A3451D">
              <w:rPr>
                <w:rFonts w:ascii="Times New Roman" w:eastAsia="Times New Roman" w:hAnsi="Times New Roman" w:cs="Times New Roman"/>
                <w:iCs/>
                <w:sz w:val="24"/>
                <w:szCs w:val="24"/>
                <w:lang w:eastAsia="lv-LV"/>
              </w:rPr>
              <w:t xml:space="preserve">ES </w:t>
            </w:r>
            <w:r w:rsidR="001001A8" w:rsidRPr="00CF118F">
              <w:rPr>
                <w:rFonts w:ascii="Times New Roman" w:eastAsia="Times New Roman" w:hAnsi="Times New Roman" w:cs="Times New Roman"/>
                <w:iCs/>
                <w:sz w:val="24"/>
                <w:szCs w:val="24"/>
                <w:lang w:eastAsia="lv-LV"/>
              </w:rPr>
              <w:t>dalībvalsts likumi neatļauj nolēmumā par mantiska rakstura piedziņu noteiktā naudas soda aizstāšanu un persona naudas sodu labprātīgi nepilda, tiesa ar Tieslietu ministrijas starpniecību informē attiecīgo ES dalībvalsti un lūdz atsaukt nolēmuma par mantiska rakstura piedziņas izpildīšanu. Savukārt, ja ES dalībvalsts īpašas formas apliecinājumā ir norādījusi, ka tās likumi atļauj nolēmumā par mantiska rakstura piedziņu noteiktā naudas soda aizstāšanu, naudas soda aizstāšana notiek KPL</w:t>
            </w:r>
            <w:r w:rsidR="00505812" w:rsidRPr="00CF118F">
              <w:rPr>
                <w:rFonts w:ascii="Times New Roman" w:eastAsia="Times New Roman" w:hAnsi="Times New Roman" w:cs="Times New Roman"/>
                <w:iCs/>
                <w:sz w:val="24"/>
                <w:szCs w:val="24"/>
                <w:lang w:eastAsia="lv-LV"/>
              </w:rPr>
              <w:t xml:space="preserve"> 645. pantā noteiktajā kārtībā. KPL normas attiecībā uz ES dalībvalstī pieņemta mantiska rakstura nolēmuma izpildei atbilst ES Padomes </w:t>
            </w:r>
            <w:r w:rsidR="00A3451D" w:rsidRPr="00CF118F">
              <w:rPr>
                <w:rFonts w:ascii="Times New Roman" w:eastAsia="Times New Roman" w:hAnsi="Times New Roman" w:cs="Times New Roman"/>
                <w:bCs/>
                <w:iCs/>
                <w:sz w:val="24"/>
                <w:szCs w:val="24"/>
                <w:lang w:eastAsia="lv-LV"/>
              </w:rPr>
              <w:t>2005. gada 24. februār</w:t>
            </w:r>
            <w:r w:rsidR="00A3451D">
              <w:rPr>
                <w:rFonts w:ascii="Times New Roman" w:eastAsia="Times New Roman" w:hAnsi="Times New Roman" w:cs="Times New Roman"/>
                <w:bCs/>
                <w:iCs/>
                <w:sz w:val="24"/>
                <w:szCs w:val="24"/>
                <w:lang w:eastAsia="lv-LV"/>
              </w:rPr>
              <w:t>a</w:t>
            </w:r>
            <w:r w:rsidR="00A3451D" w:rsidRPr="00CF118F">
              <w:rPr>
                <w:rFonts w:ascii="Times New Roman" w:eastAsia="Times New Roman" w:hAnsi="Times New Roman" w:cs="Times New Roman"/>
                <w:iCs/>
                <w:sz w:val="24"/>
                <w:szCs w:val="24"/>
                <w:lang w:eastAsia="lv-LV"/>
              </w:rPr>
              <w:t xml:space="preserve"> </w:t>
            </w:r>
            <w:r w:rsidR="00505812" w:rsidRPr="00CF118F">
              <w:rPr>
                <w:rFonts w:ascii="Times New Roman" w:eastAsia="Times New Roman" w:hAnsi="Times New Roman" w:cs="Times New Roman"/>
                <w:iCs/>
                <w:sz w:val="24"/>
                <w:szCs w:val="24"/>
                <w:lang w:eastAsia="lv-LV"/>
              </w:rPr>
              <w:t xml:space="preserve">Pamatlēmumam 2005/214/TI </w:t>
            </w:r>
            <w:r w:rsidR="00505812" w:rsidRPr="00CF118F">
              <w:rPr>
                <w:rFonts w:ascii="Times New Roman" w:eastAsia="Times New Roman" w:hAnsi="Times New Roman" w:cs="Times New Roman"/>
                <w:bCs/>
                <w:iCs/>
                <w:sz w:val="24"/>
                <w:szCs w:val="24"/>
                <w:lang w:eastAsia="lv-LV"/>
              </w:rPr>
              <w:t>par savstarpējas atzīšanas principa piemērošanu attiecībā uz finansiālām sankcijām.</w:t>
            </w:r>
          </w:p>
          <w:p w:rsidR="005C5884" w:rsidRPr="00CF118F" w:rsidRDefault="005C5884" w:rsidP="005C5884">
            <w:pPr>
              <w:spacing w:after="0" w:line="240" w:lineRule="auto"/>
              <w:ind w:firstLine="399"/>
              <w:jc w:val="both"/>
              <w:rPr>
                <w:rFonts w:ascii="Times New Roman" w:eastAsia="Times New Roman" w:hAnsi="Times New Roman" w:cs="Times New Roman"/>
                <w:bCs/>
                <w:iCs/>
                <w:sz w:val="24"/>
                <w:szCs w:val="24"/>
                <w:lang w:eastAsia="lv-LV"/>
              </w:rPr>
            </w:pPr>
          </w:p>
          <w:p w:rsidR="00B27EF2" w:rsidRPr="00CF118F" w:rsidRDefault="00B27EF2" w:rsidP="00CF118F">
            <w:pPr>
              <w:spacing w:after="0" w:line="240" w:lineRule="auto"/>
              <w:ind w:firstLine="399"/>
              <w:jc w:val="both"/>
              <w:rPr>
                <w:rFonts w:ascii="Times New Roman" w:eastAsia="Times New Roman" w:hAnsi="Times New Roman" w:cs="Times New Roman"/>
                <w:bCs/>
                <w:iCs/>
                <w:sz w:val="24"/>
                <w:szCs w:val="24"/>
                <w:lang w:eastAsia="lv-LV"/>
              </w:rPr>
            </w:pPr>
            <w:r w:rsidRPr="00CF118F">
              <w:rPr>
                <w:rFonts w:ascii="Times New Roman" w:eastAsia="Times New Roman" w:hAnsi="Times New Roman" w:cs="Times New Roman"/>
                <w:bCs/>
                <w:iCs/>
                <w:sz w:val="24"/>
                <w:szCs w:val="24"/>
                <w:lang w:eastAsia="lv-LV"/>
              </w:rPr>
              <w:t xml:space="preserve">KPL 85. nodaļa „Krimināltiesiskā sadarbība ar starptautiskajām tiesām” </w:t>
            </w:r>
            <w:r w:rsidR="0047184B" w:rsidRPr="00CF118F">
              <w:rPr>
                <w:rFonts w:ascii="Times New Roman" w:eastAsia="Times New Roman" w:hAnsi="Times New Roman" w:cs="Times New Roman"/>
                <w:bCs/>
                <w:iCs/>
                <w:sz w:val="24"/>
                <w:szCs w:val="24"/>
                <w:lang w:eastAsia="lv-LV"/>
              </w:rPr>
              <w:t>ir izstrādāta atbilsto</w:t>
            </w:r>
            <w:r w:rsidR="00780018" w:rsidRPr="00CF118F">
              <w:rPr>
                <w:rFonts w:ascii="Times New Roman" w:eastAsia="Times New Roman" w:hAnsi="Times New Roman" w:cs="Times New Roman"/>
                <w:bCs/>
                <w:iCs/>
                <w:sz w:val="24"/>
                <w:szCs w:val="24"/>
                <w:lang w:eastAsia="lv-LV"/>
              </w:rPr>
              <w:t>ši Romas S</w:t>
            </w:r>
            <w:r w:rsidR="0047184B" w:rsidRPr="00CF118F">
              <w:rPr>
                <w:rFonts w:ascii="Times New Roman" w:eastAsia="Times New Roman" w:hAnsi="Times New Roman" w:cs="Times New Roman"/>
                <w:bCs/>
                <w:iCs/>
                <w:sz w:val="24"/>
                <w:szCs w:val="24"/>
                <w:lang w:eastAsia="lv-LV"/>
              </w:rPr>
              <w:t xml:space="preserve">tarptautiskās </w:t>
            </w:r>
            <w:r w:rsidR="00780018" w:rsidRPr="00CF118F">
              <w:rPr>
                <w:rFonts w:ascii="Times New Roman" w:eastAsia="Times New Roman" w:hAnsi="Times New Roman" w:cs="Times New Roman"/>
                <w:bCs/>
                <w:iCs/>
                <w:sz w:val="24"/>
                <w:szCs w:val="24"/>
                <w:lang w:eastAsia="lv-LV"/>
              </w:rPr>
              <w:t>K</w:t>
            </w:r>
            <w:r w:rsidR="0047184B" w:rsidRPr="00CF118F">
              <w:rPr>
                <w:rFonts w:ascii="Times New Roman" w:eastAsia="Times New Roman" w:hAnsi="Times New Roman" w:cs="Times New Roman"/>
                <w:bCs/>
                <w:iCs/>
                <w:sz w:val="24"/>
                <w:szCs w:val="24"/>
                <w:lang w:eastAsia="lv-LV"/>
              </w:rPr>
              <w:t>rimin</w:t>
            </w:r>
            <w:r w:rsidR="00780018" w:rsidRPr="00CF118F">
              <w:rPr>
                <w:rFonts w:ascii="Times New Roman" w:eastAsia="Times New Roman" w:hAnsi="Times New Roman" w:cs="Times New Roman"/>
                <w:bCs/>
                <w:iCs/>
                <w:sz w:val="24"/>
                <w:szCs w:val="24"/>
                <w:lang w:eastAsia="lv-LV"/>
              </w:rPr>
              <w:t>āltiesas S</w:t>
            </w:r>
            <w:r w:rsidR="0047184B" w:rsidRPr="00CF118F">
              <w:rPr>
                <w:rFonts w:ascii="Times New Roman" w:eastAsia="Times New Roman" w:hAnsi="Times New Roman" w:cs="Times New Roman"/>
                <w:bCs/>
                <w:iCs/>
                <w:sz w:val="24"/>
                <w:szCs w:val="24"/>
                <w:lang w:eastAsia="lv-LV"/>
              </w:rPr>
              <w:t>tatūtiem</w:t>
            </w:r>
            <w:r w:rsidR="00780018" w:rsidRPr="00CF118F">
              <w:rPr>
                <w:rFonts w:ascii="Times New Roman" w:eastAsia="Times New Roman" w:hAnsi="Times New Roman" w:cs="Times New Roman"/>
                <w:bCs/>
                <w:iCs/>
                <w:sz w:val="24"/>
                <w:szCs w:val="24"/>
                <w:lang w:eastAsia="lv-LV"/>
              </w:rPr>
              <w:t xml:space="preserve"> (turpmāk – Romas statūti)</w:t>
            </w:r>
            <w:r w:rsidR="0047184B" w:rsidRPr="00CF118F">
              <w:rPr>
                <w:rFonts w:ascii="Times New Roman" w:eastAsia="Times New Roman" w:hAnsi="Times New Roman" w:cs="Times New Roman"/>
                <w:bCs/>
                <w:iCs/>
                <w:sz w:val="24"/>
                <w:szCs w:val="24"/>
                <w:lang w:eastAsia="lv-LV"/>
              </w:rPr>
              <w:t>.</w:t>
            </w:r>
          </w:p>
          <w:p w:rsidR="0082768D" w:rsidRPr="00CF118F" w:rsidRDefault="00F55115" w:rsidP="00CF118F">
            <w:pPr>
              <w:spacing w:after="0" w:line="240" w:lineRule="auto"/>
              <w:ind w:firstLine="399"/>
              <w:jc w:val="both"/>
              <w:rPr>
                <w:rFonts w:ascii="Times New Roman" w:eastAsia="Times New Roman" w:hAnsi="Times New Roman" w:cs="Times New Roman"/>
                <w:bCs/>
                <w:iCs/>
                <w:sz w:val="24"/>
                <w:szCs w:val="24"/>
                <w:lang w:eastAsia="lv-LV"/>
              </w:rPr>
            </w:pPr>
            <w:r w:rsidRPr="00CF118F">
              <w:rPr>
                <w:rFonts w:ascii="Times New Roman" w:eastAsia="Times New Roman" w:hAnsi="Times New Roman" w:cs="Times New Roman"/>
                <w:bCs/>
                <w:iCs/>
                <w:sz w:val="24"/>
                <w:szCs w:val="24"/>
                <w:lang w:eastAsia="lv-LV"/>
              </w:rPr>
              <w:t xml:space="preserve">Saskaņā ar Romas </w:t>
            </w:r>
            <w:r w:rsidR="00780018" w:rsidRPr="00CF118F">
              <w:rPr>
                <w:rFonts w:ascii="Times New Roman" w:eastAsia="Times New Roman" w:hAnsi="Times New Roman" w:cs="Times New Roman"/>
                <w:bCs/>
                <w:iCs/>
                <w:sz w:val="24"/>
                <w:szCs w:val="24"/>
                <w:lang w:eastAsia="lv-LV"/>
              </w:rPr>
              <w:t>s</w:t>
            </w:r>
            <w:r w:rsidRPr="00CF118F">
              <w:rPr>
                <w:rFonts w:ascii="Times New Roman" w:eastAsia="Times New Roman" w:hAnsi="Times New Roman" w:cs="Times New Roman"/>
                <w:bCs/>
                <w:iCs/>
                <w:sz w:val="24"/>
                <w:szCs w:val="24"/>
                <w:lang w:eastAsia="lv-LV"/>
              </w:rPr>
              <w:t>tatūtu 7. sadaļas 77. pantu papildus brīvības atņemšanai Tiesa var izdot rīkojumu par naudas sodu saskaņā ar kritērijiem, kurus paredz procedūras un pierādījumu noteikumi, kā arī ienākumu, īpašuma un aktīvu</w:t>
            </w:r>
            <w:r w:rsidR="00147D87" w:rsidRPr="00CF118F">
              <w:rPr>
                <w:rFonts w:ascii="Times New Roman" w:eastAsia="Times New Roman" w:hAnsi="Times New Roman" w:cs="Times New Roman"/>
                <w:bCs/>
                <w:iCs/>
                <w:sz w:val="24"/>
                <w:szCs w:val="24"/>
                <w:lang w:eastAsia="lv-LV"/>
              </w:rPr>
              <w:t>, kas iegūti</w:t>
            </w:r>
            <w:r w:rsidR="00780018" w:rsidRPr="00CF118F">
              <w:rPr>
                <w:rFonts w:ascii="Times New Roman" w:eastAsia="Times New Roman" w:hAnsi="Times New Roman" w:cs="Times New Roman"/>
                <w:bCs/>
                <w:iCs/>
                <w:sz w:val="24"/>
                <w:szCs w:val="24"/>
                <w:lang w:eastAsia="lv-LV"/>
              </w:rPr>
              <w:t xml:space="preserve"> </w:t>
            </w:r>
            <w:r w:rsidR="00147D87" w:rsidRPr="00CF118F">
              <w:rPr>
                <w:rFonts w:ascii="Times New Roman" w:eastAsia="Times New Roman" w:hAnsi="Times New Roman" w:cs="Times New Roman"/>
                <w:bCs/>
                <w:iCs/>
                <w:sz w:val="24"/>
                <w:szCs w:val="24"/>
                <w:lang w:eastAsia="lv-LV"/>
              </w:rPr>
              <w:t xml:space="preserve">tieši vai netieši no šī nozieguma, konfiskāciju, nekaitējot trešās puses </w:t>
            </w:r>
            <w:proofErr w:type="spellStart"/>
            <w:r w:rsidR="00147D87" w:rsidRPr="006A378E">
              <w:rPr>
                <w:rFonts w:ascii="Times New Roman" w:eastAsia="Times New Roman" w:hAnsi="Times New Roman" w:cs="Times New Roman"/>
                <w:bCs/>
                <w:i/>
                <w:iCs/>
                <w:sz w:val="24"/>
                <w:szCs w:val="24"/>
                <w:lang w:eastAsia="lv-LV"/>
              </w:rPr>
              <w:t>bona</w:t>
            </w:r>
            <w:proofErr w:type="spellEnd"/>
            <w:r w:rsidR="00147D87" w:rsidRPr="006A378E">
              <w:rPr>
                <w:rFonts w:ascii="Times New Roman" w:eastAsia="Times New Roman" w:hAnsi="Times New Roman" w:cs="Times New Roman"/>
                <w:bCs/>
                <w:i/>
                <w:iCs/>
                <w:sz w:val="24"/>
                <w:szCs w:val="24"/>
                <w:lang w:eastAsia="lv-LV"/>
              </w:rPr>
              <w:t xml:space="preserve"> </w:t>
            </w:r>
            <w:proofErr w:type="spellStart"/>
            <w:r w:rsidR="00147D87" w:rsidRPr="006A378E">
              <w:rPr>
                <w:rFonts w:ascii="Times New Roman" w:eastAsia="Times New Roman" w:hAnsi="Times New Roman" w:cs="Times New Roman"/>
                <w:bCs/>
                <w:i/>
                <w:iCs/>
                <w:sz w:val="24"/>
                <w:szCs w:val="24"/>
                <w:lang w:eastAsia="lv-LV"/>
              </w:rPr>
              <w:t>fide</w:t>
            </w:r>
            <w:proofErr w:type="spellEnd"/>
            <w:r w:rsidR="00147D87" w:rsidRPr="00CF118F">
              <w:rPr>
                <w:rFonts w:ascii="Times New Roman" w:eastAsia="Times New Roman" w:hAnsi="Times New Roman" w:cs="Times New Roman"/>
                <w:bCs/>
                <w:iCs/>
                <w:sz w:val="24"/>
                <w:szCs w:val="24"/>
                <w:lang w:eastAsia="lv-LV"/>
              </w:rPr>
              <w:t xml:space="preserve"> tiesībām.</w:t>
            </w:r>
            <w:r w:rsidR="00B27EF2" w:rsidRPr="00CF118F">
              <w:rPr>
                <w:rFonts w:ascii="Times New Roman" w:eastAsia="Times New Roman" w:hAnsi="Times New Roman" w:cs="Times New Roman"/>
                <w:bCs/>
                <w:iCs/>
                <w:sz w:val="24"/>
                <w:szCs w:val="24"/>
                <w:lang w:eastAsia="lv-LV"/>
              </w:rPr>
              <w:t xml:space="preserve"> Tāpat Romas statūtu</w:t>
            </w:r>
            <w:r w:rsidR="00147D87" w:rsidRPr="00CF118F">
              <w:rPr>
                <w:rFonts w:ascii="Times New Roman" w:eastAsia="Times New Roman" w:hAnsi="Times New Roman" w:cs="Times New Roman"/>
                <w:bCs/>
                <w:iCs/>
                <w:sz w:val="24"/>
                <w:szCs w:val="24"/>
                <w:lang w:eastAsia="lv-LV"/>
              </w:rPr>
              <w:t xml:space="preserve"> </w:t>
            </w:r>
            <w:r w:rsidR="00B27EF2" w:rsidRPr="00CF118F">
              <w:rPr>
                <w:rFonts w:ascii="Times New Roman" w:eastAsia="Times New Roman" w:hAnsi="Times New Roman" w:cs="Times New Roman"/>
                <w:bCs/>
                <w:iCs/>
                <w:sz w:val="24"/>
                <w:szCs w:val="24"/>
                <w:lang w:eastAsia="lv-LV"/>
              </w:rPr>
              <w:t>109.</w:t>
            </w:r>
            <w:r w:rsidR="006A378E">
              <w:rPr>
                <w:rFonts w:ascii="Times New Roman" w:eastAsia="Times New Roman" w:hAnsi="Times New Roman" w:cs="Times New Roman"/>
                <w:bCs/>
                <w:iCs/>
                <w:sz w:val="24"/>
                <w:szCs w:val="24"/>
                <w:lang w:eastAsia="lv-LV"/>
              </w:rPr>
              <w:t> </w:t>
            </w:r>
            <w:r w:rsidR="00B27EF2" w:rsidRPr="00CF118F">
              <w:rPr>
                <w:rFonts w:ascii="Times New Roman" w:eastAsia="Times New Roman" w:hAnsi="Times New Roman" w:cs="Times New Roman"/>
                <w:bCs/>
                <w:iCs/>
                <w:sz w:val="24"/>
                <w:szCs w:val="24"/>
                <w:lang w:eastAsia="lv-LV"/>
              </w:rPr>
              <w:t>pants noteic, ka dalībvalstis piemēro naudas sodu vai konfiskāciju, ko noteikusi Tiesa saskaņā ar 7.</w:t>
            </w:r>
            <w:r w:rsidR="006A378E">
              <w:rPr>
                <w:rFonts w:ascii="Times New Roman" w:eastAsia="Times New Roman" w:hAnsi="Times New Roman" w:cs="Times New Roman"/>
                <w:bCs/>
                <w:iCs/>
                <w:sz w:val="24"/>
                <w:szCs w:val="24"/>
                <w:lang w:eastAsia="lv-LV"/>
              </w:rPr>
              <w:t> </w:t>
            </w:r>
            <w:r w:rsidR="00B27EF2" w:rsidRPr="00CF118F">
              <w:rPr>
                <w:rFonts w:ascii="Times New Roman" w:eastAsia="Times New Roman" w:hAnsi="Times New Roman" w:cs="Times New Roman"/>
                <w:bCs/>
                <w:iCs/>
                <w:sz w:val="24"/>
                <w:szCs w:val="24"/>
                <w:lang w:eastAsia="lv-LV"/>
              </w:rPr>
              <w:t xml:space="preserve">sadaļu, nekaitējot trešo pušu </w:t>
            </w:r>
            <w:proofErr w:type="spellStart"/>
            <w:r w:rsidR="00B27EF2" w:rsidRPr="00CF118F">
              <w:rPr>
                <w:rFonts w:ascii="Times New Roman" w:eastAsia="Times New Roman" w:hAnsi="Times New Roman" w:cs="Times New Roman"/>
                <w:bCs/>
                <w:i/>
                <w:iCs/>
                <w:sz w:val="24"/>
                <w:szCs w:val="24"/>
                <w:lang w:eastAsia="lv-LV"/>
              </w:rPr>
              <w:t>bona</w:t>
            </w:r>
            <w:proofErr w:type="spellEnd"/>
            <w:r w:rsidR="00B27EF2" w:rsidRPr="00CF118F">
              <w:rPr>
                <w:rFonts w:ascii="Times New Roman" w:eastAsia="Times New Roman" w:hAnsi="Times New Roman" w:cs="Times New Roman"/>
                <w:bCs/>
                <w:i/>
                <w:iCs/>
                <w:sz w:val="24"/>
                <w:szCs w:val="24"/>
                <w:lang w:eastAsia="lv-LV"/>
              </w:rPr>
              <w:t xml:space="preserve"> </w:t>
            </w:r>
            <w:proofErr w:type="spellStart"/>
            <w:r w:rsidR="00B27EF2" w:rsidRPr="00CF118F">
              <w:rPr>
                <w:rFonts w:ascii="Times New Roman" w:eastAsia="Times New Roman" w:hAnsi="Times New Roman" w:cs="Times New Roman"/>
                <w:bCs/>
                <w:i/>
                <w:iCs/>
                <w:sz w:val="24"/>
                <w:szCs w:val="24"/>
                <w:lang w:eastAsia="lv-LV"/>
              </w:rPr>
              <w:t>fide</w:t>
            </w:r>
            <w:proofErr w:type="spellEnd"/>
            <w:r w:rsidR="00B27EF2" w:rsidRPr="00CF118F">
              <w:rPr>
                <w:rFonts w:ascii="Times New Roman" w:eastAsia="Times New Roman" w:hAnsi="Times New Roman" w:cs="Times New Roman"/>
                <w:bCs/>
                <w:iCs/>
                <w:sz w:val="24"/>
                <w:szCs w:val="24"/>
                <w:lang w:eastAsia="lv-LV"/>
              </w:rPr>
              <w:t xml:space="preserve"> tiesībām un saskaņā ar to nacionālo tiesību aktu procedūru. Ja Dalībvalsts nevar piemērot rīkojumu par konfiskāciju, tā veic pasākumus, lai atgūtu ieņēmumu, īpašumu vai aktīvu vērtību, ko Tiesa noteikusi konfiscēt, nekaitējot trešo pušu </w:t>
            </w:r>
            <w:proofErr w:type="spellStart"/>
            <w:r w:rsidR="00B27EF2" w:rsidRPr="00CF118F">
              <w:rPr>
                <w:rFonts w:ascii="Times New Roman" w:eastAsia="Times New Roman" w:hAnsi="Times New Roman" w:cs="Times New Roman"/>
                <w:bCs/>
                <w:i/>
                <w:iCs/>
                <w:sz w:val="24"/>
                <w:szCs w:val="24"/>
                <w:lang w:eastAsia="lv-LV"/>
              </w:rPr>
              <w:t>bona</w:t>
            </w:r>
            <w:proofErr w:type="spellEnd"/>
            <w:r w:rsidR="00B27EF2" w:rsidRPr="00CF118F">
              <w:rPr>
                <w:rFonts w:ascii="Times New Roman" w:eastAsia="Times New Roman" w:hAnsi="Times New Roman" w:cs="Times New Roman"/>
                <w:bCs/>
                <w:i/>
                <w:iCs/>
                <w:sz w:val="24"/>
                <w:szCs w:val="24"/>
                <w:lang w:eastAsia="lv-LV"/>
              </w:rPr>
              <w:t xml:space="preserve"> </w:t>
            </w:r>
            <w:proofErr w:type="spellStart"/>
            <w:r w:rsidR="00B27EF2" w:rsidRPr="00CF118F">
              <w:rPr>
                <w:rFonts w:ascii="Times New Roman" w:eastAsia="Times New Roman" w:hAnsi="Times New Roman" w:cs="Times New Roman"/>
                <w:bCs/>
                <w:i/>
                <w:iCs/>
                <w:sz w:val="24"/>
                <w:szCs w:val="24"/>
                <w:lang w:eastAsia="lv-LV"/>
              </w:rPr>
              <w:t>fide</w:t>
            </w:r>
            <w:proofErr w:type="spellEnd"/>
            <w:r w:rsidR="00B27EF2" w:rsidRPr="00CF118F">
              <w:rPr>
                <w:rFonts w:ascii="Times New Roman" w:eastAsia="Times New Roman" w:hAnsi="Times New Roman" w:cs="Times New Roman"/>
                <w:bCs/>
                <w:i/>
                <w:iCs/>
                <w:sz w:val="24"/>
                <w:szCs w:val="24"/>
                <w:lang w:eastAsia="lv-LV"/>
              </w:rPr>
              <w:t xml:space="preserve"> </w:t>
            </w:r>
            <w:r w:rsidR="00B27EF2" w:rsidRPr="00CF118F">
              <w:rPr>
                <w:rFonts w:ascii="Times New Roman" w:eastAsia="Times New Roman" w:hAnsi="Times New Roman" w:cs="Times New Roman"/>
                <w:bCs/>
                <w:iCs/>
                <w:sz w:val="24"/>
                <w:szCs w:val="24"/>
                <w:lang w:eastAsia="lv-LV"/>
              </w:rPr>
              <w:t xml:space="preserve">tiesībām. Saskaņā ar Romas statūtu 93. pantu dalībvalstis, saskaņā ar šīs sadaļas noteikumiem un atbilstoši nacionālos tiesību aktos paredzēto procedūru, izpilda Tiesas lūgumu, lai sniegtu attiecībā uz izmeklēšanu un kriminālvajāšanu cita starpā palīdzību ieņēmumu, īpašuma un aktīvu un noziegumu līdzekļu noskaidrošanā, izsekošanā un iesaldēšanā vai piemērojot arestu iespējamās konfiskācijas nolūkā, nekaitējot trešo pušu </w:t>
            </w:r>
            <w:proofErr w:type="spellStart"/>
            <w:r w:rsidR="00B27EF2" w:rsidRPr="00CF118F">
              <w:rPr>
                <w:rFonts w:ascii="Times New Roman" w:eastAsia="Times New Roman" w:hAnsi="Times New Roman" w:cs="Times New Roman"/>
                <w:bCs/>
                <w:i/>
                <w:iCs/>
                <w:sz w:val="24"/>
                <w:szCs w:val="24"/>
                <w:lang w:eastAsia="lv-LV"/>
              </w:rPr>
              <w:t>bona</w:t>
            </w:r>
            <w:proofErr w:type="spellEnd"/>
            <w:r w:rsidR="00B27EF2" w:rsidRPr="00CF118F">
              <w:rPr>
                <w:rFonts w:ascii="Times New Roman" w:eastAsia="Times New Roman" w:hAnsi="Times New Roman" w:cs="Times New Roman"/>
                <w:bCs/>
                <w:i/>
                <w:iCs/>
                <w:sz w:val="24"/>
                <w:szCs w:val="24"/>
                <w:lang w:eastAsia="lv-LV"/>
              </w:rPr>
              <w:t xml:space="preserve"> </w:t>
            </w:r>
            <w:proofErr w:type="spellStart"/>
            <w:r w:rsidR="00B27EF2" w:rsidRPr="00CF118F">
              <w:rPr>
                <w:rFonts w:ascii="Times New Roman" w:eastAsia="Times New Roman" w:hAnsi="Times New Roman" w:cs="Times New Roman"/>
                <w:bCs/>
                <w:i/>
                <w:iCs/>
                <w:sz w:val="24"/>
                <w:szCs w:val="24"/>
                <w:lang w:eastAsia="lv-LV"/>
              </w:rPr>
              <w:t>fide</w:t>
            </w:r>
            <w:proofErr w:type="spellEnd"/>
            <w:r w:rsidR="00B27EF2" w:rsidRPr="00CF118F">
              <w:rPr>
                <w:rFonts w:ascii="Times New Roman" w:eastAsia="Times New Roman" w:hAnsi="Times New Roman" w:cs="Times New Roman"/>
                <w:bCs/>
                <w:iCs/>
                <w:sz w:val="24"/>
                <w:szCs w:val="24"/>
                <w:lang w:eastAsia="lv-LV"/>
              </w:rPr>
              <w:t xml:space="preserve"> tiesībām.</w:t>
            </w:r>
          </w:p>
          <w:p w:rsidR="00780018" w:rsidRPr="00CF118F" w:rsidRDefault="00780018" w:rsidP="00CF118F">
            <w:pPr>
              <w:spacing w:after="0" w:line="240" w:lineRule="auto"/>
              <w:ind w:firstLine="399"/>
              <w:jc w:val="both"/>
              <w:rPr>
                <w:rFonts w:ascii="Times New Roman" w:eastAsia="Times New Roman" w:hAnsi="Times New Roman" w:cs="Times New Roman"/>
                <w:bCs/>
                <w:iCs/>
                <w:sz w:val="24"/>
                <w:szCs w:val="24"/>
                <w:lang w:eastAsia="lv-LV"/>
              </w:rPr>
            </w:pPr>
            <w:r w:rsidRPr="00CF118F">
              <w:rPr>
                <w:rFonts w:ascii="Times New Roman" w:eastAsia="Times New Roman" w:hAnsi="Times New Roman" w:cs="Times New Roman"/>
                <w:bCs/>
                <w:iCs/>
                <w:sz w:val="24"/>
                <w:szCs w:val="24"/>
                <w:lang w:eastAsia="lv-LV"/>
              </w:rPr>
              <w:t>Tādējādi saskaņā ar Romas statūtiem personai var piemērot noziedzīgi iegūtas mantas konfiskāciju, neietverot mantas konfiskāciju kā sodu.</w:t>
            </w:r>
          </w:p>
          <w:p w:rsidR="00B27EF2" w:rsidRPr="00CF118F" w:rsidRDefault="00780018" w:rsidP="00CF118F">
            <w:pPr>
              <w:spacing w:after="0" w:line="240" w:lineRule="auto"/>
              <w:ind w:firstLine="399"/>
              <w:jc w:val="both"/>
              <w:rPr>
                <w:rFonts w:ascii="Times New Roman" w:eastAsia="Times New Roman" w:hAnsi="Times New Roman" w:cs="Times New Roman"/>
                <w:bCs/>
                <w:iCs/>
                <w:sz w:val="24"/>
                <w:szCs w:val="24"/>
                <w:lang w:eastAsia="lv-LV"/>
              </w:rPr>
            </w:pPr>
            <w:r w:rsidRPr="00CF118F">
              <w:rPr>
                <w:rFonts w:ascii="Times New Roman" w:eastAsia="Times New Roman" w:hAnsi="Times New Roman" w:cs="Times New Roman"/>
                <w:bCs/>
                <w:iCs/>
                <w:sz w:val="24"/>
                <w:szCs w:val="24"/>
                <w:lang w:eastAsia="lv-LV"/>
              </w:rPr>
              <w:t>Lai nodrošinātu precīzu terminu lietošanu likumprojekta 5</w:t>
            </w:r>
            <w:r w:rsidR="00DE579A">
              <w:rPr>
                <w:rFonts w:ascii="Times New Roman" w:eastAsia="Times New Roman" w:hAnsi="Times New Roman" w:cs="Times New Roman"/>
                <w:bCs/>
                <w:iCs/>
                <w:sz w:val="24"/>
                <w:szCs w:val="24"/>
                <w:lang w:eastAsia="lv-LV"/>
              </w:rPr>
              <w:t>2</w:t>
            </w:r>
            <w:r w:rsidRPr="00CF118F">
              <w:rPr>
                <w:rFonts w:ascii="Times New Roman" w:eastAsia="Times New Roman" w:hAnsi="Times New Roman" w:cs="Times New Roman"/>
                <w:bCs/>
                <w:iCs/>
                <w:sz w:val="24"/>
                <w:szCs w:val="24"/>
                <w:lang w:eastAsia="lv-LV"/>
              </w:rPr>
              <w:t xml:space="preserve">. pantā paredzēts ietvert grozījumus KPL 903. pantā, nosakot, ka starptautiskās tiesas noteiktā naudas soda vai </w:t>
            </w:r>
            <w:r w:rsidRPr="00CF118F">
              <w:rPr>
                <w:rFonts w:ascii="Times New Roman" w:eastAsia="Times New Roman" w:hAnsi="Times New Roman" w:cs="Times New Roman"/>
                <w:bCs/>
                <w:iCs/>
                <w:sz w:val="24"/>
                <w:szCs w:val="24"/>
                <w:u w:val="single"/>
                <w:lang w:eastAsia="lv-LV"/>
              </w:rPr>
              <w:t>noziedzīgi iegūtas</w:t>
            </w:r>
            <w:r w:rsidRPr="00CF118F">
              <w:rPr>
                <w:rFonts w:ascii="Times New Roman" w:eastAsia="Times New Roman" w:hAnsi="Times New Roman" w:cs="Times New Roman"/>
                <w:bCs/>
                <w:iCs/>
                <w:sz w:val="24"/>
                <w:szCs w:val="24"/>
                <w:lang w:eastAsia="lv-LV"/>
              </w:rPr>
              <w:t xml:space="preserve"> mantas konfiskācija</w:t>
            </w:r>
            <w:r w:rsidR="00177BA0" w:rsidRPr="00CF118F">
              <w:rPr>
                <w:rFonts w:ascii="Times New Roman" w:eastAsia="Times New Roman" w:hAnsi="Times New Roman" w:cs="Times New Roman"/>
                <w:bCs/>
                <w:iCs/>
                <w:sz w:val="24"/>
                <w:szCs w:val="24"/>
                <w:lang w:eastAsia="lv-LV"/>
              </w:rPr>
              <w:t xml:space="preserve">s izpilde notiek Latvijas normatīvajos aktos paredzētajā kārtībā, </w:t>
            </w:r>
            <w:r w:rsidR="00177BA0" w:rsidRPr="00CF118F">
              <w:rPr>
                <w:rFonts w:ascii="Times New Roman" w:eastAsia="Times New Roman" w:hAnsi="Times New Roman" w:cs="Times New Roman"/>
                <w:bCs/>
                <w:iCs/>
                <w:sz w:val="24"/>
                <w:szCs w:val="24"/>
                <w:lang w:eastAsia="lv-LV"/>
              </w:rPr>
              <w:lastRenderedPageBreak/>
              <w:t>nekaitējot trešo personu labticīgi iegūtām (</w:t>
            </w:r>
            <w:proofErr w:type="spellStart"/>
            <w:r w:rsidR="00177BA0" w:rsidRPr="00CF118F">
              <w:rPr>
                <w:rFonts w:ascii="Times New Roman" w:eastAsia="Times New Roman" w:hAnsi="Times New Roman" w:cs="Times New Roman"/>
                <w:bCs/>
                <w:i/>
                <w:iCs/>
                <w:sz w:val="24"/>
                <w:szCs w:val="24"/>
                <w:lang w:eastAsia="lv-LV"/>
              </w:rPr>
              <w:t>bona</w:t>
            </w:r>
            <w:proofErr w:type="spellEnd"/>
            <w:r w:rsidR="00177BA0" w:rsidRPr="00CF118F">
              <w:rPr>
                <w:rFonts w:ascii="Times New Roman" w:eastAsia="Times New Roman" w:hAnsi="Times New Roman" w:cs="Times New Roman"/>
                <w:bCs/>
                <w:i/>
                <w:iCs/>
                <w:sz w:val="24"/>
                <w:szCs w:val="24"/>
                <w:lang w:eastAsia="lv-LV"/>
              </w:rPr>
              <w:t xml:space="preserve"> </w:t>
            </w:r>
            <w:proofErr w:type="spellStart"/>
            <w:r w:rsidR="00177BA0" w:rsidRPr="00CF118F">
              <w:rPr>
                <w:rFonts w:ascii="Times New Roman" w:eastAsia="Times New Roman" w:hAnsi="Times New Roman" w:cs="Times New Roman"/>
                <w:bCs/>
                <w:i/>
                <w:iCs/>
                <w:sz w:val="24"/>
                <w:szCs w:val="24"/>
                <w:lang w:eastAsia="lv-LV"/>
              </w:rPr>
              <w:t>fide</w:t>
            </w:r>
            <w:proofErr w:type="spellEnd"/>
            <w:r w:rsidR="00177BA0" w:rsidRPr="00CF118F">
              <w:rPr>
                <w:rFonts w:ascii="Times New Roman" w:eastAsia="Times New Roman" w:hAnsi="Times New Roman" w:cs="Times New Roman"/>
                <w:bCs/>
                <w:iCs/>
                <w:sz w:val="24"/>
                <w:szCs w:val="24"/>
                <w:lang w:eastAsia="lv-LV"/>
              </w:rPr>
              <w:t>) tiesībām.</w:t>
            </w:r>
          </w:p>
          <w:p w:rsidR="00F55115" w:rsidRPr="00CF118F" w:rsidRDefault="00F55115" w:rsidP="00CF118F">
            <w:pPr>
              <w:spacing w:after="0" w:line="240" w:lineRule="auto"/>
              <w:ind w:firstLine="399"/>
              <w:jc w:val="both"/>
              <w:rPr>
                <w:rFonts w:ascii="Times New Roman" w:eastAsia="Times New Roman" w:hAnsi="Times New Roman" w:cs="Times New Roman"/>
                <w:iCs/>
                <w:sz w:val="24"/>
                <w:szCs w:val="24"/>
                <w:lang w:eastAsia="lv-LV"/>
              </w:rPr>
            </w:pPr>
          </w:p>
          <w:p w:rsidR="00E31D27" w:rsidRDefault="00177BA0" w:rsidP="005C5884">
            <w:pPr>
              <w:spacing w:after="0" w:line="240" w:lineRule="auto"/>
              <w:ind w:firstLine="399"/>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bCs/>
                <w:iCs/>
                <w:sz w:val="24"/>
                <w:szCs w:val="24"/>
                <w:lang w:eastAsia="lv-LV"/>
              </w:rPr>
              <w:t>Likumprojekta 5</w:t>
            </w:r>
            <w:r w:rsidR="00D15050">
              <w:rPr>
                <w:rFonts w:ascii="Times New Roman" w:eastAsia="Times New Roman" w:hAnsi="Times New Roman" w:cs="Times New Roman"/>
                <w:bCs/>
                <w:iCs/>
                <w:sz w:val="24"/>
                <w:szCs w:val="24"/>
                <w:lang w:eastAsia="lv-LV"/>
              </w:rPr>
              <w:t>4</w:t>
            </w:r>
            <w:r w:rsidRPr="00CF118F">
              <w:rPr>
                <w:rFonts w:ascii="Times New Roman" w:eastAsia="Times New Roman" w:hAnsi="Times New Roman" w:cs="Times New Roman"/>
                <w:bCs/>
                <w:iCs/>
                <w:sz w:val="24"/>
                <w:szCs w:val="24"/>
                <w:lang w:eastAsia="lv-LV"/>
              </w:rPr>
              <w:t xml:space="preserve">. pantā ietverta </w:t>
            </w:r>
            <w:r w:rsidRPr="00CF118F">
              <w:rPr>
                <w:rFonts w:ascii="Times New Roman" w:eastAsia="Times New Roman" w:hAnsi="Times New Roman" w:cs="Times New Roman"/>
                <w:iCs/>
                <w:sz w:val="24"/>
                <w:szCs w:val="24"/>
                <w:lang w:eastAsia="lv-LV"/>
              </w:rPr>
              <w:t>informatīvā atsauce uz Eiropas Parlamenta un Padomes 2014. gada 3. aprīļa direktīvu 2014/42/ES par nozieguma rīku un noziedzīgi iegūtu līdzekļu iesaldēšanu un konfiskāciju Eiropas Savienībā.</w:t>
            </w:r>
          </w:p>
          <w:p w:rsidR="00F97397" w:rsidRDefault="00F97397" w:rsidP="005C5884">
            <w:pPr>
              <w:spacing w:after="0" w:line="240" w:lineRule="auto"/>
              <w:ind w:firstLine="399"/>
              <w:jc w:val="both"/>
              <w:rPr>
                <w:rFonts w:ascii="Times New Roman" w:eastAsia="Times New Roman" w:hAnsi="Times New Roman" w:cs="Times New Roman"/>
                <w:iCs/>
                <w:sz w:val="24"/>
                <w:szCs w:val="24"/>
                <w:lang w:eastAsia="lv-LV"/>
              </w:rPr>
            </w:pPr>
          </w:p>
          <w:p w:rsidR="00F97397" w:rsidRDefault="00F97397" w:rsidP="00DC4668">
            <w:pPr>
              <w:spacing w:after="0" w:line="240" w:lineRule="auto"/>
              <w:ind w:firstLine="399"/>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Ņemot vērā to, ka direktīvas ieviešanas termiņš ir 2016.</w:t>
            </w:r>
            <w:r w:rsidR="00DC4668">
              <w:rPr>
                <w:rFonts w:ascii="Times New Roman" w:eastAsia="Times New Roman" w:hAnsi="Times New Roman" w:cs="Times New Roman"/>
                <w:bCs/>
                <w:iCs/>
                <w:sz w:val="24"/>
                <w:szCs w:val="24"/>
                <w:lang w:eastAsia="lv-LV"/>
              </w:rPr>
              <w:t> </w:t>
            </w:r>
            <w:r>
              <w:rPr>
                <w:rFonts w:ascii="Times New Roman" w:eastAsia="Times New Roman" w:hAnsi="Times New Roman" w:cs="Times New Roman"/>
                <w:bCs/>
                <w:iCs/>
                <w:sz w:val="24"/>
                <w:szCs w:val="24"/>
                <w:lang w:eastAsia="lv-LV"/>
              </w:rPr>
              <w:t>gada 4. oktobris, nepieciešams noteikt, ka likums</w:t>
            </w:r>
            <w:r w:rsidR="00A3451D">
              <w:rPr>
                <w:rFonts w:ascii="Times New Roman" w:eastAsia="Times New Roman" w:hAnsi="Times New Roman" w:cs="Times New Roman"/>
                <w:bCs/>
                <w:iCs/>
                <w:sz w:val="24"/>
                <w:szCs w:val="24"/>
                <w:lang w:eastAsia="lv-LV"/>
              </w:rPr>
              <w:t xml:space="preserve"> „Grozījumi </w:t>
            </w:r>
            <w:proofErr w:type="spellStart"/>
            <w:r w:rsidR="00A3451D">
              <w:rPr>
                <w:rFonts w:ascii="Times New Roman" w:eastAsia="Times New Roman" w:hAnsi="Times New Roman" w:cs="Times New Roman"/>
                <w:bCs/>
                <w:iCs/>
                <w:sz w:val="24"/>
                <w:szCs w:val="24"/>
                <w:lang w:eastAsia="lv-LV"/>
              </w:rPr>
              <w:t>Kriminālporcesa</w:t>
            </w:r>
            <w:proofErr w:type="spellEnd"/>
            <w:r w:rsidR="00A3451D">
              <w:rPr>
                <w:rFonts w:ascii="Times New Roman" w:eastAsia="Times New Roman" w:hAnsi="Times New Roman" w:cs="Times New Roman"/>
                <w:bCs/>
                <w:iCs/>
                <w:sz w:val="24"/>
                <w:szCs w:val="24"/>
                <w:lang w:eastAsia="lv-LV"/>
              </w:rPr>
              <w:t xml:space="preserve"> likumā”</w:t>
            </w:r>
            <w:r>
              <w:rPr>
                <w:rFonts w:ascii="Times New Roman" w:eastAsia="Times New Roman" w:hAnsi="Times New Roman" w:cs="Times New Roman"/>
                <w:bCs/>
                <w:iCs/>
                <w:sz w:val="24"/>
                <w:szCs w:val="24"/>
                <w:lang w:eastAsia="lv-LV"/>
              </w:rPr>
              <w:t xml:space="preserve"> stājas spēkā 2016. gada 1. oktobrī.</w:t>
            </w:r>
          </w:p>
          <w:p w:rsidR="003D4BF1" w:rsidRDefault="003D4BF1" w:rsidP="00DC4668">
            <w:pPr>
              <w:spacing w:after="0" w:line="240" w:lineRule="auto"/>
              <w:ind w:firstLine="399"/>
              <w:jc w:val="both"/>
              <w:rPr>
                <w:rFonts w:ascii="Times New Roman" w:eastAsia="Times New Roman" w:hAnsi="Times New Roman" w:cs="Times New Roman"/>
                <w:bCs/>
                <w:iCs/>
                <w:sz w:val="24"/>
                <w:szCs w:val="24"/>
                <w:lang w:eastAsia="lv-LV"/>
              </w:rPr>
            </w:pPr>
          </w:p>
          <w:p w:rsidR="00A55516" w:rsidRDefault="00A55516" w:rsidP="00A55516">
            <w:pPr>
              <w:spacing w:after="0" w:line="240" w:lineRule="auto"/>
              <w:ind w:firstLine="399"/>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Kriminālprocesa likuma 4. pants paredz, ka kriminālprocesa kārtību nosaka tā norma, kas ir spēkā procesuālās darbības izdarīšanas brīdī. Savukārt Krimināllikuma 5. panta trešā daļa noteic, ka l</w:t>
            </w:r>
            <w:r w:rsidRPr="00A55516">
              <w:rPr>
                <w:rFonts w:ascii="Times New Roman" w:eastAsia="Times New Roman" w:hAnsi="Times New Roman" w:cs="Times New Roman"/>
                <w:bCs/>
                <w:iCs/>
                <w:sz w:val="24"/>
                <w:szCs w:val="24"/>
                <w:lang w:eastAsia="lv-LV"/>
              </w:rPr>
              <w:t>ikumam, kas atzīst nodarījumu par sodāmu, pastiprina sodu vai ir citādi nelabvēlīgs personai, atpakaļejoša spēka nav.</w:t>
            </w:r>
          </w:p>
          <w:p w:rsidR="00A55516" w:rsidRPr="00C5244A" w:rsidRDefault="00A55516" w:rsidP="001D1B44">
            <w:pPr>
              <w:spacing w:after="0" w:line="240" w:lineRule="auto"/>
              <w:ind w:firstLine="399"/>
              <w:jc w:val="both"/>
              <w:rPr>
                <w:rFonts w:ascii="Times New Roman" w:eastAsia="Times New Roman" w:hAnsi="Times New Roman" w:cs="Times New Roman"/>
                <w:bCs/>
                <w:iCs/>
                <w:sz w:val="24"/>
                <w:szCs w:val="24"/>
                <w:lang w:eastAsia="lv-LV"/>
              </w:rPr>
            </w:pPr>
            <w:r w:rsidRPr="00C5244A">
              <w:rPr>
                <w:rFonts w:ascii="Times New Roman" w:eastAsia="Times New Roman" w:hAnsi="Times New Roman" w:cs="Times New Roman"/>
                <w:bCs/>
                <w:iCs/>
                <w:sz w:val="24"/>
                <w:szCs w:val="24"/>
                <w:lang w:eastAsia="lv-LV"/>
              </w:rPr>
              <w:t>Ievērojot to, ka vairākas normas no KPL tiek ietvertas KL, ir nepieciešams paredzēt pārejas noteikumus, nosakot, kuras normas</w:t>
            </w:r>
            <w:r w:rsidR="00D46706" w:rsidRPr="00C5244A">
              <w:rPr>
                <w:rFonts w:ascii="Times New Roman" w:eastAsia="Times New Roman" w:hAnsi="Times New Roman" w:cs="Times New Roman"/>
                <w:bCs/>
                <w:iCs/>
                <w:sz w:val="24"/>
                <w:szCs w:val="24"/>
                <w:lang w:eastAsia="lv-LV"/>
              </w:rPr>
              <w:t xml:space="preserve"> ciktāl</w:t>
            </w:r>
            <w:r w:rsidRPr="00C5244A">
              <w:rPr>
                <w:rFonts w:ascii="Times New Roman" w:eastAsia="Times New Roman" w:hAnsi="Times New Roman" w:cs="Times New Roman"/>
                <w:bCs/>
                <w:iCs/>
                <w:sz w:val="24"/>
                <w:szCs w:val="24"/>
                <w:lang w:eastAsia="lv-LV"/>
              </w:rPr>
              <w:t xml:space="preserve"> ir piemērojamas, izlemjot jautājumu par mantas konfiskāciju. Piemēram, KPL 355. panta otrā daļa (apgrieztā pierādīšanas nasta) attiecas uz konkrētiem noziedzīgiem nodarījumiem. </w:t>
            </w:r>
            <w:r w:rsidR="00C52947" w:rsidRPr="00C5244A">
              <w:rPr>
                <w:rFonts w:ascii="Times New Roman" w:eastAsia="Times New Roman" w:hAnsi="Times New Roman" w:cs="Times New Roman"/>
                <w:bCs/>
                <w:iCs/>
                <w:sz w:val="24"/>
                <w:szCs w:val="24"/>
                <w:lang w:eastAsia="lv-LV"/>
              </w:rPr>
              <w:t>Tāpat šobrīd kā noziedzīgi iegūtu mantu var konfiscēt mantu, kurai ir saistība ar noziedzīgu nodarījumu, savukārt ar grozījumiem KL ar noziedzīgu nodarījumu saistītās mantas</w:t>
            </w:r>
            <w:r w:rsidR="001D1B44" w:rsidRPr="00C5244A">
              <w:rPr>
                <w:rFonts w:ascii="Times New Roman" w:eastAsia="Times New Roman" w:hAnsi="Times New Roman" w:cs="Times New Roman"/>
                <w:bCs/>
                <w:iCs/>
                <w:sz w:val="24"/>
                <w:szCs w:val="24"/>
                <w:lang w:eastAsia="lv-LV"/>
              </w:rPr>
              <w:t xml:space="preserve"> satur</w:t>
            </w:r>
            <w:r w:rsidR="00D46706" w:rsidRPr="00C5244A">
              <w:rPr>
                <w:rFonts w:ascii="Times New Roman" w:eastAsia="Times New Roman" w:hAnsi="Times New Roman" w:cs="Times New Roman"/>
                <w:bCs/>
                <w:iCs/>
                <w:sz w:val="24"/>
                <w:szCs w:val="24"/>
                <w:lang w:eastAsia="lv-LV"/>
              </w:rPr>
              <w:t>s</w:t>
            </w:r>
            <w:r w:rsidR="00C52947" w:rsidRPr="00C5244A">
              <w:rPr>
                <w:rFonts w:ascii="Times New Roman" w:eastAsia="Times New Roman" w:hAnsi="Times New Roman" w:cs="Times New Roman"/>
                <w:bCs/>
                <w:iCs/>
                <w:sz w:val="24"/>
                <w:szCs w:val="24"/>
                <w:lang w:eastAsia="lv-LV"/>
              </w:rPr>
              <w:t xml:space="preserve"> tiek mainīt</w:t>
            </w:r>
            <w:r w:rsidR="00D46706" w:rsidRPr="00C5244A">
              <w:rPr>
                <w:rFonts w:ascii="Times New Roman" w:eastAsia="Times New Roman" w:hAnsi="Times New Roman" w:cs="Times New Roman"/>
                <w:bCs/>
                <w:iCs/>
                <w:sz w:val="24"/>
                <w:szCs w:val="24"/>
                <w:lang w:eastAsia="lv-LV"/>
              </w:rPr>
              <w:t>s</w:t>
            </w:r>
            <w:r w:rsidR="00C52947" w:rsidRPr="00C5244A">
              <w:rPr>
                <w:rFonts w:ascii="Times New Roman" w:eastAsia="Times New Roman" w:hAnsi="Times New Roman" w:cs="Times New Roman"/>
                <w:bCs/>
                <w:iCs/>
                <w:sz w:val="24"/>
                <w:szCs w:val="24"/>
                <w:lang w:eastAsia="lv-LV"/>
              </w:rPr>
              <w:t xml:space="preserve">. Tāpat procesuālie lēmumi attiecībā uz iespējamo noziedzīgi iegūto mantu (piemēram, lēmums par arestu mantai) ir pieņemti, pamatojoties uz </w:t>
            </w:r>
            <w:r w:rsidR="00D46706" w:rsidRPr="00C5244A">
              <w:rPr>
                <w:rFonts w:ascii="Times New Roman" w:eastAsia="Times New Roman" w:hAnsi="Times New Roman" w:cs="Times New Roman"/>
                <w:bCs/>
                <w:iCs/>
                <w:sz w:val="24"/>
                <w:szCs w:val="24"/>
                <w:lang w:eastAsia="lv-LV"/>
              </w:rPr>
              <w:t>konkrētām KPL normām</w:t>
            </w:r>
            <w:r w:rsidR="00C52947" w:rsidRPr="00C5244A">
              <w:rPr>
                <w:rFonts w:ascii="Times New Roman" w:eastAsia="Times New Roman" w:hAnsi="Times New Roman" w:cs="Times New Roman"/>
                <w:bCs/>
                <w:iCs/>
                <w:sz w:val="24"/>
                <w:szCs w:val="24"/>
                <w:lang w:eastAsia="lv-LV"/>
              </w:rPr>
              <w:t>. Lai atvieglotu normu piemērošanu, likumprojekta pārejas noteikumos tiek paredzēts, ka n</w:t>
            </w:r>
            <w:r w:rsidRPr="00C5244A">
              <w:rPr>
                <w:rFonts w:ascii="Times New Roman" w:eastAsia="Times New Roman" w:hAnsi="Times New Roman" w:cs="Times New Roman"/>
                <w:bCs/>
                <w:iCs/>
                <w:sz w:val="24"/>
                <w:szCs w:val="24"/>
                <w:lang w:eastAsia="lv-LV"/>
              </w:rPr>
              <w:t xml:space="preserve">oziedzīga nodarījuma, kas izdarīts līdz </w:t>
            </w:r>
            <w:r w:rsidR="00C52947" w:rsidRPr="00C5244A">
              <w:rPr>
                <w:rFonts w:ascii="Times New Roman" w:eastAsia="Times New Roman" w:hAnsi="Times New Roman" w:cs="Times New Roman"/>
                <w:bCs/>
                <w:iCs/>
                <w:sz w:val="24"/>
                <w:szCs w:val="24"/>
                <w:lang w:eastAsia="lv-LV"/>
              </w:rPr>
              <w:t>grozījumu spēkā stāšanās dienai</w:t>
            </w:r>
            <w:r w:rsidRPr="00C5244A">
              <w:rPr>
                <w:rFonts w:ascii="Times New Roman" w:eastAsia="Times New Roman" w:hAnsi="Times New Roman" w:cs="Times New Roman"/>
                <w:bCs/>
                <w:iCs/>
                <w:sz w:val="24"/>
                <w:szCs w:val="24"/>
                <w:lang w:eastAsia="lv-LV"/>
              </w:rPr>
              <w:t xml:space="preserve">, rezultātā iegūtā manta atzīstama par noziedzīgi iegūtu saskaņā ar </w:t>
            </w:r>
            <w:r w:rsidR="00D46706" w:rsidRPr="00C5244A">
              <w:rPr>
                <w:rFonts w:ascii="Times New Roman" w:eastAsia="Times New Roman" w:hAnsi="Times New Roman" w:cs="Times New Roman"/>
                <w:bCs/>
                <w:iCs/>
                <w:sz w:val="24"/>
                <w:szCs w:val="24"/>
                <w:lang w:eastAsia="lv-LV"/>
              </w:rPr>
              <w:t>KPL</w:t>
            </w:r>
            <w:r w:rsidRPr="00C5244A">
              <w:rPr>
                <w:rFonts w:ascii="Times New Roman" w:eastAsia="Times New Roman" w:hAnsi="Times New Roman" w:cs="Times New Roman"/>
                <w:bCs/>
                <w:iCs/>
                <w:sz w:val="24"/>
                <w:szCs w:val="24"/>
                <w:lang w:eastAsia="lv-LV"/>
              </w:rPr>
              <w:t xml:space="preserve"> 355.pantu, kas bija spēkā līdz </w:t>
            </w:r>
            <w:r w:rsidR="00C52947" w:rsidRPr="00C5244A">
              <w:rPr>
                <w:rFonts w:ascii="Times New Roman" w:eastAsia="Times New Roman" w:hAnsi="Times New Roman" w:cs="Times New Roman"/>
                <w:bCs/>
                <w:iCs/>
                <w:sz w:val="24"/>
                <w:szCs w:val="24"/>
                <w:lang w:eastAsia="lv-LV"/>
              </w:rPr>
              <w:t>šā likuma spēkā stāšanās dienai</w:t>
            </w:r>
            <w:r w:rsidRPr="00C5244A">
              <w:rPr>
                <w:rFonts w:ascii="Times New Roman" w:eastAsia="Times New Roman" w:hAnsi="Times New Roman" w:cs="Times New Roman"/>
                <w:bCs/>
                <w:iCs/>
                <w:sz w:val="24"/>
                <w:szCs w:val="24"/>
                <w:lang w:eastAsia="lv-LV"/>
              </w:rPr>
              <w:t>.</w:t>
            </w:r>
            <w:r w:rsidR="00C52947" w:rsidRPr="00C5244A">
              <w:rPr>
                <w:rFonts w:ascii="Times New Roman" w:eastAsia="Times New Roman" w:hAnsi="Times New Roman" w:cs="Times New Roman"/>
                <w:bCs/>
                <w:iCs/>
                <w:sz w:val="24"/>
                <w:szCs w:val="24"/>
                <w:lang w:eastAsia="lv-LV"/>
              </w:rPr>
              <w:t xml:space="preserve"> </w:t>
            </w:r>
            <w:r w:rsidR="001D1B44" w:rsidRPr="00C5244A">
              <w:rPr>
                <w:rFonts w:ascii="Times New Roman" w:eastAsia="Times New Roman" w:hAnsi="Times New Roman" w:cs="Times New Roman"/>
                <w:bCs/>
                <w:iCs/>
                <w:sz w:val="24"/>
                <w:szCs w:val="24"/>
                <w:lang w:eastAsia="lv-LV"/>
              </w:rPr>
              <w:t xml:space="preserve">Tāpat pārejas noteikumos tiek paredzēts, ka manta, kas saistīta ar noziedzīgu nodarījumu, kas izdarīts līdz grozījumu stāšanās dienai, atzīstama par saistītu ar noziedzīgu nodarījumu saskaņā ar </w:t>
            </w:r>
            <w:r w:rsidR="00D46706" w:rsidRPr="00C5244A">
              <w:rPr>
                <w:rFonts w:ascii="Times New Roman" w:eastAsia="Times New Roman" w:hAnsi="Times New Roman" w:cs="Times New Roman"/>
                <w:bCs/>
                <w:iCs/>
                <w:sz w:val="24"/>
                <w:szCs w:val="24"/>
                <w:lang w:eastAsia="lv-LV"/>
              </w:rPr>
              <w:t>KPL</w:t>
            </w:r>
            <w:r w:rsidR="001D1B44" w:rsidRPr="00C5244A">
              <w:rPr>
                <w:rFonts w:ascii="Times New Roman" w:eastAsia="Times New Roman" w:hAnsi="Times New Roman" w:cs="Times New Roman"/>
                <w:bCs/>
                <w:iCs/>
                <w:sz w:val="24"/>
                <w:szCs w:val="24"/>
                <w:lang w:eastAsia="lv-LV"/>
              </w:rPr>
              <w:t xml:space="preserve"> normām, kas bija spēkā līdz grozījumu spēkā stāšanās dienai.  </w:t>
            </w:r>
            <w:r w:rsidR="00D46706" w:rsidRPr="00C5244A">
              <w:rPr>
                <w:rFonts w:ascii="Times New Roman" w:eastAsia="Times New Roman" w:hAnsi="Times New Roman" w:cs="Times New Roman"/>
                <w:bCs/>
                <w:iCs/>
                <w:sz w:val="24"/>
                <w:szCs w:val="24"/>
                <w:lang w:eastAsia="lv-LV"/>
              </w:rPr>
              <w:t>Savukārt p</w:t>
            </w:r>
            <w:r w:rsidR="00C52947" w:rsidRPr="00C5244A">
              <w:rPr>
                <w:rFonts w:ascii="Times New Roman" w:hAnsi="Times New Roman" w:cs="Times New Roman"/>
                <w:iCs/>
                <w:sz w:val="24"/>
                <w:szCs w:val="24"/>
              </w:rPr>
              <w:t>rocesuālās normas, t.i. – normas attiecībā uz pierādīšanas standartu, arestu mantai, prokurora tiesībām konfiscēt mantu valsts labā (izņemot publiskā reģistrā reģistrējamu), procesa virzītāja tiesībām konfiscēt mantu valsts labā KPL 59.</w:t>
            </w:r>
            <w:r w:rsidR="001D1B44" w:rsidRPr="00C5244A">
              <w:rPr>
                <w:rFonts w:ascii="Times New Roman" w:hAnsi="Times New Roman" w:cs="Times New Roman"/>
                <w:iCs/>
                <w:sz w:val="24"/>
                <w:szCs w:val="24"/>
              </w:rPr>
              <w:t> </w:t>
            </w:r>
            <w:r w:rsidR="00C52947" w:rsidRPr="00C5244A">
              <w:rPr>
                <w:rFonts w:ascii="Times New Roman" w:hAnsi="Times New Roman" w:cs="Times New Roman"/>
                <w:iCs/>
                <w:sz w:val="24"/>
                <w:szCs w:val="24"/>
              </w:rPr>
              <w:t xml:space="preserve">nodaļas kārtībā pēc tam, kad kriminālprocess būs izbeigts uz nereabilitējoša pamata u.tml., būs piemērojamas ikvienā kriminālprocesā no normu spēkā stāšanās dienas. </w:t>
            </w:r>
          </w:p>
          <w:p w:rsidR="003D4BF1" w:rsidRPr="00A64EA3" w:rsidRDefault="00C52947" w:rsidP="0053086F">
            <w:pPr>
              <w:spacing w:after="0" w:line="240" w:lineRule="auto"/>
              <w:ind w:firstLine="399"/>
              <w:jc w:val="both"/>
              <w:rPr>
                <w:rFonts w:ascii="Times New Roman" w:eastAsia="Times New Roman" w:hAnsi="Times New Roman" w:cs="Times New Roman"/>
                <w:b/>
                <w:bCs/>
                <w:iCs/>
                <w:sz w:val="24"/>
                <w:szCs w:val="24"/>
                <w:u w:val="single"/>
                <w:lang w:eastAsia="lv-LV"/>
              </w:rPr>
            </w:pPr>
            <w:r w:rsidRPr="00C5244A">
              <w:rPr>
                <w:rFonts w:ascii="Times New Roman" w:eastAsia="Times New Roman" w:hAnsi="Times New Roman" w:cs="Times New Roman"/>
                <w:bCs/>
                <w:iCs/>
                <w:sz w:val="24"/>
                <w:szCs w:val="24"/>
                <w:lang w:eastAsia="lv-LV"/>
              </w:rPr>
              <w:t xml:space="preserve">Vienlaikus šobrīd KPL ir noteikts, ka gadījumos, ja noziedzīgs nodarījums izdarīts ar rīku, kas pieder citai </w:t>
            </w:r>
            <w:r w:rsidRPr="00C5244A">
              <w:rPr>
                <w:rFonts w:ascii="Times New Roman" w:eastAsia="Times New Roman" w:hAnsi="Times New Roman" w:cs="Times New Roman"/>
                <w:bCs/>
                <w:iCs/>
                <w:sz w:val="24"/>
                <w:szCs w:val="24"/>
                <w:lang w:eastAsia="lv-LV"/>
              </w:rPr>
              <w:lastRenderedPageBreak/>
              <w:t>personai, konfiskācijai var pakļaut citu aizdomās turētā vai apsūdzētā mantu vai piedzīt finanšu līdzekļus noziedzīgā nodarījuma rīka vērtībā. Šāda norma tiks ietverta K</w:t>
            </w:r>
            <w:r w:rsidR="001D1B44" w:rsidRPr="00C5244A">
              <w:rPr>
                <w:rFonts w:ascii="Times New Roman" w:eastAsia="Times New Roman" w:hAnsi="Times New Roman" w:cs="Times New Roman"/>
                <w:bCs/>
                <w:iCs/>
                <w:sz w:val="24"/>
                <w:szCs w:val="24"/>
                <w:lang w:eastAsia="lv-LV"/>
              </w:rPr>
              <w:t>L, izslēdzot to no KPL. Tādējādi</w:t>
            </w:r>
            <w:r w:rsidR="00D46706" w:rsidRPr="00C5244A">
              <w:rPr>
                <w:rFonts w:ascii="Times New Roman" w:eastAsia="Times New Roman" w:hAnsi="Times New Roman" w:cs="Times New Roman"/>
                <w:bCs/>
                <w:iCs/>
                <w:sz w:val="24"/>
                <w:szCs w:val="24"/>
                <w:lang w:eastAsia="lv-LV"/>
              </w:rPr>
              <w:t xml:space="preserve"> </w:t>
            </w:r>
            <w:r w:rsidR="0053086F" w:rsidRPr="00C5244A">
              <w:rPr>
                <w:rFonts w:ascii="Times New Roman" w:eastAsia="Times New Roman" w:hAnsi="Times New Roman" w:cs="Times New Roman"/>
                <w:bCs/>
                <w:iCs/>
                <w:sz w:val="24"/>
                <w:szCs w:val="24"/>
                <w:lang w:eastAsia="lv-LV"/>
              </w:rPr>
              <w:t xml:space="preserve">ar </w:t>
            </w:r>
            <w:r w:rsidR="00D46706" w:rsidRPr="00C5244A">
              <w:rPr>
                <w:rFonts w:ascii="Times New Roman" w:eastAsia="Times New Roman" w:hAnsi="Times New Roman" w:cs="Times New Roman"/>
                <w:bCs/>
                <w:iCs/>
                <w:sz w:val="24"/>
                <w:szCs w:val="24"/>
                <w:lang w:eastAsia="lv-LV"/>
              </w:rPr>
              <w:t>pārejas noteikum</w:t>
            </w:r>
            <w:r w:rsidR="0053086F" w:rsidRPr="00C5244A">
              <w:rPr>
                <w:rFonts w:ascii="Times New Roman" w:eastAsia="Times New Roman" w:hAnsi="Times New Roman" w:cs="Times New Roman"/>
                <w:bCs/>
                <w:iCs/>
                <w:sz w:val="24"/>
                <w:szCs w:val="24"/>
                <w:lang w:eastAsia="lv-LV"/>
              </w:rPr>
              <w:t xml:space="preserve">iem tiks nodrošināts, ka neatkarīgi no tā, kad izdarīts noziedzīgais nodarījums, attiecīgo noziedzīgā nodarījuma izdarīšanas rīku varēs aizstāt ar citu noziedzīgā nodarījuma izdarītājam piederošu mantu. </w:t>
            </w:r>
          </w:p>
        </w:tc>
      </w:tr>
      <w:tr w:rsidR="008B76DD" w:rsidRPr="00CF118F" w:rsidTr="0006612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CF118F" w:rsidRDefault="004D15A9"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F118F" w:rsidRDefault="004D15A9"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FF3DA0" w:rsidRPr="00CF118F" w:rsidRDefault="00FF3DA0" w:rsidP="00CF118F">
            <w:pPr>
              <w:spacing w:after="0" w:line="240" w:lineRule="auto"/>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Likumprojekts ir izstrādāts pastāvīgajā darba grupā grozījumu Kriminālprocesa likuma izstrādei.</w:t>
            </w:r>
          </w:p>
          <w:p w:rsidR="004D15A9" w:rsidRPr="00CF118F" w:rsidRDefault="00740616" w:rsidP="00CF118F">
            <w:pPr>
              <w:spacing w:after="0" w:line="240" w:lineRule="auto"/>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Likumprojekts izs</w:t>
            </w:r>
            <w:r w:rsidR="00177BA0" w:rsidRPr="00CF118F">
              <w:rPr>
                <w:rFonts w:ascii="Times New Roman" w:eastAsia="Times New Roman" w:hAnsi="Times New Roman" w:cs="Times New Roman"/>
                <w:iCs/>
                <w:sz w:val="24"/>
                <w:szCs w:val="24"/>
                <w:lang w:eastAsia="lv-LV"/>
              </w:rPr>
              <w:t>trād</w:t>
            </w:r>
            <w:r w:rsidR="00FF3DA0" w:rsidRPr="00CF118F">
              <w:rPr>
                <w:rFonts w:ascii="Times New Roman" w:eastAsia="Times New Roman" w:hAnsi="Times New Roman" w:cs="Times New Roman"/>
                <w:iCs/>
                <w:sz w:val="24"/>
                <w:szCs w:val="24"/>
                <w:lang w:eastAsia="lv-LV"/>
              </w:rPr>
              <w:t xml:space="preserve">ē iesaistīti </w:t>
            </w:r>
            <w:r w:rsidR="00177BA0" w:rsidRPr="00CF118F">
              <w:rPr>
                <w:rFonts w:ascii="Times New Roman" w:eastAsia="Times New Roman" w:hAnsi="Times New Roman" w:cs="Times New Roman"/>
                <w:iCs/>
                <w:sz w:val="24"/>
                <w:szCs w:val="24"/>
                <w:lang w:eastAsia="lv-LV"/>
              </w:rPr>
              <w:t>Latvijas</w:t>
            </w:r>
            <w:r w:rsidRPr="00CF118F">
              <w:rPr>
                <w:rFonts w:ascii="Times New Roman" w:eastAsia="Times New Roman" w:hAnsi="Times New Roman" w:cs="Times New Roman"/>
                <w:iCs/>
                <w:sz w:val="24"/>
                <w:szCs w:val="24"/>
                <w:lang w:eastAsia="lv-LV"/>
              </w:rPr>
              <w:t xml:space="preserve"> Zvērinātu tiesu izpildītāju padomes pārstāvj</w:t>
            </w:r>
            <w:r w:rsidR="00FF3DA0" w:rsidRPr="00CF118F">
              <w:rPr>
                <w:rFonts w:ascii="Times New Roman" w:eastAsia="Times New Roman" w:hAnsi="Times New Roman" w:cs="Times New Roman"/>
                <w:iCs/>
                <w:sz w:val="24"/>
                <w:szCs w:val="24"/>
                <w:lang w:eastAsia="lv-LV"/>
              </w:rPr>
              <w:t>i</w:t>
            </w:r>
            <w:r w:rsidRPr="00CF118F">
              <w:rPr>
                <w:rFonts w:ascii="Times New Roman" w:eastAsia="Times New Roman" w:hAnsi="Times New Roman" w:cs="Times New Roman"/>
                <w:iCs/>
                <w:sz w:val="24"/>
                <w:szCs w:val="24"/>
                <w:lang w:eastAsia="lv-LV"/>
              </w:rPr>
              <w:t>.</w:t>
            </w:r>
            <w:r w:rsidR="00FF3DA0" w:rsidRPr="00CF118F">
              <w:rPr>
                <w:rFonts w:ascii="Times New Roman" w:eastAsia="Times New Roman" w:hAnsi="Times New Roman" w:cs="Times New Roman"/>
                <w:iCs/>
                <w:sz w:val="24"/>
                <w:szCs w:val="24"/>
                <w:lang w:eastAsia="lv-LV"/>
              </w:rPr>
              <w:t xml:space="preserve"> </w:t>
            </w:r>
          </w:p>
        </w:tc>
      </w:tr>
      <w:tr w:rsidR="008B76DD" w:rsidRPr="00CF118F" w:rsidTr="00066121">
        <w:tc>
          <w:tcPr>
            <w:tcW w:w="250" w:type="pct"/>
            <w:tcBorders>
              <w:top w:val="outset" w:sz="6" w:space="0" w:color="414142"/>
              <w:left w:val="outset" w:sz="6" w:space="0" w:color="414142"/>
              <w:bottom w:val="outset" w:sz="6" w:space="0" w:color="414142"/>
              <w:right w:val="outset" w:sz="6" w:space="0" w:color="414142"/>
            </w:tcBorders>
            <w:hideMark/>
          </w:tcPr>
          <w:p w:rsidR="004D15A9" w:rsidRPr="00CF118F" w:rsidRDefault="004D15A9"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F118F" w:rsidRDefault="004D15A9"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B0F32" w:rsidRPr="00C5244A" w:rsidRDefault="00A3451D" w:rsidP="008E7FE4">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Biedrība „</w:t>
            </w:r>
            <w:r w:rsidR="008B0F32" w:rsidRPr="00C5244A">
              <w:rPr>
                <w:rFonts w:ascii="Times New Roman" w:eastAsia="Times New Roman" w:hAnsi="Times New Roman" w:cs="Times New Roman"/>
                <w:sz w:val="24"/>
                <w:szCs w:val="24"/>
                <w:lang w:eastAsia="lv-LV"/>
              </w:rPr>
              <w:t>Latvijas Komercbanku asociācija</w:t>
            </w:r>
            <w:r>
              <w:rPr>
                <w:rFonts w:ascii="Times New Roman" w:eastAsia="Times New Roman" w:hAnsi="Times New Roman" w:cs="Times New Roman"/>
                <w:sz w:val="24"/>
                <w:szCs w:val="24"/>
                <w:lang w:eastAsia="lv-LV"/>
              </w:rPr>
              <w:t>”</w:t>
            </w:r>
            <w:r w:rsidR="008B0F32" w:rsidRPr="00C5244A">
              <w:rPr>
                <w:rFonts w:ascii="Times New Roman" w:eastAsia="Times New Roman" w:hAnsi="Times New Roman" w:cs="Times New Roman"/>
                <w:sz w:val="24"/>
                <w:szCs w:val="24"/>
                <w:lang w:eastAsia="lv-LV"/>
              </w:rPr>
              <w:t xml:space="preserve"> (turpmāk – LKA) likumprojekt</w:t>
            </w:r>
            <w:r>
              <w:rPr>
                <w:rFonts w:ascii="Times New Roman" w:eastAsia="Times New Roman" w:hAnsi="Times New Roman" w:cs="Times New Roman"/>
                <w:sz w:val="24"/>
                <w:szCs w:val="24"/>
                <w:lang w:eastAsia="lv-LV"/>
              </w:rPr>
              <w:t>a</w:t>
            </w:r>
            <w:r w:rsidR="008B0F32" w:rsidRPr="00C5244A">
              <w:rPr>
                <w:rFonts w:ascii="Times New Roman" w:eastAsia="Times New Roman" w:hAnsi="Times New Roman" w:cs="Times New Roman"/>
                <w:sz w:val="24"/>
                <w:szCs w:val="24"/>
                <w:lang w:eastAsia="lv-LV"/>
              </w:rPr>
              <w:t xml:space="preserve"> saskaņošanas procesā norādīja, ka i</w:t>
            </w:r>
            <w:r w:rsidR="008B0F32" w:rsidRPr="00C5244A">
              <w:rPr>
                <w:rFonts w:ascii="Times New Roman" w:eastAsia="Times New Roman" w:hAnsi="Times New Roman" w:cs="Times New Roman"/>
                <w:bCs/>
                <w:sz w:val="24"/>
                <w:szCs w:val="24"/>
                <w:lang w:eastAsia="lv-LV"/>
              </w:rPr>
              <w:t xml:space="preserve">eraksts zemesgrāmatā rada tiesības uz īpašumu, nevis konstatē īpašuma tiesību faktu. Ar ierakstu zemesgrāmatā trešajām personām ir saistošas nostiprinātās īpašuma tiesības un attiecīgi trešās personas arī var paļauties uz publisko ticamību. Balstoties uz šiem apsvērumiem, nekustamā īpašuma tiesībām ir īpašs statuss, salīdzinot ar citiem īpašumiem, kas potenciāli varētu būt konfiscējami uz konkrēto normu pamata. Ar valsts aktu ir radītas tiesības, uz kurām personai ir radusies tiesiskā paļāvība, kas ir aizsargājama, ciktāl nav konstatējama </w:t>
            </w:r>
            <w:proofErr w:type="spellStart"/>
            <w:r w:rsidR="008B0F32" w:rsidRPr="00C5244A">
              <w:rPr>
                <w:rFonts w:ascii="Times New Roman" w:eastAsia="Times New Roman" w:hAnsi="Times New Roman" w:cs="Times New Roman"/>
                <w:bCs/>
                <w:sz w:val="24"/>
                <w:szCs w:val="24"/>
                <w:lang w:eastAsia="lv-LV"/>
              </w:rPr>
              <w:t>nelabticība</w:t>
            </w:r>
            <w:proofErr w:type="spellEnd"/>
            <w:r w:rsidR="008B0F32" w:rsidRPr="00C5244A">
              <w:rPr>
                <w:rFonts w:ascii="Times New Roman" w:eastAsia="Times New Roman" w:hAnsi="Times New Roman" w:cs="Times New Roman"/>
                <w:bCs/>
                <w:sz w:val="24"/>
                <w:szCs w:val="24"/>
                <w:lang w:eastAsia="lv-LV"/>
              </w:rPr>
              <w:t xml:space="preserve">. Ņemot vērā minēto, tajā skaitā par publiskās ticamības principu, </w:t>
            </w:r>
            <w:r>
              <w:rPr>
                <w:rFonts w:ascii="Times New Roman" w:eastAsia="Times New Roman" w:hAnsi="Times New Roman" w:cs="Times New Roman"/>
                <w:bCs/>
                <w:sz w:val="24"/>
                <w:szCs w:val="24"/>
                <w:lang w:eastAsia="lv-LV"/>
              </w:rPr>
              <w:t>LKA</w:t>
            </w:r>
            <w:r w:rsidR="008B0F32" w:rsidRPr="00C5244A">
              <w:rPr>
                <w:rFonts w:ascii="Times New Roman" w:eastAsia="Times New Roman" w:hAnsi="Times New Roman" w:cs="Times New Roman"/>
                <w:bCs/>
                <w:sz w:val="24"/>
                <w:szCs w:val="24"/>
                <w:lang w:eastAsia="lv-LV"/>
              </w:rPr>
              <w:t xml:space="preserve"> ierosina sekojošo attiecībā uz nekustamo īpašumu:</w:t>
            </w:r>
          </w:p>
          <w:p w:rsidR="008B0F32" w:rsidRPr="00C5244A" w:rsidRDefault="008B0F32" w:rsidP="008E7FE4">
            <w:pPr>
              <w:spacing w:after="0" w:line="240" w:lineRule="auto"/>
              <w:ind w:firstLine="399"/>
              <w:jc w:val="both"/>
              <w:rPr>
                <w:rFonts w:ascii="Times New Roman" w:eastAsia="Times New Roman" w:hAnsi="Times New Roman" w:cs="Times New Roman"/>
                <w:bCs/>
                <w:sz w:val="24"/>
                <w:szCs w:val="24"/>
                <w:lang w:eastAsia="lv-LV"/>
              </w:rPr>
            </w:pPr>
            <w:r w:rsidRPr="00C5244A">
              <w:rPr>
                <w:rFonts w:ascii="Times New Roman" w:eastAsia="Times New Roman" w:hAnsi="Times New Roman" w:cs="Times New Roman"/>
                <w:bCs/>
                <w:sz w:val="24"/>
                <w:szCs w:val="24"/>
                <w:lang w:eastAsia="lv-LV"/>
              </w:rPr>
              <w:t>-) nodrošināt trešās personas procesuālās garantijas, jo īpaši tiesības iepazīties ar pierādījumiem, kas var ietekmēt lēmumu KPL 59.nodaļā paredzētajā kriminālprocesā par noziedzīgi iegūtu mantu.</w:t>
            </w:r>
          </w:p>
          <w:p w:rsidR="008B0F32" w:rsidRPr="00C5244A" w:rsidRDefault="008B0F32" w:rsidP="008E7FE4">
            <w:pPr>
              <w:spacing w:after="0" w:line="240" w:lineRule="auto"/>
              <w:ind w:firstLine="399"/>
              <w:jc w:val="both"/>
              <w:rPr>
                <w:rFonts w:ascii="Times New Roman" w:eastAsia="Times New Roman" w:hAnsi="Times New Roman" w:cs="Times New Roman"/>
                <w:bCs/>
                <w:sz w:val="24"/>
                <w:szCs w:val="24"/>
                <w:lang w:eastAsia="lv-LV"/>
              </w:rPr>
            </w:pPr>
            <w:r w:rsidRPr="00C5244A">
              <w:rPr>
                <w:rFonts w:ascii="Times New Roman" w:eastAsia="Times New Roman" w:hAnsi="Times New Roman" w:cs="Times New Roman"/>
                <w:bCs/>
                <w:sz w:val="24"/>
                <w:szCs w:val="24"/>
                <w:lang w:eastAsia="lv-LV"/>
              </w:rPr>
              <w:t xml:space="preserve">-) KPL 360.pantu pārcelt uz KL, jo tas satur </w:t>
            </w:r>
            <w:proofErr w:type="spellStart"/>
            <w:r w:rsidRPr="00C5244A">
              <w:rPr>
                <w:rFonts w:ascii="Times New Roman" w:eastAsia="Times New Roman" w:hAnsi="Times New Roman" w:cs="Times New Roman"/>
                <w:bCs/>
                <w:sz w:val="24"/>
                <w:szCs w:val="24"/>
                <w:lang w:eastAsia="lv-LV"/>
              </w:rPr>
              <w:t>materiāltiesiskas</w:t>
            </w:r>
            <w:proofErr w:type="spellEnd"/>
            <w:r w:rsidRPr="00C5244A">
              <w:rPr>
                <w:rFonts w:ascii="Times New Roman" w:eastAsia="Times New Roman" w:hAnsi="Times New Roman" w:cs="Times New Roman"/>
                <w:bCs/>
                <w:sz w:val="24"/>
                <w:szCs w:val="24"/>
                <w:lang w:eastAsia="lv-LV"/>
              </w:rPr>
              <w:t xml:space="preserve"> normas un faktiski ir saistāms ar “īpašo konfiskāciju” (KL grozījumos ietverto 70.</w:t>
            </w:r>
            <w:r w:rsidRPr="00C5244A">
              <w:rPr>
                <w:rFonts w:ascii="Times New Roman" w:eastAsia="Times New Roman" w:hAnsi="Times New Roman" w:cs="Times New Roman"/>
                <w:bCs/>
                <w:sz w:val="24"/>
                <w:szCs w:val="24"/>
                <w:vertAlign w:val="superscript"/>
                <w:lang w:eastAsia="lv-LV"/>
              </w:rPr>
              <w:t>10</w:t>
            </w:r>
            <w:r w:rsidRPr="00C5244A">
              <w:rPr>
                <w:rFonts w:ascii="Times New Roman" w:eastAsia="Times New Roman" w:hAnsi="Times New Roman" w:cs="Times New Roman"/>
                <w:bCs/>
                <w:sz w:val="24"/>
                <w:szCs w:val="24"/>
                <w:lang w:eastAsia="lv-LV"/>
              </w:rPr>
              <w:t xml:space="preserve"> pantu un 70.</w:t>
            </w:r>
            <w:r w:rsidRPr="00C5244A">
              <w:rPr>
                <w:rFonts w:ascii="Times New Roman" w:eastAsia="Times New Roman" w:hAnsi="Times New Roman" w:cs="Times New Roman"/>
                <w:bCs/>
                <w:sz w:val="24"/>
                <w:szCs w:val="24"/>
                <w:vertAlign w:val="superscript"/>
                <w:lang w:eastAsia="lv-LV"/>
              </w:rPr>
              <w:t>11</w:t>
            </w:r>
            <w:r w:rsidRPr="00C5244A">
              <w:rPr>
                <w:rFonts w:ascii="Times New Roman" w:eastAsia="Times New Roman" w:hAnsi="Times New Roman" w:cs="Times New Roman"/>
                <w:bCs/>
                <w:sz w:val="24"/>
                <w:szCs w:val="24"/>
                <w:lang w:eastAsia="lv-LV"/>
              </w:rPr>
              <w:t>pantu).</w:t>
            </w:r>
          </w:p>
          <w:p w:rsidR="008B0F32" w:rsidRPr="00C5244A" w:rsidRDefault="008B0F32" w:rsidP="008E7FE4">
            <w:pPr>
              <w:spacing w:after="0" w:line="240" w:lineRule="auto"/>
              <w:ind w:firstLine="399"/>
              <w:jc w:val="both"/>
              <w:rPr>
                <w:rFonts w:ascii="Times New Roman" w:eastAsia="Times New Roman" w:hAnsi="Times New Roman" w:cs="Times New Roman"/>
                <w:bCs/>
                <w:sz w:val="24"/>
                <w:szCs w:val="24"/>
                <w:lang w:eastAsia="lv-LV"/>
              </w:rPr>
            </w:pPr>
            <w:r w:rsidRPr="00C5244A">
              <w:rPr>
                <w:rFonts w:ascii="Times New Roman" w:eastAsia="Times New Roman" w:hAnsi="Times New Roman" w:cs="Times New Roman"/>
                <w:bCs/>
                <w:sz w:val="24"/>
                <w:szCs w:val="24"/>
                <w:lang w:eastAsia="lv-LV"/>
              </w:rPr>
              <w:t>-) lai novērstu pārpratumus, paredzēt pārejas noteikumus KPL un KL, ka jaunais regulējums ir piemērojams trešajām personām, kurām nekustamā īpašuma tiesības ir nostiprinātas zemesgrāmatā KPL grozījumu un KL grozījumu spēkā stāšanās brīdī.</w:t>
            </w:r>
          </w:p>
          <w:p w:rsidR="008B0F32" w:rsidRPr="00C5244A" w:rsidRDefault="008B0F32" w:rsidP="008E7FE4">
            <w:pPr>
              <w:spacing w:after="0" w:line="240" w:lineRule="auto"/>
              <w:ind w:firstLine="399"/>
              <w:jc w:val="both"/>
              <w:rPr>
                <w:rFonts w:ascii="Times New Roman" w:eastAsia="Times New Roman" w:hAnsi="Times New Roman" w:cs="Times New Roman"/>
                <w:bCs/>
                <w:sz w:val="24"/>
                <w:szCs w:val="24"/>
                <w:lang w:eastAsia="lv-LV"/>
              </w:rPr>
            </w:pPr>
          </w:p>
          <w:p w:rsidR="008B0F32" w:rsidRPr="00C5244A" w:rsidRDefault="008B0F32" w:rsidP="008E7FE4">
            <w:pPr>
              <w:spacing w:after="0" w:line="240" w:lineRule="auto"/>
              <w:ind w:firstLine="399"/>
              <w:jc w:val="both"/>
              <w:rPr>
                <w:rFonts w:ascii="Times New Roman" w:eastAsia="Times New Roman" w:hAnsi="Times New Roman" w:cs="Times New Roman"/>
                <w:bCs/>
                <w:sz w:val="24"/>
                <w:szCs w:val="24"/>
                <w:lang w:eastAsia="lv-LV"/>
              </w:rPr>
            </w:pPr>
            <w:r w:rsidRPr="00C5244A">
              <w:rPr>
                <w:rFonts w:ascii="Times New Roman" w:eastAsia="Times New Roman" w:hAnsi="Times New Roman" w:cs="Times New Roman"/>
                <w:bCs/>
                <w:sz w:val="24"/>
                <w:szCs w:val="24"/>
                <w:lang w:eastAsia="lv-LV"/>
              </w:rPr>
              <w:t xml:space="preserve">Tieslietu ministrija norāda, ka trešajām personām, par kuru mantu ir izteikts pieņēmums, ka tā ir atzīstama par noziedzīgi iegūtu, KPL netiek paredzētas tiesības iepazīties ar materiāliem, jo trešās personas tiesības un pienākums ir tikai pierādīt mantas likumīgo izcelsmi, nevis atspēkot prokurora pieņēmumu, norādot uz pretargumentiem vai pierādīt nevainīgumu noziedzīgajā nodarījumā.  Konkrētajā gadījumā runa nav par personas atzīšanu par vainīgu par noziedzīga nodarījuma izdarīšanu (kad personai būtu jādod tiesības iepazīties ar visiem krimināllietas materiāliem), bet </w:t>
            </w:r>
            <w:r w:rsidRPr="00C5244A">
              <w:rPr>
                <w:rFonts w:ascii="Times New Roman" w:eastAsia="Times New Roman" w:hAnsi="Times New Roman" w:cs="Times New Roman"/>
                <w:bCs/>
                <w:sz w:val="24"/>
                <w:szCs w:val="24"/>
                <w:lang w:eastAsia="lv-LV"/>
              </w:rPr>
              <w:lastRenderedPageBreak/>
              <w:t xml:space="preserve">gan par mantas izcelsmi. </w:t>
            </w:r>
          </w:p>
          <w:p w:rsidR="008B0F32" w:rsidRPr="00C5244A" w:rsidRDefault="008B0F32" w:rsidP="008E7FE4">
            <w:pPr>
              <w:spacing w:after="0" w:line="240" w:lineRule="auto"/>
              <w:ind w:firstLine="399"/>
              <w:jc w:val="both"/>
              <w:rPr>
                <w:rFonts w:ascii="Times New Roman" w:eastAsia="Times New Roman" w:hAnsi="Times New Roman" w:cs="Times New Roman"/>
                <w:bCs/>
                <w:sz w:val="24"/>
                <w:szCs w:val="24"/>
                <w:lang w:eastAsia="lv-LV"/>
              </w:rPr>
            </w:pPr>
            <w:r w:rsidRPr="00C5244A">
              <w:rPr>
                <w:rFonts w:ascii="Times New Roman" w:eastAsia="Times New Roman" w:hAnsi="Times New Roman" w:cs="Times New Roman"/>
                <w:bCs/>
                <w:sz w:val="24"/>
                <w:szCs w:val="24"/>
                <w:lang w:eastAsia="lv-LV"/>
              </w:rPr>
              <w:t>Turklāt trešajai personai, kuras mantai būs uzlikts arests, tiks nosūtīta lēmuma par aresta uzlikšanu mantai kopija un viņai būs zināms aresta mantai uzlikšanas pamats. KPL 111.</w:t>
            </w:r>
            <w:r w:rsidRPr="00C5244A">
              <w:rPr>
                <w:rFonts w:ascii="Times New Roman" w:eastAsia="Times New Roman" w:hAnsi="Times New Roman" w:cs="Times New Roman"/>
                <w:bCs/>
                <w:sz w:val="24"/>
                <w:szCs w:val="24"/>
                <w:vertAlign w:val="superscript"/>
                <w:lang w:eastAsia="lv-LV"/>
              </w:rPr>
              <w:t>1</w:t>
            </w:r>
            <w:r w:rsidRPr="00C5244A">
              <w:rPr>
                <w:rFonts w:ascii="Times New Roman" w:eastAsia="Times New Roman" w:hAnsi="Times New Roman" w:cs="Times New Roman"/>
                <w:bCs/>
                <w:sz w:val="24"/>
                <w:szCs w:val="24"/>
                <w:lang w:eastAsia="lv-LV"/>
              </w:rPr>
              <w:t xml:space="preserve"> un citos pantos kriminālprocesā aizskart</w:t>
            </w:r>
            <w:r w:rsidR="00ED4E40" w:rsidRPr="00C5244A">
              <w:rPr>
                <w:rFonts w:ascii="Times New Roman" w:eastAsia="Times New Roman" w:hAnsi="Times New Roman" w:cs="Times New Roman"/>
                <w:bCs/>
                <w:sz w:val="24"/>
                <w:szCs w:val="24"/>
                <w:lang w:eastAsia="lv-LV"/>
              </w:rPr>
              <w:t>ajam</w:t>
            </w:r>
            <w:r w:rsidRPr="00C5244A">
              <w:rPr>
                <w:rFonts w:ascii="Times New Roman" w:eastAsia="Times New Roman" w:hAnsi="Times New Roman" w:cs="Times New Roman"/>
                <w:bCs/>
                <w:sz w:val="24"/>
                <w:szCs w:val="24"/>
                <w:lang w:eastAsia="lv-LV"/>
              </w:rPr>
              <w:t xml:space="preserve"> mantas īpašniekam būs tiesība aktīvi piedalīties kriminālprocesā, tai skaitā pieteikt noraidījumus, pašam piedalīties krimināllietas izskatīšanā, izteikt savu viedokli par mantas izcelsmi, piedalīties katra tiesā pārbaudāma pierādījuma attiecībā uz mantas izcelsmi tiešā un mutvārdos veiktā pārbaudē, iesniegt pieteikumus attiecībā uz mantu, uzstāties tiesas debatēs attiecībā uz mantu, iepazīties ar tiesas nolēmumu un tiesas sēdes protokolu, pārsūdzēt tiesas nolēmumu attiecībā uz mantu.</w:t>
            </w:r>
          </w:p>
          <w:p w:rsidR="008B0F32" w:rsidRPr="00C5244A" w:rsidRDefault="008B0F32" w:rsidP="008E7FE4">
            <w:pPr>
              <w:spacing w:after="0" w:line="240" w:lineRule="auto"/>
              <w:ind w:firstLine="399"/>
              <w:jc w:val="both"/>
              <w:rPr>
                <w:rFonts w:ascii="Times New Roman" w:eastAsia="Times New Roman" w:hAnsi="Times New Roman" w:cs="Times New Roman"/>
                <w:bCs/>
                <w:sz w:val="24"/>
                <w:szCs w:val="24"/>
                <w:lang w:eastAsia="lv-LV"/>
              </w:rPr>
            </w:pPr>
          </w:p>
          <w:p w:rsidR="00201CFD" w:rsidRPr="00C5244A" w:rsidRDefault="008B0F32" w:rsidP="00201CFD">
            <w:pPr>
              <w:spacing w:after="0" w:line="240" w:lineRule="auto"/>
              <w:ind w:firstLine="399"/>
              <w:jc w:val="both"/>
              <w:rPr>
                <w:rFonts w:ascii="Times New Roman" w:eastAsia="Times New Roman" w:hAnsi="Times New Roman" w:cs="Times New Roman"/>
                <w:bCs/>
                <w:sz w:val="24"/>
                <w:szCs w:val="24"/>
                <w:lang w:eastAsia="lv-LV"/>
              </w:rPr>
            </w:pPr>
            <w:r w:rsidRPr="00C5244A">
              <w:rPr>
                <w:rFonts w:ascii="Times New Roman" w:eastAsia="Times New Roman" w:hAnsi="Times New Roman" w:cs="Times New Roman"/>
                <w:bCs/>
                <w:sz w:val="24"/>
                <w:szCs w:val="24"/>
                <w:lang w:eastAsia="lv-LV"/>
              </w:rPr>
              <w:t xml:space="preserve">Tāpat LKA </w:t>
            </w:r>
            <w:r w:rsidR="00ED4E40" w:rsidRPr="00C5244A">
              <w:rPr>
                <w:rFonts w:ascii="Times New Roman" w:eastAsia="Times New Roman" w:hAnsi="Times New Roman" w:cs="Times New Roman"/>
                <w:bCs/>
                <w:sz w:val="24"/>
                <w:szCs w:val="24"/>
                <w:lang w:eastAsia="lv-LV"/>
              </w:rPr>
              <w:t xml:space="preserve">saskaņošanas procesa laikā </w:t>
            </w:r>
            <w:r w:rsidRPr="00C5244A">
              <w:rPr>
                <w:rFonts w:ascii="Times New Roman" w:eastAsia="Times New Roman" w:hAnsi="Times New Roman" w:cs="Times New Roman"/>
                <w:bCs/>
                <w:sz w:val="24"/>
                <w:szCs w:val="24"/>
                <w:lang w:eastAsia="lv-LV"/>
              </w:rPr>
              <w:t>norādīja, ka</w:t>
            </w:r>
            <w:r w:rsidR="00ED4E40" w:rsidRPr="00C5244A">
              <w:rPr>
                <w:rFonts w:ascii="Times New Roman" w:eastAsia="Times New Roman" w:hAnsi="Times New Roman" w:cs="Times New Roman"/>
                <w:bCs/>
                <w:sz w:val="24"/>
                <w:szCs w:val="24"/>
                <w:lang w:eastAsia="lv-LV"/>
              </w:rPr>
              <w:t xml:space="preserve"> ir nepieciešams paplašināt kriminālprocesā aizskarto mantas īpašnieku loku</w:t>
            </w:r>
            <w:r w:rsidR="00A3451D">
              <w:rPr>
                <w:rFonts w:ascii="Times New Roman" w:eastAsia="Times New Roman" w:hAnsi="Times New Roman" w:cs="Times New Roman"/>
                <w:bCs/>
                <w:sz w:val="24"/>
                <w:szCs w:val="24"/>
                <w:lang w:eastAsia="lv-LV"/>
              </w:rPr>
              <w:t>,</w:t>
            </w:r>
            <w:r w:rsidR="00ED4E40" w:rsidRPr="00C5244A">
              <w:rPr>
                <w:rFonts w:ascii="Times New Roman" w:eastAsia="Times New Roman" w:hAnsi="Times New Roman" w:cs="Times New Roman"/>
                <w:bCs/>
                <w:sz w:val="24"/>
                <w:szCs w:val="24"/>
                <w:lang w:eastAsia="lv-LV"/>
              </w:rPr>
              <w:t xml:space="preserve"> attiecinot šo statusu arī uz hipotekārajiem kreditoriem. P</w:t>
            </w:r>
            <w:r w:rsidRPr="00C5244A">
              <w:rPr>
                <w:rFonts w:ascii="Times New Roman" w:eastAsia="Times New Roman" w:hAnsi="Times New Roman" w:cs="Times New Roman"/>
                <w:bCs/>
                <w:sz w:val="24"/>
                <w:szCs w:val="24"/>
                <w:lang w:eastAsia="lv-LV"/>
              </w:rPr>
              <w:t xml:space="preserve">rof. </w:t>
            </w:r>
            <w:proofErr w:type="spellStart"/>
            <w:r w:rsidRPr="00C5244A">
              <w:rPr>
                <w:rFonts w:ascii="Times New Roman" w:eastAsia="Times New Roman" w:hAnsi="Times New Roman" w:cs="Times New Roman"/>
                <w:bCs/>
                <w:sz w:val="24"/>
                <w:szCs w:val="24"/>
                <w:lang w:eastAsia="lv-LV"/>
              </w:rPr>
              <w:t>Meikališa</w:t>
            </w:r>
            <w:proofErr w:type="spellEnd"/>
            <w:r w:rsidRPr="00C5244A">
              <w:rPr>
                <w:rFonts w:ascii="Times New Roman" w:eastAsia="Times New Roman" w:hAnsi="Times New Roman" w:cs="Times New Roman"/>
                <w:bCs/>
                <w:sz w:val="24"/>
                <w:szCs w:val="24"/>
                <w:lang w:eastAsia="lv-LV"/>
              </w:rPr>
              <w:t xml:space="preserve"> savā rakstā</w:t>
            </w:r>
            <w:r w:rsidR="00ED4E40" w:rsidRPr="00C5244A">
              <w:rPr>
                <w:rFonts w:ascii="Times New Roman" w:eastAsia="Times New Roman" w:hAnsi="Times New Roman" w:cs="Times New Roman"/>
                <w:bCs/>
                <w:sz w:val="24"/>
                <w:szCs w:val="24"/>
                <w:lang w:eastAsia="lv-LV"/>
              </w:rPr>
              <w:t xml:space="preserve"> “Kriminālprocesā aizskartā mantas īpašnieka tiesiskais statuss un tā problemātika” (</w:t>
            </w:r>
            <w:r w:rsidR="008E7FE4" w:rsidRPr="00C5244A">
              <w:rPr>
                <w:rFonts w:ascii="Times New Roman" w:eastAsia="Times New Roman" w:hAnsi="Times New Roman" w:cs="Times New Roman"/>
                <w:bCs/>
                <w:sz w:val="24"/>
                <w:szCs w:val="24"/>
                <w:lang w:eastAsia="lv-LV"/>
              </w:rPr>
              <w:t xml:space="preserve">Publicēts: </w:t>
            </w:r>
            <w:r w:rsidR="008E7FE4" w:rsidRPr="00C5244A">
              <w:rPr>
                <w:rFonts w:ascii="Times New Roman" w:eastAsia="Times New Roman" w:hAnsi="Times New Roman" w:cs="Times New Roman"/>
                <w:iCs/>
                <w:sz w:val="24"/>
                <w:szCs w:val="24"/>
                <w:lang w:eastAsia="lv-LV"/>
              </w:rPr>
              <w:t xml:space="preserve">„Jurista Vārds”. </w:t>
            </w:r>
            <w:r w:rsidR="008E7FE4" w:rsidRPr="00C5244A">
              <w:rPr>
                <w:rFonts w:ascii="Times New Roman" w:eastAsia="Times New Roman" w:hAnsi="Times New Roman" w:cs="Times New Roman"/>
                <w:bCs/>
                <w:sz w:val="24"/>
                <w:szCs w:val="24"/>
                <w:lang w:eastAsia="lv-LV"/>
              </w:rPr>
              <w:t>31. marts, 2015 Nr. 13 (865)) ir</w:t>
            </w:r>
            <w:r w:rsidRPr="00C5244A">
              <w:rPr>
                <w:rFonts w:ascii="Times New Roman" w:eastAsia="Times New Roman" w:hAnsi="Times New Roman" w:cs="Times New Roman"/>
                <w:bCs/>
                <w:sz w:val="24"/>
                <w:szCs w:val="24"/>
                <w:lang w:eastAsia="lv-LV"/>
              </w:rPr>
              <w:t xml:space="preserve"> paredzējusi paplašināt kriminālprocesa dalībnieku loku un ieviest “mantisko jautājumu risinājumā ieinteresētās personas” statusu, paredzot, ka “šis statuss attiecināms uz  visām personām, kuru mantiskās intereses tieši ir vai tikt aizskartas mantisko jautājumu risināšanas gaitā”. Viņa arī norāda, ka pašreiz “ne visi dalībnieki ir iekļauti un tiesiski reglamentēti”; “vairākām personām, kuru intereses un tiesības procesa gaitā var tikt skartas, netika paredzēts nekāds procesuāls statuss”; “potenciāli aizskarto personu statuss uz šo brīdi vairākos gadījumos nav reglamentēts vispār”. </w:t>
            </w:r>
            <w:r w:rsidR="00201CFD" w:rsidRPr="00C5244A">
              <w:rPr>
                <w:rFonts w:ascii="Times New Roman" w:eastAsia="Times New Roman" w:hAnsi="Times New Roman" w:cs="Times New Roman"/>
                <w:bCs/>
                <w:sz w:val="24"/>
                <w:szCs w:val="24"/>
                <w:lang w:eastAsia="lv-LV"/>
              </w:rPr>
              <w:t>Līdz ar to nevar arī piekrist tam, ka kredītiestādēm jārisina jautājumi civilprocesuālajā kārtībā, jo kredītiestādes arī cieš nozieguma rezultātā. TM minētā krāpšana faktiski tiek veikta arī attiecībā uz kredītiestādi. Ja T</w:t>
            </w:r>
            <w:r w:rsidR="00A3451D">
              <w:rPr>
                <w:rFonts w:ascii="Times New Roman" w:eastAsia="Times New Roman" w:hAnsi="Times New Roman" w:cs="Times New Roman"/>
                <w:bCs/>
                <w:sz w:val="24"/>
                <w:szCs w:val="24"/>
                <w:lang w:eastAsia="lv-LV"/>
              </w:rPr>
              <w:t>ieslietu ministrijas</w:t>
            </w:r>
            <w:r w:rsidR="00201CFD" w:rsidRPr="00C5244A">
              <w:rPr>
                <w:rFonts w:ascii="Times New Roman" w:eastAsia="Times New Roman" w:hAnsi="Times New Roman" w:cs="Times New Roman"/>
                <w:bCs/>
                <w:sz w:val="24"/>
                <w:szCs w:val="24"/>
                <w:lang w:eastAsia="lv-LV"/>
              </w:rPr>
              <w:t xml:space="preserve"> ieskatā par civiltiesiskās saistības izpildi nav jāatbild valstij, kāpēc par to jāatbild kredītiestādei.</w:t>
            </w:r>
          </w:p>
          <w:p w:rsidR="00ED4E40" w:rsidRPr="00C5244A" w:rsidRDefault="00ED4E40" w:rsidP="008E7FE4">
            <w:pPr>
              <w:spacing w:after="0" w:line="240" w:lineRule="auto"/>
              <w:ind w:firstLine="399"/>
              <w:jc w:val="both"/>
              <w:rPr>
                <w:rFonts w:ascii="Times New Roman" w:eastAsia="Times New Roman" w:hAnsi="Times New Roman" w:cs="Times New Roman"/>
                <w:bCs/>
                <w:sz w:val="24"/>
                <w:szCs w:val="24"/>
                <w:lang w:eastAsia="lv-LV"/>
              </w:rPr>
            </w:pPr>
          </w:p>
          <w:p w:rsidR="00ED4E40" w:rsidRPr="00C5244A" w:rsidRDefault="00ED4E40" w:rsidP="008E7FE4">
            <w:pPr>
              <w:spacing w:after="0" w:line="240" w:lineRule="auto"/>
              <w:ind w:firstLine="399"/>
              <w:jc w:val="both"/>
              <w:rPr>
                <w:rFonts w:ascii="Times New Roman" w:eastAsia="Times New Roman" w:hAnsi="Times New Roman" w:cs="Times New Roman"/>
                <w:bCs/>
                <w:sz w:val="24"/>
                <w:szCs w:val="24"/>
                <w:lang w:eastAsia="lv-LV"/>
              </w:rPr>
            </w:pPr>
            <w:r w:rsidRPr="00C5244A">
              <w:rPr>
                <w:rFonts w:ascii="Times New Roman" w:eastAsia="Times New Roman" w:hAnsi="Times New Roman" w:cs="Times New Roman"/>
                <w:bCs/>
                <w:sz w:val="24"/>
                <w:szCs w:val="24"/>
                <w:lang w:eastAsia="lv-LV"/>
              </w:rPr>
              <w:t xml:space="preserve">Tieslietu ministrija uzskata, ka rakstā paustās atziņas nav diskutētas plašākā ekspertu lokā un šobrīd neredz iespēju subjektu loku tik būtiski paplašināt. Prof. Ā. </w:t>
            </w:r>
            <w:proofErr w:type="spellStart"/>
            <w:r w:rsidRPr="00C5244A">
              <w:rPr>
                <w:rFonts w:ascii="Times New Roman" w:eastAsia="Times New Roman" w:hAnsi="Times New Roman" w:cs="Times New Roman"/>
                <w:bCs/>
                <w:sz w:val="24"/>
                <w:szCs w:val="24"/>
                <w:lang w:eastAsia="lv-LV"/>
              </w:rPr>
              <w:t>Meikališas</w:t>
            </w:r>
            <w:proofErr w:type="spellEnd"/>
            <w:r w:rsidRPr="00C5244A">
              <w:rPr>
                <w:rFonts w:ascii="Times New Roman" w:eastAsia="Times New Roman" w:hAnsi="Times New Roman" w:cs="Times New Roman"/>
                <w:bCs/>
                <w:sz w:val="24"/>
                <w:szCs w:val="24"/>
                <w:lang w:eastAsia="lv-LV"/>
              </w:rPr>
              <w:t xml:space="preserve"> rakstā piedāvātais risinājums ietver sevī daudz dažādus aspektus, par kuriem vēl ir nepieciešamas padziļinātas diskusijas. Piemēram, piedāvātais risinājums ievērojami paplašina procesa virzītāju pienākumu apjomu. Tāpat risinājumam ir jābūt tādam, lai tas nesamērīgi nepagarinātu kriminālprocesu, kura pamatuzdevums ir atrisināt krimināltiesiskās attiecības. Tāpat tādu subjektu loks, kuru tiesiskās intereses mantisko jautājumu risināšanas gaitā var tikt aizskartas, ir nesamērīgi plašs. </w:t>
            </w:r>
          </w:p>
          <w:p w:rsidR="00ED4E40" w:rsidRPr="00C5244A" w:rsidRDefault="00ED4E40" w:rsidP="008E7FE4">
            <w:pPr>
              <w:spacing w:after="0" w:line="240" w:lineRule="auto"/>
              <w:ind w:firstLine="399"/>
              <w:jc w:val="both"/>
              <w:rPr>
                <w:rFonts w:ascii="Times New Roman" w:eastAsia="Times New Roman" w:hAnsi="Times New Roman" w:cs="Times New Roman"/>
                <w:bCs/>
                <w:sz w:val="24"/>
                <w:szCs w:val="24"/>
                <w:lang w:eastAsia="lv-LV"/>
              </w:rPr>
            </w:pPr>
            <w:r w:rsidRPr="00C5244A">
              <w:rPr>
                <w:rFonts w:ascii="Times New Roman" w:eastAsia="Times New Roman" w:hAnsi="Times New Roman" w:cs="Times New Roman"/>
                <w:bCs/>
                <w:sz w:val="24"/>
                <w:szCs w:val="24"/>
                <w:lang w:eastAsia="lv-LV"/>
              </w:rPr>
              <w:lastRenderedPageBreak/>
              <w:t>Ja attiecībā uz kredītiestādi ir noticis noziedzīgs nodarījums – piemēram, krāpšana, tad kredītiestādei par konkrēto nodarījumu ir jāvēršas attiecīgi izmeklēšanas iestādē, lai tiktu uzsākts kriminālprocess, un kredītiestāde tiktu atzīta par cietušo, kura KPL noteiktajā kārtībā ir tiesīga saņemt kaitējuma kompensāciju (piemēram, noziedzīgā nodarījuma izdarītājs noziedzīgi iegūto nekustamo īpašumu ieķīlā – tādējādi ar viltu iegūst tiesības uz svešu (bankas) mantu).</w:t>
            </w:r>
          </w:p>
          <w:p w:rsidR="00ED4E40" w:rsidRPr="00C5244A" w:rsidRDefault="00ED4E40" w:rsidP="008E7FE4">
            <w:pPr>
              <w:spacing w:after="0" w:line="240" w:lineRule="auto"/>
              <w:ind w:firstLine="399"/>
              <w:jc w:val="both"/>
              <w:rPr>
                <w:rFonts w:ascii="Times New Roman" w:eastAsia="Times New Roman" w:hAnsi="Times New Roman" w:cs="Times New Roman"/>
                <w:bCs/>
                <w:sz w:val="24"/>
                <w:szCs w:val="24"/>
                <w:lang w:eastAsia="lv-LV"/>
              </w:rPr>
            </w:pPr>
            <w:r w:rsidRPr="00C5244A">
              <w:rPr>
                <w:rFonts w:ascii="Times New Roman" w:eastAsia="Times New Roman" w:hAnsi="Times New Roman" w:cs="Times New Roman"/>
                <w:bCs/>
                <w:sz w:val="24"/>
                <w:szCs w:val="24"/>
                <w:lang w:eastAsia="lv-LV"/>
              </w:rPr>
              <w:t>Vienlaikus par civiltiesiskās saistības izpildi ir jāatbild personām, kuras slēdz civiltiesisko darījumu, un šādi strīdi jārisina civiltiesiski. Ja persona (kredīta ņēmējs) nevar izpildīt savu saistību (jo konkrētajā gadījumā konfiscēta manta kā noziedzīgi iegūta – piemēram, konfiscēta manta personai, kuru noziedzīgā nodarījuma izdarītājs atsavinājis par cenu, kas ir būtiski zemāka par tirgus vērtību), šis jautājums ir jārisina civilprocesuālā kārtībā. Pamatā ir civiltiesisks darījums (</w:t>
            </w:r>
            <w:r w:rsidR="009A762A" w:rsidRPr="00C5244A">
              <w:rPr>
                <w:rFonts w:ascii="Times New Roman" w:eastAsia="Times New Roman" w:hAnsi="Times New Roman" w:cs="Times New Roman"/>
                <w:bCs/>
                <w:sz w:val="24"/>
                <w:szCs w:val="24"/>
                <w:lang w:eastAsia="lv-LV"/>
              </w:rPr>
              <w:t>piemēram,</w:t>
            </w:r>
            <w:r w:rsidRPr="00C5244A">
              <w:rPr>
                <w:rFonts w:ascii="Times New Roman" w:eastAsia="Times New Roman" w:hAnsi="Times New Roman" w:cs="Times New Roman"/>
                <w:bCs/>
                <w:sz w:val="24"/>
                <w:szCs w:val="24"/>
                <w:lang w:eastAsia="lv-LV"/>
              </w:rPr>
              <w:t xml:space="preserve"> persona, kuras īpašumā esošais nekustamais īpašums, kuram ir uzlikta hipotēka, tiek konfiscēts, </w:t>
            </w:r>
            <w:r w:rsidR="009A762A" w:rsidRPr="00C5244A">
              <w:rPr>
                <w:rFonts w:ascii="Times New Roman" w:eastAsia="Times New Roman" w:hAnsi="Times New Roman" w:cs="Times New Roman"/>
                <w:bCs/>
                <w:sz w:val="24"/>
                <w:szCs w:val="24"/>
                <w:lang w:eastAsia="lv-LV"/>
              </w:rPr>
              <w:t xml:space="preserve">noziedzīgo nodarījumu </w:t>
            </w:r>
            <w:r w:rsidRPr="00C5244A">
              <w:rPr>
                <w:rFonts w:ascii="Times New Roman" w:eastAsia="Times New Roman" w:hAnsi="Times New Roman" w:cs="Times New Roman"/>
                <w:bCs/>
                <w:sz w:val="24"/>
                <w:szCs w:val="24"/>
                <w:lang w:eastAsia="lv-LV"/>
              </w:rPr>
              <w:t xml:space="preserve">nav izdarījusi). </w:t>
            </w:r>
          </w:p>
          <w:p w:rsidR="008B0F32" w:rsidRPr="00ED4E40" w:rsidRDefault="00C5244A" w:rsidP="008B0F3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KPL</w:t>
            </w:r>
            <w:r w:rsidR="00ED4E40" w:rsidRPr="00C5244A">
              <w:rPr>
                <w:rFonts w:ascii="Times New Roman" w:eastAsia="Times New Roman" w:hAnsi="Times New Roman" w:cs="Times New Roman"/>
                <w:bCs/>
                <w:sz w:val="24"/>
                <w:szCs w:val="24"/>
                <w:lang w:eastAsia="lv-LV"/>
              </w:rPr>
              <w:t xml:space="preserve"> skaidri un nepārprotami nosaka, kurai personai (cietušajam) kriminālprocesa ietvaros ir tiesības saņemt kompensāciju par nodarīto kaitējumu.</w:t>
            </w:r>
          </w:p>
        </w:tc>
      </w:tr>
      <w:tr w:rsidR="005D4E8A" w:rsidRPr="00CF118F" w:rsidTr="00066121">
        <w:trPr>
          <w:trHeight w:val="128"/>
        </w:trPr>
        <w:tc>
          <w:tcPr>
            <w:tcW w:w="5000" w:type="pct"/>
            <w:gridSpan w:val="3"/>
            <w:tcBorders>
              <w:top w:val="outset" w:sz="6" w:space="0" w:color="414142"/>
              <w:left w:val="nil"/>
              <w:bottom w:val="outset" w:sz="6" w:space="0" w:color="414142"/>
              <w:right w:val="nil"/>
            </w:tcBorders>
          </w:tcPr>
          <w:p w:rsidR="00031256" w:rsidRPr="00CF118F" w:rsidRDefault="0081203F" w:rsidP="00CF118F">
            <w:pPr>
              <w:tabs>
                <w:tab w:val="left" w:pos="990"/>
              </w:tabs>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lastRenderedPageBreak/>
              <w:tab/>
            </w:r>
          </w:p>
        </w:tc>
      </w:tr>
    </w:tbl>
    <w:p w:rsidR="004D15A9" w:rsidRPr="00CF118F" w:rsidRDefault="004D15A9" w:rsidP="00CF118F">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E1ADF" w:rsidRPr="00CF118F" w:rsidTr="000C4253">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30647D" w:rsidRPr="00EF686F" w:rsidRDefault="00FE1ADF" w:rsidP="00EF686F">
            <w:pPr>
              <w:spacing w:after="0" w:line="240" w:lineRule="auto"/>
              <w:ind w:firstLine="300"/>
              <w:jc w:val="center"/>
              <w:rPr>
                <w:rFonts w:ascii="Times New Roman" w:eastAsia="Times New Roman" w:hAnsi="Times New Roman" w:cs="Times New Roman"/>
                <w:b/>
                <w:bCs/>
                <w:sz w:val="24"/>
                <w:szCs w:val="24"/>
                <w:lang w:eastAsia="lv-LV"/>
              </w:rPr>
            </w:pPr>
            <w:r w:rsidRPr="00CF118F">
              <w:rPr>
                <w:rFonts w:ascii="Times New Roman" w:eastAsia="Times New Roman" w:hAnsi="Times New Roman" w:cs="Times New Roman"/>
                <w:b/>
                <w:bCs/>
                <w:sz w:val="24"/>
                <w:szCs w:val="24"/>
                <w:lang w:eastAsia="lv-LV"/>
              </w:rPr>
              <w:t>II. Tiesību akta projekta ietekme uz sabiedrību, tautsaimniecības at</w:t>
            </w:r>
            <w:r w:rsidR="00EF686F">
              <w:rPr>
                <w:rFonts w:ascii="Times New Roman" w:eastAsia="Times New Roman" w:hAnsi="Times New Roman" w:cs="Times New Roman"/>
                <w:b/>
                <w:bCs/>
                <w:sz w:val="24"/>
                <w:szCs w:val="24"/>
                <w:lang w:eastAsia="lv-LV"/>
              </w:rPr>
              <w:t>tīstību un administratīvo slogu</w:t>
            </w:r>
          </w:p>
        </w:tc>
      </w:tr>
      <w:tr w:rsidR="00FE1ADF" w:rsidRPr="00CF118F" w:rsidTr="000C425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E1ADF" w:rsidRPr="00CF118F" w:rsidRDefault="00FE1ADF"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CF118F" w:rsidRDefault="00FE1ADF"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EF686F" w:rsidRPr="00AA6AF0" w:rsidRDefault="00740616" w:rsidP="00AA6AF0">
            <w:pPr>
              <w:spacing w:after="0" w:line="240" w:lineRule="auto"/>
              <w:jc w:val="both"/>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Noziedzīgo</w:t>
            </w:r>
            <w:r w:rsidR="00EF686F">
              <w:rPr>
                <w:rFonts w:ascii="Times New Roman" w:eastAsia="Times New Roman" w:hAnsi="Times New Roman" w:cs="Times New Roman"/>
                <w:iCs/>
                <w:sz w:val="24"/>
                <w:szCs w:val="24"/>
                <w:lang w:eastAsia="lv-LV"/>
              </w:rPr>
              <w:t xml:space="preserve"> nodarījumu izdarītāji, cietušie, kriminālprocesā aizskartās mantas īpašnieki,</w:t>
            </w:r>
            <w:r w:rsidR="00EB48C7">
              <w:rPr>
                <w:rFonts w:ascii="Times New Roman" w:eastAsia="Times New Roman" w:hAnsi="Times New Roman" w:cs="Times New Roman"/>
                <w:iCs/>
                <w:sz w:val="24"/>
                <w:szCs w:val="24"/>
                <w:lang w:eastAsia="lv-LV"/>
              </w:rPr>
              <w:t xml:space="preserve"> procesa virzītāji</w:t>
            </w:r>
            <w:r w:rsidR="003F5BB3">
              <w:rPr>
                <w:rFonts w:ascii="Times New Roman" w:eastAsia="Times New Roman" w:hAnsi="Times New Roman" w:cs="Times New Roman"/>
                <w:iCs/>
                <w:sz w:val="24"/>
                <w:szCs w:val="24"/>
                <w:lang w:eastAsia="lv-LV"/>
              </w:rPr>
              <w:t>, zvērināti tiesu izpildītāji.</w:t>
            </w:r>
          </w:p>
        </w:tc>
      </w:tr>
      <w:tr w:rsidR="00FE1ADF" w:rsidRPr="00CF118F" w:rsidTr="000C4253">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E1ADF" w:rsidRPr="00CF118F" w:rsidRDefault="00FE1ADF"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CF118F" w:rsidRDefault="00FE1ADF"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F959D7" w:rsidRDefault="00F959D7" w:rsidP="00F959D7">
            <w:pPr>
              <w:spacing w:after="0" w:line="240" w:lineRule="auto"/>
              <w:jc w:val="both"/>
              <w:rPr>
                <w:rFonts w:ascii="Times New Roman" w:hAnsi="Times New Roman"/>
                <w:sz w:val="24"/>
                <w:szCs w:val="24"/>
              </w:rPr>
            </w:pPr>
            <w:r>
              <w:rPr>
                <w:rFonts w:ascii="Times New Roman" w:hAnsi="Times New Roman"/>
                <w:sz w:val="24"/>
                <w:szCs w:val="24"/>
              </w:rPr>
              <w:t>Ar likumprojektu tiks</w:t>
            </w:r>
            <w:r w:rsidR="00EF686F">
              <w:rPr>
                <w:rFonts w:ascii="Times New Roman" w:hAnsi="Times New Roman"/>
                <w:sz w:val="24"/>
                <w:szCs w:val="24"/>
              </w:rPr>
              <w:t xml:space="preserve"> </w:t>
            </w:r>
            <w:r>
              <w:rPr>
                <w:rFonts w:ascii="Times New Roman" w:hAnsi="Times New Roman"/>
                <w:sz w:val="24"/>
                <w:szCs w:val="24"/>
              </w:rPr>
              <w:t>pilnveidots mehānisms, kas ļaus</w:t>
            </w:r>
            <w:r w:rsidR="00EF686F">
              <w:rPr>
                <w:rFonts w:ascii="Times New Roman" w:hAnsi="Times New Roman"/>
                <w:sz w:val="24"/>
                <w:szCs w:val="24"/>
              </w:rPr>
              <w:t xml:space="preserve"> efektīvāk konfiscēt noziedzīgi iegūt</w:t>
            </w:r>
            <w:r>
              <w:rPr>
                <w:rFonts w:ascii="Times New Roman" w:hAnsi="Times New Roman"/>
                <w:sz w:val="24"/>
                <w:szCs w:val="24"/>
              </w:rPr>
              <w:t>u</w:t>
            </w:r>
            <w:r w:rsidR="00EF686F">
              <w:rPr>
                <w:rFonts w:ascii="Times New Roman" w:hAnsi="Times New Roman"/>
                <w:sz w:val="24"/>
                <w:szCs w:val="24"/>
              </w:rPr>
              <w:t xml:space="preserve"> mant</w:t>
            </w:r>
            <w:r>
              <w:rPr>
                <w:rFonts w:ascii="Times New Roman" w:hAnsi="Times New Roman"/>
                <w:sz w:val="24"/>
                <w:szCs w:val="24"/>
              </w:rPr>
              <w:t>u</w:t>
            </w:r>
            <w:r w:rsidR="00EF686F">
              <w:rPr>
                <w:rFonts w:ascii="Times New Roman" w:hAnsi="Times New Roman"/>
                <w:sz w:val="24"/>
                <w:szCs w:val="24"/>
              </w:rPr>
              <w:t>, ar noziedzīgu nodarījumu saistīto mantu, noziedzīgā nodarījuma izdarīšanas priekšmetu</w:t>
            </w:r>
            <w:r w:rsidR="00EF686F" w:rsidRPr="00FA3933">
              <w:rPr>
                <w:rFonts w:ascii="Times New Roman" w:hAnsi="Times New Roman"/>
                <w:sz w:val="24"/>
                <w:szCs w:val="24"/>
              </w:rPr>
              <w:t>,</w:t>
            </w:r>
            <w:r w:rsidR="00EF686F">
              <w:rPr>
                <w:rFonts w:ascii="Times New Roman" w:hAnsi="Times New Roman"/>
                <w:sz w:val="24"/>
                <w:szCs w:val="24"/>
              </w:rPr>
              <w:t xml:space="preserve"> lai sabiedrība atgūtu tos līdzekļus, kas ir iegūti noziedzīga nodarījuma izdarīšanas rezultātā, kā arī cietušie atgūtu </w:t>
            </w:r>
            <w:r w:rsidR="008748C1">
              <w:rPr>
                <w:rFonts w:ascii="Times New Roman" w:hAnsi="Times New Roman"/>
                <w:sz w:val="24"/>
                <w:szCs w:val="24"/>
              </w:rPr>
              <w:t>mantu, kas noziedzīgā ceļā izgājusi no viņu valdījuma</w:t>
            </w:r>
            <w:r>
              <w:rPr>
                <w:rFonts w:ascii="Times New Roman" w:hAnsi="Times New Roman"/>
                <w:sz w:val="24"/>
                <w:szCs w:val="24"/>
              </w:rPr>
              <w:t>.</w:t>
            </w:r>
          </w:p>
          <w:p w:rsidR="00F959D7" w:rsidRPr="00F959D7" w:rsidRDefault="00F959D7" w:rsidP="00F959D7">
            <w:pPr>
              <w:spacing w:after="0" w:line="240" w:lineRule="auto"/>
              <w:jc w:val="both"/>
              <w:rPr>
                <w:rFonts w:ascii="Times New Roman" w:hAnsi="Times New Roman"/>
                <w:sz w:val="24"/>
                <w:szCs w:val="24"/>
              </w:rPr>
            </w:pPr>
            <w:r>
              <w:rPr>
                <w:rFonts w:ascii="Times New Roman" w:hAnsi="Times New Roman"/>
                <w:sz w:val="24"/>
                <w:szCs w:val="24"/>
              </w:rPr>
              <w:t>V</w:t>
            </w:r>
            <w:r w:rsidR="008748C1">
              <w:rPr>
                <w:rFonts w:ascii="Times New Roman" w:hAnsi="Times New Roman"/>
                <w:sz w:val="24"/>
                <w:szCs w:val="24"/>
              </w:rPr>
              <w:t>ienlaikus</w:t>
            </w:r>
            <w:r>
              <w:rPr>
                <w:rFonts w:ascii="Times New Roman" w:hAnsi="Times New Roman"/>
                <w:sz w:val="24"/>
                <w:szCs w:val="24"/>
              </w:rPr>
              <w:t xml:space="preserve"> ar likumprojektu</w:t>
            </w:r>
            <w:r w:rsidR="008748C1">
              <w:rPr>
                <w:rFonts w:ascii="Times New Roman" w:hAnsi="Times New Roman"/>
                <w:sz w:val="24"/>
                <w:szCs w:val="24"/>
              </w:rPr>
              <w:t xml:space="preserve"> </w:t>
            </w:r>
            <w:r>
              <w:rPr>
                <w:rFonts w:ascii="Times New Roman" w:hAnsi="Times New Roman"/>
                <w:sz w:val="24"/>
                <w:szCs w:val="24"/>
              </w:rPr>
              <w:t xml:space="preserve">plānots </w:t>
            </w:r>
            <w:r w:rsidR="008748C1">
              <w:rPr>
                <w:rFonts w:ascii="Times New Roman" w:hAnsi="Times New Roman"/>
                <w:sz w:val="24"/>
                <w:szCs w:val="24"/>
              </w:rPr>
              <w:t>aizsarg</w:t>
            </w:r>
            <w:r>
              <w:rPr>
                <w:rFonts w:ascii="Times New Roman" w:hAnsi="Times New Roman"/>
                <w:sz w:val="24"/>
                <w:szCs w:val="24"/>
              </w:rPr>
              <w:t>ā</w:t>
            </w:r>
            <w:r w:rsidR="008748C1">
              <w:rPr>
                <w:rFonts w:ascii="Times New Roman" w:hAnsi="Times New Roman"/>
                <w:sz w:val="24"/>
                <w:szCs w:val="24"/>
              </w:rPr>
              <w:t>t kriminālprocesā aizskartos mantas īpašniekus, nodrošinot viņiem iespēju pilnvērtīgi aizstāvēt savas tiesības tiesā,</w:t>
            </w:r>
            <w:r w:rsidR="00EF686F" w:rsidRPr="00FA3933">
              <w:rPr>
                <w:rFonts w:ascii="Times New Roman" w:hAnsi="Times New Roman"/>
                <w:sz w:val="24"/>
                <w:szCs w:val="24"/>
              </w:rPr>
              <w:t xml:space="preserve"> tā</w:t>
            </w:r>
            <w:r w:rsidR="008748C1">
              <w:rPr>
                <w:rFonts w:ascii="Times New Roman" w:hAnsi="Times New Roman"/>
                <w:sz w:val="24"/>
                <w:szCs w:val="24"/>
              </w:rPr>
              <w:t>dējādi kopumā</w:t>
            </w:r>
            <w:r w:rsidR="00EF686F" w:rsidRPr="00FA3933">
              <w:rPr>
                <w:rFonts w:ascii="Times New Roman" w:hAnsi="Times New Roman"/>
                <w:sz w:val="24"/>
                <w:szCs w:val="24"/>
              </w:rPr>
              <w:t xml:space="preserve"> vairojot uzticību tiesu sistēmai un tiesībaizsardzības iestādēm.</w:t>
            </w:r>
          </w:p>
        </w:tc>
      </w:tr>
      <w:tr w:rsidR="00FE1ADF" w:rsidRPr="00CF118F" w:rsidTr="0045672A">
        <w:trPr>
          <w:trHeight w:val="375"/>
        </w:trPr>
        <w:tc>
          <w:tcPr>
            <w:tcW w:w="250" w:type="pct"/>
            <w:tcBorders>
              <w:top w:val="outset" w:sz="6" w:space="0" w:color="414142"/>
              <w:left w:val="outset" w:sz="6" w:space="0" w:color="414142"/>
              <w:bottom w:val="outset" w:sz="6" w:space="0" w:color="414142"/>
              <w:right w:val="outset" w:sz="6" w:space="0" w:color="414142"/>
            </w:tcBorders>
            <w:hideMark/>
          </w:tcPr>
          <w:p w:rsidR="00FE1ADF" w:rsidRPr="00CF118F" w:rsidRDefault="00FE1ADF"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CF118F" w:rsidRDefault="00FE1ADF"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9C43CF" w:rsidRDefault="008748C1" w:rsidP="009C43CF">
            <w:pPr>
              <w:spacing w:after="0" w:line="240" w:lineRule="auto"/>
              <w:jc w:val="both"/>
              <w:rPr>
                <w:rFonts w:ascii="Times New Roman" w:hAnsi="Times New Roman"/>
                <w:sz w:val="24"/>
                <w:szCs w:val="24"/>
              </w:rPr>
            </w:pPr>
            <w:r>
              <w:rPr>
                <w:rFonts w:ascii="Times New Roman" w:hAnsi="Times New Roman"/>
                <w:sz w:val="24"/>
                <w:szCs w:val="24"/>
              </w:rPr>
              <w:t xml:space="preserve">Šobrīd nav iespējams veikt administratīvo izmaksu monetāru novērtējumu, jo nav paredzams, </w:t>
            </w:r>
          </w:p>
          <w:p w:rsidR="009C43CF" w:rsidRDefault="009C43CF" w:rsidP="009C43CF">
            <w:pPr>
              <w:spacing w:after="0" w:line="240" w:lineRule="auto"/>
              <w:jc w:val="both"/>
              <w:rPr>
                <w:rFonts w:ascii="Times New Roman" w:hAnsi="Times New Roman"/>
                <w:sz w:val="24"/>
                <w:szCs w:val="24"/>
              </w:rPr>
            </w:pPr>
            <w:r>
              <w:rPr>
                <w:rFonts w:ascii="Times New Roman" w:hAnsi="Times New Roman"/>
                <w:sz w:val="24"/>
                <w:szCs w:val="24"/>
              </w:rPr>
              <w:t xml:space="preserve">1) </w:t>
            </w:r>
            <w:r w:rsidR="008748C1">
              <w:rPr>
                <w:rFonts w:ascii="Times New Roman" w:hAnsi="Times New Roman"/>
                <w:sz w:val="24"/>
                <w:szCs w:val="24"/>
              </w:rPr>
              <w:t>cik daudz kriminālprocesā aizskartās mantas īpašnieku iesaistīsies kriminālprocesos par noziedzīgi ieg</w:t>
            </w:r>
            <w:r>
              <w:rPr>
                <w:rFonts w:ascii="Times New Roman" w:hAnsi="Times New Roman"/>
                <w:sz w:val="24"/>
                <w:szCs w:val="24"/>
              </w:rPr>
              <w:t>ūtu mantu, izmantojot savas tiesības, t.sk., piemēram, iesniegt pieteikumus, sūdzības</w:t>
            </w:r>
            <w:r w:rsidR="00B14EA4">
              <w:rPr>
                <w:rFonts w:ascii="Times New Roman" w:hAnsi="Times New Roman"/>
                <w:sz w:val="24"/>
                <w:szCs w:val="24"/>
              </w:rPr>
              <w:t xml:space="preserve"> (likumprojekta 2. pants)</w:t>
            </w:r>
            <w:r>
              <w:rPr>
                <w:rFonts w:ascii="Times New Roman" w:hAnsi="Times New Roman"/>
                <w:sz w:val="24"/>
                <w:szCs w:val="24"/>
              </w:rPr>
              <w:t xml:space="preserve">; </w:t>
            </w:r>
          </w:p>
          <w:p w:rsidR="00FE1ADF" w:rsidRDefault="009C43CF" w:rsidP="009C43CF">
            <w:pPr>
              <w:spacing w:after="0" w:line="240" w:lineRule="auto"/>
              <w:jc w:val="both"/>
              <w:rPr>
                <w:rFonts w:ascii="Times New Roman" w:hAnsi="Times New Roman"/>
                <w:sz w:val="24"/>
                <w:szCs w:val="24"/>
              </w:rPr>
            </w:pPr>
            <w:r>
              <w:rPr>
                <w:rFonts w:ascii="Times New Roman" w:hAnsi="Times New Roman"/>
                <w:sz w:val="24"/>
                <w:szCs w:val="24"/>
              </w:rPr>
              <w:t xml:space="preserve">2) gadījumu skaits, kad tiesām būs pienākums nosūtīt pavēstes par iztiesāšanas vietu un laiku, izsniegt vai nosūtīt </w:t>
            </w:r>
            <w:r>
              <w:rPr>
                <w:rFonts w:ascii="Times New Roman" w:hAnsi="Times New Roman"/>
                <w:sz w:val="24"/>
                <w:szCs w:val="24"/>
              </w:rPr>
              <w:lastRenderedPageBreak/>
              <w:t>nolēmumus u.c. dokumentus kriminālprocesā aizskartajam mantas īpašniekam</w:t>
            </w:r>
            <w:r w:rsidR="00B14EA4">
              <w:rPr>
                <w:rFonts w:ascii="Times New Roman" w:hAnsi="Times New Roman"/>
                <w:sz w:val="24"/>
                <w:szCs w:val="24"/>
              </w:rPr>
              <w:t xml:space="preserve"> (likumprojekta 2. pants)</w:t>
            </w:r>
            <w:r>
              <w:rPr>
                <w:rFonts w:ascii="Times New Roman" w:hAnsi="Times New Roman"/>
                <w:sz w:val="24"/>
                <w:szCs w:val="24"/>
              </w:rPr>
              <w:t>;</w:t>
            </w:r>
          </w:p>
          <w:p w:rsidR="009C43CF" w:rsidRDefault="009C43CF" w:rsidP="009C43CF">
            <w:pPr>
              <w:spacing w:after="0" w:line="240" w:lineRule="auto"/>
              <w:jc w:val="both"/>
              <w:rPr>
                <w:rFonts w:ascii="Times New Roman" w:hAnsi="Times New Roman"/>
                <w:sz w:val="24"/>
                <w:szCs w:val="24"/>
              </w:rPr>
            </w:pPr>
            <w:r>
              <w:rPr>
                <w:rFonts w:ascii="Times New Roman" w:hAnsi="Times New Roman"/>
                <w:sz w:val="24"/>
                <w:szCs w:val="24"/>
              </w:rPr>
              <w:t>3) cik gadījumos procesa virzītājs nosūtīs materiālus par noziedzīgi iegūtu mantu izlemšanai tiesai KPL 59. nodaļas kārtīb</w:t>
            </w:r>
            <w:r w:rsidR="00F959D7">
              <w:rPr>
                <w:rFonts w:ascii="Times New Roman" w:hAnsi="Times New Roman"/>
                <w:sz w:val="24"/>
                <w:szCs w:val="24"/>
              </w:rPr>
              <w:t xml:space="preserve">ā (likumprojekta </w:t>
            </w:r>
            <w:r w:rsidR="003F5BB3">
              <w:rPr>
                <w:rFonts w:ascii="Times New Roman" w:hAnsi="Times New Roman"/>
                <w:sz w:val="24"/>
                <w:szCs w:val="24"/>
              </w:rPr>
              <w:t>9., 21., 44. pants)</w:t>
            </w:r>
            <w:r>
              <w:rPr>
                <w:rFonts w:ascii="Times New Roman" w:hAnsi="Times New Roman"/>
                <w:sz w:val="24"/>
                <w:szCs w:val="24"/>
              </w:rPr>
              <w:t>;</w:t>
            </w:r>
          </w:p>
          <w:p w:rsidR="00F959D7" w:rsidRDefault="00F959D7" w:rsidP="009C43CF">
            <w:pPr>
              <w:spacing w:after="0" w:line="240" w:lineRule="auto"/>
              <w:jc w:val="both"/>
              <w:rPr>
                <w:rFonts w:ascii="Times New Roman" w:hAnsi="Times New Roman"/>
                <w:sz w:val="24"/>
                <w:szCs w:val="24"/>
              </w:rPr>
            </w:pPr>
            <w:r>
              <w:rPr>
                <w:rFonts w:ascii="Times New Roman" w:hAnsi="Times New Roman"/>
                <w:sz w:val="24"/>
                <w:szCs w:val="24"/>
              </w:rPr>
              <w:t>4) gadījumu skaits, kad noziedzīgi iegūtu mantu personas lūgs aizstāt konfiscēto mantu (likumprojekta 12. pants)</w:t>
            </w:r>
          </w:p>
          <w:p w:rsidR="009C43CF" w:rsidRDefault="003F5BB3" w:rsidP="009C43CF">
            <w:pPr>
              <w:spacing w:after="0" w:line="240" w:lineRule="auto"/>
              <w:jc w:val="both"/>
              <w:rPr>
                <w:rFonts w:ascii="Times New Roman" w:hAnsi="Times New Roman"/>
                <w:sz w:val="24"/>
                <w:szCs w:val="24"/>
              </w:rPr>
            </w:pPr>
            <w:r>
              <w:rPr>
                <w:rFonts w:ascii="Times New Roman" w:hAnsi="Times New Roman"/>
                <w:sz w:val="24"/>
                <w:szCs w:val="24"/>
              </w:rPr>
              <w:t>5</w:t>
            </w:r>
            <w:r w:rsidR="009C43CF">
              <w:rPr>
                <w:rFonts w:ascii="Times New Roman" w:hAnsi="Times New Roman"/>
                <w:sz w:val="24"/>
                <w:szCs w:val="24"/>
              </w:rPr>
              <w:t>) gadījumu skaits, kad procesa virzītājs nosūtīs lēmumu par aresta uzlikšanu mantai izpildei attiecīgajām institūcijām</w:t>
            </w:r>
            <w:r w:rsidR="0045672A">
              <w:rPr>
                <w:rFonts w:ascii="Times New Roman" w:hAnsi="Times New Roman"/>
                <w:sz w:val="24"/>
                <w:szCs w:val="24"/>
              </w:rPr>
              <w:t>, kā arī nepieciešamais laiks</w:t>
            </w:r>
            <w:r>
              <w:rPr>
                <w:rFonts w:ascii="Times New Roman" w:hAnsi="Times New Roman"/>
                <w:sz w:val="24"/>
                <w:szCs w:val="24"/>
              </w:rPr>
              <w:t xml:space="preserve"> (likumprojekta 15. pants)</w:t>
            </w:r>
            <w:r w:rsidR="00B14EA4">
              <w:rPr>
                <w:rFonts w:ascii="Times New Roman" w:hAnsi="Times New Roman"/>
                <w:sz w:val="24"/>
                <w:szCs w:val="24"/>
              </w:rPr>
              <w:t>;</w:t>
            </w:r>
          </w:p>
          <w:p w:rsidR="009C43CF" w:rsidRDefault="003F5BB3" w:rsidP="00EB48C7">
            <w:pPr>
              <w:spacing w:after="0" w:line="240" w:lineRule="auto"/>
              <w:jc w:val="both"/>
              <w:rPr>
                <w:rFonts w:ascii="Times New Roman" w:hAnsi="Times New Roman"/>
                <w:sz w:val="24"/>
                <w:szCs w:val="24"/>
              </w:rPr>
            </w:pPr>
            <w:r>
              <w:rPr>
                <w:rFonts w:ascii="Times New Roman" w:hAnsi="Times New Roman"/>
                <w:sz w:val="24"/>
                <w:szCs w:val="24"/>
              </w:rPr>
              <w:t>6</w:t>
            </w:r>
            <w:r w:rsidR="00B14EA4">
              <w:rPr>
                <w:rFonts w:ascii="Times New Roman" w:hAnsi="Times New Roman"/>
                <w:sz w:val="24"/>
                <w:szCs w:val="24"/>
              </w:rPr>
              <w:t>) gadījumu skaits, kad personai,</w:t>
            </w:r>
            <w:r>
              <w:rPr>
                <w:rFonts w:ascii="Times New Roman" w:hAnsi="Times New Roman"/>
                <w:sz w:val="24"/>
                <w:szCs w:val="24"/>
              </w:rPr>
              <w:t xml:space="preserve"> kuras kapitāla daļām tiek uzlikts arests un</w:t>
            </w:r>
            <w:r w:rsidR="00B14EA4">
              <w:rPr>
                <w:rFonts w:ascii="Times New Roman" w:hAnsi="Times New Roman"/>
                <w:sz w:val="24"/>
                <w:szCs w:val="24"/>
              </w:rPr>
              <w:t xml:space="preserve"> kurai no kapitāla daļām pienākas kādi maksājumi vai naudas līdzekļi, būs j</w:t>
            </w:r>
            <w:r w:rsidR="00F959D7">
              <w:rPr>
                <w:rFonts w:ascii="Times New Roman" w:hAnsi="Times New Roman"/>
                <w:sz w:val="24"/>
                <w:szCs w:val="24"/>
              </w:rPr>
              <w:t>ā</w:t>
            </w:r>
            <w:r w:rsidR="00B14EA4">
              <w:rPr>
                <w:rFonts w:ascii="Times New Roman" w:hAnsi="Times New Roman"/>
                <w:sz w:val="24"/>
                <w:szCs w:val="24"/>
              </w:rPr>
              <w:t>paziņo par to (likumprojekta 15. pants)</w:t>
            </w:r>
            <w:r>
              <w:rPr>
                <w:rFonts w:ascii="Times New Roman" w:hAnsi="Times New Roman"/>
                <w:sz w:val="24"/>
                <w:szCs w:val="24"/>
              </w:rPr>
              <w:t>;</w:t>
            </w:r>
          </w:p>
          <w:p w:rsidR="003F5BB3" w:rsidRPr="00F959D7" w:rsidRDefault="003F5BB3" w:rsidP="00EB48C7">
            <w:pPr>
              <w:spacing w:after="0" w:line="240" w:lineRule="auto"/>
              <w:jc w:val="both"/>
              <w:rPr>
                <w:rFonts w:ascii="Times New Roman" w:hAnsi="Times New Roman"/>
                <w:sz w:val="24"/>
                <w:szCs w:val="24"/>
              </w:rPr>
            </w:pPr>
            <w:r>
              <w:rPr>
                <w:rFonts w:ascii="Times New Roman" w:hAnsi="Times New Roman"/>
                <w:sz w:val="24"/>
                <w:szCs w:val="24"/>
              </w:rPr>
              <w:t>7) gadījumu skaits, kad procesa virzītājam būs jāinformē par mantas aresta noņemšanu</w:t>
            </w:r>
            <w:r w:rsidR="00923739">
              <w:rPr>
                <w:rFonts w:ascii="Times New Roman" w:hAnsi="Times New Roman"/>
                <w:sz w:val="24"/>
                <w:szCs w:val="24"/>
              </w:rPr>
              <w:t xml:space="preserve"> (likumprojekta 20. pants)</w:t>
            </w:r>
            <w:r>
              <w:rPr>
                <w:rFonts w:ascii="Times New Roman" w:hAnsi="Times New Roman"/>
                <w:sz w:val="24"/>
                <w:szCs w:val="24"/>
              </w:rPr>
              <w:t>.</w:t>
            </w:r>
          </w:p>
        </w:tc>
      </w:tr>
      <w:tr w:rsidR="00FE1ADF" w:rsidRPr="00CF118F" w:rsidTr="000C4253">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FE1ADF" w:rsidRPr="00CF118F" w:rsidRDefault="00FE1ADF"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CF118F" w:rsidRDefault="00FE1ADF"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CF118F" w:rsidRDefault="002A7256" w:rsidP="002A725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FE1ADF" w:rsidRPr="00CF118F" w:rsidTr="000C4253">
        <w:trPr>
          <w:trHeight w:val="345"/>
        </w:trPr>
        <w:tc>
          <w:tcPr>
            <w:tcW w:w="5000" w:type="pct"/>
            <w:gridSpan w:val="3"/>
            <w:tcBorders>
              <w:top w:val="outset" w:sz="6" w:space="0" w:color="414142"/>
              <w:left w:val="nil"/>
              <w:bottom w:val="single" w:sz="6" w:space="0" w:color="auto"/>
              <w:right w:val="nil"/>
            </w:tcBorders>
          </w:tcPr>
          <w:p w:rsidR="00FE1ADF" w:rsidRPr="00CF118F" w:rsidRDefault="00FE1ADF" w:rsidP="00CF118F">
            <w:pPr>
              <w:spacing w:after="0" w:line="240" w:lineRule="auto"/>
              <w:rPr>
                <w:rFonts w:ascii="Times New Roman" w:eastAsia="Times New Roman" w:hAnsi="Times New Roman" w:cs="Times New Roman"/>
                <w:sz w:val="24"/>
                <w:szCs w:val="24"/>
                <w:lang w:eastAsia="lv-LV"/>
              </w:rPr>
            </w:pPr>
          </w:p>
        </w:tc>
      </w:tr>
    </w:tbl>
    <w:p w:rsidR="00FE1ADF" w:rsidRPr="00CF118F" w:rsidRDefault="00FE1ADF" w:rsidP="00CF118F">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E1ADF" w:rsidRPr="00CF118F" w:rsidTr="000C4253">
        <w:trPr>
          <w:trHeight w:val="360"/>
        </w:trPr>
        <w:tc>
          <w:tcPr>
            <w:tcW w:w="0" w:type="auto"/>
            <w:tcBorders>
              <w:top w:val="nil"/>
              <w:left w:val="outset" w:sz="6" w:space="0" w:color="414142"/>
              <w:bottom w:val="outset" w:sz="6" w:space="0" w:color="414142"/>
              <w:right w:val="outset" w:sz="6" w:space="0" w:color="414142"/>
            </w:tcBorders>
            <w:vAlign w:val="center"/>
            <w:hideMark/>
          </w:tcPr>
          <w:p w:rsidR="00566835" w:rsidRPr="00CF118F" w:rsidRDefault="00FE1ADF" w:rsidP="00CF118F">
            <w:pPr>
              <w:spacing w:after="0" w:line="240" w:lineRule="auto"/>
              <w:ind w:firstLine="300"/>
              <w:jc w:val="center"/>
              <w:rPr>
                <w:rFonts w:ascii="Times New Roman" w:eastAsia="Times New Roman" w:hAnsi="Times New Roman" w:cs="Times New Roman"/>
                <w:b/>
                <w:bCs/>
                <w:sz w:val="24"/>
                <w:szCs w:val="24"/>
                <w:lang w:eastAsia="lv-LV"/>
              </w:rPr>
            </w:pPr>
            <w:r w:rsidRPr="00CF118F">
              <w:rPr>
                <w:rFonts w:ascii="Times New Roman" w:eastAsia="Times New Roman" w:hAnsi="Times New Roman" w:cs="Times New Roman"/>
                <w:b/>
                <w:bCs/>
                <w:sz w:val="24"/>
                <w:szCs w:val="24"/>
                <w:lang w:eastAsia="lv-LV"/>
              </w:rPr>
              <w:t>III. Tiesību akta projekta ietekme uz valsts budžetu un pašvaldību budžetiem</w:t>
            </w:r>
          </w:p>
        </w:tc>
      </w:tr>
      <w:tr w:rsidR="00566835" w:rsidRPr="00CF118F" w:rsidTr="00566835">
        <w:tc>
          <w:tcPr>
            <w:tcW w:w="5000" w:type="pct"/>
            <w:tcBorders>
              <w:top w:val="outset" w:sz="6" w:space="0" w:color="414142"/>
              <w:left w:val="outset" w:sz="6" w:space="0" w:color="414142"/>
              <w:bottom w:val="outset" w:sz="6" w:space="0" w:color="414142"/>
              <w:right w:val="outset" w:sz="6" w:space="0" w:color="414142"/>
            </w:tcBorders>
            <w:vAlign w:val="center"/>
            <w:hideMark/>
          </w:tcPr>
          <w:p w:rsidR="00566835" w:rsidRPr="00CF118F" w:rsidRDefault="005F4022" w:rsidP="00CF118F">
            <w:pPr>
              <w:spacing w:after="0" w:line="240" w:lineRule="auto"/>
              <w:ind w:firstLine="300"/>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Likump</w:t>
            </w:r>
            <w:r w:rsidR="00566835" w:rsidRPr="00CF118F">
              <w:rPr>
                <w:rFonts w:ascii="Times New Roman" w:eastAsia="Times New Roman" w:hAnsi="Times New Roman" w:cs="Times New Roman"/>
                <w:i/>
                <w:sz w:val="24"/>
                <w:szCs w:val="24"/>
                <w:lang w:eastAsia="lv-LV"/>
              </w:rPr>
              <w:t>rojekts šo jomu neskar.</w:t>
            </w:r>
          </w:p>
        </w:tc>
      </w:tr>
    </w:tbl>
    <w:p w:rsidR="00FE1ADF" w:rsidRPr="00CF118F" w:rsidRDefault="00FE1ADF" w:rsidP="00CF118F">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FE1ADF" w:rsidRPr="00CF118F" w:rsidTr="00067C8E">
        <w:trPr>
          <w:trHeight w:val="26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E1ADF" w:rsidRPr="00CF118F" w:rsidRDefault="00FE1ADF" w:rsidP="00CF118F">
            <w:pPr>
              <w:spacing w:after="0" w:line="240" w:lineRule="auto"/>
              <w:ind w:firstLine="300"/>
              <w:jc w:val="center"/>
              <w:rPr>
                <w:rFonts w:ascii="Times New Roman" w:eastAsia="Times New Roman" w:hAnsi="Times New Roman" w:cs="Times New Roman"/>
                <w:b/>
                <w:bCs/>
                <w:sz w:val="24"/>
                <w:szCs w:val="24"/>
                <w:lang w:eastAsia="lv-LV"/>
              </w:rPr>
            </w:pPr>
            <w:r w:rsidRPr="00CF118F">
              <w:rPr>
                <w:rFonts w:ascii="Times New Roman" w:eastAsia="Times New Roman" w:hAnsi="Times New Roman" w:cs="Times New Roman"/>
                <w:b/>
                <w:bCs/>
                <w:sz w:val="24"/>
                <w:szCs w:val="24"/>
                <w:lang w:eastAsia="lv-LV"/>
              </w:rPr>
              <w:t>IV. Tiesību akta projekta ietekme uz spēkā esošo tiesību normu sistēmu</w:t>
            </w:r>
          </w:p>
        </w:tc>
      </w:tr>
      <w:tr w:rsidR="00FE1ADF" w:rsidRPr="00CF118F" w:rsidTr="000C4253">
        <w:tc>
          <w:tcPr>
            <w:tcW w:w="250" w:type="pct"/>
            <w:tcBorders>
              <w:top w:val="outset" w:sz="6" w:space="0" w:color="414142"/>
              <w:left w:val="outset" w:sz="6" w:space="0" w:color="414142"/>
              <w:bottom w:val="outset" w:sz="6" w:space="0" w:color="414142"/>
              <w:right w:val="outset" w:sz="6" w:space="0" w:color="414142"/>
            </w:tcBorders>
            <w:hideMark/>
          </w:tcPr>
          <w:p w:rsidR="00FE1ADF" w:rsidRPr="00CF118F" w:rsidRDefault="00FE1ADF"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CF118F" w:rsidRDefault="00FE1ADF"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CF118F" w:rsidRDefault="00740616" w:rsidP="00CF118F">
            <w:pPr>
              <w:pStyle w:val="naiskr"/>
              <w:tabs>
                <w:tab w:val="left" w:pos="2628"/>
              </w:tabs>
              <w:spacing w:before="0" w:after="0"/>
              <w:jc w:val="both"/>
              <w:rPr>
                <w:iCs/>
              </w:rPr>
            </w:pPr>
            <w:r w:rsidRPr="00CF118F">
              <w:rPr>
                <w:iCs/>
              </w:rPr>
              <w:t>Vienlaikus ar šo likumprojektu ir izstrādāti</w:t>
            </w:r>
            <w:r w:rsidR="00FD6881">
              <w:rPr>
                <w:iCs/>
              </w:rPr>
              <w:t xml:space="preserve"> un tiek virzīti</w:t>
            </w:r>
            <w:r w:rsidRPr="00CF118F">
              <w:rPr>
                <w:iCs/>
              </w:rPr>
              <w:t xml:space="preserve"> </w:t>
            </w:r>
            <w:r w:rsidR="0058030B" w:rsidRPr="00CF118F">
              <w:rPr>
                <w:iCs/>
              </w:rPr>
              <w:t>šādi likumprojekti:</w:t>
            </w:r>
          </w:p>
          <w:p w:rsidR="0058030B" w:rsidRPr="00CF118F" w:rsidRDefault="0058030B" w:rsidP="00CF118F">
            <w:pPr>
              <w:pStyle w:val="naiskr"/>
              <w:tabs>
                <w:tab w:val="left" w:pos="2628"/>
              </w:tabs>
              <w:spacing w:before="0" w:after="0"/>
              <w:jc w:val="both"/>
              <w:rPr>
                <w:iCs/>
              </w:rPr>
            </w:pPr>
            <w:r w:rsidRPr="00CF118F">
              <w:rPr>
                <w:iCs/>
              </w:rPr>
              <w:t xml:space="preserve">1) </w:t>
            </w:r>
            <w:r w:rsidR="00A23081">
              <w:rPr>
                <w:iCs/>
              </w:rPr>
              <w:t>„</w:t>
            </w:r>
            <w:r w:rsidRPr="00CF118F">
              <w:rPr>
                <w:iCs/>
              </w:rPr>
              <w:t>Grozījumi Krimināllikumā</w:t>
            </w:r>
            <w:r w:rsidR="00A23081">
              <w:rPr>
                <w:iCs/>
              </w:rPr>
              <w:t>”</w:t>
            </w:r>
            <w:r w:rsidRPr="00CF118F">
              <w:rPr>
                <w:iCs/>
              </w:rPr>
              <w:t>;</w:t>
            </w:r>
          </w:p>
          <w:p w:rsidR="00C812E0" w:rsidRDefault="0058030B" w:rsidP="00CF118F">
            <w:pPr>
              <w:pStyle w:val="naiskr"/>
              <w:tabs>
                <w:tab w:val="left" w:pos="2628"/>
              </w:tabs>
              <w:spacing w:before="0" w:after="0"/>
              <w:jc w:val="both"/>
              <w:rPr>
                <w:iCs/>
              </w:rPr>
            </w:pPr>
            <w:r w:rsidRPr="00CF118F">
              <w:rPr>
                <w:iCs/>
              </w:rPr>
              <w:t xml:space="preserve">2) </w:t>
            </w:r>
            <w:r w:rsidR="00A23081">
              <w:rPr>
                <w:iCs/>
              </w:rPr>
              <w:t>„</w:t>
            </w:r>
            <w:r w:rsidRPr="00CF118F">
              <w:rPr>
                <w:iCs/>
              </w:rPr>
              <w:t>Grozījumi Latvijas Sodu izpildes kodeksā</w:t>
            </w:r>
            <w:r w:rsidR="00A23081">
              <w:rPr>
                <w:iCs/>
              </w:rPr>
              <w:t>”</w:t>
            </w:r>
            <w:r w:rsidRPr="00CF118F">
              <w:rPr>
                <w:iCs/>
              </w:rPr>
              <w:t>;</w:t>
            </w:r>
          </w:p>
          <w:p w:rsidR="0058030B" w:rsidRPr="00CF118F" w:rsidRDefault="0058030B" w:rsidP="00CF118F">
            <w:pPr>
              <w:pStyle w:val="naiskr"/>
              <w:tabs>
                <w:tab w:val="left" w:pos="2628"/>
              </w:tabs>
              <w:spacing w:before="0" w:after="0"/>
              <w:jc w:val="both"/>
              <w:rPr>
                <w:iCs/>
              </w:rPr>
            </w:pPr>
            <w:r w:rsidRPr="00CF118F">
              <w:rPr>
                <w:iCs/>
              </w:rPr>
              <w:t xml:space="preserve">3) </w:t>
            </w:r>
            <w:r w:rsidR="00A23081">
              <w:rPr>
                <w:iCs/>
              </w:rPr>
              <w:t>„</w:t>
            </w:r>
            <w:r w:rsidRPr="00CF118F">
              <w:rPr>
                <w:iCs/>
              </w:rPr>
              <w:t>Grozījumi Civilprocesa likumā</w:t>
            </w:r>
            <w:r w:rsidR="00A23081">
              <w:rPr>
                <w:iCs/>
              </w:rPr>
              <w:t>”</w:t>
            </w:r>
            <w:r w:rsidRPr="00CF118F">
              <w:rPr>
                <w:iCs/>
              </w:rPr>
              <w:t>;</w:t>
            </w:r>
          </w:p>
          <w:p w:rsidR="0058030B" w:rsidRPr="00CF118F" w:rsidRDefault="0058030B" w:rsidP="00CF118F">
            <w:pPr>
              <w:pStyle w:val="naiskr"/>
              <w:tabs>
                <w:tab w:val="left" w:pos="2628"/>
              </w:tabs>
              <w:spacing w:before="0" w:after="0"/>
              <w:jc w:val="both"/>
              <w:rPr>
                <w:iCs/>
              </w:rPr>
            </w:pPr>
            <w:r w:rsidRPr="00CF118F">
              <w:rPr>
                <w:iCs/>
              </w:rPr>
              <w:t xml:space="preserve">4) </w:t>
            </w:r>
            <w:r w:rsidR="00A23081">
              <w:rPr>
                <w:iCs/>
              </w:rPr>
              <w:t>„</w:t>
            </w:r>
            <w:r w:rsidR="00A23081" w:rsidRPr="00CF118F">
              <w:rPr>
                <w:iCs/>
              </w:rPr>
              <w:t>Grozījum</w:t>
            </w:r>
            <w:r w:rsidR="00A23081">
              <w:rPr>
                <w:iCs/>
              </w:rPr>
              <w:t>s</w:t>
            </w:r>
            <w:r w:rsidR="00A23081" w:rsidRPr="00CF118F">
              <w:rPr>
                <w:iCs/>
              </w:rPr>
              <w:t xml:space="preserve"> </w:t>
            </w:r>
            <w:r w:rsidRPr="00CF118F">
              <w:rPr>
                <w:iCs/>
              </w:rPr>
              <w:t>Noziedzīgi iegūtu līdzekļu legalizācijas un terorisma novēršanas likumā</w:t>
            </w:r>
            <w:r w:rsidR="00A23081">
              <w:rPr>
                <w:iCs/>
              </w:rPr>
              <w:t>”</w:t>
            </w:r>
            <w:r w:rsidRPr="00CF118F">
              <w:rPr>
                <w:iCs/>
              </w:rPr>
              <w:t>;</w:t>
            </w:r>
          </w:p>
          <w:p w:rsidR="0058030B" w:rsidRPr="00CF118F" w:rsidRDefault="0058030B" w:rsidP="00CF118F">
            <w:pPr>
              <w:pStyle w:val="naiskr"/>
              <w:tabs>
                <w:tab w:val="left" w:pos="2628"/>
              </w:tabs>
              <w:spacing w:before="0" w:after="0"/>
              <w:jc w:val="both"/>
              <w:rPr>
                <w:iCs/>
              </w:rPr>
            </w:pPr>
            <w:r w:rsidRPr="00CF118F">
              <w:rPr>
                <w:iCs/>
              </w:rPr>
              <w:t xml:space="preserve">5) </w:t>
            </w:r>
            <w:r w:rsidR="00A23081">
              <w:rPr>
                <w:iCs/>
              </w:rPr>
              <w:t>„</w:t>
            </w:r>
            <w:r w:rsidRPr="00CF118F">
              <w:rPr>
                <w:iCs/>
              </w:rPr>
              <w:t>Noziedzīgi iegūtas mantas konfiskācijas izpildes likums</w:t>
            </w:r>
            <w:r w:rsidR="00A23081">
              <w:rPr>
                <w:iCs/>
              </w:rPr>
              <w:t>”</w:t>
            </w:r>
            <w:r w:rsidRPr="00CF118F">
              <w:rPr>
                <w:iCs/>
              </w:rPr>
              <w:t>;</w:t>
            </w:r>
          </w:p>
          <w:p w:rsidR="0058030B" w:rsidRPr="00CF118F" w:rsidRDefault="0058030B" w:rsidP="00CF118F">
            <w:pPr>
              <w:pStyle w:val="naiskr"/>
              <w:tabs>
                <w:tab w:val="left" w:pos="2628"/>
              </w:tabs>
              <w:spacing w:before="0" w:after="0"/>
              <w:jc w:val="both"/>
              <w:rPr>
                <w:iCs/>
              </w:rPr>
            </w:pPr>
            <w:r w:rsidRPr="00CF118F">
              <w:rPr>
                <w:iCs/>
              </w:rPr>
              <w:t xml:space="preserve">6) </w:t>
            </w:r>
            <w:r w:rsidR="00A23081">
              <w:rPr>
                <w:iCs/>
              </w:rPr>
              <w:t>„</w:t>
            </w:r>
            <w:r w:rsidRPr="00CF118F">
              <w:rPr>
                <w:iCs/>
              </w:rPr>
              <w:t>Grozījumi likumā „Par nekustamā īpašuma nodokli”</w:t>
            </w:r>
            <w:r w:rsidR="00A23081">
              <w:rPr>
                <w:iCs/>
              </w:rPr>
              <w:t>”</w:t>
            </w:r>
            <w:r w:rsidRPr="00CF118F">
              <w:rPr>
                <w:iCs/>
              </w:rPr>
              <w:t>;</w:t>
            </w:r>
          </w:p>
          <w:p w:rsidR="0058030B" w:rsidRPr="00CF118F" w:rsidRDefault="0045672A" w:rsidP="00CF118F">
            <w:pPr>
              <w:pStyle w:val="naiskr"/>
              <w:tabs>
                <w:tab w:val="left" w:pos="2628"/>
              </w:tabs>
              <w:spacing w:before="0" w:after="0"/>
              <w:jc w:val="both"/>
              <w:rPr>
                <w:bCs/>
                <w:iCs/>
              </w:rPr>
            </w:pPr>
            <w:r>
              <w:rPr>
                <w:iCs/>
              </w:rPr>
              <w:t xml:space="preserve">7) </w:t>
            </w:r>
            <w:r w:rsidR="00A23081">
              <w:rPr>
                <w:iCs/>
              </w:rPr>
              <w:t>„</w:t>
            </w:r>
            <w:r w:rsidR="00751217" w:rsidRPr="00CF118F">
              <w:rPr>
                <w:iCs/>
              </w:rPr>
              <w:t>Grozījum</w:t>
            </w:r>
            <w:r w:rsidR="0031050F">
              <w:rPr>
                <w:iCs/>
              </w:rPr>
              <w:t>i</w:t>
            </w:r>
            <w:r w:rsidR="00751217" w:rsidRPr="00CF118F">
              <w:rPr>
                <w:iCs/>
              </w:rPr>
              <w:t xml:space="preserve"> </w:t>
            </w:r>
            <w:r w:rsidR="0058030B" w:rsidRPr="00CF118F">
              <w:rPr>
                <w:iCs/>
              </w:rPr>
              <w:t>Transportlīdzek</w:t>
            </w:r>
            <w:r w:rsidR="007837B2" w:rsidRPr="00CF118F">
              <w:rPr>
                <w:iCs/>
              </w:rPr>
              <w:t>ļa</w:t>
            </w:r>
            <w:r w:rsidR="007837B2" w:rsidRPr="00CF118F">
              <w:rPr>
                <w:b/>
                <w:bCs/>
                <w:iCs/>
              </w:rPr>
              <w:t xml:space="preserve"> </w:t>
            </w:r>
            <w:r w:rsidR="007837B2" w:rsidRPr="00CF118F">
              <w:rPr>
                <w:bCs/>
                <w:iCs/>
              </w:rPr>
              <w:t>ekspluatācijas nodokļa un uzņēmumu vieglo t</w:t>
            </w:r>
            <w:r w:rsidR="00636972" w:rsidRPr="00CF118F">
              <w:rPr>
                <w:bCs/>
                <w:iCs/>
              </w:rPr>
              <w:t>ransportlīdzekļu nodokļa likumā</w:t>
            </w:r>
            <w:r w:rsidR="00A23081">
              <w:rPr>
                <w:bCs/>
                <w:iCs/>
              </w:rPr>
              <w:t>”</w:t>
            </w:r>
            <w:r w:rsidR="00636972" w:rsidRPr="00CF118F">
              <w:rPr>
                <w:bCs/>
                <w:iCs/>
              </w:rPr>
              <w:t>;</w:t>
            </w:r>
          </w:p>
          <w:p w:rsidR="0058030B" w:rsidRPr="00D80040" w:rsidRDefault="00D80040" w:rsidP="00D80040">
            <w:pPr>
              <w:spacing w:after="0" w:line="240" w:lineRule="auto"/>
              <w:jc w:val="both"/>
              <w:rPr>
                <w:rFonts w:ascii="Times New Roman" w:hAnsi="Times New Roman" w:cs="Times New Roman"/>
                <w:iCs/>
                <w:sz w:val="24"/>
                <w:szCs w:val="24"/>
              </w:rPr>
            </w:pPr>
            <w:r>
              <w:rPr>
                <w:rFonts w:ascii="Times New Roman" w:eastAsia="Times New Roman" w:hAnsi="Times New Roman" w:cs="Times New Roman"/>
                <w:bCs/>
                <w:iCs/>
                <w:sz w:val="24"/>
                <w:szCs w:val="24"/>
                <w:lang w:eastAsia="lv-LV"/>
              </w:rPr>
              <w:t>8</w:t>
            </w:r>
            <w:r w:rsidRPr="00F42941">
              <w:rPr>
                <w:rFonts w:ascii="Times New Roman" w:eastAsia="Times New Roman" w:hAnsi="Times New Roman" w:cs="Times New Roman"/>
                <w:bCs/>
                <w:iCs/>
                <w:sz w:val="24"/>
                <w:szCs w:val="24"/>
                <w:lang w:eastAsia="lv-LV"/>
              </w:rPr>
              <w:t xml:space="preserve">) </w:t>
            </w:r>
            <w:r w:rsidRPr="00F42941">
              <w:rPr>
                <w:rFonts w:ascii="Times New Roman" w:hAnsi="Times New Roman" w:cs="Times New Roman"/>
                <w:bCs/>
                <w:iCs/>
                <w:sz w:val="24"/>
                <w:szCs w:val="24"/>
              </w:rPr>
              <w:t>„</w:t>
            </w:r>
            <w:r w:rsidRPr="00F42941">
              <w:rPr>
                <w:rFonts w:ascii="Times New Roman" w:hAnsi="Times New Roman" w:cs="Times New Roman"/>
                <w:iCs/>
                <w:sz w:val="24"/>
                <w:szCs w:val="24"/>
              </w:rPr>
              <w:t>Likvidācijas kā piespiedu ietekmēšanas līdzekļa izpildes likums” (atbalstīts Ministru kabineta 2015. gada 4. augusta</w:t>
            </w:r>
            <w:r w:rsidRPr="00F42941">
              <w:rPr>
                <w:rFonts w:ascii="Times New Roman" w:eastAsia="Times New Roman" w:hAnsi="Times New Roman" w:cs="Times New Roman"/>
                <w:iCs/>
                <w:sz w:val="24"/>
                <w:szCs w:val="24"/>
                <w:lang w:eastAsia="lv-LV"/>
              </w:rPr>
              <w:t xml:space="preserve"> </w:t>
            </w:r>
            <w:hyperlink r:id="rId13" w:anchor="c" w:history="1">
              <w:r w:rsidRPr="00F42941">
                <w:rPr>
                  <w:rStyle w:val="Hipersaite"/>
                  <w:rFonts w:ascii="Times New Roman" w:hAnsi="Times New Roman" w:cs="Times New Roman"/>
                  <w:iCs/>
                  <w:color w:val="auto"/>
                  <w:sz w:val="24"/>
                  <w:szCs w:val="24"/>
                  <w:u w:val="none"/>
                  <w:lang w:eastAsia="lv-LV"/>
                </w:rPr>
                <w:t>sēd</w:t>
              </w:r>
              <w:r w:rsidRPr="00F42941">
                <w:rPr>
                  <w:rStyle w:val="Hipersaite"/>
                  <w:rFonts w:ascii="Times New Roman" w:hAnsi="Times New Roman" w:cs="Times New Roman"/>
                  <w:iCs/>
                  <w:color w:val="auto"/>
                  <w:sz w:val="24"/>
                  <w:szCs w:val="24"/>
                  <w:u w:val="none"/>
                </w:rPr>
                <w:t>ē (</w:t>
              </w:r>
              <w:r w:rsidRPr="00F42941">
                <w:rPr>
                  <w:rStyle w:val="Hipersaite"/>
                  <w:rFonts w:ascii="Times New Roman" w:hAnsi="Times New Roman" w:cs="Times New Roman"/>
                  <w:iCs/>
                  <w:color w:val="auto"/>
                  <w:sz w:val="24"/>
                  <w:szCs w:val="24"/>
                  <w:u w:val="none"/>
                  <w:lang w:eastAsia="lv-LV"/>
                </w:rPr>
                <w:t>protokol</w:t>
              </w:r>
              <w:r w:rsidRPr="00F42941">
                <w:rPr>
                  <w:rStyle w:val="Hipersaite"/>
                  <w:rFonts w:ascii="Times New Roman" w:hAnsi="Times New Roman" w:cs="Times New Roman"/>
                  <w:iCs/>
                  <w:color w:val="auto"/>
                  <w:sz w:val="24"/>
                  <w:szCs w:val="24"/>
                  <w:u w:val="none"/>
                </w:rPr>
                <w:t>s</w:t>
              </w:r>
            </w:hyperlink>
            <w:r w:rsidRPr="00F42941">
              <w:rPr>
                <w:rFonts w:ascii="Times New Roman" w:eastAsia="Times New Roman" w:hAnsi="Times New Roman" w:cs="Times New Roman"/>
                <w:iCs/>
                <w:sz w:val="24"/>
                <w:szCs w:val="24"/>
                <w:lang w:eastAsia="lv-LV"/>
              </w:rPr>
              <w:t xml:space="preserve"> Nr. 37 32. §</w:t>
            </w:r>
            <w:r>
              <w:rPr>
                <w:rFonts w:ascii="Times New Roman" w:hAnsi="Times New Roman" w:cs="Times New Roman"/>
                <w:iCs/>
                <w:sz w:val="24"/>
                <w:szCs w:val="24"/>
              </w:rPr>
              <w:t>)).</w:t>
            </w:r>
          </w:p>
        </w:tc>
      </w:tr>
      <w:tr w:rsidR="00FE1ADF" w:rsidRPr="00CF118F" w:rsidTr="000C4253">
        <w:tc>
          <w:tcPr>
            <w:tcW w:w="250" w:type="pct"/>
            <w:tcBorders>
              <w:top w:val="outset" w:sz="6" w:space="0" w:color="414142"/>
              <w:left w:val="outset" w:sz="6" w:space="0" w:color="414142"/>
              <w:bottom w:val="outset" w:sz="6" w:space="0" w:color="414142"/>
              <w:right w:val="outset" w:sz="6" w:space="0" w:color="414142"/>
            </w:tcBorders>
            <w:hideMark/>
          </w:tcPr>
          <w:p w:rsidR="00FE1ADF" w:rsidRPr="00CF118F" w:rsidRDefault="00FE1ADF"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CF118F" w:rsidRDefault="00FE1ADF"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CF118F" w:rsidRDefault="00F5279A"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Tieslietu ministrija.</w:t>
            </w:r>
          </w:p>
        </w:tc>
      </w:tr>
      <w:tr w:rsidR="00FE1ADF" w:rsidRPr="00CF118F" w:rsidTr="000C4253">
        <w:tc>
          <w:tcPr>
            <w:tcW w:w="250" w:type="pct"/>
            <w:tcBorders>
              <w:top w:val="outset" w:sz="6" w:space="0" w:color="414142"/>
              <w:left w:val="outset" w:sz="6" w:space="0" w:color="414142"/>
              <w:bottom w:val="outset" w:sz="6" w:space="0" w:color="414142"/>
              <w:right w:val="outset" w:sz="6" w:space="0" w:color="414142"/>
            </w:tcBorders>
            <w:hideMark/>
          </w:tcPr>
          <w:p w:rsidR="00FE1ADF" w:rsidRPr="00CF118F" w:rsidRDefault="00FE1ADF"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CF118F" w:rsidRDefault="00FE1ADF"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CF118F" w:rsidRDefault="00F5279A" w:rsidP="00B92889">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Papildus tiks virzīts Ministru kabineta protokollēmuma projekts ar uzdevumiem Iekšlietu ministrijai izvērtēt un nepieciešamības gadījumā sagatavot grozījumus Ministru kabineta 2011. gada 27. decembra noteikumos Nr. 1025 „Noteikumi par</w:t>
            </w:r>
            <w:r w:rsidRPr="00CF118F">
              <w:rPr>
                <w:rFonts w:ascii="Times New Roman" w:eastAsia="Times New Roman" w:hAnsi="Times New Roman" w:cs="Times New Roman"/>
                <w:b/>
                <w:bCs/>
                <w:sz w:val="24"/>
                <w:szCs w:val="24"/>
                <w:lang w:eastAsia="lv-LV"/>
              </w:rPr>
              <w:t xml:space="preserve"> </w:t>
            </w:r>
            <w:r w:rsidRPr="00CF118F">
              <w:rPr>
                <w:rFonts w:ascii="Times New Roman" w:eastAsia="Times New Roman" w:hAnsi="Times New Roman" w:cs="Times New Roman"/>
                <w:bCs/>
                <w:sz w:val="24"/>
                <w:szCs w:val="24"/>
                <w:lang w:eastAsia="lv-LV"/>
              </w:rPr>
              <w:t>rīcību ar lietiskajiem pierādījumiem un arestēto mantu”, kā arī nodrošināt kriminālprocesa informācijas sistēmas atbilstību direktīvas 11.</w:t>
            </w:r>
            <w:r w:rsidR="00187A01">
              <w:rPr>
                <w:rFonts w:ascii="Times New Roman" w:eastAsia="Times New Roman" w:hAnsi="Times New Roman" w:cs="Times New Roman"/>
                <w:bCs/>
                <w:sz w:val="24"/>
                <w:szCs w:val="24"/>
                <w:lang w:eastAsia="lv-LV"/>
              </w:rPr>
              <w:t> </w:t>
            </w:r>
            <w:r w:rsidRPr="00CF118F">
              <w:rPr>
                <w:rFonts w:ascii="Times New Roman" w:eastAsia="Times New Roman" w:hAnsi="Times New Roman" w:cs="Times New Roman"/>
                <w:bCs/>
                <w:sz w:val="24"/>
                <w:szCs w:val="24"/>
                <w:lang w:eastAsia="lv-LV"/>
              </w:rPr>
              <w:t>panta prasībām.</w:t>
            </w:r>
          </w:p>
        </w:tc>
      </w:tr>
    </w:tbl>
    <w:p w:rsidR="004D15A9" w:rsidRPr="00CF118F" w:rsidRDefault="004D15A9" w:rsidP="00CF118F">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A86DB4" w:rsidRPr="00CF118F" w:rsidTr="00067C8E">
        <w:trPr>
          <w:trHeight w:val="252"/>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86DFD" w:rsidRPr="00A71040" w:rsidRDefault="00A86DB4" w:rsidP="00A71040">
            <w:pPr>
              <w:spacing w:after="0" w:line="240" w:lineRule="auto"/>
              <w:ind w:firstLine="300"/>
              <w:jc w:val="center"/>
              <w:rPr>
                <w:rFonts w:ascii="Times New Roman" w:eastAsia="Times New Roman" w:hAnsi="Times New Roman" w:cs="Times New Roman"/>
                <w:b/>
                <w:bCs/>
                <w:sz w:val="24"/>
                <w:szCs w:val="24"/>
                <w:lang w:eastAsia="lv-LV"/>
              </w:rPr>
            </w:pPr>
            <w:r w:rsidRPr="00CF118F">
              <w:rPr>
                <w:rFonts w:ascii="Times New Roman" w:eastAsia="Times New Roman" w:hAnsi="Times New Roman" w:cs="Times New Roman"/>
                <w:b/>
                <w:bCs/>
                <w:sz w:val="24"/>
                <w:szCs w:val="24"/>
                <w:lang w:eastAsia="lv-LV"/>
              </w:rPr>
              <w:lastRenderedPageBreak/>
              <w:t>V. Tiesību akta projekta atbilstība Latvijas Republ</w:t>
            </w:r>
            <w:r w:rsidR="00A71040">
              <w:rPr>
                <w:rFonts w:ascii="Times New Roman" w:eastAsia="Times New Roman" w:hAnsi="Times New Roman" w:cs="Times New Roman"/>
                <w:b/>
                <w:bCs/>
                <w:sz w:val="24"/>
                <w:szCs w:val="24"/>
                <w:lang w:eastAsia="lv-LV"/>
              </w:rPr>
              <w:t>ikas starptautiskajām saistībām</w:t>
            </w:r>
          </w:p>
        </w:tc>
      </w:tr>
      <w:tr w:rsidR="00A86DB4" w:rsidRPr="00CF118F" w:rsidTr="000C4253">
        <w:tc>
          <w:tcPr>
            <w:tcW w:w="250" w:type="pct"/>
            <w:tcBorders>
              <w:top w:val="outset" w:sz="6" w:space="0" w:color="414142"/>
              <w:left w:val="outset" w:sz="6" w:space="0" w:color="414142"/>
              <w:bottom w:val="outset" w:sz="6" w:space="0" w:color="414142"/>
              <w:right w:val="outset" w:sz="6" w:space="0" w:color="414142"/>
            </w:tcBorders>
            <w:hideMark/>
          </w:tcPr>
          <w:p w:rsidR="00A86DB4" w:rsidRPr="00CF118F" w:rsidRDefault="00A86DB4"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1.</w:t>
            </w:r>
          </w:p>
        </w:tc>
        <w:tc>
          <w:tcPr>
            <w:tcW w:w="4890" w:type="dxa"/>
            <w:tcBorders>
              <w:top w:val="outset" w:sz="6" w:space="0" w:color="414142"/>
              <w:left w:val="outset" w:sz="6" w:space="0" w:color="414142"/>
              <w:bottom w:val="outset" w:sz="6" w:space="0" w:color="414142"/>
              <w:right w:val="outset" w:sz="6" w:space="0" w:color="414142"/>
            </w:tcBorders>
            <w:hideMark/>
          </w:tcPr>
          <w:p w:rsidR="00A86DB4" w:rsidRPr="00CF118F" w:rsidRDefault="00A86DB4"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A86DB4" w:rsidRPr="00CF118F" w:rsidRDefault="00187A01" w:rsidP="002E747B">
            <w:pPr>
              <w:spacing w:after="0" w:line="240" w:lineRule="auto"/>
              <w:jc w:val="both"/>
              <w:rPr>
                <w:rFonts w:ascii="Times New Roman" w:eastAsia="Times New Roman" w:hAnsi="Times New Roman" w:cs="Times New Roman"/>
                <w:sz w:val="24"/>
                <w:szCs w:val="24"/>
                <w:lang w:eastAsia="lv-LV"/>
              </w:rPr>
            </w:pPr>
            <w:r w:rsidRPr="00187A01">
              <w:rPr>
                <w:rFonts w:ascii="Times New Roman" w:eastAsia="Times New Roman" w:hAnsi="Times New Roman" w:cs="Times New Roman"/>
                <w:sz w:val="24"/>
                <w:szCs w:val="24"/>
                <w:lang w:eastAsia="lv-LV"/>
              </w:rPr>
              <w:t>2014. gada 19. maijā spēkā stājās Eiropas Parlamenta un Padomes 2014. gada 3. aprīļa direktīva 2014/42/ES par nozieguma rīku un noziedzīgi iegūtu līdzekļu iesaldēšanu un konfiskāciju Eiropas Savienībā. Saskaņā ar direktīvas 12. pantu tās ieviešanas termiņš ir 2016</w:t>
            </w:r>
            <w:r>
              <w:rPr>
                <w:rFonts w:ascii="Times New Roman" w:eastAsia="Times New Roman" w:hAnsi="Times New Roman" w:cs="Times New Roman"/>
                <w:sz w:val="24"/>
                <w:szCs w:val="24"/>
                <w:lang w:eastAsia="lv-LV"/>
              </w:rPr>
              <w:t>. </w:t>
            </w:r>
            <w:r w:rsidRPr="00187A01">
              <w:rPr>
                <w:rFonts w:ascii="Times New Roman" w:eastAsia="Times New Roman" w:hAnsi="Times New Roman" w:cs="Times New Roman"/>
                <w:sz w:val="24"/>
                <w:szCs w:val="24"/>
                <w:lang w:eastAsia="lv-LV"/>
              </w:rPr>
              <w:t>gada 4.</w:t>
            </w:r>
            <w:r>
              <w:rPr>
                <w:rFonts w:ascii="Times New Roman" w:eastAsia="Times New Roman" w:hAnsi="Times New Roman" w:cs="Times New Roman"/>
                <w:sz w:val="24"/>
                <w:szCs w:val="24"/>
                <w:lang w:eastAsia="lv-LV"/>
              </w:rPr>
              <w:t> </w:t>
            </w:r>
            <w:r w:rsidRPr="00187A01">
              <w:rPr>
                <w:rFonts w:ascii="Times New Roman" w:eastAsia="Times New Roman" w:hAnsi="Times New Roman" w:cs="Times New Roman"/>
                <w:sz w:val="24"/>
                <w:szCs w:val="24"/>
                <w:lang w:eastAsia="lv-LV"/>
              </w:rPr>
              <w:t>oktobris (skat. arī Labojumu Eiropas Parlamenta un Padomes Direktīvā 2014/42/ES (2014. gada 3.</w:t>
            </w:r>
            <w:r w:rsidR="005F4022">
              <w:rPr>
                <w:rFonts w:ascii="Times New Roman" w:eastAsia="Times New Roman" w:hAnsi="Times New Roman" w:cs="Times New Roman"/>
                <w:sz w:val="24"/>
                <w:szCs w:val="24"/>
                <w:lang w:eastAsia="lv-LV"/>
              </w:rPr>
              <w:t> </w:t>
            </w:r>
            <w:r w:rsidRPr="00187A01">
              <w:rPr>
                <w:rFonts w:ascii="Times New Roman" w:eastAsia="Times New Roman" w:hAnsi="Times New Roman" w:cs="Times New Roman"/>
                <w:sz w:val="24"/>
                <w:szCs w:val="24"/>
                <w:lang w:eastAsia="lv-LV"/>
              </w:rPr>
              <w:t xml:space="preserve">aprīlis) par nozieguma rīku un noziedzīgi iegūtu līdzekļu iesaldēšanu un konfiskāciju Eiropas Savienībā </w:t>
            </w:r>
            <w:proofErr w:type="gramStart"/>
            <w:r w:rsidRPr="00187A01">
              <w:rPr>
                <w:rFonts w:ascii="Times New Roman" w:eastAsia="Times New Roman" w:hAnsi="Times New Roman" w:cs="Times New Roman"/>
                <w:sz w:val="24"/>
                <w:szCs w:val="24"/>
                <w:lang w:eastAsia="lv-LV"/>
              </w:rPr>
              <w:t>(</w:t>
            </w:r>
            <w:proofErr w:type="gramEnd"/>
            <w:r w:rsidRPr="00187A01">
              <w:rPr>
                <w:rFonts w:ascii="Times New Roman" w:eastAsia="Times New Roman" w:hAnsi="Times New Roman" w:cs="Times New Roman"/>
                <w:sz w:val="24"/>
                <w:szCs w:val="24"/>
                <w:lang w:eastAsia="lv-LV"/>
              </w:rPr>
              <w:t xml:space="preserve">OV L 138, </w:t>
            </w:r>
            <w:r w:rsidR="00635285">
              <w:rPr>
                <w:rFonts w:ascii="Times New Roman" w:eastAsia="Times New Roman" w:hAnsi="Times New Roman" w:cs="Times New Roman"/>
                <w:sz w:val="24"/>
                <w:szCs w:val="24"/>
                <w:lang w:eastAsia="lv-LV"/>
              </w:rPr>
              <w:t>2014. gada 13. maijs).</w:t>
            </w:r>
          </w:p>
        </w:tc>
      </w:tr>
      <w:tr w:rsidR="00A86DB4" w:rsidRPr="00CF118F" w:rsidTr="000C4253">
        <w:tc>
          <w:tcPr>
            <w:tcW w:w="250" w:type="pct"/>
            <w:tcBorders>
              <w:top w:val="outset" w:sz="6" w:space="0" w:color="414142"/>
              <w:left w:val="outset" w:sz="6" w:space="0" w:color="414142"/>
              <w:bottom w:val="outset" w:sz="6" w:space="0" w:color="414142"/>
              <w:right w:val="outset" w:sz="6" w:space="0" w:color="414142"/>
            </w:tcBorders>
            <w:hideMark/>
          </w:tcPr>
          <w:p w:rsidR="00A86DB4" w:rsidRPr="00CF118F" w:rsidRDefault="00A86DB4"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2.</w:t>
            </w:r>
          </w:p>
        </w:tc>
        <w:tc>
          <w:tcPr>
            <w:tcW w:w="4890" w:type="dxa"/>
            <w:tcBorders>
              <w:top w:val="outset" w:sz="6" w:space="0" w:color="414142"/>
              <w:left w:val="outset" w:sz="6" w:space="0" w:color="414142"/>
              <w:bottom w:val="outset" w:sz="6" w:space="0" w:color="414142"/>
              <w:right w:val="outset" w:sz="6" w:space="0" w:color="414142"/>
            </w:tcBorders>
            <w:hideMark/>
          </w:tcPr>
          <w:p w:rsidR="00A86DB4" w:rsidRPr="00CF118F" w:rsidRDefault="00A86DB4"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635285" w:rsidRPr="00635285" w:rsidRDefault="00635285" w:rsidP="00A416D4">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1) </w:t>
            </w:r>
            <w:r w:rsidRPr="00635285">
              <w:rPr>
                <w:rFonts w:ascii="Times New Roman" w:eastAsia="Times New Roman" w:hAnsi="Times New Roman" w:cs="Times New Roman"/>
                <w:bCs/>
                <w:sz w:val="24"/>
                <w:szCs w:val="24"/>
                <w:lang w:eastAsia="lv-LV"/>
              </w:rPr>
              <w:t>Apvienoto Nāciju Organizācijas Konvencija pret transnacionālo organizēto noziedzību (Palermo konvencija)</w:t>
            </w:r>
            <w:r w:rsidRPr="00635285">
              <w:rPr>
                <w:rFonts w:ascii="Times New Roman" w:eastAsia="Times New Roman" w:hAnsi="Times New Roman" w:cs="Times New Roman"/>
                <w:b/>
                <w:bCs/>
                <w:sz w:val="24"/>
                <w:szCs w:val="24"/>
                <w:lang w:eastAsia="lv-LV"/>
              </w:rPr>
              <w:t>;</w:t>
            </w:r>
          </w:p>
          <w:p w:rsidR="00635285" w:rsidRPr="00635285" w:rsidRDefault="00635285" w:rsidP="00A416D4">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 </w:t>
            </w:r>
            <w:r w:rsidRPr="00635285">
              <w:rPr>
                <w:rFonts w:ascii="Times New Roman" w:eastAsia="Times New Roman" w:hAnsi="Times New Roman" w:cs="Times New Roman"/>
                <w:bCs/>
                <w:sz w:val="24"/>
                <w:szCs w:val="24"/>
                <w:lang w:eastAsia="lv-LV"/>
              </w:rPr>
              <w:t>Eiropas Padomes konvencija par noziedzīgi iegūtu līdzekļu legalizācijas un terorisma finansēšanas novēršanu, kā arī šo līdzekļu meklēšanu, izņemšanu un konfiskāciju (Varšavas konvencija);</w:t>
            </w:r>
          </w:p>
          <w:p w:rsidR="00635285" w:rsidRPr="00635285" w:rsidRDefault="00635285" w:rsidP="00A416D4">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Pr="00635285">
              <w:rPr>
                <w:rFonts w:ascii="Times New Roman" w:eastAsia="Times New Roman" w:hAnsi="Times New Roman" w:cs="Times New Roman"/>
                <w:bCs/>
                <w:sz w:val="24"/>
                <w:szCs w:val="24"/>
                <w:lang w:eastAsia="lv-LV"/>
              </w:rPr>
              <w:t xml:space="preserve"> Apvienoto Nāciju Organizācijas konvencija pret narkotisko un psihotropo vielu nelegālu apriti (Vīnes konvencija);</w:t>
            </w:r>
          </w:p>
          <w:p w:rsidR="00635285" w:rsidRPr="00635285" w:rsidRDefault="00635285" w:rsidP="00A416D4">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r w:rsidRPr="00635285">
              <w:rPr>
                <w:rFonts w:ascii="Times New Roman" w:eastAsia="Times New Roman" w:hAnsi="Times New Roman" w:cs="Times New Roman"/>
                <w:bCs/>
                <w:sz w:val="24"/>
                <w:szCs w:val="24"/>
                <w:lang w:eastAsia="lv-LV"/>
              </w:rPr>
              <w:t xml:space="preserve"> Starpvaldību organizācijas</w:t>
            </w:r>
            <w:r w:rsidR="005F4022">
              <w:rPr>
                <w:rFonts w:ascii="Times New Roman" w:eastAsia="Times New Roman" w:hAnsi="Times New Roman" w:cs="Times New Roman"/>
                <w:bCs/>
                <w:sz w:val="24"/>
                <w:szCs w:val="24"/>
                <w:lang w:eastAsia="lv-LV"/>
              </w:rPr>
              <w:t xml:space="preserve"> „</w:t>
            </w:r>
            <w:r w:rsidRPr="00635285">
              <w:rPr>
                <w:rFonts w:ascii="Times New Roman" w:eastAsia="Times New Roman" w:hAnsi="Times New Roman" w:cs="Times New Roman"/>
                <w:bCs/>
                <w:sz w:val="24"/>
                <w:szCs w:val="24"/>
                <w:lang w:eastAsia="lv-LV"/>
              </w:rPr>
              <w:t>Finanšu darījumu darba grupa</w:t>
            </w:r>
            <w:r w:rsidR="005F4022">
              <w:rPr>
                <w:rFonts w:ascii="Times New Roman" w:eastAsia="Times New Roman" w:hAnsi="Times New Roman" w:cs="Times New Roman"/>
                <w:bCs/>
                <w:sz w:val="24"/>
                <w:szCs w:val="24"/>
                <w:lang w:eastAsia="lv-LV"/>
              </w:rPr>
              <w:t>„</w:t>
            </w:r>
            <w:r w:rsidR="005F4022" w:rsidRPr="00635285">
              <w:rPr>
                <w:rFonts w:ascii="Times New Roman" w:eastAsia="Times New Roman" w:hAnsi="Times New Roman" w:cs="Times New Roman"/>
                <w:bCs/>
                <w:sz w:val="24"/>
                <w:szCs w:val="24"/>
                <w:lang w:eastAsia="lv-LV"/>
              </w:rPr>
              <w:t xml:space="preserve"> </w:t>
            </w:r>
            <w:r w:rsidRPr="00635285">
              <w:rPr>
                <w:rFonts w:ascii="Times New Roman" w:eastAsia="Times New Roman" w:hAnsi="Times New Roman" w:cs="Times New Roman"/>
                <w:bCs/>
                <w:sz w:val="24"/>
                <w:szCs w:val="24"/>
                <w:lang w:eastAsia="lv-LV"/>
              </w:rPr>
              <w:t>(turpmāk – FATF) 4. rekomendācija „Konfiskācija un pagaidu pasākumi”;</w:t>
            </w:r>
          </w:p>
          <w:p w:rsidR="00635285" w:rsidRPr="00635285" w:rsidRDefault="00635285" w:rsidP="00A416D4">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r w:rsidRPr="00635285">
              <w:rPr>
                <w:rFonts w:ascii="Times New Roman" w:eastAsia="Times New Roman" w:hAnsi="Times New Roman" w:cs="Times New Roman"/>
                <w:bCs/>
                <w:sz w:val="24"/>
                <w:szCs w:val="24"/>
                <w:lang w:eastAsia="lv-LV"/>
              </w:rPr>
              <w:t xml:space="preserve"> Eiropas Padomes konvencija par noziedzīgi iegūtu līdzekļu legalizācijas novēršanu, meklēšanu un izņemšanu;</w:t>
            </w:r>
          </w:p>
          <w:p w:rsidR="00A86DB4" w:rsidRPr="00CF118F" w:rsidRDefault="00635285" w:rsidP="00A416D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6)</w:t>
            </w:r>
            <w:r w:rsidRPr="00635285">
              <w:rPr>
                <w:rFonts w:ascii="Times New Roman" w:eastAsia="Times New Roman" w:hAnsi="Times New Roman" w:cs="Times New Roman"/>
                <w:bCs/>
                <w:sz w:val="24"/>
                <w:szCs w:val="24"/>
                <w:lang w:eastAsia="lv-LV"/>
              </w:rPr>
              <w:t xml:space="preserve"> Cilvēka tiesību un pamatbrīvību aizsardzības konvencijas Pirmais protokols</w:t>
            </w:r>
          </w:p>
        </w:tc>
      </w:tr>
      <w:tr w:rsidR="00A86DB4" w:rsidRPr="00CF118F" w:rsidTr="000C4253">
        <w:tc>
          <w:tcPr>
            <w:tcW w:w="250" w:type="pct"/>
            <w:tcBorders>
              <w:top w:val="outset" w:sz="6" w:space="0" w:color="414142"/>
              <w:left w:val="outset" w:sz="6" w:space="0" w:color="414142"/>
              <w:bottom w:val="outset" w:sz="6" w:space="0" w:color="414142"/>
              <w:right w:val="outset" w:sz="6" w:space="0" w:color="414142"/>
            </w:tcBorders>
            <w:hideMark/>
          </w:tcPr>
          <w:p w:rsidR="00A86DB4" w:rsidRPr="00CF118F" w:rsidRDefault="00A86DB4"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3.</w:t>
            </w:r>
          </w:p>
        </w:tc>
        <w:tc>
          <w:tcPr>
            <w:tcW w:w="4890" w:type="dxa"/>
            <w:tcBorders>
              <w:top w:val="outset" w:sz="6" w:space="0" w:color="414142"/>
              <w:left w:val="outset" w:sz="6" w:space="0" w:color="414142"/>
              <w:bottom w:val="outset" w:sz="6" w:space="0" w:color="414142"/>
              <w:right w:val="outset" w:sz="6" w:space="0" w:color="414142"/>
            </w:tcBorders>
            <w:hideMark/>
          </w:tcPr>
          <w:p w:rsidR="00A86DB4" w:rsidRPr="00CF118F" w:rsidRDefault="00A86DB4"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A86DB4" w:rsidRPr="00CF118F" w:rsidRDefault="00635285" w:rsidP="0063528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A86DB4" w:rsidRPr="00CF118F" w:rsidRDefault="00A86DB4" w:rsidP="00CF118F">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38"/>
        <w:gridCol w:w="256"/>
        <w:gridCol w:w="1781"/>
        <w:gridCol w:w="1183"/>
        <w:gridCol w:w="993"/>
        <w:gridCol w:w="2580"/>
      </w:tblGrid>
      <w:tr w:rsidR="008D0DDE" w:rsidRPr="00CF118F" w:rsidTr="000C4253">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A86DB4" w:rsidRPr="00CF118F" w:rsidRDefault="00A86DB4" w:rsidP="00CF118F">
            <w:pPr>
              <w:spacing w:after="0" w:line="240" w:lineRule="auto"/>
              <w:ind w:firstLine="300"/>
              <w:jc w:val="center"/>
              <w:rPr>
                <w:rFonts w:ascii="Times New Roman" w:eastAsia="Times New Roman" w:hAnsi="Times New Roman" w:cs="Times New Roman"/>
                <w:b/>
                <w:bCs/>
                <w:sz w:val="24"/>
                <w:szCs w:val="24"/>
                <w:lang w:eastAsia="lv-LV"/>
              </w:rPr>
            </w:pPr>
            <w:r w:rsidRPr="00CF118F">
              <w:rPr>
                <w:rFonts w:ascii="Times New Roman" w:eastAsia="Times New Roman" w:hAnsi="Times New Roman" w:cs="Times New Roman"/>
                <w:b/>
                <w:bCs/>
                <w:sz w:val="24"/>
                <w:szCs w:val="24"/>
                <w:lang w:eastAsia="lv-LV"/>
              </w:rPr>
              <w:t>1.tabula</w:t>
            </w:r>
            <w:r w:rsidRPr="00CF118F">
              <w:rPr>
                <w:rFonts w:ascii="Times New Roman" w:eastAsia="Times New Roman" w:hAnsi="Times New Roman" w:cs="Times New Roman"/>
                <w:b/>
                <w:bCs/>
                <w:sz w:val="24"/>
                <w:szCs w:val="24"/>
                <w:lang w:eastAsia="lv-LV"/>
              </w:rPr>
              <w:br/>
              <w:t>Tiesību akta projekta atbilstība ES tiesību aktiem</w:t>
            </w:r>
          </w:p>
        </w:tc>
      </w:tr>
      <w:tr w:rsidR="00C3571F" w:rsidRPr="00CF118F" w:rsidTr="002038A5">
        <w:tc>
          <w:tcPr>
            <w:tcW w:w="1280" w:type="pct"/>
            <w:tcBorders>
              <w:top w:val="outset" w:sz="6" w:space="0" w:color="414142"/>
              <w:left w:val="outset" w:sz="6" w:space="0" w:color="414142"/>
              <w:bottom w:val="outset" w:sz="6" w:space="0" w:color="414142"/>
              <w:right w:val="outset" w:sz="6" w:space="0" w:color="414142"/>
            </w:tcBorders>
            <w:hideMark/>
          </w:tcPr>
          <w:p w:rsidR="00A86DB4" w:rsidRPr="00CF118F" w:rsidRDefault="00A86DB4"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Attiecīgā ES tiesību akta datums, numurs un nosaukums</w:t>
            </w:r>
          </w:p>
        </w:tc>
        <w:tc>
          <w:tcPr>
            <w:tcW w:w="3720" w:type="pct"/>
            <w:gridSpan w:val="5"/>
            <w:tcBorders>
              <w:top w:val="outset" w:sz="6" w:space="0" w:color="414142"/>
              <w:left w:val="outset" w:sz="6" w:space="0" w:color="414142"/>
              <w:bottom w:val="outset" w:sz="6" w:space="0" w:color="414142"/>
              <w:right w:val="outset" w:sz="6" w:space="0" w:color="414142"/>
            </w:tcBorders>
            <w:hideMark/>
          </w:tcPr>
          <w:p w:rsidR="00A86DB4" w:rsidRPr="00CF118F" w:rsidRDefault="009915C8" w:rsidP="005F4022">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b/>
                <w:sz w:val="24"/>
                <w:szCs w:val="24"/>
                <w:lang w:eastAsia="lv-LV"/>
              </w:rPr>
              <w:t xml:space="preserve"> </w:t>
            </w:r>
            <w:r w:rsidRPr="00CF118F">
              <w:rPr>
                <w:rFonts w:ascii="Times New Roman" w:eastAsia="Times New Roman" w:hAnsi="Times New Roman" w:cs="Times New Roman"/>
                <w:sz w:val="24"/>
                <w:szCs w:val="24"/>
                <w:lang w:eastAsia="lv-LV"/>
              </w:rPr>
              <w:t xml:space="preserve">Eiropas Parlamenta un Padomes </w:t>
            </w:r>
            <w:r w:rsidR="005F4022">
              <w:rPr>
                <w:rFonts w:ascii="Times New Roman" w:eastAsia="Times New Roman" w:hAnsi="Times New Roman" w:cs="Times New Roman"/>
                <w:sz w:val="24"/>
                <w:szCs w:val="24"/>
                <w:lang w:eastAsia="lv-LV"/>
              </w:rPr>
              <w:t>D</w:t>
            </w:r>
            <w:r w:rsidRPr="00CF118F">
              <w:rPr>
                <w:rFonts w:ascii="Times New Roman" w:eastAsia="Times New Roman" w:hAnsi="Times New Roman" w:cs="Times New Roman"/>
                <w:sz w:val="24"/>
                <w:szCs w:val="24"/>
                <w:lang w:eastAsia="lv-LV"/>
              </w:rPr>
              <w:t>irektīva 2014/42/ES (2014. gada 3.</w:t>
            </w:r>
            <w:r w:rsidR="005F4022">
              <w:rPr>
                <w:rFonts w:ascii="Times New Roman" w:eastAsia="Times New Roman" w:hAnsi="Times New Roman" w:cs="Times New Roman"/>
                <w:sz w:val="24"/>
                <w:szCs w:val="24"/>
                <w:lang w:eastAsia="lv-LV"/>
              </w:rPr>
              <w:t> </w:t>
            </w:r>
            <w:r w:rsidRPr="00CF118F">
              <w:rPr>
                <w:rFonts w:ascii="Times New Roman" w:eastAsia="Times New Roman" w:hAnsi="Times New Roman" w:cs="Times New Roman"/>
                <w:sz w:val="24"/>
                <w:szCs w:val="24"/>
                <w:lang w:eastAsia="lv-LV"/>
              </w:rPr>
              <w:t>aprīlis) par nozieguma rīku un noziedzīgi iegūtu līdzekļu iesaldēšanu un konfiskāciju Eiropas Savienībā</w:t>
            </w:r>
            <w:r w:rsidR="005F4022">
              <w:rPr>
                <w:rFonts w:ascii="Times New Roman" w:eastAsia="Times New Roman" w:hAnsi="Times New Roman" w:cs="Times New Roman"/>
                <w:sz w:val="24"/>
                <w:szCs w:val="24"/>
                <w:lang w:eastAsia="lv-LV"/>
              </w:rPr>
              <w:t>.</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vAlign w:val="center"/>
            <w:hideMark/>
          </w:tcPr>
          <w:p w:rsidR="00A86DB4" w:rsidRPr="00CF118F" w:rsidRDefault="00A86DB4" w:rsidP="00CF118F">
            <w:pPr>
              <w:spacing w:after="0" w:line="240" w:lineRule="auto"/>
              <w:ind w:firstLine="300"/>
              <w:jc w:val="center"/>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A</w:t>
            </w:r>
          </w:p>
        </w:tc>
        <w:tc>
          <w:tcPr>
            <w:tcW w:w="1115" w:type="pct"/>
            <w:gridSpan w:val="2"/>
            <w:tcBorders>
              <w:top w:val="outset" w:sz="6" w:space="0" w:color="414142"/>
              <w:left w:val="outset" w:sz="6" w:space="0" w:color="414142"/>
              <w:bottom w:val="outset" w:sz="6" w:space="0" w:color="414142"/>
              <w:right w:val="outset" w:sz="6" w:space="0" w:color="414142"/>
            </w:tcBorders>
            <w:vAlign w:val="center"/>
            <w:hideMark/>
          </w:tcPr>
          <w:p w:rsidR="00A86DB4" w:rsidRPr="00CF118F" w:rsidRDefault="00A86DB4" w:rsidP="00CF118F">
            <w:pPr>
              <w:spacing w:after="0" w:line="240" w:lineRule="auto"/>
              <w:ind w:firstLine="300"/>
              <w:jc w:val="center"/>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B</w:t>
            </w:r>
          </w:p>
        </w:tc>
        <w:tc>
          <w:tcPr>
            <w:tcW w:w="1192" w:type="pct"/>
            <w:gridSpan w:val="2"/>
            <w:tcBorders>
              <w:top w:val="outset" w:sz="6" w:space="0" w:color="414142"/>
              <w:left w:val="outset" w:sz="6" w:space="0" w:color="414142"/>
              <w:bottom w:val="outset" w:sz="6" w:space="0" w:color="414142"/>
              <w:right w:val="outset" w:sz="6" w:space="0" w:color="414142"/>
            </w:tcBorders>
            <w:vAlign w:val="center"/>
            <w:hideMark/>
          </w:tcPr>
          <w:p w:rsidR="00A86DB4" w:rsidRPr="00CF118F" w:rsidRDefault="00A86DB4" w:rsidP="00CF118F">
            <w:pPr>
              <w:spacing w:after="0" w:line="240" w:lineRule="auto"/>
              <w:ind w:firstLine="300"/>
              <w:jc w:val="center"/>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C</w:t>
            </w:r>
          </w:p>
        </w:tc>
        <w:tc>
          <w:tcPr>
            <w:tcW w:w="1413" w:type="pct"/>
            <w:tcBorders>
              <w:top w:val="outset" w:sz="6" w:space="0" w:color="414142"/>
              <w:left w:val="outset" w:sz="6" w:space="0" w:color="414142"/>
              <w:bottom w:val="outset" w:sz="6" w:space="0" w:color="414142"/>
              <w:right w:val="outset" w:sz="6" w:space="0" w:color="414142"/>
            </w:tcBorders>
            <w:vAlign w:val="center"/>
            <w:hideMark/>
          </w:tcPr>
          <w:p w:rsidR="00A86DB4" w:rsidRPr="00CF118F" w:rsidRDefault="00A86DB4" w:rsidP="00CF118F">
            <w:pPr>
              <w:spacing w:after="0" w:line="240" w:lineRule="auto"/>
              <w:ind w:firstLine="300"/>
              <w:jc w:val="center"/>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D</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hideMark/>
          </w:tcPr>
          <w:p w:rsidR="00A86DB4" w:rsidRPr="00CF118F" w:rsidRDefault="00A86DB4"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15" w:type="pct"/>
            <w:gridSpan w:val="2"/>
            <w:tcBorders>
              <w:top w:val="outset" w:sz="6" w:space="0" w:color="414142"/>
              <w:left w:val="outset" w:sz="6" w:space="0" w:color="414142"/>
              <w:bottom w:val="outset" w:sz="6" w:space="0" w:color="414142"/>
              <w:right w:val="outset" w:sz="6" w:space="0" w:color="414142"/>
            </w:tcBorders>
            <w:hideMark/>
          </w:tcPr>
          <w:p w:rsidR="00A86DB4" w:rsidRPr="00CF118F" w:rsidRDefault="00A86DB4"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192" w:type="pct"/>
            <w:gridSpan w:val="2"/>
            <w:tcBorders>
              <w:top w:val="outset" w:sz="6" w:space="0" w:color="414142"/>
              <w:left w:val="outset" w:sz="6" w:space="0" w:color="414142"/>
              <w:bottom w:val="outset" w:sz="6" w:space="0" w:color="414142"/>
              <w:right w:val="outset" w:sz="6" w:space="0" w:color="414142"/>
            </w:tcBorders>
            <w:hideMark/>
          </w:tcPr>
          <w:p w:rsidR="00A86DB4" w:rsidRPr="00CF118F" w:rsidRDefault="00A86DB4"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rsidR="00A86DB4" w:rsidRPr="00CF118F" w:rsidRDefault="00A86DB4" w:rsidP="00CF118F">
            <w:pPr>
              <w:spacing w:after="0" w:line="240" w:lineRule="auto"/>
              <w:ind w:firstLine="300"/>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Ja attiecīgā ES tiesību akta vienība tiek pārņemta vai ieviesta daļēji, sniedz attiecīgu skaidrojumu, kā arī precīzi norāda, kad un kādā veidā ES tiesību akta vienība </w:t>
            </w:r>
            <w:r w:rsidRPr="00CF118F">
              <w:rPr>
                <w:rFonts w:ascii="Times New Roman" w:eastAsia="Times New Roman" w:hAnsi="Times New Roman" w:cs="Times New Roman"/>
                <w:sz w:val="24"/>
                <w:szCs w:val="24"/>
                <w:lang w:eastAsia="lv-LV"/>
              </w:rPr>
              <w:lastRenderedPageBreak/>
              <w:t>tiks pārņemta vai ieviesta pilnībā.</w:t>
            </w:r>
          </w:p>
          <w:p w:rsidR="00A86DB4" w:rsidRPr="00CF118F" w:rsidRDefault="00A86DB4" w:rsidP="00CF118F">
            <w:pPr>
              <w:spacing w:after="0" w:line="240" w:lineRule="auto"/>
              <w:ind w:firstLine="300"/>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Norāda institūciju, kas ir atbildīga par šo saistību izpildi pilnībā</w:t>
            </w:r>
          </w:p>
        </w:tc>
        <w:tc>
          <w:tcPr>
            <w:tcW w:w="1413" w:type="pct"/>
            <w:tcBorders>
              <w:top w:val="outset" w:sz="6" w:space="0" w:color="414142"/>
              <w:left w:val="outset" w:sz="6" w:space="0" w:color="414142"/>
              <w:bottom w:val="outset" w:sz="6" w:space="0" w:color="414142"/>
              <w:right w:val="outset" w:sz="6" w:space="0" w:color="414142"/>
            </w:tcBorders>
            <w:hideMark/>
          </w:tcPr>
          <w:p w:rsidR="00A86DB4" w:rsidRPr="00CF118F" w:rsidRDefault="00A86DB4"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prasības nekā šīs tabulas A ailē minētās ES tiesību akta vienības. </w:t>
            </w:r>
          </w:p>
          <w:p w:rsidR="00A86DB4" w:rsidRPr="00CF118F" w:rsidRDefault="00A86DB4" w:rsidP="00CF118F">
            <w:pPr>
              <w:spacing w:after="0" w:line="240" w:lineRule="auto"/>
              <w:ind w:firstLine="300"/>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A86DB4" w:rsidRPr="00CF118F" w:rsidRDefault="00A86DB4" w:rsidP="00CF118F">
            <w:pPr>
              <w:spacing w:after="0" w:line="240" w:lineRule="auto"/>
              <w:ind w:firstLine="300"/>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Norāda iespējamās alternatīvas (t.sk. alternatīvas, kas neparedz tiesiskā regulējuma izstrādi) - kādos </w:t>
            </w:r>
            <w:r w:rsidRPr="00CF118F">
              <w:rPr>
                <w:rFonts w:ascii="Times New Roman" w:eastAsia="Times New Roman" w:hAnsi="Times New Roman" w:cs="Times New Roman"/>
                <w:sz w:val="24"/>
                <w:szCs w:val="24"/>
                <w:lang w:eastAsia="lv-LV"/>
              </w:rPr>
              <w:lastRenderedPageBreak/>
              <w:t>gadījumos būtu iespējams izvairīties no stingrāku prasību noteikšanas, nekā paredzēts attiecīgajos ES tiesību aktos</w:t>
            </w:r>
          </w:p>
        </w:tc>
      </w:tr>
      <w:tr w:rsidR="000B7E97" w:rsidRPr="00CF118F" w:rsidTr="00085BC5">
        <w:trPr>
          <w:trHeight w:val="35"/>
        </w:trPr>
        <w:tc>
          <w:tcPr>
            <w:tcW w:w="1280" w:type="pct"/>
            <w:tcBorders>
              <w:top w:val="outset" w:sz="6" w:space="0" w:color="414142"/>
              <w:left w:val="outset" w:sz="6" w:space="0" w:color="414142"/>
              <w:bottom w:val="outset" w:sz="6" w:space="0" w:color="414142"/>
              <w:right w:val="outset" w:sz="6" w:space="0" w:color="414142"/>
            </w:tcBorders>
            <w:shd w:val="clear" w:color="auto" w:fill="EEECE1" w:themeFill="background2"/>
            <w:hideMark/>
          </w:tcPr>
          <w:p w:rsidR="00A86DB4" w:rsidRPr="00CF118F" w:rsidRDefault="00DF0BA7" w:rsidP="00CF118F">
            <w:pPr>
              <w:pStyle w:val="ti-art"/>
              <w:spacing w:before="0" w:after="0"/>
              <w:jc w:val="left"/>
              <w:rPr>
                <w:color w:val="000000"/>
              </w:rPr>
            </w:pPr>
            <w:r w:rsidRPr="00CF118F">
              <w:rPr>
                <w:i w:val="0"/>
                <w:color w:val="000000"/>
              </w:rPr>
              <w:lastRenderedPageBreak/>
              <w:t>1. pants</w:t>
            </w:r>
          </w:p>
        </w:tc>
        <w:tc>
          <w:tcPr>
            <w:tcW w:w="1115"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hideMark/>
          </w:tcPr>
          <w:p w:rsidR="00A86DB4" w:rsidRPr="00CF118F" w:rsidRDefault="00DF0BA7"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Rīcība nav nepieciešama</w:t>
            </w:r>
          </w:p>
        </w:tc>
        <w:tc>
          <w:tcPr>
            <w:tcW w:w="1192"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hideMark/>
          </w:tcPr>
          <w:p w:rsidR="00A86DB4" w:rsidRPr="00CF118F" w:rsidRDefault="00A86DB4" w:rsidP="00CF118F">
            <w:pPr>
              <w:spacing w:after="0" w:line="240" w:lineRule="auto"/>
              <w:ind w:firstLine="300"/>
              <w:rPr>
                <w:rFonts w:ascii="Times New Roman" w:eastAsia="Times New Roman" w:hAnsi="Times New Roman" w:cs="Times New Roman"/>
                <w:sz w:val="24"/>
                <w:szCs w:val="24"/>
                <w:lang w:eastAsia="lv-LV"/>
              </w:rPr>
            </w:pPr>
          </w:p>
        </w:tc>
        <w:tc>
          <w:tcPr>
            <w:tcW w:w="1413" w:type="pct"/>
            <w:tcBorders>
              <w:top w:val="outset" w:sz="6" w:space="0" w:color="414142"/>
              <w:left w:val="outset" w:sz="6" w:space="0" w:color="414142"/>
              <w:bottom w:val="outset" w:sz="6" w:space="0" w:color="414142"/>
              <w:right w:val="outset" w:sz="6" w:space="0" w:color="414142"/>
            </w:tcBorders>
            <w:shd w:val="clear" w:color="auto" w:fill="EEECE1" w:themeFill="background2"/>
            <w:hideMark/>
          </w:tcPr>
          <w:p w:rsidR="00A86DB4" w:rsidRPr="00CF118F" w:rsidRDefault="00A86DB4" w:rsidP="00CF118F">
            <w:pPr>
              <w:spacing w:after="0" w:line="240" w:lineRule="auto"/>
              <w:ind w:firstLine="300"/>
              <w:rPr>
                <w:rFonts w:ascii="Times New Roman" w:eastAsia="Times New Roman" w:hAnsi="Times New Roman" w:cs="Times New Roman"/>
                <w:sz w:val="24"/>
                <w:szCs w:val="24"/>
                <w:lang w:eastAsia="lv-LV"/>
              </w:rPr>
            </w:pP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9915C8" w:rsidRPr="00CF118F" w:rsidRDefault="009915C8" w:rsidP="00CF118F">
            <w:pPr>
              <w:pStyle w:val="Parasts1"/>
              <w:spacing w:before="0"/>
              <w:rPr>
                <w:color w:val="000000"/>
              </w:rPr>
            </w:pPr>
            <w:r w:rsidRPr="00CF118F">
              <w:rPr>
                <w:color w:val="000000"/>
              </w:rPr>
              <w:t>2.   </w:t>
            </w:r>
            <w:r w:rsidR="00DF0BA7" w:rsidRPr="00CF118F">
              <w:rPr>
                <w:color w:val="000000"/>
              </w:rPr>
              <w:t>pants</w:t>
            </w:r>
          </w:p>
        </w:tc>
        <w:tc>
          <w:tcPr>
            <w:tcW w:w="1115"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9915C8" w:rsidRPr="00CF118F" w:rsidRDefault="009915C8" w:rsidP="00CF118F">
            <w:pPr>
              <w:spacing w:after="0" w:line="240" w:lineRule="auto"/>
              <w:rPr>
                <w:rFonts w:ascii="Times New Roman" w:eastAsia="Times New Roman" w:hAnsi="Times New Roman" w:cs="Times New Roman"/>
                <w:sz w:val="24"/>
                <w:szCs w:val="24"/>
                <w:lang w:eastAsia="lv-LV"/>
              </w:rPr>
            </w:pPr>
          </w:p>
        </w:tc>
        <w:tc>
          <w:tcPr>
            <w:tcW w:w="1192"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9915C8" w:rsidRPr="00CF118F" w:rsidRDefault="009915C8" w:rsidP="00CF118F">
            <w:pPr>
              <w:spacing w:after="0" w:line="240" w:lineRule="auto"/>
              <w:ind w:firstLine="300"/>
              <w:rPr>
                <w:rFonts w:ascii="Times New Roman" w:eastAsia="Times New Roman" w:hAnsi="Times New Roman" w:cs="Times New Roman"/>
                <w:sz w:val="24"/>
                <w:szCs w:val="24"/>
                <w:lang w:eastAsia="lv-LV"/>
              </w:rPr>
            </w:pPr>
          </w:p>
        </w:tc>
        <w:tc>
          <w:tcPr>
            <w:tcW w:w="1413"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9915C8" w:rsidRPr="00CF118F" w:rsidRDefault="009915C8" w:rsidP="00CF118F">
            <w:pPr>
              <w:spacing w:after="0" w:line="240" w:lineRule="auto"/>
              <w:ind w:firstLine="300"/>
              <w:rPr>
                <w:rFonts w:ascii="Times New Roman" w:eastAsia="Times New Roman" w:hAnsi="Times New Roman" w:cs="Times New Roman"/>
                <w:sz w:val="24"/>
                <w:szCs w:val="24"/>
                <w:lang w:eastAsia="lv-LV"/>
              </w:rPr>
            </w:pP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9915C8" w:rsidRPr="00CF118F" w:rsidRDefault="00DF0BA7" w:rsidP="00CF118F">
            <w:pPr>
              <w:spacing w:after="0" w:line="240" w:lineRule="auto"/>
              <w:rPr>
                <w:rFonts w:ascii="Times New Roman" w:eastAsia="Times New Roman" w:hAnsi="Times New Roman" w:cs="Times New Roman"/>
                <w:iCs/>
                <w:color w:val="000000"/>
                <w:sz w:val="24"/>
                <w:szCs w:val="24"/>
                <w:lang w:eastAsia="lv-LV"/>
              </w:rPr>
            </w:pPr>
            <w:r w:rsidRPr="00CF118F">
              <w:rPr>
                <w:rFonts w:ascii="Times New Roman" w:eastAsia="Times New Roman" w:hAnsi="Times New Roman" w:cs="Times New Roman"/>
                <w:iCs/>
                <w:color w:val="000000"/>
                <w:sz w:val="24"/>
                <w:szCs w:val="24"/>
                <w:lang w:eastAsia="lv-LV"/>
              </w:rPr>
              <w:t>1. punkts</w:t>
            </w:r>
          </w:p>
          <w:p w:rsidR="009915C8" w:rsidRPr="00CF118F" w:rsidRDefault="009915C8" w:rsidP="00CF118F">
            <w:pPr>
              <w:spacing w:after="0" w:line="240" w:lineRule="auto"/>
              <w:rPr>
                <w:rFonts w:ascii="Times New Roman" w:eastAsia="Times New Roman" w:hAnsi="Times New Roman" w:cs="Times New Roman"/>
                <w:vanish/>
                <w:color w:val="000000"/>
                <w:sz w:val="24"/>
                <w:szCs w:val="24"/>
                <w:lang w:eastAsia="lv-LV"/>
              </w:rPr>
            </w:pPr>
          </w:p>
          <w:p w:rsidR="009915C8" w:rsidRPr="00CF118F" w:rsidRDefault="009915C8" w:rsidP="00CF118F">
            <w:pPr>
              <w:spacing w:after="0" w:line="240" w:lineRule="auto"/>
              <w:rPr>
                <w:rFonts w:ascii="Times New Roman" w:eastAsia="Times New Roman" w:hAnsi="Times New Roman" w:cs="Times New Roman"/>
                <w:sz w:val="24"/>
                <w:szCs w:val="24"/>
                <w:lang w:eastAsia="lv-LV"/>
              </w:rPr>
            </w:pPr>
          </w:p>
        </w:tc>
        <w:tc>
          <w:tcPr>
            <w:tcW w:w="1115" w:type="pct"/>
            <w:gridSpan w:val="2"/>
            <w:tcBorders>
              <w:top w:val="outset" w:sz="6" w:space="0" w:color="414142"/>
              <w:left w:val="outset" w:sz="6" w:space="0" w:color="414142"/>
              <w:bottom w:val="outset" w:sz="6" w:space="0" w:color="414142"/>
              <w:right w:val="outset" w:sz="6" w:space="0" w:color="414142"/>
            </w:tcBorders>
          </w:tcPr>
          <w:p w:rsidR="009915C8" w:rsidRPr="00CF118F" w:rsidRDefault="009915C8" w:rsidP="00CF118F">
            <w:pPr>
              <w:spacing w:after="0" w:line="240" w:lineRule="auto"/>
              <w:rPr>
                <w:rFonts w:ascii="Times New Roman" w:eastAsia="Times New Roman" w:hAnsi="Times New Roman" w:cs="Times New Roman"/>
                <w:sz w:val="24"/>
                <w:szCs w:val="24"/>
                <w:lang w:eastAsia="lv-LV"/>
              </w:rPr>
            </w:pP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DF0BA7" w:rsidP="00CF118F">
            <w:pPr>
              <w:spacing w:after="0" w:line="240" w:lineRule="auto"/>
              <w:ind w:firstLine="300"/>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Tiks pārņemts pilnībā</w:t>
            </w:r>
            <w:r w:rsidR="00AB5B53" w:rsidRPr="00CF118F">
              <w:rPr>
                <w:rFonts w:ascii="Times New Roman" w:eastAsia="Times New Roman" w:hAnsi="Times New Roman" w:cs="Times New Roman"/>
                <w:sz w:val="24"/>
                <w:szCs w:val="24"/>
                <w:lang w:eastAsia="lv-LV"/>
              </w:rPr>
              <w:t>, pieņemot likumu „Grozījumi Krimināllikumā”.</w:t>
            </w:r>
            <w:r w:rsidR="00F8345A" w:rsidRPr="00CF118F">
              <w:rPr>
                <w:rFonts w:ascii="Times New Roman" w:eastAsia="Times New Roman" w:hAnsi="Times New Roman" w:cs="Times New Roman"/>
                <w:sz w:val="24"/>
                <w:szCs w:val="24"/>
                <w:lang w:eastAsia="lv-LV"/>
              </w:rPr>
              <w:t xml:space="preserve"> Atbildīgā iestāde – Tieslietu ministrija.</w:t>
            </w: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860DD4"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r w:rsidR="002B41CC" w:rsidRPr="00CF118F">
              <w:rPr>
                <w:rFonts w:ascii="Times New Roman" w:eastAsia="Times New Roman" w:hAnsi="Times New Roman" w:cs="Times New Roman"/>
                <w:sz w:val="24"/>
                <w:szCs w:val="24"/>
                <w:lang w:eastAsia="lv-LV"/>
              </w:rPr>
              <w:t>.</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9915C8" w:rsidRPr="00CF118F" w:rsidRDefault="00AB5B53" w:rsidP="00CF118F">
            <w:pPr>
              <w:spacing w:after="0" w:line="240" w:lineRule="auto"/>
              <w:rPr>
                <w:rFonts w:ascii="Times New Roman" w:eastAsia="Times New Roman" w:hAnsi="Times New Roman" w:cs="Times New Roman"/>
                <w:vanish/>
                <w:color w:val="000000"/>
                <w:sz w:val="24"/>
                <w:szCs w:val="24"/>
                <w:lang w:eastAsia="lv-LV"/>
              </w:rPr>
            </w:pPr>
            <w:r w:rsidRPr="00CF118F">
              <w:rPr>
                <w:rFonts w:ascii="Times New Roman" w:eastAsia="Times New Roman" w:hAnsi="Times New Roman" w:cs="Times New Roman"/>
                <w:color w:val="000000"/>
                <w:sz w:val="24"/>
                <w:szCs w:val="24"/>
                <w:lang w:eastAsia="lv-LV"/>
              </w:rPr>
              <w:t>2. punkts</w:t>
            </w:r>
          </w:p>
          <w:p w:rsidR="009915C8" w:rsidRPr="00CF118F" w:rsidRDefault="009915C8" w:rsidP="00CF118F">
            <w:pPr>
              <w:spacing w:after="0" w:line="240" w:lineRule="auto"/>
              <w:rPr>
                <w:rFonts w:ascii="Times New Roman" w:eastAsia="Times New Roman" w:hAnsi="Times New Roman" w:cs="Times New Roman"/>
                <w:sz w:val="24"/>
                <w:szCs w:val="24"/>
                <w:lang w:eastAsia="lv-LV"/>
              </w:rPr>
            </w:pPr>
          </w:p>
        </w:tc>
        <w:tc>
          <w:tcPr>
            <w:tcW w:w="1115" w:type="pct"/>
            <w:gridSpan w:val="2"/>
            <w:tcBorders>
              <w:top w:val="outset" w:sz="6" w:space="0" w:color="414142"/>
              <w:left w:val="outset" w:sz="6" w:space="0" w:color="414142"/>
              <w:bottom w:val="outset" w:sz="6" w:space="0" w:color="414142"/>
              <w:right w:val="outset" w:sz="6" w:space="0" w:color="414142"/>
            </w:tcBorders>
          </w:tcPr>
          <w:p w:rsidR="00AB5B53" w:rsidRPr="00CF118F" w:rsidRDefault="00AB5B53"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Civillikuma 927. un 929. pants. </w:t>
            </w: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D307B0" w:rsidP="00CF118F">
            <w:pPr>
              <w:spacing w:after="0" w:line="240" w:lineRule="auto"/>
              <w:ind w:firstLine="300"/>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Pārņemts pilnībā.</w:t>
            </w: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860DD4"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r w:rsidR="002B41CC" w:rsidRPr="00CF118F">
              <w:rPr>
                <w:rFonts w:ascii="Times New Roman" w:eastAsia="Times New Roman" w:hAnsi="Times New Roman" w:cs="Times New Roman"/>
                <w:sz w:val="24"/>
                <w:szCs w:val="24"/>
                <w:lang w:eastAsia="lv-LV"/>
              </w:rPr>
              <w:t>.</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AB5B53" w:rsidRPr="00CF118F" w:rsidRDefault="00AB5B53" w:rsidP="00CF118F">
            <w:pPr>
              <w:spacing w:after="0" w:line="240" w:lineRule="auto"/>
              <w:rPr>
                <w:rFonts w:ascii="Times New Roman" w:hAnsi="Times New Roman" w:cs="Times New Roman"/>
                <w:sz w:val="24"/>
                <w:szCs w:val="24"/>
              </w:rPr>
            </w:pPr>
            <w:r w:rsidRPr="00CF118F">
              <w:rPr>
                <w:rFonts w:ascii="Times New Roman" w:hAnsi="Times New Roman" w:cs="Times New Roman"/>
                <w:sz w:val="24"/>
                <w:szCs w:val="24"/>
              </w:rPr>
              <w:t>3. punkts</w:t>
            </w:r>
          </w:p>
          <w:p w:rsidR="009915C8" w:rsidRPr="00CF118F" w:rsidRDefault="009915C8" w:rsidP="00CF118F">
            <w:pPr>
              <w:spacing w:after="0" w:line="240" w:lineRule="auto"/>
              <w:rPr>
                <w:rFonts w:ascii="Times New Roman" w:eastAsia="Times New Roman" w:hAnsi="Times New Roman" w:cs="Times New Roman"/>
                <w:vanish/>
                <w:color w:val="000000"/>
                <w:sz w:val="24"/>
                <w:szCs w:val="24"/>
                <w:lang w:eastAsia="lv-LV"/>
              </w:rPr>
            </w:pPr>
          </w:p>
          <w:p w:rsidR="009915C8" w:rsidRPr="00CF118F" w:rsidRDefault="009915C8" w:rsidP="00CF118F">
            <w:pPr>
              <w:spacing w:after="0" w:line="240" w:lineRule="auto"/>
              <w:rPr>
                <w:rFonts w:ascii="Times New Roman" w:eastAsia="Times New Roman" w:hAnsi="Times New Roman" w:cs="Times New Roman"/>
                <w:sz w:val="24"/>
                <w:szCs w:val="24"/>
                <w:lang w:eastAsia="lv-LV"/>
              </w:rPr>
            </w:pPr>
          </w:p>
        </w:tc>
        <w:tc>
          <w:tcPr>
            <w:tcW w:w="1115" w:type="pct"/>
            <w:gridSpan w:val="2"/>
            <w:tcBorders>
              <w:top w:val="outset" w:sz="6" w:space="0" w:color="414142"/>
              <w:left w:val="outset" w:sz="6" w:space="0" w:color="414142"/>
              <w:bottom w:val="outset" w:sz="6" w:space="0" w:color="414142"/>
              <w:right w:val="outset" w:sz="6" w:space="0" w:color="414142"/>
            </w:tcBorders>
          </w:tcPr>
          <w:p w:rsidR="009915C8" w:rsidRPr="00CF118F" w:rsidRDefault="009D5E12"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KPL 134. pants;</w:t>
            </w:r>
          </w:p>
          <w:p w:rsidR="009D5E12" w:rsidRPr="00CF118F" w:rsidRDefault="009D5E12"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likumprojekta 5. pants (KPL </w:t>
            </w:r>
            <w:r w:rsidR="002E747B">
              <w:rPr>
                <w:rFonts w:ascii="Times New Roman" w:eastAsia="Times New Roman" w:hAnsi="Times New Roman" w:cs="Times New Roman"/>
                <w:sz w:val="24"/>
                <w:szCs w:val="24"/>
                <w:lang w:eastAsia="lv-LV"/>
              </w:rPr>
              <w:t>1</w:t>
            </w:r>
            <w:r w:rsidRPr="00CF118F">
              <w:rPr>
                <w:rFonts w:ascii="Times New Roman" w:eastAsia="Times New Roman" w:hAnsi="Times New Roman" w:cs="Times New Roman"/>
                <w:sz w:val="24"/>
                <w:szCs w:val="24"/>
                <w:lang w:eastAsia="lv-LV"/>
              </w:rPr>
              <w:t>34. panta pirmā daļa)</w:t>
            </w:r>
          </w:p>
          <w:p w:rsidR="00F751FC" w:rsidRPr="00CF118F" w:rsidRDefault="00F751FC" w:rsidP="00CF118F">
            <w:pPr>
              <w:spacing w:after="0" w:line="240" w:lineRule="auto"/>
              <w:rPr>
                <w:rFonts w:ascii="Times New Roman" w:eastAsia="Times New Roman" w:hAnsi="Times New Roman" w:cs="Times New Roman"/>
                <w:sz w:val="24"/>
                <w:szCs w:val="24"/>
                <w:lang w:eastAsia="lv-LV"/>
              </w:rPr>
            </w:pPr>
          </w:p>
          <w:p w:rsidR="00F751FC" w:rsidRPr="00CF118F" w:rsidRDefault="00F751FC" w:rsidP="00CF118F">
            <w:pPr>
              <w:spacing w:after="0" w:line="240" w:lineRule="auto"/>
              <w:rPr>
                <w:rFonts w:ascii="Times New Roman" w:eastAsia="Times New Roman" w:hAnsi="Times New Roman" w:cs="Times New Roman"/>
                <w:sz w:val="24"/>
                <w:szCs w:val="24"/>
                <w:lang w:eastAsia="lv-LV"/>
              </w:rPr>
            </w:pP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F751FC" w:rsidP="00CF118F">
            <w:pPr>
              <w:spacing w:after="0" w:line="240" w:lineRule="auto"/>
              <w:ind w:firstLine="300"/>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Tiks pārņemts pilnībā, pieņemot likumu „Grozījumi Krimināllikumā”. Atbildīgā iestāde – Tieslietu ministrija</w:t>
            </w:r>
            <w:r w:rsidR="00F8345A" w:rsidRPr="00CF118F">
              <w:rPr>
                <w:rFonts w:ascii="Times New Roman" w:eastAsia="Times New Roman" w:hAnsi="Times New Roman" w:cs="Times New Roman"/>
                <w:sz w:val="24"/>
                <w:szCs w:val="24"/>
                <w:lang w:eastAsia="lv-LV"/>
              </w:rPr>
              <w:t>.</w:t>
            </w: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C31738"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r w:rsidR="002B41CC" w:rsidRPr="00CF118F">
              <w:rPr>
                <w:rFonts w:ascii="Times New Roman" w:eastAsia="Times New Roman" w:hAnsi="Times New Roman" w:cs="Times New Roman"/>
                <w:sz w:val="24"/>
                <w:szCs w:val="24"/>
                <w:lang w:eastAsia="lv-LV"/>
              </w:rPr>
              <w:t>.</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F8345A" w:rsidRPr="00CF118F" w:rsidRDefault="00F8345A" w:rsidP="00CF118F">
            <w:pPr>
              <w:spacing w:after="0" w:line="240" w:lineRule="auto"/>
              <w:rPr>
                <w:rFonts w:ascii="Times New Roman" w:hAnsi="Times New Roman" w:cs="Times New Roman"/>
                <w:sz w:val="24"/>
                <w:szCs w:val="24"/>
              </w:rPr>
            </w:pPr>
            <w:r w:rsidRPr="00CF118F">
              <w:rPr>
                <w:rFonts w:ascii="Times New Roman" w:hAnsi="Times New Roman" w:cs="Times New Roman"/>
                <w:sz w:val="24"/>
                <w:szCs w:val="24"/>
              </w:rPr>
              <w:t>4. punkts</w:t>
            </w:r>
          </w:p>
          <w:p w:rsidR="009915C8" w:rsidRPr="00CF118F" w:rsidRDefault="009915C8" w:rsidP="00CF118F">
            <w:pPr>
              <w:spacing w:after="0" w:line="240" w:lineRule="auto"/>
              <w:rPr>
                <w:rFonts w:ascii="Times New Roman" w:eastAsia="Times New Roman" w:hAnsi="Times New Roman" w:cs="Times New Roman"/>
                <w:vanish/>
                <w:color w:val="000000"/>
                <w:sz w:val="24"/>
                <w:szCs w:val="24"/>
                <w:lang w:eastAsia="lv-LV"/>
              </w:rPr>
            </w:pPr>
          </w:p>
          <w:p w:rsidR="009915C8" w:rsidRPr="00CF118F" w:rsidRDefault="009915C8" w:rsidP="00CF118F">
            <w:pPr>
              <w:spacing w:after="0" w:line="240" w:lineRule="auto"/>
              <w:rPr>
                <w:rFonts w:ascii="Times New Roman" w:eastAsia="Times New Roman" w:hAnsi="Times New Roman" w:cs="Times New Roman"/>
                <w:sz w:val="24"/>
                <w:szCs w:val="24"/>
                <w:lang w:eastAsia="lv-LV"/>
              </w:rPr>
            </w:pPr>
          </w:p>
        </w:tc>
        <w:tc>
          <w:tcPr>
            <w:tcW w:w="1115" w:type="pct"/>
            <w:gridSpan w:val="2"/>
            <w:tcBorders>
              <w:top w:val="outset" w:sz="6" w:space="0" w:color="414142"/>
              <w:left w:val="outset" w:sz="6" w:space="0" w:color="414142"/>
              <w:bottom w:val="outset" w:sz="6" w:space="0" w:color="414142"/>
              <w:right w:val="outset" w:sz="6" w:space="0" w:color="414142"/>
            </w:tcBorders>
          </w:tcPr>
          <w:p w:rsidR="009915C8" w:rsidRPr="00CF118F" w:rsidRDefault="009915C8" w:rsidP="00CF118F">
            <w:pPr>
              <w:spacing w:after="0" w:line="240" w:lineRule="auto"/>
              <w:rPr>
                <w:rFonts w:ascii="Times New Roman" w:eastAsia="Times New Roman" w:hAnsi="Times New Roman" w:cs="Times New Roman"/>
                <w:sz w:val="24"/>
                <w:szCs w:val="24"/>
                <w:lang w:eastAsia="lv-LV"/>
              </w:rPr>
            </w:pP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F8345A"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Tiks pārņemts pilnībā, pieņemot likumu „Grozījumi Krimināllikumā”. Atbildīgā iestāde – Tieslietu ministrija.</w:t>
            </w: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C31738"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r w:rsidR="002B41CC" w:rsidRPr="00CF118F">
              <w:rPr>
                <w:rFonts w:ascii="Times New Roman" w:eastAsia="Times New Roman" w:hAnsi="Times New Roman" w:cs="Times New Roman"/>
                <w:sz w:val="24"/>
                <w:szCs w:val="24"/>
                <w:lang w:eastAsia="lv-LV"/>
              </w:rPr>
              <w:t>.</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3C121E" w:rsidRPr="00CF118F" w:rsidRDefault="003C121E" w:rsidP="00CF118F">
            <w:pPr>
              <w:spacing w:after="0" w:line="240" w:lineRule="auto"/>
              <w:rPr>
                <w:rFonts w:ascii="Times New Roman" w:hAnsi="Times New Roman" w:cs="Times New Roman"/>
                <w:sz w:val="24"/>
                <w:szCs w:val="24"/>
              </w:rPr>
            </w:pPr>
            <w:r w:rsidRPr="00CF118F">
              <w:rPr>
                <w:rFonts w:ascii="Times New Roman" w:hAnsi="Times New Roman" w:cs="Times New Roman"/>
                <w:sz w:val="24"/>
                <w:szCs w:val="24"/>
              </w:rPr>
              <w:t>5. punkts</w:t>
            </w:r>
          </w:p>
          <w:p w:rsidR="009915C8" w:rsidRPr="00CF118F" w:rsidRDefault="009915C8" w:rsidP="00CF118F">
            <w:pPr>
              <w:spacing w:after="0" w:line="240" w:lineRule="auto"/>
              <w:rPr>
                <w:rFonts w:ascii="Times New Roman" w:eastAsia="Times New Roman" w:hAnsi="Times New Roman" w:cs="Times New Roman"/>
                <w:vanish/>
                <w:color w:val="000000"/>
                <w:sz w:val="24"/>
                <w:szCs w:val="24"/>
                <w:lang w:eastAsia="lv-LV"/>
              </w:rPr>
            </w:pPr>
          </w:p>
          <w:p w:rsidR="009915C8" w:rsidRPr="00CF118F" w:rsidRDefault="009915C8" w:rsidP="00CF118F">
            <w:pPr>
              <w:spacing w:after="0" w:line="240" w:lineRule="auto"/>
              <w:rPr>
                <w:rFonts w:ascii="Times New Roman" w:eastAsia="Times New Roman" w:hAnsi="Times New Roman" w:cs="Times New Roman"/>
                <w:sz w:val="24"/>
                <w:szCs w:val="24"/>
                <w:lang w:eastAsia="lv-LV"/>
              </w:rPr>
            </w:pPr>
          </w:p>
        </w:tc>
        <w:tc>
          <w:tcPr>
            <w:tcW w:w="1115" w:type="pct"/>
            <w:gridSpan w:val="2"/>
            <w:tcBorders>
              <w:top w:val="outset" w:sz="6" w:space="0" w:color="414142"/>
              <w:left w:val="outset" w:sz="6" w:space="0" w:color="414142"/>
              <w:bottom w:val="outset" w:sz="6" w:space="0" w:color="414142"/>
              <w:right w:val="outset" w:sz="6" w:space="0" w:color="414142"/>
            </w:tcBorders>
          </w:tcPr>
          <w:p w:rsidR="009915C8" w:rsidRPr="00CF118F" w:rsidRDefault="00A53C5D" w:rsidP="00DE579A">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Likumprojekta </w:t>
            </w:r>
            <w:r w:rsidR="003C121E" w:rsidRPr="00CF118F">
              <w:rPr>
                <w:rFonts w:ascii="Times New Roman" w:eastAsia="Times New Roman" w:hAnsi="Times New Roman" w:cs="Times New Roman"/>
                <w:sz w:val="24"/>
                <w:szCs w:val="24"/>
                <w:lang w:eastAsia="lv-LV"/>
              </w:rPr>
              <w:t>1</w:t>
            </w:r>
            <w:r w:rsidR="00DE579A">
              <w:rPr>
                <w:rFonts w:ascii="Times New Roman" w:eastAsia="Times New Roman" w:hAnsi="Times New Roman" w:cs="Times New Roman"/>
                <w:sz w:val="24"/>
                <w:szCs w:val="24"/>
                <w:lang w:eastAsia="lv-LV"/>
              </w:rPr>
              <w:t>5</w:t>
            </w:r>
            <w:r w:rsidR="003C121E" w:rsidRPr="00CF118F">
              <w:rPr>
                <w:rFonts w:ascii="Times New Roman" w:eastAsia="Times New Roman" w:hAnsi="Times New Roman" w:cs="Times New Roman"/>
                <w:sz w:val="24"/>
                <w:szCs w:val="24"/>
                <w:lang w:eastAsia="lv-LV"/>
              </w:rPr>
              <w:t>. pants (KPL 361.</w:t>
            </w:r>
            <w:r w:rsidR="003C121E" w:rsidRPr="00CF118F">
              <w:rPr>
                <w:rFonts w:ascii="Times New Roman" w:eastAsia="Times New Roman" w:hAnsi="Times New Roman" w:cs="Times New Roman"/>
                <w:sz w:val="24"/>
                <w:szCs w:val="24"/>
                <w:vertAlign w:val="superscript"/>
                <w:lang w:eastAsia="lv-LV"/>
              </w:rPr>
              <w:t>1</w:t>
            </w:r>
            <w:r w:rsidR="003C121E" w:rsidRPr="00CF118F">
              <w:rPr>
                <w:rFonts w:ascii="Times New Roman" w:eastAsia="Times New Roman" w:hAnsi="Times New Roman" w:cs="Times New Roman"/>
                <w:sz w:val="24"/>
                <w:szCs w:val="24"/>
                <w:lang w:eastAsia="lv-LV"/>
              </w:rPr>
              <w:t xml:space="preserve"> pants)</w:t>
            </w: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D307B0" w:rsidP="00CF118F">
            <w:pPr>
              <w:spacing w:after="0" w:line="240" w:lineRule="auto"/>
              <w:ind w:firstLine="300"/>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Pārņemts pilnībā.</w:t>
            </w: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2B41CC"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9915C8" w:rsidRPr="00CF118F" w:rsidRDefault="003C121E" w:rsidP="00CF118F">
            <w:pPr>
              <w:spacing w:after="0" w:line="240" w:lineRule="auto"/>
              <w:rPr>
                <w:rFonts w:ascii="Times New Roman" w:hAnsi="Times New Roman" w:cs="Times New Roman"/>
                <w:sz w:val="24"/>
                <w:szCs w:val="24"/>
              </w:rPr>
            </w:pPr>
            <w:r w:rsidRPr="00CF118F">
              <w:rPr>
                <w:rFonts w:ascii="Times New Roman" w:hAnsi="Times New Roman" w:cs="Times New Roman"/>
                <w:sz w:val="24"/>
                <w:szCs w:val="24"/>
              </w:rPr>
              <w:t>6. punkts</w:t>
            </w:r>
          </w:p>
        </w:tc>
        <w:tc>
          <w:tcPr>
            <w:tcW w:w="1115" w:type="pct"/>
            <w:gridSpan w:val="2"/>
            <w:tcBorders>
              <w:top w:val="outset" w:sz="6" w:space="0" w:color="414142"/>
              <w:left w:val="outset" w:sz="6" w:space="0" w:color="414142"/>
              <w:bottom w:val="outset" w:sz="6" w:space="0" w:color="414142"/>
              <w:right w:val="outset" w:sz="6" w:space="0" w:color="414142"/>
            </w:tcBorders>
          </w:tcPr>
          <w:p w:rsidR="003C121E" w:rsidRPr="00CF118F" w:rsidRDefault="003C121E"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Krimināllikuma 6. pants. </w:t>
            </w: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D307B0" w:rsidP="00CF118F">
            <w:pPr>
              <w:spacing w:after="0" w:line="240" w:lineRule="auto"/>
              <w:jc w:val="center"/>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Pārņemts pilnībā.</w:t>
            </w: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2B41CC"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S</w:t>
            </w:r>
            <w:r w:rsidR="003C121E" w:rsidRPr="00CF118F">
              <w:rPr>
                <w:rFonts w:ascii="Times New Roman" w:eastAsia="Times New Roman" w:hAnsi="Times New Roman" w:cs="Times New Roman"/>
                <w:sz w:val="24"/>
                <w:szCs w:val="24"/>
                <w:lang w:eastAsia="lv-LV"/>
              </w:rPr>
              <w:t>tingrākas prasības paredzētas ja</w:t>
            </w:r>
            <w:r w:rsidR="00DC2757" w:rsidRPr="00CF118F">
              <w:rPr>
                <w:rFonts w:ascii="Times New Roman" w:eastAsia="Times New Roman" w:hAnsi="Times New Roman" w:cs="Times New Roman"/>
                <w:sz w:val="24"/>
                <w:szCs w:val="24"/>
                <w:lang w:eastAsia="lv-LV"/>
              </w:rPr>
              <w:t>u</w:t>
            </w:r>
            <w:r w:rsidR="003C121E" w:rsidRPr="00CF118F">
              <w:rPr>
                <w:rFonts w:ascii="Times New Roman" w:eastAsia="Times New Roman" w:hAnsi="Times New Roman" w:cs="Times New Roman"/>
                <w:sz w:val="24"/>
                <w:szCs w:val="24"/>
                <w:lang w:eastAsia="lv-LV"/>
              </w:rPr>
              <w:t xml:space="preserve"> šobrīd.</w:t>
            </w:r>
            <w:r w:rsidR="00931CE7" w:rsidRPr="00CF118F">
              <w:rPr>
                <w:rFonts w:ascii="Times New Roman" w:eastAsia="Times New Roman" w:hAnsi="Times New Roman" w:cs="Times New Roman"/>
                <w:sz w:val="24"/>
                <w:szCs w:val="24"/>
                <w:lang w:eastAsia="lv-LV"/>
              </w:rPr>
              <w:t xml:space="preserve"> To pieļauj arī direktīvas 5. pants.</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963960" w:rsidRPr="00CF118F" w:rsidRDefault="00963960" w:rsidP="00CF118F">
            <w:pPr>
              <w:pStyle w:val="ti-art"/>
              <w:spacing w:before="0" w:after="0"/>
              <w:jc w:val="left"/>
              <w:rPr>
                <w:i w:val="0"/>
                <w:color w:val="000000"/>
              </w:rPr>
            </w:pPr>
            <w:r w:rsidRPr="00CF118F">
              <w:rPr>
                <w:i w:val="0"/>
                <w:color w:val="000000"/>
              </w:rPr>
              <w:t>3. pants</w:t>
            </w:r>
          </w:p>
        </w:tc>
        <w:tc>
          <w:tcPr>
            <w:tcW w:w="1115"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963960" w:rsidRPr="00CF118F" w:rsidRDefault="00963960" w:rsidP="00CF118F">
            <w:pPr>
              <w:spacing w:after="0" w:line="240" w:lineRule="auto"/>
              <w:rPr>
                <w:rFonts w:ascii="Times New Roman" w:eastAsia="Times New Roman" w:hAnsi="Times New Roman" w:cs="Times New Roman"/>
                <w:sz w:val="24"/>
                <w:szCs w:val="24"/>
                <w:lang w:eastAsia="lv-LV"/>
              </w:rPr>
            </w:pPr>
          </w:p>
        </w:tc>
        <w:tc>
          <w:tcPr>
            <w:tcW w:w="1192"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963960" w:rsidRPr="00CF118F" w:rsidRDefault="00963960" w:rsidP="00CF118F">
            <w:pPr>
              <w:spacing w:after="0" w:line="240" w:lineRule="auto"/>
              <w:jc w:val="both"/>
              <w:rPr>
                <w:rFonts w:ascii="Times New Roman" w:eastAsia="Times New Roman" w:hAnsi="Times New Roman" w:cs="Times New Roman"/>
                <w:sz w:val="24"/>
                <w:szCs w:val="24"/>
                <w:lang w:eastAsia="lv-LV"/>
              </w:rPr>
            </w:pPr>
          </w:p>
        </w:tc>
        <w:tc>
          <w:tcPr>
            <w:tcW w:w="1413"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963960" w:rsidRPr="00CF118F" w:rsidRDefault="00963960" w:rsidP="00CF118F">
            <w:pPr>
              <w:spacing w:after="0" w:line="240" w:lineRule="auto"/>
              <w:jc w:val="both"/>
              <w:rPr>
                <w:rFonts w:ascii="Times New Roman" w:eastAsia="Times New Roman" w:hAnsi="Times New Roman" w:cs="Times New Roman"/>
                <w:sz w:val="24"/>
                <w:szCs w:val="24"/>
                <w:lang w:eastAsia="lv-LV"/>
              </w:rPr>
            </w:pP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shd w:val="clear" w:color="auto" w:fill="auto"/>
          </w:tcPr>
          <w:p w:rsidR="00963960" w:rsidRPr="00CF118F" w:rsidRDefault="00C04483" w:rsidP="00CF118F">
            <w:pPr>
              <w:pStyle w:val="ti-art"/>
              <w:spacing w:before="0" w:after="0"/>
              <w:jc w:val="left"/>
              <w:rPr>
                <w:i w:val="0"/>
                <w:color w:val="000000"/>
              </w:rPr>
            </w:pPr>
            <w:r w:rsidRPr="00CF118F">
              <w:rPr>
                <w:i w:val="0"/>
                <w:color w:val="000000"/>
              </w:rPr>
              <w:t>a) – k) apakšpunkts</w:t>
            </w:r>
          </w:p>
        </w:tc>
        <w:tc>
          <w:tcPr>
            <w:tcW w:w="1115" w:type="pct"/>
            <w:gridSpan w:val="2"/>
            <w:tcBorders>
              <w:top w:val="outset" w:sz="6" w:space="0" w:color="414142"/>
              <w:left w:val="outset" w:sz="6" w:space="0" w:color="414142"/>
              <w:bottom w:val="outset" w:sz="6" w:space="0" w:color="414142"/>
              <w:right w:val="outset" w:sz="6" w:space="0" w:color="414142"/>
            </w:tcBorders>
            <w:shd w:val="clear" w:color="auto" w:fill="auto"/>
          </w:tcPr>
          <w:p w:rsidR="00963960" w:rsidRPr="00CF118F" w:rsidRDefault="00963960" w:rsidP="00CF118F">
            <w:pPr>
              <w:spacing w:after="0" w:line="240" w:lineRule="auto"/>
              <w:rPr>
                <w:rFonts w:ascii="Times New Roman" w:eastAsia="Times New Roman" w:hAnsi="Times New Roman" w:cs="Times New Roman"/>
                <w:sz w:val="24"/>
                <w:szCs w:val="24"/>
                <w:lang w:eastAsia="lv-LV"/>
              </w:rPr>
            </w:pPr>
          </w:p>
        </w:tc>
        <w:tc>
          <w:tcPr>
            <w:tcW w:w="1192" w:type="pct"/>
            <w:gridSpan w:val="2"/>
            <w:tcBorders>
              <w:top w:val="outset" w:sz="6" w:space="0" w:color="414142"/>
              <w:left w:val="outset" w:sz="6" w:space="0" w:color="414142"/>
              <w:bottom w:val="outset" w:sz="6" w:space="0" w:color="414142"/>
              <w:right w:val="outset" w:sz="6" w:space="0" w:color="414142"/>
            </w:tcBorders>
            <w:shd w:val="clear" w:color="auto" w:fill="auto"/>
          </w:tcPr>
          <w:p w:rsidR="00963960" w:rsidRPr="00CF118F" w:rsidRDefault="00C04483" w:rsidP="00CF118F">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Tiks pārņemts pilnībā, pieņemot likumu „Grozījumi Krimināllikumā”. Atbildīgā iestāde – Tieslietu ministrija.</w:t>
            </w:r>
          </w:p>
        </w:tc>
        <w:tc>
          <w:tcPr>
            <w:tcW w:w="1413" w:type="pct"/>
            <w:tcBorders>
              <w:top w:val="outset" w:sz="6" w:space="0" w:color="414142"/>
              <w:left w:val="outset" w:sz="6" w:space="0" w:color="414142"/>
              <w:bottom w:val="outset" w:sz="6" w:space="0" w:color="414142"/>
              <w:right w:val="outset" w:sz="6" w:space="0" w:color="414142"/>
            </w:tcBorders>
            <w:shd w:val="clear" w:color="auto" w:fill="auto"/>
          </w:tcPr>
          <w:p w:rsidR="00963960" w:rsidRPr="00CF118F" w:rsidRDefault="00C04483" w:rsidP="00CF118F">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Paredz stingrākas prasības – pēc būtības stingrākas prasības paredzētas jau šobrīd un ietvertas KPL 355. panta pirmajā un otrajā daļā.</w:t>
            </w:r>
            <w:r w:rsidR="00931CE7" w:rsidRPr="00CF118F">
              <w:rPr>
                <w:rFonts w:ascii="Times New Roman" w:eastAsia="Times New Roman" w:hAnsi="Times New Roman" w:cs="Times New Roman"/>
                <w:sz w:val="24"/>
                <w:szCs w:val="24"/>
                <w:lang w:eastAsia="lv-LV"/>
              </w:rPr>
              <w:t xml:space="preserve"> To pieļauj arī direktīvas 5. pants.</w:t>
            </w:r>
            <w:r w:rsidRPr="00CF118F">
              <w:rPr>
                <w:rFonts w:ascii="Times New Roman" w:eastAsia="Times New Roman" w:hAnsi="Times New Roman" w:cs="Times New Roman"/>
                <w:sz w:val="24"/>
                <w:szCs w:val="24"/>
                <w:lang w:eastAsia="lv-LV"/>
              </w:rPr>
              <w:t xml:space="preserve"> Ar likumprojektu KPL 355. pants no KPL tiek izslēgts, bet tā būtība </w:t>
            </w:r>
            <w:r w:rsidRPr="00CF118F">
              <w:rPr>
                <w:rFonts w:ascii="Times New Roman" w:eastAsia="Times New Roman" w:hAnsi="Times New Roman" w:cs="Times New Roman"/>
                <w:sz w:val="24"/>
                <w:szCs w:val="24"/>
                <w:lang w:eastAsia="lv-LV"/>
              </w:rPr>
              <w:lastRenderedPageBreak/>
              <w:t>tiek ietverta KL.</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9915C8" w:rsidRPr="00CF118F" w:rsidRDefault="00963960" w:rsidP="00CF118F">
            <w:pPr>
              <w:pStyle w:val="ti-art"/>
              <w:spacing w:before="0" w:after="0"/>
              <w:jc w:val="left"/>
              <w:rPr>
                <w:i w:val="0"/>
                <w:color w:val="000000"/>
              </w:rPr>
            </w:pPr>
            <w:r w:rsidRPr="00CF118F">
              <w:rPr>
                <w:i w:val="0"/>
                <w:color w:val="000000"/>
              </w:rPr>
              <w:lastRenderedPageBreak/>
              <w:t>4. pants</w:t>
            </w:r>
          </w:p>
        </w:tc>
        <w:tc>
          <w:tcPr>
            <w:tcW w:w="1115"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9915C8" w:rsidRPr="00CF118F" w:rsidRDefault="009915C8" w:rsidP="00CF118F">
            <w:pPr>
              <w:spacing w:after="0" w:line="240" w:lineRule="auto"/>
              <w:rPr>
                <w:rFonts w:ascii="Times New Roman" w:eastAsia="Times New Roman" w:hAnsi="Times New Roman" w:cs="Times New Roman"/>
                <w:sz w:val="24"/>
                <w:szCs w:val="24"/>
                <w:lang w:eastAsia="lv-LV"/>
              </w:rPr>
            </w:pPr>
          </w:p>
        </w:tc>
        <w:tc>
          <w:tcPr>
            <w:tcW w:w="1192"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9915C8" w:rsidRPr="00CF118F" w:rsidRDefault="009915C8" w:rsidP="00CF118F">
            <w:pPr>
              <w:spacing w:after="0" w:line="240" w:lineRule="auto"/>
              <w:jc w:val="both"/>
              <w:rPr>
                <w:rFonts w:ascii="Times New Roman" w:eastAsia="Times New Roman" w:hAnsi="Times New Roman" w:cs="Times New Roman"/>
                <w:sz w:val="24"/>
                <w:szCs w:val="24"/>
                <w:lang w:eastAsia="lv-LV"/>
              </w:rPr>
            </w:pPr>
          </w:p>
        </w:tc>
        <w:tc>
          <w:tcPr>
            <w:tcW w:w="1413"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9915C8" w:rsidRPr="00CF118F" w:rsidRDefault="009915C8" w:rsidP="00CF118F">
            <w:pPr>
              <w:spacing w:after="0" w:line="240" w:lineRule="auto"/>
              <w:jc w:val="both"/>
              <w:rPr>
                <w:rFonts w:ascii="Times New Roman" w:eastAsia="Times New Roman" w:hAnsi="Times New Roman" w:cs="Times New Roman"/>
                <w:sz w:val="24"/>
                <w:szCs w:val="24"/>
                <w:lang w:eastAsia="lv-LV"/>
              </w:rPr>
            </w:pP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9915C8" w:rsidRPr="00CF118F" w:rsidRDefault="00C04483" w:rsidP="00CF118F">
            <w:pPr>
              <w:pStyle w:val="Parasts1"/>
              <w:spacing w:before="0"/>
              <w:rPr>
                <w:color w:val="000000"/>
              </w:rPr>
            </w:pPr>
            <w:r w:rsidRPr="00CF118F">
              <w:rPr>
                <w:color w:val="000000"/>
              </w:rPr>
              <w:t>1. punkts</w:t>
            </w:r>
          </w:p>
          <w:p w:rsidR="00096BCF" w:rsidRPr="00CF118F" w:rsidRDefault="00096BCF" w:rsidP="00CF118F">
            <w:pPr>
              <w:pStyle w:val="Parasts1"/>
              <w:spacing w:before="0"/>
              <w:rPr>
                <w:color w:val="000000"/>
              </w:rPr>
            </w:pPr>
          </w:p>
          <w:p w:rsidR="00096BCF" w:rsidRPr="00CF118F" w:rsidRDefault="00096BCF" w:rsidP="00CF118F">
            <w:pPr>
              <w:pStyle w:val="Parasts1"/>
              <w:spacing w:before="0"/>
              <w:rPr>
                <w:color w:val="000000"/>
              </w:rPr>
            </w:pPr>
          </w:p>
        </w:tc>
        <w:tc>
          <w:tcPr>
            <w:tcW w:w="1115" w:type="pct"/>
            <w:gridSpan w:val="2"/>
            <w:tcBorders>
              <w:top w:val="outset" w:sz="6" w:space="0" w:color="414142"/>
              <w:left w:val="outset" w:sz="6" w:space="0" w:color="414142"/>
              <w:bottom w:val="outset" w:sz="6" w:space="0" w:color="414142"/>
              <w:right w:val="outset" w:sz="6" w:space="0" w:color="414142"/>
            </w:tcBorders>
          </w:tcPr>
          <w:p w:rsidR="009915C8" w:rsidRPr="00CF118F" w:rsidRDefault="00096BCF"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KPL 240., 356.</w:t>
            </w:r>
            <w:r w:rsidR="002A59B8" w:rsidRPr="00CF118F">
              <w:rPr>
                <w:rFonts w:ascii="Times New Roman" w:eastAsia="Times New Roman" w:hAnsi="Times New Roman" w:cs="Times New Roman"/>
                <w:sz w:val="24"/>
                <w:szCs w:val="24"/>
                <w:lang w:eastAsia="lv-LV"/>
              </w:rPr>
              <w:t xml:space="preserve">, </w:t>
            </w:r>
            <w:r w:rsidRPr="00CF118F">
              <w:rPr>
                <w:rFonts w:ascii="Times New Roman" w:eastAsia="Times New Roman" w:hAnsi="Times New Roman" w:cs="Times New Roman"/>
                <w:sz w:val="24"/>
                <w:szCs w:val="24"/>
                <w:lang w:eastAsia="lv-LV"/>
              </w:rPr>
              <w:t xml:space="preserve">357., </w:t>
            </w:r>
            <w:r w:rsidR="00DC2757" w:rsidRPr="00CF118F">
              <w:rPr>
                <w:rFonts w:ascii="Times New Roman" w:eastAsia="Times New Roman" w:hAnsi="Times New Roman" w:cs="Times New Roman"/>
                <w:sz w:val="24"/>
                <w:szCs w:val="24"/>
                <w:lang w:eastAsia="lv-LV"/>
              </w:rPr>
              <w:t>465.</w:t>
            </w:r>
            <w:r w:rsidR="009D5E12" w:rsidRPr="00CF118F">
              <w:rPr>
                <w:rFonts w:ascii="Times New Roman" w:eastAsia="Times New Roman" w:hAnsi="Times New Roman" w:cs="Times New Roman"/>
                <w:sz w:val="24"/>
                <w:szCs w:val="24"/>
                <w:lang w:eastAsia="lv-LV"/>
              </w:rPr>
              <w:t xml:space="preserve"> pants</w:t>
            </w:r>
            <w:r w:rsidR="00DC2757" w:rsidRPr="00CF118F">
              <w:rPr>
                <w:rFonts w:ascii="Times New Roman" w:eastAsia="Times New Roman" w:hAnsi="Times New Roman" w:cs="Times New Roman"/>
                <w:sz w:val="24"/>
                <w:szCs w:val="24"/>
                <w:lang w:eastAsia="lv-LV"/>
              </w:rPr>
              <w:t>, 514.</w:t>
            </w:r>
            <w:r w:rsidR="00F733A1" w:rsidRPr="00CF118F">
              <w:rPr>
                <w:rFonts w:ascii="Times New Roman" w:eastAsia="Times New Roman" w:hAnsi="Times New Roman" w:cs="Times New Roman"/>
                <w:sz w:val="24"/>
                <w:szCs w:val="24"/>
                <w:lang w:eastAsia="lv-LV"/>
              </w:rPr>
              <w:t xml:space="preserve"> panta </w:t>
            </w:r>
            <w:r w:rsidR="009D5E12" w:rsidRPr="00CF118F">
              <w:rPr>
                <w:rFonts w:ascii="Times New Roman" w:eastAsia="Times New Roman" w:hAnsi="Times New Roman" w:cs="Times New Roman"/>
                <w:sz w:val="24"/>
                <w:szCs w:val="24"/>
                <w:lang w:eastAsia="lv-LV"/>
              </w:rPr>
              <w:t>12. punkts</w:t>
            </w:r>
            <w:r w:rsidR="00DC2757" w:rsidRPr="00CF118F">
              <w:rPr>
                <w:rFonts w:ascii="Times New Roman" w:eastAsia="Times New Roman" w:hAnsi="Times New Roman" w:cs="Times New Roman"/>
                <w:sz w:val="24"/>
                <w:szCs w:val="24"/>
                <w:lang w:eastAsia="lv-LV"/>
              </w:rPr>
              <w:t>, 528.</w:t>
            </w:r>
            <w:r w:rsidR="00F733A1" w:rsidRPr="00CF118F">
              <w:rPr>
                <w:rFonts w:ascii="Times New Roman" w:eastAsia="Times New Roman" w:hAnsi="Times New Roman" w:cs="Times New Roman"/>
                <w:sz w:val="24"/>
                <w:szCs w:val="24"/>
                <w:lang w:eastAsia="lv-LV"/>
              </w:rPr>
              <w:t xml:space="preserve"> panta pirmās daļas 11. punkts</w:t>
            </w:r>
            <w:r w:rsidR="00467753" w:rsidRPr="00CF118F">
              <w:rPr>
                <w:rFonts w:ascii="Times New Roman" w:eastAsia="Times New Roman" w:hAnsi="Times New Roman" w:cs="Times New Roman"/>
                <w:sz w:val="24"/>
                <w:szCs w:val="24"/>
                <w:lang w:eastAsia="lv-LV"/>
              </w:rPr>
              <w:t>, 790., 791., 793., 794., 795., 796., 797., 798., 832., 834., 835., 836., 837., 838., 839. pants</w:t>
            </w:r>
            <w:r w:rsidRPr="00CF118F">
              <w:rPr>
                <w:rFonts w:ascii="Times New Roman" w:eastAsia="Times New Roman" w:hAnsi="Times New Roman" w:cs="Times New Roman"/>
                <w:sz w:val="24"/>
                <w:szCs w:val="24"/>
                <w:lang w:eastAsia="lv-LV"/>
              </w:rPr>
              <w:t>; likumprojekta 7. (KPL 240. pant</w:t>
            </w:r>
            <w:r w:rsidR="002A59B8" w:rsidRPr="00CF118F">
              <w:rPr>
                <w:rFonts w:ascii="Times New Roman" w:eastAsia="Times New Roman" w:hAnsi="Times New Roman" w:cs="Times New Roman"/>
                <w:sz w:val="24"/>
                <w:szCs w:val="24"/>
                <w:lang w:eastAsia="lv-LV"/>
              </w:rPr>
              <w:t>a pirmā daļa</w:t>
            </w:r>
            <w:r w:rsidRPr="00CF118F">
              <w:rPr>
                <w:rFonts w:ascii="Times New Roman" w:eastAsia="Times New Roman" w:hAnsi="Times New Roman" w:cs="Times New Roman"/>
                <w:sz w:val="24"/>
                <w:szCs w:val="24"/>
                <w:lang w:eastAsia="lv-LV"/>
              </w:rPr>
              <w:t>), 10. (KPL 357. pant</w:t>
            </w:r>
            <w:r w:rsidR="002A59B8" w:rsidRPr="00CF118F">
              <w:rPr>
                <w:rFonts w:ascii="Times New Roman" w:eastAsia="Times New Roman" w:hAnsi="Times New Roman" w:cs="Times New Roman"/>
                <w:sz w:val="24"/>
                <w:szCs w:val="24"/>
                <w:lang w:eastAsia="lv-LV"/>
              </w:rPr>
              <w:t>a pirmā uz trešā daļa</w:t>
            </w:r>
            <w:r w:rsidRPr="00CF118F">
              <w:rPr>
                <w:rFonts w:ascii="Times New Roman" w:eastAsia="Times New Roman" w:hAnsi="Times New Roman" w:cs="Times New Roman"/>
                <w:sz w:val="24"/>
                <w:szCs w:val="24"/>
                <w:lang w:eastAsia="lv-LV"/>
              </w:rPr>
              <w:t xml:space="preserve">); </w:t>
            </w:r>
            <w:r w:rsidR="002A59B8" w:rsidRPr="00CF118F">
              <w:rPr>
                <w:rFonts w:ascii="Times New Roman" w:eastAsia="Times New Roman" w:hAnsi="Times New Roman" w:cs="Times New Roman"/>
                <w:sz w:val="24"/>
                <w:szCs w:val="24"/>
                <w:lang w:eastAsia="lv-LV"/>
              </w:rPr>
              <w:t>11. pants (KPL 358. </w:t>
            </w:r>
            <w:r w:rsidR="009D5E12" w:rsidRPr="00CF118F">
              <w:rPr>
                <w:rFonts w:ascii="Times New Roman" w:eastAsia="Times New Roman" w:hAnsi="Times New Roman" w:cs="Times New Roman"/>
                <w:sz w:val="24"/>
                <w:szCs w:val="24"/>
                <w:lang w:eastAsia="lv-LV"/>
              </w:rPr>
              <w:t>pants</w:t>
            </w:r>
            <w:r w:rsidRPr="00CF118F">
              <w:rPr>
                <w:rFonts w:ascii="Times New Roman" w:eastAsia="Times New Roman" w:hAnsi="Times New Roman" w:cs="Times New Roman"/>
                <w:sz w:val="24"/>
                <w:szCs w:val="24"/>
                <w:lang w:eastAsia="lv-LV"/>
              </w:rPr>
              <w:t>)</w:t>
            </w:r>
            <w:r w:rsidR="00DC2757" w:rsidRPr="00CF118F">
              <w:rPr>
                <w:rFonts w:ascii="Times New Roman" w:eastAsia="Times New Roman" w:hAnsi="Times New Roman" w:cs="Times New Roman"/>
                <w:sz w:val="24"/>
                <w:szCs w:val="24"/>
                <w:lang w:eastAsia="lv-LV"/>
              </w:rPr>
              <w:t xml:space="preserve">, </w:t>
            </w:r>
            <w:r w:rsidRPr="00CF118F">
              <w:rPr>
                <w:rFonts w:ascii="Times New Roman" w:eastAsia="Times New Roman" w:hAnsi="Times New Roman" w:cs="Times New Roman"/>
                <w:sz w:val="24"/>
                <w:szCs w:val="24"/>
                <w:lang w:eastAsia="lv-LV"/>
              </w:rPr>
              <w:t>12. (KPL 358.</w:t>
            </w:r>
            <w:r w:rsidRPr="00CF118F">
              <w:rPr>
                <w:rFonts w:ascii="Times New Roman" w:eastAsia="Times New Roman" w:hAnsi="Times New Roman" w:cs="Times New Roman"/>
                <w:sz w:val="24"/>
                <w:szCs w:val="24"/>
                <w:vertAlign w:val="superscript"/>
                <w:lang w:eastAsia="lv-LV"/>
              </w:rPr>
              <w:t>1</w:t>
            </w:r>
            <w:r w:rsidRPr="00CF118F">
              <w:rPr>
                <w:rFonts w:ascii="Times New Roman" w:eastAsia="Times New Roman" w:hAnsi="Times New Roman" w:cs="Times New Roman"/>
                <w:sz w:val="24"/>
                <w:szCs w:val="24"/>
                <w:lang w:eastAsia="lv-LV"/>
              </w:rPr>
              <w:t xml:space="preserve"> pants)</w:t>
            </w:r>
            <w:r w:rsidR="00DC2757" w:rsidRPr="00CF118F">
              <w:rPr>
                <w:rFonts w:ascii="Times New Roman" w:eastAsia="Times New Roman" w:hAnsi="Times New Roman" w:cs="Times New Roman"/>
                <w:sz w:val="24"/>
                <w:szCs w:val="24"/>
                <w:lang w:eastAsia="lv-LV"/>
              </w:rPr>
              <w:t>, 35. (KPL 514. pant</w:t>
            </w:r>
            <w:r w:rsidR="00F733A1" w:rsidRPr="00CF118F">
              <w:rPr>
                <w:rFonts w:ascii="Times New Roman" w:eastAsia="Times New Roman" w:hAnsi="Times New Roman" w:cs="Times New Roman"/>
                <w:sz w:val="24"/>
                <w:szCs w:val="24"/>
                <w:lang w:eastAsia="lv-LV"/>
              </w:rPr>
              <w:t>a pirmās daļas 11. punkts</w:t>
            </w:r>
            <w:r w:rsidR="00DC2757" w:rsidRPr="00CF118F">
              <w:rPr>
                <w:rFonts w:ascii="Times New Roman" w:eastAsia="Times New Roman" w:hAnsi="Times New Roman" w:cs="Times New Roman"/>
                <w:sz w:val="24"/>
                <w:szCs w:val="24"/>
                <w:lang w:eastAsia="lv-LV"/>
              </w:rPr>
              <w:t>), 36. (KPL 528.</w:t>
            </w:r>
            <w:r w:rsidR="00F733A1" w:rsidRPr="00CF118F">
              <w:rPr>
                <w:rFonts w:ascii="Times New Roman" w:eastAsia="Times New Roman" w:hAnsi="Times New Roman" w:cs="Times New Roman"/>
                <w:sz w:val="24"/>
                <w:szCs w:val="24"/>
                <w:lang w:eastAsia="lv-LV"/>
              </w:rPr>
              <w:t xml:space="preserve"> panta pirmās daļas 9. punkts</w:t>
            </w:r>
            <w:r w:rsidR="00DC2757" w:rsidRPr="00CF118F">
              <w:rPr>
                <w:rFonts w:ascii="Times New Roman" w:eastAsia="Times New Roman" w:hAnsi="Times New Roman" w:cs="Times New Roman"/>
                <w:sz w:val="24"/>
                <w:szCs w:val="24"/>
                <w:lang w:eastAsia="lv-LV"/>
              </w:rPr>
              <w:t>), un 37. (KPL 529.</w:t>
            </w:r>
            <w:r w:rsidR="00F733A1" w:rsidRPr="00CF118F">
              <w:rPr>
                <w:rFonts w:ascii="Times New Roman" w:eastAsia="Times New Roman" w:hAnsi="Times New Roman" w:cs="Times New Roman"/>
                <w:sz w:val="24"/>
                <w:szCs w:val="24"/>
                <w:lang w:eastAsia="lv-LV"/>
              </w:rPr>
              <w:t xml:space="preserve"> panta 1. punkts</w:t>
            </w:r>
            <w:r w:rsidR="00DC2757" w:rsidRPr="00CF118F">
              <w:rPr>
                <w:rFonts w:ascii="Times New Roman" w:eastAsia="Times New Roman" w:hAnsi="Times New Roman" w:cs="Times New Roman"/>
                <w:sz w:val="24"/>
                <w:szCs w:val="24"/>
                <w:lang w:eastAsia="lv-LV"/>
              </w:rPr>
              <w:t>)</w:t>
            </w:r>
            <w:r w:rsidRPr="00CF118F">
              <w:rPr>
                <w:rFonts w:ascii="Times New Roman" w:eastAsia="Times New Roman" w:hAnsi="Times New Roman" w:cs="Times New Roman"/>
                <w:sz w:val="24"/>
                <w:szCs w:val="24"/>
                <w:lang w:eastAsia="lv-LV"/>
              </w:rPr>
              <w:t xml:space="preserve"> pants.</w:t>
            </w: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963960" w:rsidP="00CF118F">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Tiks pārņemts pilnībā, pieņemot likumu „Grozījumi Krimināllikumā”. Atbildīgā iestāde – Tieslietu ministrija.</w:t>
            </w: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963960"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9915C8" w:rsidRPr="00CF118F" w:rsidRDefault="009915C8" w:rsidP="00CF118F">
            <w:pPr>
              <w:pStyle w:val="Parasts1"/>
              <w:spacing w:before="0"/>
            </w:pPr>
            <w:r w:rsidRPr="00CF118F">
              <w:rPr>
                <w:color w:val="000000"/>
              </w:rPr>
              <w:t>2.</w:t>
            </w:r>
            <w:r w:rsidR="00DC2757" w:rsidRPr="00CF118F">
              <w:rPr>
                <w:color w:val="000000"/>
              </w:rPr>
              <w:t> </w:t>
            </w:r>
            <w:r w:rsidR="00DC2757" w:rsidRPr="00CF118F">
              <w:t>punkts</w:t>
            </w:r>
          </w:p>
        </w:tc>
        <w:tc>
          <w:tcPr>
            <w:tcW w:w="1115" w:type="pct"/>
            <w:gridSpan w:val="2"/>
            <w:tcBorders>
              <w:top w:val="outset" w:sz="6" w:space="0" w:color="414142"/>
              <w:left w:val="outset" w:sz="6" w:space="0" w:color="414142"/>
              <w:bottom w:val="outset" w:sz="6" w:space="0" w:color="414142"/>
              <w:right w:val="outset" w:sz="6" w:space="0" w:color="414142"/>
            </w:tcBorders>
          </w:tcPr>
          <w:p w:rsidR="009915C8" w:rsidRPr="00CF118F" w:rsidRDefault="00096BCF" w:rsidP="00085B54">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KPL</w:t>
            </w:r>
            <w:r w:rsidR="006A72A0" w:rsidRPr="00CF118F">
              <w:rPr>
                <w:rFonts w:ascii="Times New Roman" w:eastAsia="Times New Roman" w:hAnsi="Times New Roman" w:cs="Times New Roman"/>
                <w:sz w:val="24"/>
                <w:szCs w:val="24"/>
                <w:lang w:eastAsia="lv-LV"/>
              </w:rPr>
              <w:t xml:space="preserve"> 240.,</w:t>
            </w:r>
            <w:r w:rsidRPr="00CF118F">
              <w:rPr>
                <w:rFonts w:ascii="Times New Roman" w:eastAsia="Times New Roman" w:hAnsi="Times New Roman" w:cs="Times New Roman"/>
                <w:sz w:val="24"/>
                <w:szCs w:val="24"/>
                <w:lang w:eastAsia="lv-LV"/>
              </w:rPr>
              <w:t xml:space="preserve"> 356. pants,</w:t>
            </w:r>
            <w:r w:rsidR="006A72A0" w:rsidRPr="00CF118F">
              <w:rPr>
                <w:rFonts w:ascii="Times New Roman" w:eastAsia="Times New Roman" w:hAnsi="Times New Roman" w:cs="Times New Roman"/>
                <w:sz w:val="24"/>
                <w:szCs w:val="24"/>
                <w:lang w:eastAsia="lv-LV"/>
              </w:rPr>
              <w:t xml:space="preserve"> 392.</w:t>
            </w:r>
            <w:r w:rsidR="006A72A0" w:rsidRPr="00CF118F">
              <w:rPr>
                <w:rFonts w:ascii="Times New Roman" w:eastAsia="Times New Roman" w:hAnsi="Times New Roman" w:cs="Times New Roman"/>
                <w:sz w:val="24"/>
                <w:szCs w:val="24"/>
                <w:vertAlign w:val="superscript"/>
                <w:lang w:eastAsia="lv-LV"/>
              </w:rPr>
              <w:t>1</w:t>
            </w:r>
            <w:r w:rsidR="006A72A0" w:rsidRPr="00CF118F">
              <w:rPr>
                <w:rFonts w:ascii="Times New Roman" w:eastAsia="Times New Roman" w:hAnsi="Times New Roman" w:cs="Times New Roman"/>
                <w:sz w:val="24"/>
                <w:szCs w:val="24"/>
                <w:lang w:eastAsia="lv-LV"/>
              </w:rPr>
              <w:t xml:space="preserve"> panta ceturtā daļa;</w:t>
            </w:r>
            <w:r w:rsidRPr="00CF118F">
              <w:rPr>
                <w:rFonts w:ascii="Times New Roman" w:eastAsia="Times New Roman" w:hAnsi="Times New Roman" w:cs="Times New Roman"/>
                <w:sz w:val="24"/>
                <w:szCs w:val="24"/>
                <w:lang w:eastAsia="lv-LV"/>
              </w:rPr>
              <w:t xml:space="preserve"> </w:t>
            </w:r>
            <w:r w:rsidR="007C205A" w:rsidRPr="00CF118F">
              <w:rPr>
                <w:rFonts w:ascii="Times New Roman" w:eastAsia="Times New Roman" w:hAnsi="Times New Roman" w:cs="Times New Roman"/>
                <w:sz w:val="24"/>
                <w:szCs w:val="24"/>
                <w:lang w:eastAsia="lv-LV"/>
              </w:rPr>
              <w:t xml:space="preserve">KPL 605. panta sestā daļa, </w:t>
            </w:r>
            <w:r w:rsidRPr="00CF118F">
              <w:rPr>
                <w:rFonts w:ascii="Times New Roman" w:eastAsia="Times New Roman" w:hAnsi="Times New Roman" w:cs="Times New Roman"/>
                <w:sz w:val="24"/>
                <w:szCs w:val="24"/>
                <w:lang w:eastAsia="lv-LV"/>
              </w:rPr>
              <w:t>KPL 59. nodaļa; likumprojekta</w:t>
            </w:r>
            <w:r w:rsidR="00CC0306">
              <w:rPr>
                <w:rFonts w:ascii="Times New Roman" w:eastAsia="Times New Roman" w:hAnsi="Times New Roman" w:cs="Times New Roman"/>
                <w:sz w:val="24"/>
                <w:szCs w:val="24"/>
                <w:lang w:eastAsia="lv-LV"/>
              </w:rPr>
              <w:t xml:space="preserve"> 9. (KPL 356. panta trešā un ceturt</w:t>
            </w:r>
            <w:r w:rsidR="0027669C" w:rsidRPr="00CF118F">
              <w:rPr>
                <w:rFonts w:ascii="Times New Roman" w:eastAsia="Times New Roman" w:hAnsi="Times New Roman" w:cs="Times New Roman"/>
                <w:sz w:val="24"/>
                <w:szCs w:val="24"/>
                <w:lang w:eastAsia="lv-LV"/>
              </w:rPr>
              <w:t>ā daļa), 10. (KPL 357. panta pirmā daļa), 11. (KPL 358. panta otrā daļa), 12. (KPL 358.</w:t>
            </w:r>
            <w:r w:rsidR="0027669C" w:rsidRPr="00CF118F">
              <w:rPr>
                <w:rFonts w:ascii="Times New Roman" w:eastAsia="Times New Roman" w:hAnsi="Times New Roman" w:cs="Times New Roman"/>
                <w:sz w:val="24"/>
                <w:szCs w:val="24"/>
                <w:vertAlign w:val="superscript"/>
                <w:lang w:eastAsia="lv-LV"/>
              </w:rPr>
              <w:t>1</w:t>
            </w:r>
            <w:r w:rsidR="0027669C" w:rsidRPr="00CF118F">
              <w:rPr>
                <w:rFonts w:ascii="Times New Roman" w:eastAsia="Times New Roman" w:hAnsi="Times New Roman" w:cs="Times New Roman"/>
                <w:sz w:val="24"/>
                <w:szCs w:val="24"/>
                <w:lang w:eastAsia="lv-LV"/>
              </w:rPr>
              <w:t xml:space="preserve"> pants),</w:t>
            </w:r>
            <w:r w:rsidR="006A72A0" w:rsidRPr="00CF118F">
              <w:rPr>
                <w:rFonts w:ascii="Times New Roman" w:eastAsia="Times New Roman" w:hAnsi="Times New Roman" w:cs="Times New Roman"/>
                <w:sz w:val="24"/>
                <w:szCs w:val="24"/>
                <w:lang w:eastAsia="lv-LV"/>
              </w:rPr>
              <w:t xml:space="preserve"> 21. (KPL 392.</w:t>
            </w:r>
            <w:r w:rsidR="006A72A0" w:rsidRPr="00CF118F">
              <w:rPr>
                <w:rFonts w:ascii="Times New Roman" w:eastAsia="Times New Roman" w:hAnsi="Times New Roman" w:cs="Times New Roman"/>
                <w:sz w:val="24"/>
                <w:szCs w:val="24"/>
                <w:vertAlign w:val="superscript"/>
                <w:lang w:eastAsia="lv-LV"/>
              </w:rPr>
              <w:t>1</w:t>
            </w:r>
            <w:r w:rsidR="006A72A0" w:rsidRPr="00CF118F">
              <w:rPr>
                <w:rFonts w:ascii="Times New Roman" w:eastAsia="Times New Roman" w:hAnsi="Times New Roman" w:cs="Times New Roman"/>
                <w:sz w:val="24"/>
                <w:szCs w:val="24"/>
                <w:lang w:eastAsia="lv-LV"/>
              </w:rPr>
              <w:t xml:space="preserve"> </w:t>
            </w:r>
            <w:r w:rsidR="00DC75DB" w:rsidRPr="00CF118F">
              <w:rPr>
                <w:rFonts w:ascii="Times New Roman" w:eastAsia="Times New Roman" w:hAnsi="Times New Roman" w:cs="Times New Roman"/>
                <w:sz w:val="24"/>
                <w:szCs w:val="24"/>
                <w:lang w:eastAsia="lv-LV"/>
              </w:rPr>
              <w:t>panta ceturtās daļas 4. punkts, devītā daļa</w:t>
            </w:r>
            <w:r w:rsidR="006A72A0" w:rsidRPr="00CF118F">
              <w:rPr>
                <w:rFonts w:ascii="Times New Roman" w:eastAsia="Times New Roman" w:hAnsi="Times New Roman" w:cs="Times New Roman"/>
                <w:sz w:val="24"/>
                <w:szCs w:val="24"/>
                <w:lang w:eastAsia="lv-LV"/>
              </w:rPr>
              <w:t>),</w:t>
            </w:r>
            <w:r w:rsidRPr="00CF118F">
              <w:rPr>
                <w:rFonts w:ascii="Times New Roman" w:eastAsia="Times New Roman" w:hAnsi="Times New Roman" w:cs="Times New Roman"/>
                <w:sz w:val="24"/>
                <w:szCs w:val="24"/>
                <w:lang w:eastAsia="lv-LV"/>
              </w:rPr>
              <w:t xml:space="preserve"> 44. (KPL 626. pants), </w:t>
            </w:r>
            <w:r w:rsidR="00714B3E" w:rsidRPr="00CF118F">
              <w:rPr>
                <w:rFonts w:ascii="Times New Roman" w:eastAsia="Times New Roman" w:hAnsi="Times New Roman" w:cs="Times New Roman"/>
                <w:sz w:val="24"/>
                <w:szCs w:val="24"/>
                <w:lang w:eastAsia="lv-LV"/>
              </w:rPr>
              <w:t xml:space="preserve">un </w:t>
            </w:r>
            <w:r w:rsidRPr="00CF118F">
              <w:rPr>
                <w:rFonts w:ascii="Times New Roman" w:eastAsia="Times New Roman" w:hAnsi="Times New Roman" w:cs="Times New Roman"/>
                <w:sz w:val="24"/>
                <w:szCs w:val="24"/>
                <w:lang w:eastAsia="lv-LV"/>
              </w:rPr>
              <w:t>46.</w:t>
            </w:r>
            <w:r w:rsidR="00714B3E" w:rsidRPr="00CF118F">
              <w:rPr>
                <w:rFonts w:ascii="Times New Roman" w:eastAsia="Times New Roman" w:hAnsi="Times New Roman" w:cs="Times New Roman"/>
                <w:sz w:val="24"/>
                <w:szCs w:val="24"/>
                <w:lang w:eastAsia="lv-LV"/>
              </w:rPr>
              <w:t> (KPL 6</w:t>
            </w:r>
            <w:r w:rsidRPr="00CF118F">
              <w:rPr>
                <w:rFonts w:ascii="Times New Roman" w:eastAsia="Times New Roman" w:hAnsi="Times New Roman" w:cs="Times New Roman"/>
                <w:sz w:val="24"/>
                <w:szCs w:val="24"/>
                <w:lang w:eastAsia="lv-LV"/>
              </w:rPr>
              <w:t>30.</w:t>
            </w:r>
            <w:r w:rsidR="00714B3E" w:rsidRPr="00CF118F">
              <w:rPr>
                <w:rFonts w:ascii="Times New Roman" w:eastAsia="Times New Roman" w:hAnsi="Times New Roman" w:cs="Times New Roman"/>
                <w:sz w:val="24"/>
                <w:szCs w:val="24"/>
                <w:lang w:eastAsia="lv-LV"/>
              </w:rPr>
              <w:t> </w:t>
            </w:r>
            <w:r w:rsidR="00DC75DB" w:rsidRPr="00CF118F">
              <w:rPr>
                <w:rFonts w:ascii="Times New Roman" w:eastAsia="Times New Roman" w:hAnsi="Times New Roman" w:cs="Times New Roman"/>
                <w:sz w:val="24"/>
                <w:szCs w:val="24"/>
                <w:lang w:eastAsia="lv-LV"/>
              </w:rPr>
              <w:t>panta pirmās daļas 1. punkts</w:t>
            </w:r>
            <w:r w:rsidRPr="00CF118F">
              <w:rPr>
                <w:rFonts w:ascii="Times New Roman" w:eastAsia="Times New Roman" w:hAnsi="Times New Roman" w:cs="Times New Roman"/>
                <w:sz w:val="24"/>
                <w:szCs w:val="24"/>
                <w:lang w:eastAsia="lv-LV"/>
              </w:rPr>
              <w:t xml:space="preserve">) pants. </w:t>
            </w: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1A54BF" w:rsidP="00CF118F">
            <w:pPr>
              <w:spacing w:after="0" w:line="240" w:lineRule="auto"/>
              <w:ind w:firstLine="300"/>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Pārņemts pilnībā.</w:t>
            </w: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DC2757" w:rsidP="00CF118F">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Paredz stingrākas prasības - stingrākās prasības paredzētas jau šobrīd)</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DC2757" w:rsidRPr="00CF118F" w:rsidRDefault="00DC2757" w:rsidP="00CF118F">
            <w:pPr>
              <w:spacing w:after="0" w:line="240" w:lineRule="auto"/>
              <w:rPr>
                <w:rFonts w:ascii="Times New Roman" w:eastAsia="Times New Roman" w:hAnsi="Times New Roman" w:cs="Times New Roman"/>
                <w:iCs/>
                <w:color w:val="000000"/>
                <w:sz w:val="24"/>
                <w:szCs w:val="24"/>
                <w:lang w:eastAsia="lv-LV"/>
              </w:rPr>
            </w:pPr>
            <w:r w:rsidRPr="00CF118F">
              <w:rPr>
                <w:rFonts w:ascii="Times New Roman" w:eastAsia="Times New Roman" w:hAnsi="Times New Roman" w:cs="Times New Roman"/>
                <w:iCs/>
                <w:color w:val="000000"/>
                <w:sz w:val="24"/>
                <w:szCs w:val="24"/>
                <w:lang w:eastAsia="lv-LV"/>
              </w:rPr>
              <w:lastRenderedPageBreak/>
              <w:t>5. pants</w:t>
            </w:r>
          </w:p>
        </w:tc>
        <w:tc>
          <w:tcPr>
            <w:tcW w:w="1115"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DC2757" w:rsidRPr="00CF118F" w:rsidRDefault="00DC2757" w:rsidP="00CF118F">
            <w:pPr>
              <w:spacing w:after="0" w:line="240" w:lineRule="auto"/>
              <w:rPr>
                <w:rFonts w:ascii="Times New Roman" w:eastAsia="Times New Roman" w:hAnsi="Times New Roman" w:cs="Times New Roman"/>
                <w:sz w:val="24"/>
                <w:szCs w:val="24"/>
                <w:lang w:eastAsia="lv-LV"/>
              </w:rPr>
            </w:pPr>
          </w:p>
        </w:tc>
        <w:tc>
          <w:tcPr>
            <w:tcW w:w="1192"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DC2757" w:rsidRPr="00CF118F" w:rsidRDefault="00DC2757" w:rsidP="00CF118F">
            <w:pPr>
              <w:spacing w:after="0" w:line="240" w:lineRule="auto"/>
              <w:ind w:firstLine="300"/>
              <w:rPr>
                <w:rFonts w:ascii="Times New Roman" w:eastAsia="Times New Roman" w:hAnsi="Times New Roman" w:cs="Times New Roman"/>
                <w:sz w:val="24"/>
                <w:szCs w:val="24"/>
                <w:lang w:eastAsia="lv-LV"/>
              </w:rPr>
            </w:pPr>
          </w:p>
        </w:tc>
        <w:tc>
          <w:tcPr>
            <w:tcW w:w="1413"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DC2757" w:rsidRPr="00CF118F" w:rsidRDefault="00DC2757" w:rsidP="00CF118F">
            <w:pPr>
              <w:spacing w:after="0" w:line="240" w:lineRule="auto"/>
              <w:ind w:firstLine="300"/>
              <w:rPr>
                <w:rFonts w:ascii="Times New Roman" w:eastAsia="Times New Roman" w:hAnsi="Times New Roman" w:cs="Times New Roman"/>
                <w:sz w:val="24"/>
                <w:szCs w:val="24"/>
                <w:lang w:eastAsia="lv-LV"/>
              </w:rPr>
            </w:pP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9915C8" w:rsidRPr="00CF118F" w:rsidRDefault="00DC2757" w:rsidP="00CF118F">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1. punkts</w:t>
            </w:r>
          </w:p>
        </w:tc>
        <w:tc>
          <w:tcPr>
            <w:tcW w:w="1115" w:type="pct"/>
            <w:gridSpan w:val="2"/>
            <w:tcBorders>
              <w:top w:val="outset" w:sz="6" w:space="0" w:color="414142"/>
              <w:left w:val="outset" w:sz="6" w:space="0" w:color="414142"/>
              <w:bottom w:val="outset" w:sz="6" w:space="0" w:color="414142"/>
              <w:right w:val="outset" w:sz="6" w:space="0" w:color="414142"/>
            </w:tcBorders>
          </w:tcPr>
          <w:p w:rsidR="009915C8" w:rsidRPr="00CF118F" w:rsidRDefault="00467753"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KPL 790., 791.,793.</w:t>
            </w:r>
            <w:r w:rsidR="007A23D7" w:rsidRPr="00CF118F">
              <w:rPr>
                <w:rFonts w:ascii="Times New Roman" w:eastAsia="Times New Roman" w:hAnsi="Times New Roman" w:cs="Times New Roman"/>
                <w:sz w:val="24"/>
                <w:szCs w:val="24"/>
                <w:lang w:eastAsia="lv-LV"/>
              </w:rPr>
              <w:t>, 832., 834. pants; l</w:t>
            </w:r>
            <w:r w:rsidR="00DC75DB" w:rsidRPr="00CF118F">
              <w:rPr>
                <w:rFonts w:ascii="Times New Roman" w:eastAsia="Times New Roman" w:hAnsi="Times New Roman" w:cs="Times New Roman"/>
                <w:sz w:val="24"/>
                <w:szCs w:val="24"/>
                <w:lang w:eastAsia="lv-LV"/>
              </w:rPr>
              <w:t>ikumprojekta 3. (KPL 124. panta sestā daļa) un 4. (126. panta 3.</w:t>
            </w:r>
            <w:r w:rsidR="00DC75DB" w:rsidRPr="00CF118F">
              <w:rPr>
                <w:rFonts w:ascii="Times New Roman" w:eastAsia="Times New Roman" w:hAnsi="Times New Roman" w:cs="Times New Roman"/>
                <w:sz w:val="24"/>
                <w:szCs w:val="24"/>
                <w:vertAlign w:val="superscript"/>
                <w:lang w:eastAsia="lv-LV"/>
              </w:rPr>
              <w:t>1</w:t>
            </w:r>
            <w:r w:rsidR="00DC75DB" w:rsidRPr="00CF118F">
              <w:rPr>
                <w:rFonts w:ascii="Times New Roman" w:eastAsia="Times New Roman" w:hAnsi="Times New Roman" w:cs="Times New Roman"/>
                <w:sz w:val="24"/>
                <w:szCs w:val="24"/>
                <w:lang w:eastAsia="lv-LV"/>
              </w:rPr>
              <w:t xml:space="preserve"> daļa) pants.</w:t>
            </w: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DC2757" w:rsidP="00CF118F">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Tiks pārņemts pilnībā, pieņemot likumu „Grozījumi Krimināllikumā”. Atbildīgā iestāde – Tieslietu ministrija.</w:t>
            </w: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DC2757"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Neparedz stingrākas prasības </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9915C8" w:rsidRPr="00CF118F" w:rsidRDefault="00042962" w:rsidP="00CF118F">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color w:val="000000"/>
                <w:sz w:val="24"/>
                <w:szCs w:val="24"/>
                <w:lang w:eastAsia="lv-LV"/>
              </w:rPr>
              <w:t>2. </w:t>
            </w:r>
            <w:r w:rsidR="00B806E3" w:rsidRPr="00CF118F">
              <w:rPr>
                <w:rFonts w:ascii="Times New Roman" w:eastAsia="Times New Roman" w:hAnsi="Times New Roman" w:cs="Times New Roman"/>
                <w:color w:val="000000"/>
                <w:sz w:val="24"/>
                <w:szCs w:val="24"/>
                <w:lang w:eastAsia="lv-LV"/>
              </w:rPr>
              <w:t>punkts</w:t>
            </w:r>
          </w:p>
        </w:tc>
        <w:tc>
          <w:tcPr>
            <w:tcW w:w="1115" w:type="pct"/>
            <w:gridSpan w:val="2"/>
            <w:tcBorders>
              <w:top w:val="outset" w:sz="6" w:space="0" w:color="414142"/>
              <w:left w:val="outset" w:sz="6" w:space="0" w:color="414142"/>
              <w:bottom w:val="outset" w:sz="6" w:space="0" w:color="414142"/>
              <w:right w:val="outset" w:sz="6" w:space="0" w:color="414142"/>
            </w:tcBorders>
          </w:tcPr>
          <w:p w:rsidR="009915C8" w:rsidRPr="00CF118F" w:rsidRDefault="009915C8" w:rsidP="00CF118F">
            <w:pPr>
              <w:spacing w:after="0" w:line="240" w:lineRule="auto"/>
              <w:rPr>
                <w:rFonts w:ascii="Times New Roman" w:eastAsia="Times New Roman" w:hAnsi="Times New Roman" w:cs="Times New Roman"/>
                <w:sz w:val="24"/>
                <w:szCs w:val="24"/>
                <w:lang w:eastAsia="lv-LV"/>
              </w:rPr>
            </w:pP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B806E3" w:rsidP="00CF118F">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Tiks pārņemts pilnībā, pieņemot likumu „Grozījumi Krimināllikumā”. Atbildīgā iestāde – Tieslietu ministrija.</w:t>
            </w: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B806E3" w:rsidP="00CF118F">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Paredz stingrākas prasības – stingrākas prasības paredzētas jau šobrīd, turklāt Direktīvas 5. panta 2. punktā konkrēti norādīts, ka tajā uzskaitīti jēdziena „noziedzīgs nodarījums” paši nozīmīgākie elementi (vismaz), kas nozīmē, dalībvalstis var paredzēt plašāku noziedzīgu nodarījumu uzskaitījumu, t.i., paredzēt stingrākas prasības. </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B806E3" w:rsidRPr="00CF118F" w:rsidRDefault="00B806E3" w:rsidP="00CF118F">
            <w:pPr>
              <w:pStyle w:val="ti-art"/>
              <w:spacing w:before="0" w:after="0"/>
              <w:jc w:val="left"/>
              <w:rPr>
                <w:i w:val="0"/>
                <w:color w:val="000000"/>
              </w:rPr>
            </w:pPr>
            <w:r w:rsidRPr="00CF118F">
              <w:rPr>
                <w:i w:val="0"/>
                <w:color w:val="000000"/>
              </w:rPr>
              <w:t>6. pants</w:t>
            </w:r>
          </w:p>
        </w:tc>
        <w:tc>
          <w:tcPr>
            <w:tcW w:w="1115"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B806E3" w:rsidRPr="00CF118F" w:rsidRDefault="00B806E3" w:rsidP="00CF118F">
            <w:pPr>
              <w:spacing w:after="0" w:line="240" w:lineRule="auto"/>
              <w:rPr>
                <w:rFonts w:ascii="Times New Roman" w:eastAsia="Times New Roman" w:hAnsi="Times New Roman" w:cs="Times New Roman"/>
                <w:sz w:val="24"/>
                <w:szCs w:val="24"/>
                <w:lang w:eastAsia="lv-LV"/>
              </w:rPr>
            </w:pPr>
          </w:p>
        </w:tc>
        <w:tc>
          <w:tcPr>
            <w:tcW w:w="1192"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B806E3" w:rsidRPr="00CF118F" w:rsidRDefault="00B806E3" w:rsidP="00CF118F">
            <w:pPr>
              <w:spacing w:after="0" w:line="240" w:lineRule="auto"/>
              <w:ind w:firstLine="300"/>
              <w:rPr>
                <w:rFonts w:ascii="Times New Roman" w:eastAsia="Times New Roman" w:hAnsi="Times New Roman" w:cs="Times New Roman"/>
                <w:sz w:val="24"/>
                <w:szCs w:val="24"/>
                <w:lang w:eastAsia="lv-LV"/>
              </w:rPr>
            </w:pPr>
          </w:p>
        </w:tc>
        <w:tc>
          <w:tcPr>
            <w:tcW w:w="1413"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B806E3" w:rsidRPr="00CF118F" w:rsidRDefault="00B806E3" w:rsidP="00CF118F">
            <w:pPr>
              <w:spacing w:after="0" w:line="240" w:lineRule="auto"/>
              <w:ind w:firstLine="300"/>
              <w:rPr>
                <w:rFonts w:ascii="Times New Roman" w:eastAsia="Times New Roman" w:hAnsi="Times New Roman" w:cs="Times New Roman"/>
                <w:sz w:val="24"/>
                <w:szCs w:val="24"/>
                <w:lang w:eastAsia="lv-LV"/>
              </w:rPr>
            </w:pP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9915C8" w:rsidRPr="00CF118F" w:rsidRDefault="00B806E3" w:rsidP="00CF118F">
            <w:pPr>
              <w:pStyle w:val="Parasts1"/>
              <w:spacing w:before="0"/>
            </w:pPr>
            <w:r w:rsidRPr="00CF118F">
              <w:t>1. punkts</w:t>
            </w:r>
          </w:p>
        </w:tc>
        <w:tc>
          <w:tcPr>
            <w:tcW w:w="1115" w:type="pct"/>
            <w:gridSpan w:val="2"/>
            <w:tcBorders>
              <w:top w:val="outset" w:sz="6" w:space="0" w:color="414142"/>
              <w:left w:val="outset" w:sz="6" w:space="0" w:color="414142"/>
              <w:bottom w:val="outset" w:sz="6" w:space="0" w:color="414142"/>
              <w:right w:val="outset" w:sz="6" w:space="0" w:color="414142"/>
            </w:tcBorders>
          </w:tcPr>
          <w:p w:rsidR="009915C8" w:rsidRPr="00CF118F" w:rsidRDefault="007A23D7"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KPL 790., 791.,793., 832., 834. pants.</w:t>
            </w: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B806E3" w:rsidP="00CF118F">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Tiks pārņemts pilnībā, pieņemot likumu „Grozījumi Krimināllikumā”. Atbildīgā iestāde – Tieslietu ministrija.</w:t>
            </w: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B806E3" w:rsidP="00CF118F">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Paredz stingrākas prasības – stingrākas prasības paredzētas jau šobrīd KPL 355. panta otrajā daļā</w:t>
            </w:r>
            <w:r w:rsidR="006A72A0" w:rsidRPr="00CF118F">
              <w:rPr>
                <w:rFonts w:ascii="Times New Roman" w:eastAsia="Times New Roman" w:hAnsi="Times New Roman" w:cs="Times New Roman"/>
                <w:sz w:val="24"/>
                <w:szCs w:val="24"/>
                <w:lang w:eastAsia="lv-LV"/>
              </w:rPr>
              <w:t xml:space="preserve"> un</w:t>
            </w:r>
            <w:r w:rsidRPr="00CF118F">
              <w:rPr>
                <w:rFonts w:ascii="Times New Roman" w:eastAsia="Times New Roman" w:hAnsi="Times New Roman" w:cs="Times New Roman"/>
                <w:sz w:val="24"/>
                <w:szCs w:val="24"/>
                <w:lang w:eastAsia="lv-LV"/>
              </w:rPr>
              <w:t xml:space="preserve"> </w:t>
            </w:r>
            <w:r w:rsidR="006A72A0" w:rsidRPr="00CF118F">
              <w:rPr>
                <w:rFonts w:ascii="Times New Roman" w:eastAsia="Times New Roman" w:hAnsi="Times New Roman" w:cs="Times New Roman"/>
                <w:sz w:val="24"/>
                <w:szCs w:val="24"/>
                <w:lang w:eastAsia="lv-LV"/>
              </w:rPr>
              <w:t>358. pantā. Ar likumprojektu attiecīgās normas no KPL tiek izslēgtas, vienlaikus atbilstošas normas ietverot KL.</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9915C8" w:rsidRPr="00CF118F" w:rsidRDefault="009915C8" w:rsidP="00CF118F">
            <w:pPr>
              <w:pStyle w:val="Parasts1"/>
              <w:spacing w:before="0"/>
              <w:rPr>
                <w:color w:val="000000"/>
              </w:rPr>
            </w:pPr>
            <w:r w:rsidRPr="00CF118F">
              <w:rPr>
                <w:color w:val="000000"/>
              </w:rPr>
              <w:t>2. </w:t>
            </w:r>
            <w:r w:rsidR="00CB13A0" w:rsidRPr="00CF118F">
              <w:rPr>
                <w:color w:val="000000"/>
              </w:rPr>
              <w:t>punkts</w:t>
            </w:r>
          </w:p>
          <w:p w:rsidR="009915C8" w:rsidRPr="00CF118F" w:rsidRDefault="009915C8" w:rsidP="00CF118F">
            <w:pPr>
              <w:spacing w:after="0" w:line="240" w:lineRule="auto"/>
              <w:rPr>
                <w:rFonts w:ascii="Times New Roman" w:eastAsia="Times New Roman" w:hAnsi="Times New Roman" w:cs="Times New Roman"/>
                <w:sz w:val="24"/>
                <w:szCs w:val="24"/>
                <w:lang w:eastAsia="lv-LV"/>
              </w:rPr>
            </w:pPr>
          </w:p>
        </w:tc>
        <w:tc>
          <w:tcPr>
            <w:tcW w:w="1115" w:type="pct"/>
            <w:gridSpan w:val="2"/>
            <w:tcBorders>
              <w:top w:val="outset" w:sz="6" w:space="0" w:color="414142"/>
              <w:left w:val="outset" w:sz="6" w:space="0" w:color="414142"/>
              <w:bottom w:val="outset" w:sz="6" w:space="0" w:color="414142"/>
              <w:right w:val="outset" w:sz="6" w:space="0" w:color="414142"/>
            </w:tcBorders>
          </w:tcPr>
          <w:p w:rsidR="009915C8" w:rsidRPr="00CF118F" w:rsidRDefault="006A72A0" w:rsidP="00CF118F">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KPL 111.</w:t>
            </w:r>
            <w:r w:rsidRPr="00CF118F">
              <w:rPr>
                <w:rFonts w:ascii="Times New Roman" w:eastAsia="Times New Roman" w:hAnsi="Times New Roman" w:cs="Times New Roman"/>
                <w:sz w:val="24"/>
                <w:szCs w:val="24"/>
                <w:vertAlign w:val="superscript"/>
                <w:lang w:eastAsia="lv-LV"/>
              </w:rPr>
              <w:t>1</w:t>
            </w:r>
            <w:r w:rsidRPr="00CF118F">
              <w:rPr>
                <w:rFonts w:ascii="Times New Roman" w:eastAsia="Times New Roman" w:hAnsi="Times New Roman" w:cs="Times New Roman"/>
                <w:sz w:val="24"/>
                <w:szCs w:val="24"/>
                <w:lang w:eastAsia="lv-LV"/>
              </w:rPr>
              <w:t xml:space="preserve"> pants, 360. panta otrā daļa; likumprojekta 2. pants (KPL 111.</w:t>
            </w:r>
            <w:r w:rsidRPr="00CF118F">
              <w:rPr>
                <w:rFonts w:ascii="Times New Roman" w:eastAsia="Times New Roman" w:hAnsi="Times New Roman" w:cs="Times New Roman"/>
                <w:sz w:val="24"/>
                <w:szCs w:val="24"/>
                <w:vertAlign w:val="superscript"/>
                <w:lang w:eastAsia="lv-LV"/>
              </w:rPr>
              <w:t>1</w:t>
            </w:r>
            <w:r w:rsidRPr="00CF118F">
              <w:rPr>
                <w:rFonts w:ascii="Times New Roman" w:eastAsia="Times New Roman" w:hAnsi="Times New Roman" w:cs="Times New Roman"/>
                <w:sz w:val="24"/>
                <w:szCs w:val="24"/>
                <w:lang w:eastAsia="lv-LV"/>
              </w:rPr>
              <w:t xml:space="preserve"> pants)</w:t>
            </w: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1A54BF" w:rsidP="00CF118F">
            <w:pPr>
              <w:spacing w:after="0" w:line="240" w:lineRule="auto"/>
              <w:ind w:firstLine="300"/>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Pārņemts pilnībā.</w:t>
            </w: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6A72A0" w:rsidP="00CF118F">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6A72A0" w:rsidRPr="00CF118F" w:rsidRDefault="00F42F81" w:rsidP="00CF118F">
            <w:pPr>
              <w:pStyle w:val="ti-art"/>
              <w:spacing w:before="0" w:after="0"/>
              <w:jc w:val="left"/>
              <w:rPr>
                <w:i w:val="0"/>
                <w:color w:val="000000"/>
              </w:rPr>
            </w:pPr>
            <w:r w:rsidRPr="00CF118F">
              <w:rPr>
                <w:i w:val="0"/>
                <w:color w:val="000000"/>
              </w:rPr>
              <w:t>7. pants</w:t>
            </w:r>
          </w:p>
        </w:tc>
        <w:tc>
          <w:tcPr>
            <w:tcW w:w="1115"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6A72A0" w:rsidRPr="00CF118F" w:rsidRDefault="006A72A0" w:rsidP="00CF118F">
            <w:pPr>
              <w:spacing w:after="0" w:line="240" w:lineRule="auto"/>
              <w:rPr>
                <w:rFonts w:ascii="Times New Roman" w:eastAsia="Times New Roman" w:hAnsi="Times New Roman" w:cs="Times New Roman"/>
                <w:sz w:val="24"/>
                <w:szCs w:val="24"/>
                <w:lang w:eastAsia="lv-LV"/>
              </w:rPr>
            </w:pPr>
          </w:p>
        </w:tc>
        <w:tc>
          <w:tcPr>
            <w:tcW w:w="1192"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6A72A0" w:rsidRPr="00CF118F" w:rsidRDefault="006A72A0" w:rsidP="00CF118F">
            <w:pPr>
              <w:spacing w:after="0" w:line="240" w:lineRule="auto"/>
              <w:ind w:firstLine="300"/>
              <w:rPr>
                <w:rFonts w:ascii="Times New Roman" w:eastAsia="Times New Roman" w:hAnsi="Times New Roman" w:cs="Times New Roman"/>
                <w:sz w:val="24"/>
                <w:szCs w:val="24"/>
                <w:lang w:eastAsia="lv-LV"/>
              </w:rPr>
            </w:pPr>
          </w:p>
        </w:tc>
        <w:tc>
          <w:tcPr>
            <w:tcW w:w="1413"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6A72A0" w:rsidRPr="00CF118F" w:rsidRDefault="006A72A0" w:rsidP="00CF118F">
            <w:pPr>
              <w:spacing w:after="0" w:line="240" w:lineRule="auto"/>
              <w:ind w:firstLine="300"/>
              <w:rPr>
                <w:rFonts w:ascii="Times New Roman" w:eastAsia="Times New Roman" w:hAnsi="Times New Roman" w:cs="Times New Roman"/>
                <w:sz w:val="24"/>
                <w:szCs w:val="24"/>
                <w:lang w:eastAsia="lv-LV"/>
              </w:rPr>
            </w:pP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9915C8" w:rsidRPr="00CF118F" w:rsidRDefault="009915C8" w:rsidP="00CF118F">
            <w:pPr>
              <w:pStyle w:val="Parasts1"/>
              <w:spacing w:before="0"/>
            </w:pPr>
            <w:r w:rsidRPr="00CF118F">
              <w:rPr>
                <w:color w:val="000000"/>
              </w:rPr>
              <w:t>1. </w:t>
            </w:r>
            <w:r w:rsidR="00CB13A0" w:rsidRPr="00CF118F">
              <w:rPr>
                <w:color w:val="000000"/>
              </w:rPr>
              <w:t>punkts</w:t>
            </w:r>
          </w:p>
        </w:tc>
        <w:tc>
          <w:tcPr>
            <w:tcW w:w="1115" w:type="pct"/>
            <w:gridSpan w:val="2"/>
            <w:tcBorders>
              <w:top w:val="outset" w:sz="6" w:space="0" w:color="414142"/>
              <w:left w:val="outset" w:sz="6" w:space="0" w:color="414142"/>
              <w:bottom w:val="outset" w:sz="6" w:space="0" w:color="414142"/>
              <w:right w:val="outset" w:sz="6" w:space="0" w:color="414142"/>
            </w:tcBorders>
          </w:tcPr>
          <w:p w:rsidR="009915C8" w:rsidRPr="00CF118F" w:rsidRDefault="00AA5D30"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KPL 361., 362., 363., 364., </w:t>
            </w:r>
            <w:r w:rsidR="00190F79" w:rsidRPr="00CF118F">
              <w:rPr>
                <w:rFonts w:ascii="Times New Roman" w:eastAsia="Times New Roman" w:hAnsi="Times New Roman" w:cs="Times New Roman"/>
                <w:sz w:val="24"/>
                <w:szCs w:val="24"/>
                <w:lang w:eastAsia="lv-LV"/>
              </w:rPr>
              <w:t>365.</w:t>
            </w:r>
            <w:r w:rsidRPr="00CF118F">
              <w:rPr>
                <w:rFonts w:ascii="Times New Roman" w:eastAsia="Times New Roman" w:hAnsi="Times New Roman" w:cs="Times New Roman"/>
                <w:sz w:val="24"/>
                <w:szCs w:val="24"/>
                <w:lang w:eastAsia="lv-LV"/>
              </w:rPr>
              <w:t>, 860.</w:t>
            </w:r>
            <w:r w:rsidR="007A23D7" w:rsidRPr="00CF118F">
              <w:rPr>
                <w:rFonts w:ascii="Times New Roman" w:eastAsia="Times New Roman" w:hAnsi="Times New Roman" w:cs="Times New Roman"/>
                <w:sz w:val="24"/>
                <w:szCs w:val="24"/>
                <w:lang w:eastAsia="lv-LV"/>
              </w:rPr>
              <w:t xml:space="preserve">, </w:t>
            </w:r>
            <w:r w:rsidRPr="00CF118F">
              <w:rPr>
                <w:rFonts w:ascii="Times New Roman" w:eastAsia="Times New Roman" w:hAnsi="Times New Roman" w:cs="Times New Roman"/>
                <w:sz w:val="24"/>
                <w:szCs w:val="24"/>
                <w:lang w:eastAsia="lv-LV"/>
              </w:rPr>
              <w:t>880.</w:t>
            </w:r>
            <w:r w:rsidR="007A23D7" w:rsidRPr="00CF118F">
              <w:rPr>
                <w:rFonts w:ascii="Times New Roman" w:eastAsia="Times New Roman" w:hAnsi="Times New Roman" w:cs="Times New Roman"/>
                <w:sz w:val="24"/>
                <w:szCs w:val="24"/>
                <w:lang w:eastAsia="lv-LV"/>
              </w:rPr>
              <w:t xml:space="preserve"> pants</w:t>
            </w:r>
            <w:r w:rsidR="00190F79" w:rsidRPr="00CF118F">
              <w:rPr>
                <w:rFonts w:ascii="Times New Roman" w:eastAsia="Times New Roman" w:hAnsi="Times New Roman" w:cs="Times New Roman"/>
                <w:sz w:val="24"/>
                <w:szCs w:val="24"/>
                <w:lang w:eastAsia="lv-LV"/>
              </w:rPr>
              <w:t>; likumprojekta 14. (KPL 361. pants), 15. (KPL 361.</w:t>
            </w:r>
            <w:r w:rsidR="00190F79" w:rsidRPr="00CF118F">
              <w:rPr>
                <w:rFonts w:ascii="Times New Roman" w:eastAsia="Times New Roman" w:hAnsi="Times New Roman" w:cs="Times New Roman"/>
                <w:sz w:val="24"/>
                <w:szCs w:val="24"/>
                <w:vertAlign w:val="superscript"/>
                <w:lang w:eastAsia="lv-LV"/>
              </w:rPr>
              <w:t>1</w:t>
            </w:r>
            <w:r w:rsidR="00190F79" w:rsidRPr="00CF118F">
              <w:rPr>
                <w:rFonts w:ascii="Times New Roman" w:eastAsia="Times New Roman" w:hAnsi="Times New Roman" w:cs="Times New Roman"/>
                <w:sz w:val="24"/>
                <w:szCs w:val="24"/>
                <w:lang w:eastAsia="lv-LV"/>
              </w:rPr>
              <w:t xml:space="preserve"> pants), 16. (KPL 362. pants), 17. </w:t>
            </w:r>
            <w:r w:rsidR="00190F79" w:rsidRPr="00CF118F">
              <w:rPr>
                <w:rFonts w:ascii="Times New Roman" w:eastAsia="Times New Roman" w:hAnsi="Times New Roman" w:cs="Times New Roman"/>
                <w:sz w:val="24"/>
                <w:szCs w:val="24"/>
                <w:lang w:eastAsia="lv-LV"/>
              </w:rPr>
              <w:lastRenderedPageBreak/>
              <w:t xml:space="preserve">(KPL 364. pants) un 18. (KPL 365. pants) pants. </w:t>
            </w: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1A54BF" w:rsidP="00CF118F">
            <w:pPr>
              <w:spacing w:after="0" w:line="240" w:lineRule="auto"/>
              <w:ind w:firstLine="300"/>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lastRenderedPageBreak/>
              <w:t>Pārņemts pilnībā.</w:t>
            </w: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CB13A0" w:rsidP="00CF118F">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9915C8" w:rsidRPr="00CF118F" w:rsidRDefault="009915C8" w:rsidP="00CF118F">
            <w:pPr>
              <w:pStyle w:val="Parasts1"/>
              <w:spacing w:before="0"/>
            </w:pPr>
            <w:r w:rsidRPr="00CF118F">
              <w:rPr>
                <w:color w:val="000000"/>
              </w:rPr>
              <w:lastRenderedPageBreak/>
              <w:t>2. </w:t>
            </w:r>
            <w:r w:rsidR="00EE160E" w:rsidRPr="00CF118F">
              <w:rPr>
                <w:color w:val="000000"/>
              </w:rPr>
              <w:t>punkts</w:t>
            </w:r>
          </w:p>
        </w:tc>
        <w:tc>
          <w:tcPr>
            <w:tcW w:w="1115" w:type="pct"/>
            <w:gridSpan w:val="2"/>
            <w:tcBorders>
              <w:top w:val="outset" w:sz="6" w:space="0" w:color="414142"/>
              <w:left w:val="outset" w:sz="6" w:space="0" w:color="414142"/>
              <w:bottom w:val="outset" w:sz="6" w:space="0" w:color="414142"/>
              <w:right w:val="outset" w:sz="6" w:space="0" w:color="414142"/>
            </w:tcBorders>
          </w:tcPr>
          <w:p w:rsidR="009915C8" w:rsidRPr="00CF118F" w:rsidRDefault="00EE160E" w:rsidP="00DE579A">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KPL 361.</w:t>
            </w:r>
            <w:r w:rsidR="007A23D7" w:rsidRPr="00CF118F">
              <w:rPr>
                <w:rFonts w:ascii="Times New Roman" w:eastAsia="Times New Roman" w:hAnsi="Times New Roman" w:cs="Times New Roman"/>
                <w:sz w:val="24"/>
                <w:szCs w:val="24"/>
                <w:lang w:eastAsia="lv-LV"/>
              </w:rPr>
              <w:t>, 860., 880.</w:t>
            </w:r>
            <w:r w:rsidRPr="00CF118F">
              <w:rPr>
                <w:rFonts w:ascii="Times New Roman" w:eastAsia="Times New Roman" w:hAnsi="Times New Roman" w:cs="Times New Roman"/>
                <w:sz w:val="24"/>
                <w:szCs w:val="24"/>
                <w:lang w:eastAsia="lv-LV"/>
              </w:rPr>
              <w:t xml:space="preserve"> pants; likumprojekta 1</w:t>
            </w:r>
            <w:r w:rsidR="00DE579A">
              <w:rPr>
                <w:rFonts w:ascii="Times New Roman" w:eastAsia="Times New Roman" w:hAnsi="Times New Roman" w:cs="Times New Roman"/>
                <w:sz w:val="24"/>
                <w:szCs w:val="24"/>
                <w:lang w:eastAsia="lv-LV"/>
              </w:rPr>
              <w:t>4</w:t>
            </w:r>
            <w:r w:rsidRPr="00CF118F">
              <w:rPr>
                <w:rFonts w:ascii="Times New Roman" w:eastAsia="Times New Roman" w:hAnsi="Times New Roman" w:cs="Times New Roman"/>
                <w:sz w:val="24"/>
                <w:szCs w:val="24"/>
                <w:lang w:eastAsia="lv-LV"/>
              </w:rPr>
              <w:t>. pants (KPL 361. </w:t>
            </w:r>
            <w:r w:rsidR="009D5E12" w:rsidRPr="00CF118F">
              <w:rPr>
                <w:rFonts w:ascii="Times New Roman" w:eastAsia="Times New Roman" w:hAnsi="Times New Roman" w:cs="Times New Roman"/>
                <w:sz w:val="24"/>
                <w:szCs w:val="24"/>
                <w:lang w:eastAsia="lv-LV"/>
              </w:rPr>
              <w:t>pants</w:t>
            </w:r>
            <w:r w:rsidRPr="00CF118F">
              <w:rPr>
                <w:rFonts w:ascii="Times New Roman" w:eastAsia="Times New Roman" w:hAnsi="Times New Roman" w:cs="Times New Roman"/>
                <w:sz w:val="24"/>
                <w:szCs w:val="24"/>
                <w:lang w:eastAsia="lv-LV"/>
              </w:rPr>
              <w:t>)</w:t>
            </w:r>
            <w:r w:rsidR="007A23D7" w:rsidRPr="00CF118F">
              <w:rPr>
                <w:rFonts w:ascii="Times New Roman" w:eastAsia="Times New Roman" w:hAnsi="Times New Roman" w:cs="Times New Roman"/>
                <w:sz w:val="24"/>
                <w:szCs w:val="24"/>
                <w:lang w:eastAsia="lv-LV"/>
              </w:rPr>
              <w:t xml:space="preserve">; </w:t>
            </w: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1A54BF" w:rsidP="00CF118F">
            <w:pPr>
              <w:spacing w:after="0" w:line="240" w:lineRule="auto"/>
              <w:ind w:firstLine="300"/>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Pārņemts pilnībā.</w:t>
            </w: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EE160E"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EE160E" w:rsidRPr="00CF118F" w:rsidRDefault="00EE160E" w:rsidP="00CF118F">
            <w:pPr>
              <w:pStyle w:val="ti-art"/>
              <w:spacing w:before="0" w:after="0"/>
              <w:jc w:val="left"/>
              <w:rPr>
                <w:i w:val="0"/>
                <w:color w:val="000000"/>
              </w:rPr>
            </w:pPr>
            <w:r w:rsidRPr="00CF118F">
              <w:rPr>
                <w:i w:val="0"/>
                <w:color w:val="000000"/>
              </w:rPr>
              <w:t>8. pants</w:t>
            </w:r>
          </w:p>
        </w:tc>
        <w:tc>
          <w:tcPr>
            <w:tcW w:w="1115"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EE160E" w:rsidRPr="00CF118F" w:rsidRDefault="00EE160E" w:rsidP="00CF118F">
            <w:pPr>
              <w:spacing w:after="0" w:line="240" w:lineRule="auto"/>
              <w:rPr>
                <w:rFonts w:ascii="Times New Roman" w:eastAsia="Times New Roman" w:hAnsi="Times New Roman" w:cs="Times New Roman"/>
                <w:sz w:val="24"/>
                <w:szCs w:val="24"/>
                <w:lang w:eastAsia="lv-LV"/>
              </w:rPr>
            </w:pPr>
          </w:p>
        </w:tc>
        <w:tc>
          <w:tcPr>
            <w:tcW w:w="1192"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EE160E" w:rsidRPr="00CF118F" w:rsidRDefault="00EE160E" w:rsidP="00CF118F">
            <w:pPr>
              <w:spacing w:after="0" w:line="240" w:lineRule="auto"/>
              <w:ind w:firstLine="300"/>
              <w:rPr>
                <w:rFonts w:ascii="Times New Roman" w:eastAsia="Times New Roman" w:hAnsi="Times New Roman" w:cs="Times New Roman"/>
                <w:sz w:val="24"/>
                <w:szCs w:val="24"/>
                <w:lang w:eastAsia="lv-LV"/>
              </w:rPr>
            </w:pPr>
          </w:p>
        </w:tc>
        <w:tc>
          <w:tcPr>
            <w:tcW w:w="1413"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EE160E" w:rsidRPr="00CF118F" w:rsidRDefault="00EE160E" w:rsidP="00CF118F">
            <w:pPr>
              <w:spacing w:after="0" w:line="240" w:lineRule="auto"/>
              <w:ind w:firstLine="300"/>
              <w:rPr>
                <w:rFonts w:ascii="Times New Roman" w:eastAsia="Times New Roman" w:hAnsi="Times New Roman" w:cs="Times New Roman"/>
                <w:sz w:val="24"/>
                <w:szCs w:val="24"/>
                <w:lang w:eastAsia="lv-LV"/>
              </w:rPr>
            </w:pP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9915C8" w:rsidRPr="00CF118F" w:rsidRDefault="009915C8" w:rsidP="00CF118F">
            <w:pPr>
              <w:pStyle w:val="Parasts1"/>
              <w:spacing w:before="0"/>
            </w:pPr>
            <w:r w:rsidRPr="00CF118F">
              <w:rPr>
                <w:color w:val="000000"/>
              </w:rPr>
              <w:t>1. </w:t>
            </w:r>
            <w:r w:rsidR="00042962" w:rsidRPr="00CF118F">
              <w:rPr>
                <w:color w:val="000000"/>
              </w:rPr>
              <w:t>punkts</w:t>
            </w:r>
          </w:p>
        </w:tc>
        <w:tc>
          <w:tcPr>
            <w:tcW w:w="1115" w:type="pct"/>
            <w:gridSpan w:val="2"/>
            <w:tcBorders>
              <w:top w:val="outset" w:sz="6" w:space="0" w:color="414142"/>
              <w:left w:val="outset" w:sz="6" w:space="0" w:color="414142"/>
              <w:bottom w:val="outset" w:sz="6" w:space="0" w:color="414142"/>
              <w:right w:val="outset" w:sz="6" w:space="0" w:color="414142"/>
            </w:tcBorders>
          </w:tcPr>
          <w:p w:rsidR="009915C8" w:rsidRPr="00CF118F" w:rsidRDefault="00F733A1" w:rsidP="00085B54">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KPL</w:t>
            </w:r>
            <w:r w:rsidR="0027669C" w:rsidRPr="00CF118F">
              <w:rPr>
                <w:rFonts w:ascii="Times New Roman" w:eastAsia="Times New Roman" w:hAnsi="Times New Roman" w:cs="Times New Roman"/>
                <w:sz w:val="24"/>
                <w:szCs w:val="24"/>
                <w:lang w:eastAsia="lv-LV"/>
              </w:rPr>
              <w:t xml:space="preserve"> 60.</w:t>
            </w:r>
            <w:r w:rsidR="0027669C" w:rsidRPr="00CF118F">
              <w:rPr>
                <w:rFonts w:ascii="Times New Roman" w:eastAsia="Times New Roman" w:hAnsi="Times New Roman" w:cs="Times New Roman"/>
                <w:sz w:val="24"/>
                <w:szCs w:val="24"/>
                <w:vertAlign w:val="superscript"/>
                <w:lang w:eastAsia="lv-LV"/>
              </w:rPr>
              <w:t>2</w:t>
            </w:r>
            <w:r w:rsidR="0027669C" w:rsidRPr="00CF118F">
              <w:rPr>
                <w:rFonts w:ascii="Times New Roman" w:eastAsia="Times New Roman" w:hAnsi="Times New Roman" w:cs="Times New Roman"/>
                <w:sz w:val="24"/>
                <w:szCs w:val="24"/>
                <w:lang w:eastAsia="lv-LV"/>
              </w:rPr>
              <w:t xml:space="preserve"> panta pirmā daļa, 66. panta pirmā daļa, 70., 71., 72., 73., 111.</w:t>
            </w:r>
            <w:r w:rsidR="0027669C" w:rsidRPr="00CF118F">
              <w:rPr>
                <w:rFonts w:ascii="Times New Roman" w:eastAsia="Times New Roman" w:hAnsi="Times New Roman" w:cs="Times New Roman"/>
                <w:sz w:val="24"/>
                <w:szCs w:val="24"/>
                <w:vertAlign w:val="superscript"/>
                <w:lang w:eastAsia="lv-LV"/>
              </w:rPr>
              <w:t>1</w:t>
            </w:r>
            <w:r w:rsidR="0027669C" w:rsidRPr="00CF118F">
              <w:rPr>
                <w:rFonts w:ascii="Times New Roman" w:eastAsia="Times New Roman" w:hAnsi="Times New Roman" w:cs="Times New Roman"/>
                <w:sz w:val="24"/>
                <w:szCs w:val="24"/>
                <w:lang w:eastAsia="lv-LV"/>
              </w:rPr>
              <w:t>, 628., 629., 631. pants; likumprojekta 2. pants (KPL 111.</w:t>
            </w:r>
            <w:r w:rsidR="0027669C" w:rsidRPr="00CF118F">
              <w:rPr>
                <w:rFonts w:ascii="Times New Roman" w:eastAsia="Times New Roman" w:hAnsi="Times New Roman" w:cs="Times New Roman"/>
                <w:sz w:val="24"/>
                <w:szCs w:val="24"/>
                <w:vertAlign w:val="superscript"/>
                <w:lang w:eastAsia="lv-LV"/>
              </w:rPr>
              <w:t>1</w:t>
            </w:r>
            <w:r w:rsidR="0027669C" w:rsidRPr="00CF118F">
              <w:rPr>
                <w:rFonts w:ascii="Times New Roman" w:eastAsia="Times New Roman" w:hAnsi="Times New Roman" w:cs="Times New Roman"/>
                <w:sz w:val="24"/>
                <w:szCs w:val="24"/>
                <w:lang w:eastAsia="lv-LV"/>
              </w:rPr>
              <w:t xml:space="preserve"> pants), 9. pants </w:t>
            </w:r>
            <w:proofErr w:type="gramStart"/>
            <w:r w:rsidR="0027669C" w:rsidRPr="00CF118F">
              <w:rPr>
                <w:rFonts w:ascii="Times New Roman" w:eastAsia="Times New Roman" w:hAnsi="Times New Roman" w:cs="Times New Roman"/>
                <w:sz w:val="24"/>
                <w:szCs w:val="24"/>
                <w:lang w:eastAsia="lv-LV"/>
              </w:rPr>
              <w:t>(</w:t>
            </w:r>
            <w:proofErr w:type="gramEnd"/>
            <w:r w:rsidR="0027669C" w:rsidRPr="00CF118F">
              <w:rPr>
                <w:rFonts w:ascii="Times New Roman" w:eastAsia="Times New Roman" w:hAnsi="Times New Roman" w:cs="Times New Roman"/>
                <w:sz w:val="24"/>
                <w:szCs w:val="24"/>
                <w:lang w:eastAsia="lv-LV"/>
              </w:rPr>
              <w:t xml:space="preserve">356. panta </w:t>
            </w:r>
            <w:r w:rsidR="00CC0306">
              <w:rPr>
                <w:rFonts w:ascii="Times New Roman" w:eastAsia="Times New Roman" w:hAnsi="Times New Roman" w:cs="Times New Roman"/>
                <w:sz w:val="24"/>
                <w:szCs w:val="24"/>
                <w:lang w:eastAsia="lv-LV"/>
              </w:rPr>
              <w:t>piektā</w:t>
            </w:r>
            <w:r w:rsidR="0027669C" w:rsidRPr="00CF118F">
              <w:rPr>
                <w:rFonts w:ascii="Times New Roman" w:eastAsia="Times New Roman" w:hAnsi="Times New Roman" w:cs="Times New Roman"/>
                <w:sz w:val="24"/>
                <w:szCs w:val="24"/>
                <w:lang w:eastAsia="lv-LV"/>
              </w:rPr>
              <w:t xml:space="preserve"> daļa), </w:t>
            </w:r>
            <w:r w:rsidR="000B044D" w:rsidRPr="00CF118F">
              <w:rPr>
                <w:rFonts w:ascii="Times New Roman" w:eastAsia="Times New Roman" w:hAnsi="Times New Roman" w:cs="Times New Roman"/>
                <w:sz w:val="24"/>
                <w:szCs w:val="24"/>
                <w:lang w:eastAsia="lv-LV"/>
              </w:rPr>
              <w:t>15. (KPL 361.</w:t>
            </w:r>
            <w:r w:rsidR="000B044D" w:rsidRPr="00CF118F">
              <w:rPr>
                <w:rFonts w:ascii="Times New Roman" w:eastAsia="Times New Roman" w:hAnsi="Times New Roman" w:cs="Times New Roman"/>
                <w:sz w:val="24"/>
                <w:szCs w:val="24"/>
                <w:vertAlign w:val="superscript"/>
                <w:lang w:eastAsia="lv-LV"/>
              </w:rPr>
              <w:t>1</w:t>
            </w:r>
            <w:r w:rsidR="000B044D" w:rsidRPr="00CF118F">
              <w:rPr>
                <w:rFonts w:ascii="Times New Roman" w:eastAsia="Times New Roman" w:hAnsi="Times New Roman" w:cs="Times New Roman"/>
                <w:sz w:val="24"/>
                <w:szCs w:val="24"/>
                <w:lang w:eastAsia="lv-LV"/>
              </w:rPr>
              <w:t xml:space="preserve"> panta otrā daļa), 22. (KPL 413. panta ceturtā daļa), 23. (KPL 449. panta trešā daļa), 24. (455. panta pirmā daļa), 25. (KPL 458. panta ceturtā daļa), 27. (KPL 484. panta ceturtā un astotā daļa), 28. (KPL 491. panta 7. punkts), 29. (KPL 496. panta pirmā daļa), 30. (KPL 499. panta otrā</w:t>
            </w:r>
            <w:r w:rsidR="00085B54">
              <w:rPr>
                <w:rFonts w:ascii="Times New Roman" w:eastAsia="Times New Roman" w:hAnsi="Times New Roman" w:cs="Times New Roman"/>
                <w:sz w:val="24"/>
                <w:szCs w:val="24"/>
                <w:lang w:eastAsia="lv-LV"/>
              </w:rPr>
              <w:t xml:space="preserve"> un 2.</w:t>
            </w:r>
            <w:r w:rsidR="00085B54" w:rsidRPr="00144E87">
              <w:rPr>
                <w:rFonts w:ascii="Times New Roman" w:eastAsia="Times New Roman" w:hAnsi="Times New Roman" w:cs="Times New Roman"/>
                <w:sz w:val="24"/>
                <w:szCs w:val="24"/>
                <w:vertAlign w:val="superscript"/>
                <w:lang w:eastAsia="lv-LV"/>
              </w:rPr>
              <w:t>1</w:t>
            </w:r>
            <w:r w:rsidR="000B044D" w:rsidRPr="00CF118F">
              <w:rPr>
                <w:rFonts w:ascii="Times New Roman" w:eastAsia="Times New Roman" w:hAnsi="Times New Roman" w:cs="Times New Roman"/>
                <w:sz w:val="24"/>
                <w:szCs w:val="24"/>
                <w:lang w:eastAsia="lv-LV"/>
              </w:rPr>
              <w:t xml:space="preserve"> daļa), 31. (KPL 500. panta otrā daļa), 32. (KPL 502. panta pirmā daļa), 33. (KPL 505. panta pirmā un otrā daļa), 34. (KPL 506. panta 2.</w:t>
            </w:r>
            <w:r w:rsidR="000B044D" w:rsidRPr="00CF118F">
              <w:rPr>
                <w:rFonts w:ascii="Times New Roman" w:eastAsia="Times New Roman" w:hAnsi="Times New Roman" w:cs="Times New Roman"/>
                <w:sz w:val="24"/>
                <w:szCs w:val="24"/>
                <w:vertAlign w:val="superscript"/>
                <w:lang w:eastAsia="lv-LV"/>
              </w:rPr>
              <w:t>1</w:t>
            </w:r>
            <w:r w:rsidR="000B044D" w:rsidRPr="00CF118F">
              <w:rPr>
                <w:rFonts w:ascii="Times New Roman" w:eastAsia="Times New Roman" w:hAnsi="Times New Roman" w:cs="Times New Roman"/>
                <w:sz w:val="24"/>
                <w:szCs w:val="24"/>
                <w:lang w:eastAsia="lv-LV"/>
              </w:rPr>
              <w:t xml:space="preserve"> daļa), 38. (KPL 530. panta trešā daļa), </w:t>
            </w:r>
            <w:r w:rsidR="00AC3FE3" w:rsidRPr="00CF118F">
              <w:rPr>
                <w:rFonts w:ascii="Times New Roman" w:eastAsia="Times New Roman" w:hAnsi="Times New Roman" w:cs="Times New Roman"/>
                <w:sz w:val="24"/>
                <w:szCs w:val="24"/>
                <w:lang w:eastAsia="lv-LV"/>
              </w:rPr>
              <w:t xml:space="preserve">39. (KPL 559. panta ceturtās daļas </w:t>
            </w:r>
            <w:r w:rsidR="007A08EF">
              <w:rPr>
                <w:rFonts w:ascii="Times New Roman" w:eastAsia="Times New Roman" w:hAnsi="Times New Roman" w:cs="Times New Roman"/>
                <w:sz w:val="24"/>
                <w:szCs w:val="24"/>
                <w:lang w:eastAsia="lv-LV"/>
              </w:rPr>
              <w:t>6</w:t>
            </w:r>
            <w:r w:rsidR="00AC3FE3" w:rsidRPr="00CF118F">
              <w:rPr>
                <w:rFonts w:ascii="Times New Roman" w:eastAsia="Times New Roman" w:hAnsi="Times New Roman" w:cs="Times New Roman"/>
                <w:sz w:val="24"/>
                <w:szCs w:val="24"/>
                <w:lang w:eastAsia="lv-LV"/>
              </w:rPr>
              <w:t xml:space="preserve">. punkts), 40. (KPL 561. panta trešā daļa), 41. (KPL 568. </w:t>
            </w:r>
            <w:r w:rsidR="00AC3FE3" w:rsidRPr="00CF118F">
              <w:rPr>
                <w:rFonts w:ascii="Times New Roman" w:eastAsia="Times New Roman" w:hAnsi="Times New Roman" w:cs="Times New Roman"/>
                <w:sz w:val="24"/>
                <w:szCs w:val="24"/>
                <w:lang w:eastAsia="lv-LV"/>
              </w:rPr>
              <w:lastRenderedPageBreak/>
              <w:t xml:space="preserve">panta trešā daļa), 42. (571. panta pirmā un otrā daļa), 43. (KPL 586. panta otrā daļa), 47. </w:t>
            </w:r>
            <w:r w:rsidR="00C07A96" w:rsidRPr="00CF118F">
              <w:rPr>
                <w:rFonts w:ascii="Times New Roman" w:eastAsia="Times New Roman" w:hAnsi="Times New Roman" w:cs="Times New Roman"/>
                <w:sz w:val="24"/>
                <w:szCs w:val="24"/>
                <w:lang w:eastAsia="lv-LV"/>
              </w:rPr>
              <w:t xml:space="preserve">pants </w:t>
            </w:r>
            <w:r w:rsidR="00AC3FE3" w:rsidRPr="00CF118F">
              <w:rPr>
                <w:rFonts w:ascii="Times New Roman" w:eastAsia="Times New Roman" w:hAnsi="Times New Roman" w:cs="Times New Roman"/>
                <w:sz w:val="24"/>
                <w:szCs w:val="24"/>
                <w:lang w:eastAsia="lv-LV"/>
              </w:rPr>
              <w:t>(KPL 632. panta piektā da</w:t>
            </w:r>
            <w:r w:rsidR="00C07A96" w:rsidRPr="00CF118F">
              <w:rPr>
                <w:rFonts w:ascii="Times New Roman" w:eastAsia="Times New Roman" w:hAnsi="Times New Roman" w:cs="Times New Roman"/>
                <w:sz w:val="24"/>
                <w:szCs w:val="24"/>
                <w:lang w:eastAsia="lv-LV"/>
              </w:rPr>
              <w:t>ļa).</w:t>
            </w: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1A54BF" w:rsidP="00CF118F">
            <w:pPr>
              <w:spacing w:after="0" w:line="240" w:lineRule="auto"/>
              <w:ind w:firstLine="300"/>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lastRenderedPageBreak/>
              <w:t>Pārņemts pilnībā.</w:t>
            </w: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AC3FE3"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9915C8" w:rsidRPr="00CF118F" w:rsidRDefault="009915C8" w:rsidP="00CF118F">
            <w:pPr>
              <w:pStyle w:val="Parasts1"/>
              <w:spacing w:before="0"/>
            </w:pPr>
            <w:r w:rsidRPr="00CF118F">
              <w:rPr>
                <w:color w:val="000000"/>
              </w:rPr>
              <w:lastRenderedPageBreak/>
              <w:t>2</w:t>
            </w:r>
            <w:r w:rsidR="00042962" w:rsidRPr="00CF118F">
              <w:rPr>
                <w:color w:val="000000"/>
              </w:rPr>
              <w:t>. punkts</w:t>
            </w:r>
          </w:p>
        </w:tc>
        <w:tc>
          <w:tcPr>
            <w:tcW w:w="1115" w:type="pct"/>
            <w:gridSpan w:val="2"/>
            <w:tcBorders>
              <w:top w:val="outset" w:sz="6" w:space="0" w:color="414142"/>
              <w:left w:val="outset" w:sz="6" w:space="0" w:color="414142"/>
              <w:bottom w:val="outset" w:sz="6" w:space="0" w:color="414142"/>
              <w:right w:val="outset" w:sz="6" w:space="0" w:color="414142"/>
            </w:tcBorders>
          </w:tcPr>
          <w:p w:rsidR="009915C8" w:rsidRPr="00CF118F" w:rsidRDefault="00AC3FE3"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KPL </w:t>
            </w:r>
            <w:r w:rsidR="00042962" w:rsidRPr="00CF118F">
              <w:rPr>
                <w:rFonts w:ascii="Times New Roman" w:eastAsia="Times New Roman" w:hAnsi="Times New Roman" w:cs="Times New Roman"/>
                <w:sz w:val="24"/>
                <w:szCs w:val="24"/>
                <w:lang w:eastAsia="lv-LV"/>
              </w:rPr>
              <w:t xml:space="preserve">361. panta piektā daļa; </w:t>
            </w:r>
            <w:r w:rsidR="00C07A96" w:rsidRPr="00CF118F">
              <w:rPr>
                <w:rFonts w:ascii="Times New Roman" w:eastAsia="Times New Roman" w:hAnsi="Times New Roman" w:cs="Times New Roman"/>
                <w:sz w:val="24"/>
                <w:szCs w:val="24"/>
                <w:lang w:eastAsia="lv-LV"/>
              </w:rPr>
              <w:t xml:space="preserve">363. pants; </w:t>
            </w:r>
            <w:r w:rsidR="00042962" w:rsidRPr="00CF118F">
              <w:rPr>
                <w:rFonts w:ascii="Times New Roman" w:eastAsia="Times New Roman" w:hAnsi="Times New Roman" w:cs="Times New Roman"/>
                <w:sz w:val="24"/>
                <w:szCs w:val="24"/>
                <w:lang w:eastAsia="lv-LV"/>
              </w:rPr>
              <w:t xml:space="preserve">likumprojekta 14. (KPL 361. panta devītā daļa), 15. </w:t>
            </w:r>
            <w:r w:rsidR="00C07A96" w:rsidRPr="00CF118F">
              <w:rPr>
                <w:rFonts w:ascii="Times New Roman" w:eastAsia="Times New Roman" w:hAnsi="Times New Roman" w:cs="Times New Roman"/>
                <w:sz w:val="24"/>
                <w:szCs w:val="24"/>
                <w:lang w:eastAsia="lv-LV"/>
              </w:rPr>
              <w:t xml:space="preserve">pants </w:t>
            </w:r>
            <w:r w:rsidR="00042962" w:rsidRPr="00CF118F">
              <w:rPr>
                <w:rFonts w:ascii="Times New Roman" w:eastAsia="Times New Roman" w:hAnsi="Times New Roman" w:cs="Times New Roman"/>
                <w:sz w:val="24"/>
                <w:szCs w:val="24"/>
                <w:lang w:eastAsia="lv-LV"/>
              </w:rPr>
              <w:t>(KPL 361.</w:t>
            </w:r>
            <w:r w:rsidR="00042962" w:rsidRPr="00CF118F">
              <w:rPr>
                <w:rFonts w:ascii="Times New Roman" w:eastAsia="Times New Roman" w:hAnsi="Times New Roman" w:cs="Times New Roman"/>
                <w:sz w:val="24"/>
                <w:szCs w:val="24"/>
                <w:vertAlign w:val="superscript"/>
                <w:lang w:eastAsia="lv-LV"/>
              </w:rPr>
              <w:t>1</w:t>
            </w:r>
            <w:r w:rsidR="00042962" w:rsidRPr="00CF118F">
              <w:rPr>
                <w:rFonts w:ascii="Times New Roman" w:eastAsia="Times New Roman" w:hAnsi="Times New Roman" w:cs="Times New Roman"/>
                <w:sz w:val="24"/>
                <w:szCs w:val="24"/>
                <w:lang w:eastAsia="lv-LV"/>
              </w:rPr>
              <w:t xml:space="preserve"> panta otrā daļa).</w:t>
            </w: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1A54BF" w:rsidP="00CF118F">
            <w:pPr>
              <w:spacing w:after="0" w:line="240" w:lineRule="auto"/>
              <w:ind w:firstLine="300"/>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Pārņemts pilnībā.</w:t>
            </w: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042962" w:rsidP="00CF118F">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9915C8" w:rsidRPr="00CF118F" w:rsidRDefault="00C07A96" w:rsidP="00CF118F">
            <w:pPr>
              <w:pStyle w:val="Parasts1"/>
              <w:spacing w:before="0"/>
            </w:pPr>
            <w:r w:rsidRPr="00CF118F">
              <w:rPr>
                <w:color w:val="000000"/>
              </w:rPr>
              <w:t>3. punkts</w:t>
            </w:r>
            <w:r w:rsidRPr="00CF118F">
              <w:t xml:space="preserve"> </w:t>
            </w:r>
          </w:p>
        </w:tc>
        <w:tc>
          <w:tcPr>
            <w:tcW w:w="1115" w:type="pct"/>
            <w:gridSpan w:val="2"/>
            <w:tcBorders>
              <w:top w:val="outset" w:sz="6" w:space="0" w:color="414142"/>
              <w:left w:val="outset" w:sz="6" w:space="0" w:color="414142"/>
              <w:bottom w:val="outset" w:sz="6" w:space="0" w:color="414142"/>
              <w:right w:val="outset" w:sz="6" w:space="0" w:color="414142"/>
            </w:tcBorders>
          </w:tcPr>
          <w:p w:rsidR="009915C8" w:rsidRPr="00CF118F" w:rsidRDefault="00C07A96"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KPL 366. panta pirmā un otrā daļa, 389. pants</w:t>
            </w:r>
            <w:r w:rsidR="00E03F47" w:rsidRPr="00CF118F">
              <w:rPr>
                <w:rFonts w:ascii="Times New Roman" w:eastAsia="Times New Roman" w:hAnsi="Times New Roman" w:cs="Times New Roman"/>
                <w:sz w:val="24"/>
                <w:szCs w:val="24"/>
                <w:lang w:eastAsia="lv-LV"/>
              </w:rPr>
              <w:t xml:space="preserve">, </w:t>
            </w:r>
            <w:r w:rsidR="004E640B" w:rsidRPr="00CF118F">
              <w:rPr>
                <w:rFonts w:ascii="Times New Roman" w:eastAsia="Times New Roman" w:hAnsi="Times New Roman" w:cs="Times New Roman"/>
                <w:sz w:val="24"/>
                <w:szCs w:val="24"/>
                <w:lang w:eastAsia="lv-LV"/>
              </w:rPr>
              <w:t>514. panta pirmās daļas 11. punkts, 526. panta pirmās daļas 3. punkts, 528. panta pirmās daļas 10. punkts</w:t>
            </w:r>
            <w:r w:rsidR="00E33316" w:rsidRPr="00CF118F">
              <w:rPr>
                <w:rFonts w:ascii="Times New Roman" w:eastAsia="Times New Roman" w:hAnsi="Times New Roman" w:cs="Times New Roman"/>
                <w:sz w:val="24"/>
                <w:szCs w:val="24"/>
                <w:lang w:eastAsia="lv-LV"/>
              </w:rPr>
              <w:t>, 863. panta pirmā un otrā daļa</w:t>
            </w:r>
            <w:r w:rsidRPr="00CF118F">
              <w:rPr>
                <w:rFonts w:ascii="Times New Roman" w:eastAsia="Times New Roman" w:hAnsi="Times New Roman" w:cs="Times New Roman"/>
                <w:sz w:val="24"/>
                <w:szCs w:val="24"/>
                <w:lang w:eastAsia="lv-LV"/>
              </w:rPr>
              <w:t>; likumprojekta 20. pants (KPL 389. panta otrā daļa)</w:t>
            </w:r>
            <w:r w:rsidR="00E03F47" w:rsidRPr="00CF118F">
              <w:rPr>
                <w:rFonts w:ascii="Times New Roman" w:eastAsia="Times New Roman" w:hAnsi="Times New Roman" w:cs="Times New Roman"/>
                <w:sz w:val="24"/>
                <w:szCs w:val="24"/>
                <w:lang w:eastAsia="lv-LV"/>
              </w:rPr>
              <w:t>, 46. pants (KPL 630. panta trešā daļa)</w:t>
            </w:r>
            <w:r w:rsidRPr="00CF118F">
              <w:rPr>
                <w:rFonts w:ascii="Times New Roman" w:eastAsia="Times New Roman" w:hAnsi="Times New Roman" w:cs="Times New Roman"/>
                <w:sz w:val="24"/>
                <w:szCs w:val="24"/>
                <w:lang w:eastAsia="lv-LV"/>
              </w:rPr>
              <w:t>.</w:t>
            </w: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1A54BF" w:rsidP="00CF118F">
            <w:pPr>
              <w:spacing w:after="0" w:line="240" w:lineRule="auto"/>
              <w:ind w:firstLine="300"/>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Pārņemts pilnībā.</w:t>
            </w: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C07A96" w:rsidP="00CF118F">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9915C8" w:rsidRPr="00CF118F" w:rsidRDefault="00000174"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4. punkts</w:t>
            </w:r>
          </w:p>
          <w:p w:rsidR="009915C8" w:rsidRPr="00CF118F" w:rsidRDefault="009915C8" w:rsidP="00CF118F">
            <w:pPr>
              <w:spacing w:after="0" w:line="240" w:lineRule="auto"/>
              <w:rPr>
                <w:rFonts w:ascii="Times New Roman" w:eastAsia="Times New Roman" w:hAnsi="Times New Roman" w:cs="Times New Roman"/>
                <w:sz w:val="24"/>
                <w:szCs w:val="24"/>
                <w:lang w:eastAsia="lv-LV"/>
              </w:rPr>
            </w:pPr>
          </w:p>
        </w:tc>
        <w:tc>
          <w:tcPr>
            <w:tcW w:w="1115" w:type="pct"/>
            <w:gridSpan w:val="2"/>
            <w:tcBorders>
              <w:top w:val="outset" w:sz="6" w:space="0" w:color="414142"/>
              <w:left w:val="outset" w:sz="6" w:space="0" w:color="414142"/>
              <w:bottom w:val="outset" w:sz="6" w:space="0" w:color="414142"/>
              <w:right w:val="outset" w:sz="6" w:space="0" w:color="414142"/>
            </w:tcBorders>
          </w:tcPr>
          <w:p w:rsidR="00C07A96" w:rsidRPr="00CF118F" w:rsidRDefault="00C07A96" w:rsidP="00CF118F">
            <w:pPr>
              <w:spacing w:after="0" w:line="240" w:lineRule="auto"/>
              <w:rPr>
                <w:rFonts w:ascii="Times New Roman" w:eastAsia="Times New Roman" w:hAnsi="Times New Roman" w:cs="Times New Roman"/>
                <w:vanish/>
                <w:sz w:val="24"/>
                <w:szCs w:val="24"/>
                <w:lang w:eastAsia="lv-LV"/>
              </w:rPr>
            </w:pPr>
            <w:r w:rsidRPr="00CF118F">
              <w:rPr>
                <w:rFonts w:ascii="Times New Roman" w:eastAsia="Times New Roman" w:hAnsi="Times New Roman" w:cs="Times New Roman"/>
                <w:bCs/>
                <w:sz w:val="24"/>
                <w:szCs w:val="24"/>
                <w:lang w:eastAsia="lv-LV"/>
              </w:rPr>
              <w:t>KPL 60.</w:t>
            </w:r>
            <w:r w:rsidRPr="00CF118F">
              <w:rPr>
                <w:rFonts w:ascii="Times New Roman" w:eastAsia="Times New Roman" w:hAnsi="Times New Roman" w:cs="Times New Roman"/>
                <w:bCs/>
                <w:sz w:val="24"/>
                <w:szCs w:val="24"/>
                <w:vertAlign w:val="superscript"/>
                <w:lang w:eastAsia="lv-LV"/>
              </w:rPr>
              <w:t>2</w:t>
            </w:r>
            <w:r w:rsidRPr="00CF118F">
              <w:rPr>
                <w:rFonts w:ascii="Times New Roman" w:eastAsia="Times New Roman" w:hAnsi="Times New Roman" w:cs="Times New Roman"/>
                <w:bCs/>
                <w:sz w:val="24"/>
                <w:szCs w:val="24"/>
                <w:lang w:eastAsia="lv-LV"/>
              </w:rPr>
              <w:t xml:space="preserve"> panta pirmās daļas 9. punkts, 111.</w:t>
            </w:r>
            <w:r w:rsidRPr="00CF118F">
              <w:rPr>
                <w:rFonts w:ascii="Times New Roman" w:eastAsia="Times New Roman" w:hAnsi="Times New Roman" w:cs="Times New Roman"/>
                <w:bCs/>
                <w:sz w:val="24"/>
                <w:szCs w:val="24"/>
                <w:vertAlign w:val="superscript"/>
                <w:lang w:eastAsia="lv-LV"/>
              </w:rPr>
              <w:t>1</w:t>
            </w:r>
            <w:r w:rsidRPr="00CF118F">
              <w:rPr>
                <w:rFonts w:ascii="Times New Roman" w:eastAsia="Times New Roman" w:hAnsi="Times New Roman" w:cs="Times New Roman"/>
                <w:bCs/>
                <w:sz w:val="24"/>
                <w:szCs w:val="24"/>
                <w:lang w:eastAsia="lv-LV"/>
              </w:rPr>
              <w:t xml:space="preserve"> panta pirmās daļas 2. punkts, 336. panta pirmā un trešā daļa, </w:t>
            </w:r>
            <w:r w:rsidR="00000174" w:rsidRPr="00CF118F">
              <w:rPr>
                <w:rFonts w:ascii="Times New Roman" w:eastAsia="Times New Roman" w:hAnsi="Times New Roman" w:cs="Times New Roman"/>
                <w:bCs/>
                <w:sz w:val="24"/>
                <w:szCs w:val="24"/>
                <w:lang w:eastAsia="lv-LV"/>
              </w:rPr>
              <w:t>337., 339., 342., 343., 344., 345.</w:t>
            </w:r>
            <w:r w:rsidR="00AA5D30" w:rsidRPr="00CF118F">
              <w:rPr>
                <w:rFonts w:ascii="Times New Roman" w:eastAsia="Times New Roman" w:hAnsi="Times New Roman" w:cs="Times New Roman"/>
                <w:bCs/>
                <w:sz w:val="24"/>
                <w:szCs w:val="24"/>
                <w:lang w:eastAsia="lv-LV"/>
              </w:rPr>
              <w:t xml:space="preserve"> 865 un 882. </w:t>
            </w:r>
            <w:r w:rsidR="00000174" w:rsidRPr="00CF118F">
              <w:rPr>
                <w:rFonts w:ascii="Times New Roman" w:eastAsia="Times New Roman" w:hAnsi="Times New Roman" w:cs="Times New Roman"/>
                <w:bCs/>
                <w:sz w:val="24"/>
                <w:szCs w:val="24"/>
                <w:lang w:eastAsia="lv-LV"/>
              </w:rPr>
              <w:t>pants; likumprojekta 2. punkts (KPL 111.</w:t>
            </w:r>
            <w:r w:rsidR="00000174" w:rsidRPr="00CF118F">
              <w:rPr>
                <w:rFonts w:ascii="Times New Roman" w:eastAsia="Times New Roman" w:hAnsi="Times New Roman" w:cs="Times New Roman"/>
                <w:bCs/>
                <w:sz w:val="24"/>
                <w:szCs w:val="24"/>
                <w:vertAlign w:val="superscript"/>
                <w:lang w:eastAsia="lv-LV"/>
              </w:rPr>
              <w:t>1</w:t>
            </w:r>
            <w:r w:rsidR="00000174" w:rsidRPr="00CF118F">
              <w:rPr>
                <w:rFonts w:ascii="Times New Roman" w:eastAsia="Times New Roman" w:hAnsi="Times New Roman" w:cs="Times New Roman"/>
                <w:bCs/>
                <w:sz w:val="24"/>
                <w:szCs w:val="24"/>
                <w:lang w:eastAsia="lv-LV"/>
              </w:rPr>
              <w:t xml:space="preserve"> panta pirmās daļas 2. punkts, </w:t>
            </w:r>
            <w:r w:rsidR="001D5A0A" w:rsidRPr="00CF118F">
              <w:rPr>
                <w:rFonts w:ascii="Times New Roman" w:eastAsia="Times New Roman" w:hAnsi="Times New Roman" w:cs="Times New Roman"/>
                <w:bCs/>
                <w:sz w:val="24"/>
                <w:szCs w:val="24"/>
                <w:lang w:eastAsia="lv-LV"/>
              </w:rPr>
              <w:t xml:space="preserve">otrās daļas otrā un ceturtā daļa). </w:t>
            </w:r>
            <w:r w:rsidRPr="00CF118F">
              <w:rPr>
                <w:rFonts w:ascii="Times New Roman" w:eastAsia="Times New Roman" w:hAnsi="Times New Roman" w:cs="Times New Roman"/>
                <w:vanish/>
                <w:sz w:val="24"/>
                <w:szCs w:val="24"/>
                <w:lang w:eastAsia="lv-LV"/>
              </w:rPr>
              <w:t>352</w:t>
            </w:r>
            <w:bookmarkStart w:id="12" w:name="p340"/>
            <w:bookmarkStart w:id="13" w:name="p-32866"/>
            <w:bookmarkEnd w:id="12"/>
            <w:bookmarkEnd w:id="13"/>
            <w:r w:rsidRPr="00CF118F">
              <w:rPr>
                <w:rFonts w:ascii="Times New Roman" w:eastAsia="Times New Roman" w:hAnsi="Times New Roman" w:cs="Times New Roman"/>
                <w:vanish/>
                <w:sz w:val="24"/>
                <w:szCs w:val="24"/>
                <w:lang w:eastAsia="lv-LV"/>
              </w:rPr>
              <w:t>355</w:t>
            </w:r>
          </w:p>
          <w:p w:rsidR="00C07A96" w:rsidRPr="00CF118F" w:rsidRDefault="00C07A96" w:rsidP="00CF118F">
            <w:pPr>
              <w:spacing w:after="0" w:line="240" w:lineRule="auto"/>
              <w:rPr>
                <w:rFonts w:ascii="Times New Roman" w:eastAsia="Times New Roman" w:hAnsi="Times New Roman" w:cs="Times New Roman"/>
                <w:vanish/>
                <w:sz w:val="24"/>
                <w:szCs w:val="24"/>
                <w:lang w:eastAsia="lv-LV"/>
              </w:rPr>
            </w:pPr>
            <w:bookmarkStart w:id="14" w:name="p343"/>
            <w:bookmarkStart w:id="15" w:name="p-286175"/>
            <w:bookmarkEnd w:id="14"/>
            <w:bookmarkEnd w:id="15"/>
          </w:p>
          <w:p w:rsidR="009915C8" w:rsidRPr="00CF118F" w:rsidRDefault="009915C8" w:rsidP="00CF118F">
            <w:pPr>
              <w:spacing w:after="0" w:line="240" w:lineRule="auto"/>
              <w:rPr>
                <w:rFonts w:ascii="Times New Roman" w:eastAsia="Times New Roman" w:hAnsi="Times New Roman" w:cs="Times New Roman"/>
                <w:sz w:val="24"/>
                <w:szCs w:val="24"/>
                <w:lang w:eastAsia="lv-LV"/>
              </w:rPr>
            </w:pP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1A54BF" w:rsidP="00CF118F">
            <w:pPr>
              <w:spacing w:after="0" w:line="240" w:lineRule="auto"/>
              <w:ind w:firstLine="300"/>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Pārņemts pilnībā.</w:t>
            </w: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000174" w:rsidP="00CF118F">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9915C8" w:rsidRPr="00CF118F" w:rsidRDefault="009915C8"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5.</w:t>
            </w:r>
            <w:r w:rsidR="00E47152" w:rsidRPr="00CF118F">
              <w:rPr>
                <w:rFonts w:ascii="Times New Roman" w:eastAsia="Times New Roman" w:hAnsi="Times New Roman" w:cs="Times New Roman"/>
                <w:sz w:val="24"/>
                <w:szCs w:val="24"/>
                <w:lang w:eastAsia="lv-LV"/>
              </w:rPr>
              <w:t xml:space="preserve"> punkts</w:t>
            </w:r>
          </w:p>
          <w:p w:rsidR="009915C8" w:rsidRPr="00CF118F" w:rsidRDefault="009915C8" w:rsidP="00CF118F">
            <w:pPr>
              <w:spacing w:after="0" w:line="240" w:lineRule="auto"/>
              <w:rPr>
                <w:rFonts w:ascii="Times New Roman" w:eastAsia="Times New Roman" w:hAnsi="Times New Roman" w:cs="Times New Roman"/>
                <w:sz w:val="24"/>
                <w:szCs w:val="24"/>
                <w:lang w:eastAsia="lv-LV"/>
              </w:rPr>
            </w:pPr>
          </w:p>
        </w:tc>
        <w:tc>
          <w:tcPr>
            <w:tcW w:w="1115" w:type="pct"/>
            <w:gridSpan w:val="2"/>
            <w:tcBorders>
              <w:top w:val="outset" w:sz="6" w:space="0" w:color="414142"/>
              <w:left w:val="outset" w:sz="6" w:space="0" w:color="414142"/>
              <w:bottom w:val="outset" w:sz="6" w:space="0" w:color="414142"/>
              <w:right w:val="outset" w:sz="6" w:space="0" w:color="414142"/>
            </w:tcBorders>
          </w:tcPr>
          <w:p w:rsidR="009915C8" w:rsidRPr="00CF118F" w:rsidRDefault="00AB044B"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KPL</w:t>
            </w:r>
            <w:r w:rsidR="00E47152" w:rsidRPr="00CF118F">
              <w:rPr>
                <w:rFonts w:ascii="Times New Roman" w:eastAsia="Times New Roman" w:hAnsi="Times New Roman" w:cs="Times New Roman"/>
                <w:sz w:val="24"/>
                <w:szCs w:val="24"/>
                <w:lang w:eastAsia="lv-LV"/>
              </w:rPr>
              <w:t xml:space="preserve"> </w:t>
            </w:r>
            <w:r w:rsidRPr="00CF118F">
              <w:rPr>
                <w:rFonts w:ascii="Times New Roman" w:eastAsia="Times New Roman" w:hAnsi="Times New Roman" w:cs="Times New Roman"/>
                <w:sz w:val="24"/>
                <w:szCs w:val="24"/>
                <w:lang w:eastAsia="lv-LV"/>
              </w:rPr>
              <w:t>366. panta pirmā</w:t>
            </w:r>
            <w:r w:rsidR="00F2429A" w:rsidRPr="00CF118F">
              <w:rPr>
                <w:rFonts w:ascii="Times New Roman" w:eastAsia="Times New Roman" w:hAnsi="Times New Roman" w:cs="Times New Roman"/>
                <w:sz w:val="24"/>
                <w:szCs w:val="24"/>
                <w:lang w:eastAsia="lv-LV"/>
              </w:rPr>
              <w:t xml:space="preserve"> un</w:t>
            </w:r>
            <w:r w:rsidRPr="00CF118F">
              <w:rPr>
                <w:rFonts w:ascii="Times New Roman" w:eastAsia="Times New Roman" w:hAnsi="Times New Roman" w:cs="Times New Roman"/>
                <w:sz w:val="24"/>
                <w:szCs w:val="24"/>
                <w:lang w:eastAsia="lv-LV"/>
              </w:rPr>
              <w:t xml:space="preserve"> ceturtā daļ</w:t>
            </w:r>
            <w:r w:rsidR="00F2429A" w:rsidRPr="00CF118F">
              <w:rPr>
                <w:rFonts w:ascii="Times New Roman" w:eastAsia="Times New Roman" w:hAnsi="Times New Roman" w:cs="Times New Roman"/>
                <w:sz w:val="24"/>
                <w:szCs w:val="24"/>
                <w:lang w:eastAsia="lv-LV"/>
              </w:rPr>
              <w:t>a</w:t>
            </w:r>
            <w:r w:rsidR="00E33316" w:rsidRPr="00CF118F">
              <w:rPr>
                <w:rFonts w:ascii="Times New Roman" w:eastAsia="Times New Roman" w:hAnsi="Times New Roman" w:cs="Times New Roman"/>
                <w:sz w:val="24"/>
                <w:szCs w:val="24"/>
                <w:lang w:eastAsia="lv-LV"/>
              </w:rPr>
              <w:t>; 863. panta trešā daļa</w:t>
            </w:r>
            <w:r w:rsidR="00F2429A" w:rsidRPr="00CF118F">
              <w:rPr>
                <w:rFonts w:ascii="Times New Roman" w:eastAsia="Times New Roman" w:hAnsi="Times New Roman" w:cs="Times New Roman"/>
                <w:sz w:val="24"/>
                <w:szCs w:val="24"/>
                <w:lang w:eastAsia="lv-LV"/>
              </w:rPr>
              <w:t xml:space="preserve">. </w:t>
            </w: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1A54BF" w:rsidP="00CF118F">
            <w:pPr>
              <w:spacing w:after="0" w:line="240" w:lineRule="auto"/>
              <w:ind w:firstLine="300"/>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Pārņemts pilnībā.</w:t>
            </w: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5C185F"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9915C8" w:rsidRPr="00CF118F" w:rsidRDefault="009915C8"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lastRenderedPageBreak/>
              <w:t>6.</w:t>
            </w:r>
            <w:r w:rsidR="005C185F" w:rsidRPr="00CF118F">
              <w:rPr>
                <w:rFonts w:ascii="Times New Roman" w:eastAsia="Times New Roman" w:hAnsi="Times New Roman" w:cs="Times New Roman"/>
                <w:sz w:val="24"/>
                <w:szCs w:val="24"/>
                <w:lang w:eastAsia="lv-LV"/>
              </w:rPr>
              <w:t xml:space="preserve"> punkts</w:t>
            </w:r>
          </w:p>
        </w:tc>
        <w:tc>
          <w:tcPr>
            <w:tcW w:w="1115" w:type="pct"/>
            <w:gridSpan w:val="2"/>
            <w:tcBorders>
              <w:top w:val="outset" w:sz="6" w:space="0" w:color="414142"/>
              <w:left w:val="outset" w:sz="6" w:space="0" w:color="414142"/>
              <w:bottom w:val="outset" w:sz="6" w:space="0" w:color="414142"/>
              <w:right w:val="outset" w:sz="6" w:space="0" w:color="414142"/>
            </w:tcBorders>
          </w:tcPr>
          <w:p w:rsidR="009915C8" w:rsidRPr="00CF118F" w:rsidRDefault="00E47152" w:rsidP="007A08E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KPL 60.</w:t>
            </w:r>
            <w:r w:rsidRPr="00CF118F">
              <w:rPr>
                <w:rFonts w:ascii="Times New Roman" w:eastAsia="Times New Roman" w:hAnsi="Times New Roman" w:cs="Times New Roman"/>
                <w:sz w:val="24"/>
                <w:szCs w:val="24"/>
                <w:vertAlign w:val="superscript"/>
                <w:lang w:eastAsia="lv-LV"/>
              </w:rPr>
              <w:t>2</w:t>
            </w:r>
            <w:r w:rsidRPr="00CF118F">
              <w:rPr>
                <w:rFonts w:ascii="Times New Roman" w:eastAsia="Times New Roman" w:hAnsi="Times New Roman" w:cs="Times New Roman"/>
                <w:sz w:val="24"/>
                <w:szCs w:val="24"/>
                <w:lang w:eastAsia="lv-LV"/>
              </w:rPr>
              <w:t xml:space="preserve"> panta pirmās daļas 9. punkts, 71. panta pirmās daļas 13. punkts, 72. panta ceturtā daļa, 111.</w:t>
            </w:r>
            <w:r w:rsidRPr="00CF118F">
              <w:rPr>
                <w:rFonts w:ascii="Times New Roman" w:eastAsia="Times New Roman" w:hAnsi="Times New Roman" w:cs="Times New Roman"/>
                <w:sz w:val="24"/>
                <w:szCs w:val="24"/>
                <w:vertAlign w:val="superscript"/>
                <w:lang w:eastAsia="lv-LV"/>
              </w:rPr>
              <w:t>1</w:t>
            </w:r>
            <w:r w:rsidRPr="00CF118F">
              <w:rPr>
                <w:rFonts w:ascii="Times New Roman" w:eastAsia="Times New Roman" w:hAnsi="Times New Roman" w:cs="Times New Roman"/>
                <w:sz w:val="24"/>
                <w:szCs w:val="24"/>
                <w:lang w:eastAsia="lv-LV"/>
              </w:rPr>
              <w:t xml:space="preserve"> panta pirmās daļas 2. punkts,</w:t>
            </w:r>
            <w:r w:rsidR="00C45FCD" w:rsidRPr="00CF118F">
              <w:rPr>
                <w:rFonts w:ascii="Times New Roman" w:eastAsia="Times New Roman" w:hAnsi="Times New Roman" w:cs="Times New Roman"/>
                <w:sz w:val="24"/>
                <w:szCs w:val="24"/>
                <w:lang w:eastAsia="lv-LV"/>
              </w:rPr>
              <w:t xml:space="preserve"> 320. panta pirmā, otrā, trešā, ceturtā un piektā daļa,</w:t>
            </w:r>
            <w:r w:rsidRPr="00CF118F">
              <w:rPr>
                <w:rFonts w:ascii="Times New Roman" w:eastAsia="Times New Roman" w:hAnsi="Times New Roman" w:cs="Times New Roman"/>
                <w:sz w:val="24"/>
                <w:szCs w:val="24"/>
                <w:lang w:eastAsia="lv-LV"/>
              </w:rPr>
              <w:t xml:space="preserve"> 321. un 321.</w:t>
            </w:r>
            <w:r w:rsidRPr="00CF118F">
              <w:rPr>
                <w:rFonts w:ascii="Times New Roman" w:eastAsia="Times New Roman" w:hAnsi="Times New Roman" w:cs="Times New Roman"/>
                <w:sz w:val="24"/>
                <w:szCs w:val="24"/>
                <w:vertAlign w:val="superscript"/>
                <w:lang w:eastAsia="lv-LV"/>
              </w:rPr>
              <w:t>1</w:t>
            </w:r>
            <w:r w:rsidRPr="00CF118F">
              <w:rPr>
                <w:rFonts w:ascii="Times New Roman" w:eastAsia="Times New Roman" w:hAnsi="Times New Roman" w:cs="Times New Roman"/>
                <w:sz w:val="24"/>
                <w:szCs w:val="24"/>
                <w:lang w:eastAsia="lv-LV"/>
              </w:rPr>
              <w:t xml:space="preserve">, </w:t>
            </w:r>
            <w:r w:rsidR="00E16F69" w:rsidRPr="00CF118F">
              <w:rPr>
                <w:rFonts w:ascii="Times New Roman" w:eastAsia="Times New Roman" w:hAnsi="Times New Roman" w:cs="Times New Roman"/>
                <w:sz w:val="24"/>
                <w:szCs w:val="24"/>
                <w:lang w:eastAsia="lv-LV"/>
              </w:rPr>
              <w:t xml:space="preserve">530. panta otrā un trešā daļa, </w:t>
            </w:r>
            <w:r w:rsidR="00E16F69" w:rsidRPr="00CF118F">
              <w:rPr>
                <w:rFonts w:ascii="Times New Roman" w:eastAsia="Times New Roman" w:hAnsi="Times New Roman" w:cs="Times New Roman"/>
                <w:bCs/>
                <w:sz w:val="24"/>
                <w:szCs w:val="24"/>
                <w:lang w:eastAsia="lv-LV"/>
              </w:rPr>
              <w:t>568. panta otrā un trešā daļa, 590. panta 1.</w:t>
            </w:r>
            <w:r w:rsidR="00E16F69" w:rsidRPr="00CF118F">
              <w:rPr>
                <w:rFonts w:ascii="Times New Roman" w:eastAsia="Times New Roman" w:hAnsi="Times New Roman" w:cs="Times New Roman"/>
                <w:bCs/>
                <w:sz w:val="24"/>
                <w:szCs w:val="24"/>
                <w:vertAlign w:val="superscript"/>
                <w:lang w:eastAsia="lv-LV"/>
              </w:rPr>
              <w:t>1</w:t>
            </w:r>
            <w:r w:rsidR="00E16F69" w:rsidRPr="00CF118F">
              <w:rPr>
                <w:rFonts w:ascii="Times New Roman" w:eastAsia="Times New Roman" w:hAnsi="Times New Roman" w:cs="Times New Roman"/>
                <w:bCs/>
                <w:sz w:val="24"/>
                <w:szCs w:val="24"/>
                <w:lang w:eastAsia="lv-LV"/>
              </w:rPr>
              <w:t xml:space="preserve"> daļa, </w:t>
            </w:r>
            <w:r w:rsidRPr="00CF118F">
              <w:rPr>
                <w:rFonts w:ascii="Times New Roman" w:eastAsia="Times New Roman" w:hAnsi="Times New Roman" w:cs="Times New Roman"/>
                <w:sz w:val="24"/>
                <w:szCs w:val="24"/>
                <w:lang w:eastAsia="lv-LV"/>
              </w:rPr>
              <w:t>631. pants, likumprojekta 2. punkts (KPL 111.</w:t>
            </w:r>
            <w:r w:rsidRPr="00CF118F">
              <w:rPr>
                <w:rFonts w:ascii="Times New Roman" w:eastAsia="Times New Roman" w:hAnsi="Times New Roman" w:cs="Times New Roman"/>
                <w:sz w:val="24"/>
                <w:szCs w:val="24"/>
                <w:vertAlign w:val="superscript"/>
                <w:lang w:eastAsia="lv-LV"/>
              </w:rPr>
              <w:t>1</w:t>
            </w:r>
            <w:r w:rsidRPr="00CF118F">
              <w:rPr>
                <w:rFonts w:ascii="Times New Roman" w:eastAsia="Times New Roman" w:hAnsi="Times New Roman" w:cs="Times New Roman"/>
                <w:sz w:val="24"/>
                <w:szCs w:val="24"/>
                <w:lang w:eastAsia="lv-LV"/>
              </w:rPr>
              <w:t xml:space="preserve"> panta otrās daļas 9. punkts, ceturtās daļas 2. </w:t>
            </w:r>
            <w:r w:rsidR="009B6CEF" w:rsidRPr="00CF118F">
              <w:rPr>
                <w:rFonts w:ascii="Times New Roman" w:eastAsia="Times New Roman" w:hAnsi="Times New Roman" w:cs="Times New Roman"/>
                <w:sz w:val="24"/>
                <w:szCs w:val="24"/>
                <w:lang w:eastAsia="lv-LV"/>
              </w:rPr>
              <w:t>punkts), 39. pants (</w:t>
            </w:r>
            <w:r w:rsidR="00E16F69" w:rsidRPr="00CF118F">
              <w:rPr>
                <w:rFonts w:ascii="Times New Roman" w:eastAsia="Times New Roman" w:hAnsi="Times New Roman" w:cs="Times New Roman"/>
                <w:sz w:val="24"/>
                <w:szCs w:val="24"/>
                <w:lang w:eastAsia="lv-LV"/>
              </w:rPr>
              <w:t xml:space="preserve">KPL 559. panta ceturtās daļas </w:t>
            </w:r>
            <w:r w:rsidR="007A08EF">
              <w:rPr>
                <w:rFonts w:ascii="Times New Roman" w:eastAsia="Times New Roman" w:hAnsi="Times New Roman" w:cs="Times New Roman"/>
                <w:sz w:val="24"/>
                <w:szCs w:val="24"/>
                <w:lang w:eastAsia="lv-LV"/>
              </w:rPr>
              <w:t>6</w:t>
            </w:r>
            <w:r w:rsidR="00E16F69" w:rsidRPr="00CF118F">
              <w:rPr>
                <w:rFonts w:ascii="Times New Roman" w:eastAsia="Times New Roman" w:hAnsi="Times New Roman" w:cs="Times New Roman"/>
                <w:sz w:val="24"/>
                <w:szCs w:val="24"/>
                <w:lang w:eastAsia="lv-LV"/>
              </w:rPr>
              <w:t xml:space="preserve">. </w:t>
            </w:r>
            <w:r w:rsidR="005C185F" w:rsidRPr="00CF118F">
              <w:rPr>
                <w:rFonts w:ascii="Times New Roman" w:eastAsia="Times New Roman" w:hAnsi="Times New Roman" w:cs="Times New Roman"/>
                <w:sz w:val="24"/>
                <w:szCs w:val="24"/>
                <w:lang w:eastAsia="lv-LV"/>
              </w:rPr>
              <w:t>punkts).</w:t>
            </w: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1A54BF" w:rsidP="00CF118F">
            <w:pPr>
              <w:spacing w:after="0" w:line="240" w:lineRule="auto"/>
              <w:ind w:firstLine="300"/>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Pārņemts pilnībā.</w:t>
            </w: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5C185F"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9915C8" w:rsidRPr="00CF118F" w:rsidRDefault="009915C8"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7</w:t>
            </w:r>
            <w:r w:rsidR="00680272" w:rsidRPr="00CF118F">
              <w:rPr>
                <w:rFonts w:ascii="Times New Roman" w:eastAsia="Times New Roman" w:hAnsi="Times New Roman" w:cs="Times New Roman"/>
                <w:sz w:val="24"/>
                <w:szCs w:val="24"/>
                <w:lang w:eastAsia="lv-LV"/>
              </w:rPr>
              <w:t>. punkts</w:t>
            </w:r>
          </w:p>
        </w:tc>
        <w:tc>
          <w:tcPr>
            <w:tcW w:w="1115" w:type="pct"/>
            <w:gridSpan w:val="2"/>
            <w:tcBorders>
              <w:top w:val="outset" w:sz="6" w:space="0" w:color="414142"/>
              <w:left w:val="outset" w:sz="6" w:space="0" w:color="414142"/>
              <w:bottom w:val="outset" w:sz="6" w:space="0" w:color="414142"/>
              <w:right w:val="outset" w:sz="6" w:space="0" w:color="414142"/>
            </w:tcBorders>
          </w:tcPr>
          <w:p w:rsidR="00C45FCD" w:rsidRPr="00CF118F" w:rsidRDefault="00C45FCD"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KPL</w:t>
            </w:r>
            <w:r w:rsidR="00570CB1" w:rsidRPr="00CF118F">
              <w:rPr>
                <w:rFonts w:ascii="Times New Roman" w:eastAsia="Times New Roman" w:hAnsi="Times New Roman" w:cs="Times New Roman"/>
                <w:sz w:val="24"/>
                <w:szCs w:val="24"/>
                <w:lang w:eastAsia="lv-LV"/>
              </w:rPr>
              <w:t xml:space="preserve"> 27. panta pirmās daļas 5. punkts,</w:t>
            </w:r>
            <w:r w:rsidRPr="00CF118F">
              <w:rPr>
                <w:rFonts w:ascii="Times New Roman" w:eastAsia="Times New Roman" w:hAnsi="Times New Roman" w:cs="Times New Roman"/>
                <w:sz w:val="24"/>
                <w:szCs w:val="24"/>
                <w:lang w:eastAsia="lv-LV"/>
              </w:rPr>
              <w:t xml:space="preserve"> 60.</w:t>
            </w:r>
            <w:r w:rsidRPr="00CF118F">
              <w:rPr>
                <w:rFonts w:ascii="Times New Roman" w:eastAsia="Times New Roman" w:hAnsi="Times New Roman" w:cs="Times New Roman"/>
                <w:sz w:val="24"/>
                <w:szCs w:val="24"/>
                <w:vertAlign w:val="superscript"/>
                <w:lang w:eastAsia="lv-LV"/>
              </w:rPr>
              <w:t>2</w:t>
            </w:r>
            <w:r w:rsidRPr="00CF118F">
              <w:rPr>
                <w:rFonts w:ascii="Times New Roman" w:eastAsia="Times New Roman" w:hAnsi="Times New Roman" w:cs="Times New Roman"/>
                <w:sz w:val="24"/>
                <w:szCs w:val="24"/>
                <w:lang w:eastAsia="lv-LV"/>
              </w:rPr>
              <w:t xml:space="preserve"> panta pirmās daļas 1.-5. punkts, 111.</w:t>
            </w:r>
            <w:r w:rsidRPr="00CF118F">
              <w:rPr>
                <w:rFonts w:ascii="Times New Roman" w:eastAsia="Times New Roman" w:hAnsi="Times New Roman" w:cs="Times New Roman"/>
                <w:sz w:val="24"/>
                <w:szCs w:val="24"/>
                <w:vertAlign w:val="superscript"/>
                <w:lang w:eastAsia="lv-LV"/>
              </w:rPr>
              <w:t xml:space="preserve">1 </w:t>
            </w:r>
            <w:r w:rsidRPr="00CF118F">
              <w:rPr>
                <w:rFonts w:ascii="Times New Roman" w:eastAsia="Times New Roman" w:hAnsi="Times New Roman" w:cs="Times New Roman"/>
                <w:sz w:val="24"/>
                <w:szCs w:val="24"/>
                <w:lang w:eastAsia="lv-LV"/>
              </w:rPr>
              <w:t>panta pirmās daļas 3. punkts</w:t>
            </w:r>
            <w:r w:rsidR="00680272" w:rsidRPr="00CF118F">
              <w:rPr>
                <w:rFonts w:ascii="Times New Roman" w:eastAsia="Times New Roman" w:hAnsi="Times New Roman" w:cs="Times New Roman"/>
                <w:sz w:val="24"/>
                <w:szCs w:val="24"/>
                <w:lang w:eastAsia="lv-LV"/>
              </w:rPr>
              <w:t xml:space="preserve">, </w:t>
            </w:r>
            <w:r w:rsidR="00680272" w:rsidRPr="00CF118F">
              <w:rPr>
                <w:rFonts w:ascii="Times New Roman" w:eastAsia="Times New Roman" w:hAnsi="Times New Roman" w:cs="Times New Roman"/>
                <w:sz w:val="24"/>
                <w:szCs w:val="24"/>
                <w:u w:val="single"/>
                <w:lang w:eastAsia="lv-LV"/>
              </w:rPr>
              <w:t>112. pants</w:t>
            </w:r>
            <w:r w:rsidRPr="00CF118F">
              <w:rPr>
                <w:rFonts w:ascii="Times New Roman" w:eastAsia="Times New Roman" w:hAnsi="Times New Roman" w:cs="Times New Roman"/>
                <w:sz w:val="24"/>
                <w:szCs w:val="24"/>
                <w:lang w:eastAsia="lv-LV"/>
              </w:rPr>
              <w:t xml:space="preserve">; likumprojekta 2. pants </w:t>
            </w:r>
            <w:proofErr w:type="gramStart"/>
            <w:r w:rsidRPr="00CF118F">
              <w:rPr>
                <w:rFonts w:ascii="Times New Roman" w:eastAsia="Times New Roman" w:hAnsi="Times New Roman" w:cs="Times New Roman"/>
                <w:sz w:val="24"/>
                <w:szCs w:val="24"/>
                <w:lang w:eastAsia="lv-LV"/>
              </w:rPr>
              <w:t>(</w:t>
            </w:r>
            <w:proofErr w:type="gramEnd"/>
            <w:r w:rsidRPr="00CF118F">
              <w:rPr>
                <w:rFonts w:ascii="Times New Roman" w:eastAsia="Times New Roman" w:hAnsi="Times New Roman" w:cs="Times New Roman"/>
                <w:sz w:val="24"/>
                <w:szCs w:val="24"/>
                <w:lang w:eastAsia="lv-LV"/>
              </w:rPr>
              <w:t>KPL 111.</w:t>
            </w:r>
            <w:r w:rsidRPr="00CF118F">
              <w:rPr>
                <w:rFonts w:ascii="Times New Roman" w:eastAsia="Times New Roman" w:hAnsi="Times New Roman" w:cs="Times New Roman"/>
                <w:sz w:val="24"/>
                <w:szCs w:val="24"/>
                <w:vertAlign w:val="superscript"/>
                <w:lang w:eastAsia="lv-LV"/>
              </w:rPr>
              <w:t>1</w:t>
            </w:r>
            <w:r w:rsidRPr="00CF118F">
              <w:rPr>
                <w:rFonts w:ascii="Times New Roman" w:eastAsia="Times New Roman" w:hAnsi="Times New Roman" w:cs="Times New Roman"/>
                <w:sz w:val="24"/>
                <w:szCs w:val="24"/>
                <w:lang w:eastAsia="lv-LV"/>
              </w:rPr>
              <w:t xml:space="preserve"> panta pirmās daļas 1. punkts, otrās daļas ievaddaļa, ceturtās daļas ievaddaļa, </w:t>
            </w:r>
            <w:r w:rsidR="006862A6" w:rsidRPr="00CF118F">
              <w:rPr>
                <w:rFonts w:ascii="Times New Roman" w:eastAsia="Times New Roman" w:hAnsi="Times New Roman" w:cs="Times New Roman"/>
                <w:sz w:val="24"/>
                <w:szCs w:val="24"/>
                <w:lang w:eastAsia="lv-LV"/>
              </w:rPr>
              <w:t>sestās daļas 2. punkts), 15. pants (KPL 361.</w:t>
            </w:r>
            <w:r w:rsidR="006862A6" w:rsidRPr="00CF118F">
              <w:rPr>
                <w:rFonts w:ascii="Times New Roman" w:eastAsia="Times New Roman" w:hAnsi="Times New Roman" w:cs="Times New Roman"/>
                <w:sz w:val="24"/>
                <w:szCs w:val="24"/>
                <w:vertAlign w:val="superscript"/>
                <w:lang w:eastAsia="lv-LV"/>
              </w:rPr>
              <w:t>1</w:t>
            </w:r>
            <w:r w:rsidR="006862A6" w:rsidRPr="00CF118F">
              <w:rPr>
                <w:rFonts w:ascii="Times New Roman" w:eastAsia="Times New Roman" w:hAnsi="Times New Roman" w:cs="Times New Roman"/>
                <w:sz w:val="24"/>
                <w:szCs w:val="24"/>
                <w:lang w:eastAsia="lv-LV"/>
              </w:rPr>
              <w:t xml:space="preserve"> panta otrā daļa). </w:t>
            </w: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1A54BF" w:rsidP="00CF118F">
            <w:pPr>
              <w:spacing w:after="0" w:line="240" w:lineRule="auto"/>
              <w:ind w:firstLine="300"/>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Pārņemts pilnībā.</w:t>
            </w: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6862A6"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9915C8" w:rsidRPr="00CF118F" w:rsidRDefault="009D5829"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8. punkts</w:t>
            </w:r>
          </w:p>
          <w:p w:rsidR="009915C8" w:rsidRPr="00CF118F" w:rsidRDefault="009915C8" w:rsidP="00CF118F">
            <w:pPr>
              <w:spacing w:after="0" w:line="240" w:lineRule="auto"/>
              <w:rPr>
                <w:rFonts w:ascii="Times New Roman" w:eastAsia="Times New Roman" w:hAnsi="Times New Roman" w:cs="Times New Roman"/>
                <w:sz w:val="24"/>
                <w:szCs w:val="24"/>
                <w:lang w:eastAsia="lv-LV"/>
              </w:rPr>
            </w:pPr>
          </w:p>
        </w:tc>
        <w:tc>
          <w:tcPr>
            <w:tcW w:w="1115" w:type="pct"/>
            <w:gridSpan w:val="2"/>
            <w:tcBorders>
              <w:top w:val="outset" w:sz="6" w:space="0" w:color="414142"/>
              <w:left w:val="outset" w:sz="6" w:space="0" w:color="414142"/>
              <w:bottom w:val="outset" w:sz="6" w:space="0" w:color="414142"/>
              <w:right w:val="outset" w:sz="6" w:space="0" w:color="414142"/>
            </w:tcBorders>
          </w:tcPr>
          <w:p w:rsidR="009915C8" w:rsidRPr="00CF118F" w:rsidRDefault="00680272" w:rsidP="00085B54">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KPL 60.</w:t>
            </w:r>
            <w:r w:rsidRPr="00CF118F">
              <w:rPr>
                <w:rFonts w:ascii="Times New Roman" w:eastAsia="Times New Roman" w:hAnsi="Times New Roman" w:cs="Times New Roman"/>
                <w:sz w:val="24"/>
                <w:szCs w:val="24"/>
                <w:vertAlign w:val="superscript"/>
                <w:lang w:eastAsia="lv-LV"/>
              </w:rPr>
              <w:t xml:space="preserve">2 </w:t>
            </w:r>
            <w:r w:rsidRPr="00CF118F">
              <w:rPr>
                <w:rFonts w:ascii="Times New Roman" w:eastAsia="Times New Roman" w:hAnsi="Times New Roman" w:cs="Times New Roman"/>
                <w:sz w:val="24"/>
                <w:szCs w:val="24"/>
                <w:lang w:eastAsia="lv-LV"/>
              </w:rPr>
              <w:t xml:space="preserve">panta pirmās daļas 9. punkts, </w:t>
            </w:r>
            <w:r w:rsidR="008333B2" w:rsidRPr="00CF118F">
              <w:rPr>
                <w:rFonts w:ascii="Times New Roman" w:eastAsia="Times New Roman" w:hAnsi="Times New Roman" w:cs="Times New Roman"/>
                <w:sz w:val="24"/>
                <w:szCs w:val="24"/>
                <w:lang w:eastAsia="lv-LV"/>
              </w:rPr>
              <w:t>66. panta pirmās daļas 4.,5.,6., 9., 70. panta pirmās daļas 1., 2.,</w:t>
            </w:r>
            <w:r w:rsidR="00862E56" w:rsidRPr="00CF118F">
              <w:rPr>
                <w:rFonts w:ascii="Times New Roman" w:eastAsia="Times New Roman" w:hAnsi="Times New Roman" w:cs="Times New Roman"/>
                <w:sz w:val="24"/>
                <w:szCs w:val="24"/>
                <w:lang w:eastAsia="lv-LV"/>
              </w:rPr>
              <w:t xml:space="preserve">3. punkts un ceturtā daļa, 71. </w:t>
            </w:r>
            <w:r w:rsidR="00862E56" w:rsidRPr="00CF118F">
              <w:rPr>
                <w:rFonts w:ascii="Times New Roman" w:eastAsia="Times New Roman" w:hAnsi="Times New Roman" w:cs="Times New Roman"/>
                <w:sz w:val="24"/>
                <w:szCs w:val="24"/>
                <w:lang w:eastAsia="lv-LV"/>
              </w:rPr>
              <w:lastRenderedPageBreak/>
              <w:t xml:space="preserve">panta ievaddaļa, 2., </w:t>
            </w:r>
            <w:r w:rsidR="00BF0217" w:rsidRPr="00CF118F">
              <w:rPr>
                <w:rFonts w:ascii="Times New Roman" w:eastAsia="Times New Roman" w:hAnsi="Times New Roman" w:cs="Times New Roman"/>
                <w:sz w:val="24"/>
                <w:szCs w:val="24"/>
                <w:lang w:eastAsia="lv-LV"/>
              </w:rPr>
              <w:t>8., 9.,</w:t>
            </w:r>
            <w:r w:rsidR="00862E56" w:rsidRPr="00CF118F">
              <w:rPr>
                <w:rFonts w:ascii="Times New Roman" w:eastAsia="Times New Roman" w:hAnsi="Times New Roman" w:cs="Times New Roman"/>
                <w:sz w:val="24"/>
                <w:szCs w:val="24"/>
                <w:lang w:eastAsia="lv-LV"/>
              </w:rPr>
              <w:t xml:space="preserve"> </w:t>
            </w:r>
            <w:r w:rsidR="00BF0217" w:rsidRPr="00CF118F">
              <w:rPr>
                <w:rFonts w:ascii="Times New Roman" w:eastAsia="Times New Roman" w:hAnsi="Times New Roman" w:cs="Times New Roman"/>
                <w:sz w:val="24"/>
                <w:szCs w:val="24"/>
                <w:lang w:eastAsia="lv-LV"/>
              </w:rPr>
              <w:t xml:space="preserve">10., 11., 12., 13. </w:t>
            </w:r>
            <w:r w:rsidR="00862E56" w:rsidRPr="00CF118F">
              <w:rPr>
                <w:rFonts w:ascii="Times New Roman" w:eastAsia="Times New Roman" w:hAnsi="Times New Roman" w:cs="Times New Roman"/>
                <w:sz w:val="24"/>
                <w:szCs w:val="24"/>
                <w:lang w:eastAsia="lv-LV"/>
              </w:rPr>
              <w:t xml:space="preserve">punkts, </w:t>
            </w:r>
            <w:r w:rsidR="00BF0217" w:rsidRPr="00CF118F">
              <w:rPr>
                <w:rFonts w:ascii="Times New Roman" w:eastAsia="Times New Roman" w:hAnsi="Times New Roman" w:cs="Times New Roman"/>
                <w:sz w:val="24"/>
                <w:szCs w:val="24"/>
                <w:lang w:eastAsia="lv-LV"/>
              </w:rPr>
              <w:t xml:space="preserve">72. panta otrās daļas ievaddaļa, 1., 3., 4. punkts, trešās daļas 1. un 2. punkts, ceturtā daļa, 73. panta otrās daļas ievaddaļa, 1. un 3. punkts, trešā daļa, ceturtās daļas 1., 3. un 4. punkts, </w:t>
            </w:r>
            <w:r w:rsidR="00AA5D30" w:rsidRPr="00CF118F">
              <w:rPr>
                <w:rFonts w:ascii="Times New Roman" w:eastAsia="Times New Roman" w:hAnsi="Times New Roman" w:cs="Times New Roman"/>
                <w:sz w:val="24"/>
                <w:szCs w:val="24"/>
                <w:lang w:eastAsia="lv-LV"/>
              </w:rPr>
              <w:t>628. pants, 631. panta pirmā da</w:t>
            </w:r>
            <w:r w:rsidR="0004009E" w:rsidRPr="00CF118F">
              <w:rPr>
                <w:rFonts w:ascii="Times New Roman" w:eastAsia="Times New Roman" w:hAnsi="Times New Roman" w:cs="Times New Roman"/>
                <w:sz w:val="24"/>
                <w:szCs w:val="24"/>
                <w:lang w:eastAsia="lv-LV"/>
              </w:rPr>
              <w:t xml:space="preserve">ļa; </w:t>
            </w:r>
            <w:r w:rsidRPr="00CF118F">
              <w:rPr>
                <w:rFonts w:ascii="Times New Roman" w:eastAsia="Times New Roman" w:hAnsi="Times New Roman" w:cs="Times New Roman"/>
                <w:sz w:val="24"/>
                <w:szCs w:val="24"/>
                <w:lang w:eastAsia="lv-LV"/>
              </w:rPr>
              <w:t>likumprojekta 2. pants (111.</w:t>
            </w:r>
            <w:r w:rsidRPr="00CF118F">
              <w:rPr>
                <w:rFonts w:ascii="Times New Roman" w:eastAsia="Times New Roman" w:hAnsi="Times New Roman" w:cs="Times New Roman"/>
                <w:sz w:val="24"/>
                <w:szCs w:val="24"/>
                <w:vertAlign w:val="superscript"/>
                <w:lang w:eastAsia="lv-LV"/>
              </w:rPr>
              <w:t>1</w:t>
            </w:r>
            <w:r w:rsidRPr="00CF118F">
              <w:rPr>
                <w:rFonts w:ascii="Times New Roman" w:eastAsia="Times New Roman" w:hAnsi="Times New Roman" w:cs="Times New Roman"/>
                <w:sz w:val="24"/>
                <w:szCs w:val="24"/>
                <w:lang w:eastAsia="lv-LV"/>
              </w:rPr>
              <w:t xml:space="preserve"> panta pirmās daļas 1. un 2. punkts, otrās daļas 3.,4.,5.,6.,7. punkts, ceturtā daļa, sestās daļas 3. punkts)</w:t>
            </w:r>
            <w:r w:rsidR="00E03F47" w:rsidRPr="00CF118F">
              <w:rPr>
                <w:rFonts w:ascii="Times New Roman" w:eastAsia="Times New Roman" w:hAnsi="Times New Roman" w:cs="Times New Roman"/>
                <w:sz w:val="24"/>
                <w:szCs w:val="24"/>
                <w:lang w:eastAsia="lv-LV"/>
              </w:rPr>
              <w:t>,</w:t>
            </w:r>
            <w:r w:rsidRPr="00CF118F">
              <w:rPr>
                <w:rFonts w:ascii="Times New Roman" w:eastAsia="Times New Roman" w:hAnsi="Times New Roman" w:cs="Times New Roman"/>
                <w:sz w:val="24"/>
                <w:szCs w:val="24"/>
                <w:lang w:eastAsia="lv-LV"/>
              </w:rPr>
              <w:t xml:space="preserve"> 3. pants (KPL 124. panta sestā daļa), 4. pants (KL 126. panta 3.</w:t>
            </w:r>
            <w:r w:rsidRPr="00CF118F">
              <w:rPr>
                <w:rFonts w:ascii="Times New Roman" w:eastAsia="Times New Roman" w:hAnsi="Times New Roman" w:cs="Times New Roman"/>
                <w:sz w:val="24"/>
                <w:szCs w:val="24"/>
                <w:vertAlign w:val="superscript"/>
                <w:lang w:eastAsia="lv-LV"/>
              </w:rPr>
              <w:t>1</w:t>
            </w:r>
            <w:r w:rsidRPr="00CF118F">
              <w:rPr>
                <w:rFonts w:ascii="Times New Roman" w:eastAsia="Times New Roman" w:hAnsi="Times New Roman" w:cs="Times New Roman"/>
                <w:sz w:val="24"/>
                <w:szCs w:val="24"/>
                <w:lang w:eastAsia="lv-LV"/>
              </w:rPr>
              <w:t xml:space="preserve"> daļa, 9. pants (KPL 356. panta </w:t>
            </w:r>
            <w:r w:rsidR="00CC0306">
              <w:rPr>
                <w:rFonts w:ascii="Times New Roman" w:eastAsia="Times New Roman" w:hAnsi="Times New Roman" w:cs="Times New Roman"/>
                <w:sz w:val="24"/>
                <w:szCs w:val="24"/>
                <w:lang w:eastAsia="lv-LV"/>
              </w:rPr>
              <w:t>piektā</w:t>
            </w:r>
            <w:r w:rsidRPr="00CF118F">
              <w:rPr>
                <w:rFonts w:ascii="Times New Roman" w:eastAsia="Times New Roman" w:hAnsi="Times New Roman" w:cs="Times New Roman"/>
                <w:sz w:val="24"/>
                <w:szCs w:val="24"/>
                <w:lang w:eastAsia="lv-LV"/>
              </w:rPr>
              <w:t xml:space="preserve"> daļa),</w:t>
            </w:r>
            <w:r w:rsidR="00E03F47" w:rsidRPr="00CF118F">
              <w:rPr>
                <w:rFonts w:ascii="Times New Roman" w:eastAsia="Times New Roman" w:hAnsi="Times New Roman" w:cs="Times New Roman"/>
                <w:sz w:val="24"/>
                <w:szCs w:val="24"/>
                <w:lang w:eastAsia="lv-LV"/>
              </w:rPr>
              <w:t xml:space="preserve"> 23. pants (KPL 449. panta trešā daļa), 24. pants (KPL 455. panta pirmā daļa), 30</w:t>
            </w:r>
            <w:r w:rsidR="005A5554">
              <w:rPr>
                <w:rFonts w:ascii="Times New Roman" w:eastAsia="Times New Roman" w:hAnsi="Times New Roman" w:cs="Times New Roman"/>
                <w:sz w:val="24"/>
                <w:szCs w:val="24"/>
                <w:lang w:eastAsia="lv-LV"/>
              </w:rPr>
              <w:t>.</w:t>
            </w:r>
            <w:r w:rsidR="00E03F47" w:rsidRPr="00CF118F">
              <w:rPr>
                <w:rFonts w:ascii="Times New Roman" w:eastAsia="Times New Roman" w:hAnsi="Times New Roman" w:cs="Times New Roman"/>
                <w:sz w:val="24"/>
                <w:szCs w:val="24"/>
                <w:lang w:eastAsia="lv-LV"/>
              </w:rPr>
              <w:t xml:space="preserve"> (KPL 499. panta otrā un</w:t>
            </w:r>
            <w:r w:rsidR="00085B54">
              <w:rPr>
                <w:rFonts w:ascii="Times New Roman" w:eastAsia="Times New Roman" w:hAnsi="Times New Roman" w:cs="Times New Roman"/>
                <w:sz w:val="24"/>
                <w:szCs w:val="24"/>
                <w:lang w:eastAsia="lv-LV"/>
              </w:rPr>
              <w:t xml:space="preserve"> 2.</w:t>
            </w:r>
            <w:r w:rsidR="00085B54" w:rsidRPr="00144E87">
              <w:rPr>
                <w:rFonts w:ascii="Times New Roman" w:eastAsia="Times New Roman" w:hAnsi="Times New Roman" w:cs="Times New Roman"/>
                <w:sz w:val="24"/>
                <w:szCs w:val="24"/>
                <w:vertAlign w:val="superscript"/>
                <w:lang w:eastAsia="lv-LV"/>
              </w:rPr>
              <w:t>1</w:t>
            </w:r>
            <w:r w:rsidR="00E03F47" w:rsidRPr="00CF118F">
              <w:rPr>
                <w:rFonts w:ascii="Times New Roman" w:eastAsia="Times New Roman" w:hAnsi="Times New Roman" w:cs="Times New Roman"/>
                <w:sz w:val="24"/>
                <w:szCs w:val="24"/>
                <w:lang w:eastAsia="lv-LV"/>
              </w:rPr>
              <w:t xml:space="preserve"> daļa), 31. (500. panta otrā daļa),</w:t>
            </w:r>
            <w:r w:rsidRPr="00CF118F">
              <w:rPr>
                <w:rFonts w:ascii="Times New Roman" w:eastAsia="Times New Roman" w:hAnsi="Times New Roman" w:cs="Times New Roman"/>
                <w:sz w:val="24"/>
                <w:szCs w:val="24"/>
                <w:lang w:eastAsia="lv-LV"/>
              </w:rPr>
              <w:t xml:space="preserve"> </w:t>
            </w:r>
            <w:r w:rsidR="00E03F47" w:rsidRPr="00CF118F">
              <w:rPr>
                <w:rFonts w:ascii="Times New Roman" w:eastAsia="Times New Roman" w:hAnsi="Times New Roman" w:cs="Times New Roman"/>
                <w:sz w:val="24"/>
                <w:szCs w:val="24"/>
                <w:lang w:eastAsia="lv-LV"/>
              </w:rPr>
              <w:t>32. (502. panta pirmā daļa), 33. pants (KPL 505. panta pirmā un otrā daļa), 34. pants (KPL 506. panta 2.</w:t>
            </w:r>
            <w:r w:rsidR="00E03F47" w:rsidRPr="00CF118F">
              <w:rPr>
                <w:rFonts w:ascii="Times New Roman" w:eastAsia="Times New Roman" w:hAnsi="Times New Roman" w:cs="Times New Roman"/>
                <w:sz w:val="24"/>
                <w:szCs w:val="24"/>
                <w:vertAlign w:val="superscript"/>
                <w:lang w:eastAsia="lv-LV"/>
              </w:rPr>
              <w:t>1</w:t>
            </w:r>
            <w:r w:rsidR="00E03F47" w:rsidRPr="00CF118F">
              <w:rPr>
                <w:rFonts w:ascii="Times New Roman" w:eastAsia="Times New Roman" w:hAnsi="Times New Roman" w:cs="Times New Roman"/>
                <w:sz w:val="24"/>
                <w:szCs w:val="24"/>
                <w:lang w:eastAsia="lv-LV"/>
              </w:rPr>
              <w:t xml:space="preserve"> un piektā daļa, 40. (KPL 561. panta trešā daļa), 42. (571. panta pirmā un otrā daļa)</w:t>
            </w:r>
            <w:r w:rsidR="009D5829" w:rsidRPr="00CF118F">
              <w:rPr>
                <w:rFonts w:ascii="Times New Roman" w:eastAsia="Times New Roman" w:hAnsi="Times New Roman" w:cs="Times New Roman"/>
                <w:sz w:val="24"/>
                <w:szCs w:val="24"/>
                <w:lang w:eastAsia="lv-LV"/>
              </w:rPr>
              <w:t>.</w:t>
            </w: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570CB1" w:rsidP="00CF118F">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lastRenderedPageBreak/>
              <w:t>Tiks pārņemts pilnībā, pieņemot likumu „Grozījumi Krimināllikumā”. Atbildīgā iestāde – Tieslietu ministrija.</w:t>
            </w: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B20AF2"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9915C8" w:rsidRPr="00CF118F" w:rsidRDefault="009915C8"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lastRenderedPageBreak/>
              <w:t>9</w:t>
            </w:r>
            <w:r w:rsidR="009C740F" w:rsidRPr="00CF118F">
              <w:rPr>
                <w:rFonts w:ascii="Times New Roman" w:eastAsia="Times New Roman" w:hAnsi="Times New Roman" w:cs="Times New Roman"/>
                <w:sz w:val="24"/>
                <w:szCs w:val="24"/>
                <w:lang w:eastAsia="lv-LV"/>
              </w:rPr>
              <w:t>. punkts</w:t>
            </w:r>
          </w:p>
        </w:tc>
        <w:tc>
          <w:tcPr>
            <w:tcW w:w="1115" w:type="pct"/>
            <w:gridSpan w:val="2"/>
            <w:tcBorders>
              <w:top w:val="outset" w:sz="6" w:space="0" w:color="414142"/>
              <w:left w:val="outset" w:sz="6" w:space="0" w:color="414142"/>
              <w:bottom w:val="outset" w:sz="6" w:space="0" w:color="414142"/>
              <w:right w:val="outset" w:sz="6" w:space="0" w:color="414142"/>
            </w:tcBorders>
          </w:tcPr>
          <w:p w:rsidR="009915C8" w:rsidRPr="00CF118F" w:rsidRDefault="001D5A0A"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KPL 360. pants</w:t>
            </w:r>
            <w:r w:rsidR="009C740F" w:rsidRPr="00CF118F">
              <w:rPr>
                <w:rFonts w:ascii="Times New Roman" w:eastAsia="Times New Roman" w:hAnsi="Times New Roman" w:cs="Times New Roman"/>
                <w:sz w:val="24"/>
                <w:szCs w:val="24"/>
                <w:lang w:eastAsia="lv-LV"/>
              </w:rPr>
              <w:t>; likumprojekta 2. pants (KPL 111.</w:t>
            </w:r>
            <w:r w:rsidR="009C740F" w:rsidRPr="00CF118F">
              <w:rPr>
                <w:rFonts w:ascii="Times New Roman" w:eastAsia="Times New Roman" w:hAnsi="Times New Roman" w:cs="Times New Roman"/>
                <w:sz w:val="24"/>
                <w:szCs w:val="24"/>
                <w:vertAlign w:val="superscript"/>
                <w:lang w:eastAsia="lv-LV"/>
              </w:rPr>
              <w:t>1</w:t>
            </w:r>
            <w:r w:rsidR="009C740F" w:rsidRPr="00CF118F">
              <w:rPr>
                <w:rFonts w:ascii="Times New Roman" w:eastAsia="Times New Roman" w:hAnsi="Times New Roman" w:cs="Times New Roman"/>
                <w:sz w:val="24"/>
                <w:szCs w:val="24"/>
                <w:lang w:eastAsia="lv-LV"/>
              </w:rPr>
              <w:t xml:space="preserve"> pants)</w:t>
            </w: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1A54BF" w:rsidP="00CF118F">
            <w:pPr>
              <w:spacing w:after="0" w:line="240" w:lineRule="auto"/>
              <w:ind w:firstLine="300"/>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Pārņemts pilnībā.</w:t>
            </w: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1D5A0A"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9915C8" w:rsidRPr="00CF118F" w:rsidRDefault="009915C8"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lastRenderedPageBreak/>
              <w:t>10.</w:t>
            </w:r>
            <w:r w:rsidR="009C3DF4" w:rsidRPr="00CF118F">
              <w:rPr>
                <w:rFonts w:ascii="Times New Roman" w:eastAsia="Times New Roman" w:hAnsi="Times New Roman" w:cs="Times New Roman"/>
                <w:sz w:val="24"/>
                <w:szCs w:val="24"/>
                <w:lang w:eastAsia="lv-LV"/>
              </w:rPr>
              <w:t xml:space="preserve"> punkts</w:t>
            </w:r>
          </w:p>
          <w:p w:rsidR="009915C8" w:rsidRPr="00CF118F" w:rsidRDefault="009915C8" w:rsidP="00CF118F">
            <w:pPr>
              <w:spacing w:after="0" w:line="240" w:lineRule="auto"/>
              <w:rPr>
                <w:rFonts w:ascii="Times New Roman" w:eastAsia="Times New Roman" w:hAnsi="Times New Roman" w:cs="Times New Roman"/>
                <w:sz w:val="24"/>
                <w:szCs w:val="24"/>
                <w:lang w:eastAsia="lv-LV"/>
              </w:rPr>
            </w:pPr>
          </w:p>
        </w:tc>
        <w:tc>
          <w:tcPr>
            <w:tcW w:w="1115" w:type="pct"/>
            <w:gridSpan w:val="2"/>
            <w:tcBorders>
              <w:top w:val="outset" w:sz="6" w:space="0" w:color="414142"/>
              <w:left w:val="outset" w:sz="6" w:space="0" w:color="414142"/>
              <w:bottom w:val="outset" w:sz="6" w:space="0" w:color="414142"/>
              <w:right w:val="outset" w:sz="6" w:space="0" w:color="414142"/>
            </w:tcBorders>
          </w:tcPr>
          <w:p w:rsidR="009915C8" w:rsidRPr="00CF118F" w:rsidRDefault="009C3DF4"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KPL 22., 350., 351., 352., 359. pants; likumprojekta 13. pants (KPL 359. pants)</w:t>
            </w: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1A54BF" w:rsidP="00CF118F">
            <w:pPr>
              <w:spacing w:after="0" w:line="240" w:lineRule="auto"/>
              <w:ind w:firstLine="300"/>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Pārņemts pilnībā.</w:t>
            </w: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9C3DF4"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p>
        </w:tc>
      </w:tr>
      <w:tr w:rsidR="0084394B" w:rsidRPr="00CF118F" w:rsidTr="00085BC5">
        <w:tc>
          <w:tcPr>
            <w:tcW w:w="1280"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6B6E5B" w:rsidRPr="00CF118F" w:rsidRDefault="006B6E5B"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9. pants</w:t>
            </w:r>
          </w:p>
        </w:tc>
        <w:tc>
          <w:tcPr>
            <w:tcW w:w="1115"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6B6E5B" w:rsidRPr="00CF118F" w:rsidRDefault="006B6E5B" w:rsidP="00CF118F">
            <w:pPr>
              <w:spacing w:after="0" w:line="240" w:lineRule="auto"/>
              <w:rPr>
                <w:rFonts w:ascii="Times New Roman" w:eastAsia="Times New Roman" w:hAnsi="Times New Roman" w:cs="Times New Roman"/>
                <w:sz w:val="24"/>
                <w:szCs w:val="24"/>
                <w:lang w:eastAsia="lv-LV"/>
              </w:rPr>
            </w:pPr>
          </w:p>
        </w:tc>
        <w:tc>
          <w:tcPr>
            <w:tcW w:w="1192"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6B6E5B" w:rsidRPr="00CF118F" w:rsidRDefault="006B6E5B" w:rsidP="00CF118F">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Tiks pārņemts pilnībā, pieņemot likumu „Noziedzīgi iegūtas mantas konfiskācijas izpildes likums”. Atbildīgā iestāde – Tieslietu ministrija.</w:t>
            </w:r>
          </w:p>
        </w:tc>
        <w:tc>
          <w:tcPr>
            <w:tcW w:w="1413"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6B6E5B" w:rsidRPr="00CF118F" w:rsidRDefault="006B6E5B"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9915C8" w:rsidRPr="00CF118F" w:rsidRDefault="00E33316" w:rsidP="00CF118F">
            <w:pPr>
              <w:pStyle w:val="ti-art"/>
              <w:spacing w:before="0" w:after="0"/>
              <w:jc w:val="left"/>
              <w:rPr>
                <w:i w:val="0"/>
                <w:color w:val="000000"/>
              </w:rPr>
            </w:pPr>
            <w:r w:rsidRPr="00CF118F">
              <w:rPr>
                <w:i w:val="0"/>
                <w:color w:val="000000"/>
              </w:rPr>
              <w:t>10. pants</w:t>
            </w:r>
          </w:p>
        </w:tc>
        <w:tc>
          <w:tcPr>
            <w:tcW w:w="1115"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9915C8" w:rsidRPr="00CF118F" w:rsidRDefault="009915C8" w:rsidP="00CF118F">
            <w:pPr>
              <w:spacing w:after="0" w:line="240" w:lineRule="auto"/>
              <w:rPr>
                <w:rFonts w:ascii="Times New Roman" w:eastAsia="Times New Roman" w:hAnsi="Times New Roman" w:cs="Times New Roman"/>
                <w:sz w:val="24"/>
                <w:szCs w:val="24"/>
                <w:lang w:eastAsia="lv-LV"/>
              </w:rPr>
            </w:pPr>
          </w:p>
        </w:tc>
        <w:tc>
          <w:tcPr>
            <w:tcW w:w="1192"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9915C8" w:rsidRPr="00CF118F" w:rsidRDefault="009915C8" w:rsidP="00CF118F">
            <w:pPr>
              <w:spacing w:after="0" w:line="240" w:lineRule="auto"/>
              <w:ind w:firstLine="300"/>
              <w:rPr>
                <w:rFonts w:ascii="Times New Roman" w:eastAsia="Times New Roman" w:hAnsi="Times New Roman" w:cs="Times New Roman"/>
                <w:sz w:val="24"/>
                <w:szCs w:val="24"/>
                <w:lang w:eastAsia="lv-LV"/>
              </w:rPr>
            </w:pPr>
          </w:p>
        </w:tc>
        <w:tc>
          <w:tcPr>
            <w:tcW w:w="1413"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9915C8" w:rsidRPr="00CF118F" w:rsidRDefault="009915C8" w:rsidP="00CF118F">
            <w:pPr>
              <w:spacing w:after="0" w:line="240" w:lineRule="auto"/>
              <w:ind w:firstLine="300"/>
              <w:rPr>
                <w:rFonts w:ascii="Times New Roman" w:eastAsia="Times New Roman" w:hAnsi="Times New Roman" w:cs="Times New Roman"/>
                <w:sz w:val="24"/>
                <w:szCs w:val="24"/>
                <w:lang w:eastAsia="lv-LV"/>
              </w:rPr>
            </w:pP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FB3C42" w:rsidRPr="00CF118F" w:rsidRDefault="00FB3C42" w:rsidP="00CF118F">
            <w:pPr>
              <w:pStyle w:val="Parasts1"/>
              <w:spacing w:before="0"/>
              <w:rPr>
                <w:color w:val="000000"/>
              </w:rPr>
            </w:pPr>
            <w:r w:rsidRPr="00CF118F">
              <w:rPr>
                <w:color w:val="000000"/>
              </w:rPr>
              <w:t>1. </w:t>
            </w:r>
            <w:r w:rsidR="00E33316" w:rsidRPr="00CF118F">
              <w:rPr>
                <w:color w:val="000000"/>
              </w:rPr>
              <w:t>punkts.</w:t>
            </w:r>
          </w:p>
          <w:p w:rsidR="009915C8" w:rsidRPr="00CF118F" w:rsidRDefault="009915C8" w:rsidP="00CF118F">
            <w:pPr>
              <w:pStyle w:val="Parasts1"/>
              <w:spacing w:before="0"/>
            </w:pPr>
          </w:p>
        </w:tc>
        <w:tc>
          <w:tcPr>
            <w:tcW w:w="1115" w:type="pct"/>
            <w:gridSpan w:val="2"/>
            <w:tcBorders>
              <w:top w:val="outset" w:sz="6" w:space="0" w:color="414142"/>
              <w:left w:val="outset" w:sz="6" w:space="0" w:color="414142"/>
              <w:bottom w:val="outset" w:sz="6" w:space="0" w:color="414142"/>
              <w:right w:val="outset" w:sz="6" w:space="0" w:color="414142"/>
            </w:tcBorders>
          </w:tcPr>
          <w:p w:rsidR="00E33316" w:rsidRPr="00CF118F" w:rsidRDefault="00E33316"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KPL 356. pants; Ministru kabineta 2011. gada 27. decembra noteikumu Nr. 1025 „Noteikumi par</w:t>
            </w:r>
            <w:r w:rsidRPr="00CF118F">
              <w:rPr>
                <w:rFonts w:ascii="Times New Roman" w:eastAsia="Times New Roman" w:hAnsi="Times New Roman" w:cs="Times New Roman"/>
                <w:b/>
                <w:bCs/>
                <w:sz w:val="24"/>
                <w:szCs w:val="24"/>
                <w:lang w:eastAsia="lv-LV"/>
              </w:rPr>
              <w:t xml:space="preserve"> </w:t>
            </w:r>
            <w:r w:rsidRPr="00CF118F">
              <w:rPr>
                <w:rFonts w:ascii="Times New Roman" w:eastAsia="Times New Roman" w:hAnsi="Times New Roman" w:cs="Times New Roman"/>
                <w:bCs/>
                <w:sz w:val="24"/>
                <w:szCs w:val="24"/>
                <w:lang w:eastAsia="lv-LV"/>
              </w:rPr>
              <w:t xml:space="preserve">rīcību ar lietiskajiem pierādījumiem un arestēto mantu” </w:t>
            </w:r>
            <w:r w:rsidR="002D4562" w:rsidRPr="00CF118F">
              <w:rPr>
                <w:rFonts w:ascii="Times New Roman" w:eastAsia="Times New Roman" w:hAnsi="Times New Roman" w:cs="Times New Roman"/>
                <w:bCs/>
                <w:sz w:val="24"/>
                <w:szCs w:val="24"/>
                <w:lang w:eastAsia="lv-LV"/>
              </w:rPr>
              <w:t xml:space="preserve">1., </w:t>
            </w:r>
            <w:r w:rsidR="00017DC7" w:rsidRPr="00CF118F">
              <w:rPr>
                <w:rFonts w:ascii="Times New Roman" w:eastAsia="Times New Roman" w:hAnsi="Times New Roman" w:cs="Times New Roman"/>
                <w:bCs/>
                <w:sz w:val="24"/>
                <w:szCs w:val="24"/>
                <w:lang w:eastAsia="lv-LV"/>
              </w:rPr>
              <w:t xml:space="preserve">6., </w:t>
            </w:r>
            <w:r w:rsidR="002D4562" w:rsidRPr="00CF118F">
              <w:rPr>
                <w:rFonts w:ascii="Times New Roman" w:eastAsia="Times New Roman" w:hAnsi="Times New Roman" w:cs="Times New Roman"/>
                <w:bCs/>
                <w:sz w:val="24"/>
                <w:szCs w:val="24"/>
                <w:lang w:eastAsia="lv-LV"/>
              </w:rPr>
              <w:t>7., 8., 9., 10. punkts</w:t>
            </w:r>
            <w:r w:rsidR="005C2630" w:rsidRPr="00CF118F">
              <w:rPr>
                <w:rFonts w:ascii="Times New Roman" w:eastAsia="Times New Roman" w:hAnsi="Times New Roman" w:cs="Times New Roman"/>
                <w:bCs/>
                <w:sz w:val="24"/>
                <w:szCs w:val="24"/>
                <w:lang w:eastAsia="lv-LV"/>
              </w:rPr>
              <w:t>, IV nodaļa, 62., 63.,64., 65., 66., 67., 68., 69., 70. punkts</w:t>
            </w:r>
            <w:r w:rsidR="002D4562" w:rsidRPr="00CF118F">
              <w:rPr>
                <w:rFonts w:ascii="Times New Roman" w:eastAsia="Times New Roman" w:hAnsi="Times New Roman" w:cs="Times New Roman"/>
                <w:bCs/>
                <w:sz w:val="24"/>
                <w:szCs w:val="24"/>
                <w:lang w:eastAsia="lv-LV"/>
              </w:rPr>
              <w:t>; likumprojekta 15. pants (361.</w:t>
            </w:r>
            <w:r w:rsidR="002D4562" w:rsidRPr="00CF118F">
              <w:rPr>
                <w:rFonts w:ascii="Times New Roman" w:eastAsia="Times New Roman" w:hAnsi="Times New Roman" w:cs="Times New Roman"/>
                <w:bCs/>
                <w:sz w:val="24"/>
                <w:szCs w:val="24"/>
                <w:vertAlign w:val="superscript"/>
                <w:lang w:eastAsia="lv-LV"/>
              </w:rPr>
              <w:t>1</w:t>
            </w:r>
            <w:r w:rsidR="002D4562" w:rsidRPr="00CF118F">
              <w:rPr>
                <w:rFonts w:ascii="Times New Roman" w:eastAsia="Times New Roman" w:hAnsi="Times New Roman" w:cs="Times New Roman"/>
                <w:bCs/>
                <w:sz w:val="24"/>
                <w:szCs w:val="24"/>
                <w:lang w:eastAsia="lv-LV"/>
              </w:rPr>
              <w:t> pants), 18. pants (365. pants).</w:t>
            </w: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2D4562" w:rsidP="00CF118F">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Tiks pārņemts pilnībā, pieņemot Ministru kabineta noteikumu projektu „Grozījumi Ministru kabineta 2011. gada 27. decembra noteikumos Nr. 1025 „Noteikumi par</w:t>
            </w:r>
            <w:r w:rsidRPr="00CF118F">
              <w:rPr>
                <w:rFonts w:ascii="Times New Roman" w:eastAsia="Times New Roman" w:hAnsi="Times New Roman" w:cs="Times New Roman"/>
                <w:b/>
                <w:bCs/>
                <w:sz w:val="24"/>
                <w:szCs w:val="24"/>
                <w:lang w:eastAsia="lv-LV"/>
              </w:rPr>
              <w:t xml:space="preserve"> </w:t>
            </w:r>
            <w:r w:rsidRPr="00CF118F">
              <w:rPr>
                <w:rFonts w:ascii="Times New Roman" w:eastAsia="Times New Roman" w:hAnsi="Times New Roman" w:cs="Times New Roman"/>
                <w:bCs/>
                <w:sz w:val="24"/>
                <w:szCs w:val="24"/>
                <w:lang w:eastAsia="lv-LV"/>
              </w:rPr>
              <w:t>rīcību ar lietiskajiem pierādījumiem un arestēto mantu””</w:t>
            </w:r>
            <w:r w:rsidRPr="00CF118F">
              <w:rPr>
                <w:rFonts w:ascii="Times New Roman" w:eastAsia="Times New Roman" w:hAnsi="Times New Roman" w:cs="Times New Roman"/>
                <w:sz w:val="24"/>
                <w:szCs w:val="24"/>
                <w:lang w:eastAsia="lv-LV"/>
              </w:rPr>
              <w:t>. Atbildīgā iestāde – Iekšlietu ministrija.</w:t>
            </w: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2D4562"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FB3C42" w:rsidRPr="00CF118F" w:rsidRDefault="00FB3C42"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2.</w:t>
            </w:r>
            <w:r w:rsidR="00F31318" w:rsidRPr="00CF118F">
              <w:rPr>
                <w:rFonts w:ascii="Times New Roman" w:eastAsia="Times New Roman" w:hAnsi="Times New Roman" w:cs="Times New Roman"/>
                <w:sz w:val="24"/>
                <w:szCs w:val="24"/>
                <w:lang w:eastAsia="lv-LV"/>
              </w:rPr>
              <w:t xml:space="preserve"> punkts</w:t>
            </w:r>
            <w:r w:rsidRPr="00CF118F">
              <w:rPr>
                <w:rFonts w:ascii="Times New Roman" w:eastAsia="Times New Roman" w:hAnsi="Times New Roman" w:cs="Times New Roman"/>
                <w:sz w:val="24"/>
                <w:szCs w:val="24"/>
                <w:lang w:eastAsia="lv-LV"/>
              </w:rPr>
              <w:t>  </w:t>
            </w:r>
          </w:p>
          <w:p w:rsidR="009915C8" w:rsidRPr="00CF118F" w:rsidRDefault="009915C8" w:rsidP="00CF118F">
            <w:pPr>
              <w:spacing w:after="0" w:line="240" w:lineRule="auto"/>
              <w:rPr>
                <w:rFonts w:ascii="Times New Roman" w:eastAsia="Times New Roman" w:hAnsi="Times New Roman" w:cs="Times New Roman"/>
                <w:sz w:val="24"/>
                <w:szCs w:val="24"/>
                <w:lang w:eastAsia="lv-LV"/>
              </w:rPr>
            </w:pPr>
          </w:p>
        </w:tc>
        <w:tc>
          <w:tcPr>
            <w:tcW w:w="1115" w:type="pct"/>
            <w:gridSpan w:val="2"/>
            <w:tcBorders>
              <w:top w:val="outset" w:sz="6" w:space="0" w:color="414142"/>
              <w:left w:val="outset" w:sz="6" w:space="0" w:color="414142"/>
              <w:bottom w:val="outset" w:sz="6" w:space="0" w:color="414142"/>
              <w:right w:val="outset" w:sz="6" w:space="0" w:color="414142"/>
            </w:tcBorders>
          </w:tcPr>
          <w:p w:rsidR="009915C8" w:rsidRPr="00CF118F" w:rsidRDefault="00017DC7" w:rsidP="00CC0306">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KPL 365. panta </w:t>
            </w:r>
            <w:r w:rsidR="00CC0306">
              <w:rPr>
                <w:rFonts w:ascii="Times New Roman" w:eastAsia="Times New Roman" w:hAnsi="Times New Roman" w:cs="Times New Roman"/>
                <w:sz w:val="24"/>
                <w:szCs w:val="24"/>
                <w:lang w:eastAsia="lv-LV"/>
              </w:rPr>
              <w:t>trešā</w:t>
            </w:r>
            <w:r w:rsidRPr="00CF118F">
              <w:rPr>
                <w:rFonts w:ascii="Times New Roman" w:eastAsia="Times New Roman" w:hAnsi="Times New Roman" w:cs="Times New Roman"/>
                <w:sz w:val="24"/>
                <w:szCs w:val="24"/>
                <w:lang w:eastAsia="lv-LV"/>
              </w:rPr>
              <w:t xml:space="preserve"> daļa, </w:t>
            </w:r>
            <w:r w:rsidR="00912DC9" w:rsidRPr="00CF118F">
              <w:rPr>
                <w:rFonts w:ascii="Times New Roman" w:eastAsia="Times New Roman" w:hAnsi="Times New Roman" w:cs="Times New Roman"/>
                <w:sz w:val="24"/>
                <w:szCs w:val="24"/>
                <w:lang w:eastAsia="lv-LV"/>
              </w:rPr>
              <w:t>Ministru kabineta 2011. gada 27. decembra noteikumu Nr. 1025 „Noteikumi par</w:t>
            </w:r>
            <w:r w:rsidR="00912DC9" w:rsidRPr="00CF118F">
              <w:rPr>
                <w:rFonts w:ascii="Times New Roman" w:eastAsia="Times New Roman" w:hAnsi="Times New Roman" w:cs="Times New Roman"/>
                <w:b/>
                <w:bCs/>
                <w:sz w:val="24"/>
                <w:szCs w:val="24"/>
                <w:lang w:eastAsia="lv-LV"/>
              </w:rPr>
              <w:t xml:space="preserve"> </w:t>
            </w:r>
            <w:r w:rsidR="00912DC9" w:rsidRPr="00CF118F">
              <w:rPr>
                <w:rFonts w:ascii="Times New Roman" w:eastAsia="Times New Roman" w:hAnsi="Times New Roman" w:cs="Times New Roman"/>
                <w:bCs/>
                <w:sz w:val="24"/>
                <w:szCs w:val="24"/>
                <w:lang w:eastAsia="lv-LV"/>
              </w:rPr>
              <w:t xml:space="preserve">rīcību ar lietiskajiem pierādījumiem un arestēto mantu” </w:t>
            </w:r>
            <w:r w:rsidRPr="00CF118F">
              <w:rPr>
                <w:rFonts w:ascii="Times New Roman" w:eastAsia="Times New Roman" w:hAnsi="Times New Roman" w:cs="Times New Roman"/>
                <w:bCs/>
                <w:sz w:val="24"/>
                <w:szCs w:val="24"/>
                <w:lang w:eastAsia="lv-LV"/>
              </w:rPr>
              <w:t>1., 2.,3.,4.,6., III nodaļa,</w:t>
            </w:r>
            <w:r w:rsidR="005C2630" w:rsidRPr="00CF118F">
              <w:rPr>
                <w:rFonts w:ascii="Times New Roman" w:eastAsia="Times New Roman" w:hAnsi="Times New Roman" w:cs="Times New Roman"/>
                <w:bCs/>
                <w:sz w:val="24"/>
                <w:szCs w:val="24"/>
                <w:lang w:eastAsia="lv-LV"/>
              </w:rPr>
              <w:t xml:space="preserve"> 74., 75., 76. punkts</w:t>
            </w:r>
            <w:r w:rsidR="00912DC9" w:rsidRPr="00CF118F">
              <w:rPr>
                <w:rFonts w:ascii="Times New Roman" w:eastAsia="Times New Roman" w:hAnsi="Times New Roman" w:cs="Times New Roman"/>
                <w:bCs/>
                <w:sz w:val="24"/>
                <w:szCs w:val="24"/>
                <w:lang w:eastAsia="lv-LV"/>
              </w:rPr>
              <w:t>.</w:t>
            </w: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1A54BF" w:rsidP="00CF118F">
            <w:pPr>
              <w:spacing w:after="0" w:line="240" w:lineRule="auto"/>
              <w:jc w:val="center"/>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Pārņemts pilnībā.</w:t>
            </w: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5C2630"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9915C8" w:rsidRPr="00CF118F" w:rsidRDefault="00FB3C42"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3.</w:t>
            </w:r>
            <w:r w:rsidR="004419EA" w:rsidRPr="00CF118F">
              <w:rPr>
                <w:rFonts w:ascii="Times New Roman" w:eastAsia="Times New Roman" w:hAnsi="Times New Roman" w:cs="Times New Roman"/>
                <w:sz w:val="24"/>
                <w:szCs w:val="24"/>
                <w:lang w:eastAsia="lv-LV"/>
              </w:rPr>
              <w:t xml:space="preserve"> punkts</w:t>
            </w:r>
          </w:p>
        </w:tc>
        <w:tc>
          <w:tcPr>
            <w:tcW w:w="1115" w:type="pct"/>
            <w:gridSpan w:val="2"/>
            <w:tcBorders>
              <w:top w:val="outset" w:sz="6" w:space="0" w:color="414142"/>
              <w:left w:val="outset" w:sz="6" w:space="0" w:color="414142"/>
              <w:bottom w:val="outset" w:sz="6" w:space="0" w:color="414142"/>
              <w:right w:val="outset" w:sz="6" w:space="0" w:color="414142"/>
            </w:tcBorders>
          </w:tcPr>
          <w:p w:rsidR="00C3571F" w:rsidRPr="00CF118F" w:rsidRDefault="00C3571F"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Tieslietu ministrijā tika organizēta sanāksme ar </w:t>
            </w:r>
            <w:r w:rsidRPr="00CF118F">
              <w:rPr>
                <w:rFonts w:ascii="Times New Roman" w:eastAsia="Times New Roman" w:hAnsi="Times New Roman" w:cs="Times New Roman"/>
                <w:sz w:val="24"/>
                <w:szCs w:val="24"/>
                <w:lang w:eastAsia="lv-LV"/>
              </w:rPr>
              <w:lastRenderedPageBreak/>
              <w:t xml:space="preserve">Noziedzīgi iegūtu līdzekļu legalizācijas novēršanas dienestu, Finanšu ministriju, Iekšlietu ministriju, Valsts policiju, Ģenerālprokuratūru, lai pārrunātu turpmāko rīcību attiecībā uz t.s. Konfiskācijas fonda izveidošanas iespējām. Sanāksmes dalībnieki vienojās, ka Konfiskācijas fonda izveidošana Latvijā ir </w:t>
            </w:r>
            <w:r w:rsidR="0084394B" w:rsidRPr="00CF118F">
              <w:rPr>
                <w:rFonts w:ascii="Times New Roman" w:eastAsia="Times New Roman" w:hAnsi="Times New Roman" w:cs="Times New Roman"/>
                <w:sz w:val="24"/>
                <w:szCs w:val="24"/>
                <w:lang w:eastAsia="lv-LV"/>
              </w:rPr>
              <w:t xml:space="preserve">nepieciešama un </w:t>
            </w:r>
            <w:r w:rsidRPr="00CF118F">
              <w:rPr>
                <w:rFonts w:ascii="Times New Roman" w:eastAsia="Times New Roman" w:hAnsi="Times New Roman" w:cs="Times New Roman"/>
                <w:sz w:val="24"/>
                <w:szCs w:val="24"/>
                <w:lang w:eastAsia="lv-LV"/>
              </w:rPr>
              <w:t>atbalstāma.</w:t>
            </w:r>
          </w:p>
          <w:p w:rsidR="0084394B" w:rsidRPr="00CF118F" w:rsidRDefault="0084394B" w:rsidP="00CF118F">
            <w:pPr>
              <w:spacing w:after="0" w:line="240" w:lineRule="auto"/>
              <w:rPr>
                <w:rFonts w:ascii="Times New Roman" w:eastAsia="Times New Roman" w:hAnsi="Times New Roman" w:cs="Times New Roman"/>
                <w:sz w:val="24"/>
                <w:szCs w:val="24"/>
                <w:lang w:eastAsia="lv-LV"/>
              </w:rPr>
            </w:pPr>
          </w:p>
          <w:p w:rsidR="00C3571F" w:rsidRPr="00CF118F" w:rsidRDefault="00C3571F"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Saskaņā ar Tieslietu ministrijas Darba plānu Tieslietu ministrija plāno izstrādāt priekšlikumus turpmākai rīcībai, lai izveidotu mehānismu konfiscēto noziedzīgi iegūto līdzekļu uzkrāšanai un izmantošanai (Konfiskācijas fonds)  </w:t>
            </w: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1A54BF" w:rsidP="00CF118F">
            <w:pPr>
              <w:spacing w:after="0" w:line="240" w:lineRule="auto"/>
              <w:jc w:val="center"/>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lastRenderedPageBreak/>
              <w:t>Pārņemts pilnībā.</w:t>
            </w: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C3571F"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p>
        </w:tc>
      </w:tr>
      <w:tr w:rsidR="0084394B" w:rsidRPr="00CF118F" w:rsidTr="00085BC5">
        <w:tc>
          <w:tcPr>
            <w:tcW w:w="1280"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84394B" w:rsidRPr="00CF118F" w:rsidRDefault="0084394B" w:rsidP="00CF118F">
            <w:pPr>
              <w:spacing w:after="0" w:line="240" w:lineRule="auto"/>
              <w:rPr>
                <w:rFonts w:ascii="Times New Roman" w:eastAsia="Times New Roman" w:hAnsi="Times New Roman" w:cs="Times New Roman"/>
                <w:iCs/>
                <w:color w:val="000000"/>
                <w:sz w:val="24"/>
                <w:szCs w:val="24"/>
                <w:lang w:eastAsia="lv-LV"/>
              </w:rPr>
            </w:pPr>
            <w:r w:rsidRPr="00CF118F">
              <w:rPr>
                <w:rFonts w:ascii="Times New Roman" w:eastAsia="Times New Roman" w:hAnsi="Times New Roman" w:cs="Times New Roman"/>
                <w:iCs/>
                <w:color w:val="000000"/>
                <w:sz w:val="24"/>
                <w:szCs w:val="24"/>
                <w:lang w:eastAsia="lv-LV"/>
              </w:rPr>
              <w:lastRenderedPageBreak/>
              <w:t>11. pants</w:t>
            </w:r>
          </w:p>
        </w:tc>
        <w:tc>
          <w:tcPr>
            <w:tcW w:w="1115"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84394B" w:rsidRPr="00CF118F" w:rsidRDefault="0084394B" w:rsidP="00CF118F">
            <w:pPr>
              <w:spacing w:after="0" w:line="240" w:lineRule="auto"/>
              <w:rPr>
                <w:rFonts w:ascii="Times New Roman" w:eastAsia="Times New Roman" w:hAnsi="Times New Roman" w:cs="Times New Roman"/>
                <w:sz w:val="24"/>
                <w:szCs w:val="24"/>
                <w:lang w:eastAsia="lv-LV"/>
              </w:rPr>
            </w:pPr>
          </w:p>
        </w:tc>
        <w:tc>
          <w:tcPr>
            <w:tcW w:w="1192"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84394B" w:rsidRPr="00CF118F" w:rsidRDefault="0084394B" w:rsidP="00CF118F">
            <w:pPr>
              <w:spacing w:after="0" w:line="240" w:lineRule="auto"/>
              <w:ind w:firstLine="300"/>
              <w:rPr>
                <w:rFonts w:ascii="Times New Roman" w:eastAsia="Times New Roman" w:hAnsi="Times New Roman" w:cs="Times New Roman"/>
                <w:sz w:val="24"/>
                <w:szCs w:val="24"/>
                <w:lang w:eastAsia="lv-LV"/>
              </w:rPr>
            </w:pPr>
          </w:p>
        </w:tc>
        <w:tc>
          <w:tcPr>
            <w:tcW w:w="1413"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84394B" w:rsidRPr="00CF118F" w:rsidRDefault="0084394B" w:rsidP="00CF118F">
            <w:pPr>
              <w:spacing w:after="0" w:line="240" w:lineRule="auto"/>
              <w:ind w:firstLine="300"/>
              <w:rPr>
                <w:rFonts w:ascii="Times New Roman" w:eastAsia="Times New Roman" w:hAnsi="Times New Roman" w:cs="Times New Roman"/>
                <w:sz w:val="24"/>
                <w:szCs w:val="24"/>
                <w:lang w:eastAsia="lv-LV"/>
              </w:rPr>
            </w:pPr>
          </w:p>
        </w:tc>
      </w:tr>
      <w:tr w:rsidR="0084394B" w:rsidRPr="00CF118F" w:rsidTr="00085BC5">
        <w:tc>
          <w:tcPr>
            <w:tcW w:w="1280" w:type="pct"/>
            <w:tcBorders>
              <w:top w:val="outset" w:sz="6" w:space="0" w:color="414142"/>
              <w:left w:val="outset" w:sz="6" w:space="0" w:color="414142"/>
              <w:bottom w:val="outset" w:sz="6" w:space="0" w:color="414142"/>
              <w:right w:val="outset" w:sz="6" w:space="0" w:color="414142"/>
            </w:tcBorders>
          </w:tcPr>
          <w:p w:rsidR="0084394B" w:rsidRPr="00CF118F" w:rsidRDefault="0084394B" w:rsidP="00CF118F">
            <w:pPr>
              <w:spacing w:after="0" w:line="240" w:lineRule="auto"/>
              <w:rPr>
                <w:rFonts w:ascii="Times New Roman" w:eastAsia="Times New Roman" w:hAnsi="Times New Roman" w:cs="Times New Roman"/>
                <w:iCs/>
                <w:color w:val="000000"/>
                <w:sz w:val="24"/>
                <w:szCs w:val="24"/>
                <w:lang w:eastAsia="lv-LV"/>
              </w:rPr>
            </w:pPr>
            <w:r w:rsidRPr="00CF118F">
              <w:rPr>
                <w:rFonts w:ascii="Times New Roman" w:eastAsia="Times New Roman" w:hAnsi="Times New Roman" w:cs="Times New Roman"/>
                <w:iCs/>
                <w:color w:val="000000"/>
                <w:sz w:val="24"/>
                <w:szCs w:val="24"/>
                <w:lang w:eastAsia="lv-LV"/>
              </w:rPr>
              <w:t>1. punkts</w:t>
            </w:r>
          </w:p>
        </w:tc>
        <w:tc>
          <w:tcPr>
            <w:tcW w:w="1115" w:type="pct"/>
            <w:gridSpan w:val="2"/>
            <w:tcBorders>
              <w:top w:val="outset" w:sz="6" w:space="0" w:color="414142"/>
              <w:left w:val="outset" w:sz="6" w:space="0" w:color="414142"/>
              <w:bottom w:val="outset" w:sz="6" w:space="0" w:color="414142"/>
              <w:right w:val="outset" w:sz="6" w:space="0" w:color="414142"/>
            </w:tcBorders>
          </w:tcPr>
          <w:p w:rsidR="0084394B" w:rsidRPr="00CF118F" w:rsidRDefault="0084394B" w:rsidP="00CF118F">
            <w:pPr>
              <w:spacing w:after="0" w:line="240" w:lineRule="auto"/>
              <w:rPr>
                <w:rFonts w:ascii="Times New Roman" w:eastAsia="Times New Roman" w:hAnsi="Times New Roman" w:cs="Times New Roman"/>
                <w:sz w:val="24"/>
                <w:szCs w:val="24"/>
                <w:lang w:eastAsia="lv-LV"/>
              </w:rPr>
            </w:pPr>
          </w:p>
        </w:tc>
        <w:tc>
          <w:tcPr>
            <w:tcW w:w="1192" w:type="pct"/>
            <w:gridSpan w:val="2"/>
            <w:tcBorders>
              <w:top w:val="outset" w:sz="6" w:space="0" w:color="414142"/>
              <w:left w:val="outset" w:sz="6" w:space="0" w:color="414142"/>
              <w:bottom w:val="outset" w:sz="6" w:space="0" w:color="414142"/>
              <w:right w:val="outset" w:sz="6" w:space="0" w:color="414142"/>
            </w:tcBorders>
          </w:tcPr>
          <w:p w:rsidR="0084394B" w:rsidRPr="00CF118F" w:rsidRDefault="0084394B" w:rsidP="00CF118F">
            <w:pPr>
              <w:spacing w:after="0" w:line="240" w:lineRule="auto"/>
              <w:ind w:firstLine="300"/>
              <w:rPr>
                <w:rFonts w:ascii="Times New Roman" w:eastAsia="Times New Roman" w:hAnsi="Times New Roman" w:cs="Times New Roman"/>
                <w:sz w:val="24"/>
                <w:szCs w:val="24"/>
                <w:lang w:eastAsia="lv-LV"/>
              </w:rPr>
            </w:pPr>
          </w:p>
        </w:tc>
        <w:tc>
          <w:tcPr>
            <w:tcW w:w="1413" w:type="pct"/>
            <w:tcBorders>
              <w:top w:val="outset" w:sz="6" w:space="0" w:color="414142"/>
              <w:left w:val="outset" w:sz="6" w:space="0" w:color="414142"/>
              <w:bottom w:val="outset" w:sz="6" w:space="0" w:color="414142"/>
              <w:right w:val="outset" w:sz="6" w:space="0" w:color="414142"/>
            </w:tcBorders>
          </w:tcPr>
          <w:p w:rsidR="0084394B" w:rsidRPr="00CF118F" w:rsidRDefault="0084394B" w:rsidP="00CF118F">
            <w:pPr>
              <w:spacing w:after="0" w:line="240" w:lineRule="auto"/>
              <w:ind w:firstLine="300"/>
              <w:rPr>
                <w:rFonts w:ascii="Times New Roman" w:eastAsia="Times New Roman" w:hAnsi="Times New Roman" w:cs="Times New Roman"/>
                <w:sz w:val="24"/>
                <w:szCs w:val="24"/>
                <w:lang w:eastAsia="lv-LV"/>
              </w:rPr>
            </w:pP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84394B" w:rsidRPr="00CF118F" w:rsidRDefault="0084394B" w:rsidP="00CF118F">
            <w:pPr>
              <w:spacing w:after="0" w:line="240" w:lineRule="auto"/>
              <w:rPr>
                <w:rFonts w:ascii="Times New Roman" w:hAnsi="Times New Roman" w:cs="Times New Roman"/>
                <w:sz w:val="24"/>
                <w:szCs w:val="24"/>
              </w:rPr>
            </w:pPr>
            <w:r w:rsidRPr="00CF118F">
              <w:rPr>
                <w:rFonts w:ascii="Times New Roman" w:hAnsi="Times New Roman" w:cs="Times New Roman"/>
                <w:sz w:val="24"/>
                <w:szCs w:val="24"/>
              </w:rPr>
              <w:t>a) apakšpunkts</w:t>
            </w:r>
          </w:p>
          <w:p w:rsidR="008D0DDE" w:rsidRPr="00CF118F" w:rsidRDefault="008D0DDE" w:rsidP="00CF118F">
            <w:pPr>
              <w:spacing w:after="0" w:line="240" w:lineRule="auto"/>
              <w:rPr>
                <w:rFonts w:ascii="Times New Roman" w:eastAsia="Times New Roman" w:hAnsi="Times New Roman" w:cs="Times New Roman"/>
                <w:vanish/>
                <w:color w:val="000000"/>
                <w:sz w:val="24"/>
                <w:szCs w:val="24"/>
                <w:lang w:eastAsia="lv-LV"/>
              </w:rPr>
            </w:pPr>
          </w:p>
          <w:p w:rsidR="009915C8" w:rsidRPr="00CF118F" w:rsidRDefault="009915C8" w:rsidP="00CF118F">
            <w:pPr>
              <w:spacing w:after="0" w:line="240" w:lineRule="auto"/>
              <w:jc w:val="both"/>
              <w:rPr>
                <w:rFonts w:ascii="Times New Roman" w:eastAsia="Times New Roman" w:hAnsi="Times New Roman" w:cs="Times New Roman"/>
                <w:sz w:val="24"/>
                <w:szCs w:val="24"/>
                <w:lang w:eastAsia="lv-LV"/>
              </w:rPr>
            </w:pPr>
          </w:p>
        </w:tc>
        <w:tc>
          <w:tcPr>
            <w:tcW w:w="1115" w:type="pct"/>
            <w:gridSpan w:val="2"/>
            <w:tcBorders>
              <w:top w:val="outset" w:sz="6" w:space="0" w:color="414142"/>
              <w:left w:val="outset" w:sz="6" w:space="0" w:color="414142"/>
              <w:bottom w:val="outset" w:sz="6" w:space="0" w:color="414142"/>
              <w:right w:val="outset" w:sz="6" w:space="0" w:color="414142"/>
            </w:tcBorders>
          </w:tcPr>
          <w:p w:rsidR="009915C8" w:rsidRPr="00CF118F" w:rsidRDefault="0084394B"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KPL </w:t>
            </w:r>
            <w:r w:rsidR="001579E7" w:rsidRPr="00CF118F">
              <w:rPr>
                <w:rFonts w:ascii="Times New Roman" w:eastAsia="Times New Roman" w:hAnsi="Times New Roman" w:cs="Times New Roman"/>
                <w:sz w:val="24"/>
                <w:szCs w:val="24"/>
                <w:lang w:eastAsia="lv-LV"/>
              </w:rPr>
              <w:t>3</w:t>
            </w:r>
            <w:r w:rsidRPr="00CF118F">
              <w:rPr>
                <w:rFonts w:ascii="Times New Roman" w:eastAsia="Times New Roman" w:hAnsi="Times New Roman" w:cs="Times New Roman"/>
                <w:sz w:val="24"/>
                <w:szCs w:val="24"/>
                <w:lang w:eastAsia="lv-LV"/>
              </w:rPr>
              <w:t xml:space="preserve">72. </w:t>
            </w:r>
            <w:r w:rsidR="001579E7" w:rsidRPr="00CF118F">
              <w:rPr>
                <w:rFonts w:ascii="Times New Roman" w:eastAsia="Times New Roman" w:hAnsi="Times New Roman" w:cs="Times New Roman"/>
                <w:sz w:val="24"/>
                <w:szCs w:val="24"/>
                <w:lang w:eastAsia="lv-LV"/>
              </w:rPr>
              <w:t xml:space="preserve">panta septītā daļa, </w:t>
            </w:r>
            <w:r w:rsidR="009E263B" w:rsidRPr="00CF118F">
              <w:rPr>
                <w:rFonts w:ascii="Times New Roman" w:eastAsia="Times New Roman" w:hAnsi="Times New Roman" w:cs="Times New Roman"/>
                <w:sz w:val="24"/>
                <w:szCs w:val="24"/>
                <w:lang w:eastAsia="lv-LV"/>
              </w:rPr>
              <w:t xml:space="preserve">673. panta trešā daļa; </w:t>
            </w:r>
            <w:r w:rsidR="001579E7" w:rsidRPr="00CF118F">
              <w:rPr>
                <w:rFonts w:ascii="Times New Roman" w:eastAsia="Times New Roman" w:hAnsi="Times New Roman" w:cs="Times New Roman"/>
                <w:sz w:val="24"/>
                <w:szCs w:val="24"/>
                <w:lang w:eastAsia="lv-LV"/>
              </w:rPr>
              <w:t xml:space="preserve">Ministru kabineta 2010. gada 14. septembra noteikumu Nr. 850 „Kriminālprocesa informācijas sistēmas noteikumi” </w:t>
            </w:r>
            <w:r w:rsidR="001579E7" w:rsidRPr="00CF118F">
              <w:rPr>
                <w:rFonts w:ascii="Times New Roman" w:eastAsia="Times New Roman" w:hAnsi="Times New Roman" w:cs="Times New Roman"/>
                <w:sz w:val="24"/>
                <w:szCs w:val="24"/>
                <w:lang w:eastAsia="lv-LV"/>
              </w:rPr>
              <w:lastRenderedPageBreak/>
              <w:t>11.1. un 11.2.8. apakšpunkts</w:t>
            </w:r>
            <w:r w:rsidR="009E263B" w:rsidRPr="00CF118F">
              <w:rPr>
                <w:rFonts w:ascii="Times New Roman" w:eastAsia="Times New Roman" w:hAnsi="Times New Roman" w:cs="Times New Roman"/>
                <w:sz w:val="24"/>
                <w:szCs w:val="24"/>
                <w:lang w:eastAsia="lv-LV"/>
              </w:rPr>
              <w:t xml:space="preserve">; Ministru kabineta 2013. gada 8. oktobra noteikumu Nr. 1045 „Starptautiskās krimināltiesiskās sadarbības lūgumu informācijas sistēmas noteikumi” 3. punkts (īpaši – 3.8. apakšpunkts).    </w:t>
            </w: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84394B"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lastRenderedPageBreak/>
              <w:t xml:space="preserve">Tiks pārņemts pilnībā, </w:t>
            </w:r>
            <w:r w:rsidR="005D259A" w:rsidRPr="00CF118F">
              <w:rPr>
                <w:rFonts w:ascii="Times New Roman" w:eastAsia="Times New Roman" w:hAnsi="Times New Roman" w:cs="Times New Roman"/>
                <w:sz w:val="24"/>
                <w:szCs w:val="24"/>
                <w:lang w:eastAsia="lv-LV"/>
              </w:rPr>
              <w:t>pilnveidojot</w:t>
            </w:r>
            <w:r w:rsidRPr="00CF118F">
              <w:rPr>
                <w:rFonts w:ascii="Times New Roman" w:eastAsia="Times New Roman" w:hAnsi="Times New Roman" w:cs="Times New Roman"/>
                <w:sz w:val="24"/>
                <w:szCs w:val="24"/>
                <w:lang w:eastAsia="lv-LV"/>
              </w:rPr>
              <w:t xml:space="preserve"> </w:t>
            </w:r>
            <w:r w:rsidR="00090262" w:rsidRPr="00CF118F">
              <w:rPr>
                <w:rFonts w:ascii="Times New Roman" w:eastAsia="Times New Roman" w:hAnsi="Times New Roman" w:cs="Times New Roman"/>
                <w:sz w:val="24"/>
                <w:szCs w:val="24"/>
                <w:lang w:eastAsia="lv-LV"/>
              </w:rPr>
              <w:t>kriminālprocesa informācijas</w:t>
            </w:r>
            <w:r w:rsidRPr="00CF118F">
              <w:rPr>
                <w:rFonts w:ascii="Times New Roman" w:eastAsia="Times New Roman" w:hAnsi="Times New Roman" w:cs="Times New Roman"/>
                <w:sz w:val="24"/>
                <w:szCs w:val="24"/>
                <w:lang w:eastAsia="lv-LV"/>
              </w:rPr>
              <w:t xml:space="preserve"> sistēm</w:t>
            </w:r>
            <w:r w:rsidR="005D259A" w:rsidRPr="00CF118F">
              <w:rPr>
                <w:rFonts w:ascii="Times New Roman" w:eastAsia="Times New Roman" w:hAnsi="Times New Roman" w:cs="Times New Roman"/>
                <w:sz w:val="24"/>
                <w:szCs w:val="24"/>
                <w:lang w:eastAsia="lv-LV"/>
              </w:rPr>
              <w:t>u, tajā ietveramo, atlasāmo informāciju</w:t>
            </w:r>
            <w:r w:rsidRPr="00CF118F">
              <w:rPr>
                <w:rFonts w:ascii="Times New Roman" w:eastAsia="Times New Roman" w:hAnsi="Times New Roman" w:cs="Times New Roman"/>
                <w:sz w:val="24"/>
                <w:szCs w:val="24"/>
                <w:lang w:eastAsia="lv-LV"/>
              </w:rPr>
              <w:t xml:space="preserve">. </w:t>
            </w:r>
          </w:p>
          <w:p w:rsidR="0084394B" w:rsidRPr="00CF118F" w:rsidRDefault="0084394B"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Atbildīgā institūcija – Iekšlietu ministrija. </w:t>
            </w:r>
          </w:p>
          <w:p w:rsidR="009E263B" w:rsidRPr="00CF118F" w:rsidRDefault="009E263B" w:rsidP="00CF118F">
            <w:pPr>
              <w:spacing w:after="0" w:line="240" w:lineRule="auto"/>
              <w:rPr>
                <w:rFonts w:ascii="Times New Roman" w:eastAsia="Times New Roman" w:hAnsi="Times New Roman" w:cs="Times New Roman"/>
                <w:sz w:val="24"/>
                <w:szCs w:val="24"/>
                <w:lang w:eastAsia="lv-LV"/>
              </w:rPr>
            </w:pPr>
          </w:p>
          <w:p w:rsidR="009E263B" w:rsidRPr="00CF118F" w:rsidRDefault="009E263B" w:rsidP="00CF118F">
            <w:pPr>
              <w:spacing w:after="0" w:line="240" w:lineRule="auto"/>
              <w:rPr>
                <w:rFonts w:ascii="Times New Roman" w:eastAsia="Times New Roman" w:hAnsi="Times New Roman" w:cs="Times New Roman"/>
                <w:sz w:val="24"/>
                <w:szCs w:val="24"/>
                <w:lang w:eastAsia="lv-LV"/>
              </w:rPr>
            </w:pP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5D259A"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973E24" w:rsidRPr="00CF118F" w:rsidRDefault="00973E24" w:rsidP="00CF118F">
            <w:pPr>
              <w:spacing w:after="0" w:line="240" w:lineRule="auto"/>
              <w:rPr>
                <w:rFonts w:ascii="Times New Roman" w:hAnsi="Times New Roman" w:cs="Times New Roman"/>
                <w:sz w:val="24"/>
                <w:szCs w:val="24"/>
              </w:rPr>
            </w:pPr>
            <w:r w:rsidRPr="00CF118F">
              <w:rPr>
                <w:rFonts w:ascii="Times New Roman" w:hAnsi="Times New Roman" w:cs="Times New Roman"/>
                <w:sz w:val="24"/>
                <w:szCs w:val="24"/>
              </w:rPr>
              <w:lastRenderedPageBreak/>
              <w:t>b) apakšpunkts</w:t>
            </w:r>
          </w:p>
          <w:p w:rsidR="008D0DDE" w:rsidRPr="00CF118F" w:rsidRDefault="008D0DDE" w:rsidP="00CF118F">
            <w:pPr>
              <w:spacing w:after="0" w:line="240" w:lineRule="auto"/>
              <w:rPr>
                <w:rFonts w:ascii="Times New Roman" w:eastAsia="Times New Roman" w:hAnsi="Times New Roman" w:cs="Times New Roman"/>
                <w:vanish/>
                <w:color w:val="000000"/>
                <w:sz w:val="24"/>
                <w:szCs w:val="24"/>
                <w:lang w:eastAsia="lv-LV"/>
              </w:rPr>
            </w:pPr>
          </w:p>
          <w:p w:rsidR="009915C8" w:rsidRPr="00CF118F" w:rsidRDefault="009915C8" w:rsidP="00CF118F">
            <w:pPr>
              <w:spacing w:after="0" w:line="240" w:lineRule="auto"/>
              <w:rPr>
                <w:rFonts w:ascii="Times New Roman" w:eastAsia="Times New Roman" w:hAnsi="Times New Roman" w:cs="Times New Roman"/>
                <w:sz w:val="24"/>
                <w:szCs w:val="24"/>
                <w:lang w:eastAsia="lv-LV"/>
              </w:rPr>
            </w:pPr>
          </w:p>
        </w:tc>
        <w:tc>
          <w:tcPr>
            <w:tcW w:w="1115" w:type="pct"/>
            <w:gridSpan w:val="2"/>
            <w:tcBorders>
              <w:top w:val="outset" w:sz="6" w:space="0" w:color="414142"/>
              <w:left w:val="outset" w:sz="6" w:space="0" w:color="414142"/>
              <w:bottom w:val="outset" w:sz="6" w:space="0" w:color="414142"/>
              <w:right w:val="outset" w:sz="6" w:space="0" w:color="414142"/>
            </w:tcBorders>
          </w:tcPr>
          <w:p w:rsidR="009915C8" w:rsidRPr="00CF118F" w:rsidRDefault="000844BF"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Ministru</w:t>
            </w:r>
            <w:r w:rsidR="009E263B" w:rsidRPr="00CF118F">
              <w:rPr>
                <w:rFonts w:ascii="Times New Roman" w:eastAsia="Times New Roman" w:hAnsi="Times New Roman" w:cs="Times New Roman"/>
                <w:sz w:val="24"/>
                <w:szCs w:val="24"/>
                <w:lang w:eastAsia="lv-LV"/>
              </w:rPr>
              <w:t xml:space="preserve"> kabineta </w:t>
            </w:r>
            <w:r w:rsidRPr="00CF118F">
              <w:rPr>
                <w:rFonts w:ascii="Times New Roman" w:eastAsia="Times New Roman" w:hAnsi="Times New Roman" w:cs="Times New Roman"/>
                <w:sz w:val="24"/>
                <w:szCs w:val="24"/>
                <w:lang w:eastAsia="lv-LV"/>
              </w:rPr>
              <w:t>2007. gada 28. augusta noteikum</w:t>
            </w:r>
            <w:r w:rsidR="00973E24" w:rsidRPr="00CF118F">
              <w:rPr>
                <w:rFonts w:ascii="Times New Roman" w:eastAsia="Times New Roman" w:hAnsi="Times New Roman" w:cs="Times New Roman"/>
                <w:sz w:val="24"/>
                <w:szCs w:val="24"/>
                <w:lang w:eastAsia="lv-LV"/>
              </w:rPr>
              <w:t>i</w:t>
            </w:r>
            <w:r w:rsidRPr="00CF118F">
              <w:rPr>
                <w:rFonts w:ascii="Times New Roman" w:eastAsia="Times New Roman" w:hAnsi="Times New Roman" w:cs="Times New Roman"/>
                <w:sz w:val="24"/>
                <w:szCs w:val="24"/>
                <w:lang w:eastAsia="lv-LV"/>
              </w:rPr>
              <w:t xml:space="preserve"> Nr. 582 „Noteikumi par tiesu informatīvās sistēmas izveidošanas, uzturēšanas un izmantošanas kārtību un minimālo iekļaujamās informācijas apjomu” </w:t>
            </w:r>
          </w:p>
          <w:p w:rsidR="00973E24" w:rsidRPr="00CF118F" w:rsidRDefault="00973E24"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Ministru kabineta 2012. gada 18. decembra noteikumi Nr. 941 „Izpildu lietu reģistra noteikumi”</w:t>
            </w:r>
          </w:p>
        </w:tc>
        <w:tc>
          <w:tcPr>
            <w:tcW w:w="1192" w:type="pct"/>
            <w:gridSpan w:val="2"/>
            <w:tcBorders>
              <w:top w:val="outset" w:sz="6" w:space="0" w:color="414142"/>
              <w:left w:val="outset" w:sz="6" w:space="0" w:color="414142"/>
              <w:bottom w:val="outset" w:sz="6" w:space="0" w:color="414142"/>
              <w:right w:val="outset" w:sz="6" w:space="0" w:color="414142"/>
            </w:tcBorders>
          </w:tcPr>
          <w:p w:rsidR="00973E24" w:rsidRPr="00CF118F" w:rsidRDefault="00973E24"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Tiks pārņemts pilnībā, pilnveidojot Tiesu informācijas sistēmu.</w:t>
            </w:r>
            <w:r w:rsidR="00090262" w:rsidRPr="00CF118F">
              <w:rPr>
                <w:rFonts w:ascii="Times New Roman" w:eastAsia="Times New Roman" w:hAnsi="Times New Roman" w:cs="Times New Roman"/>
                <w:sz w:val="24"/>
                <w:szCs w:val="24"/>
                <w:lang w:eastAsia="lv-LV"/>
              </w:rPr>
              <w:t xml:space="preserve"> Atbildīgā institūcija – Tieslietu ministrija.</w:t>
            </w:r>
          </w:p>
          <w:p w:rsidR="00973E24" w:rsidRPr="00CF118F" w:rsidRDefault="00973E24" w:rsidP="00CF118F">
            <w:pPr>
              <w:spacing w:after="0" w:line="240" w:lineRule="auto"/>
              <w:rPr>
                <w:rFonts w:ascii="Times New Roman" w:eastAsia="Times New Roman" w:hAnsi="Times New Roman" w:cs="Times New Roman"/>
                <w:sz w:val="24"/>
                <w:szCs w:val="24"/>
                <w:lang w:eastAsia="lv-LV"/>
              </w:rPr>
            </w:pPr>
          </w:p>
          <w:p w:rsidR="009915C8" w:rsidRPr="00CF118F" w:rsidRDefault="009915C8" w:rsidP="00CF118F">
            <w:pPr>
              <w:spacing w:after="0" w:line="240" w:lineRule="auto"/>
              <w:ind w:firstLine="300"/>
              <w:rPr>
                <w:rFonts w:ascii="Times New Roman" w:eastAsia="Times New Roman" w:hAnsi="Times New Roman" w:cs="Times New Roman"/>
                <w:sz w:val="24"/>
                <w:szCs w:val="24"/>
                <w:lang w:eastAsia="lv-LV"/>
              </w:rPr>
            </w:pP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973E24"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9915C8" w:rsidRPr="00CF118F" w:rsidRDefault="009F43E8"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c) apakšpunkts</w:t>
            </w:r>
          </w:p>
        </w:tc>
        <w:tc>
          <w:tcPr>
            <w:tcW w:w="1115" w:type="pct"/>
            <w:gridSpan w:val="2"/>
            <w:tcBorders>
              <w:top w:val="outset" w:sz="6" w:space="0" w:color="414142"/>
              <w:left w:val="outset" w:sz="6" w:space="0" w:color="414142"/>
              <w:bottom w:val="outset" w:sz="6" w:space="0" w:color="414142"/>
              <w:right w:val="outset" w:sz="6" w:space="0" w:color="414142"/>
            </w:tcBorders>
          </w:tcPr>
          <w:p w:rsidR="009915C8" w:rsidRPr="00CF118F" w:rsidRDefault="000B1B5C" w:rsidP="00DE579A">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KPL 364. pants; </w:t>
            </w:r>
            <w:r w:rsidR="009F43E8" w:rsidRPr="00CF118F">
              <w:rPr>
                <w:rFonts w:ascii="Times New Roman" w:eastAsia="Times New Roman" w:hAnsi="Times New Roman" w:cs="Times New Roman"/>
                <w:sz w:val="24"/>
                <w:szCs w:val="24"/>
                <w:lang w:eastAsia="lv-LV"/>
              </w:rPr>
              <w:t>Ministru kabineta 2007. gada 28. augusta noteikumi Nr. 582 „Noteikumi par tiesu informatīvās sistēmas izveidošanas, uzturēšanas un izmantošanas kārtību un minimālo iekļaujamās informācijas apjomu”</w:t>
            </w:r>
            <w:r w:rsidRPr="00CF118F">
              <w:rPr>
                <w:rFonts w:ascii="Times New Roman" w:eastAsia="Times New Roman" w:hAnsi="Times New Roman" w:cs="Times New Roman"/>
                <w:sz w:val="24"/>
                <w:szCs w:val="24"/>
                <w:lang w:eastAsia="lv-LV"/>
              </w:rPr>
              <w:t>; likumprojekta 1</w:t>
            </w:r>
            <w:r w:rsidR="00DE579A">
              <w:rPr>
                <w:rFonts w:ascii="Times New Roman" w:eastAsia="Times New Roman" w:hAnsi="Times New Roman" w:cs="Times New Roman"/>
                <w:sz w:val="24"/>
                <w:szCs w:val="24"/>
                <w:lang w:eastAsia="lv-LV"/>
              </w:rPr>
              <w:t>7</w:t>
            </w:r>
            <w:r w:rsidRPr="00CF118F">
              <w:rPr>
                <w:rFonts w:ascii="Times New Roman" w:eastAsia="Times New Roman" w:hAnsi="Times New Roman" w:cs="Times New Roman"/>
                <w:sz w:val="24"/>
                <w:szCs w:val="24"/>
                <w:lang w:eastAsia="lv-LV"/>
              </w:rPr>
              <w:t xml:space="preserve">. pants (KPL 364. </w:t>
            </w:r>
            <w:r w:rsidRPr="00CF118F">
              <w:rPr>
                <w:rFonts w:ascii="Times New Roman" w:eastAsia="Times New Roman" w:hAnsi="Times New Roman" w:cs="Times New Roman"/>
                <w:sz w:val="24"/>
                <w:szCs w:val="24"/>
                <w:lang w:eastAsia="lv-LV"/>
              </w:rPr>
              <w:lastRenderedPageBreak/>
              <w:t>pants)</w:t>
            </w:r>
          </w:p>
        </w:tc>
        <w:tc>
          <w:tcPr>
            <w:tcW w:w="1192" w:type="pct"/>
            <w:gridSpan w:val="2"/>
            <w:tcBorders>
              <w:top w:val="outset" w:sz="6" w:space="0" w:color="414142"/>
              <w:left w:val="outset" w:sz="6" w:space="0" w:color="414142"/>
              <w:bottom w:val="outset" w:sz="6" w:space="0" w:color="414142"/>
              <w:right w:val="outset" w:sz="6" w:space="0" w:color="414142"/>
            </w:tcBorders>
          </w:tcPr>
          <w:p w:rsidR="00416E66" w:rsidRPr="00D20505" w:rsidRDefault="00416E66" w:rsidP="00416E66">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Tiks pārņemts pilnībā, pilnveidojot Tiesu informācijas sistēmu. Atbildīgā institūcija – Tieslietu ministrija.</w:t>
            </w:r>
          </w:p>
          <w:p w:rsidR="009915C8" w:rsidRPr="00CF118F" w:rsidRDefault="009915C8" w:rsidP="00CF118F">
            <w:pPr>
              <w:spacing w:after="0" w:line="240" w:lineRule="auto"/>
              <w:ind w:firstLine="300"/>
              <w:rPr>
                <w:rFonts w:ascii="Times New Roman" w:eastAsia="Times New Roman" w:hAnsi="Times New Roman" w:cs="Times New Roman"/>
                <w:sz w:val="24"/>
                <w:szCs w:val="24"/>
                <w:lang w:eastAsia="lv-LV"/>
              </w:rPr>
            </w:pP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0B7E97"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p>
        </w:tc>
      </w:tr>
      <w:tr w:rsidR="000B7E97" w:rsidRPr="00CF118F" w:rsidTr="00085BC5">
        <w:trPr>
          <w:hidden/>
        </w:trPr>
        <w:tc>
          <w:tcPr>
            <w:tcW w:w="1280" w:type="pct"/>
            <w:tcBorders>
              <w:top w:val="outset" w:sz="6" w:space="0" w:color="414142"/>
              <w:left w:val="outset" w:sz="6" w:space="0" w:color="414142"/>
              <w:bottom w:val="outset" w:sz="6" w:space="0" w:color="414142"/>
              <w:right w:val="outset" w:sz="6" w:space="0" w:color="414142"/>
            </w:tcBorders>
          </w:tcPr>
          <w:p w:rsidR="008D0DDE" w:rsidRPr="00CF118F" w:rsidRDefault="008D0DDE" w:rsidP="00CF118F">
            <w:pPr>
              <w:spacing w:after="0" w:line="240" w:lineRule="auto"/>
              <w:rPr>
                <w:rFonts w:ascii="Times New Roman" w:eastAsia="Times New Roman" w:hAnsi="Times New Roman" w:cs="Times New Roman"/>
                <w:vanish/>
                <w:color w:val="000000"/>
                <w:sz w:val="24"/>
                <w:szCs w:val="24"/>
                <w:lang w:eastAsia="lv-LV"/>
              </w:rPr>
            </w:pPr>
          </w:p>
          <w:p w:rsidR="009915C8" w:rsidRPr="00CF118F" w:rsidRDefault="00056AA1"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d) apakšpunkts</w:t>
            </w:r>
          </w:p>
        </w:tc>
        <w:tc>
          <w:tcPr>
            <w:tcW w:w="1115" w:type="pct"/>
            <w:gridSpan w:val="2"/>
            <w:tcBorders>
              <w:top w:val="outset" w:sz="6" w:space="0" w:color="414142"/>
              <w:left w:val="outset" w:sz="6" w:space="0" w:color="414142"/>
              <w:bottom w:val="outset" w:sz="6" w:space="0" w:color="414142"/>
              <w:right w:val="outset" w:sz="6" w:space="0" w:color="414142"/>
            </w:tcBorders>
          </w:tcPr>
          <w:p w:rsidR="000B7E97" w:rsidRPr="00CF118F" w:rsidRDefault="000B7E97"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Ministru kabineta 2007. gada 28. augusta noteikumi Nr. 582 „Noteikumi par tiesu informatīvās sistēmas izveidošanas, uzturēšanas un izmantošanas kārtību un minimālo iekļaujamās informācijas apjomu” </w:t>
            </w:r>
          </w:p>
          <w:p w:rsidR="000B7E97" w:rsidRPr="00CF118F" w:rsidRDefault="000B7E97"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Ministru kabineta 2012. gada 18. decembra noteikumi Nr. 941 „Izpildu lietu reģistra noteikumi”;</w:t>
            </w:r>
          </w:p>
          <w:p w:rsidR="000B7E97" w:rsidRPr="00CF118F" w:rsidRDefault="000B7E97"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Ministru kabineta 2005. gada 27. decembra noteikumi Nr. </w:t>
            </w:r>
            <w:r w:rsidRPr="00CF118F">
              <w:rPr>
                <w:rFonts w:ascii="Times New Roman" w:eastAsia="Times New Roman" w:hAnsi="Times New Roman" w:cs="Times New Roman"/>
                <w:bCs/>
                <w:sz w:val="24"/>
                <w:szCs w:val="24"/>
                <w:lang w:eastAsia="lv-LV"/>
              </w:rPr>
              <w:t xml:space="preserve">1032 </w:t>
            </w:r>
          </w:p>
          <w:p w:rsidR="009915C8" w:rsidRPr="00CF118F" w:rsidRDefault="000B7E97" w:rsidP="00CF118F">
            <w:pPr>
              <w:spacing w:after="0" w:line="240" w:lineRule="auto"/>
              <w:rPr>
                <w:rFonts w:ascii="Times New Roman" w:eastAsia="Times New Roman" w:hAnsi="Times New Roman" w:cs="Times New Roman"/>
                <w:bCs/>
                <w:sz w:val="24"/>
                <w:szCs w:val="24"/>
                <w:lang w:eastAsia="lv-LV"/>
              </w:rPr>
            </w:pPr>
            <w:r w:rsidRPr="00CF118F">
              <w:rPr>
                <w:rFonts w:ascii="Times New Roman" w:eastAsia="Times New Roman" w:hAnsi="Times New Roman" w:cs="Times New Roman"/>
                <w:bCs/>
                <w:sz w:val="24"/>
                <w:szCs w:val="24"/>
                <w:lang w:eastAsia="lv-LV"/>
              </w:rPr>
              <w:t>„Noteikumi par budžetu ieņēmumu klasifikāciju”</w:t>
            </w:r>
            <w:r w:rsidR="00056AA1" w:rsidRPr="00CF118F">
              <w:rPr>
                <w:rFonts w:ascii="Times New Roman" w:eastAsia="Times New Roman" w:hAnsi="Times New Roman" w:cs="Times New Roman"/>
                <w:bCs/>
                <w:sz w:val="24"/>
                <w:szCs w:val="24"/>
                <w:lang w:eastAsia="lv-LV"/>
              </w:rPr>
              <w:t xml:space="preserve"> (pielikumā – 12.1.5.0. un 12.1.6.0., 12.1.6.1., 12.1.6.2., 12.1.6.3. kodi)</w:t>
            </w:r>
            <w:r w:rsidRPr="00CF118F">
              <w:rPr>
                <w:rFonts w:ascii="Times New Roman" w:eastAsia="Times New Roman" w:hAnsi="Times New Roman" w:cs="Times New Roman"/>
                <w:bCs/>
                <w:sz w:val="24"/>
                <w:szCs w:val="24"/>
                <w:lang w:eastAsia="lv-LV"/>
              </w:rPr>
              <w:t xml:space="preserve">. </w:t>
            </w:r>
          </w:p>
        </w:tc>
        <w:tc>
          <w:tcPr>
            <w:tcW w:w="1192" w:type="pct"/>
            <w:gridSpan w:val="2"/>
            <w:tcBorders>
              <w:top w:val="outset" w:sz="6" w:space="0" w:color="414142"/>
              <w:left w:val="outset" w:sz="6" w:space="0" w:color="414142"/>
              <w:bottom w:val="outset" w:sz="6" w:space="0" w:color="414142"/>
              <w:right w:val="outset" w:sz="6" w:space="0" w:color="414142"/>
            </w:tcBorders>
          </w:tcPr>
          <w:p w:rsidR="007033D3" w:rsidRPr="00D20505" w:rsidRDefault="007033D3" w:rsidP="007033D3">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Tiks pārņemts pilnībā, pilnveidojot Tiesu informācijas sistēmu. Atbildīgā institūcija – Tieslietu ministrija.</w:t>
            </w:r>
          </w:p>
          <w:p w:rsidR="009915C8" w:rsidRPr="00CF118F" w:rsidRDefault="009915C8" w:rsidP="00CF118F">
            <w:pPr>
              <w:spacing w:after="0" w:line="240" w:lineRule="auto"/>
              <w:ind w:firstLine="300"/>
              <w:rPr>
                <w:rFonts w:ascii="Times New Roman" w:eastAsia="Times New Roman" w:hAnsi="Times New Roman" w:cs="Times New Roman"/>
                <w:sz w:val="24"/>
                <w:szCs w:val="24"/>
                <w:lang w:eastAsia="lv-LV"/>
              </w:rPr>
            </w:pP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056AA1"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9915C8" w:rsidRPr="00CF118F" w:rsidRDefault="008D0DDE"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2.   </w:t>
            </w:r>
            <w:r w:rsidR="00056AA1" w:rsidRPr="00CF118F">
              <w:rPr>
                <w:rFonts w:ascii="Times New Roman" w:eastAsia="Times New Roman" w:hAnsi="Times New Roman" w:cs="Times New Roman"/>
                <w:sz w:val="24"/>
                <w:szCs w:val="24"/>
                <w:lang w:eastAsia="lv-LV"/>
              </w:rPr>
              <w:t>punkts</w:t>
            </w:r>
          </w:p>
        </w:tc>
        <w:tc>
          <w:tcPr>
            <w:tcW w:w="1115" w:type="pct"/>
            <w:gridSpan w:val="2"/>
            <w:tcBorders>
              <w:top w:val="outset" w:sz="6" w:space="0" w:color="414142"/>
              <w:left w:val="outset" w:sz="6" w:space="0" w:color="414142"/>
              <w:bottom w:val="outset" w:sz="6" w:space="0" w:color="414142"/>
              <w:right w:val="outset" w:sz="6" w:space="0" w:color="414142"/>
            </w:tcBorders>
          </w:tcPr>
          <w:p w:rsidR="009915C8" w:rsidRPr="00CF118F" w:rsidRDefault="009915C8" w:rsidP="00CF118F">
            <w:pPr>
              <w:spacing w:after="0" w:line="240" w:lineRule="auto"/>
              <w:rPr>
                <w:rFonts w:ascii="Times New Roman" w:eastAsia="Times New Roman" w:hAnsi="Times New Roman" w:cs="Times New Roman"/>
                <w:sz w:val="24"/>
                <w:szCs w:val="24"/>
                <w:lang w:eastAsia="lv-LV"/>
              </w:rPr>
            </w:pP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9915C8" w:rsidP="00CF118F">
            <w:pPr>
              <w:spacing w:after="0" w:line="240" w:lineRule="auto"/>
              <w:ind w:firstLine="300"/>
              <w:rPr>
                <w:rFonts w:ascii="Times New Roman" w:eastAsia="Times New Roman" w:hAnsi="Times New Roman" w:cs="Times New Roman"/>
                <w:sz w:val="24"/>
                <w:szCs w:val="24"/>
                <w:lang w:eastAsia="lv-LV"/>
              </w:rPr>
            </w:pP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9915C8" w:rsidP="00CF118F">
            <w:pPr>
              <w:spacing w:after="0" w:line="240" w:lineRule="auto"/>
              <w:ind w:firstLine="300"/>
              <w:rPr>
                <w:rFonts w:ascii="Times New Roman" w:eastAsia="Times New Roman" w:hAnsi="Times New Roman" w:cs="Times New Roman"/>
                <w:sz w:val="24"/>
                <w:szCs w:val="24"/>
                <w:lang w:eastAsia="lv-LV"/>
              </w:rPr>
            </w:pPr>
          </w:p>
        </w:tc>
      </w:tr>
      <w:tr w:rsidR="00056AA1" w:rsidRPr="00CF118F" w:rsidTr="00085BC5">
        <w:tc>
          <w:tcPr>
            <w:tcW w:w="1280" w:type="pct"/>
            <w:tcBorders>
              <w:top w:val="outset" w:sz="6" w:space="0" w:color="414142"/>
              <w:left w:val="outset" w:sz="6" w:space="0" w:color="414142"/>
              <w:bottom w:val="outset" w:sz="6" w:space="0" w:color="414142"/>
              <w:right w:val="outset" w:sz="6" w:space="0" w:color="414142"/>
            </w:tcBorders>
          </w:tcPr>
          <w:p w:rsidR="00056AA1" w:rsidRPr="00CF118F" w:rsidRDefault="00056AA1" w:rsidP="00CF118F">
            <w:pPr>
              <w:spacing w:after="0" w:line="240" w:lineRule="auto"/>
              <w:rPr>
                <w:rFonts w:ascii="Times New Roman" w:hAnsi="Times New Roman" w:cs="Times New Roman"/>
                <w:sz w:val="24"/>
                <w:szCs w:val="24"/>
              </w:rPr>
            </w:pPr>
            <w:r w:rsidRPr="00CF118F">
              <w:rPr>
                <w:rFonts w:ascii="Times New Roman" w:hAnsi="Times New Roman" w:cs="Times New Roman"/>
                <w:sz w:val="24"/>
                <w:szCs w:val="24"/>
              </w:rPr>
              <w:t>a) apakšpunkts</w:t>
            </w:r>
          </w:p>
          <w:p w:rsidR="00056AA1" w:rsidRPr="00CF118F" w:rsidRDefault="00056AA1" w:rsidP="00CF118F">
            <w:pPr>
              <w:spacing w:after="0" w:line="240" w:lineRule="auto"/>
              <w:rPr>
                <w:rFonts w:ascii="Times New Roman" w:eastAsia="Times New Roman" w:hAnsi="Times New Roman" w:cs="Times New Roman"/>
                <w:sz w:val="24"/>
                <w:szCs w:val="24"/>
                <w:lang w:eastAsia="lv-LV"/>
              </w:rPr>
            </w:pPr>
          </w:p>
        </w:tc>
        <w:tc>
          <w:tcPr>
            <w:tcW w:w="1115" w:type="pct"/>
            <w:gridSpan w:val="2"/>
            <w:tcBorders>
              <w:top w:val="outset" w:sz="6" w:space="0" w:color="414142"/>
              <w:left w:val="outset" w:sz="6" w:space="0" w:color="414142"/>
              <w:bottom w:val="outset" w:sz="6" w:space="0" w:color="414142"/>
              <w:right w:val="outset" w:sz="6" w:space="0" w:color="414142"/>
            </w:tcBorders>
          </w:tcPr>
          <w:p w:rsidR="00056AA1" w:rsidRPr="00CF118F" w:rsidRDefault="00056AA1"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Ministru kabineta 2013. gada 8. oktobra noteikumu Nr. 1045 „Starptautiskās krimināltiesiskās sadarbības lūgumu informācijas sistēmas noteikumi” 7. punkts, 9.4. apakšpunkts</w:t>
            </w:r>
          </w:p>
        </w:tc>
        <w:tc>
          <w:tcPr>
            <w:tcW w:w="1192" w:type="pct"/>
            <w:gridSpan w:val="2"/>
            <w:tcBorders>
              <w:top w:val="outset" w:sz="6" w:space="0" w:color="414142"/>
              <w:left w:val="outset" w:sz="6" w:space="0" w:color="414142"/>
              <w:bottom w:val="outset" w:sz="6" w:space="0" w:color="414142"/>
              <w:right w:val="outset" w:sz="6" w:space="0" w:color="414142"/>
            </w:tcBorders>
          </w:tcPr>
          <w:p w:rsidR="00056AA1" w:rsidRPr="00CF118F" w:rsidRDefault="00C40045" w:rsidP="00CF118F">
            <w:pPr>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r w:rsidR="00D616BA">
              <w:rPr>
                <w:rFonts w:ascii="Times New Roman" w:eastAsia="Times New Roman" w:hAnsi="Times New Roman" w:cs="Times New Roman"/>
                <w:sz w:val="24"/>
                <w:szCs w:val="24"/>
                <w:lang w:eastAsia="lv-LV"/>
              </w:rPr>
              <w:t>.</w:t>
            </w:r>
          </w:p>
        </w:tc>
        <w:tc>
          <w:tcPr>
            <w:tcW w:w="1413" w:type="pct"/>
            <w:tcBorders>
              <w:top w:val="outset" w:sz="6" w:space="0" w:color="414142"/>
              <w:left w:val="outset" w:sz="6" w:space="0" w:color="414142"/>
              <w:bottom w:val="outset" w:sz="6" w:space="0" w:color="414142"/>
              <w:right w:val="outset" w:sz="6" w:space="0" w:color="414142"/>
            </w:tcBorders>
          </w:tcPr>
          <w:p w:rsidR="00056AA1" w:rsidRPr="00CF118F" w:rsidRDefault="00C40045" w:rsidP="00C4004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056AA1" w:rsidRPr="00CF118F" w:rsidRDefault="00056AA1" w:rsidP="00CF118F">
            <w:pPr>
              <w:spacing w:after="0" w:line="240" w:lineRule="auto"/>
              <w:rPr>
                <w:rFonts w:ascii="Times New Roman" w:hAnsi="Times New Roman" w:cs="Times New Roman"/>
                <w:sz w:val="24"/>
                <w:szCs w:val="24"/>
              </w:rPr>
            </w:pPr>
            <w:r w:rsidRPr="00CF118F">
              <w:rPr>
                <w:rFonts w:ascii="Times New Roman" w:hAnsi="Times New Roman" w:cs="Times New Roman"/>
                <w:sz w:val="24"/>
                <w:szCs w:val="24"/>
              </w:rPr>
              <w:t>b) apakšpunkts</w:t>
            </w:r>
          </w:p>
          <w:p w:rsidR="008D0DDE" w:rsidRPr="00CF118F" w:rsidRDefault="008D0DDE" w:rsidP="00CF118F">
            <w:pPr>
              <w:spacing w:after="0" w:line="240" w:lineRule="auto"/>
              <w:rPr>
                <w:rFonts w:ascii="Times New Roman" w:eastAsia="Times New Roman" w:hAnsi="Times New Roman" w:cs="Times New Roman"/>
                <w:vanish/>
                <w:sz w:val="24"/>
                <w:szCs w:val="24"/>
                <w:lang w:eastAsia="lv-LV"/>
              </w:rPr>
            </w:pPr>
          </w:p>
          <w:p w:rsidR="009915C8" w:rsidRPr="00CF118F" w:rsidRDefault="009915C8" w:rsidP="00CF118F">
            <w:pPr>
              <w:spacing w:after="0" w:line="240" w:lineRule="auto"/>
              <w:rPr>
                <w:rFonts w:ascii="Times New Roman" w:eastAsia="Times New Roman" w:hAnsi="Times New Roman" w:cs="Times New Roman"/>
                <w:sz w:val="24"/>
                <w:szCs w:val="24"/>
                <w:lang w:eastAsia="lv-LV"/>
              </w:rPr>
            </w:pPr>
          </w:p>
        </w:tc>
        <w:tc>
          <w:tcPr>
            <w:tcW w:w="1115" w:type="pct"/>
            <w:gridSpan w:val="2"/>
            <w:tcBorders>
              <w:top w:val="outset" w:sz="6" w:space="0" w:color="414142"/>
              <w:left w:val="outset" w:sz="6" w:space="0" w:color="414142"/>
              <w:bottom w:val="outset" w:sz="6" w:space="0" w:color="414142"/>
              <w:right w:val="outset" w:sz="6" w:space="0" w:color="414142"/>
            </w:tcBorders>
          </w:tcPr>
          <w:p w:rsidR="009915C8" w:rsidRPr="00CF118F" w:rsidRDefault="00056AA1"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Ministru kabineta 2013. gada 8. oktobra noteikumu Nr. 1045 „Starptautiskās </w:t>
            </w:r>
            <w:r w:rsidRPr="00CF118F">
              <w:rPr>
                <w:rFonts w:ascii="Times New Roman" w:eastAsia="Times New Roman" w:hAnsi="Times New Roman" w:cs="Times New Roman"/>
                <w:sz w:val="24"/>
                <w:szCs w:val="24"/>
                <w:lang w:eastAsia="lv-LV"/>
              </w:rPr>
              <w:lastRenderedPageBreak/>
              <w:t>krimināltiesiskās sadarbības lūgumu informācijas sistēmas noteikumi” 7. punkts,</w:t>
            </w:r>
            <w:r w:rsidR="00090262" w:rsidRPr="00CF118F">
              <w:rPr>
                <w:rFonts w:ascii="Times New Roman" w:eastAsia="Times New Roman" w:hAnsi="Times New Roman" w:cs="Times New Roman"/>
                <w:sz w:val="24"/>
                <w:szCs w:val="24"/>
                <w:lang w:eastAsia="lv-LV"/>
              </w:rPr>
              <w:t xml:space="preserve"> 10.2.3. apakšpunkts.</w:t>
            </w: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D616BA" w:rsidP="00CF118F">
            <w:pPr>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Pārņemts pilnībā.</w:t>
            </w: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090262"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9915C8" w:rsidRPr="00CF118F" w:rsidRDefault="00A469A4"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lastRenderedPageBreak/>
              <w:t>c) apakšpunkts</w:t>
            </w:r>
          </w:p>
        </w:tc>
        <w:tc>
          <w:tcPr>
            <w:tcW w:w="1115" w:type="pct"/>
            <w:gridSpan w:val="2"/>
            <w:tcBorders>
              <w:top w:val="outset" w:sz="6" w:space="0" w:color="414142"/>
              <w:left w:val="outset" w:sz="6" w:space="0" w:color="414142"/>
              <w:bottom w:val="outset" w:sz="6" w:space="0" w:color="414142"/>
              <w:right w:val="outset" w:sz="6" w:space="0" w:color="414142"/>
            </w:tcBorders>
          </w:tcPr>
          <w:p w:rsidR="00090262" w:rsidRPr="00CF118F" w:rsidRDefault="00090262"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KPL 840. pants; </w:t>
            </w:r>
          </w:p>
          <w:p w:rsidR="00090262" w:rsidRPr="00CF118F" w:rsidRDefault="00090262"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Ministru kabineta 2005. gada 27. decembra noteikumi Nr. </w:t>
            </w:r>
            <w:r w:rsidRPr="00CF118F">
              <w:rPr>
                <w:rFonts w:ascii="Times New Roman" w:eastAsia="Times New Roman" w:hAnsi="Times New Roman" w:cs="Times New Roman"/>
                <w:bCs/>
                <w:sz w:val="24"/>
                <w:szCs w:val="24"/>
                <w:lang w:eastAsia="lv-LV"/>
              </w:rPr>
              <w:t xml:space="preserve">1032 </w:t>
            </w:r>
          </w:p>
          <w:p w:rsidR="009915C8" w:rsidRPr="00CF118F" w:rsidRDefault="00090262"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bCs/>
                <w:sz w:val="24"/>
                <w:szCs w:val="24"/>
                <w:lang w:eastAsia="lv-LV"/>
              </w:rPr>
              <w:t>„Noteikumi par budžetu ieņēmumu klasifikāciju” (pielikumā – 12.1.5.0. kods).</w:t>
            </w:r>
          </w:p>
        </w:tc>
        <w:tc>
          <w:tcPr>
            <w:tcW w:w="1192" w:type="pct"/>
            <w:gridSpan w:val="2"/>
            <w:tcBorders>
              <w:top w:val="outset" w:sz="6" w:space="0" w:color="414142"/>
              <w:left w:val="outset" w:sz="6" w:space="0" w:color="414142"/>
              <w:bottom w:val="outset" w:sz="6" w:space="0" w:color="414142"/>
              <w:right w:val="outset" w:sz="6" w:space="0" w:color="414142"/>
            </w:tcBorders>
          </w:tcPr>
          <w:p w:rsidR="009915C8" w:rsidRPr="00CF118F" w:rsidRDefault="00D616BA" w:rsidP="00CF118F">
            <w:pPr>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413" w:type="pct"/>
            <w:tcBorders>
              <w:top w:val="outset" w:sz="6" w:space="0" w:color="414142"/>
              <w:left w:val="outset" w:sz="6" w:space="0" w:color="414142"/>
              <w:bottom w:val="outset" w:sz="6" w:space="0" w:color="414142"/>
              <w:right w:val="outset" w:sz="6" w:space="0" w:color="414142"/>
            </w:tcBorders>
          </w:tcPr>
          <w:p w:rsidR="009915C8" w:rsidRPr="00CF118F" w:rsidRDefault="00090262"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shd w:val="clear" w:color="auto" w:fill="auto"/>
          </w:tcPr>
          <w:p w:rsidR="009915C8" w:rsidRPr="00CF118F" w:rsidRDefault="008D0DDE"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3. </w:t>
            </w:r>
            <w:r w:rsidR="00A469A4" w:rsidRPr="00CF118F">
              <w:rPr>
                <w:rFonts w:ascii="Times New Roman" w:eastAsia="Times New Roman" w:hAnsi="Times New Roman" w:cs="Times New Roman"/>
                <w:sz w:val="24"/>
                <w:szCs w:val="24"/>
                <w:lang w:eastAsia="lv-LV"/>
              </w:rPr>
              <w:t>punkts</w:t>
            </w:r>
          </w:p>
        </w:tc>
        <w:tc>
          <w:tcPr>
            <w:tcW w:w="1115" w:type="pct"/>
            <w:gridSpan w:val="2"/>
            <w:tcBorders>
              <w:top w:val="outset" w:sz="6" w:space="0" w:color="414142"/>
              <w:left w:val="outset" w:sz="6" w:space="0" w:color="414142"/>
              <w:bottom w:val="outset" w:sz="6" w:space="0" w:color="414142"/>
              <w:right w:val="outset" w:sz="6" w:space="0" w:color="414142"/>
            </w:tcBorders>
            <w:shd w:val="clear" w:color="auto" w:fill="auto"/>
          </w:tcPr>
          <w:p w:rsidR="009915C8" w:rsidRPr="00CF118F" w:rsidRDefault="000A1A82"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Datus nav paredzēts apkopot centralizētā līmenī.</w:t>
            </w:r>
          </w:p>
        </w:tc>
        <w:tc>
          <w:tcPr>
            <w:tcW w:w="1192" w:type="pct"/>
            <w:gridSpan w:val="2"/>
            <w:tcBorders>
              <w:top w:val="outset" w:sz="6" w:space="0" w:color="414142"/>
              <w:left w:val="outset" w:sz="6" w:space="0" w:color="414142"/>
              <w:bottom w:val="outset" w:sz="6" w:space="0" w:color="414142"/>
              <w:right w:val="outset" w:sz="6" w:space="0" w:color="414142"/>
            </w:tcBorders>
            <w:shd w:val="clear" w:color="auto" w:fill="auto"/>
          </w:tcPr>
          <w:p w:rsidR="009915C8" w:rsidRPr="00CF118F" w:rsidRDefault="00D616BA" w:rsidP="00CF118F">
            <w:pPr>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413" w:type="pct"/>
            <w:tcBorders>
              <w:top w:val="outset" w:sz="6" w:space="0" w:color="414142"/>
              <w:left w:val="outset" w:sz="6" w:space="0" w:color="414142"/>
              <w:bottom w:val="outset" w:sz="6" w:space="0" w:color="414142"/>
              <w:right w:val="outset" w:sz="6" w:space="0" w:color="414142"/>
            </w:tcBorders>
            <w:shd w:val="clear" w:color="auto" w:fill="auto"/>
          </w:tcPr>
          <w:p w:rsidR="009915C8" w:rsidRPr="00CF118F" w:rsidRDefault="00911F4C"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p>
        </w:tc>
      </w:tr>
      <w:tr w:rsidR="000A1A82" w:rsidRPr="00CF118F" w:rsidTr="00085BC5">
        <w:tc>
          <w:tcPr>
            <w:tcW w:w="1280"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0A1A82" w:rsidRPr="00CF118F" w:rsidRDefault="000A1A82" w:rsidP="00CF118F">
            <w:pPr>
              <w:spacing w:after="0" w:line="240" w:lineRule="auto"/>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12. pants</w:t>
            </w:r>
          </w:p>
        </w:tc>
        <w:tc>
          <w:tcPr>
            <w:tcW w:w="1115"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0A1A82" w:rsidRPr="00CF118F" w:rsidRDefault="000A1A82" w:rsidP="00CF118F">
            <w:pPr>
              <w:spacing w:after="0" w:line="240" w:lineRule="auto"/>
              <w:rPr>
                <w:rFonts w:ascii="Times New Roman" w:eastAsia="Times New Roman" w:hAnsi="Times New Roman" w:cs="Times New Roman"/>
                <w:sz w:val="24"/>
                <w:szCs w:val="24"/>
                <w:lang w:eastAsia="lv-LV"/>
              </w:rPr>
            </w:pPr>
          </w:p>
        </w:tc>
        <w:tc>
          <w:tcPr>
            <w:tcW w:w="1192"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0A1A82" w:rsidRPr="00CF118F" w:rsidRDefault="000A1A82" w:rsidP="00CF118F">
            <w:pPr>
              <w:spacing w:after="0" w:line="240" w:lineRule="auto"/>
              <w:ind w:firstLine="300"/>
              <w:rPr>
                <w:rFonts w:ascii="Times New Roman" w:eastAsia="Times New Roman" w:hAnsi="Times New Roman" w:cs="Times New Roman"/>
                <w:sz w:val="24"/>
                <w:szCs w:val="24"/>
                <w:lang w:eastAsia="lv-LV"/>
              </w:rPr>
            </w:pPr>
          </w:p>
        </w:tc>
        <w:tc>
          <w:tcPr>
            <w:tcW w:w="1413"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0A1A82" w:rsidRPr="00CF118F" w:rsidRDefault="000A1A82" w:rsidP="00CF118F">
            <w:pPr>
              <w:spacing w:after="0" w:line="240" w:lineRule="auto"/>
              <w:ind w:firstLine="300"/>
              <w:rPr>
                <w:rFonts w:ascii="Times New Roman" w:eastAsia="Times New Roman" w:hAnsi="Times New Roman" w:cs="Times New Roman"/>
                <w:sz w:val="24"/>
                <w:szCs w:val="24"/>
                <w:lang w:eastAsia="lv-LV"/>
              </w:rPr>
            </w:pP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tcPr>
          <w:p w:rsidR="008D0DDE" w:rsidRPr="00CF118F" w:rsidRDefault="008D0DDE"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2.  </w:t>
            </w:r>
            <w:r w:rsidR="000A1A82" w:rsidRPr="00CF118F">
              <w:rPr>
                <w:rFonts w:ascii="Times New Roman" w:eastAsia="Times New Roman" w:hAnsi="Times New Roman" w:cs="Times New Roman"/>
                <w:sz w:val="24"/>
                <w:szCs w:val="24"/>
                <w:lang w:eastAsia="lv-LV"/>
              </w:rPr>
              <w:t>punkts</w:t>
            </w:r>
          </w:p>
        </w:tc>
        <w:tc>
          <w:tcPr>
            <w:tcW w:w="1115" w:type="pct"/>
            <w:gridSpan w:val="2"/>
            <w:tcBorders>
              <w:top w:val="outset" w:sz="6" w:space="0" w:color="414142"/>
              <w:left w:val="outset" w:sz="6" w:space="0" w:color="414142"/>
              <w:bottom w:val="outset" w:sz="6" w:space="0" w:color="414142"/>
              <w:right w:val="outset" w:sz="6" w:space="0" w:color="414142"/>
            </w:tcBorders>
          </w:tcPr>
          <w:p w:rsidR="008D0DDE" w:rsidRPr="00CF118F" w:rsidRDefault="000A1A82"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Likumprojekta 54. pants</w:t>
            </w:r>
          </w:p>
        </w:tc>
        <w:tc>
          <w:tcPr>
            <w:tcW w:w="1192" w:type="pct"/>
            <w:gridSpan w:val="2"/>
            <w:tcBorders>
              <w:top w:val="outset" w:sz="6" w:space="0" w:color="414142"/>
              <w:left w:val="outset" w:sz="6" w:space="0" w:color="414142"/>
              <w:bottom w:val="outset" w:sz="6" w:space="0" w:color="414142"/>
              <w:right w:val="outset" w:sz="6" w:space="0" w:color="414142"/>
            </w:tcBorders>
          </w:tcPr>
          <w:p w:rsidR="008D0DDE" w:rsidRPr="00CF118F" w:rsidRDefault="000A1A82" w:rsidP="00CF118F">
            <w:pPr>
              <w:spacing w:after="0" w:line="240" w:lineRule="auto"/>
              <w:ind w:firstLine="300"/>
              <w:jc w:val="both"/>
              <w:rPr>
                <w:rFonts w:ascii="Times New Roman" w:eastAsia="Times New Roman" w:hAnsi="Times New Roman" w:cs="Times New Roman"/>
                <w:bCs/>
                <w:sz w:val="24"/>
                <w:szCs w:val="24"/>
                <w:lang w:eastAsia="lv-LV"/>
              </w:rPr>
            </w:pPr>
            <w:r w:rsidRPr="00CF118F">
              <w:rPr>
                <w:rFonts w:ascii="Times New Roman" w:eastAsia="Times New Roman" w:hAnsi="Times New Roman" w:cs="Times New Roman"/>
                <w:sz w:val="24"/>
                <w:szCs w:val="24"/>
                <w:lang w:eastAsia="lv-LV"/>
              </w:rPr>
              <w:t xml:space="preserve">Tiks pārņemts pilnībā, pieņemot likumu „Grozījumi Krimināllikumā”, </w:t>
            </w:r>
            <w:r w:rsidR="00AA6E8E" w:rsidRPr="00CF118F">
              <w:rPr>
                <w:rFonts w:ascii="Times New Roman" w:eastAsia="Times New Roman" w:hAnsi="Times New Roman" w:cs="Times New Roman"/>
                <w:sz w:val="24"/>
                <w:szCs w:val="24"/>
                <w:lang w:eastAsia="lv-LV"/>
              </w:rPr>
              <w:t>„Noziedzīgi iegūtas mantas konfiskācijas izpildes likums”</w:t>
            </w:r>
            <w:r w:rsidR="00F16300" w:rsidRPr="00CF118F">
              <w:rPr>
                <w:rFonts w:ascii="Times New Roman" w:eastAsia="Times New Roman" w:hAnsi="Times New Roman" w:cs="Times New Roman"/>
                <w:sz w:val="24"/>
                <w:szCs w:val="24"/>
                <w:lang w:eastAsia="lv-LV"/>
              </w:rPr>
              <w:t xml:space="preserve">, </w:t>
            </w:r>
            <w:r w:rsidRPr="00CF118F">
              <w:rPr>
                <w:rFonts w:ascii="Times New Roman" w:eastAsia="Times New Roman" w:hAnsi="Times New Roman" w:cs="Times New Roman"/>
                <w:sz w:val="24"/>
                <w:szCs w:val="24"/>
                <w:lang w:eastAsia="lv-LV"/>
              </w:rPr>
              <w:t>Ministru kabineta noteikumus „Grozījumi Ministru kabineta 2011. gada 27. decembra noteikumos Nr. 1025 „Noteikumi par</w:t>
            </w:r>
            <w:r w:rsidRPr="00CF118F">
              <w:rPr>
                <w:rFonts w:ascii="Times New Roman" w:eastAsia="Times New Roman" w:hAnsi="Times New Roman" w:cs="Times New Roman"/>
                <w:b/>
                <w:bCs/>
                <w:sz w:val="24"/>
                <w:szCs w:val="24"/>
                <w:lang w:eastAsia="lv-LV"/>
              </w:rPr>
              <w:t xml:space="preserve"> </w:t>
            </w:r>
            <w:r w:rsidRPr="00CF118F">
              <w:rPr>
                <w:rFonts w:ascii="Times New Roman" w:eastAsia="Times New Roman" w:hAnsi="Times New Roman" w:cs="Times New Roman"/>
                <w:bCs/>
                <w:sz w:val="24"/>
                <w:szCs w:val="24"/>
                <w:lang w:eastAsia="lv-LV"/>
              </w:rPr>
              <w:t>rīcību ar lietiskajiem pierādījumiem un arestēto mantu”</w:t>
            </w:r>
            <w:r w:rsidRPr="00CF118F">
              <w:rPr>
                <w:rFonts w:ascii="Times New Roman" w:eastAsia="Times New Roman" w:hAnsi="Times New Roman" w:cs="Times New Roman"/>
                <w:sz w:val="24"/>
                <w:szCs w:val="24"/>
                <w:lang w:eastAsia="lv-LV"/>
              </w:rPr>
              <w:t>. Atbildīgās iestādes Tieslietu ministrija</w:t>
            </w:r>
            <w:r w:rsidR="00911F4C" w:rsidRPr="00CF118F">
              <w:rPr>
                <w:rFonts w:ascii="Times New Roman" w:eastAsia="Times New Roman" w:hAnsi="Times New Roman" w:cs="Times New Roman"/>
                <w:sz w:val="24"/>
                <w:szCs w:val="24"/>
                <w:lang w:eastAsia="lv-LV"/>
              </w:rPr>
              <w:t xml:space="preserve"> un </w:t>
            </w:r>
            <w:r w:rsidRPr="00CF118F">
              <w:rPr>
                <w:rFonts w:ascii="Times New Roman" w:eastAsia="Times New Roman" w:hAnsi="Times New Roman" w:cs="Times New Roman"/>
                <w:sz w:val="24"/>
                <w:szCs w:val="24"/>
                <w:lang w:eastAsia="lv-LV"/>
              </w:rPr>
              <w:t>Iekšlietu ministrija</w:t>
            </w:r>
            <w:r w:rsidR="00911F4C" w:rsidRPr="00CF118F">
              <w:rPr>
                <w:rFonts w:ascii="Times New Roman" w:eastAsia="Times New Roman" w:hAnsi="Times New Roman" w:cs="Times New Roman"/>
                <w:sz w:val="24"/>
                <w:szCs w:val="24"/>
                <w:lang w:eastAsia="lv-LV"/>
              </w:rPr>
              <w:t>.</w:t>
            </w:r>
          </w:p>
        </w:tc>
        <w:tc>
          <w:tcPr>
            <w:tcW w:w="1413" w:type="pct"/>
            <w:tcBorders>
              <w:top w:val="outset" w:sz="6" w:space="0" w:color="414142"/>
              <w:left w:val="outset" w:sz="6" w:space="0" w:color="414142"/>
              <w:bottom w:val="outset" w:sz="6" w:space="0" w:color="414142"/>
              <w:right w:val="outset" w:sz="6" w:space="0" w:color="414142"/>
            </w:tcBorders>
          </w:tcPr>
          <w:p w:rsidR="008D0DDE" w:rsidRPr="00CF118F" w:rsidRDefault="00911F4C"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Neparedz stingrākas prasības.</w:t>
            </w:r>
          </w:p>
        </w:tc>
      </w:tr>
      <w:tr w:rsidR="000B7E97" w:rsidRPr="00CF118F" w:rsidTr="00085BC5">
        <w:tc>
          <w:tcPr>
            <w:tcW w:w="1280"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8D0DDE" w:rsidRPr="00CF118F" w:rsidRDefault="00B627F5" w:rsidP="00CF118F">
            <w:pPr>
              <w:spacing w:after="0" w:line="240" w:lineRule="auto"/>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 xml:space="preserve">14. pants </w:t>
            </w:r>
          </w:p>
          <w:p w:rsidR="00824B0A" w:rsidRPr="00CF118F" w:rsidRDefault="00824B0A" w:rsidP="00CF118F">
            <w:pPr>
              <w:spacing w:after="0" w:line="240" w:lineRule="auto"/>
              <w:rPr>
                <w:rFonts w:ascii="Times New Roman" w:eastAsia="Times New Roman" w:hAnsi="Times New Roman" w:cs="Times New Roman"/>
                <w:iCs/>
                <w:sz w:val="24"/>
                <w:szCs w:val="24"/>
                <w:lang w:eastAsia="lv-LV"/>
              </w:rPr>
            </w:pPr>
            <w:r w:rsidRPr="00CF118F">
              <w:rPr>
                <w:rFonts w:ascii="Times New Roman" w:eastAsia="Times New Roman" w:hAnsi="Times New Roman" w:cs="Times New Roman"/>
                <w:iCs/>
                <w:sz w:val="24"/>
                <w:szCs w:val="24"/>
                <w:lang w:eastAsia="lv-LV"/>
              </w:rPr>
              <w:t>1. un 2. punkts</w:t>
            </w:r>
          </w:p>
        </w:tc>
        <w:tc>
          <w:tcPr>
            <w:tcW w:w="1115"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8D0DDE" w:rsidRPr="00CF118F" w:rsidRDefault="00824B0A"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Rīcība nav nepieciešama</w:t>
            </w:r>
          </w:p>
        </w:tc>
        <w:tc>
          <w:tcPr>
            <w:tcW w:w="1192"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8D0DDE" w:rsidRPr="00CF118F" w:rsidRDefault="008D0DDE" w:rsidP="00CF118F">
            <w:pPr>
              <w:spacing w:after="0" w:line="240" w:lineRule="auto"/>
              <w:ind w:firstLine="300"/>
              <w:rPr>
                <w:rFonts w:ascii="Times New Roman" w:eastAsia="Times New Roman" w:hAnsi="Times New Roman" w:cs="Times New Roman"/>
                <w:sz w:val="24"/>
                <w:szCs w:val="24"/>
                <w:lang w:eastAsia="lv-LV"/>
              </w:rPr>
            </w:pPr>
          </w:p>
        </w:tc>
        <w:tc>
          <w:tcPr>
            <w:tcW w:w="1413"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8D0DDE" w:rsidRPr="00CF118F" w:rsidRDefault="008D0DDE" w:rsidP="00CF118F">
            <w:pPr>
              <w:spacing w:after="0" w:line="240" w:lineRule="auto"/>
              <w:ind w:firstLine="300"/>
              <w:rPr>
                <w:rFonts w:ascii="Times New Roman" w:eastAsia="Times New Roman" w:hAnsi="Times New Roman" w:cs="Times New Roman"/>
                <w:sz w:val="24"/>
                <w:szCs w:val="24"/>
                <w:lang w:eastAsia="lv-LV"/>
              </w:rPr>
            </w:pPr>
          </w:p>
        </w:tc>
      </w:tr>
      <w:tr w:rsidR="00C3571F" w:rsidRPr="00CF118F" w:rsidTr="002038A5">
        <w:tc>
          <w:tcPr>
            <w:tcW w:w="1280" w:type="pct"/>
            <w:tcBorders>
              <w:top w:val="outset" w:sz="6" w:space="0" w:color="414142"/>
              <w:left w:val="outset" w:sz="6" w:space="0" w:color="414142"/>
              <w:bottom w:val="outset" w:sz="6" w:space="0" w:color="414142"/>
              <w:right w:val="outset" w:sz="6" w:space="0" w:color="414142"/>
            </w:tcBorders>
            <w:hideMark/>
          </w:tcPr>
          <w:p w:rsidR="00A86DB4" w:rsidRPr="00CF118F" w:rsidRDefault="00A86DB4"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CF118F">
              <w:rPr>
                <w:rFonts w:ascii="Times New Roman" w:eastAsia="Times New Roman" w:hAnsi="Times New Roman" w:cs="Times New Roman"/>
                <w:sz w:val="24"/>
                <w:szCs w:val="24"/>
                <w:lang w:eastAsia="lv-LV"/>
              </w:rPr>
              <w:br/>
            </w:r>
            <w:r w:rsidRPr="00CF118F">
              <w:rPr>
                <w:rFonts w:ascii="Times New Roman" w:eastAsia="Times New Roman" w:hAnsi="Times New Roman" w:cs="Times New Roman"/>
                <w:sz w:val="24"/>
                <w:szCs w:val="24"/>
                <w:lang w:eastAsia="lv-LV"/>
              </w:rPr>
              <w:lastRenderedPageBreak/>
              <w:t>Kādēļ?</w:t>
            </w:r>
          </w:p>
        </w:tc>
        <w:tc>
          <w:tcPr>
            <w:tcW w:w="3720" w:type="pct"/>
            <w:gridSpan w:val="5"/>
            <w:tcBorders>
              <w:top w:val="outset" w:sz="6" w:space="0" w:color="414142"/>
              <w:left w:val="outset" w:sz="6" w:space="0" w:color="414142"/>
              <w:bottom w:val="outset" w:sz="6" w:space="0" w:color="414142"/>
              <w:right w:val="outset" w:sz="6" w:space="0" w:color="414142"/>
            </w:tcBorders>
            <w:hideMark/>
          </w:tcPr>
          <w:p w:rsidR="00A86DB4" w:rsidRPr="00CF118F" w:rsidRDefault="00A86DB4" w:rsidP="00CF118F">
            <w:pPr>
              <w:spacing w:after="0" w:line="240" w:lineRule="auto"/>
              <w:rPr>
                <w:rFonts w:ascii="Times New Roman" w:eastAsia="Times New Roman" w:hAnsi="Times New Roman" w:cs="Times New Roman"/>
                <w:sz w:val="24"/>
                <w:szCs w:val="24"/>
                <w:lang w:eastAsia="lv-LV"/>
              </w:rPr>
            </w:pPr>
          </w:p>
        </w:tc>
      </w:tr>
      <w:tr w:rsidR="00C3571F" w:rsidRPr="00CF118F" w:rsidTr="002038A5">
        <w:tc>
          <w:tcPr>
            <w:tcW w:w="1280" w:type="pct"/>
            <w:tcBorders>
              <w:top w:val="outset" w:sz="6" w:space="0" w:color="414142"/>
              <w:left w:val="outset" w:sz="6" w:space="0" w:color="414142"/>
              <w:bottom w:val="outset" w:sz="6" w:space="0" w:color="414142"/>
              <w:right w:val="outset" w:sz="6" w:space="0" w:color="414142"/>
            </w:tcBorders>
            <w:hideMark/>
          </w:tcPr>
          <w:p w:rsidR="00A86DB4" w:rsidRPr="00CF118F" w:rsidRDefault="00A86DB4"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0" w:type="pct"/>
            <w:gridSpan w:val="5"/>
            <w:tcBorders>
              <w:top w:val="outset" w:sz="6" w:space="0" w:color="414142"/>
              <w:left w:val="outset" w:sz="6" w:space="0" w:color="414142"/>
              <w:bottom w:val="outset" w:sz="6" w:space="0" w:color="414142"/>
              <w:right w:val="outset" w:sz="6" w:space="0" w:color="414142"/>
            </w:tcBorders>
            <w:hideMark/>
          </w:tcPr>
          <w:p w:rsidR="00A86DB4" w:rsidRPr="00CF118F" w:rsidRDefault="00A86DB4" w:rsidP="00CF118F">
            <w:pPr>
              <w:spacing w:after="0" w:line="240" w:lineRule="auto"/>
              <w:rPr>
                <w:rFonts w:ascii="Times New Roman" w:eastAsia="Times New Roman" w:hAnsi="Times New Roman" w:cs="Times New Roman"/>
                <w:sz w:val="24"/>
                <w:szCs w:val="24"/>
                <w:lang w:eastAsia="lv-LV"/>
              </w:rPr>
            </w:pPr>
          </w:p>
        </w:tc>
      </w:tr>
      <w:tr w:rsidR="00C3571F" w:rsidRPr="00CF118F" w:rsidTr="002038A5">
        <w:tc>
          <w:tcPr>
            <w:tcW w:w="1280" w:type="pct"/>
            <w:tcBorders>
              <w:top w:val="outset" w:sz="6" w:space="0" w:color="414142"/>
              <w:left w:val="outset" w:sz="6" w:space="0" w:color="414142"/>
              <w:bottom w:val="outset" w:sz="6" w:space="0" w:color="414142"/>
              <w:right w:val="outset" w:sz="6" w:space="0" w:color="414142"/>
            </w:tcBorders>
            <w:hideMark/>
          </w:tcPr>
          <w:p w:rsidR="00A86DB4" w:rsidRPr="00CF118F" w:rsidRDefault="00A86DB4"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Cita informācija</w:t>
            </w:r>
          </w:p>
        </w:tc>
        <w:tc>
          <w:tcPr>
            <w:tcW w:w="3720" w:type="pct"/>
            <w:gridSpan w:val="5"/>
            <w:tcBorders>
              <w:top w:val="outset" w:sz="6" w:space="0" w:color="414142"/>
              <w:left w:val="outset" w:sz="6" w:space="0" w:color="414142"/>
              <w:bottom w:val="outset" w:sz="6" w:space="0" w:color="414142"/>
              <w:right w:val="outset" w:sz="6" w:space="0" w:color="414142"/>
            </w:tcBorders>
            <w:hideMark/>
          </w:tcPr>
          <w:p w:rsidR="00A86DB4" w:rsidRPr="00CF118F" w:rsidRDefault="00554F59"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Nav</w:t>
            </w:r>
            <w:r w:rsidR="00824B0A" w:rsidRPr="00CF118F">
              <w:rPr>
                <w:rFonts w:ascii="Times New Roman" w:eastAsia="Times New Roman" w:hAnsi="Times New Roman" w:cs="Times New Roman"/>
                <w:sz w:val="24"/>
                <w:szCs w:val="24"/>
                <w:lang w:eastAsia="lv-LV"/>
              </w:rPr>
              <w:t>.</w:t>
            </w:r>
          </w:p>
        </w:tc>
      </w:tr>
      <w:tr w:rsidR="008D0DDE" w:rsidRPr="00CF118F" w:rsidTr="000C4253">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A86DB4" w:rsidRPr="00CF118F" w:rsidRDefault="00A86DB4" w:rsidP="00CF118F">
            <w:pPr>
              <w:spacing w:after="0" w:line="240" w:lineRule="auto"/>
              <w:ind w:firstLine="300"/>
              <w:jc w:val="center"/>
              <w:rPr>
                <w:rFonts w:ascii="Times New Roman" w:eastAsia="Times New Roman" w:hAnsi="Times New Roman" w:cs="Times New Roman"/>
                <w:b/>
                <w:bCs/>
                <w:sz w:val="24"/>
                <w:szCs w:val="24"/>
                <w:lang w:eastAsia="lv-LV"/>
              </w:rPr>
            </w:pPr>
            <w:r w:rsidRPr="00CF118F">
              <w:rPr>
                <w:rFonts w:ascii="Times New Roman" w:eastAsia="Times New Roman" w:hAnsi="Times New Roman" w:cs="Times New Roman"/>
                <w:b/>
                <w:bCs/>
                <w:sz w:val="24"/>
                <w:szCs w:val="24"/>
                <w:lang w:eastAsia="lv-LV"/>
              </w:rPr>
              <w:t>2.tabula</w:t>
            </w:r>
            <w:r w:rsidRPr="00CF118F">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CF118F">
              <w:rPr>
                <w:rFonts w:ascii="Times New Roman" w:eastAsia="Times New Roman" w:hAnsi="Times New Roman" w:cs="Times New Roman"/>
                <w:b/>
                <w:bCs/>
                <w:sz w:val="24"/>
                <w:szCs w:val="24"/>
                <w:lang w:eastAsia="lv-LV"/>
              </w:rPr>
              <w:br/>
              <w:t>Pasākumi šo saistību izpildei</w:t>
            </w:r>
          </w:p>
        </w:tc>
      </w:tr>
      <w:tr w:rsidR="00C3571F" w:rsidRPr="00CF118F" w:rsidTr="00127326">
        <w:tc>
          <w:tcPr>
            <w:tcW w:w="1420" w:type="pct"/>
            <w:gridSpan w:val="2"/>
            <w:tcBorders>
              <w:top w:val="outset" w:sz="6" w:space="0" w:color="414142"/>
              <w:left w:val="outset" w:sz="6" w:space="0" w:color="414142"/>
              <w:bottom w:val="outset" w:sz="6" w:space="0" w:color="414142"/>
              <w:right w:val="outset" w:sz="6" w:space="0" w:color="414142"/>
            </w:tcBorders>
            <w:vAlign w:val="center"/>
            <w:hideMark/>
          </w:tcPr>
          <w:p w:rsidR="00A86DB4" w:rsidRPr="00CF118F" w:rsidRDefault="00A86DB4"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580" w:type="pct"/>
            <w:gridSpan w:val="4"/>
            <w:tcBorders>
              <w:top w:val="outset" w:sz="6" w:space="0" w:color="414142"/>
              <w:left w:val="outset" w:sz="6" w:space="0" w:color="414142"/>
              <w:bottom w:val="outset" w:sz="6" w:space="0" w:color="414142"/>
              <w:right w:val="outset" w:sz="6" w:space="0" w:color="414142"/>
            </w:tcBorders>
            <w:hideMark/>
          </w:tcPr>
          <w:p w:rsidR="00543F2C" w:rsidRPr="00CF118F" w:rsidRDefault="00543F2C" w:rsidP="00CF118F">
            <w:pPr>
              <w:spacing w:after="0" w:line="240" w:lineRule="auto"/>
              <w:jc w:val="both"/>
              <w:rPr>
                <w:rFonts w:ascii="Times New Roman" w:hAnsi="Times New Roman" w:cs="Times New Roman"/>
                <w:bCs/>
                <w:sz w:val="24"/>
                <w:szCs w:val="24"/>
              </w:rPr>
            </w:pPr>
            <w:r w:rsidRPr="00CF118F">
              <w:rPr>
                <w:rFonts w:ascii="Times New Roman" w:hAnsi="Times New Roman" w:cs="Times New Roman"/>
                <w:bCs/>
                <w:sz w:val="24"/>
                <w:szCs w:val="24"/>
              </w:rPr>
              <w:t>Apvienoto Nāciju Organizācijas Konvencija pret transnacionālo organizēto noziedzību (Palermo konvencija)</w:t>
            </w:r>
            <w:r w:rsidRPr="00CF118F">
              <w:rPr>
                <w:rFonts w:ascii="Times New Roman" w:hAnsi="Times New Roman" w:cs="Times New Roman"/>
                <w:b/>
                <w:bCs/>
                <w:sz w:val="24"/>
                <w:szCs w:val="24"/>
              </w:rPr>
              <w:t xml:space="preserve">; </w:t>
            </w:r>
            <w:r w:rsidRPr="00CF118F">
              <w:rPr>
                <w:rFonts w:ascii="Times New Roman" w:eastAsia="Times New Roman" w:hAnsi="Times New Roman" w:cs="Times New Roman"/>
                <w:bCs/>
                <w:sz w:val="24"/>
                <w:szCs w:val="24"/>
                <w:lang w:eastAsia="lv-LV"/>
              </w:rPr>
              <w:t>Eiropas Padomes konvencija par noziedzīgi iegūtu līdzekļu legalizācijas un terorisma finansēšanas novēršanu, kā arī šo līdzekļu meklēšanu, izņemšanu un konfiskāciju (Varšavas konvencija); Apvienoto Nāciju Organizācijas konvencija pret narkotisko un psihotropo vielu nelegālu apriti (Vīnes konvencija); FATF 4. rekomendācija „Konfiskācija un pagaidu pasākumi”; Eiropas Padomes konvencija par noziedzīgi iegūtu līdzekļu legalizācijas novēršanu, meklēšanu un izņemšanu; Cilvēka tiesību un pamatbrīvību aizsardzības konvencijas Pirmais protokols.</w:t>
            </w:r>
          </w:p>
        </w:tc>
      </w:tr>
      <w:tr w:rsidR="0084394B" w:rsidRPr="00CF118F" w:rsidTr="00127326">
        <w:tc>
          <w:tcPr>
            <w:tcW w:w="1420" w:type="pct"/>
            <w:gridSpan w:val="2"/>
            <w:tcBorders>
              <w:top w:val="outset" w:sz="6" w:space="0" w:color="414142"/>
              <w:left w:val="outset" w:sz="6" w:space="0" w:color="414142"/>
              <w:bottom w:val="outset" w:sz="6" w:space="0" w:color="414142"/>
              <w:right w:val="outset" w:sz="6" w:space="0" w:color="414142"/>
            </w:tcBorders>
            <w:vAlign w:val="center"/>
            <w:hideMark/>
          </w:tcPr>
          <w:p w:rsidR="00A86DB4" w:rsidRPr="00CF118F" w:rsidRDefault="00A86DB4" w:rsidP="00CF118F">
            <w:pPr>
              <w:spacing w:after="0" w:line="240" w:lineRule="auto"/>
              <w:ind w:firstLine="300"/>
              <w:jc w:val="center"/>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A</w:t>
            </w:r>
          </w:p>
        </w:tc>
        <w:tc>
          <w:tcPr>
            <w:tcW w:w="1623" w:type="pct"/>
            <w:gridSpan w:val="2"/>
            <w:tcBorders>
              <w:top w:val="outset" w:sz="6" w:space="0" w:color="414142"/>
              <w:left w:val="outset" w:sz="6" w:space="0" w:color="414142"/>
              <w:bottom w:val="outset" w:sz="6" w:space="0" w:color="414142"/>
              <w:right w:val="outset" w:sz="6" w:space="0" w:color="414142"/>
            </w:tcBorders>
            <w:vAlign w:val="center"/>
            <w:hideMark/>
          </w:tcPr>
          <w:p w:rsidR="00A86DB4" w:rsidRPr="00CF118F" w:rsidRDefault="00A86DB4" w:rsidP="00CF118F">
            <w:pPr>
              <w:spacing w:after="0" w:line="240" w:lineRule="auto"/>
              <w:ind w:firstLine="300"/>
              <w:jc w:val="center"/>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B</w:t>
            </w:r>
          </w:p>
        </w:tc>
        <w:tc>
          <w:tcPr>
            <w:tcW w:w="1957" w:type="pct"/>
            <w:gridSpan w:val="2"/>
            <w:tcBorders>
              <w:top w:val="outset" w:sz="6" w:space="0" w:color="414142"/>
              <w:left w:val="outset" w:sz="6" w:space="0" w:color="414142"/>
              <w:bottom w:val="outset" w:sz="6" w:space="0" w:color="414142"/>
              <w:right w:val="outset" w:sz="6" w:space="0" w:color="414142"/>
            </w:tcBorders>
            <w:vAlign w:val="center"/>
            <w:hideMark/>
          </w:tcPr>
          <w:p w:rsidR="00A86DB4" w:rsidRPr="00CF118F" w:rsidRDefault="00A86DB4" w:rsidP="00CF118F">
            <w:pPr>
              <w:spacing w:after="0" w:line="240" w:lineRule="auto"/>
              <w:ind w:firstLine="300"/>
              <w:jc w:val="center"/>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C</w:t>
            </w:r>
          </w:p>
        </w:tc>
      </w:tr>
      <w:tr w:rsidR="0084394B" w:rsidRPr="00CF118F" w:rsidTr="00127326">
        <w:tc>
          <w:tcPr>
            <w:tcW w:w="1420" w:type="pct"/>
            <w:gridSpan w:val="2"/>
            <w:tcBorders>
              <w:top w:val="outset" w:sz="6" w:space="0" w:color="414142"/>
              <w:left w:val="outset" w:sz="6" w:space="0" w:color="414142"/>
              <w:bottom w:val="outset" w:sz="6" w:space="0" w:color="414142"/>
              <w:right w:val="outset" w:sz="6" w:space="0" w:color="414142"/>
            </w:tcBorders>
            <w:hideMark/>
          </w:tcPr>
          <w:p w:rsidR="00A86DB4" w:rsidRPr="00CF118F" w:rsidRDefault="00A86DB4"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Starptautiskās saistības (pēc būtības), kas izriet no norādītā starptautiskā dokumenta. </w:t>
            </w:r>
          </w:p>
          <w:p w:rsidR="00A86DB4" w:rsidRPr="00CF118F" w:rsidRDefault="00A86DB4" w:rsidP="00CF118F">
            <w:pPr>
              <w:spacing w:after="0" w:line="240" w:lineRule="auto"/>
              <w:ind w:firstLine="300"/>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Konkrēti veicamie pasākumi vai uzdevumi, kas nepieciešami šo starptautisko saistību izpildei</w:t>
            </w:r>
          </w:p>
        </w:tc>
        <w:tc>
          <w:tcPr>
            <w:tcW w:w="1623" w:type="pct"/>
            <w:gridSpan w:val="2"/>
            <w:tcBorders>
              <w:top w:val="outset" w:sz="6" w:space="0" w:color="414142"/>
              <w:left w:val="outset" w:sz="6" w:space="0" w:color="414142"/>
              <w:bottom w:val="outset" w:sz="6" w:space="0" w:color="414142"/>
              <w:right w:val="outset" w:sz="6" w:space="0" w:color="414142"/>
            </w:tcBorders>
            <w:hideMark/>
          </w:tcPr>
          <w:p w:rsidR="00A86DB4" w:rsidRPr="00CF118F" w:rsidRDefault="00A86DB4"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7" w:type="pct"/>
            <w:gridSpan w:val="2"/>
            <w:tcBorders>
              <w:top w:val="outset" w:sz="6" w:space="0" w:color="414142"/>
              <w:left w:val="outset" w:sz="6" w:space="0" w:color="414142"/>
              <w:bottom w:val="outset" w:sz="6" w:space="0" w:color="414142"/>
              <w:right w:val="outset" w:sz="6" w:space="0" w:color="414142"/>
            </w:tcBorders>
            <w:hideMark/>
          </w:tcPr>
          <w:p w:rsidR="00A86DB4" w:rsidRPr="00CF118F" w:rsidRDefault="00A86DB4"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Informācija par to, vai starptautiskās saistības, kas minētas šīs tabulas A ailē, tiek izpildītas pilnībā vai daļēji. </w:t>
            </w:r>
          </w:p>
          <w:p w:rsidR="00A86DB4" w:rsidRPr="00CF118F" w:rsidRDefault="00A86DB4" w:rsidP="00CF118F">
            <w:pPr>
              <w:spacing w:after="0" w:line="240" w:lineRule="auto"/>
              <w:ind w:firstLine="300"/>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rsidR="00A86DB4" w:rsidRPr="00CF118F" w:rsidRDefault="00A86DB4" w:rsidP="00CF118F">
            <w:pPr>
              <w:spacing w:after="0" w:line="240" w:lineRule="auto"/>
              <w:ind w:firstLine="300"/>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Norāda institūciju, kas ir atbildīga par šo saistību izpildi pilnībā</w:t>
            </w:r>
          </w:p>
        </w:tc>
      </w:tr>
      <w:tr w:rsidR="00824B0A" w:rsidRPr="00CF118F" w:rsidTr="00824B0A">
        <w:tc>
          <w:tcPr>
            <w:tcW w:w="5000" w:type="pct"/>
            <w:gridSpan w:val="6"/>
            <w:tcBorders>
              <w:top w:val="outset" w:sz="6" w:space="0" w:color="414142"/>
              <w:left w:val="outset" w:sz="6" w:space="0" w:color="414142"/>
              <w:bottom w:val="outset" w:sz="6" w:space="0" w:color="414142"/>
              <w:right w:val="outset" w:sz="6" w:space="0" w:color="414142"/>
            </w:tcBorders>
            <w:shd w:val="clear" w:color="auto" w:fill="EEECE1" w:themeFill="background2"/>
          </w:tcPr>
          <w:p w:rsidR="00824B0A" w:rsidRPr="0009251A" w:rsidRDefault="00824B0A" w:rsidP="00CF118F">
            <w:pPr>
              <w:spacing w:after="0" w:line="240" w:lineRule="auto"/>
              <w:jc w:val="both"/>
              <w:rPr>
                <w:rFonts w:ascii="Times New Roman" w:eastAsia="Times New Roman" w:hAnsi="Times New Roman" w:cs="Times New Roman"/>
                <w:b/>
                <w:sz w:val="24"/>
                <w:szCs w:val="24"/>
                <w:lang w:eastAsia="lv-LV"/>
              </w:rPr>
            </w:pPr>
            <w:r w:rsidRPr="0009251A">
              <w:rPr>
                <w:rFonts w:ascii="Times New Roman" w:hAnsi="Times New Roman" w:cs="Times New Roman"/>
                <w:b/>
                <w:bCs/>
                <w:sz w:val="24"/>
                <w:szCs w:val="24"/>
              </w:rPr>
              <w:t>Palermo konvencija</w:t>
            </w:r>
          </w:p>
        </w:tc>
      </w:tr>
      <w:tr w:rsidR="005C07D0" w:rsidRPr="00CF118F" w:rsidTr="005C07D0">
        <w:tc>
          <w:tcPr>
            <w:tcW w:w="1420"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5C07D0" w:rsidRPr="0009251A" w:rsidRDefault="005C07D0" w:rsidP="005C07D0">
            <w:pPr>
              <w:spacing w:after="0" w:line="240" w:lineRule="auto"/>
              <w:rPr>
                <w:rFonts w:ascii="Times New Roman" w:eastAsia="Times New Roman" w:hAnsi="Times New Roman" w:cs="Times New Roman"/>
                <w:bCs/>
                <w:sz w:val="24"/>
                <w:szCs w:val="24"/>
                <w:u w:val="single"/>
                <w:lang w:eastAsia="lv-LV"/>
              </w:rPr>
            </w:pPr>
            <w:r w:rsidRPr="0009251A">
              <w:rPr>
                <w:rFonts w:ascii="Times New Roman" w:eastAsia="Times New Roman" w:hAnsi="Times New Roman" w:cs="Times New Roman"/>
                <w:bCs/>
                <w:sz w:val="24"/>
                <w:szCs w:val="24"/>
                <w:u w:val="single"/>
                <w:lang w:eastAsia="lv-LV"/>
              </w:rPr>
              <w:t>2. pants</w:t>
            </w:r>
          </w:p>
          <w:p w:rsidR="005C07D0" w:rsidRPr="00CF118F" w:rsidRDefault="005C07D0" w:rsidP="00CF118F">
            <w:pPr>
              <w:spacing w:after="0" w:line="240" w:lineRule="auto"/>
              <w:rPr>
                <w:rFonts w:ascii="Times New Roman" w:eastAsia="Times New Roman" w:hAnsi="Times New Roman" w:cs="Times New Roman"/>
                <w:b/>
                <w:bCs/>
                <w:sz w:val="24"/>
                <w:szCs w:val="24"/>
                <w:lang w:eastAsia="lv-LV"/>
              </w:rPr>
            </w:pPr>
            <w:r w:rsidRPr="0009251A">
              <w:rPr>
                <w:rFonts w:ascii="Times New Roman" w:eastAsia="Times New Roman" w:hAnsi="Times New Roman" w:cs="Times New Roman"/>
                <w:bCs/>
                <w:sz w:val="24"/>
                <w:szCs w:val="24"/>
                <w:u w:val="single"/>
                <w:lang w:eastAsia="lv-LV"/>
              </w:rPr>
              <w:t>Terminu lietošana</w:t>
            </w:r>
          </w:p>
        </w:tc>
        <w:tc>
          <w:tcPr>
            <w:tcW w:w="1623"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5C07D0" w:rsidRPr="00CF118F" w:rsidRDefault="005C07D0" w:rsidP="00CF118F">
            <w:pPr>
              <w:spacing w:after="0" w:line="240" w:lineRule="auto"/>
              <w:rPr>
                <w:rFonts w:ascii="Times New Roman" w:eastAsia="Times New Roman" w:hAnsi="Times New Roman" w:cs="Times New Roman"/>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5C07D0" w:rsidRPr="00CF118F" w:rsidRDefault="005C07D0" w:rsidP="00CF118F">
            <w:pPr>
              <w:spacing w:after="0" w:line="240" w:lineRule="auto"/>
              <w:ind w:firstLine="300"/>
              <w:rPr>
                <w:rFonts w:ascii="Times New Roman" w:eastAsia="Times New Roman" w:hAnsi="Times New Roman" w:cs="Times New Roman"/>
                <w:sz w:val="24"/>
                <w:szCs w:val="24"/>
                <w:lang w:eastAsia="lv-LV"/>
              </w:rPr>
            </w:pPr>
          </w:p>
        </w:tc>
      </w:tr>
      <w:tr w:rsidR="00824B0A"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5371D3" w:rsidRPr="00CF118F" w:rsidRDefault="005371D3"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Šajā Konvencijā:</w:t>
            </w:r>
          </w:p>
          <w:p w:rsidR="00824B0A" w:rsidRPr="00CF118F" w:rsidRDefault="005371D3"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(f) "Aresta uzlikšana" vai "izņemšana" nozīmē uz laiku aizliegt nodot, </w:t>
            </w:r>
            <w:r w:rsidRPr="00CF118F">
              <w:rPr>
                <w:rFonts w:ascii="Times New Roman" w:eastAsia="Times New Roman" w:hAnsi="Times New Roman" w:cs="Times New Roman"/>
                <w:sz w:val="24"/>
                <w:szCs w:val="24"/>
                <w:lang w:eastAsia="lv-LV"/>
              </w:rPr>
              <w:lastRenderedPageBreak/>
              <w:t>pārveidot, rīkoties ar vai pārvietot īpašumu, vai arī uz laiku pārņemt īpašumu savā uzraudzībā vai kontrolē saskaņā ar tiesas vai citas ko</w:t>
            </w:r>
            <w:r w:rsidR="00F15324">
              <w:rPr>
                <w:rFonts w:ascii="Times New Roman" w:eastAsia="Times New Roman" w:hAnsi="Times New Roman" w:cs="Times New Roman"/>
                <w:sz w:val="24"/>
                <w:szCs w:val="24"/>
                <w:lang w:eastAsia="lv-LV"/>
              </w:rPr>
              <w:t>mpetentas institūcijas rīkojumu</w:t>
            </w:r>
          </w:p>
        </w:tc>
        <w:tc>
          <w:tcPr>
            <w:tcW w:w="1623" w:type="pct"/>
            <w:gridSpan w:val="2"/>
            <w:tcBorders>
              <w:top w:val="outset" w:sz="6" w:space="0" w:color="414142"/>
              <w:left w:val="outset" w:sz="6" w:space="0" w:color="414142"/>
              <w:bottom w:val="outset" w:sz="6" w:space="0" w:color="414142"/>
              <w:right w:val="outset" w:sz="6" w:space="0" w:color="414142"/>
            </w:tcBorders>
          </w:tcPr>
          <w:p w:rsidR="0002753B" w:rsidRDefault="001055E8"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Likumprojekta 1</w:t>
            </w:r>
            <w:r w:rsidR="00DE579A">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r w:rsidR="00DE1DD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w:t>
            </w:r>
            <w:r w:rsidR="00DE579A">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r w:rsidR="00DE1DD2">
              <w:rPr>
                <w:rFonts w:ascii="Times New Roman" w:eastAsia="Times New Roman" w:hAnsi="Times New Roman" w:cs="Times New Roman"/>
                <w:sz w:val="24"/>
                <w:szCs w:val="24"/>
                <w:lang w:eastAsia="lv-LV"/>
              </w:rPr>
              <w:t xml:space="preserve"> un 1</w:t>
            </w:r>
            <w:r w:rsidR="00DE579A">
              <w:rPr>
                <w:rFonts w:ascii="Times New Roman" w:eastAsia="Times New Roman" w:hAnsi="Times New Roman" w:cs="Times New Roman"/>
                <w:sz w:val="24"/>
                <w:szCs w:val="24"/>
                <w:lang w:eastAsia="lv-LV"/>
              </w:rPr>
              <w:t>8</w:t>
            </w:r>
            <w:r w:rsidR="00DE1DD2">
              <w:rPr>
                <w:rFonts w:ascii="Times New Roman" w:eastAsia="Times New Roman" w:hAnsi="Times New Roman" w:cs="Times New Roman"/>
                <w:sz w:val="24"/>
                <w:szCs w:val="24"/>
                <w:lang w:eastAsia="lv-LV"/>
              </w:rPr>
              <w:t xml:space="preserve">. pants (KPL 361., </w:t>
            </w:r>
            <w:r>
              <w:rPr>
                <w:rFonts w:ascii="Times New Roman" w:eastAsia="Times New Roman" w:hAnsi="Times New Roman" w:cs="Times New Roman"/>
                <w:sz w:val="24"/>
                <w:szCs w:val="24"/>
                <w:lang w:eastAsia="lv-LV"/>
              </w:rPr>
              <w:t>361.</w:t>
            </w:r>
            <w:r w:rsidRPr="001055E8">
              <w:rPr>
                <w:rFonts w:ascii="Times New Roman" w:eastAsia="Times New Roman" w:hAnsi="Times New Roman" w:cs="Times New Roman"/>
                <w:sz w:val="24"/>
                <w:szCs w:val="24"/>
                <w:vertAlign w:val="superscript"/>
                <w:lang w:eastAsia="lv-LV"/>
              </w:rPr>
              <w:t>1</w:t>
            </w:r>
            <w:r w:rsidR="00DE1DD2">
              <w:rPr>
                <w:rFonts w:ascii="Times New Roman" w:eastAsia="Times New Roman" w:hAnsi="Times New Roman" w:cs="Times New Roman"/>
                <w:sz w:val="24"/>
                <w:szCs w:val="24"/>
                <w:lang w:eastAsia="lv-LV"/>
              </w:rPr>
              <w:t xml:space="preserve"> pants un 365. panta ceturtā daļa</w:t>
            </w:r>
            <w:r>
              <w:rPr>
                <w:rFonts w:ascii="Times New Roman" w:eastAsia="Times New Roman" w:hAnsi="Times New Roman" w:cs="Times New Roman"/>
                <w:sz w:val="24"/>
                <w:szCs w:val="24"/>
                <w:lang w:eastAsia="lv-LV"/>
              </w:rPr>
              <w:t>)</w:t>
            </w:r>
            <w:r w:rsidR="00751217">
              <w:rPr>
                <w:rFonts w:ascii="Times New Roman" w:eastAsia="Times New Roman" w:hAnsi="Times New Roman" w:cs="Times New Roman"/>
                <w:sz w:val="24"/>
                <w:szCs w:val="24"/>
                <w:lang w:eastAsia="lv-LV"/>
              </w:rPr>
              <w:t>.</w:t>
            </w:r>
          </w:p>
          <w:p w:rsidR="0002753B" w:rsidRPr="0002753B" w:rsidRDefault="0002753B" w:rsidP="009210A7">
            <w:pPr>
              <w:spacing w:after="0" w:line="240" w:lineRule="auto"/>
              <w:jc w:val="both"/>
            </w:pPr>
          </w:p>
        </w:tc>
        <w:tc>
          <w:tcPr>
            <w:tcW w:w="1957" w:type="pct"/>
            <w:gridSpan w:val="2"/>
            <w:tcBorders>
              <w:top w:val="outset" w:sz="6" w:space="0" w:color="414142"/>
              <w:left w:val="outset" w:sz="6" w:space="0" w:color="414142"/>
              <w:bottom w:val="outset" w:sz="6" w:space="0" w:color="414142"/>
              <w:right w:val="outset" w:sz="6" w:space="0" w:color="414142"/>
            </w:tcBorders>
          </w:tcPr>
          <w:p w:rsidR="00824B0A" w:rsidRPr="00CF118F" w:rsidRDefault="001055E8"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Starptautiskās saistības tiek izpildītas pilnībā.</w:t>
            </w:r>
          </w:p>
        </w:tc>
      </w:tr>
      <w:tr w:rsidR="002038A5" w:rsidRPr="00CF118F" w:rsidTr="003A31E0">
        <w:tc>
          <w:tcPr>
            <w:tcW w:w="1420"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A31E0" w:rsidRPr="0009251A" w:rsidRDefault="003A31E0" w:rsidP="009210A7">
            <w:pPr>
              <w:spacing w:after="0" w:line="240" w:lineRule="auto"/>
              <w:jc w:val="both"/>
              <w:rPr>
                <w:rFonts w:ascii="Times New Roman" w:eastAsia="Times New Roman" w:hAnsi="Times New Roman" w:cs="Times New Roman"/>
                <w:bCs/>
                <w:sz w:val="24"/>
                <w:szCs w:val="24"/>
                <w:u w:val="single"/>
                <w:lang w:eastAsia="lv-LV"/>
              </w:rPr>
            </w:pPr>
            <w:r w:rsidRPr="0009251A">
              <w:rPr>
                <w:rFonts w:ascii="Times New Roman" w:eastAsia="Times New Roman" w:hAnsi="Times New Roman" w:cs="Times New Roman"/>
                <w:bCs/>
                <w:sz w:val="24"/>
                <w:szCs w:val="24"/>
                <w:u w:val="single"/>
                <w:lang w:eastAsia="lv-LV"/>
              </w:rPr>
              <w:lastRenderedPageBreak/>
              <w:t>12. pants</w:t>
            </w:r>
          </w:p>
          <w:p w:rsidR="002038A5" w:rsidRPr="003A31E0" w:rsidRDefault="003A31E0" w:rsidP="009210A7">
            <w:pPr>
              <w:spacing w:after="0" w:line="240" w:lineRule="auto"/>
              <w:jc w:val="both"/>
              <w:rPr>
                <w:rFonts w:ascii="Times New Roman" w:eastAsia="Times New Roman" w:hAnsi="Times New Roman" w:cs="Times New Roman"/>
                <w:b/>
                <w:bCs/>
                <w:sz w:val="24"/>
                <w:szCs w:val="24"/>
                <w:lang w:eastAsia="lv-LV"/>
              </w:rPr>
            </w:pPr>
            <w:r w:rsidRPr="0009251A">
              <w:rPr>
                <w:rFonts w:ascii="Times New Roman" w:eastAsia="Times New Roman" w:hAnsi="Times New Roman" w:cs="Times New Roman"/>
                <w:bCs/>
                <w:sz w:val="24"/>
                <w:szCs w:val="24"/>
                <w:u w:val="single"/>
                <w:lang w:eastAsia="lv-LV"/>
              </w:rPr>
              <w:t>Konfiskācija un izņemšana</w:t>
            </w:r>
          </w:p>
        </w:tc>
        <w:tc>
          <w:tcPr>
            <w:tcW w:w="1623"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2038A5" w:rsidRPr="00CF118F" w:rsidRDefault="002038A5" w:rsidP="009210A7">
            <w:pPr>
              <w:spacing w:after="0" w:line="240" w:lineRule="auto"/>
              <w:jc w:val="both"/>
              <w:rPr>
                <w:rFonts w:ascii="Times New Roman" w:eastAsia="Times New Roman" w:hAnsi="Times New Roman" w:cs="Times New Roman"/>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2038A5" w:rsidRPr="00CF118F" w:rsidRDefault="002038A5" w:rsidP="009210A7">
            <w:pPr>
              <w:spacing w:after="0" w:line="240" w:lineRule="auto"/>
              <w:ind w:firstLine="300"/>
              <w:jc w:val="both"/>
              <w:rPr>
                <w:rFonts w:ascii="Times New Roman" w:eastAsia="Times New Roman" w:hAnsi="Times New Roman" w:cs="Times New Roman"/>
                <w:sz w:val="24"/>
                <w:szCs w:val="24"/>
                <w:lang w:eastAsia="lv-LV"/>
              </w:rPr>
            </w:pPr>
          </w:p>
        </w:tc>
      </w:tr>
      <w:tr w:rsidR="003A31E0"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3A31E0" w:rsidRPr="00CF118F" w:rsidRDefault="003A31E0"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1. Dalībvalstis pēc iespējas lielākā mērā saskaņā ar to iekšējām tiesību sistēmām ievieš nepieciešamos pasākumus, lai varētu konfiscēt:</w:t>
            </w:r>
          </w:p>
          <w:p w:rsidR="003A31E0" w:rsidRPr="00CF118F" w:rsidRDefault="003A31E0"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(a) Noziedzīgi iegūtus līdzekļus, kas iegūti, izdarot šajā Konvencijā atrunātos noziedzīgos nodarījumus, vai arī īpašumu, kura vērtība atbilst šo līdzekļu vērtībai;</w:t>
            </w:r>
          </w:p>
        </w:tc>
        <w:tc>
          <w:tcPr>
            <w:tcW w:w="1623" w:type="pct"/>
            <w:gridSpan w:val="2"/>
            <w:tcBorders>
              <w:top w:val="outset" w:sz="6" w:space="0" w:color="414142"/>
              <w:left w:val="outset" w:sz="6" w:space="0" w:color="414142"/>
              <w:bottom w:val="outset" w:sz="6" w:space="0" w:color="414142"/>
              <w:right w:val="outset" w:sz="6" w:space="0" w:color="414142"/>
            </w:tcBorders>
          </w:tcPr>
          <w:p w:rsidR="003A31E0" w:rsidRDefault="001055E8"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9., 10., 11.,</w:t>
            </w:r>
            <w:r w:rsidR="00DA26EE">
              <w:rPr>
                <w:rFonts w:ascii="Times New Roman" w:eastAsia="Times New Roman" w:hAnsi="Times New Roman" w:cs="Times New Roman"/>
                <w:sz w:val="24"/>
                <w:szCs w:val="24"/>
                <w:lang w:eastAsia="lv-LV"/>
              </w:rPr>
              <w:t xml:space="preserve"> 12.,</w:t>
            </w:r>
            <w:r>
              <w:rPr>
                <w:rFonts w:ascii="Times New Roman" w:eastAsia="Times New Roman" w:hAnsi="Times New Roman" w:cs="Times New Roman"/>
                <w:sz w:val="24"/>
                <w:szCs w:val="24"/>
                <w:lang w:eastAsia="lv-LV"/>
              </w:rPr>
              <w:t xml:space="preserve"> 21., 44., pants (KPL 356., 357., 358.</w:t>
            </w:r>
            <w:r w:rsidR="00DA26EE">
              <w:rPr>
                <w:rFonts w:ascii="Times New Roman" w:eastAsia="Times New Roman" w:hAnsi="Times New Roman" w:cs="Times New Roman"/>
                <w:sz w:val="24"/>
                <w:szCs w:val="24"/>
                <w:lang w:eastAsia="lv-LV"/>
              </w:rPr>
              <w:t>, 358.</w:t>
            </w:r>
            <w:r w:rsidR="00DA26EE" w:rsidRPr="00DA26EE">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392.</w:t>
            </w:r>
            <w:r w:rsidRPr="001055E8">
              <w:rPr>
                <w:rFonts w:ascii="Times New Roman" w:eastAsia="Times New Roman" w:hAnsi="Times New Roman" w:cs="Times New Roman"/>
                <w:sz w:val="24"/>
                <w:szCs w:val="24"/>
                <w:vertAlign w:val="superscript"/>
                <w:lang w:eastAsia="lv-LV"/>
              </w:rPr>
              <w:t>1</w:t>
            </w:r>
            <w:r w:rsidR="00A316B8">
              <w:rPr>
                <w:rFonts w:ascii="Times New Roman" w:eastAsia="Times New Roman" w:hAnsi="Times New Roman" w:cs="Times New Roman"/>
                <w:sz w:val="24"/>
                <w:szCs w:val="24"/>
                <w:vertAlign w:val="superscript"/>
                <w:lang w:eastAsia="lv-LV"/>
              </w:rPr>
              <w:t xml:space="preserve"> </w:t>
            </w:r>
            <w:r>
              <w:rPr>
                <w:rFonts w:ascii="Times New Roman" w:eastAsia="Times New Roman" w:hAnsi="Times New Roman" w:cs="Times New Roman"/>
                <w:sz w:val="24"/>
                <w:szCs w:val="24"/>
                <w:lang w:eastAsia="lv-LV"/>
              </w:rPr>
              <w:t>un 626. pants)</w:t>
            </w:r>
            <w:r w:rsidR="00751217">
              <w:rPr>
                <w:rFonts w:ascii="Times New Roman" w:eastAsia="Times New Roman" w:hAnsi="Times New Roman" w:cs="Times New Roman"/>
                <w:sz w:val="24"/>
                <w:szCs w:val="24"/>
                <w:lang w:eastAsia="lv-LV"/>
              </w:rPr>
              <w:t>.</w:t>
            </w:r>
          </w:p>
          <w:p w:rsidR="006A59B0" w:rsidRPr="006A59B0" w:rsidRDefault="006A59B0" w:rsidP="009210A7">
            <w:pPr>
              <w:spacing w:after="0" w:line="240" w:lineRule="auto"/>
              <w:jc w:val="both"/>
            </w:pPr>
          </w:p>
        </w:tc>
        <w:tc>
          <w:tcPr>
            <w:tcW w:w="1957" w:type="pct"/>
            <w:gridSpan w:val="2"/>
            <w:tcBorders>
              <w:top w:val="outset" w:sz="6" w:space="0" w:color="414142"/>
              <w:left w:val="outset" w:sz="6" w:space="0" w:color="414142"/>
              <w:bottom w:val="outset" w:sz="6" w:space="0" w:color="414142"/>
              <w:right w:val="outset" w:sz="6" w:space="0" w:color="414142"/>
            </w:tcBorders>
          </w:tcPr>
          <w:p w:rsidR="003A31E0" w:rsidRPr="00CF118F" w:rsidRDefault="001055E8"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A31E0"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3A31E0" w:rsidRPr="00CF118F" w:rsidRDefault="003A31E0"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1. Dalībvalstis pēc iespējas lielākā mērā saskaņā ar to iekšējām tiesību sistēmām ievieš nepieciešamos pasākumus, lai varētu konfiscēt:</w:t>
            </w:r>
          </w:p>
          <w:p w:rsidR="003A31E0" w:rsidRPr="00CF118F" w:rsidRDefault="003A31E0"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(b) Īpašumu, iekārtas un citus līdzekļus, kas izmantoti vai ko paredzēts izmantot šajā Konvencijā atrunāto noziedzīgo nodarījumu izdarīšanai.</w:t>
            </w:r>
          </w:p>
        </w:tc>
        <w:tc>
          <w:tcPr>
            <w:tcW w:w="1623" w:type="pct"/>
            <w:gridSpan w:val="2"/>
            <w:tcBorders>
              <w:top w:val="outset" w:sz="6" w:space="0" w:color="414142"/>
              <w:left w:val="outset" w:sz="6" w:space="0" w:color="414142"/>
              <w:bottom w:val="outset" w:sz="6" w:space="0" w:color="414142"/>
              <w:right w:val="outset" w:sz="6" w:space="0" w:color="414142"/>
            </w:tcBorders>
          </w:tcPr>
          <w:p w:rsidR="003A31E0" w:rsidRDefault="00DA26EE"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D12A37">
              <w:rPr>
                <w:rFonts w:ascii="Times New Roman" w:eastAsia="Times New Roman" w:hAnsi="Times New Roman" w:cs="Times New Roman"/>
                <w:sz w:val="24"/>
                <w:szCs w:val="24"/>
                <w:lang w:eastAsia="lv-LV"/>
              </w:rPr>
              <w:t>5., 7., 21., 35.,37. pants (KPL 134., 240., 392.</w:t>
            </w:r>
            <w:r w:rsidR="00D12A37" w:rsidRPr="00D12A37">
              <w:rPr>
                <w:rFonts w:ascii="Times New Roman" w:eastAsia="Times New Roman" w:hAnsi="Times New Roman" w:cs="Times New Roman"/>
                <w:sz w:val="24"/>
                <w:szCs w:val="24"/>
                <w:vertAlign w:val="superscript"/>
                <w:lang w:eastAsia="lv-LV"/>
              </w:rPr>
              <w:t>1</w:t>
            </w:r>
            <w:r w:rsidR="00D12A37">
              <w:rPr>
                <w:rFonts w:ascii="Times New Roman" w:eastAsia="Times New Roman" w:hAnsi="Times New Roman" w:cs="Times New Roman"/>
                <w:sz w:val="24"/>
                <w:szCs w:val="24"/>
                <w:lang w:eastAsia="lv-LV"/>
              </w:rPr>
              <w:t xml:space="preserve"> panta ceturtās daļas 4. punkts, 514. panta pirmās daļas 11. punkts, 529. panta 1. punkts)</w:t>
            </w:r>
            <w:r w:rsidR="00751217">
              <w:rPr>
                <w:rFonts w:ascii="Times New Roman" w:eastAsia="Times New Roman" w:hAnsi="Times New Roman" w:cs="Times New Roman"/>
                <w:sz w:val="24"/>
                <w:szCs w:val="24"/>
                <w:lang w:eastAsia="lv-LV"/>
              </w:rPr>
              <w:t>.</w:t>
            </w:r>
          </w:p>
          <w:p w:rsidR="007B1E13" w:rsidRPr="00AA79AD" w:rsidRDefault="007B1E13" w:rsidP="009210A7">
            <w:pPr>
              <w:spacing w:after="0" w:line="240" w:lineRule="auto"/>
              <w:jc w:val="both"/>
              <w:rPr>
                <w:rFonts w:ascii="Times New Roman" w:eastAsia="Times New Roman" w:hAnsi="Times New Roman" w:cs="Times New Roman"/>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tcPr>
          <w:p w:rsidR="003A31E0" w:rsidRPr="00CF118F" w:rsidRDefault="00D12A37"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A31E0"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3A31E0" w:rsidRPr="00CF118F" w:rsidRDefault="003A31E0"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2. Dalībvalstis ievieš nepieciešamos pasākumus, lai varētu identificēt, atrast, uzlikt arestu vai izņemt jebkuru no šī panta 1. daļā minētajām lietām nolūkā tās turpmāk konfiscēt.</w:t>
            </w:r>
          </w:p>
        </w:tc>
        <w:tc>
          <w:tcPr>
            <w:tcW w:w="1623" w:type="pct"/>
            <w:gridSpan w:val="2"/>
            <w:tcBorders>
              <w:top w:val="outset" w:sz="6" w:space="0" w:color="414142"/>
              <w:left w:val="outset" w:sz="6" w:space="0" w:color="414142"/>
              <w:bottom w:val="outset" w:sz="6" w:space="0" w:color="414142"/>
              <w:right w:val="outset" w:sz="6" w:space="0" w:color="414142"/>
            </w:tcBorders>
          </w:tcPr>
          <w:p w:rsidR="003A31E0" w:rsidRDefault="00D12A37"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14., 15. un 20., 21. pants (KPL 361., 361.</w:t>
            </w:r>
            <w:r w:rsidRPr="00D12A37">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389. panta otrā daļa 392.</w:t>
            </w:r>
            <w:r w:rsidRPr="00D12A37">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ceturtās daļas </w:t>
            </w:r>
            <w:r w:rsidR="00284BFE">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punkts)</w:t>
            </w:r>
            <w:r w:rsidR="00751217">
              <w:rPr>
                <w:rFonts w:ascii="Times New Roman" w:eastAsia="Times New Roman" w:hAnsi="Times New Roman" w:cs="Times New Roman"/>
                <w:sz w:val="24"/>
                <w:szCs w:val="24"/>
                <w:lang w:eastAsia="lv-LV"/>
              </w:rPr>
              <w:t>.</w:t>
            </w:r>
          </w:p>
          <w:p w:rsidR="00261020" w:rsidRPr="00CF118F" w:rsidRDefault="00261020" w:rsidP="00067C8E">
            <w:pPr>
              <w:spacing w:after="0" w:line="240" w:lineRule="auto"/>
              <w:jc w:val="both"/>
              <w:rPr>
                <w:rFonts w:ascii="Times New Roman" w:eastAsia="Times New Roman" w:hAnsi="Times New Roman" w:cs="Times New Roman"/>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tcPr>
          <w:p w:rsidR="003A31E0" w:rsidRPr="00CF118F" w:rsidRDefault="00D12A37"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756D6A"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756D6A" w:rsidRPr="00CF118F" w:rsidRDefault="00756D6A"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3. Ja noziedzīgi iegūtie līdzekļi ir daļēji vai pilnīgi pārveidoti citā </w:t>
            </w:r>
            <w:r w:rsidRPr="00D20505">
              <w:rPr>
                <w:rFonts w:ascii="Times New Roman" w:eastAsia="Times New Roman" w:hAnsi="Times New Roman" w:cs="Times New Roman"/>
                <w:sz w:val="24"/>
                <w:szCs w:val="24"/>
                <w:lang w:eastAsia="lv-LV"/>
              </w:rPr>
              <w:lastRenderedPageBreak/>
              <w:t>īpašumā, tad šis īpašums, un nevis minētie līdzekļi, ir pakļaujami šajā pantā minētajiem pasākumiem.</w:t>
            </w:r>
          </w:p>
        </w:tc>
        <w:tc>
          <w:tcPr>
            <w:tcW w:w="1623" w:type="pct"/>
            <w:gridSpan w:val="2"/>
            <w:tcBorders>
              <w:top w:val="outset" w:sz="6" w:space="0" w:color="414142"/>
              <w:left w:val="outset" w:sz="6" w:space="0" w:color="414142"/>
              <w:bottom w:val="outset" w:sz="6" w:space="0" w:color="414142"/>
              <w:right w:val="outset" w:sz="6" w:space="0" w:color="414142"/>
            </w:tcBorders>
          </w:tcPr>
          <w:p w:rsidR="00284BFE" w:rsidRPr="00284BFE" w:rsidRDefault="00756D6A" w:rsidP="00067C8E">
            <w:pPr>
              <w:spacing w:after="0" w:line="240" w:lineRule="auto"/>
              <w:jc w:val="both"/>
              <w:rPr>
                <w:rFonts w:ascii="Times New Roman" w:hAnsi="Times New Roman" w:cs="Times New Roman"/>
                <w:i/>
                <w:sz w:val="24"/>
                <w:szCs w:val="24"/>
              </w:rPr>
            </w:pPr>
            <w:r>
              <w:rPr>
                <w:rFonts w:ascii="Times New Roman" w:eastAsia="Times New Roman" w:hAnsi="Times New Roman" w:cs="Times New Roman"/>
                <w:sz w:val="24"/>
                <w:szCs w:val="24"/>
                <w:lang w:eastAsia="lv-LV"/>
              </w:rPr>
              <w:lastRenderedPageBreak/>
              <w:t>Likumprojekta 14. pants (KPL 361. pants)</w:t>
            </w:r>
            <w:r w:rsidR="00751217">
              <w:rPr>
                <w:rFonts w:ascii="Times New Roman" w:eastAsia="Times New Roman" w:hAnsi="Times New Roman" w:cs="Times New Roman"/>
                <w:sz w:val="24"/>
                <w:szCs w:val="24"/>
                <w:lang w:eastAsia="lv-LV"/>
              </w:rPr>
              <w:t>.</w:t>
            </w:r>
          </w:p>
        </w:tc>
        <w:tc>
          <w:tcPr>
            <w:tcW w:w="1957" w:type="pct"/>
            <w:gridSpan w:val="2"/>
            <w:tcBorders>
              <w:top w:val="outset" w:sz="6" w:space="0" w:color="414142"/>
              <w:left w:val="outset" w:sz="6" w:space="0" w:color="414142"/>
              <w:bottom w:val="outset" w:sz="6" w:space="0" w:color="414142"/>
              <w:right w:val="outset" w:sz="6" w:space="0" w:color="414142"/>
            </w:tcBorders>
          </w:tcPr>
          <w:p w:rsidR="00756D6A" w:rsidRPr="00D20505" w:rsidRDefault="00756D6A"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A31E0"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3A31E0" w:rsidRPr="00CF118F" w:rsidRDefault="003A31E0"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lastRenderedPageBreak/>
              <w:t>4. Gadījumā, ja noziedzīgi iegūtie līdzekļi ir sajaukti ar īpašumu, kas iegūts no likumīgiem avotiem, tad šis īpašums, neierobežojot nekādas tiesības, kas attiecas uz aresta uzlikšanu vai izņemšanu, ir pakļaujams konfiskācijai līdz sajaukto līdzekļu aprēķinātajai vērtībai.</w:t>
            </w:r>
          </w:p>
        </w:tc>
        <w:tc>
          <w:tcPr>
            <w:tcW w:w="1623" w:type="pct"/>
            <w:gridSpan w:val="2"/>
            <w:tcBorders>
              <w:top w:val="outset" w:sz="6" w:space="0" w:color="414142"/>
              <w:left w:val="outset" w:sz="6" w:space="0" w:color="414142"/>
              <w:bottom w:val="outset" w:sz="6" w:space="0" w:color="414142"/>
              <w:right w:val="outset" w:sz="6" w:space="0" w:color="414142"/>
            </w:tcBorders>
          </w:tcPr>
          <w:p w:rsidR="00284BFE" w:rsidRPr="00CF118F" w:rsidRDefault="00DE1DD2"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w:t>
            </w:r>
            <w:r w:rsidR="00756D6A">
              <w:rPr>
                <w:rFonts w:ascii="Times New Roman" w:eastAsia="Times New Roman" w:hAnsi="Times New Roman" w:cs="Times New Roman"/>
                <w:sz w:val="24"/>
                <w:szCs w:val="24"/>
                <w:lang w:eastAsia="lv-LV"/>
              </w:rPr>
              <w:t xml:space="preserve"> 14. un</w:t>
            </w:r>
            <w:r>
              <w:rPr>
                <w:rFonts w:ascii="Times New Roman" w:eastAsia="Times New Roman" w:hAnsi="Times New Roman" w:cs="Times New Roman"/>
                <w:sz w:val="24"/>
                <w:szCs w:val="24"/>
                <w:lang w:eastAsia="lv-LV"/>
              </w:rPr>
              <w:t xml:space="preserve"> 17. pants (KPL</w:t>
            </w:r>
            <w:r w:rsidR="00756D6A">
              <w:rPr>
                <w:rFonts w:ascii="Times New Roman" w:eastAsia="Times New Roman" w:hAnsi="Times New Roman" w:cs="Times New Roman"/>
                <w:sz w:val="24"/>
                <w:szCs w:val="24"/>
                <w:lang w:eastAsia="lv-LV"/>
              </w:rPr>
              <w:t xml:space="preserve"> 361. un</w:t>
            </w:r>
            <w:r>
              <w:rPr>
                <w:rFonts w:ascii="Times New Roman" w:eastAsia="Times New Roman" w:hAnsi="Times New Roman" w:cs="Times New Roman"/>
                <w:sz w:val="24"/>
                <w:szCs w:val="24"/>
                <w:lang w:eastAsia="lv-LV"/>
              </w:rPr>
              <w:t xml:space="preserve"> 364. pants)</w:t>
            </w:r>
            <w:r w:rsidR="00751217">
              <w:rPr>
                <w:rFonts w:ascii="Times New Roman" w:hAnsi="Times New Roman" w:cs="Times New Roman"/>
                <w:b/>
                <w:bCs/>
                <w:i/>
                <w:sz w:val="24"/>
                <w:szCs w:val="24"/>
              </w:rPr>
              <w:t>.</w:t>
            </w:r>
          </w:p>
        </w:tc>
        <w:tc>
          <w:tcPr>
            <w:tcW w:w="1957" w:type="pct"/>
            <w:gridSpan w:val="2"/>
            <w:tcBorders>
              <w:top w:val="outset" w:sz="6" w:space="0" w:color="414142"/>
              <w:left w:val="outset" w:sz="6" w:space="0" w:color="414142"/>
              <w:bottom w:val="outset" w:sz="6" w:space="0" w:color="414142"/>
              <w:right w:val="outset" w:sz="6" w:space="0" w:color="414142"/>
            </w:tcBorders>
          </w:tcPr>
          <w:p w:rsidR="003A31E0" w:rsidRPr="00CF118F" w:rsidRDefault="00756D6A"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A31E0"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3A31E0" w:rsidRPr="00CF118F" w:rsidRDefault="003A31E0"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5. Ienākumi vai citi labumi, kas iegūti no noziedzīgi iegūtajiem līdzekļiem, no īpašuma, kurā noziedzīgi iegūtie līdzekļi ir tikuši pārvērsti, vai arī no īpašuma, ar kuru noziedzīgi iegūtie līdzekļi ir bijuši sajaukti, arī tiek pakļauti šajā pantā norādītajiem pasākumiem tādā pašā veidā un mērā kā noziedzīgi iegūtie līdzekļi.</w:t>
            </w:r>
          </w:p>
        </w:tc>
        <w:tc>
          <w:tcPr>
            <w:tcW w:w="1623" w:type="pct"/>
            <w:gridSpan w:val="2"/>
            <w:tcBorders>
              <w:top w:val="outset" w:sz="6" w:space="0" w:color="414142"/>
              <w:left w:val="outset" w:sz="6" w:space="0" w:color="414142"/>
              <w:bottom w:val="outset" w:sz="6" w:space="0" w:color="414142"/>
              <w:right w:val="outset" w:sz="6" w:space="0" w:color="414142"/>
            </w:tcBorders>
          </w:tcPr>
          <w:p w:rsidR="003A31E0" w:rsidRDefault="00756D6A"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14. un 16. pants (KPL 361. un 362. pant</w:t>
            </w:r>
            <w:r w:rsidR="000022FC">
              <w:rPr>
                <w:rFonts w:ascii="Times New Roman" w:eastAsia="Times New Roman" w:hAnsi="Times New Roman" w:cs="Times New Roman"/>
                <w:sz w:val="24"/>
                <w:szCs w:val="24"/>
                <w:lang w:eastAsia="lv-LV"/>
              </w:rPr>
              <w:t>a 3.</w:t>
            </w:r>
            <w:r w:rsidR="000022FC" w:rsidRPr="000022FC">
              <w:rPr>
                <w:rFonts w:ascii="Times New Roman" w:eastAsia="Times New Roman" w:hAnsi="Times New Roman" w:cs="Times New Roman"/>
                <w:sz w:val="24"/>
                <w:szCs w:val="24"/>
                <w:vertAlign w:val="superscript"/>
                <w:lang w:eastAsia="lv-LV"/>
              </w:rPr>
              <w:t>1</w:t>
            </w:r>
            <w:r w:rsidR="000022FC">
              <w:rPr>
                <w:rFonts w:ascii="Times New Roman" w:eastAsia="Times New Roman" w:hAnsi="Times New Roman" w:cs="Times New Roman"/>
                <w:sz w:val="24"/>
                <w:szCs w:val="24"/>
                <w:lang w:eastAsia="lv-LV"/>
              </w:rPr>
              <w:t xml:space="preserve"> daļa</w:t>
            </w:r>
            <w:r>
              <w:rPr>
                <w:rFonts w:ascii="Times New Roman" w:eastAsia="Times New Roman" w:hAnsi="Times New Roman" w:cs="Times New Roman"/>
                <w:sz w:val="24"/>
                <w:szCs w:val="24"/>
                <w:lang w:eastAsia="lv-LV"/>
              </w:rPr>
              <w:t>)</w:t>
            </w:r>
            <w:r w:rsidR="00751217">
              <w:rPr>
                <w:rFonts w:ascii="Times New Roman" w:eastAsia="Times New Roman" w:hAnsi="Times New Roman" w:cs="Times New Roman"/>
                <w:sz w:val="24"/>
                <w:szCs w:val="24"/>
                <w:lang w:eastAsia="lv-LV"/>
              </w:rPr>
              <w:t>.</w:t>
            </w:r>
          </w:p>
          <w:p w:rsidR="00756D6A" w:rsidRDefault="00756D6A" w:rsidP="009210A7">
            <w:pPr>
              <w:spacing w:after="0" w:line="240" w:lineRule="auto"/>
              <w:jc w:val="both"/>
              <w:rPr>
                <w:rFonts w:ascii="Times New Roman" w:eastAsia="Times New Roman" w:hAnsi="Times New Roman" w:cs="Times New Roman"/>
                <w:sz w:val="24"/>
                <w:szCs w:val="24"/>
                <w:lang w:eastAsia="lv-LV"/>
              </w:rPr>
            </w:pPr>
          </w:p>
          <w:p w:rsidR="000022FC" w:rsidRPr="000022FC" w:rsidRDefault="000022FC" w:rsidP="009210A7">
            <w:pPr>
              <w:spacing w:after="0" w:line="240" w:lineRule="auto"/>
              <w:jc w:val="both"/>
              <w:rPr>
                <w:rFonts w:ascii="Times New Roman" w:eastAsia="Times New Roman" w:hAnsi="Times New Roman" w:cs="Times New Roman"/>
                <w:i/>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tcPr>
          <w:p w:rsidR="003A31E0" w:rsidRPr="00CF118F" w:rsidRDefault="00756D6A"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2038A5"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2038A5" w:rsidRPr="00CF118F" w:rsidRDefault="002038A5"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7. Dalībvalstis var izskatīt iespēju prasīt, lai likumpārkāpējs pierāda, ka iespējamie noziedzīgi iegūtie līdzekļi, kas būtu konfiscējami, ir likumīgi iegūti - tādā mērā, kādā šī prasība atbilst to iekšējiem tiesību principiem, kā arī to tiesvedības un citām procedūr</w:t>
            </w:r>
            <w:r w:rsidR="00833ECC">
              <w:rPr>
                <w:rFonts w:ascii="Times New Roman" w:eastAsia="Times New Roman" w:hAnsi="Times New Roman" w:cs="Times New Roman"/>
                <w:sz w:val="24"/>
                <w:szCs w:val="24"/>
                <w:lang w:eastAsia="lv-LV"/>
              </w:rPr>
              <w:t>ām.</w:t>
            </w:r>
          </w:p>
        </w:tc>
        <w:tc>
          <w:tcPr>
            <w:tcW w:w="1623" w:type="pct"/>
            <w:gridSpan w:val="2"/>
            <w:tcBorders>
              <w:top w:val="outset" w:sz="6" w:space="0" w:color="414142"/>
              <w:left w:val="outset" w:sz="6" w:space="0" w:color="414142"/>
              <w:bottom w:val="outset" w:sz="6" w:space="0" w:color="414142"/>
              <w:right w:val="outset" w:sz="6" w:space="0" w:color="414142"/>
            </w:tcBorders>
          </w:tcPr>
          <w:p w:rsidR="002038A5" w:rsidRDefault="00833ECC"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4. un </w:t>
            </w:r>
            <w:r w:rsidR="00275728">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pants (KPL 126. panta 3.</w:t>
            </w:r>
            <w:r w:rsidRPr="00833ECC">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daļa, 356. panta </w:t>
            </w:r>
            <w:r w:rsidR="00CD21AA">
              <w:rPr>
                <w:rFonts w:ascii="Times New Roman" w:eastAsia="Times New Roman" w:hAnsi="Times New Roman" w:cs="Times New Roman"/>
                <w:sz w:val="24"/>
                <w:szCs w:val="24"/>
                <w:lang w:eastAsia="lv-LV"/>
              </w:rPr>
              <w:t xml:space="preserve">piektā </w:t>
            </w:r>
            <w:r>
              <w:rPr>
                <w:rFonts w:ascii="Times New Roman" w:eastAsia="Times New Roman" w:hAnsi="Times New Roman" w:cs="Times New Roman"/>
                <w:sz w:val="24"/>
                <w:szCs w:val="24"/>
                <w:lang w:eastAsia="lv-LV"/>
              </w:rPr>
              <w:t>daļa)</w:t>
            </w:r>
            <w:r w:rsidR="00751217">
              <w:rPr>
                <w:rFonts w:ascii="Times New Roman" w:eastAsia="Times New Roman" w:hAnsi="Times New Roman" w:cs="Times New Roman"/>
                <w:sz w:val="24"/>
                <w:szCs w:val="24"/>
                <w:lang w:eastAsia="lv-LV"/>
              </w:rPr>
              <w:t>.</w:t>
            </w:r>
          </w:p>
          <w:p w:rsidR="000022FC" w:rsidRPr="000022FC" w:rsidRDefault="000022FC" w:rsidP="00CD21AA">
            <w:pPr>
              <w:spacing w:after="0" w:line="240" w:lineRule="auto"/>
              <w:jc w:val="both"/>
              <w:rPr>
                <w:rFonts w:ascii="Times New Roman" w:eastAsia="Times New Roman" w:hAnsi="Times New Roman" w:cs="Times New Roman"/>
                <w:i/>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tcPr>
          <w:p w:rsidR="002038A5" w:rsidRPr="00CF118F" w:rsidRDefault="00091F3F"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833ECC"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833ECC" w:rsidRPr="00CF118F" w:rsidRDefault="00833ECC"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8. Šī panta noteikumi nav skaidrojami kā labticīgu trešo personu tiesības ierobežojoši.</w:t>
            </w:r>
          </w:p>
        </w:tc>
        <w:tc>
          <w:tcPr>
            <w:tcW w:w="1623" w:type="pct"/>
            <w:gridSpan w:val="2"/>
            <w:tcBorders>
              <w:top w:val="outset" w:sz="6" w:space="0" w:color="414142"/>
              <w:left w:val="outset" w:sz="6" w:space="0" w:color="414142"/>
              <w:bottom w:val="outset" w:sz="6" w:space="0" w:color="414142"/>
              <w:right w:val="outset" w:sz="6" w:space="0" w:color="414142"/>
            </w:tcBorders>
          </w:tcPr>
          <w:p w:rsidR="00833ECC" w:rsidRDefault="00833ECC"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2C7693" w:rsidRPr="00CF118F">
              <w:rPr>
                <w:rFonts w:ascii="Times New Roman" w:eastAsia="Times New Roman" w:hAnsi="Times New Roman" w:cs="Times New Roman"/>
                <w:iCs/>
                <w:sz w:val="24"/>
                <w:szCs w:val="24"/>
                <w:lang w:eastAsia="lv-LV"/>
              </w:rPr>
              <w:t>2., 15.</w:t>
            </w:r>
            <w:r w:rsidR="00514716">
              <w:rPr>
                <w:rFonts w:ascii="Times New Roman" w:eastAsia="Times New Roman" w:hAnsi="Times New Roman" w:cs="Times New Roman"/>
                <w:iCs/>
                <w:sz w:val="24"/>
                <w:szCs w:val="24"/>
                <w:lang w:eastAsia="lv-LV"/>
              </w:rPr>
              <w:t xml:space="preserve"> pants, kā arī </w:t>
            </w:r>
            <w:r w:rsidR="00514716" w:rsidRPr="00CF118F">
              <w:rPr>
                <w:rFonts w:ascii="Times New Roman" w:eastAsia="Times New Roman" w:hAnsi="Times New Roman" w:cs="Times New Roman"/>
                <w:iCs/>
                <w:sz w:val="24"/>
                <w:szCs w:val="24"/>
                <w:lang w:eastAsia="lv-LV"/>
              </w:rPr>
              <w:t xml:space="preserve">1., </w:t>
            </w:r>
            <w:r w:rsidR="002C7693" w:rsidRPr="00CF118F">
              <w:rPr>
                <w:rFonts w:ascii="Times New Roman" w:eastAsia="Times New Roman" w:hAnsi="Times New Roman" w:cs="Times New Roman"/>
                <w:iCs/>
                <w:sz w:val="24"/>
                <w:szCs w:val="24"/>
                <w:lang w:eastAsia="lv-LV"/>
              </w:rPr>
              <w:t>22.–34., 38.–43. un 47. pant</w:t>
            </w:r>
            <w:r w:rsidR="002C7693">
              <w:rPr>
                <w:rFonts w:ascii="Times New Roman" w:eastAsia="Times New Roman" w:hAnsi="Times New Roman" w:cs="Times New Roman"/>
                <w:iCs/>
                <w:sz w:val="24"/>
                <w:szCs w:val="24"/>
                <w:lang w:eastAsia="lv-LV"/>
              </w:rPr>
              <w:t>s</w:t>
            </w:r>
            <w:r w:rsidR="00514716">
              <w:rPr>
                <w:rFonts w:ascii="Times New Roman" w:eastAsia="Times New Roman" w:hAnsi="Times New Roman" w:cs="Times New Roman"/>
                <w:iCs/>
                <w:sz w:val="24"/>
                <w:szCs w:val="24"/>
                <w:lang w:eastAsia="lv-LV"/>
              </w:rPr>
              <w:t>, kuros ietvertas kriminālprocesā aizskartā mantas īpašnieka tiesības iztiesāšanā</w:t>
            </w:r>
            <w:r w:rsidR="002C7693">
              <w:rPr>
                <w:rFonts w:ascii="Times New Roman" w:eastAsia="Times New Roman" w:hAnsi="Times New Roman" w:cs="Times New Roman"/>
                <w:sz w:val="24"/>
                <w:szCs w:val="24"/>
                <w:lang w:eastAsia="lv-LV"/>
              </w:rPr>
              <w:t xml:space="preserve"> </w:t>
            </w:r>
            <w:proofErr w:type="gramStart"/>
            <w:r w:rsidR="002C7693">
              <w:rPr>
                <w:rFonts w:ascii="Times New Roman" w:eastAsia="Times New Roman" w:hAnsi="Times New Roman" w:cs="Times New Roman"/>
                <w:sz w:val="24"/>
                <w:szCs w:val="24"/>
                <w:lang w:eastAsia="lv-LV"/>
              </w:rPr>
              <w:t>(</w:t>
            </w:r>
            <w:proofErr w:type="gramEnd"/>
            <w:r w:rsidR="002C7693">
              <w:rPr>
                <w:rFonts w:ascii="Times New Roman" w:eastAsia="Times New Roman" w:hAnsi="Times New Roman" w:cs="Times New Roman"/>
                <w:sz w:val="24"/>
                <w:szCs w:val="24"/>
                <w:lang w:eastAsia="lv-LV"/>
              </w:rPr>
              <w:t xml:space="preserve">KPL 16. panta otrā daļa, </w:t>
            </w:r>
            <w:r>
              <w:rPr>
                <w:rFonts w:ascii="Times New Roman" w:eastAsia="Times New Roman" w:hAnsi="Times New Roman" w:cs="Times New Roman"/>
                <w:sz w:val="24"/>
                <w:szCs w:val="24"/>
                <w:lang w:eastAsia="lv-LV"/>
              </w:rPr>
              <w:t>111.</w:t>
            </w:r>
            <w:r w:rsidRPr="00833ECC">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xml:space="preserve"> </w:t>
            </w:r>
            <w:r>
              <w:rPr>
                <w:rFonts w:ascii="Times New Roman" w:eastAsia="Times New Roman" w:hAnsi="Times New Roman" w:cs="Times New Roman"/>
                <w:sz w:val="24"/>
                <w:szCs w:val="24"/>
                <w:lang w:eastAsia="lv-LV"/>
              </w:rPr>
              <w:t>pants,</w:t>
            </w:r>
            <w:r w:rsidR="002C7693">
              <w:rPr>
                <w:rFonts w:ascii="Times New Roman" w:eastAsia="Times New Roman" w:hAnsi="Times New Roman" w:cs="Times New Roman"/>
                <w:sz w:val="24"/>
                <w:szCs w:val="24"/>
                <w:lang w:eastAsia="lv-LV"/>
              </w:rPr>
              <w:t xml:space="preserve"> 361.</w:t>
            </w:r>
            <w:r w:rsidR="002C7693" w:rsidRPr="002C7693">
              <w:rPr>
                <w:rFonts w:ascii="Times New Roman" w:eastAsia="Times New Roman" w:hAnsi="Times New Roman" w:cs="Times New Roman"/>
                <w:sz w:val="24"/>
                <w:szCs w:val="24"/>
                <w:vertAlign w:val="superscript"/>
                <w:lang w:eastAsia="lv-LV"/>
              </w:rPr>
              <w:t>1</w:t>
            </w:r>
            <w:r w:rsidR="002C7693">
              <w:rPr>
                <w:rFonts w:ascii="Times New Roman" w:eastAsia="Times New Roman" w:hAnsi="Times New Roman" w:cs="Times New Roman"/>
                <w:sz w:val="24"/>
                <w:szCs w:val="24"/>
                <w:lang w:eastAsia="lv-LV"/>
              </w:rPr>
              <w:t xml:space="preserve"> panta otrā daļa, </w:t>
            </w:r>
            <w:r w:rsidR="00160AE0">
              <w:rPr>
                <w:rFonts w:ascii="Times New Roman" w:eastAsia="Times New Roman" w:hAnsi="Times New Roman" w:cs="Times New Roman"/>
                <w:sz w:val="24"/>
                <w:szCs w:val="24"/>
                <w:lang w:eastAsia="lv-LV"/>
              </w:rPr>
              <w:t xml:space="preserve">413. panta </w:t>
            </w:r>
            <w:r w:rsidR="00160AE0">
              <w:rPr>
                <w:rFonts w:ascii="Times New Roman" w:eastAsia="Times New Roman" w:hAnsi="Times New Roman" w:cs="Times New Roman"/>
                <w:sz w:val="24"/>
                <w:szCs w:val="24"/>
                <w:lang w:eastAsia="lv-LV"/>
              </w:rPr>
              <w:lastRenderedPageBreak/>
              <w:t>ceturtā daļa, 449. panta trešā daļa, 455. panta pirmā daļa, 458. panta ceturtā daļa, 484. panta ceturtā un astotā daļa, 491. panta 7. punkts, 496. panta pirmā daļa, 499. panta otrā un piektā daļa, 500. panta otrā daļa, 502. panta pirmā un trešā daļa, 505. panta otrā un trešā daļa, 506. panta 2.</w:t>
            </w:r>
            <w:r w:rsidR="00160AE0" w:rsidRPr="00160AE0">
              <w:rPr>
                <w:rFonts w:ascii="Times New Roman" w:eastAsia="Times New Roman" w:hAnsi="Times New Roman" w:cs="Times New Roman"/>
                <w:sz w:val="24"/>
                <w:szCs w:val="24"/>
                <w:vertAlign w:val="superscript"/>
                <w:lang w:eastAsia="lv-LV"/>
              </w:rPr>
              <w:t>1</w:t>
            </w:r>
            <w:r w:rsidR="00160AE0">
              <w:rPr>
                <w:rFonts w:ascii="Times New Roman" w:eastAsia="Times New Roman" w:hAnsi="Times New Roman" w:cs="Times New Roman"/>
                <w:sz w:val="24"/>
                <w:szCs w:val="24"/>
                <w:lang w:eastAsia="lv-LV"/>
              </w:rPr>
              <w:t xml:space="preserve"> un piektā daļa, 530. panta trešā daļa, 559. panta ceturtās daļas </w:t>
            </w:r>
            <w:r w:rsidR="007A08EF">
              <w:rPr>
                <w:rFonts w:ascii="Times New Roman" w:eastAsia="Times New Roman" w:hAnsi="Times New Roman" w:cs="Times New Roman"/>
                <w:sz w:val="24"/>
                <w:szCs w:val="24"/>
                <w:lang w:eastAsia="lv-LV"/>
              </w:rPr>
              <w:t>6</w:t>
            </w:r>
            <w:r w:rsidR="00160AE0">
              <w:rPr>
                <w:rFonts w:ascii="Times New Roman" w:eastAsia="Times New Roman" w:hAnsi="Times New Roman" w:cs="Times New Roman"/>
                <w:sz w:val="24"/>
                <w:szCs w:val="24"/>
                <w:lang w:eastAsia="lv-LV"/>
              </w:rPr>
              <w:t>. punkts, 561. panta trešā daļa, 568. panta trešā daļa, 571. panta pirmā un otrā daļa, 586. panta pirmā daļa)</w:t>
            </w:r>
            <w:r w:rsidR="00751217">
              <w:rPr>
                <w:rFonts w:ascii="Times New Roman" w:eastAsia="Times New Roman" w:hAnsi="Times New Roman" w:cs="Times New Roman"/>
                <w:sz w:val="24"/>
                <w:szCs w:val="24"/>
                <w:lang w:eastAsia="lv-LV"/>
              </w:rPr>
              <w:t>.</w:t>
            </w:r>
          </w:p>
          <w:p w:rsidR="00514716" w:rsidRPr="00514716" w:rsidRDefault="00514716" w:rsidP="009210A7">
            <w:pPr>
              <w:spacing w:after="0" w:line="240" w:lineRule="auto"/>
              <w:jc w:val="both"/>
              <w:rPr>
                <w:rFonts w:ascii="Times New Roman" w:eastAsia="Times New Roman" w:hAnsi="Times New Roman" w:cs="Times New Roman"/>
                <w:i/>
                <w:sz w:val="24"/>
                <w:szCs w:val="24"/>
                <w:lang w:eastAsia="lv-LV"/>
              </w:rPr>
            </w:pPr>
            <w:bookmarkStart w:id="16" w:name="p361"/>
            <w:bookmarkEnd w:id="16"/>
          </w:p>
        </w:tc>
        <w:tc>
          <w:tcPr>
            <w:tcW w:w="1957" w:type="pct"/>
            <w:gridSpan w:val="2"/>
            <w:tcBorders>
              <w:top w:val="outset" w:sz="6" w:space="0" w:color="414142"/>
              <w:left w:val="outset" w:sz="6" w:space="0" w:color="414142"/>
              <w:bottom w:val="outset" w:sz="6" w:space="0" w:color="414142"/>
              <w:right w:val="outset" w:sz="6" w:space="0" w:color="414142"/>
            </w:tcBorders>
          </w:tcPr>
          <w:p w:rsidR="00833ECC" w:rsidRPr="00CF118F" w:rsidRDefault="00091F3F"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Starptautiskās saistības tiek izpildītas pilnībā</w:t>
            </w:r>
          </w:p>
        </w:tc>
      </w:tr>
      <w:tr w:rsidR="006C6EA0" w:rsidRPr="00CF118F" w:rsidTr="003A31E0">
        <w:tc>
          <w:tcPr>
            <w:tcW w:w="1420"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6C6EA0" w:rsidRPr="00067C8E" w:rsidRDefault="006C6EA0" w:rsidP="00C274EA">
            <w:pPr>
              <w:spacing w:after="0" w:line="240" w:lineRule="auto"/>
              <w:jc w:val="both"/>
              <w:rPr>
                <w:rFonts w:ascii="Times New Roman" w:eastAsia="Times New Roman" w:hAnsi="Times New Roman" w:cs="Times New Roman"/>
                <w:sz w:val="24"/>
                <w:szCs w:val="24"/>
                <w:u w:val="single"/>
                <w:lang w:eastAsia="lv-LV"/>
              </w:rPr>
            </w:pPr>
            <w:r w:rsidRPr="00067C8E">
              <w:rPr>
                <w:rFonts w:ascii="Times New Roman" w:eastAsia="Times New Roman" w:hAnsi="Times New Roman" w:cs="Times New Roman"/>
                <w:sz w:val="24"/>
                <w:szCs w:val="24"/>
                <w:u w:val="single"/>
                <w:lang w:eastAsia="lv-LV"/>
              </w:rPr>
              <w:lastRenderedPageBreak/>
              <w:t>14. pants. Konfiscētu noziedzīgi iegūtu līdzekļu vai īpašuma realizācija</w:t>
            </w:r>
          </w:p>
        </w:tc>
        <w:tc>
          <w:tcPr>
            <w:tcW w:w="1623"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6C6EA0" w:rsidRDefault="006C6EA0" w:rsidP="00C274EA">
            <w:pPr>
              <w:spacing w:after="0" w:line="240" w:lineRule="auto"/>
              <w:jc w:val="both"/>
              <w:rPr>
                <w:rFonts w:ascii="Times New Roman" w:eastAsia="Times New Roman" w:hAnsi="Times New Roman" w:cs="Times New Roman"/>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6C6EA0" w:rsidRPr="00D20505" w:rsidRDefault="006C6EA0" w:rsidP="00C274EA">
            <w:pPr>
              <w:spacing w:after="0" w:line="240" w:lineRule="auto"/>
              <w:jc w:val="both"/>
              <w:rPr>
                <w:rFonts w:ascii="Times New Roman" w:eastAsia="Times New Roman" w:hAnsi="Times New Roman" w:cs="Times New Roman"/>
                <w:sz w:val="24"/>
                <w:szCs w:val="24"/>
                <w:lang w:eastAsia="lv-LV"/>
              </w:rPr>
            </w:pPr>
          </w:p>
        </w:tc>
      </w:tr>
      <w:tr w:rsidR="006C6EA0" w:rsidRPr="00CF118F" w:rsidTr="006C6EA0">
        <w:tc>
          <w:tcPr>
            <w:tcW w:w="142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rsidR="006C6EA0" w:rsidRDefault="006C6EA0" w:rsidP="00C274E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Rīkojoties saskaņā ar citas dalībvalsts pieprasījumu, kas iesniegts atbilstoši šīs konvencijas 13. pantam, dalībvalsts – tādā mērā, kādā to atļauj iekšējie normatīvie akti un ja tas tiek pieprasīts, vispirmām kārtām izskata iespēju nodot atpakaļ konfiscētos noziedzīgi iegūtos līdzekļus vai īpašumu pieprasījumu iesniegušajai dalībvalstij, lai tā varētu izmaksāt kompensāciju noziegumā cietušajiem vai arī nodot atpakaļ šos noziedzīgi iegūtos līdzekļus un īpašumu to īpašniekiem</w:t>
            </w:r>
          </w:p>
        </w:tc>
        <w:tc>
          <w:tcPr>
            <w:tcW w:w="1623"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rsidR="006C6EA0" w:rsidRDefault="006C6EA0" w:rsidP="006C6EA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13. pants (KPL 359. pants)</w:t>
            </w:r>
            <w:r w:rsidR="00751217">
              <w:rPr>
                <w:rFonts w:ascii="Times New Roman" w:eastAsia="Times New Roman" w:hAnsi="Times New Roman" w:cs="Times New Roman"/>
                <w:sz w:val="24"/>
                <w:szCs w:val="24"/>
                <w:lang w:eastAsia="lv-LV"/>
              </w:rPr>
              <w:t>.</w:t>
            </w:r>
          </w:p>
          <w:p w:rsidR="006C6EA0" w:rsidRDefault="006C6EA0" w:rsidP="00067C8E">
            <w:pPr>
              <w:spacing w:after="0" w:line="240" w:lineRule="auto"/>
              <w:ind w:firstLine="720"/>
              <w:jc w:val="both"/>
              <w:rPr>
                <w:rFonts w:ascii="Times New Roman" w:eastAsia="Times New Roman" w:hAnsi="Times New Roman" w:cs="Times New Roman"/>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rsidR="006C6EA0" w:rsidRPr="00D20505" w:rsidRDefault="006C6EA0" w:rsidP="00C274EA">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A31E0" w:rsidRPr="00CF118F" w:rsidTr="003A31E0">
        <w:tc>
          <w:tcPr>
            <w:tcW w:w="1420"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A31E0" w:rsidRPr="0009251A" w:rsidRDefault="003A31E0" w:rsidP="009210A7">
            <w:pPr>
              <w:spacing w:after="0" w:line="240" w:lineRule="auto"/>
              <w:jc w:val="both"/>
              <w:rPr>
                <w:rFonts w:ascii="Times New Roman" w:eastAsia="Times New Roman" w:hAnsi="Times New Roman" w:cs="Times New Roman"/>
                <w:bCs/>
                <w:sz w:val="24"/>
                <w:szCs w:val="24"/>
                <w:u w:val="single"/>
                <w:lang w:eastAsia="lv-LV"/>
              </w:rPr>
            </w:pPr>
            <w:r w:rsidRPr="0009251A">
              <w:rPr>
                <w:rFonts w:ascii="Times New Roman" w:eastAsia="Times New Roman" w:hAnsi="Times New Roman" w:cs="Times New Roman"/>
                <w:bCs/>
                <w:sz w:val="24"/>
                <w:szCs w:val="24"/>
                <w:u w:val="single"/>
                <w:lang w:eastAsia="lv-LV"/>
              </w:rPr>
              <w:t>25. pants</w:t>
            </w:r>
          </w:p>
          <w:p w:rsidR="003A31E0" w:rsidRPr="0009251A" w:rsidRDefault="003A31E0" w:rsidP="009210A7">
            <w:pPr>
              <w:spacing w:after="0" w:line="240" w:lineRule="auto"/>
              <w:jc w:val="both"/>
              <w:rPr>
                <w:rFonts w:ascii="Times New Roman" w:eastAsia="Times New Roman" w:hAnsi="Times New Roman" w:cs="Times New Roman"/>
                <w:bCs/>
                <w:sz w:val="24"/>
                <w:szCs w:val="24"/>
                <w:u w:val="single"/>
                <w:lang w:eastAsia="lv-LV"/>
              </w:rPr>
            </w:pPr>
            <w:r w:rsidRPr="0009251A">
              <w:rPr>
                <w:rFonts w:ascii="Times New Roman" w:eastAsia="Times New Roman" w:hAnsi="Times New Roman" w:cs="Times New Roman"/>
                <w:bCs/>
                <w:sz w:val="24"/>
                <w:szCs w:val="24"/>
                <w:u w:val="single"/>
                <w:lang w:eastAsia="lv-LV"/>
              </w:rPr>
              <w:t>Palīdzība cietušajiem</w:t>
            </w:r>
          </w:p>
          <w:p w:rsidR="003A31E0" w:rsidRPr="00CF118F" w:rsidRDefault="003A31E0" w:rsidP="009210A7">
            <w:pPr>
              <w:spacing w:after="0" w:line="240" w:lineRule="auto"/>
              <w:jc w:val="both"/>
              <w:rPr>
                <w:rFonts w:ascii="Times New Roman" w:eastAsia="Times New Roman" w:hAnsi="Times New Roman" w:cs="Times New Roman"/>
                <w:b/>
                <w:bCs/>
                <w:sz w:val="24"/>
                <w:szCs w:val="24"/>
                <w:lang w:eastAsia="lv-LV"/>
              </w:rPr>
            </w:pPr>
            <w:r w:rsidRPr="0009251A">
              <w:rPr>
                <w:rFonts w:ascii="Times New Roman" w:eastAsia="Times New Roman" w:hAnsi="Times New Roman" w:cs="Times New Roman"/>
                <w:bCs/>
                <w:sz w:val="24"/>
                <w:szCs w:val="24"/>
                <w:u w:val="single"/>
                <w:lang w:eastAsia="lv-LV"/>
              </w:rPr>
              <w:t>un cietušo aizsardzība</w:t>
            </w:r>
          </w:p>
        </w:tc>
        <w:tc>
          <w:tcPr>
            <w:tcW w:w="1623"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A31E0" w:rsidRPr="00CF118F" w:rsidRDefault="003A31E0" w:rsidP="009210A7">
            <w:pPr>
              <w:spacing w:after="0" w:line="240" w:lineRule="auto"/>
              <w:jc w:val="both"/>
              <w:rPr>
                <w:rFonts w:ascii="Times New Roman" w:eastAsia="Times New Roman" w:hAnsi="Times New Roman" w:cs="Times New Roman"/>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A31E0" w:rsidRPr="00CF118F" w:rsidRDefault="003A31E0" w:rsidP="009210A7">
            <w:pPr>
              <w:spacing w:after="0" w:line="240" w:lineRule="auto"/>
              <w:ind w:firstLine="300"/>
              <w:jc w:val="both"/>
              <w:rPr>
                <w:rFonts w:ascii="Times New Roman" w:eastAsia="Times New Roman" w:hAnsi="Times New Roman" w:cs="Times New Roman"/>
                <w:sz w:val="24"/>
                <w:szCs w:val="24"/>
                <w:lang w:eastAsia="lv-LV"/>
              </w:rPr>
            </w:pPr>
          </w:p>
        </w:tc>
      </w:tr>
      <w:tr w:rsidR="00D74C23" w:rsidRPr="00CF118F" w:rsidTr="0009251A">
        <w:trPr>
          <w:trHeight w:val="2359"/>
        </w:trPr>
        <w:tc>
          <w:tcPr>
            <w:tcW w:w="1420" w:type="pct"/>
            <w:gridSpan w:val="2"/>
            <w:tcBorders>
              <w:top w:val="outset" w:sz="6" w:space="0" w:color="414142"/>
              <w:left w:val="outset" w:sz="6" w:space="0" w:color="414142"/>
              <w:right w:val="outset" w:sz="6" w:space="0" w:color="414142"/>
            </w:tcBorders>
          </w:tcPr>
          <w:p w:rsidR="00D74C23" w:rsidRPr="00CF118F" w:rsidRDefault="00D74C23"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lastRenderedPageBreak/>
              <w:t>1. Katra Dalībvalsts veic nepieciešamos pasākumus savu iespēju robežās, lai nodrošinātu palīdzību un aizsardzību šajā Konvencijā atrunātajos noziedzīgajos nodarījumos cietušajiem.</w:t>
            </w:r>
          </w:p>
          <w:p w:rsidR="00D74C23" w:rsidRPr="00CF118F" w:rsidRDefault="00D74C23"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2. Katra Dalībvalsts nosaka piemērotas procedūras, lai nodrošinātu kompensāciju un atlīdzināšanu šajā Konvencijā atrunātajos noziedzīgajos nodarījumos cietušajiem.</w:t>
            </w:r>
          </w:p>
        </w:tc>
        <w:tc>
          <w:tcPr>
            <w:tcW w:w="1623" w:type="pct"/>
            <w:gridSpan w:val="2"/>
            <w:tcBorders>
              <w:top w:val="outset" w:sz="6" w:space="0" w:color="414142"/>
              <w:left w:val="outset" w:sz="6" w:space="0" w:color="414142"/>
              <w:right w:val="outset" w:sz="6" w:space="0" w:color="414142"/>
            </w:tcBorders>
          </w:tcPr>
          <w:p w:rsidR="00D74C23" w:rsidRDefault="00D74C23"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10., 13. un </w:t>
            </w:r>
          </w:p>
          <w:p w:rsidR="00D74C23" w:rsidRDefault="00D74C23"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36. pants (KPL 357. panta pirmā daļa, 359. pants, 528. panta pirmās daļas 9. punkts</w:t>
            </w:r>
            <w:r w:rsidR="00751217">
              <w:rPr>
                <w:rFonts w:ascii="Times New Roman" w:eastAsia="Times New Roman" w:hAnsi="Times New Roman" w:cs="Times New Roman"/>
                <w:sz w:val="24"/>
                <w:szCs w:val="24"/>
                <w:lang w:eastAsia="lv-LV"/>
              </w:rPr>
              <w:t>).</w:t>
            </w:r>
          </w:p>
          <w:p w:rsidR="00346DB7" w:rsidRPr="00346DB7" w:rsidRDefault="00346DB7" w:rsidP="009210A7">
            <w:pPr>
              <w:spacing w:after="0" w:line="240" w:lineRule="auto"/>
              <w:jc w:val="both"/>
              <w:rPr>
                <w:rFonts w:ascii="Times New Roman" w:hAnsi="Times New Roman" w:cs="Times New Roman"/>
                <w:b/>
                <w:bCs/>
                <w:i/>
                <w:sz w:val="24"/>
                <w:szCs w:val="24"/>
              </w:rPr>
            </w:pPr>
          </w:p>
          <w:p w:rsidR="00346DB7" w:rsidRPr="00CF118F" w:rsidRDefault="00346DB7" w:rsidP="009210A7">
            <w:pPr>
              <w:spacing w:after="0" w:line="240" w:lineRule="auto"/>
              <w:jc w:val="both"/>
              <w:rPr>
                <w:rFonts w:ascii="Times New Roman" w:eastAsia="Times New Roman" w:hAnsi="Times New Roman" w:cs="Times New Roman"/>
                <w:sz w:val="24"/>
                <w:szCs w:val="24"/>
                <w:lang w:eastAsia="lv-LV"/>
              </w:rPr>
            </w:pPr>
          </w:p>
        </w:tc>
        <w:tc>
          <w:tcPr>
            <w:tcW w:w="1957" w:type="pct"/>
            <w:gridSpan w:val="2"/>
            <w:tcBorders>
              <w:top w:val="outset" w:sz="6" w:space="0" w:color="414142"/>
              <w:left w:val="outset" w:sz="6" w:space="0" w:color="414142"/>
              <w:right w:val="outset" w:sz="6" w:space="0" w:color="414142"/>
            </w:tcBorders>
          </w:tcPr>
          <w:p w:rsidR="00D74C23" w:rsidRPr="00CF118F" w:rsidRDefault="00091F3F"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2038A5" w:rsidRPr="00CF118F" w:rsidTr="002038A5">
        <w:tc>
          <w:tcPr>
            <w:tcW w:w="5000" w:type="pct"/>
            <w:gridSpan w:val="6"/>
            <w:tcBorders>
              <w:top w:val="outset" w:sz="6" w:space="0" w:color="414142"/>
              <w:left w:val="outset" w:sz="6" w:space="0" w:color="414142"/>
              <w:bottom w:val="outset" w:sz="6" w:space="0" w:color="414142"/>
              <w:right w:val="outset" w:sz="6" w:space="0" w:color="414142"/>
            </w:tcBorders>
            <w:shd w:val="clear" w:color="auto" w:fill="EEECE1" w:themeFill="background2"/>
          </w:tcPr>
          <w:p w:rsidR="002038A5" w:rsidRPr="0009251A" w:rsidRDefault="002038A5" w:rsidP="009210A7">
            <w:pPr>
              <w:spacing w:after="0" w:line="240" w:lineRule="auto"/>
              <w:jc w:val="both"/>
              <w:rPr>
                <w:rFonts w:ascii="Times New Roman" w:eastAsia="Times New Roman" w:hAnsi="Times New Roman" w:cs="Times New Roman"/>
                <w:b/>
                <w:sz w:val="24"/>
                <w:szCs w:val="24"/>
                <w:lang w:eastAsia="lv-LV"/>
              </w:rPr>
            </w:pPr>
            <w:r w:rsidRPr="0009251A">
              <w:rPr>
                <w:rFonts w:ascii="Times New Roman" w:eastAsia="Times New Roman" w:hAnsi="Times New Roman" w:cs="Times New Roman"/>
                <w:b/>
                <w:bCs/>
                <w:sz w:val="24"/>
                <w:szCs w:val="24"/>
                <w:lang w:eastAsia="lv-LV"/>
              </w:rPr>
              <w:t>Varšavas konvencija</w:t>
            </w:r>
          </w:p>
        </w:tc>
      </w:tr>
      <w:tr w:rsidR="003A31E0" w:rsidRPr="00CF118F" w:rsidTr="003A31E0">
        <w:tc>
          <w:tcPr>
            <w:tcW w:w="1420"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A31E0" w:rsidRPr="0009251A" w:rsidRDefault="003A31E0" w:rsidP="009210A7">
            <w:pPr>
              <w:spacing w:after="0" w:line="240" w:lineRule="auto"/>
              <w:jc w:val="both"/>
              <w:rPr>
                <w:rFonts w:ascii="Times New Roman" w:eastAsia="Times New Roman" w:hAnsi="Times New Roman" w:cs="Times New Roman"/>
                <w:bCs/>
                <w:sz w:val="24"/>
                <w:szCs w:val="24"/>
                <w:u w:val="single"/>
                <w:lang w:eastAsia="lv-LV"/>
              </w:rPr>
            </w:pPr>
            <w:r w:rsidRPr="0009251A">
              <w:rPr>
                <w:rFonts w:ascii="Times New Roman" w:eastAsia="Times New Roman" w:hAnsi="Times New Roman" w:cs="Times New Roman"/>
                <w:bCs/>
                <w:sz w:val="24"/>
                <w:szCs w:val="24"/>
                <w:u w:val="single"/>
                <w:lang w:eastAsia="lv-LV"/>
              </w:rPr>
              <w:t>1. pants - Terminu lietojums</w:t>
            </w:r>
          </w:p>
        </w:tc>
        <w:tc>
          <w:tcPr>
            <w:tcW w:w="1623"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A31E0" w:rsidRPr="00CF118F" w:rsidRDefault="003A31E0" w:rsidP="009210A7">
            <w:pPr>
              <w:spacing w:after="0" w:line="240" w:lineRule="auto"/>
              <w:jc w:val="both"/>
              <w:rPr>
                <w:rFonts w:ascii="Times New Roman" w:eastAsia="Times New Roman" w:hAnsi="Times New Roman" w:cs="Times New Roman"/>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A31E0" w:rsidRPr="00CF118F" w:rsidRDefault="003A31E0" w:rsidP="009210A7">
            <w:pPr>
              <w:spacing w:after="0" w:line="240" w:lineRule="auto"/>
              <w:ind w:firstLine="300"/>
              <w:jc w:val="both"/>
              <w:rPr>
                <w:rFonts w:ascii="Times New Roman" w:eastAsia="Times New Roman" w:hAnsi="Times New Roman" w:cs="Times New Roman"/>
                <w:sz w:val="24"/>
                <w:szCs w:val="24"/>
                <w:lang w:eastAsia="lv-LV"/>
              </w:rPr>
            </w:pPr>
          </w:p>
        </w:tc>
      </w:tr>
      <w:tr w:rsidR="003A31E0"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3A31E0" w:rsidRPr="00CF118F" w:rsidRDefault="003A31E0"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Šajā konvencijā:</w:t>
            </w:r>
          </w:p>
          <w:p w:rsidR="003A31E0" w:rsidRPr="00CF118F" w:rsidRDefault="003A31E0"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c) ar terminu "nozieguma rīki" saprot jebkādu īpašumu, kas kādā veidā pilnīgi vai daļēji izmantota vai ko ir paredzēts izmantot, lai izdarītu noziedzīgu nodarīj</w:t>
            </w:r>
            <w:r>
              <w:rPr>
                <w:rFonts w:ascii="Times New Roman" w:eastAsia="Times New Roman" w:hAnsi="Times New Roman" w:cs="Times New Roman"/>
                <w:sz w:val="24"/>
                <w:szCs w:val="24"/>
                <w:lang w:eastAsia="lv-LV"/>
              </w:rPr>
              <w:t>umu vai noziedzīgus nodarījumus</w:t>
            </w:r>
          </w:p>
        </w:tc>
        <w:tc>
          <w:tcPr>
            <w:tcW w:w="1623" w:type="pct"/>
            <w:gridSpan w:val="2"/>
            <w:tcBorders>
              <w:top w:val="outset" w:sz="6" w:space="0" w:color="414142"/>
              <w:left w:val="outset" w:sz="6" w:space="0" w:color="414142"/>
              <w:bottom w:val="outset" w:sz="6" w:space="0" w:color="414142"/>
              <w:right w:val="outset" w:sz="6" w:space="0" w:color="414142"/>
            </w:tcBorders>
          </w:tcPr>
          <w:p w:rsidR="00091F3F" w:rsidRDefault="00091F3F"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5. pants (KPL 134. pants)</w:t>
            </w:r>
            <w:r w:rsidR="00067C8E">
              <w:rPr>
                <w:rFonts w:ascii="Times New Roman" w:eastAsia="Times New Roman" w:hAnsi="Times New Roman" w:cs="Times New Roman"/>
                <w:sz w:val="24"/>
                <w:szCs w:val="24"/>
                <w:lang w:eastAsia="lv-LV"/>
              </w:rPr>
              <w:t>.</w:t>
            </w:r>
          </w:p>
          <w:p w:rsidR="003A31E0" w:rsidRPr="00091F3F" w:rsidRDefault="003A31E0" w:rsidP="009210A7">
            <w:pPr>
              <w:spacing w:after="0" w:line="240" w:lineRule="auto"/>
              <w:jc w:val="both"/>
              <w:rPr>
                <w:rFonts w:ascii="Times New Roman" w:eastAsia="Times New Roman" w:hAnsi="Times New Roman" w:cs="Times New Roman"/>
                <w:i/>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tcPr>
          <w:p w:rsidR="003A31E0" w:rsidRPr="00CF118F" w:rsidRDefault="00713124"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2038A5"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2038A5" w:rsidRPr="00CF118F" w:rsidRDefault="002038A5"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Šajā konvencijā:</w:t>
            </w:r>
          </w:p>
          <w:p w:rsidR="002038A5" w:rsidRPr="00CF118F" w:rsidRDefault="002038A5"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g) ar terminu "iesaldēšana" vai "izņemšana" saprot pagaidu aizliegumu nodot, iznīcināt, pārveidot, pārdot vai pārvietot īpašumu vai īpašuma pagaidu arestu vai kontroli, ko veic, pamatojoties uz orderi, kuru izsniegusi tiesa vai cita kompetenta iestāde;</w:t>
            </w:r>
          </w:p>
        </w:tc>
        <w:tc>
          <w:tcPr>
            <w:tcW w:w="1623" w:type="pct"/>
            <w:gridSpan w:val="2"/>
            <w:tcBorders>
              <w:top w:val="outset" w:sz="6" w:space="0" w:color="414142"/>
              <w:left w:val="outset" w:sz="6" w:space="0" w:color="414142"/>
              <w:bottom w:val="outset" w:sz="6" w:space="0" w:color="414142"/>
              <w:right w:val="outset" w:sz="6" w:space="0" w:color="414142"/>
            </w:tcBorders>
          </w:tcPr>
          <w:p w:rsidR="00091F3F" w:rsidRDefault="00091F3F"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14., 15. un 18. pants (KPL 361., 361.</w:t>
            </w:r>
            <w:r w:rsidRPr="001055E8">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pants un 365. panta ceturtā daļa)</w:t>
            </w:r>
            <w:r w:rsidR="00067C8E">
              <w:rPr>
                <w:rFonts w:ascii="Times New Roman" w:eastAsia="Times New Roman" w:hAnsi="Times New Roman" w:cs="Times New Roman"/>
                <w:sz w:val="24"/>
                <w:szCs w:val="24"/>
                <w:lang w:eastAsia="lv-LV"/>
              </w:rPr>
              <w:t>.</w:t>
            </w:r>
          </w:p>
          <w:p w:rsidR="00610CA4" w:rsidRDefault="00610CA4" w:rsidP="009210A7">
            <w:pPr>
              <w:spacing w:after="0" w:line="240" w:lineRule="auto"/>
              <w:jc w:val="both"/>
              <w:rPr>
                <w:rFonts w:ascii="Times New Roman" w:eastAsia="Times New Roman" w:hAnsi="Times New Roman" w:cs="Times New Roman"/>
                <w:sz w:val="24"/>
                <w:szCs w:val="24"/>
                <w:lang w:eastAsia="lv-LV"/>
              </w:rPr>
            </w:pPr>
          </w:p>
          <w:p w:rsidR="002038A5" w:rsidRPr="00CF118F" w:rsidRDefault="00610CA4"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 Palermo konvencijas 2. panta f) apakšpunktu.</w:t>
            </w:r>
          </w:p>
        </w:tc>
        <w:tc>
          <w:tcPr>
            <w:tcW w:w="1957" w:type="pct"/>
            <w:gridSpan w:val="2"/>
            <w:tcBorders>
              <w:top w:val="outset" w:sz="6" w:space="0" w:color="414142"/>
              <w:left w:val="outset" w:sz="6" w:space="0" w:color="414142"/>
              <w:bottom w:val="outset" w:sz="6" w:space="0" w:color="414142"/>
              <w:right w:val="outset" w:sz="6" w:space="0" w:color="414142"/>
            </w:tcBorders>
          </w:tcPr>
          <w:p w:rsidR="002038A5" w:rsidRPr="00CF118F" w:rsidRDefault="00713124"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r w:rsidR="00610CA4">
              <w:rPr>
                <w:rFonts w:ascii="Times New Roman" w:eastAsia="Times New Roman" w:hAnsi="Times New Roman" w:cs="Times New Roman"/>
                <w:sz w:val="24"/>
                <w:szCs w:val="24"/>
                <w:lang w:eastAsia="lv-LV"/>
              </w:rPr>
              <w:t>.</w:t>
            </w:r>
          </w:p>
        </w:tc>
      </w:tr>
      <w:tr w:rsidR="003A31E0" w:rsidRPr="00CF118F" w:rsidTr="003A31E0">
        <w:tc>
          <w:tcPr>
            <w:tcW w:w="1420"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A31E0" w:rsidRPr="0009251A" w:rsidRDefault="003A31E0" w:rsidP="009210A7">
            <w:pPr>
              <w:spacing w:after="0" w:line="240" w:lineRule="auto"/>
              <w:jc w:val="both"/>
              <w:rPr>
                <w:rFonts w:ascii="Times New Roman" w:eastAsia="Times New Roman" w:hAnsi="Times New Roman" w:cs="Times New Roman"/>
                <w:bCs/>
                <w:sz w:val="24"/>
                <w:szCs w:val="24"/>
                <w:u w:val="single"/>
                <w:lang w:eastAsia="lv-LV"/>
              </w:rPr>
            </w:pPr>
            <w:r w:rsidRPr="0009251A">
              <w:rPr>
                <w:rFonts w:ascii="Times New Roman" w:eastAsia="Times New Roman" w:hAnsi="Times New Roman" w:cs="Times New Roman"/>
                <w:bCs/>
                <w:sz w:val="24"/>
                <w:szCs w:val="24"/>
                <w:u w:val="single"/>
                <w:lang w:eastAsia="lv-LV"/>
              </w:rPr>
              <w:t>2. pants - Konvencijas piemērošana attiecībā uz terorisma finansēšanu</w:t>
            </w:r>
          </w:p>
        </w:tc>
        <w:tc>
          <w:tcPr>
            <w:tcW w:w="1623"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A31E0" w:rsidRPr="00CF118F" w:rsidRDefault="003A31E0" w:rsidP="009210A7">
            <w:pPr>
              <w:spacing w:after="0" w:line="240" w:lineRule="auto"/>
              <w:jc w:val="both"/>
              <w:rPr>
                <w:rFonts w:ascii="Times New Roman" w:eastAsia="Times New Roman" w:hAnsi="Times New Roman" w:cs="Times New Roman"/>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A31E0" w:rsidRPr="00CF118F" w:rsidRDefault="003A31E0" w:rsidP="009210A7">
            <w:pPr>
              <w:spacing w:after="0" w:line="240" w:lineRule="auto"/>
              <w:ind w:firstLine="300"/>
              <w:jc w:val="both"/>
              <w:rPr>
                <w:rFonts w:ascii="Times New Roman" w:eastAsia="Times New Roman" w:hAnsi="Times New Roman" w:cs="Times New Roman"/>
                <w:sz w:val="24"/>
                <w:szCs w:val="24"/>
                <w:lang w:eastAsia="lv-LV"/>
              </w:rPr>
            </w:pPr>
          </w:p>
        </w:tc>
      </w:tr>
      <w:tr w:rsidR="002038A5"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2038A5" w:rsidRPr="00CF118F" w:rsidRDefault="002038A5"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2. It īpaši ikviena dalībvalsts nodrošina iespēju meklēt, atrast, identificēt, iesaldēt, </w:t>
            </w:r>
            <w:r w:rsidRPr="00CF118F">
              <w:rPr>
                <w:rFonts w:ascii="Times New Roman" w:eastAsia="Times New Roman" w:hAnsi="Times New Roman" w:cs="Times New Roman"/>
                <w:sz w:val="24"/>
                <w:szCs w:val="24"/>
                <w:lang w:eastAsia="lv-LV"/>
              </w:rPr>
              <w:lastRenderedPageBreak/>
              <w:t>izņemt un konfiscēt tādu likumīgas vai nelikumīgas izcelsmes īpašumu, kas jebkādā veidā pilnīgi vai daļēji izmantots vai ko paredzēts izmantot, lai finansētu terorismu, vai līdzekļus, kas noziedzīgi iegūti, pastrādājot šo nodarījumu, un šajā nolūkā nodrošina pēc iespējas plašāku sadarbību.</w:t>
            </w:r>
          </w:p>
        </w:tc>
        <w:tc>
          <w:tcPr>
            <w:tcW w:w="1623" w:type="pct"/>
            <w:gridSpan w:val="2"/>
            <w:tcBorders>
              <w:top w:val="outset" w:sz="6" w:space="0" w:color="414142"/>
              <w:left w:val="outset" w:sz="6" w:space="0" w:color="414142"/>
              <w:bottom w:val="outset" w:sz="6" w:space="0" w:color="414142"/>
              <w:right w:val="outset" w:sz="6" w:space="0" w:color="414142"/>
            </w:tcBorders>
          </w:tcPr>
          <w:p w:rsidR="00713124" w:rsidRDefault="00713124"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Likumprojekta </w:t>
            </w:r>
            <w:r w:rsidR="005479FD">
              <w:rPr>
                <w:rFonts w:ascii="Times New Roman" w:eastAsia="Times New Roman" w:hAnsi="Times New Roman" w:cs="Times New Roman"/>
                <w:sz w:val="24"/>
                <w:szCs w:val="24"/>
                <w:lang w:eastAsia="lv-LV"/>
              </w:rPr>
              <w:t xml:space="preserve">5., </w:t>
            </w:r>
            <w:r>
              <w:rPr>
                <w:rFonts w:ascii="Times New Roman" w:eastAsia="Times New Roman" w:hAnsi="Times New Roman" w:cs="Times New Roman"/>
                <w:sz w:val="24"/>
                <w:szCs w:val="24"/>
                <w:lang w:eastAsia="lv-LV"/>
              </w:rPr>
              <w:t xml:space="preserve">7., 14., 20., 21., 35.,37. pants </w:t>
            </w:r>
            <w:proofErr w:type="gramStart"/>
            <w:r>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KPL</w:t>
            </w:r>
            <w:r w:rsidR="005479FD">
              <w:rPr>
                <w:rFonts w:ascii="Times New Roman" w:eastAsia="Times New Roman" w:hAnsi="Times New Roman" w:cs="Times New Roman"/>
                <w:sz w:val="24"/>
                <w:szCs w:val="24"/>
                <w:lang w:eastAsia="lv-LV"/>
              </w:rPr>
              <w:t xml:space="preserve"> 134., </w:t>
            </w:r>
            <w:r>
              <w:rPr>
                <w:rFonts w:ascii="Times New Roman" w:eastAsia="Times New Roman" w:hAnsi="Times New Roman" w:cs="Times New Roman"/>
                <w:sz w:val="24"/>
                <w:szCs w:val="24"/>
                <w:lang w:eastAsia="lv-LV"/>
              </w:rPr>
              <w:t>240., 361. pants, 389. panta otrā daļa, 392.</w:t>
            </w:r>
            <w:r w:rsidRPr="00D12A37">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ceturtās </w:t>
            </w:r>
            <w:r>
              <w:rPr>
                <w:rFonts w:ascii="Times New Roman" w:eastAsia="Times New Roman" w:hAnsi="Times New Roman" w:cs="Times New Roman"/>
                <w:sz w:val="24"/>
                <w:szCs w:val="24"/>
                <w:lang w:eastAsia="lv-LV"/>
              </w:rPr>
              <w:lastRenderedPageBreak/>
              <w:t>daļas 4. punkts, 514. panta pirmās daļas 11</w:t>
            </w:r>
            <w:r w:rsidR="005479FD">
              <w:rPr>
                <w:rFonts w:ascii="Times New Roman" w:eastAsia="Times New Roman" w:hAnsi="Times New Roman" w:cs="Times New Roman"/>
                <w:sz w:val="24"/>
                <w:szCs w:val="24"/>
                <w:lang w:eastAsia="lv-LV"/>
              </w:rPr>
              <w:t>. punkts, 529. panta 1. punkts).</w:t>
            </w:r>
          </w:p>
          <w:p w:rsidR="002038A5" w:rsidRDefault="002038A5" w:rsidP="009210A7">
            <w:pPr>
              <w:spacing w:after="0" w:line="240" w:lineRule="auto"/>
              <w:jc w:val="both"/>
              <w:rPr>
                <w:rFonts w:ascii="Times New Roman" w:eastAsia="Times New Roman" w:hAnsi="Times New Roman" w:cs="Times New Roman"/>
                <w:sz w:val="24"/>
                <w:szCs w:val="24"/>
                <w:lang w:eastAsia="lv-LV"/>
              </w:rPr>
            </w:pPr>
          </w:p>
          <w:p w:rsidR="005479FD" w:rsidRPr="00CF118F" w:rsidRDefault="005479FD"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w:t>
            </w:r>
            <w:r w:rsidR="0006340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šajā tabulā atbilstību Palermo konvencijas 12. panta</w:t>
            </w:r>
            <w:r w:rsidR="00D95EB0">
              <w:rPr>
                <w:rFonts w:ascii="Times New Roman" w:eastAsia="Times New Roman" w:hAnsi="Times New Roman" w:cs="Times New Roman"/>
                <w:sz w:val="24"/>
                <w:szCs w:val="24"/>
                <w:lang w:eastAsia="lv-LV"/>
              </w:rPr>
              <w:t xml:space="preserve"> 2. punktam</w:t>
            </w:r>
            <w:r>
              <w:rPr>
                <w:rFonts w:ascii="Times New Roman" w:eastAsia="Times New Roman" w:hAnsi="Times New Roman" w:cs="Times New Roman"/>
                <w:sz w:val="24"/>
                <w:szCs w:val="24"/>
                <w:lang w:eastAsia="lv-LV"/>
              </w:rPr>
              <w:t>.</w:t>
            </w:r>
          </w:p>
        </w:tc>
        <w:tc>
          <w:tcPr>
            <w:tcW w:w="1957" w:type="pct"/>
            <w:gridSpan w:val="2"/>
            <w:tcBorders>
              <w:top w:val="outset" w:sz="6" w:space="0" w:color="414142"/>
              <w:left w:val="outset" w:sz="6" w:space="0" w:color="414142"/>
              <w:bottom w:val="outset" w:sz="6" w:space="0" w:color="414142"/>
              <w:right w:val="outset" w:sz="6" w:space="0" w:color="414142"/>
            </w:tcBorders>
          </w:tcPr>
          <w:p w:rsidR="002038A5" w:rsidRPr="00CF118F" w:rsidRDefault="00713124"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Starptautiskās saistības tiek izpildītas pilnībā</w:t>
            </w:r>
            <w:r w:rsidR="002513EF">
              <w:rPr>
                <w:rFonts w:ascii="Times New Roman" w:eastAsia="Times New Roman" w:hAnsi="Times New Roman" w:cs="Times New Roman"/>
                <w:sz w:val="24"/>
                <w:szCs w:val="24"/>
                <w:lang w:eastAsia="lv-LV"/>
              </w:rPr>
              <w:t>.</w:t>
            </w:r>
          </w:p>
        </w:tc>
      </w:tr>
      <w:tr w:rsidR="003A31E0" w:rsidRPr="00CF118F" w:rsidTr="003A31E0">
        <w:tc>
          <w:tcPr>
            <w:tcW w:w="1420"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A31E0" w:rsidRPr="0009251A" w:rsidRDefault="003A31E0" w:rsidP="009210A7">
            <w:pPr>
              <w:spacing w:after="0" w:line="240" w:lineRule="auto"/>
              <w:jc w:val="both"/>
              <w:rPr>
                <w:rFonts w:ascii="Times New Roman" w:eastAsia="Times New Roman" w:hAnsi="Times New Roman" w:cs="Times New Roman"/>
                <w:bCs/>
                <w:sz w:val="24"/>
                <w:szCs w:val="24"/>
                <w:u w:val="single"/>
                <w:lang w:eastAsia="lv-LV"/>
              </w:rPr>
            </w:pPr>
            <w:r w:rsidRPr="0009251A">
              <w:rPr>
                <w:rFonts w:ascii="Times New Roman" w:eastAsia="Times New Roman" w:hAnsi="Times New Roman" w:cs="Times New Roman"/>
                <w:bCs/>
                <w:sz w:val="24"/>
                <w:szCs w:val="24"/>
                <w:u w:val="single"/>
                <w:lang w:eastAsia="lv-LV"/>
              </w:rPr>
              <w:lastRenderedPageBreak/>
              <w:t>3.</w:t>
            </w:r>
            <w:r w:rsidR="0009251A">
              <w:rPr>
                <w:rFonts w:ascii="Times New Roman" w:eastAsia="Times New Roman" w:hAnsi="Times New Roman" w:cs="Times New Roman"/>
                <w:bCs/>
                <w:sz w:val="24"/>
                <w:szCs w:val="24"/>
                <w:u w:val="single"/>
                <w:lang w:eastAsia="lv-LV"/>
              </w:rPr>
              <w:t xml:space="preserve"> </w:t>
            </w:r>
            <w:r w:rsidRPr="0009251A">
              <w:rPr>
                <w:rFonts w:ascii="Times New Roman" w:eastAsia="Times New Roman" w:hAnsi="Times New Roman" w:cs="Times New Roman"/>
                <w:bCs/>
                <w:sz w:val="24"/>
                <w:szCs w:val="24"/>
                <w:u w:val="single"/>
                <w:lang w:eastAsia="lv-LV"/>
              </w:rPr>
              <w:t>pants - Konfiskācijas pasākumi</w:t>
            </w:r>
          </w:p>
        </w:tc>
        <w:tc>
          <w:tcPr>
            <w:tcW w:w="1623"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A31E0" w:rsidRPr="00CF118F" w:rsidRDefault="003A31E0" w:rsidP="009210A7">
            <w:pPr>
              <w:spacing w:after="0" w:line="240" w:lineRule="auto"/>
              <w:jc w:val="both"/>
              <w:rPr>
                <w:rFonts w:ascii="Times New Roman" w:eastAsia="Times New Roman" w:hAnsi="Times New Roman" w:cs="Times New Roman"/>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A31E0" w:rsidRPr="00CF118F" w:rsidRDefault="003A31E0" w:rsidP="009210A7">
            <w:pPr>
              <w:spacing w:after="0" w:line="240" w:lineRule="auto"/>
              <w:ind w:firstLine="300"/>
              <w:jc w:val="both"/>
              <w:rPr>
                <w:rFonts w:ascii="Times New Roman" w:eastAsia="Times New Roman" w:hAnsi="Times New Roman" w:cs="Times New Roman"/>
                <w:sz w:val="24"/>
                <w:szCs w:val="24"/>
                <w:lang w:eastAsia="lv-LV"/>
              </w:rPr>
            </w:pPr>
          </w:p>
        </w:tc>
      </w:tr>
      <w:tr w:rsidR="002038A5"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2038A5" w:rsidRPr="00CF118F" w:rsidRDefault="002038A5"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1. Ikviena dalībvalsts pieņem tādus normatīvos un cita veida aktus, kas var būt nepieciešami, lai tā varētu konfiscēt nozieguma rīkus un noziedzīgi iegūtos līdzekļus vai īpašumu, kura vērtība atbilst šādu noziedzīgi iegūto līdzekļu un legalizētā īpašuma </w:t>
            </w:r>
            <w:r w:rsidR="00352CBA">
              <w:rPr>
                <w:rFonts w:ascii="Times New Roman" w:eastAsia="Times New Roman" w:hAnsi="Times New Roman" w:cs="Times New Roman"/>
                <w:sz w:val="24"/>
                <w:szCs w:val="24"/>
                <w:lang w:eastAsia="lv-LV"/>
              </w:rPr>
              <w:t>vērtībai.</w:t>
            </w:r>
          </w:p>
        </w:tc>
        <w:tc>
          <w:tcPr>
            <w:tcW w:w="1623" w:type="pct"/>
            <w:gridSpan w:val="2"/>
            <w:tcBorders>
              <w:top w:val="outset" w:sz="6" w:space="0" w:color="414142"/>
              <w:left w:val="outset" w:sz="6" w:space="0" w:color="414142"/>
              <w:bottom w:val="outset" w:sz="6" w:space="0" w:color="414142"/>
              <w:right w:val="outset" w:sz="6" w:space="0" w:color="414142"/>
            </w:tcBorders>
          </w:tcPr>
          <w:p w:rsidR="005479FD" w:rsidRDefault="00713124"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7A7160">
              <w:rPr>
                <w:rFonts w:ascii="Times New Roman" w:eastAsia="Times New Roman" w:hAnsi="Times New Roman" w:cs="Times New Roman"/>
                <w:sz w:val="24"/>
                <w:szCs w:val="24"/>
                <w:lang w:eastAsia="lv-LV"/>
              </w:rPr>
              <w:t xml:space="preserve">9., 10., 11., 12., </w:t>
            </w:r>
            <w:r>
              <w:rPr>
                <w:rFonts w:ascii="Times New Roman" w:eastAsia="Times New Roman" w:hAnsi="Times New Roman" w:cs="Times New Roman"/>
                <w:sz w:val="24"/>
                <w:szCs w:val="24"/>
                <w:lang w:eastAsia="lv-LV"/>
              </w:rPr>
              <w:t>21., 35.,37.</w:t>
            </w:r>
            <w:r w:rsidR="007A7160">
              <w:rPr>
                <w:rFonts w:ascii="Times New Roman" w:eastAsia="Times New Roman" w:hAnsi="Times New Roman" w:cs="Times New Roman"/>
                <w:sz w:val="24"/>
                <w:szCs w:val="24"/>
                <w:lang w:eastAsia="lv-LV"/>
              </w:rPr>
              <w:t>, 44.</w:t>
            </w:r>
            <w:r>
              <w:rPr>
                <w:rFonts w:ascii="Times New Roman" w:eastAsia="Times New Roman" w:hAnsi="Times New Roman" w:cs="Times New Roman"/>
                <w:sz w:val="24"/>
                <w:szCs w:val="24"/>
                <w:lang w:eastAsia="lv-LV"/>
              </w:rPr>
              <w:t xml:space="preserve"> pants </w:t>
            </w:r>
            <w:proofErr w:type="gramStart"/>
            <w:r>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 xml:space="preserve">KPL </w:t>
            </w:r>
            <w:r w:rsidR="007A7160">
              <w:rPr>
                <w:rFonts w:ascii="Times New Roman" w:eastAsia="Times New Roman" w:hAnsi="Times New Roman" w:cs="Times New Roman"/>
                <w:sz w:val="24"/>
                <w:szCs w:val="24"/>
                <w:lang w:eastAsia="lv-LV"/>
              </w:rPr>
              <w:t>356., 357., 358., 358.</w:t>
            </w:r>
            <w:r w:rsidR="007A7160" w:rsidRPr="007A7160">
              <w:rPr>
                <w:rFonts w:ascii="Times New Roman" w:eastAsia="Times New Roman" w:hAnsi="Times New Roman" w:cs="Times New Roman"/>
                <w:sz w:val="24"/>
                <w:szCs w:val="24"/>
                <w:vertAlign w:val="superscript"/>
                <w:lang w:eastAsia="lv-LV"/>
              </w:rPr>
              <w:t>1</w:t>
            </w:r>
            <w:r w:rsidR="007A716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392.</w:t>
            </w:r>
            <w:r w:rsidRPr="00D12A37">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ceturtās daļas 4. punkts, 514. panta pirmās daļas 11. punkts, 529. panta 1. punkts</w:t>
            </w:r>
            <w:r w:rsidR="007A7160">
              <w:rPr>
                <w:rFonts w:ascii="Times New Roman" w:eastAsia="Times New Roman" w:hAnsi="Times New Roman" w:cs="Times New Roman"/>
                <w:sz w:val="24"/>
                <w:szCs w:val="24"/>
                <w:lang w:eastAsia="lv-LV"/>
              </w:rPr>
              <w:t>, 626. pants</w:t>
            </w:r>
            <w:r w:rsidR="005479FD">
              <w:rPr>
                <w:rFonts w:ascii="Times New Roman" w:eastAsia="Times New Roman" w:hAnsi="Times New Roman" w:cs="Times New Roman"/>
                <w:sz w:val="24"/>
                <w:szCs w:val="24"/>
                <w:lang w:eastAsia="lv-LV"/>
              </w:rPr>
              <w:t>).</w:t>
            </w:r>
          </w:p>
          <w:p w:rsidR="005479FD" w:rsidRDefault="005479FD" w:rsidP="009210A7">
            <w:pPr>
              <w:spacing w:after="0" w:line="240" w:lineRule="auto"/>
              <w:jc w:val="both"/>
              <w:rPr>
                <w:rFonts w:ascii="Times New Roman" w:eastAsia="Times New Roman" w:hAnsi="Times New Roman" w:cs="Times New Roman"/>
                <w:sz w:val="24"/>
                <w:szCs w:val="24"/>
                <w:lang w:eastAsia="lv-LV"/>
              </w:rPr>
            </w:pPr>
          </w:p>
          <w:p w:rsidR="005479FD" w:rsidRPr="00CF118F" w:rsidRDefault="005479FD"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 šajā tabulā atbilstību Palermo konvencijas 12. panta 1. punktam (a) un b) apakšpunktiem).</w:t>
            </w:r>
          </w:p>
        </w:tc>
        <w:tc>
          <w:tcPr>
            <w:tcW w:w="1957" w:type="pct"/>
            <w:gridSpan w:val="2"/>
            <w:tcBorders>
              <w:top w:val="outset" w:sz="6" w:space="0" w:color="414142"/>
              <w:left w:val="outset" w:sz="6" w:space="0" w:color="414142"/>
              <w:bottom w:val="outset" w:sz="6" w:space="0" w:color="414142"/>
              <w:right w:val="outset" w:sz="6" w:space="0" w:color="414142"/>
            </w:tcBorders>
          </w:tcPr>
          <w:p w:rsidR="002038A5" w:rsidRPr="00CF118F" w:rsidRDefault="00110D2D"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r w:rsidR="002513EF">
              <w:rPr>
                <w:rFonts w:ascii="Times New Roman" w:eastAsia="Times New Roman" w:hAnsi="Times New Roman" w:cs="Times New Roman"/>
                <w:sz w:val="24"/>
                <w:szCs w:val="24"/>
                <w:lang w:eastAsia="lv-LV"/>
              </w:rPr>
              <w:t>.</w:t>
            </w:r>
          </w:p>
        </w:tc>
      </w:tr>
      <w:tr w:rsidR="00110D2D"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110D2D" w:rsidRPr="00CF118F" w:rsidRDefault="00110D2D"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4. Ikviena dalībvalsts pieņem tādus normatīvos un cita veida aktus, kas var būt nepieciešami, lai likumpārkāpējam, kas, kā noteikts valsts tiesību aktos, pastrādājis smagu noziedzīgu nodarījumu vai nodarījumus, pieprasītu uzrādīt iespējamo noziedzīgi iegūto līdzekļu vai cita konfiscējamā īpašuma izcelsmi, ciktāl šāda prasība atbilst vietējiem tiesību aktiem.</w:t>
            </w:r>
          </w:p>
        </w:tc>
        <w:tc>
          <w:tcPr>
            <w:tcW w:w="1623" w:type="pct"/>
            <w:gridSpan w:val="2"/>
            <w:tcBorders>
              <w:top w:val="outset" w:sz="6" w:space="0" w:color="414142"/>
              <w:left w:val="outset" w:sz="6" w:space="0" w:color="414142"/>
              <w:bottom w:val="outset" w:sz="6" w:space="0" w:color="414142"/>
              <w:right w:val="outset" w:sz="6" w:space="0" w:color="414142"/>
            </w:tcBorders>
          </w:tcPr>
          <w:p w:rsidR="00110D2D" w:rsidRDefault="00110D2D"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4. un 9. pants (KPL 126. panta 3.</w:t>
            </w:r>
            <w:r w:rsidRPr="00833ECC">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daļa, 356. panta </w:t>
            </w:r>
            <w:r w:rsidR="00D40688">
              <w:rPr>
                <w:rFonts w:ascii="Times New Roman" w:eastAsia="Times New Roman" w:hAnsi="Times New Roman" w:cs="Times New Roman"/>
                <w:sz w:val="24"/>
                <w:szCs w:val="24"/>
                <w:lang w:eastAsia="lv-LV"/>
              </w:rPr>
              <w:t>piektā</w:t>
            </w:r>
            <w:r>
              <w:rPr>
                <w:rFonts w:ascii="Times New Roman" w:eastAsia="Times New Roman" w:hAnsi="Times New Roman" w:cs="Times New Roman"/>
                <w:sz w:val="24"/>
                <w:szCs w:val="24"/>
                <w:lang w:eastAsia="lv-LV"/>
              </w:rPr>
              <w:t xml:space="preserve"> d</w:t>
            </w:r>
            <w:r w:rsidR="005479FD">
              <w:rPr>
                <w:rFonts w:ascii="Times New Roman" w:eastAsia="Times New Roman" w:hAnsi="Times New Roman" w:cs="Times New Roman"/>
                <w:sz w:val="24"/>
                <w:szCs w:val="24"/>
                <w:lang w:eastAsia="lv-LV"/>
              </w:rPr>
              <w:t>aļa).</w:t>
            </w:r>
          </w:p>
          <w:p w:rsidR="005479FD" w:rsidRDefault="005479FD" w:rsidP="009210A7">
            <w:pPr>
              <w:spacing w:after="0" w:line="240" w:lineRule="auto"/>
              <w:jc w:val="both"/>
              <w:rPr>
                <w:rFonts w:ascii="Times New Roman" w:eastAsia="Times New Roman" w:hAnsi="Times New Roman" w:cs="Times New Roman"/>
                <w:sz w:val="24"/>
                <w:szCs w:val="24"/>
                <w:lang w:eastAsia="lv-LV"/>
              </w:rPr>
            </w:pPr>
          </w:p>
          <w:p w:rsidR="005479FD" w:rsidRDefault="005479FD"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Skat. šajā tabulā atbilstību </w:t>
            </w:r>
            <w:r w:rsidRPr="00CF118F">
              <w:rPr>
                <w:rFonts w:ascii="Times New Roman" w:hAnsi="Times New Roman" w:cs="Times New Roman"/>
                <w:bCs/>
                <w:sz w:val="24"/>
                <w:szCs w:val="24"/>
              </w:rPr>
              <w:t>Palermo konvencija</w:t>
            </w:r>
            <w:r>
              <w:rPr>
                <w:rFonts w:ascii="Times New Roman" w:hAnsi="Times New Roman" w:cs="Times New Roman"/>
                <w:bCs/>
                <w:sz w:val="24"/>
                <w:szCs w:val="24"/>
              </w:rPr>
              <w:t>s 12. panta 7. punktam</w:t>
            </w:r>
          </w:p>
          <w:p w:rsidR="00110D2D" w:rsidRPr="00CF118F" w:rsidRDefault="00110D2D" w:rsidP="009210A7">
            <w:pPr>
              <w:spacing w:after="0" w:line="240" w:lineRule="auto"/>
              <w:jc w:val="both"/>
              <w:rPr>
                <w:rFonts w:ascii="Times New Roman" w:eastAsia="Times New Roman" w:hAnsi="Times New Roman" w:cs="Times New Roman"/>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tcPr>
          <w:p w:rsidR="00110D2D" w:rsidRPr="00CF118F" w:rsidRDefault="005479FD" w:rsidP="009210A7">
            <w:pPr>
              <w:spacing w:after="0" w:line="240" w:lineRule="auto"/>
              <w:ind w:firstLine="300"/>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52CBA" w:rsidRPr="00CF118F" w:rsidTr="00352CBA">
        <w:tc>
          <w:tcPr>
            <w:tcW w:w="1420"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52CBA" w:rsidRPr="0009251A" w:rsidRDefault="00352CBA" w:rsidP="009210A7">
            <w:pPr>
              <w:spacing w:after="0" w:line="240" w:lineRule="auto"/>
              <w:jc w:val="both"/>
              <w:rPr>
                <w:rFonts w:ascii="Times New Roman" w:eastAsia="Times New Roman" w:hAnsi="Times New Roman" w:cs="Times New Roman"/>
                <w:bCs/>
                <w:sz w:val="24"/>
                <w:szCs w:val="24"/>
                <w:u w:val="single"/>
                <w:lang w:eastAsia="lv-LV"/>
              </w:rPr>
            </w:pPr>
            <w:r w:rsidRPr="0009251A">
              <w:rPr>
                <w:rFonts w:ascii="Times New Roman" w:eastAsia="Times New Roman" w:hAnsi="Times New Roman" w:cs="Times New Roman"/>
                <w:bCs/>
                <w:sz w:val="24"/>
                <w:szCs w:val="24"/>
                <w:u w:val="single"/>
                <w:lang w:eastAsia="lv-LV"/>
              </w:rPr>
              <w:t>5.</w:t>
            </w:r>
            <w:r w:rsidR="0009251A">
              <w:rPr>
                <w:rFonts w:ascii="Times New Roman" w:eastAsia="Times New Roman" w:hAnsi="Times New Roman" w:cs="Times New Roman"/>
                <w:bCs/>
                <w:sz w:val="24"/>
                <w:szCs w:val="24"/>
                <w:u w:val="single"/>
                <w:lang w:eastAsia="lv-LV"/>
              </w:rPr>
              <w:t xml:space="preserve"> </w:t>
            </w:r>
            <w:r w:rsidRPr="0009251A">
              <w:rPr>
                <w:rFonts w:ascii="Times New Roman" w:eastAsia="Times New Roman" w:hAnsi="Times New Roman" w:cs="Times New Roman"/>
                <w:bCs/>
                <w:sz w:val="24"/>
                <w:szCs w:val="24"/>
                <w:u w:val="single"/>
                <w:lang w:eastAsia="lv-LV"/>
              </w:rPr>
              <w:t>pants - Īpašuma iesaldēšana, izņemšana un konfiskācija</w:t>
            </w:r>
          </w:p>
        </w:tc>
        <w:tc>
          <w:tcPr>
            <w:tcW w:w="1623"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52CBA" w:rsidRPr="00CF118F" w:rsidRDefault="00352CBA" w:rsidP="009210A7">
            <w:pPr>
              <w:spacing w:after="0" w:line="240" w:lineRule="auto"/>
              <w:jc w:val="both"/>
              <w:rPr>
                <w:rFonts w:ascii="Times New Roman" w:eastAsia="Times New Roman" w:hAnsi="Times New Roman" w:cs="Times New Roman"/>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52CBA" w:rsidRPr="00CF118F" w:rsidRDefault="00352CBA" w:rsidP="009210A7">
            <w:pPr>
              <w:spacing w:after="0" w:line="240" w:lineRule="auto"/>
              <w:ind w:firstLine="300"/>
              <w:jc w:val="both"/>
              <w:rPr>
                <w:rFonts w:ascii="Times New Roman" w:eastAsia="Times New Roman" w:hAnsi="Times New Roman" w:cs="Times New Roman"/>
                <w:sz w:val="24"/>
                <w:szCs w:val="24"/>
                <w:lang w:eastAsia="lv-LV"/>
              </w:rPr>
            </w:pPr>
          </w:p>
        </w:tc>
      </w:tr>
      <w:tr w:rsidR="002038A5"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2038A5" w:rsidRPr="00CF118F" w:rsidRDefault="002038A5"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Ikviena dalībvalsts pieņem tādus normatīvos un cita veida aktus, kas </w:t>
            </w:r>
            <w:r w:rsidRPr="00CF118F">
              <w:rPr>
                <w:rFonts w:ascii="Times New Roman" w:eastAsia="Times New Roman" w:hAnsi="Times New Roman" w:cs="Times New Roman"/>
                <w:sz w:val="24"/>
                <w:szCs w:val="24"/>
                <w:lang w:eastAsia="lv-LV"/>
              </w:rPr>
              <w:lastRenderedPageBreak/>
              <w:t>var būt nepieciešami, lai nodrošinātu to, ka īpašuma iesaldēšanas, izņemšanas un konfiskācijas pasākumi attiecas arī:</w:t>
            </w:r>
          </w:p>
          <w:p w:rsidR="002038A5" w:rsidRPr="00CF118F" w:rsidRDefault="002038A5"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a) uz tādu īpašumu, kas radies, pārveidojot vai konvertējot noziedzīgi iegūtos līdzekļus;</w:t>
            </w:r>
          </w:p>
          <w:p w:rsidR="002038A5" w:rsidRPr="00CF118F" w:rsidRDefault="002038A5"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b) ja noziedzīgi iegūtie līdzekļi pilnīgi vai daļēji ir pievienoti likumīgas izcelsmes īpašumam, - uz šo likumīgās izcelsmes īpašumu, nepārsniedzot aprēķināto pievienoto noziedzīgi iegūto līdzekļu vērtību;</w:t>
            </w:r>
          </w:p>
          <w:p w:rsidR="002038A5" w:rsidRPr="00352CBA" w:rsidRDefault="002038A5"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c) tādā pašā veidā un apjomā kā attiecībā uz noziedzīgi iegūtajiem līdzekļiem - uz tādiem ieņēmumiem vai cita veida labumiem, kuri cēlušies no noziedzīgi iegūtajiem līdzekļiem, no īpašuma, kas radies, pārveidojot vai konvertējot noziedzīgi iegūtos līdzekļus, vai no tāda īpašuma, kam pievienoti noziedzīgi iegūtie līdzekļi, - šajā gadījumā nepārsniedzot aprēķināto pievienoto nozi</w:t>
            </w:r>
            <w:r w:rsidR="00352CBA">
              <w:rPr>
                <w:rFonts w:ascii="Times New Roman" w:eastAsia="Times New Roman" w:hAnsi="Times New Roman" w:cs="Times New Roman"/>
                <w:sz w:val="24"/>
                <w:szCs w:val="24"/>
                <w:lang w:eastAsia="lv-LV"/>
              </w:rPr>
              <w:t>edzīgi iegūto līdzekļu vērtību.</w:t>
            </w:r>
          </w:p>
        </w:tc>
        <w:tc>
          <w:tcPr>
            <w:tcW w:w="1623" w:type="pct"/>
            <w:gridSpan w:val="2"/>
            <w:tcBorders>
              <w:top w:val="outset" w:sz="6" w:space="0" w:color="414142"/>
              <w:left w:val="outset" w:sz="6" w:space="0" w:color="414142"/>
              <w:bottom w:val="outset" w:sz="6" w:space="0" w:color="414142"/>
              <w:right w:val="outset" w:sz="6" w:space="0" w:color="414142"/>
            </w:tcBorders>
          </w:tcPr>
          <w:p w:rsidR="00610CA4" w:rsidRDefault="00610CA4"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Likumprojekta 14., 16. un 17. pants (KPL 361., 362. un 364. pants)</w:t>
            </w:r>
            <w:r w:rsidR="002513EF">
              <w:rPr>
                <w:rFonts w:ascii="Times New Roman" w:eastAsia="Times New Roman" w:hAnsi="Times New Roman" w:cs="Times New Roman"/>
                <w:sz w:val="24"/>
                <w:szCs w:val="24"/>
                <w:lang w:eastAsia="lv-LV"/>
              </w:rPr>
              <w:t>.</w:t>
            </w:r>
          </w:p>
          <w:p w:rsidR="002038A5" w:rsidRDefault="002038A5" w:rsidP="009210A7">
            <w:pPr>
              <w:spacing w:after="0" w:line="240" w:lineRule="auto"/>
              <w:jc w:val="both"/>
              <w:rPr>
                <w:rFonts w:ascii="Times New Roman" w:eastAsia="Times New Roman" w:hAnsi="Times New Roman" w:cs="Times New Roman"/>
                <w:sz w:val="24"/>
                <w:szCs w:val="24"/>
                <w:lang w:eastAsia="lv-LV"/>
              </w:rPr>
            </w:pPr>
          </w:p>
          <w:p w:rsidR="00610CA4" w:rsidRDefault="00610CA4"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Skat. šajā tabulā atbilstību </w:t>
            </w:r>
            <w:r w:rsidRPr="00CF118F">
              <w:rPr>
                <w:rFonts w:ascii="Times New Roman" w:hAnsi="Times New Roman" w:cs="Times New Roman"/>
                <w:bCs/>
                <w:sz w:val="24"/>
                <w:szCs w:val="24"/>
              </w:rPr>
              <w:t>Palermo konvencija</w:t>
            </w:r>
            <w:r>
              <w:rPr>
                <w:rFonts w:ascii="Times New Roman" w:hAnsi="Times New Roman" w:cs="Times New Roman"/>
                <w:bCs/>
                <w:sz w:val="24"/>
                <w:szCs w:val="24"/>
              </w:rPr>
              <w:t>s 12. panta 3., 4. un 5. punktam</w:t>
            </w:r>
          </w:p>
          <w:p w:rsidR="00610CA4" w:rsidRPr="00CF118F" w:rsidRDefault="00610CA4" w:rsidP="009210A7">
            <w:pPr>
              <w:spacing w:after="0" w:line="240" w:lineRule="auto"/>
              <w:jc w:val="both"/>
              <w:rPr>
                <w:rFonts w:ascii="Times New Roman" w:eastAsia="Times New Roman" w:hAnsi="Times New Roman" w:cs="Times New Roman"/>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tcPr>
          <w:p w:rsidR="002038A5" w:rsidRPr="00CF118F" w:rsidRDefault="00610CA4"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Starptautiskās saistības tiek izpildītas pilnībā</w:t>
            </w:r>
            <w:r w:rsidR="002513EF">
              <w:rPr>
                <w:rFonts w:ascii="Times New Roman" w:eastAsia="Times New Roman" w:hAnsi="Times New Roman" w:cs="Times New Roman"/>
                <w:sz w:val="24"/>
                <w:szCs w:val="24"/>
                <w:lang w:eastAsia="lv-LV"/>
              </w:rPr>
              <w:t>.</w:t>
            </w:r>
          </w:p>
        </w:tc>
      </w:tr>
      <w:tr w:rsidR="00352CBA" w:rsidRPr="00CF118F" w:rsidTr="00352CBA">
        <w:tc>
          <w:tcPr>
            <w:tcW w:w="1420"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52CBA" w:rsidRPr="0009251A" w:rsidRDefault="00352CBA" w:rsidP="009210A7">
            <w:pPr>
              <w:spacing w:after="0" w:line="240" w:lineRule="auto"/>
              <w:jc w:val="both"/>
              <w:rPr>
                <w:rFonts w:ascii="Times New Roman" w:eastAsia="Times New Roman" w:hAnsi="Times New Roman" w:cs="Times New Roman"/>
                <w:bCs/>
                <w:sz w:val="24"/>
                <w:szCs w:val="24"/>
                <w:u w:val="single"/>
                <w:lang w:eastAsia="lv-LV"/>
              </w:rPr>
            </w:pPr>
            <w:r w:rsidRPr="0009251A">
              <w:rPr>
                <w:rFonts w:ascii="Times New Roman" w:eastAsia="Times New Roman" w:hAnsi="Times New Roman" w:cs="Times New Roman"/>
                <w:bCs/>
                <w:sz w:val="24"/>
                <w:szCs w:val="24"/>
                <w:u w:val="single"/>
                <w:lang w:eastAsia="lv-LV"/>
              </w:rPr>
              <w:lastRenderedPageBreak/>
              <w:t>6.</w:t>
            </w:r>
            <w:r w:rsidR="0009251A" w:rsidRPr="0009251A">
              <w:rPr>
                <w:rFonts w:ascii="Times New Roman" w:eastAsia="Times New Roman" w:hAnsi="Times New Roman" w:cs="Times New Roman"/>
                <w:bCs/>
                <w:sz w:val="24"/>
                <w:szCs w:val="24"/>
                <w:u w:val="single"/>
                <w:lang w:eastAsia="lv-LV"/>
              </w:rPr>
              <w:t xml:space="preserve"> </w:t>
            </w:r>
            <w:r w:rsidRPr="0009251A">
              <w:rPr>
                <w:rFonts w:ascii="Times New Roman" w:eastAsia="Times New Roman" w:hAnsi="Times New Roman" w:cs="Times New Roman"/>
                <w:bCs/>
                <w:sz w:val="24"/>
                <w:szCs w:val="24"/>
                <w:u w:val="single"/>
                <w:lang w:eastAsia="lv-LV"/>
              </w:rPr>
              <w:t>pants - Iesaldēta vai izņemta īpašuma pārvaldība</w:t>
            </w:r>
          </w:p>
        </w:tc>
        <w:tc>
          <w:tcPr>
            <w:tcW w:w="1623"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52CBA" w:rsidRPr="00CF118F" w:rsidRDefault="00352CBA" w:rsidP="009210A7">
            <w:pPr>
              <w:spacing w:after="0" w:line="240" w:lineRule="auto"/>
              <w:jc w:val="both"/>
              <w:rPr>
                <w:rFonts w:ascii="Times New Roman" w:eastAsia="Times New Roman" w:hAnsi="Times New Roman" w:cs="Times New Roman"/>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52CBA" w:rsidRPr="00CF118F" w:rsidRDefault="00352CBA" w:rsidP="009210A7">
            <w:pPr>
              <w:spacing w:after="0" w:line="240" w:lineRule="auto"/>
              <w:ind w:firstLine="300"/>
              <w:jc w:val="both"/>
              <w:rPr>
                <w:rFonts w:ascii="Times New Roman" w:eastAsia="Times New Roman" w:hAnsi="Times New Roman" w:cs="Times New Roman"/>
                <w:sz w:val="24"/>
                <w:szCs w:val="24"/>
                <w:lang w:eastAsia="lv-LV"/>
              </w:rPr>
            </w:pPr>
          </w:p>
        </w:tc>
      </w:tr>
      <w:tr w:rsidR="002038A5"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2038A5" w:rsidRPr="00CF118F" w:rsidRDefault="002038A5"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Ikviena dalībvalsts pieņem tādus normatīvos un cita veida aktus, kas var būt nepieciešami, lai saskaņā ar šīs konvencijas 4. un 5.pantu nodrošinātu iesaldēta vai izņemta īpašuma pienācīgu pārvaldību.</w:t>
            </w:r>
          </w:p>
        </w:tc>
        <w:tc>
          <w:tcPr>
            <w:tcW w:w="1623" w:type="pct"/>
            <w:gridSpan w:val="2"/>
            <w:tcBorders>
              <w:top w:val="outset" w:sz="6" w:space="0" w:color="414142"/>
              <w:left w:val="outset" w:sz="6" w:space="0" w:color="414142"/>
              <w:bottom w:val="outset" w:sz="6" w:space="0" w:color="414142"/>
              <w:right w:val="outset" w:sz="6" w:space="0" w:color="414142"/>
            </w:tcBorders>
          </w:tcPr>
          <w:p w:rsidR="002038A5" w:rsidRDefault="002E6E20"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15. un 18. pants (KPL 361.</w:t>
            </w:r>
            <w:r w:rsidRPr="002E6E20">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un 365. pants)</w:t>
            </w:r>
            <w:r w:rsidR="00067C8E">
              <w:rPr>
                <w:rFonts w:ascii="Times New Roman" w:eastAsia="Times New Roman" w:hAnsi="Times New Roman" w:cs="Times New Roman"/>
                <w:sz w:val="24"/>
                <w:szCs w:val="24"/>
                <w:lang w:eastAsia="lv-LV"/>
              </w:rPr>
              <w:t>.</w:t>
            </w:r>
          </w:p>
          <w:p w:rsidR="00315774" w:rsidRPr="00CF118F" w:rsidRDefault="00315774" w:rsidP="009210A7">
            <w:pPr>
              <w:spacing w:after="0" w:line="240" w:lineRule="auto"/>
              <w:jc w:val="both"/>
              <w:rPr>
                <w:rFonts w:ascii="Times New Roman" w:eastAsia="Times New Roman" w:hAnsi="Times New Roman" w:cs="Times New Roman"/>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tcPr>
          <w:p w:rsidR="002038A5" w:rsidRPr="00CF118F" w:rsidRDefault="00315774"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52CBA" w:rsidRPr="00CF118F" w:rsidTr="00352CBA">
        <w:tc>
          <w:tcPr>
            <w:tcW w:w="1420"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52CBA" w:rsidRPr="0009251A" w:rsidRDefault="00352CBA" w:rsidP="009210A7">
            <w:pPr>
              <w:spacing w:after="0" w:line="240" w:lineRule="auto"/>
              <w:jc w:val="both"/>
              <w:rPr>
                <w:rFonts w:ascii="Times New Roman" w:eastAsia="Times New Roman" w:hAnsi="Times New Roman" w:cs="Times New Roman"/>
                <w:bCs/>
                <w:sz w:val="24"/>
                <w:szCs w:val="24"/>
                <w:u w:val="single"/>
                <w:lang w:eastAsia="lv-LV"/>
              </w:rPr>
            </w:pPr>
            <w:r w:rsidRPr="0009251A">
              <w:rPr>
                <w:rFonts w:ascii="Times New Roman" w:eastAsia="Times New Roman" w:hAnsi="Times New Roman" w:cs="Times New Roman"/>
                <w:bCs/>
                <w:sz w:val="24"/>
                <w:szCs w:val="24"/>
                <w:u w:val="single"/>
                <w:lang w:eastAsia="lv-LV"/>
              </w:rPr>
              <w:lastRenderedPageBreak/>
              <w:t>8.</w:t>
            </w:r>
            <w:r w:rsidR="0009251A">
              <w:rPr>
                <w:rFonts w:ascii="Times New Roman" w:eastAsia="Times New Roman" w:hAnsi="Times New Roman" w:cs="Times New Roman"/>
                <w:bCs/>
                <w:sz w:val="24"/>
                <w:szCs w:val="24"/>
                <w:u w:val="single"/>
                <w:lang w:eastAsia="lv-LV"/>
              </w:rPr>
              <w:t xml:space="preserve"> </w:t>
            </w:r>
            <w:r w:rsidRPr="0009251A">
              <w:rPr>
                <w:rFonts w:ascii="Times New Roman" w:eastAsia="Times New Roman" w:hAnsi="Times New Roman" w:cs="Times New Roman"/>
                <w:bCs/>
                <w:sz w:val="24"/>
                <w:szCs w:val="24"/>
                <w:u w:val="single"/>
                <w:lang w:eastAsia="lv-LV"/>
              </w:rPr>
              <w:t>pants - Tiesiskās aizsardzības līdzekļi</w:t>
            </w:r>
          </w:p>
        </w:tc>
        <w:tc>
          <w:tcPr>
            <w:tcW w:w="1623"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52CBA" w:rsidRPr="00CF118F" w:rsidRDefault="00352CBA" w:rsidP="009210A7">
            <w:pPr>
              <w:spacing w:after="0" w:line="240" w:lineRule="auto"/>
              <w:jc w:val="both"/>
              <w:rPr>
                <w:rFonts w:ascii="Times New Roman" w:eastAsia="Times New Roman" w:hAnsi="Times New Roman" w:cs="Times New Roman"/>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52CBA" w:rsidRPr="00CF118F" w:rsidRDefault="00352CBA" w:rsidP="009210A7">
            <w:pPr>
              <w:spacing w:after="0" w:line="240" w:lineRule="auto"/>
              <w:ind w:firstLine="300"/>
              <w:jc w:val="both"/>
              <w:rPr>
                <w:rFonts w:ascii="Times New Roman" w:eastAsia="Times New Roman" w:hAnsi="Times New Roman" w:cs="Times New Roman"/>
                <w:sz w:val="24"/>
                <w:szCs w:val="24"/>
                <w:lang w:eastAsia="lv-LV"/>
              </w:rPr>
            </w:pPr>
          </w:p>
        </w:tc>
      </w:tr>
      <w:tr w:rsidR="002038A5"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2038A5" w:rsidRPr="00CF118F" w:rsidRDefault="002038A5"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Ikviena dalībvalsts pieņem tādus normatīvos un cita veida aktus, kas var būt nepieciešami, lai nodrošinātu to, ka ieinteresētajām personām, kuras ietekmē 3., 4. un 5.</w:t>
            </w:r>
            <w:r w:rsidR="0009251A">
              <w:rPr>
                <w:rFonts w:ascii="Times New Roman" w:eastAsia="Times New Roman" w:hAnsi="Times New Roman" w:cs="Times New Roman"/>
                <w:sz w:val="24"/>
                <w:szCs w:val="24"/>
                <w:lang w:eastAsia="lv-LV"/>
              </w:rPr>
              <w:t xml:space="preserve"> </w:t>
            </w:r>
            <w:r w:rsidRPr="00CF118F">
              <w:rPr>
                <w:rFonts w:ascii="Times New Roman" w:eastAsia="Times New Roman" w:hAnsi="Times New Roman" w:cs="Times New Roman"/>
                <w:sz w:val="24"/>
                <w:szCs w:val="24"/>
                <w:lang w:eastAsia="lv-LV"/>
              </w:rPr>
              <w:t>pantā minētie pasākumi un citi attiecīgie šīs sadaļas noteikumi, ir pieejami efektīvi tiesiskās aizsardzības līdzekļi nolūkā aizsargāt šo personu tiesības.</w:t>
            </w:r>
          </w:p>
        </w:tc>
        <w:tc>
          <w:tcPr>
            <w:tcW w:w="1623" w:type="pct"/>
            <w:gridSpan w:val="2"/>
            <w:tcBorders>
              <w:top w:val="outset" w:sz="6" w:space="0" w:color="414142"/>
              <w:left w:val="outset" w:sz="6" w:space="0" w:color="414142"/>
              <w:bottom w:val="outset" w:sz="6" w:space="0" w:color="414142"/>
              <w:right w:val="outset" w:sz="6" w:space="0" w:color="414142"/>
            </w:tcBorders>
          </w:tcPr>
          <w:p w:rsidR="00315774" w:rsidRDefault="00315774"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Pr="00CF118F">
              <w:rPr>
                <w:rFonts w:ascii="Times New Roman" w:eastAsia="Times New Roman" w:hAnsi="Times New Roman" w:cs="Times New Roman"/>
                <w:iCs/>
                <w:sz w:val="24"/>
                <w:szCs w:val="24"/>
                <w:lang w:eastAsia="lv-LV"/>
              </w:rPr>
              <w:t>2., 15.</w:t>
            </w:r>
            <w:r>
              <w:rPr>
                <w:rFonts w:ascii="Times New Roman" w:eastAsia="Times New Roman" w:hAnsi="Times New Roman" w:cs="Times New Roman"/>
                <w:iCs/>
                <w:sz w:val="24"/>
                <w:szCs w:val="24"/>
                <w:lang w:eastAsia="lv-LV"/>
              </w:rPr>
              <w:t xml:space="preserve"> pants, kā arī </w:t>
            </w:r>
            <w:r w:rsidRPr="00CF118F">
              <w:rPr>
                <w:rFonts w:ascii="Times New Roman" w:eastAsia="Times New Roman" w:hAnsi="Times New Roman" w:cs="Times New Roman"/>
                <w:iCs/>
                <w:sz w:val="24"/>
                <w:szCs w:val="24"/>
                <w:lang w:eastAsia="lv-LV"/>
              </w:rPr>
              <w:t>1., 22.–34., 38.–43. un 47. pant</w:t>
            </w:r>
            <w:r>
              <w:rPr>
                <w:rFonts w:ascii="Times New Roman" w:eastAsia="Times New Roman" w:hAnsi="Times New Roman" w:cs="Times New Roman"/>
                <w:iCs/>
                <w:sz w:val="24"/>
                <w:szCs w:val="24"/>
                <w:lang w:eastAsia="lv-LV"/>
              </w:rPr>
              <w:t>s, kuros ietvertas kriminālprocesā aizskartā mantas īpašnieka tiesības iztiesāšanā</w:t>
            </w:r>
            <w:r>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KPL 16. panta otrā daļa, 111.</w:t>
            </w:r>
            <w:r w:rsidRPr="00833ECC">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xml:space="preserve"> </w:t>
            </w:r>
            <w:r>
              <w:rPr>
                <w:rFonts w:ascii="Times New Roman" w:eastAsia="Times New Roman" w:hAnsi="Times New Roman" w:cs="Times New Roman"/>
                <w:sz w:val="24"/>
                <w:szCs w:val="24"/>
                <w:lang w:eastAsia="lv-LV"/>
              </w:rPr>
              <w:t>pants, 361.</w:t>
            </w:r>
            <w:r w:rsidRPr="002C7693">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otrā daļa, 413. panta ceturtā daļa, 449. panta trešā daļa, 455. panta pirmā daļa, 458. panta ceturtā daļa, 484. panta ceturtā un astotā daļa, 491. panta 7. punkts, 496. panta pirmā daļa, 499. panta otrā un piektā daļa, 500. panta otrā daļa, 502. panta pirmā un trešā daļa, 505. panta otrā un trešā daļa, 506. panta 2.</w:t>
            </w:r>
            <w:r w:rsidRPr="00160AE0">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un piektā daļa, 530. panta trešā daļa, 559. panta ceturtās daļas </w:t>
            </w:r>
            <w:r w:rsidR="007A08EF">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punkts, 561. panta trešā daļa, 568. panta trešā daļa, 571. panta pirmā un otrā daļa, 586. panta pirmā daļa).</w:t>
            </w:r>
          </w:p>
          <w:p w:rsidR="002038A5" w:rsidRDefault="002038A5" w:rsidP="009210A7">
            <w:pPr>
              <w:spacing w:after="0" w:line="240" w:lineRule="auto"/>
              <w:jc w:val="both"/>
              <w:rPr>
                <w:rFonts w:ascii="Times New Roman" w:eastAsia="Times New Roman" w:hAnsi="Times New Roman" w:cs="Times New Roman"/>
                <w:sz w:val="24"/>
                <w:szCs w:val="24"/>
                <w:lang w:eastAsia="lv-LV"/>
              </w:rPr>
            </w:pPr>
          </w:p>
          <w:p w:rsidR="00315774" w:rsidRPr="00CF118F" w:rsidRDefault="00315774"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Skat. šajā tabulā atbilstību </w:t>
            </w:r>
            <w:r w:rsidRPr="00CF118F">
              <w:rPr>
                <w:rFonts w:ascii="Times New Roman" w:hAnsi="Times New Roman" w:cs="Times New Roman"/>
                <w:bCs/>
                <w:sz w:val="24"/>
                <w:szCs w:val="24"/>
              </w:rPr>
              <w:t>Palermo konvencija</w:t>
            </w:r>
            <w:r>
              <w:rPr>
                <w:rFonts w:ascii="Times New Roman" w:hAnsi="Times New Roman" w:cs="Times New Roman"/>
                <w:bCs/>
                <w:sz w:val="24"/>
                <w:szCs w:val="24"/>
              </w:rPr>
              <w:t>s 12. panta 8. punktam.</w:t>
            </w:r>
          </w:p>
        </w:tc>
        <w:tc>
          <w:tcPr>
            <w:tcW w:w="1957" w:type="pct"/>
            <w:gridSpan w:val="2"/>
            <w:tcBorders>
              <w:top w:val="outset" w:sz="6" w:space="0" w:color="414142"/>
              <w:left w:val="outset" w:sz="6" w:space="0" w:color="414142"/>
              <w:bottom w:val="outset" w:sz="6" w:space="0" w:color="414142"/>
              <w:right w:val="outset" w:sz="6" w:space="0" w:color="414142"/>
            </w:tcBorders>
          </w:tcPr>
          <w:p w:rsidR="002038A5" w:rsidRPr="00CF118F" w:rsidRDefault="00415F51"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2038A5" w:rsidRPr="00CF118F" w:rsidTr="002038A5">
        <w:tc>
          <w:tcPr>
            <w:tcW w:w="5000" w:type="pct"/>
            <w:gridSpan w:val="6"/>
            <w:tcBorders>
              <w:top w:val="outset" w:sz="6" w:space="0" w:color="414142"/>
              <w:left w:val="outset" w:sz="6" w:space="0" w:color="414142"/>
              <w:bottom w:val="outset" w:sz="6" w:space="0" w:color="414142"/>
              <w:right w:val="outset" w:sz="6" w:space="0" w:color="414142"/>
            </w:tcBorders>
            <w:shd w:val="clear" w:color="auto" w:fill="EEECE1" w:themeFill="background2"/>
          </w:tcPr>
          <w:p w:rsidR="002038A5" w:rsidRPr="0009251A" w:rsidRDefault="002038A5" w:rsidP="009210A7">
            <w:pPr>
              <w:spacing w:after="0" w:line="240" w:lineRule="auto"/>
              <w:jc w:val="both"/>
              <w:rPr>
                <w:rFonts w:ascii="Times New Roman" w:eastAsia="Times New Roman" w:hAnsi="Times New Roman" w:cs="Times New Roman"/>
                <w:b/>
                <w:sz w:val="24"/>
                <w:szCs w:val="24"/>
                <w:lang w:eastAsia="lv-LV"/>
              </w:rPr>
            </w:pPr>
            <w:r w:rsidRPr="0009251A">
              <w:rPr>
                <w:rFonts w:ascii="Times New Roman" w:eastAsia="Times New Roman" w:hAnsi="Times New Roman" w:cs="Times New Roman"/>
                <w:b/>
                <w:bCs/>
                <w:sz w:val="24"/>
                <w:szCs w:val="24"/>
                <w:lang w:eastAsia="lv-LV"/>
              </w:rPr>
              <w:t>Vīnes konvencija</w:t>
            </w:r>
          </w:p>
        </w:tc>
      </w:tr>
      <w:tr w:rsidR="004B0E32" w:rsidRPr="00CF118F" w:rsidTr="004B0E32">
        <w:tc>
          <w:tcPr>
            <w:tcW w:w="1420"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4B0E32" w:rsidRPr="0009251A" w:rsidRDefault="004B0E32" w:rsidP="009210A7">
            <w:pPr>
              <w:spacing w:after="0" w:line="240" w:lineRule="auto"/>
              <w:jc w:val="both"/>
              <w:rPr>
                <w:rFonts w:ascii="Times New Roman" w:eastAsia="Times New Roman" w:hAnsi="Times New Roman" w:cs="Times New Roman"/>
                <w:bCs/>
                <w:sz w:val="24"/>
                <w:szCs w:val="24"/>
                <w:u w:val="single"/>
                <w:lang w:eastAsia="lv-LV"/>
              </w:rPr>
            </w:pPr>
            <w:r w:rsidRPr="0009251A">
              <w:rPr>
                <w:rFonts w:ascii="Times New Roman" w:eastAsia="Times New Roman" w:hAnsi="Times New Roman" w:cs="Times New Roman"/>
                <w:bCs/>
                <w:sz w:val="24"/>
                <w:szCs w:val="24"/>
                <w:u w:val="single"/>
                <w:lang w:eastAsia="lv-LV"/>
              </w:rPr>
              <w:t>1.</w:t>
            </w:r>
            <w:r w:rsidR="0009251A" w:rsidRPr="0009251A">
              <w:rPr>
                <w:rFonts w:ascii="Times New Roman" w:eastAsia="Times New Roman" w:hAnsi="Times New Roman" w:cs="Times New Roman"/>
                <w:bCs/>
                <w:sz w:val="24"/>
                <w:szCs w:val="24"/>
                <w:u w:val="single"/>
                <w:lang w:eastAsia="lv-LV"/>
              </w:rPr>
              <w:t xml:space="preserve"> </w:t>
            </w:r>
            <w:r w:rsidRPr="0009251A">
              <w:rPr>
                <w:rFonts w:ascii="Times New Roman" w:eastAsia="Times New Roman" w:hAnsi="Times New Roman" w:cs="Times New Roman"/>
                <w:bCs/>
                <w:sz w:val="24"/>
                <w:szCs w:val="24"/>
                <w:u w:val="single"/>
                <w:lang w:eastAsia="lv-LV"/>
              </w:rPr>
              <w:t>pants</w:t>
            </w:r>
          </w:p>
          <w:p w:rsidR="004B0E32" w:rsidRPr="00CF118F" w:rsidRDefault="004B0E32" w:rsidP="009210A7">
            <w:pPr>
              <w:spacing w:after="0" w:line="240" w:lineRule="auto"/>
              <w:jc w:val="both"/>
              <w:rPr>
                <w:rFonts w:ascii="Times New Roman" w:eastAsia="Times New Roman" w:hAnsi="Times New Roman" w:cs="Times New Roman"/>
                <w:b/>
                <w:bCs/>
                <w:sz w:val="24"/>
                <w:szCs w:val="24"/>
                <w:lang w:eastAsia="lv-LV"/>
              </w:rPr>
            </w:pPr>
            <w:r w:rsidRPr="0009251A">
              <w:rPr>
                <w:rFonts w:ascii="Times New Roman" w:eastAsia="Times New Roman" w:hAnsi="Times New Roman" w:cs="Times New Roman"/>
                <w:bCs/>
                <w:sz w:val="24"/>
                <w:szCs w:val="24"/>
                <w:u w:val="single"/>
                <w:lang w:eastAsia="lv-LV"/>
              </w:rPr>
              <w:t>Definīcijas</w:t>
            </w:r>
          </w:p>
        </w:tc>
        <w:tc>
          <w:tcPr>
            <w:tcW w:w="1623"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4B0E32" w:rsidRPr="00CF118F" w:rsidRDefault="004B0E32" w:rsidP="009210A7">
            <w:pPr>
              <w:spacing w:after="0" w:line="240" w:lineRule="auto"/>
              <w:jc w:val="both"/>
              <w:rPr>
                <w:rFonts w:ascii="Times New Roman" w:eastAsia="Times New Roman" w:hAnsi="Times New Roman" w:cs="Times New Roman"/>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4B0E32" w:rsidRPr="00CF118F" w:rsidRDefault="004B0E32" w:rsidP="009210A7">
            <w:pPr>
              <w:spacing w:after="0" w:line="240" w:lineRule="auto"/>
              <w:ind w:firstLine="300"/>
              <w:jc w:val="both"/>
              <w:rPr>
                <w:rFonts w:ascii="Times New Roman" w:eastAsia="Times New Roman" w:hAnsi="Times New Roman" w:cs="Times New Roman"/>
                <w:sz w:val="24"/>
                <w:szCs w:val="24"/>
                <w:lang w:eastAsia="lv-LV"/>
              </w:rPr>
            </w:pPr>
          </w:p>
        </w:tc>
      </w:tr>
      <w:tr w:rsidR="002038A5"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2038A5" w:rsidRPr="0009251A" w:rsidRDefault="002038A5" w:rsidP="009210A7">
            <w:pPr>
              <w:spacing w:after="0" w:line="240" w:lineRule="auto"/>
              <w:jc w:val="both"/>
              <w:rPr>
                <w:rFonts w:ascii="Times New Roman" w:eastAsia="Times New Roman" w:hAnsi="Times New Roman" w:cs="Times New Roman"/>
                <w:sz w:val="24"/>
                <w:szCs w:val="24"/>
                <w:lang w:eastAsia="lv-LV"/>
              </w:rPr>
            </w:pPr>
            <w:r w:rsidRPr="0009251A">
              <w:rPr>
                <w:rFonts w:ascii="Times New Roman" w:eastAsia="Times New Roman" w:hAnsi="Times New Roman" w:cs="Times New Roman"/>
                <w:sz w:val="24"/>
                <w:szCs w:val="24"/>
                <w:lang w:eastAsia="lv-LV"/>
              </w:rPr>
              <w:t>Šajā Konvencijā tiek izmantotas šādas definīcijas, ja vien nav īpaši norādīts citādi vai tas neizriet no konteksta:</w:t>
            </w:r>
          </w:p>
          <w:p w:rsidR="002038A5" w:rsidRPr="0009251A" w:rsidRDefault="002038A5" w:rsidP="009210A7">
            <w:pPr>
              <w:spacing w:after="0" w:line="240" w:lineRule="auto"/>
              <w:jc w:val="both"/>
              <w:rPr>
                <w:rFonts w:ascii="Times New Roman" w:eastAsia="Times New Roman" w:hAnsi="Times New Roman" w:cs="Times New Roman"/>
                <w:sz w:val="24"/>
                <w:szCs w:val="24"/>
                <w:lang w:eastAsia="lv-LV"/>
              </w:rPr>
            </w:pPr>
            <w:r w:rsidRPr="0009251A">
              <w:rPr>
                <w:rFonts w:ascii="Times New Roman" w:eastAsia="Times New Roman" w:hAnsi="Times New Roman" w:cs="Times New Roman"/>
                <w:sz w:val="24"/>
                <w:szCs w:val="24"/>
                <w:lang w:eastAsia="lv-LV"/>
              </w:rPr>
              <w:t>(l) "Iesaldēšana" vai "arestēšana" nozīmē aizliegšanu uz laiku nodot, pārveidot, rīkoties ar vai pārvietot īpašumu vai uz laiku uzņemties uzraudzību vai kontroli pār īpašumu, pamatojoties uz tiesas vai kompeten</w:t>
            </w:r>
            <w:r w:rsidR="004B0E32" w:rsidRPr="0009251A">
              <w:rPr>
                <w:rFonts w:ascii="Times New Roman" w:eastAsia="Times New Roman" w:hAnsi="Times New Roman" w:cs="Times New Roman"/>
                <w:sz w:val="24"/>
                <w:szCs w:val="24"/>
                <w:lang w:eastAsia="lv-LV"/>
              </w:rPr>
              <w:t>tas institūcijas izdotu lēmumu</w:t>
            </w:r>
          </w:p>
        </w:tc>
        <w:tc>
          <w:tcPr>
            <w:tcW w:w="1623" w:type="pct"/>
            <w:gridSpan w:val="2"/>
            <w:tcBorders>
              <w:top w:val="outset" w:sz="6" w:space="0" w:color="414142"/>
              <w:left w:val="outset" w:sz="6" w:space="0" w:color="414142"/>
              <w:bottom w:val="outset" w:sz="6" w:space="0" w:color="414142"/>
              <w:right w:val="outset" w:sz="6" w:space="0" w:color="414142"/>
            </w:tcBorders>
          </w:tcPr>
          <w:p w:rsidR="00315774" w:rsidRDefault="00315774"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14., 15. un 18. pants (KPL 361., 361.</w:t>
            </w:r>
            <w:r w:rsidRPr="001055E8">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pants un 365. panta ceturtā daļa): </w:t>
            </w:r>
          </w:p>
          <w:p w:rsidR="00315774" w:rsidRDefault="00315774" w:rsidP="009210A7">
            <w:pPr>
              <w:spacing w:after="0" w:line="240" w:lineRule="auto"/>
              <w:jc w:val="both"/>
              <w:rPr>
                <w:rFonts w:ascii="Times New Roman" w:eastAsia="Times New Roman" w:hAnsi="Times New Roman" w:cs="Times New Roman"/>
                <w:sz w:val="24"/>
                <w:szCs w:val="24"/>
                <w:lang w:eastAsia="lv-LV"/>
              </w:rPr>
            </w:pPr>
          </w:p>
          <w:p w:rsidR="002038A5" w:rsidRPr="00CF118F" w:rsidRDefault="00315774"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 Palermo konvencijas 2. panta f) apakšpunktu.</w:t>
            </w:r>
          </w:p>
        </w:tc>
        <w:tc>
          <w:tcPr>
            <w:tcW w:w="1957" w:type="pct"/>
            <w:gridSpan w:val="2"/>
            <w:tcBorders>
              <w:top w:val="outset" w:sz="6" w:space="0" w:color="414142"/>
              <w:left w:val="outset" w:sz="6" w:space="0" w:color="414142"/>
              <w:bottom w:val="outset" w:sz="6" w:space="0" w:color="414142"/>
              <w:right w:val="outset" w:sz="6" w:space="0" w:color="414142"/>
            </w:tcBorders>
          </w:tcPr>
          <w:p w:rsidR="002038A5" w:rsidRPr="00CF118F" w:rsidRDefault="00415F51"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4B0E32" w:rsidRPr="00CF118F" w:rsidTr="004B0E32">
        <w:tc>
          <w:tcPr>
            <w:tcW w:w="1420"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4B0E32" w:rsidRPr="0009251A" w:rsidRDefault="004B0E32" w:rsidP="009210A7">
            <w:pPr>
              <w:spacing w:after="0" w:line="240" w:lineRule="auto"/>
              <w:jc w:val="both"/>
              <w:rPr>
                <w:rFonts w:ascii="Times New Roman" w:eastAsia="Times New Roman" w:hAnsi="Times New Roman" w:cs="Times New Roman"/>
                <w:bCs/>
                <w:sz w:val="24"/>
                <w:szCs w:val="24"/>
                <w:u w:val="single"/>
                <w:lang w:eastAsia="lv-LV"/>
              </w:rPr>
            </w:pPr>
            <w:r w:rsidRPr="0009251A">
              <w:rPr>
                <w:rFonts w:ascii="Times New Roman" w:eastAsia="Times New Roman" w:hAnsi="Times New Roman" w:cs="Times New Roman"/>
                <w:bCs/>
                <w:sz w:val="24"/>
                <w:szCs w:val="24"/>
                <w:u w:val="single"/>
                <w:lang w:eastAsia="lv-LV"/>
              </w:rPr>
              <w:lastRenderedPageBreak/>
              <w:t>5. pants</w:t>
            </w:r>
          </w:p>
          <w:p w:rsidR="004B0E32" w:rsidRPr="0009251A" w:rsidRDefault="004B0E32" w:rsidP="009210A7">
            <w:pPr>
              <w:spacing w:after="0" w:line="240" w:lineRule="auto"/>
              <w:jc w:val="both"/>
              <w:rPr>
                <w:rFonts w:ascii="Times New Roman" w:eastAsia="Times New Roman" w:hAnsi="Times New Roman" w:cs="Times New Roman"/>
                <w:bCs/>
                <w:sz w:val="24"/>
                <w:szCs w:val="24"/>
                <w:lang w:eastAsia="lv-LV"/>
              </w:rPr>
            </w:pPr>
            <w:r w:rsidRPr="0009251A">
              <w:rPr>
                <w:rFonts w:ascii="Times New Roman" w:eastAsia="Times New Roman" w:hAnsi="Times New Roman" w:cs="Times New Roman"/>
                <w:bCs/>
                <w:sz w:val="24"/>
                <w:szCs w:val="24"/>
                <w:u w:val="single"/>
                <w:lang w:eastAsia="lv-LV"/>
              </w:rPr>
              <w:t>Konfiskācija</w:t>
            </w:r>
          </w:p>
        </w:tc>
        <w:tc>
          <w:tcPr>
            <w:tcW w:w="1623"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4B0E32" w:rsidRPr="00CF118F" w:rsidRDefault="004B0E32" w:rsidP="009210A7">
            <w:pPr>
              <w:spacing w:after="0" w:line="240" w:lineRule="auto"/>
              <w:jc w:val="both"/>
              <w:rPr>
                <w:rFonts w:ascii="Times New Roman" w:eastAsia="Times New Roman" w:hAnsi="Times New Roman" w:cs="Times New Roman"/>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4B0E32" w:rsidRPr="00CF118F" w:rsidRDefault="004B0E32" w:rsidP="009210A7">
            <w:pPr>
              <w:spacing w:after="0" w:line="240" w:lineRule="auto"/>
              <w:ind w:firstLine="300"/>
              <w:jc w:val="both"/>
              <w:rPr>
                <w:rFonts w:ascii="Times New Roman" w:eastAsia="Times New Roman" w:hAnsi="Times New Roman" w:cs="Times New Roman"/>
                <w:sz w:val="24"/>
                <w:szCs w:val="24"/>
                <w:lang w:eastAsia="lv-LV"/>
              </w:rPr>
            </w:pPr>
          </w:p>
        </w:tc>
      </w:tr>
      <w:tr w:rsidR="004B0E32"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4B0E32" w:rsidRPr="00CF118F" w:rsidRDefault="004B0E32"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1. Katra Puse veic nepieciešamos pasākumus, lai varētu konfiscēt:</w:t>
            </w:r>
          </w:p>
          <w:p w:rsidR="004B0E32" w:rsidRPr="00CF118F" w:rsidRDefault="004B0E32"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(a) ienākumus, kas gūti no 3.panta 1.daļā minētajiem noziedzīgajiem nodarījumiem, vai īpašumu, kura vērtība atbilst šiem ienākumiem;</w:t>
            </w:r>
          </w:p>
          <w:p w:rsidR="004B0E32" w:rsidRPr="00CF118F" w:rsidRDefault="004B0E32"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(b) narkotiskās un psihotropās vielas, materiālus un aprīkojumu vai citus līdzekļus, kas ir izmantoti vai kurus ir paredzēts jebkādā veidā izmantot 3.panta 1.daļā minēt</w:t>
            </w:r>
            <w:r>
              <w:rPr>
                <w:rFonts w:ascii="Times New Roman" w:eastAsia="Times New Roman" w:hAnsi="Times New Roman" w:cs="Times New Roman"/>
                <w:sz w:val="24"/>
                <w:szCs w:val="24"/>
                <w:lang w:eastAsia="lv-LV"/>
              </w:rPr>
              <w:t>ajos noziedzīgajos nodarījumos.</w:t>
            </w:r>
          </w:p>
        </w:tc>
        <w:tc>
          <w:tcPr>
            <w:tcW w:w="1623" w:type="pct"/>
            <w:gridSpan w:val="2"/>
            <w:tcBorders>
              <w:top w:val="outset" w:sz="6" w:space="0" w:color="414142"/>
              <w:left w:val="outset" w:sz="6" w:space="0" w:color="414142"/>
              <w:bottom w:val="outset" w:sz="6" w:space="0" w:color="414142"/>
              <w:right w:val="outset" w:sz="6" w:space="0" w:color="414142"/>
            </w:tcBorders>
          </w:tcPr>
          <w:p w:rsidR="00415F51" w:rsidRDefault="00415F51"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9., 10., 11., 12., 21., 35.,37., 44. pants </w:t>
            </w:r>
            <w:proofErr w:type="gramStart"/>
            <w:r>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KPL 356., 357., 358., 358.</w:t>
            </w:r>
            <w:r w:rsidRPr="007A7160">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392.</w:t>
            </w:r>
            <w:r w:rsidRPr="00D12A37">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ceturtās daļas 4. punkts, 514. panta pirmās daļas 11. punkts, 529. panta 1. punkts, 626. pants).</w:t>
            </w:r>
          </w:p>
          <w:p w:rsidR="00415F51" w:rsidRDefault="00415F51" w:rsidP="009210A7">
            <w:pPr>
              <w:spacing w:after="0" w:line="240" w:lineRule="auto"/>
              <w:jc w:val="both"/>
              <w:rPr>
                <w:rFonts w:ascii="Times New Roman" w:eastAsia="Times New Roman" w:hAnsi="Times New Roman" w:cs="Times New Roman"/>
                <w:sz w:val="24"/>
                <w:szCs w:val="24"/>
                <w:lang w:eastAsia="lv-LV"/>
              </w:rPr>
            </w:pPr>
          </w:p>
          <w:p w:rsidR="004B0E32" w:rsidRPr="00CF118F" w:rsidRDefault="00415F51"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 šajā tabulā atbilstību Palermo konvencijas 12. panta 1. punktam (a) un b) apakšpunktiem).</w:t>
            </w:r>
          </w:p>
        </w:tc>
        <w:tc>
          <w:tcPr>
            <w:tcW w:w="1957" w:type="pct"/>
            <w:gridSpan w:val="2"/>
            <w:tcBorders>
              <w:top w:val="outset" w:sz="6" w:space="0" w:color="414142"/>
              <w:left w:val="outset" w:sz="6" w:space="0" w:color="414142"/>
              <w:bottom w:val="outset" w:sz="6" w:space="0" w:color="414142"/>
              <w:right w:val="outset" w:sz="6" w:space="0" w:color="414142"/>
            </w:tcBorders>
          </w:tcPr>
          <w:p w:rsidR="004B0E32" w:rsidRPr="00CF118F" w:rsidRDefault="00415F51"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4B0E32"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4B0E32" w:rsidRPr="00CF118F" w:rsidRDefault="004B0E32"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2. Katra Puse veic arī nepieciešamos pasākumus, lai iespējamās konfiskācijas nolūkos tās kompetentās iestādes varētu identificēt, atrast un iesaldēt vai uzlikt arestu ienākumiem, īpašumam, līdzekļiem vai citām šī panta 1.daļā minētajām lietām</w:t>
            </w:r>
            <w:r>
              <w:rPr>
                <w:rFonts w:ascii="Times New Roman" w:eastAsia="Times New Roman" w:hAnsi="Times New Roman" w:cs="Times New Roman"/>
                <w:sz w:val="24"/>
                <w:szCs w:val="24"/>
                <w:lang w:eastAsia="lv-LV"/>
              </w:rPr>
              <w:t>.</w:t>
            </w:r>
          </w:p>
        </w:tc>
        <w:tc>
          <w:tcPr>
            <w:tcW w:w="1623" w:type="pct"/>
            <w:gridSpan w:val="2"/>
            <w:tcBorders>
              <w:top w:val="outset" w:sz="6" w:space="0" w:color="414142"/>
              <w:left w:val="outset" w:sz="6" w:space="0" w:color="414142"/>
              <w:bottom w:val="outset" w:sz="6" w:space="0" w:color="414142"/>
              <w:right w:val="outset" w:sz="6" w:space="0" w:color="414142"/>
            </w:tcBorders>
          </w:tcPr>
          <w:p w:rsidR="00315774" w:rsidRDefault="00315774"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5., 7., 14., 20., 21., 35.,37. pants </w:t>
            </w:r>
            <w:proofErr w:type="gramStart"/>
            <w:r>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KPL 134., 240., 361. pants, 389. panta otrā daļa, 392.</w:t>
            </w:r>
            <w:r w:rsidRPr="00D12A37">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ceturtās daļas 4. punkts, 514. panta pirmās daļas 11. punkts, 529. panta 1. punkts).</w:t>
            </w:r>
          </w:p>
          <w:p w:rsidR="00315774" w:rsidRDefault="00315774" w:rsidP="009210A7">
            <w:pPr>
              <w:spacing w:after="0" w:line="240" w:lineRule="auto"/>
              <w:jc w:val="both"/>
              <w:rPr>
                <w:rFonts w:ascii="Times New Roman" w:eastAsia="Times New Roman" w:hAnsi="Times New Roman" w:cs="Times New Roman"/>
                <w:sz w:val="24"/>
                <w:szCs w:val="24"/>
                <w:lang w:eastAsia="lv-LV"/>
              </w:rPr>
            </w:pPr>
          </w:p>
          <w:p w:rsidR="004B0E32" w:rsidRPr="00CF118F" w:rsidRDefault="00315774"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 šajā tabulā atbilstību Palermo konvencijas 12. panta 2. punktam.</w:t>
            </w:r>
          </w:p>
        </w:tc>
        <w:tc>
          <w:tcPr>
            <w:tcW w:w="1957" w:type="pct"/>
            <w:gridSpan w:val="2"/>
            <w:tcBorders>
              <w:top w:val="outset" w:sz="6" w:space="0" w:color="414142"/>
              <w:left w:val="outset" w:sz="6" w:space="0" w:color="414142"/>
              <w:bottom w:val="outset" w:sz="6" w:space="0" w:color="414142"/>
              <w:right w:val="outset" w:sz="6" w:space="0" w:color="414142"/>
            </w:tcBorders>
          </w:tcPr>
          <w:p w:rsidR="004B0E32" w:rsidRPr="00CF118F" w:rsidRDefault="00415F51"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544497"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544497" w:rsidRPr="00CF118F" w:rsidRDefault="00544497"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3. Lai veiktu šajā pantā minētos pasākumus, katra Puse dod tiesu institūcijām vai citām kompetentām institūcijām tiesības dot rīkojumu padarīt pieejamus vai uzlikt arestu banku, finansu vai </w:t>
            </w:r>
            <w:proofErr w:type="spellStart"/>
            <w:r w:rsidRPr="00CF118F">
              <w:rPr>
                <w:rFonts w:ascii="Times New Roman" w:eastAsia="Times New Roman" w:hAnsi="Times New Roman" w:cs="Times New Roman"/>
                <w:sz w:val="24"/>
                <w:szCs w:val="24"/>
                <w:lang w:eastAsia="lv-LV"/>
              </w:rPr>
              <w:t>komercrēķiniem</w:t>
            </w:r>
            <w:proofErr w:type="spellEnd"/>
            <w:r w:rsidRPr="00CF118F">
              <w:rPr>
                <w:rFonts w:ascii="Times New Roman" w:eastAsia="Times New Roman" w:hAnsi="Times New Roman" w:cs="Times New Roman"/>
                <w:sz w:val="24"/>
                <w:szCs w:val="24"/>
                <w:lang w:eastAsia="lv-LV"/>
              </w:rPr>
              <w:t xml:space="preserve">. </w:t>
            </w:r>
          </w:p>
        </w:tc>
        <w:tc>
          <w:tcPr>
            <w:tcW w:w="1623" w:type="pct"/>
            <w:gridSpan w:val="2"/>
            <w:tcBorders>
              <w:top w:val="outset" w:sz="6" w:space="0" w:color="414142"/>
              <w:left w:val="outset" w:sz="6" w:space="0" w:color="414142"/>
              <w:bottom w:val="outset" w:sz="6" w:space="0" w:color="414142"/>
              <w:right w:val="outset" w:sz="6" w:space="0" w:color="414142"/>
            </w:tcBorders>
          </w:tcPr>
          <w:p w:rsidR="00C9092F" w:rsidRDefault="00C9092F"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14., 15. un 18. pants (KPL 361., 361.</w:t>
            </w:r>
            <w:r w:rsidRPr="001055E8">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pants un 365. pants).</w:t>
            </w:r>
          </w:p>
          <w:p w:rsidR="00C9092F" w:rsidRDefault="00C9092F" w:rsidP="009210A7">
            <w:pPr>
              <w:spacing w:after="0" w:line="240" w:lineRule="auto"/>
              <w:jc w:val="both"/>
              <w:rPr>
                <w:rFonts w:ascii="Times New Roman" w:eastAsia="Times New Roman" w:hAnsi="Times New Roman" w:cs="Times New Roman"/>
                <w:sz w:val="24"/>
                <w:szCs w:val="24"/>
                <w:lang w:eastAsia="lv-LV"/>
              </w:rPr>
            </w:pPr>
          </w:p>
          <w:p w:rsidR="00C9092F" w:rsidRPr="00CF118F" w:rsidRDefault="00C9092F"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 Palermo konvencijas 2. panta f) apakšpunktu.</w:t>
            </w:r>
          </w:p>
        </w:tc>
        <w:tc>
          <w:tcPr>
            <w:tcW w:w="1957" w:type="pct"/>
            <w:gridSpan w:val="2"/>
            <w:tcBorders>
              <w:top w:val="outset" w:sz="6" w:space="0" w:color="414142"/>
              <w:left w:val="outset" w:sz="6" w:space="0" w:color="414142"/>
              <w:bottom w:val="outset" w:sz="6" w:space="0" w:color="414142"/>
              <w:right w:val="outset" w:sz="6" w:space="0" w:color="414142"/>
            </w:tcBorders>
          </w:tcPr>
          <w:p w:rsidR="00544497" w:rsidRPr="00CF118F" w:rsidRDefault="00415F51"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544497"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544497" w:rsidRPr="00CF118F" w:rsidRDefault="00544497"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6. (a) Ja ienākumi ir pārveidoti vai pārvērsti cita veida īpašumā, tad šis īpašums, nevis ienākumi, ir pakļauts ša</w:t>
            </w:r>
            <w:r>
              <w:rPr>
                <w:rFonts w:ascii="Times New Roman" w:eastAsia="Times New Roman" w:hAnsi="Times New Roman" w:cs="Times New Roman"/>
                <w:sz w:val="24"/>
                <w:szCs w:val="24"/>
                <w:lang w:eastAsia="lv-LV"/>
              </w:rPr>
              <w:t>jā pantā minētajiem pasākumiem.</w:t>
            </w:r>
          </w:p>
        </w:tc>
        <w:tc>
          <w:tcPr>
            <w:tcW w:w="1623" w:type="pct"/>
            <w:gridSpan w:val="2"/>
            <w:tcBorders>
              <w:top w:val="outset" w:sz="6" w:space="0" w:color="414142"/>
              <w:left w:val="outset" w:sz="6" w:space="0" w:color="414142"/>
              <w:bottom w:val="outset" w:sz="6" w:space="0" w:color="414142"/>
              <w:right w:val="outset" w:sz="6" w:space="0" w:color="414142"/>
            </w:tcBorders>
          </w:tcPr>
          <w:p w:rsidR="00543F13" w:rsidRDefault="00543F13"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14. pants (KPL 361. pants).</w:t>
            </w:r>
          </w:p>
          <w:p w:rsidR="00543F13" w:rsidRDefault="00543F13" w:rsidP="009210A7">
            <w:pPr>
              <w:spacing w:after="0" w:line="240" w:lineRule="auto"/>
              <w:jc w:val="both"/>
              <w:rPr>
                <w:rFonts w:ascii="Times New Roman" w:eastAsia="Times New Roman" w:hAnsi="Times New Roman" w:cs="Times New Roman"/>
                <w:sz w:val="24"/>
                <w:szCs w:val="24"/>
                <w:lang w:eastAsia="lv-LV"/>
              </w:rPr>
            </w:pPr>
          </w:p>
          <w:p w:rsidR="00543F13" w:rsidRDefault="00543F13"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Skat. šajā tabulā atbilstību </w:t>
            </w:r>
            <w:r w:rsidRPr="00CF118F">
              <w:rPr>
                <w:rFonts w:ascii="Times New Roman" w:hAnsi="Times New Roman" w:cs="Times New Roman"/>
                <w:bCs/>
                <w:sz w:val="24"/>
                <w:szCs w:val="24"/>
              </w:rPr>
              <w:t>Palermo konvencija</w:t>
            </w:r>
            <w:r>
              <w:rPr>
                <w:rFonts w:ascii="Times New Roman" w:hAnsi="Times New Roman" w:cs="Times New Roman"/>
                <w:bCs/>
                <w:sz w:val="24"/>
                <w:szCs w:val="24"/>
              </w:rPr>
              <w:t>s 12. panta 3. punktam</w:t>
            </w:r>
          </w:p>
          <w:p w:rsidR="00544497" w:rsidRPr="00CF118F" w:rsidRDefault="00544497" w:rsidP="009210A7">
            <w:pPr>
              <w:spacing w:after="0" w:line="240" w:lineRule="auto"/>
              <w:jc w:val="both"/>
              <w:rPr>
                <w:rFonts w:ascii="Times New Roman" w:eastAsia="Times New Roman" w:hAnsi="Times New Roman" w:cs="Times New Roman"/>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tcPr>
          <w:p w:rsidR="00544497" w:rsidRPr="00CF118F" w:rsidRDefault="00A06854"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544497"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544497" w:rsidRPr="00CF118F" w:rsidRDefault="00544497"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lastRenderedPageBreak/>
              <w:t>6. (b) Ja ienākumi apvienoti ar likumīgā ceļā gūtu īpašumu, šis īpašums konfiscējams ienākumu vērtības apmērā, neierobežojot jebkādas tiesības uzlikt arestu vai iesaldēt īpašum</w:t>
            </w:r>
            <w:r>
              <w:rPr>
                <w:rFonts w:ascii="Times New Roman" w:eastAsia="Times New Roman" w:hAnsi="Times New Roman" w:cs="Times New Roman"/>
                <w:sz w:val="24"/>
                <w:szCs w:val="24"/>
                <w:lang w:eastAsia="lv-LV"/>
              </w:rPr>
              <w:t>u.</w:t>
            </w:r>
          </w:p>
        </w:tc>
        <w:tc>
          <w:tcPr>
            <w:tcW w:w="1623" w:type="pct"/>
            <w:gridSpan w:val="2"/>
            <w:tcBorders>
              <w:top w:val="outset" w:sz="6" w:space="0" w:color="414142"/>
              <w:left w:val="outset" w:sz="6" w:space="0" w:color="414142"/>
              <w:bottom w:val="outset" w:sz="6" w:space="0" w:color="414142"/>
              <w:right w:val="outset" w:sz="6" w:space="0" w:color="414142"/>
            </w:tcBorders>
          </w:tcPr>
          <w:p w:rsidR="00543F13" w:rsidRDefault="00543F13"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14. un 17. pants (KPL 361. un 364. pants).</w:t>
            </w:r>
          </w:p>
          <w:p w:rsidR="00543F13" w:rsidRDefault="00543F13"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Skat. šajā tabulā atbilstību </w:t>
            </w:r>
            <w:r w:rsidRPr="00CF118F">
              <w:rPr>
                <w:rFonts w:ascii="Times New Roman" w:hAnsi="Times New Roman" w:cs="Times New Roman"/>
                <w:bCs/>
                <w:sz w:val="24"/>
                <w:szCs w:val="24"/>
              </w:rPr>
              <w:t>Palermo konvencija</w:t>
            </w:r>
            <w:r>
              <w:rPr>
                <w:rFonts w:ascii="Times New Roman" w:hAnsi="Times New Roman" w:cs="Times New Roman"/>
                <w:bCs/>
                <w:sz w:val="24"/>
                <w:szCs w:val="24"/>
              </w:rPr>
              <w:t>s 12. panta 4. punktam</w:t>
            </w:r>
          </w:p>
          <w:p w:rsidR="00544497" w:rsidRPr="00CF118F" w:rsidRDefault="00544497" w:rsidP="009210A7">
            <w:pPr>
              <w:spacing w:after="0" w:line="240" w:lineRule="auto"/>
              <w:jc w:val="both"/>
              <w:rPr>
                <w:rFonts w:ascii="Times New Roman" w:eastAsia="Times New Roman" w:hAnsi="Times New Roman" w:cs="Times New Roman"/>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tcPr>
          <w:p w:rsidR="00544497" w:rsidRPr="00CF118F" w:rsidRDefault="00A06854"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544497"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544497" w:rsidRPr="00CF118F" w:rsidRDefault="00544497"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6. (c) Attiecībā uz ieņēmumiem vai citiem labumiem, kas gūti no:</w:t>
            </w:r>
          </w:p>
          <w:p w:rsidR="00544497" w:rsidRPr="00CF118F" w:rsidRDefault="00544497"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(i) Ienākumiem;</w:t>
            </w:r>
          </w:p>
          <w:p w:rsidR="00544497" w:rsidRPr="00CF118F" w:rsidRDefault="00544497"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w:t>
            </w:r>
            <w:proofErr w:type="spellStart"/>
            <w:r w:rsidRPr="00CF118F">
              <w:rPr>
                <w:rFonts w:ascii="Times New Roman" w:eastAsia="Times New Roman" w:hAnsi="Times New Roman" w:cs="Times New Roman"/>
                <w:sz w:val="24"/>
                <w:szCs w:val="24"/>
                <w:lang w:eastAsia="lv-LV"/>
              </w:rPr>
              <w:t>ii</w:t>
            </w:r>
            <w:proofErr w:type="spellEnd"/>
            <w:r w:rsidRPr="00CF118F">
              <w:rPr>
                <w:rFonts w:ascii="Times New Roman" w:eastAsia="Times New Roman" w:hAnsi="Times New Roman" w:cs="Times New Roman"/>
                <w:sz w:val="24"/>
                <w:szCs w:val="24"/>
                <w:lang w:eastAsia="lv-LV"/>
              </w:rPr>
              <w:t>) Īpašuma, kurā ienākumi pārveidoti vai pārvērsti; vai</w:t>
            </w:r>
          </w:p>
          <w:p w:rsidR="00544497" w:rsidRPr="00CF118F" w:rsidRDefault="00544497"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w:t>
            </w:r>
            <w:proofErr w:type="spellStart"/>
            <w:r w:rsidRPr="00CF118F">
              <w:rPr>
                <w:rFonts w:ascii="Times New Roman" w:eastAsia="Times New Roman" w:hAnsi="Times New Roman" w:cs="Times New Roman"/>
                <w:sz w:val="24"/>
                <w:szCs w:val="24"/>
                <w:lang w:eastAsia="lv-LV"/>
              </w:rPr>
              <w:t>iii</w:t>
            </w:r>
            <w:proofErr w:type="spellEnd"/>
            <w:r w:rsidRPr="00CF118F">
              <w:rPr>
                <w:rFonts w:ascii="Times New Roman" w:eastAsia="Times New Roman" w:hAnsi="Times New Roman" w:cs="Times New Roman"/>
                <w:sz w:val="24"/>
                <w:szCs w:val="24"/>
                <w:lang w:eastAsia="lv-LV"/>
              </w:rPr>
              <w:t>) Īpašuma, kas apvienots ar ienākumiem</w:t>
            </w:r>
          </w:p>
          <w:p w:rsidR="00544497" w:rsidRPr="00CF118F" w:rsidRDefault="00544497"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tiek piemēroti šajā pantā minētie pasākumi tādā pašā veidā un apjomā kā ie</w:t>
            </w:r>
            <w:r>
              <w:rPr>
                <w:rFonts w:ascii="Times New Roman" w:eastAsia="Times New Roman" w:hAnsi="Times New Roman" w:cs="Times New Roman"/>
                <w:sz w:val="24"/>
                <w:szCs w:val="24"/>
                <w:lang w:eastAsia="lv-LV"/>
              </w:rPr>
              <w:t>nākumiem</w:t>
            </w:r>
          </w:p>
        </w:tc>
        <w:tc>
          <w:tcPr>
            <w:tcW w:w="1623" w:type="pct"/>
            <w:gridSpan w:val="2"/>
            <w:tcBorders>
              <w:top w:val="outset" w:sz="6" w:space="0" w:color="414142"/>
              <w:left w:val="outset" w:sz="6" w:space="0" w:color="414142"/>
              <w:bottom w:val="outset" w:sz="6" w:space="0" w:color="414142"/>
              <w:right w:val="outset" w:sz="6" w:space="0" w:color="414142"/>
            </w:tcBorders>
          </w:tcPr>
          <w:p w:rsidR="00543F13" w:rsidRDefault="00543F13"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14. un 16. pants (KPL 361. un 36</w:t>
            </w:r>
            <w:r w:rsidR="006B3410">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pant</w:t>
            </w:r>
            <w:r w:rsidR="006B3410">
              <w:rPr>
                <w:rFonts w:ascii="Times New Roman" w:eastAsia="Times New Roman" w:hAnsi="Times New Roman" w:cs="Times New Roman"/>
                <w:sz w:val="24"/>
                <w:szCs w:val="24"/>
                <w:lang w:eastAsia="lv-LV"/>
              </w:rPr>
              <w:t>a piektā daļa</w:t>
            </w:r>
            <w:r>
              <w:rPr>
                <w:rFonts w:ascii="Times New Roman" w:eastAsia="Times New Roman" w:hAnsi="Times New Roman" w:cs="Times New Roman"/>
                <w:sz w:val="24"/>
                <w:szCs w:val="24"/>
                <w:lang w:eastAsia="lv-LV"/>
              </w:rPr>
              <w:t>).</w:t>
            </w:r>
          </w:p>
          <w:p w:rsidR="00543F13" w:rsidRDefault="00543F13" w:rsidP="009210A7">
            <w:pPr>
              <w:spacing w:after="0" w:line="240" w:lineRule="auto"/>
              <w:jc w:val="both"/>
              <w:rPr>
                <w:rFonts w:ascii="Times New Roman" w:eastAsia="Times New Roman" w:hAnsi="Times New Roman" w:cs="Times New Roman"/>
                <w:sz w:val="24"/>
                <w:szCs w:val="24"/>
                <w:lang w:eastAsia="lv-LV"/>
              </w:rPr>
            </w:pPr>
          </w:p>
          <w:p w:rsidR="00543F13" w:rsidRDefault="00543F13"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Skat. šajā tabulā atbilstību </w:t>
            </w:r>
            <w:r w:rsidRPr="00CF118F">
              <w:rPr>
                <w:rFonts w:ascii="Times New Roman" w:hAnsi="Times New Roman" w:cs="Times New Roman"/>
                <w:bCs/>
                <w:sz w:val="24"/>
                <w:szCs w:val="24"/>
              </w:rPr>
              <w:t>Palermo konvencija</w:t>
            </w:r>
            <w:r>
              <w:rPr>
                <w:rFonts w:ascii="Times New Roman" w:hAnsi="Times New Roman" w:cs="Times New Roman"/>
                <w:bCs/>
                <w:sz w:val="24"/>
                <w:szCs w:val="24"/>
              </w:rPr>
              <w:t>s 12. panta 5. punktam</w:t>
            </w:r>
          </w:p>
          <w:p w:rsidR="00544497" w:rsidRPr="00CF118F" w:rsidRDefault="00544497" w:rsidP="009210A7">
            <w:pPr>
              <w:spacing w:after="0" w:line="240" w:lineRule="auto"/>
              <w:jc w:val="both"/>
              <w:rPr>
                <w:rFonts w:ascii="Times New Roman" w:eastAsia="Times New Roman" w:hAnsi="Times New Roman" w:cs="Times New Roman"/>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tcPr>
          <w:p w:rsidR="00544497" w:rsidRPr="00CF118F" w:rsidRDefault="00A06854"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544497"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544497" w:rsidRPr="00CF118F" w:rsidRDefault="00544497"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7. Katra Puse var izskatīt iespēju nodrošināt, ka pierādīšanas pienākums tiek pārskatīts, pamatojoties uz to, ka konfiscējamie ienākumi vai cits īpašums ir iegūts likumīgā ceļā, tādā apjomā, lai šāda darbība nebūtu pretrunā ar tās nacionālo normatīvo aktu principiem un tiesvedības un citu procesu būtību</w:t>
            </w:r>
            <w:r>
              <w:rPr>
                <w:rFonts w:ascii="Times New Roman" w:eastAsia="Times New Roman" w:hAnsi="Times New Roman" w:cs="Times New Roman"/>
                <w:sz w:val="24"/>
                <w:szCs w:val="24"/>
                <w:lang w:eastAsia="lv-LV"/>
              </w:rPr>
              <w:t>.</w:t>
            </w:r>
          </w:p>
        </w:tc>
        <w:tc>
          <w:tcPr>
            <w:tcW w:w="1623" w:type="pct"/>
            <w:gridSpan w:val="2"/>
            <w:tcBorders>
              <w:top w:val="outset" w:sz="6" w:space="0" w:color="414142"/>
              <w:left w:val="outset" w:sz="6" w:space="0" w:color="414142"/>
              <w:bottom w:val="outset" w:sz="6" w:space="0" w:color="414142"/>
              <w:right w:val="outset" w:sz="6" w:space="0" w:color="414142"/>
            </w:tcBorders>
          </w:tcPr>
          <w:p w:rsidR="00A06854" w:rsidRDefault="00A06854"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4. un 9. pants (KPL 126. panta 3.</w:t>
            </w:r>
            <w:r w:rsidRPr="00833ECC">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daļa, 356. panta </w:t>
            </w:r>
            <w:r w:rsidR="00D40688">
              <w:rPr>
                <w:rFonts w:ascii="Times New Roman" w:eastAsia="Times New Roman" w:hAnsi="Times New Roman" w:cs="Times New Roman"/>
                <w:sz w:val="24"/>
                <w:szCs w:val="24"/>
                <w:lang w:eastAsia="lv-LV"/>
              </w:rPr>
              <w:t>piekt</w:t>
            </w:r>
            <w:r>
              <w:rPr>
                <w:rFonts w:ascii="Times New Roman" w:eastAsia="Times New Roman" w:hAnsi="Times New Roman" w:cs="Times New Roman"/>
                <w:sz w:val="24"/>
                <w:szCs w:val="24"/>
                <w:lang w:eastAsia="lv-LV"/>
              </w:rPr>
              <w:t>ā daļa).</w:t>
            </w:r>
          </w:p>
          <w:p w:rsidR="00A06854" w:rsidRDefault="00A06854" w:rsidP="009210A7">
            <w:pPr>
              <w:spacing w:after="0" w:line="240" w:lineRule="auto"/>
              <w:jc w:val="both"/>
              <w:rPr>
                <w:rFonts w:ascii="Times New Roman" w:eastAsia="Times New Roman" w:hAnsi="Times New Roman" w:cs="Times New Roman"/>
                <w:sz w:val="24"/>
                <w:szCs w:val="24"/>
                <w:lang w:eastAsia="lv-LV"/>
              </w:rPr>
            </w:pPr>
          </w:p>
          <w:p w:rsidR="00A06854" w:rsidRDefault="00A06854"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Skat. šajā tabulā atbilstību </w:t>
            </w:r>
            <w:r w:rsidRPr="00CF118F">
              <w:rPr>
                <w:rFonts w:ascii="Times New Roman" w:hAnsi="Times New Roman" w:cs="Times New Roman"/>
                <w:bCs/>
                <w:sz w:val="24"/>
                <w:szCs w:val="24"/>
              </w:rPr>
              <w:t>Palermo konvencija</w:t>
            </w:r>
            <w:r>
              <w:rPr>
                <w:rFonts w:ascii="Times New Roman" w:hAnsi="Times New Roman" w:cs="Times New Roman"/>
                <w:bCs/>
                <w:sz w:val="24"/>
                <w:szCs w:val="24"/>
              </w:rPr>
              <w:t>s 12. panta 7. punktam</w:t>
            </w:r>
          </w:p>
          <w:p w:rsidR="00544497" w:rsidRPr="00CF118F" w:rsidRDefault="00544497" w:rsidP="009210A7">
            <w:pPr>
              <w:spacing w:after="0" w:line="240" w:lineRule="auto"/>
              <w:jc w:val="both"/>
              <w:rPr>
                <w:rFonts w:ascii="Times New Roman" w:eastAsia="Times New Roman" w:hAnsi="Times New Roman" w:cs="Times New Roman"/>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tcPr>
          <w:p w:rsidR="00544497" w:rsidRPr="00CF118F" w:rsidRDefault="00A06854"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2038A5"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2038A5" w:rsidRPr="00CF118F" w:rsidRDefault="002038A5"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8. Šī panta noteikumi nekaitē trešo pušu </w:t>
            </w:r>
            <w:proofErr w:type="spellStart"/>
            <w:r w:rsidRPr="00CF118F">
              <w:rPr>
                <w:rFonts w:ascii="Times New Roman" w:eastAsia="Times New Roman" w:hAnsi="Times New Roman" w:cs="Times New Roman"/>
                <w:i/>
                <w:iCs/>
                <w:sz w:val="24"/>
                <w:szCs w:val="24"/>
                <w:lang w:eastAsia="lv-LV"/>
              </w:rPr>
              <w:t>bona</w:t>
            </w:r>
            <w:proofErr w:type="spellEnd"/>
            <w:r w:rsidRPr="00CF118F">
              <w:rPr>
                <w:rFonts w:ascii="Times New Roman" w:eastAsia="Times New Roman" w:hAnsi="Times New Roman" w:cs="Times New Roman"/>
                <w:i/>
                <w:iCs/>
                <w:sz w:val="24"/>
                <w:szCs w:val="24"/>
                <w:lang w:eastAsia="lv-LV"/>
              </w:rPr>
              <w:t xml:space="preserve"> </w:t>
            </w:r>
            <w:proofErr w:type="spellStart"/>
            <w:r w:rsidRPr="00CF118F">
              <w:rPr>
                <w:rFonts w:ascii="Times New Roman" w:eastAsia="Times New Roman" w:hAnsi="Times New Roman" w:cs="Times New Roman"/>
                <w:i/>
                <w:iCs/>
                <w:sz w:val="24"/>
                <w:szCs w:val="24"/>
                <w:lang w:eastAsia="lv-LV"/>
              </w:rPr>
              <w:t>fide</w:t>
            </w:r>
            <w:proofErr w:type="spellEnd"/>
            <w:r w:rsidR="00544497">
              <w:rPr>
                <w:rFonts w:ascii="Times New Roman" w:eastAsia="Times New Roman" w:hAnsi="Times New Roman" w:cs="Times New Roman"/>
                <w:sz w:val="24"/>
                <w:szCs w:val="24"/>
                <w:lang w:eastAsia="lv-LV"/>
              </w:rPr>
              <w:t xml:space="preserve"> tiesībām.</w:t>
            </w:r>
          </w:p>
        </w:tc>
        <w:tc>
          <w:tcPr>
            <w:tcW w:w="1623" w:type="pct"/>
            <w:gridSpan w:val="2"/>
            <w:tcBorders>
              <w:top w:val="outset" w:sz="6" w:space="0" w:color="414142"/>
              <w:left w:val="outset" w:sz="6" w:space="0" w:color="414142"/>
              <w:bottom w:val="outset" w:sz="6" w:space="0" w:color="414142"/>
              <w:right w:val="outset" w:sz="6" w:space="0" w:color="414142"/>
            </w:tcBorders>
          </w:tcPr>
          <w:p w:rsidR="002038A5" w:rsidRDefault="00E761AD"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Pr="00CF118F">
              <w:rPr>
                <w:rFonts w:ascii="Times New Roman" w:eastAsia="Times New Roman" w:hAnsi="Times New Roman" w:cs="Times New Roman"/>
                <w:iCs/>
                <w:sz w:val="24"/>
                <w:szCs w:val="24"/>
                <w:lang w:eastAsia="lv-LV"/>
              </w:rPr>
              <w:t>2., 15.</w:t>
            </w:r>
            <w:r>
              <w:rPr>
                <w:rFonts w:ascii="Times New Roman" w:eastAsia="Times New Roman" w:hAnsi="Times New Roman" w:cs="Times New Roman"/>
                <w:iCs/>
                <w:sz w:val="24"/>
                <w:szCs w:val="24"/>
                <w:lang w:eastAsia="lv-LV"/>
              </w:rPr>
              <w:t xml:space="preserve"> pants, kā arī </w:t>
            </w:r>
            <w:r w:rsidRPr="00CF118F">
              <w:rPr>
                <w:rFonts w:ascii="Times New Roman" w:eastAsia="Times New Roman" w:hAnsi="Times New Roman" w:cs="Times New Roman"/>
                <w:iCs/>
                <w:sz w:val="24"/>
                <w:szCs w:val="24"/>
                <w:lang w:eastAsia="lv-LV"/>
              </w:rPr>
              <w:t>1., 22.–34., 38.–43. un 47. pant</w:t>
            </w:r>
            <w:r>
              <w:rPr>
                <w:rFonts w:ascii="Times New Roman" w:eastAsia="Times New Roman" w:hAnsi="Times New Roman" w:cs="Times New Roman"/>
                <w:iCs/>
                <w:sz w:val="24"/>
                <w:szCs w:val="24"/>
                <w:lang w:eastAsia="lv-LV"/>
              </w:rPr>
              <w:t>s, kuros ietvertas kriminālprocesā aizskartā mantas īpašnieka tiesības iztiesāšanā</w:t>
            </w:r>
            <w:r>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KPL 16. panta otrā daļa, 111.</w:t>
            </w:r>
            <w:r w:rsidRPr="00833ECC">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xml:space="preserve"> </w:t>
            </w:r>
            <w:r>
              <w:rPr>
                <w:rFonts w:ascii="Times New Roman" w:eastAsia="Times New Roman" w:hAnsi="Times New Roman" w:cs="Times New Roman"/>
                <w:sz w:val="24"/>
                <w:szCs w:val="24"/>
                <w:lang w:eastAsia="lv-LV"/>
              </w:rPr>
              <w:t>pants, 361.</w:t>
            </w:r>
            <w:r w:rsidRPr="002C7693">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otrā daļa, 413. panta ceturtā daļa, 449. panta trešā daļa, 455. panta pirmā daļa, 458. panta ceturtā daļa, 484. panta ceturtā un astotā daļa, 491. panta 7. punkts, 496. panta pirmā daļa, 499. panta otrā un piektā daļa, 500. panta otrā daļa, 502. panta pirmā un </w:t>
            </w:r>
            <w:r>
              <w:rPr>
                <w:rFonts w:ascii="Times New Roman" w:eastAsia="Times New Roman" w:hAnsi="Times New Roman" w:cs="Times New Roman"/>
                <w:sz w:val="24"/>
                <w:szCs w:val="24"/>
                <w:lang w:eastAsia="lv-LV"/>
              </w:rPr>
              <w:lastRenderedPageBreak/>
              <w:t>trešā daļa, 505. panta otrā un trešā daļa, 506. panta 2.</w:t>
            </w:r>
            <w:r w:rsidRPr="00160AE0">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un piektā daļa, 530. panta trešā daļa, 559. panta ceturtās daļas </w:t>
            </w:r>
            <w:r w:rsidR="007A08EF">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punkts, 561. panta trešā daļa, 568. panta trešā daļa, 571. panta pirmā un otrā daļa, 586. panta pirmā daļa).</w:t>
            </w:r>
          </w:p>
          <w:p w:rsidR="00E761AD" w:rsidRDefault="00E761AD" w:rsidP="009210A7">
            <w:pPr>
              <w:spacing w:after="0" w:line="240" w:lineRule="auto"/>
              <w:jc w:val="both"/>
              <w:rPr>
                <w:rFonts w:ascii="Times New Roman" w:eastAsia="Times New Roman" w:hAnsi="Times New Roman" w:cs="Times New Roman"/>
                <w:sz w:val="24"/>
                <w:szCs w:val="24"/>
                <w:lang w:eastAsia="lv-LV"/>
              </w:rPr>
            </w:pPr>
          </w:p>
          <w:p w:rsidR="00E761AD" w:rsidRPr="00CF118F" w:rsidRDefault="00E761AD"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 šajā tabulā atbilstību Palermo konvencijas 12. panta 8. punktam.</w:t>
            </w:r>
          </w:p>
        </w:tc>
        <w:tc>
          <w:tcPr>
            <w:tcW w:w="1957" w:type="pct"/>
            <w:gridSpan w:val="2"/>
            <w:tcBorders>
              <w:top w:val="outset" w:sz="6" w:space="0" w:color="414142"/>
              <w:left w:val="outset" w:sz="6" w:space="0" w:color="414142"/>
              <w:bottom w:val="outset" w:sz="6" w:space="0" w:color="414142"/>
              <w:right w:val="outset" w:sz="6" w:space="0" w:color="414142"/>
            </w:tcBorders>
          </w:tcPr>
          <w:p w:rsidR="002038A5" w:rsidRPr="00CF118F" w:rsidRDefault="00A06854"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Starptautiskās saistības tiek izpildītas pilnībā</w:t>
            </w:r>
          </w:p>
        </w:tc>
      </w:tr>
      <w:tr w:rsidR="002038A5" w:rsidRPr="00CF118F" w:rsidTr="002038A5">
        <w:tc>
          <w:tcPr>
            <w:tcW w:w="5000" w:type="pct"/>
            <w:gridSpan w:val="6"/>
            <w:tcBorders>
              <w:top w:val="outset" w:sz="6" w:space="0" w:color="414142"/>
              <w:left w:val="outset" w:sz="6" w:space="0" w:color="414142"/>
              <w:bottom w:val="outset" w:sz="6" w:space="0" w:color="414142"/>
              <w:right w:val="outset" w:sz="6" w:space="0" w:color="414142"/>
            </w:tcBorders>
            <w:shd w:val="clear" w:color="auto" w:fill="EEECE1" w:themeFill="background2"/>
          </w:tcPr>
          <w:p w:rsidR="002038A5" w:rsidRPr="0009251A" w:rsidRDefault="002038A5" w:rsidP="009210A7">
            <w:pPr>
              <w:spacing w:after="0" w:line="240" w:lineRule="auto"/>
              <w:jc w:val="both"/>
              <w:rPr>
                <w:rFonts w:ascii="Times New Roman" w:eastAsia="Times New Roman" w:hAnsi="Times New Roman" w:cs="Times New Roman"/>
                <w:b/>
                <w:sz w:val="24"/>
                <w:szCs w:val="24"/>
                <w:lang w:eastAsia="lv-LV"/>
              </w:rPr>
            </w:pPr>
            <w:r w:rsidRPr="0009251A">
              <w:rPr>
                <w:rFonts w:ascii="Times New Roman" w:eastAsia="Times New Roman" w:hAnsi="Times New Roman" w:cs="Times New Roman"/>
                <w:b/>
                <w:bCs/>
                <w:sz w:val="24"/>
                <w:szCs w:val="24"/>
                <w:lang w:eastAsia="lv-LV"/>
              </w:rPr>
              <w:lastRenderedPageBreak/>
              <w:t xml:space="preserve">Eiropas </w:t>
            </w:r>
            <w:r w:rsidRPr="0009251A">
              <w:rPr>
                <w:rFonts w:ascii="Times New Roman" w:eastAsia="Times New Roman" w:hAnsi="Times New Roman" w:cs="Times New Roman"/>
                <w:b/>
                <w:bCs/>
                <w:sz w:val="24"/>
                <w:szCs w:val="24"/>
                <w:shd w:val="clear" w:color="auto" w:fill="EEECE1" w:themeFill="background2"/>
                <w:lang w:eastAsia="lv-LV"/>
              </w:rPr>
              <w:t>Padomes konvencija par noziedzīgi iegūtu līdzekļu legalizācijas novēršanu, meklēšanu un izņemšanu</w:t>
            </w:r>
          </w:p>
        </w:tc>
      </w:tr>
      <w:tr w:rsidR="00544497" w:rsidRPr="00CF118F" w:rsidTr="00544497">
        <w:tc>
          <w:tcPr>
            <w:tcW w:w="1420"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544497" w:rsidRPr="0009251A" w:rsidRDefault="004E6930" w:rsidP="009210A7">
            <w:pPr>
              <w:spacing w:after="0" w:line="240" w:lineRule="auto"/>
              <w:jc w:val="both"/>
              <w:rPr>
                <w:rFonts w:ascii="Times New Roman" w:eastAsia="Times New Roman" w:hAnsi="Times New Roman" w:cs="Times New Roman"/>
                <w:sz w:val="24"/>
                <w:szCs w:val="24"/>
                <w:u w:val="single"/>
                <w:lang w:eastAsia="lv-LV"/>
              </w:rPr>
            </w:pPr>
            <w:hyperlink r:id="rId14" w:anchor="p1" w:tgtFrame="_blank" w:history="1">
              <w:r w:rsidR="00544497" w:rsidRPr="0009251A">
                <w:rPr>
                  <w:rStyle w:val="Hipersaite"/>
                  <w:rFonts w:ascii="Times New Roman" w:eastAsia="Times New Roman" w:hAnsi="Times New Roman" w:cs="Times New Roman"/>
                  <w:bCs/>
                  <w:color w:val="auto"/>
                  <w:sz w:val="24"/>
                  <w:szCs w:val="24"/>
                  <w:lang w:eastAsia="lv-LV"/>
                </w:rPr>
                <w:t>1. pants</w:t>
              </w:r>
            </w:hyperlink>
          </w:p>
          <w:p w:rsidR="00544497" w:rsidRPr="00544497" w:rsidRDefault="00544497" w:rsidP="009210A7">
            <w:pPr>
              <w:spacing w:after="0" w:line="240" w:lineRule="auto"/>
              <w:jc w:val="both"/>
              <w:rPr>
                <w:rFonts w:ascii="Times New Roman" w:eastAsia="Times New Roman" w:hAnsi="Times New Roman" w:cs="Times New Roman"/>
                <w:sz w:val="24"/>
                <w:szCs w:val="24"/>
                <w:lang w:eastAsia="lv-LV"/>
              </w:rPr>
            </w:pPr>
            <w:r w:rsidRPr="0009251A">
              <w:rPr>
                <w:rFonts w:ascii="Times New Roman" w:eastAsia="Times New Roman" w:hAnsi="Times New Roman" w:cs="Times New Roman"/>
                <w:bCs/>
                <w:sz w:val="24"/>
                <w:szCs w:val="24"/>
                <w:u w:val="single"/>
                <w:lang w:eastAsia="lv-LV"/>
              </w:rPr>
              <w:t>Terminu skaidrojums</w:t>
            </w:r>
          </w:p>
        </w:tc>
        <w:tc>
          <w:tcPr>
            <w:tcW w:w="1623"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544497" w:rsidRPr="00CF118F" w:rsidRDefault="00544497" w:rsidP="009210A7">
            <w:pPr>
              <w:spacing w:after="0" w:line="240" w:lineRule="auto"/>
              <w:jc w:val="both"/>
              <w:rPr>
                <w:rFonts w:ascii="Times New Roman" w:eastAsia="Times New Roman" w:hAnsi="Times New Roman" w:cs="Times New Roman"/>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544497" w:rsidRPr="00CF118F" w:rsidRDefault="00544497" w:rsidP="009210A7">
            <w:pPr>
              <w:spacing w:after="0" w:line="240" w:lineRule="auto"/>
              <w:ind w:firstLine="300"/>
              <w:jc w:val="both"/>
              <w:rPr>
                <w:rFonts w:ascii="Times New Roman" w:eastAsia="Times New Roman" w:hAnsi="Times New Roman" w:cs="Times New Roman"/>
                <w:sz w:val="24"/>
                <w:szCs w:val="24"/>
                <w:lang w:eastAsia="lv-LV"/>
              </w:rPr>
            </w:pPr>
          </w:p>
        </w:tc>
      </w:tr>
      <w:tr w:rsidR="00544497"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544497" w:rsidRPr="001D158C" w:rsidRDefault="00544497" w:rsidP="009210A7">
            <w:pPr>
              <w:spacing w:after="0" w:line="240" w:lineRule="auto"/>
              <w:jc w:val="both"/>
              <w:rPr>
                <w:rFonts w:ascii="Times New Roman" w:eastAsia="Times New Roman" w:hAnsi="Times New Roman" w:cs="Times New Roman"/>
                <w:sz w:val="24"/>
                <w:szCs w:val="24"/>
                <w:lang w:eastAsia="lv-LV"/>
              </w:rPr>
            </w:pPr>
            <w:r w:rsidRPr="001D158C">
              <w:rPr>
                <w:rFonts w:ascii="Times New Roman" w:eastAsia="Times New Roman" w:hAnsi="Times New Roman" w:cs="Times New Roman"/>
                <w:sz w:val="24"/>
                <w:szCs w:val="24"/>
                <w:lang w:eastAsia="lv-LV"/>
              </w:rPr>
              <w:t>Šajā Konvencijā:</w:t>
            </w:r>
          </w:p>
          <w:p w:rsidR="00544497" w:rsidRPr="001D158C" w:rsidRDefault="00544497" w:rsidP="009210A7">
            <w:pPr>
              <w:spacing w:after="0" w:line="240" w:lineRule="auto"/>
              <w:jc w:val="both"/>
              <w:rPr>
                <w:rFonts w:ascii="Times New Roman" w:eastAsia="Times New Roman" w:hAnsi="Times New Roman" w:cs="Times New Roman"/>
                <w:sz w:val="24"/>
                <w:szCs w:val="24"/>
                <w:lang w:eastAsia="lv-LV"/>
              </w:rPr>
            </w:pPr>
            <w:r w:rsidRPr="001D158C">
              <w:rPr>
                <w:rFonts w:ascii="Times New Roman" w:eastAsia="Times New Roman" w:hAnsi="Times New Roman" w:cs="Times New Roman"/>
                <w:sz w:val="24"/>
                <w:szCs w:val="24"/>
                <w:lang w:eastAsia="lv-LV"/>
              </w:rPr>
              <w:t xml:space="preserve">c) </w:t>
            </w:r>
            <w:r w:rsidRPr="001D158C">
              <w:rPr>
                <w:rFonts w:ascii="Times New Roman" w:eastAsia="Times New Roman" w:hAnsi="Times New Roman" w:cs="Times New Roman"/>
                <w:i/>
                <w:iCs/>
                <w:sz w:val="24"/>
                <w:szCs w:val="24"/>
                <w:lang w:eastAsia="lv-LV"/>
              </w:rPr>
              <w:t>"rīki"</w:t>
            </w:r>
            <w:r w:rsidRPr="001D158C">
              <w:rPr>
                <w:rFonts w:ascii="Times New Roman" w:eastAsia="Times New Roman" w:hAnsi="Times New Roman" w:cs="Times New Roman"/>
                <w:sz w:val="24"/>
                <w:szCs w:val="24"/>
                <w:lang w:eastAsia="lv-LV"/>
              </w:rPr>
              <w:t xml:space="preserve"> nozīmē jebkuru mantu, ko lieto vai kas ir domāta lietošanai — jebkurā veidā, pilnīgi vai daļēji, — lai izdarītu kriminālno</w:t>
            </w:r>
            <w:r>
              <w:rPr>
                <w:rFonts w:ascii="Times New Roman" w:eastAsia="Times New Roman" w:hAnsi="Times New Roman" w:cs="Times New Roman"/>
                <w:sz w:val="24"/>
                <w:szCs w:val="24"/>
                <w:lang w:eastAsia="lv-LV"/>
              </w:rPr>
              <w:t>ziegumu vai kriminālnoziegumus;</w:t>
            </w:r>
          </w:p>
        </w:tc>
        <w:tc>
          <w:tcPr>
            <w:tcW w:w="1623" w:type="pct"/>
            <w:gridSpan w:val="2"/>
            <w:tcBorders>
              <w:top w:val="outset" w:sz="6" w:space="0" w:color="414142"/>
              <w:left w:val="outset" w:sz="6" w:space="0" w:color="414142"/>
              <w:bottom w:val="outset" w:sz="6" w:space="0" w:color="414142"/>
              <w:right w:val="outset" w:sz="6" w:space="0" w:color="414142"/>
            </w:tcBorders>
          </w:tcPr>
          <w:p w:rsidR="00A06854" w:rsidRDefault="00A06854"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5. pants (KPL 134. pants)</w:t>
            </w:r>
            <w:r w:rsidR="00067C8E">
              <w:rPr>
                <w:rFonts w:ascii="Times New Roman" w:eastAsia="Times New Roman" w:hAnsi="Times New Roman" w:cs="Times New Roman"/>
                <w:sz w:val="24"/>
                <w:szCs w:val="24"/>
                <w:lang w:eastAsia="lv-LV"/>
              </w:rPr>
              <w:t>.</w:t>
            </w:r>
          </w:p>
          <w:p w:rsidR="00544497" w:rsidRPr="00CF118F" w:rsidRDefault="00544497" w:rsidP="009210A7">
            <w:pPr>
              <w:spacing w:after="0" w:line="240" w:lineRule="auto"/>
              <w:jc w:val="both"/>
              <w:rPr>
                <w:rFonts w:ascii="Times New Roman" w:eastAsia="Times New Roman" w:hAnsi="Times New Roman" w:cs="Times New Roman"/>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tcPr>
          <w:p w:rsidR="00544497" w:rsidRPr="00CF118F" w:rsidRDefault="00A06854"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2038A5" w:rsidRPr="00CF118F" w:rsidTr="00544497">
        <w:tc>
          <w:tcPr>
            <w:tcW w:w="1420"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544497" w:rsidRPr="0009251A" w:rsidRDefault="004E6930" w:rsidP="009210A7">
            <w:pPr>
              <w:spacing w:after="0" w:line="240" w:lineRule="auto"/>
              <w:jc w:val="both"/>
              <w:rPr>
                <w:rFonts w:ascii="Times New Roman" w:eastAsia="Times New Roman" w:hAnsi="Times New Roman" w:cs="Times New Roman"/>
                <w:bCs/>
                <w:sz w:val="24"/>
                <w:szCs w:val="24"/>
                <w:u w:val="single"/>
                <w:lang w:eastAsia="lv-LV"/>
              </w:rPr>
            </w:pPr>
            <w:hyperlink r:id="rId15" w:anchor="p2" w:tgtFrame="_blank" w:history="1">
              <w:r w:rsidR="00544497" w:rsidRPr="0009251A">
                <w:rPr>
                  <w:rFonts w:ascii="Times New Roman" w:eastAsia="Times New Roman" w:hAnsi="Times New Roman" w:cs="Times New Roman"/>
                  <w:bCs/>
                  <w:sz w:val="24"/>
                  <w:szCs w:val="24"/>
                  <w:u w:val="single"/>
                  <w:lang w:eastAsia="lv-LV"/>
                </w:rPr>
                <w:t>2. pants</w:t>
              </w:r>
            </w:hyperlink>
          </w:p>
          <w:p w:rsidR="002038A5" w:rsidRPr="00CF118F" w:rsidRDefault="00544497" w:rsidP="009210A7">
            <w:pPr>
              <w:spacing w:after="0" w:line="240" w:lineRule="auto"/>
              <w:jc w:val="both"/>
              <w:rPr>
                <w:rFonts w:ascii="Times New Roman" w:eastAsia="Times New Roman" w:hAnsi="Times New Roman" w:cs="Times New Roman"/>
                <w:sz w:val="24"/>
                <w:szCs w:val="24"/>
                <w:lang w:eastAsia="lv-LV"/>
              </w:rPr>
            </w:pPr>
            <w:r w:rsidRPr="0009251A">
              <w:rPr>
                <w:rFonts w:ascii="Times New Roman" w:eastAsia="Times New Roman" w:hAnsi="Times New Roman" w:cs="Times New Roman"/>
                <w:bCs/>
                <w:sz w:val="24"/>
                <w:szCs w:val="24"/>
                <w:u w:val="single"/>
                <w:lang w:eastAsia="lv-LV"/>
              </w:rPr>
              <w:t>Konfiskācijas pasākumi</w:t>
            </w:r>
          </w:p>
        </w:tc>
        <w:tc>
          <w:tcPr>
            <w:tcW w:w="1623"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2038A5" w:rsidRPr="00CF118F" w:rsidRDefault="002038A5" w:rsidP="009210A7">
            <w:pPr>
              <w:spacing w:after="0" w:line="240" w:lineRule="auto"/>
              <w:jc w:val="both"/>
              <w:rPr>
                <w:rFonts w:ascii="Times New Roman" w:eastAsia="Times New Roman" w:hAnsi="Times New Roman" w:cs="Times New Roman"/>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2038A5" w:rsidRPr="00CF118F" w:rsidRDefault="002038A5" w:rsidP="009210A7">
            <w:pPr>
              <w:spacing w:after="0" w:line="240" w:lineRule="auto"/>
              <w:ind w:firstLine="300"/>
              <w:jc w:val="both"/>
              <w:rPr>
                <w:rFonts w:ascii="Times New Roman" w:eastAsia="Times New Roman" w:hAnsi="Times New Roman" w:cs="Times New Roman"/>
                <w:sz w:val="24"/>
                <w:szCs w:val="24"/>
                <w:lang w:eastAsia="lv-LV"/>
              </w:rPr>
            </w:pPr>
          </w:p>
        </w:tc>
      </w:tr>
      <w:tr w:rsidR="00544497"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544497" w:rsidRPr="00544497" w:rsidRDefault="00544497" w:rsidP="009210A7">
            <w:pPr>
              <w:spacing w:after="0" w:line="240" w:lineRule="auto"/>
              <w:jc w:val="both"/>
              <w:rPr>
                <w:rFonts w:ascii="Times New Roman" w:eastAsia="Times New Roman" w:hAnsi="Times New Roman" w:cs="Times New Roman"/>
                <w:sz w:val="24"/>
                <w:szCs w:val="24"/>
                <w:lang w:eastAsia="lv-LV"/>
              </w:rPr>
            </w:pPr>
            <w:r w:rsidRPr="00544497">
              <w:rPr>
                <w:rFonts w:ascii="Times New Roman" w:eastAsia="Times New Roman" w:hAnsi="Times New Roman" w:cs="Times New Roman"/>
                <w:sz w:val="24"/>
                <w:szCs w:val="24"/>
                <w:lang w:eastAsia="lv-LV"/>
              </w:rPr>
              <w:t>1. Ikviena Puse veic tādus likumdošanas un cita veida pasākumus, kādi nepieciešami, lai tā varētu konfiscēt rīkus un noziedzīgā ceļā gūtos ienākumus vai īpašumu, kura vērtība atbilst šādu līdzekļu vērtībai.</w:t>
            </w:r>
          </w:p>
        </w:tc>
        <w:tc>
          <w:tcPr>
            <w:tcW w:w="1623" w:type="pct"/>
            <w:gridSpan w:val="2"/>
            <w:tcBorders>
              <w:top w:val="outset" w:sz="6" w:space="0" w:color="414142"/>
              <w:left w:val="outset" w:sz="6" w:space="0" w:color="414142"/>
              <w:bottom w:val="outset" w:sz="6" w:space="0" w:color="414142"/>
              <w:right w:val="outset" w:sz="6" w:space="0" w:color="414142"/>
            </w:tcBorders>
          </w:tcPr>
          <w:p w:rsidR="004F2E5E" w:rsidRPr="002B2C78" w:rsidRDefault="004F2E5E" w:rsidP="009210A7">
            <w:pPr>
              <w:spacing w:after="0" w:line="240" w:lineRule="auto"/>
              <w:jc w:val="both"/>
              <w:rPr>
                <w:rFonts w:ascii="Times New Roman" w:eastAsia="Times New Roman" w:hAnsi="Times New Roman" w:cs="Times New Roman"/>
                <w:sz w:val="24"/>
                <w:szCs w:val="24"/>
                <w:lang w:eastAsia="lv-LV"/>
              </w:rPr>
            </w:pPr>
            <w:r w:rsidRPr="002513EF">
              <w:rPr>
                <w:rFonts w:ascii="Times New Roman" w:eastAsia="Times New Roman" w:hAnsi="Times New Roman" w:cs="Times New Roman"/>
                <w:sz w:val="24"/>
                <w:szCs w:val="24"/>
                <w:lang w:eastAsia="lv-LV"/>
              </w:rPr>
              <w:t xml:space="preserve">Likumprojekta 9., 10., 11., 12., 21., 35.,37., 44. pants </w:t>
            </w:r>
            <w:proofErr w:type="gramStart"/>
            <w:r w:rsidRPr="002513EF">
              <w:rPr>
                <w:rFonts w:ascii="Times New Roman" w:eastAsia="Times New Roman" w:hAnsi="Times New Roman" w:cs="Times New Roman"/>
                <w:sz w:val="24"/>
                <w:szCs w:val="24"/>
                <w:lang w:eastAsia="lv-LV"/>
              </w:rPr>
              <w:t>(</w:t>
            </w:r>
            <w:proofErr w:type="gramEnd"/>
            <w:r w:rsidRPr="002513EF">
              <w:rPr>
                <w:rFonts w:ascii="Times New Roman" w:eastAsia="Times New Roman" w:hAnsi="Times New Roman" w:cs="Times New Roman"/>
                <w:sz w:val="24"/>
                <w:szCs w:val="24"/>
                <w:lang w:eastAsia="lv-LV"/>
              </w:rPr>
              <w:t>KPL 356., 357., 358., 358.</w:t>
            </w:r>
            <w:r w:rsidRPr="002513EF">
              <w:rPr>
                <w:rFonts w:ascii="Times New Roman" w:eastAsia="Times New Roman" w:hAnsi="Times New Roman" w:cs="Times New Roman"/>
                <w:sz w:val="24"/>
                <w:szCs w:val="24"/>
                <w:vertAlign w:val="superscript"/>
                <w:lang w:eastAsia="lv-LV"/>
              </w:rPr>
              <w:t>1</w:t>
            </w:r>
            <w:r w:rsidRPr="002513EF">
              <w:rPr>
                <w:rFonts w:ascii="Times New Roman" w:eastAsia="Times New Roman" w:hAnsi="Times New Roman" w:cs="Times New Roman"/>
                <w:sz w:val="24"/>
                <w:szCs w:val="24"/>
                <w:lang w:eastAsia="lv-LV"/>
              </w:rPr>
              <w:t>, 392.</w:t>
            </w:r>
            <w:r w:rsidRPr="002513EF">
              <w:rPr>
                <w:rFonts w:ascii="Times New Roman" w:eastAsia="Times New Roman" w:hAnsi="Times New Roman" w:cs="Times New Roman"/>
                <w:sz w:val="24"/>
                <w:szCs w:val="24"/>
                <w:vertAlign w:val="superscript"/>
                <w:lang w:eastAsia="lv-LV"/>
              </w:rPr>
              <w:t>1</w:t>
            </w:r>
            <w:r w:rsidRPr="002513EF">
              <w:rPr>
                <w:rFonts w:ascii="Times New Roman" w:eastAsia="Times New Roman" w:hAnsi="Times New Roman" w:cs="Times New Roman"/>
                <w:sz w:val="24"/>
                <w:szCs w:val="24"/>
                <w:lang w:eastAsia="lv-LV"/>
              </w:rPr>
              <w:t xml:space="preserve"> panta ceturtās daļas 4. punkts, 514. panta pirmās daļas 11. punkts, 529. panta 1. punkts, 626. pants).</w:t>
            </w:r>
          </w:p>
          <w:p w:rsidR="004F2E5E" w:rsidRPr="002513EF" w:rsidRDefault="004F2E5E" w:rsidP="009210A7">
            <w:pPr>
              <w:spacing w:after="0" w:line="240" w:lineRule="auto"/>
              <w:jc w:val="both"/>
              <w:rPr>
                <w:rFonts w:ascii="Times New Roman" w:eastAsia="Times New Roman" w:hAnsi="Times New Roman" w:cs="Times New Roman"/>
                <w:sz w:val="24"/>
                <w:szCs w:val="24"/>
                <w:lang w:eastAsia="lv-LV"/>
              </w:rPr>
            </w:pPr>
          </w:p>
          <w:p w:rsidR="00544497" w:rsidRPr="002513EF" w:rsidRDefault="004F2E5E" w:rsidP="009210A7">
            <w:pPr>
              <w:spacing w:after="0" w:line="240" w:lineRule="auto"/>
              <w:jc w:val="both"/>
              <w:rPr>
                <w:rFonts w:ascii="Times New Roman" w:eastAsia="Times New Roman" w:hAnsi="Times New Roman" w:cs="Times New Roman"/>
                <w:sz w:val="24"/>
                <w:szCs w:val="24"/>
                <w:lang w:eastAsia="lv-LV"/>
              </w:rPr>
            </w:pPr>
            <w:r w:rsidRPr="002513EF">
              <w:rPr>
                <w:rFonts w:ascii="Times New Roman" w:eastAsia="Times New Roman" w:hAnsi="Times New Roman" w:cs="Times New Roman"/>
                <w:sz w:val="24"/>
                <w:szCs w:val="24"/>
                <w:lang w:eastAsia="lv-LV"/>
              </w:rPr>
              <w:t>Skat. šajā tabulā atbilstību Palermo konvencijas 12. panta 1. punktam (a) un b) apakšpunktiem).</w:t>
            </w:r>
          </w:p>
        </w:tc>
        <w:tc>
          <w:tcPr>
            <w:tcW w:w="1957" w:type="pct"/>
            <w:gridSpan w:val="2"/>
            <w:tcBorders>
              <w:top w:val="outset" w:sz="6" w:space="0" w:color="414142"/>
              <w:left w:val="outset" w:sz="6" w:space="0" w:color="414142"/>
              <w:bottom w:val="outset" w:sz="6" w:space="0" w:color="414142"/>
              <w:right w:val="outset" w:sz="6" w:space="0" w:color="414142"/>
            </w:tcBorders>
          </w:tcPr>
          <w:p w:rsidR="00544497" w:rsidRPr="00CF118F" w:rsidRDefault="004F2E5E"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2038A5" w:rsidRPr="00CF118F" w:rsidTr="00544497">
        <w:tc>
          <w:tcPr>
            <w:tcW w:w="1420"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544497" w:rsidRPr="0009251A" w:rsidRDefault="004E6930" w:rsidP="009210A7">
            <w:pPr>
              <w:spacing w:after="0" w:line="240" w:lineRule="auto"/>
              <w:jc w:val="both"/>
              <w:rPr>
                <w:rFonts w:ascii="Times New Roman" w:eastAsia="Times New Roman" w:hAnsi="Times New Roman" w:cs="Times New Roman"/>
                <w:bCs/>
                <w:sz w:val="24"/>
                <w:szCs w:val="24"/>
                <w:u w:val="single"/>
                <w:lang w:eastAsia="lv-LV"/>
              </w:rPr>
            </w:pPr>
            <w:hyperlink r:id="rId16" w:anchor="p3" w:tgtFrame="_blank" w:history="1">
              <w:r w:rsidR="00544497" w:rsidRPr="0009251A">
                <w:rPr>
                  <w:rStyle w:val="Hipersaite"/>
                  <w:rFonts w:ascii="Times New Roman" w:eastAsia="Times New Roman" w:hAnsi="Times New Roman" w:cs="Times New Roman"/>
                  <w:bCs/>
                  <w:color w:val="auto"/>
                  <w:sz w:val="24"/>
                  <w:szCs w:val="24"/>
                  <w:lang w:eastAsia="lv-LV"/>
                </w:rPr>
                <w:t>3. pants</w:t>
              </w:r>
            </w:hyperlink>
          </w:p>
          <w:p w:rsidR="002038A5" w:rsidRPr="00544497" w:rsidRDefault="00544497" w:rsidP="009210A7">
            <w:pPr>
              <w:spacing w:after="0" w:line="240" w:lineRule="auto"/>
              <w:jc w:val="both"/>
              <w:rPr>
                <w:rFonts w:ascii="Times New Roman" w:eastAsia="Times New Roman" w:hAnsi="Times New Roman" w:cs="Times New Roman"/>
                <w:sz w:val="24"/>
                <w:szCs w:val="24"/>
                <w:lang w:eastAsia="lv-LV"/>
              </w:rPr>
            </w:pPr>
            <w:r w:rsidRPr="0009251A">
              <w:rPr>
                <w:rFonts w:ascii="Times New Roman" w:eastAsia="Times New Roman" w:hAnsi="Times New Roman" w:cs="Times New Roman"/>
                <w:bCs/>
                <w:sz w:val="24"/>
                <w:szCs w:val="24"/>
                <w:u w:val="single"/>
                <w:lang w:eastAsia="lv-LV"/>
              </w:rPr>
              <w:t>Izmeklēšanas pasākumi un pagaidu pasākumi</w:t>
            </w:r>
          </w:p>
        </w:tc>
        <w:tc>
          <w:tcPr>
            <w:tcW w:w="1623"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2038A5" w:rsidRPr="00CF118F" w:rsidRDefault="002038A5" w:rsidP="009210A7">
            <w:pPr>
              <w:spacing w:after="0" w:line="240" w:lineRule="auto"/>
              <w:jc w:val="both"/>
              <w:rPr>
                <w:rFonts w:ascii="Times New Roman" w:eastAsia="Times New Roman" w:hAnsi="Times New Roman" w:cs="Times New Roman"/>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2038A5" w:rsidRPr="00CF118F" w:rsidRDefault="002038A5" w:rsidP="009210A7">
            <w:pPr>
              <w:spacing w:after="0" w:line="240" w:lineRule="auto"/>
              <w:ind w:firstLine="300"/>
              <w:jc w:val="both"/>
              <w:rPr>
                <w:rFonts w:ascii="Times New Roman" w:eastAsia="Times New Roman" w:hAnsi="Times New Roman" w:cs="Times New Roman"/>
                <w:sz w:val="24"/>
                <w:szCs w:val="24"/>
                <w:lang w:eastAsia="lv-LV"/>
              </w:rPr>
            </w:pPr>
          </w:p>
        </w:tc>
      </w:tr>
      <w:tr w:rsidR="002038A5"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2038A5" w:rsidRPr="00CF118F" w:rsidRDefault="001D158C" w:rsidP="009210A7">
            <w:pPr>
              <w:spacing w:after="0" w:line="240" w:lineRule="auto"/>
              <w:jc w:val="both"/>
              <w:rPr>
                <w:rFonts w:ascii="Times New Roman" w:eastAsia="Times New Roman" w:hAnsi="Times New Roman" w:cs="Times New Roman"/>
                <w:sz w:val="24"/>
                <w:szCs w:val="24"/>
                <w:lang w:eastAsia="lv-LV"/>
              </w:rPr>
            </w:pPr>
            <w:r w:rsidRPr="001D158C">
              <w:rPr>
                <w:rFonts w:ascii="Times New Roman" w:eastAsia="Times New Roman" w:hAnsi="Times New Roman" w:cs="Times New Roman"/>
                <w:sz w:val="24"/>
                <w:szCs w:val="24"/>
                <w:lang w:eastAsia="lv-LV"/>
              </w:rPr>
              <w:t xml:space="preserve">Ikviena Puse veic tādus likumdošanas un cita veida pasākumus, kādi nepieciešami, lai tā varētu identificēt un izsekot īpašumu, kas ir konfiscējams saskaņā ar </w:t>
            </w:r>
            <w:hyperlink r:id="rId17" w:anchor="p2" w:tgtFrame="_blank" w:history="1">
              <w:r w:rsidRPr="00544497">
                <w:rPr>
                  <w:rStyle w:val="Hipersaite"/>
                  <w:rFonts w:ascii="Times New Roman" w:eastAsia="Times New Roman" w:hAnsi="Times New Roman" w:cs="Times New Roman"/>
                  <w:color w:val="auto"/>
                  <w:sz w:val="24"/>
                  <w:szCs w:val="24"/>
                  <w:u w:val="none"/>
                  <w:lang w:eastAsia="lv-LV"/>
                </w:rPr>
                <w:t>2. panta</w:t>
              </w:r>
            </w:hyperlink>
            <w:r w:rsidRPr="001D158C">
              <w:rPr>
                <w:rFonts w:ascii="Times New Roman" w:eastAsia="Times New Roman" w:hAnsi="Times New Roman" w:cs="Times New Roman"/>
                <w:sz w:val="24"/>
                <w:szCs w:val="24"/>
                <w:lang w:eastAsia="lv-LV"/>
              </w:rPr>
              <w:t xml:space="preserve"> pirmo daļu, un </w:t>
            </w:r>
            <w:r w:rsidRPr="001D158C">
              <w:rPr>
                <w:rFonts w:ascii="Times New Roman" w:eastAsia="Times New Roman" w:hAnsi="Times New Roman" w:cs="Times New Roman"/>
                <w:sz w:val="24"/>
                <w:szCs w:val="24"/>
                <w:lang w:eastAsia="lv-LV"/>
              </w:rPr>
              <w:lastRenderedPageBreak/>
              <w:t>novērst jebkuru darījumu veikšanu ar šādu īpašumu, tā atsavināša</w:t>
            </w:r>
            <w:r w:rsidR="00544497">
              <w:rPr>
                <w:rFonts w:ascii="Times New Roman" w:eastAsia="Times New Roman" w:hAnsi="Times New Roman" w:cs="Times New Roman"/>
                <w:sz w:val="24"/>
                <w:szCs w:val="24"/>
                <w:lang w:eastAsia="lv-LV"/>
              </w:rPr>
              <w:t>nu vai nodošanu citai personai.</w:t>
            </w:r>
          </w:p>
        </w:tc>
        <w:tc>
          <w:tcPr>
            <w:tcW w:w="1623" w:type="pct"/>
            <w:gridSpan w:val="2"/>
            <w:tcBorders>
              <w:top w:val="outset" w:sz="6" w:space="0" w:color="414142"/>
              <w:left w:val="outset" w:sz="6" w:space="0" w:color="414142"/>
              <w:bottom w:val="outset" w:sz="6" w:space="0" w:color="414142"/>
              <w:right w:val="outset" w:sz="6" w:space="0" w:color="414142"/>
            </w:tcBorders>
          </w:tcPr>
          <w:p w:rsidR="00DC4E23" w:rsidRDefault="00DC4E23"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Likumprojekta 5., 7., 14., 20., 21., 35.,37. pants </w:t>
            </w:r>
            <w:proofErr w:type="gramStart"/>
            <w:r>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KPL 134., 240., 361. pants, 389. panta otrā daļa, 392.</w:t>
            </w:r>
            <w:r w:rsidRPr="00D12A37">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ceturtās daļas 4. punkts, 514. panta pirmās daļas 11. punkts, 529. panta 1. punkts).</w:t>
            </w:r>
          </w:p>
          <w:p w:rsidR="00DC4E23" w:rsidRDefault="00DC4E23" w:rsidP="009210A7">
            <w:pPr>
              <w:spacing w:after="0" w:line="240" w:lineRule="auto"/>
              <w:jc w:val="both"/>
              <w:rPr>
                <w:rFonts w:ascii="Times New Roman" w:eastAsia="Times New Roman" w:hAnsi="Times New Roman" w:cs="Times New Roman"/>
                <w:sz w:val="24"/>
                <w:szCs w:val="24"/>
                <w:lang w:eastAsia="lv-LV"/>
              </w:rPr>
            </w:pPr>
          </w:p>
          <w:p w:rsidR="002038A5" w:rsidRPr="00CF118F" w:rsidRDefault="00DC4E23"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Skat. šajā tabulā atbilstību Palermo konvencijas 12. panta 2. punktam.</w:t>
            </w:r>
          </w:p>
        </w:tc>
        <w:tc>
          <w:tcPr>
            <w:tcW w:w="1957" w:type="pct"/>
            <w:gridSpan w:val="2"/>
            <w:tcBorders>
              <w:top w:val="outset" w:sz="6" w:space="0" w:color="414142"/>
              <w:left w:val="outset" w:sz="6" w:space="0" w:color="414142"/>
              <w:bottom w:val="outset" w:sz="6" w:space="0" w:color="414142"/>
              <w:right w:val="outset" w:sz="6" w:space="0" w:color="414142"/>
            </w:tcBorders>
          </w:tcPr>
          <w:p w:rsidR="002038A5" w:rsidRPr="00CF118F" w:rsidRDefault="00DC4E23"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Starptautiskās saistības tiek izpildītas pilnībā</w:t>
            </w:r>
            <w:r w:rsidR="002513EF">
              <w:rPr>
                <w:rFonts w:ascii="Times New Roman" w:eastAsia="Times New Roman" w:hAnsi="Times New Roman" w:cs="Times New Roman"/>
                <w:sz w:val="24"/>
                <w:szCs w:val="24"/>
                <w:lang w:eastAsia="lv-LV"/>
              </w:rPr>
              <w:t>.</w:t>
            </w:r>
          </w:p>
        </w:tc>
      </w:tr>
      <w:tr w:rsidR="002038A5" w:rsidRPr="00CF118F" w:rsidTr="002038A5">
        <w:tc>
          <w:tcPr>
            <w:tcW w:w="5000" w:type="pct"/>
            <w:gridSpan w:val="6"/>
            <w:tcBorders>
              <w:top w:val="outset" w:sz="6" w:space="0" w:color="414142"/>
              <w:left w:val="outset" w:sz="6" w:space="0" w:color="414142"/>
              <w:bottom w:val="outset" w:sz="6" w:space="0" w:color="414142"/>
              <w:right w:val="outset" w:sz="6" w:space="0" w:color="414142"/>
            </w:tcBorders>
            <w:shd w:val="clear" w:color="auto" w:fill="EEECE1" w:themeFill="background2"/>
          </w:tcPr>
          <w:p w:rsidR="002038A5" w:rsidRPr="0009251A" w:rsidRDefault="002038A5" w:rsidP="009210A7">
            <w:pPr>
              <w:spacing w:after="0" w:line="240" w:lineRule="auto"/>
              <w:jc w:val="both"/>
              <w:rPr>
                <w:rFonts w:ascii="Times New Roman" w:eastAsia="Times New Roman" w:hAnsi="Times New Roman" w:cs="Times New Roman"/>
                <w:b/>
                <w:sz w:val="24"/>
                <w:szCs w:val="24"/>
                <w:lang w:eastAsia="lv-LV"/>
              </w:rPr>
            </w:pPr>
            <w:r w:rsidRPr="0009251A">
              <w:rPr>
                <w:rFonts w:ascii="Times New Roman" w:eastAsia="Times New Roman" w:hAnsi="Times New Roman" w:cs="Times New Roman"/>
                <w:b/>
                <w:bCs/>
                <w:sz w:val="24"/>
                <w:szCs w:val="24"/>
                <w:lang w:eastAsia="lv-LV"/>
              </w:rPr>
              <w:lastRenderedPageBreak/>
              <w:t>FATF 4. rekomendācija „Konfiskācija un pagaidu pasākumi”</w:t>
            </w:r>
          </w:p>
        </w:tc>
      </w:tr>
      <w:tr w:rsidR="002038A5"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544497" w:rsidRDefault="00E95E8A" w:rsidP="009210A7">
            <w:pPr>
              <w:spacing w:after="0" w:line="240" w:lineRule="auto"/>
              <w:jc w:val="both"/>
              <w:rPr>
                <w:rFonts w:ascii="Times New Roman" w:eastAsia="Times New Roman" w:hAnsi="Times New Roman" w:cs="Times New Roman"/>
                <w:sz w:val="24"/>
                <w:szCs w:val="24"/>
                <w:lang w:eastAsia="lv-LV"/>
              </w:rPr>
            </w:pPr>
            <w:r w:rsidRPr="00E95E8A">
              <w:rPr>
                <w:rFonts w:ascii="Times New Roman" w:eastAsia="Times New Roman" w:hAnsi="Times New Roman" w:cs="Times New Roman"/>
                <w:sz w:val="24"/>
                <w:szCs w:val="24"/>
                <w:lang w:eastAsia="lv-LV"/>
              </w:rPr>
              <w:t>Valstīm ir jāizstrādā pasākumi, kuri ir līdzīgi tiem, kas izklāstīti Vīnes konvencijā, Palermo konvencijā, kā arī Konvencijā par cīņu pret terorisma finansēšanu, tostarp jāparedz likumdošanas pasākumi, lai kompetentās iestādes, neskarot</w:t>
            </w:r>
            <w:r w:rsidRPr="00E95E8A">
              <w:rPr>
                <w:rFonts w:ascii="Times New Roman" w:eastAsia="Times New Roman" w:hAnsi="Times New Roman" w:cs="Times New Roman"/>
                <w:i/>
                <w:sz w:val="24"/>
                <w:szCs w:val="24"/>
                <w:lang w:eastAsia="lv-LV"/>
              </w:rPr>
              <w:t xml:space="preserve"> </w:t>
            </w:r>
            <w:proofErr w:type="spellStart"/>
            <w:r w:rsidRPr="00E95E8A">
              <w:rPr>
                <w:rFonts w:ascii="Times New Roman" w:eastAsia="Times New Roman" w:hAnsi="Times New Roman" w:cs="Times New Roman"/>
                <w:i/>
                <w:sz w:val="24"/>
                <w:szCs w:val="24"/>
                <w:lang w:eastAsia="lv-LV"/>
              </w:rPr>
              <w:t>bona</w:t>
            </w:r>
            <w:proofErr w:type="spellEnd"/>
            <w:r w:rsidRPr="00E95E8A">
              <w:rPr>
                <w:rFonts w:ascii="Times New Roman" w:eastAsia="Times New Roman" w:hAnsi="Times New Roman" w:cs="Times New Roman"/>
                <w:i/>
                <w:sz w:val="24"/>
                <w:szCs w:val="24"/>
                <w:lang w:eastAsia="lv-LV"/>
              </w:rPr>
              <w:t xml:space="preserve"> </w:t>
            </w:r>
            <w:proofErr w:type="spellStart"/>
            <w:r w:rsidRPr="00E95E8A">
              <w:rPr>
                <w:rFonts w:ascii="Times New Roman" w:eastAsia="Times New Roman" w:hAnsi="Times New Roman" w:cs="Times New Roman"/>
                <w:i/>
                <w:sz w:val="24"/>
                <w:szCs w:val="24"/>
                <w:lang w:eastAsia="lv-LV"/>
              </w:rPr>
              <w:t>fide</w:t>
            </w:r>
            <w:proofErr w:type="spellEnd"/>
            <w:r w:rsidRPr="00E95E8A">
              <w:rPr>
                <w:rFonts w:ascii="Times New Roman" w:eastAsia="Times New Roman" w:hAnsi="Times New Roman" w:cs="Times New Roman"/>
                <w:i/>
                <w:sz w:val="24"/>
                <w:szCs w:val="24"/>
                <w:lang w:eastAsia="lv-LV"/>
              </w:rPr>
              <w:t xml:space="preserve"> </w:t>
            </w:r>
            <w:r w:rsidRPr="00E95E8A">
              <w:rPr>
                <w:rFonts w:ascii="Times New Roman" w:eastAsia="Times New Roman" w:hAnsi="Times New Roman" w:cs="Times New Roman"/>
                <w:sz w:val="24"/>
                <w:szCs w:val="24"/>
                <w:lang w:eastAsia="lv-LV"/>
              </w:rPr>
              <w:t xml:space="preserve">trešo pušu tiesības, varētu iesaldēt vai izņemt un konfiscēt: </w:t>
            </w:r>
          </w:p>
          <w:p w:rsidR="008E19F5" w:rsidRDefault="00E95E8A" w:rsidP="009210A7">
            <w:pPr>
              <w:spacing w:after="0" w:line="240" w:lineRule="auto"/>
              <w:jc w:val="both"/>
              <w:rPr>
                <w:rFonts w:ascii="Times New Roman" w:eastAsia="Times New Roman" w:hAnsi="Times New Roman" w:cs="Times New Roman"/>
                <w:sz w:val="24"/>
                <w:szCs w:val="24"/>
                <w:lang w:eastAsia="lv-LV"/>
              </w:rPr>
            </w:pPr>
            <w:r w:rsidRPr="00E95E8A">
              <w:rPr>
                <w:rFonts w:ascii="Times New Roman" w:eastAsia="Times New Roman" w:hAnsi="Times New Roman" w:cs="Times New Roman"/>
                <w:sz w:val="24"/>
                <w:szCs w:val="24"/>
                <w:lang w:eastAsia="lv-LV"/>
              </w:rPr>
              <w:t xml:space="preserve">a) legalizētu noziedzīgi iegūtu mantu, </w:t>
            </w:r>
          </w:p>
          <w:p w:rsidR="002038A5" w:rsidRDefault="008E19F5" w:rsidP="009210A7">
            <w:pPr>
              <w:spacing w:after="0" w:line="240" w:lineRule="auto"/>
              <w:jc w:val="both"/>
              <w:rPr>
                <w:rFonts w:ascii="Times New Roman" w:eastAsia="Times New Roman" w:hAnsi="Times New Roman" w:cs="Times New Roman"/>
                <w:sz w:val="24"/>
                <w:szCs w:val="24"/>
                <w:lang w:eastAsia="lv-LV"/>
              </w:rPr>
            </w:pPr>
            <w:r w:rsidRPr="00E95E8A">
              <w:rPr>
                <w:rFonts w:ascii="Times New Roman" w:eastAsia="Times New Roman" w:hAnsi="Times New Roman" w:cs="Times New Roman"/>
                <w:sz w:val="24"/>
                <w:szCs w:val="24"/>
                <w:lang w:eastAsia="lv-LV"/>
              </w:rPr>
              <w:t>b) noziedzīgi iegūtu līdzekļu legalizācijā vai predikatīvos nodarījumos gūtos ieņēmumus vai nozieguma izdarīšanas rīkus, kuri izmantoti vai ir bijuši paredzēti noziedzīgi iegūtu līdzekļu legalizēšanai vai predikatīviem nodarījumiem,</w:t>
            </w:r>
          </w:p>
          <w:p w:rsidR="00411A91" w:rsidRPr="00CF118F" w:rsidRDefault="00411A91" w:rsidP="009210A7">
            <w:pPr>
              <w:spacing w:after="0" w:line="240" w:lineRule="auto"/>
              <w:jc w:val="both"/>
              <w:rPr>
                <w:rFonts w:ascii="Times New Roman" w:eastAsia="Times New Roman" w:hAnsi="Times New Roman" w:cs="Times New Roman"/>
                <w:sz w:val="24"/>
                <w:szCs w:val="24"/>
                <w:lang w:eastAsia="lv-LV"/>
              </w:rPr>
            </w:pPr>
            <w:r w:rsidRPr="00E95E8A">
              <w:rPr>
                <w:rFonts w:ascii="Times New Roman" w:eastAsia="Times New Roman" w:hAnsi="Times New Roman" w:cs="Times New Roman"/>
                <w:sz w:val="24"/>
                <w:szCs w:val="24"/>
                <w:lang w:eastAsia="lv-LV"/>
              </w:rPr>
              <w:t>c) mantu, kas gūta kā ieņēmums saistībā ar terorisma, teroraktu vai teroristu organizāciju finansēšanu vai ir izmantota šādiem mērķiem, vai ir bijusi paredzēta, vai ir piešķirta šādiem mērķiem, vai</w:t>
            </w:r>
          </w:p>
        </w:tc>
        <w:tc>
          <w:tcPr>
            <w:tcW w:w="1623" w:type="pct"/>
            <w:gridSpan w:val="2"/>
            <w:tcBorders>
              <w:top w:val="outset" w:sz="6" w:space="0" w:color="414142"/>
              <w:left w:val="outset" w:sz="6" w:space="0" w:color="414142"/>
              <w:bottom w:val="outset" w:sz="6" w:space="0" w:color="414142"/>
              <w:right w:val="outset" w:sz="6" w:space="0" w:color="414142"/>
            </w:tcBorders>
          </w:tcPr>
          <w:p w:rsidR="00CD4ED4" w:rsidRDefault="0042724B"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w:t>
            </w:r>
            <w:r w:rsidR="009D3330">
              <w:rPr>
                <w:rFonts w:ascii="Times New Roman" w:eastAsia="Times New Roman" w:hAnsi="Times New Roman" w:cs="Times New Roman"/>
                <w:sz w:val="24"/>
                <w:szCs w:val="24"/>
                <w:lang w:eastAsia="lv-LV"/>
              </w:rPr>
              <w:t xml:space="preserve"> 5., 7.,</w:t>
            </w:r>
            <w:r>
              <w:rPr>
                <w:rFonts w:ascii="Times New Roman" w:eastAsia="Times New Roman" w:hAnsi="Times New Roman" w:cs="Times New Roman"/>
                <w:sz w:val="24"/>
                <w:szCs w:val="24"/>
                <w:lang w:eastAsia="lv-LV"/>
              </w:rPr>
              <w:t xml:space="preserve"> 9., 10., 11.,</w:t>
            </w:r>
            <w:r w:rsidR="00411A91">
              <w:rPr>
                <w:rFonts w:ascii="Times New Roman" w:eastAsia="Times New Roman" w:hAnsi="Times New Roman" w:cs="Times New Roman"/>
                <w:sz w:val="24"/>
                <w:szCs w:val="24"/>
                <w:lang w:eastAsia="lv-LV"/>
              </w:rPr>
              <w:t xml:space="preserve"> 12.,</w:t>
            </w:r>
            <w:r>
              <w:rPr>
                <w:rFonts w:ascii="Times New Roman" w:eastAsia="Times New Roman" w:hAnsi="Times New Roman" w:cs="Times New Roman"/>
                <w:sz w:val="24"/>
                <w:szCs w:val="24"/>
                <w:lang w:eastAsia="lv-LV"/>
              </w:rPr>
              <w:t xml:space="preserve"> 14., 15.,</w:t>
            </w:r>
            <w:r w:rsidR="009D3330">
              <w:rPr>
                <w:rFonts w:ascii="Times New Roman" w:eastAsia="Times New Roman" w:hAnsi="Times New Roman" w:cs="Times New Roman"/>
                <w:sz w:val="24"/>
                <w:szCs w:val="24"/>
                <w:lang w:eastAsia="lv-LV"/>
              </w:rPr>
              <w:t xml:space="preserve"> 16.,</w:t>
            </w:r>
            <w:r>
              <w:rPr>
                <w:rFonts w:ascii="Times New Roman" w:eastAsia="Times New Roman" w:hAnsi="Times New Roman" w:cs="Times New Roman"/>
                <w:sz w:val="24"/>
                <w:szCs w:val="24"/>
                <w:lang w:eastAsia="lv-LV"/>
              </w:rPr>
              <w:t xml:space="preserve"> 20., 21.,</w:t>
            </w:r>
            <w:r w:rsidR="009D3330">
              <w:rPr>
                <w:rFonts w:ascii="Times New Roman" w:eastAsia="Times New Roman" w:hAnsi="Times New Roman" w:cs="Times New Roman"/>
                <w:sz w:val="24"/>
                <w:szCs w:val="24"/>
                <w:lang w:eastAsia="lv-LV"/>
              </w:rPr>
              <w:t xml:space="preserve"> 35., 37., </w:t>
            </w:r>
            <w:r>
              <w:rPr>
                <w:rFonts w:ascii="Times New Roman" w:eastAsia="Times New Roman" w:hAnsi="Times New Roman" w:cs="Times New Roman"/>
                <w:sz w:val="24"/>
                <w:szCs w:val="24"/>
                <w:lang w:eastAsia="lv-LV"/>
              </w:rPr>
              <w:t xml:space="preserve">44., 46. </w:t>
            </w:r>
            <w:r w:rsidR="005603A8">
              <w:rPr>
                <w:rFonts w:ascii="Times New Roman" w:eastAsia="Times New Roman" w:hAnsi="Times New Roman" w:cs="Times New Roman"/>
                <w:sz w:val="24"/>
                <w:szCs w:val="24"/>
                <w:lang w:eastAsia="lv-LV"/>
              </w:rPr>
              <w:t xml:space="preserve">pants </w:t>
            </w:r>
            <w:proofErr w:type="gramStart"/>
            <w:r w:rsidR="005603A8">
              <w:rPr>
                <w:rFonts w:ascii="Times New Roman" w:eastAsia="Times New Roman" w:hAnsi="Times New Roman" w:cs="Times New Roman"/>
                <w:sz w:val="24"/>
                <w:szCs w:val="24"/>
                <w:lang w:eastAsia="lv-LV"/>
              </w:rPr>
              <w:t>(</w:t>
            </w:r>
            <w:proofErr w:type="gramEnd"/>
            <w:r w:rsidR="005603A8">
              <w:rPr>
                <w:rFonts w:ascii="Times New Roman" w:eastAsia="Times New Roman" w:hAnsi="Times New Roman" w:cs="Times New Roman"/>
                <w:sz w:val="24"/>
                <w:szCs w:val="24"/>
                <w:lang w:eastAsia="lv-LV"/>
              </w:rPr>
              <w:t xml:space="preserve">KPL </w:t>
            </w:r>
            <w:r w:rsidR="009D3330">
              <w:rPr>
                <w:rFonts w:ascii="Times New Roman" w:eastAsia="Times New Roman" w:hAnsi="Times New Roman" w:cs="Times New Roman"/>
                <w:sz w:val="24"/>
                <w:szCs w:val="24"/>
                <w:lang w:eastAsia="lv-LV"/>
              </w:rPr>
              <w:t xml:space="preserve">134., 240. pants, </w:t>
            </w:r>
            <w:r w:rsidR="005603A8">
              <w:rPr>
                <w:rFonts w:ascii="Times New Roman" w:eastAsia="Times New Roman" w:hAnsi="Times New Roman" w:cs="Times New Roman"/>
                <w:sz w:val="24"/>
                <w:szCs w:val="24"/>
                <w:lang w:eastAsia="lv-LV"/>
              </w:rPr>
              <w:t xml:space="preserve">356. panta </w:t>
            </w:r>
            <w:r w:rsidR="00D40688">
              <w:rPr>
                <w:rFonts w:ascii="Times New Roman" w:eastAsia="Times New Roman" w:hAnsi="Times New Roman" w:cs="Times New Roman"/>
                <w:sz w:val="24"/>
                <w:szCs w:val="24"/>
                <w:lang w:eastAsia="lv-LV"/>
              </w:rPr>
              <w:t>trešā</w:t>
            </w:r>
            <w:r w:rsidR="005603A8">
              <w:rPr>
                <w:rFonts w:ascii="Times New Roman" w:eastAsia="Times New Roman" w:hAnsi="Times New Roman" w:cs="Times New Roman"/>
                <w:sz w:val="24"/>
                <w:szCs w:val="24"/>
                <w:lang w:eastAsia="lv-LV"/>
              </w:rPr>
              <w:t xml:space="preserve"> un </w:t>
            </w:r>
            <w:r w:rsidR="00D40688">
              <w:rPr>
                <w:rFonts w:ascii="Times New Roman" w:eastAsia="Times New Roman" w:hAnsi="Times New Roman" w:cs="Times New Roman"/>
                <w:sz w:val="24"/>
                <w:szCs w:val="24"/>
                <w:lang w:eastAsia="lv-LV"/>
              </w:rPr>
              <w:t>ceturt</w:t>
            </w:r>
            <w:r w:rsidR="005603A8">
              <w:rPr>
                <w:rFonts w:ascii="Times New Roman" w:eastAsia="Times New Roman" w:hAnsi="Times New Roman" w:cs="Times New Roman"/>
                <w:sz w:val="24"/>
                <w:szCs w:val="24"/>
                <w:lang w:eastAsia="lv-LV"/>
              </w:rPr>
              <w:t>ā daļa</w:t>
            </w:r>
            <w:r w:rsidR="00CD4ED4">
              <w:rPr>
                <w:rFonts w:ascii="Times New Roman" w:eastAsia="Times New Roman" w:hAnsi="Times New Roman" w:cs="Times New Roman"/>
                <w:sz w:val="24"/>
                <w:szCs w:val="24"/>
                <w:lang w:eastAsia="lv-LV"/>
              </w:rPr>
              <w:t>, 357. panta pirmā un trešā daļa, 358. pants,</w:t>
            </w:r>
            <w:r w:rsidR="00411A91">
              <w:rPr>
                <w:rFonts w:ascii="Times New Roman" w:eastAsia="Times New Roman" w:hAnsi="Times New Roman" w:cs="Times New Roman"/>
                <w:sz w:val="24"/>
                <w:szCs w:val="24"/>
                <w:lang w:eastAsia="lv-LV"/>
              </w:rPr>
              <w:t xml:space="preserve"> 358.</w:t>
            </w:r>
            <w:r w:rsidR="00411A91" w:rsidRPr="00411A91">
              <w:rPr>
                <w:rFonts w:ascii="Times New Roman" w:eastAsia="Times New Roman" w:hAnsi="Times New Roman" w:cs="Times New Roman"/>
                <w:sz w:val="24"/>
                <w:szCs w:val="24"/>
                <w:vertAlign w:val="superscript"/>
                <w:lang w:eastAsia="lv-LV"/>
              </w:rPr>
              <w:t>1</w:t>
            </w:r>
            <w:r w:rsidR="00411A91">
              <w:rPr>
                <w:rFonts w:ascii="Times New Roman" w:eastAsia="Times New Roman" w:hAnsi="Times New Roman" w:cs="Times New Roman"/>
                <w:sz w:val="24"/>
                <w:szCs w:val="24"/>
                <w:vertAlign w:val="superscript"/>
                <w:lang w:eastAsia="lv-LV"/>
              </w:rPr>
              <w:t xml:space="preserve"> </w:t>
            </w:r>
            <w:r w:rsidR="00411A91">
              <w:rPr>
                <w:rFonts w:ascii="Times New Roman" w:eastAsia="Times New Roman" w:hAnsi="Times New Roman" w:cs="Times New Roman"/>
                <w:sz w:val="24"/>
                <w:szCs w:val="24"/>
                <w:lang w:eastAsia="lv-LV"/>
              </w:rPr>
              <w:t>pants,</w:t>
            </w:r>
            <w:r w:rsidR="00CD4ED4">
              <w:rPr>
                <w:rFonts w:ascii="Times New Roman" w:eastAsia="Times New Roman" w:hAnsi="Times New Roman" w:cs="Times New Roman"/>
                <w:sz w:val="24"/>
                <w:szCs w:val="24"/>
                <w:lang w:eastAsia="lv-LV"/>
              </w:rPr>
              <w:t xml:space="preserve"> 361. panta pirmā daļa, 361.</w:t>
            </w:r>
            <w:r w:rsidR="00CD4ED4" w:rsidRPr="00CD4ED4">
              <w:rPr>
                <w:rFonts w:ascii="Times New Roman" w:eastAsia="Times New Roman" w:hAnsi="Times New Roman" w:cs="Times New Roman"/>
                <w:sz w:val="24"/>
                <w:szCs w:val="24"/>
                <w:vertAlign w:val="superscript"/>
                <w:lang w:eastAsia="lv-LV"/>
              </w:rPr>
              <w:t>1</w:t>
            </w:r>
            <w:r w:rsidR="00CD4ED4">
              <w:rPr>
                <w:rFonts w:ascii="Times New Roman" w:eastAsia="Times New Roman" w:hAnsi="Times New Roman" w:cs="Times New Roman"/>
                <w:sz w:val="24"/>
                <w:szCs w:val="24"/>
                <w:lang w:eastAsia="lv-LV"/>
              </w:rPr>
              <w:t xml:space="preserve"> pants, 389. panta otrā daļa, 392.</w:t>
            </w:r>
            <w:r w:rsidR="00CD4ED4" w:rsidRPr="00CD4ED4">
              <w:rPr>
                <w:rFonts w:ascii="Times New Roman" w:eastAsia="Times New Roman" w:hAnsi="Times New Roman" w:cs="Times New Roman"/>
                <w:sz w:val="24"/>
                <w:szCs w:val="24"/>
                <w:vertAlign w:val="superscript"/>
                <w:lang w:eastAsia="lv-LV"/>
              </w:rPr>
              <w:t>1</w:t>
            </w:r>
            <w:r w:rsidR="00CD4ED4">
              <w:rPr>
                <w:rFonts w:ascii="Times New Roman" w:eastAsia="Times New Roman" w:hAnsi="Times New Roman" w:cs="Times New Roman"/>
                <w:sz w:val="24"/>
                <w:szCs w:val="24"/>
                <w:lang w:eastAsia="lv-LV"/>
              </w:rPr>
              <w:t xml:space="preserve"> panta ceturtās daļas </w:t>
            </w:r>
            <w:r w:rsidR="009D3330">
              <w:rPr>
                <w:rFonts w:ascii="Times New Roman" w:eastAsia="Times New Roman" w:hAnsi="Times New Roman" w:cs="Times New Roman"/>
                <w:sz w:val="24"/>
                <w:szCs w:val="24"/>
                <w:lang w:eastAsia="lv-LV"/>
              </w:rPr>
              <w:t>4</w:t>
            </w:r>
            <w:r w:rsidR="00CD4ED4">
              <w:rPr>
                <w:rFonts w:ascii="Times New Roman" w:eastAsia="Times New Roman" w:hAnsi="Times New Roman" w:cs="Times New Roman"/>
                <w:sz w:val="24"/>
                <w:szCs w:val="24"/>
                <w:lang w:eastAsia="lv-LV"/>
              </w:rPr>
              <w:t xml:space="preserve">. punkts un astotā daļa, </w:t>
            </w:r>
            <w:r w:rsidR="009D3330">
              <w:rPr>
                <w:rFonts w:ascii="Times New Roman" w:eastAsia="Times New Roman" w:hAnsi="Times New Roman" w:cs="Times New Roman"/>
                <w:sz w:val="24"/>
                <w:szCs w:val="24"/>
                <w:lang w:eastAsia="lv-LV"/>
              </w:rPr>
              <w:t xml:space="preserve">514. panta pirmās daļas 11. punkts, 529. panta 1. punkts, </w:t>
            </w:r>
            <w:r w:rsidR="00CD4ED4">
              <w:rPr>
                <w:rFonts w:ascii="Times New Roman" w:eastAsia="Times New Roman" w:hAnsi="Times New Roman" w:cs="Times New Roman"/>
                <w:sz w:val="24"/>
                <w:szCs w:val="24"/>
                <w:lang w:eastAsia="lv-LV"/>
              </w:rPr>
              <w:t>626. pants, 630. panta trešā daļa)</w:t>
            </w:r>
            <w:r w:rsidR="00067C8E">
              <w:rPr>
                <w:rFonts w:ascii="Times New Roman" w:eastAsia="Times New Roman" w:hAnsi="Times New Roman" w:cs="Times New Roman"/>
                <w:sz w:val="24"/>
                <w:szCs w:val="24"/>
                <w:lang w:eastAsia="lv-LV"/>
              </w:rPr>
              <w:t>.</w:t>
            </w:r>
          </w:p>
          <w:p w:rsidR="005C34D0" w:rsidRDefault="009D3330"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 šajā tabulā atbilstību Palermo konvencijas 12. panta</w:t>
            </w:r>
            <w:r w:rsidR="00411A91">
              <w:rPr>
                <w:rFonts w:ascii="Times New Roman" w:eastAsia="Times New Roman" w:hAnsi="Times New Roman" w:cs="Times New Roman"/>
                <w:sz w:val="24"/>
                <w:szCs w:val="24"/>
                <w:lang w:eastAsia="lv-LV"/>
              </w:rPr>
              <w:t xml:space="preserve"> 1. un 2. punktu.</w:t>
            </w:r>
          </w:p>
          <w:p w:rsidR="00941711" w:rsidRDefault="00941711" w:rsidP="009210A7">
            <w:pPr>
              <w:spacing w:after="0" w:line="240" w:lineRule="auto"/>
              <w:jc w:val="both"/>
              <w:rPr>
                <w:rFonts w:ascii="Times New Roman" w:eastAsia="Times New Roman" w:hAnsi="Times New Roman" w:cs="Times New Roman"/>
                <w:sz w:val="24"/>
                <w:szCs w:val="24"/>
                <w:lang w:eastAsia="lv-LV"/>
              </w:rPr>
            </w:pPr>
          </w:p>
          <w:p w:rsidR="00CD4ED4" w:rsidRPr="00CF118F" w:rsidRDefault="00CD4ED4" w:rsidP="009210A7">
            <w:pPr>
              <w:spacing w:after="0" w:line="240" w:lineRule="auto"/>
              <w:jc w:val="both"/>
              <w:rPr>
                <w:rFonts w:ascii="Times New Roman" w:eastAsia="Times New Roman" w:hAnsi="Times New Roman" w:cs="Times New Roman"/>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tcPr>
          <w:p w:rsidR="002038A5" w:rsidRPr="00CF118F" w:rsidRDefault="008E19F5"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42724B"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42724B" w:rsidRDefault="0042724B" w:rsidP="009210A7">
            <w:pPr>
              <w:spacing w:after="0" w:line="240" w:lineRule="auto"/>
              <w:jc w:val="both"/>
              <w:rPr>
                <w:rFonts w:ascii="Times New Roman" w:eastAsia="Times New Roman" w:hAnsi="Times New Roman" w:cs="Times New Roman"/>
                <w:sz w:val="24"/>
                <w:szCs w:val="24"/>
                <w:lang w:eastAsia="lv-LV"/>
              </w:rPr>
            </w:pPr>
            <w:r w:rsidRPr="00E95E8A">
              <w:rPr>
                <w:rFonts w:ascii="Times New Roman" w:eastAsia="Times New Roman" w:hAnsi="Times New Roman" w:cs="Times New Roman"/>
                <w:sz w:val="24"/>
                <w:szCs w:val="24"/>
                <w:lang w:eastAsia="lv-LV"/>
              </w:rPr>
              <w:t xml:space="preserve">Šajos pasākumos jāparedz pilnvaras: </w:t>
            </w:r>
          </w:p>
          <w:p w:rsidR="0042724B" w:rsidRDefault="0042724B" w:rsidP="009210A7">
            <w:pPr>
              <w:spacing w:after="0" w:line="240" w:lineRule="auto"/>
              <w:jc w:val="both"/>
              <w:rPr>
                <w:rFonts w:ascii="Times New Roman" w:eastAsia="Times New Roman" w:hAnsi="Times New Roman" w:cs="Times New Roman"/>
                <w:sz w:val="24"/>
                <w:szCs w:val="24"/>
                <w:lang w:eastAsia="lv-LV"/>
              </w:rPr>
            </w:pPr>
            <w:r w:rsidRPr="00E95E8A">
              <w:rPr>
                <w:rFonts w:ascii="Times New Roman" w:eastAsia="Times New Roman" w:hAnsi="Times New Roman" w:cs="Times New Roman"/>
                <w:sz w:val="24"/>
                <w:szCs w:val="24"/>
                <w:lang w:eastAsia="lv-LV"/>
              </w:rPr>
              <w:t xml:space="preserve">a) identificēt, izsekot un novērtēt konfiscējamo mantu, </w:t>
            </w:r>
          </w:p>
          <w:p w:rsidR="002B076F" w:rsidRDefault="002B076F" w:rsidP="009210A7">
            <w:pPr>
              <w:spacing w:after="0" w:line="240" w:lineRule="auto"/>
              <w:jc w:val="both"/>
              <w:rPr>
                <w:rFonts w:ascii="Times New Roman" w:eastAsia="Times New Roman" w:hAnsi="Times New Roman" w:cs="Times New Roman"/>
                <w:sz w:val="24"/>
                <w:szCs w:val="24"/>
                <w:lang w:eastAsia="lv-LV"/>
              </w:rPr>
            </w:pPr>
            <w:r w:rsidRPr="00E95E8A">
              <w:rPr>
                <w:rFonts w:ascii="Times New Roman" w:eastAsia="Times New Roman" w:hAnsi="Times New Roman" w:cs="Times New Roman"/>
                <w:sz w:val="24"/>
                <w:szCs w:val="24"/>
                <w:lang w:eastAsia="lv-LV"/>
              </w:rPr>
              <w:t xml:space="preserve">b) īstenot pagaidu pasākumus, piemēram, iesaldēt vai apķīlāt, tādā veida novēršot jebkādu </w:t>
            </w:r>
            <w:r w:rsidRPr="00E95E8A">
              <w:rPr>
                <w:rFonts w:ascii="Times New Roman" w:eastAsia="Times New Roman" w:hAnsi="Times New Roman" w:cs="Times New Roman"/>
                <w:sz w:val="24"/>
                <w:szCs w:val="24"/>
                <w:lang w:eastAsia="lv-LV"/>
              </w:rPr>
              <w:lastRenderedPageBreak/>
              <w:t xml:space="preserve">šādas mantas izmantošanu, pārsūtīšanu vai likvidēšanu, </w:t>
            </w:r>
          </w:p>
          <w:p w:rsidR="0042724B" w:rsidRPr="00E95E8A" w:rsidRDefault="002B076F" w:rsidP="009210A7">
            <w:pPr>
              <w:spacing w:after="0" w:line="240" w:lineRule="auto"/>
              <w:jc w:val="both"/>
              <w:rPr>
                <w:rFonts w:ascii="Times New Roman" w:eastAsia="Times New Roman" w:hAnsi="Times New Roman" w:cs="Times New Roman"/>
                <w:sz w:val="24"/>
                <w:szCs w:val="24"/>
                <w:lang w:eastAsia="lv-LV"/>
              </w:rPr>
            </w:pPr>
            <w:r w:rsidRPr="00E95E8A">
              <w:rPr>
                <w:rFonts w:ascii="Times New Roman" w:eastAsia="Times New Roman" w:hAnsi="Times New Roman" w:cs="Times New Roman"/>
                <w:sz w:val="24"/>
                <w:szCs w:val="24"/>
                <w:lang w:eastAsia="lv-LV"/>
              </w:rPr>
              <w:t>c) īstenot pasākumus, ar ko novērš vai atceļ darbības, kas negatīvi ietekmē valsts spēju iesaldēt, apķīl</w:t>
            </w:r>
            <w:r>
              <w:rPr>
                <w:rFonts w:ascii="Times New Roman" w:eastAsia="Times New Roman" w:hAnsi="Times New Roman" w:cs="Times New Roman"/>
                <w:sz w:val="24"/>
                <w:szCs w:val="24"/>
                <w:lang w:eastAsia="lv-LV"/>
              </w:rPr>
              <w:t>āt vai atgūt konfiscējamo mantu</w:t>
            </w:r>
          </w:p>
        </w:tc>
        <w:tc>
          <w:tcPr>
            <w:tcW w:w="1623" w:type="pct"/>
            <w:gridSpan w:val="2"/>
            <w:tcBorders>
              <w:top w:val="outset" w:sz="6" w:space="0" w:color="414142"/>
              <w:left w:val="outset" w:sz="6" w:space="0" w:color="414142"/>
              <w:bottom w:val="outset" w:sz="6" w:space="0" w:color="414142"/>
              <w:right w:val="outset" w:sz="6" w:space="0" w:color="414142"/>
            </w:tcBorders>
          </w:tcPr>
          <w:p w:rsidR="002B076F" w:rsidRDefault="002B076F"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Likumprojekta 15., 17., 18. un 46. pants (KPL 361.</w:t>
            </w:r>
            <w:r w:rsidRPr="005C34D0">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364. pants, 365. panta ceturtā daļa, 630. panta trešā daļa)</w:t>
            </w:r>
            <w:r w:rsidR="00067C8E">
              <w:rPr>
                <w:rFonts w:ascii="Times New Roman" w:eastAsia="Times New Roman" w:hAnsi="Times New Roman" w:cs="Times New Roman"/>
                <w:sz w:val="24"/>
                <w:szCs w:val="24"/>
                <w:lang w:eastAsia="lv-LV"/>
              </w:rPr>
              <w:t>.</w:t>
            </w:r>
          </w:p>
          <w:p w:rsidR="00411A91" w:rsidRPr="00CF118F" w:rsidRDefault="002B076F" w:rsidP="00067C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c>
          <w:tcPr>
            <w:tcW w:w="1957" w:type="pct"/>
            <w:gridSpan w:val="2"/>
            <w:tcBorders>
              <w:top w:val="outset" w:sz="6" w:space="0" w:color="414142"/>
              <w:left w:val="outset" w:sz="6" w:space="0" w:color="414142"/>
              <w:bottom w:val="outset" w:sz="6" w:space="0" w:color="414142"/>
              <w:right w:val="outset" w:sz="6" w:space="0" w:color="414142"/>
            </w:tcBorders>
          </w:tcPr>
          <w:p w:rsidR="0042724B" w:rsidRPr="00CF118F" w:rsidRDefault="00F67310"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r w:rsidR="002B2C78">
              <w:rPr>
                <w:rFonts w:ascii="Times New Roman" w:eastAsia="Times New Roman" w:hAnsi="Times New Roman" w:cs="Times New Roman"/>
                <w:sz w:val="24"/>
                <w:szCs w:val="24"/>
                <w:lang w:eastAsia="lv-LV"/>
              </w:rPr>
              <w:t>.</w:t>
            </w:r>
          </w:p>
        </w:tc>
      </w:tr>
      <w:tr w:rsidR="002038A5"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2038A5" w:rsidRPr="00CF118F" w:rsidRDefault="00544497" w:rsidP="009210A7">
            <w:pPr>
              <w:spacing w:after="0" w:line="240" w:lineRule="auto"/>
              <w:jc w:val="both"/>
              <w:rPr>
                <w:rFonts w:ascii="Times New Roman" w:eastAsia="Times New Roman" w:hAnsi="Times New Roman" w:cs="Times New Roman"/>
                <w:sz w:val="24"/>
                <w:szCs w:val="24"/>
                <w:lang w:eastAsia="lv-LV"/>
              </w:rPr>
            </w:pPr>
            <w:r w:rsidRPr="00E95E8A">
              <w:rPr>
                <w:rFonts w:ascii="Times New Roman" w:eastAsia="Times New Roman" w:hAnsi="Times New Roman" w:cs="Times New Roman"/>
                <w:sz w:val="24"/>
                <w:szCs w:val="24"/>
                <w:lang w:eastAsia="lv-LV"/>
              </w:rPr>
              <w:lastRenderedPageBreak/>
              <w:t>Valstīm ir jāapsver iespēja noteikt pasākumus, ar kuriem šādus ieņēmumus vai nozieguma izdarīšanas rīkus var konfiscēt, nepieņemot notiesājošu spriedumu krimināllietā (konfiskācija bez notiesājoša sprieduma), vai kuri paredz, ka likumpārkāpējam ir jāuzrāda konfiscējamās mantas likumīgā izcelsme tādā mērā, kādā šāda prasība atbilst valsts tiesību aktos noteiktajiem principiem.</w:t>
            </w:r>
          </w:p>
        </w:tc>
        <w:tc>
          <w:tcPr>
            <w:tcW w:w="1623" w:type="pct"/>
            <w:gridSpan w:val="2"/>
            <w:tcBorders>
              <w:top w:val="outset" w:sz="6" w:space="0" w:color="414142"/>
              <w:left w:val="outset" w:sz="6" w:space="0" w:color="414142"/>
              <w:bottom w:val="outset" w:sz="6" w:space="0" w:color="414142"/>
              <w:right w:val="outset" w:sz="6" w:space="0" w:color="414142"/>
            </w:tcBorders>
          </w:tcPr>
          <w:p w:rsidR="002038A5" w:rsidRDefault="002B076F"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9., 11., 21. un 44. pants (KPL 356. pant</w:t>
            </w:r>
            <w:r w:rsidR="00A85485">
              <w:rPr>
                <w:rFonts w:ascii="Times New Roman" w:eastAsia="Times New Roman" w:hAnsi="Times New Roman" w:cs="Times New Roman"/>
                <w:sz w:val="24"/>
                <w:szCs w:val="24"/>
                <w:lang w:eastAsia="lv-LV"/>
              </w:rPr>
              <w:t>a otrā, trešā</w:t>
            </w:r>
            <w:r w:rsidR="00D40688">
              <w:rPr>
                <w:rFonts w:ascii="Times New Roman" w:eastAsia="Times New Roman" w:hAnsi="Times New Roman" w:cs="Times New Roman"/>
                <w:sz w:val="24"/>
                <w:szCs w:val="24"/>
                <w:lang w:eastAsia="lv-LV"/>
              </w:rPr>
              <w:t xml:space="preserve"> un ceturtā</w:t>
            </w:r>
            <w:r w:rsidR="00A85485">
              <w:rPr>
                <w:rFonts w:ascii="Times New Roman" w:eastAsia="Times New Roman" w:hAnsi="Times New Roman" w:cs="Times New Roman"/>
                <w:sz w:val="24"/>
                <w:szCs w:val="24"/>
                <w:lang w:eastAsia="lv-LV"/>
              </w:rPr>
              <w:t xml:space="preserve"> daļa</w:t>
            </w:r>
            <w:r>
              <w:rPr>
                <w:rFonts w:ascii="Times New Roman" w:eastAsia="Times New Roman" w:hAnsi="Times New Roman" w:cs="Times New Roman"/>
                <w:sz w:val="24"/>
                <w:szCs w:val="24"/>
                <w:lang w:eastAsia="lv-LV"/>
              </w:rPr>
              <w:t>, 358., 392.</w:t>
            </w:r>
            <w:r w:rsidRPr="002B076F">
              <w:rPr>
                <w:rFonts w:ascii="Times New Roman" w:eastAsia="Times New Roman" w:hAnsi="Times New Roman" w:cs="Times New Roman"/>
                <w:sz w:val="24"/>
                <w:szCs w:val="24"/>
                <w:vertAlign w:val="superscript"/>
                <w:lang w:eastAsia="lv-LV"/>
              </w:rPr>
              <w:t xml:space="preserve">1 </w:t>
            </w:r>
            <w:r>
              <w:rPr>
                <w:rFonts w:ascii="Times New Roman" w:eastAsia="Times New Roman" w:hAnsi="Times New Roman" w:cs="Times New Roman"/>
                <w:sz w:val="24"/>
                <w:szCs w:val="24"/>
                <w:lang w:eastAsia="lv-LV"/>
              </w:rPr>
              <w:t>panta ceturtās daļas 4. punkts</w:t>
            </w:r>
            <w:r w:rsidR="00144E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daļa</w:t>
            </w:r>
            <w:r w:rsidR="00144E87">
              <w:rPr>
                <w:rFonts w:ascii="Times New Roman" w:eastAsia="Times New Roman" w:hAnsi="Times New Roman" w:cs="Times New Roman"/>
                <w:sz w:val="24"/>
                <w:szCs w:val="24"/>
                <w:lang w:eastAsia="lv-LV"/>
              </w:rPr>
              <w:t xml:space="preserve"> un 626. pants</w:t>
            </w:r>
            <w:r>
              <w:rPr>
                <w:rFonts w:ascii="Times New Roman" w:eastAsia="Times New Roman" w:hAnsi="Times New Roman" w:cs="Times New Roman"/>
                <w:sz w:val="24"/>
                <w:szCs w:val="24"/>
                <w:lang w:eastAsia="lv-LV"/>
              </w:rPr>
              <w:t xml:space="preserve">). </w:t>
            </w:r>
          </w:p>
          <w:p w:rsidR="002B076F" w:rsidRPr="001D2419" w:rsidRDefault="002B076F" w:rsidP="009210A7">
            <w:pPr>
              <w:spacing w:after="0" w:line="240" w:lineRule="auto"/>
              <w:jc w:val="both"/>
              <w:rPr>
                <w:rFonts w:ascii="Times New Roman" w:eastAsia="Times New Roman" w:hAnsi="Times New Roman" w:cs="Times New Roman"/>
                <w:i/>
                <w:sz w:val="24"/>
                <w:szCs w:val="24"/>
                <w:lang w:eastAsia="lv-LV"/>
              </w:rPr>
            </w:pPr>
          </w:p>
        </w:tc>
        <w:tc>
          <w:tcPr>
            <w:tcW w:w="1957" w:type="pct"/>
            <w:gridSpan w:val="2"/>
            <w:tcBorders>
              <w:top w:val="outset" w:sz="6" w:space="0" w:color="414142"/>
              <w:left w:val="outset" w:sz="6" w:space="0" w:color="414142"/>
              <w:bottom w:val="outset" w:sz="6" w:space="0" w:color="414142"/>
              <w:right w:val="outset" w:sz="6" w:space="0" w:color="414142"/>
            </w:tcBorders>
          </w:tcPr>
          <w:p w:rsidR="002038A5" w:rsidRPr="00CF118F" w:rsidRDefault="001D2419"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r w:rsidR="002B2C78">
              <w:rPr>
                <w:rFonts w:ascii="Times New Roman" w:eastAsia="Times New Roman" w:hAnsi="Times New Roman" w:cs="Times New Roman"/>
                <w:sz w:val="24"/>
                <w:szCs w:val="24"/>
                <w:lang w:eastAsia="lv-LV"/>
              </w:rPr>
              <w:t>.</w:t>
            </w:r>
          </w:p>
        </w:tc>
      </w:tr>
      <w:tr w:rsidR="00E95E8A" w:rsidRPr="00CF118F" w:rsidTr="00E95E8A">
        <w:tc>
          <w:tcPr>
            <w:tcW w:w="5000" w:type="pct"/>
            <w:gridSpan w:val="6"/>
            <w:tcBorders>
              <w:top w:val="outset" w:sz="6" w:space="0" w:color="414142"/>
              <w:left w:val="outset" w:sz="6" w:space="0" w:color="414142"/>
              <w:bottom w:val="outset" w:sz="6" w:space="0" w:color="414142"/>
              <w:right w:val="outset" w:sz="6" w:space="0" w:color="414142"/>
            </w:tcBorders>
            <w:shd w:val="clear" w:color="auto" w:fill="EEECE1" w:themeFill="background2"/>
          </w:tcPr>
          <w:p w:rsidR="00E95E8A" w:rsidRPr="009210A7" w:rsidRDefault="00E95E8A" w:rsidP="009210A7">
            <w:pPr>
              <w:spacing w:after="0" w:line="240" w:lineRule="auto"/>
              <w:jc w:val="both"/>
              <w:rPr>
                <w:rFonts w:ascii="Times New Roman" w:eastAsia="Times New Roman" w:hAnsi="Times New Roman" w:cs="Times New Roman"/>
                <w:b/>
                <w:sz w:val="24"/>
                <w:szCs w:val="24"/>
                <w:lang w:eastAsia="lv-LV"/>
              </w:rPr>
            </w:pPr>
            <w:r w:rsidRPr="009210A7">
              <w:rPr>
                <w:rFonts w:ascii="Times New Roman" w:eastAsia="Times New Roman" w:hAnsi="Times New Roman" w:cs="Times New Roman"/>
                <w:b/>
                <w:bCs/>
                <w:sz w:val="24"/>
                <w:szCs w:val="24"/>
                <w:lang w:eastAsia="lv-LV"/>
              </w:rPr>
              <w:t>Cilvēktiesību un pamatbrīvību aizsardzības konvencijas Pirmais protokols.</w:t>
            </w:r>
          </w:p>
        </w:tc>
      </w:tr>
      <w:tr w:rsidR="00E95E8A" w:rsidRPr="00CF118F" w:rsidTr="00127326">
        <w:tc>
          <w:tcPr>
            <w:tcW w:w="1420" w:type="pct"/>
            <w:gridSpan w:val="2"/>
            <w:tcBorders>
              <w:top w:val="outset" w:sz="6" w:space="0" w:color="414142"/>
              <w:left w:val="outset" w:sz="6" w:space="0" w:color="414142"/>
              <w:bottom w:val="outset" w:sz="6" w:space="0" w:color="414142"/>
              <w:right w:val="outset" w:sz="6" w:space="0" w:color="414142"/>
            </w:tcBorders>
          </w:tcPr>
          <w:p w:rsidR="00E95E8A" w:rsidRDefault="00E95E8A" w:rsidP="009210A7">
            <w:pPr>
              <w:spacing w:after="0" w:line="240" w:lineRule="auto"/>
              <w:jc w:val="both"/>
              <w:rPr>
                <w:rFonts w:ascii="Times New Roman" w:eastAsia="Times New Roman" w:hAnsi="Times New Roman" w:cs="Times New Roman"/>
                <w:bCs/>
                <w:sz w:val="24"/>
                <w:szCs w:val="24"/>
                <w:u w:val="single"/>
                <w:lang w:eastAsia="lv-LV"/>
              </w:rPr>
            </w:pPr>
            <w:r w:rsidRPr="009210A7">
              <w:rPr>
                <w:rFonts w:ascii="Times New Roman" w:eastAsia="Times New Roman" w:hAnsi="Times New Roman" w:cs="Times New Roman"/>
                <w:bCs/>
                <w:sz w:val="24"/>
                <w:szCs w:val="24"/>
                <w:u w:val="single"/>
                <w:lang w:eastAsia="lv-LV"/>
              </w:rPr>
              <w:t>1.pants</w:t>
            </w:r>
            <w:r w:rsidRPr="009210A7">
              <w:rPr>
                <w:rFonts w:ascii="Times New Roman" w:eastAsia="Times New Roman" w:hAnsi="Times New Roman" w:cs="Times New Roman"/>
                <w:bCs/>
                <w:sz w:val="24"/>
                <w:szCs w:val="24"/>
                <w:u w:val="single"/>
                <w:lang w:eastAsia="lv-LV"/>
              </w:rPr>
              <w:br/>
              <w:t>Īpašumtiesību aizsardzība</w:t>
            </w:r>
          </w:p>
          <w:p w:rsidR="009210A7" w:rsidRPr="009210A7" w:rsidRDefault="009210A7" w:rsidP="009210A7">
            <w:pPr>
              <w:spacing w:after="0" w:line="240" w:lineRule="auto"/>
              <w:jc w:val="both"/>
              <w:rPr>
                <w:rFonts w:ascii="Times New Roman" w:eastAsia="Times New Roman" w:hAnsi="Times New Roman" w:cs="Times New Roman"/>
                <w:sz w:val="24"/>
                <w:szCs w:val="24"/>
                <w:u w:val="single"/>
                <w:lang w:eastAsia="lv-LV"/>
              </w:rPr>
            </w:pPr>
          </w:p>
          <w:p w:rsidR="00E95E8A" w:rsidRPr="00CF118F" w:rsidRDefault="00E95E8A" w:rsidP="009210A7">
            <w:pPr>
              <w:spacing w:after="0" w:line="240" w:lineRule="auto"/>
              <w:jc w:val="both"/>
              <w:rPr>
                <w:rFonts w:ascii="Times New Roman" w:eastAsia="Times New Roman" w:hAnsi="Times New Roman" w:cs="Times New Roman"/>
                <w:sz w:val="24"/>
                <w:szCs w:val="24"/>
                <w:lang w:eastAsia="lv-LV"/>
              </w:rPr>
            </w:pPr>
            <w:r w:rsidRPr="004A41D9">
              <w:rPr>
                <w:rFonts w:ascii="Times New Roman" w:eastAsia="Times New Roman" w:hAnsi="Times New Roman" w:cs="Times New Roman"/>
                <w:sz w:val="24"/>
                <w:szCs w:val="24"/>
                <w:lang w:eastAsia="lv-LV"/>
              </w:rPr>
              <w:t xml:space="preserve">Jebkurai fiziskai vai juridiskai personai ir tiesības uz īpašumu. Nevienam nedrīkst atņemt viņa īpašumu, izņemot, ja tas notiek sabiedrības interesēs un apstākļos, kas noteikti ar likumu un atbilst vispārējiem starptautisko tiesību principiem. </w:t>
            </w:r>
            <w:r w:rsidRPr="004A41D9">
              <w:rPr>
                <w:rFonts w:ascii="Times New Roman" w:eastAsia="Times New Roman" w:hAnsi="Times New Roman" w:cs="Times New Roman"/>
                <w:sz w:val="24"/>
                <w:szCs w:val="24"/>
                <w:lang w:eastAsia="lv-LV"/>
              </w:rPr>
              <w:br/>
            </w:r>
            <w:r w:rsidRPr="004A41D9">
              <w:rPr>
                <w:rFonts w:ascii="Times New Roman" w:eastAsia="Times New Roman" w:hAnsi="Times New Roman" w:cs="Times New Roman"/>
                <w:sz w:val="24"/>
                <w:szCs w:val="24"/>
                <w:lang w:eastAsia="lv-LV"/>
              </w:rPr>
              <w:br/>
              <w:t xml:space="preserve">Minētie nosacījumi nekādā veidā nedrīkst ierobežot valsts tiesības izdot tādus likumus, kādus tā uzskata par nepieciešamiem, lai kontrolētu īpašuma </w:t>
            </w:r>
            <w:r w:rsidRPr="004A41D9">
              <w:rPr>
                <w:rFonts w:ascii="Times New Roman" w:eastAsia="Times New Roman" w:hAnsi="Times New Roman" w:cs="Times New Roman"/>
                <w:sz w:val="24"/>
                <w:szCs w:val="24"/>
                <w:lang w:eastAsia="lv-LV"/>
              </w:rPr>
              <w:lastRenderedPageBreak/>
              <w:t>izmantošanu saskaņā ar vispārējām interesēm vai lai nodrošinātu nodokļu vai citu maksājumu vai sodu samaksu.</w:t>
            </w:r>
          </w:p>
        </w:tc>
        <w:tc>
          <w:tcPr>
            <w:tcW w:w="1623" w:type="pct"/>
            <w:gridSpan w:val="2"/>
            <w:tcBorders>
              <w:top w:val="outset" w:sz="6" w:space="0" w:color="414142"/>
              <w:left w:val="outset" w:sz="6" w:space="0" w:color="414142"/>
              <w:bottom w:val="outset" w:sz="6" w:space="0" w:color="414142"/>
              <w:right w:val="outset" w:sz="6" w:space="0" w:color="414142"/>
            </w:tcBorders>
          </w:tcPr>
          <w:p w:rsidR="009210A7" w:rsidRDefault="009210A7" w:rsidP="009210A7">
            <w:pPr>
              <w:spacing w:after="0" w:line="240" w:lineRule="auto"/>
              <w:jc w:val="both"/>
              <w:rPr>
                <w:rFonts w:ascii="Times New Roman" w:eastAsia="Times New Roman" w:hAnsi="Times New Roman" w:cs="Times New Roman"/>
                <w:sz w:val="24"/>
                <w:szCs w:val="24"/>
                <w:lang w:eastAsia="lv-LV"/>
              </w:rPr>
            </w:pPr>
          </w:p>
          <w:p w:rsidR="009210A7" w:rsidRDefault="009210A7" w:rsidP="009210A7">
            <w:pPr>
              <w:spacing w:after="0" w:line="240" w:lineRule="auto"/>
              <w:jc w:val="both"/>
              <w:rPr>
                <w:rFonts w:ascii="Times New Roman" w:eastAsia="Times New Roman" w:hAnsi="Times New Roman" w:cs="Times New Roman"/>
                <w:sz w:val="24"/>
                <w:szCs w:val="24"/>
                <w:lang w:eastAsia="lv-LV"/>
              </w:rPr>
            </w:pPr>
          </w:p>
          <w:p w:rsidR="009210A7" w:rsidRDefault="009210A7" w:rsidP="009210A7">
            <w:pPr>
              <w:spacing w:after="0" w:line="240" w:lineRule="auto"/>
              <w:jc w:val="both"/>
              <w:rPr>
                <w:rFonts w:ascii="Times New Roman" w:eastAsia="Times New Roman" w:hAnsi="Times New Roman" w:cs="Times New Roman"/>
                <w:sz w:val="24"/>
                <w:szCs w:val="24"/>
                <w:lang w:eastAsia="lv-LV"/>
              </w:rPr>
            </w:pPr>
          </w:p>
          <w:p w:rsidR="00E95E8A" w:rsidRPr="00CF118F" w:rsidRDefault="006E410A" w:rsidP="009210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1., 2., 9., 10. - 13., 21., </w:t>
            </w:r>
            <w:proofErr w:type="gramStart"/>
            <w:r>
              <w:rPr>
                <w:rFonts w:ascii="Times New Roman" w:eastAsia="Times New Roman" w:hAnsi="Times New Roman" w:cs="Times New Roman"/>
                <w:sz w:val="24"/>
                <w:szCs w:val="24"/>
                <w:lang w:eastAsia="lv-LV"/>
              </w:rPr>
              <w:t>22. – 34.</w:t>
            </w:r>
            <w:proofErr w:type="gramEnd"/>
            <w:r>
              <w:rPr>
                <w:rFonts w:ascii="Times New Roman" w:eastAsia="Times New Roman" w:hAnsi="Times New Roman" w:cs="Times New Roman"/>
                <w:sz w:val="24"/>
                <w:szCs w:val="24"/>
                <w:lang w:eastAsia="lv-LV"/>
              </w:rPr>
              <w:t>, 36., 38. – 43.</w:t>
            </w:r>
            <w:r w:rsidR="00FC34A0">
              <w:rPr>
                <w:rFonts w:ascii="Times New Roman" w:eastAsia="Times New Roman" w:hAnsi="Times New Roman" w:cs="Times New Roman"/>
                <w:sz w:val="24"/>
                <w:szCs w:val="24"/>
                <w:lang w:eastAsia="lv-LV"/>
              </w:rPr>
              <w:t xml:space="preserve"> pants – normas attiecībā uz noziedzīgi iegūtas mantas konfiskāciju, t.sk. atdošanu īpašniekam vai likumīgajam valdītājam, kā arī kriminālprocesā aizskartā mantas īpašnieka tiesības.</w:t>
            </w:r>
          </w:p>
        </w:tc>
        <w:tc>
          <w:tcPr>
            <w:tcW w:w="1957" w:type="pct"/>
            <w:gridSpan w:val="2"/>
            <w:tcBorders>
              <w:top w:val="outset" w:sz="6" w:space="0" w:color="414142"/>
              <w:left w:val="outset" w:sz="6" w:space="0" w:color="414142"/>
              <w:bottom w:val="outset" w:sz="6" w:space="0" w:color="414142"/>
              <w:right w:val="outset" w:sz="6" w:space="0" w:color="414142"/>
            </w:tcBorders>
          </w:tcPr>
          <w:p w:rsidR="009210A7" w:rsidRDefault="009210A7" w:rsidP="009210A7">
            <w:pPr>
              <w:spacing w:after="0" w:line="240" w:lineRule="auto"/>
              <w:jc w:val="both"/>
              <w:rPr>
                <w:rFonts w:ascii="Times New Roman" w:eastAsia="Times New Roman" w:hAnsi="Times New Roman" w:cs="Times New Roman"/>
                <w:sz w:val="24"/>
                <w:szCs w:val="24"/>
                <w:lang w:eastAsia="lv-LV"/>
              </w:rPr>
            </w:pPr>
          </w:p>
          <w:p w:rsidR="009210A7" w:rsidRDefault="009210A7" w:rsidP="009210A7">
            <w:pPr>
              <w:spacing w:after="0" w:line="240" w:lineRule="auto"/>
              <w:jc w:val="both"/>
              <w:rPr>
                <w:rFonts w:ascii="Times New Roman" w:eastAsia="Times New Roman" w:hAnsi="Times New Roman" w:cs="Times New Roman"/>
                <w:sz w:val="24"/>
                <w:szCs w:val="24"/>
                <w:lang w:eastAsia="lv-LV"/>
              </w:rPr>
            </w:pPr>
          </w:p>
          <w:p w:rsidR="009210A7" w:rsidRDefault="009210A7" w:rsidP="009210A7">
            <w:pPr>
              <w:spacing w:after="0" w:line="240" w:lineRule="auto"/>
              <w:jc w:val="both"/>
              <w:rPr>
                <w:rFonts w:ascii="Times New Roman" w:eastAsia="Times New Roman" w:hAnsi="Times New Roman" w:cs="Times New Roman"/>
                <w:sz w:val="24"/>
                <w:szCs w:val="24"/>
                <w:lang w:eastAsia="lv-LV"/>
              </w:rPr>
            </w:pPr>
          </w:p>
          <w:p w:rsidR="00E95E8A" w:rsidRPr="00CF118F" w:rsidRDefault="006E410A" w:rsidP="009210A7">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E95E8A" w:rsidRPr="00CF118F" w:rsidTr="00127326">
        <w:tc>
          <w:tcPr>
            <w:tcW w:w="1420" w:type="pct"/>
            <w:gridSpan w:val="2"/>
            <w:tcBorders>
              <w:top w:val="outset" w:sz="6" w:space="0" w:color="414142"/>
              <w:left w:val="outset" w:sz="6" w:space="0" w:color="414142"/>
              <w:bottom w:val="outset" w:sz="6" w:space="0" w:color="414142"/>
              <w:right w:val="outset" w:sz="6" w:space="0" w:color="414142"/>
            </w:tcBorders>
            <w:hideMark/>
          </w:tcPr>
          <w:p w:rsidR="00E95E8A" w:rsidRPr="00CF118F" w:rsidRDefault="00E95E8A"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lastRenderedPageBreak/>
              <w:t>Vai starptautiskajā dokumentā paredzētās saistības nav pretrunā ar jau esošajām Latvijas Republikas starptautiskajām saistībām</w:t>
            </w:r>
          </w:p>
        </w:tc>
        <w:tc>
          <w:tcPr>
            <w:tcW w:w="3580" w:type="pct"/>
            <w:gridSpan w:val="4"/>
            <w:tcBorders>
              <w:top w:val="outset" w:sz="6" w:space="0" w:color="414142"/>
              <w:left w:val="outset" w:sz="6" w:space="0" w:color="414142"/>
              <w:bottom w:val="outset" w:sz="6" w:space="0" w:color="414142"/>
              <w:right w:val="outset" w:sz="6" w:space="0" w:color="414142"/>
            </w:tcBorders>
            <w:hideMark/>
          </w:tcPr>
          <w:p w:rsidR="00E95E8A" w:rsidRPr="00CF118F" w:rsidRDefault="00E95E8A"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Nav pretrunā.</w:t>
            </w:r>
          </w:p>
        </w:tc>
      </w:tr>
      <w:tr w:rsidR="00E95E8A" w:rsidRPr="00CF118F" w:rsidTr="00127326">
        <w:tc>
          <w:tcPr>
            <w:tcW w:w="1420" w:type="pct"/>
            <w:gridSpan w:val="2"/>
            <w:tcBorders>
              <w:top w:val="outset" w:sz="6" w:space="0" w:color="414142"/>
              <w:left w:val="outset" w:sz="6" w:space="0" w:color="414142"/>
              <w:bottom w:val="outset" w:sz="6" w:space="0" w:color="414142"/>
              <w:right w:val="outset" w:sz="6" w:space="0" w:color="414142"/>
            </w:tcBorders>
            <w:hideMark/>
          </w:tcPr>
          <w:p w:rsidR="00E95E8A" w:rsidRPr="00CF118F" w:rsidRDefault="00E95E8A" w:rsidP="009210A7">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Cita informācija</w:t>
            </w:r>
          </w:p>
        </w:tc>
        <w:tc>
          <w:tcPr>
            <w:tcW w:w="3580" w:type="pct"/>
            <w:gridSpan w:val="4"/>
            <w:tcBorders>
              <w:top w:val="outset" w:sz="6" w:space="0" w:color="414142"/>
              <w:left w:val="outset" w:sz="6" w:space="0" w:color="414142"/>
              <w:bottom w:val="outset" w:sz="6" w:space="0" w:color="414142"/>
              <w:right w:val="outset" w:sz="6" w:space="0" w:color="414142"/>
            </w:tcBorders>
            <w:hideMark/>
          </w:tcPr>
          <w:p w:rsidR="00E95E8A" w:rsidRPr="00CF118F" w:rsidRDefault="00E95E8A" w:rsidP="00067C8E">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Nav.</w:t>
            </w:r>
          </w:p>
        </w:tc>
      </w:tr>
    </w:tbl>
    <w:p w:rsidR="00A86DB4" w:rsidRPr="00CF118F" w:rsidRDefault="00A86DB4" w:rsidP="00CF118F">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8B76DD" w:rsidRPr="00CF118F" w:rsidTr="00067C8E">
        <w:trPr>
          <w:trHeight w:val="18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CF118F" w:rsidRDefault="004D15A9" w:rsidP="00CF118F">
            <w:pPr>
              <w:spacing w:after="0" w:line="240" w:lineRule="auto"/>
              <w:ind w:firstLine="300"/>
              <w:jc w:val="center"/>
              <w:rPr>
                <w:rFonts w:ascii="Times New Roman" w:eastAsia="Times New Roman" w:hAnsi="Times New Roman" w:cs="Times New Roman"/>
                <w:b/>
                <w:bCs/>
                <w:sz w:val="24"/>
                <w:szCs w:val="24"/>
                <w:lang w:eastAsia="lv-LV"/>
              </w:rPr>
            </w:pPr>
            <w:r w:rsidRPr="00CF118F">
              <w:rPr>
                <w:rFonts w:ascii="Times New Roman" w:eastAsia="Times New Roman" w:hAnsi="Times New Roman" w:cs="Times New Roman"/>
                <w:b/>
                <w:bCs/>
                <w:sz w:val="24"/>
                <w:szCs w:val="24"/>
                <w:lang w:eastAsia="lv-LV"/>
              </w:rPr>
              <w:t>VI. Sabiedrības līdzdalība un komunikācijas aktivitātes</w:t>
            </w:r>
          </w:p>
        </w:tc>
      </w:tr>
      <w:tr w:rsidR="008B76DD" w:rsidRPr="00CF118F"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CF118F" w:rsidRDefault="004D15A9"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CF118F" w:rsidRDefault="004D15A9"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067C8E" w:rsidRPr="00D20505" w:rsidRDefault="00067C8E" w:rsidP="00067C8E">
            <w:pPr>
              <w:spacing w:after="0" w:line="240" w:lineRule="auto"/>
              <w:ind w:left="57" w:right="57" w:firstLine="335"/>
              <w:jc w:val="both"/>
              <w:rPr>
                <w:rFonts w:ascii="Times New Roman" w:hAnsi="Times New Roman" w:cs="Times New Roman"/>
                <w:sz w:val="24"/>
                <w:szCs w:val="24"/>
              </w:rPr>
            </w:pPr>
            <w:proofErr w:type="gramStart"/>
            <w:r w:rsidRPr="00D20505">
              <w:rPr>
                <w:rFonts w:ascii="Times New Roman" w:hAnsi="Times New Roman" w:cs="Times New Roman"/>
                <w:sz w:val="24"/>
                <w:szCs w:val="24"/>
              </w:rPr>
              <w:t>2012.gada</w:t>
            </w:r>
            <w:proofErr w:type="gramEnd"/>
            <w:r w:rsidRPr="00D20505">
              <w:rPr>
                <w:rFonts w:ascii="Times New Roman" w:hAnsi="Times New Roman" w:cs="Times New Roman"/>
                <w:sz w:val="24"/>
                <w:szCs w:val="24"/>
              </w:rPr>
              <w:t xml:space="preserve"> 17.–18.oktobrī Tieslietu ministrija organizēja apmācību kursu „Mantas konfiskācijas tiesiskais regulējums Latvijā un Eiropas Savienībā; tās izpildes mehānisma efektivitātes nodrošināšana”.</w:t>
            </w:r>
          </w:p>
          <w:p w:rsidR="00067C8E" w:rsidRPr="00D20505" w:rsidRDefault="00067C8E" w:rsidP="00067C8E">
            <w:pPr>
              <w:spacing w:after="0" w:line="240" w:lineRule="auto"/>
              <w:ind w:left="57" w:right="57" w:firstLine="335"/>
              <w:jc w:val="both"/>
              <w:rPr>
                <w:rFonts w:ascii="Times New Roman" w:hAnsi="Times New Roman" w:cs="Times New Roman"/>
                <w:sz w:val="24"/>
                <w:szCs w:val="24"/>
              </w:rPr>
            </w:pPr>
            <w:r w:rsidRPr="00D20505">
              <w:rPr>
                <w:rFonts w:ascii="Times New Roman" w:hAnsi="Times New Roman" w:cs="Times New Roman"/>
                <w:sz w:val="24"/>
                <w:szCs w:val="24"/>
              </w:rPr>
              <w:t xml:space="preserve">Minētais apmācību kurss ir turpinājums </w:t>
            </w:r>
            <w:r w:rsidR="008E2A13">
              <w:rPr>
                <w:rFonts w:ascii="Times New Roman" w:hAnsi="Times New Roman" w:cs="Times New Roman"/>
                <w:sz w:val="24"/>
                <w:szCs w:val="24"/>
              </w:rPr>
              <w:t>Pētījumam</w:t>
            </w:r>
            <w:proofErr w:type="gramStart"/>
            <w:r w:rsidRPr="00D20505">
              <w:rPr>
                <w:rFonts w:ascii="Times New Roman" w:hAnsi="Times New Roman" w:cs="Times New Roman"/>
                <w:sz w:val="24"/>
                <w:szCs w:val="24"/>
              </w:rPr>
              <w:t xml:space="preserve"> un</w:t>
            </w:r>
            <w:proofErr w:type="gramEnd"/>
            <w:r w:rsidRPr="00D20505">
              <w:rPr>
                <w:rFonts w:ascii="Times New Roman" w:hAnsi="Times New Roman" w:cs="Times New Roman"/>
                <w:sz w:val="24"/>
                <w:szCs w:val="24"/>
              </w:rPr>
              <w:t xml:space="preserve"> tā saturs daļēji bija balstīts uz </w:t>
            </w:r>
            <w:r w:rsidR="008E2A13">
              <w:rPr>
                <w:rFonts w:ascii="Times New Roman" w:hAnsi="Times New Roman" w:cs="Times New Roman"/>
                <w:sz w:val="24"/>
                <w:szCs w:val="24"/>
              </w:rPr>
              <w:t>P</w:t>
            </w:r>
            <w:r w:rsidRPr="00D20505">
              <w:rPr>
                <w:rFonts w:ascii="Times New Roman" w:hAnsi="Times New Roman" w:cs="Times New Roman"/>
                <w:sz w:val="24"/>
                <w:szCs w:val="24"/>
              </w:rPr>
              <w:t>ētījuma rezultātiem. Apmācību aktivitāte bija platforma informācijas apmaiņai starp lektoriem un dalībniekiem no citām ES dalībvalstīm, kā arī šīs aktivitātes ietvaros tika diskutēts par citu ES dalībvalstu labo praksi mantas konfiskācijas jomā, lai iepazīstinātu praktizējošus tieslietu speciālistus un politikas veidotājus ar šiem konstatējumiem. Apmācību kursa mērķauditorija bija tiesneši, prokurori, izmeklētāji, kuri strādā ar finanšu noziegumiem,</w:t>
            </w:r>
            <w:proofErr w:type="gramStart"/>
            <w:r w:rsidRPr="00D20505">
              <w:rPr>
                <w:rFonts w:ascii="Times New Roman" w:hAnsi="Times New Roman" w:cs="Times New Roman"/>
                <w:sz w:val="24"/>
                <w:szCs w:val="24"/>
              </w:rPr>
              <w:t xml:space="preserve"> , </w:t>
            </w:r>
            <w:proofErr w:type="gramEnd"/>
            <w:r w:rsidR="008E2A13">
              <w:rPr>
                <w:rFonts w:ascii="Times New Roman" w:hAnsi="Times New Roman" w:cs="Times New Roman"/>
                <w:sz w:val="24"/>
                <w:szCs w:val="24"/>
              </w:rPr>
              <w:t xml:space="preserve">zvērināti </w:t>
            </w:r>
            <w:r w:rsidRPr="00D20505">
              <w:rPr>
                <w:rFonts w:ascii="Times New Roman" w:hAnsi="Times New Roman" w:cs="Times New Roman"/>
                <w:sz w:val="24"/>
                <w:szCs w:val="24"/>
              </w:rPr>
              <w:t xml:space="preserve">tiesu izpildītāji un Valsts ieņēmumu dienests, kas ir iesaistīts konfiskācijas izpildē. Pavisam kopā apmācību kursā piedalījās 120 dalībnieki. </w:t>
            </w:r>
          </w:p>
          <w:p w:rsidR="00067C8E" w:rsidRPr="00D20505" w:rsidRDefault="00067C8E" w:rsidP="00067C8E">
            <w:pPr>
              <w:spacing w:after="0" w:line="240" w:lineRule="auto"/>
              <w:ind w:left="57" w:right="57" w:firstLine="335"/>
              <w:jc w:val="both"/>
              <w:rPr>
                <w:rFonts w:ascii="Times New Roman" w:hAnsi="Times New Roman" w:cs="Times New Roman"/>
                <w:sz w:val="24"/>
                <w:szCs w:val="24"/>
              </w:rPr>
            </w:pPr>
            <w:r w:rsidRPr="00D20505">
              <w:rPr>
                <w:rFonts w:ascii="Times New Roman" w:hAnsi="Times New Roman" w:cs="Times New Roman"/>
                <w:sz w:val="24"/>
                <w:szCs w:val="24"/>
              </w:rPr>
              <w:t xml:space="preserve">Pasākumu vadīja </w:t>
            </w:r>
            <w:r w:rsidR="008E2A13" w:rsidRPr="00D20505">
              <w:rPr>
                <w:rFonts w:ascii="Times New Roman" w:hAnsi="Times New Roman" w:cs="Times New Roman"/>
                <w:sz w:val="24"/>
                <w:szCs w:val="24"/>
              </w:rPr>
              <w:t xml:space="preserve">Satversmes tiesas priekšsēdētājs </w:t>
            </w:r>
            <w:r w:rsidRPr="00D20505">
              <w:rPr>
                <w:rFonts w:ascii="Times New Roman" w:hAnsi="Times New Roman" w:cs="Times New Roman"/>
                <w:sz w:val="24"/>
                <w:szCs w:val="24"/>
              </w:rPr>
              <w:t xml:space="preserve">Gunārs Kūtris un </w:t>
            </w:r>
            <w:r w:rsidR="008E2A13" w:rsidRPr="00D20505">
              <w:rPr>
                <w:rFonts w:ascii="Times New Roman" w:hAnsi="Times New Roman" w:cs="Times New Roman"/>
                <w:sz w:val="24"/>
                <w:szCs w:val="24"/>
              </w:rPr>
              <w:t xml:space="preserve">zvērināts advokāts </w:t>
            </w:r>
            <w:r w:rsidRPr="00D20505">
              <w:rPr>
                <w:rFonts w:ascii="Times New Roman" w:hAnsi="Times New Roman" w:cs="Times New Roman"/>
                <w:sz w:val="24"/>
                <w:szCs w:val="24"/>
              </w:rPr>
              <w:t xml:space="preserve">Jānis </w:t>
            </w:r>
            <w:proofErr w:type="spellStart"/>
            <w:r w:rsidRPr="00D20505">
              <w:rPr>
                <w:rFonts w:ascii="Times New Roman" w:hAnsi="Times New Roman" w:cs="Times New Roman"/>
                <w:sz w:val="24"/>
                <w:szCs w:val="24"/>
              </w:rPr>
              <w:t>Rozenbergs</w:t>
            </w:r>
            <w:proofErr w:type="spellEnd"/>
            <w:r w:rsidRPr="00D20505">
              <w:rPr>
                <w:rFonts w:ascii="Times New Roman" w:hAnsi="Times New Roman" w:cs="Times New Roman"/>
                <w:sz w:val="24"/>
                <w:szCs w:val="24"/>
              </w:rPr>
              <w:t xml:space="preserve">. </w:t>
            </w:r>
          </w:p>
          <w:p w:rsidR="00067C8E" w:rsidRPr="00D20505" w:rsidRDefault="00067C8E" w:rsidP="00067C8E">
            <w:pPr>
              <w:spacing w:after="0" w:line="240" w:lineRule="auto"/>
              <w:ind w:left="57" w:right="57" w:firstLine="335"/>
              <w:jc w:val="both"/>
              <w:rPr>
                <w:rFonts w:ascii="Times New Roman" w:hAnsi="Times New Roman" w:cs="Times New Roman"/>
                <w:sz w:val="24"/>
                <w:szCs w:val="24"/>
              </w:rPr>
            </w:pPr>
            <w:r w:rsidRPr="00D20505">
              <w:rPr>
                <w:rFonts w:ascii="Times New Roman" w:hAnsi="Times New Roman" w:cs="Times New Roman"/>
                <w:sz w:val="24"/>
                <w:szCs w:val="24"/>
              </w:rPr>
              <w:t xml:space="preserve">Lekcijas vadīja četri lektori – </w:t>
            </w:r>
            <w:r w:rsidR="008E2A13" w:rsidRPr="00D20505">
              <w:rPr>
                <w:rFonts w:ascii="Times New Roman" w:hAnsi="Times New Roman" w:cs="Times New Roman"/>
                <w:sz w:val="24"/>
                <w:szCs w:val="24"/>
              </w:rPr>
              <w:t xml:space="preserve">profesors no Apvienotās Karalistes </w:t>
            </w:r>
            <w:r w:rsidRPr="00D20505">
              <w:rPr>
                <w:rFonts w:ascii="Times New Roman" w:hAnsi="Times New Roman" w:cs="Times New Roman"/>
                <w:sz w:val="24"/>
                <w:szCs w:val="24"/>
              </w:rPr>
              <w:t xml:space="preserve">Deivids Diksons, </w:t>
            </w:r>
            <w:r w:rsidR="008E2A13" w:rsidRPr="00D20505">
              <w:rPr>
                <w:rFonts w:ascii="Times New Roman" w:hAnsi="Times New Roman" w:cs="Times New Roman"/>
                <w:sz w:val="24"/>
                <w:szCs w:val="24"/>
              </w:rPr>
              <w:t>Latvijas Universitātes Juridiskās fakultātes dekāne</w:t>
            </w:r>
            <w:r w:rsidR="008E2A13" w:rsidRPr="00D20505" w:rsidDel="008E2A13">
              <w:rPr>
                <w:rFonts w:ascii="Times New Roman" w:hAnsi="Times New Roman" w:cs="Times New Roman"/>
                <w:sz w:val="24"/>
                <w:szCs w:val="24"/>
              </w:rPr>
              <w:t xml:space="preserve"> </w:t>
            </w:r>
            <w:r w:rsidRPr="00D20505">
              <w:rPr>
                <w:rFonts w:ascii="Times New Roman" w:hAnsi="Times New Roman" w:cs="Times New Roman"/>
                <w:sz w:val="24"/>
                <w:szCs w:val="24"/>
              </w:rPr>
              <w:t xml:space="preserve">Kristīne Strada-Rozenberga, </w:t>
            </w:r>
            <w:r w:rsidR="008E2A13" w:rsidRPr="00D20505">
              <w:rPr>
                <w:rFonts w:ascii="Times New Roman" w:hAnsi="Times New Roman" w:cs="Times New Roman"/>
                <w:sz w:val="24"/>
                <w:szCs w:val="24"/>
              </w:rPr>
              <w:t xml:space="preserve">Rīgas Apgabaltiesas tiesnesis </w:t>
            </w:r>
            <w:r w:rsidRPr="00D20505">
              <w:rPr>
                <w:rFonts w:ascii="Times New Roman" w:hAnsi="Times New Roman" w:cs="Times New Roman"/>
                <w:sz w:val="24"/>
                <w:szCs w:val="24"/>
              </w:rPr>
              <w:t xml:space="preserve">Juris </w:t>
            </w:r>
            <w:proofErr w:type="spellStart"/>
            <w:r w:rsidRPr="00D20505">
              <w:rPr>
                <w:rFonts w:ascii="Times New Roman" w:hAnsi="Times New Roman" w:cs="Times New Roman"/>
                <w:sz w:val="24"/>
                <w:szCs w:val="24"/>
              </w:rPr>
              <w:t>Stukāns</w:t>
            </w:r>
            <w:proofErr w:type="spellEnd"/>
            <w:r w:rsidRPr="00D20505">
              <w:rPr>
                <w:rFonts w:ascii="Times New Roman" w:hAnsi="Times New Roman" w:cs="Times New Roman"/>
                <w:sz w:val="24"/>
                <w:szCs w:val="24"/>
              </w:rPr>
              <w:t xml:space="preserve"> un </w:t>
            </w:r>
            <w:r w:rsidR="008E2A13" w:rsidRPr="00D20505">
              <w:rPr>
                <w:rFonts w:ascii="Times New Roman" w:hAnsi="Times New Roman" w:cs="Times New Roman"/>
                <w:sz w:val="24"/>
                <w:szCs w:val="24"/>
              </w:rPr>
              <w:t>L</w:t>
            </w:r>
            <w:r w:rsidR="008E2A13">
              <w:rPr>
                <w:rFonts w:ascii="Times New Roman" w:hAnsi="Times New Roman" w:cs="Times New Roman"/>
                <w:sz w:val="24"/>
                <w:szCs w:val="24"/>
              </w:rPr>
              <w:t>atvijas Republikas</w:t>
            </w:r>
            <w:r w:rsidR="008E2A13" w:rsidRPr="00D20505">
              <w:rPr>
                <w:rFonts w:ascii="Times New Roman" w:hAnsi="Times New Roman" w:cs="Times New Roman"/>
                <w:sz w:val="24"/>
                <w:szCs w:val="24"/>
              </w:rPr>
              <w:t xml:space="preserve"> Ģenerālprokuratūras Krimināltiesiskā departamenta virsprokurors </w:t>
            </w:r>
            <w:r w:rsidRPr="00D20505">
              <w:rPr>
                <w:rFonts w:ascii="Times New Roman" w:hAnsi="Times New Roman" w:cs="Times New Roman"/>
                <w:sz w:val="24"/>
                <w:szCs w:val="24"/>
              </w:rPr>
              <w:t>Arvīds Kalniņš.</w:t>
            </w:r>
          </w:p>
          <w:p w:rsidR="004D15A9" w:rsidRPr="00CF118F" w:rsidRDefault="00067C8E" w:rsidP="00067C8E">
            <w:pPr>
              <w:spacing w:after="0" w:line="240" w:lineRule="auto"/>
              <w:jc w:val="both"/>
              <w:rPr>
                <w:rFonts w:ascii="Times New Roman" w:eastAsia="Times New Roman" w:hAnsi="Times New Roman" w:cs="Times New Roman"/>
                <w:sz w:val="24"/>
                <w:szCs w:val="24"/>
                <w:lang w:eastAsia="lv-LV"/>
              </w:rPr>
            </w:pPr>
            <w:r w:rsidRPr="00D20505">
              <w:rPr>
                <w:rFonts w:ascii="Times New Roman" w:hAnsi="Times New Roman" w:cs="Times New Roman"/>
                <w:sz w:val="24"/>
                <w:szCs w:val="24"/>
              </w:rPr>
              <w:t>Tieslietu ministrijas pārstāvis šajā apmācību kursā informēja kursa dalībniekus par likumprojektu paketes izstrādi, noziedzīgi iegūtas mantas konfiskācijas pilnveidošanai.</w:t>
            </w:r>
          </w:p>
        </w:tc>
      </w:tr>
      <w:tr w:rsidR="008B76DD" w:rsidRPr="00CF118F"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CF118F" w:rsidRDefault="004D15A9"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CF118F" w:rsidRDefault="004D15A9"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9210A7" w:rsidRDefault="00A662A3" w:rsidP="008E2A13">
            <w:pPr>
              <w:spacing w:after="0" w:line="240" w:lineRule="auto"/>
              <w:jc w:val="both"/>
              <w:rPr>
                <w:rFonts w:ascii="Times New Roman" w:hAnsi="Times New Roman"/>
                <w:sz w:val="24"/>
                <w:szCs w:val="24"/>
                <w:lang w:eastAsia="lv-LV"/>
              </w:rPr>
            </w:pPr>
            <w:r w:rsidRPr="00CF118F">
              <w:rPr>
                <w:rFonts w:ascii="Times New Roman" w:hAnsi="Times New Roman" w:cs="Times New Roman"/>
                <w:sz w:val="24"/>
                <w:szCs w:val="24"/>
                <w:lang w:eastAsia="lv-LV"/>
              </w:rPr>
              <w:t xml:space="preserve">Lai informētu sabiedrību par likumprojektu un dotu iespēju izteikt par to viedokļus, likumprojekts saskaņā ar Ministru kabineta </w:t>
            </w:r>
            <w:proofErr w:type="gramStart"/>
            <w:r w:rsidRPr="00CF118F">
              <w:rPr>
                <w:rFonts w:ascii="Times New Roman" w:hAnsi="Times New Roman" w:cs="Times New Roman"/>
                <w:sz w:val="24"/>
                <w:szCs w:val="24"/>
                <w:lang w:eastAsia="lv-LV"/>
              </w:rPr>
              <w:t>2009.gada</w:t>
            </w:r>
            <w:proofErr w:type="gramEnd"/>
            <w:r w:rsidRPr="00CF118F">
              <w:rPr>
                <w:rFonts w:ascii="Times New Roman" w:hAnsi="Times New Roman" w:cs="Times New Roman"/>
                <w:sz w:val="24"/>
                <w:szCs w:val="24"/>
                <w:lang w:eastAsia="lv-LV"/>
              </w:rPr>
              <w:t xml:space="preserve"> 25.augusta noteikumiem Nr.970 „</w:t>
            </w:r>
            <w:r w:rsidRPr="00CF118F">
              <w:rPr>
                <w:rFonts w:ascii="Times New Roman" w:hAnsi="Times New Roman" w:cs="Times New Roman"/>
                <w:bCs/>
                <w:sz w:val="24"/>
                <w:szCs w:val="24"/>
                <w:lang w:eastAsia="lv-LV"/>
              </w:rPr>
              <w:t xml:space="preserve">Sabiedrības līdzdalības kārtība attīstības plānošanas procesā” </w:t>
            </w:r>
            <w:r w:rsidR="008E2A13">
              <w:rPr>
                <w:rFonts w:ascii="Times New Roman" w:hAnsi="Times New Roman"/>
                <w:sz w:val="24"/>
                <w:szCs w:val="24"/>
                <w:lang w:eastAsia="lv-LV"/>
              </w:rPr>
              <w:t>2015. gada 23. aprīlī</w:t>
            </w:r>
            <w:r w:rsidR="008E2A13" w:rsidRPr="00CF118F">
              <w:rPr>
                <w:rFonts w:ascii="Times New Roman" w:hAnsi="Times New Roman" w:cs="Times New Roman"/>
                <w:sz w:val="24"/>
                <w:szCs w:val="24"/>
                <w:lang w:eastAsia="lv-LV"/>
              </w:rPr>
              <w:t xml:space="preserve"> </w:t>
            </w:r>
            <w:r w:rsidRPr="00CF118F">
              <w:rPr>
                <w:rFonts w:ascii="Times New Roman" w:hAnsi="Times New Roman" w:cs="Times New Roman"/>
                <w:sz w:val="24"/>
                <w:szCs w:val="24"/>
                <w:lang w:eastAsia="lv-LV"/>
              </w:rPr>
              <w:t xml:space="preserve">ievietots Tieslietu ministrijas interneta </w:t>
            </w:r>
            <w:proofErr w:type="spellStart"/>
            <w:r w:rsidRPr="00CF118F">
              <w:rPr>
                <w:rFonts w:ascii="Times New Roman" w:hAnsi="Times New Roman" w:cs="Times New Roman"/>
                <w:sz w:val="24"/>
                <w:szCs w:val="24"/>
                <w:lang w:eastAsia="lv-LV"/>
              </w:rPr>
              <w:t>mājaslapā</w:t>
            </w:r>
            <w:proofErr w:type="spellEnd"/>
            <w:r w:rsidRPr="00CF118F">
              <w:rPr>
                <w:rFonts w:ascii="Times New Roman" w:hAnsi="Times New Roman" w:cs="Times New Roman"/>
                <w:sz w:val="24"/>
                <w:szCs w:val="24"/>
                <w:lang w:eastAsia="lv-LV"/>
              </w:rPr>
              <w:t xml:space="preserve"> </w:t>
            </w:r>
            <w:r>
              <w:rPr>
                <w:rFonts w:ascii="Times New Roman" w:hAnsi="Times New Roman"/>
                <w:sz w:val="24"/>
                <w:szCs w:val="24"/>
                <w:lang w:eastAsia="lv-LV"/>
              </w:rPr>
              <w:t>sadaļā „Sabiedrības līdzdalība”.</w:t>
            </w:r>
          </w:p>
        </w:tc>
      </w:tr>
      <w:tr w:rsidR="008B76DD" w:rsidRPr="00CF118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CF118F" w:rsidRDefault="004D15A9"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CF118F" w:rsidRDefault="004D15A9"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CF118F" w:rsidRDefault="00A662A3" w:rsidP="00CF118F">
            <w:pPr>
              <w:spacing w:after="0" w:line="240" w:lineRule="auto"/>
              <w:rPr>
                <w:rFonts w:ascii="Times New Roman" w:eastAsia="Times New Roman" w:hAnsi="Times New Roman" w:cs="Times New Roman"/>
                <w:sz w:val="24"/>
                <w:szCs w:val="24"/>
                <w:lang w:eastAsia="lv-LV"/>
              </w:rPr>
            </w:pPr>
            <w:r>
              <w:rPr>
                <w:rFonts w:ascii="Times New Roman" w:hAnsi="Times New Roman"/>
                <w:sz w:val="24"/>
                <w:szCs w:val="24"/>
                <w:lang w:eastAsia="lv-LV"/>
              </w:rPr>
              <w:t xml:space="preserve">Viedokļi par </w:t>
            </w:r>
            <w:r w:rsidR="008E2A13">
              <w:rPr>
                <w:rFonts w:ascii="Times New Roman" w:hAnsi="Times New Roman"/>
                <w:sz w:val="24"/>
                <w:szCs w:val="24"/>
                <w:lang w:eastAsia="lv-LV"/>
              </w:rPr>
              <w:t>likum</w:t>
            </w:r>
            <w:r>
              <w:rPr>
                <w:rFonts w:ascii="Times New Roman" w:hAnsi="Times New Roman"/>
                <w:sz w:val="24"/>
                <w:szCs w:val="24"/>
                <w:lang w:eastAsia="lv-LV"/>
              </w:rPr>
              <w:t>projektu izteikti netika.</w:t>
            </w:r>
          </w:p>
        </w:tc>
      </w:tr>
      <w:tr w:rsidR="004D15A9" w:rsidRPr="00CF118F" w:rsidTr="00067C8E">
        <w:trPr>
          <w:trHeight w:val="35"/>
        </w:trPr>
        <w:tc>
          <w:tcPr>
            <w:tcW w:w="250" w:type="pct"/>
            <w:tcBorders>
              <w:top w:val="outset" w:sz="6" w:space="0" w:color="414142"/>
              <w:left w:val="outset" w:sz="6" w:space="0" w:color="414142"/>
              <w:bottom w:val="outset" w:sz="6" w:space="0" w:color="414142"/>
              <w:right w:val="outset" w:sz="6" w:space="0" w:color="414142"/>
            </w:tcBorders>
            <w:hideMark/>
          </w:tcPr>
          <w:p w:rsidR="004D15A9" w:rsidRPr="00CF118F" w:rsidRDefault="004D15A9"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CF118F" w:rsidRDefault="004D15A9"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CF118F" w:rsidRDefault="009210A7" w:rsidP="00CF118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CF118F" w:rsidRDefault="004D15A9" w:rsidP="00CF118F">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8B76DD" w:rsidRPr="00CF118F" w:rsidTr="00067C8E">
        <w:trPr>
          <w:trHeight w:val="20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CF118F" w:rsidRDefault="004D15A9" w:rsidP="00CF118F">
            <w:pPr>
              <w:spacing w:after="0" w:line="240" w:lineRule="auto"/>
              <w:ind w:firstLine="300"/>
              <w:jc w:val="center"/>
              <w:rPr>
                <w:rFonts w:ascii="Times New Roman" w:eastAsia="Times New Roman" w:hAnsi="Times New Roman" w:cs="Times New Roman"/>
                <w:b/>
                <w:bCs/>
                <w:sz w:val="24"/>
                <w:szCs w:val="24"/>
                <w:lang w:eastAsia="lv-LV"/>
              </w:rPr>
            </w:pPr>
            <w:r w:rsidRPr="00CF118F">
              <w:rPr>
                <w:rFonts w:ascii="Times New Roman" w:eastAsia="Times New Roman" w:hAnsi="Times New Roman" w:cs="Times New Roman"/>
                <w:b/>
                <w:bCs/>
                <w:sz w:val="24"/>
                <w:szCs w:val="24"/>
                <w:lang w:eastAsia="lv-LV"/>
              </w:rPr>
              <w:t>VII. Tiesību akta projekta izpildes nodrošināšana un tās ietekme uz institūcijām</w:t>
            </w:r>
          </w:p>
        </w:tc>
      </w:tr>
      <w:tr w:rsidR="008B76DD" w:rsidRPr="00CF118F"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CF118F" w:rsidRDefault="004D15A9"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CF118F" w:rsidRDefault="004D15A9"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CF118F" w:rsidRDefault="00C7318D"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Valsts policija, Drošības policija, prokuratūra, tiesas</w:t>
            </w:r>
            <w:r w:rsidR="004A6055" w:rsidRPr="00CF118F">
              <w:rPr>
                <w:rFonts w:ascii="Times New Roman" w:eastAsia="Times New Roman" w:hAnsi="Times New Roman" w:cs="Times New Roman"/>
                <w:sz w:val="24"/>
                <w:szCs w:val="24"/>
                <w:lang w:eastAsia="lv-LV"/>
              </w:rPr>
              <w:t>, kriminālprocesā aizskartās mantas īpašnieki</w:t>
            </w:r>
            <w:r w:rsidRPr="00CF118F">
              <w:rPr>
                <w:rFonts w:ascii="Times New Roman" w:eastAsia="Times New Roman" w:hAnsi="Times New Roman" w:cs="Times New Roman"/>
                <w:sz w:val="24"/>
                <w:szCs w:val="24"/>
                <w:lang w:eastAsia="lv-LV"/>
              </w:rPr>
              <w:t>.</w:t>
            </w:r>
          </w:p>
        </w:tc>
      </w:tr>
      <w:tr w:rsidR="008B76DD" w:rsidRPr="00CF118F"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CF118F" w:rsidRDefault="004D15A9"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CF118F" w:rsidRDefault="004D15A9"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CF118F" w:rsidRDefault="004D15A9"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CF118F" w:rsidRDefault="00A36B8B" w:rsidP="00CF118F">
            <w:pPr>
              <w:spacing w:after="0" w:line="240" w:lineRule="auto"/>
              <w:jc w:val="both"/>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Jaunas institūcijas veidotas netiek</w:t>
            </w:r>
            <w:r w:rsidR="00367C1C" w:rsidRPr="00CF118F">
              <w:rPr>
                <w:rFonts w:ascii="Times New Roman" w:eastAsia="Times New Roman" w:hAnsi="Times New Roman" w:cs="Times New Roman"/>
                <w:sz w:val="24"/>
                <w:szCs w:val="24"/>
                <w:lang w:eastAsia="lv-LV"/>
              </w:rPr>
              <w:t>;</w:t>
            </w:r>
            <w:r w:rsidRPr="00CF118F">
              <w:rPr>
                <w:rFonts w:ascii="Times New Roman" w:eastAsia="Times New Roman" w:hAnsi="Times New Roman" w:cs="Times New Roman"/>
                <w:sz w:val="24"/>
                <w:szCs w:val="24"/>
                <w:lang w:eastAsia="lv-LV"/>
              </w:rPr>
              <w:t xml:space="preserve"> funkciju un uzdevumu apjoms nepalielinās. </w:t>
            </w:r>
          </w:p>
        </w:tc>
      </w:tr>
      <w:tr w:rsidR="004D15A9" w:rsidRPr="00CF118F" w:rsidTr="00067C8E">
        <w:trPr>
          <w:trHeight w:val="35"/>
        </w:trPr>
        <w:tc>
          <w:tcPr>
            <w:tcW w:w="250" w:type="pct"/>
            <w:tcBorders>
              <w:top w:val="outset" w:sz="6" w:space="0" w:color="414142"/>
              <w:left w:val="outset" w:sz="6" w:space="0" w:color="414142"/>
              <w:bottom w:val="outset" w:sz="6" w:space="0" w:color="414142"/>
              <w:right w:val="outset" w:sz="6" w:space="0" w:color="414142"/>
            </w:tcBorders>
            <w:hideMark/>
          </w:tcPr>
          <w:p w:rsidR="004D15A9" w:rsidRPr="00CF118F" w:rsidRDefault="004D15A9"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CF118F" w:rsidRDefault="004D15A9"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CF118F" w:rsidRDefault="00367C1C" w:rsidP="00CF118F">
            <w:pPr>
              <w:spacing w:after="0" w:line="240" w:lineRule="auto"/>
              <w:rPr>
                <w:rFonts w:ascii="Times New Roman" w:eastAsia="Times New Roman" w:hAnsi="Times New Roman" w:cs="Times New Roman"/>
                <w:sz w:val="24"/>
                <w:szCs w:val="24"/>
                <w:lang w:eastAsia="lv-LV"/>
              </w:rPr>
            </w:pPr>
            <w:r w:rsidRPr="00CF118F">
              <w:rPr>
                <w:rFonts w:ascii="Times New Roman" w:eastAsia="Times New Roman" w:hAnsi="Times New Roman" w:cs="Times New Roman"/>
                <w:sz w:val="24"/>
                <w:szCs w:val="24"/>
                <w:lang w:eastAsia="lv-LV"/>
              </w:rPr>
              <w:t>Nav</w:t>
            </w:r>
            <w:r w:rsidR="00A23081">
              <w:rPr>
                <w:rFonts w:ascii="Times New Roman" w:eastAsia="Times New Roman" w:hAnsi="Times New Roman" w:cs="Times New Roman"/>
                <w:sz w:val="24"/>
                <w:szCs w:val="24"/>
                <w:lang w:eastAsia="lv-LV"/>
              </w:rPr>
              <w:t>.</w:t>
            </w:r>
          </w:p>
        </w:tc>
      </w:tr>
    </w:tbl>
    <w:p w:rsidR="00BB1F46" w:rsidRDefault="00BB1F46" w:rsidP="00CF118F">
      <w:pPr>
        <w:spacing w:after="0" w:line="240" w:lineRule="auto"/>
        <w:rPr>
          <w:rFonts w:ascii="Times New Roman" w:hAnsi="Times New Roman" w:cs="Times New Roman"/>
          <w:sz w:val="24"/>
          <w:szCs w:val="24"/>
        </w:rPr>
      </w:pPr>
    </w:p>
    <w:p w:rsidR="00D912DD" w:rsidRPr="00CF118F" w:rsidRDefault="00D912DD" w:rsidP="00CF118F">
      <w:pPr>
        <w:spacing w:after="0" w:line="240" w:lineRule="auto"/>
        <w:rPr>
          <w:rFonts w:ascii="Times New Roman" w:hAnsi="Times New Roman" w:cs="Times New Roman"/>
          <w:sz w:val="24"/>
          <w:szCs w:val="24"/>
        </w:rPr>
      </w:pPr>
    </w:p>
    <w:p w:rsidR="0046033F" w:rsidRPr="00CF118F" w:rsidRDefault="004D15A9" w:rsidP="00CF118F">
      <w:pPr>
        <w:pStyle w:val="StyleRight"/>
        <w:spacing w:after="0"/>
        <w:ind w:firstLine="0"/>
        <w:jc w:val="both"/>
        <w:rPr>
          <w:sz w:val="24"/>
          <w:szCs w:val="24"/>
        </w:rPr>
      </w:pPr>
      <w:r w:rsidRPr="00CF118F">
        <w:rPr>
          <w:sz w:val="24"/>
          <w:szCs w:val="24"/>
        </w:rPr>
        <w:t>Iesniedzējs:</w:t>
      </w:r>
    </w:p>
    <w:p w:rsidR="004D15A9" w:rsidRPr="00CF118F" w:rsidRDefault="00D912DD" w:rsidP="00D912DD">
      <w:pPr>
        <w:pStyle w:val="StyleRight"/>
        <w:spacing w:after="0"/>
        <w:ind w:firstLine="0"/>
        <w:jc w:val="both"/>
        <w:rPr>
          <w:sz w:val="24"/>
          <w:szCs w:val="24"/>
        </w:rPr>
      </w:pPr>
      <w:r>
        <w:rPr>
          <w:sz w:val="24"/>
          <w:szCs w:val="24"/>
        </w:rPr>
        <w:t>t</w:t>
      </w:r>
      <w:r w:rsidR="00E81B82" w:rsidRPr="00CF118F">
        <w:rPr>
          <w:sz w:val="24"/>
          <w:szCs w:val="24"/>
        </w:rPr>
        <w:t>ieslietu ministr</w:t>
      </w:r>
      <w:r>
        <w:rPr>
          <w:sz w:val="24"/>
          <w:szCs w:val="24"/>
        </w:rPr>
        <w:t>s</w:t>
      </w:r>
      <w:r w:rsidR="004D15A9" w:rsidRPr="00CF118F">
        <w:rPr>
          <w:sz w:val="24"/>
          <w:szCs w:val="24"/>
        </w:rPr>
        <w:tab/>
      </w:r>
      <w:r w:rsidR="004D15A9" w:rsidRPr="00CF118F">
        <w:rPr>
          <w:sz w:val="24"/>
          <w:szCs w:val="24"/>
        </w:rPr>
        <w:tab/>
      </w:r>
      <w:r w:rsidR="004D15A9" w:rsidRPr="00CF118F">
        <w:rPr>
          <w:sz w:val="24"/>
          <w:szCs w:val="24"/>
        </w:rPr>
        <w:tab/>
      </w:r>
      <w:r w:rsidR="004D15A9" w:rsidRPr="00CF118F">
        <w:rPr>
          <w:sz w:val="24"/>
          <w:szCs w:val="24"/>
        </w:rPr>
        <w:tab/>
      </w:r>
      <w:r w:rsidR="004D15A9" w:rsidRPr="00CF118F">
        <w:rPr>
          <w:sz w:val="24"/>
          <w:szCs w:val="24"/>
        </w:rPr>
        <w:tab/>
      </w:r>
      <w:r w:rsidR="004D15A9" w:rsidRPr="00CF118F">
        <w:rPr>
          <w:sz w:val="24"/>
          <w:szCs w:val="24"/>
        </w:rPr>
        <w:tab/>
      </w:r>
      <w:r w:rsidR="004D15A9" w:rsidRPr="00CF118F">
        <w:rPr>
          <w:sz w:val="24"/>
          <w:szCs w:val="24"/>
        </w:rPr>
        <w:tab/>
      </w:r>
      <w:r w:rsidR="004D15A9" w:rsidRPr="00CF118F">
        <w:rPr>
          <w:sz w:val="24"/>
          <w:szCs w:val="24"/>
        </w:rPr>
        <w:tab/>
        <w:t xml:space="preserve"> </w:t>
      </w:r>
      <w:r>
        <w:rPr>
          <w:sz w:val="24"/>
          <w:szCs w:val="24"/>
        </w:rPr>
        <w:t>Dzintars Rasnačs</w:t>
      </w:r>
    </w:p>
    <w:p w:rsidR="004D15A9" w:rsidRPr="00CF118F" w:rsidRDefault="004D15A9" w:rsidP="00CF118F">
      <w:pPr>
        <w:pStyle w:val="StyleRight"/>
        <w:spacing w:after="0"/>
        <w:ind w:firstLine="0"/>
        <w:jc w:val="both"/>
        <w:rPr>
          <w:sz w:val="24"/>
          <w:szCs w:val="24"/>
        </w:rPr>
      </w:pPr>
    </w:p>
    <w:p w:rsidR="00CB4BE4" w:rsidRPr="00A96437" w:rsidRDefault="00C5244A" w:rsidP="00CF118F">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0C4A1A">
        <w:rPr>
          <w:rFonts w:ascii="Times New Roman" w:hAnsi="Times New Roman" w:cs="Times New Roman"/>
          <w:sz w:val="20"/>
          <w:szCs w:val="20"/>
        </w:rPr>
        <w:t>6</w:t>
      </w:r>
      <w:r w:rsidR="00491614">
        <w:rPr>
          <w:rFonts w:ascii="Times New Roman" w:hAnsi="Times New Roman" w:cs="Times New Roman"/>
          <w:sz w:val="20"/>
          <w:szCs w:val="20"/>
        </w:rPr>
        <w:t>.0</w:t>
      </w:r>
      <w:r w:rsidR="00A06AE8">
        <w:rPr>
          <w:rFonts w:ascii="Times New Roman" w:hAnsi="Times New Roman" w:cs="Times New Roman"/>
          <w:sz w:val="20"/>
          <w:szCs w:val="20"/>
        </w:rPr>
        <w:t>5</w:t>
      </w:r>
      <w:r w:rsidR="002E29C9">
        <w:rPr>
          <w:rFonts w:ascii="Times New Roman" w:hAnsi="Times New Roman" w:cs="Times New Roman"/>
          <w:sz w:val="20"/>
          <w:szCs w:val="20"/>
        </w:rPr>
        <w:t>.2016</w:t>
      </w:r>
      <w:r w:rsidR="00C67117" w:rsidRPr="00A96437">
        <w:rPr>
          <w:rFonts w:ascii="Times New Roman" w:hAnsi="Times New Roman" w:cs="Times New Roman"/>
          <w:sz w:val="20"/>
          <w:szCs w:val="20"/>
        </w:rPr>
        <w:t>.</w:t>
      </w:r>
      <w:r w:rsidR="00741E32" w:rsidRPr="00A96437">
        <w:rPr>
          <w:rFonts w:ascii="Times New Roman" w:hAnsi="Times New Roman" w:cs="Times New Roman"/>
          <w:sz w:val="20"/>
          <w:szCs w:val="20"/>
        </w:rPr>
        <w:t xml:space="preserve"> </w:t>
      </w:r>
      <w:r w:rsidR="00A96437">
        <w:rPr>
          <w:rFonts w:ascii="Times New Roman" w:hAnsi="Times New Roman" w:cs="Times New Roman"/>
          <w:sz w:val="20"/>
          <w:szCs w:val="20"/>
        </w:rPr>
        <w:t>10:40</w:t>
      </w:r>
    </w:p>
    <w:p w:rsidR="00CB4BE4" w:rsidRPr="00A96437" w:rsidRDefault="00A96437" w:rsidP="00CF118F">
      <w:pPr>
        <w:spacing w:after="0" w:line="240" w:lineRule="auto"/>
        <w:rPr>
          <w:rFonts w:ascii="Times New Roman" w:hAnsi="Times New Roman" w:cs="Times New Roman"/>
          <w:sz w:val="20"/>
          <w:szCs w:val="20"/>
        </w:rPr>
      </w:pPr>
      <w:r w:rsidRPr="00A96437">
        <w:rPr>
          <w:rFonts w:ascii="Times New Roman" w:hAnsi="Times New Roman" w:cs="Times New Roman"/>
          <w:sz w:val="20"/>
          <w:szCs w:val="20"/>
        </w:rPr>
        <w:t>2</w:t>
      </w:r>
      <w:r w:rsidR="00A448D4">
        <w:rPr>
          <w:rFonts w:ascii="Times New Roman" w:hAnsi="Times New Roman" w:cs="Times New Roman"/>
          <w:sz w:val="20"/>
          <w:szCs w:val="20"/>
        </w:rPr>
        <w:t>40</w:t>
      </w:r>
      <w:r w:rsidR="001C6DC5">
        <w:rPr>
          <w:rFonts w:ascii="Times New Roman" w:hAnsi="Times New Roman" w:cs="Times New Roman"/>
          <w:sz w:val="20"/>
          <w:szCs w:val="20"/>
        </w:rPr>
        <w:t>04</w:t>
      </w:r>
    </w:p>
    <w:p w:rsidR="00CB4BE4" w:rsidRPr="00A96437" w:rsidRDefault="00CB4BE4" w:rsidP="00CF118F">
      <w:pPr>
        <w:spacing w:after="0" w:line="240" w:lineRule="auto"/>
        <w:rPr>
          <w:rFonts w:ascii="Times New Roman" w:hAnsi="Times New Roman" w:cs="Times New Roman"/>
          <w:sz w:val="20"/>
          <w:szCs w:val="20"/>
        </w:rPr>
      </w:pPr>
      <w:r w:rsidRPr="00A96437">
        <w:rPr>
          <w:rFonts w:ascii="Times New Roman" w:hAnsi="Times New Roman" w:cs="Times New Roman"/>
          <w:sz w:val="20"/>
          <w:szCs w:val="20"/>
        </w:rPr>
        <w:t xml:space="preserve">I. </w:t>
      </w:r>
      <w:r w:rsidR="00C67117" w:rsidRPr="00A96437">
        <w:rPr>
          <w:rFonts w:ascii="Times New Roman" w:hAnsi="Times New Roman" w:cs="Times New Roman"/>
          <w:sz w:val="20"/>
          <w:szCs w:val="20"/>
        </w:rPr>
        <w:t>Rudzīte</w:t>
      </w:r>
    </w:p>
    <w:p w:rsidR="004D15A9" w:rsidRPr="00A96437" w:rsidRDefault="00C67117" w:rsidP="00067C8E">
      <w:pPr>
        <w:tabs>
          <w:tab w:val="center" w:pos="4535"/>
        </w:tabs>
        <w:spacing w:after="0" w:line="240" w:lineRule="auto"/>
        <w:rPr>
          <w:rFonts w:ascii="Times New Roman" w:hAnsi="Times New Roman" w:cs="Times New Roman"/>
          <w:sz w:val="20"/>
          <w:szCs w:val="20"/>
        </w:rPr>
      </w:pPr>
      <w:r w:rsidRPr="00A96437">
        <w:rPr>
          <w:rFonts w:ascii="Times New Roman" w:hAnsi="Times New Roman" w:cs="Times New Roman"/>
          <w:sz w:val="20"/>
          <w:szCs w:val="20"/>
        </w:rPr>
        <w:t>6703693</w:t>
      </w:r>
      <w:r w:rsidR="00CB4BE4" w:rsidRPr="00A96437">
        <w:rPr>
          <w:rFonts w:ascii="Times New Roman" w:hAnsi="Times New Roman" w:cs="Times New Roman"/>
          <w:sz w:val="20"/>
          <w:szCs w:val="20"/>
        </w:rPr>
        <w:t xml:space="preserve">1, </w:t>
      </w:r>
      <w:r w:rsidRPr="00A96437">
        <w:rPr>
          <w:rFonts w:ascii="Times New Roman" w:hAnsi="Times New Roman" w:cs="Times New Roman"/>
          <w:sz w:val="20"/>
          <w:szCs w:val="20"/>
        </w:rPr>
        <w:t>Inese.Rudzite</w:t>
      </w:r>
      <w:r w:rsidR="00CB4BE4" w:rsidRPr="00A96437">
        <w:rPr>
          <w:rFonts w:ascii="Times New Roman" w:hAnsi="Times New Roman" w:cs="Times New Roman"/>
          <w:sz w:val="20"/>
          <w:szCs w:val="20"/>
        </w:rPr>
        <w:t>@tm.gov.lv</w:t>
      </w:r>
      <w:r w:rsidR="00067C8E">
        <w:rPr>
          <w:rFonts w:ascii="Times New Roman" w:hAnsi="Times New Roman" w:cs="Times New Roman"/>
          <w:sz w:val="20"/>
          <w:szCs w:val="20"/>
        </w:rPr>
        <w:tab/>
      </w:r>
    </w:p>
    <w:sectPr w:rsidR="004D15A9" w:rsidRPr="00A96437" w:rsidSect="00067C8E">
      <w:headerReference w:type="default" r:id="rId18"/>
      <w:footerReference w:type="default" r:id="rId19"/>
      <w:footerReference w:type="first" r:id="rId2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3F1" w:rsidRDefault="00ED63F1" w:rsidP="004D15A9">
      <w:pPr>
        <w:spacing w:after="0" w:line="240" w:lineRule="auto"/>
      </w:pPr>
      <w:r>
        <w:separator/>
      </w:r>
    </w:p>
  </w:endnote>
  <w:endnote w:type="continuationSeparator" w:id="0">
    <w:p w:rsidR="00ED63F1" w:rsidRDefault="00ED63F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F1" w:rsidRPr="00C2527B" w:rsidRDefault="00ED63F1" w:rsidP="00C2527B">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260516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KPL_NIM</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Likumprojekta „Grozījumi Kriminālprocesa likumā”</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3F1" w:rsidRPr="00714FD5" w:rsidRDefault="00ED63F1" w:rsidP="00714FD5">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260516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KPL_NIM</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Likumprojekta „Grozījumi Kriminālprocesa likumā”</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3F1" w:rsidRDefault="00ED63F1" w:rsidP="004D15A9">
      <w:pPr>
        <w:spacing w:after="0" w:line="240" w:lineRule="auto"/>
      </w:pPr>
      <w:r>
        <w:separator/>
      </w:r>
    </w:p>
  </w:footnote>
  <w:footnote w:type="continuationSeparator" w:id="0">
    <w:p w:rsidR="00ED63F1" w:rsidRDefault="00ED63F1" w:rsidP="004D15A9">
      <w:pPr>
        <w:spacing w:after="0" w:line="240" w:lineRule="auto"/>
      </w:pPr>
      <w:r>
        <w:continuationSeparator/>
      </w:r>
    </w:p>
  </w:footnote>
  <w:footnote w:id="1">
    <w:p w:rsidR="00ED63F1" w:rsidRDefault="00ED63F1" w:rsidP="00C274EA">
      <w:pPr>
        <w:pStyle w:val="Vresteksts"/>
        <w:jc w:val="both"/>
      </w:pPr>
      <w:r>
        <w:rPr>
          <w:rStyle w:val="Vresatsauce"/>
        </w:rPr>
        <w:footnoteRef/>
      </w:r>
      <w:r>
        <w:t xml:space="preserve"> </w:t>
      </w:r>
      <w:r w:rsidRPr="0018519C">
        <w:rPr>
          <w:bCs/>
        </w:rPr>
        <w:t>Apvienoto Nāciju Organizācijas Konvencij</w:t>
      </w:r>
      <w:r>
        <w:rPr>
          <w:bCs/>
        </w:rPr>
        <w:t>a</w:t>
      </w:r>
      <w:r w:rsidRPr="0018519C">
        <w:rPr>
          <w:bCs/>
        </w:rPr>
        <w:t xml:space="preserve"> pret transnacionālo organizēto noziedzību,</w:t>
      </w:r>
      <w:r w:rsidRPr="0018519C">
        <w:rPr>
          <w:b/>
          <w:bCs/>
        </w:rPr>
        <w:t xml:space="preserve"> </w:t>
      </w:r>
      <w:r w:rsidRPr="00A00F74">
        <w:rPr>
          <w:bCs/>
        </w:rPr>
        <w:t>kuru Latvija ratificējusi ar likumu „Par Apvienoto Nāciju Organizācijas Konvenciju pret transnacionālo organizēto noziedzību”</w:t>
      </w:r>
      <w:r>
        <w:rPr>
          <w:bCs/>
        </w:rPr>
        <w:t>, kas stājās spēkā</w:t>
      </w:r>
      <w:r w:rsidRPr="00221F9B">
        <w:rPr>
          <w:bCs/>
        </w:rPr>
        <w:t xml:space="preserve"> </w:t>
      </w:r>
      <w:r w:rsidRPr="00A00F74">
        <w:rPr>
          <w:bCs/>
        </w:rPr>
        <w:t>2001. gada 6. jūnij</w:t>
      </w:r>
      <w:r>
        <w:rPr>
          <w:bCs/>
        </w:rPr>
        <w:t>ā</w:t>
      </w:r>
    </w:p>
  </w:footnote>
  <w:footnote w:id="2">
    <w:p w:rsidR="00ED63F1" w:rsidRDefault="00ED63F1" w:rsidP="00C274EA">
      <w:pPr>
        <w:pStyle w:val="Vresteksts"/>
        <w:jc w:val="both"/>
      </w:pPr>
      <w:r w:rsidRPr="004842DF">
        <w:rPr>
          <w:rStyle w:val="Vresatsauce"/>
        </w:rPr>
        <w:footnoteRef/>
      </w:r>
      <w:r w:rsidRPr="004842DF">
        <w:t xml:space="preserve"> </w:t>
      </w:r>
      <w:r>
        <w:rPr>
          <w:bCs/>
        </w:rPr>
        <w:t xml:space="preserve">Eiropas Padomes </w:t>
      </w:r>
      <w:proofErr w:type="gramStart"/>
      <w:r w:rsidRPr="004842DF">
        <w:rPr>
          <w:bCs/>
        </w:rPr>
        <w:t>2005.gada</w:t>
      </w:r>
      <w:proofErr w:type="gramEnd"/>
      <w:r w:rsidRPr="004842DF">
        <w:rPr>
          <w:bCs/>
        </w:rPr>
        <w:t xml:space="preserve"> 16.m</w:t>
      </w:r>
      <w:r>
        <w:rPr>
          <w:bCs/>
        </w:rPr>
        <w:t>aija konvencija</w:t>
      </w:r>
      <w:r w:rsidRPr="004842DF">
        <w:rPr>
          <w:bCs/>
        </w:rPr>
        <w:t xml:space="preserve"> par noziedzīgi iegūtu līdzekļu legalizācijas un terorisma finansēšanas novēršanu, kā arī šo līdzekļu meklēšanu, izņemšanu un konfiskāciju,</w:t>
      </w:r>
      <w:r w:rsidRPr="004842DF">
        <w:rPr>
          <w:b/>
          <w:bCs/>
          <w:u w:val="single"/>
        </w:rPr>
        <w:t xml:space="preserve"> </w:t>
      </w:r>
      <w:r w:rsidRPr="004842DF">
        <w:rPr>
          <w:bCs/>
        </w:rPr>
        <w:t>kuru Latvija ratificējusi ar 2009.gada 17.decembra likumu „Par Eiropas Padomes konvenciju par noziedzīgi iegūtu līdzekļu legalizācijas un terorisma finansēšanas novēršanu, kā arī šo līdzekļu meklēšanu, izņemšanu un konfiskāciju”</w:t>
      </w:r>
    </w:p>
  </w:footnote>
  <w:footnote w:id="3">
    <w:p w:rsidR="00ED63F1" w:rsidRPr="0018519C" w:rsidRDefault="00ED63F1" w:rsidP="00C274EA">
      <w:pPr>
        <w:pStyle w:val="Vresteksts"/>
        <w:jc w:val="both"/>
      </w:pPr>
      <w:r>
        <w:rPr>
          <w:rStyle w:val="Vresatsauce"/>
        </w:rPr>
        <w:footnoteRef/>
      </w:r>
      <w:r>
        <w:t xml:space="preserve"> </w:t>
      </w:r>
      <w:r w:rsidRPr="004842DF">
        <w:rPr>
          <w:bCs/>
        </w:rPr>
        <w:t>Apvienoto Nāciju Organizācijas konvencij</w:t>
      </w:r>
      <w:r>
        <w:rPr>
          <w:bCs/>
        </w:rPr>
        <w:t>a</w:t>
      </w:r>
      <w:r w:rsidRPr="004842DF">
        <w:rPr>
          <w:bCs/>
        </w:rPr>
        <w:t xml:space="preserve"> pret narkotisko un psihotropo vielu nelegālu apriti, </w:t>
      </w:r>
      <w:r w:rsidRPr="0018519C">
        <w:rPr>
          <w:bCs/>
        </w:rPr>
        <w:t>kurai Latvija pievienojusies ar Augstākās Padomes 1993. gada 11. maija lēmumu „Par pievienošanos 1988. gada 19. decembra Konvencijai pret narkotiku un psihotropo vielu nelegālu apgrozījumu”</w:t>
      </w:r>
    </w:p>
  </w:footnote>
  <w:footnote w:id="4">
    <w:p w:rsidR="00ED63F1" w:rsidRDefault="00ED63F1" w:rsidP="00C274EA">
      <w:pPr>
        <w:pStyle w:val="Vresteksts"/>
        <w:jc w:val="both"/>
      </w:pPr>
      <w:r>
        <w:rPr>
          <w:rStyle w:val="Vresatsauce"/>
        </w:rPr>
        <w:footnoteRef/>
      </w:r>
      <w:r>
        <w:t xml:space="preserve"> </w:t>
      </w:r>
      <w:r>
        <w:rPr>
          <w:bCs/>
        </w:rPr>
        <w:t>Eiropas Padomes 1990. gada 8. novembra konvencija</w:t>
      </w:r>
      <w:r w:rsidRPr="004842DF">
        <w:rPr>
          <w:bCs/>
        </w:rPr>
        <w:t xml:space="preserve"> par noziedzīgi iegūtu līdzekļu legalizācijas novēršanu, meklēšanu, izņemšanu un konfiskāciju</w:t>
      </w:r>
      <w:r w:rsidRPr="00777D8C">
        <w:rPr>
          <w:bCs/>
        </w:rPr>
        <w:t>,</w:t>
      </w:r>
      <w:r w:rsidRPr="00777D8C">
        <w:rPr>
          <w:b/>
          <w:bCs/>
        </w:rPr>
        <w:t xml:space="preserve"> </w:t>
      </w:r>
      <w:r w:rsidRPr="004842DF">
        <w:rPr>
          <w:bCs/>
        </w:rPr>
        <w:t xml:space="preserve">kuru Latvija ratificējusi ar likumu „Par </w:t>
      </w:r>
      <w:r>
        <w:rPr>
          <w:bCs/>
        </w:rPr>
        <w:t>K</w:t>
      </w:r>
      <w:r w:rsidRPr="004842DF">
        <w:rPr>
          <w:bCs/>
        </w:rPr>
        <w:t>onvenciju par noziedzīgi iegūtu līdzekļu legalizācijas novēršanu, meklēšanu, izņemšanu un konfiskāciju”</w:t>
      </w:r>
      <w:r>
        <w:rPr>
          <w:bCs/>
        </w:rPr>
        <w:t xml:space="preserve">, kas stājās spēkā </w:t>
      </w:r>
      <w:proofErr w:type="gramStart"/>
      <w:r>
        <w:rPr>
          <w:bCs/>
        </w:rPr>
        <w:t>1998</w:t>
      </w:r>
      <w:r w:rsidRPr="004842DF">
        <w:rPr>
          <w:bCs/>
        </w:rPr>
        <w:t>.gada</w:t>
      </w:r>
      <w:proofErr w:type="gramEnd"/>
      <w:r w:rsidRPr="004842DF">
        <w:rPr>
          <w:bCs/>
        </w:rPr>
        <w:t xml:space="preserve"> </w:t>
      </w:r>
      <w:r>
        <w:rPr>
          <w:bCs/>
        </w:rPr>
        <w:t>23</w:t>
      </w:r>
      <w:r w:rsidRPr="004842DF">
        <w:rPr>
          <w:bCs/>
        </w:rPr>
        <w:t>.</w:t>
      </w:r>
      <w:r>
        <w:rPr>
          <w:bCs/>
        </w:rPr>
        <w:t>okto</w:t>
      </w:r>
      <w:r w:rsidRPr="004842DF">
        <w:rPr>
          <w:bCs/>
        </w:rPr>
        <w:t>br</w:t>
      </w:r>
      <w:r>
        <w:rPr>
          <w:bCs/>
        </w:rPr>
        <w:t>ī</w:t>
      </w:r>
    </w:p>
  </w:footnote>
  <w:footnote w:id="5">
    <w:p w:rsidR="00ED63F1" w:rsidRDefault="00ED63F1" w:rsidP="00DA4162">
      <w:pPr>
        <w:pStyle w:val="Vresteksts"/>
        <w:jc w:val="both"/>
      </w:pPr>
      <w:r>
        <w:rPr>
          <w:rStyle w:val="Vresatsauce"/>
        </w:rPr>
        <w:footnoteRef/>
      </w:r>
      <w:r>
        <w:t xml:space="preserve"> Latvijā ir šādi publiskie reģistri: Ceļu satiksmes drošības direkcija; </w:t>
      </w:r>
      <w:r w:rsidRPr="00DA4162">
        <w:t>Kuģu reģistrs; Gaisa kuģu reģistrs; Zemesgrāmata; Kadastrs; Uzņēmumu reģistrs; Komercreģistrs; Laulāto kopmantas reģistrs; Ganāmpulku reģistrs; Traktortehnikas reģistrs; Lauksaimniecības datu centrs; Latvijas Centrālais depozitārijs.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ED63F1" w:rsidRPr="004D15A9" w:rsidRDefault="00ED63F1">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4E6930">
          <w:rPr>
            <w:rFonts w:ascii="Times New Roman" w:hAnsi="Times New Roman" w:cs="Times New Roman"/>
            <w:noProof/>
            <w:sz w:val="24"/>
            <w:szCs w:val="24"/>
          </w:rPr>
          <w:t>82</w:t>
        </w:r>
        <w:r w:rsidRPr="004D15A9">
          <w:rPr>
            <w:rFonts w:ascii="Times New Roman" w:hAnsi="Times New Roman" w:cs="Times New Roman"/>
            <w:sz w:val="24"/>
            <w:szCs w:val="24"/>
          </w:rPr>
          <w:fldChar w:fldCharType="end"/>
        </w:r>
      </w:p>
    </w:sdtContent>
  </w:sdt>
  <w:p w:rsidR="00ED63F1" w:rsidRDefault="00ED63F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1">
    <w:nsid w:val="02B17543"/>
    <w:multiLevelType w:val="hybridMultilevel"/>
    <w:tmpl w:val="AB321D10"/>
    <w:lvl w:ilvl="0" w:tplc="342E4254">
      <w:numFmt w:val="bullet"/>
      <w:lvlText w:val="-"/>
      <w:lvlJc w:val="left"/>
      <w:pPr>
        <w:ind w:left="873" w:hanging="360"/>
      </w:pPr>
      <w:rPr>
        <w:rFonts w:ascii="Times New Roman" w:eastAsia="Times New Roman" w:hAnsi="Times New Roman" w:cs="Times New Roman" w:hint="default"/>
        <w:b/>
      </w:rPr>
    </w:lvl>
    <w:lvl w:ilvl="1" w:tplc="04260003" w:tentative="1">
      <w:start w:val="1"/>
      <w:numFmt w:val="bullet"/>
      <w:lvlText w:val="o"/>
      <w:lvlJc w:val="left"/>
      <w:pPr>
        <w:ind w:left="1593" w:hanging="360"/>
      </w:pPr>
      <w:rPr>
        <w:rFonts w:ascii="Courier New" w:hAnsi="Courier New" w:cs="Courier New" w:hint="default"/>
      </w:rPr>
    </w:lvl>
    <w:lvl w:ilvl="2" w:tplc="04260005" w:tentative="1">
      <w:start w:val="1"/>
      <w:numFmt w:val="bullet"/>
      <w:lvlText w:val=""/>
      <w:lvlJc w:val="left"/>
      <w:pPr>
        <w:ind w:left="2313" w:hanging="360"/>
      </w:pPr>
      <w:rPr>
        <w:rFonts w:ascii="Wingdings" w:hAnsi="Wingdings" w:hint="default"/>
      </w:rPr>
    </w:lvl>
    <w:lvl w:ilvl="3" w:tplc="04260001" w:tentative="1">
      <w:start w:val="1"/>
      <w:numFmt w:val="bullet"/>
      <w:lvlText w:val=""/>
      <w:lvlJc w:val="left"/>
      <w:pPr>
        <w:ind w:left="3033" w:hanging="360"/>
      </w:pPr>
      <w:rPr>
        <w:rFonts w:ascii="Symbol" w:hAnsi="Symbol" w:hint="default"/>
      </w:rPr>
    </w:lvl>
    <w:lvl w:ilvl="4" w:tplc="04260003" w:tentative="1">
      <w:start w:val="1"/>
      <w:numFmt w:val="bullet"/>
      <w:lvlText w:val="o"/>
      <w:lvlJc w:val="left"/>
      <w:pPr>
        <w:ind w:left="3753" w:hanging="360"/>
      </w:pPr>
      <w:rPr>
        <w:rFonts w:ascii="Courier New" w:hAnsi="Courier New" w:cs="Courier New" w:hint="default"/>
      </w:rPr>
    </w:lvl>
    <w:lvl w:ilvl="5" w:tplc="04260005" w:tentative="1">
      <w:start w:val="1"/>
      <w:numFmt w:val="bullet"/>
      <w:lvlText w:val=""/>
      <w:lvlJc w:val="left"/>
      <w:pPr>
        <w:ind w:left="4473" w:hanging="360"/>
      </w:pPr>
      <w:rPr>
        <w:rFonts w:ascii="Wingdings" w:hAnsi="Wingdings" w:hint="default"/>
      </w:rPr>
    </w:lvl>
    <w:lvl w:ilvl="6" w:tplc="04260001" w:tentative="1">
      <w:start w:val="1"/>
      <w:numFmt w:val="bullet"/>
      <w:lvlText w:val=""/>
      <w:lvlJc w:val="left"/>
      <w:pPr>
        <w:ind w:left="5193" w:hanging="360"/>
      </w:pPr>
      <w:rPr>
        <w:rFonts w:ascii="Symbol" w:hAnsi="Symbol" w:hint="default"/>
      </w:rPr>
    </w:lvl>
    <w:lvl w:ilvl="7" w:tplc="04260003" w:tentative="1">
      <w:start w:val="1"/>
      <w:numFmt w:val="bullet"/>
      <w:lvlText w:val="o"/>
      <w:lvlJc w:val="left"/>
      <w:pPr>
        <w:ind w:left="5913" w:hanging="360"/>
      </w:pPr>
      <w:rPr>
        <w:rFonts w:ascii="Courier New" w:hAnsi="Courier New" w:cs="Courier New" w:hint="default"/>
      </w:rPr>
    </w:lvl>
    <w:lvl w:ilvl="8" w:tplc="04260005" w:tentative="1">
      <w:start w:val="1"/>
      <w:numFmt w:val="bullet"/>
      <w:lvlText w:val=""/>
      <w:lvlJc w:val="left"/>
      <w:pPr>
        <w:ind w:left="6633" w:hanging="360"/>
      </w:pPr>
      <w:rPr>
        <w:rFonts w:ascii="Wingdings" w:hAnsi="Wingdings" w:hint="default"/>
      </w:rPr>
    </w:lvl>
  </w:abstractNum>
  <w:abstractNum w:abstractNumId="2">
    <w:nsid w:val="04BE1436"/>
    <w:multiLevelType w:val="hybridMultilevel"/>
    <w:tmpl w:val="AD62389C"/>
    <w:lvl w:ilvl="0" w:tplc="3C2CE240">
      <w:start w:val="1"/>
      <w:numFmt w:val="decimal"/>
      <w:lvlText w:val="%1."/>
      <w:lvlJc w:val="left"/>
      <w:pPr>
        <w:ind w:left="670" w:hanging="360"/>
      </w:pPr>
      <w:rPr>
        <w:rFonts w:hint="default"/>
        <w:b w:val="0"/>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3">
    <w:nsid w:val="13E33216"/>
    <w:multiLevelType w:val="hybridMultilevel"/>
    <w:tmpl w:val="385CB060"/>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1D660B2E"/>
    <w:multiLevelType w:val="multilevel"/>
    <w:tmpl w:val="4D922CD8"/>
    <w:lvl w:ilvl="0">
      <w:start w:val="1"/>
      <w:numFmt w:val="none"/>
      <w:lvlText w:val="[9]"/>
      <w:lvlJc w:val="left"/>
      <w:pPr>
        <w:tabs>
          <w:tab w:val="num" w:pos="360"/>
        </w:tabs>
        <w:ind w:left="360" w:hanging="360"/>
      </w:pPr>
      <w:rPr>
        <w:b/>
        <w:i w:val="0"/>
      </w:rPr>
    </w:lvl>
    <w:lvl w:ilvl="1">
      <w:start w:val="1"/>
      <w:numFmt w:val="bullet"/>
      <w:lvlText w:val=""/>
      <w:lvlJc w:val="left"/>
      <w:pPr>
        <w:tabs>
          <w:tab w:val="num" w:pos="720"/>
        </w:tabs>
        <w:ind w:left="720" w:hanging="360"/>
      </w:pPr>
      <w:rPr>
        <w:rFonts w:ascii="Wingdings" w:hAnsi="Wingdings" w:hint="default"/>
        <w:b/>
        <w:i w:val="0"/>
      </w:rPr>
    </w:lvl>
    <w:lvl w:ilvl="2">
      <w:start w:val="1"/>
      <w:numFmt w:val="decimal"/>
      <w:lvlRestart w:val="1"/>
      <w:lvlText w:val="[8.1.%3]"/>
      <w:lvlJc w:val="left"/>
      <w:pPr>
        <w:tabs>
          <w:tab w:val="num" w:pos="1080"/>
        </w:tabs>
        <w:ind w:left="1080" w:hanging="360"/>
      </w:pPr>
      <w:rPr>
        <w:b/>
        <w:i w:val="0"/>
      </w:rPr>
    </w:lvl>
    <w:lvl w:ilvl="3">
      <w:start w:val="1"/>
      <w:numFmt w:val="decimal"/>
      <w:lvlText w:val="[8.1.1.%4]"/>
      <w:lvlJc w:val="left"/>
      <w:pPr>
        <w:tabs>
          <w:tab w:val="num" w:pos="1440"/>
        </w:tabs>
        <w:ind w:left="1440" w:hanging="360"/>
      </w:pPr>
      <w:rPr>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3511B11"/>
    <w:multiLevelType w:val="hybridMultilevel"/>
    <w:tmpl w:val="8F5E7318"/>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nsid w:val="32DA121B"/>
    <w:multiLevelType w:val="hybridMultilevel"/>
    <w:tmpl w:val="9EFCBC68"/>
    <w:lvl w:ilvl="0" w:tplc="F1E2F814">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3BEC1151"/>
    <w:multiLevelType w:val="hybridMultilevel"/>
    <w:tmpl w:val="F8268300"/>
    <w:lvl w:ilvl="0" w:tplc="342E4254">
      <w:numFmt w:val="bullet"/>
      <w:lvlText w:val="-"/>
      <w:lvlJc w:val="left"/>
      <w:pPr>
        <w:ind w:left="873" w:hanging="360"/>
      </w:pPr>
      <w:rPr>
        <w:rFonts w:ascii="Times New Roman" w:eastAsia="Times New Roman" w:hAnsi="Times New Roman" w:cs="Times New Roman" w:hint="default"/>
        <w:b/>
      </w:rPr>
    </w:lvl>
    <w:lvl w:ilvl="1" w:tplc="04260003" w:tentative="1">
      <w:start w:val="1"/>
      <w:numFmt w:val="bullet"/>
      <w:lvlText w:val="o"/>
      <w:lvlJc w:val="left"/>
      <w:pPr>
        <w:ind w:left="1593" w:hanging="360"/>
      </w:pPr>
      <w:rPr>
        <w:rFonts w:ascii="Courier New" w:hAnsi="Courier New" w:cs="Courier New" w:hint="default"/>
      </w:rPr>
    </w:lvl>
    <w:lvl w:ilvl="2" w:tplc="04260005" w:tentative="1">
      <w:start w:val="1"/>
      <w:numFmt w:val="bullet"/>
      <w:lvlText w:val=""/>
      <w:lvlJc w:val="left"/>
      <w:pPr>
        <w:ind w:left="2313" w:hanging="360"/>
      </w:pPr>
      <w:rPr>
        <w:rFonts w:ascii="Wingdings" w:hAnsi="Wingdings" w:hint="default"/>
      </w:rPr>
    </w:lvl>
    <w:lvl w:ilvl="3" w:tplc="04260001" w:tentative="1">
      <w:start w:val="1"/>
      <w:numFmt w:val="bullet"/>
      <w:lvlText w:val=""/>
      <w:lvlJc w:val="left"/>
      <w:pPr>
        <w:ind w:left="3033" w:hanging="360"/>
      </w:pPr>
      <w:rPr>
        <w:rFonts w:ascii="Symbol" w:hAnsi="Symbol" w:hint="default"/>
      </w:rPr>
    </w:lvl>
    <w:lvl w:ilvl="4" w:tplc="04260003" w:tentative="1">
      <w:start w:val="1"/>
      <w:numFmt w:val="bullet"/>
      <w:lvlText w:val="o"/>
      <w:lvlJc w:val="left"/>
      <w:pPr>
        <w:ind w:left="3753" w:hanging="360"/>
      </w:pPr>
      <w:rPr>
        <w:rFonts w:ascii="Courier New" w:hAnsi="Courier New" w:cs="Courier New" w:hint="default"/>
      </w:rPr>
    </w:lvl>
    <w:lvl w:ilvl="5" w:tplc="04260005" w:tentative="1">
      <w:start w:val="1"/>
      <w:numFmt w:val="bullet"/>
      <w:lvlText w:val=""/>
      <w:lvlJc w:val="left"/>
      <w:pPr>
        <w:ind w:left="4473" w:hanging="360"/>
      </w:pPr>
      <w:rPr>
        <w:rFonts w:ascii="Wingdings" w:hAnsi="Wingdings" w:hint="default"/>
      </w:rPr>
    </w:lvl>
    <w:lvl w:ilvl="6" w:tplc="04260001" w:tentative="1">
      <w:start w:val="1"/>
      <w:numFmt w:val="bullet"/>
      <w:lvlText w:val=""/>
      <w:lvlJc w:val="left"/>
      <w:pPr>
        <w:ind w:left="5193" w:hanging="360"/>
      </w:pPr>
      <w:rPr>
        <w:rFonts w:ascii="Symbol" w:hAnsi="Symbol" w:hint="default"/>
      </w:rPr>
    </w:lvl>
    <w:lvl w:ilvl="7" w:tplc="04260003" w:tentative="1">
      <w:start w:val="1"/>
      <w:numFmt w:val="bullet"/>
      <w:lvlText w:val="o"/>
      <w:lvlJc w:val="left"/>
      <w:pPr>
        <w:ind w:left="5913" w:hanging="360"/>
      </w:pPr>
      <w:rPr>
        <w:rFonts w:ascii="Courier New" w:hAnsi="Courier New" w:cs="Courier New" w:hint="default"/>
      </w:rPr>
    </w:lvl>
    <w:lvl w:ilvl="8" w:tplc="04260005" w:tentative="1">
      <w:start w:val="1"/>
      <w:numFmt w:val="bullet"/>
      <w:lvlText w:val=""/>
      <w:lvlJc w:val="left"/>
      <w:pPr>
        <w:ind w:left="6633" w:hanging="360"/>
      </w:pPr>
      <w:rPr>
        <w:rFonts w:ascii="Wingdings" w:hAnsi="Wingdings" w:hint="default"/>
      </w:rPr>
    </w:lvl>
  </w:abstractNum>
  <w:abstractNum w:abstractNumId="8">
    <w:nsid w:val="50675285"/>
    <w:multiLevelType w:val="hybridMultilevel"/>
    <w:tmpl w:val="45BEEE16"/>
    <w:lvl w:ilvl="0" w:tplc="4C5CEB58">
      <w:start w:val="2"/>
      <w:numFmt w:val="bullet"/>
      <w:lvlText w:val="-"/>
      <w:lvlJc w:val="left"/>
      <w:pPr>
        <w:ind w:left="720" w:hanging="360"/>
      </w:pPr>
      <w:rPr>
        <w:rFonts w:ascii="Times New Roman" w:eastAsia="Times New Roman"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24A2923"/>
    <w:multiLevelType w:val="hybridMultilevel"/>
    <w:tmpl w:val="2B36FF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6E12C53"/>
    <w:multiLevelType w:val="multilevel"/>
    <w:tmpl w:val="C706E3E8"/>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ind w:left="720" w:hanging="360"/>
      </w:pPr>
      <w:rPr>
        <w:b/>
        <w:i w:val="0"/>
      </w:rPr>
    </w:lvl>
    <w:lvl w:ilvl="2">
      <w:start w:val="1"/>
      <w:numFmt w:val="decimal"/>
      <w:lvlRestart w:val="1"/>
      <w:pStyle w:val="Style1"/>
      <w:lvlText w:val="[7.4.%3]"/>
      <w:lvlJc w:val="left"/>
      <w:pPr>
        <w:tabs>
          <w:tab w:val="num" w:pos="1080"/>
        </w:tabs>
        <w:ind w:left="1080" w:hanging="360"/>
      </w:pPr>
      <w:rPr>
        <w:b/>
        <w:i w:val="0"/>
      </w:rPr>
    </w:lvl>
    <w:lvl w:ilvl="3">
      <w:start w:val="1"/>
      <w:numFmt w:val="decimal"/>
      <w:lvlText w:val="[7.4.1.%4]"/>
      <w:lvlJc w:val="left"/>
      <w:pPr>
        <w:tabs>
          <w:tab w:val="num" w:pos="1440"/>
        </w:tabs>
        <w:ind w:left="1440" w:hanging="360"/>
      </w:pPr>
      <w:rPr>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2BA4DAE"/>
    <w:multiLevelType w:val="hybridMultilevel"/>
    <w:tmpl w:val="BD4EDC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C596F44"/>
    <w:multiLevelType w:val="hybridMultilevel"/>
    <w:tmpl w:val="A846085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7BBB0F0D"/>
    <w:multiLevelType w:val="hybridMultilevel"/>
    <w:tmpl w:val="1B04D726"/>
    <w:lvl w:ilvl="0" w:tplc="F5289FB2">
      <w:start w:val="3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6"/>
  </w:num>
  <w:num w:numId="5">
    <w:abstractNumId w:val="7"/>
  </w:num>
  <w:num w:numId="6">
    <w:abstractNumId w:val="1"/>
  </w:num>
  <w:num w:numId="7">
    <w:abstractNumId w:val="0"/>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15A9"/>
    <w:rsid w:val="00000174"/>
    <w:rsid w:val="00000B06"/>
    <w:rsid w:val="00001114"/>
    <w:rsid w:val="000022FC"/>
    <w:rsid w:val="00004E6F"/>
    <w:rsid w:val="0000510B"/>
    <w:rsid w:val="00006392"/>
    <w:rsid w:val="00006AC9"/>
    <w:rsid w:val="00013E64"/>
    <w:rsid w:val="00014527"/>
    <w:rsid w:val="00014B14"/>
    <w:rsid w:val="00016F84"/>
    <w:rsid w:val="0001704F"/>
    <w:rsid w:val="00017DC7"/>
    <w:rsid w:val="00022352"/>
    <w:rsid w:val="00025A2E"/>
    <w:rsid w:val="0002753B"/>
    <w:rsid w:val="00031170"/>
    <w:rsid w:val="00031256"/>
    <w:rsid w:val="00031361"/>
    <w:rsid w:val="00033643"/>
    <w:rsid w:val="000336FC"/>
    <w:rsid w:val="0003601A"/>
    <w:rsid w:val="00037B9F"/>
    <w:rsid w:val="0004009E"/>
    <w:rsid w:val="00042962"/>
    <w:rsid w:val="00042C87"/>
    <w:rsid w:val="00045217"/>
    <w:rsid w:val="000479CB"/>
    <w:rsid w:val="00054787"/>
    <w:rsid w:val="000568CF"/>
    <w:rsid w:val="00056AA1"/>
    <w:rsid w:val="00060140"/>
    <w:rsid w:val="00063409"/>
    <w:rsid w:val="00063C28"/>
    <w:rsid w:val="00066121"/>
    <w:rsid w:val="000662C3"/>
    <w:rsid w:val="00067C8E"/>
    <w:rsid w:val="00067E26"/>
    <w:rsid w:val="0007022E"/>
    <w:rsid w:val="0007087F"/>
    <w:rsid w:val="00073130"/>
    <w:rsid w:val="00074924"/>
    <w:rsid w:val="00081C8A"/>
    <w:rsid w:val="000844BF"/>
    <w:rsid w:val="00085B54"/>
    <w:rsid w:val="00085BC5"/>
    <w:rsid w:val="00090262"/>
    <w:rsid w:val="00090FEC"/>
    <w:rsid w:val="00091F3F"/>
    <w:rsid w:val="0009251A"/>
    <w:rsid w:val="00093DA4"/>
    <w:rsid w:val="00096BCF"/>
    <w:rsid w:val="000A1A82"/>
    <w:rsid w:val="000A4C3B"/>
    <w:rsid w:val="000A51FA"/>
    <w:rsid w:val="000A6D21"/>
    <w:rsid w:val="000A7004"/>
    <w:rsid w:val="000B044D"/>
    <w:rsid w:val="000B06D3"/>
    <w:rsid w:val="000B08FA"/>
    <w:rsid w:val="000B1B5C"/>
    <w:rsid w:val="000B64A3"/>
    <w:rsid w:val="000B6984"/>
    <w:rsid w:val="000B7E97"/>
    <w:rsid w:val="000C185C"/>
    <w:rsid w:val="000C259E"/>
    <w:rsid w:val="000C3B43"/>
    <w:rsid w:val="000C4253"/>
    <w:rsid w:val="000C4A1A"/>
    <w:rsid w:val="000C7120"/>
    <w:rsid w:val="000C7D49"/>
    <w:rsid w:val="000D2E38"/>
    <w:rsid w:val="000D4954"/>
    <w:rsid w:val="000D4C02"/>
    <w:rsid w:val="000D7330"/>
    <w:rsid w:val="000D7701"/>
    <w:rsid w:val="000E1E75"/>
    <w:rsid w:val="000E360F"/>
    <w:rsid w:val="000E4A55"/>
    <w:rsid w:val="000E4BBF"/>
    <w:rsid w:val="000E5E66"/>
    <w:rsid w:val="000E7F91"/>
    <w:rsid w:val="000F292F"/>
    <w:rsid w:val="000F31D8"/>
    <w:rsid w:val="000F3A55"/>
    <w:rsid w:val="000F6572"/>
    <w:rsid w:val="001001A8"/>
    <w:rsid w:val="00101332"/>
    <w:rsid w:val="00101952"/>
    <w:rsid w:val="00101CD5"/>
    <w:rsid w:val="00102D75"/>
    <w:rsid w:val="001055E8"/>
    <w:rsid w:val="001076E0"/>
    <w:rsid w:val="00110D2D"/>
    <w:rsid w:val="00117643"/>
    <w:rsid w:val="00117A8F"/>
    <w:rsid w:val="001201F1"/>
    <w:rsid w:val="00122375"/>
    <w:rsid w:val="0012258C"/>
    <w:rsid w:val="00124543"/>
    <w:rsid w:val="00125633"/>
    <w:rsid w:val="00126160"/>
    <w:rsid w:val="00127326"/>
    <w:rsid w:val="00127EFF"/>
    <w:rsid w:val="00134BC9"/>
    <w:rsid w:val="001358A6"/>
    <w:rsid w:val="001375AC"/>
    <w:rsid w:val="00140543"/>
    <w:rsid w:val="00141B9C"/>
    <w:rsid w:val="0014461A"/>
    <w:rsid w:val="0014496C"/>
    <w:rsid w:val="00144E87"/>
    <w:rsid w:val="0014517F"/>
    <w:rsid w:val="00145294"/>
    <w:rsid w:val="00147377"/>
    <w:rsid w:val="001479D9"/>
    <w:rsid w:val="00147D87"/>
    <w:rsid w:val="00151B3D"/>
    <w:rsid w:val="00152AA0"/>
    <w:rsid w:val="00155F61"/>
    <w:rsid w:val="001579E7"/>
    <w:rsid w:val="00160AE0"/>
    <w:rsid w:val="0017106E"/>
    <w:rsid w:val="00173208"/>
    <w:rsid w:val="00173AA1"/>
    <w:rsid w:val="001757A3"/>
    <w:rsid w:val="00176B3E"/>
    <w:rsid w:val="00177BA0"/>
    <w:rsid w:val="00180680"/>
    <w:rsid w:val="001818FA"/>
    <w:rsid w:val="00187A01"/>
    <w:rsid w:val="00190F79"/>
    <w:rsid w:val="00192056"/>
    <w:rsid w:val="0019391F"/>
    <w:rsid w:val="0019744E"/>
    <w:rsid w:val="001A54BF"/>
    <w:rsid w:val="001A6627"/>
    <w:rsid w:val="001B1A4A"/>
    <w:rsid w:val="001B2367"/>
    <w:rsid w:val="001B3E74"/>
    <w:rsid w:val="001B42FD"/>
    <w:rsid w:val="001B453E"/>
    <w:rsid w:val="001C3FB4"/>
    <w:rsid w:val="001C6DC5"/>
    <w:rsid w:val="001C728A"/>
    <w:rsid w:val="001D09D5"/>
    <w:rsid w:val="001D158C"/>
    <w:rsid w:val="001D1B44"/>
    <w:rsid w:val="001D22B2"/>
    <w:rsid w:val="001D2419"/>
    <w:rsid w:val="001D5372"/>
    <w:rsid w:val="001D5A0A"/>
    <w:rsid w:val="001E1156"/>
    <w:rsid w:val="001E276B"/>
    <w:rsid w:val="001E2A0E"/>
    <w:rsid w:val="001E3E72"/>
    <w:rsid w:val="001E776F"/>
    <w:rsid w:val="001F285F"/>
    <w:rsid w:val="001F2AA4"/>
    <w:rsid w:val="001F4CC5"/>
    <w:rsid w:val="001F55FB"/>
    <w:rsid w:val="001F72FE"/>
    <w:rsid w:val="002017FA"/>
    <w:rsid w:val="00201CFD"/>
    <w:rsid w:val="002038A5"/>
    <w:rsid w:val="0021109B"/>
    <w:rsid w:val="00212B06"/>
    <w:rsid w:val="00221F9B"/>
    <w:rsid w:val="002231A9"/>
    <w:rsid w:val="002242DC"/>
    <w:rsid w:val="002304CF"/>
    <w:rsid w:val="002317DC"/>
    <w:rsid w:val="00231CDC"/>
    <w:rsid w:val="00234479"/>
    <w:rsid w:val="00236AB0"/>
    <w:rsid w:val="0024230A"/>
    <w:rsid w:val="00243165"/>
    <w:rsid w:val="0024342C"/>
    <w:rsid w:val="00243443"/>
    <w:rsid w:val="00243480"/>
    <w:rsid w:val="00244F59"/>
    <w:rsid w:val="0025077B"/>
    <w:rsid w:val="00251187"/>
    <w:rsid w:val="00251396"/>
    <w:rsid w:val="002513EF"/>
    <w:rsid w:val="0025377D"/>
    <w:rsid w:val="00254348"/>
    <w:rsid w:val="00254CC5"/>
    <w:rsid w:val="00261020"/>
    <w:rsid w:val="002615E8"/>
    <w:rsid w:val="00264532"/>
    <w:rsid w:val="0026580B"/>
    <w:rsid w:val="0027145B"/>
    <w:rsid w:val="0027432A"/>
    <w:rsid w:val="00274AE2"/>
    <w:rsid w:val="00275728"/>
    <w:rsid w:val="0027669C"/>
    <w:rsid w:val="00277E49"/>
    <w:rsid w:val="002806AA"/>
    <w:rsid w:val="00283ECC"/>
    <w:rsid w:val="00284BFE"/>
    <w:rsid w:val="002918B3"/>
    <w:rsid w:val="002942D6"/>
    <w:rsid w:val="00294D53"/>
    <w:rsid w:val="00295BE9"/>
    <w:rsid w:val="00295DB7"/>
    <w:rsid w:val="002A0520"/>
    <w:rsid w:val="002A115E"/>
    <w:rsid w:val="002A31E8"/>
    <w:rsid w:val="002A4497"/>
    <w:rsid w:val="002A5496"/>
    <w:rsid w:val="002A59B8"/>
    <w:rsid w:val="002A69D1"/>
    <w:rsid w:val="002A7256"/>
    <w:rsid w:val="002A7AE0"/>
    <w:rsid w:val="002B076F"/>
    <w:rsid w:val="002B090C"/>
    <w:rsid w:val="002B2C78"/>
    <w:rsid w:val="002B2DE9"/>
    <w:rsid w:val="002B3F92"/>
    <w:rsid w:val="002B41CC"/>
    <w:rsid w:val="002B4846"/>
    <w:rsid w:val="002B4FFA"/>
    <w:rsid w:val="002C2C89"/>
    <w:rsid w:val="002C3A54"/>
    <w:rsid w:val="002C4F84"/>
    <w:rsid w:val="002C5F0D"/>
    <w:rsid w:val="002C6BFA"/>
    <w:rsid w:val="002C7693"/>
    <w:rsid w:val="002D072E"/>
    <w:rsid w:val="002D1D47"/>
    <w:rsid w:val="002D3AB9"/>
    <w:rsid w:val="002D4562"/>
    <w:rsid w:val="002D7175"/>
    <w:rsid w:val="002E29C9"/>
    <w:rsid w:val="002E4E6C"/>
    <w:rsid w:val="002E6E20"/>
    <w:rsid w:val="002E7097"/>
    <w:rsid w:val="002E747B"/>
    <w:rsid w:val="002E7B92"/>
    <w:rsid w:val="002F1618"/>
    <w:rsid w:val="002F4839"/>
    <w:rsid w:val="002F6945"/>
    <w:rsid w:val="002F7B84"/>
    <w:rsid w:val="0030043B"/>
    <w:rsid w:val="00301B69"/>
    <w:rsid w:val="003031D1"/>
    <w:rsid w:val="0030647D"/>
    <w:rsid w:val="0031050F"/>
    <w:rsid w:val="00312469"/>
    <w:rsid w:val="003134AF"/>
    <w:rsid w:val="00315774"/>
    <w:rsid w:val="003158D7"/>
    <w:rsid w:val="00316AFA"/>
    <w:rsid w:val="003216FD"/>
    <w:rsid w:val="003234B7"/>
    <w:rsid w:val="003264E9"/>
    <w:rsid w:val="00336216"/>
    <w:rsid w:val="00337514"/>
    <w:rsid w:val="0034210E"/>
    <w:rsid w:val="00342158"/>
    <w:rsid w:val="003454EB"/>
    <w:rsid w:val="00346DB7"/>
    <w:rsid w:val="00352CBA"/>
    <w:rsid w:val="00353440"/>
    <w:rsid w:val="00353B3C"/>
    <w:rsid w:val="00355F99"/>
    <w:rsid w:val="003655C4"/>
    <w:rsid w:val="00367C1C"/>
    <w:rsid w:val="00370948"/>
    <w:rsid w:val="00375B1B"/>
    <w:rsid w:val="00382A85"/>
    <w:rsid w:val="003847AC"/>
    <w:rsid w:val="003851F7"/>
    <w:rsid w:val="00385C7A"/>
    <w:rsid w:val="003868FB"/>
    <w:rsid w:val="00386DFD"/>
    <w:rsid w:val="003870EA"/>
    <w:rsid w:val="00390E44"/>
    <w:rsid w:val="003922B0"/>
    <w:rsid w:val="0039363A"/>
    <w:rsid w:val="003A1C4B"/>
    <w:rsid w:val="003A2A0B"/>
    <w:rsid w:val="003A31E0"/>
    <w:rsid w:val="003A34C4"/>
    <w:rsid w:val="003A6015"/>
    <w:rsid w:val="003B10AC"/>
    <w:rsid w:val="003B13CA"/>
    <w:rsid w:val="003B2317"/>
    <w:rsid w:val="003B2CDA"/>
    <w:rsid w:val="003C0596"/>
    <w:rsid w:val="003C0691"/>
    <w:rsid w:val="003C0A64"/>
    <w:rsid w:val="003C0E91"/>
    <w:rsid w:val="003C0F2D"/>
    <w:rsid w:val="003C121E"/>
    <w:rsid w:val="003C1643"/>
    <w:rsid w:val="003C2816"/>
    <w:rsid w:val="003C7A47"/>
    <w:rsid w:val="003D2292"/>
    <w:rsid w:val="003D24BA"/>
    <w:rsid w:val="003D48C0"/>
    <w:rsid w:val="003D4BF1"/>
    <w:rsid w:val="003D5B44"/>
    <w:rsid w:val="003E26C2"/>
    <w:rsid w:val="003E378B"/>
    <w:rsid w:val="003E4EC9"/>
    <w:rsid w:val="003F0DD1"/>
    <w:rsid w:val="003F18E1"/>
    <w:rsid w:val="003F4622"/>
    <w:rsid w:val="003F5BB3"/>
    <w:rsid w:val="003F67C3"/>
    <w:rsid w:val="003F6D7F"/>
    <w:rsid w:val="003F7BE6"/>
    <w:rsid w:val="00403127"/>
    <w:rsid w:val="0040327D"/>
    <w:rsid w:val="00407E3A"/>
    <w:rsid w:val="00411416"/>
    <w:rsid w:val="00411A91"/>
    <w:rsid w:val="00413FA9"/>
    <w:rsid w:val="004143DD"/>
    <w:rsid w:val="00415F51"/>
    <w:rsid w:val="004163A3"/>
    <w:rsid w:val="00416D16"/>
    <w:rsid w:val="00416E66"/>
    <w:rsid w:val="0041746D"/>
    <w:rsid w:val="00420593"/>
    <w:rsid w:val="004218E7"/>
    <w:rsid w:val="00424EED"/>
    <w:rsid w:val="0042724B"/>
    <w:rsid w:val="0042734F"/>
    <w:rsid w:val="004337C9"/>
    <w:rsid w:val="0043696E"/>
    <w:rsid w:val="004419EA"/>
    <w:rsid w:val="00447B83"/>
    <w:rsid w:val="004500C0"/>
    <w:rsid w:val="004508C6"/>
    <w:rsid w:val="00452BBE"/>
    <w:rsid w:val="0045453F"/>
    <w:rsid w:val="00454731"/>
    <w:rsid w:val="004558A5"/>
    <w:rsid w:val="0045672A"/>
    <w:rsid w:val="0046033F"/>
    <w:rsid w:val="00461A3B"/>
    <w:rsid w:val="00462B21"/>
    <w:rsid w:val="00466BC9"/>
    <w:rsid w:val="0046739D"/>
    <w:rsid w:val="00467753"/>
    <w:rsid w:val="004705E2"/>
    <w:rsid w:val="00470835"/>
    <w:rsid w:val="0047184B"/>
    <w:rsid w:val="00472971"/>
    <w:rsid w:val="0047537E"/>
    <w:rsid w:val="00481073"/>
    <w:rsid w:val="00482EB2"/>
    <w:rsid w:val="00484DC9"/>
    <w:rsid w:val="004902EE"/>
    <w:rsid w:val="00491614"/>
    <w:rsid w:val="00493158"/>
    <w:rsid w:val="004942F0"/>
    <w:rsid w:val="00496B20"/>
    <w:rsid w:val="004A03C1"/>
    <w:rsid w:val="004A2F9C"/>
    <w:rsid w:val="004A4B9D"/>
    <w:rsid w:val="004A6055"/>
    <w:rsid w:val="004A62AF"/>
    <w:rsid w:val="004A6AD7"/>
    <w:rsid w:val="004A6C8C"/>
    <w:rsid w:val="004B00E5"/>
    <w:rsid w:val="004B0E32"/>
    <w:rsid w:val="004B201C"/>
    <w:rsid w:val="004B236F"/>
    <w:rsid w:val="004B40ED"/>
    <w:rsid w:val="004B62BF"/>
    <w:rsid w:val="004D0A49"/>
    <w:rsid w:val="004D0A5B"/>
    <w:rsid w:val="004D15A9"/>
    <w:rsid w:val="004D367F"/>
    <w:rsid w:val="004D5470"/>
    <w:rsid w:val="004D6C2F"/>
    <w:rsid w:val="004D74FD"/>
    <w:rsid w:val="004E0FCB"/>
    <w:rsid w:val="004E263E"/>
    <w:rsid w:val="004E3AE3"/>
    <w:rsid w:val="004E3CE2"/>
    <w:rsid w:val="004E640B"/>
    <w:rsid w:val="004E6753"/>
    <w:rsid w:val="004E6755"/>
    <w:rsid w:val="004E6930"/>
    <w:rsid w:val="004F03A3"/>
    <w:rsid w:val="004F2E5E"/>
    <w:rsid w:val="004F5765"/>
    <w:rsid w:val="005037D6"/>
    <w:rsid w:val="00504DB0"/>
    <w:rsid w:val="00505812"/>
    <w:rsid w:val="00506803"/>
    <w:rsid w:val="00506E8C"/>
    <w:rsid w:val="005142A1"/>
    <w:rsid w:val="00514716"/>
    <w:rsid w:val="00515ED7"/>
    <w:rsid w:val="00520683"/>
    <w:rsid w:val="005208C0"/>
    <w:rsid w:val="00523883"/>
    <w:rsid w:val="0052610D"/>
    <w:rsid w:val="00530064"/>
    <w:rsid w:val="0053086F"/>
    <w:rsid w:val="005369B1"/>
    <w:rsid w:val="005371D3"/>
    <w:rsid w:val="00543F13"/>
    <w:rsid w:val="00543F2C"/>
    <w:rsid w:val="00544496"/>
    <w:rsid w:val="00544497"/>
    <w:rsid w:val="00545F19"/>
    <w:rsid w:val="00546B01"/>
    <w:rsid w:val="005479FD"/>
    <w:rsid w:val="00552F82"/>
    <w:rsid w:val="00554F12"/>
    <w:rsid w:val="00554F59"/>
    <w:rsid w:val="005603A8"/>
    <w:rsid w:val="00562D94"/>
    <w:rsid w:val="00564074"/>
    <w:rsid w:val="00564B4A"/>
    <w:rsid w:val="0056607D"/>
    <w:rsid w:val="00566835"/>
    <w:rsid w:val="005669AD"/>
    <w:rsid w:val="00570CB1"/>
    <w:rsid w:val="00571581"/>
    <w:rsid w:val="00572AB5"/>
    <w:rsid w:val="00576F75"/>
    <w:rsid w:val="00577E67"/>
    <w:rsid w:val="0058030B"/>
    <w:rsid w:val="00580A5E"/>
    <w:rsid w:val="0058121E"/>
    <w:rsid w:val="0058161A"/>
    <w:rsid w:val="00584060"/>
    <w:rsid w:val="00585BA0"/>
    <w:rsid w:val="00591873"/>
    <w:rsid w:val="0059720F"/>
    <w:rsid w:val="005A5554"/>
    <w:rsid w:val="005A67C9"/>
    <w:rsid w:val="005A761F"/>
    <w:rsid w:val="005A7F7C"/>
    <w:rsid w:val="005B0F15"/>
    <w:rsid w:val="005B327C"/>
    <w:rsid w:val="005B77E2"/>
    <w:rsid w:val="005B79E5"/>
    <w:rsid w:val="005C07D0"/>
    <w:rsid w:val="005C11DC"/>
    <w:rsid w:val="005C17DB"/>
    <w:rsid w:val="005C185F"/>
    <w:rsid w:val="005C1E57"/>
    <w:rsid w:val="005C2630"/>
    <w:rsid w:val="005C34D0"/>
    <w:rsid w:val="005C4FAF"/>
    <w:rsid w:val="005C5884"/>
    <w:rsid w:val="005D259A"/>
    <w:rsid w:val="005D276D"/>
    <w:rsid w:val="005D36FE"/>
    <w:rsid w:val="005D4E8A"/>
    <w:rsid w:val="005D7009"/>
    <w:rsid w:val="005D7330"/>
    <w:rsid w:val="005E1779"/>
    <w:rsid w:val="005E2731"/>
    <w:rsid w:val="005E499B"/>
    <w:rsid w:val="005E61D8"/>
    <w:rsid w:val="005F1FB0"/>
    <w:rsid w:val="005F4022"/>
    <w:rsid w:val="005F4986"/>
    <w:rsid w:val="005F60F5"/>
    <w:rsid w:val="005F65EC"/>
    <w:rsid w:val="00601F70"/>
    <w:rsid w:val="0060368B"/>
    <w:rsid w:val="00604589"/>
    <w:rsid w:val="00606BBB"/>
    <w:rsid w:val="00610400"/>
    <w:rsid w:val="0061073D"/>
    <w:rsid w:val="00610C93"/>
    <w:rsid w:val="00610CA4"/>
    <w:rsid w:val="00612526"/>
    <w:rsid w:val="00614A76"/>
    <w:rsid w:val="0062052C"/>
    <w:rsid w:val="00631BD2"/>
    <w:rsid w:val="00633794"/>
    <w:rsid w:val="00635285"/>
    <w:rsid w:val="00636972"/>
    <w:rsid w:val="00637AC8"/>
    <w:rsid w:val="00641E88"/>
    <w:rsid w:val="006435BD"/>
    <w:rsid w:val="00645049"/>
    <w:rsid w:val="006541CD"/>
    <w:rsid w:val="006542E7"/>
    <w:rsid w:val="00654AE3"/>
    <w:rsid w:val="00656B2B"/>
    <w:rsid w:val="00661D88"/>
    <w:rsid w:val="00663067"/>
    <w:rsid w:val="00663601"/>
    <w:rsid w:val="00665C53"/>
    <w:rsid w:val="00666C8F"/>
    <w:rsid w:val="00667746"/>
    <w:rsid w:val="006703AE"/>
    <w:rsid w:val="00671B74"/>
    <w:rsid w:val="00671E0B"/>
    <w:rsid w:val="00672ACD"/>
    <w:rsid w:val="00676416"/>
    <w:rsid w:val="00680272"/>
    <w:rsid w:val="006805BA"/>
    <w:rsid w:val="00681D80"/>
    <w:rsid w:val="006862A6"/>
    <w:rsid w:val="0069019B"/>
    <w:rsid w:val="00696EDA"/>
    <w:rsid w:val="006974B8"/>
    <w:rsid w:val="006A1A21"/>
    <w:rsid w:val="006A2070"/>
    <w:rsid w:val="006A2D88"/>
    <w:rsid w:val="006A378E"/>
    <w:rsid w:val="006A3A6A"/>
    <w:rsid w:val="006A59B0"/>
    <w:rsid w:val="006A72A0"/>
    <w:rsid w:val="006A75D3"/>
    <w:rsid w:val="006A7C46"/>
    <w:rsid w:val="006B1214"/>
    <w:rsid w:val="006B1C19"/>
    <w:rsid w:val="006B3410"/>
    <w:rsid w:val="006B6E5B"/>
    <w:rsid w:val="006B7B35"/>
    <w:rsid w:val="006C5389"/>
    <w:rsid w:val="006C5BC8"/>
    <w:rsid w:val="006C6D33"/>
    <w:rsid w:val="006C6EA0"/>
    <w:rsid w:val="006D15DB"/>
    <w:rsid w:val="006D4161"/>
    <w:rsid w:val="006D56B4"/>
    <w:rsid w:val="006D5F1B"/>
    <w:rsid w:val="006D6503"/>
    <w:rsid w:val="006D66F2"/>
    <w:rsid w:val="006D760E"/>
    <w:rsid w:val="006E21AC"/>
    <w:rsid w:val="006E35A6"/>
    <w:rsid w:val="006E410A"/>
    <w:rsid w:val="006E57ED"/>
    <w:rsid w:val="006F0587"/>
    <w:rsid w:val="006F40FA"/>
    <w:rsid w:val="00700138"/>
    <w:rsid w:val="007033D3"/>
    <w:rsid w:val="00703E06"/>
    <w:rsid w:val="00707CBD"/>
    <w:rsid w:val="0071160F"/>
    <w:rsid w:val="00712A4D"/>
    <w:rsid w:val="00712ECA"/>
    <w:rsid w:val="00713124"/>
    <w:rsid w:val="00714B3E"/>
    <w:rsid w:val="00714FD5"/>
    <w:rsid w:val="00721F00"/>
    <w:rsid w:val="007237E9"/>
    <w:rsid w:val="00724C2A"/>
    <w:rsid w:val="00724C95"/>
    <w:rsid w:val="00726CEC"/>
    <w:rsid w:val="00730A5D"/>
    <w:rsid w:val="00732709"/>
    <w:rsid w:val="00735CB1"/>
    <w:rsid w:val="00736261"/>
    <w:rsid w:val="00737F44"/>
    <w:rsid w:val="00740616"/>
    <w:rsid w:val="00741E32"/>
    <w:rsid w:val="00743634"/>
    <w:rsid w:val="00743CC3"/>
    <w:rsid w:val="00743E95"/>
    <w:rsid w:val="007440D9"/>
    <w:rsid w:val="007442BB"/>
    <w:rsid w:val="00750364"/>
    <w:rsid w:val="00751217"/>
    <w:rsid w:val="00752AAB"/>
    <w:rsid w:val="00756128"/>
    <w:rsid w:val="00756343"/>
    <w:rsid w:val="00756D6A"/>
    <w:rsid w:val="00760EFE"/>
    <w:rsid w:val="00762951"/>
    <w:rsid w:val="007638A0"/>
    <w:rsid w:val="00764EE6"/>
    <w:rsid w:val="0076741E"/>
    <w:rsid w:val="00773020"/>
    <w:rsid w:val="007740FE"/>
    <w:rsid w:val="00776B24"/>
    <w:rsid w:val="00777D8C"/>
    <w:rsid w:val="00780018"/>
    <w:rsid w:val="00782F3D"/>
    <w:rsid w:val="007834BE"/>
    <w:rsid w:val="007837B2"/>
    <w:rsid w:val="00785146"/>
    <w:rsid w:val="00794031"/>
    <w:rsid w:val="007941F6"/>
    <w:rsid w:val="0079431A"/>
    <w:rsid w:val="00794683"/>
    <w:rsid w:val="007A08EF"/>
    <w:rsid w:val="007A0ADF"/>
    <w:rsid w:val="007A23D7"/>
    <w:rsid w:val="007A276B"/>
    <w:rsid w:val="007A4898"/>
    <w:rsid w:val="007A5246"/>
    <w:rsid w:val="007A7160"/>
    <w:rsid w:val="007A7CEB"/>
    <w:rsid w:val="007B1E13"/>
    <w:rsid w:val="007B3EE7"/>
    <w:rsid w:val="007B4064"/>
    <w:rsid w:val="007B4D87"/>
    <w:rsid w:val="007C205A"/>
    <w:rsid w:val="007C48E9"/>
    <w:rsid w:val="007C5718"/>
    <w:rsid w:val="007D03C2"/>
    <w:rsid w:val="007D04D2"/>
    <w:rsid w:val="007D1CF8"/>
    <w:rsid w:val="007D1D48"/>
    <w:rsid w:val="007D6A37"/>
    <w:rsid w:val="007D6AB2"/>
    <w:rsid w:val="007D7674"/>
    <w:rsid w:val="007E64B4"/>
    <w:rsid w:val="007F03CF"/>
    <w:rsid w:val="007F21EF"/>
    <w:rsid w:val="007F2CED"/>
    <w:rsid w:val="007F53DE"/>
    <w:rsid w:val="007F5904"/>
    <w:rsid w:val="0080166B"/>
    <w:rsid w:val="00802F68"/>
    <w:rsid w:val="0081203F"/>
    <w:rsid w:val="00812219"/>
    <w:rsid w:val="00813018"/>
    <w:rsid w:val="0081584B"/>
    <w:rsid w:val="00820B47"/>
    <w:rsid w:val="00824B0A"/>
    <w:rsid w:val="00824D01"/>
    <w:rsid w:val="0082620B"/>
    <w:rsid w:val="0082768D"/>
    <w:rsid w:val="00833094"/>
    <w:rsid w:val="008333B2"/>
    <w:rsid w:val="00833ECC"/>
    <w:rsid w:val="00840353"/>
    <w:rsid w:val="00841BCC"/>
    <w:rsid w:val="00841ED6"/>
    <w:rsid w:val="0084237B"/>
    <w:rsid w:val="0084394B"/>
    <w:rsid w:val="00843BE6"/>
    <w:rsid w:val="00845A0D"/>
    <w:rsid w:val="008463CE"/>
    <w:rsid w:val="00847796"/>
    <w:rsid w:val="0085060D"/>
    <w:rsid w:val="00853017"/>
    <w:rsid w:val="00854120"/>
    <w:rsid w:val="00854C8B"/>
    <w:rsid w:val="008552B1"/>
    <w:rsid w:val="00860DD4"/>
    <w:rsid w:val="00860DFA"/>
    <w:rsid w:val="00860F22"/>
    <w:rsid w:val="00862E56"/>
    <w:rsid w:val="0086394D"/>
    <w:rsid w:val="00864AA8"/>
    <w:rsid w:val="00864BB8"/>
    <w:rsid w:val="00865052"/>
    <w:rsid w:val="0086604F"/>
    <w:rsid w:val="00867DAB"/>
    <w:rsid w:val="00870945"/>
    <w:rsid w:val="008748C1"/>
    <w:rsid w:val="00876C64"/>
    <w:rsid w:val="00877C4A"/>
    <w:rsid w:val="0088053F"/>
    <w:rsid w:val="00881882"/>
    <w:rsid w:val="00884384"/>
    <w:rsid w:val="008848CA"/>
    <w:rsid w:val="00884B97"/>
    <w:rsid w:val="00884BFD"/>
    <w:rsid w:val="00885212"/>
    <w:rsid w:val="00887598"/>
    <w:rsid w:val="00887FBD"/>
    <w:rsid w:val="00892849"/>
    <w:rsid w:val="008A2B72"/>
    <w:rsid w:val="008A4563"/>
    <w:rsid w:val="008A4E12"/>
    <w:rsid w:val="008A613F"/>
    <w:rsid w:val="008A6934"/>
    <w:rsid w:val="008A6C7E"/>
    <w:rsid w:val="008A7595"/>
    <w:rsid w:val="008B017D"/>
    <w:rsid w:val="008B0893"/>
    <w:rsid w:val="008B0F32"/>
    <w:rsid w:val="008B28C9"/>
    <w:rsid w:val="008B523B"/>
    <w:rsid w:val="008B76DD"/>
    <w:rsid w:val="008C3407"/>
    <w:rsid w:val="008C3DBD"/>
    <w:rsid w:val="008C4589"/>
    <w:rsid w:val="008D0DDE"/>
    <w:rsid w:val="008D3D0F"/>
    <w:rsid w:val="008D4386"/>
    <w:rsid w:val="008E1696"/>
    <w:rsid w:val="008E19F5"/>
    <w:rsid w:val="008E2A13"/>
    <w:rsid w:val="008E50D3"/>
    <w:rsid w:val="008E7FE4"/>
    <w:rsid w:val="008F0324"/>
    <w:rsid w:val="008F61E8"/>
    <w:rsid w:val="009044F2"/>
    <w:rsid w:val="009078AE"/>
    <w:rsid w:val="00911F4C"/>
    <w:rsid w:val="00912AD2"/>
    <w:rsid w:val="00912DC9"/>
    <w:rsid w:val="009155FE"/>
    <w:rsid w:val="009210A7"/>
    <w:rsid w:val="00921986"/>
    <w:rsid w:val="00921F7B"/>
    <w:rsid w:val="009220EE"/>
    <w:rsid w:val="00922D14"/>
    <w:rsid w:val="00923739"/>
    <w:rsid w:val="00924CCD"/>
    <w:rsid w:val="00925660"/>
    <w:rsid w:val="00926D13"/>
    <w:rsid w:val="00931CE7"/>
    <w:rsid w:val="009343D4"/>
    <w:rsid w:val="00935250"/>
    <w:rsid w:val="00936F40"/>
    <w:rsid w:val="00941711"/>
    <w:rsid w:val="00946877"/>
    <w:rsid w:val="00953DCC"/>
    <w:rsid w:val="00955A8B"/>
    <w:rsid w:val="0096079C"/>
    <w:rsid w:val="009607DC"/>
    <w:rsid w:val="00962B2F"/>
    <w:rsid w:val="00963960"/>
    <w:rsid w:val="00963CD7"/>
    <w:rsid w:val="00965DA3"/>
    <w:rsid w:val="00965EAC"/>
    <w:rsid w:val="00970D30"/>
    <w:rsid w:val="00971802"/>
    <w:rsid w:val="009725FB"/>
    <w:rsid w:val="00972E64"/>
    <w:rsid w:val="00972F2B"/>
    <w:rsid w:val="00973E24"/>
    <w:rsid w:val="009759B4"/>
    <w:rsid w:val="00975FBC"/>
    <w:rsid w:val="009771E5"/>
    <w:rsid w:val="009826FF"/>
    <w:rsid w:val="00983D46"/>
    <w:rsid w:val="00984046"/>
    <w:rsid w:val="00986473"/>
    <w:rsid w:val="00987B71"/>
    <w:rsid w:val="00990A55"/>
    <w:rsid w:val="009915C8"/>
    <w:rsid w:val="009917D6"/>
    <w:rsid w:val="00995B84"/>
    <w:rsid w:val="009A03FB"/>
    <w:rsid w:val="009A3CF7"/>
    <w:rsid w:val="009A4C82"/>
    <w:rsid w:val="009A5A54"/>
    <w:rsid w:val="009A762A"/>
    <w:rsid w:val="009B40A7"/>
    <w:rsid w:val="009B4647"/>
    <w:rsid w:val="009B5085"/>
    <w:rsid w:val="009B5BC5"/>
    <w:rsid w:val="009B6CEF"/>
    <w:rsid w:val="009B7A07"/>
    <w:rsid w:val="009C17D1"/>
    <w:rsid w:val="009C306A"/>
    <w:rsid w:val="009C3DF4"/>
    <w:rsid w:val="009C3E35"/>
    <w:rsid w:val="009C43CF"/>
    <w:rsid w:val="009C4485"/>
    <w:rsid w:val="009C740F"/>
    <w:rsid w:val="009D1833"/>
    <w:rsid w:val="009D2223"/>
    <w:rsid w:val="009D3330"/>
    <w:rsid w:val="009D4778"/>
    <w:rsid w:val="009D4E80"/>
    <w:rsid w:val="009D5829"/>
    <w:rsid w:val="009D5E12"/>
    <w:rsid w:val="009D6813"/>
    <w:rsid w:val="009D7EB6"/>
    <w:rsid w:val="009E263B"/>
    <w:rsid w:val="009E49B8"/>
    <w:rsid w:val="009F0D2F"/>
    <w:rsid w:val="009F288E"/>
    <w:rsid w:val="009F35CA"/>
    <w:rsid w:val="009F43E8"/>
    <w:rsid w:val="009F460D"/>
    <w:rsid w:val="009F609A"/>
    <w:rsid w:val="009F6B37"/>
    <w:rsid w:val="009F7AA9"/>
    <w:rsid w:val="00A06854"/>
    <w:rsid w:val="00A06AE8"/>
    <w:rsid w:val="00A13A76"/>
    <w:rsid w:val="00A2235E"/>
    <w:rsid w:val="00A23081"/>
    <w:rsid w:val="00A2448D"/>
    <w:rsid w:val="00A2462F"/>
    <w:rsid w:val="00A25A7D"/>
    <w:rsid w:val="00A25CBA"/>
    <w:rsid w:val="00A308B8"/>
    <w:rsid w:val="00A310E3"/>
    <w:rsid w:val="00A316B8"/>
    <w:rsid w:val="00A33295"/>
    <w:rsid w:val="00A336A6"/>
    <w:rsid w:val="00A3451D"/>
    <w:rsid w:val="00A36B8B"/>
    <w:rsid w:val="00A416D4"/>
    <w:rsid w:val="00A42719"/>
    <w:rsid w:val="00A437F5"/>
    <w:rsid w:val="00A43A65"/>
    <w:rsid w:val="00A43E3B"/>
    <w:rsid w:val="00A448D4"/>
    <w:rsid w:val="00A44F78"/>
    <w:rsid w:val="00A45051"/>
    <w:rsid w:val="00A45ED4"/>
    <w:rsid w:val="00A469A4"/>
    <w:rsid w:val="00A470E7"/>
    <w:rsid w:val="00A47127"/>
    <w:rsid w:val="00A47CFB"/>
    <w:rsid w:val="00A5205D"/>
    <w:rsid w:val="00A53C5D"/>
    <w:rsid w:val="00A53F6F"/>
    <w:rsid w:val="00A54F8F"/>
    <w:rsid w:val="00A55324"/>
    <w:rsid w:val="00A55516"/>
    <w:rsid w:val="00A57075"/>
    <w:rsid w:val="00A61CE2"/>
    <w:rsid w:val="00A62947"/>
    <w:rsid w:val="00A64A8D"/>
    <w:rsid w:val="00A64EA3"/>
    <w:rsid w:val="00A662A3"/>
    <w:rsid w:val="00A67E7F"/>
    <w:rsid w:val="00A71040"/>
    <w:rsid w:val="00A715F3"/>
    <w:rsid w:val="00A71B1A"/>
    <w:rsid w:val="00A75902"/>
    <w:rsid w:val="00A7736C"/>
    <w:rsid w:val="00A81482"/>
    <w:rsid w:val="00A85485"/>
    <w:rsid w:val="00A85990"/>
    <w:rsid w:val="00A8601D"/>
    <w:rsid w:val="00A86DB4"/>
    <w:rsid w:val="00A87522"/>
    <w:rsid w:val="00A92C60"/>
    <w:rsid w:val="00A92DB0"/>
    <w:rsid w:val="00A93218"/>
    <w:rsid w:val="00A93FBB"/>
    <w:rsid w:val="00A96437"/>
    <w:rsid w:val="00A96827"/>
    <w:rsid w:val="00AA1A3A"/>
    <w:rsid w:val="00AA5791"/>
    <w:rsid w:val="00AA5D30"/>
    <w:rsid w:val="00AA672B"/>
    <w:rsid w:val="00AA6AF0"/>
    <w:rsid w:val="00AA6E8E"/>
    <w:rsid w:val="00AA79AD"/>
    <w:rsid w:val="00AA7F90"/>
    <w:rsid w:val="00AB044B"/>
    <w:rsid w:val="00AB1FD6"/>
    <w:rsid w:val="00AB28DF"/>
    <w:rsid w:val="00AB3415"/>
    <w:rsid w:val="00AB4CFA"/>
    <w:rsid w:val="00AB5B53"/>
    <w:rsid w:val="00AB74D4"/>
    <w:rsid w:val="00AB7FE9"/>
    <w:rsid w:val="00AC225A"/>
    <w:rsid w:val="00AC3FE3"/>
    <w:rsid w:val="00AC409E"/>
    <w:rsid w:val="00AC6F54"/>
    <w:rsid w:val="00AD0E6C"/>
    <w:rsid w:val="00AD15A8"/>
    <w:rsid w:val="00AD4393"/>
    <w:rsid w:val="00AD7A3D"/>
    <w:rsid w:val="00AE1AA3"/>
    <w:rsid w:val="00AE6DD5"/>
    <w:rsid w:val="00AF0802"/>
    <w:rsid w:val="00AF2173"/>
    <w:rsid w:val="00AF6817"/>
    <w:rsid w:val="00AF6A32"/>
    <w:rsid w:val="00AF7D91"/>
    <w:rsid w:val="00AF7DA1"/>
    <w:rsid w:val="00B01382"/>
    <w:rsid w:val="00B06DBA"/>
    <w:rsid w:val="00B0745F"/>
    <w:rsid w:val="00B10D7D"/>
    <w:rsid w:val="00B14EA4"/>
    <w:rsid w:val="00B20075"/>
    <w:rsid w:val="00B20236"/>
    <w:rsid w:val="00B2045A"/>
    <w:rsid w:val="00B20AF2"/>
    <w:rsid w:val="00B21B07"/>
    <w:rsid w:val="00B22ED3"/>
    <w:rsid w:val="00B23AE1"/>
    <w:rsid w:val="00B24CD8"/>
    <w:rsid w:val="00B27A23"/>
    <w:rsid w:val="00B27EF2"/>
    <w:rsid w:val="00B30456"/>
    <w:rsid w:val="00B331A0"/>
    <w:rsid w:val="00B47DCE"/>
    <w:rsid w:val="00B524C4"/>
    <w:rsid w:val="00B56111"/>
    <w:rsid w:val="00B60619"/>
    <w:rsid w:val="00B627F5"/>
    <w:rsid w:val="00B6341A"/>
    <w:rsid w:val="00B7107C"/>
    <w:rsid w:val="00B72BE0"/>
    <w:rsid w:val="00B73F8C"/>
    <w:rsid w:val="00B75C26"/>
    <w:rsid w:val="00B80086"/>
    <w:rsid w:val="00B806E3"/>
    <w:rsid w:val="00B8208A"/>
    <w:rsid w:val="00B85AC8"/>
    <w:rsid w:val="00B87ECA"/>
    <w:rsid w:val="00B90E67"/>
    <w:rsid w:val="00B922C7"/>
    <w:rsid w:val="00B92889"/>
    <w:rsid w:val="00B93441"/>
    <w:rsid w:val="00B9768A"/>
    <w:rsid w:val="00BA411B"/>
    <w:rsid w:val="00BA52CB"/>
    <w:rsid w:val="00BA58DC"/>
    <w:rsid w:val="00BA6A48"/>
    <w:rsid w:val="00BB1F46"/>
    <w:rsid w:val="00BB7CEA"/>
    <w:rsid w:val="00BC09DC"/>
    <w:rsid w:val="00BC2D81"/>
    <w:rsid w:val="00BD194E"/>
    <w:rsid w:val="00BD531D"/>
    <w:rsid w:val="00BD5BD5"/>
    <w:rsid w:val="00BE1EDB"/>
    <w:rsid w:val="00BE21F8"/>
    <w:rsid w:val="00BE2F61"/>
    <w:rsid w:val="00BE5606"/>
    <w:rsid w:val="00BE633A"/>
    <w:rsid w:val="00BF0217"/>
    <w:rsid w:val="00BF63E1"/>
    <w:rsid w:val="00BF6AB8"/>
    <w:rsid w:val="00BF6E08"/>
    <w:rsid w:val="00BF7C91"/>
    <w:rsid w:val="00C00CD6"/>
    <w:rsid w:val="00C00DA6"/>
    <w:rsid w:val="00C01DCE"/>
    <w:rsid w:val="00C04483"/>
    <w:rsid w:val="00C07523"/>
    <w:rsid w:val="00C07A96"/>
    <w:rsid w:val="00C07AB7"/>
    <w:rsid w:val="00C12D84"/>
    <w:rsid w:val="00C20C62"/>
    <w:rsid w:val="00C220C8"/>
    <w:rsid w:val="00C251FD"/>
    <w:rsid w:val="00C2527B"/>
    <w:rsid w:val="00C27352"/>
    <w:rsid w:val="00C274EA"/>
    <w:rsid w:val="00C27D58"/>
    <w:rsid w:val="00C31738"/>
    <w:rsid w:val="00C32130"/>
    <w:rsid w:val="00C3435A"/>
    <w:rsid w:val="00C3527F"/>
    <w:rsid w:val="00C3571F"/>
    <w:rsid w:val="00C40045"/>
    <w:rsid w:val="00C43FB1"/>
    <w:rsid w:val="00C45FCD"/>
    <w:rsid w:val="00C4729A"/>
    <w:rsid w:val="00C47D8E"/>
    <w:rsid w:val="00C504E3"/>
    <w:rsid w:val="00C5244A"/>
    <w:rsid w:val="00C52947"/>
    <w:rsid w:val="00C60E95"/>
    <w:rsid w:val="00C6197D"/>
    <w:rsid w:val="00C64233"/>
    <w:rsid w:val="00C67117"/>
    <w:rsid w:val="00C675C0"/>
    <w:rsid w:val="00C7318D"/>
    <w:rsid w:val="00C74640"/>
    <w:rsid w:val="00C759A4"/>
    <w:rsid w:val="00C7752B"/>
    <w:rsid w:val="00C80827"/>
    <w:rsid w:val="00C812E0"/>
    <w:rsid w:val="00C8611F"/>
    <w:rsid w:val="00C9092F"/>
    <w:rsid w:val="00C92786"/>
    <w:rsid w:val="00C9706A"/>
    <w:rsid w:val="00C97477"/>
    <w:rsid w:val="00CA126F"/>
    <w:rsid w:val="00CA52B6"/>
    <w:rsid w:val="00CA5FE8"/>
    <w:rsid w:val="00CB13A0"/>
    <w:rsid w:val="00CB3404"/>
    <w:rsid w:val="00CB4BE4"/>
    <w:rsid w:val="00CB6DEA"/>
    <w:rsid w:val="00CB7E26"/>
    <w:rsid w:val="00CC015A"/>
    <w:rsid w:val="00CC0306"/>
    <w:rsid w:val="00CC446B"/>
    <w:rsid w:val="00CC573B"/>
    <w:rsid w:val="00CD112E"/>
    <w:rsid w:val="00CD118C"/>
    <w:rsid w:val="00CD1C14"/>
    <w:rsid w:val="00CD21AA"/>
    <w:rsid w:val="00CD4ED4"/>
    <w:rsid w:val="00CD613E"/>
    <w:rsid w:val="00CD6A2E"/>
    <w:rsid w:val="00CD78D7"/>
    <w:rsid w:val="00CD7C16"/>
    <w:rsid w:val="00CD7F99"/>
    <w:rsid w:val="00CE134E"/>
    <w:rsid w:val="00CF019E"/>
    <w:rsid w:val="00CF0345"/>
    <w:rsid w:val="00CF056D"/>
    <w:rsid w:val="00CF118F"/>
    <w:rsid w:val="00CF1539"/>
    <w:rsid w:val="00CF50A0"/>
    <w:rsid w:val="00CF6289"/>
    <w:rsid w:val="00CF631F"/>
    <w:rsid w:val="00CF72E6"/>
    <w:rsid w:val="00CF760F"/>
    <w:rsid w:val="00D03D7D"/>
    <w:rsid w:val="00D05B42"/>
    <w:rsid w:val="00D05E27"/>
    <w:rsid w:val="00D101E8"/>
    <w:rsid w:val="00D124D2"/>
    <w:rsid w:val="00D125D7"/>
    <w:rsid w:val="00D12A37"/>
    <w:rsid w:val="00D13F75"/>
    <w:rsid w:val="00D15050"/>
    <w:rsid w:val="00D16CC4"/>
    <w:rsid w:val="00D20D0C"/>
    <w:rsid w:val="00D223CA"/>
    <w:rsid w:val="00D24CCC"/>
    <w:rsid w:val="00D25613"/>
    <w:rsid w:val="00D258F1"/>
    <w:rsid w:val="00D25BB6"/>
    <w:rsid w:val="00D306AC"/>
    <w:rsid w:val="00D307B0"/>
    <w:rsid w:val="00D313D5"/>
    <w:rsid w:val="00D32426"/>
    <w:rsid w:val="00D33470"/>
    <w:rsid w:val="00D352A5"/>
    <w:rsid w:val="00D35852"/>
    <w:rsid w:val="00D36E46"/>
    <w:rsid w:val="00D40688"/>
    <w:rsid w:val="00D4234C"/>
    <w:rsid w:val="00D42952"/>
    <w:rsid w:val="00D46630"/>
    <w:rsid w:val="00D46706"/>
    <w:rsid w:val="00D50736"/>
    <w:rsid w:val="00D50D35"/>
    <w:rsid w:val="00D52B7A"/>
    <w:rsid w:val="00D542D2"/>
    <w:rsid w:val="00D54C71"/>
    <w:rsid w:val="00D570DD"/>
    <w:rsid w:val="00D57803"/>
    <w:rsid w:val="00D61203"/>
    <w:rsid w:val="00D616BA"/>
    <w:rsid w:val="00D61717"/>
    <w:rsid w:val="00D61C15"/>
    <w:rsid w:val="00D62E56"/>
    <w:rsid w:val="00D6382C"/>
    <w:rsid w:val="00D679B9"/>
    <w:rsid w:val="00D70302"/>
    <w:rsid w:val="00D74386"/>
    <w:rsid w:val="00D74862"/>
    <w:rsid w:val="00D74C23"/>
    <w:rsid w:val="00D75E37"/>
    <w:rsid w:val="00D7769C"/>
    <w:rsid w:val="00D80040"/>
    <w:rsid w:val="00D82045"/>
    <w:rsid w:val="00D912DD"/>
    <w:rsid w:val="00D92EF4"/>
    <w:rsid w:val="00D9381A"/>
    <w:rsid w:val="00D95EB0"/>
    <w:rsid w:val="00DA0AE2"/>
    <w:rsid w:val="00DA26EE"/>
    <w:rsid w:val="00DA2E70"/>
    <w:rsid w:val="00DA3D73"/>
    <w:rsid w:val="00DA4162"/>
    <w:rsid w:val="00DA596D"/>
    <w:rsid w:val="00DA6BEC"/>
    <w:rsid w:val="00DB18B3"/>
    <w:rsid w:val="00DB419B"/>
    <w:rsid w:val="00DB4A3F"/>
    <w:rsid w:val="00DB61F2"/>
    <w:rsid w:val="00DC2757"/>
    <w:rsid w:val="00DC39A7"/>
    <w:rsid w:val="00DC4668"/>
    <w:rsid w:val="00DC4E23"/>
    <w:rsid w:val="00DC5226"/>
    <w:rsid w:val="00DC75DB"/>
    <w:rsid w:val="00DC772B"/>
    <w:rsid w:val="00DD06DA"/>
    <w:rsid w:val="00DD48DB"/>
    <w:rsid w:val="00DD5209"/>
    <w:rsid w:val="00DD74B2"/>
    <w:rsid w:val="00DE1DD2"/>
    <w:rsid w:val="00DE2BCC"/>
    <w:rsid w:val="00DE579A"/>
    <w:rsid w:val="00DF0BA7"/>
    <w:rsid w:val="00DF16A5"/>
    <w:rsid w:val="00DF32CA"/>
    <w:rsid w:val="00DF4F66"/>
    <w:rsid w:val="00DF5C93"/>
    <w:rsid w:val="00E02328"/>
    <w:rsid w:val="00E02379"/>
    <w:rsid w:val="00E027B0"/>
    <w:rsid w:val="00E03F47"/>
    <w:rsid w:val="00E04EFB"/>
    <w:rsid w:val="00E10DB8"/>
    <w:rsid w:val="00E11A2F"/>
    <w:rsid w:val="00E11E44"/>
    <w:rsid w:val="00E122EB"/>
    <w:rsid w:val="00E1329B"/>
    <w:rsid w:val="00E1481E"/>
    <w:rsid w:val="00E1629F"/>
    <w:rsid w:val="00E16F69"/>
    <w:rsid w:val="00E225A1"/>
    <w:rsid w:val="00E232E5"/>
    <w:rsid w:val="00E25156"/>
    <w:rsid w:val="00E31D27"/>
    <w:rsid w:val="00E332C3"/>
    <w:rsid w:val="00E33316"/>
    <w:rsid w:val="00E3353D"/>
    <w:rsid w:val="00E37EFC"/>
    <w:rsid w:val="00E409A3"/>
    <w:rsid w:val="00E42E1D"/>
    <w:rsid w:val="00E452D0"/>
    <w:rsid w:val="00E47152"/>
    <w:rsid w:val="00E5129E"/>
    <w:rsid w:val="00E516C3"/>
    <w:rsid w:val="00E5675F"/>
    <w:rsid w:val="00E60B52"/>
    <w:rsid w:val="00E614D0"/>
    <w:rsid w:val="00E61D5A"/>
    <w:rsid w:val="00E66EAC"/>
    <w:rsid w:val="00E702F6"/>
    <w:rsid w:val="00E70B16"/>
    <w:rsid w:val="00E72BAD"/>
    <w:rsid w:val="00E7321A"/>
    <w:rsid w:val="00E73CA4"/>
    <w:rsid w:val="00E74100"/>
    <w:rsid w:val="00E761AD"/>
    <w:rsid w:val="00E76853"/>
    <w:rsid w:val="00E81823"/>
    <w:rsid w:val="00E81B82"/>
    <w:rsid w:val="00E82486"/>
    <w:rsid w:val="00E8305A"/>
    <w:rsid w:val="00E839F4"/>
    <w:rsid w:val="00E842E2"/>
    <w:rsid w:val="00E84A81"/>
    <w:rsid w:val="00E84F69"/>
    <w:rsid w:val="00E9211B"/>
    <w:rsid w:val="00E9279E"/>
    <w:rsid w:val="00E93C47"/>
    <w:rsid w:val="00E95A82"/>
    <w:rsid w:val="00E95E8A"/>
    <w:rsid w:val="00E95F72"/>
    <w:rsid w:val="00E979AA"/>
    <w:rsid w:val="00EA3620"/>
    <w:rsid w:val="00EA604E"/>
    <w:rsid w:val="00EA630C"/>
    <w:rsid w:val="00EA7ADA"/>
    <w:rsid w:val="00EB03E9"/>
    <w:rsid w:val="00EB2A3B"/>
    <w:rsid w:val="00EB36BE"/>
    <w:rsid w:val="00EB48C7"/>
    <w:rsid w:val="00EC0AA1"/>
    <w:rsid w:val="00EC2E0A"/>
    <w:rsid w:val="00EC5810"/>
    <w:rsid w:val="00ED0F4E"/>
    <w:rsid w:val="00ED3159"/>
    <w:rsid w:val="00ED4051"/>
    <w:rsid w:val="00ED4E40"/>
    <w:rsid w:val="00ED63F1"/>
    <w:rsid w:val="00EE1202"/>
    <w:rsid w:val="00EE160E"/>
    <w:rsid w:val="00EE4074"/>
    <w:rsid w:val="00EE480D"/>
    <w:rsid w:val="00EE6B5B"/>
    <w:rsid w:val="00EE6E58"/>
    <w:rsid w:val="00EF0233"/>
    <w:rsid w:val="00EF686F"/>
    <w:rsid w:val="00EF6C01"/>
    <w:rsid w:val="00EF7286"/>
    <w:rsid w:val="00F007F2"/>
    <w:rsid w:val="00F029B2"/>
    <w:rsid w:val="00F029F2"/>
    <w:rsid w:val="00F12182"/>
    <w:rsid w:val="00F15324"/>
    <w:rsid w:val="00F16300"/>
    <w:rsid w:val="00F164E9"/>
    <w:rsid w:val="00F2429A"/>
    <w:rsid w:val="00F265E2"/>
    <w:rsid w:val="00F31318"/>
    <w:rsid w:val="00F335FB"/>
    <w:rsid w:val="00F3381D"/>
    <w:rsid w:val="00F33A3F"/>
    <w:rsid w:val="00F35247"/>
    <w:rsid w:val="00F35C2D"/>
    <w:rsid w:val="00F35D25"/>
    <w:rsid w:val="00F36D04"/>
    <w:rsid w:val="00F37039"/>
    <w:rsid w:val="00F40585"/>
    <w:rsid w:val="00F42F81"/>
    <w:rsid w:val="00F47E08"/>
    <w:rsid w:val="00F5279A"/>
    <w:rsid w:val="00F55115"/>
    <w:rsid w:val="00F57A87"/>
    <w:rsid w:val="00F60809"/>
    <w:rsid w:val="00F626D2"/>
    <w:rsid w:val="00F638D6"/>
    <w:rsid w:val="00F64C97"/>
    <w:rsid w:val="00F65879"/>
    <w:rsid w:val="00F66340"/>
    <w:rsid w:val="00F67310"/>
    <w:rsid w:val="00F70650"/>
    <w:rsid w:val="00F733A1"/>
    <w:rsid w:val="00F73EEC"/>
    <w:rsid w:val="00F74F9D"/>
    <w:rsid w:val="00F751FC"/>
    <w:rsid w:val="00F7604D"/>
    <w:rsid w:val="00F772EC"/>
    <w:rsid w:val="00F8345A"/>
    <w:rsid w:val="00F8767F"/>
    <w:rsid w:val="00F91A4F"/>
    <w:rsid w:val="00F959D7"/>
    <w:rsid w:val="00F97397"/>
    <w:rsid w:val="00FA3E9A"/>
    <w:rsid w:val="00FB126E"/>
    <w:rsid w:val="00FB128B"/>
    <w:rsid w:val="00FB3C42"/>
    <w:rsid w:val="00FB4843"/>
    <w:rsid w:val="00FB56FB"/>
    <w:rsid w:val="00FB5E3B"/>
    <w:rsid w:val="00FB6D83"/>
    <w:rsid w:val="00FC2764"/>
    <w:rsid w:val="00FC34A0"/>
    <w:rsid w:val="00FC414C"/>
    <w:rsid w:val="00FC4AC1"/>
    <w:rsid w:val="00FC4BAD"/>
    <w:rsid w:val="00FD4C2E"/>
    <w:rsid w:val="00FD6881"/>
    <w:rsid w:val="00FD74D7"/>
    <w:rsid w:val="00FD78CE"/>
    <w:rsid w:val="00FD7AFD"/>
    <w:rsid w:val="00FE1ADF"/>
    <w:rsid w:val="00FE5C54"/>
    <w:rsid w:val="00FE5D6B"/>
    <w:rsid w:val="00FF2C0C"/>
    <w:rsid w:val="00FF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36E46"/>
  </w:style>
  <w:style w:type="paragraph" w:styleId="Virsraksts4">
    <w:name w:val="heading 4"/>
    <w:basedOn w:val="Parasts"/>
    <w:next w:val="Parasts"/>
    <w:link w:val="Virsraksts4Rakstz"/>
    <w:uiPriority w:val="9"/>
    <w:semiHidden/>
    <w:unhideWhenUsed/>
    <w:qFormat/>
    <w:rsid w:val="00375B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 w:type="character" w:styleId="Komentraatsauce">
    <w:name w:val="annotation reference"/>
    <w:uiPriority w:val="99"/>
    <w:semiHidden/>
    <w:rsid w:val="00155F61"/>
    <w:rPr>
      <w:sz w:val="16"/>
      <w:szCs w:val="16"/>
    </w:rPr>
  </w:style>
  <w:style w:type="paragraph" w:styleId="Komentrateksts">
    <w:name w:val="annotation text"/>
    <w:basedOn w:val="Parasts"/>
    <w:link w:val="KomentratekstsRakstz"/>
    <w:uiPriority w:val="99"/>
    <w:rsid w:val="00155F61"/>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155F61"/>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EF6C01"/>
    <w:pPr>
      <w:widowControl w:val="0"/>
      <w:spacing w:after="200"/>
    </w:pPr>
    <w:rPr>
      <w:rFonts w:ascii="Calibri" w:eastAsia="Calibri" w:hAnsi="Calibri"/>
      <w:b/>
      <w:bCs/>
      <w:lang w:val="en-US" w:eastAsia="en-US"/>
    </w:rPr>
  </w:style>
  <w:style w:type="character" w:customStyle="1" w:styleId="KomentratmaRakstz">
    <w:name w:val="Komentāra tēma Rakstz."/>
    <w:basedOn w:val="KomentratekstsRakstz"/>
    <w:link w:val="Komentratma"/>
    <w:uiPriority w:val="99"/>
    <w:semiHidden/>
    <w:rsid w:val="00EF6C01"/>
    <w:rPr>
      <w:rFonts w:ascii="Calibri" w:eastAsia="Calibri" w:hAnsi="Calibri" w:cs="Times New Roman"/>
      <w:b/>
      <w:bCs/>
      <w:sz w:val="20"/>
      <w:szCs w:val="20"/>
      <w:lang w:val="en-US" w:eastAsia="lv-LV"/>
    </w:rPr>
  </w:style>
  <w:style w:type="paragraph" w:styleId="Paraststmeklis">
    <w:name w:val="Normal (Web)"/>
    <w:basedOn w:val="Parasts"/>
    <w:uiPriority w:val="99"/>
    <w:semiHidden/>
    <w:unhideWhenUsed/>
    <w:rsid w:val="000B6984"/>
    <w:pPr>
      <w:spacing w:before="51" w:after="51" w:line="240" w:lineRule="auto"/>
    </w:pPr>
    <w:rPr>
      <w:rFonts w:ascii="Times New Roman" w:eastAsia="Calibri" w:hAnsi="Times New Roman" w:cs="Times New Roman"/>
      <w:sz w:val="24"/>
      <w:szCs w:val="24"/>
      <w:lang w:eastAsia="lv-LV"/>
    </w:rPr>
  </w:style>
  <w:style w:type="paragraph" w:customStyle="1" w:styleId="naisc">
    <w:name w:val="naisc"/>
    <w:basedOn w:val="Parasts"/>
    <w:uiPriority w:val="99"/>
    <w:semiHidden/>
    <w:rsid w:val="000B6984"/>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Style1">
    <w:name w:val="Style1"/>
    <w:basedOn w:val="Virsraksts4"/>
    <w:rsid w:val="00375B1B"/>
    <w:pPr>
      <w:keepLines w:val="0"/>
      <w:numPr>
        <w:ilvl w:val="2"/>
        <w:numId w:val="9"/>
      </w:numPr>
      <w:tabs>
        <w:tab w:val="clear" w:pos="1080"/>
        <w:tab w:val="num" w:pos="360"/>
      </w:tabs>
      <w:spacing w:before="240" w:after="60" w:line="240" w:lineRule="auto"/>
      <w:ind w:left="0" w:firstLine="0"/>
      <w:jc w:val="both"/>
    </w:pPr>
    <w:rPr>
      <w:rFonts w:ascii="Garamond" w:eastAsia="Times New Roman" w:hAnsi="Garamond" w:cs="Times New Roman"/>
      <w:b w:val="0"/>
      <w:i w:val="0"/>
      <w:iCs w:val="0"/>
      <w:color w:val="auto"/>
      <w:sz w:val="28"/>
      <w:szCs w:val="28"/>
      <w:lang w:eastAsia="lv-LV"/>
    </w:rPr>
  </w:style>
  <w:style w:type="character" w:customStyle="1" w:styleId="Virsraksts4Rakstz">
    <w:name w:val="Virsraksts 4 Rakstz."/>
    <w:basedOn w:val="Noklusjumarindkopasfonts"/>
    <w:link w:val="Virsraksts4"/>
    <w:uiPriority w:val="9"/>
    <w:semiHidden/>
    <w:rsid w:val="00375B1B"/>
    <w:rPr>
      <w:rFonts w:asciiTheme="majorHAnsi" w:eastAsiaTheme="majorEastAsia" w:hAnsiTheme="majorHAnsi" w:cstheme="majorBidi"/>
      <w:b/>
      <w:bCs/>
      <w:i/>
      <w:iCs/>
      <w:color w:val="4F81BD" w:themeColor="accent1"/>
    </w:rPr>
  </w:style>
  <w:style w:type="character" w:styleId="Izmantotahipersaite">
    <w:name w:val="FollowedHyperlink"/>
    <w:basedOn w:val="Noklusjumarindkopasfonts"/>
    <w:uiPriority w:val="99"/>
    <w:semiHidden/>
    <w:unhideWhenUsed/>
    <w:rsid w:val="00D57803"/>
    <w:rPr>
      <w:color w:val="800080" w:themeColor="followedHyperlink"/>
      <w:u w:val="single"/>
    </w:rPr>
  </w:style>
  <w:style w:type="paragraph" w:styleId="Bezatstarpm">
    <w:name w:val="No Spacing"/>
    <w:uiPriority w:val="1"/>
    <w:qFormat/>
    <w:rsid w:val="00564B4A"/>
    <w:pPr>
      <w:widowControl w:val="0"/>
      <w:spacing w:after="0" w:line="240" w:lineRule="auto"/>
    </w:pPr>
    <w:rPr>
      <w:rFonts w:ascii="Calibri" w:eastAsia="Calibri" w:hAnsi="Calibri" w:cs="Times New Roman"/>
      <w:lang w:val="en-US"/>
    </w:rPr>
  </w:style>
  <w:style w:type="paragraph" w:styleId="Vienkrsteksts">
    <w:name w:val="Plain Text"/>
    <w:basedOn w:val="Parasts"/>
    <w:link w:val="VienkrstekstsRakstz"/>
    <w:uiPriority w:val="99"/>
    <w:semiHidden/>
    <w:unhideWhenUsed/>
    <w:rsid w:val="00403127"/>
    <w:pPr>
      <w:spacing w:after="0" w:line="240" w:lineRule="auto"/>
    </w:pPr>
    <w:rPr>
      <w:rFonts w:ascii="Consolas" w:hAnsi="Consolas" w:cs="Consolas"/>
      <w:sz w:val="21"/>
      <w:szCs w:val="21"/>
    </w:rPr>
  </w:style>
  <w:style w:type="character" w:customStyle="1" w:styleId="VienkrstekstsRakstz">
    <w:name w:val="Vienkāršs teksts Rakstz."/>
    <w:basedOn w:val="Noklusjumarindkopasfonts"/>
    <w:link w:val="Vienkrsteksts"/>
    <w:uiPriority w:val="99"/>
    <w:semiHidden/>
    <w:rsid w:val="00403127"/>
    <w:rPr>
      <w:rFonts w:ascii="Consolas" w:hAnsi="Consolas" w:cs="Consolas"/>
      <w:sz w:val="21"/>
      <w:szCs w:val="21"/>
    </w:rPr>
  </w:style>
  <w:style w:type="paragraph" w:customStyle="1" w:styleId="Parasts1">
    <w:name w:val="Parasts1"/>
    <w:basedOn w:val="Parasts"/>
    <w:rsid w:val="009915C8"/>
    <w:pPr>
      <w:spacing w:before="120" w:after="0" w:line="240" w:lineRule="auto"/>
      <w:jc w:val="both"/>
    </w:pPr>
    <w:rPr>
      <w:rFonts w:ascii="Times New Roman" w:eastAsia="Times New Roman" w:hAnsi="Times New Roman" w:cs="Times New Roman"/>
      <w:sz w:val="24"/>
      <w:szCs w:val="24"/>
      <w:lang w:eastAsia="lv-LV"/>
    </w:rPr>
  </w:style>
  <w:style w:type="paragraph" w:customStyle="1" w:styleId="sti-art">
    <w:name w:val="sti-art"/>
    <w:basedOn w:val="Parasts"/>
    <w:rsid w:val="009915C8"/>
    <w:pPr>
      <w:spacing w:before="60" w:after="120" w:line="240" w:lineRule="auto"/>
      <w:jc w:val="center"/>
    </w:pPr>
    <w:rPr>
      <w:rFonts w:ascii="Times New Roman" w:eastAsia="Times New Roman" w:hAnsi="Times New Roman" w:cs="Times New Roman"/>
      <w:b/>
      <w:bCs/>
      <w:sz w:val="24"/>
      <w:szCs w:val="24"/>
      <w:lang w:eastAsia="lv-LV"/>
    </w:rPr>
  </w:style>
  <w:style w:type="paragraph" w:customStyle="1" w:styleId="ti-art">
    <w:name w:val="ti-art"/>
    <w:basedOn w:val="Parasts"/>
    <w:rsid w:val="009915C8"/>
    <w:pPr>
      <w:spacing w:before="360" w:after="120" w:line="240" w:lineRule="auto"/>
      <w:jc w:val="center"/>
    </w:pPr>
    <w:rPr>
      <w:rFonts w:ascii="Times New Roman" w:eastAsia="Times New Roman" w:hAnsi="Times New Roman" w:cs="Times New Roman"/>
      <w:i/>
      <w:iCs/>
      <w:sz w:val="24"/>
      <w:szCs w:val="24"/>
      <w:lang w:eastAsia="lv-LV"/>
    </w:rPr>
  </w:style>
  <w:style w:type="character" w:customStyle="1" w:styleId="super">
    <w:name w:val="super"/>
    <w:basedOn w:val="Noklusjumarindkopasfonts"/>
    <w:rsid w:val="009915C8"/>
    <w:rPr>
      <w:sz w:val="17"/>
      <w:szCs w:val="17"/>
      <w:vertAlign w:val="superscript"/>
    </w:rPr>
  </w:style>
  <w:style w:type="character" w:customStyle="1" w:styleId="italic">
    <w:name w:val="italic"/>
    <w:basedOn w:val="Noklusjumarindkopasfonts"/>
    <w:rsid w:val="009915C8"/>
    <w:rPr>
      <w:i/>
      <w:iCs/>
    </w:rPr>
  </w:style>
  <w:style w:type="paragraph" w:customStyle="1" w:styleId="TableContents">
    <w:name w:val="Table Contents"/>
    <w:basedOn w:val="Parasts"/>
    <w:rsid w:val="007B3EE7"/>
    <w:pPr>
      <w:suppressLineNumbers/>
      <w:suppressAutoHyphens/>
      <w:spacing w:after="0" w:line="240" w:lineRule="auto"/>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36E46"/>
  </w:style>
  <w:style w:type="paragraph" w:styleId="Virsraksts4">
    <w:name w:val="heading 4"/>
    <w:basedOn w:val="Parasts"/>
    <w:next w:val="Parasts"/>
    <w:link w:val="Virsraksts4Rakstz"/>
    <w:uiPriority w:val="9"/>
    <w:semiHidden/>
    <w:unhideWhenUsed/>
    <w:qFormat/>
    <w:rsid w:val="00375B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 w:type="character" w:styleId="Komentraatsauce">
    <w:name w:val="annotation reference"/>
    <w:uiPriority w:val="99"/>
    <w:semiHidden/>
    <w:rsid w:val="00155F61"/>
    <w:rPr>
      <w:sz w:val="16"/>
      <w:szCs w:val="16"/>
    </w:rPr>
  </w:style>
  <w:style w:type="paragraph" w:styleId="Komentrateksts">
    <w:name w:val="annotation text"/>
    <w:basedOn w:val="Parasts"/>
    <w:link w:val="KomentratekstsRakstz"/>
    <w:uiPriority w:val="99"/>
    <w:rsid w:val="00155F61"/>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155F61"/>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EF6C01"/>
    <w:pPr>
      <w:widowControl w:val="0"/>
      <w:spacing w:after="200"/>
    </w:pPr>
    <w:rPr>
      <w:rFonts w:ascii="Calibri" w:eastAsia="Calibri" w:hAnsi="Calibri"/>
      <w:b/>
      <w:bCs/>
      <w:lang w:val="en-US" w:eastAsia="en-US"/>
    </w:rPr>
  </w:style>
  <w:style w:type="character" w:customStyle="1" w:styleId="KomentratmaRakstz">
    <w:name w:val="Komentāra tēma Rakstz."/>
    <w:basedOn w:val="KomentratekstsRakstz"/>
    <w:link w:val="Komentratma"/>
    <w:uiPriority w:val="99"/>
    <w:semiHidden/>
    <w:rsid w:val="00EF6C01"/>
    <w:rPr>
      <w:rFonts w:ascii="Calibri" w:eastAsia="Calibri" w:hAnsi="Calibri" w:cs="Times New Roman"/>
      <w:b/>
      <w:bCs/>
      <w:sz w:val="20"/>
      <w:szCs w:val="20"/>
      <w:lang w:val="en-US" w:eastAsia="lv-LV"/>
    </w:rPr>
  </w:style>
  <w:style w:type="paragraph" w:styleId="Paraststmeklis">
    <w:name w:val="Normal (Web)"/>
    <w:basedOn w:val="Parasts"/>
    <w:uiPriority w:val="99"/>
    <w:semiHidden/>
    <w:unhideWhenUsed/>
    <w:rsid w:val="000B6984"/>
    <w:pPr>
      <w:spacing w:before="51" w:after="51" w:line="240" w:lineRule="auto"/>
    </w:pPr>
    <w:rPr>
      <w:rFonts w:ascii="Times New Roman" w:eastAsia="Calibri" w:hAnsi="Times New Roman" w:cs="Times New Roman"/>
      <w:sz w:val="24"/>
      <w:szCs w:val="24"/>
      <w:lang w:eastAsia="lv-LV"/>
    </w:rPr>
  </w:style>
  <w:style w:type="paragraph" w:customStyle="1" w:styleId="naisc">
    <w:name w:val="naisc"/>
    <w:basedOn w:val="Parasts"/>
    <w:uiPriority w:val="99"/>
    <w:semiHidden/>
    <w:rsid w:val="000B6984"/>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Style1">
    <w:name w:val="Style1"/>
    <w:basedOn w:val="Virsraksts4"/>
    <w:rsid w:val="00375B1B"/>
    <w:pPr>
      <w:keepLines w:val="0"/>
      <w:numPr>
        <w:ilvl w:val="2"/>
        <w:numId w:val="9"/>
      </w:numPr>
      <w:tabs>
        <w:tab w:val="clear" w:pos="1080"/>
        <w:tab w:val="num" w:pos="360"/>
      </w:tabs>
      <w:spacing w:before="240" w:after="60" w:line="240" w:lineRule="auto"/>
      <w:ind w:left="0" w:firstLine="0"/>
      <w:jc w:val="both"/>
    </w:pPr>
    <w:rPr>
      <w:rFonts w:ascii="Garamond" w:eastAsia="Times New Roman" w:hAnsi="Garamond" w:cs="Times New Roman"/>
      <w:b w:val="0"/>
      <w:i w:val="0"/>
      <w:iCs w:val="0"/>
      <w:color w:val="auto"/>
      <w:sz w:val="28"/>
      <w:szCs w:val="28"/>
      <w:lang w:eastAsia="lv-LV"/>
    </w:rPr>
  </w:style>
  <w:style w:type="character" w:customStyle="1" w:styleId="Virsraksts4Rakstz">
    <w:name w:val="Virsraksts 4 Rakstz."/>
    <w:basedOn w:val="Noklusjumarindkopasfonts"/>
    <w:link w:val="Virsraksts4"/>
    <w:uiPriority w:val="9"/>
    <w:semiHidden/>
    <w:rsid w:val="00375B1B"/>
    <w:rPr>
      <w:rFonts w:asciiTheme="majorHAnsi" w:eastAsiaTheme="majorEastAsia" w:hAnsiTheme="majorHAnsi" w:cstheme="majorBidi"/>
      <w:b/>
      <w:bCs/>
      <w:i/>
      <w:iCs/>
      <w:color w:val="4F81BD" w:themeColor="accent1"/>
    </w:rPr>
  </w:style>
  <w:style w:type="character" w:styleId="Izmantotahipersaite">
    <w:name w:val="FollowedHyperlink"/>
    <w:basedOn w:val="Noklusjumarindkopasfonts"/>
    <w:uiPriority w:val="99"/>
    <w:semiHidden/>
    <w:unhideWhenUsed/>
    <w:rsid w:val="00D57803"/>
    <w:rPr>
      <w:color w:val="800080" w:themeColor="followedHyperlink"/>
      <w:u w:val="single"/>
    </w:rPr>
  </w:style>
  <w:style w:type="paragraph" w:styleId="Bezatstarpm">
    <w:name w:val="No Spacing"/>
    <w:uiPriority w:val="1"/>
    <w:qFormat/>
    <w:rsid w:val="00564B4A"/>
    <w:pPr>
      <w:widowControl w:val="0"/>
      <w:spacing w:after="0" w:line="240" w:lineRule="auto"/>
    </w:pPr>
    <w:rPr>
      <w:rFonts w:ascii="Calibri" w:eastAsia="Calibri" w:hAnsi="Calibri" w:cs="Times New Roman"/>
      <w:lang w:val="en-US"/>
    </w:rPr>
  </w:style>
  <w:style w:type="paragraph" w:styleId="Vienkrsteksts">
    <w:name w:val="Plain Text"/>
    <w:basedOn w:val="Parasts"/>
    <w:link w:val="VienkrstekstsRakstz"/>
    <w:uiPriority w:val="99"/>
    <w:semiHidden/>
    <w:unhideWhenUsed/>
    <w:rsid w:val="00403127"/>
    <w:pPr>
      <w:spacing w:after="0" w:line="240" w:lineRule="auto"/>
    </w:pPr>
    <w:rPr>
      <w:rFonts w:ascii="Consolas" w:hAnsi="Consolas" w:cs="Consolas"/>
      <w:sz w:val="21"/>
      <w:szCs w:val="21"/>
    </w:rPr>
  </w:style>
  <w:style w:type="character" w:customStyle="1" w:styleId="VienkrstekstsRakstz">
    <w:name w:val="Vienkāršs teksts Rakstz."/>
    <w:basedOn w:val="Noklusjumarindkopasfonts"/>
    <w:link w:val="Vienkrsteksts"/>
    <w:uiPriority w:val="99"/>
    <w:semiHidden/>
    <w:rsid w:val="00403127"/>
    <w:rPr>
      <w:rFonts w:ascii="Consolas" w:hAnsi="Consolas" w:cs="Consolas"/>
      <w:sz w:val="21"/>
      <w:szCs w:val="21"/>
    </w:rPr>
  </w:style>
  <w:style w:type="paragraph" w:customStyle="1" w:styleId="Parasts1">
    <w:name w:val="Parasts1"/>
    <w:basedOn w:val="Parasts"/>
    <w:rsid w:val="009915C8"/>
    <w:pPr>
      <w:spacing w:before="120" w:after="0" w:line="240" w:lineRule="auto"/>
      <w:jc w:val="both"/>
    </w:pPr>
    <w:rPr>
      <w:rFonts w:ascii="Times New Roman" w:eastAsia="Times New Roman" w:hAnsi="Times New Roman" w:cs="Times New Roman"/>
      <w:sz w:val="24"/>
      <w:szCs w:val="24"/>
      <w:lang w:eastAsia="lv-LV"/>
    </w:rPr>
  </w:style>
  <w:style w:type="paragraph" w:customStyle="1" w:styleId="sti-art">
    <w:name w:val="sti-art"/>
    <w:basedOn w:val="Parasts"/>
    <w:rsid w:val="009915C8"/>
    <w:pPr>
      <w:spacing w:before="60" w:after="120" w:line="240" w:lineRule="auto"/>
      <w:jc w:val="center"/>
    </w:pPr>
    <w:rPr>
      <w:rFonts w:ascii="Times New Roman" w:eastAsia="Times New Roman" w:hAnsi="Times New Roman" w:cs="Times New Roman"/>
      <w:b/>
      <w:bCs/>
      <w:sz w:val="24"/>
      <w:szCs w:val="24"/>
      <w:lang w:eastAsia="lv-LV"/>
    </w:rPr>
  </w:style>
  <w:style w:type="paragraph" w:customStyle="1" w:styleId="ti-art">
    <w:name w:val="ti-art"/>
    <w:basedOn w:val="Parasts"/>
    <w:rsid w:val="009915C8"/>
    <w:pPr>
      <w:spacing w:before="360" w:after="120" w:line="240" w:lineRule="auto"/>
      <w:jc w:val="center"/>
    </w:pPr>
    <w:rPr>
      <w:rFonts w:ascii="Times New Roman" w:eastAsia="Times New Roman" w:hAnsi="Times New Roman" w:cs="Times New Roman"/>
      <w:i/>
      <w:iCs/>
      <w:sz w:val="24"/>
      <w:szCs w:val="24"/>
      <w:lang w:eastAsia="lv-LV"/>
    </w:rPr>
  </w:style>
  <w:style w:type="character" w:customStyle="1" w:styleId="super">
    <w:name w:val="super"/>
    <w:basedOn w:val="Noklusjumarindkopasfonts"/>
    <w:rsid w:val="009915C8"/>
    <w:rPr>
      <w:sz w:val="17"/>
      <w:szCs w:val="17"/>
      <w:vertAlign w:val="superscript"/>
    </w:rPr>
  </w:style>
  <w:style w:type="character" w:customStyle="1" w:styleId="italic">
    <w:name w:val="italic"/>
    <w:basedOn w:val="Noklusjumarindkopasfonts"/>
    <w:rsid w:val="009915C8"/>
    <w:rPr>
      <w:i/>
      <w:iCs/>
    </w:rPr>
  </w:style>
  <w:style w:type="paragraph" w:customStyle="1" w:styleId="TableContents">
    <w:name w:val="Table Contents"/>
    <w:basedOn w:val="Parasts"/>
    <w:rsid w:val="007B3EE7"/>
    <w:pPr>
      <w:suppressLineNumbers/>
      <w:suppressAutoHyphens/>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526">
      <w:bodyDiv w:val="1"/>
      <w:marLeft w:val="0"/>
      <w:marRight w:val="0"/>
      <w:marTop w:val="0"/>
      <w:marBottom w:val="0"/>
      <w:divBdr>
        <w:top w:val="none" w:sz="0" w:space="0" w:color="auto"/>
        <w:left w:val="none" w:sz="0" w:space="0" w:color="auto"/>
        <w:bottom w:val="none" w:sz="0" w:space="0" w:color="auto"/>
        <w:right w:val="none" w:sz="0" w:space="0" w:color="auto"/>
      </w:divBdr>
    </w:div>
    <w:div w:id="4524387">
      <w:bodyDiv w:val="1"/>
      <w:marLeft w:val="0"/>
      <w:marRight w:val="0"/>
      <w:marTop w:val="0"/>
      <w:marBottom w:val="0"/>
      <w:divBdr>
        <w:top w:val="none" w:sz="0" w:space="0" w:color="auto"/>
        <w:left w:val="none" w:sz="0" w:space="0" w:color="auto"/>
        <w:bottom w:val="none" w:sz="0" w:space="0" w:color="auto"/>
        <w:right w:val="none" w:sz="0" w:space="0" w:color="auto"/>
      </w:divBdr>
    </w:div>
    <w:div w:id="12848724">
      <w:bodyDiv w:val="1"/>
      <w:marLeft w:val="0"/>
      <w:marRight w:val="0"/>
      <w:marTop w:val="0"/>
      <w:marBottom w:val="0"/>
      <w:divBdr>
        <w:top w:val="none" w:sz="0" w:space="0" w:color="auto"/>
        <w:left w:val="none" w:sz="0" w:space="0" w:color="auto"/>
        <w:bottom w:val="none" w:sz="0" w:space="0" w:color="auto"/>
        <w:right w:val="none" w:sz="0" w:space="0" w:color="auto"/>
      </w:divBdr>
      <w:divsChild>
        <w:div w:id="618143990">
          <w:marLeft w:val="0"/>
          <w:marRight w:val="0"/>
          <w:marTop w:val="0"/>
          <w:marBottom w:val="0"/>
          <w:divBdr>
            <w:top w:val="none" w:sz="0" w:space="0" w:color="auto"/>
            <w:left w:val="none" w:sz="0" w:space="0" w:color="auto"/>
            <w:bottom w:val="none" w:sz="0" w:space="0" w:color="auto"/>
            <w:right w:val="none" w:sz="0" w:space="0" w:color="auto"/>
          </w:divBdr>
          <w:divsChild>
            <w:div w:id="804590341">
              <w:marLeft w:val="0"/>
              <w:marRight w:val="0"/>
              <w:marTop w:val="0"/>
              <w:marBottom w:val="0"/>
              <w:divBdr>
                <w:top w:val="none" w:sz="0" w:space="0" w:color="auto"/>
                <w:left w:val="none" w:sz="0" w:space="0" w:color="auto"/>
                <w:bottom w:val="none" w:sz="0" w:space="0" w:color="auto"/>
                <w:right w:val="none" w:sz="0" w:space="0" w:color="auto"/>
              </w:divBdr>
              <w:divsChild>
                <w:div w:id="1350831233">
                  <w:marLeft w:val="0"/>
                  <w:marRight w:val="0"/>
                  <w:marTop w:val="0"/>
                  <w:marBottom w:val="0"/>
                  <w:divBdr>
                    <w:top w:val="none" w:sz="0" w:space="0" w:color="auto"/>
                    <w:left w:val="none" w:sz="0" w:space="0" w:color="auto"/>
                    <w:bottom w:val="none" w:sz="0" w:space="0" w:color="auto"/>
                    <w:right w:val="none" w:sz="0" w:space="0" w:color="auto"/>
                  </w:divBdr>
                  <w:divsChild>
                    <w:div w:id="490294509">
                      <w:marLeft w:val="0"/>
                      <w:marRight w:val="0"/>
                      <w:marTop w:val="0"/>
                      <w:marBottom w:val="0"/>
                      <w:divBdr>
                        <w:top w:val="none" w:sz="0" w:space="0" w:color="auto"/>
                        <w:left w:val="none" w:sz="0" w:space="0" w:color="auto"/>
                        <w:bottom w:val="none" w:sz="0" w:space="0" w:color="auto"/>
                        <w:right w:val="none" w:sz="0" w:space="0" w:color="auto"/>
                      </w:divBdr>
                      <w:divsChild>
                        <w:div w:id="388186544">
                          <w:marLeft w:val="0"/>
                          <w:marRight w:val="0"/>
                          <w:marTop w:val="0"/>
                          <w:marBottom w:val="0"/>
                          <w:divBdr>
                            <w:top w:val="none" w:sz="0" w:space="0" w:color="auto"/>
                            <w:left w:val="none" w:sz="0" w:space="0" w:color="auto"/>
                            <w:bottom w:val="none" w:sz="0" w:space="0" w:color="auto"/>
                            <w:right w:val="none" w:sz="0" w:space="0" w:color="auto"/>
                          </w:divBdr>
                          <w:divsChild>
                            <w:div w:id="394209349">
                              <w:marLeft w:val="0"/>
                              <w:marRight w:val="0"/>
                              <w:marTop w:val="480"/>
                              <w:marBottom w:val="240"/>
                              <w:divBdr>
                                <w:top w:val="none" w:sz="0" w:space="0" w:color="auto"/>
                                <w:left w:val="none" w:sz="0" w:space="0" w:color="auto"/>
                                <w:bottom w:val="none" w:sz="0" w:space="0" w:color="auto"/>
                                <w:right w:val="none" w:sz="0" w:space="0" w:color="auto"/>
                              </w:divBdr>
                            </w:div>
                            <w:div w:id="174714538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3241">
      <w:bodyDiv w:val="1"/>
      <w:marLeft w:val="0"/>
      <w:marRight w:val="0"/>
      <w:marTop w:val="0"/>
      <w:marBottom w:val="0"/>
      <w:divBdr>
        <w:top w:val="none" w:sz="0" w:space="0" w:color="auto"/>
        <w:left w:val="none" w:sz="0" w:space="0" w:color="auto"/>
        <w:bottom w:val="none" w:sz="0" w:space="0" w:color="auto"/>
        <w:right w:val="none" w:sz="0" w:space="0" w:color="auto"/>
      </w:divBdr>
      <w:divsChild>
        <w:div w:id="783185718">
          <w:marLeft w:val="0"/>
          <w:marRight w:val="0"/>
          <w:marTop w:val="0"/>
          <w:marBottom w:val="0"/>
          <w:divBdr>
            <w:top w:val="none" w:sz="0" w:space="0" w:color="auto"/>
            <w:left w:val="none" w:sz="0" w:space="0" w:color="auto"/>
            <w:bottom w:val="none" w:sz="0" w:space="0" w:color="auto"/>
            <w:right w:val="none" w:sz="0" w:space="0" w:color="auto"/>
          </w:divBdr>
          <w:divsChild>
            <w:div w:id="1562136579">
              <w:marLeft w:val="0"/>
              <w:marRight w:val="0"/>
              <w:marTop w:val="0"/>
              <w:marBottom w:val="0"/>
              <w:divBdr>
                <w:top w:val="none" w:sz="0" w:space="0" w:color="auto"/>
                <w:left w:val="none" w:sz="0" w:space="0" w:color="auto"/>
                <w:bottom w:val="none" w:sz="0" w:space="0" w:color="auto"/>
                <w:right w:val="none" w:sz="0" w:space="0" w:color="auto"/>
              </w:divBdr>
              <w:divsChild>
                <w:div w:id="1777824888">
                  <w:marLeft w:val="0"/>
                  <w:marRight w:val="0"/>
                  <w:marTop w:val="0"/>
                  <w:marBottom w:val="0"/>
                  <w:divBdr>
                    <w:top w:val="none" w:sz="0" w:space="0" w:color="auto"/>
                    <w:left w:val="none" w:sz="0" w:space="0" w:color="auto"/>
                    <w:bottom w:val="none" w:sz="0" w:space="0" w:color="auto"/>
                    <w:right w:val="none" w:sz="0" w:space="0" w:color="auto"/>
                  </w:divBdr>
                  <w:divsChild>
                    <w:div w:id="793017839">
                      <w:marLeft w:val="0"/>
                      <w:marRight w:val="0"/>
                      <w:marTop w:val="0"/>
                      <w:marBottom w:val="0"/>
                      <w:divBdr>
                        <w:top w:val="none" w:sz="0" w:space="0" w:color="auto"/>
                        <w:left w:val="none" w:sz="0" w:space="0" w:color="auto"/>
                        <w:bottom w:val="none" w:sz="0" w:space="0" w:color="auto"/>
                        <w:right w:val="none" w:sz="0" w:space="0" w:color="auto"/>
                      </w:divBdr>
                      <w:divsChild>
                        <w:div w:id="1862475950">
                          <w:marLeft w:val="0"/>
                          <w:marRight w:val="0"/>
                          <w:marTop w:val="0"/>
                          <w:marBottom w:val="0"/>
                          <w:divBdr>
                            <w:top w:val="none" w:sz="0" w:space="0" w:color="auto"/>
                            <w:left w:val="none" w:sz="0" w:space="0" w:color="auto"/>
                            <w:bottom w:val="none" w:sz="0" w:space="0" w:color="auto"/>
                            <w:right w:val="none" w:sz="0" w:space="0" w:color="auto"/>
                          </w:divBdr>
                          <w:divsChild>
                            <w:div w:id="5174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31145">
      <w:bodyDiv w:val="1"/>
      <w:marLeft w:val="0"/>
      <w:marRight w:val="0"/>
      <w:marTop w:val="0"/>
      <w:marBottom w:val="0"/>
      <w:divBdr>
        <w:top w:val="none" w:sz="0" w:space="0" w:color="auto"/>
        <w:left w:val="none" w:sz="0" w:space="0" w:color="auto"/>
        <w:bottom w:val="none" w:sz="0" w:space="0" w:color="auto"/>
        <w:right w:val="none" w:sz="0" w:space="0" w:color="auto"/>
      </w:divBdr>
      <w:divsChild>
        <w:div w:id="1950165652">
          <w:marLeft w:val="0"/>
          <w:marRight w:val="0"/>
          <w:marTop w:val="0"/>
          <w:marBottom w:val="0"/>
          <w:divBdr>
            <w:top w:val="none" w:sz="0" w:space="0" w:color="auto"/>
            <w:left w:val="none" w:sz="0" w:space="0" w:color="auto"/>
            <w:bottom w:val="none" w:sz="0" w:space="0" w:color="auto"/>
            <w:right w:val="none" w:sz="0" w:space="0" w:color="auto"/>
          </w:divBdr>
          <w:divsChild>
            <w:div w:id="141195179">
              <w:marLeft w:val="0"/>
              <w:marRight w:val="0"/>
              <w:marTop w:val="0"/>
              <w:marBottom w:val="0"/>
              <w:divBdr>
                <w:top w:val="none" w:sz="0" w:space="0" w:color="auto"/>
                <w:left w:val="none" w:sz="0" w:space="0" w:color="auto"/>
                <w:bottom w:val="none" w:sz="0" w:space="0" w:color="auto"/>
                <w:right w:val="none" w:sz="0" w:space="0" w:color="auto"/>
              </w:divBdr>
              <w:divsChild>
                <w:div w:id="1856923592">
                  <w:marLeft w:val="0"/>
                  <w:marRight w:val="0"/>
                  <w:marTop w:val="0"/>
                  <w:marBottom w:val="0"/>
                  <w:divBdr>
                    <w:top w:val="none" w:sz="0" w:space="0" w:color="auto"/>
                    <w:left w:val="none" w:sz="0" w:space="0" w:color="auto"/>
                    <w:bottom w:val="none" w:sz="0" w:space="0" w:color="auto"/>
                    <w:right w:val="none" w:sz="0" w:space="0" w:color="auto"/>
                  </w:divBdr>
                  <w:divsChild>
                    <w:div w:id="2901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6810">
      <w:bodyDiv w:val="1"/>
      <w:marLeft w:val="0"/>
      <w:marRight w:val="0"/>
      <w:marTop w:val="0"/>
      <w:marBottom w:val="0"/>
      <w:divBdr>
        <w:top w:val="none" w:sz="0" w:space="0" w:color="auto"/>
        <w:left w:val="none" w:sz="0" w:space="0" w:color="auto"/>
        <w:bottom w:val="none" w:sz="0" w:space="0" w:color="auto"/>
        <w:right w:val="none" w:sz="0" w:space="0" w:color="auto"/>
      </w:divBdr>
      <w:divsChild>
        <w:div w:id="56756358">
          <w:marLeft w:val="0"/>
          <w:marRight w:val="0"/>
          <w:marTop w:val="0"/>
          <w:marBottom w:val="0"/>
          <w:divBdr>
            <w:top w:val="none" w:sz="0" w:space="0" w:color="auto"/>
            <w:left w:val="none" w:sz="0" w:space="0" w:color="auto"/>
            <w:bottom w:val="none" w:sz="0" w:space="0" w:color="auto"/>
            <w:right w:val="none" w:sz="0" w:space="0" w:color="auto"/>
          </w:divBdr>
          <w:divsChild>
            <w:div w:id="1818721435">
              <w:marLeft w:val="0"/>
              <w:marRight w:val="0"/>
              <w:marTop w:val="0"/>
              <w:marBottom w:val="0"/>
              <w:divBdr>
                <w:top w:val="none" w:sz="0" w:space="0" w:color="auto"/>
                <w:left w:val="none" w:sz="0" w:space="0" w:color="auto"/>
                <w:bottom w:val="none" w:sz="0" w:space="0" w:color="auto"/>
                <w:right w:val="none" w:sz="0" w:space="0" w:color="auto"/>
              </w:divBdr>
              <w:divsChild>
                <w:div w:id="557671077">
                  <w:marLeft w:val="0"/>
                  <w:marRight w:val="0"/>
                  <w:marTop w:val="0"/>
                  <w:marBottom w:val="0"/>
                  <w:divBdr>
                    <w:top w:val="none" w:sz="0" w:space="0" w:color="auto"/>
                    <w:left w:val="none" w:sz="0" w:space="0" w:color="auto"/>
                    <w:bottom w:val="none" w:sz="0" w:space="0" w:color="auto"/>
                    <w:right w:val="none" w:sz="0" w:space="0" w:color="auto"/>
                  </w:divBdr>
                  <w:divsChild>
                    <w:div w:id="948856863">
                      <w:marLeft w:val="0"/>
                      <w:marRight w:val="0"/>
                      <w:marTop w:val="0"/>
                      <w:marBottom w:val="0"/>
                      <w:divBdr>
                        <w:top w:val="none" w:sz="0" w:space="0" w:color="auto"/>
                        <w:left w:val="none" w:sz="0" w:space="0" w:color="auto"/>
                        <w:bottom w:val="none" w:sz="0" w:space="0" w:color="auto"/>
                        <w:right w:val="none" w:sz="0" w:space="0" w:color="auto"/>
                      </w:divBdr>
                      <w:divsChild>
                        <w:div w:id="929506002">
                          <w:marLeft w:val="0"/>
                          <w:marRight w:val="0"/>
                          <w:marTop w:val="0"/>
                          <w:marBottom w:val="0"/>
                          <w:divBdr>
                            <w:top w:val="none" w:sz="0" w:space="0" w:color="auto"/>
                            <w:left w:val="none" w:sz="0" w:space="0" w:color="auto"/>
                            <w:bottom w:val="none" w:sz="0" w:space="0" w:color="auto"/>
                            <w:right w:val="none" w:sz="0" w:space="0" w:color="auto"/>
                          </w:divBdr>
                          <w:divsChild>
                            <w:div w:id="12014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27951">
      <w:bodyDiv w:val="1"/>
      <w:marLeft w:val="0"/>
      <w:marRight w:val="0"/>
      <w:marTop w:val="0"/>
      <w:marBottom w:val="0"/>
      <w:divBdr>
        <w:top w:val="none" w:sz="0" w:space="0" w:color="auto"/>
        <w:left w:val="none" w:sz="0" w:space="0" w:color="auto"/>
        <w:bottom w:val="none" w:sz="0" w:space="0" w:color="auto"/>
        <w:right w:val="none" w:sz="0" w:space="0" w:color="auto"/>
      </w:divBdr>
      <w:divsChild>
        <w:div w:id="1142187832">
          <w:marLeft w:val="0"/>
          <w:marRight w:val="0"/>
          <w:marTop w:val="0"/>
          <w:marBottom w:val="0"/>
          <w:divBdr>
            <w:top w:val="none" w:sz="0" w:space="0" w:color="auto"/>
            <w:left w:val="none" w:sz="0" w:space="0" w:color="auto"/>
            <w:bottom w:val="none" w:sz="0" w:space="0" w:color="auto"/>
            <w:right w:val="none" w:sz="0" w:space="0" w:color="auto"/>
          </w:divBdr>
          <w:divsChild>
            <w:div w:id="1307975941">
              <w:marLeft w:val="0"/>
              <w:marRight w:val="0"/>
              <w:marTop w:val="0"/>
              <w:marBottom w:val="0"/>
              <w:divBdr>
                <w:top w:val="none" w:sz="0" w:space="0" w:color="auto"/>
                <w:left w:val="none" w:sz="0" w:space="0" w:color="auto"/>
                <w:bottom w:val="none" w:sz="0" w:space="0" w:color="auto"/>
                <w:right w:val="none" w:sz="0" w:space="0" w:color="auto"/>
              </w:divBdr>
              <w:divsChild>
                <w:div w:id="1877884077">
                  <w:marLeft w:val="0"/>
                  <w:marRight w:val="0"/>
                  <w:marTop w:val="0"/>
                  <w:marBottom w:val="0"/>
                  <w:divBdr>
                    <w:top w:val="none" w:sz="0" w:space="0" w:color="auto"/>
                    <w:left w:val="none" w:sz="0" w:space="0" w:color="auto"/>
                    <w:bottom w:val="none" w:sz="0" w:space="0" w:color="auto"/>
                    <w:right w:val="none" w:sz="0" w:space="0" w:color="auto"/>
                  </w:divBdr>
                  <w:divsChild>
                    <w:div w:id="1466587035">
                      <w:marLeft w:val="0"/>
                      <w:marRight w:val="0"/>
                      <w:marTop w:val="0"/>
                      <w:marBottom w:val="0"/>
                      <w:divBdr>
                        <w:top w:val="none" w:sz="0" w:space="0" w:color="auto"/>
                        <w:left w:val="none" w:sz="0" w:space="0" w:color="auto"/>
                        <w:bottom w:val="none" w:sz="0" w:space="0" w:color="auto"/>
                        <w:right w:val="none" w:sz="0" w:space="0" w:color="auto"/>
                      </w:divBdr>
                      <w:divsChild>
                        <w:div w:id="473638997">
                          <w:marLeft w:val="0"/>
                          <w:marRight w:val="0"/>
                          <w:marTop w:val="0"/>
                          <w:marBottom w:val="0"/>
                          <w:divBdr>
                            <w:top w:val="none" w:sz="0" w:space="0" w:color="auto"/>
                            <w:left w:val="none" w:sz="0" w:space="0" w:color="auto"/>
                            <w:bottom w:val="none" w:sz="0" w:space="0" w:color="auto"/>
                            <w:right w:val="none" w:sz="0" w:space="0" w:color="auto"/>
                          </w:divBdr>
                          <w:divsChild>
                            <w:div w:id="13370291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49048">
      <w:bodyDiv w:val="1"/>
      <w:marLeft w:val="0"/>
      <w:marRight w:val="0"/>
      <w:marTop w:val="0"/>
      <w:marBottom w:val="0"/>
      <w:divBdr>
        <w:top w:val="none" w:sz="0" w:space="0" w:color="auto"/>
        <w:left w:val="none" w:sz="0" w:space="0" w:color="auto"/>
        <w:bottom w:val="none" w:sz="0" w:space="0" w:color="auto"/>
        <w:right w:val="none" w:sz="0" w:space="0" w:color="auto"/>
      </w:divBdr>
    </w:div>
    <w:div w:id="59594018">
      <w:bodyDiv w:val="1"/>
      <w:marLeft w:val="0"/>
      <w:marRight w:val="0"/>
      <w:marTop w:val="0"/>
      <w:marBottom w:val="0"/>
      <w:divBdr>
        <w:top w:val="none" w:sz="0" w:space="0" w:color="auto"/>
        <w:left w:val="none" w:sz="0" w:space="0" w:color="auto"/>
        <w:bottom w:val="none" w:sz="0" w:space="0" w:color="auto"/>
        <w:right w:val="none" w:sz="0" w:space="0" w:color="auto"/>
      </w:divBdr>
      <w:divsChild>
        <w:div w:id="1866406520">
          <w:marLeft w:val="0"/>
          <w:marRight w:val="0"/>
          <w:marTop w:val="0"/>
          <w:marBottom w:val="0"/>
          <w:divBdr>
            <w:top w:val="none" w:sz="0" w:space="0" w:color="auto"/>
            <w:left w:val="none" w:sz="0" w:space="0" w:color="auto"/>
            <w:bottom w:val="none" w:sz="0" w:space="0" w:color="auto"/>
            <w:right w:val="none" w:sz="0" w:space="0" w:color="auto"/>
          </w:divBdr>
          <w:divsChild>
            <w:div w:id="132717322">
              <w:marLeft w:val="0"/>
              <w:marRight w:val="0"/>
              <w:marTop w:val="0"/>
              <w:marBottom w:val="0"/>
              <w:divBdr>
                <w:top w:val="none" w:sz="0" w:space="0" w:color="auto"/>
                <w:left w:val="none" w:sz="0" w:space="0" w:color="auto"/>
                <w:bottom w:val="none" w:sz="0" w:space="0" w:color="auto"/>
                <w:right w:val="none" w:sz="0" w:space="0" w:color="auto"/>
              </w:divBdr>
              <w:divsChild>
                <w:div w:id="1147478689">
                  <w:marLeft w:val="0"/>
                  <w:marRight w:val="0"/>
                  <w:marTop w:val="0"/>
                  <w:marBottom w:val="0"/>
                  <w:divBdr>
                    <w:top w:val="none" w:sz="0" w:space="0" w:color="auto"/>
                    <w:left w:val="none" w:sz="0" w:space="0" w:color="auto"/>
                    <w:bottom w:val="none" w:sz="0" w:space="0" w:color="auto"/>
                    <w:right w:val="none" w:sz="0" w:space="0" w:color="auto"/>
                  </w:divBdr>
                  <w:divsChild>
                    <w:div w:id="201483696">
                      <w:marLeft w:val="0"/>
                      <w:marRight w:val="0"/>
                      <w:marTop w:val="0"/>
                      <w:marBottom w:val="0"/>
                      <w:divBdr>
                        <w:top w:val="none" w:sz="0" w:space="0" w:color="auto"/>
                        <w:left w:val="none" w:sz="0" w:space="0" w:color="auto"/>
                        <w:bottom w:val="none" w:sz="0" w:space="0" w:color="auto"/>
                        <w:right w:val="none" w:sz="0" w:space="0" w:color="auto"/>
                      </w:divBdr>
                      <w:divsChild>
                        <w:div w:id="1367025534">
                          <w:marLeft w:val="0"/>
                          <w:marRight w:val="0"/>
                          <w:marTop w:val="0"/>
                          <w:marBottom w:val="0"/>
                          <w:divBdr>
                            <w:top w:val="none" w:sz="0" w:space="0" w:color="auto"/>
                            <w:left w:val="none" w:sz="0" w:space="0" w:color="auto"/>
                            <w:bottom w:val="none" w:sz="0" w:space="0" w:color="auto"/>
                            <w:right w:val="none" w:sz="0" w:space="0" w:color="auto"/>
                          </w:divBdr>
                          <w:divsChild>
                            <w:div w:id="17109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21000">
      <w:bodyDiv w:val="1"/>
      <w:marLeft w:val="0"/>
      <w:marRight w:val="0"/>
      <w:marTop w:val="0"/>
      <w:marBottom w:val="0"/>
      <w:divBdr>
        <w:top w:val="none" w:sz="0" w:space="0" w:color="auto"/>
        <w:left w:val="none" w:sz="0" w:space="0" w:color="auto"/>
        <w:bottom w:val="none" w:sz="0" w:space="0" w:color="auto"/>
        <w:right w:val="none" w:sz="0" w:space="0" w:color="auto"/>
      </w:divBdr>
    </w:div>
    <w:div w:id="108863400">
      <w:bodyDiv w:val="1"/>
      <w:marLeft w:val="0"/>
      <w:marRight w:val="0"/>
      <w:marTop w:val="0"/>
      <w:marBottom w:val="0"/>
      <w:divBdr>
        <w:top w:val="none" w:sz="0" w:space="0" w:color="auto"/>
        <w:left w:val="none" w:sz="0" w:space="0" w:color="auto"/>
        <w:bottom w:val="none" w:sz="0" w:space="0" w:color="auto"/>
        <w:right w:val="none" w:sz="0" w:space="0" w:color="auto"/>
      </w:divBdr>
    </w:div>
    <w:div w:id="112094132">
      <w:bodyDiv w:val="1"/>
      <w:marLeft w:val="0"/>
      <w:marRight w:val="0"/>
      <w:marTop w:val="0"/>
      <w:marBottom w:val="0"/>
      <w:divBdr>
        <w:top w:val="none" w:sz="0" w:space="0" w:color="auto"/>
        <w:left w:val="none" w:sz="0" w:space="0" w:color="auto"/>
        <w:bottom w:val="none" w:sz="0" w:space="0" w:color="auto"/>
        <w:right w:val="none" w:sz="0" w:space="0" w:color="auto"/>
      </w:divBdr>
      <w:divsChild>
        <w:div w:id="47457022">
          <w:marLeft w:val="0"/>
          <w:marRight w:val="0"/>
          <w:marTop w:val="0"/>
          <w:marBottom w:val="0"/>
          <w:divBdr>
            <w:top w:val="none" w:sz="0" w:space="0" w:color="auto"/>
            <w:left w:val="none" w:sz="0" w:space="0" w:color="auto"/>
            <w:bottom w:val="none" w:sz="0" w:space="0" w:color="auto"/>
            <w:right w:val="none" w:sz="0" w:space="0" w:color="auto"/>
          </w:divBdr>
          <w:divsChild>
            <w:div w:id="535578275">
              <w:marLeft w:val="0"/>
              <w:marRight w:val="0"/>
              <w:marTop w:val="0"/>
              <w:marBottom w:val="0"/>
              <w:divBdr>
                <w:top w:val="none" w:sz="0" w:space="0" w:color="auto"/>
                <w:left w:val="none" w:sz="0" w:space="0" w:color="auto"/>
                <w:bottom w:val="none" w:sz="0" w:space="0" w:color="auto"/>
                <w:right w:val="none" w:sz="0" w:space="0" w:color="auto"/>
              </w:divBdr>
              <w:divsChild>
                <w:div w:id="239368908">
                  <w:marLeft w:val="0"/>
                  <w:marRight w:val="0"/>
                  <w:marTop w:val="0"/>
                  <w:marBottom w:val="0"/>
                  <w:divBdr>
                    <w:top w:val="none" w:sz="0" w:space="0" w:color="auto"/>
                    <w:left w:val="none" w:sz="0" w:space="0" w:color="auto"/>
                    <w:bottom w:val="none" w:sz="0" w:space="0" w:color="auto"/>
                    <w:right w:val="none" w:sz="0" w:space="0" w:color="auto"/>
                  </w:divBdr>
                  <w:divsChild>
                    <w:div w:id="16281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8164">
      <w:bodyDiv w:val="1"/>
      <w:marLeft w:val="0"/>
      <w:marRight w:val="0"/>
      <w:marTop w:val="0"/>
      <w:marBottom w:val="0"/>
      <w:divBdr>
        <w:top w:val="none" w:sz="0" w:space="0" w:color="auto"/>
        <w:left w:val="none" w:sz="0" w:space="0" w:color="auto"/>
        <w:bottom w:val="none" w:sz="0" w:space="0" w:color="auto"/>
        <w:right w:val="none" w:sz="0" w:space="0" w:color="auto"/>
      </w:divBdr>
      <w:divsChild>
        <w:div w:id="20670571">
          <w:marLeft w:val="0"/>
          <w:marRight w:val="0"/>
          <w:marTop w:val="0"/>
          <w:marBottom w:val="0"/>
          <w:divBdr>
            <w:top w:val="none" w:sz="0" w:space="0" w:color="auto"/>
            <w:left w:val="none" w:sz="0" w:space="0" w:color="auto"/>
            <w:bottom w:val="none" w:sz="0" w:space="0" w:color="auto"/>
            <w:right w:val="none" w:sz="0" w:space="0" w:color="auto"/>
          </w:divBdr>
          <w:divsChild>
            <w:div w:id="1606301710">
              <w:marLeft w:val="0"/>
              <w:marRight w:val="0"/>
              <w:marTop w:val="0"/>
              <w:marBottom w:val="0"/>
              <w:divBdr>
                <w:top w:val="none" w:sz="0" w:space="0" w:color="auto"/>
                <w:left w:val="none" w:sz="0" w:space="0" w:color="auto"/>
                <w:bottom w:val="none" w:sz="0" w:space="0" w:color="auto"/>
                <w:right w:val="none" w:sz="0" w:space="0" w:color="auto"/>
              </w:divBdr>
              <w:divsChild>
                <w:div w:id="1281374324">
                  <w:marLeft w:val="0"/>
                  <w:marRight w:val="0"/>
                  <w:marTop w:val="0"/>
                  <w:marBottom w:val="0"/>
                  <w:divBdr>
                    <w:top w:val="none" w:sz="0" w:space="0" w:color="auto"/>
                    <w:left w:val="none" w:sz="0" w:space="0" w:color="auto"/>
                    <w:bottom w:val="none" w:sz="0" w:space="0" w:color="auto"/>
                    <w:right w:val="none" w:sz="0" w:space="0" w:color="auto"/>
                  </w:divBdr>
                  <w:divsChild>
                    <w:div w:id="1665284415">
                      <w:marLeft w:val="0"/>
                      <w:marRight w:val="0"/>
                      <w:marTop w:val="0"/>
                      <w:marBottom w:val="0"/>
                      <w:divBdr>
                        <w:top w:val="none" w:sz="0" w:space="0" w:color="auto"/>
                        <w:left w:val="none" w:sz="0" w:space="0" w:color="auto"/>
                        <w:bottom w:val="none" w:sz="0" w:space="0" w:color="auto"/>
                        <w:right w:val="none" w:sz="0" w:space="0" w:color="auto"/>
                      </w:divBdr>
                      <w:divsChild>
                        <w:div w:id="470291988">
                          <w:marLeft w:val="0"/>
                          <w:marRight w:val="0"/>
                          <w:marTop w:val="0"/>
                          <w:marBottom w:val="0"/>
                          <w:divBdr>
                            <w:top w:val="none" w:sz="0" w:space="0" w:color="auto"/>
                            <w:left w:val="none" w:sz="0" w:space="0" w:color="auto"/>
                            <w:bottom w:val="none" w:sz="0" w:space="0" w:color="auto"/>
                            <w:right w:val="none" w:sz="0" w:space="0" w:color="auto"/>
                          </w:divBdr>
                          <w:divsChild>
                            <w:div w:id="6979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47333235">
      <w:bodyDiv w:val="1"/>
      <w:marLeft w:val="390"/>
      <w:marRight w:val="390"/>
      <w:marTop w:val="0"/>
      <w:marBottom w:val="0"/>
      <w:divBdr>
        <w:top w:val="none" w:sz="0" w:space="0" w:color="auto"/>
        <w:left w:val="none" w:sz="0" w:space="0" w:color="auto"/>
        <w:bottom w:val="none" w:sz="0" w:space="0" w:color="auto"/>
        <w:right w:val="none" w:sz="0" w:space="0" w:color="auto"/>
      </w:divBdr>
    </w:div>
    <w:div w:id="152575783">
      <w:bodyDiv w:val="1"/>
      <w:marLeft w:val="0"/>
      <w:marRight w:val="0"/>
      <w:marTop w:val="0"/>
      <w:marBottom w:val="0"/>
      <w:divBdr>
        <w:top w:val="none" w:sz="0" w:space="0" w:color="auto"/>
        <w:left w:val="none" w:sz="0" w:space="0" w:color="auto"/>
        <w:bottom w:val="none" w:sz="0" w:space="0" w:color="auto"/>
        <w:right w:val="none" w:sz="0" w:space="0" w:color="auto"/>
      </w:divBdr>
    </w:div>
    <w:div w:id="153645550">
      <w:bodyDiv w:val="1"/>
      <w:marLeft w:val="0"/>
      <w:marRight w:val="0"/>
      <w:marTop w:val="0"/>
      <w:marBottom w:val="0"/>
      <w:divBdr>
        <w:top w:val="none" w:sz="0" w:space="0" w:color="auto"/>
        <w:left w:val="none" w:sz="0" w:space="0" w:color="auto"/>
        <w:bottom w:val="none" w:sz="0" w:space="0" w:color="auto"/>
        <w:right w:val="none" w:sz="0" w:space="0" w:color="auto"/>
      </w:divBdr>
      <w:divsChild>
        <w:div w:id="914555634">
          <w:marLeft w:val="0"/>
          <w:marRight w:val="0"/>
          <w:marTop w:val="0"/>
          <w:marBottom w:val="0"/>
          <w:divBdr>
            <w:top w:val="none" w:sz="0" w:space="0" w:color="auto"/>
            <w:left w:val="none" w:sz="0" w:space="0" w:color="auto"/>
            <w:bottom w:val="none" w:sz="0" w:space="0" w:color="auto"/>
            <w:right w:val="none" w:sz="0" w:space="0" w:color="auto"/>
          </w:divBdr>
          <w:divsChild>
            <w:div w:id="2008707208">
              <w:marLeft w:val="0"/>
              <w:marRight w:val="0"/>
              <w:marTop w:val="0"/>
              <w:marBottom w:val="0"/>
              <w:divBdr>
                <w:top w:val="none" w:sz="0" w:space="0" w:color="auto"/>
                <w:left w:val="none" w:sz="0" w:space="0" w:color="auto"/>
                <w:bottom w:val="none" w:sz="0" w:space="0" w:color="auto"/>
                <w:right w:val="none" w:sz="0" w:space="0" w:color="auto"/>
              </w:divBdr>
              <w:divsChild>
                <w:div w:id="357897858">
                  <w:marLeft w:val="0"/>
                  <w:marRight w:val="0"/>
                  <w:marTop w:val="0"/>
                  <w:marBottom w:val="0"/>
                  <w:divBdr>
                    <w:top w:val="none" w:sz="0" w:space="0" w:color="auto"/>
                    <w:left w:val="none" w:sz="0" w:space="0" w:color="auto"/>
                    <w:bottom w:val="none" w:sz="0" w:space="0" w:color="auto"/>
                    <w:right w:val="none" w:sz="0" w:space="0" w:color="auto"/>
                  </w:divBdr>
                  <w:divsChild>
                    <w:div w:id="17086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5491">
      <w:bodyDiv w:val="1"/>
      <w:marLeft w:val="0"/>
      <w:marRight w:val="0"/>
      <w:marTop w:val="0"/>
      <w:marBottom w:val="0"/>
      <w:divBdr>
        <w:top w:val="none" w:sz="0" w:space="0" w:color="auto"/>
        <w:left w:val="none" w:sz="0" w:space="0" w:color="auto"/>
        <w:bottom w:val="none" w:sz="0" w:space="0" w:color="auto"/>
        <w:right w:val="none" w:sz="0" w:space="0" w:color="auto"/>
      </w:divBdr>
      <w:divsChild>
        <w:div w:id="680132701">
          <w:marLeft w:val="0"/>
          <w:marRight w:val="0"/>
          <w:marTop w:val="0"/>
          <w:marBottom w:val="0"/>
          <w:divBdr>
            <w:top w:val="none" w:sz="0" w:space="0" w:color="auto"/>
            <w:left w:val="none" w:sz="0" w:space="0" w:color="auto"/>
            <w:bottom w:val="none" w:sz="0" w:space="0" w:color="auto"/>
            <w:right w:val="none" w:sz="0" w:space="0" w:color="auto"/>
          </w:divBdr>
          <w:divsChild>
            <w:div w:id="904603542">
              <w:marLeft w:val="0"/>
              <w:marRight w:val="0"/>
              <w:marTop w:val="0"/>
              <w:marBottom w:val="0"/>
              <w:divBdr>
                <w:top w:val="none" w:sz="0" w:space="0" w:color="auto"/>
                <w:left w:val="none" w:sz="0" w:space="0" w:color="auto"/>
                <w:bottom w:val="none" w:sz="0" w:space="0" w:color="auto"/>
                <w:right w:val="none" w:sz="0" w:space="0" w:color="auto"/>
              </w:divBdr>
              <w:divsChild>
                <w:div w:id="535889398">
                  <w:marLeft w:val="0"/>
                  <w:marRight w:val="0"/>
                  <w:marTop w:val="0"/>
                  <w:marBottom w:val="0"/>
                  <w:divBdr>
                    <w:top w:val="none" w:sz="0" w:space="0" w:color="auto"/>
                    <w:left w:val="none" w:sz="0" w:space="0" w:color="auto"/>
                    <w:bottom w:val="none" w:sz="0" w:space="0" w:color="auto"/>
                    <w:right w:val="none" w:sz="0" w:space="0" w:color="auto"/>
                  </w:divBdr>
                  <w:divsChild>
                    <w:div w:id="1318656396">
                      <w:marLeft w:val="0"/>
                      <w:marRight w:val="0"/>
                      <w:marTop w:val="0"/>
                      <w:marBottom w:val="0"/>
                      <w:divBdr>
                        <w:top w:val="none" w:sz="0" w:space="0" w:color="auto"/>
                        <w:left w:val="none" w:sz="0" w:space="0" w:color="auto"/>
                        <w:bottom w:val="none" w:sz="0" w:space="0" w:color="auto"/>
                        <w:right w:val="none" w:sz="0" w:space="0" w:color="auto"/>
                      </w:divBdr>
                      <w:divsChild>
                        <w:div w:id="866406698">
                          <w:marLeft w:val="0"/>
                          <w:marRight w:val="0"/>
                          <w:marTop w:val="0"/>
                          <w:marBottom w:val="0"/>
                          <w:divBdr>
                            <w:top w:val="none" w:sz="0" w:space="0" w:color="auto"/>
                            <w:left w:val="none" w:sz="0" w:space="0" w:color="auto"/>
                            <w:bottom w:val="none" w:sz="0" w:space="0" w:color="auto"/>
                            <w:right w:val="none" w:sz="0" w:space="0" w:color="auto"/>
                          </w:divBdr>
                          <w:divsChild>
                            <w:div w:id="31041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5295">
      <w:bodyDiv w:val="1"/>
      <w:marLeft w:val="0"/>
      <w:marRight w:val="0"/>
      <w:marTop w:val="0"/>
      <w:marBottom w:val="0"/>
      <w:divBdr>
        <w:top w:val="none" w:sz="0" w:space="0" w:color="auto"/>
        <w:left w:val="none" w:sz="0" w:space="0" w:color="auto"/>
        <w:bottom w:val="none" w:sz="0" w:space="0" w:color="auto"/>
        <w:right w:val="none" w:sz="0" w:space="0" w:color="auto"/>
      </w:divBdr>
      <w:divsChild>
        <w:div w:id="821625790">
          <w:marLeft w:val="0"/>
          <w:marRight w:val="0"/>
          <w:marTop w:val="0"/>
          <w:marBottom w:val="0"/>
          <w:divBdr>
            <w:top w:val="none" w:sz="0" w:space="0" w:color="auto"/>
            <w:left w:val="none" w:sz="0" w:space="0" w:color="auto"/>
            <w:bottom w:val="none" w:sz="0" w:space="0" w:color="auto"/>
            <w:right w:val="none" w:sz="0" w:space="0" w:color="auto"/>
          </w:divBdr>
          <w:divsChild>
            <w:div w:id="222908429">
              <w:marLeft w:val="0"/>
              <w:marRight w:val="0"/>
              <w:marTop w:val="0"/>
              <w:marBottom w:val="0"/>
              <w:divBdr>
                <w:top w:val="none" w:sz="0" w:space="0" w:color="auto"/>
                <w:left w:val="none" w:sz="0" w:space="0" w:color="auto"/>
                <w:bottom w:val="none" w:sz="0" w:space="0" w:color="auto"/>
                <w:right w:val="none" w:sz="0" w:space="0" w:color="auto"/>
              </w:divBdr>
              <w:divsChild>
                <w:div w:id="1756902617">
                  <w:marLeft w:val="0"/>
                  <w:marRight w:val="0"/>
                  <w:marTop w:val="0"/>
                  <w:marBottom w:val="0"/>
                  <w:divBdr>
                    <w:top w:val="none" w:sz="0" w:space="0" w:color="auto"/>
                    <w:left w:val="none" w:sz="0" w:space="0" w:color="auto"/>
                    <w:bottom w:val="none" w:sz="0" w:space="0" w:color="auto"/>
                    <w:right w:val="none" w:sz="0" w:space="0" w:color="auto"/>
                  </w:divBdr>
                  <w:divsChild>
                    <w:div w:id="926766292">
                      <w:marLeft w:val="0"/>
                      <w:marRight w:val="0"/>
                      <w:marTop w:val="0"/>
                      <w:marBottom w:val="0"/>
                      <w:divBdr>
                        <w:top w:val="none" w:sz="0" w:space="0" w:color="auto"/>
                        <w:left w:val="none" w:sz="0" w:space="0" w:color="auto"/>
                        <w:bottom w:val="none" w:sz="0" w:space="0" w:color="auto"/>
                        <w:right w:val="none" w:sz="0" w:space="0" w:color="auto"/>
                      </w:divBdr>
                      <w:divsChild>
                        <w:div w:id="2112234160">
                          <w:marLeft w:val="0"/>
                          <w:marRight w:val="0"/>
                          <w:marTop w:val="0"/>
                          <w:marBottom w:val="0"/>
                          <w:divBdr>
                            <w:top w:val="none" w:sz="0" w:space="0" w:color="auto"/>
                            <w:left w:val="none" w:sz="0" w:space="0" w:color="auto"/>
                            <w:bottom w:val="none" w:sz="0" w:space="0" w:color="auto"/>
                            <w:right w:val="none" w:sz="0" w:space="0" w:color="auto"/>
                          </w:divBdr>
                          <w:divsChild>
                            <w:div w:id="21374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58984">
      <w:bodyDiv w:val="1"/>
      <w:marLeft w:val="0"/>
      <w:marRight w:val="0"/>
      <w:marTop w:val="0"/>
      <w:marBottom w:val="0"/>
      <w:divBdr>
        <w:top w:val="none" w:sz="0" w:space="0" w:color="auto"/>
        <w:left w:val="none" w:sz="0" w:space="0" w:color="auto"/>
        <w:bottom w:val="none" w:sz="0" w:space="0" w:color="auto"/>
        <w:right w:val="none" w:sz="0" w:space="0" w:color="auto"/>
      </w:divBdr>
      <w:divsChild>
        <w:div w:id="2035376388">
          <w:marLeft w:val="0"/>
          <w:marRight w:val="0"/>
          <w:marTop w:val="0"/>
          <w:marBottom w:val="0"/>
          <w:divBdr>
            <w:top w:val="none" w:sz="0" w:space="0" w:color="auto"/>
            <w:left w:val="none" w:sz="0" w:space="0" w:color="auto"/>
            <w:bottom w:val="none" w:sz="0" w:space="0" w:color="auto"/>
            <w:right w:val="none" w:sz="0" w:space="0" w:color="auto"/>
          </w:divBdr>
          <w:divsChild>
            <w:div w:id="44571152">
              <w:marLeft w:val="0"/>
              <w:marRight w:val="0"/>
              <w:marTop w:val="0"/>
              <w:marBottom w:val="0"/>
              <w:divBdr>
                <w:top w:val="none" w:sz="0" w:space="0" w:color="auto"/>
                <w:left w:val="none" w:sz="0" w:space="0" w:color="auto"/>
                <w:bottom w:val="none" w:sz="0" w:space="0" w:color="auto"/>
                <w:right w:val="none" w:sz="0" w:space="0" w:color="auto"/>
              </w:divBdr>
              <w:divsChild>
                <w:div w:id="1739401599">
                  <w:marLeft w:val="0"/>
                  <w:marRight w:val="0"/>
                  <w:marTop w:val="0"/>
                  <w:marBottom w:val="0"/>
                  <w:divBdr>
                    <w:top w:val="none" w:sz="0" w:space="0" w:color="auto"/>
                    <w:left w:val="none" w:sz="0" w:space="0" w:color="auto"/>
                    <w:bottom w:val="none" w:sz="0" w:space="0" w:color="auto"/>
                    <w:right w:val="none" w:sz="0" w:space="0" w:color="auto"/>
                  </w:divBdr>
                  <w:divsChild>
                    <w:div w:id="1588611083">
                      <w:marLeft w:val="0"/>
                      <w:marRight w:val="0"/>
                      <w:marTop w:val="0"/>
                      <w:marBottom w:val="0"/>
                      <w:divBdr>
                        <w:top w:val="none" w:sz="0" w:space="0" w:color="auto"/>
                        <w:left w:val="none" w:sz="0" w:space="0" w:color="auto"/>
                        <w:bottom w:val="none" w:sz="0" w:space="0" w:color="auto"/>
                        <w:right w:val="none" w:sz="0" w:space="0" w:color="auto"/>
                      </w:divBdr>
                      <w:divsChild>
                        <w:div w:id="610207645">
                          <w:marLeft w:val="0"/>
                          <w:marRight w:val="0"/>
                          <w:marTop w:val="0"/>
                          <w:marBottom w:val="0"/>
                          <w:divBdr>
                            <w:top w:val="none" w:sz="0" w:space="0" w:color="auto"/>
                            <w:left w:val="none" w:sz="0" w:space="0" w:color="auto"/>
                            <w:bottom w:val="none" w:sz="0" w:space="0" w:color="auto"/>
                            <w:right w:val="none" w:sz="0" w:space="0" w:color="auto"/>
                          </w:divBdr>
                          <w:divsChild>
                            <w:div w:id="8509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870666">
      <w:bodyDiv w:val="1"/>
      <w:marLeft w:val="0"/>
      <w:marRight w:val="0"/>
      <w:marTop w:val="0"/>
      <w:marBottom w:val="0"/>
      <w:divBdr>
        <w:top w:val="none" w:sz="0" w:space="0" w:color="auto"/>
        <w:left w:val="none" w:sz="0" w:space="0" w:color="auto"/>
        <w:bottom w:val="none" w:sz="0" w:space="0" w:color="auto"/>
        <w:right w:val="none" w:sz="0" w:space="0" w:color="auto"/>
      </w:divBdr>
      <w:divsChild>
        <w:div w:id="1637836684">
          <w:marLeft w:val="0"/>
          <w:marRight w:val="0"/>
          <w:marTop w:val="0"/>
          <w:marBottom w:val="0"/>
          <w:divBdr>
            <w:top w:val="none" w:sz="0" w:space="0" w:color="auto"/>
            <w:left w:val="none" w:sz="0" w:space="0" w:color="auto"/>
            <w:bottom w:val="none" w:sz="0" w:space="0" w:color="auto"/>
            <w:right w:val="none" w:sz="0" w:space="0" w:color="auto"/>
          </w:divBdr>
          <w:divsChild>
            <w:div w:id="1335301551">
              <w:marLeft w:val="0"/>
              <w:marRight w:val="0"/>
              <w:marTop w:val="0"/>
              <w:marBottom w:val="0"/>
              <w:divBdr>
                <w:top w:val="none" w:sz="0" w:space="0" w:color="auto"/>
                <w:left w:val="none" w:sz="0" w:space="0" w:color="auto"/>
                <w:bottom w:val="none" w:sz="0" w:space="0" w:color="auto"/>
                <w:right w:val="none" w:sz="0" w:space="0" w:color="auto"/>
              </w:divBdr>
              <w:divsChild>
                <w:div w:id="103699514">
                  <w:marLeft w:val="0"/>
                  <w:marRight w:val="0"/>
                  <w:marTop w:val="0"/>
                  <w:marBottom w:val="0"/>
                  <w:divBdr>
                    <w:top w:val="none" w:sz="0" w:space="0" w:color="auto"/>
                    <w:left w:val="none" w:sz="0" w:space="0" w:color="auto"/>
                    <w:bottom w:val="none" w:sz="0" w:space="0" w:color="auto"/>
                    <w:right w:val="none" w:sz="0" w:space="0" w:color="auto"/>
                  </w:divBdr>
                  <w:divsChild>
                    <w:div w:id="1852603551">
                      <w:marLeft w:val="0"/>
                      <w:marRight w:val="0"/>
                      <w:marTop w:val="0"/>
                      <w:marBottom w:val="0"/>
                      <w:divBdr>
                        <w:top w:val="none" w:sz="0" w:space="0" w:color="auto"/>
                        <w:left w:val="none" w:sz="0" w:space="0" w:color="auto"/>
                        <w:bottom w:val="none" w:sz="0" w:space="0" w:color="auto"/>
                        <w:right w:val="none" w:sz="0" w:space="0" w:color="auto"/>
                      </w:divBdr>
                      <w:divsChild>
                        <w:div w:id="1136340362">
                          <w:marLeft w:val="150"/>
                          <w:marRight w:val="0"/>
                          <w:marTop w:val="0"/>
                          <w:marBottom w:val="0"/>
                          <w:divBdr>
                            <w:top w:val="none" w:sz="0" w:space="0" w:color="auto"/>
                            <w:left w:val="none" w:sz="0" w:space="0" w:color="auto"/>
                            <w:bottom w:val="none" w:sz="0" w:space="0" w:color="auto"/>
                            <w:right w:val="none" w:sz="0" w:space="0" w:color="auto"/>
                          </w:divBdr>
                          <w:divsChild>
                            <w:div w:id="557324211">
                              <w:marLeft w:val="0"/>
                              <w:marRight w:val="0"/>
                              <w:marTop w:val="0"/>
                              <w:marBottom w:val="0"/>
                              <w:divBdr>
                                <w:top w:val="none" w:sz="0" w:space="0" w:color="auto"/>
                                <w:left w:val="none" w:sz="0" w:space="0" w:color="auto"/>
                                <w:bottom w:val="none" w:sz="0" w:space="0" w:color="auto"/>
                                <w:right w:val="none" w:sz="0" w:space="0" w:color="auto"/>
                              </w:divBdr>
                              <w:divsChild>
                                <w:div w:id="1346178263">
                                  <w:marLeft w:val="0"/>
                                  <w:marRight w:val="0"/>
                                  <w:marTop w:val="0"/>
                                  <w:marBottom w:val="0"/>
                                  <w:divBdr>
                                    <w:top w:val="none" w:sz="0" w:space="0" w:color="auto"/>
                                    <w:left w:val="none" w:sz="0" w:space="0" w:color="auto"/>
                                    <w:bottom w:val="none" w:sz="0" w:space="0" w:color="auto"/>
                                    <w:right w:val="none" w:sz="0" w:space="0" w:color="auto"/>
                                  </w:divBdr>
                                  <w:divsChild>
                                    <w:div w:id="75829802">
                                      <w:marLeft w:val="0"/>
                                      <w:marRight w:val="0"/>
                                      <w:marTop w:val="0"/>
                                      <w:marBottom w:val="0"/>
                                      <w:divBdr>
                                        <w:top w:val="none" w:sz="0" w:space="0" w:color="auto"/>
                                        <w:left w:val="none" w:sz="0" w:space="0" w:color="auto"/>
                                        <w:bottom w:val="none" w:sz="0" w:space="0" w:color="auto"/>
                                        <w:right w:val="none" w:sz="0" w:space="0" w:color="auto"/>
                                      </w:divBdr>
                                      <w:divsChild>
                                        <w:div w:id="2080594963">
                                          <w:marLeft w:val="0"/>
                                          <w:marRight w:val="0"/>
                                          <w:marTop w:val="0"/>
                                          <w:marBottom w:val="0"/>
                                          <w:divBdr>
                                            <w:top w:val="none" w:sz="0" w:space="0" w:color="auto"/>
                                            <w:left w:val="none" w:sz="0" w:space="0" w:color="auto"/>
                                            <w:bottom w:val="none" w:sz="0" w:space="0" w:color="auto"/>
                                            <w:right w:val="none" w:sz="0" w:space="0" w:color="auto"/>
                                          </w:divBdr>
                                        </w:div>
                                        <w:div w:id="2067953943">
                                          <w:marLeft w:val="0"/>
                                          <w:marRight w:val="0"/>
                                          <w:marTop w:val="0"/>
                                          <w:marBottom w:val="0"/>
                                          <w:divBdr>
                                            <w:top w:val="none" w:sz="0" w:space="0" w:color="auto"/>
                                            <w:left w:val="none" w:sz="0" w:space="0" w:color="auto"/>
                                            <w:bottom w:val="none" w:sz="0" w:space="0" w:color="auto"/>
                                            <w:right w:val="none" w:sz="0" w:space="0" w:color="auto"/>
                                          </w:divBdr>
                                          <w:divsChild>
                                            <w:div w:id="1012954634">
                                              <w:marLeft w:val="0"/>
                                              <w:marRight w:val="270"/>
                                              <w:marTop w:val="0"/>
                                              <w:marBottom w:val="0"/>
                                              <w:divBdr>
                                                <w:top w:val="none" w:sz="0" w:space="0" w:color="auto"/>
                                                <w:left w:val="none" w:sz="0" w:space="0" w:color="auto"/>
                                                <w:bottom w:val="none" w:sz="0" w:space="0" w:color="auto"/>
                                                <w:right w:val="none" w:sz="0" w:space="0" w:color="auto"/>
                                              </w:divBdr>
                                              <w:divsChild>
                                                <w:div w:id="1179124253">
                                                  <w:marLeft w:val="0"/>
                                                  <w:marRight w:val="0"/>
                                                  <w:marTop w:val="0"/>
                                                  <w:marBottom w:val="0"/>
                                                  <w:divBdr>
                                                    <w:top w:val="none" w:sz="0" w:space="0" w:color="auto"/>
                                                    <w:left w:val="none" w:sz="0" w:space="0" w:color="auto"/>
                                                    <w:bottom w:val="none" w:sz="0" w:space="0" w:color="auto"/>
                                                    <w:right w:val="none" w:sz="0" w:space="0" w:color="auto"/>
                                                  </w:divBdr>
                                                </w:div>
                                                <w:div w:id="534346255">
                                                  <w:marLeft w:val="0"/>
                                                  <w:marRight w:val="0"/>
                                                  <w:marTop w:val="0"/>
                                                  <w:marBottom w:val="0"/>
                                                  <w:divBdr>
                                                    <w:top w:val="none" w:sz="0" w:space="0" w:color="auto"/>
                                                    <w:left w:val="none" w:sz="0" w:space="0" w:color="auto"/>
                                                    <w:bottom w:val="none" w:sz="0" w:space="0" w:color="auto"/>
                                                    <w:right w:val="none" w:sz="0" w:space="0" w:color="auto"/>
                                                  </w:divBdr>
                                                </w:div>
                                                <w:div w:id="840316737">
                                                  <w:marLeft w:val="0"/>
                                                  <w:marRight w:val="0"/>
                                                  <w:marTop w:val="0"/>
                                                  <w:marBottom w:val="0"/>
                                                  <w:divBdr>
                                                    <w:top w:val="none" w:sz="0" w:space="0" w:color="auto"/>
                                                    <w:left w:val="none" w:sz="0" w:space="0" w:color="auto"/>
                                                    <w:bottom w:val="none" w:sz="0" w:space="0" w:color="auto"/>
                                                    <w:right w:val="none" w:sz="0" w:space="0" w:color="auto"/>
                                                  </w:divBdr>
                                                </w:div>
                                                <w:div w:id="1625886503">
                                                  <w:marLeft w:val="0"/>
                                                  <w:marRight w:val="0"/>
                                                  <w:marTop w:val="0"/>
                                                  <w:marBottom w:val="0"/>
                                                  <w:divBdr>
                                                    <w:top w:val="none" w:sz="0" w:space="0" w:color="auto"/>
                                                    <w:left w:val="none" w:sz="0" w:space="0" w:color="auto"/>
                                                    <w:bottom w:val="none" w:sz="0" w:space="0" w:color="auto"/>
                                                    <w:right w:val="none" w:sz="0" w:space="0" w:color="auto"/>
                                                  </w:divBdr>
                                                </w:div>
                                                <w:div w:id="1246768909">
                                                  <w:marLeft w:val="0"/>
                                                  <w:marRight w:val="0"/>
                                                  <w:marTop w:val="0"/>
                                                  <w:marBottom w:val="0"/>
                                                  <w:divBdr>
                                                    <w:top w:val="none" w:sz="0" w:space="0" w:color="auto"/>
                                                    <w:left w:val="none" w:sz="0" w:space="0" w:color="auto"/>
                                                    <w:bottom w:val="none" w:sz="0" w:space="0" w:color="auto"/>
                                                    <w:right w:val="none" w:sz="0" w:space="0" w:color="auto"/>
                                                  </w:divBdr>
                                                </w:div>
                                                <w:div w:id="464080117">
                                                  <w:marLeft w:val="0"/>
                                                  <w:marRight w:val="0"/>
                                                  <w:marTop w:val="0"/>
                                                  <w:marBottom w:val="0"/>
                                                  <w:divBdr>
                                                    <w:top w:val="none" w:sz="0" w:space="0" w:color="auto"/>
                                                    <w:left w:val="none" w:sz="0" w:space="0" w:color="auto"/>
                                                    <w:bottom w:val="none" w:sz="0" w:space="0" w:color="auto"/>
                                                    <w:right w:val="none" w:sz="0" w:space="0" w:color="auto"/>
                                                  </w:divBdr>
                                                </w:div>
                                                <w:div w:id="1922178803">
                                                  <w:marLeft w:val="0"/>
                                                  <w:marRight w:val="0"/>
                                                  <w:marTop w:val="0"/>
                                                  <w:marBottom w:val="0"/>
                                                  <w:divBdr>
                                                    <w:top w:val="none" w:sz="0" w:space="0" w:color="auto"/>
                                                    <w:left w:val="none" w:sz="0" w:space="0" w:color="auto"/>
                                                    <w:bottom w:val="none" w:sz="0" w:space="0" w:color="auto"/>
                                                    <w:right w:val="none" w:sz="0" w:space="0" w:color="auto"/>
                                                  </w:divBdr>
                                                </w:div>
                                                <w:div w:id="1433277744">
                                                  <w:marLeft w:val="0"/>
                                                  <w:marRight w:val="0"/>
                                                  <w:marTop w:val="0"/>
                                                  <w:marBottom w:val="0"/>
                                                  <w:divBdr>
                                                    <w:top w:val="none" w:sz="0" w:space="0" w:color="auto"/>
                                                    <w:left w:val="none" w:sz="0" w:space="0" w:color="auto"/>
                                                    <w:bottom w:val="none" w:sz="0" w:space="0" w:color="auto"/>
                                                    <w:right w:val="none" w:sz="0" w:space="0" w:color="auto"/>
                                                  </w:divBdr>
                                                </w:div>
                                                <w:div w:id="1502233016">
                                                  <w:marLeft w:val="0"/>
                                                  <w:marRight w:val="0"/>
                                                  <w:marTop w:val="0"/>
                                                  <w:marBottom w:val="0"/>
                                                  <w:divBdr>
                                                    <w:top w:val="none" w:sz="0" w:space="0" w:color="auto"/>
                                                    <w:left w:val="none" w:sz="0" w:space="0" w:color="auto"/>
                                                    <w:bottom w:val="none" w:sz="0" w:space="0" w:color="auto"/>
                                                    <w:right w:val="none" w:sz="0" w:space="0" w:color="auto"/>
                                                  </w:divBdr>
                                                </w:div>
                                                <w:div w:id="1045527324">
                                                  <w:marLeft w:val="0"/>
                                                  <w:marRight w:val="0"/>
                                                  <w:marTop w:val="0"/>
                                                  <w:marBottom w:val="0"/>
                                                  <w:divBdr>
                                                    <w:top w:val="none" w:sz="0" w:space="0" w:color="auto"/>
                                                    <w:left w:val="none" w:sz="0" w:space="0" w:color="auto"/>
                                                    <w:bottom w:val="none" w:sz="0" w:space="0" w:color="auto"/>
                                                    <w:right w:val="none" w:sz="0" w:space="0" w:color="auto"/>
                                                  </w:divBdr>
                                                </w:div>
                                                <w:div w:id="329060203">
                                                  <w:marLeft w:val="0"/>
                                                  <w:marRight w:val="0"/>
                                                  <w:marTop w:val="0"/>
                                                  <w:marBottom w:val="0"/>
                                                  <w:divBdr>
                                                    <w:top w:val="none" w:sz="0" w:space="0" w:color="auto"/>
                                                    <w:left w:val="none" w:sz="0" w:space="0" w:color="auto"/>
                                                    <w:bottom w:val="none" w:sz="0" w:space="0" w:color="auto"/>
                                                    <w:right w:val="none" w:sz="0" w:space="0" w:color="auto"/>
                                                  </w:divBdr>
                                                </w:div>
                                                <w:div w:id="106777795">
                                                  <w:marLeft w:val="0"/>
                                                  <w:marRight w:val="0"/>
                                                  <w:marTop w:val="0"/>
                                                  <w:marBottom w:val="0"/>
                                                  <w:divBdr>
                                                    <w:top w:val="none" w:sz="0" w:space="0" w:color="auto"/>
                                                    <w:left w:val="none" w:sz="0" w:space="0" w:color="auto"/>
                                                    <w:bottom w:val="none" w:sz="0" w:space="0" w:color="auto"/>
                                                    <w:right w:val="none" w:sz="0" w:space="0" w:color="auto"/>
                                                  </w:divBdr>
                                                </w:div>
                                                <w:div w:id="1771315558">
                                                  <w:marLeft w:val="0"/>
                                                  <w:marRight w:val="0"/>
                                                  <w:marTop w:val="0"/>
                                                  <w:marBottom w:val="0"/>
                                                  <w:divBdr>
                                                    <w:top w:val="none" w:sz="0" w:space="0" w:color="auto"/>
                                                    <w:left w:val="none" w:sz="0" w:space="0" w:color="auto"/>
                                                    <w:bottom w:val="none" w:sz="0" w:space="0" w:color="auto"/>
                                                    <w:right w:val="none" w:sz="0" w:space="0" w:color="auto"/>
                                                  </w:divBdr>
                                                </w:div>
                                                <w:div w:id="1549031780">
                                                  <w:marLeft w:val="0"/>
                                                  <w:marRight w:val="0"/>
                                                  <w:marTop w:val="0"/>
                                                  <w:marBottom w:val="0"/>
                                                  <w:divBdr>
                                                    <w:top w:val="none" w:sz="0" w:space="0" w:color="auto"/>
                                                    <w:left w:val="none" w:sz="0" w:space="0" w:color="auto"/>
                                                    <w:bottom w:val="none" w:sz="0" w:space="0" w:color="auto"/>
                                                    <w:right w:val="none" w:sz="0" w:space="0" w:color="auto"/>
                                                  </w:divBdr>
                                                </w:div>
                                                <w:div w:id="1778716846">
                                                  <w:marLeft w:val="0"/>
                                                  <w:marRight w:val="0"/>
                                                  <w:marTop w:val="0"/>
                                                  <w:marBottom w:val="0"/>
                                                  <w:divBdr>
                                                    <w:top w:val="none" w:sz="0" w:space="0" w:color="auto"/>
                                                    <w:left w:val="none" w:sz="0" w:space="0" w:color="auto"/>
                                                    <w:bottom w:val="none" w:sz="0" w:space="0" w:color="auto"/>
                                                    <w:right w:val="none" w:sz="0" w:space="0" w:color="auto"/>
                                                  </w:divBdr>
                                                </w:div>
                                                <w:div w:id="1898128434">
                                                  <w:marLeft w:val="0"/>
                                                  <w:marRight w:val="0"/>
                                                  <w:marTop w:val="0"/>
                                                  <w:marBottom w:val="0"/>
                                                  <w:divBdr>
                                                    <w:top w:val="none" w:sz="0" w:space="0" w:color="auto"/>
                                                    <w:left w:val="none" w:sz="0" w:space="0" w:color="auto"/>
                                                    <w:bottom w:val="none" w:sz="0" w:space="0" w:color="auto"/>
                                                    <w:right w:val="none" w:sz="0" w:space="0" w:color="auto"/>
                                                  </w:divBdr>
                                                </w:div>
                                                <w:div w:id="641692621">
                                                  <w:marLeft w:val="0"/>
                                                  <w:marRight w:val="0"/>
                                                  <w:marTop w:val="0"/>
                                                  <w:marBottom w:val="0"/>
                                                  <w:divBdr>
                                                    <w:top w:val="none" w:sz="0" w:space="0" w:color="auto"/>
                                                    <w:left w:val="none" w:sz="0" w:space="0" w:color="auto"/>
                                                    <w:bottom w:val="none" w:sz="0" w:space="0" w:color="auto"/>
                                                    <w:right w:val="none" w:sz="0" w:space="0" w:color="auto"/>
                                                  </w:divBdr>
                                                </w:div>
                                                <w:div w:id="1007948528">
                                                  <w:marLeft w:val="0"/>
                                                  <w:marRight w:val="0"/>
                                                  <w:marTop w:val="0"/>
                                                  <w:marBottom w:val="0"/>
                                                  <w:divBdr>
                                                    <w:top w:val="none" w:sz="0" w:space="0" w:color="auto"/>
                                                    <w:left w:val="none" w:sz="0" w:space="0" w:color="auto"/>
                                                    <w:bottom w:val="none" w:sz="0" w:space="0" w:color="auto"/>
                                                    <w:right w:val="none" w:sz="0" w:space="0" w:color="auto"/>
                                                  </w:divBdr>
                                                </w:div>
                                                <w:div w:id="27068749">
                                                  <w:marLeft w:val="0"/>
                                                  <w:marRight w:val="0"/>
                                                  <w:marTop w:val="0"/>
                                                  <w:marBottom w:val="0"/>
                                                  <w:divBdr>
                                                    <w:top w:val="none" w:sz="0" w:space="0" w:color="auto"/>
                                                    <w:left w:val="none" w:sz="0" w:space="0" w:color="auto"/>
                                                    <w:bottom w:val="none" w:sz="0" w:space="0" w:color="auto"/>
                                                    <w:right w:val="none" w:sz="0" w:space="0" w:color="auto"/>
                                                  </w:divBdr>
                                                </w:div>
                                                <w:div w:id="1561476023">
                                                  <w:marLeft w:val="0"/>
                                                  <w:marRight w:val="0"/>
                                                  <w:marTop w:val="0"/>
                                                  <w:marBottom w:val="0"/>
                                                  <w:divBdr>
                                                    <w:top w:val="none" w:sz="0" w:space="0" w:color="auto"/>
                                                    <w:left w:val="none" w:sz="0" w:space="0" w:color="auto"/>
                                                    <w:bottom w:val="none" w:sz="0" w:space="0" w:color="auto"/>
                                                    <w:right w:val="none" w:sz="0" w:space="0" w:color="auto"/>
                                                  </w:divBdr>
                                                </w:div>
                                                <w:div w:id="10379247">
                                                  <w:marLeft w:val="0"/>
                                                  <w:marRight w:val="0"/>
                                                  <w:marTop w:val="0"/>
                                                  <w:marBottom w:val="0"/>
                                                  <w:divBdr>
                                                    <w:top w:val="none" w:sz="0" w:space="0" w:color="auto"/>
                                                    <w:left w:val="none" w:sz="0" w:space="0" w:color="auto"/>
                                                    <w:bottom w:val="none" w:sz="0" w:space="0" w:color="auto"/>
                                                    <w:right w:val="none" w:sz="0" w:space="0" w:color="auto"/>
                                                  </w:divBdr>
                                                </w:div>
                                                <w:div w:id="1963926633">
                                                  <w:marLeft w:val="0"/>
                                                  <w:marRight w:val="0"/>
                                                  <w:marTop w:val="0"/>
                                                  <w:marBottom w:val="0"/>
                                                  <w:divBdr>
                                                    <w:top w:val="none" w:sz="0" w:space="0" w:color="auto"/>
                                                    <w:left w:val="none" w:sz="0" w:space="0" w:color="auto"/>
                                                    <w:bottom w:val="none" w:sz="0" w:space="0" w:color="auto"/>
                                                    <w:right w:val="none" w:sz="0" w:space="0" w:color="auto"/>
                                                  </w:divBdr>
                                                </w:div>
                                                <w:div w:id="1799496294">
                                                  <w:marLeft w:val="0"/>
                                                  <w:marRight w:val="0"/>
                                                  <w:marTop w:val="0"/>
                                                  <w:marBottom w:val="0"/>
                                                  <w:divBdr>
                                                    <w:top w:val="none" w:sz="0" w:space="0" w:color="auto"/>
                                                    <w:left w:val="none" w:sz="0" w:space="0" w:color="auto"/>
                                                    <w:bottom w:val="none" w:sz="0" w:space="0" w:color="auto"/>
                                                    <w:right w:val="none" w:sz="0" w:space="0" w:color="auto"/>
                                                  </w:divBdr>
                                                </w:div>
                                                <w:div w:id="9909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335587">
                          <w:marLeft w:val="0"/>
                          <w:marRight w:val="0"/>
                          <w:marTop w:val="0"/>
                          <w:marBottom w:val="0"/>
                          <w:divBdr>
                            <w:top w:val="none" w:sz="0" w:space="0" w:color="auto"/>
                            <w:left w:val="none" w:sz="0" w:space="0" w:color="auto"/>
                            <w:bottom w:val="none" w:sz="0" w:space="0" w:color="auto"/>
                            <w:right w:val="none" w:sz="0" w:space="0" w:color="auto"/>
                          </w:divBdr>
                          <w:divsChild>
                            <w:div w:id="551648606">
                              <w:marLeft w:val="0"/>
                              <w:marRight w:val="0"/>
                              <w:marTop w:val="480"/>
                              <w:marBottom w:val="240"/>
                              <w:divBdr>
                                <w:top w:val="none" w:sz="0" w:space="0" w:color="auto"/>
                                <w:left w:val="none" w:sz="0" w:space="0" w:color="auto"/>
                                <w:bottom w:val="none" w:sz="0" w:space="0" w:color="auto"/>
                                <w:right w:val="none" w:sz="0" w:space="0" w:color="auto"/>
                              </w:divBdr>
                            </w:div>
                            <w:div w:id="59679318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70850">
      <w:bodyDiv w:val="1"/>
      <w:marLeft w:val="390"/>
      <w:marRight w:val="390"/>
      <w:marTop w:val="0"/>
      <w:marBottom w:val="0"/>
      <w:divBdr>
        <w:top w:val="none" w:sz="0" w:space="0" w:color="auto"/>
        <w:left w:val="none" w:sz="0" w:space="0" w:color="auto"/>
        <w:bottom w:val="none" w:sz="0" w:space="0" w:color="auto"/>
        <w:right w:val="none" w:sz="0" w:space="0" w:color="auto"/>
      </w:divBdr>
    </w:div>
    <w:div w:id="302514961">
      <w:bodyDiv w:val="1"/>
      <w:marLeft w:val="0"/>
      <w:marRight w:val="0"/>
      <w:marTop w:val="0"/>
      <w:marBottom w:val="0"/>
      <w:divBdr>
        <w:top w:val="none" w:sz="0" w:space="0" w:color="auto"/>
        <w:left w:val="none" w:sz="0" w:space="0" w:color="auto"/>
        <w:bottom w:val="none" w:sz="0" w:space="0" w:color="auto"/>
        <w:right w:val="none" w:sz="0" w:space="0" w:color="auto"/>
      </w:divBdr>
      <w:divsChild>
        <w:div w:id="998846137">
          <w:marLeft w:val="0"/>
          <w:marRight w:val="0"/>
          <w:marTop w:val="0"/>
          <w:marBottom w:val="0"/>
          <w:divBdr>
            <w:top w:val="none" w:sz="0" w:space="0" w:color="auto"/>
            <w:left w:val="none" w:sz="0" w:space="0" w:color="auto"/>
            <w:bottom w:val="none" w:sz="0" w:space="0" w:color="auto"/>
            <w:right w:val="none" w:sz="0" w:space="0" w:color="auto"/>
          </w:divBdr>
          <w:divsChild>
            <w:div w:id="938953922">
              <w:marLeft w:val="0"/>
              <w:marRight w:val="0"/>
              <w:marTop w:val="0"/>
              <w:marBottom w:val="0"/>
              <w:divBdr>
                <w:top w:val="none" w:sz="0" w:space="0" w:color="auto"/>
                <w:left w:val="none" w:sz="0" w:space="0" w:color="auto"/>
                <w:bottom w:val="none" w:sz="0" w:space="0" w:color="auto"/>
                <w:right w:val="none" w:sz="0" w:space="0" w:color="auto"/>
              </w:divBdr>
              <w:divsChild>
                <w:div w:id="888801966">
                  <w:marLeft w:val="0"/>
                  <w:marRight w:val="0"/>
                  <w:marTop w:val="0"/>
                  <w:marBottom w:val="0"/>
                  <w:divBdr>
                    <w:top w:val="none" w:sz="0" w:space="0" w:color="auto"/>
                    <w:left w:val="none" w:sz="0" w:space="0" w:color="auto"/>
                    <w:bottom w:val="none" w:sz="0" w:space="0" w:color="auto"/>
                    <w:right w:val="none" w:sz="0" w:space="0" w:color="auto"/>
                  </w:divBdr>
                  <w:divsChild>
                    <w:div w:id="1765177314">
                      <w:marLeft w:val="0"/>
                      <w:marRight w:val="0"/>
                      <w:marTop w:val="0"/>
                      <w:marBottom w:val="0"/>
                      <w:divBdr>
                        <w:top w:val="none" w:sz="0" w:space="0" w:color="auto"/>
                        <w:left w:val="none" w:sz="0" w:space="0" w:color="auto"/>
                        <w:bottom w:val="none" w:sz="0" w:space="0" w:color="auto"/>
                        <w:right w:val="none" w:sz="0" w:space="0" w:color="auto"/>
                      </w:divBdr>
                      <w:divsChild>
                        <w:div w:id="1847094192">
                          <w:marLeft w:val="0"/>
                          <w:marRight w:val="0"/>
                          <w:marTop w:val="0"/>
                          <w:marBottom w:val="0"/>
                          <w:divBdr>
                            <w:top w:val="none" w:sz="0" w:space="0" w:color="auto"/>
                            <w:left w:val="none" w:sz="0" w:space="0" w:color="auto"/>
                            <w:bottom w:val="none" w:sz="0" w:space="0" w:color="auto"/>
                            <w:right w:val="none" w:sz="0" w:space="0" w:color="auto"/>
                          </w:divBdr>
                          <w:divsChild>
                            <w:div w:id="15577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973492">
      <w:bodyDiv w:val="1"/>
      <w:marLeft w:val="0"/>
      <w:marRight w:val="0"/>
      <w:marTop w:val="0"/>
      <w:marBottom w:val="0"/>
      <w:divBdr>
        <w:top w:val="none" w:sz="0" w:space="0" w:color="auto"/>
        <w:left w:val="none" w:sz="0" w:space="0" w:color="auto"/>
        <w:bottom w:val="none" w:sz="0" w:space="0" w:color="auto"/>
        <w:right w:val="none" w:sz="0" w:space="0" w:color="auto"/>
      </w:divBdr>
      <w:divsChild>
        <w:div w:id="502748086">
          <w:marLeft w:val="0"/>
          <w:marRight w:val="0"/>
          <w:marTop w:val="0"/>
          <w:marBottom w:val="0"/>
          <w:divBdr>
            <w:top w:val="none" w:sz="0" w:space="0" w:color="auto"/>
            <w:left w:val="none" w:sz="0" w:space="0" w:color="auto"/>
            <w:bottom w:val="none" w:sz="0" w:space="0" w:color="auto"/>
            <w:right w:val="none" w:sz="0" w:space="0" w:color="auto"/>
          </w:divBdr>
          <w:divsChild>
            <w:div w:id="1609003664">
              <w:marLeft w:val="0"/>
              <w:marRight w:val="0"/>
              <w:marTop w:val="0"/>
              <w:marBottom w:val="0"/>
              <w:divBdr>
                <w:top w:val="none" w:sz="0" w:space="0" w:color="auto"/>
                <w:left w:val="none" w:sz="0" w:space="0" w:color="auto"/>
                <w:bottom w:val="none" w:sz="0" w:space="0" w:color="auto"/>
                <w:right w:val="none" w:sz="0" w:space="0" w:color="auto"/>
              </w:divBdr>
              <w:divsChild>
                <w:div w:id="269776003">
                  <w:marLeft w:val="0"/>
                  <w:marRight w:val="0"/>
                  <w:marTop w:val="0"/>
                  <w:marBottom w:val="0"/>
                  <w:divBdr>
                    <w:top w:val="none" w:sz="0" w:space="0" w:color="auto"/>
                    <w:left w:val="none" w:sz="0" w:space="0" w:color="auto"/>
                    <w:bottom w:val="none" w:sz="0" w:space="0" w:color="auto"/>
                    <w:right w:val="none" w:sz="0" w:space="0" w:color="auto"/>
                  </w:divBdr>
                  <w:divsChild>
                    <w:div w:id="1916475474">
                      <w:marLeft w:val="0"/>
                      <w:marRight w:val="0"/>
                      <w:marTop w:val="0"/>
                      <w:marBottom w:val="0"/>
                      <w:divBdr>
                        <w:top w:val="none" w:sz="0" w:space="0" w:color="auto"/>
                        <w:left w:val="none" w:sz="0" w:space="0" w:color="auto"/>
                        <w:bottom w:val="none" w:sz="0" w:space="0" w:color="auto"/>
                        <w:right w:val="none" w:sz="0" w:space="0" w:color="auto"/>
                      </w:divBdr>
                      <w:divsChild>
                        <w:div w:id="95639472">
                          <w:marLeft w:val="0"/>
                          <w:marRight w:val="0"/>
                          <w:marTop w:val="0"/>
                          <w:marBottom w:val="0"/>
                          <w:divBdr>
                            <w:top w:val="none" w:sz="0" w:space="0" w:color="auto"/>
                            <w:left w:val="none" w:sz="0" w:space="0" w:color="auto"/>
                            <w:bottom w:val="none" w:sz="0" w:space="0" w:color="auto"/>
                            <w:right w:val="none" w:sz="0" w:space="0" w:color="auto"/>
                          </w:divBdr>
                          <w:divsChild>
                            <w:div w:id="139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871215">
      <w:bodyDiv w:val="1"/>
      <w:marLeft w:val="0"/>
      <w:marRight w:val="0"/>
      <w:marTop w:val="0"/>
      <w:marBottom w:val="0"/>
      <w:divBdr>
        <w:top w:val="none" w:sz="0" w:space="0" w:color="auto"/>
        <w:left w:val="none" w:sz="0" w:space="0" w:color="auto"/>
        <w:bottom w:val="none" w:sz="0" w:space="0" w:color="auto"/>
        <w:right w:val="none" w:sz="0" w:space="0" w:color="auto"/>
      </w:divBdr>
    </w:div>
    <w:div w:id="362941858">
      <w:bodyDiv w:val="1"/>
      <w:marLeft w:val="0"/>
      <w:marRight w:val="0"/>
      <w:marTop w:val="0"/>
      <w:marBottom w:val="0"/>
      <w:divBdr>
        <w:top w:val="none" w:sz="0" w:space="0" w:color="auto"/>
        <w:left w:val="none" w:sz="0" w:space="0" w:color="auto"/>
        <w:bottom w:val="none" w:sz="0" w:space="0" w:color="auto"/>
        <w:right w:val="none" w:sz="0" w:space="0" w:color="auto"/>
      </w:divBdr>
    </w:div>
    <w:div w:id="365641501">
      <w:bodyDiv w:val="1"/>
      <w:marLeft w:val="0"/>
      <w:marRight w:val="0"/>
      <w:marTop w:val="0"/>
      <w:marBottom w:val="0"/>
      <w:divBdr>
        <w:top w:val="none" w:sz="0" w:space="0" w:color="auto"/>
        <w:left w:val="none" w:sz="0" w:space="0" w:color="auto"/>
        <w:bottom w:val="none" w:sz="0" w:space="0" w:color="auto"/>
        <w:right w:val="none" w:sz="0" w:space="0" w:color="auto"/>
      </w:divBdr>
      <w:divsChild>
        <w:div w:id="1785226584">
          <w:marLeft w:val="0"/>
          <w:marRight w:val="0"/>
          <w:marTop w:val="0"/>
          <w:marBottom w:val="0"/>
          <w:divBdr>
            <w:top w:val="none" w:sz="0" w:space="0" w:color="auto"/>
            <w:left w:val="none" w:sz="0" w:space="0" w:color="auto"/>
            <w:bottom w:val="none" w:sz="0" w:space="0" w:color="auto"/>
            <w:right w:val="none" w:sz="0" w:space="0" w:color="auto"/>
          </w:divBdr>
          <w:divsChild>
            <w:div w:id="228467127">
              <w:marLeft w:val="0"/>
              <w:marRight w:val="0"/>
              <w:marTop w:val="0"/>
              <w:marBottom w:val="0"/>
              <w:divBdr>
                <w:top w:val="none" w:sz="0" w:space="0" w:color="auto"/>
                <w:left w:val="none" w:sz="0" w:space="0" w:color="auto"/>
                <w:bottom w:val="none" w:sz="0" w:space="0" w:color="auto"/>
                <w:right w:val="none" w:sz="0" w:space="0" w:color="auto"/>
              </w:divBdr>
              <w:divsChild>
                <w:div w:id="259488887">
                  <w:marLeft w:val="0"/>
                  <w:marRight w:val="0"/>
                  <w:marTop w:val="0"/>
                  <w:marBottom w:val="0"/>
                  <w:divBdr>
                    <w:top w:val="none" w:sz="0" w:space="0" w:color="auto"/>
                    <w:left w:val="none" w:sz="0" w:space="0" w:color="auto"/>
                    <w:bottom w:val="none" w:sz="0" w:space="0" w:color="auto"/>
                    <w:right w:val="none" w:sz="0" w:space="0" w:color="auto"/>
                  </w:divBdr>
                  <w:divsChild>
                    <w:div w:id="1586721630">
                      <w:marLeft w:val="0"/>
                      <w:marRight w:val="0"/>
                      <w:marTop w:val="0"/>
                      <w:marBottom w:val="0"/>
                      <w:divBdr>
                        <w:top w:val="none" w:sz="0" w:space="0" w:color="auto"/>
                        <w:left w:val="none" w:sz="0" w:space="0" w:color="auto"/>
                        <w:bottom w:val="none" w:sz="0" w:space="0" w:color="auto"/>
                        <w:right w:val="none" w:sz="0" w:space="0" w:color="auto"/>
                      </w:divBdr>
                      <w:divsChild>
                        <w:div w:id="886378921">
                          <w:marLeft w:val="0"/>
                          <w:marRight w:val="0"/>
                          <w:marTop w:val="0"/>
                          <w:marBottom w:val="0"/>
                          <w:divBdr>
                            <w:top w:val="none" w:sz="0" w:space="0" w:color="auto"/>
                            <w:left w:val="none" w:sz="0" w:space="0" w:color="auto"/>
                            <w:bottom w:val="none" w:sz="0" w:space="0" w:color="auto"/>
                            <w:right w:val="none" w:sz="0" w:space="0" w:color="auto"/>
                          </w:divBdr>
                          <w:divsChild>
                            <w:div w:id="16282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582306">
      <w:bodyDiv w:val="1"/>
      <w:marLeft w:val="0"/>
      <w:marRight w:val="0"/>
      <w:marTop w:val="0"/>
      <w:marBottom w:val="0"/>
      <w:divBdr>
        <w:top w:val="none" w:sz="0" w:space="0" w:color="auto"/>
        <w:left w:val="none" w:sz="0" w:space="0" w:color="auto"/>
        <w:bottom w:val="none" w:sz="0" w:space="0" w:color="auto"/>
        <w:right w:val="none" w:sz="0" w:space="0" w:color="auto"/>
      </w:divBdr>
      <w:divsChild>
        <w:div w:id="405493346">
          <w:marLeft w:val="0"/>
          <w:marRight w:val="0"/>
          <w:marTop w:val="0"/>
          <w:marBottom w:val="0"/>
          <w:divBdr>
            <w:top w:val="none" w:sz="0" w:space="0" w:color="auto"/>
            <w:left w:val="none" w:sz="0" w:space="0" w:color="auto"/>
            <w:bottom w:val="none" w:sz="0" w:space="0" w:color="auto"/>
            <w:right w:val="none" w:sz="0" w:space="0" w:color="auto"/>
          </w:divBdr>
          <w:divsChild>
            <w:div w:id="236594616">
              <w:marLeft w:val="0"/>
              <w:marRight w:val="0"/>
              <w:marTop w:val="0"/>
              <w:marBottom w:val="0"/>
              <w:divBdr>
                <w:top w:val="none" w:sz="0" w:space="0" w:color="auto"/>
                <w:left w:val="none" w:sz="0" w:space="0" w:color="auto"/>
                <w:bottom w:val="none" w:sz="0" w:space="0" w:color="auto"/>
                <w:right w:val="none" w:sz="0" w:space="0" w:color="auto"/>
              </w:divBdr>
              <w:divsChild>
                <w:div w:id="1761640080">
                  <w:marLeft w:val="0"/>
                  <w:marRight w:val="0"/>
                  <w:marTop w:val="0"/>
                  <w:marBottom w:val="0"/>
                  <w:divBdr>
                    <w:top w:val="none" w:sz="0" w:space="0" w:color="auto"/>
                    <w:left w:val="none" w:sz="0" w:space="0" w:color="auto"/>
                    <w:bottom w:val="none" w:sz="0" w:space="0" w:color="auto"/>
                    <w:right w:val="none" w:sz="0" w:space="0" w:color="auto"/>
                  </w:divBdr>
                  <w:divsChild>
                    <w:div w:id="1213889457">
                      <w:marLeft w:val="0"/>
                      <w:marRight w:val="0"/>
                      <w:marTop w:val="0"/>
                      <w:marBottom w:val="0"/>
                      <w:divBdr>
                        <w:top w:val="none" w:sz="0" w:space="0" w:color="auto"/>
                        <w:left w:val="none" w:sz="0" w:space="0" w:color="auto"/>
                        <w:bottom w:val="none" w:sz="0" w:space="0" w:color="auto"/>
                        <w:right w:val="none" w:sz="0" w:space="0" w:color="auto"/>
                      </w:divBdr>
                      <w:divsChild>
                        <w:div w:id="2021657500">
                          <w:marLeft w:val="0"/>
                          <w:marRight w:val="0"/>
                          <w:marTop w:val="0"/>
                          <w:marBottom w:val="0"/>
                          <w:divBdr>
                            <w:top w:val="none" w:sz="0" w:space="0" w:color="auto"/>
                            <w:left w:val="none" w:sz="0" w:space="0" w:color="auto"/>
                            <w:bottom w:val="none" w:sz="0" w:space="0" w:color="auto"/>
                            <w:right w:val="none" w:sz="0" w:space="0" w:color="auto"/>
                          </w:divBdr>
                          <w:divsChild>
                            <w:div w:id="2742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511183">
      <w:bodyDiv w:val="1"/>
      <w:marLeft w:val="0"/>
      <w:marRight w:val="0"/>
      <w:marTop w:val="0"/>
      <w:marBottom w:val="0"/>
      <w:divBdr>
        <w:top w:val="none" w:sz="0" w:space="0" w:color="auto"/>
        <w:left w:val="none" w:sz="0" w:space="0" w:color="auto"/>
        <w:bottom w:val="none" w:sz="0" w:space="0" w:color="auto"/>
        <w:right w:val="none" w:sz="0" w:space="0" w:color="auto"/>
      </w:divBdr>
      <w:divsChild>
        <w:div w:id="357506644">
          <w:marLeft w:val="0"/>
          <w:marRight w:val="0"/>
          <w:marTop w:val="0"/>
          <w:marBottom w:val="0"/>
          <w:divBdr>
            <w:top w:val="none" w:sz="0" w:space="0" w:color="auto"/>
            <w:left w:val="none" w:sz="0" w:space="0" w:color="auto"/>
            <w:bottom w:val="none" w:sz="0" w:space="0" w:color="auto"/>
            <w:right w:val="none" w:sz="0" w:space="0" w:color="auto"/>
          </w:divBdr>
          <w:divsChild>
            <w:div w:id="764813475">
              <w:marLeft w:val="0"/>
              <w:marRight w:val="0"/>
              <w:marTop w:val="0"/>
              <w:marBottom w:val="0"/>
              <w:divBdr>
                <w:top w:val="none" w:sz="0" w:space="0" w:color="auto"/>
                <w:left w:val="none" w:sz="0" w:space="0" w:color="auto"/>
                <w:bottom w:val="none" w:sz="0" w:space="0" w:color="auto"/>
                <w:right w:val="none" w:sz="0" w:space="0" w:color="auto"/>
              </w:divBdr>
              <w:divsChild>
                <w:div w:id="23024817">
                  <w:marLeft w:val="0"/>
                  <w:marRight w:val="0"/>
                  <w:marTop w:val="0"/>
                  <w:marBottom w:val="0"/>
                  <w:divBdr>
                    <w:top w:val="none" w:sz="0" w:space="0" w:color="auto"/>
                    <w:left w:val="none" w:sz="0" w:space="0" w:color="auto"/>
                    <w:bottom w:val="none" w:sz="0" w:space="0" w:color="auto"/>
                    <w:right w:val="none" w:sz="0" w:space="0" w:color="auto"/>
                  </w:divBdr>
                  <w:divsChild>
                    <w:div w:id="1498494012">
                      <w:marLeft w:val="0"/>
                      <w:marRight w:val="0"/>
                      <w:marTop w:val="0"/>
                      <w:marBottom w:val="0"/>
                      <w:divBdr>
                        <w:top w:val="none" w:sz="0" w:space="0" w:color="auto"/>
                        <w:left w:val="none" w:sz="0" w:space="0" w:color="auto"/>
                        <w:bottom w:val="none" w:sz="0" w:space="0" w:color="auto"/>
                        <w:right w:val="none" w:sz="0" w:space="0" w:color="auto"/>
                      </w:divBdr>
                      <w:divsChild>
                        <w:div w:id="325478625">
                          <w:marLeft w:val="0"/>
                          <w:marRight w:val="0"/>
                          <w:marTop w:val="0"/>
                          <w:marBottom w:val="0"/>
                          <w:divBdr>
                            <w:top w:val="none" w:sz="0" w:space="0" w:color="auto"/>
                            <w:left w:val="none" w:sz="0" w:space="0" w:color="auto"/>
                            <w:bottom w:val="none" w:sz="0" w:space="0" w:color="auto"/>
                            <w:right w:val="none" w:sz="0" w:space="0" w:color="auto"/>
                          </w:divBdr>
                          <w:divsChild>
                            <w:div w:id="2130039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930928">
      <w:bodyDiv w:val="1"/>
      <w:marLeft w:val="0"/>
      <w:marRight w:val="0"/>
      <w:marTop w:val="0"/>
      <w:marBottom w:val="0"/>
      <w:divBdr>
        <w:top w:val="none" w:sz="0" w:space="0" w:color="auto"/>
        <w:left w:val="none" w:sz="0" w:space="0" w:color="auto"/>
        <w:bottom w:val="none" w:sz="0" w:space="0" w:color="auto"/>
        <w:right w:val="none" w:sz="0" w:space="0" w:color="auto"/>
      </w:divBdr>
      <w:divsChild>
        <w:div w:id="944657234">
          <w:marLeft w:val="0"/>
          <w:marRight w:val="0"/>
          <w:marTop w:val="0"/>
          <w:marBottom w:val="0"/>
          <w:divBdr>
            <w:top w:val="none" w:sz="0" w:space="0" w:color="auto"/>
            <w:left w:val="none" w:sz="0" w:space="0" w:color="auto"/>
            <w:bottom w:val="none" w:sz="0" w:space="0" w:color="auto"/>
            <w:right w:val="none" w:sz="0" w:space="0" w:color="auto"/>
          </w:divBdr>
          <w:divsChild>
            <w:div w:id="1899591683">
              <w:marLeft w:val="0"/>
              <w:marRight w:val="0"/>
              <w:marTop w:val="0"/>
              <w:marBottom w:val="0"/>
              <w:divBdr>
                <w:top w:val="none" w:sz="0" w:space="0" w:color="auto"/>
                <w:left w:val="none" w:sz="0" w:space="0" w:color="auto"/>
                <w:bottom w:val="none" w:sz="0" w:space="0" w:color="auto"/>
                <w:right w:val="none" w:sz="0" w:space="0" w:color="auto"/>
              </w:divBdr>
              <w:divsChild>
                <w:div w:id="157497801">
                  <w:marLeft w:val="0"/>
                  <w:marRight w:val="0"/>
                  <w:marTop w:val="0"/>
                  <w:marBottom w:val="0"/>
                  <w:divBdr>
                    <w:top w:val="none" w:sz="0" w:space="0" w:color="auto"/>
                    <w:left w:val="none" w:sz="0" w:space="0" w:color="auto"/>
                    <w:bottom w:val="none" w:sz="0" w:space="0" w:color="auto"/>
                    <w:right w:val="none" w:sz="0" w:space="0" w:color="auto"/>
                  </w:divBdr>
                  <w:divsChild>
                    <w:div w:id="69351862">
                      <w:marLeft w:val="0"/>
                      <w:marRight w:val="0"/>
                      <w:marTop w:val="0"/>
                      <w:marBottom w:val="0"/>
                      <w:divBdr>
                        <w:top w:val="none" w:sz="0" w:space="0" w:color="auto"/>
                        <w:left w:val="none" w:sz="0" w:space="0" w:color="auto"/>
                        <w:bottom w:val="none" w:sz="0" w:space="0" w:color="auto"/>
                        <w:right w:val="none" w:sz="0" w:space="0" w:color="auto"/>
                      </w:divBdr>
                      <w:divsChild>
                        <w:div w:id="1961034222">
                          <w:marLeft w:val="0"/>
                          <w:marRight w:val="0"/>
                          <w:marTop w:val="0"/>
                          <w:marBottom w:val="0"/>
                          <w:divBdr>
                            <w:top w:val="none" w:sz="0" w:space="0" w:color="auto"/>
                            <w:left w:val="none" w:sz="0" w:space="0" w:color="auto"/>
                            <w:bottom w:val="none" w:sz="0" w:space="0" w:color="auto"/>
                            <w:right w:val="none" w:sz="0" w:space="0" w:color="auto"/>
                          </w:divBdr>
                          <w:divsChild>
                            <w:div w:id="9344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98115">
      <w:bodyDiv w:val="1"/>
      <w:marLeft w:val="0"/>
      <w:marRight w:val="0"/>
      <w:marTop w:val="0"/>
      <w:marBottom w:val="0"/>
      <w:divBdr>
        <w:top w:val="none" w:sz="0" w:space="0" w:color="auto"/>
        <w:left w:val="none" w:sz="0" w:space="0" w:color="auto"/>
        <w:bottom w:val="none" w:sz="0" w:space="0" w:color="auto"/>
        <w:right w:val="none" w:sz="0" w:space="0" w:color="auto"/>
      </w:divBdr>
      <w:divsChild>
        <w:div w:id="1454977271">
          <w:marLeft w:val="0"/>
          <w:marRight w:val="0"/>
          <w:marTop w:val="0"/>
          <w:marBottom w:val="0"/>
          <w:divBdr>
            <w:top w:val="none" w:sz="0" w:space="0" w:color="auto"/>
            <w:left w:val="none" w:sz="0" w:space="0" w:color="auto"/>
            <w:bottom w:val="none" w:sz="0" w:space="0" w:color="auto"/>
            <w:right w:val="none" w:sz="0" w:space="0" w:color="auto"/>
          </w:divBdr>
          <w:divsChild>
            <w:div w:id="94253195">
              <w:marLeft w:val="0"/>
              <w:marRight w:val="0"/>
              <w:marTop w:val="0"/>
              <w:marBottom w:val="0"/>
              <w:divBdr>
                <w:top w:val="none" w:sz="0" w:space="0" w:color="auto"/>
                <w:left w:val="none" w:sz="0" w:space="0" w:color="auto"/>
                <w:bottom w:val="none" w:sz="0" w:space="0" w:color="auto"/>
                <w:right w:val="none" w:sz="0" w:space="0" w:color="auto"/>
              </w:divBdr>
              <w:divsChild>
                <w:div w:id="1273586592">
                  <w:marLeft w:val="0"/>
                  <w:marRight w:val="0"/>
                  <w:marTop w:val="0"/>
                  <w:marBottom w:val="0"/>
                  <w:divBdr>
                    <w:top w:val="none" w:sz="0" w:space="0" w:color="auto"/>
                    <w:left w:val="none" w:sz="0" w:space="0" w:color="auto"/>
                    <w:bottom w:val="none" w:sz="0" w:space="0" w:color="auto"/>
                    <w:right w:val="none" w:sz="0" w:space="0" w:color="auto"/>
                  </w:divBdr>
                  <w:divsChild>
                    <w:div w:id="1747721987">
                      <w:marLeft w:val="0"/>
                      <w:marRight w:val="0"/>
                      <w:marTop w:val="0"/>
                      <w:marBottom w:val="0"/>
                      <w:divBdr>
                        <w:top w:val="none" w:sz="0" w:space="0" w:color="auto"/>
                        <w:left w:val="none" w:sz="0" w:space="0" w:color="auto"/>
                        <w:bottom w:val="none" w:sz="0" w:space="0" w:color="auto"/>
                        <w:right w:val="none" w:sz="0" w:space="0" w:color="auto"/>
                      </w:divBdr>
                      <w:divsChild>
                        <w:div w:id="348487300">
                          <w:marLeft w:val="0"/>
                          <w:marRight w:val="0"/>
                          <w:marTop w:val="0"/>
                          <w:marBottom w:val="0"/>
                          <w:divBdr>
                            <w:top w:val="none" w:sz="0" w:space="0" w:color="auto"/>
                            <w:left w:val="none" w:sz="0" w:space="0" w:color="auto"/>
                            <w:bottom w:val="none" w:sz="0" w:space="0" w:color="auto"/>
                            <w:right w:val="none" w:sz="0" w:space="0" w:color="auto"/>
                          </w:divBdr>
                          <w:divsChild>
                            <w:div w:id="780606600">
                              <w:marLeft w:val="0"/>
                              <w:marRight w:val="0"/>
                              <w:marTop w:val="480"/>
                              <w:marBottom w:val="240"/>
                              <w:divBdr>
                                <w:top w:val="none" w:sz="0" w:space="0" w:color="auto"/>
                                <w:left w:val="none" w:sz="0" w:space="0" w:color="auto"/>
                                <w:bottom w:val="none" w:sz="0" w:space="0" w:color="auto"/>
                                <w:right w:val="none" w:sz="0" w:space="0" w:color="auto"/>
                              </w:divBdr>
                            </w:div>
                            <w:div w:id="348407871">
                              <w:marLeft w:val="0"/>
                              <w:marRight w:val="0"/>
                              <w:marTop w:val="0"/>
                              <w:marBottom w:val="567"/>
                              <w:divBdr>
                                <w:top w:val="none" w:sz="0" w:space="0" w:color="auto"/>
                                <w:left w:val="none" w:sz="0" w:space="0" w:color="auto"/>
                                <w:bottom w:val="none" w:sz="0" w:space="0" w:color="auto"/>
                                <w:right w:val="none" w:sz="0" w:space="0" w:color="auto"/>
                              </w:divBdr>
                            </w:div>
                            <w:div w:id="105199587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188788">
      <w:bodyDiv w:val="1"/>
      <w:marLeft w:val="0"/>
      <w:marRight w:val="0"/>
      <w:marTop w:val="0"/>
      <w:marBottom w:val="0"/>
      <w:divBdr>
        <w:top w:val="none" w:sz="0" w:space="0" w:color="auto"/>
        <w:left w:val="none" w:sz="0" w:space="0" w:color="auto"/>
        <w:bottom w:val="none" w:sz="0" w:space="0" w:color="auto"/>
        <w:right w:val="none" w:sz="0" w:space="0" w:color="auto"/>
      </w:divBdr>
      <w:divsChild>
        <w:div w:id="771164375">
          <w:marLeft w:val="0"/>
          <w:marRight w:val="0"/>
          <w:marTop w:val="0"/>
          <w:marBottom w:val="0"/>
          <w:divBdr>
            <w:top w:val="none" w:sz="0" w:space="0" w:color="auto"/>
            <w:left w:val="none" w:sz="0" w:space="0" w:color="auto"/>
            <w:bottom w:val="none" w:sz="0" w:space="0" w:color="auto"/>
            <w:right w:val="none" w:sz="0" w:space="0" w:color="auto"/>
          </w:divBdr>
          <w:divsChild>
            <w:div w:id="540093698">
              <w:marLeft w:val="0"/>
              <w:marRight w:val="0"/>
              <w:marTop w:val="0"/>
              <w:marBottom w:val="0"/>
              <w:divBdr>
                <w:top w:val="none" w:sz="0" w:space="0" w:color="auto"/>
                <w:left w:val="none" w:sz="0" w:space="0" w:color="auto"/>
                <w:bottom w:val="none" w:sz="0" w:space="0" w:color="auto"/>
                <w:right w:val="none" w:sz="0" w:space="0" w:color="auto"/>
              </w:divBdr>
              <w:divsChild>
                <w:div w:id="426735565">
                  <w:marLeft w:val="0"/>
                  <w:marRight w:val="0"/>
                  <w:marTop w:val="0"/>
                  <w:marBottom w:val="0"/>
                  <w:divBdr>
                    <w:top w:val="none" w:sz="0" w:space="0" w:color="auto"/>
                    <w:left w:val="none" w:sz="0" w:space="0" w:color="auto"/>
                    <w:bottom w:val="none" w:sz="0" w:space="0" w:color="auto"/>
                    <w:right w:val="none" w:sz="0" w:space="0" w:color="auto"/>
                  </w:divBdr>
                  <w:divsChild>
                    <w:div w:id="1988124638">
                      <w:marLeft w:val="0"/>
                      <w:marRight w:val="0"/>
                      <w:marTop w:val="480"/>
                      <w:marBottom w:val="240"/>
                      <w:divBdr>
                        <w:top w:val="none" w:sz="0" w:space="0" w:color="auto"/>
                        <w:left w:val="none" w:sz="0" w:space="0" w:color="auto"/>
                        <w:bottom w:val="none" w:sz="0" w:space="0" w:color="auto"/>
                        <w:right w:val="none" w:sz="0" w:space="0" w:color="auto"/>
                      </w:divBdr>
                    </w:div>
                    <w:div w:id="189589219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461188869">
      <w:bodyDiv w:val="1"/>
      <w:marLeft w:val="0"/>
      <w:marRight w:val="0"/>
      <w:marTop w:val="0"/>
      <w:marBottom w:val="0"/>
      <w:divBdr>
        <w:top w:val="none" w:sz="0" w:space="0" w:color="auto"/>
        <w:left w:val="none" w:sz="0" w:space="0" w:color="auto"/>
        <w:bottom w:val="none" w:sz="0" w:space="0" w:color="auto"/>
        <w:right w:val="none" w:sz="0" w:space="0" w:color="auto"/>
      </w:divBdr>
      <w:divsChild>
        <w:div w:id="2088501482">
          <w:marLeft w:val="0"/>
          <w:marRight w:val="0"/>
          <w:marTop w:val="0"/>
          <w:marBottom w:val="0"/>
          <w:divBdr>
            <w:top w:val="none" w:sz="0" w:space="0" w:color="auto"/>
            <w:left w:val="none" w:sz="0" w:space="0" w:color="auto"/>
            <w:bottom w:val="none" w:sz="0" w:space="0" w:color="auto"/>
            <w:right w:val="none" w:sz="0" w:space="0" w:color="auto"/>
          </w:divBdr>
          <w:divsChild>
            <w:div w:id="484588648">
              <w:marLeft w:val="0"/>
              <w:marRight w:val="0"/>
              <w:marTop w:val="0"/>
              <w:marBottom w:val="0"/>
              <w:divBdr>
                <w:top w:val="none" w:sz="0" w:space="0" w:color="auto"/>
                <w:left w:val="none" w:sz="0" w:space="0" w:color="auto"/>
                <w:bottom w:val="none" w:sz="0" w:space="0" w:color="auto"/>
                <w:right w:val="none" w:sz="0" w:space="0" w:color="auto"/>
              </w:divBdr>
              <w:divsChild>
                <w:div w:id="5179847">
                  <w:marLeft w:val="0"/>
                  <w:marRight w:val="0"/>
                  <w:marTop w:val="0"/>
                  <w:marBottom w:val="0"/>
                  <w:divBdr>
                    <w:top w:val="none" w:sz="0" w:space="0" w:color="auto"/>
                    <w:left w:val="none" w:sz="0" w:space="0" w:color="auto"/>
                    <w:bottom w:val="none" w:sz="0" w:space="0" w:color="auto"/>
                    <w:right w:val="none" w:sz="0" w:space="0" w:color="auto"/>
                  </w:divBdr>
                  <w:divsChild>
                    <w:div w:id="1483812353">
                      <w:marLeft w:val="0"/>
                      <w:marRight w:val="0"/>
                      <w:marTop w:val="0"/>
                      <w:marBottom w:val="0"/>
                      <w:divBdr>
                        <w:top w:val="none" w:sz="0" w:space="0" w:color="auto"/>
                        <w:left w:val="none" w:sz="0" w:space="0" w:color="auto"/>
                        <w:bottom w:val="none" w:sz="0" w:space="0" w:color="auto"/>
                        <w:right w:val="none" w:sz="0" w:space="0" w:color="auto"/>
                      </w:divBdr>
                      <w:divsChild>
                        <w:div w:id="1150514010">
                          <w:marLeft w:val="0"/>
                          <w:marRight w:val="0"/>
                          <w:marTop w:val="0"/>
                          <w:marBottom w:val="0"/>
                          <w:divBdr>
                            <w:top w:val="none" w:sz="0" w:space="0" w:color="auto"/>
                            <w:left w:val="none" w:sz="0" w:space="0" w:color="auto"/>
                            <w:bottom w:val="none" w:sz="0" w:space="0" w:color="auto"/>
                            <w:right w:val="none" w:sz="0" w:space="0" w:color="auto"/>
                          </w:divBdr>
                          <w:divsChild>
                            <w:div w:id="6779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817375">
      <w:bodyDiv w:val="1"/>
      <w:marLeft w:val="390"/>
      <w:marRight w:val="390"/>
      <w:marTop w:val="0"/>
      <w:marBottom w:val="0"/>
      <w:divBdr>
        <w:top w:val="none" w:sz="0" w:space="0" w:color="auto"/>
        <w:left w:val="none" w:sz="0" w:space="0" w:color="auto"/>
        <w:bottom w:val="none" w:sz="0" w:space="0" w:color="auto"/>
        <w:right w:val="none" w:sz="0" w:space="0" w:color="auto"/>
      </w:divBdr>
    </w:div>
    <w:div w:id="484980567">
      <w:bodyDiv w:val="1"/>
      <w:marLeft w:val="0"/>
      <w:marRight w:val="0"/>
      <w:marTop w:val="0"/>
      <w:marBottom w:val="0"/>
      <w:divBdr>
        <w:top w:val="none" w:sz="0" w:space="0" w:color="auto"/>
        <w:left w:val="none" w:sz="0" w:space="0" w:color="auto"/>
        <w:bottom w:val="none" w:sz="0" w:space="0" w:color="auto"/>
        <w:right w:val="none" w:sz="0" w:space="0" w:color="auto"/>
      </w:divBdr>
      <w:divsChild>
        <w:div w:id="759108096">
          <w:marLeft w:val="0"/>
          <w:marRight w:val="0"/>
          <w:marTop w:val="0"/>
          <w:marBottom w:val="0"/>
          <w:divBdr>
            <w:top w:val="none" w:sz="0" w:space="0" w:color="auto"/>
            <w:left w:val="none" w:sz="0" w:space="0" w:color="auto"/>
            <w:bottom w:val="none" w:sz="0" w:space="0" w:color="auto"/>
            <w:right w:val="none" w:sz="0" w:space="0" w:color="auto"/>
          </w:divBdr>
          <w:divsChild>
            <w:div w:id="1211958176">
              <w:marLeft w:val="0"/>
              <w:marRight w:val="0"/>
              <w:marTop w:val="0"/>
              <w:marBottom w:val="0"/>
              <w:divBdr>
                <w:top w:val="none" w:sz="0" w:space="0" w:color="auto"/>
                <w:left w:val="none" w:sz="0" w:space="0" w:color="auto"/>
                <w:bottom w:val="none" w:sz="0" w:space="0" w:color="auto"/>
                <w:right w:val="none" w:sz="0" w:space="0" w:color="auto"/>
              </w:divBdr>
              <w:divsChild>
                <w:div w:id="29111068">
                  <w:marLeft w:val="0"/>
                  <w:marRight w:val="0"/>
                  <w:marTop w:val="0"/>
                  <w:marBottom w:val="0"/>
                  <w:divBdr>
                    <w:top w:val="none" w:sz="0" w:space="0" w:color="auto"/>
                    <w:left w:val="none" w:sz="0" w:space="0" w:color="auto"/>
                    <w:bottom w:val="none" w:sz="0" w:space="0" w:color="auto"/>
                    <w:right w:val="none" w:sz="0" w:space="0" w:color="auto"/>
                  </w:divBdr>
                  <w:divsChild>
                    <w:div w:id="10603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52339">
      <w:bodyDiv w:val="1"/>
      <w:marLeft w:val="390"/>
      <w:marRight w:val="390"/>
      <w:marTop w:val="0"/>
      <w:marBottom w:val="0"/>
      <w:divBdr>
        <w:top w:val="none" w:sz="0" w:space="0" w:color="auto"/>
        <w:left w:val="none" w:sz="0" w:space="0" w:color="auto"/>
        <w:bottom w:val="none" w:sz="0" w:space="0" w:color="auto"/>
        <w:right w:val="none" w:sz="0" w:space="0" w:color="auto"/>
      </w:divBdr>
    </w:div>
    <w:div w:id="494541099">
      <w:bodyDiv w:val="1"/>
      <w:marLeft w:val="390"/>
      <w:marRight w:val="390"/>
      <w:marTop w:val="0"/>
      <w:marBottom w:val="0"/>
      <w:divBdr>
        <w:top w:val="none" w:sz="0" w:space="0" w:color="auto"/>
        <w:left w:val="none" w:sz="0" w:space="0" w:color="auto"/>
        <w:bottom w:val="none" w:sz="0" w:space="0" w:color="auto"/>
        <w:right w:val="none" w:sz="0" w:space="0" w:color="auto"/>
      </w:divBdr>
    </w:div>
    <w:div w:id="513883720">
      <w:bodyDiv w:val="1"/>
      <w:marLeft w:val="0"/>
      <w:marRight w:val="0"/>
      <w:marTop w:val="0"/>
      <w:marBottom w:val="0"/>
      <w:divBdr>
        <w:top w:val="none" w:sz="0" w:space="0" w:color="auto"/>
        <w:left w:val="none" w:sz="0" w:space="0" w:color="auto"/>
        <w:bottom w:val="none" w:sz="0" w:space="0" w:color="auto"/>
        <w:right w:val="none" w:sz="0" w:space="0" w:color="auto"/>
      </w:divBdr>
      <w:divsChild>
        <w:div w:id="1843163919">
          <w:marLeft w:val="0"/>
          <w:marRight w:val="0"/>
          <w:marTop w:val="0"/>
          <w:marBottom w:val="0"/>
          <w:divBdr>
            <w:top w:val="none" w:sz="0" w:space="0" w:color="auto"/>
            <w:left w:val="none" w:sz="0" w:space="0" w:color="auto"/>
            <w:bottom w:val="none" w:sz="0" w:space="0" w:color="auto"/>
            <w:right w:val="none" w:sz="0" w:space="0" w:color="auto"/>
          </w:divBdr>
          <w:divsChild>
            <w:div w:id="2033189077">
              <w:marLeft w:val="0"/>
              <w:marRight w:val="0"/>
              <w:marTop w:val="0"/>
              <w:marBottom w:val="0"/>
              <w:divBdr>
                <w:top w:val="none" w:sz="0" w:space="0" w:color="auto"/>
                <w:left w:val="none" w:sz="0" w:space="0" w:color="auto"/>
                <w:bottom w:val="none" w:sz="0" w:space="0" w:color="auto"/>
                <w:right w:val="none" w:sz="0" w:space="0" w:color="auto"/>
              </w:divBdr>
              <w:divsChild>
                <w:div w:id="1884366880">
                  <w:marLeft w:val="0"/>
                  <w:marRight w:val="0"/>
                  <w:marTop w:val="0"/>
                  <w:marBottom w:val="0"/>
                  <w:divBdr>
                    <w:top w:val="none" w:sz="0" w:space="0" w:color="auto"/>
                    <w:left w:val="none" w:sz="0" w:space="0" w:color="auto"/>
                    <w:bottom w:val="none" w:sz="0" w:space="0" w:color="auto"/>
                    <w:right w:val="none" w:sz="0" w:space="0" w:color="auto"/>
                  </w:divBdr>
                  <w:divsChild>
                    <w:div w:id="1242594082">
                      <w:marLeft w:val="0"/>
                      <w:marRight w:val="0"/>
                      <w:marTop w:val="0"/>
                      <w:marBottom w:val="0"/>
                      <w:divBdr>
                        <w:top w:val="none" w:sz="0" w:space="0" w:color="auto"/>
                        <w:left w:val="none" w:sz="0" w:space="0" w:color="auto"/>
                        <w:bottom w:val="none" w:sz="0" w:space="0" w:color="auto"/>
                        <w:right w:val="none" w:sz="0" w:space="0" w:color="auto"/>
                      </w:divBdr>
                      <w:divsChild>
                        <w:div w:id="1936092760">
                          <w:marLeft w:val="0"/>
                          <w:marRight w:val="0"/>
                          <w:marTop w:val="0"/>
                          <w:marBottom w:val="0"/>
                          <w:divBdr>
                            <w:top w:val="none" w:sz="0" w:space="0" w:color="auto"/>
                            <w:left w:val="none" w:sz="0" w:space="0" w:color="auto"/>
                            <w:bottom w:val="none" w:sz="0" w:space="0" w:color="auto"/>
                            <w:right w:val="none" w:sz="0" w:space="0" w:color="auto"/>
                          </w:divBdr>
                          <w:divsChild>
                            <w:div w:id="307980485">
                              <w:marLeft w:val="0"/>
                              <w:marRight w:val="0"/>
                              <w:marTop w:val="480"/>
                              <w:marBottom w:val="240"/>
                              <w:divBdr>
                                <w:top w:val="none" w:sz="0" w:space="0" w:color="auto"/>
                                <w:left w:val="none" w:sz="0" w:space="0" w:color="auto"/>
                                <w:bottom w:val="none" w:sz="0" w:space="0" w:color="auto"/>
                                <w:right w:val="none" w:sz="0" w:space="0" w:color="auto"/>
                              </w:divBdr>
                            </w:div>
                            <w:div w:id="182520209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424615">
      <w:bodyDiv w:val="1"/>
      <w:marLeft w:val="0"/>
      <w:marRight w:val="0"/>
      <w:marTop w:val="0"/>
      <w:marBottom w:val="0"/>
      <w:divBdr>
        <w:top w:val="none" w:sz="0" w:space="0" w:color="auto"/>
        <w:left w:val="none" w:sz="0" w:space="0" w:color="auto"/>
        <w:bottom w:val="none" w:sz="0" w:space="0" w:color="auto"/>
        <w:right w:val="none" w:sz="0" w:space="0" w:color="auto"/>
      </w:divBdr>
      <w:divsChild>
        <w:div w:id="171454888">
          <w:marLeft w:val="0"/>
          <w:marRight w:val="0"/>
          <w:marTop w:val="0"/>
          <w:marBottom w:val="0"/>
          <w:divBdr>
            <w:top w:val="none" w:sz="0" w:space="0" w:color="auto"/>
            <w:left w:val="none" w:sz="0" w:space="0" w:color="auto"/>
            <w:bottom w:val="none" w:sz="0" w:space="0" w:color="auto"/>
            <w:right w:val="none" w:sz="0" w:space="0" w:color="auto"/>
          </w:divBdr>
          <w:divsChild>
            <w:div w:id="431779034">
              <w:marLeft w:val="0"/>
              <w:marRight w:val="0"/>
              <w:marTop w:val="0"/>
              <w:marBottom w:val="0"/>
              <w:divBdr>
                <w:top w:val="none" w:sz="0" w:space="0" w:color="auto"/>
                <w:left w:val="none" w:sz="0" w:space="0" w:color="auto"/>
                <w:bottom w:val="none" w:sz="0" w:space="0" w:color="auto"/>
                <w:right w:val="none" w:sz="0" w:space="0" w:color="auto"/>
              </w:divBdr>
              <w:divsChild>
                <w:div w:id="1056974144">
                  <w:marLeft w:val="0"/>
                  <w:marRight w:val="0"/>
                  <w:marTop w:val="0"/>
                  <w:marBottom w:val="0"/>
                  <w:divBdr>
                    <w:top w:val="none" w:sz="0" w:space="0" w:color="auto"/>
                    <w:left w:val="none" w:sz="0" w:space="0" w:color="auto"/>
                    <w:bottom w:val="none" w:sz="0" w:space="0" w:color="auto"/>
                    <w:right w:val="none" w:sz="0" w:space="0" w:color="auto"/>
                  </w:divBdr>
                  <w:divsChild>
                    <w:div w:id="420682752">
                      <w:marLeft w:val="1"/>
                      <w:marRight w:val="1"/>
                      <w:marTop w:val="0"/>
                      <w:marBottom w:val="0"/>
                      <w:divBdr>
                        <w:top w:val="none" w:sz="0" w:space="0" w:color="auto"/>
                        <w:left w:val="none" w:sz="0" w:space="0" w:color="auto"/>
                        <w:bottom w:val="none" w:sz="0" w:space="0" w:color="auto"/>
                        <w:right w:val="none" w:sz="0" w:space="0" w:color="auto"/>
                      </w:divBdr>
                      <w:divsChild>
                        <w:div w:id="1204246104">
                          <w:marLeft w:val="0"/>
                          <w:marRight w:val="0"/>
                          <w:marTop w:val="0"/>
                          <w:marBottom w:val="0"/>
                          <w:divBdr>
                            <w:top w:val="none" w:sz="0" w:space="0" w:color="auto"/>
                            <w:left w:val="none" w:sz="0" w:space="0" w:color="auto"/>
                            <w:bottom w:val="none" w:sz="0" w:space="0" w:color="auto"/>
                            <w:right w:val="none" w:sz="0" w:space="0" w:color="auto"/>
                          </w:divBdr>
                          <w:divsChild>
                            <w:div w:id="1123381151">
                              <w:marLeft w:val="0"/>
                              <w:marRight w:val="0"/>
                              <w:marTop w:val="0"/>
                              <w:marBottom w:val="360"/>
                              <w:divBdr>
                                <w:top w:val="none" w:sz="0" w:space="0" w:color="auto"/>
                                <w:left w:val="none" w:sz="0" w:space="0" w:color="auto"/>
                                <w:bottom w:val="none" w:sz="0" w:space="0" w:color="auto"/>
                                <w:right w:val="none" w:sz="0" w:space="0" w:color="auto"/>
                              </w:divBdr>
                              <w:divsChild>
                                <w:div w:id="339282973">
                                  <w:marLeft w:val="0"/>
                                  <w:marRight w:val="0"/>
                                  <w:marTop w:val="0"/>
                                  <w:marBottom w:val="0"/>
                                  <w:divBdr>
                                    <w:top w:val="none" w:sz="0" w:space="0" w:color="auto"/>
                                    <w:left w:val="none" w:sz="0" w:space="0" w:color="auto"/>
                                    <w:bottom w:val="none" w:sz="0" w:space="0" w:color="auto"/>
                                    <w:right w:val="none" w:sz="0" w:space="0" w:color="auto"/>
                                  </w:divBdr>
                                  <w:divsChild>
                                    <w:div w:id="18856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414154">
      <w:bodyDiv w:val="1"/>
      <w:marLeft w:val="0"/>
      <w:marRight w:val="0"/>
      <w:marTop w:val="0"/>
      <w:marBottom w:val="0"/>
      <w:divBdr>
        <w:top w:val="none" w:sz="0" w:space="0" w:color="auto"/>
        <w:left w:val="none" w:sz="0" w:space="0" w:color="auto"/>
        <w:bottom w:val="none" w:sz="0" w:space="0" w:color="auto"/>
        <w:right w:val="none" w:sz="0" w:space="0" w:color="auto"/>
      </w:divBdr>
      <w:divsChild>
        <w:div w:id="685138131">
          <w:marLeft w:val="0"/>
          <w:marRight w:val="0"/>
          <w:marTop w:val="0"/>
          <w:marBottom w:val="0"/>
          <w:divBdr>
            <w:top w:val="none" w:sz="0" w:space="0" w:color="auto"/>
            <w:left w:val="none" w:sz="0" w:space="0" w:color="auto"/>
            <w:bottom w:val="none" w:sz="0" w:space="0" w:color="auto"/>
            <w:right w:val="none" w:sz="0" w:space="0" w:color="auto"/>
          </w:divBdr>
          <w:divsChild>
            <w:div w:id="482894856">
              <w:marLeft w:val="0"/>
              <w:marRight w:val="0"/>
              <w:marTop w:val="0"/>
              <w:marBottom w:val="0"/>
              <w:divBdr>
                <w:top w:val="none" w:sz="0" w:space="0" w:color="auto"/>
                <w:left w:val="none" w:sz="0" w:space="0" w:color="auto"/>
                <w:bottom w:val="none" w:sz="0" w:space="0" w:color="auto"/>
                <w:right w:val="none" w:sz="0" w:space="0" w:color="auto"/>
              </w:divBdr>
              <w:divsChild>
                <w:div w:id="1968310530">
                  <w:marLeft w:val="0"/>
                  <w:marRight w:val="0"/>
                  <w:marTop w:val="0"/>
                  <w:marBottom w:val="0"/>
                  <w:divBdr>
                    <w:top w:val="none" w:sz="0" w:space="0" w:color="auto"/>
                    <w:left w:val="none" w:sz="0" w:space="0" w:color="auto"/>
                    <w:bottom w:val="none" w:sz="0" w:space="0" w:color="auto"/>
                    <w:right w:val="none" w:sz="0" w:space="0" w:color="auto"/>
                  </w:divBdr>
                  <w:divsChild>
                    <w:div w:id="746999333">
                      <w:marLeft w:val="0"/>
                      <w:marRight w:val="0"/>
                      <w:marTop w:val="0"/>
                      <w:marBottom w:val="0"/>
                      <w:divBdr>
                        <w:top w:val="none" w:sz="0" w:space="0" w:color="auto"/>
                        <w:left w:val="none" w:sz="0" w:space="0" w:color="auto"/>
                        <w:bottom w:val="none" w:sz="0" w:space="0" w:color="auto"/>
                        <w:right w:val="none" w:sz="0" w:space="0" w:color="auto"/>
                      </w:divBdr>
                      <w:divsChild>
                        <w:div w:id="755714694">
                          <w:marLeft w:val="0"/>
                          <w:marRight w:val="0"/>
                          <w:marTop w:val="0"/>
                          <w:marBottom w:val="0"/>
                          <w:divBdr>
                            <w:top w:val="none" w:sz="0" w:space="0" w:color="auto"/>
                            <w:left w:val="none" w:sz="0" w:space="0" w:color="auto"/>
                            <w:bottom w:val="none" w:sz="0" w:space="0" w:color="auto"/>
                            <w:right w:val="none" w:sz="0" w:space="0" w:color="auto"/>
                          </w:divBdr>
                          <w:divsChild>
                            <w:div w:id="19461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37721">
      <w:bodyDiv w:val="1"/>
      <w:marLeft w:val="0"/>
      <w:marRight w:val="0"/>
      <w:marTop w:val="0"/>
      <w:marBottom w:val="0"/>
      <w:divBdr>
        <w:top w:val="none" w:sz="0" w:space="0" w:color="auto"/>
        <w:left w:val="none" w:sz="0" w:space="0" w:color="auto"/>
        <w:bottom w:val="none" w:sz="0" w:space="0" w:color="auto"/>
        <w:right w:val="none" w:sz="0" w:space="0" w:color="auto"/>
      </w:divBdr>
      <w:divsChild>
        <w:div w:id="1278368975">
          <w:marLeft w:val="0"/>
          <w:marRight w:val="0"/>
          <w:marTop w:val="0"/>
          <w:marBottom w:val="0"/>
          <w:divBdr>
            <w:top w:val="none" w:sz="0" w:space="0" w:color="auto"/>
            <w:left w:val="none" w:sz="0" w:space="0" w:color="auto"/>
            <w:bottom w:val="none" w:sz="0" w:space="0" w:color="auto"/>
            <w:right w:val="none" w:sz="0" w:space="0" w:color="auto"/>
          </w:divBdr>
          <w:divsChild>
            <w:div w:id="1970477146">
              <w:marLeft w:val="0"/>
              <w:marRight w:val="0"/>
              <w:marTop w:val="0"/>
              <w:marBottom w:val="0"/>
              <w:divBdr>
                <w:top w:val="none" w:sz="0" w:space="0" w:color="auto"/>
                <w:left w:val="none" w:sz="0" w:space="0" w:color="auto"/>
                <w:bottom w:val="none" w:sz="0" w:space="0" w:color="auto"/>
                <w:right w:val="none" w:sz="0" w:space="0" w:color="auto"/>
              </w:divBdr>
              <w:divsChild>
                <w:div w:id="1136988558">
                  <w:marLeft w:val="0"/>
                  <w:marRight w:val="0"/>
                  <w:marTop w:val="0"/>
                  <w:marBottom w:val="0"/>
                  <w:divBdr>
                    <w:top w:val="none" w:sz="0" w:space="0" w:color="auto"/>
                    <w:left w:val="none" w:sz="0" w:space="0" w:color="auto"/>
                    <w:bottom w:val="none" w:sz="0" w:space="0" w:color="auto"/>
                    <w:right w:val="none" w:sz="0" w:space="0" w:color="auto"/>
                  </w:divBdr>
                  <w:divsChild>
                    <w:div w:id="533231626">
                      <w:marLeft w:val="0"/>
                      <w:marRight w:val="0"/>
                      <w:marTop w:val="0"/>
                      <w:marBottom w:val="0"/>
                      <w:divBdr>
                        <w:top w:val="none" w:sz="0" w:space="0" w:color="auto"/>
                        <w:left w:val="none" w:sz="0" w:space="0" w:color="auto"/>
                        <w:bottom w:val="none" w:sz="0" w:space="0" w:color="auto"/>
                        <w:right w:val="none" w:sz="0" w:space="0" w:color="auto"/>
                      </w:divBdr>
                      <w:divsChild>
                        <w:div w:id="15370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739640">
      <w:bodyDiv w:val="1"/>
      <w:marLeft w:val="0"/>
      <w:marRight w:val="0"/>
      <w:marTop w:val="0"/>
      <w:marBottom w:val="0"/>
      <w:divBdr>
        <w:top w:val="none" w:sz="0" w:space="0" w:color="auto"/>
        <w:left w:val="none" w:sz="0" w:space="0" w:color="auto"/>
        <w:bottom w:val="none" w:sz="0" w:space="0" w:color="auto"/>
        <w:right w:val="none" w:sz="0" w:space="0" w:color="auto"/>
      </w:divBdr>
      <w:divsChild>
        <w:div w:id="1820805740">
          <w:marLeft w:val="0"/>
          <w:marRight w:val="0"/>
          <w:marTop w:val="0"/>
          <w:marBottom w:val="0"/>
          <w:divBdr>
            <w:top w:val="none" w:sz="0" w:space="0" w:color="auto"/>
            <w:left w:val="none" w:sz="0" w:space="0" w:color="auto"/>
            <w:bottom w:val="none" w:sz="0" w:space="0" w:color="auto"/>
            <w:right w:val="none" w:sz="0" w:space="0" w:color="auto"/>
          </w:divBdr>
          <w:divsChild>
            <w:div w:id="895820361">
              <w:marLeft w:val="0"/>
              <w:marRight w:val="0"/>
              <w:marTop w:val="0"/>
              <w:marBottom w:val="0"/>
              <w:divBdr>
                <w:top w:val="none" w:sz="0" w:space="0" w:color="auto"/>
                <w:left w:val="none" w:sz="0" w:space="0" w:color="auto"/>
                <w:bottom w:val="none" w:sz="0" w:space="0" w:color="auto"/>
                <w:right w:val="none" w:sz="0" w:space="0" w:color="auto"/>
              </w:divBdr>
              <w:divsChild>
                <w:div w:id="1231387942">
                  <w:marLeft w:val="0"/>
                  <w:marRight w:val="0"/>
                  <w:marTop w:val="0"/>
                  <w:marBottom w:val="0"/>
                  <w:divBdr>
                    <w:top w:val="none" w:sz="0" w:space="0" w:color="auto"/>
                    <w:left w:val="none" w:sz="0" w:space="0" w:color="auto"/>
                    <w:bottom w:val="none" w:sz="0" w:space="0" w:color="auto"/>
                    <w:right w:val="none" w:sz="0" w:space="0" w:color="auto"/>
                  </w:divBdr>
                  <w:divsChild>
                    <w:div w:id="17669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766007">
      <w:bodyDiv w:val="1"/>
      <w:marLeft w:val="0"/>
      <w:marRight w:val="0"/>
      <w:marTop w:val="0"/>
      <w:marBottom w:val="0"/>
      <w:divBdr>
        <w:top w:val="none" w:sz="0" w:space="0" w:color="auto"/>
        <w:left w:val="none" w:sz="0" w:space="0" w:color="auto"/>
        <w:bottom w:val="none" w:sz="0" w:space="0" w:color="auto"/>
        <w:right w:val="none" w:sz="0" w:space="0" w:color="auto"/>
      </w:divBdr>
      <w:divsChild>
        <w:div w:id="638151929">
          <w:marLeft w:val="0"/>
          <w:marRight w:val="0"/>
          <w:marTop w:val="0"/>
          <w:marBottom w:val="0"/>
          <w:divBdr>
            <w:top w:val="none" w:sz="0" w:space="0" w:color="auto"/>
            <w:left w:val="none" w:sz="0" w:space="0" w:color="auto"/>
            <w:bottom w:val="none" w:sz="0" w:space="0" w:color="auto"/>
            <w:right w:val="none" w:sz="0" w:space="0" w:color="auto"/>
          </w:divBdr>
          <w:divsChild>
            <w:div w:id="1671250683">
              <w:marLeft w:val="0"/>
              <w:marRight w:val="0"/>
              <w:marTop w:val="0"/>
              <w:marBottom w:val="0"/>
              <w:divBdr>
                <w:top w:val="none" w:sz="0" w:space="0" w:color="auto"/>
                <w:left w:val="none" w:sz="0" w:space="0" w:color="auto"/>
                <w:bottom w:val="none" w:sz="0" w:space="0" w:color="auto"/>
                <w:right w:val="none" w:sz="0" w:space="0" w:color="auto"/>
              </w:divBdr>
              <w:divsChild>
                <w:div w:id="1083795646">
                  <w:marLeft w:val="0"/>
                  <w:marRight w:val="0"/>
                  <w:marTop w:val="0"/>
                  <w:marBottom w:val="0"/>
                  <w:divBdr>
                    <w:top w:val="none" w:sz="0" w:space="0" w:color="auto"/>
                    <w:left w:val="none" w:sz="0" w:space="0" w:color="auto"/>
                    <w:bottom w:val="none" w:sz="0" w:space="0" w:color="auto"/>
                    <w:right w:val="none" w:sz="0" w:space="0" w:color="auto"/>
                  </w:divBdr>
                  <w:divsChild>
                    <w:div w:id="1349403861">
                      <w:marLeft w:val="0"/>
                      <w:marRight w:val="0"/>
                      <w:marTop w:val="0"/>
                      <w:marBottom w:val="0"/>
                      <w:divBdr>
                        <w:top w:val="none" w:sz="0" w:space="0" w:color="auto"/>
                        <w:left w:val="none" w:sz="0" w:space="0" w:color="auto"/>
                        <w:bottom w:val="none" w:sz="0" w:space="0" w:color="auto"/>
                        <w:right w:val="none" w:sz="0" w:space="0" w:color="auto"/>
                      </w:divBdr>
                      <w:divsChild>
                        <w:div w:id="619721360">
                          <w:marLeft w:val="0"/>
                          <w:marRight w:val="0"/>
                          <w:marTop w:val="0"/>
                          <w:marBottom w:val="0"/>
                          <w:divBdr>
                            <w:top w:val="none" w:sz="0" w:space="0" w:color="auto"/>
                            <w:left w:val="none" w:sz="0" w:space="0" w:color="auto"/>
                            <w:bottom w:val="none" w:sz="0" w:space="0" w:color="auto"/>
                            <w:right w:val="none" w:sz="0" w:space="0" w:color="auto"/>
                          </w:divBdr>
                          <w:divsChild>
                            <w:div w:id="21290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591682">
      <w:bodyDiv w:val="1"/>
      <w:marLeft w:val="0"/>
      <w:marRight w:val="0"/>
      <w:marTop w:val="0"/>
      <w:marBottom w:val="0"/>
      <w:divBdr>
        <w:top w:val="none" w:sz="0" w:space="0" w:color="auto"/>
        <w:left w:val="none" w:sz="0" w:space="0" w:color="auto"/>
        <w:bottom w:val="none" w:sz="0" w:space="0" w:color="auto"/>
        <w:right w:val="none" w:sz="0" w:space="0" w:color="auto"/>
      </w:divBdr>
    </w:div>
    <w:div w:id="572933546">
      <w:bodyDiv w:val="1"/>
      <w:marLeft w:val="0"/>
      <w:marRight w:val="0"/>
      <w:marTop w:val="0"/>
      <w:marBottom w:val="0"/>
      <w:divBdr>
        <w:top w:val="none" w:sz="0" w:space="0" w:color="auto"/>
        <w:left w:val="none" w:sz="0" w:space="0" w:color="auto"/>
        <w:bottom w:val="none" w:sz="0" w:space="0" w:color="auto"/>
        <w:right w:val="none" w:sz="0" w:space="0" w:color="auto"/>
      </w:divBdr>
    </w:div>
    <w:div w:id="574242832">
      <w:bodyDiv w:val="1"/>
      <w:marLeft w:val="390"/>
      <w:marRight w:val="390"/>
      <w:marTop w:val="0"/>
      <w:marBottom w:val="0"/>
      <w:divBdr>
        <w:top w:val="none" w:sz="0" w:space="0" w:color="auto"/>
        <w:left w:val="none" w:sz="0" w:space="0" w:color="auto"/>
        <w:bottom w:val="none" w:sz="0" w:space="0" w:color="auto"/>
        <w:right w:val="none" w:sz="0" w:space="0" w:color="auto"/>
      </w:divBdr>
    </w:div>
    <w:div w:id="656760653">
      <w:bodyDiv w:val="1"/>
      <w:marLeft w:val="0"/>
      <w:marRight w:val="0"/>
      <w:marTop w:val="0"/>
      <w:marBottom w:val="0"/>
      <w:divBdr>
        <w:top w:val="none" w:sz="0" w:space="0" w:color="auto"/>
        <w:left w:val="none" w:sz="0" w:space="0" w:color="auto"/>
        <w:bottom w:val="none" w:sz="0" w:space="0" w:color="auto"/>
        <w:right w:val="none" w:sz="0" w:space="0" w:color="auto"/>
      </w:divBdr>
      <w:divsChild>
        <w:div w:id="7352056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88259713">
      <w:bodyDiv w:val="1"/>
      <w:marLeft w:val="0"/>
      <w:marRight w:val="0"/>
      <w:marTop w:val="0"/>
      <w:marBottom w:val="0"/>
      <w:divBdr>
        <w:top w:val="none" w:sz="0" w:space="0" w:color="auto"/>
        <w:left w:val="none" w:sz="0" w:space="0" w:color="auto"/>
        <w:bottom w:val="none" w:sz="0" w:space="0" w:color="auto"/>
        <w:right w:val="none" w:sz="0" w:space="0" w:color="auto"/>
      </w:divBdr>
      <w:divsChild>
        <w:div w:id="1984576827">
          <w:marLeft w:val="0"/>
          <w:marRight w:val="0"/>
          <w:marTop w:val="0"/>
          <w:marBottom w:val="0"/>
          <w:divBdr>
            <w:top w:val="none" w:sz="0" w:space="0" w:color="auto"/>
            <w:left w:val="none" w:sz="0" w:space="0" w:color="auto"/>
            <w:bottom w:val="none" w:sz="0" w:space="0" w:color="auto"/>
            <w:right w:val="none" w:sz="0" w:space="0" w:color="auto"/>
          </w:divBdr>
          <w:divsChild>
            <w:div w:id="799417483">
              <w:marLeft w:val="0"/>
              <w:marRight w:val="0"/>
              <w:marTop w:val="0"/>
              <w:marBottom w:val="0"/>
              <w:divBdr>
                <w:top w:val="none" w:sz="0" w:space="0" w:color="auto"/>
                <w:left w:val="none" w:sz="0" w:space="0" w:color="auto"/>
                <w:bottom w:val="none" w:sz="0" w:space="0" w:color="auto"/>
                <w:right w:val="none" w:sz="0" w:space="0" w:color="auto"/>
              </w:divBdr>
              <w:divsChild>
                <w:div w:id="1276984445">
                  <w:marLeft w:val="0"/>
                  <w:marRight w:val="0"/>
                  <w:marTop w:val="0"/>
                  <w:marBottom w:val="0"/>
                  <w:divBdr>
                    <w:top w:val="none" w:sz="0" w:space="0" w:color="auto"/>
                    <w:left w:val="none" w:sz="0" w:space="0" w:color="auto"/>
                    <w:bottom w:val="none" w:sz="0" w:space="0" w:color="auto"/>
                    <w:right w:val="none" w:sz="0" w:space="0" w:color="auto"/>
                  </w:divBdr>
                  <w:divsChild>
                    <w:div w:id="666326664">
                      <w:marLeft w:val="0"/>
                      <w:marRight w:val="0"/>
                      <w:marTop w:val="0"/>
                      <w:marBottom w:val="0"/>
                      <w:divBdr>
                        <w:top w:val="none" w:sz="0" w:space="0" w:color="auto"/>
                        <w:left w:val="none" w:sz="0" w:space="0" w:color="auto"/>
                        <w:bottom w:val="none" w:sz="0" w:space="0" w:color="auto"/>
                        <w:right w:val="none" w:sz="0" w:space="0" w:color="auto"/>
                      </w:divBdr>
                      <w:divsChild>
                        <w:div w:id="699357115">
                          <w:marLeft w:val="0"/>
                          <w:marRight w:val="0"/>
                          <w:marTop w:val="0"/>
                          <w:marBottom w:val="0"/>
                          <w:divBdr>
                            <w:top w:val="none" w:sz="0" w:space="0" w:color="auto"/>
                            <w:left w:val="none" w:sz="0" w:space="0" w:color="auto"/>
                            <w:bottom w:val="none" w:sz="0" w:space="0" w:color="auto"/>
                            <w:right w:val="none" w:sz="0" w:space="0" w:color="auto"/>
                          </w:divBdr>
                          <w:divsChild>
                            <w:div w:id="386950571">
                              <w:marLeft w:val="0"/>
                              <w:marRight w:val="0"/>
                              <w:marTop w:val="480"/>
                              <w:marBottom w:val="240"/>
                              <w:divBdr>
                                <w:top w:val="none" w:sz="0" w:space="0" w:color="auto"/>
                                <w:left w:val="none" w:sz="0" w:space="0" w:color="auto"/>
                                <w:bottom w:val="none" w:sz="0" w:space="0" w:color="auto"/>
                                <w:right w:val="none" w:sz="0" w:space="0" w:color="auto"/>
                              </w:divBdr>
                            </w:div>
                            <w:div w:id="1773277736">
                              <w:marLeft w:val="0"/>
                              <w:marRight w:val="0"/>
                              <w:marTop w:val="0"/>
                              <w:marBottom w:val="567"/>
                              <w:divBdr>
                                <w:top w:val="none" w:sz="0" w:space="0" w:color="auto"/>
                                <w:left w:val="none" w:sz="0" w:space="0" w:color="auto"/>
                                <w:bottom w:val="none" w:sz="0" w:space="0" w:color="auto"/>
                                <w:right w:val="none" w:sz="0" w:space="0" w:color="auto"/>
                              </w:divBdr>
                            </w:div>
                            <w:div w:id="16863976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72639">
      <w:bodyDiv w:val="1"/>
      <w:marLeft w:val="390"/>
      <w:marRight w:val="390"/>
      <w:marTop w:val="0"/>
      <w:marBottom w:val="0"/>
      <w:divBdr>
        <w:top w:val="none" w:sz="0" w:space="0" w:color="auto"/>
        <w:left w:val="none" w:sz="0" w:space="0" w:color="auto"/>
        <w:bottom w:val="none" w:sz="0" w:space="0" w:color="auto"/>
        <w:right w:val="none" w:sz="0" w:space="0" w:color="auto"/>
      </w:divBdr>
    </w:div>
    <w:div w:id="725295901">
      <w:bodyDiv w:val="1"/>
      <w:marLeft w:val="0"/>
      <w:marRight w:val="0"/>
      <w:marTop w:val="0"/>
      <w:marBottom w:val="0"/>
      <w:divBdr>
        <w:top w:val="none" w:sz="0" w:space="0" w:color="auto"/>
        <w:left w:val="none" w:sz="0" w:space="0" w:color="auto"/>
        <w:bottom w:val="none" w:sz="0" w:space="0" w:color="auto"/>
        <w:right w:val="none" w:sz="0" w:space="0" w:color="auto"/>
      </w:divBdr>
      <w:divsChild>
        <w:div w:id="1085155318">
          <w:marLeft w:val="0"/>
          <w:marRight w:val="0"/>
          <w:marTop w:val="0"/>
          <w:marBottom w:val="0"/>
          <w:divBdr>
            <w:top w:val="none" w:sz="0" w:space="0" w:color="auto"/>
            <w:left w:val="none" w:sz="0" w:space="0" w:color="auto"/>
            <w:bottom w:val="none" w:sz="0" w:space="0" w:color="auto"/>
            <w:right w:val="none" w:sz="0" w:space="0" w:color="auto"/>
          </w:divBdr>
          <w:divsChild>
            <w:div w:id="2045059740">
              <w:marLeft w:val="0"/>
              <w:marRight w:val="0"/>
              <w:marTop w:val="0"/>
              <w:marBottom w:val="0"/>
              <w:divBdr>
                <w:top w:val="none" w:sz="0" w:space="0" w:color="auto"/>
                <w:left w:val="none" w:sz="0" w:space="0" w:color="auto"/>
                <w:bottom w:val="none" w:sz="0" w:space="0" w:color="auto"/>
                <w:right w:val="none" w:sz="0" w:space="0" w:color="auto"/>
              </w:divBdr>
              <w:divsChild>
                <w:div w:id="1103498130">
                  <w:marLeft w:val="0"/>
                  <w:marRight w:val="0"/>
                  <w:marTop w:val="0"/>
                  <w:marBottom w:val="0"/>
                  <w:divBdr>
                    <w:top w:val="none" w:sz="0" w:space="0" w:color="auto"/>
                    <w:left w:val="none" w:sz="0" w:space="0" w:color="auto"/>
                    <w:bottom w:val="none" w:sz="0" w:space="0" w:color="auto"/>
                    <w:right w:val="none" w:sz="0" w:space="0" w:color="auto"/>
                  </w:divBdr>
                  <w:divsChild>
                    <w:div w:id="580068546">
                      <w:marLeft w:val="0"/>
                      <w:marRight w:val="0"/>
                      <w:marTop w:val="0"/>
                      <w:marBottom w:val="0"/>
                      <w:divBdr>
                        <w:top w:val="none" w:sz="0" w:space="0" w:color="auto"/>
                        <w:left w:val="none" w:sz="0" w:space="0" w:color="auto"/>
                        <w:bottom w:val="none" w:sz="0" w:space="0" w:color="auto"/>
                        <w:right w:val="none" w:sz="0" w:space="0" w:color="auto"/>
                      </w:divBdr>
                      <w:divsChild>
                        <w:div w:id="2117166619">
                          <w:marLeft w:val="0"/>
                          <w:marRight w:val="0"/>
                          <w:marTop w:val="0"/>
                          <w:marBottom w:val="0"/>
                          <w:divBdr>
                            <w:top w:val="none" w:sz="0" w:space="0" w:color="auto"/>
                            <w:left w:val="none" w:sz="0" w:space="0" w:color="auto"/>
                            <w:bottom w:val="none" w:sz="0" w:space="0" w:color="auto"/>
                            <w:right w:val="none" w:sz="0" w:space="0" w:color="auto"/>
                          </w:divBdr>
                          <w:divsChild>
                            <w:div w:id="3103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821932">
      <w:bodyDiv w:val="1"/>
      <w:marLeft w:val="0"/>
      <w:marRight w:val="0"/>
      <w:marTop w:val="0"/>
      <w:marBottom w:val="0"/>
      <w:divBdr>
        <w:top w:val="none" w:sz="0" w:space="0" w:color="auto"/>
        <w:left w:val="none" w:sz="0" w:space="0" w:color="auto"/>
        <w:bottom w:val="none" w:sz="0" w:space="0" w:color="auto"/>
        <w:right w:val="none" w:sz="0" w:space="0" w:color="auto"/>
      </w:divBdr>
      <w:divsChild>
        <w:div w:id="1024093810">
          <w:marLeft w:val="0"/>
          <w:marRight w:val="0"/>
          <w:marTop w:val="0"/>
          <w:marBottom w:val="0"/>
          <w:divBdr>
            <w:top w:val="none" w:sz="0" w:space="0" w:color="auto"/>
            <w:left w:val="none" w:sz="0" w:space="0" w:color="auto"/>
            <w:bottom w:val="none" w:sz="0" w:space="0" w:color="auto"/>
            <w:right w:val="none" w:sz="0" w:space="0" w:color="auto"/>
          </w:divBdr>
          <w:divsChild>
            <w:div w:id="576329895">
              <w:marLeft w:val="0"/>
              <w:marRight w:val="0"/>
              <w:marTop w:val="0"/>
              <w:marBottom w:val="0"/>
              <w:divBdr>
                <w:top w:val="none" w:sz="0" w:space="0" w:color="auto"/>
                <w:left w:val="none" w:sz="0" w:space="0" w:color="auto"/>
                <w:bottom w:val="none" w:sz="0" w:space="0" w:color="auto"/>
                <w:right w:val="none" w:sz="0" w:space="0" w:color="auto"/>
              </w:divBdr>
              <w:divsChild>
                <w:div w:id="685907457">
                  <w:marLeft w:val="0"/>
                  <w:marRight w:val="0"/>
                  <w:marTop w:val="0"/>
                  <w:marBottom w:val="0"/>
                  <w:divBdr>
                    <w:top w:val="none" w:sz="0" w:space="0" w:color="auto"/>
                    <w:left w:val="none" w:sz="0" w:space="0" w:color="auto"/>
                    <w:bottom w:val="none" w:sz="0" w:space="0" w:color="auto"/>
                    <w:right w:val="none" w:sz="0" w:space="0" w:color="auto"/>
                  </w:divBdr>
                  <w:divsChild>
                    <w:div w:id="372005602">
                      <w:marLeft w:val="0"/>
                      <w:marRight w:val="0"/>
                      <w:marTop w:val="400"/>
                      <w:marBottom w:val="0"/>
                      <w:divBdr>
                        <w:top w:val="none" w:sz="0" w:space="0" w:color="auto"/>
                        <w:left w:val="none" w:sz="0" w:space="0" w:color="auto"/>
                        <w:bottom w:val="none" w:sz="0" w:space="0" w:color="auto"/>
                        <w:right w:val="none" w:sz="0" w:space="0" w:color="auto"/>
                      </w:divBdr>
                    </w:div>
                    <w:div w:id="111359422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788352230">
      <w:bodyDiv w:val="1"/>
      <w:marLeft w:val="0"/>
      <w:marRight w:val="0"/>
      <w:marTop w:val="0"/>
      <w:marBottom w:val="0"/>
      <w:divBdr>
        <w:top w:val="none" w:sz="0" w:space="0" w:color="auto"/>
        <w:left w:val="none" w:sz="0" w:space="0" w:color="auto"/>
        <w:bottom w:val="none" w:sz="0" w:space="0" w:color="auto"/>
        <w:right w:val="none" w:sz="0" w:space="0" w:color="auto"/>
      </w:divBdr>
      <w:divsChild>
        <w:div w:id="444738217">
          <w:marLeft w:val="0"/>
          <w:marRight w:val="0"/>
          <w:marTop w:val="0"/>
          <w:marBottom w:val="0"/>
          <w:divBdr>
            <w:top w:val="none" w:sz="0" w:space="0" w:color="auto"/>
            <w:left w:val="none" w:sz="0" w:space="0" w:color="auto"/>
            <w:bottom w:val="none" w:sz="0" w:space="0" w:color="auto"/>
            <w:right w:val="none" w:sz="0" w:space="0" w:color="auto"/>
          </w:divBdr>
          <w:divsChild>
            <w:div w:id="392389973">
              <w:marLeft w:val="0"/>
              <w:marRight w:val="0"/>
              <w:marTop w:val="0"/>
              <w:marBottom w:val="0"/>
              <w:divBdr>
                <w:top w:val="none" w:sz="0" w:space="0" w:color="auto"/>
                <w:left w:val="none" w:sz="0" w:space="0" w:color="auto"/>
                <w:bottom w:val="none" w:sz="0" w:space="0" w:color="auto"/>
                <w:right w:val="none" w:sz="0" w:space="0" w:color="auto"/>
              </w:divBdr>
              <w:divsChild>
                <w:div w:id="456682824">
                  <w:marLeft w:val="0"/>
                  <w:marRight w:val="0"/>
                  <w:marTop w:val="0"/>
                  <w:marBottom w:val="0"/>
                  <w:divBdr>
                    <w:top w:val="none" w:sz="0" w:space="0" w:color="auto"/>
                    <w:left w:val="none" w:sz="0" w:space="0" w:color="auto"/>
                    <w:bottom w:val="none" w:sz="0" w:space="0" w:color="auto"/>
                    <w:right w:val="none" w:sz="0" w:space="0" w:color="auto"/>
                  </w:divBdr>
                  <w:divsChild>
                    <w:div w:id="213003892">
                      <w:marLeft w:val="0"/>
                      <w:marRight w:val="0"/>
                      <w:marTop w:val="0"/>
                      <w:marBottom w:val="0"/>
                      <w:divBdr>
                        <w:top w:val="none" w:sz="0" w:space="0" w:color="auto"/>
                        <w:left w:val="none" w:sz="0" w:space="0" w:color="auto"/>
                        <w:bottom w:val="none" w:sz="0" w:space="0" w:color="auto"/>
                        <w:right w:val="none" w:sz="0" w:space="0" w:color="auto"/>
                      </w:divBdr>
                      <w:divsChild>
                        <w:div w:id="1614632160">
                          <w:marLeft w:val="0"/>
                          <w:marRight w:val="0"/>
                          <w:marTop w:val="0"/>
                          <w:marBottom w:val="0"/>
                          <w:divBdr>
                            <w:top w:val="none" w:sz="0" w:space="0" w:color="auto"/>
                            <w:left w:val="none" w:sz="0" w:space="0" w:color="auto"/>
                            <w:bottom w:val="none" w:sz="0" w:space="0" w:color="auto"/>
                            <w:right w:val="none" w:sz="0" w:space="0" w:color="auto"/>
                          </w:divBdr>
                          <w:divsChild>
                            <w:div w:id="9246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927759">
      <w:bodyDiv w:val="1"/>
      <w:marLeft w:val="0"/>
      <w:marRight w:val="0"/>
      <w:marTop w:val="0"/>
      <w:marBottom w:val="0"/>
      <w:divBdr>
        <w:top w:val="none" w:sz="0" w:space="0" w:color="auto"/>
        <w:left w:val="none" w:sz="0" w:space="0" w:color="auto"/>
        <w:bottom w:val="none" w:sz="0" w:space="0" w:color="auto"/>
        <w:right w:val="none" w:sz="0" w:space="0" w:color="auto"/>
      </w:divBdr>
    </w:div>
    <w:div w:id="856505012">
      <w:bodyDiv w:val="1"/>
      <w:marLeft w:val="0"/>
      <w:marRight w:val="0"/>
      <w:marTop w:val="0"/>
      <w:marBottom w:val="0"/>
      <w:divBdr>
        <w:top w:val="none" w:sz="0" w:space="0" w:color="auto"/>
        <w:left w:val="none" w:sz="0" w:space="0" w:color="auto"/>
        <w:bottom w:val="none" w:sz="0" w:space="0" w:color="auto"/>
        <w:right w:val="none" w:sz="0" w:space="0" w:color="auto"/>
      </w:divBdr>
    </w:div>
    <w:div w:id="876086892">
      <w:bodyDiv w:val="1"/>
      <w:marLeft w:val="0"/>
      <w:marRight w:val="0"/>
      <w:marTop w:val="0"/>
      <w:marBottom w:val="0"/>
      <w:divBdr>
        <w:top w:val="none" w:sz="0" w:space="0" w:color="auto"/>
        <w:left w:val="none" w:sz="0" w:space="0" w:color="auto"/>
        <w:bottom w:val="none" w:sz="0" w:space="0" w:color="auto"/>
        <w:right w:val="none" w:sz="0" w:space="0" w:color="auto"/>
      </w:divBdr>
    </w:div>
    <w:div w:id="888958651">
      <w:bodyDiv w:val="1"/>
      <w:marLeft w:val="0"/>
      <w:marRight w:val="0"/>
      <w:marTop w:val="0"/>
      <w:marBottom w:val="0"/>
      <w:divBdr>
        <w:top w:val="none" w:sz="0" w:space="0" w:color="auto"/>
        <w:left w:val="none" w:sz="0" w:space="0" w:color="auto"/>
        <w:bottom w:val="none" w:sz="0" w:space="0" w:color="auto"/>
        <w:right w:val="none" w:sz="0" w:space="0" w:color="auto"/>
      </w:divBdr>
      <w:divsChild>
        <w:div w:id="768816990">
          <w:marLeft w:val="0"/>
          <w:marRight w:val="0"/>
          <w:marTop w:val="0"/>
          <w:marBottom w:val="0"/>
          <w:divBdr>
            <w:top w:val="none" w:sz="0" w:space="0" w:color="auto"/>
            <w:left w:val="none" w:sz="0" w:space="0" w:color="auto"/>
            <w:bottom w:val="none" w:sz="0" w:space="0" w:color="auto"/>
            <w:right w:val="none" w:sz="0" w:space="0" w:color="auto"/>
          </w:divBdr>
          <w:divsChild>
            <w:div w:id="607928229">
              <w:marLeft w:val="0"/>
              <w:marRight w:val="0"/>
              <w:marTop w:val="0"/>
              <w:marBottom w:val="0"/>
              <w:divBdr>
                <w:top w:val="none" w:sz="0" w:space="0" w:color="auto"/>
                <w:left w:val="none" w:sz="0" w:space="0" w:color="auto"/>
                <w:bottom w:val="none" w:sz="0" w:space="0" w:color="auto"/>
                <w:right w:val="none" w:sz="0" w:space="0" w:color="auto"/>
              </w:divBdr>
              <w:divsChild>
                <w:div w:id="536433063">
                  <w:marLeft w:val="0"/>
                  <w:marRight w:val="0"/>
                  <w:marTop w:val="0"/>
                  <w:marBottom w:val="0"/>
                  <w:divBdr>
                    <w:top w:val="none" w:sz="0" w:space="0" w:color="auto"/>
                    <w:left w:val="none" w:sz="0" w:space="0" w:color="auto"/>
                    <w:bottom w:val="none" w:sz="0" w:space="0" w:color="auto"/>
                    <w:right w:val="none" w:sz="0" w:space="0" w:color="auto"/>
                  </w:divBdr>
                  <w:divsChild>
                    <w:div w:id="1837914819">
                      <w:marLeft w:val="0"/>
                      <w:marRight w:val="0"/>
                      <w:marTop w:val="0"/>
                      <w:marBottom w:val="0"/>
                      <w:divBdr>
                        <w:top w:val="none" w:sz="0" w:space="0" w:color="auto"/>
                        <w:left w:val="none" w:sz="0" w:space="0" w:color="auto"/>
                        <w:bottom w:val="none" w:sz="0" w:space="0" w:color="auto"/>
                        <w:right w:val="none" w:sz="0" w:space="0" w:color="auto"/>
                      </w:divBdr>
                      <w:divsChild>
                        <w:div w:id="1876767773">
                          <w:marLeft w:val="0"/>
                          <w:marRight w:val="0"/>
                          <w:marTop w:val="0"/>
                          <w:marBottom w:val="0"/>
                          <w:divBdr>
                            <w:top w:val="none" w:sz="0" w:space="0" w:color="auto"/>
                            <w:left w:val="none" w:sz="0" w:space="0" w:color="auto"/>
                            <w:bottom w:val="none" w:sz="0" w:space="0" w:color="auto"/>
                            <w:right w:val="none" w:sz="0" w:space="0" w:color="auto"/>
                          </w:divBdr>
                          <w:divsChild>
                            <w:div w:id="286619219">
                              <w:marLeft w:val="0"/>
                              <w:marRight w:val="0"/>
                              <w:marTop w:val="480"/>
                              <w:marBottom w:val="240"/>
                              <w:divBdr>
                                <w:top w:val="none" w:sz="0" w:space="0" w:color="auto"/>
                                <w:left w:val="none" w:sz="0" w:space="0" w:color="auto"/>
                                <w:bottom w:val="none" w:sz="0" w:space="0" w:color="auto"/>
                                <w:right w:val="none" w:sz="0" w:space="0" w:color="auto"/>
                              </w:divBdr>
                            </w:div>
                            <w:div w:id="18550289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983326">
      <w:bodyDiv w:val="1"/>
      <w:marLeft w:val="0"/>
      <w:marRight w:val="0"/>
      <w:marTop w:val="0"/>
      <w:marBottom w:val="0"/>
      <w:divBdr>
        <w:top w:val="none" w:sz="0" w:space="0" w:color="auto"/>
        <w:left w:val="none" w:sz="0" w:space="0" w:color="auto"/>
        <w:bottom w:val="none" w:sz="0" w:space="0" w:color="auto"/>
        <w:right w:val="none" w:sz="0" w:space="0" w:color="auto"/>
      </w:divBdr>
      <w:divsChild>
        <w:div w:id="1485513435">
          <w:marLeft w:val="0"/>
          <w:marRight w:val="0"/>
          <w:marTop w:val="0"/>
          <w:marBottom w:val="0"/>
          <w:divBdr>
            <w:top w:val="none" w:sz="0" w:space="0" w:color="auto"/>
            <w:left w:val="none" w:sz="0" w:space="0" w:color="auto"/>
            <w:bottom w:val="none" w:sz="0" w:space="0" w:color="auto"/>
            <w:right w:val="none" w:sz="0" w:space="0" w:color="auto"/>
          </w:divBdr>
          <w:divsChild>
            <w:div w:id="1612281456">
              <w:marLeft w:val="0"/>
              <w:marRight w:val="0"/>
              <w:marTop w:val="0"/>
              <w:marBottom w:val="0"/>
              <w:divBdr>
                <w:top w:val="none" w:sz="0" w:space="0" w:color="auto"/>
                <w:left w:val="none" w:sz="0" w:space="0" w:color="auto"/>
                <w:bottom w:val="none" w:sz="0" w:space="0" w:color="auto"/>
                <w:right w:val="none" w:sz="0" w:space="0" w:color="auto"/>
              </w:divBdr>
              <w:divsChild>
                <w:div w:id="1539049325">
                  <w:marLeft w:val="0"/>
                  <w:marRight w:val="0"/>
                  <w:marTop w:val="0"/>
                  <w:marBottom w:val="0"/>
                  <w:divBdr>
                    <w:top w:val="none" w:sz="0" w:space="0" w:color="auto"/>
                    <w:left w:val="none" w:sz="0" w:space="0" w:color="auto"/>
                    <w:bottom w:val="none" w:sz="0" w:space="0" w:color="auto"/>
                    <w:right w:val="none" w:sz="0" w:space="0" w:color="auto"/>
                  </w:divBdr>
                  <w:divsChild>
                    <w:div w:id="910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4480">
      <w:bodyDiv w:val="1"/>
      <w:marLeft w:val="0"/>
      <w:marRight w:val="0"/>
      <w:marTop w:val="0"/>
      <w:marBottom w:val="0"/>
      <w:divBdr>
        <w:top w:val="none" w:sz="0" w:space="0" w:color="auto"/>
        <w:left w:val="none" w:sz="0" w:space="0" w:color="auto"/>
        <w:bottom w:val="none" w:sz="0" w:space="0" w:color="auto"/>
        <w:right w:val="none" w:sz="0" w:space="0" w:color="auto"/>
      </w:divBdr>
      <w:divsChild>
        <w:div w:id="1684817299">
          <w:marLeft w:val="0"/>
          <w:marRight w:val="0"/>
          <w:marTop w:val="0"/>
          <w:marBottom w:val="0"/>
          <w:divBdr>
            <w:top w:val="none" w:sz="0" w:space="0" w:color="auto"/>
            <w:left w:val="none" w:sz="0" w:space="0" w:color="auto"/>
            <w:bottom w:val="none" w:sz="0" w:space="0" w:color="auto"/>
            <w:right w:val="none" w:sz="0" w:space="0" w:color="auto"/>
          </w:divBdr>
          <w:divsChild>
            <w:div w:id="1463840128">
              <w:marLeft w:val="0"/>
              <w:marRight w:val="0"/>
              <w:marTop w:val="0"/>
              <w:marBottom w:val="0"/>
              <w:divBdr>
                <w:top w:val="none" w:sz="0" w:space="0" w:color="auto"/>
                <w:left w:val="none" w:sz="0" w:space="0" w:color="auto"/>
                <w:bottom w:val="none" w:sz="0" w:space="0" w:color="auto"/>
                <w:right w:val="none" w:sz="0" w:space="0" w:color="auto"/>
              </w:divBdr>
              <w:divsChild>
                <w:div w:id="1270623287">
                  <w:marLeft w:val="0"/>
                  <w:marRight w:val="0"/>
                  <w:marTop w:val="0"/>
                  <w:marBottom w:val="0"/>
                  <w:divBdr>
                    <w:top w:val="none" w:sz="0" w:space="0" w:color="auto"/>
                    <w:left w:val="none" w:sz="0" w:space="0" w:color="auto"/>
                    <w:bottom w:val="none" w:sz="0" w:space="0" w:color="auto"/>
                    <w:right w:val="none" w:sz="0" w:space="0" w:color="auto"/>
                  </w:divBdr>
                  <w:divsChild>
                    <w:div w:id="880674808">
                      <w:marLeft w:val="0"/>
                      <w:marRight w:val="0"/>
                      <w:marTop w:val="0"/>
                      <w:marBottom w:val="0"/>
                      <w:divBdr>
                        <w:top w:val="none" w:sz="0" w:space="0" w:color="auto"/>
                        <w:left w:val="none" w:sz="0" w:space="0" w:color="auto"/>
                        <w:bottom w:val="none" w:sz="0" w:space="0" w:color="auto"/>
                        <w:right w:val="none" w:sz="0" w:space="0" w:color="auto"/>
                      </w:divBdr>
                      <w:divsChild>
                        <w:div w:id="1358854190">
                          <w:marLeft w:val="0"/>
                          <w:marRight w:val="0"/>
                          <w:marTop w:val="0"/>
                          <w:marBottom w:val="0"/>
                          <w:divBdr>
                            <w:top w:val="none" w:sz="0" w:space="0" w:color="auto"/>
                            <w:left w:val="none" w:sz="0" w:space="0" w:color="auto"/>
                            <w:bottom w:val="none" w:sz="0" w:space="0" w:color="auto"/>
                            <w:right w:val="none" w:sz="0" w:space="0" w:color="auto"/>
                          </w:divBdr>
                          <w:divsChild>
                            <w:div w:id="6754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531852">
      <w:bodyDiv w:val="1"/>
      <w:marLeft w:val="0"/>
      <w:marRight w:val="0"/>
      <w:marTop w:val="0"/>
      <w:marBottom w:val="0"/>
      <w:divBdr>
        <w:top w:val="none" w:sz="0" w:space="0" w:color="auto"/>
        <w:left w:val="none" w:sz="0" w:space="0" w:color="auto"/>
        <w:bottom w:val="none" w:sz="0" w:space="0" w:color="auto"/>
        <w:right w:val="none" w:sz="0" w:space="0" w:color="auto"/>
      </w:divBdr>
    </w:div>
    <w:div w:id="957177295">
      <w:bodyDiv w:val="1"/>
      <w:marLeft w:val="0"/>
      <w:marRight w:val="0"/>
      <w:marTop w:val="0"/>
      <w:marBottom w:val="0"/>
      <w:divBdr>
        <w:top w:val="none" w:sz="0" w:space="0" w:color="auto"/>
        <w:left w:val="none" w:sz="0" w:space="0" w:color="auto"/>
        <w:bottom w:val="none" w:sz="0" w:space="0" w:color="auto"/>
        <w:right w:val="none" w:sz="0" w:space="0" w:color="auto"/>
      </w:divBdr>
    </w:div>
    <w:div w:id="1003508576">
      <w:bodyDiv w:val="1"/>
      <w:marLeft w:val="0"/>
      <w:marRight w:val="0"/>
      <w:marTop w:val="0"/>
      <w:marBottom w:val="0"/>
      <w:divBdr>
        <w:top w:val="none" w:sz="0" w:space="0" w:color="auto"/>
        <w:left w:val="none" w:sz="0" w:space="0" w:color="auto"/>
        <w:bottom w:val="none" w:sz="0" w:space="0" w:color="auto"/>
        <w:right w:val="none" w:sz="0" w:space="0" w:color="auto"/>
      </w:divBdr>
    </w:div>
    <w:div w:id="1050033942">
      <w:bodyDiv w:val="1"/>
      <w:marLeft w:val="0"/>
      <w:marRight w:val="0"/>
      <w:marTop w:val="0"/>
      <w:marBottom w:val="0"/>
      <w:divBdr>
        <w:top w:val="none" w:sz="0" w:space="0" w:color="auto"/>
        <w:left w:val="none" w:sz="0" w:space="0" w:color="auto"/>
        <w:bottom w:val="none" w:sz="0" w:space="0" w:color="auto"/>
        <w:right w:val="none" w:sz="0" w:space="0" w:color="auto"/>
      </w:divBdr>
    </w:div>
    <w:div w:id="1081878109">
      <w:bodyDiv w:val="1"/>
      <w:marLeft w:val="0"/>
      <w:marRight w:val="0"/>
      <w:marTop w:val="0"/>
      <w:marBottom w:val="0"/>
      <w:divBdr>
        <w:top w:val="none" w:sz="0" w:space="0" w:color="auto"/>
        <w:left w:val="none" w:sz="0" w:space="0" w:color="auto"/>
        <w:bottom w:val="none" w:sz="0" w:space="0" w:color="auto"/>
        <w:right w:val="none" w:sz="0" w:space="0" w:color="auto"/>
      </w:divBdr>
      <w:divsChild>
        <w:div w:id="1547570342">
          <w:marLeft w:val="0"/>
          <w:marRight w:val="0"/>
          <w:marTop w:val="0"/>
          <w:marBottom w:val="0"/>
          <w:divBdr>
            <w:top w:val="none" w:sz="0" w:space="0" w:color="auto"/>
            <w:left w:val="none" w:sz="0" w:space="0" w:color="auto"/>
            <w:bottom w:val="none" w:sz="0" w:space="0" w:color="auto"/>
            <w:right w:val="none" w:sz="0" w:space="0" w:color="auto"/>
          </w:divBdr>
          <w:divsChild>
            <w:div w:id="1178734839">
              <w:marLeft w:val="0"/>
              <w:marRight w:val="0"/>
              <w:marTop w:val="0"/>
              <w:marBottom w:val="0"/>
              <w:divBdr>
                <w:top w:val="none" w:sz="0" w:space="0" w:color="auto"/>
                <w:left w:val="none" w:sz="0" w:space="0" w:color="auto"/>
                <w:bottom w:val="none" w:sz="0" w:space="0" w:color="auto"/>
                <w:right w:val="none" w:sz="0" w:space="0" w:color="auto"/>
              </w:divBdr>
              <w:divsChild>
                <w:div w:id="1672835485">
                  <w:marLeft w:val="0"/>
                  <w:marRight w:val="0"/>
                  <w:marTop w:val="0"/>
                  <w:marBottom w:val="0"/>
                  <w:divBdr>
                    <w:top w:val="none" w:sz="0" w:space="0" w:color="auto"/>
                    <w:left w:val="none" w:sz="0" w:space="0" w:color="auto"/>
                    <w:bottom w:val="none" w:sz="0" w:space="0" w:color="auto"/>
                    <w:right w:val="none" w:sz="0" w:space="0" w:color="auto"/>
                  </w:divBdr>
                  <w:divsChild>
                    <w:div w:id="155153178">
                      <w:marLeft w:val="0"/>
                      <w:marRight w:val="0"/>
                      <w:marTop w:val="0"/>
                      <w:marBottom w:val="0"/>
                      <w:divBdr>
                        <w:top w:val="none" w:sz="0" w:space="0" w:color="auto"/>
                        <w:left w:val="none" w:sz="0" w:space="0" w:color="auto"/>
                        <w:bottom w:val="none" w:sz="0" w:space="0" w:color="auto"/>
                        <w:right w:val="none" w:sz="0" w:space="0" w:color="auto"/>
                      </w:divBdr>
                      <w:divsChild>
                        <w:div w:id="1808236408">
                          <w:marLeft w:val="0"/>
                          <w:marRight w:val="0"/>
                          <w:marTop w:val="0"/>
                          <w:marBottom w:val="0"/>
                          <w:divBdr>
                            <w:top w:val="none" w:sz="0" w:space="0" w:color="auto"/>
                            <w:left w:val="none" w:sz="0" w:space="0" w:color="auto"/>
                            <w:bottom w:val="none" w:sz="0" w:space="0" w:color="auto"/>
                            <w:right w:val="none" w:sz="0" w:space="0" w:color="auto"/>
                          </w:divBdr>
                          <w:divsChild>
                            <w:div w:id="20018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08349">
      <w:bodyDiv w:val="1"/>
      <w:marLeft w:val="0"/>
      <w:marRight w:val="0"/>
      <w:marTop w:val="0"/>
      <w:marBottom w:val="0"/>
      <w:divBdr>
        <w:top w:val="none" w:sz="0" w:space="0" w:color="auto"/>
        <w:left w:val="none" w:sz="0" w:space="0" w:color="auto"/>
        <w:bottom w:val="none" w:sz="0" w:space="0" w:color="auto"/>
        <w:right w:val="none" w:sz="0" w:space="0" w:color="auto"/>
      </w:divBdr>
      <w:divsChild>
        <w:div w:id="1716349684">
          <w:marLeft w:val="0"/>
          <w:marRight w:val="0"/>
          <w:marTop w:val="0"/>
          <w:marBottom w:val="0"/>
          <w:divBdr>
            <w:top w:val="none" w:sz="0" w:space="0" w:color="auto"/>
            <w:left w:val="none" w:sz="0" w:space="0" w:color="auto"/>
            <w:bottom w:val="none" w:sz="0" w:space="0" w:color="auto"/>
            <w:right w:val="none" w:sz="0" w:space="0" w:color="auto"/>
          </w:divBdr>
          <w:divsChild>
            <w:div w:id="306518871">
              <w:marLeft w:val="0"/>
              <w:marRight w:val="0"/>
              <w:marTop w:val="0"/>
              <w:marBottom w:val="0"/>
              <w:divBdr>
                <w:top w:val="none" w:sz="0" w:space="0" w:color="auto"/>
                <w:left w:val="none" w:sz="0" w:space="0" w:color="auto"/>
                <w:bottom w:val="none" w:sz="0" w:space="0" w:color="auto"/>
                <w:right w:val="none" w:sz="0" w:space="0" w:color="auto"/>
              </w:divBdr>
              <w:divsChild>
                <w:div w:id="239027002">
                  <w:marLeft w:val="0"/>
                  <w:marRight w:val="0"/>
                  <w:marTop w:val="0"/>
                  <w:marBottom w:val="0"/>
                  <w:divBdr>
                    <w:top w:val="none" w:sz="0" w:space="0" w:color="auto"/>
                    <w:left w:val="none" w:sz="0" w:space="0" w:color="auto"/>
                    <w:bottom w:val="none" w:sz="0" w:space="0" w:color="auto"/>
                    <w:right w:val="none" w:sz="0" w:space="0" w:color="auto"/>
                  </w:divBdr>
                  <w:divsChild>
                    <w:div w:id="95292700">
                      <w:marLeft w:val="0"/>
                      <w:marRight w:val="0"/>
                      <w:marTop w:val="0"/>
                      <w:marBottom w:val="0"/>
                      <w:divBdr>
                        <w:top w:val="none" w:sz="0" w:space="0" w:color="auto"/>
                        <w:left w:val="none" w:sz="0" w:space="0" w:color="auto"/>
                        <w:bottom w:val="none" w:sz="0" w:space="0" w:color="auto"/>
                        <w:right w:val="none" w:sz="0" w:space="0" w:color="auto"/>
                      </w:divBdr>
                      <w:divsChild>
                        <w:div w:id="1785269693">
                          <w:marLeft w:val="0"/>
                          <w:marRight w:val="0"/>
                          <w:marTop w:val="0"/>
                          <w:marBottom w:val="0"/>
                          <w:divBdr>
                            <w:top w:val="none" w:sz="0" w:space="0" w:color="auto"/>
                            <w:left w:val="none" w:sz="0" w:space="0" w:color="auto"/>
                            <w:bottom w:val="none" w:sz="0" w:space="0" w:color="auto"/>
                            <w:right w:val="none" w:sz="0" w:space="0" w:color="auto"/>
                          </w:divBdr>
                        </w:div>
                      </w:divsChild>
                    </w:div>
                    <w:div w:id="1223566217">
                      <w:marLeft w:val="0"/>
                      <w:marRight w:val="0"/>
                      <w:marTop w:val="0"/>
                      <w:marBottom w:val="0"/>
                      <w:divBdr>
                        <w:top w:val="none" w:sz="0" w:space="0" w:color="auto"/>
                        <w:left w:val="none" w:sz="0" w:space="0" w:color="auto"/>
                        <w:bottom w:val="none" w:sz="0" w:space="0" w:color="auto"/>
                        <w:right w:val="none" w:sz="0" w:space="0" w:color="auto"/>
                      </w:divBdr>
                      <w:divsChild>
                        <w:div w:id="105586558">
                          <w:marLeft w:val="0"/>
                          <w:marRight w:val="0"/>
                          <w:marTop w:val="0"/>
                          <w:marBottom w:val="0"/>
                          <w:divBdr>
                            <w:top w:val="none" w:sz="0" w:space="0" w:color="auto"/>
                            <w:left w:val="none" w:sz="0" w:space="0" w:color="auto"/>
                            <w:bottom w:val="none" w:sz="0" w:space="0" w:color="auto"/>
                            <w:right w:val="none" w:sz="0" w:space="0" w:color="auto"/>
                          </w:divBdr>
                        </w:div>
                      </w:divsChild>
                    </w:div>
                    <w:div w:id="1525168332">
                      <w:marLeft w:val="0"/>
                      <w:marRight w:val="0"/>
                      <w:marTop w:val="0"/>
                      <w:marBottom w:val="0"/>
                      <w:divBdr>
                        <w:top w:val="none" w:sz="0" w:space="0" w:color="auto"/>
                        <w:left w:val="none" w:sz="0" w:space="0" w:color="auto"/>
                        <w:bottom w:val="none" w:sz="0" w:space="0" w:color="auto"/>
                        <w:right w:val="none" w:sz="0" w:space="0" w:color="auto"/>
                      </w:divBdr>
                      <w:divsChild>
                        <w:div w:id="2094935816">
                          <w:marLeft w:val="0"/>
                          <w:marRight w:val="0"/>
                          <w:marTop w:val="0"/>
                          <w:marBottom w:val="0"/>
                          <w:divBdr>
                            <w:top w:val="none" w:sz="0" w:space="0" w:color="auto"/>
                            <w:left w:val="none" w:sz="0" w:space="0" w:color="auto"/>
                            <w:bottom w:val="none" w:sz="0" w:space="0" w:color="auto"/>
                            <w:right w:val="none" w:sz="0" w:space="0" w:color="auto"/>
                          </w:divBdr>
                        </w:div>
                      </w:divsChild>
                    </w:div>
                    <w:div w:id="1914965229">
                      <w:marLeft w:val="0"/>
                      <w:marRight w:val="0"/>
                      <w:marTop w:val="0"/>
                      <w:marBottom w:val="0"/>
                      <w:divBdr>
                        <w:top w:val="none" w:sz="0" w:space="0" w:color="auto"/>
                        <w:left w:val="none" w:sz="0" w:space="0" w:color="auto"/>
                        <w:bottom w:val="none" w:sz="0" w:space="0" w:color="auto"/>
                        <w:right w:val="none" w:sz="0" w:space="0" w:color="auto"/>
                      </w:divBdr>
                      <w:divsChild>
                        <w:div w:id="1434321156">
                          <w:marLeft w:val="0"/>
                          <w:marRight w:val="0"/>
                          <w:marTop w:val="0"/>
                          <w:marBottom w:val="0"/>
                          <w:divBdr>
                            <w:top w:val="none" w:sz="0" w:space="0" w:color="auto"/>
                            <w:left w:val="none" w:sz="0" w:space="0" w:color="auto"/>
                            <w:bottom w:val="none" w:sz="0" w:space="0" w:color="auto"/>
                            <w:right w:val="none" w:sz="0" w:space="0" w:color="auto"/>
                          </w:divBdr>
                        </w:div>
                      </w:divsChild>
                    </w:div>
                    <w:div w:id="20113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485136">
      <w:bodyDiv w:val="1"/>
      <w:marLeft w:val="0"/>
      <w:marRight w:val="0"/>
      <w:marTop w:val="0"/>
      <w:marBottom w:val="0"/>
      <w:divBdr>
        <w:top w:val="none" w:sz="0" w:space="0" w:color="auto"/>
        <w:left w:val="none" w:sz="0" w:space="0" w:color="auto"/>
        <w:bottom w:val="none" w:sz="0" w:space="0" w:color="auto"/>
        <w:right w:val="none" w:sz="0" w:space="0" w:color="auto"/>
      </w:divBdr>
      <w:divsChild>
        <w:div w:id="462624971">
          <w:marLeft w:val="0"/>
          <w:marRight w:val="0"/>
          <w:marTop w:val="0"/>
          <w:marBottom w:val="0"/>
          <w:divBdr>
            <w:top w:val="none" w:sz="0" w:space="0" w:color="auto"/>
            <w:left w:val="none" w:sz="0" w:space="0" w:color="auto"/>
            <w:bottom w:val="none" w:sz="0" w:space="0" w:color="auto"/>
            <w:right w:val="none" w:sz="0" w:space="0" w:color="auto"/>
          </w:divBdr>
          <w:divsChild>
            <w:div w:id="1988168932">
              <w:marLeft w:val="0"/>
              <w:marRight w:val="0"/>
              <w:marTop w:val="0"/>
              <w:marBottom w:val="0"/>
              <w:divBdr>
                <w:top w:val="none" w:sz="0" w:space="0" w:color="auto"/>
                <w:left w:val="none" w:sz="0" w:space="0" w:color="auto"/>
                <w:bottom w:val="none" w:sz="0" w:space="0" w:color="auto"/>
                <w:right w:val="none" w:sz="0" w:space="0" w:color="auto"/>
              </w:divBdr>
              <w:divsChild>
                <w:div w:id="1195457423">
                  <w:marLeft w:val="0"/>
                  <w:marRight w:val="0"/>
                  <w:marTop w:val="0"/>
                  <w:marBottom w:val="0"/>
                  <w:divBdr>
                    <w:top w:val="none" w:sz="0" w:space="0" w:color="auto"/>
                    <w:left w:val="none" w:sz="0" w:space="0" w:color="auto"/>
                    <w:bottom w:val="none" w:sz="0" w:space="0" w:color="auto"/>
                    <w:right w:val="none" w:sz="0" w:space="0" w:color="auto"/>
                  </w:divBdr>
                  <w:divsChild>
                    <w:div w:id="1125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2191">
      <w:bodyDiv w:val="1"/>
      <w:marLeft w:val="0"/>
      <w:marRight w:val="0"/>
      <w:marTop w:val="0"/>
      <w:marBottom w:val="0"/>
      <w:divBdr>
        <w:top w:val="none" w:sz="0" w:space="0" w:color="auto"/>
        <w:left w:val="none" w:sz="0" w:space="0" w:color="auto"/>
        <w:bottom w:val="none" w:sz="0" w:space="0" w:color="auto"/>
        <w:right w:val="none" w:sz="0" w:space="0" w:color="auto"/>
      </w:divBdr>
      <w:divsChild>
        <w:div w:id="274606451">
          <w:marLeft w:val="0"/>
          <w:marRight w:val="0"/>
          <w:marTop w:val="0"/>
          <w:marBottom w:val="0"/>
          <w:divBdr>
            <w:top w:val="none" w:sz="0" w:space="0" w:color="auto"/>
            <w:left w:val="none" w:sz="0" w:space="0" w:color="auto"/>
            <w:bottom w:val="none" w:sz="0" w:space="0" w:color="auto"/>
            <w:right w:val="none" w:sz="0" w:space="0" w:color="auto"/>
          </w:divBdr>
          <w:divsChild>
            <w:div w:id="1512597281">
              <w:marLeft w:val="0"/>
              <w:marRight w:val="0"/>
              <w:marTop w:val="0"/>
              <w:marBottom w:val="0"/>
              <w:divBdr>
                <w:top w:val="none" w:sz="0" w:space="0" w:color="auto"/>
                <w:left w:val="none" w:sz="0" w:space="0" w:color="auto"/>
                <w:bottom w:val="none" w:sz="0" w:space="0" w:color="auto"/>
                <w:right w:val="none" w:sz="0" w:space="0" w:color="auto"/>
              </w:divBdr>
              <w:divsChild>
                <w:div w:id="83383304">
                  <w:marLeft w:val="0"/>
                  <w:marRight w:val="0"/>
                  <w:marTop w:val="0"/>
                  <w:marBottom w:val="0"/>
                  <w:divBdr>
                    <w:top w:val="none" w:sz="0" w:space="0" w:color="auto"/>
                    <w:left w:val="none" w:sz="0" w:space="0" w:color="auto"/>
                    <w:bottom w:val="none" w:sz="0" w:space="0" w:color="auto"/>
                    <w:right w:val="none" w:sz="0" w:space="0" w:color="auto"/>
                  </w:divBdr>
                  <w:divsChild>
                    <w:div w:id="1187405287">
                      <w:marLeft w:val="0"/>
                      <w:marRight w:val="0"/>
                      <w:marTop w:val="0"/>
                      <w:marBottom w:val="0"/>
                      <w:divBdr>
                        <w:top w:val="none" w:sz="0" w:space="0" w:color="auto"/>
                        <w:left w:val="none" w:sz="0" w:space="0" w:color="auto"/>
                        <w:bottom w:val="none" w:sz="0" w:space="0" w:color="auto"/>
                        <w:right w:val="none" w:sz="0" w:space="0" w:color="auto"/>
                      </w:divBdr>
                      <w:divsChild>
                        <w:div w:id="2021542500">
                          <w:marLeft w:val="0"/>
                          <w:marRight w:val="0"/>
                          <w:marTop w:val="0"/>
                          <w:marBottom w:val="0"/>
                          <w:divBdr>
                            <w:top w:val="none" w:sz="0" w:space="0" w:color="auto"/>
                            <w:left w:val="none" w:sz="0" w:space="0" w:color="auto"/>
                            <w:bottom w:val="none" w:sz="0" w:space="0" w:color="auto"/>
                            <w:right w:val="none" w:sz="0" w:space="0" w:color="auto"/>
                          </w:divBdr>
                          <w:divsChild>
                            <w:div w:id="18248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574875">
      <w:bodyDiv w:val="1"/>
      <w:marLeft w:val="0"/>
      <w:marRight w:val="0"/>
      <w:marTop w:val="0"/>
      <w:marBottom w:val="0"/>
      <w:divBdr>
        <w:top w:val="none" w:sz="0" w:space="0" w:color="auto"/>
        <w:left w:val="none" w:sz="0" w:space="0" w:color="auto"/>
        <w:bottom w:val="none" w:sz="0" w:space="0" w:color="auto"/>
        <w:right w:val="none" w:sz="0" w:space="0" w:color="auto"/>
      </w:divBdr>
    </w:div>
    <w:div w:id="1147169648">
      <w:bodyDiv w:val="1"/>
      <w:marLeft w:val="0"/>
      <w:marRight w:val="0"/>
      <w:marTop w:val="0"/>
      <w:marBottom w:val="0"/>
      <w:divBdr>
        <w:top w:val="none" w:sz="0" w:space="0" w:color="auto"/>
        <w:left w:val="none" w:sz="0" w:space="0" w:color="auto"/>
        <w:bottom w:val="none" w:sz="0" w:space="0" w:color="auto"/>
        <w:right w:val="none" w:sz="0" w:space="0" w:color="auto"/>
      </w:divBdr>
      <w:divsChild>
        <w:div w:id="2059430374">
          <w:marLeft w:val="0"/>
          <w:marRight w:val="0"/>
          <w:marTop w:val="0"/>
          <w:marBottom w:val="0"/>
          <w:divBdr>
            <w:top w:val="none" w:sz="0" w:space="0" w:color="auto"/>
            <w:left w:val="none" w:sz="0" w:space="0" w:color="auto"/>
            <w:bottom w:val="none" w:sz="0" w:space="0" w:color="auto"/>
            <w:right w:val="none" w:sz="0" w:space="0" w:color="auto"/>
          </w:divBdr>
          <w:divsChild>
            <w:div w:id="978074718">
              <w:marLeft w:val="0"/>
              <w:marRight w:val="0"/>
              <w:marTop w:val="0"/>
              <w:marBottom w:val="0"/>
              <w:divBdr>
                <w:top w:val="none" w:sz="0" w:space="0" w:color="auto"/>
                <w:left w:val="none" w:sz="0" w:space="0" w:color="auto"/>
                <w:bottom w:val="none" w:sz="0" w:space="0" w:color="auto"/>
                <w:right w:val="none" w:sz="0" w:space="0" w:color="auto"/>
              </w:divBdr>
              <w:divsChild>
                <w:div w:id="254827711">
                  <w:marLeft w:val="0"/>
                  <w:marRight w:val="0"/>
                  <w:marTop w:val="0"/>
                  <w:marBottom w:val="0"/>
                  <w:divBdr>
                    <w:top w:val="none" w:sz="0" w:space="0" w:color="auto"/>
                    <w:left w:val="none" w:sz="0" w:space="0" w:color="auto"/>
                    <w:bottom w:val="none" w:sz="0" w:space="0" w:color="auto"/>
                    <w:right w:val="none" w:sz="0" w:space="0" w:color="auto"/>
                  </w:divBdr>
                  <w:divsChild>
                    <w:div w:id="1787701561">
                      <w:marLeft w:val="0"/>
                      <w:marRight w:val="0"/>
                      <w:marTop w:val="0"/>
                      <w:marBottom w:val="0"/>
                      <w:divBdr>
                        <w:top w:val="none" w:sz="0" w:space="0" w:color="auto"/>
                        <w:left w:val="none" w:sz="0" w:space="0" w:color="auto"/>
                        <w:bottom w:val="none" w:sz="0" w:space="0" w:color="auto"/>
                        <w:right w:val="none" w:sz="0" w:space="0" w:color="auto"/>
                      </w:divBdr>
                      <w:divsChild>
                        <w:div w:id="1394038192">
                          <w:marLeft w:val="0"/>
                          <w:marRight w:val="0"/>
                          <w:marTop w:val="0"/>
                          <w:marBottom w:val="0"/>
                          <w:divBdr>
                            <w:top w:val="none" w:sz="0" w:space="0" w:color="auto"/>
                            <w:left w:val="none" w:sz="0" w:space="0" w:color="auto"/>
                            <w:bottom w:val="none" w:sz="0" w:space="0" w:color="auto"/>
                            <w:right w:val="none" w:sz="0" w:space="0" w:color="auto"/>
                          </w:divBdr>
                          <w:divsChild>
                            <w:div w:id="1217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2400">
      <w:bodyDiv w:val="1"/>
      <w:marLeft w:val="390"/>
      <w:marRight w:val="390"/>
      <w:marTop w:val="0"/>
      <w:marBottom w:val="0"/>
      <w:divBdr>
        <w:top w:val="none" w:sz="0" w:space="0" w:color="auto"/>
        <w:left w:val="none" w:sz="0" w:space="0" w:color="auto"/>
        <w:bottom w:val="none" w:sz="0" w:space="0" w:color="auto"/>
        <w:right w:val="none" w:sz="0" w:space="0" w:color="auto"/>
      </w:divBdr>
    </w:div>
    <w:div w:id="1152211667">
      <w:bodyDiv w:val="1"/>
      <w:marLeft w:val="390"/>
      <w:marRight w:val="390"/>
      <w:marTop w:val="0"/>
      <w:marBottom w:val="0"/>
      <w:divBdr>
        <w:top w:val="none" w:sz="0" w:space="0" w:color="auto"/>
        <w:left w:val="none" w:sz="0" w:space="0" w:color="auto"/>
        <w:bottom w:val="none" w:sz="0" w:space="0" w:color="auto"/>
        <w:right w:val="none" w:sz="0" w:space="0" w:color="auto"/>
      </w:divBdr>
    </w:div>
    <w:div w:id="1153331675">
      <w:bodyDiv w:val="1"/>
      <w:marLeft w:val="390"/>
      <w:marRight w:val="390"/>
      <w:marTop w:val="0"/>
      <w:marBottom w:val="0"/>
      <w:divBdr>
        <w:top w:val="none" w:sz="0" w:space="0" w:color="auto"/>
        <w:left w:val="none" w:sz="0" w:space="0" w:color="auto"/>
        <w:bottom w:val="none" w:sz="0" w:space="0" w:color="auto"/>
        <w:right w:val="none" w:sz="0" w:space="0" w:color="auto"/>
      </w:divBdr>
    </w:div>
    <w:div w:id="1164511119">
      <w:bodyDiv w:val="1"/>
      <w:marLeft w:val="0"/>
      <w:marRight w:val="0"/>
      <w:marTop w:val="0"/>
      <w:marBottom w:val="0"/>
      <w:divBdr>
        <w:top w:val="none" w:sz="0" w:space="0" w:color="auto"/>
        <w:left w:val="none" w:sz="0" w:space="0" w:color="auto"/>
        <w:bottom w:val="none" w:sz="0" w:space="0" w:color="auto"/>
        <w:right w:val="none" w:sz="0" w:space="0" w:color="auto"/>
      </w:divBdr>
      <w:divsChild>
        <w:div w:id="830681286">
          <w:marLeft w:val="0"/>
          <w:marRight w:val="0"/>
          <w:marTop w:val="0"/>
          <w:marBottom w:val="0"/>
          <w:divBdr>
            <w:top w:val="none" w:sz="0" w:space="0" w:color="auto"/>
            <w:left w:val="none" w:sz="0" w:space="0" w:color="auto"/>
            <w:bottom w:val="none" w:sz="0" w:space="0" w:color="auto"/>
            <w:right w:val="none" w:sz="0" w:space="0" w:color="auto"/>
          </w:divBdr>
          <w:divsChild>
            <w:div w:id="692076993">
              <w:marLeft w:val="0"/>
              <w:marRight w:val="0"/>
              <w:marTop w:val="0"/>
              <w:marBottom w:val="0"/>
              <w:divBdr>
                <w:top w:val="none" w:sz="0" w:space="0" w:color="auto"/>
                <w:left w:val="none" w:sz="0" w:space="0" w:color="auto"/>
                <w:bottom w:val="none" w:sz="0" w:space="0" w:color="auto"/>
                <w:right w:val="none" w:sz="0" w:space="0" w:color="auto"/>
              </w:divBdr>
              <w:divsChild>
                <w:div w:id="648751311">
                  <w:marLeft w:val="0"/>
                  <w:marRight w:val="0"/>
                  <w:marTop w:val="0"/>
                  <w:marBottom w:val="0"/>
                  <w:divBdr>
                    <w:top w:val="none" w:sz="0" w:space="0" w:color="auto"/>
                    <w:left w:val="none" w:sz="0" w:space="0" w:color="auto"/>
                    <w:bottom w:val="none" w:sz="0" w:space="0" w:color="auto"/>
                    <w:right w:val="none" w:sz="0" w:space="0" w:color="auto"/>
                  </w:divBdr>
                  <w:divsChild>
                    <w:div w:id="2081634262">
                      <w:marLeft w:val="0"/>
                      <w:marRight w:val="0"/>
                      <w:marTop w:val="0"/>
                      <w:marBottom w:val="0"/>
                      <w:divBdr>
                        <w:top w:val="none" w:sz="0" w:space="0" w:color="auto"/>
                        <w:left w:val="none" w:sz="0" w:space="0" w:color="auto"/>
                        <w:bottom w:val="none" w:sz="0" w:space="0" w:color="auto"/>
                        <w:right w:val="none" w:sz="0" w:space="0" w:color="auto"/>
                      </w:divBdr>
                      <w:divsChild>
                        <w:div w:id="319239558">
                          <w:marLeft w:val="0"/>
                          <w:marRight w:val="0"/>
                          <w:marTop w:val="0"/>
                          <w:marBottom w:val="0"/>
                          <w:divBdr>
                            <w:top w:val="none" w:sz="0" w:space="0" w:color="auto"/>
                            <w:left w:val="none" w:sz="0" w:space="0" w:color="auto"/>
                            <w:bottom w:val="none" w:sz="0" w:space="0" w:color="auto"/>
                            <w:right w:val="none" w:sz="0" w:space="0" w:color="auto"/>
                          </w:divBdr>
                          <w:divsChild>
                            <w:div w:id="3328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337235">
      <w:bodyDiv w:val="1"/>
      <w:marLeft w:val="0"/>
      <w:marRight w:val="0"/>
      <w:marTop w:val="0"/>
      <w:marBottom w:val="0"/>
      <w:divBdr>
        <w:top w:val="none" w:sz="0" w:space="0" w:color="auto"/>
        <w:left w:val="none" w:sz="0" w:space="0" w:color="auto"/>
        <w:bottom w:val="none" w:sz="0" w:space="0" w:color="auto"/>
        <w:right w:val="none" w:sz="0" w:space="0" w:color="auto"/>
      </w:divBdr>
      <w:divsChild>
        <w:div w:id="941650704">
          <w:marLeft w:val="0"/>
          <w:marRight w:val="0"/>
          <w:marTop w:val="0"/>
          <w:marBottom w:val="0"/>
          <w:divBdr>
            <w:top w:val="none" w:sz="0" w:space="0" w:color="auto"/>
            <w:left w:val="none" w:sz="0" w:space="0" w:color="auto"/>
            <w:bottom w:val="none" w:sz="0" w:space="0" w:color="auto"/>
            <w:right w:val="none" w:sz="0" w:space="0" w:color="auto"/>
          </w:divBdr>
          <w:divsChild>
            <w:div w:id="446117386">
              <w:marLeft w:val="0"/>
              <w:marRight w:val="0"/>
              <w:marTop w:val="0"/>
              <w:marBottom w:val="0"/>
              <w:divBdr>
                <w:top w:val="none" w:sz="0" w:space="0" w:color="auto"/>
                <w:left w:val="none" w:sz="0" w:space="0" w:color="auto"/>
                <w:bottom w:val="none" w:sz="0" w:space="0" w:color="auto"/>
                <w:right w:val="none" w:sz="0" w:space="0" w:color="auto"/>
              </w:divBdr>
              <w:divsChild>
                <w:div w:id="318274269">
                  <w:marLeft w:val="0"/>
                  <w:marRight w:val="0"/>
                  <w:marTop w:val="0"/>
                  <w:marBottom w:val="0"/>
                  <w:divBdr>
                    <w:top w:val="none" w:sz="0" w:space="0" w:color="auto"/>
                    <w:left w:val="none" w:sz="0" w:space="0" w:color="auto"/>
                    <w:bottom w:val="none" w:sz="0" w:space="0" w:color="auto"/>
                    <w:right w:val="none" w:sz="0" w:space="0" w:color="auto"/>
                  </w:divBdr>
                  <w:divsChild>
                    <w:div w:id="794369240">
                      <w:marLeft w:val="0"/>
                      <w:marRight w:val="0"/>
                      <w:marTop w:val="0"/>
                      <w:marBottom w:val="0"/>
                      <w:divBdr>
                        <w:top w:val="none" w:sz="0" w:space="0" w:color="auto"/>
                        <w:left w:val="none" w:sz="0" w:space="0" w:color="auto"/>
                        <w:bottom w:val="none" w:sz="0" w:space="0" w:color="auto"/>
                        <w:right w:val="none" w:sz="0" w:space="0" w:color="auto"/>
                      </w:divBdr>
                      <w:divsChild>
                        <w:div w:id="1098216631">
                          <w:marLeft w:val="0"/>
                          <w:marRight w:val="0"/>
                          <w:marTop w:val="0"/>
                          <w:marBottom w:val="0"/>
                          <w:divBdr>
                            <w:top w:val="none" w:sz="0" w:space="0" w:color="auto"/>
                            <w:left w:val="none" w:sz="0" w:space="0" w:color="auto"/>
                            <w:bottom w:val="none" w:sz="0" w:space="0" w:color="auto"/>
                            <w:right w:val="none" w:sz="0" w:space="0" w:color="auto"/>
                          </w:divBdr>
                          <w:divsChild>
                            <w:div w:id="13661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774338">
      <w:bodyDiv w:val="1"/>
      <w:marLeft w:val="0"/>
      <w:marRight w:val="0"/>
      <w:marTop w:val="0"/>
      <w:marBottom w:val="0"/>
      <w:divBdr>
        <w:top w:val="none" w:sz="0" w:space="0" w:color="auto"/>
        <w:left w:val="none" w:sz="0" w:space="0" w:color="auto"/>
        <w:bottom w:val="none" w:sz="0" w:space="0" w:color="auto"/>
        <w:right w:val="none" w:sz="0" w:space="0" w:color="auto"/>
      </w:divBdr>
      <w:divsChild>
        <w:div w:id="1703509880">
          <w:marLeft w:val="0"/>
          <w:marRight w:val="0"/>
          <w:marTop w:val="0"/>
          <w:marBottom w:val="0"/>
          <w:divBdr>
            <w:top w:val="none" w:sz="0" w:space="0" w:color="auto"/>
            <w:left w:val="none" w:sz="0" w:space="0" w:color="auto"/>
            <w:bottom w:val="none" w:sz="0" w:space="0" w:color="auto"/>
            <w:right w:val="none" w:sz="0" w:space="0" w:color="auto"/>
          </w:divBdr>
          <w:divsChild>
            <w:div w:id="389422431">
              <w:marLeft w:val="0"/>
              <w:marRight w:val="0"/>
              <w:marTop w:val="0"/>
              <w:marBottom w:val="0"/>
              <w:divBdr>
                <w:top w:val="none" w:sz="0" w:space="0" w:color="auto"/>
                <w:left w:val="none" w:sz="0" w:space="0" w:color="auto"/>
                <w:bottom w:val="none" w:sz="0" w:space="0" w:color="auto"/>
                <w:right w:val="none" w:sz="0" w:space="0" w:color="auto"/>
              </w:divBdr>
              <w:divsChild>
                <w:div w:id="1527016042">
                  <w:marLeft w:val="0"/>
                  <w:marRight w:val="0"/>
                  <w:marTop w:val="0"/>
                  <w:marBottom w:val="0"/>
                  <w:divBdr>
                    <w:top w:val="none" w:sz="0" w:space="0" w:color="auto"/>
                    <w:left w:val="none" w:sz="0" w:space="0" w:color="auto"/>
                    <w:bottom w:val="none" w:sz="0" w:space="0" w:color="auto"/>
                    <w:right w:val="none" w:sz="0" w:space="0" w:color="auto"/>
                  </w:divBdr>
                  <w:divsChild>
                    <w:div w:id="640814330">
                      <w:marLeft w:val="0"/>
                      <w:marRight w:val="0"/>
                      <w:marTop w:val="0"/>
                      <w:marBottom w:val="0"/>
                      <w:divBdr>
                        <w:top w:val="none" w:sz="0" w:space="0" w:color="auto"/>
                        <w:left w:val="none" w:sz="0" w:space="0" w:color="auto"/>
                        <w:bottom w:val="none" w:sz="0" w:space="0" w:color="auto"/>
                        <w:right w:val="none" w:sz="0" w:space="0" w:color="auto"/>
                      </w:divBdr>
                      <w:divsChild>
                        <w:div w:id="147065650">
                          <w:marLeft w:val="0"/>
                          <w:marRight w:val="0"/>
                          <w:marTop w:val="0"/>
                          <w:marBottom w:val="0"/>
                          <w:divBdr>
                            <w:top w:val="none" w:sz="0" w:space="0" w:color="auto"/>
                            <w:left w:val="none" w:sz="0" w:space="0" w:color="auto"/>
                            <w:bottom w:val="none" w:sz="0" w:space="0" w:color="auto"/>
                            <w:right w:val="none" w:sz="0" w:space="0" w:color="auto"/>
                          </w:divBdr>
                          <w:divsChild>
                            <w:div w:id="7488934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722995">
      <w:bodyDiv w:val="1"/>
      <w:marLeft w:val="0"/>
      <w:marRight w:val="0"/>
      <w:marTop w:val="0"/>
      <w:marBottom w:val="0"/>
      <w:divBdr>
        <w:top w:val="none" w:sz="0" w:space="0" w:color="auto"/>
        <w:left w:val="none" w:sz="0" w:space="0" w:color="auto"/>
        <w:bottom w:val="none" w:sz="0" w:space="0" w:color="auto"/>
        <w:right w:val="none" w:sz="0" w:space="0" w:color="auto"/>
      </w:divBdr>
    </w:div>
    <w:div w:id="1194348705">
      <w:bodyDiv w:val="1"/>
      <w:marLeft w:val="0"/>
      <w:marRight w:val="0"/>
      <w:marTop w:val="0"/>
      <w:marBottom w:val="0"/>
      <w:divBdr>
        <w:top w:val="none" w:sz="0" w:space="0" w:color="auto"/>
        <w:left w:val="none" w:sz="0" w:space="0" w:color="auto"/>
        <w:bottom w:val="none" w:sz="0" w:space="0" w:color="auto"/>
        <w:right w:val="none" w:sz="0" w:space="0" w:color="auto"/>
      </w:divBdr>
    </w:div>
    <w:div w:id="1213423035">
      <w:bodyDiv w:val="1"/>
      <w:marLeft w:val="0"/>
      <w:marRight w:val="0"/>
      <w:marTop w:val="0"/>
      <w:marBottom w:val="0"/>
      <w:divBdr>
        <w:top w:val="none" w:sz="0" w:space="0" w:color="auto"/>
        <w:left w:val="none" w:sz="0" w:space="0" w:color="auto"/>
        <w:bottom w:val="none" w:sz="0" w:space="0" w:color="auto"/>
        <w:right w:val="none" w:sz="0" w:space="0" w:color="auto"/>
      </w:divBdr>
    </w:div>
    <w:div w:id="1222592630">
      <w:bodyDiv w:val="1"/>
      <w:marLeft w:val="0"/>
      <w:marRight w:val="0"/>
      <w:marTop w:val="0"/>
      <w:marBottom w:val="0"/>
      <w:divBdr>
        <w:top w:val="none" w:sz="0" w:space="0" w:color="auto"/>
        <w:left w:val="none" w:sz="0" w:space="0" w:color="auto"/>
        <w:bottom w:val="none" w:sz="0" w:space="0" w:color="auto"/>
        <w:right w:val="none" w:sz="0" w:space="0" w:color="auto"/>
      </w:divBdr>
    </w:div>
    <w:div w:id="1228955062">
      <w:bodyDiv w:val="1"/>
      <w:marLeft w:val="0"/>
      <w:marRight w:val="0"/>
      <w:marTop w:val="0"/>
      <w:marBottom w:val="0"/>
      <w:divBdr>
        <w:top w:val="none" w:sz="0" w:space="0" w:color="auto"/>
        <w:left w:val="none" w:sz="0" w:space="0" w:color="auto"/>
        <w:bottom w:val="none" w:sz="0" w:space="0" w:color="auto"/>
        <w:right w:val="none" w:sz="0" w:space="0" w:color="auto"/>
      </w:divBdr>
      <w:divsChild>
        <w:div w:id="825633049">
          <w:marLeft w:val="0"/>
          <w:marRight w:val="0"/>
          <w:marTop w:val="0"/>
          <w:marBottom w:val="0"/>
          <w:divBdr>
            <w:top w:val="none" w:sz="0" w:space="0" w:color="auto"/>
            <w:left w:val="none" w:sz="0" w:space="0" w:color="auto"/>
            <w:bottom w:val="none" w:sz="0" w:space="0" w:color="auto"/>
            <w:right w:val="none" w:sz="0" w:space="0" w:color="auto"/>
          </w:divBdr>
          <w:divsChild>
            <w:div w:id="712076620">
              <w:marLeft w:val="0"/>
              <w:marRight w:val="0"/>
              <w:marTop w:val="0"/>
              <w:marBottom w:val="0"/>
              <w:divBdr>
                <w:top w:val="none" w:sz="0" w:space="0" w:color="auto"/>
                <w:left w:val="none" w:sz="0" w:space="0" w:color="auto"/>
                <w:bottom w:val="none" w:sz="0" w:space="0" w:color="auto"/>
                <w:right w:val="none" w:sz="0" w:space="0" w:color="auto"/>
              </w:divBdr>
              <w:divsChild>
                <w:div w:id="1086536449">
                  <w:marLeft w:val="0"/>
                  <w:marRight w:val="0"/>
                  <w:marTop w:val="0"/>
                  <w:marBottom w:val="0"/>
                  <w:divBdr>
                    <w:top w:val="none" w:sz="0" w:space="0" w:color="auto"/>
                    <w:left w:val="none" w:sz="0" w:space="0" w:color="auto"/>
                    <w:bottom w:val="none" w:sz="0" w:space="0" w:color="auto"/>
                    <w:right w:val="none" w:sz="0" w:space="0" w:color="auto"/>
                  </w:divBdr>
                  <w:divsChild>
                    <w:div w:id="1220019602">
                      <w:marLeft w:val="0"/>
                      <w:marRight w:val="0"/>
                      <w:marTop w:val="0"/>
                      <w:marBottom w:val="0"/>
                      <w:divBdr>
                        <w:top w:val="none" w:sz="0" w:space="0" w:color="auto"/>
                        <w:left w:val="none" w:sz="0" w:space="0" w:color="auto"/>
                        <w:bottom w:val="none" w:sz="0" w:space="0" w:color="auto"/>
                        <w:right w:val="none" w:sz="0" w:space="0" w:color="auto"/>
                      </w:divBdr>
                      <w:divsChild>
                        <w:div w:id="596333191">
                          <w:marLeft w:val="0"/>
                          <w:marRight w:val="0"/>
                          <w:marTop w:val="0"/>
                          <w:marBottom w:val="0"/>
                          <w:divBdr>
                            <w:top w:val="none" w:sz="0" w:space="0" w:color="auto"/>
                            <w:left w:val="none" w:sz="0" w:space="0" w:color="auto"/>
                            <w:bottom w:val="none" w:sz="0" w:space="0" w:color="auto"/>
                            <w:right w:val="none" w:sz="0" w:space="0" w:color="auto"/>
                          </w:divBdr>
                          <w:divsChild>
                            <w:div w:id="1966539066">
                              <w:marLeft w:val="0"/>
                              <w:marRight w:val="0"/>
                              <w:marTop w:val="480"/>
                              <w:marBottom w:val="240"/>
                              <w:divBdr>
                                <w:top w:val="none" w:sz="0" w:space="0" w:color="auto"/>
                                <w:left w:val="none" w:sz="0" w:space="0" w:color="auto"/>
                                <w:bottom w:val="none" w:sz="0" w:space="0" w:color="auto"/>
                                <w:right w:val="none" w:sz="0" w:space="0" w:color="auto"/>
                              </w:divBdr>
                            </w:div>
                            <w:div w:id="60584287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660674">
      <w:bodyDiv w:val="1"/>
      <w:marLeft w:val="0"/>
      <w:marRight w:val="0"/>
      <w:marTop w:val="0"/>
      <w:marBottom w:val="0"/>
      <w:divBdr>
        <w:top w:val="none" w:sz="0" w:space="0" w:color="auto"/>
        <w:left w:val="none" w:sz="0" w:space="0" w:color="auto"/>
        <w:bottom w:val="none" w:sz="0" w:space="0" w:color="auto"/>
        <w:right w:val="none" w:sz="0" w:space="0" w:color="auto"/>
      </w:divBdr>
    </w:div>
    <w:div w:id="1267612684">
      <w:bodyDiv w:val="1"/>
      <w:marLeft w:val="0"/>
      <w:marRight w:val="0"/>
      <w:marTop w:val="0"/>
      <w:marBottom w:val="0"/>
      <w:divBdr>
        <w:top w:val="none" w:sz="0" w:space="0" w:color="auto"/>
        <w:left w:val="none" w:sz="0" w:space="0" w:color="auto"/>
        <w:bottom w:val="none" w:sz="0" w:space="0" w:color="auto"/>
        <w:right w:val="none" w:sz="0" w:space="0" w:color="auto"/>
      </w:divBdr>
    </w:div>
    <w:div w:id="1291941182">
      <w:bodyDiv w:val="1"/>
      <w:marLeft w:val="0"/>
      <w:marRight w:val="0"/>
      <w:marTop w:val="0"/>
      <w:marBottom w:val="0"/>
      <w:divBdr>
        <w:top w:val="none" w:sz="0" w:space="0" w:color="auto"/>
        <w:left w:val="none" w:sz="0" w:space="0" w:color="auto"/>
        <w:bottom w:val="none" w:sz="0" w:space="0" w:color="auto"/>
        <w:right w:val="none" w:sz="0" w:space="0" w:color="auto"/>
      </w:divBdr>
    </w:div>
    <w:div w:id="1295678549">
      <w:bodyDiv w:val="1"/>
      <w:marLeft w:val="0"/>
      <w:marRight w:val="0"/>
      <w:marTop w:val="0"/>
      <w:marBottom w:val="0"/>
      <w:divBdr>
        <w:top w:val="none" w:sz="0" w:space="0" w:color="auto"/>
        <w:left w:val="none" w:sz="0" w:space="0" w:color="auto"/>
        <w:bottom w:val="none" w:sz="0" w:space="0" w:color="auto"/>
        <w:right w:val="none" w:sz="0" w:space="0" w:color="auto"/>
      </w:divBdr>
      <w:divsChild>
        <w:div w:id="1416627316">
          <w:marLeft w:val="0"/>
          <w:marRight w:val="0"/>
          <w:marTop w:val="0"/>
          <w:marBottom w:val="0"/>
          <w:divBdr>
            <w:top w:val="none" w:sz="0" w:space="0" w:color="auto"/>
            <w:left w:val="none" w:sz="0" w:space="0" w:color="auto"/>
            <w:bottom w:val="none" w:sz="0" w:space="0" w:color="auto"/>
            <w:right w:val="none" w:sz="0" w:space="0" w:color="auto"/>
          </w:divBdr>
          <w:divsChild>
            <w:div w:id="1868594043">
              <w:marLeft w:val="0"/>
              <w:marRight w:val="0"/>
              <w:marTop w:val="0"/>
              <w:marBottom w:val="0"/>
              <w:divBdr>
                <w:top w:val="none" w:sz="0" w:space="0" w:color="auto"/>
                <w:left w:val="none" w:sz="0" w:space="0" w:color="auto"/>
                <w:bottom w:val="none" w:sz="0" w:space="0" w:color="auto"/>
                <w:right w:val="none" w:sz="0" w:space="0" w:color="auto"/>
              </w:divBdr>
              <w:divsChild>
                <w:div w:id="2105952868">
                  <w:marLeft w:val="0"/>
                  <w:marRight w:val="0"/>
                  <w:marTop w:val="0"/>
                  <w:marBottom w:val="0"/>
                  <w:divBdr>
                    <w:top w:val="none" w:sz="0" w:space="0" w:color="auto"/>
                    <w:left w:val="none" w:sz="0" w:space="0" w:color="auto"/>
                    <w:bottom w:val="none" w:sz="0" w:space="0" w:color="auto"/>
                    <w:right w:val="none" w:sz="0" w:space="0" w:color="auto"/>
                  </w:divBdr>
                  <w:divsChild>
                    <w:div w:id="779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9215">
      <w:bodyDiv w:val="1"/>
      <w:marLeft w:val="0"/>
      <w:marRight w:val="0"/>
      <w:marTop w:val="0"/>
      <w:marBottom w:val="0"/>
      <w:divBdr>
        <w:top w:val="none" w:sz="0" w:space="0" w:color="auto"/>
        <w:left w:val="none" w:sz="0" w:space="0" w:color="auto"/>
        <w:bottom w:val="none" w:sz="0" w:space="0" w:color="auto"/>
        <w:right w:val="none" w:sz="0" w:space="0" w:color="auto"/>
      </w:divBdr>
      <w:divsChild>
        <w:div w:id="1306622690">
          <w:marLeft w:val="0"/>
          <w:marRight w:val="0"/>
          <w:marTop w:val="0"/>
          <w:marBottom w:val="0"/>
          <w:divBdr>
            <w:top w:val="none" w:sz="0" w:space="0" w:color="auto"/>
            <w:left w:val="none" w:sz="0" w:space="0" w:color="auto"/>
            <w:bottom w:val="none" w:sz="0" w:space="0" w:color="auto"/>
            <w:right w:val="none" w:sz="0" w:space="0" w:color="auto"/>
          </w:divBdr>
          <w:divsChild>
            <w:div w:id="330262397">
              <w:marLeft w:val="0"/>
              <w:marRight w:val="0"/>
              <w:marTop w:val="0"/>
              <w:marBottom w:val="0"/>
              <w:divBdr>
                <w:top w:val="none" w:sz="0" w:space="0" w:color="auto"/>
                <w:left w:val="none" w:sz="0" w:space="0" w:color="auto"/>
                <w:bottom w:val="none" w:sz="0" w:space="0" w:color="auto"/>
                <w:right w:val="none" w:sz="0" w:space="0" w:color="auto"/>
              </w:divBdr>
              <w:divsChild>
                <w:div w:id="1815558765">
                  <w:marLeft w:val="0"/>
                  <w:marRight w:val="0"/>
                  <w:marTop w:val="0"/>
                  <w:marBottom w:val="0"/>
                  <w:divBdr>
                    <w:top w:val="none" w:sz="0" w:space="0" w:color="auto"/>
                    <w:left w:val="none" w:sz="0" w:space="0" w:color="auto"/>
                    <w:bottom w:val="none" w:sz="0" w:space="0" w:color="auto"/>
                    <w:right w:val="none" w:sz="0" w:space="0" w:color="auto"/>
                  </w:divBdr>
                  <w:divsChild>
                    <w:div w:id="5130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549103">
      <w:bodyDiv w:val="1"/>
      <w:marLeft w:val="0"/>
      <w:marRight w:val="0"/>
      <w:marTop w:val="0"/>
      <w:marBottom w:val="0"/>
      <w:divBdr>
        <w:top w:val="none" w:sz="0" w:space="0" w:color="auto"/>
        <w:left w:val="none" w:sz="0" w:space="0" w:color="auto"/>
        <w:bottom w:val="none" w:sz="0" w:space="0" w:color="auto"/>
        <w:right w:val="none" w:sz="0" w:space="0" w:color="auto"/>
      </w:divBdr>
      <w:divsChild>
        <w:div w:id="244270894">
          <w:marLeft w:val="0"/>
          <w:marRight w:val="0"/>
          <w:marTop w:val="0"/>
          <w:marBottom w:val="0"/>
          <w:divBdr>
            <w:top w:val="none" w:sz="0" w:space="0" w:color="auto"/>
            <w:left w:val="none" w:sz="0" w:space="0" w:color="auto"/>
            <w:bottom w:val="none" w:sz="0" w:space="0" w:color="auto"/>
            <w:right w:val="none" w:sz="0" w:space="0" w:color="auto"/>
          </w:divBdr>
          <w:divsChild>
            <w:div w:id="893470689">
              <w:marLeft w:val="0"/>
              <w:marRight w:val="0"/>
              <w:marTop w:val="0"/>
              <w:marBottom w:val="0"/>
              <w:divBdr>
                <w:top w:val="none" w:sz="0" w:space="0" w:color="auto"/>
                <w:left w:val="none" w:sz="0" w:space="0" w:color="auto"/>
                <w:bottom w:val="none" w:sz="0" w:space="0" w:color="auto"/>
                <w:right w:val="none" w:sz="0" w:space="0" w:color="auto"/>
              </w:divBdr>
              <w:divsChild>
                <w:div w:id="806169741">
                  <w:marLeft w:val="0"/>
                  <w:marRight w:val="0"/>
                  <w:marTop w:val="0"/>
                  <w:marBottom w:val="0"/>
                  <w:divBdr>
                    <w:top w:val="none" w:sz="0" w:space="0" w:color="auto"/>
                    <w:left w:val="none" w:sz="0" w:space="0" w:color="auto"/>
                    <w:bottom w:val="none" w:sz="0" w:space="0" w:color="auto"/>
                    <w:right w:val="none" w:sz="0" w:space="0" w:color="auto"/>
                  </w:divBdr>
                  <w:divsChild>
                    <w:div w:id="839081481">
                      <w:marLeft w:val="0"/>
                      <w:marRight w:val="0"/>
                      <w:marTop w:val="0"/>
                      <w:marBottom w:val="0"/>
                      <w:divBdr>
                        <w:top w:val="none" w:sz="0" w:space="0" w:color="auto"/>
                        <w:left w:val="none" w:sz="0" w:space="0" w:color="auto"/>
                        <w:bottom w:val="none" w:sz="0" w:space="0" w:color="auto"/>
                        <w:right w:val="none" w:sz="0" w:space="0" w:color="auto"/>
                      </w:divBdr>
                      <w:divsChild>
                        <w:div w:id="323356752">
                          <w:marLeft w:val="0"/>
                          <w:marRight w:val="0"/>
                          <w:marTop w:val="0"/>
                          <w:marBottom w:val="0"/>
                          <w:divBdr>
                            <w:top w:val="none" w:sz="0" w:space="0" w:color="auto"/>
                            <w:left w:val="none" w:sz="0" w:space="0" w:color="auto"/>
                            <w:bottom w:val="none" w:sz="0" w:space="0" w:color="auto"/>
                            <w:right w:val="none" w:sz="0" w:space="0" w:color="auto"/>
                          </w:divBdr>
                          <w:divsChild>
                            <w:div w:id="2121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693361">
      <w:bodyDiv w:val="1"/>
      <w:marLeft w:val="0"/>
      <w:marRight w:val="0"/>
      <w:marTop w:val="0"/>
      <w:marBottom w:val="0"/>
      <w:divBdr>
        <w:top w:val="none" w:sz="0" w:space="0" w:color="auto"/>
        <w:left w:val="none" w:sz="0" w:space="0" w:color="auto"/>
        <w:bottom w:val="none" w:sz="0" w:space="0" w:color="auto"/>
        <w:right w:val="none" w:sz="0" w:space="0" w:color="auto"/>
      </w:divBdr>
      <w:divsChild>
        <w:div w:id="94055676">
          <w:marLeft w:val="0"/>
          <w:marRight w:val="0"/>
          <w:marTop w:val="0"/>
          <w:marBottom w:val="0"/>
          <w:divBdr>
            <w:top w:val="none" w:sz="0" w:space="0" w:color="auto"/>
            <w:left w:val="none" w:sz="0" w:space="0" w:color="auto"/>
            <w:bottom w:val="none" w:sz="0" w:space="0" w:color="auto"/>
            <w:right w:val="none" w:sz="0" w:space="0" w:color="auto"/>
          </w:divBdr>
          <w:divsChild>
            <w:div w:id="1372143607">
              <w:marLeft w:val="0"/>
              <w:marRight w:val="0"/>
              <w:marTop w:val="0"/>
              <w:marBottom w:val="0"/>
              <w:divBdr>
                <w:top w:val="none" w:sz="0" w:space="0" w:color="auto"/>
                <w:left w:val="none" w:sz="0" w:space="0" w:color="auto"/>
                <w:bottom w:val="none" w:sz="0" w:space="0" w:color="auto"/>
                <w:right w:val="none" w:sz="0" w:space="0" w:color="auto"/>
              </w:divBdr>
              <w:divsChild>
                <w:div w:id="74667593">
                  <w:marLeft w:val="0"/>
                  <w:marRight w:val="0"/>
                  <w:marTop w:val="0"/>
                  <w:marBottom w:val="0"/>
                  <w:divBdr>
                    <w:top w:val="none" w:sz="0" w:space="0" w:color="auto"/>
                    <w:left w:val="none" w:sz="0" w:space="0" w:color="auto"/>
                    <w:bottom w:val="none" w:sz="0" w:space="0" w:color="auto"/>
                    <w:right w:val="none" w:sz="0" w:space="0" w:color="auto"/>
                  </w:divBdr>
                  <w:divsChild>
                    <w:div w:id="11285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16917">
      <w:bodyDiv w:val="1"/>
      <w:marLeft w:val="0"/>
      <w:marRight w:val="0"/>
      <w:marTop w:val="0"/>
      <w:marBottom w:val="0"/>
      <w:divBdr>
        <w:top w:val="none" w:sz="0" w:space="0" w:color="auto"/>
        <w:left w:val="none" w:sz="0" w:space="0" w:color="auto"/>
        <w:bottom w:val="none" w:sz="0" w:space="0" w:color="auto"/>
        <w:right w:val="none" w:sz="0" w:space="0" w:color="auto"/>
      </w:divBdr>
      <w:divsChild>
        <w:div w:id="1339238712">
          <w:marLeft w:val="0"/>
          <w:marRight w:val="0"/>
          <w:marTop w:val="0"/>
          <w:marBottom w:val="0"/>
          <w:divBdr>
            <w:top w:val="none" w:sz="0" w:space="0" w:color="auto"/>
            <w:left w:val="none" w:sz="0" w:space="0" w:color="auto"/>
            <w:bottom w:val="none" w:sz="0" w:space="0" w:color="auto"/>
            <w:right w:val="none" w:sz="0" w:space="0" w:color="auto"/>
          </w:divBdr>
          <w:divsChild>
            <w:div w:id="2116779262">
              <w:marLeft w:val="0"/>
              <w:marRight w:val="0"/>
              <w:marTop w:val="0"/>
              <w:marBottom w:val="0"/>
              <w:divBdr>
                <w:top w:val="none" w:sz="0" w:space="0" w:color="auto"/>
                <w:left w:val="none" w:sz="0" w:space="0" w:color="auto"/>
                <w:bottom w:val="none" w:sz="0" w:space="0" w:color="auto"/>
                <w:right w:val="none" w:sz="0" w:space="0" w:color="auto"/>
              </w:divBdr>
              <w:divsChild>
                <w:div w:id="435710920">
                  <w:marLeft w:val="0"/>
                  <w:marRight w:val="0"/>
                  <w:marTop w:val="0"/>
                  <w:marBottom w:val="0"/>
                  <w:divBdr>
                    <w:top w:val="none" w:sz="0" w:space="0" w:color="auto"/>
                    <w:left w:val="none" w:sz="0" w:space="0" w:color="auto"/>
                    <w:bottom w:val="none" w:sz="0" w:space="0" w:color="auto"/>
                    <w:right w:val="none" w:sz="0" w:space="0" w:color="auto"/>
                  </w:divBdr>
                  <w:divsChild>
                    <w:div w:id="1441223746">
                      <w:marLeft w:val="0"/>
                      <w:marRight w:val="0"/>
                      <w:marTop w:val="0"/>
                      <w:marBottom w:val="0"/>
                      <w:divBdr>
                        <w:top w:val="none" w:sz="0" w:space="0" w:color="auto"/>
                        <w:left w:val="none" w:sz="0" w:space="0" w:color="auto"/>
                        <w:bottom w:val="none" w:sz="0" w:space="0" w:color="auto"/>
                        <w:right w:val="none" w:sz="0" w:space="0" w:color="auto"/>
                      </w:divBdr>
                      <w:divsChild>
                        <w:div w:id="750353750">
                          <w:marLeft w:val="0"/>
                          <w:marRight w:val="0"/>
                          <w:marTop w:val="0"/>
                          <w:marBottom w:val="0"/>
                          <w:divBdr>
                            <w:top w:val="none" w:sz="0" w:space="0" w:color="auto"/>
                            <w:left w:val="none" w:sz="0" w:space="0" w:color="auto"/>
                            <w:bottom w:val="none" w:sz="0" w:space="0" w:color="auto"/>
                            <w:right w:val="none" w:sz="0" w:space="0" w:color="auto"/>
                          </w:divBdr>
                          <w:divsChild>
                            <w:div w:id="4854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46329">
      <w:bodyDiv w:val="1"/>
      <w:marLeft w:val="0"/>
      <w:marRight w:val="0"/>
      <w:marTop w:val="0"/>
      <w:marBottom w:val="0"/>
      <w:divBdr>
        <w:top w:val="none" w:sz="0" w:space="0" w:color="auto"/>
        <w:left w:val="none" w:sz="0" w:space="0" w:color="auto"/>
        <w:bottom w:val="none" w:sz="0" w:space="0" w:color="auto"/>
        <w:right w:val="none" w:sz="0" w:space="0" w:color="auto"/>
      </w:divBdr>
    </w:div>
    <w:div w:id="1357078001">
      <w:bodyDiv w:val="1"/>
      <w:marLeft w:val="0"/>
      <w:marRight w:val="0"/>
      <w:marTop w:val="0"/>
      <w:marBottom w:val="0"/>
      <w:divBdr>
        <w:top w:val="none" w:sz="0" w:space="0" w:color="auto"/>
        <w:left w:val="none" w:sz="0" w:space="0" w:color="auto"/>
        <w:bottom w:val="none" w:sz="0" w:space="0" w:color="auto"/>
        <w:right w:val="none" w:sz="0" w:space="0" w:color="auto"/>
      </w:divBdr>
      <w:divsChild>
        <w:div w:id="1911304451">
          <w:marLeft w:val="0"/>
          <w:marRight w:val="0"/>
          <w:marTop w:val="0"/>
          <w:marBottom w:val="0"/>
          <w:divBdr>
            <w:top w:val="none" w:sz="0" w:space="0" w:color="auto"/>
            <w:left w:val="none" w:sz="0" w:space="0" w:color="auto"/>
            <w:bottom w:val="none" w:sz="0" w:space="0" w:color="auto"/>
            <w:right w:val="none" w:sz="0" w:space="0" w:color="auto"/>
          </w:divBdr>
          <w:divsChild>
            <w:div w:id="24794778">
              <w:marLeft w:val="0"/>
              <w:marRight w:val="0"/>
              <w:marTop w:val="0"/>
              <w:marBottom w:val="0"/>
              <w:divBdr>
                <w:top w:val="none" w:sz="0" w:space="0" w:color="auto"/>
                <w:left w:val="none" w:sz="0" w:space="0" w:color="auto"/>
                <w:bottom w:val="none" w:sz="0" w:space="0" w:color="auto"/>
                <w:right w:val="none" w:sz="0" w:space="0" w:color="auto"/>
              </w:divBdr>
              <w:divsChild>
                <w:div w:id="638995698">
                  <w:marLeft w:val="0"/>
                  <w:marRight w:val="0"/>
                  <w:marTop w:val="0"/>
                  <w:marBottom w:val="0"/>
                  <w:divBdr>
                    <w:top w:val="none" w:sz="0" w:space="0" w:color="auto"/>
                    <w:left w:val="none" w:sz="0" w:space="0" w:color="auto"/>
                    <w:bottom w:val="none" w:sz="0" w:space="0" w:color="auto"/>
                    <w:right w:val="none" w:sz="0" w:space="0" w:color="auto"/>
                  </w:divBdr>
                  <w:divsChild>
                    <w:div w:id="101732118">
                      <w:marLeft w:val="0"/>
                      <w:marRight w:val="0"/>
                      <w:marTop w:val="0"/>
                      <w:marBottom w:val="0"/>
                      <w:divBdr>
                        <w:top w:val="none" w:sz="0" w:space="0" w:color="auto"/>
                        <w:left w:val="none" w:sz="0" w:space="0" w:color="auto"/>
                        <w:bottom w:val="none" w:sz="0" w:space="0" w:color="auto"/>
                        <w:right w:val="none" w:sz="0" w:space="0" w:color="auto"/>
                      </w:divBdr>
                      <w:divsChild>
                        <w:div w:id="498274525">
                          <w:marLeft w:val="0"/>
                          <w:marRight w:val="0"/>
                          <w:marTop w:val="0"/>
                          <w:marBottom w:val="0"/>
                          <w:divBdr>
                            <w:top w:val="none" w:sz="0" w:space="0" w:color="auto"/>
                            <w:left w:val="none" w:sz="0" w:space="0" w:color="auto"/>
                            <w:bottom w:val="none" w:sz="0" w:space="0" w:color="auto"/>
                            <w:right w:val="none" w:sz="0" w:space="0" w:color="auto"/>
                          </w:divBdr>
                        </w:div>
                      </w:divsChild>
                    </w:div>
                    <w:div w:id="373039647">
                      <w:marLeft w:val="0"/>
                      <w:marRight w:val="0"/>
                      <w:marTop w:val="0"/>
                      <w:marBottom w:val="0"/>
                      <w:divBdr>
                        <w:top w:val="none" w:sz="0" w:space="0" w:color="auto"/>
                        <w:left w:val="none" w:sz="0" w:space="0" w:color="auto"/>
                        <w:bottom w:val="none" w:sz="0" w:space="0" w:color="auto"/>
                        <w:right w:val="none" w:sz="0" w:space="0" w:color="auto"/>
                      </w:divBdr>
                      <w:divsChild>
                        <w:div w:id="2126726623">
                          <w:marLeft w:val="0"/>
                          <w:marRight w:val="0"/>
                          <w:marTop w:val="0"/>
                          <w:marBottom w:val="0"/>
                          <w:divBdr>
                            <w:top w:val="none" w:sz="0" w:space="0" w:color="auto"/>
                            <w:left w:val="none" w:sz="0" w:space="0" w:color="auto"/>
                            <w:bottom w:val="none" w:sz="0" w:space="0" w:color="auto"/>
                            <w:right w:val="none" w:sz="0" w:space="0" w:color="auto"/>
                          </w:divBdr>
                        </w:div>
                      </w:divsChild>
                    </w:div>
                    <w:div w:id="467286164">
                      <w:marLeft w:val="0"/>
                      <w:marRight w:val="0"/>
                      <w:marTop w:val="0"/>
                      <w:marBottom w:val="0"/>
                      <w:divBdr>
                        <w:top w:val="none" w:sz="0" w:space="0" w:color="auto"/>
                        <w:left w:val="none" w:sz="0" w:space="0" w:color="auto"/>
                        <w:bottom w:val="none" w:sz="0" w:space="0" w:color="auto"/>
                        <w:right w:val="none" w:sz="0" w:space="0" w:color="auto"/>
                      </w:divBdr>
                    </w:div>
                    <w:div w:id="1848866612">
                      <w:marLeft w:val="0"/>
                      <w:marRight w:val="0"/>
                      <w:marTop w:val="0"/>
                      <w:marBottom w:val="0"/>
                      <w:divBdr>
                        <w:top w:val="none" w:sz="0" w:space="0" w:color="auto"/>
                        <w:left w:val="none" w:sz="0" w:space="0" w:color="auto"/>
                        <w:bottom w:val="none" w:sz="0" w:space="0" w:color="auto"/>
                        <w:right w:val="none" w:sz="0" w:space="0" w:color="auto"/>
                      </w:divBdr>
                      <w:divsChild>
                        <w:div w:id="291323464">
                          <w:marLeft w:val="0"/>
                          <w:marRight w:val="0"/>
                          <w:marTop w:val="0"/>
                          <w:marBottom w:val="0"/>
                          <w:divBdr>
                            <w:top w:val="none" w:sz="0" w:space="0" w:color="auto"/>
                            <w:left w:val="none" w:sz="0" w:space="0" w:color="auto"/>
                            <w:bottom w:val="none" w:sz="0" w:space="0" w:color="auto"/>
                            <w:right w:val="none" w:sz="0" w:space="0" w:color="auto"/>
                          </w:divBdr>
                        </w:div>
                      </w:divsChild>
                    </w:div>
                    <w:div w:id="1856967125">
                      <w:marLeft w:val="0"/>
                      <w:marRight w:val="0"/>
                      <w:marTop w:val="0"/>
                      <w:marBottom w:val="0"/>
                      <w:divBdr>
                        <w:top w:val="none" w:sz="0" w:space="0" w:color="auto"/>
                        <w:left w:val="none" w:sz="0" w:space="0" w:color="auto"/>
                        <w:bottom w:val="none" w:sz="0" w:space="0" w:color="auto"/>
                        <w:right w:val="none" w:sz="0" w:space="0" w:color="auto"/>
                      </w:divBdr>
                      <w:divsChild>
                        <w:div w:id="10660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12655">
      <w:bodyDiv w:val="1"/>
      <w:marLeft w:val="0"/>
      <w:marRight w:val="0"/>
      <w:marTop w:val="0"/>
      <w:marBottom w:val="0"/>
      <w:divBdr>
        <w:top w:val="none" w:sz="0" w:space="0" w:color="auto"/>
        <w:left w:val="none" w:sz="0" w:space="0" w:color="auto"/>
        <w:bottom w:val="none" w:sz="0" w:space="0" w:color="auto"/>
        <w:right w:val="none" w:sz="0" w:space="0" w:color="auto"/>
      </w:divBdr>
    </w:div>
    <w:div w:id="1366178355">
      <w:bodyDiv w:val="1"/>
      <w:marLeft w:val="0"/>
      <w:marRight w:val="0"/>
      <w:marTop w:val="0"/>
      <w:marBottom w:val="0"/>
      <w:divBdr>
        <w:top w:val="none" w:sz="0" w:space="0" w:color="auto"/>
        <w:left w:val="none" w:sz="0" w:space="0" w:color="auto"/>
        <w:bottom w:val="none" w:sz="0" w:space="0" w:color="auto"/>
        <w:right w:val="none" w:sz="0" w:space="0" w:color="auto"/>
      </w:divBdr>
      <w:divsChild>
        <w:div w:id="25521839">
          <w:marLeft w:val="0"/>
          <w:marRight w:val="0"/>
          <w:marTop w:val="0"/>
          <w:marBottom w:val="0"/>
          <w:divBdr>
            <w:top w:val="none" w:sz="0" w:space="0" w:color="auto"/>
            <w:left w:val="none" w:sz="0" w:space="0" w:color="auto"/>
            <w:bottom w:val="none" w:sz="0" w:space="0" w:color="auto"/>
            <w:right w:val="none" w:sz="0" w:space="0" w:color="auto"/>
          </w:divBdr>
          <w:divsChild>
            <w:div w:id="115294596">
              <w:marLeft w:val="0"/>
              <w:marRight w:val="0"/>
              <w:marTop w:val="0"/>
              <w:marBottom w:val="0"/>
              <w:divBdr>
                <w:top w:val="none" w:sz="0" w:space="0" w:color="auto"/>
                <w:left w:val="none" w:sz="0" w:space="0" w:color="auto"/>
                <w:bottom w:val="none" w:sz="0" w:space="0" w:color="auto"/>
                <w:right w:val="none" w:sz="0" w:space="0" w:color="auto"/>
              </w:divBdr>
              <w:divsChild>
                <w:div w:id="2061007921">
                  <w:marLeft w:val="0"/>
                  <w:marRight w:val="0"/>
                  <w:marTop w:val="0"/>
                  <w:marBottom w:val="0"/>
                  <w:divBdr>
                    <w:top w:val="none" w:sz="0" w:space="0" w:color="auto"/>
                    <w:left w:val="none" w:sz="0" w:space="0" w:color="auto"/>
                    <w:bottom w:val="none" w:sz="0" w:space="0" w:color="auto"/>
                    <w:right w:val="none" w:sz="0" w:space="0" w:color="auto"/>
                  </w:divBdr>
                  <w:divsChild>
                    <w:div w:id="379747373">
                      <w:marLeft w:val="0"/>
                      <w:marRight w:val="0"/>
                      <w:marTop w:val="0"/>
                      <w:marBottom w:val="0"/>
                      <w:divBdr>
                        <w:top w:val="none" w:sz="0" w:space="0" w:color="auto"/>
                        <w:left w:val="none" w:sz="0" w:space="0" w:color="auto"/>
                        <w:bottom w:val="none" w:sz="0" w:space="0" w:color="auto"/>
                        <w:right w:val="none" w:sz="0" w:space="0" w:color="auto"/>
                      </w:divBdr>
                      <w:divsChild>
                        <w:div w:id="1000893835">
                          <w:marLeft w:val="0"/>
                          <w:marRight w:val="0"/>
                          <w:marTop w:val="0"/>
                          <w:marBottom w:val="0"/>
                          <w:divBdr>
                            <w:top w:val="none" w:sz="0" w:space="0" w:color="auto"/>
                            <w:left w:val="none" w:sz="0" w:space="0" w:color="auto"/>
                            <w:bottom w:val="none" w:sz="0" w:space="0" w:color="auto"/>
                            <w:right w:val="none" w:sz="0" w:space="0" w:color="auto"/>
                          </w:divBdr>
                          <w:divsChild>
                            <w:div w:id="3651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291771">
      <w:bodyDiv w:val="1"/>
      <w:marLeft w:val="0"/>
      <w:marRight w:val="0"/>
      <w:marTop w:val="0"/>
      <w:marBottom w:val="0"/>
      <w:divBdr>
        <w:top w:val="none" w:sz="0" w:space="0" w:color="auto"/>
        <w:left w:val="none" w:sz="0" w:space="0" w:color="auto"/>
        <w:bottom w:val="none" w:sz="0" w:space="0" w:color="auto"/>
        <w:right w:val="none" w:sz="0" w:space="0" w:color="auto"/>
      </w:divBdr>
      <w:divsChild>
        <w:div w:id="187283661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69603994">
      <w:bodyDiv w:val="1"/>
      <w:marLeft w:val="0"/>
      <w:marRight w:val="0"/>
      <w:marTop w:val="0"/>
      <w:marBottom w:val="0"/>
      <w:divBdr>
        <w:top w:val="none" w:sz="0" w:space="0" w:color="auto"/>
        <w:left w:val="none" w:sz="0" w:space="0" w:color="auto"/>
        <w:bottom w:val="none" w:sz="0" w:space="0" w:color="auto"/>
        <w:right w:val="none" w:sz="0" w:space="0" w:color="auto"/>
      </w:divBdr>
      <w:divsChild>
        <w:div w:id="2116830502">
          <w:marLeft w:val="0"/>
          <w:marRight w:val="0"/>
          <w:marTop w:val="0"/>
          <w:marBottom w:val="0"/>
          <w:divBdr>
            <w:top w:val="none" w:sz="0" w:space="0" w:color="auto"/>
            <w:left w:val="none" w:sz="0" w:space="0" w:color="auto"/>
            <w:bottom w:val="none" w:sz="0" w:space="0" w:color="auto"/>
            <w:right w:val="none" w:sz="0" w:space="0" w:color="auto"/>
          </w:divBdr>
          <w:divsChild>
            <w:div w:id="1353267177">
              <w:marLeft w:val="0"/>
              <w:marRight w:val="0"/>
              <w:marTop w:val="0"/>
              <w:marBottom w:val="0"/>
              <w:divBdr>
                <w:top w:val="none" w:sz="0" w:space="0" w:color="auto"/>
                <w:left w:val="none" w:sz="0" w:space="0" w:color="auto"/>
                <w:bottom w:val="none" w:sz="0" w:space="0" w:color="auto"/>
                <w:right w:val="none" w:sz="0" w:space="0" w:color="auto"/>
              </w:divBdr>
              <w:divsChild>
                <w:div w:id="2138718481">
                  <w:marLeft w:val="0"/>
                  <w:marRight w:val="0"/>
                  <w:marTop w:val="0"/>
                  <w:marBottom w:val="0"/>
                  <w:divBdr>
                    <w:top w:val="none" w:sz="0" w:space="0" w:color="auto"/>
                    <w:left w:val="none" w:sz="0" w:space="0" w:color="auto"/>
                    <w:bottom w:val="none" w:sz="0" w:space="0" w:color="auto"/>
                    <w:right w:val="none" w:sz="0" w:space="0" w:color="auto"/>
                  </w:divBdr>
                  <w:divsChild>
                    <w:div w:id="644702902">
                      <w:marLeft w:val="0"/>
                      <w:marRight w:val="0"/>
                      <w:marTop w:val="0"/>
                      <w:marBottom w:val="0"/>
                      <w:divBdr>
                        <w:top w:val="none" w:sz="0" w:space="0" w:color="auto"/>
                        <w:left w:val="none" w:sz="0" w:space="0" w:color="auto"/>
                        <w:bottom w:val="none" w:sz="0" w:space="0" w:color="auto"/>
                        <w:right w:val="none" w:sz="0" w:space="0" w:color="auto"/>
                      </w:divBdr>
                      <w:divsChild>
                        <w:div w:id="438843327">
                          <w:marLeft w:val="0"/>
                          <w:marRight w:val="0"/>
                          <w:marTop w:val="0"/>
                          <w:marBottom w:val="0"/>
                          <w:divBdr>
                            <w:top w:val="none" w:sz="0" w:space="0" w:color="auto"/>
                            <w:left w:val="none" w:sz="0" w:space="0" w:color="auto"/>
                            <w:bottom w:val="none" w:sz="0" w:space="0" w:color="auto"/>
                            <w:right w:val="none" w:sz="0" w:space="0" w:color="auto"/>
                          </w:divBdr>
                          <w:divsChild>
                            <w:div w:id="1976568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471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026">
          <w:marLeft w:val="0"/>
          <w:marRight w:val="0"/>
          <w:marTop w:val="0"/>
          <w:marBottom w:val="0"/>
          <w:divBdr>
            <w:top w:val="none" w:sz="0" w:space="0" w:color="auto"/>
            <w:left w:val="none" w:sz="0" w:space="0" w:color="auto"/>
            <w:bottom w:val="none" w:sz="0" w:space="0" w:color="auto"/>
            <w:right w:val="none" w:sz="0" w:space="0" w:color="auto"/>
          </w:divBdr>
          <w:divsChild>
            <w:div w:id="420689090">
              <w:marLeft w:val="0"/>
              <w:marRight w:val="0"/>
              <w:marTop w:val="0"/>
              <w:marBottom w:val="0"/>
              <w:divBdr>
                <w:top w:val="none" w:sz="0" w:space="0" w:color="auto"/>
                <w:left w:val="none" w:sz="0" w:space="0" w:color="auto"/>
                <w:bottom w:val="none" w:sz="0" w:space="0" w:color="auto"/>
                <w:right w:val="none" w:sz="0" w:space="0" w:color="auto"/>
              </w:divBdr>
              <w:divsChild>
                <w:div w:id="527454147">
                  <w:marLeft w:val="0"/>
                  <w:marRight w:val="0"/>
                  <w:marTop w:val="0"/>
                  <w:marBottom w:val="0"/>
                  <w:divBdr>
                    <w:top w:val="none" w:sz="0" w:space="0" w:color="auto"/>
                    <w:left w:val="none" w:sz="0" w:space="0" w:color="auto"/>
                    <w:bottom w:val="none" w:sz="0" w:space="0" w:color="auto"/>
                    <w:right w:val="none" w:sz="0" w:space="0" w:color="auto"/>
                  </w:divBdr>
                  <w:divsChild>
                    <w:div w:id="1840348276">
                      <w:marLeft w:val="0"/>
                      <w:marRight w:val="0"/>
                      <w:marTop w:val="0"/>
                      <w:marBottom w:val="0"/>
                      <w:divBdr>
                        <w:top w:val="none" w:sz="0" w:space="0" w:color="auto"/>
                        <w:left w:val="none" w:sz="0" w:space="0" w:color="auto"/>
                        <w:bottom w:val="none" w:sz="0" w:space="0" w:color="auto"/>
                        <w:right w:val="none" w:sz="0" w:space="0" w:color="auto"/>
                      </w:divBdr>
                      <w:divsChild>
                        <w:div w:id="421142623">
                          <w:marLeft w:val="0"/>
                          <w:marRight w:val="0"/>
                          <w:marTop w:val="0"/>
                          <w:marBottom w:val="0"/>
                          <w:divBdr>
                            <w:top w:val="none" w:sz="0" w:space="0" w:color="auto"/>
                            <w:left w:val="none" w:sz="0" w:space="0" w:color="auto"/>
                            <w:bottom w:val="none" w:sz="0" w:space="0" w:color="auto"/>
                            <w:right w:val="none" w:sz="0" w:space="0" w:color="auto"/>
                          </w:divBdr>
                          <w:divsChild>
                            <w:div w:id="20454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479058">
      <w:bodyDiv w:val="1"/>
      <w:marLeft w:val="0"/>
      <w:marRight w:val="0"/>
      <w:marTop w:val="0"/>
      <w:marBottom w:val="0"/>
      <w:divBdr>
        <w:top w:val="none" w:sz="0" w:space="0" w:color="auto"/>
        <w:left w:val="none" w:sz="0" w:space="0" w:color="auto"/>
        <w:bottom w:val="none" w:sz="0" w:space="0" w:color="auto"/>
        <w:right w:val="none" w:sz="0" w:space="0" w:color="auto"/>
      </w:divBdr>
    </w:div>
    <w:div w:id="1406338735">
      <w:bodyDiv w:val="1"/>
      <w:marLeft w:val="0"/>
      <w:marRight w:val="0"/>
      <w:marTop w:val="0"/>
      <w:marBottom w:val="0"/>
      <w:divBdr>
        <w:top w:val="none" w:sz="0" w:space="0" w:color="auto"/>
        <w:left w:val="none" w:sz="0" w:space="0" w:color="auto"/>
        <w:bottom w:val="none" w:sz="0" w:space="0" w:color="auto"/>
        <w:right w:val="none" w:sz="0" w:space="0" w:color="auto"/>
      </w:divBdr>
    </w:div>
    <w:div w:id="1423065461">
      <w:bodyDiv w:val="1"/>
      <w:marLeft w:val="0"/>
      <w:marRight w:val="0"/>
      <w:marTop w:val="0"/>
      <w:marBottom w:val="0"/>
      <w:divBdr>
        <w:top w:val="none" w:sz="0" w:space="0" w:color="auto"/>
        <w:left w:val="none" w:sz="0" w:space="0" w:color="auto"/>
        <w:bottom w:val="none" w:sz="0" w:space="0" w:color="auto"/>
        <w:right w:val="none" w:sz="0" w:space="0" w:color="auto"/>
      </w:divBdr>
      <w:divsChild>
        <w:div w:id="906959702">
          <w:marLeft w:val="0"/>
          <w:marRight w:val="0"/>
          <w:marTop w:val="0"/>
          <w:marBottom w:val="0"/>
          <w:divBdr>
            <w:top w:val="none" w:sz="0" w:space="0" w:color="auto"/>
            <w:left w:val="none" w:sz="0" w:space="0" w:color="auto"/>
            <w:bottom w:val="none" w:sz="0" w:space="0" w:color="auto"/>
            <w:right w:val="none" w:sz="0" w:space="0" w:color="auto"/>
          </w:divBdr>
          <w:divsChild>
            <w:div w:id="1783575670">
              <w:marLeft w:val="0"/>
              <w:marRight w:val="0"/>
              <w:marTop w:val="0"/>
              <w:marBottom w:val="0"/>
              <w:divBdr>
                <w:top w:val="none" w:sz="0" w:space="0" w:color="auto"/>
                <w:left w:val="none" w:sz="0" w:space="0" w:color="auto"/>
                <w:bottom w:val="none" w:sz="0" w:space="0" w:color="auto"/>
                <w:right w:val="none" w:sz="0" w:space="0" w:color="auto"/>
              </w:divBdr>
              <w:divsChild>
                <w:div w:id="1397243060">
                  <w:marLeft w:val="0"/>
                  <w:marRight w:val="0"/>
                  <w:marTop w:val="0"/>
                  <w:marBottom w:val="0"/>
                  <w:divBdr>
                    <w:top w:val="none" w:sz="0" w:space="0" w:color="auto"/>
                    <w:left w:val="none" w:sz="0" w:space="0" w:color="auto"/>
                    <w:bottom w:val="none" w:sz="0" w:space="0" w:color="auto"/>
                    <w:right w:val="none" w:sz="0" w:space="0" w:color="auto"/>
                  </w:divBdr>
                  <w:divsChild>
                    <w:div w:id="526917323">
                      <w:marLeft w:val="0"/>
                      <w:marRight w:val="0"/>
                      <w:marTop w:val="0"/>
                      <w:marBottom w:val="0"/>
                      <w:divBdr>
                        <w:top w:val="none" w:sz="0" w:space="0" w:color="auto"/>
                        <w:left w:val="none" w:sz="0" w:space="0" w:color="auto"/>
                        <w:bottom w:val="none" w:sz="0" w:space="0" w:color="auto"/>
                        <w:right w:val="none" w:sz="0" w:space="0" w:color="auto"/>
                      </w:divBdr>
                      <w:divsChild>
                        <w:div w:id="1450977442">
                          <w:marLeft w:val="0"/>
                          <w:marRight w:val="0"/>
                          <w:marTop w:val="0"/>
                          <w:marBottom w:val="0"/>
                          <w:divBdr>
                            <w:top w:val="none" w:sz="0" w:space="0" w:color="auto"/>
                            <w:left w:val="none" w:sz="0" w:space="0" w:color="auto"/>
                            <w:bottom w:val="none" w:sz="0" w:space="0" w:color="auto"/>
                            <w:right w:val="none" w:sz="0" w:space="0" w:color="auto"/>
                          </w:divBdr>
                          <w:divsChild>
                            <w:div w:id="6556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035467">
      <w:bodyDiv w:val="1"/>
      <w:marLeft w:val="0"/>
      <w:marRight w:val="0"/>
      <w:marTop w:val="0"/>
      <w:marBottom w:val="0"/>
      <w:divBdr>
        <w:top w:val="none" w:sz="0" w:space="0" w:color="auto"/>
        <w:left w:val="none" w:sz="0" w:space="0" w:color="auto"/>
        <w:bottom w:val="none" w:sz="0" w:space="0" w:color="auto"/>
        <w:right w:val="none" w:sz="0" w:space="0" w:color="auto"/>
      </w:divBdr>
      <w:divsChild>
        <w:div w:id="414713248">
          <w:marLeft w:val="0"/>
          <w:marRight w:val="0"/>
          <w:marTop w:val="0"/>
          <w:marBottom w:val="0"/>
          <w:divBdr>
            <w:top w:val="none" w:sz="0" w:space="0" w:color="auto"/>
            <w:left w:val="none" w:sz="0" w:space="0" w:color="auto"/>
            <w:bottom w:val="none" w:sz="0" w:space="0" w:color="auto"/>
            <w:right w:val="none" w:sz="0" w:space="0" w:color="auto"/>
          </w:divBdr>
          <w:divsChild>
            <w:div w:id="825973704">
              <w:marLeft w:val="0"/>
              <w:marRight w:val="0"/>
              <w:marTop w:val="0"/>
              <w:marBottom w:val="0"/>
              <w:divBdr>
                <w:top w:val="none" w:sz="0" w:space="0" w:color="auto"/>
                <w:left w:val="none" w:sz="0" w:space="0" w:color="auto"/>
                <w:bottom w:val="none" w:sz="0" w:space="0" w:color="auto"/>
                <w:right w:val="none" w:sz="0" w:space="0" w:color="auto"/>
              </w:divBdr>
              <w:divsChild>
                <w:div w:id="1325159578">
                  <w:marLeft w:val="0"/>
                  <w:marRight w:val="0"/>
                  <w:marTop w:val="0"/>
                  <w:marBottom w:val="0"/>
                  <w:divBdr>
                    <w:top w:val="none" w:sz="0" w:space="0" w:color="auto"/>
                    <w:left w:val="none" w:sz="0" w:space="0" w:color="auto"/>
                    <w:bottom w:val="none" w:sz="0" w:space="0" w:color="auto"/>
                    <w:right w:val="none" w:sz="0" w:space="0" w:color="auto"/>
                  </w:divBdr>
                  <w:divsChild>
                    <w:div w:id="95490184">
                      <w:marLeft w:val="0"/>
                      <w:marRight w:val="0"/>
                      <w:marTop w:val="400"/>
                      <w:marBottom w:val="0"/>
                      <w:divBdr>
                        <w:top w:val="none" w:sz="0" w:space="0" w:color="auto"/>
                        <w:left w:val="none" w:sz="0" w:space="0" w:color="auto"/>
                        <w:bottom w:val="none" w:sz="0" w:space="0" w:color="auto"/>
                        <w:right w:val="none" w:sz="0" w:space="0" w:color="auto"/>
                      </w:divBdr>
                    </w:div>
                    <w:div w:id="174248189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441340991">
      <w:bodyDiv w:val="1"/>
      <w:marLeft w:val="0"/>
      <w:marRight w:val="0"/>
      <w:marTop w:val="0"/>
      <w:marBottom w:val="0"/>
      <w:divBdr>
        <w:top w:val="none" w:sz="0" w:space="0" w:color="auto"/>
        <w:left w:val="none" w:sz="0" w:space="0" w:color="auto"/>
        <w:bottom w:val="none" w:sz="0" w:space="0" w:color="auto"/>
        <w:right w:val="none" w:sz="0" w:space="0" w:color="auto"/>
      </w:divBdr>
    </w:div>
    <w:div w:id="1460144260">
      <w:bodyDiv w:val="1"/>
      <w:marLeft w:val="0"/>
      <w:marRight w:val="0"/>
      <w:marTop w:val="0"/>
      <w:marBottom w:val="0"/>
      <w:divBdr>
        <w:top w:val="none" w:sz="0" w:space="0" w:color="auto"/>
        <w:left w:val="none" w:sz="0" w:space="0" w:color="auto"/>
        <w:bottom w:val="none" w:sz="0" w:space="0" w:color="auto"/>
        <w:right w:val="none" w:sz="0" w:space="0" w:color="auto"/>
      </w:divBdr>
      <w:divsChild>
        <w:div w:id="255673107">
          <w:marLeft w:val="0"/>
          <w:marRight w:val="0"/>
          <w:marTop w:val="0"/>
          <w:marBottom w:val="0"/>
          <w:divBdr>
            <w:top w:val="none" w:sz="0" w:space="0" w:color="auto"/>
            <w:left w:val="none" w:sz="0" w:space="0" w:color="auto"/>
            <w:bottom w:val="none" w:sz="0" w:space="0" w:color="auto"/>
            <w:right w:val="none" w:sz="0" w:space="0" w:color="auto"/>
          </w:divBdr>
          <w:divsChild>
            <w:div w:id="904874670">
              <w:marLeft w:val="0"/>
              <w:marRight w:val="0"/>
              <w:marTop w:val="0"/>
              <w:marBottom w:val="0"/>
              <w:divBdr>
                <w:top w:val="none" w:sz="0" w:space="0" w:color="auto"/>
                <w:left w:val="none" w:sz="0" w:space="0" w:color="auto"/>
                <w:bottom w:val="none" w:sz="0" w:space="0" w:color="auto"/>
                <w:right w:val="none" w:sz="0" w:space="0" w:color="auto"/>
              </w:divBdr>
              <w:divsChild>
                <w:div w:id="1907563867">
                  <w:marLeft w:val="0"/>
                  <w:marRight w:val="0"/>
                  <w:marTop w:val="0"/>
                  <w:marBottom w:val="0"/>
                  <w:divBdr>
                    <w:top w:val="none" w:sz="0" w:space="0" w:color="auto"/>
                    <w:left w:val="none" w:sz="0" w:space="0" w:color="auto"/>
                    <w:bottom w:val="none" w:sz="0" w:space="0" w:color="auto"/>
                    <w:right w:val="none" w:sz="0" w:space="0" w:color="auto"/>
                  </w:divBdr>
                  <w:divsChild>
                    <w:div w:id="938952098">
                      <w:marLeft w:val="0"/>
                      <w:marRight w:val="0"/>
                      <w:marTop w:val="0"/>
                      <w:marBottom w:val="0"/>
                      <w:divBdr>
                        <w:top w:val="none" w:sz="0" w:space="0" w:color="auto"/>
                        <w:left w:val="none" w:sz="0" w:space="0" w:color="auto"/>
                        <w:bottom w:val="none" w:sz="0" w:space="0" w:color="auto"/>
                        <w:right w:val="none" w:sz="0" w:space="0" w:color="auto"/>
                      </w:divBdr>
                      <w:divsChild>
                        <w:div w:id="1047292755">
                          <w:marLeft w:val="0"/>
                          <w:marRight w:val="0"/>
                          <w:marTop w:val="0"/>
                          <w:marBottom w:val="0"/>
                          <w:divBdr>
                            <w:top w:val="none" w:sz="0" w:space="0" w:color="auto"/>
                            <w:left w:val="none" w:sz="0" w:space="0" w:color="auto"/>
                            <w:bottom w:val="none" w:sz="0" w:space="0" w:color="auto"/>
                            <w:right w:val="none" w:sz="0" w:space="0" w:color="auto"/>
                          </w:divBdr>
                          <w:divsChild>
                            <w:div w:id="8343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0486">
      <w:bodyDiv w:val="1"/>
      <w:marLeft w:val="0"/>
      <w:marRight w:val="0"/>
      <w:marTop w:val="0"/>
      <w:marBottom w:val="0"/>
      <w:divBdr>
        <w:top w:val="none" w:sz="0" w:space="0" w:color="auto"/>
        <w:left w:val="none" w:sz="0" w:space="0" w:color="auto"/>
        <w:bottom w:val="none" w:sz="0" w:space="0" w:color="auto"/>
        <w:right w:val="none" w:sz="0" w:space="0" w:color="auto"/>
      </w:divBdr>
      <w:divsChild>
        <w:div w:id="309486971">
          <w:marLeft w:val="0"/>
          <w:marRight w:val="0"/>
          <w:marTop w:val="0"/>
          <w:marBottom w:val="0"/>
          <w:divBdr>
            <w:top w:val="none" w:sz="0" w:space="0" w:color="auto"/>
            <w:left w:val="none" w:sz="0" w:space="0" w:color="auto"/>
            <w:bottom w:val="none" w:sz="0" w:space="0" w:color="auto"/>
            <w:right w:val="none" w:sz="0" w:space="0" w:color="auto"/>
          </w:divBdr>
          <w:divsChild>
            <w:div w:id="1882205815">
              <w:marLeft w:val="0"/>
              <w:marRight w:val="0"/>
              <w:marTop w:val="0"/>
              <w:marBottom w:val="0"/>
              <w:divBdr>
                <w:top w:val="none" w:sz="0" w:space="0" w:color="auto"/>
                <w:left w:val="none" w:sz="0" w:space="0" w:color="auto"/>
                <w:bottom w:val="none" w:sz="0" w:space="0" w:color="auto"/>
                <w:right w:val="none" w:sz="0" w:space="0" w:color="auto"/>
              </w:divBdr>
              <w:divsChild>
                <w:div w:id="909005529">
                  <w:marLeft w:val="0"/>
                  <w:marRight w:val="0"/>
                  <w:marTop w:val="0"/>
                  <w:marBottom w:val="0"/>
                  <w:divBdr>
                    <w:top w:val="none" w:sz="0" w:space="0" w:color="auto"/>
                    <w:left w:val="none" w:sz="0" w:space="0" w:color="auto"/>
                    <w:bottom w:val="none" w:sz="0" w:space="0" w:color="auto"/>
                    <w:right w:val="none" w:sz="0" w:space="0" w:color="auto"/>
                  </w:divBdr>
                  <w:divsChild>
                    <w:div w:id="1218973128">
                      <w:marLeft w:val="0"/>
                      <w:marRight w:val="0"/>
                      <w:marTop w:val="0"/>
                      <w:marBottom w:val="0"/>
                      <w:divBdr>
                        <w:top w:val="none" w:sz="0" w:space="0" w:color="auto"/>
                        <w:left w:val="none" w:sz="0" w:space="0" w:color="auto"/>
                        <w:bottom w:val="none" w:sz="0" w:space="0" w:color="auto"/>
                        <w:right w:val="none" w:sz="0" w:space="0" w:color="auto"/>
                      </w:divBdr>
                      <w:divsChild>
                        <w:div w:id="18270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289558">
      <w:bodyDiv w:val="1"/>
      <w:marLeft w:val="0"/>
      <w:marRight w:val="0"/>
      <w:marTop w:val="0"/>
      <w:marBottom w:val="0"/>
      <w:divBdr>
        <w:top w:val="none" w:sz="0" w:space="0" w:color="auto"/>
        <w:left w:val="none" w:sz="0" w:space="0" w:color="auto"/>
        <w:bottom w:val="none" w:sz="0" w:space="0" w:color="auto"/>
        <w:right w:val="none" w:sz="0" w:space="0" w:color="auto"/>
      </w:divBdr>
      <w:divsChild>
        <w:div w:id="855342581">
          <w:marLeft w:val="0"/>
          <w:marRight w:val="0"/>
          <w:marTop w:val="0"/>
          <w:marBottom w:val="0"/>
          <w:divBdr>
            <w:top w:val="none" w:sz="0" w:space="0" w:color="auto"/>
            <w:left w:val="none" w:sz="0" w:space="0" w:color="auto"/>
            <w:bottom w:val="none" w:sz="0" w:space="0" w:color="auto"/>
            <w:right w:val="none" w:sz="0" w:space="0" w:color="auto"/>
          </w:divBdr>
          <w:divsChild>
            <w:div w:id="1973515784">
              <w:marLeft w:val="0"/>
              <w:marRight w:val="0"/>
              <w:marTop w:val="0"/>
              <w:marBottom w:val="0"/>
              <w:divBdr>
                <w:top w:val="none" w:sz="0" w:space="0" w:color="auto"/>
                <w:left w:val="none" w:sz="0" w:space="0" w:color="auto"/>
                <w:bottom w:val="none" w:sz="0" w:space="0" w:color="auto"/>
                <w:right w:val="none" w:sz="0" w:space="0" w:color="auto"/>
              </w:divBdr>
              <w:divsChild>
                <w:div w:id="718015972">
                  <w:marLeft w:val="0"/>
                  <w:marRight w:val="0"/>
                  <w:marTop w:val="0"/>
                  <w:marBottom w:val="0"/>
                  <w:divBdr>
                    <w:top w:val="none" w:sz="0" w:space="0" w:color="auto"/>
                    <w:left w:val="none" w:sz="0" w:space="0" w:color="auto"/>
                    <w:bottom w:val="none" w:sz="0" w:space="0" w:color="auto"/>
                    <w:right w:val="none" w:sz="0" w:space="0" w:color="auto"/>
                  </w:divBdr>
                  <w:divsChild>
                    <w:div w:id="1805006331">
                      <w:marLeft w:val="0"/>
                      <w:marRight w:val="0"/>
                      <w:marTop w:val="480"/>
                      <w:marBottom w:val="240"/>
                      <w:divBdr>
                        <w:top w:val="none" w:sz="0" w:space="0" w:color="auto"/>
                        <w:left w:val="none" w:sz="0" w:space="0" w:color="auto"/>
                        <w:bottom w:val="none" w:sz="0" w:space="0" w:color="auto"/>
                        <w:right w:val="none" w:sz="0" w:space="0" w:color="auto"/>
                      </w:divBdr>
                    </w:div>
                    <w:div w:id="17418303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501657133">
      <w:bodyDiv w:val="1"/>
      <w:marLeft w:val="390"/>
      <w:marRight w:val="390"/>
      <w:marTop w:val="0"/>
      <w:marBottom w:val="0"/>
      <w:divBdr>
        <w:top w:val="none" w:sz="0" w:space="0" w:color="auto"/>
        <w:left w:val="none" w:sz="0" w:space="0" w:color="auto"/>
        <w:bottom w:val="none" w:sz="0" w:space="0" w:color="auto"/>
        <w:right w:val="none" w:sz="0" w:space="0" w:color="auto"/>
      </w:divBdr>
    </w:div>
    <w:div w:id="1506556696">
      <w:bodyDiv w:val="1"/>
      <w:marLeft w:val="0"/>
      <w:marRight w:val="0"/>
      <w:marTop w:val="0"/>
      <w:marBottom w:val="0"/>
      <w:divBdr>
        <w:top w:val="none" w:sz="0" w:space="0" w:color="auto"/>
        <w:left w:val="none" w:sz="0" w:space="0" w:color="auto"/>
        <w:bottom w:val="none" w:sz="0" w:space="0" w:color="auto"/>
        <w:right w:val="none" w:sz="0" w:space="0" w:color="auto"/>
      </w:divBdr>
    </w:div>
    <w:div w:id="1511674383">
      <w:bodyDiv w:val="1"/>
      <w:marLeft w:val="0"/>
      <w:marRight w:val="0"/>
      <w:marTop w:val="0"/>
      <w:marBottom w:val="0"/>
      <w:divBdr>
        <w:top w:val="none" w:sz="0" w:space="0" w:color="auto"/>
        <w:left w:val="none" w:sz="0" w:space="0" w:color="auto"/>
        <w:bottom w:val="none" w:sz="0" w:space="0" w:color="auto"/>
        <w:right w:val="none" w:sz="0" w:space="0" w:color="auto"/>
      </w:divBdr>
    </w:div>
    <w:div w:id="1512794793">
      <w:bodyDiv w:val="1"/>
      <w:marLeft w:val="0"/>
      <w:marRight w:val="0"/>
      <w:marTop w:val="0"/>
      <w:marBottom w:val="0"/>
      <w:divBdr>
        <w:top w:val="none" w:sz="0" w:space="0" w:color="auto"/>
        <w:left w:val="none" w:sz="0" w:space="0" w:color="auto"/>
        <w:bottom w:val="none" w:sz="0" w:space="0" w:color="auto"/>
        <w:right w:val="none" w:sz="0" w:space="0" w:color="auto"/>
      </w:divBdr>
      <w:divsChild>
        <w:div w:id="922569192">
          <w:marLeft w:val="0"/>
          <w:marRight w:val="0"/>
          <w:marTop w:val="0"/>
          <w:marBottom w:val="0"/>
          <w:divBdr>
            <w:top w:val="none" w:sz="0" w:space="0" w:color="auto"/>
            <w:left w:val="none" w:sz="0" w:space="0" w:color="auto"/>
            <w:bottom w:val="none" w:sz="0" w:space="0" w:color="auto"/>
            <w:right w:val="none" w:sz="0" w:space="0" w:color="auto"/>
          </w:divBdr>
          <w:divsChild>
            <w:div w:id="1032918442">
              <w:marLeft w:val="0"/>
              <w:marRight w:val="0"/>
              <w:marTop w:val="0"/>
              <w:marBottom w:val="0"/>
              <w:divBdr>
                <w:top w:val="none" w:sz="0" w:space="0" w:color="auto"/>
                <w:left w:val="none" w:sz="0" w:space="0" w:color="auto"/>
                <w:bottom w:val="none" w:sz="0" w:space="0" w:color="auto"/>
                <w:right w:val="none" w:sz="0" w:space="0" w:color="auto"/>
              </w:divBdr>
              <w:divsChild>
                <w:div w:id="844593145">
                  <w:marLeft w:val="0"/>
                  <w:marRight w:val="0"/>
                  <w:marTop w:val="0"/>
                  <w:marBottom w:val="0"/>
                  <w:divBdr>
                    <w:top w:val="none" w:sz="0" w:space="0" w:color="auto"/>
                    <w:left w:val="none" w:sz="0" w:space="0" w:color="auto"/>
                    <w:bottom w:val="none" w:sz="0" w:space="0" w:color="auto"/>
                    <w:right w:val="none" w:sz="0" w:space="0" w:color="auto"/>
                  </w:divBdr>
                  <w:divsChild>
                    <w:div w:id="2045131541">
                      <w:marLeft w:val="0"/>
                      <w:marRight w:val="0"/>
                      <w:marTop w:val="0"/>
                      <w:marBottom w:val="0"/>
                      <w:divBdr>
                        <w:top w:val="none" w:sz="0" w:space="0" w:color="auto"/>
                        <w:left w:val="none" w:sz="0" w:space="0" w:color="auto"/>
                        <w:bottom w:val="none" w:sz="0" w:space="0" w:color="auto"/>
                        <w:right w:val="none" w:sz="0" w:space="0" w:color="auto"/>
                      </w:divBdr>
                      <w:divsChild>
                        <w:div w:id="1758752005">
                          <w:marLeft w:val="0"/>
                          <w:marRight w:val="0"/>
                          <w:marTop w:val="0"/>
                          <w:marBottom w:val="0"/>
                          <w:divBdr>
                            <w:top w:val="none" w:sz="0" w:space="0" w:color="auto"/>
                            <w:left w:val="none" w:sz="0" w:space="0" w:color="auto"/>
                            <w:bottom w:val="none" w:sz="0" w:space="0" w:color="auto"/>
                            <w:right w:val="none" w:sz="0" w:space="0" w:color="auto"/>
                          </w:divBdr>
                          <w:divsChild>
                            <w:div w:id="14950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294925">
      <w:bodyDiv w:val="1"/>
      <w:marLeft w:val="0"/>
      <w:marRight w:val="0"/>
      <w:marTop w:val="0"/>
      <w:marBottom w:val="0"/>
      <w:divBdr>
        <w:top w:val="none" w:sz="0" w:space="0" w:color="auto"/>
        <w:left w:val="none" w:sz="0" w:space="0" w:color="auto"/>
        <w:bottom w:val="none" w:sz="0" w:space="0" w:color="auto"/>
        <w:right w:val="none" w:sz="0" w:space="0" w:color="auto"/>
      </w:divBdr>
    </w:div>
    <w:div w:id="1536044452">
      <w:bodyDiv w:val="1"/>
      <w:marLeft w:val="390"/>
      <w:marRight w:val="390"/>
      <w:marTop w:val="0"/>
      <w:marBottom w:val="0"/>
      <w:divBdr>
        <w:top w:val="none" w:sz="0" w:space="0" w:color="auto"/>
        <w:left w:val="none" w:sz="0" w:space="0" w:color="auto"/>
        <w:bottom w:val="none" w:sz="0" w:space="0" w:color="auto"/>
        <w:right w:val="none" w:sz="0" w:space="0" w:color="auto"/>
      </w:divBdr>
    </w:div>
    <w:div w:id="1536119430">
      <w:bodyDiv w:val="1"/>
      <w:marLeft w:val="0"/>
      <w:marRight w:val="0"/>
      <w:marTop w:val="0"/>
      <w:marBottom w:val="0"/>
      <w:divBdr>
        <w:top w:val="none" w:sz="0" w:space="0" w:color="auto"/>
        <w:left w:val="none" w:sz="0" w:space="0" w:color="auto"/>
        <w:bottom w:val="none" w:sz="0" w:space="0" w:color="auto"/>
        <w:right w:val="none" w:sz="0" w:space="0" w:color="auto"/>
      </w:divBdr>
      <w:divsChild>
        <w:div w:id="1776293471">
          <w:marLeft w:val="0"/>
          <w:marRight w:val="0"/>
          <w:marTop w:val="0"/>
          <w:marBottom w:val="0"/>
          <w:divBdr>
            <w:top w:val="none" w:sz="0" w:space="0" w:color="auto"/>
            <w:left w:val="none" w:sz="0" w:space="0" w:color="auto"/>
            <w:bottom w:val="none" w:sz="0" w:space="0" w:color="auto"/>
            <w:right w:val="none" w:sz="0" w:space="0" w:color="auto"/>
          </w:divBdr>
          <w:divsChild>
            <w:div w:id="344282571">
              <w:marLeft w:val="0"/>
              <w:marRight w:val="0"/>
              <w:marTop w:val="0"/>
              <w:marBottom w:val="0"/>
              <w:divBdr>
                <w:top w:val="none" w:sz="0" w:space="0" w:color="auto"/>
                <w:left w:val="none" w:sz="0" w:space="0" w:color="auto"/>
                <w:bottom w:val="none" w:sz="0" w:space="0" w:color="auto"/>
                <w:right w:val="none" w:sz="0" w:space="0" w:color="auto"/>
              </w:divBdr>
              <w:divsChild>
                <w:div w:id="1343817879">
                  <w:marLeft w:val="0"/>
                  <w:marRight w:val="0"/>
                  <w:marTop w:val="0"/>
                  <w:marBottom w:val="0"/>
                  <w:divBdr>
                    <w:top w:val="none" w:sz="0" w:space="0" w:color="auto"/>
                    <w:left w:val="none" w:sz="0" w:space="0" w:color="auto"/>
                    <w:bottom w:val="none" w:sz="0" w:space="0" w:color="auto"/>
                    <w:right w:val="none" w:sz="0" w:space="0" w:color="auto"/>
                  </w:divBdr>
                  <w:divsChild>
                    <w:div w:id="735397198">
                      <w:marLeft w:val="1"/>
                      <w:marRight w:val="1"/>
                      <w:marTop w:val="0"/>
                      <w:marBottom w:val="0"/>
                      <w:divBdr>
                        <w:top w:val="none" w:sz="0" w:space="0" w:color="auto"/>
                        <w:left w:val="none" w:sz="0" w:space="0" w:color="auto"/>
                        <w:bottom w:val="none" w:sz="0" w:space="0" w:color="auto"/>
                        <w:right w:val="none" w:sz="0" w:space="0" w:color="auto"/>
                      </w:divBdr>
                      <w:divsChild>
                        <w:div w:id="1253974246">
                          <w:marLeft w:val="0"/>
                          <w:marRight w:val="0"/>
                          <w:marTop w:val="0"/>
                          <w:marBottom w:val="0"/>
                          <w:divBdr>
                            <w:top w:val="none" w:sz="0" w:space="0" w:color="auto"/>
                            <w:left w:val="none" w:sz="0" w:space="0" w:color="auto"/>
                            <w:bottom w:val="none" w:sz="0" w:space="0" w:color="auto"/>
                            <w:right w:val="none" w:sz="0" w:space="0" w:color="auto"/>
                          </w:divBdr>
                          <w:divsChild>
                            <w:div w:id="251286042">
                              <w:marLeft w:val="0"/>
                              <w:marRight w:val="0"/>
                              <w:marTop w:val="0"/>
                              <w:marBottom w:val="360"/>
                              <w:divBdr>
                                <w:top w:val="none" w:sz="0" w:space="0" w:color="auto"/>
                                <w:left w:val="none" w:sz="0" w:space="0" w:color="auto"/>
                                <w:bottom w:val="none" w:sz="0" w:space="0" w:color="auto"/>
                                <w:right w:val="none" w:sz="0" w:space="0" w:color="auto"/>
                              </w:divBdr>
                              <w:divsChild>
                                <w:div w:id="1098332641">
                                  <w:marLeft w:val="0"/>
                                  <w:marRight w:val="0"/>
                                  <w:marTop w:val="0"/>
                                  <w:marBottom w:val="0"/>
                                  <w:divBdr>
                                    <w:top w:val="none" w:sz="0" w:space="0" w:color="auto"/>
                                    <w:left w:val="none" w:sz="0" w:space="0" w:color="auto"/>
                                    <w:bottom w:val="none" w:sz="0" w:space="0" w:color="auto"/>
                                    <w:right w:val="none" w:sz="0" w:space="0" w:color="auto"/>
                                  </w:divBdr>
                                  <w:divsChild>
                                    <w:div w:id="17004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368773">
      <w:bodyDiv w:val="1"/>
      <w:marLeft w:val="0"/>
      <w:marRight w:val="0"/>
      <w:marTop w:val="0"/>
      <w:marBottom w:val="0"/>
      <w:divBdr>
        <w:top w:val="none" w:sz="0" w:space="0" w:color="auto"/>
        <w:left w:val="none" w:sz="0" w:space="0" w:color="auto"/>
        <w:bottom w:val="none" w:sz="0" w:space="0" w:color="auto"/>
        <w:right w:val="none" w:sz="0" w:space="0" w:color="auto"/>
      </w:divBdr>
      <w:divsChild>
        <w:div w:id="2085103251">
          <w:marLeft w:val="0"/>
          <w:marRight w:val="0"/>
          <w:marTop w:val="0"/>
          <w:marBottom w:val="0"/>
          <w:divBdr>
            <w:top w:val="none" w:sz="0" w:space="0" w:color="auto"/>
            <w:left w:val="none" w:sz="0" w:space="0" w:color="auto"/>
            <w:bottom w:val="none" w:sz="0" w:space="0" w:color="auto"/>
            <w:right w:val="none" w:sz="0" w:space="0" w:color="auto"/>
          </w:divBdr>
          <w:divsChild>
            <w:div w:id="103617621">
              <w:marLeft w:val="0"/>
              <w:marRight w:val="0"/>
              <w:marTop w:val="0"/>
              <w:marBottom w:val="0"/>
              <w:divBdr>
                <w:top w:val="none" w:sz="0" w:space="0" w:color="auto"/>
                <w:left w:val="none" w:sz="0" w:space="0" w:color="auto"/>
                <w:bottom w:val="none" w:sz="0" w:space="0" w:color="auto"/>
                <w:right w:val="none" w:sz="0" w:space="0" w:color="auto"/>
              </w:divBdr>
              <w:divsChild>
                <w:div w:id="1895122268">
                  <w:marLeft w:val="0"/>
                  <w:marRight w:val="0"/>
                  <w:marTop w:val="0"/>
                  <w:marBottom w:val="0"/>
                  <w:divBdr>
                    <w:top w:val="none" w:sz="0" w:space="0" w:color="auto"/>
                    <w:left w:val="none" w:sz="0" w:space="0" w:color="auto"/>
                    <w:bottom w:val="none" w:sz="0" w:space="0" w:color="auto"/>
                    <w:right w:val="none" w:sz="0" w:space="0" w:color="auto"/>
                  </w:divBdr>
                  <w:divsChild>
                    <w:div w:id="671496659">
                      <w:marLeft w:val="0"/>
                      <w:marRight w:val="0"/>
                      <w:marTop w:val="0"/>
                      <w:marBottom w:val="0"/>
                      <w:divBdr>
                        <w:top w:val="none" w:sz="0" w:space="0" w:color="auto"/>
                        <w:left w:val="none" w:sz="0" w:space="0" w:color="auto"/>
                        <w:bottom w:val="none" w:sz="0" w:space="0" w:color="auto"/>
                        <w:right w:val="none" w:sz="0" w:space="0" w:color="auto"/>
                      </w:divBdr>
                      <w:divsChild>
                        <w:div w:id="255403395">
                          <w:marLeft w:val="0"/>
                          <w:marRight w:val="0"/>
                          <w:marTop w:val="0"/>
                          <w:marBottom w:val="0"/>
                          <w:divBdr>
                            <w:top w:val="none" w:sz="0" w:space="0" w:color="auto"/>
                            <w:left w:val="none" w:sz="0" w:space="0" w:color="auto"/>
                            <w:bottom w:val="none" w:sz="0" w:space="0" w:color="auto"/>
                            <w:right w:val="none" w:sz="0" w:space="0" w:color="auto"/>
                          </w:divBdr>
                          <w:divsChild>
                            <w:div w:id="12340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238430">
      <w:bodyDiv w:val="1"/>
      <w:marLeft w:val="0"/>
      <w:marRight w:val="0"/>
      <w:marTop w:val="0"/>
      <w:marBottom w:val="0"/>
      <w:divBdr>
        <w:top w:val="none" w:sz="0" w:space="0" w:color="auto"/>
        <w:left w:val="none" w:sz="0" w:space="0" w:color="auto"/>
        <w:bottom w:val="none" w:sz="0" w:space="0" w:color="auto"/>
        <w:right w:val="none" w:sz="0" w:space="0" w:color="auto"/>
      </w:divBdr>
      <w:divsChild>
        <w:div w:id="1570530100">
          <w:marLeft w:val="0"/>
          <w:marRight w:val="0"/>
          <w:marTop w:val="0"/>
          <w:marBottom w:val="0"/>
          <w:divBdr>
            <w:top w:val="none" w:sz="0" w:space="0" w:color="auto"/>
            <w:left w:val="none" w:sz="0" w:space="0" w:color="auto"/>
            <w:bottom w:val="none" w:sz="0" w:space="0" w:color="auto"/>
            <w:right w:val="none" w:sz="0" w:space="0" w:color="auto"/>
          </w:divBdr>
          <w:divsChild>
            <w:div w:id="1021541864">
              <w:marLeft w:val="0"/>
              <w:marRight w:val="0"/>
              <w:marTop w:val="0"/>
              <w:marBottom w:val="0"/>
              <w:divBdr>
                <w:top w:val="none" w:sz="0" w:space="0" w:color="auto"/>
                <w:left w:val="none" w:sz="0" w:space="0" w:color="auto"/>
                <w:bottom w:val="none" w:sz="0" w:space="0" w:color="auto"/>
                <w:right w:val="none" w:sz="0" w:space="0" w:color="auto"/>
              </w:divBdr>
              <w:divsChild>
                <w:div w:id="1770852154">
                  <w:marLeft w:val="0"/>
                  <w:marRight w:val="0"/>
                  <w:marTop w:val="0"/>
                  <w:marBottom w:val="0"/>
                  <w:divBdr>
                    <w:top w:val="none" w:sz="0" w:space="0" w:color="auto"/>
                    <w:left w:val="none" w:sz="0" w:space="0" w:color="auto"/>
                    <w:bottom w:val="none" w:sz="0" w:space="0" w:color="auto"/>
                    <w:right w:val="none" w:sz="0" w:space="0" w:color="auto"/>
                  </w:divBdr>
                  <w:divsChild>
                    <w:div w:id="2000302743">
                      <w:marLeft w:val="0"/>
                      <w:marRight w:val="0"/>
                      <w:marTop w:val="0"/>
                      <w:marBottom w:val="0"/>
                      <w:divBdr>
                        <w:top w:val="none" w:sz="0" w:space="0" w:color="auto"/>
                        <w:left w:val="none" w:sz="0" w:space="0" w:color="auto"/>
                        <w:bottom w:val="none" w:sz="0" w:space="0" w:color="auto"/>
                        <w:right w:val="none" w:sz="0" w:space="0" w:color="auto"/>
                      </w:divBdr>
                      <w:divsChild>
                        <w:div w:id="1465659331">
                          <w:marLeft w:val="0"/>
                          <w:marRight w:val="0"/>
                          <w:marTop w:val="0"/>
                          <w:marBottom w:val="0"/>
                          <w:divBdr>
                            <w:top w:val="none" w:sz="0" w:space="0" w:color="auto"/>
                            <w:left w:val="none" w:sz="0" w:space="0" w:color="auto"/>
                            <w:bottom w:val="none" w:sz="0" w:space="0" w:color="auto"/>
                            <w:right w:val="none" w:sz="0" w:space="0" w:color="auto"/>
                          </w:divBdr>
                          <w:divsChild>
                            <w:div w:id="15524249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622067">
      <w:bodyDiv w:val="1"/>
      <w:marLeft w:val="0"/>
      <w:marRight w:val="0"/>
      <w:marTop w:val="0"/>
      <w:marBottom w:val="0"/>
      <w:divBdr>
        <w:top w:val="none" w:sz="0" w:space="0" w:color="auto"/>
        <w:left w:val="none" w:sz="0" w:space="0" w:color="auto"/>
        <w:bottom w:val="none" w:sz="0" w:space="0" w:color="auto"/>
        <w:right w:val="none" w:sz="0" w:space="0" w:color="auto"/>
      </w:divBdr>
      <w:divsChild>
        <w:div w:id="577054975">
          <w:marLeft w:val="0"/>
          <w:marRight w:val="0"/>
          <w:marTop w:val="0"/>
          <w:marBottom w:val="0"/>
          <w:divBdr>
            <w:top w:val="none" w:sz="0" w:space="0" w:color="auto"/>
            <w:left w:val="none" w:sz="0" w:space="0" w:color="auto"/>
            <w:bottom w:val="none" w:sz="0" w:space="0" w:color="auto"/>
            <w:right w:val="none" w:sz="0" w:space="0" w:color="auto"/>
          </w:divBdr>
          <w:divsChild>
            <w:div w:id="210583537">
              <w:marLeft w:val="0"/>
              <w:marRight w:val="0"/>
              <w:marTop w:val="0"/>
              <w:marBottom w:val="0"/>
              <w:divBdr>
                <w:top w:val="none" w:sz="0" w:space="0" w:color="auto"/>
                <w:left w:val="none" w:sz="0" w:space="0" w:color="auto"/>
                <w:bottom w:val="none" w:sz="0" w:space="0" w:color="auto"/>
                <w:right w:val="none" w:sz="0" w:space="0" w:color="auto"/>
              </w:divBdr>
              <w:divsChild>
                <w:div w:id="400828596">
                  <w:marLeft w:val="0"/>
                  <w:marRight w:val="0"/>
                  <w:marTop w:val="0"/>
                  <w:marBottom w:val="0"/>
                  <w:divBdr>
                    <w:top w:val="none" w:sz="0" w:space="0" w:color="auto"/>
                    <w:left w:val="none" w:sz="0" w:space="0" w:color="auto"/>
                    <w:bottom w:val="none" w:sz="0" w:space="0" w:color="auto"/>
                    <w:right w:val="none" w:sz="0" w:space="0" w:color="auto"/>
                  </w:divBdr>
                  <w:divsChild>
                    <w:div w:id="1881161396">
                      <w:marLeft w:val="0"/>
                      <w:marRight w:val="0"/>
                      <w:marTop w:val="0"/>
                      <w:marBottom w:val="0"/>
                      <w:divBdr>
                        <w:top w:val="none" w:sz="0" w:space="0" w:color="auto"/>
                        <w:left w:val="none" w:sz="0" w:space="0" w:color="auto"/>
                        <w:bottom w:val="none" w:sz="0" w:space="0" w:color="auto"/>
                        <w:right w:val="none" w:sz="0" w:space="0" w:color="auto"/>
                      </w:divBdr>
                      <w:divsChild>
                        <w:div w:id="1579905809">
                          <w:marLeft w:val="0"/>
                          <w:marRight w:val="0"/>
                          <w:marTop w:val="0"/>
                          <w:marBottom w:val="0"/>
                          <w:divBdr>
                            <w:top w:val="none" w:sz="0" w:space="0" w:color="auto"/>
                            <w:left w:val="none" w:sz="0" w:space="0" w:color="auto"/>
                            <w:bottom w:val="none" w:sz="0" w:space="0" w:color="auto"/>
                            <w:right w:val="none" w:sz="0" w:space="0" w:color="auto"/>
                          </w:divBdr>
                          <w:divsChild>
                            <w:div w:id="12102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519056">
      <w:bodyDiv w:val="1"/>
      <w:marLeft w:val="0"/>
      <w:marRight w:val="0"/>
      <w:marTop w:val="0"/>
      <w:marBottom w:val="0"/>
      <w:divBdr>
        <w:top w:val="none" w:sz="0" w:space="0" w:color="auto"/>
        <w:left w:val="none" w:sz="0" w:space="0" w:color="auto"/>
        <w:bottom w:val="none" w:sz="0" w:space="0" w:color="auto"/>
        <w:right w:val="none" w:sz="0" w:space="0" w:color="auto"/>
      </w:divBdr>
    </w:div>
    <w:div w:id="1589457960">
      <w:bodyDiv w:val="1"/>
      <w:marLeft w:val="0"/>
      <w:marRight w:val="0"/>
      <w:marTop w:val="0"/>
      <w:marBottom w:val="0"/>
      <w:divBdr>
        <w:top w:val="none" w:sz="0" w:space="0" w:color="auto"/>
        <w:left w:val="none" w:sz="0" w:space="0" w:color="auto"/>
        <w:bottom w:val="none" w:sz="0" w:space="0" w:color="auto"/>
        <w:right w:val="none" w:sz="0" w:space="0" w:color="auto"/>
      </w:divBdr>
      <w:divsChild>
        <w:div w:id="537545972">
          <w:marLeft w:val="0"/>
          <w:marRight w:val="0"/>
          <w:marTop w:val="0"/>
          <w:marBottom w:val="0"/>
          <w:divBdr>
            <w:top w:val="none" w:sz="0" w:space="0" w:color="auto"/>
            <w:left w:val="none" w:sz="0" w:space="0" w:color="auto"/>
            <w:bottom w:val="none" w:sz="0" w:space="0" w:color="auto"/>
            <w:right w:val="none" w:sz="0" w:space="0" w:color="auto"/>
          </w:divBdr>
          <w:divsChild>
            <w:div w:id="1551726875">
              <w:marLeft w:val="0"/>
              <w:marRight w:val="0"/>
              <w:marTop w:val="0"/>
              <w:marBottom w:val="0"/>
              <w:divBdr>
                <w:top w:val="none" w:sz="0" w:space="0" w:color="auto"/>
                <w:left w:val="none" w:sz="0" w:space="0" w:color="auto"/>
                <w:bottom w:val="none" w:sz="0" w:space="0" w:color="auto"/>
                <w:right w:val="none" w:sz="0" w:space="0" w:color="auto"/>
              </w:divBdr>
              <w:divsChild>
                <w:div w:id="754320844">
                  <w:marLeft w:val="0"/>
                  <w:marRight w:val="0"/>
                  <w:marTop w:val="0"/>
                  <w:marBottom w:val="0"/>
                  <w:divBdr>
                    <w:top w:val="none" w:sz="0" w:space="0" w:color="auto"/>
                    <w:left w:val="none" w:sz="0" w:space="0" w:color="auto"/>
                    <w:bottom w:val="none" w:sz="0" w:space="0" w:color="auto"/>
                    <w:right w:val="none" w:sz="0" w:space="0" w:color="auto"/>
                  </w:divBdr>
                  <w:divsChild>
                    <w:div w:id="708797518">
                      <w:marLeft w:val="0"/>
                      <w:marRight w:val="0"/>
                      <w:marTop w:val="0"/>
                      <w:marBottom w:val="0"/>
                      <w:divBdr>
                        <w:top w:val="none" w:sz="0" w:space="0" w:color="auto"/>
                        <w:left w:val="none" w:sz="0" w:space="0" w:color="auto"/>
                        <w:bottom w:val="none" w:sz="0" w:space="0" w:color="auto"/>
                        <w:right w:val="none" w:sz="0" w:space="0" w:color="auto"/>
                      </w:divBdr>
                      <w:divsChild>
                        <w:div w:id="579485945">
                          <w:marLeft w:val="0"/>
                          <w:marRight w:val="0"/>
                          <w:marTop w:val="0"/>
                          <w:marBottom w:val="0"/>
                          <w:divBdr>
                            <w:top w:val="none" w:sz="0" w:space="0" w:color="auto"/>
                            <w:left w:val="none" w:sz="0" w:space="0" w:color="auto"/>
                            <w:bottom w:val="none" w:sz="0" w:space="0" w:color="auto"/>
                            <w:right w:val="none" w:sz="0" w:space="0" w:color="auto"/>
                          </w:divBdr>
                          <w:divsChild>
                            <w:div w:id="17795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548848">
      <w:bodyDiv w:val="1"/>
      <w:marLeft w:val="0"/>
      <w:marRight w:val="0"/>
      <w:marTop w:val="0"/>
      <w:marBottom w:val="0"/>
      <w:divBdr>
        <w:top w:val="none" w:sz="0" w:space="0" w:color="auto"/>
        <w:left w:val="none" w:sz="0" w:space="0" w:color="auto"/>
        <w:bottom w:val="none" w:sz="0" w:space="0" w:color="auto"/>
        <w:right w:val="none" w:sz="0" w:space="0" w:color="auto"/>
      </w:divBdr>
    </w:div>
    <w:div w:id="1647318457">
      <w:bodyDiv w:val="1"/>
      <w:marLeft w:val="0"/>
      <w:marRight w:val="0"/>
      <w:marTop w:val="0"/>
      <w:marBottom w:val="0"/>
      <w:divBdr>
        <w:top w:val="none" w:sz="0" w:space="0" w:color="auto"/>
        <w:left w:val="none" w:sz="0" w:space="0" w:color="auto"/>
        <w:bottom w:val="none" w:sz="0" w:space="0" w:color="auto"/>
        <w:right w:val="none" w:sz="0" w:space="0" w:color="auto"/>
      </w:divBdr>
      <w:divsChild>
        <w:div w:id="1583293692">
          <w:marLeft w:val="0"/>
          <w:marRight w:val="0"/>
          <w:marTop w:val="0"/>
          <w:marBottom w:val="0"/>
          <w:divBdr>
            <w:top w:val="none" w:sz="0" w:space="0" w:color="auto"/>
            <w:left w:val="none" w:sz="0" w:space="0" w:color="auto"/>
            <w:bottom w:val="none" w:sz="0" w:space="0" w:color="auto"/>
            <w:right w:val="none" w:sz="0" w:space="0" w:color="auto"/>
          </w:divBdr>
          <w:divsChild>
            <w:div w:id="1081216484">
              <w:marLeft w:val="0"/>
              <w:marRight w:val="0"/>
              <w:marTop w:val="0"/>
              <w:marBottom w:val="0"/>
              <w:divBdr>
                <w:top w:val="none" w:sz="0" w:space="0" w:color="auto"/>
                <w:left w:val="none" w:sz="0" w:space="0" w:color="auto"/>
                <w:bottom w:val="none" w:sz="0" w:space="0" w:color="auto"/>
                <w:right w:val="none" w:sz="0" w:space="0" w:color="auto"/>
              </w:divBdr>
              <w:divsChild>
                <w:div w:id="277614228">
                  <w:marLeft w:val="0"/>
                  <w:marRight w:val="0"/>
                  <w:marTop w:val="0"/>
                  <w:marBottom w:val="0"/>
                  <w:divBdr>
                    <w:top w:val="none" w:sz="0" w:space="0" w:color="auto"/>
                    <w:left w:val="none" w:sz="0" w:space="0" w:color="auto"/>
                    <w:bottom w:val="none" w:sz="0" w:space="0" w:color="auto"/>
                    <w:right w:val="none" w:sz="0" w:space="0" w:color="auto"/>
                  </w:divBdr>
                  <w:divsChild>
                    <w:div w:id="1270891685">
                      <w:marLeft w:val="0"/>
                      <w:marRight w:val="0"/>
                      <w:marTop w:val="0"/>
                      <w:marBottom w:val="0"/>
                      <w:divBdr>
                        <w:top w:val="none" w:sz="0" w:space="0" w:color="auto"/>
                        <w:left w:val="none" w:sz="0" w:space="0" w:color="auto"/>
                        <w:bottom w:val="none" w:sz="0" w:space="0" w:color="auto"/>
                        <w:right w:val="none" w:sz="0" w:space="0" w:color="auto"/>
                      </w:divBdr>
                      <w:divsChild>
                        <w:div w:id="1386948605">
                          <w:marLeft w:val="0"/>
                          <w:marRight w:val="0"/>
                          <w:marTop w:val="0"/>
                          <w:marBottom w:val="0"/>
                          <w:divBdr>
                            <w:top w:val="none" w:sz="0" w:space="0" w:color="auto"/>
                            <w:left w:val="none" w:sz="0" w:space="0" w:color="auto"/>
                            <w:bottom w:val="none" w:sz="0" w:space="0" w:color="auto"/>
                            <w:right w:val="none" w:sz="0" w:space="0" w:color="auto"/>
                          </w:divBdr>
                          <w:divsChild>
                            <w:div w:id="996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23801">
      <w:bodyDiv w:val="1"/>
      <w:marLeft w:val="0"/>
      <w:marRight w:val="0"/>
      <w:marTop w:val="0"/>
      <w:marBottom w:val="0"/>
      <w:divBdr>
        <w:top w:val="none" w:sz="0" w:space="0" w:color="auto"/>
        <w:left w:val="none" w:sz="0" w:space="0" w:color="auto"/>
        <w:bottom w:val="none" w:sz="0" w:space="0" w:color="auto"/>
        <w:right w:val="none" w:sz="0" w:space="0" w:color="auto"/>
      </w:divBdr>
      <w:divsChild>
        <w:div w:id="1971865080">
          <w:marLeft w:val="0"/>
          <w:marRight w:val="0"/>
          <w:marTop w:val="0"/>
          <w:marBottom w:val="0"/>
          <w:divBdr>
            <w:top w:val="none" w:sz="0" w:space="0" w:color="auto"/>
            <w:left w:val="none" w:sz="0" w:space="0" w:color="auto"/>
            <w:bottom w:val="none" w:sz="0" w:space="0" w:color="auto"/>
            <w:right w:val="none" w:sz="0" w:space="0" w:color="auto"/>
          </w:divBdr>
          <w:divsChild>
            <w:div w:id="509880956">
              <w:marLeft w:val="0"/>
              <w:marRight w:val="0"/>
              <w:marTop w:val="0"/>
              <w:marBottom w:val="0"/>
              <w:divBdr>
                <w:top w:val="none" w:sz="0" w:space="0" w:color="auto"/>
                <w:left w:val="none" w:sz="0" w:space="0" w:color="auto"/>
                <w:bottom w:val="none" w:sz="0" w:space="0" w:color="auto"/>
                <w:right w:val="none" w:sz="0" w:space="0" w:color="auto"/>
              </w:divBdr>
              <w:divsChild>
                <w:div w:id="383137093">
                  <w:marLeft w:val="0"/>
                  <w:marRight w:val="0"/>
                  <w:marTop w:val="0"/>
                  <w:marBottom w:val="0"/>
                  <w:divBdr>
                    <w:top w:val="none" w:sz="0" w:space="0" w:color="auto"/>
                    <w:left w:val="none" w:sz="0" w:space="0" w:color="auto"/>
                    <w:bottom w:val="none" w:sz="0" w:space="0" w:color="auto"/>
                    <w:right w:val="none" w:sz="0" w:space="0" w:color="auto"/>
                  </w:divBdr>
                  <w:divsChild>
                    <w:div w:id="496507229">
                      <w:marLeft w:val="0"/>
                      <w:marRight w:val="0"/>
                      <w:marTop w:val="0"/>
                      <w:marBottom w:val="0"/>
                      <w:divBdr>
                        <w:top w:val="none" w:sz="0" w:space="0" w:color="auto"/>
                        <w:left w:val="none" w:sz="0" w:space="0" w:color="auto"/>
                        <w:bottom w:val="none" w:sz="0" w:space="0" w:color="auto"/>
                        <w:right w:val="none" w:sz="0" w:space="0" w:color="auto"/>
                      </w:divBdr>
                      <w:divsChild>
                        <w:div w:id="1548878354">
                          <w:marLeft w:val="0"/>
                          <w:marRight w:val="0"/>
                          <w:marTop w:val="0"/>
                          <w:marBottom w:val="0"/>
                          <w:divBdr>
                            <w:top w:val="none" w:sz="0" w:space="0" w:color="auto"/>
                            <w:left w:val="none" w:sz="0" w:space="0" w:color="auto"/>
                            <w:bottom w:val="none" w:sz="0" w:space="0" w:color="auto"/>
                            <w:right w:val="none" w:sz="0" w:space="0" w:color="auto"/>
                          </w:divBdr>
                          <w:divsChild>
                            <w:div w:id="743990239">
                              <w:marLeft w:val="0"/>
                              <w:marRight w:val="0"/>
                              <w:marTop w:val="480"/>
                              <w:marBottom w:val="240"/>
                              <w:divBdr>
                                <w:top w:val="none" w:sz="0" w:space="0" w:color="auto"/>
                                <w:left w:val="none" w:sz="0" w:space="0" w:color="auto"/>
                                <w:bottom w:val="none" w:sz="0" w:space="0" w:color="auto"/>
                                <w:right w:val="none" w:sz="0" w:space="0" w:color="auto"/>
                              </w:divBdr>
                            </w:div>
                            <w:div w:id="212758192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76689">
      <w:bodyDiv w:val="1"/>
      <w:marLeft w:val="0"/>
      <w:marRight w:val="0"/>
      <w:marTop w:val="0"/>
      <w:marBottom w:val="0"/>
      <w:divBdr>
        <w:top w:val="none" w:sz="0" w:space="0" w:color="auto"/>
        <w:left w:val="none" w:sz="0" w:space="0" w:color="auto"/>
        <w:bottom w:val="none" w:sz="0" w:space="0" w:color="auto"/>
        <w:right w:val="none" w:sz="0" w:space="0" w:color="auto"/>
      </w:divBdr>
      <w:divsChild>
        <w:div w:id="1560943423">
          <w:marLeft w:val="0"/>
          <w:marRight w:val="0"/>
          <w:marTop w:val="0"/>
          <w:marBottom w:val="0"/>
          <w:divBdr>
            <w:top w:val="none" w:sz="0" w:space="0" w:color="auto"/>
            <w:left w:val="none" w:sz="0" w:space="0" w:color="auto"/>
            <w:bottom w:val="none" w:sz="0" w:space="0" w:color="auto"/>
            <w:right w:val="none" w:sz="0" w:space="0" w:color="auto"/>
          </w:divBdr>
          <w:divsChild>
            <w:div w:id="1867060164">
              <w:marLeft w:val="0"/>
              <w:marRight w:val="0"/>
              <w:marTop w:val="0"/>
              <w:marBottom w:val="0"/>
              <w:divBdr>
                <w:top w:val="none" w:sz="0" w:space="0" w:color="auto"/>
                <w:left w:val="none" w:sz="0" w:space="0" w:color="auto"/>
                <w:bottom w:val="none" w:sz="0" w:space="0" w:color="auto"/>
                <w:right w:val="none" w:sz="0" w:space="0" w:color="auto"/>
              </w:divBdr>
              <w:divsChild>
                <w:div w:id="1341930279">
                  <w:marLeft w:val="0"/>
                  <w:marRight w:val="0"/>
                  <w:marTop w:val="0"/>
                  <w:marBottom w:val="0"/>
                  <w:divBdr>
                    <w:top w:val="none" w:sz="0" w:space="0" w:color="auto"/>
                    <w:left w:val="none" w:sz="0" w:space="0" w:color="auto"/>
                    <w:bottom w:val="none" w:sz="0" w:space="0" w:color="auto"/>
                    <w:right w:val="none" w:sz="0" w:space="0" w:color="auto"/>
                  </w:divBdr>
                  <w:divsChild>
                    <w:div w:id="1091052295">
                      <w:marLeft w:val="0"/>
                      <w:marRight w:val="0"/>
                      <w:marTop w:val="0"/>
                      <w:marBottom w:val="0"/>
                      <w:divBdr>
                        <w:top w:val="none" w:sz="0" w:space="0" w:color="auto"/>
                        <w:left w:val="none" w:sz="0" w:space="0" w:color="auto"/>
                        <w:bottom w:val="none" w:sz="0" w:space="0" w:color="auto"/>
                        <w:right w:val="none" w:sz="0" w:space="0" w:color="auto"/>
                      </w:divBdr>
                      <w:divsChild>
                        <w:div w:id="575673598">
                          <w:marLeft w:val="0"/>
                          <w:marRight w:val="0"/>
                          <w:marTop w:val="0"/>
                          <w:marBottom w:val="0"/>
                          <w:divBdr>
                            <w:top w:val="none" w:sz="0" w:space="0" w:color="auto"/>
                            <w:left w:val="none" w:sz="0" w:space="0" w:color="auto"/>
                            <w:bottom w:val="none" w:sz="0" w:space="0" w:color="auto"/>
                            <w:right w:val="none" w:sz="0" w:space="0" w:color="auto"/>
                          </w:divBdr>
                          <w:divsChild>
                            <w:div w:id="18537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629751">
      <w:bodyDiv w:val="1"/>
      <w:marLeft w:val="390"/>
      <w:marRight w:val="390"/>
      <w:marTop w:val="0"/>
      <w:marBottom w:val="0"/>
      <w:divBdr>
        <w:top w:val="none" w:sz="0" w:space="0" w:color="auto"/>
        <w:left w:val="none" w:sz="0" w:space="0" w:color="auto"/>
        <w:bottom w:val="none" w:sz="0" w:space="0" w:color="auto"/>
        <w:right w:val="none" w:sz="0" w:space="0" w:color="auto"/>
      </w:divBdr>
    </w:div>
    <w:div w:id="1692492524">
      <w:bodyDiv w:val="1"/>
      <w:marLeft w:val="390"/>
      <w:marRight w:val="390"/>
      <w:marTop w:val="0"/>
      <w:marBottom w:val="0"/>
      <w:divBdr>
        <w:top w:val="none" w:sz="0" w:space="0" w:color="auto"/>
        <w:left w:val="none" w:sz="0" w:space="0" w:color="auto"/>
        <w:bottom w:val="none" w:sz="0" w:space="0" w:color="auto"/>
        <w:right w:val="none" w:sz="0" w:space="0" w:color="auto"/>
      </w:divBdr>
    </w:div>
    <w:div w:id="1714689977">
      <w:bodyDiv w:val="1"/>
      <w:marLeft w:val="0"/>
      <w:marRight w:val="0"/>
      <w:marTop w:val="0"/>
      <w:marBottom w:val="0"/>
      <w:divBdr>
        <w:top w:val="none" w:sz="0" w:space="0" w:color="auto"/>
        <w:left w:val="none" w:sz="0" w:space="0" w:color="auto"/>
        <w:bottom w:val="none" w:sz="0" w:space="0" w:color="auto"/>
        <w:right w:val="none" w:sz="0" w:space="0" w:color="auto"/>
      </w:divBdr>
    </w:div>
    <w:div w:id="1727217164">
      <w:bodyDiv w:val="1"/>
      <w:marLeft w:val="0"/>
      <w:marRight w:val="0"/>
      <w:marTop w:val="0"/>
      <w:marBottom w:val="0"/>
      <w:divBdr>
        <w:top w:val="none" w:sz="0" w:space="0" w:color="auto"/>
        <w:left w:val="none" w:sz="0" w:space="0" w:color="auto"/>
        <w:bottom w:val="none" w:sz="0" w:space="0" w:color="auto"/>
        <w:right w:val="none" w:sz="0" w:space="0" w:color="auto"/>
      </w:divBdr>
      <w:divsChild>
        <w:div w:id="57292266">
          <w:marLeft w:val="0"/>
          <w:marRight w:val="0"/>
          <w:marTop w:val="0"/>
          <w:marBottom w:val="0"/>
          <w:divBdr>
            <w:top w:val="none" w:sz="0" w:space="0" w:color="auto"/>
            <w:left w:val="none" w:sz="0" w:space="0" w:color="auto"/>
            <w:bottom w:val="none" w:sz="0" w:space="0" w:color="auto"/>
            <w:right w:val="none" w:sz="0" w:space="0" w:color="auto"/>
          </w:divBdr>
          <w:divsChild>
            <w:div w:id="337925409">
              <w:marLeft w:val="0"/>
              <w:marRight w:val="0"/>
              <w:marTop w:val="0"/>
              <w:marBottom w:val="0"/>
              <w:divBdr>
                <w:top w:val="none" w:sz="0" w:space="0" w:color="auto"/>
                <w:left w:val="none" w:sz="0" w:space="0" w:color="auto"/>
                <w:bottom w:val="none" w:sz="0" w:space="0" w:color="auto"/>
                <w:right w:val="none" w:sz="0" w:space="0" w:color="auto"/>
              </w:divBdr>
              <w:divsChild>
                <w:div w:id="588152194">
                  <w:marLeft w:val="0"/>
                  <w:marRight w:val="0"/>
                  <w:marTop w:val="0"/>
                  <w:marBottom w:val="0"/>
                  <w:divBdr>
                    <w:top w:val="none" w:sz="0" w:space="0" w:color="auto"/>
                    <w:left w:val="none" w:sz="0" w:space="0" w:color="auto"/>
                    <w:bottom w:val="none" w:sz="0" w:space="0" w:color="auto"/>
                    <w:right w:val="none" w:sz="0" w:space="0" w:color="auto"/>
                  </w:divBdr>
                  <w:divsChild>
                    <w:div w:id="1447846032">
                      <w:marLeft w:val="0"/>
                      <w:marRight w:val="0"/>
                      <w:marTop w:val="0"/>
                      <w:marBottom w:val="0"/>
                      <w:divBdr>
                        <w:top w:val="none" w:sz="0" w:space="0" w:color="auto"/>
                        <w:left w:val="none" w:sz="0" w:space="0" w:color="auto"/>
                        <w:bottom w:val="none" w:sz="0" w:space="0" w:color="auto"/>
                        <w:right w:val="none" w:sz="0" w:space="0" w:color="auto"/>
                      </w:divBdr>
                      <w:divsChild>
                        <w:div w:id="349989741">
                          <w:marLeft w:val="0"/>
                          <w:marRight w:val="0"/>
                          <w:marTop w:val="0"/>
                          <w:marBottom w:val="0"/>
                          <w:divBdr>
                            <w:top w:val="none" w:sz="0" w:space="0" w:color="auto"/>
                            <w:left w:val="none" w:sz="0" w:space="0" w:color="auto"/>
                            <w:bottom w:val="none" w:sz="0" w:space="0" w:color="auto"/>
                            <w:right w:val="none" w:sz="0" w:space="0" w:color="auto"/>
                          </w:divBdr>
                          <w:divsChild>
                            <w:div w:id="17297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361013">
      <w:bodyDiv w:val="1"/>
      <w:marLeft w:val="0"/>
      <w:marRight w:val="0"/>
      <w:marTop w:val="0"/>
      <w:marBottom w:val="0"/>
      <w:divBdr>
        <w:top w:val="none" w:sz="0" w:space="0" w:color="auto"/>
        <w:left w:val="none" w:sz="0" w:space="0" w:color="auto"/>
        <w:bottom w:val="none" w:sz="0" w:space="0" w:color="auto"/>
        <w:right w:val="none" w:sz="0" w:space="0" w:color="auto"/>
      </w:divBdr>
      <w:divsChild>
        <w:div w:id="374156554">
          <w:marLeft w:val="0"/>
          <w:marRight w:val="0"/>
          <w:marTop w:val="0"/>
          <w:marBottom w:val="0"/>
          <w:divBdr>
            <w:top w:val="none" w:sz="0" w:space="0" w:color="auto"/>
            <w:left w:val="none" w:sz="0" w:space="0" w:color="auto"/>
            <w:bottom w:val="none" w:sz="0" w:space="0" w:color="auto"/>
            <w:right w:val="none" w:sz="0" w:space="0" w:color="auto"/>
          </w:divBdr>
          <w:divsChild>
            <w:div w:id="277950598">
              <w:marLeft w:val="0"/>
              <w:marRight w:val="0"/>
              <w:marTop w:val="0"/>
              <w:marBottom w:val="0"/>
              <w:divBdr>
                <w:top w:val="none" w:sz="0" w:space="0" w:color="auto"/>
                <w:left w:val="none" w:sz="0" w:space="0" w:color="auto"/>
                <w:bottom w:val="none" w:sz="0" w:space="0" w:color="auto"/>
                <w:right w:val="none" w:sz="0" w:space="0" w:color="auto"/>
              </w:divBdr>
              <w:divsChild>
                <w:div w:id="1799832998">
                  <w:marLeft w:val="0"/>
                  <w:marRight w:val="0"/>
                  <w:marTop w:val="0"/>
                  <w:marBottom w:val="0"/>
                  <w:divBdr>
                    <w:top w:val="none" w:sz="0" w:space="0" w:color="auto"/>
                    <w:left w:val="none" w:sz="0" w:space="0" w:color="auto"/>
                    <w:bottom w:val="none" w:sz="0" w:space="0" w:color="auto"/>
                    <w:right w:val="none" w:sz="0" w:space="0" w:color="auto"/>
                  </w:divBdr>
                  <w:divsChild>
                    <w:div w:id="12531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613318">
      <w:bodyDiv w:val="1"/>
      <w:marLeft w:val="390"/>
      <w:marRight w:val="390"/>
      <w:marTop w:val="0"/>
      <w:marBottom w:val="0"/>
      <w:divBdr>
        <w:top w:val="none" w:sz="0" w:space="0" w:color="auto"/>
        <w:left w:val="none" w:sz="0" w:space="0" w:color="auto"/>
        <w:bottom w:val="none" w:sz="0" w:space="0" w:color="auto"/>
        <w:right w:val="none" w:sz="0" w:space="0" w:color="auto"/>
      </w:divBdr>
    </w:div>
    <w:div w:id="1772970983">
      <w:bodyDiv w:val="1"/>
      <w:marLeft w:val="0"/>
      <w:marRight w:val="0"/>
      <w:marTop w:val="0"/>
      <w:marBottom w:val="0"/>
      <w:divBdr>
        <w:top w:val="none" w:sz="0" w:space="0" w:color="auto"/>
        <w:left w:val="none" w:sz="0" w:space="0" w:color="auto"/>
        <w:bottom w:val="none" w:sz="0" w:space="0" w:color="auto"/>
        <w:right w:val="none" w:sz="0" w:space="0" w:color="auto"/>
      </w:divBdr>
      <w:divsChild>
        <w:div w:id="118114852">
          <w:marLeft w:val="0"/>
          <w:marRight w:val="0"/>
          <w:marTop w:val="0"/>
          <w:marBottom w:val="0"/>
          <w:divBdr>
            <w:top w:val="none" w:sz="0" w:space="0" w:color="auto"/>
            <w:left w:val="none" w:sz="0" w:space="0" w:color="auto"/>
            <w:bottom w:val="none" w:sz="0" w:space="0" w:color="auto"/>
            <w:right w:val="none" w:sz="0" w:space="0" w:color="auto"/>
          </w:divBdr>
          <w:divsChild>
            <w:div w:id="915281268">
              <w:marLeft w:val="0"/>
              <w:marRight w:val="0"/>
              <w:marTop w:val="0"/>
              <w:marBottom w:val="0"/>
              <w:divBdr>
                <w:top w:val="none" w:sz="0" w:space="0" w:color="auto"/>
                <w:left w:val="none" w:sz="0" w:space="0" w:color="auto"/>
                <w:bottom w:val="none" w:sz="0" w:space="0" w:color="auto"/>
                <w:right w:val="none" w:sz="0" w:space="0" w:color="auto"/>
              </w:divBdr>
              <w:divsChild>
                <w:div w:id="1225216948">
                  <w:marLeft w:val="0"/>
                  <w:marRight w:val="0"/>
                  <w:marTop w:val="0"/>
                  <w:marBottom w:val="0"/>
                  <w:divBdr>
                    <w:top w:val="none" w:sz="0" w:space="0" w:color="auto"/>
                    <w:left w:val="none" w:sz="0" w:space="0" w:color="auto"/>
                    <w:bottom w:val="none" w:sz="0" w:space="0" w:color="auto"/>
                    <w:right w:val="none" w:sz="0" w:space="0" w:color="auto"/>
                  </w:divBdr>
                  <w:divsChild>
                    <w:div w:id="19230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89963">
      <w:bodyDiv w:val="1"/>
      <w:marLeft w:val="0"/>
      <w:marRight w:val="0"/>
      <w:marTop w:val="0"/>
      <w:marBottom w:val="0"/>
      <w:divBdr>
        <w:top w:val="none" w:sz="0" w:space="0" w:color="auto"/>
        <w:left w:val="none" w:sz="0" w:space="0" w:color="auto"/>
        <w:bottom w:val="none" w:sz="0" w:space="0" w:color="auto"/>
        <w:right w:val="none" w:sz="0" w:space="0" w:color="auto"/>
      </w:divBdr>
      <w:divsChild>
        <w:div w:id="783354366">
          <w:marLeft w:val="0"/>
          <w:marRight w:val="0"/>
          <w:marTop w:val="0"/>
          <w:marBottom w:val="0"/>
          <w:divBdr>
            <w:top w:val="none" w:sz="0" w:space="0" w:color="auto"/>
            <w:left w:val="none" w:sz="0" w:space="0" w:color="auto"/>
            <w:bottom w:val="none" w:sz="0" w:space="0" w:color="auto"/>
            <w:right w:val="none" w:sz="0" w:space="0" w:color="auto"/>
          </w:divBdr>
          <w:divsChild>
            <w:div w:id="532425645">
              <w:marLeft w:val="0"/>
              <w:marRight w:val="0"/>
              <w:marTop w:val="0"/>
              <w:marBottom w:val="0"/>
              <w:divBdr>
                <w:top w:val="none" w:sz="0" w:space="0" w:color="auto"/>
                <w:left w:val="none" w:sz="0" w:space="0" w:color="auto"/>
                <w:bottom w:val="none" w:sz="0" w:space="0" w:color="auto"/>
                <w:right w:val="none" w:sz="0" w:space="0" w:color="auto"/>
              </w:divBdr>
              <w:divsChild>
                <w:div w:id="200291382">
                  <w:marLeft w:val="0"/>
                  <w:marRight w:val="0"/>
                  <w:marTop w:val="0"/>
                  <w:marBottom w:val="0"/>
                  <w:divBdr>
                    <w:top w:val="none" w:sz="0" w:space="0" w:color="auto"/>
                    <w:left w:val="none" w:sz="0" w:space="0" w:color="auto"/>
                    <w:bottom w:val="none" w:sz="0" w:space="0" w:color="auto"/>
                    <w:right w:val="none" w:sz="0" w:space="0" w:color="auto"/>
                  </w:divBdr>
                  <w:divsChild>
                    <w:div w:id="1497723265">
                      <w:marLeft w:val="0"/>
                      <w:marRight w:val="0"/>
                      <w:marTop w:val="0"/>
                      <w:marBottom w:val="0"/>
                      <w:divBdr>
                        <w:top w:val="none" w:sz="0" w:space="0" w:color="auto"/>
                        <w:left w:val="none" w:sz="0" w:space="0" w:color="auto"/>
                        <w:bottom w:val="none" w:sz="0" w:space="0" w:color="auto"/>
                        <w:right w:val="none" w:sz="0" w:space="0" w:color="auto"/>
                      </w:divBdr>
                      <w:divsChild>
                        <w:div w:id="1714306101">
                          <w:marLeft w:val="0"/>
                          <w:marRight w:val="0"/>
                          <w:marTop w:val="0"/>
                          <w:marBottom w:val="0"/>
                          <w:divBdr>
                            <w:top w:val="none" w:sz="0" w:space="0" w:color="auto"/>
                            <w:left w:val="none" w:sz="0" w:space="0" w:color="auto"/>
                            <w:bottom w:val="none" w:sz="0" w:space="0" w:color="auto"/>
                            <w:right w:val="none" w:sz="0" w:space="0" w:color="auto"/>
                          </w:divBdr>
                          <w:divsChild>
                            <w:div w:id="4977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047465">
      <w:bodyDiv w:val="1"/>
      <w:marLeft w:val="0"/>
      <w:marRight w:val="0"/>
      <w:marTop w:val="0"/>
      <w:marBottom w:val="0"/>
      <w:divBdr>
        <w:top w:val="none" w:sz="0" w:space="0" w:color="auto"/>
        <w:left w:val="none" w:sz="0" w:space="0" w:color="auto"/>
        <w:bottom w:val="none" w:sz="0" w:space="0" w:color="auto"/>
        <w:right w:val="none" w:sz="0" w:space="0" w:color="auto"/>
      </w:divBdr>
      <w:divsChild>
        <w:div w:id="1230266184">
          <w:marLeft w:val="0"/>
          <w:marRight w:val="0"/>
          <w:marTop w:val="0"/>
          <w:marBottom w:val="0"/>
          <w:divBdr>
            <w:top w:val="none" w:sz="0" w:space="0" w:color="auto"/>
            <w:left w:val="none" w:sz="0" w:space="0" w:color="auto"/>
            <w:bottom w:val="none" w:sz="0" w:space="0" w:color="auto"/>
            <w:right w:val="none" w:sz="0" w:space="0" w:color="auto"/>
          </w:divBdr>
          <w:divsChild>
            <w:div w:id="1175261794">
              <w:marLeft w:val="0"/>
              <w:marRight w:val="0"/>
              <w:marTop w:val="0"/>
              <w:marBottom w:val="0"/>
              <w:divBdr>
                <w:top w:val="none" w:sz="0" w:space="0" w:color="auto"/>
                <w:left w:val="none" w:sz="0" w:space="0" w:color="auto"/>
                <w:bottom w:val="none" w:sz="0" w:space="0" w:color="auto"/>
                <w:right w:val="none" w:sz="0" w:space="0" w:color="auto"/>
              </w:divBdr>
              <w:divsChild>
                <w:div w:id="2012642601">
                  <w:marLeft w:val="0"/>
                  <w:marRight w:val="0"/>
                  <w:marTop w:val="0"/>
                  <w:marBottom w:val="0"/>
                  <w:divBdr>
                    <w:top w:val="none" w:sz="0" w:space="0" w:color="auto"/>
                    <w:left w:val="none" w:sz="0" w:space="0" w:color="auto"/>
                    <w:bottom w:val="none" w:sz="0" w:space="0" w:color="auto"/>
                    <w:right w:val="none" w:sz="0" w:space="0" w:color="auto"/>
                  </w:divBdr>
                  <w:divsChild>
                    <w:div w:id="863715382">
                      <w:marLeft w:val="0"/>
                      <w:marRight w:val="0"/>
                      <w:marTop w:val="0"/>
                      <w:marBottom w:val="0"/>
                      <w:divBdr>
                        <w:top w:val="none" w:sz="0" w:space="0" w:color="auto"/>
                        <w:left w:val="none" w:sz="0" w:space="0" w:color="auto"/>
                        <w:bottom w:val="none" w:sz="0" w:space="0" w:color="auto"/>
                        <w:right w:val="none" w:sz="0" w:space="0" w:color="auto"/>
                      </w:divBdr>
                      <w:divsChild>
                        <w:div w:id="241649289">
                          <w:marLeft w:val="0"/>
                          <w:marRight w:val="0"/>
                          <w:marTop w:val="0"/>
                          <w:marBottom w:val="0"/>
                          <w:divBdr>
                            <w:top w:val="none" w:sz="0" w:space="0" w:color="auto"/>
                            <w:left w:val="none" w:sz="0" w:space="0" w:color="auto"/>
                            <w:bottom w:val="none" w:sz="0" w:space="0" w:color="auto"/>
                            <w:right w:val="none" w:sz="0" w:space="0" w:color="auto"/>
                          </w:divBdr>
                          <w:divsChild>
                            <w:div w:id="1783646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355985">
      <w:bodyDiv w:val="1"/>
      <w:marLeft w:val="390"/>
      <w:marRight w:val="390"/>
      <w:marTop w:val="0"/>
      <w:marBottom w:val="0"/>
      <w:divBdr>
        <w:top w:val="none" w:sz="0" w:space="0" w:color="auto"/>
        <w:left w:val="none" w:sz="0" w:space="0" w:color="auto"/>
        <w:bottom w:val="none" w:sz="0" w:space="0" w:color="auto"/>
        <w:right w:val="none" w:sz="0" w:space="0" w:color="auto"/>
      </w:divBdr>
    </w:div>
    <w:div w:id="1798572037">
      <w:bodyDiv w:val="1"/>
      <w:marLeft w:val="0"/>
      <w:marRight w:val="0"/>
      <w:marTop w:val="0"/>
      <w:marBottom w:val="0"/>
      <w:divBdr>
        <w:top w:val="none" w:sz="0" w:space="0" w:color="auto"/>
        <w:left w:val="none" w:sz="0" w:space="0" w:color="auto"/>
        <w:bottom w:val="none" w:sz="0" w:space="0" w:color="auto"/>
        <w:right w:val="none" w:sz="0" w:space="0" w:color="auto"/>
      </w:divBdr>
    </w:div>
    <w:div w:id="1810777989">
      <w:bodyDiv w:val="1"/>
      <w:marLeft w:val="0"/>
      <w:marRight w:val="0"/>
      <w:marTop w:val="0"/>
      <w:marBottom w:val="0"/>
      <w:divBdr>
        <w:top w:val="none" w:sz="0" w:space="0" w:color="auto"/>
        <w:left w:val="none" w:sz="0" w:space="0" w:color="auto"/>
        <w:bottom w:val="none" w:sz="0" w:space="0" w:color="auto"/>
        <w:right w:val="none" w:sz="0" w:space="0" w:color="auto"/>
      </w:divBdr>
    </w:div>
    <w:div w:id="1813401867">
      <w:bodyDiv w:val="1"/>
      <w:marLeft w:val="0"/>
      <w:marRight w:val="0"/>
      <w:marTop w:val="0"/>
      <w:marBottom w:val="0"/>
      <w:divBdr>
        <w:top w:val="none" w:sz="0" w:space="0" w:color="auto"/>
        <w:left w:val="none" w:sz="0" w:space="0" w:color="auto"/>
        <w:bottom w:val="none" w:sz="0" w:space="0" w:color="auto"/>
        <w:right w:val="none" w:sz="0" w:space="0" w:color="auto"/>
      </w:divBdr>
    </w:div>
    <w:div w:id="1816557456">
      <w:bodyDiv w:val="1"/>
      <w:marLeft w:val="0"/>
      <w:marRight w:val="0"/>
      <w:marTop w:val="0"/>
      <w:marBottom w:val="0"/>
      <w:divBdr>
        <w:top w:val="none" w:sz="0" w:space="0" w:color="auto"/>
        <w:left w:val="none" w:sz="0" w:space="0" w:color="auto"/>
        <w:bottom w:val="none" w:sz="0" w:space="0" w:color="auto"/>
        <w:right w:val="none" w:sz="0" w:space="0" w:color="auto"/>
      </w:divBdr>
      <w:divsChild>
        <w:div w:id="1827235716">
          <w:marLeft w:val="0"/>
          <w:marRight w:val="0"/>
          <w:marTop w:val="0"/>
          <w:marBottom w:val="0"/>
          <w:divBdr>
            <w:top w:val="none" w:sz="0" w:space="0" w:color="auto"/>
            <w:left w:val="none" w:sz="0" w:space="0" w:color="auto"/>
            <w:bottom w:val="none" w:sz="0" w:space="0" w:color="auto"/>
            <w:right w:val="none" w:sz="0" w:space="0" w:color="auto"/>
          </w:divBdr>
          <w:divsChild>
            <w:div w:id="1788423761">
              <w:marLeft w:val="0"/>
              <w:marRight w:val="0"/>
              <w:marTop w:val="0"/>
              <w:marBottom w:val="0"/>
              <w:divBdr>
                <w:top w:val="none" w:sz="0" w:space="0" w:color="auto"/>
                <w:left w:val="none" w:sz="0" w:space="0" w:color="auto"/>
                <w:bottom w:val="none" w:sz="0" w:space="0" w:color="auto"/>
                <w:right w:val="none" w:sz="0" w:space="0" w:color="auto"/>
              </w:divBdr>
              <w:divsChild>
                <w:div w:id="390662698">
                  <w:marLeft w:val="0"/>
                  <w:marRight w:val="0"/>
                  <w:marTop w:val="0"/>
                  <w:marBottom w:val="0"/>
                  <w:divBdr>
                    <w:top w:val="none" w:sz="0" w:space="0" w:color="auto"/>
                    <w:left w:val="none" w:sz="0" w:space="0" w:color="auto"/>
                    <w:bottom w:val="none" w:sz="0" w:space="0" w:color="auto"/>
                    <w:right w:val="none" w:sz="0" w:space="0" w:color="auto"/>
                  </w:divBdr>
                  <w:divsChild>
                    <w:div w:id="685404986">
                      <w:marLeft w:val="0"/>
                      <w:marRight w:val="0"/>
                      <w:marTop w:val="0"/>
                      <w:marBottom w:val="0"/>
                      <w:divBdr>
                        <w:top w:val="none" w:sz="0" w:space="0" w:color="auto"/>
                        <w:left w:val="none" w:sz="0" w:space="0" w:color="auto"/>
                        <w:bottom w:val="none" w:sz="0" w:space="0" w:color="auto"/>
                        <w:right w:val="none" w:sz="0" w:space="0" w:color="auto"/>
                      </w:divBdr>
                      <w:divsChild>
                        <w:div w:id="2101295660">
                          <w:marLeft w:val="0"/>
                          <w:marRight w:val="0"/>
                          <w:marTop w:val="0"/>
                          <w:marBottom w:val="0"/>
                          <w:divBdr>
                            <w:top w:val="none" w:sz="0" w:space="0" w:color="auto"/>
                            <w:left w:val="none" w:sz="0" w:space="0" w:color="auto"/>
                            <w:bottom w:val="none" w:sz="0" w:space="0" w:color="auto"/>
                            <w:right w:val="none" w:sz="0" w:space="0" w:color="auto"/>
                          </w:divBdr>
                          <w:divsChild>
                            <w:div w:id="8722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663303">
      <w:bodyDiv w:val="1"/>
      <w:marLeft w:val="0"/>
      <w:marRight w:val="0"/>
      <w:marTop w:val="0"/>
      <w:marBottom w:val="0"/>
      <w:divBdr>
        <w:top w:val="none" w:sz="0" w:space="0" w:color="auto"/>
        <w:left w:val="none" w:sz="0" w:space="0" w:color="auto"/>
        <w:bottom w:val="none" w:sz="0" w:space="0" w:color="auto"/>
        <w:right w:val="none" w:sz="0" w:space="0" w:color="auto"/>
      </w:divBdr>
      <w:divsChild>
        <w:div w:id="38550348">
          <w:marLeft w:val="0"/>
          <w:marRight w:val="0"/>
          <w:marTop w:val="0"/>
          <w:marBottom w:val="0"/>
          <w:divBdr>
            <w:top w:val="none" w:sz="0" w:space="0" w:color="auto"/>
            <w:left w:val="none" w:sz="0" w:space="0" w:color="auto"/>
            <w:bottom w:val="none" w:sz="0" w:space="0" w:color="auto"/>
            <w:right w:val="none" w:sz="0" w:space="0" w:color="auto"/>
          </w:divBdr>
          <w:divsChild>
            <w:div w:id="1613636237">
              <w:marLeft w:val="0"/>
              <w:marRight w:val="0"/>
              <w:marTop w:val="0"/>
              <w:marBottom w:val="0"/>
              <w:divBdr>
                <w:top w:val="none" w:sz="0" w:space="0" w:color="auto"/>
                <w:left w:val="none" w:sz="0" w:space="0" w:color="auto"/>
                <w:bottom w:val="none" w:sz="0" w:space="0" w:color="auto"/>
                <w:right w:val="none" w:sz="0" w:space="0" w:color="auto"/>
              </w:divBdr>
              <w:divsChild>
                <w:div w:id="190387227">
                  <w:marLeft w:val="0"/>
                  <w:marRight w:val="0"/>
                  <w:marTop w:val="0"/>
                  <w:marBottom w:val="0"/>
                  <w:divBdr>
                    <w:top w:val="none" w:sz="0" w:space="0" w:color="auto"/>
                    <w:left w:val="none" w:sz="0" w:space="0" w:color="auto"/>
                    <w:bottom w:val="none" w:sz="0" w:space="0" w:color="auto"/>
                    <w:right w:val="none" w:sz="0" w:space="0" w:color="auto"/>
                  </w:divBdr>
                  <w:divsChild>
                    <w:div w:id="615716105">
                      <w:marLeft w:val="0"/>
                      <w:marRight w:val="0"/>
                      <w:marTop w:val="0"/>
                      <w:marBottom w:val="0"/>
                      <w:divBdr>
                        <w:top w:val="none" w:sz="0" w:space="0" w:color="auto"/>
                        <w:left w:val="none" w:sz="0" w:space="0" w:color="auto"/>
                        <w:bottom w:val="none" w:sz="0" w:space="0" w:color="auto"/>
                        <w:right w:val="none" w:sz="0" w:space="0" w:color="auto"/>
                      </w:divBdr>
                      <w:divsChild>
                        <w:div w:id="498470183">
                          <w:marLeft w:val="0"/>
                          <w:marRight w:val="0"/>
                          <w:marTop w:val="0"/>
                          <w:marBottom w:val="0"/>
                          <w:divBdr>
                            <w:top w:val="none" w:sz="0" w:space="0" w:color="auto"/>
                            <w:left w:val="none" w:sz="0" w:space="0" w:color="auto"/>
                            <w:bottom w:val="none" w:sz="0" w:space="0" w:color="auto"/>
                            <w:right w:val="none" w:sz="0" w:space="0" w:color="auto"/>
                          </w:divBdr>
                          <w:divsChild>
                            <w:div w:id="13472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775650">
      <w:bodyDiv w:val="1"/>
      <w:marLeft w:val="0"/>
      <w:marRight w:val="0"/>
      <w:marTop w:val="0"/>
      <w:marBottom w:val="0"/>
      <w:divBdr>
        <w:top w:val="none" w:sz="0" w:space="0" w:color="auto"/>
        <w:left w:val="none" w:sz="0" w:space="0" w:color="auto"/>
        <w:bottom w:val="none" w:sz="0" w:space="0" w:color="auto"/>
        <w:right w:val="none" w:sz="0" w:space="0" w:color="auto"/>
      </w:divBdr>
      <w:divsChild>
        <w:div w:id="1470435035">
          <w:marLeft w:val="0"/>
          <w:marRight w:val="0"/>
          <w:marTop w:val="0"/>
          <w:marBottom w:val="0"/>
          <w:divBdr>
            <w:top w:val="none" w:sz="0" w:space="0" w:color="auto"/>
            <w:left w:val="none" w:sz="0" w:space="0" w:color="auto"/>
            <w:bottom w:val="none" w:sz="0" w:space="0" w:color="auto"/>
            <w:right w:val="none" w:sz="0" w:space="0" w:color="auto"/>
          </w:divBdr>
          <w:divsChild>
            <w:div w:id="1137994541">
              <w:marLeft w:val="0"/>
              <w:marRight w:val="0"/>
              <w:marTop w:val="0"/>
              <w:marBottom w:val="0"/>
              <w:divBdr>
                <w:top w:val="none" w:sz="0" w:space="0" w:color="auto"/>
                <w:left w:val="none" w:sz="0" w:space="0" w:color="auto"/>
                <w:bottom w:val="none" w:sz="0" w:space="0" w:color="auto"/>
                <w:right w:val="none" w:sz="0" w:space="0" w:color="auto"/>
              </w:divBdr>
              <w:divsChild>
                <w:div w:id="1279724263">
                  <w:marLeft w:val="0"/>
                  <w:marRight w:val="0"/>
                  <w:marTop w:val="0"/>
                  <w:marBottom w:val="0"/>
                  <w:divBdr>
                    <w:top w:val="none" w:sz="0" w:space="0" w:color="auto"/>
                    <w:left w:val="none" w:sz="0" w:space="0" w:color="auto"/>
                    <w:bottom w:val="none" w:sz="0" w:space="0" w:color="auto"/>
                    <w:right w:val="none" w:sz="0" w:space="0" w:color="auto"/>
                  </w:divBdr>
                  <w:divsChild>
                    <w:div w:id="10274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38045">
      <w:bodyDiv w:val="1"/>
      <w:marLeft w:val="0"/>
      <w:marRight w:val="0"/>
      <w:marTop w:val="0"/>
      <w:marBottom w:val="0"/>
      <w:divBdr>
        <w:top w:val="none" w:sz="0" w:space="0" w:color="auto"/>
        <w:left w:val="none" w:sz="0" w:space="0" w:color="auto"/>
        <w:bottom w:val="none" w:sz="0" w:space="0" w:color="auto"/>
        <w:right w:val="none" w:sz="0" w:space="0" w:color="auto"/>
      </w:divBdr>
    </w:div>
    <w:div w:id="1872767512">
      <w:bodyDiv w:val="1"/>
      <w:marLeft w:val="0"/>
      <w:marRight w:val="0"/>
      <w:marTop w:val="0"/>
      <w:marBottom w:val="0"/>
      <w:divBdr>
        <w:top w:val="none" w:sz="0" w:space="0" w:color="auto"/>
        <w:left w:val="none" w:sz="0" w:space="0" w:color="auto"/>
        <w:bottom w:val="none" w:sz="0" w:space="0" w:color="auto"/>
        <w:right w:val="none" w:sz="0" w:space="0" w:color="auto"/>
      </w:divBdr>
      <w:divsChild>
        <w:div w:id="567804464">
          <w:marLeft w:val="0"/>
          <w:marRight w:val="0"/>
          <w:marTop w:val="0"/>
          <w:marBottom w:val="0"/>
          <w:divBdr>
            <w:top w:val="none" w:sz="0" w:space="0" w:color="auto"/>
            <w:left w:val="none" w:sz="0" w:space="0" w:color="auto"/>
            <w:bottom w:val="none" w:sz="0" w:space="0" w:color="auto"/>
            <w:right w:val="none" w:sz="0" w:space="0" w:color="auto"/>
          </w:divBdr>
          <w:divsChild>
            <w:div w:id="1783182347">
              <w:marLeft w:val="0"/>
              <w:marRight w:val="0"/>
              <w:marTop w:val="0"/>
              <w:marBottom w:val="0"/>
              <w:divBdr>
                <w:top w:val="none" w:sz="0" w:space="0" w:color="auto"/>
                <w:left w:val="none" w:sz="0" w:space="0" w:color="auto"/>
                <w:bottom w:val="none" w:sz="0" w:space="0" w:color="auto"/>
                <w:right w:val="none" w:sz="0" w:space="0" w:color="auto"/>
              </w:divBdr>
              <w:divsChild>
                <w:div w:id="137960986">
                  <w:marLeft w:val="0"/>
                  <w:marRight w:val="0"/>
                  <w:marTop w:val="0"/>
                  <w:marBottom w:val="0"/>
                  <w:divBdr>
                    <w:top w:val="none" w:sz="0" w:space="0" w:color="auto"/>
                    <w:left w:val="none" w:sz="0" w:space="0" w:color="auto"/>
                    <w:bottom w:val="none" w:sz="0" w:space="0" w:color="auto"/>
                    <w:right w:val="none" w:sz="0" w:space="0" w:color="auto"/>
                  </w:divBdr>
                  <w:divsChild>
                    <w:div w:id="1629051417">
                      <w:marLeft w:val="0"/>
                      <w:marRight w:val="0"/>
                      <w:marTop w:val="0"/>
                      <w:marBottom w:val="0"/>
                      <w:divBdr>
                        <w:top w:val="none" w:sz="0" w:space="0" w:color="auto"/>
                        <w:left w:val="none" w:sz="0" w:space="0" w:color="auto"/>
                        <w:bottom w:val="none" w:sz="0" w:space="0" w:color="auto"/>
                        <w:right w:val="none" w:sz="0" w:space="0" w:color="auto"/>
                      </w:divBdr>
                      <w:divsChild>
                        <w:div w:id="404768672">
                          <w:marLeft w:val="0"/>
                          <w:marRight w:val="0"/>
                          <w:marTop w:val="0"/>
                          <w:marBottom w:val="0"/>
                          <w:divBdr>
                            <w:top w:val="none" w:sz="0" w:space="0" w:color="auto"/>
                            <w:left w:val="none" w:sz="0" w:space="0" w:color="auto"/>
                            <w:bottom w:val="none" w:sz="0" w:space="0" w:color="auto"/>
                            <w:right w:val="none" w:sz="0" w:space="0" w:color="auto"/>
                          </w:divBdr>
                          <w:divsChild>
                            <w:div w:id="38005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43362">
      <w:bodyDiv w:val="1"/>
      <w:marLeft w:val="0"/>
      <w:marRight w:val="0"/>
      <w:marTop w:val="0"/>
      <w:marBottom w:val="0"/>
      <w:divBdr>
        <w:top w:val="none" w:sz="0" w:space="0" w:color="auto"/>
        <w:left w:val="none" w:sz="0" w:space="0" w:color="auto"/>
        <w:bottom w:val="none" w:sz="0" w:space="0" w:color="auto"/>
        <w:right w:val="none" w:sz="0" w:space="0" w:color="auto"/>
      </w:divBdr>
      <w:divsChild>
        <w:div w:id="341589606">
          <w:marLeft w:val="0"/>
          <w:marRight w:val="0"/>
          <w:marTop w:val="0"/>
          <w:marBottom w:val="0"/>
          <w:divBdr>
            <w:top w:val="none" w:sz="0" w:space="0" w:color="auto"/>
            <w:left w:val="none" w:sz="0" w:space="0" w:color="auto"/>
            <w:bottom w:val="none" w:sz="0" w:space="0" w:color="auto"/>
            <w:right w:val="none" w:sz="0" w:space="0" w:color="auto"/>
          </w:divBdr>
          <w:divsChild>
            <w:div w:id="1246109448">
              <w:marLeft w:val="0"/>
              <w:marRight w:val="0"/>
              <w:marTop w:val="0"/>
              <w:marBottom w:val="0"/>
              <w:divBdr>
                <w:top w:val="none" w:sz="0" w:space="0" w:color="auto"/>
                <w:left w:val="none" w:sz="0" w:space="0" w:color="auto"/>
                <w:bottom w:val="none" w:sz="0" w:space="0" w:color="auto"/>
                <w:right w:val="none" w:sz="0" w:space="0" w:color="auto"/>
              </w:divBdr>
              <w:divsChild>
                <w:div w:id="93597277">
                  <w:marLeft w:val="0"/>
                  <w:marRight w:val="0"/>
                  <w:marTop w:val="0"/>
                  <w:marBottom w:val="0"/>
                  <w:divBdr>
                    <w:top w:val="none" w:sz="0" w:space="0" w:color="auto"/>
                    <w:left w:val="none" w:sz="0" w:space="0" w:color="auto"/>
                    <w:bottom w:val="none" w:sz="0" w:space="0" w:color="auto"/>
                    <w:right w:val="none" w:sz="0" w:space="0" w:color="auto"/>
                  </w:divBdr>
                  <w:divsChild>
                    <w:div w:id="14616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779075">
      <w:bodyDiv w:val="1"/>
      <w:marLeft w:val="0"/>
      <w:marRight w:val="0"/>
      <w:marTop w:val="0"/>
      <w:marBottom w:val="0"/>
      <w:divBdr>
        <w:top w:val="none" w:sz="0" w:space="0" w:color="auto"/>
        <w:left w:val="none" w:sz="0" w:space="0" w:color="auto"/>
        <w:bottom w:val="none" w:sz="0" w:space="0" w:color="auto"/>
        <w:right w:val="none" w:sz="0" w:space="0" w:color="auto"/>
      </w:divBdr>
      <w:divsChild>
        <w:div w:id="1458259732">
          <w:marLeft w:val="0"/>
          <w:marRight w:val="0"/>
          <w:marTop w:val="0"/>
          <w:marBottom w:val="0"/>
          <w:divBdr>
            <w:top w:val="none" w:sz="0" w:space="0" w:color="auto"/>
            <w:left w:val="none" w:sz="0" w:space="0" w:color="auto"/>
            <w:bottom w:val="none" w:sz="0" w:space="0" w:color="auto"/>
            <w:right w:val="none" w:sz="0" w:space="0" w:color="auto"/>
          </w:divBdr>
          <w:divsChild>
            <w:div w:id="516236793">
              <w:marLeft w:val="0"/>
              <w:marRight w:val="0"/>
              <w:marTop w:val="0"/>
              <w:marBottom w:val="0"/>
              <w:divBdr>
                <w:top w:val="none" w:sz="0" w:space="0" w:color="auto"/>
                <w:left w:val="none" w:sz="0" w:space="0" w:color="auto"/>
                <w:bottom w:val="none" w:sz="0" w:space="0" w:color="auto"/>
                <w:right w:val="none" w:sz="0" w:space="0" w:color="auto"/>
              </w:divBdr>
              <w:divsChild>
                <w:div w:id="962882188">
                  <w:marLeft w:val="0"/>
                  <w:marRight w:val="0"/>
                  <w:marTop w:val="0"/>
                  <w:marBottom w:val="0"/>
                  <w:divBdr>
                    <w:top w:val="none" w:sz="0" w:space="0" w:color="auto"/>
                    <w:left w:val="none" w:sz="0" w:space="0" w:color="auto"/>
                    <w:bottom w:val="none" w:sz="0" w:space="0" w:color="auto"/>
                    <w:right w:val="none" w:sz="0" w:space="0" w:color="auto"/>
                  </w:divBdr>
                  <w:divsChild>
                    <w:div w:id="529875754">
                      <w:marLeft w:val="0"/>
                      <w:marRight w:val="0"/>
                      <w:marTop w:val="0"/>
                      <w:marBottom w:val="0"/>
                      <w:divBdr>
                        <w:top w:val="none" w:sz="0" w:space="0" w:color="auto"/>
                        <w:left w:val="none" w:sz="0" w:space="0" w:color="auto"/>
                        <w:bottom w:val="none" w:sz="0" w:space="0" w:color="auto"/>
                        <w:right w:val="none" w:sz="0" w:space="0" w:color="auto"/>
                      </w:divBdr>
                      <w:divsChild>
                        <w:div w:id="1095514449">
                          <w:marLeft w:val="0"/>
                          <w:marRight w:val="0"/>
                          <w:marTop w:val="0"/>
                          <w:marBottom w:val="0"/>
                          <w:divBdr>
                            <w:top w:val="none" w:sz="0" w:space="0" w:color="auto"/>
                            <w:left w:val="none" w:sz="0" w:space="0" w:color="auto"/>
                            <w:bottom w:val="none" w:sz="0" w:space="0" w:color="auto"/>
                            <w:right w:val="none" w:sz="0" w:space="0" w:color="auto"/>
                          </w:divBdr>
                          <w:divsChild>
                            <w:div w:id="9251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336470">
      <w:bodyDiv w:val="1"/>
      <w:marLeft w:val="0"/>
      <w:marRight w:val="0"/>
      <w:marTop w:val="0"/>
      <w:marBottom w:val="0"/>
      <w:divBdr>
        <w:top w:val="none" w:sz="0" w:space="0" w:color="auto"/>
        <w:left w:val="none" w:sz="0" w:space="0" w:color="auto"/>
        <w:bottom w:val="none" w:sz="0" w:space="0" w:color="auto"/>
        <w:right w:val="none" w:sz="0" w:space="0" w:color="auto"/>
      </w:divBdr>
    </w:div>
    <w:div w:id="1933708338">
      <w:bodyDiv w:val="1"/>
      <w:marLeft w:val="390"/>
      <w:marRight w:val="390"/>
      <w:marTop w:val="0"/>
      <w:marBottom w:val="0"/>
      <w:divBdr>
        <w:top w:val="none" w:sz="0" w:space="0" w:color="auto"/>
        <w:left w:val="none" w:sz="0" w:space="0" w:color="auto"/>
        <w:bottom w:val="none" w:sz="0" w:space="0" w:color="auto"/>
        <w:right w:val="none" w:sz="0" w:space="0" w:color="auto"/>
      </w:divBdr>
    </w:div>
    <w:div w:id="1940872158">
      <w:bodyDiv w:val="1"/>
      <w:marLeft w:val="0"/>
      <w:marRight w:val="0"/>
      <w:marTop w:val="0"/>
      <w:marBottom w:val="0"/>
      <w:divBdr>
        <w:top w:val="none" w:sz="0" w:space="0" w:color="auto"/>
        <w:left w:val="none" w:sz="0" w:space="0" w:color="auto"/>
        <w:bottom w:val="none" w:sz="0" w:space="0" w:color="auto"/>
        <w:right w:val="none" w:sz="0" w:space="0" w:color="auto"/>
      </w:divBdr>
    </w:div>
    <w:div w:id="1958172943">
      <w:bodyDiv w:val="1"/>
      <w:marLeft w:val="0"/>
      <w:marRight w:val="0"/>
      <w:marTop w:val="0"/>
      <w:marBottom w:val="0"/>
      <w:divBdr>
        <w:top w:val="none" w:sz="0" w:space="0" w:color="auto"/>
        <w:left w:val="none" w:sz="0" w:space="0" w:color="auto"/>
        <w:bottom w:val="none" w:sz="0" w:space="0" w:color="auto"/>
        <w:right w:val="none" w:sz="0" w:space="0" w:color="auto"/>
      </w:divBdr>
      <w:divsChild>
        <w:div w:id="1607150178">
          <w:marLeft w:val="0"/>
          <w:marRight w:val="0"/>
          <w:marTop w:val="0"/>
          <w:marBottom w:val="0"/>
          <w:divBdr>
            <w:top w:val="none" w:sz="0" w:space="0" w:color="auto"/>
            <w:left w:val="none" w:sz="0" w:space="0" w:color="auto"/>
            <w:bottom w:val="none" w:sz="0" w:space="0" w:color="auto"/>
            <w:right w:val="none" w:sz="0" w:space="0" w:color="auto"/>
          </w:divBdr>
          <w:divsChild>
            <w:div w:id="584143356">
              <w:marLeft w:val="0"/>
              <w:marRight w:val="0"/>
              <w:marTop w:val="0"/>
              <w:marBottom w:val="0"/>
              <w:divBdr>
                <w:top w:val="none" w:sz="0" w:space="0" w:color="auto"/>
                <w:left w:val="none" w:sz="0" w:space="0" w:color="auto"/>
                <w:bottom w:val="none" w:sz="0" w:space="0" w:color="auto"/>
                <w:right w:val="none" w:sz="0" w:space="0" w:color="auto"/>
              </w:divBdr>
              <w:divsChild>
                <w:div w:id="1530797239">
                  <w:marLeft w:val="0"/>
                  <w:marRight w:val="0"/>
                  <w:marTop w:val="0"/>
                  <w:marBottom w:val="0"/>
                  <w:divBdr>
                    <w:top w:val="none" w:sz="0" w:space="0" w:color="auto"/>
                    <w:left w:val="none" w:sz="0" w:space="0" w:color="auto"/>
                    <w:bottom w:val="none" w:sz="0" w:space="0" w:color="auto"/>
                    <w:right w:val="none" w:sz="0" w:space="0" w:color="auto"/>
                  </w:divBdr>
                  <w:divsChild>
                    <w:div w:id="211581159">
                      <w:marLeft w:val="0"/>
                      <w:marRight w:val="0"/>
                      <w:marTop w:val="0"/>
                      <w:marBottom w:val="0"/>
                      <w:divBdr>
                        <w:top w:val="none" w:sz="0" w:space="0" w:color="auto"/>
                        <w:left w:val="none" w:sz="0" w:space="0" w:color="auto"/>
                        <w:bottom w:val="none" w:sz="0" w:space="0" w:color="auto"/>
                        <w:right w:val="none" w:sz="0" w:space="0" w:color="auto"/>
                      </w:divBdr>
                      <w:divsChild>
                        <w:div w:id="218902382">
                          <w:marLeft w:val="0"/>
                          <w:marRight w:val="0"/>
                          <w:marTop w:val="0"/>
                          <w:marBottom w:val="0"/>
                          <w:divBdr>
                            <w:top w:val="none" w:sz="0" w:space="0" w:color="auto"/>
                            <w:left w:val="none" w:sz="0" w:space="0" w:color="auto"/>
                            <w:bottom w:val="none" w:sz="0" w:space="0" w:color="auto"/>
                            <w:right w:val="none" w:sz="0" w:space="0" w:color="auto"/>
                          </w:divBdr>
                          <w:divsChild>
                            <w:div w:id="1460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219383">
      <w:bodyDiv w:val="1"/>
      <w:marLeft w:val="390"/>
      <w:marRight w:val="390"/>
      <w:marTop w:val="0"/>
      <w:marBottom w:val="0"/>
      <w:divBdr>
        <w:top w:val="none" w:sz="0" w:space="0" w:color="auto"/>
        <w:left w:val="none" w:sz="0" w:space="0" w:color="auto"/>
        <w:bottom w:val="none" w:sz="0" w:space="0" w:color="auto"/>
        <w:right w:val="none" w:sz="0" w:space="0" w:color="auto"/>
      </w:divBdr>
    </w:div>
    <w:div w:id="1968661331">
      <w:bodyDiv w:val="1"/>
      <w:marLeft w:val="0"/>
      <w:marRight w:val="0"/>
      <w:marTop w:val="0"/>
      <w:marBottom w:val="0"/>
      <w:divBdr>
        <w:top w:val="none" w:sz="0" w:space="0" w:color="auto"/>
        <w:left w:val="none" w:sz="0" w:space="0" w:color="auto"/>
        <w:bottom w:val="none" w:sz="0" w:space="0" w:color="auto"/>
        <w:right w:val="none" w:sz="0" w:space="0" w:color="auto"/>
      </w:divBdr>
    </w:div>
    <w:div w:id="1974098874">
      <w:bodyDiv w:val="1"/>
      <w:marLeft w:val="0"/>
      <w:marRight w:val="0"/>
      <w:marTop w:val="0"/>
      <w:marBottom w:val="0"/>
      <w:divBdr>
        <w:top w:val="none" w:sz="0" w:space="0" w:color="auto"/>
        <w:left w:val="none" w:sz="0" w:space="0" w:color="auto"/>
        <w:bottom w:val="none" w:sz="0" w:space="0" w:color="auto"/>
        <w:right w:val="none" w:sz="0" w:space="0" w:color="auto"/>
      </w:divBdr>
      <w:divsChild>
        <w:div w:id="732121580">
          <w:marLeft w:val="0"/>
          <w:marRight w:val="0"/>
          <w:marTop w:val="0"/>
          <w:marBottom w:val="0"/>
          <w:divBdr>
            <w:top w:val="none" w:sz="0" w:space="0" w:color="auto"/>
            <w:left w:val="none" w:sz="0" w:space="0" w:color="auto"/>
            <w:bottom w:val="none" w:sz="0" w:space="0" w:color="auto"/>
            <w:right w:val="none" w:sz="0" w:space="0" w:color="auto"/>
          </w:divBdr>
          <w:divsChild>
            <w:div w:id="1510756172">
              <w:marLeft w:val="0"/>
              <w:marRight w:val="0"/>
              <w:marTop w:val="0"/>
              <w:marBottom w:val="0"/>
              <w:divBdr>
                <w:top w:val="none" w:sz="0" w:space="0" w:color="auto"/>
                <w:left w:val="none" w:sz="0" w:space="0" w:color="auto"/>
                <w:bottom w:val="none" w:sz="0" w:space="0" w:color="auto"/>
                <w:right w:val="none" w:sz="0" w:space="0" w:color="auto"/>
              </w:divBdr>
              <w:divsChild>
                <w:div w:id="74132275">
                  <w:marLeft w:val="0"/>
                  <w:marRight w:val="0"/>
                  <w:marTop w:val="0"/>
                  <w:marBottom w:val="0"/>
                  <w:divBdr>
                    <w:top w:val="none" w:sz="0" w:space="0" w:color="auto"/>
                    <w:left w:val="none" w:sz="0" w:space="0" w:color="auto"/>
                    <w:bottom w:val="none" w:sz="0" w:space="0" w:color="auto"/>
                    <w:right w:val="none" w:sz="0" w:space="0" w:color="auto"/>
                  </w:divBdr>
                  <w:divsChild>
                    <w:div w:id="1274629432">
                      <w:marLeft w:val="0"/>
                      <w:marRight w:val="0"/>
                      <w:marTop w:val="0"/>
                      <w:marBottom w:val="0"/>
                      <w:divBdr>
                        <w:top w:val="none" w:sz="0" w:space="0" w:color="auto"/>
                        <w:left w:val="none" w:sz="0" w:space="0" w:color="auto"/>
                        <w:bottom w:val="none" w:sz="0" w:space="0" w:color="auto"/>
                        <w:right w:val="none" w:sz="0" w:space="0" w:color="auto"/>
                      </w:divBdr>
                      <w:divsChild>
                        <w:div w:id="732118304">
                          <w:marLeft w:val="0"/>
                          <w:marRight w:val="0"/>
                          <w:marTop w:val="0"/>
                          <w:marBottom w:val="0"/>
                          <w:divBdr>
                            <w:top w:val="none" w:sz="0" w:space="0" w:color="auto"/>
                            <w:left w:val="none" w:sz="0" w:space="0" w:color="auto"/>
                            <w:bottom w:val="none" w:sz="0" w:space="0" w:color="auto"/>
                            <w:right w:val="none" w:sz="0" w:space="0" w:color="auto"/>
                          </w:divBdr>
                          <w:divsChild>
                            <w:div w:id="123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026597">
      <w:bodyDiv w:val="1"/>
      <w:marLeft w:val="0"/>
      <w:marRight w:val="0"/>
      <w:marTop w:val="0"/>
      <w:marBottom w:val="0"/>
      <w:divBdr>
        <w:top w:val="none" w:sz="0" w:space="0" w:color="auto"/>
        <w:left w:val="none" w:sz="0" w:space="0" w:color="auto"/>
        <w:bottom w:val="none" w:sz="0" w:space="0" w:color="auto"/>
        <w:right w:val="none" w:sz="0" w:space="0" w:color="auto"/>
      </w:divBdr>
      <w:divsChild>
        <w:div w:id="1769085586">
          <w:marLeft w:val="0"/>
          <w:marRight w:val="0"/>
          <w:marTop w:val="0"/>
          <w:marBottom w:val="0"/>
          <w:divBdr>
            <w:top w:val="none" w:sz="0" w:space="0" w:color="auto"/>
            <w:left w:val="none" w:sz="0" w:space="0" w:color="auto"/>
            <w:bottom w:val="none" w:sz="0" w:space="0" w:color="auto"/>
            <w:right w:val="none" w:sz="0" w:space="0" w:color="auto"/>
          </w:divBdr>
          <w:divsChild>
            <w:div w:id="829713595">
              <w:marLeft w:val="0"/>
              <w:marRight w:val="0"/>
              <w:marTop w:val="0"/>
              <w:marBottom w:val="0"/>
              <w:divBdr>
                <w:top w:val="none" w:sz="0" w:space="0" w:color="auto"/>
                <w:left w:val="none" w:sz="0" w:space="0" w:color="auto"/>
                <w:bottom w:val="none" w:sz="0" w:space="0" w:color="auto"/>
                <w:right w:val="none" w:sz="0" w:space="0" w:color="auto"/>
              </w:divBdr>
              <w:divsChild>
                <w:div w:id="1797092081">
                  <w:marLeft w:val="0"/>
                  <w:marRight w:val="0"/>
                  <w:marTop w:val="0"/>
                  <w:marBottom w:val="0"/>
                  <w:divBdr>
                    <w:top w:val="none" w:sz="0" w:space="0" w:color="auto"/>
                    <w:left w:val="none" w:sz="0" w:space="0" w:color="auto"/>
                    <w:bottom w:val="none" w:sz="0" w:space="0" w:color="auto"/>
                    <w:right w:val="none" w:sz="0" w:space="0" w:color="auto"/>
                  </w:divBdr>
                  <w:divsChild>
                    <w:div w:id="1715617569">
                      <w:marLeft w:val="0"/>
                      <w:marRight w:val="0"/>
                      <w:marTop w:val="0"/>
                      <w:marBottom w:val="0"/>
                      <w:divBdr>
                        <w:top w:val="none" w:sz="0" w:space="0" w:color="auto"/>
                        <w:left w:val="none" w:sz="0" w:space="0" w:color="auto"/>
                        <w:bottom w:val="none" w:sz="0" w:space="0" w:color="auto"/>
                        <w:right w:val="none" w:sz="0" w:space="0" w:color="auto"/>
                      </w:divBdr>
                      <w:divsChild>
                        <w:div w:id="788626806">
                          <w:marLeft w:val="0"/>
                          <w:marRight w:val="0"/>
                          <w:marTop w:val="0"/>
                          <w:marBottom w:val="0"/>
                          <w:divBdr>
                            <w:top w:val="none" w:sz="0" w:space="0" w:color="auto"/>
                            <w:left w:val="none" w:sz="0" w:space="0" w:color="auto"/>
                            <w:bottom w:val="none" w:sz="0" w:space="0" w:color="auto"/>
                            <w:right w:val="none" w:sz="0" w:space="0" w:color="auto"/>
                          </w:divBdr>
                          <w:divsChild>
                            <w:div w:id="13994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67764">
      <w:bodyDiv w:val="1"/>
      <w:marLeft w:val="0"/>
      <w:marRight w:val="0"/>
      <w:marTop w:val="0"/>
      <w:marBottom w:val="0"/>
      <w:divBdr>
        <w:top w:val="none" w:sz="0" w:space="0" w:color="auto"/>
        <w:left w:val="none" w:sz="0" w:space="0" w:color="auto"/>
        <w:bottom w:val="none" w:sz="0" w:space="0" w:color="auto"/>
        <w:right w:val="none" w:sz="0" w:space="0" w:color="auto"/>
      </w:divBdr>
      <w:divsChild>
        <w:div w:id="1520387420">
          <w:marLeft w:val="0"/>
          <w:marRight w:val="0"/>
          <w:marTop w:val="0"/>
          <w:marBottom w:val="0"/>
          <w:divBdr>
            <w:top w:val="none" w:sz="0" w:space="0" w:color="auto"/>
            <w:left w:val="none" w:sz="0" w:space="0" w:color="auto"/>
            <w:bottom w:val="none" w:sz="0" w:space="0" w:color="auto"/>
            <w:right w:val="none" w:sz="0" w:space="0" w:color="auto"/>
          </w:divBdr>
          <w:divsChild>
            <w:div w:id="1316374212">
              <w:marLeft w:val="0"/>
              <w:marRight w:val="0"/>
              <w:marTop w:val="0"/>
              <w:marBottom w:val="0"/>
              <w:divBdr>
                <w:top w:val="none" w:sz="0" w:space="0" w:color="auto"/>
                <w:left w:val="none" w:sz="0" w:space="0" w:color="auto"/>
                <w:bottom w:val="none" w:sz="0" w:space="0" w:color="auto"/>
                <w:right w:val="none" w:sz="0" w:space="0" w:color="auto"/>
              </w:divBdr>
              <w:divsChild>
                <w:div w:id="161747221">
                  <w:marLeft w:val="0"/>
                  <w:marRight w:val="0"/>
                  <w:marTop w:val="0"/>
                  <w:marBottom w:val="0"/>
                  <w:divBdr>
                    <w:top w:val="none" w:sz="0" w:space="0" w:color="auto"/>
                    <w:left w:val="none" w:sz="0" w:space="0" w:color="auto"/>
                    <w:bottom w:val="none" w:sz="0" w:space="0" w:color="auto"/>
                    <w:right w:val="none" w:sz="0" w:space="0" w:color="auto"/>
                  </w:divBdr>
                  <w:divsChild>
                    <w:div w:id="709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423773">
      <w:bodyDiv w:val="1"/>
      <w:marLeft w:val="0"/>
      <w:marRight w:val="0"/>
      <w:marTop w:val="0"/>
      <w:marBottom w:val="0"/>
      <w:divBdr>
        <w:top w:val="none" w:sz="0" w:space="0" w:color="auto"/>
        <w:left w:val="none" w:sz="0" w:space="0" w:color="auto"/>
        <w:bottom w:val="none" w:sz="0" w:space="0" w:color="auto"/>
        <w:right w:val="none" w:sz="0" w:space="0" w:color="auto"/>
      </w:divBdr>
      <w:divsChild>
        <w:div w:id="1407416752">
          <w:marLeft w:val="0"/>
          <w:marRight w:val="0"/>
          <w:marTop w:val="0"/>
          <w:marBottom w:val="0"/>
          <w:divBdr>
            <w:top w:val="none" w:sz="0" w:space="0" w:color="auto"/>
            <w:left w:val="none" w:sz="0" w:space="0" w:color="auto"/>
            <w:bottom w:val="none" w:sz="0" w:space="0" w:color="auto"/>
            <w:right w:val="none" w:sz="0" w:space="0" w:color="auto"/>
          </w:divBdr>
          <w:divsChild>
            <w:div w:id="1999576632">
              <w:marLeft w:val="0"/>
              <w:marRight w:val="0"/>
              <w:marTop w:val="0"/>
              <w:marBottom w:val="0"/>
              <w:divBdr>
                <w:top w:val="none" w:sz="0" w:space="0" w:color="auto"/>
                <w:left w:val="none" w:sz="0" w:space="0" w:color="auto"/>
                <w:bottom w:val="none" w:sz="0" w:space="0" w:color="auto"/>
                <w:right w:val="none" w:sz="0" w:space="0" w:color="auto"/>
              </w:divBdr>
              <w:divsChild>
                <w:div w:id="42097814">
                  <w:marLeft w:val="0"/>
                  <w:marRight w:val="0"/>
                  <w:marTop w:val="0"/>
                  <w:marBottom w:val="0"/>
                  <w:divBdr>
                    <w:top w:val="none" w:sz="0" w:space="0" w:color="auto"/>
                    <w:left w:val="none" w:sz="0" w:space="0" w:color="auto"/>
                    <w:bottom w:val="none" w:sz="0" w:space="0" w:color="auto"/>
                    <w:right w:val="none" w:sz="0" w:space="0" w:color="auto"/>
                  </w:divBdr>
                  <w:divsChild>
                    <w:div w:id="1280842307">
                      <w:marLeft w:val="0"/>
                      <w:marRight w:val="0"/>
                      <w:marTop w:val="0"/>
                      <w:marBottom w:val="0"/>
                      <w:divBdr>
                        <w:top w:val="none" w:sz="0" w:space="0" w:color="auto"/>
                        <w:left w:val="none" w:sz="0" w:space="0" w:color="auto"/>
                        <w:bottom w:val="none" w:sz="0" w:space="0" w:color="auto"/>
                        <w:right w:val="none" w:sz="0" w:space="0" w:color="auto"/>
                      </w:divBdr>
                      <w:divsChild>
                        <w:div w:id="391972743">
                          <w:marLeft w:val="0"/>
                          <w:marRight w:val="0"/>
                          <w:marTop w:val="0"/>
                          <w:marBottom w:val="0"/>
                          <w:divBdr>
                            <w:top w:val="none" w:sz="0" w:space="0" w:color="auto"/>
                            <w:left w:val="none" w:sz="0" w:space="0" w:color="auto"/>
                            <w:bottom w:val="none" w:sz="0" w:space="0" w:color="auto"/>
                            <w:right w:val="none" w:sz="0" w:space="0" w:color="auto"/>
                          </w:divBdr>
                          <w:divsChild>
                            <w:div w:id="1151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753733">
      <w:bodyDiv w:val="1"/>
      <w:marLeft w:val="0"/>
      <w:marRight w:val="0"/>
      <w:marTop w:val="0"/>
      <w:marBottom w:val="0"/>
      <w:divBdr>
        <w:top w:val="none" w:sz="0" w:space="0" w:color="auto"/>
        <w:left w:val="none" w:sz="0" w:space="0" w:color="auto"/>
        <w:bottom w:val="none" w:sz="0" w:space="0" w:color="auto"/>
        <w:right w:val="none" w:sz="0" w:space="0" w:color="auto"/>
      </w:divBdr>
    </w:div>
    <w:div w:id="2033803223">
      <w:bodyDiv w:val="1"/>
      <w:marLeft w:val="0"/>
      <w:marRight w:val="0"/>
      <w:marTop w:val="0"/>
      <w:marBottom w:val="0"/>
      <w:divBdr>
        <w:top w:val="none" w:sz="0" w:space="0" w:color="auto"/>
        <w:left w:val="none" w:sz="0" w:space="0" w:color="auto"/>
        <w:bottom w:val="none" w:sz="0" w:space="0" w:color="auto"/>
        <w:right w:val="none" w:sz="0" w:space="0" w:color="auto"/>
      </w:divBdr>
    </w:div>
    <w:div w:id="2036692106">
      <w:bodyDiv w:val="1"/>
      <w:marLeft w:val="0"/>
      <w:marRight w:val="0"/>
      <w:marTop w:val="0"/>
      <w:marBottom w:val="0"/>
      <w:divBdr>
        <w:top w:val="none" w:sz="0" w:space="0" w:color="auto"/>
        <w:left w:val="none" w:sz="0" w:space="0" w:color="auto"/>
        <w:bottom w:val="none" w:sz="0" w:space="0" w:color="auto"/>
        <w:right w:val="none" w:sz="0" w:space="0" w:color="auto"/>
      </w:divBdr>
      <w:divsChild>
        <w:div w:id="2075422724">
          <w:marLeft w:val="0"/>
          <w:marRight w:val="0"/>
          <w:marTop w:val="0"/>
          <w:marBottom w:val="0"/>
          <w:divBdr>
            <w:top w:val="none" w:sz="0" w:space="0" w:color="auto"/>
            <w:left w:val="none" w:sz="0" w:space="0" w:color="auto"/>
            <w:bottom w:val="none" w:sz="0" w:space="0" w:color="auto"/>
            <w:right w:val="none" w:sz="0" w:space="0" w:color="auto"/>
          </w:divBdr>
          <w:divsChild>
            <w:div w:id="258561654">
              <w:marLeft w:val="0"/>
              <w:marRight w:val="0"/>
              <w:marTop w:val="0"/>
              <w:marBottom w:val="0"/>
              <w:divBdr>
                <w:top w:val="none" w:sz="0" w:space="0" w:color="auto"/>
                <w:left w:val="none" w:sz="0" w:space="0" w:color="auto"/>
                <w:bottom w:val="none" w:sz="0" w:space="0" w:color="auto"/>
                <w:right w:val="none" w:sz="0" w:space="0" w:color="auto"/>
              </w:divBdr>
              <w:divsChild>
                <w:div w:id="2131122683">
                  <w:marLeft w:val="0"/>
                  <w:marRight w:val="0"/>
                  <w:marTop w:val="0"/>
                  <w:marBottom w:val="0"/>
                  <w:divBdr>
                    <w:top w:val="none" w:sz="0" w:space="0" w:color="auto"/>
                    <w:left w:val="none" w:sz="0" w:space="0" w:color="auto"/>
                    <w:bottom w:val="none" w:sz="0" w:space="0" w:color="auto"/>
                    <w:right w:val="none" w:sz="0" w:space="0" w:color="auto"/>
                  </w:divBdr>
                  <w:divsChild>
                    <w:div w:id="606087114">
                      <w:marLeft w:val="0"/>
                      <w:marRight w:val="0"/>
                      <w:marTop w:val="0"/>
                      <w:marBottom w:val="0"/>
                      <w:divBdr>
                        <w:top w:val="none" w:sz="0" w:space="0" w:color="auto"/>
                        <w:left w:val="none" w:sz="0" w:space="0" w:color="auto"/>
                        <w:bottom w:val="none" w:sz="0" w:space="0" w:color="auto"/>
                        <w:right w:val="none" w:sz="0" w:space="0" w:color="auto"/>
                      </w:divBdr>
                      <w:divsChild>
                        <w:div w:id="1248078129">
                          <w:marLeft w:val="0"/>
                          <w:marRight w:val="0"/>
                          <w:marTop w:val="0"/>
                          <w:marBottom w:val="0"/>
                          <w:divBdr>
                            <w:top w:val="none" w:sz="0" w:space="0" w:color="auto"/>
                            <w:left w:val="none" w:sz="0" w:space="0" w:color="auto"/>
                            <w:bottom w:val="none" w:sz="0" w:space="0" w:color="auto"/>
                            <w:right w:val="none" w:sz="0" w:space="0" w:color="auto"/>
                          </w:divBdr>
                          <w:divsChild>
                            <w:div w:id="16926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045418">
      <w:bodyDiv w:val="1"/>
      <w:marLeft w:val="0"/>
      <w:marRight w:val="0"/>
      <w:marTop w:val="0"/>
      <w:marBottom w:val="0"/>
      <w:divBdr>
        <w:top w:val="none" w:sz="0" w:space="0" w:color="auto"/>
        <w:left w:val="none" w:sz="0" w:space="0" w:color="auto"/>
        <w:bottom w:val="none" w:sz="0" w:space="0" w:color="auto"/>
        <w:right w:val="none" w:sz="0" w:space="0" w:color="auto"/>
      </w:divBdr>
      <w:divsChild>
        <w:div w:id="637153580">
          <w:marLeft w:val="0"/>
          <w:marRight w:val="0"/>
          <w:marTop w:val="0"/>
          <w:marBottom w:val="0"/>
          <w:divBdr>
            <w:top w:val="none" w:sz="0" w:space="0" w:color="auto"/>
            <w:left w:val="none" w:sz="0" w:space="0" w:color="auto"/>
            <w:bottom w:val="none" w:sz="0" w:space="0" w:color="auto"/>
            <w:right w:val="none" w:sz="0" w:space="0" w:color="auto"/>
          </w:divBdr>
          <w:divsChild>
            <w:div w:id="1555313035">
              <w:marLeft w:val="0"/>
              <w:marRight w:val="0"/>
              <w:marTop w:val="0"/>
              <w:marBottom w:val="0"/>
              <w:divBdr>
                <w:top w:val="none" w:sz="0" w:space="0" w:color="auto"/>
                <w:left w:val="none" w:sz="0" w:space="0" w:color="auto"/>
                <w:bottom w:val="none" w:sz="0" w:space="0" w:color="auto"/>
                <w:right w:val="none" w:sz="0" w:space="0" w:color="auto"/>
              </w:divBdr>
              <w:divsChild>
                <w:div w:id="1390805802">
                  <w:marLeft w:val="0"/>
                  <w:marRight w:val="0"/>
                  <w:marTop w:val="0"/>
                  <w:marBottom w:val="0"/>
                  <w:divBdr>
                    <w:top w:val="none" w:sz="0" w:space="0" w:color="auto"/>
                    <w:left w:val="none" w:sz="0" w:space="0" w:color="auto"/>
                    <w:bottom w:val="none" w:sz="0" w:space="0" w:color="auto"/>
                    <w:right w:val="none" w:sz="0" w:space="0" w:color="auto"/>
                  </w:divBdr>
                  <w:divsChild>
                    <w:div w:id="844053483">
                      <w:marLeft w:val="0"/>
                      <w:marRight w:val="0"/>
                      <w:marTop w:val="0"/>
                      <w:marBottom w:val="0"/>
                      <w:divBdr>
                        <w:top w:val="none" w:sz="0" w:space="0" w:color="auto"/>
                        <w:left w:val="none" w:sz="0" w:space="0" w:color="auto"/>
                        <w:bottom w:val="none" w:sz="0" w:space="0" w:color="auto"/>
                        <w:right w:val="none" w:sz="0" w:space="0" w:color="auto"/>
                      </w:divBdr>
                      <w:divsChild>
                        <w:div w:id="806623536">
                          <w:marLeft w:val="0"/>
                          <w:marRight w:val="0"/>
                          <w:marTop w:val="0"/>
                          <w:marBottom w:val="0"/>
                          <w:divBdr>
                            <w:top w:val="none" w:sz="0" w:space="0" w:color="auto"/>
                            <w:left w:val="none" w:sz="0" w:space="0" w:color="auto"/>
                            <w:bottom w:val="none" w:sz="0" w:space="0" w:color="auto"/>
                            <w:right w:val="none" w:sz="0" w:space="0" w:color="auto"/>
                          </w:divBdr>
                          <w:divsChild>
                            <w:div w:id="14434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670008">
      <w:bodyDiv w:val="1"/>
      <w:marLeft w:val="0"/>
      <w:marRight w:val="0"/>
      <w:marTop w:val="0"/>
      <w:marBottom w:val="0"/>
      <w:divBdr>
        <w:top w:val="none" w:sz="0" w:space="0" w:color="auto"/>
        <w:left w:val="none" w:sz="0" w:space="0" w:color="auto"/>
        <w:bottom w:val="none" w:sz="0" w:space="0" w:color="auto"/>
        <w:right w:val="none" w:sz="0" w:space="0" w:color="auto"/>
      </w:divBdr>
      <w:divsChild>
        <w:div w:id="1341354168">
          <w:marLeft w:val="0"/>
          <w:marRight w:val="0"/>
          <w:marTop w:val="0"/>
          <w:marBottom w:val="0"/>
          <w:divBdr>
            <w:top w:val="none" w:sz="0" w:space="0" w:color="auto"/>
            <w:left w:val="none" w:sz="0" w:space="0" w:color="auto"/>
            <w:bottom w:val="none" w:sz="0" w:space="0" w:color="auto"/>
            <w:right w:val="none" w:sz="0" w:space="0" w:color="auto"/>
          </w:divBdr>
          <w:divsChild>
            <w:div w:id="1297224570">
              <w:marLeft w:val="0"/>
              <w:marRight w:val="0"/>
              <w:marTop w:val="0"/>
              <w:marBottom w:val="0"/>
              <w:divBdr>
                <w:top w:val="none" w:sz="0" w:space="0" w:color="auto"/>
                <w:left w:val="none" w:sz="0" w:space="0" w:color="auto"/>
                <w:bottom w:val="none" w:sz="0" w:space="0" w:color="auto"/>
                <w:right w:val="none" w:sz="0" w:space="0" w:color="auto"/>
              </w:divBdr>
              <w:divsChild>
                <w:div w:id="965160311">
                  <w:marLeft w:val="0"/>
                  <w:marRight w:val="0"/>
                  <w:marTop w:val="0"/>
                  <w:marBottom w:val="0"/>
                  <w:divBdr>
                    <w:top w:val="none" w:sz="0" w:space="0" w:color="auto"/>
                    <w:left w:val="none" w:sz="0" w:space="0" w:color="auto"/>
                    <w:bottom w:val="none" w:sz="0" w:space="0" w:color="auto"/>
                    <w:right w:val="none" w:sz="0" w:space="0" w:color="auto"/>
                  </w:divBdr>
                  <w:divsChild>
                    <w:div w:id="156190493">
                      <w:marLeft w:val="0"/>
                      <w:marRight w:val="0"/>
                      <w:marTop w:val="0"/>
                      <w:marBottom w:val="0"/>
                      <w:divBdr>
                        <w:top w:val="none" w:sz="0" w:space="0" w:color="auto"/>
                        <w:left w:val="none" w:sz="0" w:space="0" w:color="auto"/>
                        <w:bottom w:val="none" w:sz="0" w:space="0" w:color="auto"/>
                        <w:right w:val="none" w:sz="0" w:space="0" w:color="auto"/>
                      </w:divBdr>
                      <w:divsChild>
                        <w:div w:id="1480922434">
                          <w:marLeft w:val="0"/>
                          <w:marRight w:val="0"/>
                          <w:marTop w:val="0"/>
                          <w:marBottom w:val="0"/>
                          <w:divBdr>
                            <w:top w:val="none" w:sz="0" w:space="0" w:color="auto"/>
                            <w:left w:val="none" w:sz="0" w:space="0" w:color="auto"/>
                            <w:bottom w:val="none" w:sz="0" w:space="0" w:color="auto"/>
                            <w:right w:val="none" w:sz="0" w:space="0" w:color="auto"/>
                          </w:divBdr>
                          <w:divsChild>
                            <w:div w:id="18829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641158">
      <w:bodyDiv w:val="1"/>
      <w:marLeft w:val="0"/>
      <w:marRight w:val="0"/>
      <w:marTop w:val="0"/>
      <w:marBottom w:val="0"/>
      <w:divBdr>
        <w:top w:val="none" w:sz="0" w:space="0" w:color="auto"/>
        <w:left w:val="none" w:sz="0" w:space="0" w:color="auto"/>
        <w:bottom w:val="none" w:sz="0" w:space="0" w:color="auto"/>
        <w:right w:val="none" w:sz="0" w:space="0" w:color="auto"/>
      </w:divBdr>
      <w:divsChild>
        <w:div w:id="1133864053">
          <w:marLeft w:val="0"/>
          <w:marRight w:val="0"/>
          <w:marTop w:val="0"/>
          <w:marBottom w:val="0"/>
          <w:divBdr>
            <w:top w:val="none" w:sz="0" w:space="0" w:color="auto"/>
            <w:left w:val="none" w:sz="0" w:space="0" w:color="auto"/>
            <w:bottom w:val="none" w:sz="0" w:space="0" w:color="auto"/>
            <w:right w:val="none" w:sz="0" w:space="0" w:color="auto"/>
          </w:divBdr>
          <w:divsChild>
            <w:div w:id="2107769087">
              <w:marLeft w:val="0"/>
              <w:marRight w:val="0"/>
              <w:marTop w:val="0"/>
              <w:marBottom w:val="0"/>
              <w:divBdr>
                <w:top w:val="none" w:sz="0" w:space="0" w:color="auto"/>
                <w:left w:val="none" w:sz="0" w:space="0" w:color="auto"/>
                <w:bottom w:val="none" w:sz="0" w:space="0" w:color="auto"/>
                <w:right w:val="none" w:sz="0" w:space="0" w:color="auto"/>
              </w:divBdr>
              <w:divsChild>
                <w:div w:id="1480146074">
                  <w:marLeft w:val="0"/>
                  <w:marRight w:val="0"/>
                  <w:marTop w:val="0"/>
                  <w:marBottom w:val="0"/>
                  <w:divBdr>
                    <w:top w:val="none" w:sz="0" w:space="0" w:color="auto"/>
                    <w:left w:val="none" w:sz="0" w:space="0" w:color="auto"/>
                    <w:bottom w:val="none" w:sz="0" w:space="0" w:color="auto"/>
                    <w:right w:val="none" w:sz="0" w:space="0" w:color="auto"/>
                  </w:divBdr>
                  <w:divsChild>
                    <w:div w:id="2002347334">
                      <w:marLeft w:val="0"/>
                      <w:marRight w:val="0"/>
                      <w:marTop w:val="0"/>
                      <w:marBottom w:val="0"/>
                      <w:divBdr>
                        <w:top w:val="none" w:sz="0" w:space="0" w:color="auto"/>
                        <w:left w:val="none" w:sz="0" w:space="0" w:color="auto"/>
                        <w:bottom w:val="none" w:sz="0" w:space="0" w:color="auto"/>
                        <w:right w:val="none" w:sz="0" w:space="0" w:color="auto"/>
                      </w:divBdr>
                      <w:divsChild>
                        <w:div w:id="2121870287">
                          <w:marLeft w:val="0"/>
                          <w:marRight w:val="0"/>
                          <w:marTop w:val="0"/>
                          <w:marBottom w:val="0"/>
                          <w:divBdr>
                            <w:top w:val="none" w:sz="0" w:space="0" w:color="auto"/>
                            <w:left w:val="none" w:sz="0" w:space="0" w:color="auto"/>
                            <w:bottom w:val="none" w:sz="0" w:space="0" w:color="auto"/>
                            <w:right w:val="none" w:sz="0" w:space="0" w:color="auto"/>
                          </w:divBdr>
                          <w:divsChild>
                            <w:div w:id="999892032">
                              <w:marLeft w:val="0"/>
                              <w:marRight w:val="0"/>
                              <w:marTop w:val="480"/>
                              <w:marBottom w:val="240"/>
                              <w:divBdr>
                                <w:top w:val="none" w:sz="0" w:space="0" w:color="auto"/>
                                <w:left w:val="none" w:sz="0" w:space="0" w:color="auto"/>
                                <w:bottom w:val="none" w:sz="0" w:space="0" w:color="auto"/>
                                <w:right w:val="none" w:sz="0" w:space="0" w:color="auto"/>
                              </w:divBdr>
                            </w:div>
                            <w:div w:id="90861412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566138">
      <w:bodyDiv w:val="1"/>
      <w:marLeft w:val="0"/>
      <w:marRight w:val="0"/>
      <w:marTop w:val="0"/>
      <w:marBottom w:val="0"/>
      <w:divBdr>
        <w:top w:val="none" w:sz="0" w:space="0" w:color="auto"/>
        <w:left w:val="none" w:sz="0" w:space="0" w:color="auto"/>
        <w:bottom w:val="none" w:sz="0" w:space="0" w:color="auto"/>
        <w:right w:val="none" w:sz="0" w:space="0" w:color="auto"/>
      </w:divBdr>
      <w:divsChild>
        <w:div w:id="1717463047">
          <w:marLeft w:val="0"/>
          <w:marRight w:val="0"/>
          <w:marTop w:val="0"/>
          <w:marBottom w:val="0"/>
          <w:divBdr>
            <w:top w:val="none" w:sz="0" w:space="0" w:color="auto"/>
            <w:left w:val="none" w:sz="0" w:space="0" w:color="auto"/>
            <w:bottom w:val="none" w:sz="0" w:space="0" w:color="auto"/>
            <w:right w:val="none" w:sz="0" w:space="0" w:color="auto"/>
          </w:divBdr>
          <w:divsChild>
            <w:div w:id="1231382568">
              <w:marLeft w:val="0"/>
              <w:marRight w:val="0"/>
              <w:marTop w:val="0"/>
              <w:marBottom w:val="0"/>
              <w:divBdr>
                <w:top w:val="none" w:sz="0" w:space="0" w:color="auto"/>
                <w:left w:val="none" w:sz="0" w:space="0" w:color="auto"/>
                <w:bottom w:val="none" w:sz="0" w:space="0" w:color="auto"/>
                <w:right w:val="none" w:sz="0" w:space="0" w:color="auto"/>
              </w:divBdr>
              <w:divsChild>
                <w:div w:id="473911066">
                  <w:marLeft w:val="0"/>
                  <w:marRight w:val="0"/>
                  <w:marTop w:val="0"/>
                  <w:marBottom w:val="0"/>
                  <w:divBdr>
                    <w:top w:val="none" w:sz="0" w:space="0" w:color="auto"/>
                    <w:left w:val="none" w:sz="0" w:space="0" w:color="auto"/>
                    <w:bottom w:val="none" w:sz="0" w:space="0" w:color="auto"/>
                    <w:right w:val="none" w:sz="0" w:space="0" w:color="auto"/>
                  </w:divBdr>
                  <w:divsChild>
                    <w:div w:id="93013374">
                      <w:marLeft w:val="0"/>
                      <w:marRight w:val="0"/>
                      <w:marTop w:val="0"/>
                      <w:marBottom w:val="0"/>
                      <w:divBdr>
                        <w:top w:val="none" w:sz="0" w:space="0" w:color="auto"/>
                        <w:left w:val="none" w:sz="0" w:space="0" w:color="auto"/>
                        <w:bottom w:val="none" w:sz="0" w:space="0" w:color="auto"/>
                        <w:right w:val="none" w:sz="0" w:space="0" w:color="auto"/>
                      </w:divBdr>
                      <w:divsChild>
                        <w:div w:id="1603225236">
                          <w:marLeft w:val="0"/>
                          <w:marRight w:val="0"/>
                          <w:marTop w:val="0"/>
                          <w:marBottom w:val="0"/>
                          <w:divBdr>
                            <w:top w:val="none" w:sz="0" w:space="0" w:color="auto"/>
                            <w:left w:val="none" w:sz="0" w:space="0" w:color="auto"/>
                            <w:bottom w:val="none" w:sz="0" w:space="0" w:color="auto"/>
                            <w:right w:val="none" w:sz="0" w:space="0" w:color="auto"/>
                          </w:divBdr>
                          <w:divsChild>
                            <w:div w:id="11569206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449452">
      <w:bodyDiv w:val="1"/>
      <w:marLeft w:val="0"/>
      <w:marRight w:val="0"/>
      <w:marTop w:val="0"/>
      <w:marBottom w:val="0"/>
      <w:divBdr>
        <w:top w:val="none" w:sz="0" w:space="0" w:color="auto"/>
        <w:left w:val="none" w:sz="0" w:space="0" w:color="auto"/>
        <w:bottom w:val="none" w:sz="0" w:space="0" w:color="auto"/>
        <w:right w:val="none" w:sz="0" w:space="0" w:color="auto"/>
      </w:divBdr>
      <w:divsChild>
        <w:div w:id="1649703417">
          <w:marLeft w:val="0"/>
          <w:marRight w:val="0"/>
          <w:marTop w:val="0"/>
          <w:marBottom w:val="0"/>
          <w:divBdr>
            <w:top w:val="none" w:sz="0" w:space="0" w:color="auto"/>
            <w:left w:val="none" w:sz="0" w:space="0" w:color="auto"/>
            <w:bottom w:val="none" w:sz="0" w:space="0" w:color="auto"/>
            <w:right w:val="none" w:sz="0" w:space="0" w:color="auto"/>
          </w:divBdr>
          <w:divsChild>
            <w:div w:id="1338770798">
              <w:marLeft w:val="0"/>
              <w:marRight w:val="0"/>
              <w:marTop w:val="0"/>
              <w:marBottom w:val="0"/>
              <w:divBdr>
                <w:top w:val="none" w:sz="0" w:space="0" w:color="auto"/>
                <w:left w:val="none" w:sz="0" w:space="0" w:color="auto"/>
                <w:bottom w:val="none" w:sz="0" w:space="0" w:color="auto"/>
                <w:right w:val="none" w:sz="0" w:space="0" w:color="auto"/>
              </w:divBdr>
              <w:divsChild>
                <w:div w:id="320811947">
                  <w:marLeft w:val="0"/>
                  <w:marRight w:val="0"/>
                  <w:marTop w:val="0"/>
                  <w:marBottom w:val="0"/>
                  <w:divBdr>
                    <w:top w:val="none" w:sz="0" w:space="0" w:color="auto"/>
                    <w:left w:val="none" w:sz="0" w:space="0" w:color="auto"/>
                    <w:bottom w:val="none" w:sz="0" w:space="0" w:color="auto"/>
                    <w:right w:val="none" w:sz="0" w:space="0" w:color="auto"/>
                  </w:divBdr>
                  <w:divsChild>
                    <w:div w:id="1355153775">
                      <w:marLeft w:val="0"/>
                      <w:marRight w:val="0"/>
                      <w:marTop w:val="0"/>
                      <w:marBottom w:val="0"/>
                      <w:divBdr>
                        <w:top w:val="none" w:sz="0" w:space="0" w:color="auto"/>
                        <w:left w:val="none" w:sz="0" w:space="0" w:color="auto"/>
                        <w:bottom w:val="none" w:sz="0" w:space="0" w:color="auto"/>
                        <w:right w:val="none" w:sz="0" w:space="0" w:color="auto"/>
                      </w:divBdr>
                      <w:divsChild>
                        <w:div w:id="1279069035">
                          <w:marLeft w:val="0"/>
                          <w:marRight w:val="0"/>
                          <w:marTop w:val="0"/>
                          <w:marBottom w:val="0"/>
                          <w:divBdr>
                            <w:top w:val="none" w:sz="0" w:space="0" w:color="auto"/>
                            <w:left w:val="none" w:sz="0" w:space="0" w:color="auto"/>
                            <w:bottom w:val="none" w:sz="0" w:space="0" w:color="auto"/>
                            <w:right w:val="none" w:sz="0" w:space="0" w:color="auto"/>
                          </w:divBdr>
                          <w:divsChild>
                            <w:div w:id="20261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598981">
      <w:bodyDiv w:val="1"/>
      <w:marLeft w:val="0"/>
      <w:marRight w:val="0"/>
      <w:marTop w:val="0"/>
      <w:marBottom w:val="0"/>
      <w:divBdr>
        <w:top w:val="none" w:sz="0" w:space="0" w:color="auto"/>
        <w:left w:val="none" w:sz="0" w:space="0" w:color="auto"/>
        <w:bottom w:val="none" w:sz="0" w:space="0" w:color="auto"/>
        <w:right w:val="none" w:sz="0" w:space="0" w:color="auto"/>
      </w:divBdr>
      <w:divsChild>
        <w:div w:id="1305427942">
          <w:marLeft w:val="0"/>
          <w:marRight w:val="0"/>
          <w:marTop w:val="0"/>
          <w:marBottom w:val="0"/>
          <w:divBdr>
            <w:top w:val="none" w:sz="0" w:space="0" w:color="auto"/>
            <w:left w:val="none" w:sz="0" w:space="0" w:color="auto"/>
            <w:bottom w:val="none" w:sz="0" w:space="0" w:color="auto"/>
            <w:right w:val="none" w:sz="0" w:space="0" w:color="auto"/>
          </w:divBdr>
          <w:divsChild>
            <w:div w:id="561794325">
              <w:marLeft w:val="0"/>
              <w:marRight w:val="0"/>
              <w:marTop w:val="0"/>
              <w:marBottom w:val="0"/>
              <w:divBdr>
                <w:top w:val="none" w:sz="0" w:space="0" w:color="auto"/>
                <w:left w:val="none" w:sz="0" w:space="0" w:color="auto"/>
                <w:bottom w:val="none" w:sz="0" w:space="0" w:color="auto"/>
                <w:right w:val="none" w:sz="0" w:space="0" w:color="auto"/>
              </w:divBdr>
              <w:divsChild>
                <w:div w:id="1262378688">
                  <w:marLeft w:val="0"/>
                  <w:marRight w:val="0"/>
                  <w:marTop w:val="0"/>
                  <w:marBottom w:val="0"/>
                  <w:divBdr>
                    <w:top w:val="none" w:sz="0" w:space="0" w:color="auto"/>
                    <w:left w:val="none" w:sz="0" w:space="0" w:color="auto"/>
                    <w:bottom w:val="none" w:sz="0" w:space="0" w:color="auto"/>
                    <w:right w:val="none" w:sz="0" w:space="0" w:color="auto"/>
                  </w:divBdr>
                  <w:divsChild>
                    <w:div w:id="110756185">
                      <w:marLeft w:val="0"/>
                      <w:marRight w:val="0"/>
                      <w:marTop w:val="0"/>
                      <w:marBottom w:val="0"/>
                      <w:divBdr>
                        <w:top w:val="none" w:sz="0" w:space="0" w:color="auto"/>
                        <w:left w:val="none" w:sz="0" w:space="0" w:color="auto"/>
                        <w:bottom w:val="none" w:sz="0" w:space="0" w:color="auto"/>
                        <w:right w:val="none" w:sz="0" w:space="0" w:color="auto"/>
                      </w:divBdr>
                      <w:divsChild>
                        <w:div w:id="1147088450">
                          <w:marLeft w:val="0"/>
                          <w:marRight w:val="0"/>
                          <w:marTop w:val="0"/>
                          <w:marBottom w:val="0"/>
                          <w:divBdr>
                            <w:top w:val="none" w:sz="0" w:space="0" w:color="auto"/>
                            <w:left w:val="none" w:sz="0" w:space="0" w:color="auto"/>
                            <w:bottom w:val="none" w:sz="0" w:space="0" w:color="auto"/>
                            <w:right w:val="none" w:sz="0" w:space="0" w:color="auto"/>
                          </w:divBdr>
                          <w:divsChild>
                            <w:div w:id="9641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451112">
      <w:bodyDiv w:val="1"/>
      <w:marLeft w:val="0"/>
      <w:marRight w:val="0"/>
      <w:marTop w:val="0"/>
      <w:marBottom w:val="0"/>
      <w:divBdr>
        <w:top w:val="none" w:sz="0" w:space="0" w:color="auto"/>
        <w:left w:val="none" w:sz="0" w:space="0" w:color="auto"/>
        <w:bottom w:val="none" w:sz="0" w:space="0" w:color="auto"/>
        <w:right w:val="none" w:sz="0" w:space="0" w:color="auto"/>
      </w:divBdr>
    </w:div>
    <w:div w:id="212129921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43177">
      <w:bodyDiv w:val="1"/>
      <w:marLeft w:val="0"/>
      <w:marRight w:val="0"/>
      <w:marTop w:val="0"/>
      <w:marBottom w:val="0"/>
      <w:divBdr>
        <w:top w:val="none" w:sz="0" w:space="0" w:color="auto"/>
        <w:left w:val="none" w:sz="0" w:space="0" w:color="auto"/>
        <w:bottom w:val="none" w:sz="0" w:space="0" w:color="auto"/>
        <w:right w:val="none" w:sz="0" w:space="0" w:color="auto"/>
      </w:divBdr>
    </w:div>
    <w:div w:id="2142570798">
      <w:bodyDiv w:val="1"/>
      <w:marLeft w:val="0"/>
      <w:marRight w:val="0"/>
      <w:marTop w:val="0"/>
      <w:marBottom w:val="0"/>
      <w:divBdr>
        <w:top w:val="none" w:sz="0" w:space="0" w:color="auto"/>
        <w:left w:val="none" w:sz="0" w:space="0" w:color="auto"/>
        <w:bottom w:val="none" w:sz="0" w:space="0" w:color="auto"/>
        <w:right w:val="none" w:sz="0" w:space="0" w:color="auto"/>
      </w:divBdr>
      <w:divsChild>
        <w:div w:id="1220746762">
          <w:marLeft w:val="0"/>
          <w:marRight w:val="0"/>
          <w:marTop w:val="0"/>
          <w:marBottom w:val="0"/>
          <w:divBdr>
            <w:top w:val="none" w:sz="0" w:space="0" w:color="auto"/>
            <w:left w:val="none" w:sz="0" w:space="0" w:color="auto"/>
            <w:bottom w:val="none" w:sz="0" w:space="0" w:color="auto"/>
            <w:right w:val="none" w:sz="0" w:space="0" w:color="auto"/>
          </w:divBdr>
          <w:divsChild>
            <w:div w:id="1815490959">
              <w:marLeft w:val="0"/>
              <w:marRight w:val="0"/>
              <w:marTop w:val="0"/>
              <w:marBottom w:val="0"/>
              <w:divBdr>
                <w:top w:val="none" w:sz="0" w:space="0" w:color="auto"/>
                <w:left w:val="none" w:sz="0" w:space="0" w:color="auto"/>
                <w:bottom w:val="none" w:sz="0" w:space="0" w:color="auto"/>
                <w:right w:val="none" w:sz="0" w:space="0" w:color="auto"/>
              </w:divBdr>
              <w:divsChild>
                <w:div w:id="1860125603">
                  <w:marLeft w:val="0"/>
                  <w:marRight w:val="0"/>
                  <w:marTop w:val="0"/>
                  <w:marBottom w:val="0"/>
                  <w:divBdr>
                    <w:top w:val="none" w:sz="0" w:space="0" w:color="auto"/>
                    <w:left w:val="none" w:sz="0" w:space="0" w:color="auto"/>
                    <w:bottom w:val="none" w:sz="0" w:space="0" w:color="auto"/>
                    <w:right w:val="none" w:sz="0" w:space="0" w:color="auto"/>
                  </w:divBdr>
                  <w:divsChild>
                    <w:div w:id="20686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itania.saeima.lv/LIVS12/saeimalivs12.nsf/0/06833C2AF6689FCAC2257E9E002A8362?OpenDocum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ikumi.lv/ta/id/88966-kriminallikums" TargetMode="External"/><Relationship Id="rId17" Type="http://schemas.openxmlformats.org/officeDocument/2006/relationships/hyperlink" Target="http://likumi.lv/doc.php?id=50293" TargetMode="External"/><Relationship Id="rId2" Type="http://schemas.openxmlformats.org/officeDocument/2006/relationships/numbering" Target="numbering.xml"/><Relationship Id="rId16" Type="http://schemas.openxmlformats.org/officeDocument/2006/relationships/hyperlink" Target="http://likumi.lv/doc.php?id=5029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likumi.lv/doc.php?id=107820" TargetMode="External"/><Relationship Id="rId5" Type="http://schemas.openxmlformats.org/officeDocument/2006/relationships/settings" Target="settings.xml"/><Relationship Id="rId15" Type="http://schemas.openxmlformats.org/officeDocument/2006/relationships/hyperlink" Target="http://likumi.lv/doc.php?id=50293" TargetMode="External"/><Relationship Id="rId10" Type="http://schemas.openxmlformats.org/officeDocument/2006/relationships/image" Target="media/image1.gi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m-sp-brivibas.tmt.gov.lv/tm2011/TM/Lists/Darba%20plna%20uzdevumi/DispForm.aspx?ID=515" TargetMode="External"/><Relationship Id="rId14" Type="http://schemas.openxmlformats.org/officeDocument/2006/relationships/hyperlink" Target="http://likumi.lv/doc.php?id=50293"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AC368-703E-4CF9-A736-AA77D050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82</Pages>
  <Words>116565</Words>
  <Characters>66443</Characters>
  <Application>Microsoft Office Word</Application>
  <DocSecurity>0</DocSecurity>
  <Lines>553</Lines>
  <Paragraphs>365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Kriminālprocesa likumā” sākotnējās ietekmes novērtējuma ziņojums (anotācija)</vt:lpstr>
      <vt:lpstr>Likumprojekta „Grozījumi Kriminālprocesa likumā” sākotnējās ietekmes novērtējuma ziņojums (anotācija)</vt:lpstr>
    </vt:vector>
  </TitlesOfParts>
  <Company>Tieslietu Sektors</Company>
  <LinksUpToDate>false</LinksUpToDate>
  <CharactersWithSpaces>182643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Kriminālprocesa likumā” sākotnējās ietekmes novērtējuma ziņojums (anotācija)</dc:title>
  <dc:subject>Anotācija</dc:subject>
  <dc:creator>Inese.Rudzite@tm.gov.lv</dc:creator>
  <cp:keywords>Anotācija</cp:keywords>
  <dc:description>Inese.Rudzite@tm.gov.lv, 67036931</dc:description>
  <cp:lastModifiedBy>Baiba Leinate</cp:lastModifiedBy>
  <cp:revision>9</cp:revision>
  <cp:lastPrinted>2016-05-13T13:55:00Z</cp:lastPrinted>
  <dcterms:created xsi:type="dcterms:W3CDTF">2016-05-26T11:08:00Z</dcterms:created>
  <dcterms:modified xsi:type="dcterms:W3CDTF">2016-05-30T11:23:00Z</dcterms:modified>
</cp:coreProperties>
</file>