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02AE2" w14:textId="77777777" w:rsidR="00D97A4C" w:rsidRDefault="00D97A4C" w:rsidP="00623FF8">
      <w:pPr>
        <w:jc w:val="right"/>
        <w:rPr>
          <w:i/>
          <w:iCs/>
        </w:rPr>
      </w:pPr>
      <w:r w:rsidRPr="000C33C5">
        <w:rPr>
          <w:i/>
          <w:iCs/>
        </w:rPr>
        <w:t>Projekts</w:t>
      </w:r>
    </w:p>
    <w:p w14:paraId="4722F2C8" w14:textId="77777777" w:rsidR="00EA7E5B" w:rsidRDefault="00EA7E5B" w:rsidP="00623FF8">
      <w:pPr>
        <w:jc w:val="right"/>
        <w:rPr>
          <w:i/>
          <w:iCs/>
        </w:rPr>
      </w:pPr>
    </w:p>
    <w:p w14:paraId="0028B1BA" w14:textId="77777777" w:rsidR="00EA7E5B" w:rsidRPr="000C33C5" w:rsidRDefault="00EA7E5B" w:rsidP="00623FF8">
      <w:pPr>
        <w:jc w:val="right"/>
        <w:rPr>
          <w:i/>
          <w:iCs/>
        </w:rPr>
      </w:pPr>
    </w:p>
    <w:p w14:paraId="178BDD80" w14:textId="77777777" w:rsidR="00D97A4C" w:rsidRDefault="00D97A4C" w:rsidP="00623FF8">
      <w:pPr>
        <w:jc w:val="center"/>
        <w:rPr>
          <w:b/>
          <w:bCs/>
        </w:rPr>
      </w:pPr>
      <w:r>
        <w:rPr>
          <w:b/>
          <w:bCs/>
        </w:rPr>
        <w:t xml:space="preserve">LATVIJAS REPUBLIKAS </w:t>
      </w:r>
      <w:r w:rsidRPr="001B3E9E">
        <w:rPr>
          <w:b/>
          <w:bCs/>
        </w:rPr>
        <w:t>MINISTRU KABINETA</w:t>
      </w:r>
    </w:p>
    <w:p w14:paraId="6BBD3A69" w14:textId="77777777" w:rsidR="00D97A4C" w:rsidRPr="001B3E9E" w:rsidRDefault="00D97A4C" w:rsidP="00623FF8">
      <w:pPr>
        <w:jc w:val="center"/>
        <w:rPr>
          <w:b/>
          <w:bCs/>
        </w:rPr>
      </w:pPr>
      <w:r w:rsidRPr="001B3E9E">
        <w:rPr>
          <w:b/>
          <w:bCs/>
        </w:rPr>
        <w:t xml:space="preserve"> SĒDES PROTOKOLLĒMUMS</w:t>
      </w:r>
    </w:p>
    <w:p w14:paraId="5576AFDA" w14:textId="77777777" w:rsidR="00D97A4C" w:rsidRPr="001B3E9E" w:rsidRDefault="00D97A4C" w:rsidP="00623FF8">
      <w:pPr>
        <w:jc w:val="center"/>
        <w:rPr>
          <w:b/>
          <w:bCs/>
        </w:rPr>
      </w:pPr>
      <w:r w:rsidRPr="001B3E9E">
        <w:rPr>
          <w:b/>
          <w:bCs/>
        </w:rPr>
        <w:t>_________________________________________________________</w:t>
      </w:r>
    </w:p>
    <w:p w14:paraId="568B7579" w14:textId="77777777" w:rsidR="00EA7E5B" w:rsidRDefault="00EA7E5B" w:rsidP="00E65BD3">
      <w:pPr>
        <w:rPr>
          <w:b/>
          <w:bCs/>
        </w:rPr>
      </w:pPr>
    </w:p>
    <w:p w14:paraId="74E27A49" w14:textId="77777777" w:rsidR="00EA7E5B" w:rsidRPr="001B3E9E" w:rsidRDefault="00EA7E5B" w:rsidP="00623FF8">
      <w:pPr>
        <w:jc w:val="center"/>
        <w:rPr>
          <w:b/>
          <w:bCs/>
        </w:rPr>
      </w:pPr>
    </w:p>
    <w:p w14:paraId="05E8EC42" w14:textId="77777777" w:rsidR="00D97A4C" w:rsidRPr="001B3E9E" w:rsidRDefault="00D97A4C" w:rsidP="00623FF8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1B3E9E">
        <w:t>20</w:t>
      </w:r>
      <w:r w:rsidR="002038D1">
        <w:t>16</w:t>
      </w:r>
      <w:r w:rsidRPr="001B3E9E">
        <w:t xml:space="preserve">.gada </w:t>
      </w:r>
      <w:r w:rsidRPr="00B737AA">
        <w:t>__._____</w:t>
      </w:r>
    </w:p>
    <w:p w14:paraId="53BC48D0" w14:textId="77777777" w:rsidR="00D97A4C" w:rsidRPr="001B3E9E" w:rsidRDefault="00D97A4C" w:rsidP="00623FF8">
      <w:pPr>
        <w:jc w:val="both"/>
      </w:pPr>
    </w:p>
    <w:p w14:paraId="79422D2C" w14:textId="77777777" w:rsidR="00D97A4C" w:rsidRDefault="00D97A4C" w:rsidP="00623FF8">
      <w:pPr>
        <w:pStyle w:val="BodyText"/>
        <w:jc w:val="center"/>
        <w:rPr>
          <w:b/>
          <w:bCs/>
        </w:rPr>
      </w:pPr>
      <w:r w:rsidRPr="001B3E9E">
        <w:rPr>
          <w:b/>
          <w:bCs/>
        </w:rPr>
        <w:t>.§</w:t>
      </w:r>
    </w:p>
    <w:p w14:paraId="2F7A31A4" w14:textId="77777777" w:rsidR="00EA7E5B" w:rsidRPr="001B3E9E" w:rsidRDefault="00EA7E5B" w:rsidP="00E65BD3">
      <w:pPr>
        <w:pStyle w:val="BodyText"/>
        <w:rPr>
          <w:b/>
          <w:bCs/>
        </w:rPr>
      </w:pPr>
    </w:p>
    <w:p w14:paraId="7E550025" w14:textId="79E411C7" w:rsidR="00D97A4C" w:rsidRPr="009F1BDA" w:rsidRDefault="008A1647" w:rsidP="007C06AD">
      <w:pPr>
        <w:jc w:val="center"/>
      </w:pPr>
      <w:r>
        <w:rPr>
          <w:b/>
          <w:bCs/>
        </w:rPr>
        <w:t>I</w:t>
      </w:r>
      <w:r w:rsidR="00D97A4C" w:rsidRPr="00027EF5">
        <w:rPr>
          <w:b/>
          <w:bCs/>
        </w:rPr>
        <w:t>nformatīv</w:t>
      </w:r>
      <w:r>
        <w:rPr>
          <w:b/>
          <w:bCs/>
        </w:rPr>
        <w:t xml:space="preserve">ais </w:t>
      </w:r>
      <w:r w:rsidR="00D97A4C" w:rsidRPr="00027EF5">
        <w:rPr>
          <w:b/>
          <w:bCs/>
        </w:rPr>
        <w:t>ziņojum</w:t>
      </w:r>
      <w:r>
        <w:rPr>
          <w:b/>
          <w:bCs/>
        </w:rPr>
        <w:t>s „P</w:t>
      </w:r>
      <w:r w:rsidR="00D97A4C" w:rsidRPr="00027EF5">
        <w:rPr>
          <w:b/>
          <w:bCs/>
        </w:rPr>
        <w:t xml:space="preserve">ar uzņēmējdarbības riska valsts nodevas </w:t>
      </w:r>
      <w:r w:rsidR="002038D1">
        <w:rPr>
          <w:b/>
          <w:bCs/>
        </w:rPr>
        <w:t>sadalījumu</w:t>
      </w:r>
      <w:r w:rsidR="00D97A4C" w:rsidRPr="00027EF5">
        <w:rPr>
          <w:b/>
          <w:bCs/>
        </w:rPr>
        <w:t xml:space="preserve"> 201</w:t>
      </w:r>
      <w:r w:rsidR="002038D1">
        <w:rPr>
          <w:b/>
          <w:bCs/>
        </w:rPr>
        <w:t>7</w:t>
      </w:r>
      <w:r w:rsidR="00D97A4C" w:rsidRPr="00027EF5">
        <w:rPr>
          <w:b/>
          <w:bCs/>
        </w:rPr>
        <w:t>.–201</w:t>
      </w:r>
      <w:r w:rsidR="002038D1">
        <w:rPr>
          <w:b/>
          <w:bCs/>
        </w:rPr>
        <w:t>9</w:t>
      </w:r>
      <w:r w:rsidR="00D97A4C" w:rsidRPr="00027EF5">
        <w:rPr>
          <w:b/>
          <w:bCs/>
        </w:rPr>
        <w:t>.gadam</w:t>
      </w:r>
      <w:r>
        <w:rPr>
          <w:b/>
          <w:bCs/>
        </w:rPr>
        <w:t>”</w:t>
      </w:r>
    </w:p>
    <w:p w14:paraId="1DF385F4" w14:textId="77777777" w:rsidR="00D97A4C" w:rsidRPr="000C511D" w:rsidRDefault="00D97A4C" w:rsidP="00623FF8">
      <w:pPr>
        <w:jc w:val="both"/>
      </w:pPr>
    </w:p>
    <w:p w14:paraId="22669485" w14:textId="16993227" w:rsidR="00D97A4C" w:rsidRPr="00027EF5" w:rsidRDefault="00D97A4C" w:rsidP="00C81CD3">
      <w:pPr>
        <w:ind w:left="709"/>
        <w:jc w:val="both"/>
      </w:pPr>
      <w:r>
        <w:t>1.</w:t>
      </w:r>
      <w:r w:rsidR="00F3228B">
        <w:t> </w:t>
      </w:r>
      <w:r w:rsidRPr="00027EF5">
        <w:t>Pieņemt zināšanai iesniegto informatīvo ziņojumu.</w:t>
      </w:r>
    </w:p>
    <w:p w14:paraId="22C8C4BD" w14:textId="77777777" w:rsidR="00EA7E5B" w:rsidRDefault="00EA7E5B" w:rsidP="00C81CD3">
      <w:pPr>
        <w:ind w:firstLine="720"/>
        <w:jc w:val="both"/>
      </w:pPr>
    </w:p>
    <w:p w14:paraId="545C729B" w14:textId="148EFB26" w:rsidR="00D97A4C" w:rsidRDefault="00D97A4C" w:rsidP="00C81CD3">
      <w:pPr>
        <w:ind w:firstLine="720"/>
        <w:jc w:val="both"/>
      </w:pPr>
      <w:r>
        <w:t>2.</w:t>
      </w:r>
      <w:r w:rsidR="00F3228B">
        <w:t> </w:t>
      </w:r>
      <w:r>
        <w:t>Noteikt, ka 201</w:t>
      </w:r>
      <w:r w:rsidR="00DF3F3E">
        <w:t>7</w:t>
      </w:r>
      <w:r w:rsidRPr="00027EF5">
        <w:t>.</w:t>
      </w:r>
      <w:r w:rsidR="005D7177">
        <w:t>–</w:t>
      </w:r>
      <w:r>
        <w:t>201</w:t>
      </w:r>
      <w:r w:rsidR="00DF3F3E">
        <w:t>9</w:t>
      </w:r>
      <w:r>
        <w:t>.</w:t>
      </w:r>
      <w:r w:rsidR="00EA7E5B">
        <w:t> </w:t>
      </w:r>
      <w:r w:rsidRPr="00027EF5">
        <w:t>gadā uzņēmējdarbības riska valsts nodeva</w:t>
      </w:r>
      <w:r>
        <w:t xml:space="preserve"> ir 0,36</w:t>
      </w:r>
      <w:r w:rsidR="00EA7E5B">
        <w:t> </w:t>
      </w:r>
      <w:r w:rsidRPr="00722BCA">
        <w:rPr>
          <w:i/>
          <w:iCs/>
        </w:rPr>
        <w:t>euro</w:t>
      </w:r>
      <w:r>
        <w:t xml:space="preserve"> mēnesī, ko aprēķina par katru darbinieku, ar kuru nodibinātas darba tiesiskās attiecības, izvērtējot atlikuma uzkrājuma un izmaksājamo summu apmēru un nepieciešamības gadījumā pārskatot uzņēmējdarbības riska valsts nodevas apmēru atbilstoši esošajai situācijai.</w:t>
      </w:r>
    </w:p>
    <w:p w14:paraId="0B305796" w14:textId="77777777" w:rsidR="00EA7E5B" w:rsidRDefault="00EA7E5B" w:rsidP="008D5D07">
      <w:pPr>
        <w:ind w:firstLine="720"/>
        <w:jc w:val="both"/>
      </w:pPr>
    </w:p>
    <w:p w14:paraId="79A5784D" w14:textId="38F5F5C2" w:rsidR="00D97A4C" w:rsidRDefault="00D97A4C" w:rsidP="008D5D07">
      <w:pPr>
        <w:ind w:firstLine="720"/>
        <w:jc w:val="both"/>
      </w:pPr>
      <w:r>
        <w:t>3.</w:t>
      </w:r>
      <w:r w:rsidR="00F3228B">
        <w:t> </w:t>
      </w:r>
      <w:r w:rsidRPr="00027EF5">
        <w:t>Noteikt, ka Ministru kabineta noteikumu projekt</w:t>
      </w:r>
      <w:r w:rsidR="000A0DB2">
        <w:t>u</w:t>
      </w:r>
      <w:r w:rsidRPr="00027EF5">
        <w:t xml:space="preserve"> par uzņēmējdarbības riska valsts nodevas apmēru un darbinieku prasījumu garantiju fondā ieskaitāmās nodevas daļu attiecīgajā gadā Tieslietu ministrija izstrādā un iesniedz Ministru kabinetā līdz iepriekšējā gada 1.</w:t>
      </w:r>
      <w:r w:rsidR="00EA7E5B">
        <w:t> </w:t>
      </w:r>
      <w:r>
        <w:t>oktobrim</w:t>
      </w:r>
      <w:r w:rsidRPr="00027EF5">
        <w:t>.</w:t>
      </w:r>
    </w:p>
    <w:p w14:paraId="589CCF8F" w14:textId="77777777" w:rsidR="00EA7E5B" w:rsidRDefault="00EA7E5B" w:rsidP="00C81CD3">
      <w:pPr>
        <w:ind w:firstLine="720"/>
        <w:jc w:val="both"/>
      </w:pPr>
    </w:p>
    <w:p w14:paraId="5C051390" w14:textId="4EE1D9AF" w:rsidR="00D97A4C" w:rsidRDefault="00D97A4C" w:rsidP="00C81CD3">
      <w:pPr>
        <w:ind w:firstLine="720"/>
        <w:jc w:val="both"/>
      </w:pPr>
      <w:r>
        <w:t>4</w:t>
      </w:r>
      <w:r w:rsidRPr="008D5D07">
        <w:t>.</w:t>
      </w:r>
      <w:r w:rsidR="00F3228B">
        <w:t> </w:t>
      </w:r>
      <w:r w:rsidRPr="008D5D07">
        <w:t xml:space="preserve">Noteikt, ka </w:t>
      </w:r>
      <w:r w:rsidR="00DB45AB" w:rsidRPr="00DB45AB">
        <w:rPr>
          <w:szCs w:val="24"/>
        </w:rPr>
        <w:t>201</w:t>
      </w:r>
      <w:r w:rsidR="00DF3F3E">
        <w:rPr>
          <w:szCs w:val="24"/>
        </w:rPr>
        <w:t>7</w:t>
      </w:r>
      <w:r w:rsidR="00DB45AB" w:rsidRPr="00DB45AB">
        <w:rPr>
          <w:szCs w:val="24"/>
        </w:rPr>
        <w:t>.–201</w:t>
      </w:r>
      <w:r w:rsidR="00DF3F3E">
        <w:rPr>
          <w:szCs w:val="24"/>
        </w:rPr>
        <w:t>9</w:t>
      </w:r>
      <w:r w:rsidR="00DB45AB" w:rsidRPr="00DB45AB">
        <w:rPr>
          <w:szCs w:val="24"/>
        </w:rPr>
        <w:t>.</w:t>
      </w:r>
      <w:r w:rsidR="00EA7E5B">
        <w:rPr>
          <w:szCs w:val="24"/>
        </w:rPr>
        <w:t> </w:t>
      </w:r>
      <w:r w:rsidR="00DB45AB" w:rsidRPr="00DB45AB">
        <w:rPr>
          <w:szCs w:val="24"/>
        </w:rPr>
        <w:t xml:space="preserve">gadā </w:t>
      </w:r>
      <w:r w:rsidR="00DB45AB" w:rsidRPr="008D5D07">
        <w:t>visus</w:t>
      </w:r>
      <w:r w:rsidR="00DB45AB" w:rsidRPr="00DB45AB">
        <w:rPr>
          <w:szCs w:val="24"/>
        </w:rPr>
        <w:t xml:space="preserve"> </w:t>
      </w:r>
      <w:r w:rsidR="00DB45AB" w:rsidRPr="00027EF5">
        <w:t xml:space="preserve">uzņēmējdarbības riska valsts </w:t>
      </w:r>
      <w:r w:rsidR="00DB45AB" w:rsidRPr="00DB45AB">
        <w:rPr>
          <w:szCs w:val="24"/>
        </w:rPr>
        <w:t>nodevas ieņēmum</w:t>
      </w:r>
      <w:r w:rsidR="00DB45AB">
        <w:rPr>
          <w:szCs w:val="24"/>
        </w:rPr>
        <w:t>us</w:t>
      </w:r>
      <w:r w:rsidRPr="008D5D07">
        <w:t>, kas iekasēti vairāk par plānoto, ieskait</w:t>
      </w:r>
      <w:r w:rsidR="000A0DB2">
        <w:t>a</w:t>
      </w:r>
      <w:r w:rsidRPr="008D5D07">
        <w:t xml:space="preserve"> </w:t>
      </w:r>
      <w:r>
        <w:t>darbinieku prasījumu garantiju fonda kontā.</w:t>
      </w:r>
    </w:p>
    <w:p w14:paraId="12D39863" w14:textId="77777777" w:rsidR="00EA7E5B" w:rsidRDefault="00EA7E5B" w:rsidP="00DF3F3E">
      <w:pPr>
        <w:ind w:firstLine="720"/>
        <w:jc w:val="both"/>
      </w:pPr>
    </w:p>
    <w:p w14:paraId="49CC633D" w14:textId="439DD932" w:rsidR="004834CA" w:rsidRDefault="00DF3F3E" w:rsidP="00DF3F3E">
      <w:pPr>
        <w:ind w:firstLine="720"/>
        <w:jc w:val="both"/>
      </w:pPr>
      <w:r>
        <w:t>5.</w:t>
      </w:r>
      <w:r w:rsidR="00F3228B">
        <w:t> </w:t>
      </w:r>
      <w:r w:rsidR="00C246D0" w:rsidRPr="00C246D0">
        <w:t xml:space="preserve">Tieslietu ministrijai iesniegt Finanšu ministrijā priekšlikumus pamatbudžeta bāzes izdevumu precizēšanai </w:t>
      </w:r>
      <w:r w:rsidR="00C246D0">
        <w:t>2016.</w:t>
      </w:r>
      <w:r w:rsidR="00EA7E5B">
        <w:t> </w:t>
      </w:r>
      <w:r w:rsidR="00C246D0">
        <w:t>gadā</w:t>
      </w:r>
      <w:r w:rsidR="00C246D0" w:rsidRPr="00C246D0">
        <w:t xml:space="preserve"> </w:t>
      </w:r>
      <w:r w:rsidR="00C246D0">
        <w:t xml:space="preserve">atbilstoši </w:t>
      </w:r>
      <w:r w:rsidR="00C246D0" w:rsidRPr="00C246D0">
        <w:t>informatīvā ziņojuma 31.</w:t>
      </w:r>
      <w:r w:rsidR="00EA7E5B">
        <w:t> </w:t>
      </w:r>
      <w:r w:rsidR="00C246D0" w:rsidRPr="00C246D0">
        <w:t>tabulā “Plānotais pamatbudžeta bāzes izdevumu finansējums un tajā nepieciešamās izmaiņas 2016.</w:t>
      </w:r>
      <w:r w:rsidR="00EA7E5B">
        <w:t> </w:t>
      </w:r>
      <w:r w:rsidR="00C246D0" w:rsidRPr="00C246D0">
        <w:t>gadā” norādītajam</w:t>
      </w:r>
      <w:r w:rsidR="00C246D0">
        <w:t xml:space="preserve">, kā arī </w:t>
      </w:r>
      <w:r w:rsidR="00DC3A9F">
        <w:t>izstrādāt</w:t>
      </w:r>
      <w:r w:rsidR="004834CA" w:rsidRPr="004834CA">
        <w:t xml:space="preserve"> </w:t>
      </w:r>
      <w:r w:rsidR="00C246D0">
        <w:t xml:space="preserve">grozījumus </w:t>
      </w:r>
      <w:r w:rsidR="00DC3A9F">
        <w:t>Ministru kabineta 2015.</w:t>
      </w:r>
      <w:r w:rsidR="00EA7E5B">
        <w:t> </w:t>
      </w:r>
      <w:r w:rsidR="00DC3A9F">
        <w:t>gada 8.</w:t>
      </w:r>
      <w:r w:rsidR="00EA7E5B">
        <w:t> </w:t>
      </w:r>
      <w:r w:rsidR="00DC3A9F">
        <w:t xml:space="preserve">decembra </w:t>
      </w:r>
      <w:r w:rsidR="00E33E28">
        <w:t>noteikumos</w:t>
      </w:r>
      <w:r w:rsidR="00E33E28" w:rsidRPr="004834CA">
        <w:t xml:space="preserve"> </w:t>
      </w:r>
      <w:r w:rsidR="004834CA" w:rsidRPr="004834CA">
        <w:t>Nr.</w:t>
      </w:r>
      <w:r w:rsidR="00EA7E5B">
        <w:t> </w:t>
      </w:r>
      <w:r w:rsidR="004834CA" w:rsidRPr="004834CA">
        <w:t>692 “Noteikumi par uzņēmējdarbības riska valsts nodevas apmēru un darbinieku prasījumu garantiju fondā ieskaitāmās nodevas daļu 2016.</w:t>
      </w:r>
      <w:r w:rsidR="00F3228B">
        <w:t> </w:t>
      </w:r>
      <w:r w:rsidR="004834CA" w:rsidRPr="004834CA">
        <w:t>gadā”</w:t>
      </w:r>
      <w:r w:rsidR="004834CA">
        <w:t xml:space="preserve"> </w:t>
      </w:r>
      <w:r w:rsidR="00FD341B" w:rsidRPr="00FD341B">
        <w:t xml:space="preserve">un trīs nedēļu laikā no informatīvā ziņojuma pieņemšanas iesniegt </w:t>
      </w:r>
      <w:r w:rsidR="00C246D0">
        <w:t xml:space="preserve">tos </w:t>
      </w:r>
      <w:r w:rsidR="00FD341B" w:rsidRPr="00FD341B">
        <w:t>Ministru kabinetā</w:t>
      </w:r>
      <w:r w:rsidR="004834CA" w:rsidRPr="004834CA">
        <w:t xml:space="preserve">. </w:t>
      </w:r>
    </w:p>
    <w:p w14:paraId="5A89D5F8" w14:textId="77777777" w:rsidR="00EA7E5B" w:rsidRDefault="00EA7E5B" w:rsidP="00DF3F3E">
      <w:pPr>
        <w:ind w:firstLine="720"/>
        <w:jc w:val="both"/>
      </w:pPr>
    </w:p>
    <w:p w14:paraId="4107F287" w14:textId="5C1C6C73" w:rsidR="00DF3F3E" w:rsidRDefault="00DF3F3E" w:rsidP="00DF3F3E">
      <w:pPr>
        <w:ind w:firstLine="720"/>
        <w:jc w:val="both"/>
      </w:pPr>
      <w:r>
        <w:t>6</w:t>
      </w:r>
      <w:r w:rsidR="00D97A4C">
        <w:t>.</w:t>
      </w:r>
      <w:r w:rsidR="00F3228B">
        <w:t> </w:t>
      </w:r>
      <w:r w:rsidR="00D97A4C">
        <w:t>Tieslietu ministrijai iesniegt Finanšu ministrijā priekšlikumus pamatbudžeta bāzes izdevumu precizēšanai 201</w:t>
      </w:r>
      <w:r>
        <w:t>7</w:t>
      </w:r>
      <w:r w:rsidR="00D97A4C">
        <w:t>.</w:t>
      </w:r>
      <w:r w:rsidR="005D7177">
        <w:t>–</w:t>
      </w:r>
      <w:r w:rsidR="00D97A4C">
        <w:t>201</w:t>
      </w:r>
      <w:r>
        <w:t>9</w:t>
      </w:r>
      <w:r w:rsidR="00D97A4C">
        <w:t>.</w:t>
      </w:r>
      <w:r w:rsidR="00EA7E5B">
        <w:t> </w:t>
      </w:r>
      <w:r w:rsidR="00D97A4C">
        <w:t xml:space="preserve">gadam atbilstoši </w:t>
      </w:r>
      <w:r w:rsidR="00D97A4C">
        <w:lastRenderedPageBreak/>
        <w:t xml:space="preserve">informatīvā ziņojuma </w:t>
      </w:r>
      <w:r w:rsidR="00D97A4C">
        <w:rPr>
          <w:color w:val="000000"/>
        </w:rPr>
        <w:t>3</w:t>
      </w:r>
      <w:r w:rsidR="00C246D0">
        <w:rPr>
          <w:color w:val="000000"/>
        </w:rPr>
        <w:t>2</w:t>
      </w:r>
      <w:r w:rsidR="00D97A4C">
        <w:rPr>
          <w:color w:val="000000"/>
        </w:rPr>
        <w:t>.</w:t>
      </w:r>
      <w:r w:rsidR="00EA7E5B">
        <w:rPr>
          <w:color w:val="000000"/>
        </w:rPr>
        <w:t> </w:t>
      </w:r>
      <w:r w:rsidR="00D97A4C">
        <w:rPr>
          <w:color w:val="000000"/>
        </w:rPr>
        <w:t>tabulā “Plānotais pamatbudžeta bāzes izdevumu finansējums un tajā nepieciešamās izmaiņas 201</w:t>
      </w:r>
      <w:r>
        <w:rPr>
          <w:color w:val="000000"/>
        </w:rPr>
        <w:t>7</w:t>
      </w:r>
      <w:r w:rsidR="00D97A4C">
        <w:rPr>
          <w:color w:val="000000"/>
        </w:rPr>
        <w:t>.</w:t>
      </w:r>
      <w:r w:rsidR="005D7177">
        <w:rPr>
          <w:color w:val="000000"/>
        </w:rPr>
        <w:t>–</w:t>
      </w:r>
      <w:r w:rsidR="00D97A4C">
        <w:rPr>
          <w:color w:val="000000"/>
        </w:rPr>
        <w:t>201</w:t>
      </w:r>
      <w:r>
        <w:rPr>
          <w:color w:val="000000"/>
        </w:rPr>
        <w:t>9</w:t>
      </w:r>
      <w:r w:rsidR="00D97A4C">
        <w:rPr>
          <w:color w:val="000000"/>
        </w:rPr>
        <w:t>.</w:t>
      </w:r>
      <w:r w:rsidR="00EA7E5B">
        <w:rPr>
          <w:color w:val="000000"/>
        </w:rPr>
        <w:t> </w:t>
      </w:r>
      <w:r w:rsidR="00D97A4C">
        <w:rPr>
          <w:color w:val="000000"/>
        </w:rPr>
        <w:t>gados”</w:t>
      </w:r>
      <w:r w:rsidR="005B4372">
        <w:rPr>
          <w:color w:val="000000"/>
        </w:rPr>
        <w:t xml:space="preserve"> </w:t>
      </w:r>
      <w:r w:rsidR="00D97A4C">
        <w:t>norādītajam.</w:t>
      </w:r>
    </w:p>
    <w:p w14:paraId="68EFF6F0" w14:textId="77777777" w:rsidR="00D97A4C" w:rsidRDefault="00D97A4C" w:rsidP="00623FF8">
      <w:pPr>
        <w:jc w:val="both"/>
      </w:pPr>
    </w:p>
    <w:p w14:paraId="36BC8A6A" w14:textId="77777777" w:rsidR="00EA7E5B" w:rsidRDefault="00EA7E5B" w:rsidP="00623FF8">
      <w:pPr>
        <w:jc w:val="both"/>
      </w:pPr>
    </w:p>
    <w:p w14:paraId="58E1437B" w14:textId="77777777" w:rsidR="00D97A4C" w:rsidRPr="001B3E9E" w:rsidRDefault="00BB2965" w:rsidP="00D7606A">
      <w:r>
        <w:t>Ministru prezident</w:t>
      </w:r>
      <w:r w:rsidR="00DF3F3E"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3F3E">
        <w:t>Māris Kučinskis</w:t>
      </w:r>
    </w:p>
    <w:p w14:paraId="54E6ADE8" w14:textId="77777777" w:rsidR="00D97A4C" w:rsidRDefault="00D97A4C" w:rsidP="00D7606A"/>
    <w:p w14:paraId="7A16CACA" w14:textId="77777777" w:rsidR="00EA7E5B" w:rsidRPr="001B3E9E" w:rsidRDefault="00EA7E5B" w:rsidP="00D7606A"/>
    <w:p w14:paraId="30AA9086" w14:textId="77777777" w:rsidR="00D97A4C" w:rsidRPr="001B3E9E" w:rsidRDefault="00D97A4C" w:rsidP="00D7606A">
      <w:r w:rsidRPr="001B3E9E">
        <w:t>Valsts kancelejas direktor</w:t>
      </w:r>
      <w:r w:rsidR="00DF3F3E">
        <w:t>s</w:t>
      </w:r>
      <w:r w:rsidR="00BB2965">
        <w:tab/>
      </w:r>
      <w:r w:rsidR="00BB2965">
        <w:tab/>
      </w:r>
      <w:r w:rsidR="00BB2965">
        <w:tab/>
      </w:r>
      <w:r w:rsidR="00BB2965">
        <w:tab/>
      </w:r>
      <w:r w:rsidR="00BB2965">
        <w:tab/>
      </w:r>
      <w:r w:rsidR="00DF3F3E">
        <w:t>Mārtiņš Krieviņš</w:t>
      </w:r>
    </w:p>
    <w:p w14:paraId="1A772618" w14:textId="77777777" w:rsidR="00D97A4C" w:rsidRDefault="00D97A4C" w:rsidP="00D7606A"/>
    <w:p w14:paraId="576E8FC2" w14:textId="77777777" w:rsidR="00EA7E5B" w:rsidRPr="001B3E9E" w:rsidRDefault="00EA7E5B" w:rsidP="00D7606A"/>
    <w:p w14:paraId="67FD3025" w14:textId="77777777" w:rsidR="00D97A4C" w:rsidRDefault="00D97A4C" w:rsidP="00D7606A">
      <w:r>
        <w:t>Iesniedzējs:</w:t>
      </w:r>
    </w:p>
    <w:p w14:paraId="772CFBF1" w14:textId="77777777" w:rsidR="00D97A4C" w:rsidRDefault="00BB2965" w:rsidP="00D7606A">
      <w:r>
        <w:t>tieslietu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A4C">
        <w:t>Dz</w:t>
      </w:r>
      <w:r>
        <w:t xml:space="preserve">intars </w:t>
      </w:r>
      <w:r w:rsidR="00D97A4C">
        <w:t>Rasnačs</w:t>
      </w:r>
    </w:p>
    <w:p w14:paraId="478DE05D" w14:textId="77777777" w:rsidR="00EA7E5B" w:rsidRDefault="00EA7E5B" w:rsidP="00D7606A"/>
    <w:p w14:paraId="28E5364A" w14:textId="77777777" w:rsidR="00EA7E5B" w:rsidRDefault="00EA7E5B" w:rsidP="00D7606A"/>
    <w:p w14:paraId="50239A23" w14:textId="36950872" w:rsidR="00D97A4C" w:rsidRPr="005B4372" w:rsidRDefault="005B4372" w:rsidP="000062EB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E65BD3">
        <w:rPr>
          <w:sz w:val="20"/>
          <w:szCs w:val="20"/>
        </w:rPr>
        <w:t>9</w:t>
      </w:r>
      <w:r w:rsidR="006950A1">
        <w:rPr>
          <w:sz w:val="20"/>
          <w:szCs w:val="20"/>
        </w:rPr>
        <w:t>.07</w:t>
      </w:r>
      <w:r w:rsidR="00DF3F3E" w:rsidRPr="00074A6F">
        <w:rPr>
          <w:sz w:val="20"/>
          <w:szCs w:val="20"/>
        </w:rPr>
        <w:t>.2016</w:t>
      </w:r>
      <w:r w:rsidR="006D5457" w:rsidRPr="00074A6F">
        <w:rPr>
          <w:sz w:val="20"/>
          <w:szCs w:val="20"/>
        </w:rPr>
        <w:t>.</w:t>
      </w:r>
      <w:r w:rsidR="00D97A4C" w:rsidRPr="00074A6F">
        <w:rPr>
          <w:sz w:val="20"/>
          <w:szCs w:val="20"/>
        </w:rPr>
        <w:t xml:space="preserve"> </w:t>
      </w:r>
      <w:r w:rsidR="00074A6F">
        <w:rPr>
          <w:sz w:val="20"/>
          <w:szCs w:val="20"/>
        </w:rPr>
        <w:t>1</w:t>
      </w:r>
      <w:r w:rsidR="00B7560B">
        <w:rPr>
          <w:sz w:val="20"/>
          <w:szCs w:val="20"/>
        </w:rPr>
        <w:t>1</w:t>
      </w:r>
      <w:r w:rsidR="006950A1">
        <w:rPr>
          <w:sz w:val="20"/>
          <w:szCs w:val="20"/>
        </w:rPr>
        <w:t>:</w:t>
      </w:r>
      <w:r w:rsidR="00E65BD3">
        <w:rPr>
          <w:sz w:val="20"/>
          <w:szCs w:val="20"/>
        </w:rPr>
        <w:t>0</w:t>
      </w:r>
      <w:bookmarkStart w:id="0" w:name="_GoBack"/>
      <w:bookmarkEnd w:id="0"/>
      <w:r w:rsidR="00B7560B">
        <w:rPr>
          <w:sz w:val="20"/>
          <w:szCs w:val="20"/>
        </w:rPr>
        <w:t>2</w:t>
      </w:r>
    </w:p>
    <w:p w14:paraId="00DD0E61" w14:textId="1B6AAB21" w:rsidR="00D97A4C" w:rsidRPr="00074A6F" w:rsidRDefault="00DC3A9F" w:rsidP="000062E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65BD3">
        <w:rPr>
          <w:sz w:val="20"/>
          <w:szCs w:val="20"/>
        </w:rPr>
        <w:t>55</w:t>
      </w:r>
    </w:p>
    <w:p w14:paraId="3B7D54AA" w14:textId="77777777" w:rsidR="00D97A4C" w:rsidRPr="00074A6F" w:rsidRDefault="00DF3F3E" w:rsidP="000062EB">
      <w:pPr>
        <w:rPr>
          <w:sz w:val="20"/>
          <w:szCs w:val="20"/>
        </w:rPr>
      </w:pPr>
      <w:r w:rsidRPr="00074A6F">
        <w:rPr>
          <w:sz w:val="20"/>
          <w:szCs w:val="20"/>
        </w:rPr>
        <w:t>B.Banga</w:t>
      </w:r>
    </w:p>
    <w:p w14:paraId="5225C4CA" w14:textId="77777777" w:rsidR="00D97A4C" w:rsidRPr="00074A6F" w:rsidRDefault="00D97A4C" w:rsidP="00072C2C">
      <w:pPr>
        <w:rPr>
          <w:sz w:val="20"/>
          <w:szCs w:val="20"/>
        </w:rPr>
      </w:pPr>
      <w:r w:rsidRPr="00074A6F">
        <w:rPr>
          <w:sz w:val="20"/>
          <w:szCs w:val="20"/>
        </w:rPr>
        <w:t>6709912</w:t>
      </w:r>
      <w:r w:rsidR="00DF3F3E" w:rsidRPr="00074A6F">
        <w:rPr>
          <w:sz w:val="20"/>
          <w:szCs w:val="20"/>
        </w:rPr>
        <w:t>3</w:t>
      </w:r>
      <w:r w:rsidRPr="00074A6F">
        <w:rPr>
          <w:sz w:val="20"/>
          <w:szCs w:val="20"/>
        </w:rPr>
        <w:t xml:space="preserve">, </w:t>
      </w:r>
      <w:r w:rsidR="00DF3F3E" w:rsidRPr="00074A6F">
        <w:rPr>
          <w:sz w:val="20"/>
          <w:szCs w:val="20"/>
        </w:rPr>
        <w:t>baiba.banga</w:t>
      </w:r>
      <w:r w:rsidRPr="00074A6F">
        <w:rPr>
          <w:sz w:val="20"/>
          <w:szCs w:val="20"/>
        </w:rPr>
        <w:t>@mna.gov.lv</w:t>
      </w:r>
    </w:p>
    <w:sectPr w:rsidR="00D97A4C" w:rsidRPr="00074A6F" w:rsidSect="00E65BD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F64FE" w14:textId="77777777" w:rsidR="003D0A58" w:rsidRDefault="003D0A58">
      <w:r>
        <w:separator/>
      </w:r>
    </w:p>
  </w:endnote>
  <w:endnote w:type="continuationSeparator" w:id="0">
    <w:p w14:paraId="1F227F78" w14:textId="77777777" w:rsidR="003D0A58" w:rsidRDefault="003D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F2F9" w14:textId="39C0369D" w:rsidR="00EA7E5B" w:rsidRPr="00E65BD3" w:rsidRDefault="00EA7E5B" w:rsidP="00E65BD3">
    <w:pPr>
      <w:jc w:val="both"/>
      <w:rPr>
        <w:sz w:val="20"/>
        <w:szCs w:val="20"/>
      </w:rPr>
    </w:pPr>
    <w:r w:rsidRPr="008A1647">
      <w:rPr>
        <w:sz w:val="20"/>
        <w:szCs w:val="20"/>
      </w:rPr>
      <w:t>TMProt_</w:t>
    </w:r>
    <w:r w:rsidR="00E65BD3">
      <w:rPr>
        <w:sz w:val="20"/>
        <w:szCs w:val="20"/>
      </w:rPr>
      <w:t>19</w:t>
    </w:r>
    <w:r>
      <w:rPr>
        <w:sz w:val="20"/>
        <w:szCs w:val="20"/>
      </w:rPr>
      <w:t>0716</w:t>
    </w:r>
    <w:r w:rsidRPr="008A1647">
      <w:rPr>
        <w:sz w:val="20"/>
        <w:szCs w:val="20"/>
      </w:rPr>
      <w:t>_URVN; Ministru kabineta sēdes protokollēmuma projekts „</w:t>
    </w:r>
    <w:r w:rsidRPr="00E52631">
      <w:rPr>
        <w:bCs/>
        <w:sz w:val="20"/>
        <w:szCs w:val="20"/>
      </w:rPr>
      <w:t xml:space="preserve">Informatīvais ziņojums „Par uzņēmējdarbības riska valsts nodevas </w:t>
    </w:r>
    <w:r>
      <w:rPr>
        <w:bCs/>
        <w:sz w:val="20"/>
        <w:szCs w:val="20"/>
      </w:rPr>
      <w:t>sadalījumu</w:t>
    </w:r>
    <w:r w:rsidRPr="00E52631">
      <w:rPr>
        <w:bCs/>
        <w:sz w:val="20"/>
        <w:szCs w:val="20"/>
      </w:rPr>
      <w:t xml:space="preserve"> 201</w:t>
    </w:r>
    <w:r>
      <w:rPr>
        <w:bCs/>
        <w:sz w:val="20"/>
        <w:szCs w:val="20"/>
      </w:rPr>
      <w:t>7</w:t>
    </w:r>
    <w:r w:rsidRPr="00E52631">
      <w:rPr>
        <w:bCs/>
        <w:sz w:val="20"/>
        <w:szCs w:val="20"/>
      </w:rPr>
      <w:t>.–201</w:t>
    </w:r>
    <w:r>
      <w:rPr>
        <w:bCs/>
        <w:sz w:val="20"/>
        <w:szCs w:val="20"/>
      </w:rPr>
      <w:t>9</w:t>
    </w:r>
    <w:r w:rsidRPr="00E52631">
      <w:rPr>
        <w:bCs/>
        <w:sz w:val="20"/>
        <w:szCs w:val="20"/>
      </w:rPr>
      <w:t>.gadam”</w:t>
    </w:r>
    <w:r w:rsidRPr="008A1647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DF926" w14:textId="0F29FCDD" w:rsidR="00D97A4C" w:rsidRPr="008A1647" w:rsidRDefault="00D97A4C" w:rsidP="000C0BA9">
    <w:pPr>
      <w:jc w:val="both"/>
      <w:rPr>
        <w:sz w:val="20"/>
        <w:szCs w:val="20"/>
      </w:rPr>
    </w:pPr>
    <w:r w:rsidRPr="008A1647">
      <w:rPr>
        <w:sz w:val="20"/>
        <w:szCs w:val="20"/>
      </w:rPr>
      <w:t>TMProt_</w:t>
    </w:r>
    <w:r w:rsidR="00E65BD3">
      <w:rPr>
        <w:sz w:val="20"/>
        <w:szCs w:val="20"/>
      </w:rPr>
      <w:t>19</w:t>
    </w:r>
    <w:r w:rsidR="006950A1">
      <w:rPr>
        <w:sz w:val="20"/>
        <w:szCs w:val="20"/>
      </w:rPr>
      <w:t>07</w:t>
    </w:r>
    <w:r w:rsidR="00074A6F">
      <w:rPr>
        <w:sz w:val="20"/>
        <w:szCs w:val="20"/>
      </w:rPr>
      <w:t>16</w:t>
    </w:r>
    <w:r w:rsidRPr="008A1647">
      <w:rPr>
        <w:sz w:val="20"/>
        <w:szCs w:val="20"/>
      </w:rPr>
      <w:t>_URVN; Ministru kabineta sēdes protokollēmuma projekts „</w:t>
    </w:r>
    <w:r w:rsidR="008A1647" w:rsidRPr="00E52631">
      <w:rPr>
        <w:bCs/>
        <w:sz w:val="20"/>
        <w:szCs w:val="20"/>
      </w:rPr>
      <w:t xml:space="preserve">Informatīvais ziņojums „Par uzņēmējdarbības riska valsts nodevas </w:t>
    </w:r>
    <w:r w:rsidR="00DF3F3E">
      <w:rPr>
        <w:bCs/>
        <w:sz w:val="20"/>
        <w:szCs w:val="20"/>
      </w:rPr>
      <w:t>sadalījumu</w:t>
    </w:r>
    <w:r w:rsidR="008A1647" w:rsidRPr="00E52631">
      <w:rPr>
        <w:bCs/>
        <w:sz w:val="20"/>
        <w:szCs w:val="20"/>
      </w:rPr>
      <w:t xml:space="preserve"> 201</w:t>
    </w:r>
    <w:r w:rsidR="00DF3F3E">
      <w:rPr>
        <w:bCs/>
        <w:sz w:val="20"/>
        <w:szCs w:val="20"/>
      </w:rPr>
      <w:t>7</w:t>
    </w:r>
    <w:r w:rsidR="008A1647" w:rsidRPr="00E52631">
      <w:rPr>
        <w:bCs/>
        <w:sz w:val="20"/>
        <w:szCs w:val="20"/>
      </w:rPr>
      <w:t>.–201</w:t>
    </w:r>
    <w:r w:rsidR="00DF3F3E">
      <w:rPr>
        <w:bCs/>
        <w:sz w:val="20"/>
        <w:szCs w:val="20"/>
      </w:rPr>
      <w:t>9</w:t>
    </w:r>
    <w:r w:rsidR="008A1647" w:rsidRPr="00E52631">
      <w:rPr>
        <w:bCs/>
        <w:sz w:val="20"/>
        <w:szCs w:val="20"/>
      </w:rPr>
      <w:t>.gadam”</w:t>
    </w:r>
    <w:r w:rsidRPr="008A1647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FEE7B" w14:textId="77777777" w:rsidR="003D0A58" w:rsidRDefault="003D0A58">
      <w:r>
        <w:separator/>
      </w:r>
    </w:p>
  </w:footnote>
  <w:footnote w:type="continuationSeparator" w:id="0">
    <w:p w14:paraId="5CBB4044" w14:textId="77777777" w:rsidR="003D0A58" w:rsidRDefault="003D0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74D63" w14:textId="77777777" w:rsidR="00D97A4C" w:rsidRPr="00B65848" w:rsidRDefault="00BB1ED3" w:rsidP="000C0BA9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D97A4C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E65BD3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4FF0B05F" w14:textId="77777777" w:rsidR="00D97A4C" w:rsidRDefault="00D97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873AF"/>
    <w:multiLevelType w:val="hybridMultilevel"/>
    <w:tmpl w:val="C2D02C5C"/>
    <w:lvl w:ilvl="0" w:tplc="330E1C6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B276863"/>
    <w:multiLevelType w:val="multilevel"/>
    <w:tmpl w:val="4EA69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3D35F1"/>
    <w:multiLevelType w:val="multilevel"/>
    <w:tmpl w:val="4EA69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47564"/>
    <w:multiLevelType w:val="hybridMultilevel"/>
    <w:tmpl w:val="286866BA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D7410"/>
    <w:multiLevelType w:val="multilevel"/>
    <w:tmpl w:val="F79817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59961A0"/>
    <w:multiLevelType w:val="hybridMultilevel"/>
    <w:tmpl w:val="F79817C2"/>
    <w:lvl w:ilvl="0" w:tplc="78C0F4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85" w:hanging="360"/>
      </w:pPr>
    </w:lvl>
    <w:lvl w:ilvl="2" w:tplc="0426001B">
      <w:start w:val="1"/>
      <w:numFmt w:val="lowerRoman"/>
      <w:lvlText w:val="%3."/>
      <w:lvlJc w:val="right"/>
      <w:pPr>
        <w:ind w:left="2205" w:hanging="180"/>
      </w:pPr>
    </w:lvl>
    <w:lvl w:ilvl="3" w:tplc="0426000F">
      <w:start w:val="1"/>
      <w:numFmt w:val="decimal"/>
      <w:lvlText w:val="%4."/>
      <w:lvlJc w:val="left"/>
      <w:pPr>
        <w:ind w:left="2925" w:hanging="360"/>
      </w:pPr>
    </w:lvl>
    <w:lvl w:ilvl="4" w:tplc="04260019">
      <w:start w:val="1"/>
      <w:numFmt w:val="lowerLetter"/>
      <w:lvlText w:val="%5."/>
      <w:lvlJc w:val="left"/>
      <w:pPr>
        <w:ind w:left="3645" w:hanging="360"/>
      </w:pPr>
    </w:lvl>
    <w:lvl w:ilvl="5" w:tplc="0426001B">
      <w:start w:val="1"/>
      <w:numFmt w:val="lowerRoman"/>
      <w:lvlText w:val="%6."/>
      <w:lvlJc w:val="right"/>
      <w:pPr>
        <w:ind w:left="4365" w:hanging="180"/>
      </w:pPr>
    </w:lvl>
    <w:lvl w:ilvl="6" w:tplc="0426000F">
      <w:start w:val="1"/>
      <w:numFmt w:val="decimal"/>
      <w:lvlText w:val="%7."/>
      <w:lvlJc w:val="left"/>
      <w:pPr>
        <w:ind w:left="5085" w:hanging="360"/>
      </w:pPr>
    </w:lvl>
    <w:lvl w:ilvl="7" w:tplc="04260019">
      <w:start w:val="1"/>
      <w:numFmt w:val="lowerLetter"/>
      <w:lvlText w:val="%8."/>
      <w:lvlJc w:val="left"/>
      <w:pPr>
        <w:ind w:left="5805" w:hanging="360"/>
      </w:pPr>
    </w:lvl>
    <w:lvl w:ilvl="8" w:tplc="0426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99C1C5A"/>
    <w:multiLevelType w:val="multilevel"/>
    <w:tmpl w:val="4EA69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3542"/>
    <w:rsid w:val="000062EB"/>
    <w:rsid w:val="00007899"/>
    <w:rsid w:val="00020CF1"/>
    <w:rsid w:val="00021A78"/>
    <w:rsid w:val="00027EF5"/>
    <w:rsid w:val="00030E4E"/>
    <w:rsid w:val="000319A2"/>
    <w:rsid w:val="00042D4A"/>
    <w:rsid w:val="000436AE"/>
    <w:rsid w:val="00052146"/>
    <w:rsid w:val="000641B0"/>
    <w:rsid w:val="00072C2C"/>
    <w:rsid w:val="00074A6F"/>
    <w:rsid w:val="00080A01"/>
    <w:rsid w:val="0008321B"/>
    <w:rsid w:val="00085DF7"/>
    <w:rsid w:val="000923C6"/>
    <w:rsid w:val="000972B4"/>
    <w:rsid w:val="000A0DB2"/>
    <w:rsid w:val="000A72C5"/>
    <w:rsid w:val="000B7F58"/>
    <w:rsid w:val="000C0BA9"/>
    <w:rsid w:val="000C2067"/>
    <w:rsid w:val="000C33C5"/>
    <w:rsid w:val="000C511D"/>
    <w:rsid w:val="000E60FC"/>
    <w:rsid w:val="000F72EB"/>
    <w:rsid w:val="00107789"/>
    <w:rsid w:val="001243D1"/>
    <w:rsid w:val="00151927"/>
    <w:rsid w:val="00156314"/>
    <w:rsid w:val="00165740"/>
    <w:rsid w:val="0017320F"/>
    <w:rsid w:val="001818BF"/>
    <w:rsid w:val="00187F3C"/>
    <w:rsid w:val="001B3E9E"/>
    <w:rsid w:val="001C5374"/>
    <w:rsid w:val="001C5CDA"/>
    <w:rsid w:val="001F6374"/>
    <w:rsid w:val="002038D1"/>
    <w:rsid w:val="00217544"/>
    <w:rsid w:val="00221D6B"/>
    <w:rsid w:val="002234EE"/>
    <w:rsid w:val="00231F4C"/>
    <w:rsid w:val="00273B13"/>
    <w:rsid w:val="00280F43"/>
    <w:rsid w:val="00284448"/>
    <w:rsid w:val="002904D8"/>
    <w:rsid w:val="00297A59"/>
    <w:rsid w:val="002A2959"/>
    <w:rsid w:val="002C2BD5"/>
    <w:rsid w:val="002F3509"/>
    <w:rsid w:val="00323E4B"/>
    <w:rsid w:val="003750DD"/>
    <w:rsid w:val="00386DBB"/>
    <w:rsid w:val="00394456"/>
    <w:rsid w:val="003B3DD4"/>
    <w:rsid w:val="003D0A58"/>
    <w:rsid w:val="003E0990"/>
    <w:rsid w:val="004071A3"/>
    <w:rsid w:val="004150E0"/>
    <w:rsid w:val="0047024C"/>
    <w:rsid w:val="004834CA"/>
    <w:rsid w:val="004865CF"/>
    <w:rsid w:val="00494841"/>
    <w:rsid w:val="004A0506"/>
    <w:rsid w:val="004B5C46"/>
    <w:rsid w:val="004B79EC"/>
    <w:rsid w:val="004C06A0"/>
    <w:rsid w:val="004E38A7"/>
    <w:rsid w:val="00500E54"/>
    <w:rsid w:val="00517680"/>
    <w:rsid w:val="00517EFC"/>
    <w:rsid w:val="005378E1"/>
    <w:rsid w:val="005739D8"/>
    <w:rsid w:val="00592BA0"/>
    <w:rsid w:val="00597D7C"/>
    <w:rsid w:val="005B4372"/>
    <w:rsid w:val="005D7177"/>
    <w:rsid w:val="005F4665"/>
    <w:rsid w:val="006015E7"/>
    <w:rsid w:val="006049E9"/>
    <w:rsid w:val="00615EB2"/>
    <w:rsid w:val="00623FF8"/>
    <w:rsid w:val="00632D16"/>
    <w:rsid w:val="00635176"/>
    <w:rsid w:val="00641ACB"/>
    <w:rsid w:val="00666F13"/>
    <w:rsid w:val="00674B67"/>
    <w:rsid w:val="00675368"/>
    <w:rsid w:val="00680793"/>
    <w:rsid w:val="006936EB"/>
    <w:rsid w:val="006938E9"/>
    <w:rsid w:val="006950A1"/>
    <w:rsid w:val="006D5457"/>
    <w:rsid w:val="00704C58"/>
    <w:rsid w:val="00722BCA"/>
    <w:rsid w:val="0073050F"/>
    <w:rsid w:val="007506EE"/>
    <w:rsid w:val="00761BF2"/>
    <w:rsid w:val="007661C5"/>
    <w:rsid w:val="0077031E"/>
    <w:rsid w:val="007777B9"/>
    <w:rsid w:val="00783C80"/>
    <w:rsid w:val="007A70EB"/>
    <w:rsid w:val="007C06AD"/>
    <w:rsid w:val="007D0918"/>
    <w:rsid w:val="007D3BA4"/>
    <w:rsid w:val="007E043F"/>
    <w:rsid w:val="007F7EE3"/>
    <w:rsid w:val="00842DA7"/>
    <w:rsid w:val="008446AA"/>
    <w:rsid w:val="00855099"/>
    <w:rsid w:val="0086603E"/>
    <w:rsid w:val="008661A1"/>
    <w:rsid w:val="008A06D4"/>
    <w:rsid w:val="008A1647"/>
    <w:rsid w:val="008B2210"/>
    <w:rsid w:val="008C0BB2"/>
    <w:rsid w:val="008D5D07"/>
    <w:rsid w:val="008D6011"/>
    <w:rsid w:val="00900242"/>
    <w:rsid w:val="00930A85"/>
    <w:rsid w:val="0095532D"/>
    <w:rsid w:val="0095594E"/>
    <w:rsid w:val="00990741"/>
    <w:rsid w:val="009A3006"/>
    <w:rsid w:val="009C5862"/>
    <w:rsid w:val="009E306C"/>
    <w:rsid w:val="009F1BDA"/>
    <w:rsid w:val="009F2C46"/>
    <w:rsid w:val="00A47E38"/>
    <w:rsid w:val="00A70CCB"/>
    <w:rsid w:val="00A83029"/>
    <w:rsid w:val="00A834E7"/>
    <w:rsid w:val="00AA47D7"/>
    <w:rsid w:val="00AF7C65"/>
    <w:rsid w:val="00B03A92"/>
    <w:rsid w:val="00B112D1"/>
    <w:rsid w:val="00B45282"/>
    <w:rsid w:val="00B62959"/>
    <w:rsid w:val="00B65848"/>
    <w:rsid w:val="00B7024B"/>
    <w:rsid w:val="00B737AA"/>
    <w:rsid w:val="00B7560B"/>
    <w:rsid w:val="00BA7AE4"/>
    <w:rsid w:val="00BB113A"/>
    <w:rsid w:val="00BB1ED3"/>
    <w:rsid w:val="00BB2965"/>
    <w:rsid w:val="00BC097E"/>
    <w:rsid w:val="00BF65B2"/>
    <w:rsid w:val="00C002D0"/>
    <w:rsid w:val="00C10EF0"/>
    <w:rsid w:val="00C246D0"/>
    <w:rsid w:val="00C567FF"/>
    <w:rsid w:val="00C80C70"/>
    <w:rsid w:val="00C81CD3"/>
    <w:rsid w:val="00C90EBF"/>
    <w:rsid w:val="00CA5F18"/>
    <w:rsid w:val="00CA667D"/>
    <w:rsid w:val="00CB0292"/>
    <w:rsid w:val="00CB7640"/>
    <w:rsid w:val="00CC3B18"/>
    <w:rsid w:val="00CC7226"/>
    <w:rsid w:val="00CE012A"/>
    <w:rsid w:val="00D001A5"/>
    <w:rsid w:val="00D0489F"/>
    <w:rsid w:val="00D11714"/>
    <w:rsid w:val="00D25F5D"/>
    <w:rsid w:val="00D357B0"/>
    <w:rsid w:val="00D62342"/>
    <w:rsid w:val="00D67F80"/>
    <w:rsid w:val="00D70738"/>
    <w:rsid w:val="00D73C1E"/>
    <w:rsid w:val="00D7606A"/>
    <w:rsid w:val="00D76186"/>
    <w:rsid w:val="00D97A4C"/>
    <w:rsid w:val="00DB45AB"/>
    <w:rsid w:val="00DC3A9F"/>
    <w:rsid w:val="00DC7365"/>
    <w:rsid w:val="00DF1613"/>
    <w:rsid w:val="00DF3F3E"/>
    <w:rsid w:val="00E11F28"/>
    <w:rsid w:val="00E21D30"/>
    <w:rsid w:val="00E26C27"/>
    <w:rsid w:val="00E33D3C"/>
    <w:rsid w:val="00E33E28"/>
    <w:rsid w:val="00E52631"/>
    <w:rsid w:val="00E54EDD"/>
    <w:rsid w:val="00E65BD3"/>
    <w:rsid w:val="00E73F61"/>
    <w:rsid w:val="00E76FB7"/>
    <w:rsid w:val="00E875DD"/>
    <w:rsid w:val="00E95623"/>
    <w:rsid w:val="00EA24A9"/>
    <w:rsid w:val="00EA4BBD"/>
    <w:rsid w:val="00EA7E5B"/>
    <w:rsid w:val="00EB18C9"/>
    <w:rsid w:val="00EC73FF"/>
    <w:rsid w:val="00EF0887"/>
    <w:rsid w:val="00EF1429"/>
    <w:rsid w:val="00EF1825"/>
    <w:rsid w:val="00EF6A2F"/>
    <w:rsid w:val="00F3228B"/>
    <w:rsid w:val="00F47389"/>
    <w:rsid w:val="00F51693"/>
    <w:rsid w:val="00F523C4"/>
    <w:rsid w:val="00F7622F"/>
    <w:rsid w:val="00F87FCF"/>
    <w:rsid w:val="00F95F21"/>
    <w:rsid w:val="00FB62B9"/>
    <w:rsid w:val="00FD240D"/>
    <w:rsid w:val="00FD341B"/>
    <w:rsid w:val="00FD622F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E75D8"/>
  <w15:docId w15:val="{CABB84F3-04F3-48FB-809A-26C5DDC9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4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1E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080A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31E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080A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31E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080A01"/>
  </w:style>
  <w:style w:type="paragraph" w:styleId="BodyText">
    <w:name w:val="Body Text"/>
    <w:basedOn w:val="Normal"/>
    <w:link w:val="BodyTextChar"/>
    <w:uiPriority w:val="99"/>
    <w:rsid w:val="00080A01"/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31E"/>
    <w:rPr>
      <w:sz w:val="28"/>
      <w:szCs w:val="28"/>
    </w:rPr>
  </w:style>
  <w:style w:type="table" w:styleId="TableGrid">
    <w:name w:val="Table Grid"/>
    <w:basedOn w:val="TableNormal"/>
    <w:uiPriority w:val="99"/>
    <w:rsid w:val="00080A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Normal"/>
    <w:uiPriority w:val="99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062EB"/>
    <w:rPr>
      <w:sz w:val="16"/>
      <w:szCs w:val="16"/>
    </w:rPr>
  </w:style>
  <w:style w:type="character" w:customStyle="1" w:styleId="spelle">
    <w:name w:val="spelle"/>
    <w:basedOn w:val="DefaultParagraphFont"/>
    <w:uiPriority w:val="99"/>
    <w:rsid w:val="00AA47D7"/>
  </w:style>
  <w:style w:type="character" w:styleId="CommentReference">
    <w:name w:val="annotation reference"/>
    <w:basedOn w:val="DefaultParagraphFont"/>
    <w:uiPriority w:val="99"/>
    <w:semiHidden/>
    <w:unhideWhenUsed/>
    <w:rsid w:val="005D7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1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A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139EE-F6EC-4895-AF0A-73C7A112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uzņēmējdarbības riska valsts nodevas apmēru 2017. – 2019.gadam</vt:lpstr>
      <vt:lpstr>Informatīvais ziņojums par uzņēmējdarbības riska valsts nodevas apmēru 2017. – 2019.gadam</vt:lpstr>
    </vt:vector>
  </TitlesOfParts>
  <Company>TM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uzņēmējdarbības riska valsts nodevas apmēru 2017. – 2019.gadam</dc:title>
  <dc:subject>Protokollēmuma projekts</dc:subject>
  <dc:creator>Baiba Banga</dc:creator>
  <dc:description>B.Banga, 67099123, baiba.banga@mna.gov.lv</dc:description>
  <cp:lastModifiedBy>Alla Ličkovska</cp:lastModifiedBy>
  <cp:revision>12</cp:revision>
  <cp:lastPrinted>2016-07-14T13:28:00Z</cp:lastPrinted>
  <dcterms:created xsi:type="dcterms:W3CDTF">2016-07-14T08:59:00Z</dcterms:created>
  <dcterms:modified xsi:type="dcterms:W3CDTF">2016-07-19T08:02:00Z</dcterms:modified>
</cp:coreProperties>
</file>