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B00" w:rsidRPr="00E27171" w:rsidRDefault="00E27171" w:rsidP="004224EA">
      <w:pPr>
        <w:jc w:val="center"/>
        <w:rPr>
          <w:b/>
        </w:rPr>
      </w:pPr>
      <w:r w:rsidRPr="00E27171">
        <w:rPr>
          <w:b/>
        </w:rPr>
        <w:t xml:space="preserve">Informatīvā </w:t>
      </w:r>
      <w:r w:rsidR="00A30C23" w:rsidRPr="00E27171">
        <w:rPr>
          <w:b/>
        </w:rPr>
        <w:t>ziņojum</w:t>
      </w:r>
      <w:r w:rsidR="006E6AC3" w:rsidRPr="00E27171">
        <w:rPr>
          <w:b/>
        </w:rPr>
        <w:t>a</w:t>
      </w:r>
      <w:r w:rsidR="00E3015B" w:rsidRPr="00E27171">
        <w:rPr>
          <w:b/>
        </w:rPr>
        <w:t xml:space="preserve"> </w:t>
      </w:r>
      <w:r w:rsidRPr="00E27171">
        <w:rPr>
          <w:b/>
        </w:rPr>
        <w:t xml:space="preserve">„Par </w:t>
      </w:r>
      <w:r w:rsidR="00E06C30" w:rsidRPr="00E27171">
        <w:rPr>
          <w:b/>
        </w:rPr>
        <w:t xml:space="preserve">Eiropas Savienības politiku instrumentu un pārējo ārvalstu finanšu palīdzības līdzekļu </w:t>
      </w:r>
      <w:r w:rsidR="00A726D7" w:rsidRPr="00E27171">
        <w:rPr>
          <w:b/>
        </w:rPr>
        <w:t>ietvaros</w:t>
      </w:r>
      <w:r w:rsidR="00E06C30" w:rsidRPr="00E27171">
        <w:rPr>
          <w:b/>
        </w:rPr>
        <w:t xml:space="preserve"> izveid</w:t>
      </w:r>
      <w:r w:rsidR="00F15070" w:rsidRPr="00E27171">
        <w:rPr>
          <w:b/>
        </w:rPr>
        <w:t>oto informācijas un komunikācijas</w:t>
      </w:r>
      <w:r w:rsidR="00E06C30" w:rsidRPr="00E27171">
        <w:rPr>
          <w:b/>
        </w:rPr>
        <w:t xml:space="preserve"> tehnoloģiju sistēmu uzturēšanai </w:t>
      </w:r>
      <w:r w:rsidR="00A726D7" w:rsidRPr="00E27171">
        <w:rPr>
          <w:b/>
        </w:rPr>
        <w:t>nepieciešamo valsts budžeta finansējumu 2017.</w:t>
      </w:r>
      <w:r w:rsidRPr="00E27171">
        <w:rPr>
          <w:b/>
        </w:rPr>
        <w:t xml:space="preserve"> </w:t>
      </w:r>
      <w:r w:rsidR="00A726D7" w:rsidRPr="00E27171">
        <w:rPr>
          <w:b/>
        </w:rPr>
        <w:t>-</w:t>
      </w:r>
      <w:r w:rsidRPr="00E27171">
        <w:rPr>
          <w:b/>
        </w:rPr>
        <w:t xml:space="preserve"> </w:t>
      </w:r>
      <w:r w:rsidR="00A726D7" w:rsidRPr="00E27171">
        <w:rPr>
          <w:b/>
        </w:rPr>
        <w:t>2019.gadam</w:t>
      </w:r>
      <w:r w:rsidRPr="00E27171">
        <w:rPr>
          <w:b/>
        </w:rPr>
        <w:t xml:space="preserve">” </w:t>
      </w:r>
      <w:r w:rsidR="00FC7484">
        <w:rPr>
          <w:b/>
        </w:rPr>
        <w:t>2</w:t>
      </w:r>
      <w:r w:rsidRPr="00E27171">
        <w:rPr>
          <w:b/>
        </w:rPr>
        <w:t>.pielikums</w:t>
      </w:r>
    </w:p>
    <w:p w:rsidR="006E6AC3" w:rsidRDefault="005B6954" w:rsidP="004224EA">
      <w:pPr>
        <w:pStyle w:val="Heading1"/>
        <w:keepNext w:val="0"/>
        <w:keepLines w:val="0"/>
        <w:spacing w:line="240" w:lineRule="auto"/>
        <w:jc w:val="center"/>
        <w:rPr>
          <w:rFonts w:ascii="Times New Roman" w:hAnsi="Times New Roman" w:cs="Times New Roman"/>
          <w:b/>
          <w:color w:val="auto"/>
          <w:sz w:val="24"/>
          <w:szCs w:val="24"/>
        </w:rPr>
      </w:pPr>
      <w:bookmarkStart w:id="0" w:name="OLE_LINK3"/>
      <w:bookmarkStart w:id="1" w:name="OLE_LINK4"/>
      <w:r w:rsidRPr="005B6954">
        <w:rPr>
          <w:rFonts w:ascii="Times New Roman" w:hAnsi="Times New Roman" w:cs="Times New Roman"/>
          <w:b/>
          <w:color w:val="auto"/>
          <w:sz w:val="24"/>
          <w:szCs w:val="24"/>
        </w:rPr>
        <w:t>Informācij</w:t>
      </w:r>
      <w:r>
        <w:rPr>
          <w:rFonts w:ascii="Times New Roman" w:hAnsi="Times New Roman" w:cs="Times New Roman"/>
          <w:b/>
          <w:color w:val="auto"/>
          <w:sz w:val="24"/>
          <w:szCs w:val="24"/>
        </w:rPr>
        <w:t>a</w:t>
      </w:r>
      <w:r w:rsidRPr="005B6954">
        <w:rPr>
          <w:rFonts w:ascii="Times New Roman" w:hAnsi="Times New Roman" w:cs="Times New Roman"/>
          <w:b/>
          <w:color w:val="auto"/>
          <w:sz w:val="24"/>
          <w:szCs w:val="24"/>
        </w:rPr>
        <w:t xml:space="preserve"> par </w:t>
      </w:r>
      <w:r>
        <w:rPr>
          <w:rFonts w:ascii="Times New Roman" w:hAnsi="Times New Roman" w:cs="Times New Roman"/>
          <w:b/>
          <w:color w:val="auto"/>
          <w:sz w:val="24"/>
          <w:szCs w:val="24"/>
        </w:rPr>
        <w:t xml:space="preserve">sistēmu </w:t>
      </w:r>
      <w:r w:rsidRPr="005B6954">
        <w:rPr>
          <w:rFonts w:ascii="Times New Roman" w:hAnsi="Times New Roman" w:cs="Times New Roman"/>
          <w:b/>
          <w:color w:val="auto"/>
          <w:sz w:val="24"/>
          <w:szCs w:val="24"/>
        </w:rPr>
        <w:t>ieviešanas ieguvumu un uzturēšanas izdevumu novērtējumu</w:t>
      </w:r>
      <w:bookmarkEnd w:id="0"/>
      <w:bookmarkEnd w:id="1"/>
    </w:p>
    <w:p w:rsidR="00FC0FC4" w:rsidRPr="00B23108" w:rsidRDefault="00FC0FC4" w:rsidP="00FC0FC4">
      <w:pPr>
        <w:keepNext/>
        <w:spacing w:before="120"/>
        <w:ind w:firstLine="709"/>
        <w:jc w:val="both"/>
        <w:rPr>
          <w:b/>
        </w:rPr>
      </w:pPr>
      <w:r>
        <w:rPr>
          <w:b/>
        </w:rPr>
        <w:t>1</w:t>
      </w:r>
      <w:r w:rsidRPr="00B23108">
        <w:rPr>
          <w:b/>
        </w:rPr>
        <w:t xml:space="preserve">. </w:t>
      </w:r>
      <w:r>
        <w:rPr>
          <w:b/>
        </w:rPr>
        <w:t xml:space="preserve">Ārlietu </w:t>
      </w:r>
      <w:r w:rsidRPr="00B23108">
        <w:rPr>
          <w:b/>
        </w:rPr>
        <w:t>ministrija</w:t>
      </w:r>
    </w:p>
    <w:p w:rsidR="003E1D18" w:rsidRDefault="00FC0FC4" w:rsidP="00FC0FC4">
      <w:pPr>
        <w:ind w:firstLine="709"/>
        <w:jc w:val="both"/>
      </w:pPr>
      <w:r w:rsidRPr="0037181C">
        <w:t>Vienotās ārlietu dienesta dokumentu vadības sistēma</w:t>
      </w:r>
    </w:p>
    <w:p w:rsidR="00FB454C" w:rsidRDefault="00FB454C" w:rsidP="00FC0FC4">
      <w:pPr>
        <w:ind w:firstLine="709"/>
        <w:jc w:val="both"/>
      </w:pPr>
    </w:p>
    <w:tbl>
      <w:tblPr>
        <w:tblStyle w:val="TableGrid"/>
        <w:tblW w:w="0" w:type="auto"/>
        <w:tblInd w:w="113" w:type="dxa"/>
        <w:tblLayout w:type="fixed"/>
        <w:tblLook w:val="04A0"/>
      </w:tblPr>
      <w:tblGrid>
        <w:gridCol w:w="1588"/>
        <w:gridCol w:w="3742"/>
        <w:gridCol w:w="3742"/>
      </w:tblGrid>
      <w:tr w:rsidR="003E1D18" w:rsidRPr="00624BE5" w:rsidTr="003E1D18">
        <w:trPr>
          <w:tblHeader/>
        </w:trPr>
        <w:tc>
          <w:tcPr>
            <w:tcW w:w="1588" w:type="dxa"/>
          </w:tcPr>
          <w:p w:rsidR="003E1D18" w:rsidRPr="00624BE5" w:rsidRDefault="003E1D18" w:rsidP="003E1D18">
            <w:pPr>
              <w:keepNext/>
              <w:jc w:val="center"/>
              <w:rPr>
                <w:rStyle w:val="spelle"/>
                <w:b/>
                <w:sz w:val="22"/>
                <w:szCs w:val="22"/>
              </w:rPr>
            </w:pPr>
            <w:r w:rsidRPr="00624BE5">
              <w:rPr>
                <w:rStyle w:val="spelle"/>
                <w:b/>
                <w:sz w:val="22"/>
                <w:szCs w:val="22"/>
              </w:rPr>
              <w:t>Novērtējuma pozīcijas</w:t>
            </w:r>
          </w:p>
        </w:tc>
        <w:tc>
          <w:tcPr>
            <w:tcW w:w="3742" w:type="dxa"/>
          </w:tcPr>
          <w:p w:rsidR="003E1D18" w:rsidRPr="00624BE5" w:rsidRDefault="003E1D18" w:rsidP="003E1D18">
            <w:pPr>
              <w:keepNext/>
              <w:jc w:val="center"/>
              <w:rPr>
                <w:rStyle w:val="spelle"/>
                <w:b/>
                <w:sz w:val="22"/>
                <w:szCs w:val="22"/>
              </w:rPr>
            </w:pPr>
            <w:r>
              <w:rPr>
                <w:rStyle w:val="spelle"/>
                <w:b/>
                <w:sz w:val="22"/>
                <w:szCs w:val="22"/>
              </w:rPr>
              <w:t xml:space="preserve">Sistēmas </w:t>
            </w:r>
            <w:r w:rsidRPr="00624BE5">
              <w:rPr>
                <w:rStyle w:val="spelle"/>
                <w:b/>
                <w:sz w:val="22"/>
                <w:szCs w:val="22"/>
              </w:rPr>
              <w:t>projekta iesniegumā sniegtais novērtējums</w:t>
            </w:r>
          </w:p>
        </w:tc>
        <w:tc>
          <w:tcPr>
            <w:tcW w:w="3742" w:type="dxa"/>
          </w:tcPr>
          <w:p w:rsidR="003E1D18" w:rsidRPr="00624BE5" w:rsidRDefault="003E1D18" w:rsidP="003E1D18">
            <w:pPr>
              <w:keepNext/>
              <w:jc w:val="center"/>
              <w:rPr>
                <w:rStyle w:val="spelle"/>
                <w:b/>
                <w:sz w:val="22"/>
                <w:szCs w:val="22"/>
              </w:rPr>
            </w:pPr>
            <w:r w:rsidRPr="00624BE5">
              <w:rPr>
                <w:rStyle w:val="spelle"/>
                <w:b/>
                <w:sz w:val="22"/>
                <w:szCs w:val="22"/>
              </w:rPr>
              <w:t xml:space="preserve">Novērtējums saistībā ar </w:t>
            </w:r>
            <w:r>
              <w:rPr>
                <w:rStyle w:val="spelle"/>
                <w:b/>
                <w:sz w:val="22"/>
                <w:szCs w:val="22"/>
              </w:rPr>
              <w:t>finansējuma pieprasījumu sistēmas uzturēšanai</w:t>
            </w:r>
          </w:p>
        </w:tc>
      </w:tr>
      <w:tr w:rsidR="003E1D18" w:rsidRPr="00624BE5" w:rsidTr="003E1D18">
        <w:tc>
          <w:tcPr>
            <w:tcW w:w="1588" w:type="dxa"/>
          </w:tcPr>
          <w:p w:rsidR="003E1D18" w:rsidRPr="00624BE5" w:rsidRDefault="003E1D18" w:rsidP="003E1D18">
            <w:pPr>
              <w:rPr>
                <w:rStyle w:val="spelle"/>
                <w:sz w:val="22"/>
                <w:szCs w:val="22"/>
              </w:rPr>
            </w:pPr>
            <w:r w:rsidRPr="00624BE5">
              <w:rPr>
                <w:rStyle w:val="spelle"/>
                <w:sz w:val="22"/>
                <w:szCs w:val="22"/>
              </w:rPr>
              <w:t>Ieguvumi valsts pārvaldei un sabiedrībai</w:t>
            </w:r>
          </w:p>
          <w:p w:rsidR="003E1D18" w:rsidRPr="00624BE5" w:rsidRDefault="003E1D18" w:rsidP="003E1D18">
            <w:pPr>
              <w:rPr>
                <w:rStyle w:val="spelle"/>
                <w:sz w:val="22"/>
                <w:szCs w:val="22"/>
              </w:rPr>
            </w:pPr>
            <w:r w:rsidRPr="00624BE5">
              <w:rPr>
                <w:rStyle w:val="spelle"/>
                <w:sz w:val="22"/>
                <w:szCs w:val="22"/>
              </w:rPr>
              <w:t>(vispārīgs raksturojums)</w:t>
            </w:r>
          </w:p>
        </w:tc>
        <w:tc>
          <w:tcPr>
            <w:tcW w:w="3742" w:type="dxa"/>
          </w:tcPr>
          <w:p w:rsidR="003E1D18" w:rsidRPr="00423D9B" w:rsidRDefault="00423D9B" w:rsidP="003E1D18">
            <w:pPr>
              <w:ind w:firstLine="170"/>
              <w:jc w:val="both"/>
              <w:rPr>
                <w:rStyle w:val="spelle"/>
                <w:sz w:val="22"/>
                <w:szCs w:val="22"/>
              </w:rPr>
            </w:pPr>
            <w:r w:rsidRPr="00423D9B">
              <w:rPr>
                <w:rStyle w:val="spelle"/>
                <w:rFonts w:eastAsiaTheme="minorHAnsi"/>
                <w:sz w:val="22"/>
                <w:szCs w:val="22"/>
              </w:rPr>
              <w:t>ERAF pirmās kārtas projektu iesniegumos informācija netika sniegta.</w:t>
            </w:r>
          </w:p>
        </w:tc>
        <w:tc>
          <w:tcPr>
            <w:tcW w:w="3742" w:type="dxa"/>
          </w:tcPr>
          <w:p w:rsidR="003E1D18" w:rsidRPr="00624BE5" w:rsidRDefault="00483E13" w:rsidP="003E1D18">
            <w:pPr>
              <w:ind w:firstLine="170"/>
              <w:jc w:val="both"/>
              <w:rPr>
                <w:rStyle w:val="spelle"/>
                <w:sz w:val="22"/>
                <w:szCs w:val="22"/>
              </w:rPr>
            </w:pPr>
            <w:r w:rsidRPr="00483E13">
              <w:rPr>
                <w:rStyle w:val="spelle"/>
                <w:sz w:val="22"/>
                <w:szCs w:val="22"/>
              </w:rPr>
              <w:t>Paplašināti saziņas kanāli ar sabiedrību (e-pakalpojumi: Pieteikums darbam diplomātiskajā un konsulārajā dienestā, Elektroniska informācijas pieprasījumu pieņemšana un izpilde, pamatojoties uz Ārlietu dienesta arhīva dokumentiem, Iesniegums Ārlietu ministrijai, Parakstīšanās uz Ārlietu dienesta ziņām, Elektroniska reģistrēšanās konsulārajā reģistrā, Elektroniska iesnieguma pieņemšana dokumentu izprasīšanai, Izziņu izsniegšana) un valsts pārvaldes struktūrām, kā arī sekmēta informācijas un dokumentu efektīva apmaiņa ar starptautiskajām sadarbības organizācijām. Samazināts administratīvais slogs uz iedzīvotājiem, kuri vēlas saņemt ārlietu dienesta pakalpojumus. Nodrošināta standartizēta elektronisku dokumentu apmaiņa starp valsts pārvaldes dokumentu vadības sistēmām. Nodrošināta Ārlietu dienesta kapacitātes stiprināšana, kā rezultātā ir būtiski veicināta valsts konkurētspējas palielināšana un apdraudējumu novēršana.</w:t>
            </w:r>
          </w:p>
        </w:tc>
      </w:tr>
      <w:tr w:rsidR="003E1D18" w:rsidRPr="00624BE5" w:rsidTr="003E1D18">
        <w:tc>
          <w:tcPr>
            <w:tcW w:w="1588" w:type="dxa"/>
          </w:tcPr>
          <w:p w:rsidR="003E1D18" w:rsidRPr="00624BE5" w:rsidRDefault="003E1D18" w:rsidP="003E1D18">
            <w:pPr>
              <w:rPr>
                <w:rStyle w:val="spelle"/>
                <w:sz w:val="22"/>
                <w:szCs w:val="22"/>
              </w:rPr>
            </w:pPr>
            <w:r w:rsidRPr="00624BE5">
              <w:rPr>
                <w:rStyle w:val="spelle"/>
                <w:sz w:val="22"/>
                <w:szCs w:val="22"/>
              </w:rPr>
              <w:t>Ieguvumi valsts pārvaldei (administratīvo izmaksu samazinājums)</w:t>
            </w:r>
          </w:p>
        </w:tc>
        <w:tc>
          <w:tcPr>
            <w:tcW w:w="3742" w:type="dxa"/>
          </w:tcPr>
          <w:p w:rsidR="003E1D18" w:rsidRPr="00423D9B" w:rsidRDefault="00423D9B" w:rsidP="003E1D18">
            <w:pPr>
              <w:jc w:val="both"/>
              <w:rPr>
                <w:rStyle w:val="spelle"/>
                <w:sz w:val="22"/>
                <w:szCs w:val="22"/>
              </w:rPr>
            </w:pPr>
            <w:r w:rsidRPr="00423D9B">
              <w:rPr>
                <w:rStyle w:val="spelle"/>
                <w:rFonts w:eastAsiaTheme="minorHAnsi"/>
                <w:sz w:val="22"/>
                <w:szCs w:val="22"/>
              </w:rPr>
              <w:t>ERAF pirmās kārtas projektu iesniegumos informācija netika sniegta.</w:t>
            </w:r>
          </w:p>
        </w:tc>
        <w:tc>
          <w:tcPr>
            <w:tcW w:w="3742" w:type="dxa"/>
          </w:tcPr>
          <w:p w:rsidR="003E1D18" w:rsidRPr="00624BE5" w:rsidRDefault="00483E13" w:rsidP="003E1D18">
            <w:pPr>
              <w:jc w:val="both"/>
              <w:rPr>
                <w:rStyle w:val="spelle"/>
                <w:sz w:val="22"/>
                <w:szCs w:val="22"/>
              </w:rPr>
            </w:pPr>
            <w:r w:rsidRPr="00483E13">
              <w:rPr>
                <w:rStyle w:val="spelle"/>
                <w:sz w:val="22"/>
                <w:szCs w:val="22"/>
              </w:rPr>
              <w:t>Precīzs izmaksu samazinājums netika identificēts.</w:t>
            </w:r>
          </w:p>
        </w:tc>
      </w:tr>
      <w:tr w:rsidR="003E1D18" w:rsidRPr="00624BE5" w:rsidTr="003E1D18">
        <w:tc>
          <w:tcPr>
            <w:tcW w:w="1588" w:type="dxa"/>
          </w:tcPr>
          <w:p w:rsidR="003E1D18" w:rsidRPr="00624BE5" w:rsidRDefault="003E1D18" w:rsidP="003E1D18">
            <w:pPr>
              <w:rPr>
                <w:rStyle w:val="spelle"/>
                <w:sz w:val="22"/>
                <w:szCs w:val="22"/>
              </w:rPr>
            </w:pPr>
            <w:r w:rsidRPr="00624BE5">
              <w:rPr>
                <w:rStyle w:val="spelle"/>
                <w:sz w:val="22"/>
                <w:szCs w:val="22"/>
              </w:rPr>
              <w:t>Ieguvumi sabiedrībai (naudas izteiksmē)</w:t>
            </w:r>
          </w:p>
        </w:tc>
        <w:tc>
          <w:tcPr>
            <w:tcW w:w="3742" w:type="dxa"/>
          </w:tcPr>
          <w:p w:rsidR="003E1D18" w:rsidRPr="00423D9B" w:rsidRDefault="00423D9B" w:rsidP="003E1D18">
            <w:pPr>
              <w:jc w:val="both"/>
              <w:rPr>
                <w:rStyle w:val="spelle"/>
                <w:sz w:val="22"/>
                <w:szCs w:val="22"/>
              </w:rPr>
            </w:pPr>
            <w:r w:rsidRPr="00423D9B">
              <w:rPr>
                <w:rStyle w:val="spelle"/>
                <w:rFonts w:eastAsiaTheme="minorHAnsi"/>
                <w:sz w:val="22"/>
                <w:szCs w:val="22"/>
              </w:rPr>
              <w:t>ERAF pirmās kārtas projektu iesniegumos informācija netika sniegta.</w:t>
            </w:r>
          </w:p>
        </w:tc>
        <w:tc>
          <w:tcPr>
            <w:tcW w:w="3742" w:type="dxa"/>
          </w:tcPr>
          <w:p w:rsidR="003E1D18" w:rsidRPr="00624BE5" w:rsidRDefault="00483E13" w:rsidP="003E1D18">
            <w:pPr>
              <w:jc w:val="both"/>
              <w:rPr>
                <w:rStyle w:val="spelle"/>
                <w:sz w:val="22"/>
                <w:szCs w:val="22"/>
              </w:rPr>
            </w:pPr>
            <w:r w:rsidRPr="00483E13">
              <w:rPr>
                <w:rStyle w:val="spelle"/>
                <w:sz w:val="22"/>
                <w:szCs w:val="22"/>
              </w:rPr>
              <w:t xml:space="preserve">2016.g. 150 000 </w:t>
            </w:r>
            <w:proofErr w:type="spellStart"/>
            <w:r w:rsidRPr="00483E13">
              <w:rPr>
                <w:rStyle w:val="spelle"/>
                <w:sz w:val="22"/>
                <w:szCs w:val="22"/>
              </w:rPr>
              <w:t>euro</w:t>
            </w:r>
            <w:proofErr w:type="spellEnd"/>
            <w:r w:rsidRPr="00483E13">
              <w:rPr>
                <w:rStyle w:val="spelle"/>
                <w:sz w:val="22"/>
                <w:szCs w:val="22"/>
              </w:rPr>
              <w:t xml:space="preserve">, 2017.g. 180 000 </w:t>
            </w:r>
            <w:proofErr w:type="spellStart"/>
            <w:r w:rsidRPr="00483E13">
              <w:rPr>
                <w:rStyle w:val="spelle"/>
                <w:sz w:val="22"/>
                <w:szCs w:val="22"/>
              </w:rPr>
              <w:t>euro</w:t>
            </w:r>
            <w:proofErr w:type="spellEnd"/>
            <w:r w:rsidRPr="00483E13">
              <w:rPr>
                <w:rStyle w:val="spelle"/>
                <w:sz w:val="22"/>
                <w:szCs w:val="22"/>
              </w:rPr>
              <w:t xml:space="preserve">, 2018.g. 210 000 </w:t>
            </w:r>
            <w:proofErr w:type="spellStart"/>
            <w:r w:rsidRPr="00483E13">
              <w:rPr>
                <w:rStyle w:val="spelle"/>
                <w:sz w:val="22"/>
                <w:szCs w:val="22"/>
              </w:rPr>
              <w:t>euro</w:t>
            </w:r>
            <w:proofErr w:type="spellEnd"/>
            <w:r w:rsidRPr="00483E13">
              <w:rPr>
                <w:rStyle w:val="spelle"/>
                <w:sz w:val="22"/>
                <w:szCs w:val="22"/>
              </w:rPr>
              <w:t xml:space="preserve">, 2019.g. 240 000 </w:t>
            </w:r>
            <w:proofErr w:type="spellStart"/>
            <w:r w:rsidRPr="00483E13">
              <w:rPr>
                <w:rStyle w:val="spelle"/>
                <w:sz w:val="22"/>
                <w:szCs w:val="22"/>
              </w:rPr>
              <w:t>euro</w:t>
            </w:r>
            <w:proofErr w:type="spellEnd"/>
            <w:r w:rsidRPr="00483E13">
              <w:rPr>
                <w:rStyle w:val="spelle"/>
                <w:sz w:val="22"/>
                <w:szCs w:val="22"/>
              </w:rPr>
              <w:t>.</w:t>
            </w:r>
          </w:p>
        </w:tc>
      </w:tr>
      <w:tr w:rsidR="003E1D18" w:rsidRPr="00624BE5" w:rsidTr="003E1D18">
        <w:tc>
          <w:tcPr>
            <w:tcW w:w="1588" w:type="dxa"/>
          </w:tcPr>
          <w:p w:rsidR="003E1D18" w:rsidRPr="00624BE5" w:rsidRDefault="003E1D18" w:rsidP="003E1D18">
            <w:pPr>
              <w:rPr>
                <w:rStyle w:val="spelle"/>
                <w:sz w:val="22"/>
                <w:szCs w:val="22"/>
              </w:rPr>
            </w:pPr>
            <w:r w:rsidRPr="00624BE5">
              <w:rPr>
                <w:rStyle w:val="spelle"/>
                <w:sz w:val="22"/>
                <w:szCs w:val="22"/>
              </w:rPr>
              <w:t>Sistēmas uzturēšanas izdevumi</w:t>
            </w:r>
          </w:p>
        </w:tc>
        <w:tc>
          <w:tcPr>
            <w:tcW w:w="3742" w:type="dxa"/>
          </w:tcPr>
          <w:p w:rsidR="003E1D18" w:rsidRPr="00423D9B" w:rsidRDefault="00423D9B" w:rsidP="003E1D18">
            <w:pPr>
              <w:ind w:firstLine="170"/>
              <w:jc w:val="both"/>
              <w:rPr>
                <w:rStyle w:val="spelle"/>
                <w:sz w:val="22"/>
                <w:szCs w:val="22"/>
              </w:rPr>
            </w:pPr>
            <w:r w:rsidRPr="00423D9B">
              <w:rPr>
                <w:rStyle w:val="spelle"/>
                <w:rFonts w:eastAsiaTheme="minorHAnsi"/>
                <w:sz w:val="22"/>
                <w:szCs w:val="22"/>
              </w:rPr>
              <w:t xml:space="preserve">LR Ārlietu ministrija kā finansējuma saņēmēja un atbildīgā par projekta ieviešanu uzņemas programmas </w:t>
            </w:r>
            <w:r w:rsidRPr="00423D9B">
              <w:rPr>
                <w:rStyle w:val="spelle"/>
                <w:rFonts w:eastAsiaTheme="minorHAnsi"/>
                <w:sz w:val="22"/>
                <w:szCs w:val="22"/>
              </w:rPr>
              <w:lastRenderedPageBreak/>
              <w:t>ietvaros izveidotās vienotās ārlietu dienesta dokumentu un procesu pārvaldības sistēmas uzturēšanu vismaz 5 gadus pēc projekta īstenošanas beigām no valsts budžeta līdzekļiem, jo uzskata šī projekta veiksmīgu īstenošanu un tā rezultātā iegūtā gala produkta ilgtermiņa veiksmīgu izmantošanu par prioritāti ne tikai ārlietu jomā, bet arī kā prioritāru valsts mērogā gatavojoties 2015. gadā paredzētajai Latvija Republikas prezidentūrai Eiropas Savienībā, kad paredzams informācijas, darba uzdevumu, kā arī iesaistīto institūciju un nepieciešamo cilvēkresursu būtisks pieaugums.</w:t>
            </w:r>
          </w:p>
        </w:tc>
        <w:tc>
          <w:tcPr>
            <w:tcW w:w="3742" w:type="dxa"/>
          </w:tcPr>
          <w:p w:rsidR="003E1D18" w:rsidRPr="00624BE5" w:rsidRDefault="00483E13" w:rsidP="003E1D18">
            <w:pPr>
              <w:jc w:val="both"/>
              <w:rPr>
                <w:rStyle w:val="spelle"/>
                <w:sz w:val="22"/>
                <w:szCs w:val="22"/>
              </w:rPr>
            </w:pPr>
            <w:r w:rsidRPr="00483E13">
              <w:rPr>
                <w:rStyle w:val="spelle"/>
                <w:sz w:val="22"/>
                <w:szCs w:val="22"/>
              </w:rPr>
              <w:lastRenderedPageBreak/>
              <w:t xml:space="preserve">2016.g. 140 000 </w:t>
            </w:r>
            <w:proofErr w:type="spellStart"/>
            <w:r w:rsidRPr="00483E13">
              <w:rPr>
                <w:rStyle w:val="spelle"/>
                <w:sz w:val="22"/>
                <w:szCs w:val="22"/>
              </w:rPr>
              <w:t>euro</w:t>
            </w:r>
            <w:proofErr w:type="spellEnd"/>
            <w:r w:rsidRPr="00483E13">
              <w:rPr>
                <w:rStyle w:val="spelle"/>
                <w:sz w:val="22"/>
                <w:szCs w:val="22"/>
              </w:rPr>
              <w:t xml:space="preserve">, 2017.g. 140 000 </w:t>
            </w:r>
            <w:proofErr w:type="spellStart"/>
            <w:r w:rsidRPr="00483E13">
              <w:rPr>
                <w:rStyle w:val="spelle"/>
                <w:sz w:val="22"/>
                <w:szCs w:val="22"/>
              </w:rPr>
              <w:t>euro</w:t>
            </w:r>
            <w:proofErr w:type="spellEnd"/>
            <w:r w:rsidRPr="00483E13">
              <w:rPr>
                <w:rStyle w:val="spelle"/>
                <w:sz w:val="22"/>
                <w:szCs w:val="22"/>
              </w:rPr>
              <w:t>, 2018.g.</w:t>
            </w:r>
            <w:r>
              <w:rPr>
                <w:rStyle w:val="spelle"/>
                <w:sz w:val="22"/>
                <w:szCs w:val="22"/>
              </w:rPr>
              <w:t xml:space="preserve"> 206 000 </w:t>
            </w:r>
            <w:proofErr w:type="spellStart"/>
            <w:r>
              <w:rPr>
                <w:rStyle w:val="spelle"/>
                <w:sz w:val="22"/>
                <w:szCs w:val="22"/>
              </w:rPr>
              <w:t>euro</w:t>
            </w:r>
            <w:proofErr w:type="spellEnd"/>
            <w:r>
              <w:rPr>
                <w:rStyle w:val="spelle"/>
                <w:sz w:val="22"/>
                <w:szCs w:val="22"/>
              </w:rPr>
              <w:t xml:space="preserve">, 2019.g. 206 000 </w:t>
            </w:r>
            <w:proofErr w:type="spellStart"/>
            <w:r w:rsidRPr="00483E13">
              <w:rPr>
                <w:rStyle w:val="spelle"/>
                <w:sz w:val="22"/>
                <w:szCs w:val="22"/>
              </w:rPr>
              <w:t>euro</w:t>
            </w:r>
            <w:proofErr w:type="spellEnd"/>
            <w:r w:rsidRPr="00483E13">
              <w:rPr>
                <w:rStyle w:val="spelle"/>
                <w:sz w:val="22"/>
                <w:szCs w:val="22"/>
              </w:rPr>
              <w:t xml:space="preserve">, turpmāk gadā 206 000 </w:t>
            </w:r>
            <w:proofErr w:type="spellStart"/>
            <w:r w:rsidRPr="00483E13">
              <w:rPr>
                <w:rStyle w:val="spelle"/>
                <w:sz w:val="22"/>
                <w:szCs w:val="22"/>
              </w:rPr>
              <w:lastRenderedPageBreak/>
              <w:t>euro</w:t>
            </w:r>
            <w:proofErr w:type="spellEnd"/>
            <w:r w:rsidRPr="00483E13">
              <w:rPr>
                <w:rStyle w:val="spelle"/>
                <w:sz w:val="22"/>
                <w:szCs w:val="22"/>
              </w:rPr>
              <w:t>.</w:t>
            </w:r>
          </w:p>
        </w:tc>
      </w:tr>
    </w:tbl>
    <w:p w:rsidR="00947EF4" w:rsidRPr="00B23108" w:rsidRDefault="00947EF4" w:rsidP="00947EF4">
      <w:pPr>
        <w:keepNext/>
        <w:spacing w:before="120"/>
        <w:ind w:firstLine="709"/>
        <w:jc w:val="both"/>
        <w:rPr>
          <w:b/>
        </w:rPr>
      </w:pPr>
      <w:r>
        <w:rPr>
          <w:b/>
        </w:rPr>
        <w:lastRenderedPageBreak/>
        <w:t>2</w:t>
      </w:r>
      <w:r w:rsidRPr="00B23108">
        <w:rPr>
          <w:b/>
        </w:rPr>
        <w:t xml:space="preserve">. </w:t>
      </w:r>
      <w:r>
        <w:rPr>
          <w:b/>
        </w:rPr>
        <w:t xml:space="preserve">Ekonomikas </w:t>
      </w:r>
      <w:r w:rsidRPr="00B23108">
        <w:rPr>
          <w:b/>
        </w:rPr>
        <w:t>ministrija</w:t>
      </w:r>
    </w:p>
    <w:p w:rsidR="00947EF4" w:rsidRDefault="00947EF4" w:rsidP="00947EF4">
      <w:pPr>
        <w:ind w:firstLine="709"/>
        <w:jc w:val="both"/>
      </w:pPr>
      <w:r w:rsidRPr="00BF2EDB">
        <w:t>Būvniecības informācijas sistēma</w:t>
      </w:r>
    </w:p>
    <w:p w:rsidR="00FB454C" w:rsidRDefault="00FB454C" w:rsidP="00947EF4">
      <w:pPr>
        <w:ind w:firstLine="709"/>
        <w:jc w:val="both"/>
      </w:pPr>
    </w:p>
    <w:tbl>
      <w:tblPr>
        <w:tblStyle w:val="TableGrid"/>
        <w:tblW w:w="0" w:type="auto"/>
        <w:tblInd w:w="113" w:type="dxa"/>
        <w:tblLayout w:type="fixed"/>
        <w:tblLook w:val="04A0"/>
      </w:tblPr>
      <w:tblGrid>
        <w:gridCol w:w="1588"/>
        <w:gridCol w:w="3742"/>
        <w:gridCol w:w="3742"/>
      </w:tblGrid>
      <w:tr w:rsidR="00947EF4" w:rsidRPr="00624BE5" w:rsidTr="00947EF4">
        <w:trPr>
          <w:tblHeader/>
        </w:trPr>
        <w:tc>
          <w:tcPr>
            <w:tcW w:w="1588" w:type="dxa"/>
          </w:tcPr>
          <w:p w:rsidR="00947EF4" w:rsidRPr="00624BE5" w:rsidRDefault="00947EF4" w:rsidP="00947EF4">
            <w:pPr>
              <w:keepNext/>
              <w:jc w:val="center"/>
              <w:rPr>
                <w:rStyle w:val="spelle"/>
                <w:b/>
                <w:sz w:val="22"/>
                <w:szCs w:val="22"/>
              </w:rPr>
            </w:pPr>
            <w:r w:rsidRPr="00624BE5">
              <w:rPr>
                <w:rStyle w:val="spelle"/>
                <w:b/>
                <w:sz w:val="22"/>
                <w:szCs w:val="22"/>
              </w:rPr>
              <w:t>Novērtējuma pozīcijas</w:t>
            </w:r>
          </w:p>
        </w:tc>
        <w:tc>
          <w:tcPr>
            <w:tcW w:w="3742" w:type="dxa"/>
          </w:tcPr>
          <w:p w:rsidR="00947EF4" w:rsidRPr="00624BE5" w:rsidRDefault="00947EF4" w:rsidP="00947EF4">
            <w:pPr>
              <w:keepNext/>
              <w:jc w:val="center"/>
              <w:rPr>
                <w:rStyle w:val="spelle"/>
                <w:b/>
                <w:sz w:val="22"/>
                <w:szCs w:val="22"/>
              </w:rPr>
            </w:pPr>
            <w:r>
              <w:rPr>
                <w:rStyle w:val="spelle"/>
                <w:b/>
                <w:sz w:val="22"/>
                <w:szCs w:val="22"/>
              </w:rPr>
              <w:t xml:space="preserve">Sistēmas </w:t>
            </w:r>
            <w:r w:rsidRPr="00624BE5">
              <w:rPr>
                <w:rStyle w:val="spelle"/>
                <w:b/>
                <w:sz w:val="22"/>
                <w:szCs w:val="22"/>
              </w:rPr>
              <w:t>projekta iesniegumā sniegtais novērtējums</w:t>
            </w:r>
          </w:p>
        </w:tc>
        <w:tc>
          <w:tcPr>
            <w:tcW w:w="3742" w:type="dxa"/>
          </w:tcPr>
          <w:p w:rsidR="00947EF4" w:rsidRPr="00624BE5" w:rsidRDefault="00947EF4" w:rsidP="00947EF4">
            <w:pPr>
              <w:keepNext/>
              <w:jc w:val="center"/>
              <w:rPr>
                <w:rStyle w:val="spelle"/>
                <w:b/>
                <w:sz w:val="22"/>
                <w:szCs w:val="22"/>
              </w:rPr>
            </w:pPr>
            <w:r w:rsidRPr="00624BE5">
              <w:rPr>
                <w:rStyle w:val="spelle"/>
                <w:b/>
                <w:sz w:val="22"/>
                <w:szCs w:val="22"/>
              </w:rPr>
              <w:t xml:space="preserve">Novērtējums saistībā ar </w:t>
            </w:r>
            <w:r>
              <w:rPr>
                <w:rStyle w:val="spelle"/>
                <w:b/>
                <w:sz w:val="22"/>
                <w:szCs w:val="22"/>
              </w:rPr>
              <w:t>finansējuma pieprasījumu sistēmas uzturēšanai</w:t>
            </w:r>
          </w:p>
        </w:tc>
      </w:tr>
      <w:tr w:rsidR="00947EF4" w:rsidRPr="00624BE5" w:rsidTr="00947EF4">
        <w:tc>
          <w:tcPr>
            <w:tcW w:w="1588" w:type="dxa"/>
          </w:tcPr>
          <w:p w:rsidR="00947EF4" w:rsidRPr="00624BE5" w:rsidRDefault="00947EF4" w:rsidP="00947EF4">
            <w:pPr>
              <w:rPr>
                <w:rStyle w:val="spelle"/>
                <w:sz w:val="22"/>
                <w:szCs w:val="22"/>
              </w:rPr>
            </w:pPr>
            <w:r w:rsidRPr="00624BE5">
              <w:rPr>
                <w:rStyle w:val="spelle"/>
                <w:sz w:val="22"/>
                <w:szCs w:val="22"/>
              </w:rPr>
              <w:t>Ieguvumi valsts pārvaldei un sabiedrībai</w:t>
            </w:r>
          </w:p>
          <w:p w:rsidR="00947EF4" w:rsidRPr="00624BE5" w:rsidRDefault="00947EF4" w:rsidP="00947EF4">
            <w:pPr>
              <w:rPr>
                <w:rStyle w:val="spelle"/>
                <w:sz w:val="22"/>
                <w:szCs w:val="22"/>
              </w:rPr>
            </w:pPr>
            <w:r w:rsidRPr="00624BE5">
              <w:rPr>
                <w:rStyle w:val="spelle"/>
                <w:sz w:val="22"/>
                <w:szCs w:val="22"/>
              </w:rPr>
              <w:t>(vispārīgs raksturojums)</w:t>
            </w:r>
          </w:p>
        </w:tc>
        <w:tc>
          <w:tcPr>
            <w:tcW w:w="3742" w:type="dxa"/>
          </w:tcPr>
          <w:p w:rsidR="00947EF4" w:rsidRPr="00624BE5" w:rsidRDefault="00C902BE" w:rsidP="00947EF4">
            <w:pPr>
              <w:ind w:firstLine="170"/>
              <w:jc w:val="both"/>
              <w:rPr>
                <w:rStyle w:val="spelle"/>
                <w:sz w:val="22"/>
                <w:szCs w:val="22"/>
              </w:rPr>
            </w:pPr>
            <w:r w:rsidRPr="00C902BE">
              <w:rPr>
                <w:rStyle w:val="spelle"/>
                <w:sz w:val="22"/>
                <w:szCs w:val="22"/>
              </w:rPr>
              <w:t>ERAF pirmās kārtas projektu iesniegumos informācija netika sniegta.</w:t>
            </w:r>
          </w:p>
        </w:tc>
        <w:tc>
          <w:tcPr>
            <w:tcW w:w="3742" w:type="dxa"/>
          </w:tcPr>
          <w:p w:rsidR="0024505B" w:rsidRPr="0024505B" w:rsidRDefault="0024505B" w:rsidP="0024505B">
            <w:pPr>
              <w:ind w:firstLine="170"/>
              <w:jc w:val="both"/>
              <w:rPr>
                <w:rStyle w:val="spelle"/>
                <w:sz w:val="22"/>
                <w:szCs w:val="22"/>
              </w:rPr>
            </w:pPr>
            <w:r w:rsidRPr="0024505B">
              <w:rPr>
                <w:rStyle w:val="spelle"/>
                <w:sz w:val="22"/>
                <w:szCs w:val="22"/>
              </w:rPr>
              <w:t>•</w:t>
            </w:r>
            <w:r w:rsidRPr="0024505B">
              <w:rPr>
                <w:rStyle w:val="spelle"/>
                <w:sz w:val="22"/>
                <w:szCs w:val="22"/>
              </w:rPr>
              <w:tab/>
              <w:t>samazināts administratīvais slogs, jo nav nepieciešams veikt pieteikšanos pakalpojumam klātienē, kā rezultātā augstāka pakalpojuma teritoriālā pieejamība. Sabiedrība tiek nodrošināta ar elektroniskiem pakalpojumiem būvniecības, mājokļu un ēku energoefektivitātes jomā;</w:t>
            </w:r>
          </w:p>
          <w:p w:rsidR="0024505B" w:rsidRPr="0024505B" w:rsidRDefault="0024505B" w:rsidP="0024505B">
            <w:pPr>
              <w:ind w:firstLine="170"/>
              <w:jc w:val="both"/>
              <w:rPr>
                <w:rStyle w:val="spelle"/>
                <w:sz w:val="22"/>
                <w:szCs w:val="22"/>
              </w:rPr>
            </w:pPr>
            <w:r w:rsidRPr="0024505B">
              <w:rPr>
                <w:rStyle w:val="spelle"/>
                <w:sz w:val="22"/>
                <w:szCs w:val="22"/>
              </w:rPr>
              <w:t>•</w:t>
            </w:r>
            <w:r w:rsidRPr="0024505B">
              <w:rPr>
                <w:rStyle w:val="spelle"/>
                <w:sz w:val="22"/>
                <w:szCs w:val="22"/>
              </w:rPr>
              <w:tab/>
              <w:t>veicināta elektronisko dokumentu aprite, izmantojot drošu elektronisko parakstu un laika zīmogu;</w:t>
            </w:r>
          </w:p>
          <w:p w:rsidR="0024505B" w:rsidRPr="0024505B" w:rsidRDefault="0024505B" w:rsidP="0024505B">
            <w:pPr>
              <w:ind w:firstLine="170"/>
              <w:jc w:val="both"/>
              <w:rPr>
                <w:rStyle w:val="spelle"/>
                <w:sz w:val="22"/>
                <w:szCs w:val="22"/>
              </w:rPr>
            </w:pPr>
            <w:r w:rsidRPr="0024505B">
              <w:rPr>
                <w:rStyle w:val="spelle"/>
                <w:sz w:val="22"/>
                <w:szCs w:val="22"/>
              </w:rPr>
              <w:t>•</w:t>
            </w:r>
            <w:r w:rsidRPr="0024505B">
              <w:rPr>
                <w:rStyle w:val="spelle"/>
                <w:sz w:val="22"/>
                <w:szCs w:val="22"/>
              </w:rPr>
              <w:tab/>
              <w:t>samazinātas izmaksas, piemēram, pašvaldību būvvalžu izmaksas klientu apkalpošanas daļas institūcijām uzturēšanai;</w:t>
            </w:r>
          </w:p>
          <w:p w:rsidR="0024505B" w:rsidRPr="0024505B" w:rsidRDefault="0024505B" w:rsidP="0024505B">
            <w:pPr>
              <w:ind w:firstLine="170"/>
              <w:jc w:val="both"/>
              <w:rPr>
                <w:rStyle w:val="spelle"/>
                <w:sz w:val="22"/>
                <w:szCs w:val="22"/>
              </w:rPr>
            </w:pPr>
            <w:r w:rsidRPr="0024505B">
              <w:rPr>
                <w:rStyle w:val="spelle"/>
                <w:sz w:val="22"/>
                <w:szCs w:val="22"/>
              </w:rPr>
              <w:t>•</w:t>
            </w:r>
            <w:r w:rsidRPr="0024505B">
              <w:rPr>
                <w:rStyle w:val="spelle"/>
                <w:sz w:val="22"/>
                <w:szCs w:val="22"/>
              </w:rPr>
              <w:tab/>
              <w:t>augstāka pakalpojuma saņemšanas kvalitāte, jo tiek samazināta kļūdas iespējamība, kā arī pakalpojumu iespējams saņemt īsākā termiņā;</w:t>
            </w:r>
          </w:p>
          <w:p w:rsidR="0024505B" w:rsidRPr="0024505B" w:rsidRDefault="0024505B" w:rsidP="0024505B">
            <w:pPr>
              <w:ind w:firstLine="170"/>
              <w:jc w:val="both"/>
              <w:rPr>
                <w:rStyle w:val="spelle"/>
                <w:sz w:val="22"/>
                <w:szCs w:val="22"/>
              </w:rPr>
            </w:pPr>
            <w:r w:rsidRPr="0024505B">
              <w:rPr>
                <w:rStyle w:val="spelle"/>
                <w:sz w:val="22"/>
                <w:szCs w:val="22"/>
              </w:rPr>
              <w:t>•</w:t>
            </w:r>
            <w:r w:rsidRPr="0024505B">
              <w:rPr>
                <w:rStyle w:val="spelle"/>
                <w:sz w:val="22"/>
                <w:szCs w:val="22"/>
              </w:rPr>
              <w:tab/>
              <w:t>paaugstināta būvniecības procesa „caurspīdība” un pārraudzība.</w:t>
            </w:r>
          </w:p>
          <w:p w:rsidR="0024505B" w:rsidRPr="0024505B" w:rsidRDefault="0024505B" w:rsidP="0024505B">
            <w:pPr>
              <w:ind w:firstLine="170"/>
              <w:jc w:val="both"/>
              <w:rPr>
                <w:rStyle w:val="spelle"/>
                <w:sz w:val="22"/>
                <w:szCs w:val="22"/>
              </w:rPr>
            </w:pPr>
            <w:r w:rsidRPr="0024505B">
              <w:rPr>
                <w:rStyle w:val="spelle"/>
                <w:sz w:val="22"/>
                <w:szCs w:val="22"/>
              </w:rPr>
              <w:t>•</w:t>
            </w:r>
            <w:r w:rsidRPr="0024505B">
              <w:rPr>
                <w:rStyle w:val="spelle"/>
                <w:sz w:val="22"/>
                <w:szCs w:val="22"/>
              </w:rPr>
              <w:tab/>
              <w:t>tiek nodrošināta centralizēta informācijas ie</w:t>
            </w:r>
            <w:r>
              <w:rPr>
                <w:rStyle w:val="spelle"/>
                <w:sz w:val="22"/>
                <w:szCs w:val="22"/>
              </w:rPr>
              <w:t xml:space="preserve">gūšana </w:t>
            </w:r>
            <w:proofErr w:type="spellStart"/>
            <w:r>
              <w:rPr>
                <w:rStyle w:val="spelle"/>
                <w:sz w:val="22"/>
                <w:szCs w:val="22"/>
              </w:rPr>
              <w:t>būvkomersantu</w:t>
            </w:r>
            <w:proofErr w:type="spellEnd"/>
            <w:r>
              <w:rPr>
                <w:rStyle w:val="spelle"/>
                <w:sz w:val="22"/>
                <w:szCs w:val="22"/>
              </w:rPr>
              <w:t xml:space="preserve"> reģistra, </w:t>
            </w:r>
            <w:proofErr w:type="spellStart"/>
            <w:r w:rsidRPr="0024505B">
              <w:rPr>
                <w:rStyle w:val="spelle"/>
                <w:sz w:val="22"/>
                <w:szCs w:val="22"/>
              </w:rPr>
              <w:t>būvspeciālistu</w:t>
            </w:r>
            <w:proofErr w:type="spellEnd"/>
            <w:r w:rsidRPr="0024505B">
              <w:rPr>
                <w:rStyle w:val="spelle"/>
                <w:sz w:val="22"/>
                <w:szCs w:val="22"/>
              </w:rPr>
              <w:t xml:space="preserve"> reģistra, būvinspektoru reģistra, dzīvojamo māju pārvaldnieku reģistra, ēku </w:t>
            </w:r>
            <w:proofErr w:type="spellStart"/>
            <w:r w:rsidRPr="0024505B">
              <w:rPr>
                <w:rStyle w:val="spelle"/>
                <w:sz w:val="22"/>
                <w:szCs w:val="22"/>
              </w:rPr>
              <w:t>energosertifikātu</w:t>
            </w:r>
            <w:proofErr w:type="spellEnd"/>
            <w:r w:rsidRPr="0024505B">
              <w:rPr>
                <w:rStyle w:val="spelle"/>
                <w:sz w:val="22"/>
                <w:szCs w:val="22"/>
              </w:rPr>
              <w:t xml:space="preserve"> reģistra, kā arī </w:t>
            </w:r>
            <w:r w:rsidRPr="0024505B">
              <w:rPr>
                <w:rStyle w:val="spelle"/>
                <w:sz w:val="22"/>
                <w:szCs w:val="22"/>
              </w:rPr>
              <w:lastRenderedPageBreak/>
              <w:t>neatkarīgu ekspertu reģistra ēku energoefektivitātes jomā vešanai un būvniecības pārraudzībai un tās kontrolei;</w:t>
            </w:r>
          </w:p>
          <w:p w:rsidR="0024505B" w:rsidRPr="0024505B" w:rsidRDefault="0024505B" w:rsidP="0024505B">
            <w:pPr>
              <w:ind w:firstLine="170"/>
              <w:jc w:val="both"/>
              <w:rPr>
                <w:rStyle w:val="spelle"/>
                <w:sz w:val="22"/>
                <w:szCs w:val="22"/>
              </w:rPr>
            </w:pPr>
            <w:r w:rsidRPr="0024505B">
              <w:rPr>
                <w:rStyle w:val="spelle"/>
                <w:sz w:val="22"/>
                <w:szCs w:val="22"/>
              </w:rPr>
              <w:t>•</w:t>
            </w:r>
            <w:r w:rsidRPr="0024505B">
              <w:rPr>
                <w:rStyle w:val="spelle"/>
                <w:sz w:val="22"/>
                <w:szCs w:val="22"/>
              </w:rPr>
              <w:tab/>
              <w:t xml:space="preserve">tiek nodrošināta būvniecības dokumentu, </w:t>
            </w:r>
            <w:proofErr w:type="spellStart"/>
            <w:r w:rsidRPr="0024505B">
              <w:rPr>
                <w:rStyle w:val="spelle"/>
                <w:sz w:val="22"/>
                <w:szCs w:val="22"/>
              </w:rPr>
              <w:t>būvkomersantu</w:t>
            </w:r>
            <w:proofErr w:type="spellEnd"/>
            <w:r w:rsidRPr="0024505B">
              <w:rPr>
                <w:rStyle w:val="spelle"/>
                <w:sz w:val="22"/>
                <w:szCs w:val="22"/>
              </w:rPr>
              <w:t xml:space="preserve"> reģistra, </w:t>
            </w:r>
            <w:proofErr w:type="spellStart"/>
            <w:r w:rsidRPr="0024505B">
              <w:rPr>
                <w:rStyle w:val="spelle"/>
                <w:sz w:val="22"/>
                <w:szCs w:val="22"/>
              </w:rPr>
              <w:t>būvspeciālistu</w:t>
            </w:r>
            <w:proofErr w:type="spellEnd"/>
            <w:r w:rsidRPr="0024505B">
              <w:rPr>
                <w:rStyle w:val="spelle"/>
                <w:sz w:val="22"/>
                <w:szCs w:val="22"/>
              </w:rPr>
              <w:t xml:space="preserve"> reģistra, būvinspektoru reģistra, dzīvojamo māju pārvaldnieku reģistra, ēku </w:t>
            </w:r>
            <w:proofErr w:type="spellStart"/>
            <w:r w:rsidRPr="0024505B">
              <w:rPr>
                <w:rStyle w:val="spelle"/>
                <w:sz w:val="22"/>
                <w:szCs w:val="22"/>
              </w:rPr>
              <w:t>energosertifikātu</w:t>
            </w:r>
            <w:proofErr w:type="spellEnd"/>
            <w:r w:rsidRPr="0024505B">
              <w:rPr>
                <w:rStyle w:val="spelle"/>
                <w:sz w:val="22"/>
                <w:szCs w:val="22"/>
              </w:rPr>
              <w:t xml:space="preserve"> reģistra un neatkarīgu ekspertu reģistra ēku energoefektivitātes jomā dokumentu un strukturētu datu uzglabāšana vienuviet;</w:t>
            </w:r>
          </w:p>
          <w:p w:rsidR="0024505B" w:rsidRPr="0024505B" w:rsidRDefault="0024505B" w:rsidP="0024505B">
            <w:pPr>
              <w:ind w:firstLine="170"/>
              <w:jc w:val="both"/>
              <w:rPr>
                <w:rStyle w:val="spelle"/>
                <w:sz w:val="22"/>
                <w:szCs w:val="22"/>
              </w:rPr>
            </w:pPr>
            <w:r w:rsidRPr="0024505B">
              <w:rPr>
                <w:rStyle w:val="spelle"/>
                <w:sz w:val="22"/>
                <w:szCs w:val="22"/>
              </w:rPr>
              <w:t>•</w:t>
            </w:r>
            <w:r w:rsidRPr="0024505B">
              <w:rPr>
                <w:rStyle w:val="spelle"/>
                <w:sz w:val="22"/>
                <w:szCs w:val="22"/>
              </w:rPr>
              <w:tab/>
              <w:t>sabiedrība tiek informēta par būvniecības procesiem, ēku enerģijas patēriņu un dzīvojamo māju pārvaldniekiem;</w:t>
            </w:r>
          </w:p>
          <w:p w:rsidR="00947EF4" w:rsidRPr="00624BE5" w:rsidRDefault="0024505B" w:rsidP="0024505B">
            <w:pPr>
              <w:ind w:firstLine="170"/>
              <w:jc w:val="both"/>
              <w:rPr>
                <w:rStyle w:val="spelle"/>
                <w:sz w:val="22"/>
                <w:szCs w:val="22"/>
              </w:rPr>
            </w:pPr>
            <w:r w:rsidRPr="0024505B">
              <w:rPr>
                <w:rStyle w:val="spelle"/>
                <w:sz w:val="22"/>
                <w:szCs w:val="22"/>
              </w:rPr>
              <w:t>•</w:t>
            </w:r>
            <w:r w:rsidRPr="0024505B">
              <w:rPr>
                <w:rStyle w:val="spelle"/>
                <w:sz w:val="22"/>
                <w:szCs w:val="22"/>
              </w:rPr>
              <w:tab/>
              <w:t>BIS nodrošina Ministru kabineta 2015.gada 28.jūlija noteikumu Nr.438 "Būvniecības informācijas sistēmas noteikumi" nodaļā “VI. Sistēmā pieejamās informācijas izplatīšanas kārtība” noteikto informācijas izplatīšanu uz citām valsts nozīmes informācijas sistēmām, piemēram, Valsts zemes dienesta Nekustamā īpašuma valsts kadastra informācijas sistēmu, Latvijas Ģeotelpiskās informācijas aģentūras Svarīgo objektu datubāzi u.c.</w:t>
            </w:r>
          </w:p>
        </w:tc>
      </w:tr>
      <w:tr w:rsidR="00947EF4" w:rsidRPr="00624BE5" w:rsidTr="00947EF4">
        <w:tc>
          <w:tcPr>
            <w:tcW w:w="1588" w:type="dxa"/>
          </w:tcPr>
          <w:p w:rsidR="00947EF4" w:rsidRPr="00624BE5" w:rsidRDefault="00947EF4" w:rsidP="00947EF4">
            <w:pPr>
              <w:rPr>
                <w:rStyle w:val="spelle"/>
                <w:sz w:val="22"/>
                <w:szCs w:val="22"/>
              </w:rPr>
            </w:pPr>
            <w:r w:rsidRPr="00624BE5">
              <w:rPr>
                <w:rStyle w:val="spelle"/>
                <w:sz w:val="22"/>
                <w:szCs w:val="22"/>
              </w:rPr>
              <w:lastRenderedPageBreak/>
              <w:t>Ieguvumi valsts pārvaldei (administratīvo izmaksu samazinājums)</w:t>
            </w:r>
          </w:p>
        </w:tc>
        <w:tc>
          <w:tcPr>
            <w:tcW w:w="3742" w:type="dxa"/>
          </w:tcPr>
          <w:p w:rsidR="00947EF4" w:rsidRPr="00624BE5" w:rsidRDefault="00C902BE" w:rsidP="00947EF4">
            <w:pPr>
              <w:jc w:val="both"/>
              <w:rPr>
                <w:rStyle w:val="spelle"/>
                <w:sz w:val="22"/>
                <w:szCs w:val="22"/>
              </w:rPr>
            </w:pPr>
            <w:r w:rsidRPr="00C902BE">
              <w:rPr>
                <w:rStyle w:val="spelle"/>
                <w:sz w:val="22"/>
                <w:szCs w:val="22"/>
              </w:rPr>
              <w:t>ERAF pirmās kārtas projektu iesniegumos informācija netika sniegta.</w:t>
            </w:r>
          </w:p>
        </w:tc>
        <w:tc>
          <w:tcPr>
            <w:tcW w:w="3742" w:type="dxa"/>
          </w:tcPr>
          <w:p w:rsidR="00947EF4" w:rsidRPr="00624BE5" w:rsidRDefault="0082441F" w:rsidP="00947EF4">
            <w:pPr>
              <w:jc w:val="both"/>
              <w:rPr>
                <w:rStyle w:val="spelle"/>
                <w:sz w:val="22"/>
                <w:szCs w:val="22"/>
              </w:rPr>
            </w:pPr>
            <w:r w:rsidRPr="0082441F">
              <w:rPr>
                <w:rStyle w:val="spelle"/>
                <w:sz w:val="22"/>
                <w:szCs w:val="22"/>
              </w:rPr>
              <w:t>Precīzs izmaksu samazinājums netika identificēts.</w:t>
            </w:r>
          </w:p>
        </w:tc>
      </w:tr>
      <w:tr w:rsidR="00947EF4" w:rsidRPr="00624BE5" w:rsidTr="00947EF4">
        <w:tc>
          <w:tcPr>
            <w:tcW w:w="1588" w:type="dxa"/>
          </w:tcPr>
          <w:p w:rsidR="00947EF4" w:rsidRPr="00624BE5" w:rsidRDefault="00947EF4" w:rsidP="00947EF4">
            <w:pPr>
              <w:rPr>
                <w:rStyle w:val="spelle"/>
                <w:sz w:val="22"/>
                <w:szCs w:val="22"/>
              </w:rPr>
            </w:pPr>
            <w:r w:rsidRPr="00624BE5">
              <w:rPr>
                <w:rStyle w:val="spelle"/>
                <w:sz w:val="22"/>
                <w:szCs w:val="22"/>
              </w:rPr>
              <w:t>Ieguvumi sabiedrībai (naudas izteiksmē)</w:t>
            </w:r>
          </w:p>
        </w:tc>
        <w:tc>
          <w:tcPr>
            <w:tcW w:w="3742" w:type="dxa"/>
          </w:tcPr>
          <w:p w:rsidR="00947EF4" w:rsidRPr="00624BE5" w:rsidRDefault="00C902BE" w:rsidP="00947EF4">
            <w:pPr>
              <w:jc w:val="both"/>
              <w:rPr>
                <w:rStyle w:val="spelle"/>
                <w:sz w:val="22"/>
                <w:szCs w:val="22"/>
              </w:rPr>
            </w:pPr>
            <w:r w:rsidRPr="00C902BE">
              <w:rPr>
                <w:rStyle w:val="spelle"/>
                <w:sz w:val="22"/>
                <w:szCs w:val="22"/>
              </w:rPr>
              <w:t>ERAF pirmās kārtas projektu iesniegumos informācija netika sniegta.</w:t>
            </w:r>
          </w:p>
        </w:tc>
        <w:tc>
          <w:tcPr>
            <w:tcW w:w="3742" w:type="dxa"/>
          </w:tcPr>
          <w:p w:rsidR="00947EF4" w:rsidRPr="00624BE5" w:rsidRDefault="0082441F" w:rsidP="0082441F">
            <w:pPr>
              <w:jc w:val="both"/>
              <w:rPr>
                <w:rStyle w:val="spelle"/>
                <w:sz w:val="22"/>
                <w:szCs w:val="22"/>
              </w:rPr>
            </w:pPr>
            <w:r w:rsidRPr="0082441F">
              <w:rPr>
                <w:rStyle w:val="spelle"/>
                <w:sz w:val="22"/>
                <w:szCs w:val="22"/>
              </w:rPr>
              <w:t xml:space="preserve">2016.g. </w:t>
            </w:r>
            <w:r>
              <w:rPr>
                <w:rStyle w:val="spelle"/>
                <w:sz w:val="22"/>
                <w:szCs w:val="22"/>
              </w:rPr>
              <w:t>11 490,50</w:t>
            </w:r>
            <w:r w:rsidRPr="0082441F">
              <w:rPr>
                <w:rStyle w:val="spelle"/>
                <w:sz w:val="22"/>
                <w:szCs w:val="22"/>
              </w:rPr>
              <w:t xml:space="preserve"> </w:t>
            </w:r>
            <w:proofErr w:type="spellStart"/>
            <w:r w:rsidRPr="0082441F">
              <w:rPr>
                <w:rStyle w:val="spelle"/>
                <w:sz w:val="22"/>
                <w:szCs w:val="22"/>
              </w:rPr>
              <w:t>euro</w:t>
            </w:r>
            <w:proofErr w:type="spellEnd"/>
            <w:r w:rsidRPr="0082441F">
              <w:rPr>
                <w:rStyle w:val="spelle"/>
                <w:sz w:val="22"/>
                <w:szCs w:val="22"/>
              </w:rPr>
              <w:t xml:space="preserve"> 2017.g. </w:t>
            </w:r>
            <w:r>
              <w:rPr>
                <w:rStyle w:val="spelle"/>
                <w:sz w:val="22"/>
                <w:szCs w:val="22"/>
              </w:rPr>
              <w:t>11 490,50</w:t>
            </w:r>
            <w:r w:rsidRPr="0082441F">
              <w:rPr>
                <w:rStyle w:val="spelle"/>
                <w:sz w:val="22"/>
                <w:szCs w:val="22"/>
              </w:rPr>
              <w:t xml:space="preserve"> </w:t>
            </w:r>
            <w:proofErr w:type="spellStart"/>
            <w:r w:rsidRPr="0082441F">
              <w:rPr>
                <w:rStyle w:val="spelle"/>
                <w:sz w:val="22"/>
                <w:szCs w:val="22"/>
              </w:rPr>
              <w:t>euro</w:t>
            </w:r>
            <w:proofErr w:type="spellEnd"/>
            <w:r w:rsidRPr="0082441F">
              <w:rPr>
                <w:rStyle w:val="spelle"/>
                <w:sz w:val="22"/>
                <w:szCs w:val="22"/>
              </w:rPr>
              <w:t xml:space="preserve">, 2018.g. 11 490,50 </w:t>
            </w:r>
            <w:proofErr w:type="spellStart"/>
            <w:r w:rsidRPr="0082441F">
              <w:rPr>
                <w:rStyle w:val="spelle"/>
                <w:sz w:val="22"/>
                <w:szCs w:val="22"/>
              </w:rPr>
              <w:t>euro</w:t>
            </w:r>
            <w:proofErr w:type="spellEnd"/>
            <w:r w:rsidRPr="0082441F">
              <w:rPr>
                <w:rStyle w:val="spelle"/>
                <w:sz w:val="22"/>
                <w:szCs w:val="22"/>
              </w:rPr>
              <w:t xml:space="preserve">, 2019.g. 11 490,50 </w:t>
            </w:r>
            <w:proofErr w:type="spellStart"/>
            <w:r w:rsidRPr="0082441F">
              <w:rPr>
                <w:rStyle w:val="spelle"/>
                <w:sz w:val="22"/>
                <w:szCs w:val="22"/>
              </w:rPr>
              <w:t>euro</w:t>
            </w:r>
            <w:proofErr w:type="spellEnd"/>
            <w:r>
              <w:rPr>
                <w:rStyle w:val="spelle"/>
                <w:sz w:val="22"/>
                <w:szCs w:val="22"/>
              </w:rPr>
              <w:t>.</w:t>
            </w:r>
          </w:p>
        </w:tc>
      </w:tr>
      <w:tr w:rsidR="00947EF4" w:rsidRPr="00624BE5" w:rsidTr="00947EF4">
        <w:tc>
          <w:tcPr>
            <w:tcW w:w="1588" w:type="dxa"/>
          </w:tcPr>
          <w:p w:rsidR="00947EF4" w:rsidRPr="00624BE5" w:rsidRDefault="00947EF4" w:rsidP="00947EF4">
            <w:pPr>
              <w:rPr>
                <w:rStyle w:val="spelle"/>
                <w:sz w:val="22"/>
                <w:szCs w:val="22"/>
              </w:rPr>
            </w:pPr>
            <w:r w:rsidRPr="00624BE5">
              <w:rPr>
                <w:rStyle w:val="spelle"/>
                <w:sz w:val="22"/>
                <w:szCs w:val="22"/>
              </w:rPr>
              <w:t>Sistēmas uzturēšanas izdevumi</w:t>
            </w:r>
          </w:p>
        </w:tc>
        <w:tc>
          <w:tcPr>
            <w:tcW w:w="3742" w:type="dxa"/>
          </w:tcPr>
          <w:p w:rsidR="00C902BE" w:rsidRPr="00C902BE" w:rsidRDefault="00C902BE" w:rsidP="00C902BE">
            <w:pPr>
              <w:ind w:firstLine="170"/>
              <w:jc w:val="both"/>
              <w:rPr>
                <w:rStyle w:val="spelle"/>
                <w:sz w:val="22"/>
                <w:szCs w:val="22"/>
              </w:rPr>
            </w:pPr>
            <w:r w:rsidRPr="00C902BE">
              <w:rPr>
                <w:rStyle w:val="spelle"/>
                <w:sz w:val="22"/>
                <w:szCs w:val="22"/>
              </w:rPr>
              <w:t xml:space="preserve">Būvniecības informācijas sistēma tiek veidota saskaņā ar Būvniecības likuma 2.panta 4.daļu un 4.panta 1.daļas 9.punktu, kā arī pamatojoties uz Ministru kabineta 2006.gada 5.decembra noteikumiem Nr.983 „Būvniecības informācijas sistēmas noteikumi”. Šie normatīvie akti nodrošina informācijas uzkrāšanu un papildināšanu. </w:t>
            </w:r>
          </w:p>
          <w:p w:rsidR="00C902BE" w:rsidRPr="00C902BE" w:rsidRDefault="00C902BE" w:rsidP="00C902BE">
            <w:pPr>
              <w:ind w:firstLine="170"/>
              <w:jc w:val="both"/>
              <w:rPr>
                <w:rStyle w:val="spelle"/>
                <w:sz w:val="22"/>
                <w:szCs w:val="22"/>
              </w:rPr>
            </w:pPr>
            <w:r w:rsidRPr="00C902BE">
              <w:rPr>
                <w:rStyle w:val="spelle"/>
                <w:sz w:val="22"/>
                <w:szCs w:val="22"/>
              </w:rPr>
              <w:t xml:space="preserve">Tādejādi BIS uzturēšana visā tās pastāvēšanas laikā tiek nodrošināta ar </w:t>
            </w:r>
            <w:r w:rsidRPr="00C902BE">
              <w:rPr>
                <w:rStyle w:val="spelle"/>
                <w:sz w:val="22"/>
                <w:szCs w:val="22"/>
              </w:rPr>
              <w:lastRenderedPageBreak/>
              <w:t xml:space="preserve">likuma spēku. </w:t>
            </w:r>
          </w:p>
          <w:p w:rsidR="00947EF4" w:rsidRPr="00624BE5" w:rsidRDefault="00C902BE" w:rsidP="00C902BE">
            <w:pPr>
              <w:ind w:firstLine="170"/>
              <w:jc w:val="both"/>
              <w:rPr>
                <w:rStyle w:val="spelle"/>
                <w:sz w:val="22"/>
                <w:szCs w:val="22"/>
              </w:rPr>
            </w:pPr>
            <w:r w:rsidRPr="00C902BE">
              <w:rPr>
                <w:rStyle w:val="spelle"/>
                <w:sz w:val="22"/>
                <w:szCs w:val="22"/>
              </w:rPr>
              <w:t>Ekonomikas ministrija tiek finansēta no valsts budžeta, līdz ar to Būvniecības informācijas sistēmas uzturēšana tiks nodrošināta no šim nolūkam paredzētajiem līdzekļiem kārtējā gada budžeta ietvaros.</w:t>
            </w:r>
          </w:p>
        </w:tc>
        <w:tc>
          <w:tcPr>
            <w:tcW w:w="3742" w:type="dxa"/>
          </w:tcPr>
          <w:p w:rsidR="00947EF4" w:rsidRPr="00624BE5" w:rsidRDefault="00E66072" w:rsidP="00947EF4">
            <w:pPr>
              <w:jc w:val="both"/>
              <w:rPr>
                <w:rStyle w:val="spelle"/>
                <w:sz w:val="22"/>
                <w:szCs w:val="22"/>
              </w:rPr>
            </w:pPr>
            <w:r w:rsidRPr="00E66072">
              <w:rPr>
                <w:rStyle w:val="spelle"/>
                <w:sz w:val="22"/>
                <w:szCs w:val="22"/>
              </w:rPr>
              <w:lastRenderedPageBreak/>
              <w:t>2016.g. 543 229</w:t>
            </w:r>
            <w:r w:rsidRPr="00E66072">
              <w:rPr>
                <w:rStyle w:val="spelle"/>
                <w:sz w:val="22"/>
                <w:szCs w:val="22"/>
              </w:rPr>
              <w:tab/>
            </w:r>
            <w:r>
              <w:rPr>
                <w:rStyle w:val="spelle"/>
                <w:sz w:val="22"/>
                <w:szCs w:val="22"/>
              </w:rPr>
              <w:t xml:space="preserve"> </w:t>
            </w:r>
            <w:proofErr w:type="spellStart"/>
            <w:r w:rsidRPr="00E66072">
              <w:rPr>
                <w:rStyle w:val="spelle"/>
                <w:sz w:val="22"/>
                <w:szCs w:val="22"/>
              </w:rPr>
              <w:t>euro</w:t>
            </w:r>
            <w:proofErr w:type="spellEnd"/>
            <w:r w:rsidRPr="00E66072">
              <w:rPr>
                <w:rStyle w:val="spelle"/>
                <w:sz w:val="22"/>
                <w:szCs w:val="22"/>
              </w:rPr>
              <w:t xml:space="preserve"> 2017.g. </w:t>
            </w:r>
            <w:r>
              <w:rPr>
                <w:rStyle w:val="spelle"/>
                <w:sz w:val="22"/>
                <w:szCs w:val="22"/>
              </w:rPr>
              <w:t>573 229</w:t>
            </w:r>
            <w:r w:rsidRPr="00E66072">
              <w:rPr>
                <w:rStyle w:val="spelle"/>
                <w:sz w:val="22"/>
                <w:szCs w:val="22"/>
              </w:rPr>
              <w:t xml:space="preserve"> </w:t>
            </w:r>
            <w:proofErr w:type="spellStart"/>
            <w:r w:rsidRPr="00E66072">
              <w:rPr>
                <w:rStyle w:val="spelle"/>
                <w:sz w:val="22"/>
                <w:szCs w:val="22"/>
              </w:rPr>
              <w:t>euro</w:t>
            </w:r>
            <w:proofErr w:type="spellEnd"/>
            <w:r w:rsidRPr="00E66072">
              <w:rPr>
                <w:rStyle w:val="spelle"/>
                <w:sz w:val="22"/>
                <w:szCs w:val="22"/>
              </w:rPr>
              <w:t xml:space="preserve">, 2018.g. </w:t>
            </w:r>
            <w:r>
              <w:rPr>
                <w:rStyle w:val="spelle"/>
                <w:sz w:val="22"/>
                <w:szCs w:val="22"/>
              </w:rPr>
              <w:t>543 229</w:t>
            </w:r>
            <w:r w:rsidRPr="00E66072">
              <w:rPr>
                <w:rStyle w:val="spelle"/>
                <w:sz w:val="22"/>
                <w:szCs w:val="22"/>
              </w:rPr>
              <w:t xml:space="preserve"> </w:t>
            </w:r>
            <w:proofErr w:type="spellStart"/>
            <w:r w:rsidRPr="00E66072">
              <w:rPr>
                <w:rStyle w:val="spelle"/>
                <w:sz w:val="22"/>
                <w:szCs w:val="22"/>
              </w:rPr>
              <w:t>euro</w:t>
            </w:r>
            <w:proofErr w:type="spellEnd"/>
            <w:r w:rsidRPr="00E66072">
              <w:rPr>
                <w:rStyle w:val="spelle"/>
                <w:sz w:val="22"/>
                <w:szCs w:val="22"/>
              </w:rPr>
              <w:t>, 2019.g. 653 229</w:t>
            </w:r>
            <w:r w:rsidRPr="00E66072">
              <w:rPr>
                <w:rStyle w:val="spelle"/>
                <w:sz w:val="22"/>
                <w:szCs w:val="22"/>
              </w:rPr>
              <w:tab/>
            </w:r>
            <w:proofErr w:type="spellStart"/>
            <w:r w:rsidRPr="00E66072">
              <w:rPr>
                <w:rStyle w:val="spelle"/>
                <w:sz w:val="22"/>
                <w:szCs w:val="22"/>
              </w:rPr>
              <w:t>euro</w:t>
            </w:r>
            <w:proofErr w:type="spellEnd"/>
            <w:r w:rsidRPr="00E66072">
              <w:rPr>
                <w:rStyle w:val="spelle"/>
                <w:sz w:val="22"/>
                <w:szCs w:val="22"/>
              </w:rPr>
              <w:t xml:space="preserve">, turpmāk gadā </w:t>
            </w:r>
            <w:r>
              <w:rPr>
                <w:rStyle w:val="spelle"/>
                <w:sz w:val="22"/>
                <w:szCs w:val="22"/>
              </w:rPr>
              <w:t>543 229</w:t>
            </w:r>
            <w:r w:rsidRPr="00E66072">
              <w:rPr>
                <w:rStyle w:val="spelle"/>
                <w:sz w:val="22"/>
                <w:szCs w:val="22"/>
              </w:rPr>
              <w:t xml:space="preserve"> </w:t>
            </w:r>
            <w:proofErr w:type="spellStart"/>
            <w:r w:rsidRPr="00E66072">
              <w:rPr>
                <w:rStyle w:val="spelle"/>
                <w:sz w:val="22"/>
                <w:szCs w:val="22"/>
              </w:rPr>
              <w:t>euro</w:t>
            </w:r>
            <w:proofErr w:type="spellEnd"/>
            <w:r w:rsidRPr="00E66072">
              <w:rPr>
                <w:rStyle w:val="spelle"/>
                <w:sz w:val="22"/>
                <w:szCs w:val="22"/>
              </w:rPr>
              <w:t>.</w:t>
            </w:r>
          </w:p>
        </w:tc>
      </w:tr>
    </w:tbl>
    <w:p w:rsidR="00947EF4" w:rsidRDefault="00947EF4" w:rsidP="00947EF4">
      <w:pPr>
        <w:ind w:firstLine="709"/>
        <w:jc w:val="both"/>
      </w:pPr>
    </w:p>
    <w:p w:rsidR="00423D9B" w:rsidRPr="00C6630D" w:rsidRDefault="006E5B37" w:rsidP="00947EF4">
      <w:pPr>
        <w:ind w:firstLine="709"/>
        <w:jc w:val="both"/>
        <w:rPr>
          <w:b/>
        </w:rPr>
      </w:pPr>
      <w:r w:rsidRPr="00C6630D">
        <w:rPr>
          <w:b/>
        </w:rPr>
        <w:t>3. Finanšu ministrija</w:t>
      </w:r>
    </w:p>
    <w:p w:rsidR="006E5B37" w:rsidRPr="00C6630D" w:rsidRDefault="006E5B37" w:rsidP="00947EF4">
      <w:pPr>
        <w:ind w:firstLine="709"/>
        <w:jc w:val="both"/>
        <w:rPr>
          <w:b/>
        </w:rPr>
      </w:pPr>
      <w:r w:rsidRPr="00C6630D">
        <w:rPr>
          <w:b/>
        </w:rPr>
        <w:t>3.1. Iepirkumu uzraudzības birojs</w:t>
      </w:r>
    </w:p>
    <w:p w:rsidR="006E5B37" w:rsidRDefault="001B6572" w:rsidP="001B6572">
      <w:pPr>
        <w:pStyle w:val="ListParagraph"/>
        <w:numPr>
          <w:ilvl w:val="0"/>
          <w:numId w:val="10"/>
        </w:numPr>
        <w:jc w:val="both"/>
      </w:pPr>
      <w:r w:rsidRPr="001B6572">
        <w:t>Elektronisko dokumentu uzskaites sistēmas (EDUS) dokumentu in</w:t>
      </w:r>
      <w:r w:rsidR="00C6630D">
        <w:t>tegrācijas vides (DIV) saskarne</w:t>
      </w:r>
      <w:r>
        <w:t>;</w:t>
      </w:r>
    </w:p>
    <w:p w:rsidR="001B6572" w:rsidRDefault="001B6572" w:rsidP="001B6572">
      <w:pPr>
        <w:pStyle w:val="ListParagraph"/>
        <w:numPr>
          <w:ilvl w:val="0"/>
          <w:numId w:val="10"/>
        </w:numPr>
        <w:jc w:val="both"/>
      </w:pPr>
      <w:r w:rsidRPr="001B6572">
        <w:t>Publikāci</w:t>
      </w:r>
      <w:r w:rsidR="00C6630D">
        <w:t>ju vadības sistēmas (PVS) modulis</w:t>
      </w:r>
      <w:r w:rsidRPr="001B6572">
        <w:t xml:space="preserve"> Valsts reģionālās attīstības aģentūras Elektronisko iepirkumu sistēmas e-konkursu apakšsistēmas integrēšanai</w:t>
      </w:r>
      <w:r>
        <w:t>;</w:t>
      </w:r>
    </w:p>
    <w:p w:rsidR="001B6572" w:rsidRDefault="00C6630D" w:rsidP="001B6572">
      <w:pPr>
        <w:pStyle w:val="ListParagraph"/>
        <w:numPr>
          <w:ilvl w:val="0"/>
          <w:numId w:val="10"/>
        </w:numPr>
        <w:jc w:val="both"/>
      </w:pPr>
      <w:r>
        <w:t>PVS modulis</w:t>
      </w:r>
      <w:r w:rsidR="001B6572" w:rsidRPr="001B6572">
        <w:t xml:space="preserve"> datu apmaiņai ar Eiropas Savienības Oficiālo Vēstnesi</w:t>
      </w:r>
      <w:r w:rsidR="001B6572">
        <w:t>;</w:t>
      </w:r>
    </w:p>
    <w:p w:rsidR="001B6572" w:rsidRDefault="00C6630D" w:rsidP="001B6572">
      <w:pPr>
        <w:pStyle w:val="ListParagraph"/>
        <w:numPr>
          <w:ilvl w:val="0"/>
          <w:numId w:val="10"/>
        </w:numPr>
        <w:jc w:val="both"/>
      </w:pPr>
      <w:r>
        <w:t>PVS modulis</w:t>
      </w:r>
      <w:r w:rsidR="001B6572" w:rsidRPr="001B6572">
        <w:t>, kas nodrošina informācijas pieejamību PVS ietvaros par tām personām, kurām par pārkāpumiem publisko iepirkumu un publiskās un privātās partnerības jomā piemērots administratīvais sods</w:t>
      </w:r>
      <w:r w:rsidR="001B6572">
        <w:t>.</w:t>
      </w:r>
    </w:p>
    <w:p w:rsidR="00FB454C" w:rsidRDefault="00FB454C" w:rsidP="00FB454C">
      <w:pPr>
        <w:pStyle w:val="ListParagraph"/>
        <w:ind w:left="1429"/>
        <w:jc w:val="both"/>
      </w:pPr>
    </w:p>
    <w:tbl>
      <w:tblPr>
        <w:tblStyle w:val="TableGrid"/>
        <w:tblW w:w="0" w:type="auto"/>
        <w:tblInd w:w="113" w:type="dxa"/>
        <w:tblLayout w:type="fixed"/>
        <w:tblLook w:val="04A0"/>
      </w:tblPr>
      <w:tblGrid>
        <w:gridCol w:w="1588"/>
        <w:gridCol w:w="3742"/>
        <w:gridCol w:w="3742"/>
      </w:tblGrid>
      <w:tr w:rsidR="001B6572" w:rsidRPr="00624BE5" w:rsidTr="001B6572">
        <w:trPr>
          <w:tblHeader/>
        </w:trPr>
        <w:tc>
          <w:tcPr>
            <w:tcW w:w="1588" w:type="dxa"/>
          </w:tcPr>
          <w:p w:rsidR="001B6572" w:rsidRPr="00624BE5" w:rsidRDefault="001B6572" w:rsidP="001B6572">
            <w:pPr>
              <w:keepNext/>
              <w:jc w:val="center"/>
              <w:rPr>
                <w:rStyle w:val="spelle"/>
                <w:b/>
                <w:sz w:val="22"/>
                <w:szCs w:val="22"/>
              </w:rPr>
            </w:pPr>
            <w:r w:rsidRPr="00624BE5">
              <w:rPr>
                <w:rStyle w:val="spelle"/>
                <w:b/>
                <w:sz w:val="22"/>
                <w:szCs w:val="22"/>
              </w:rPr>
              <w:t>Novērtējuma pozīcijas</w:t>
            </w:r>
          </w:p>
        </w:tc>
        <w:tc>
          <w:tcPr>
            <w:tcW w:w="3742" w:type="dxa"/>
          </w:tcPr>
          <w:p w:rsidR="001B6572" w:rsidRPr="00624BE5" w:rsidRDefault="001B6572" w:rsidP="001B6572">
            <w:pPr>
              <w:keepNext/>
              <w:jc w:val="center"/>
              <w:rPr>
                <w:rStyle w:val="spelle"/>
                <w:b/>
                <w:sz w:val="22"/>
                <w:szCs w:val="22"/>
              </w:rPr>
            </w:pPr>
            <w:r>
              <w:rPr>
                <w:rStyle w:val="spelle"/>
                <w:b/>
                <w:sz w:val="22"/>
                <w:szCs w:val="22"/>
              </w:rPr>
              <w:t xml:space="preserve">Sistēmas </w:t>
            </w:r>
            <w:r w:rsidRPr="00624BE5">
              <w:rPr>
                <w:rStyle w:val="spelle"/>
                <w:b/>
                <w:sz w:val="22"/>
                <w:szCs w:val="22"/>
              </w:rPr>
              <w:t>projekta iesniegumā sniegtais novērtējums</w:t>
            </w:r>
          </w:p>
        </w:tc>
        <w:tc>
          <w:tcPr>
            <w:tcW w:w="3742" w:type="dxa"/>
          </w:tcPr>
          <w:p w:rsidR="001B6572" w:rsidRPr="00624BE5" w:rsidRDefault="001B6572" w:rsidP="001B6572">
            <w:pPr>
              <w:keepNext/>
              <w:jc w:val="center"/>
              <w:rPr>
                <w:rStyle w:val="spelle"/>
                <w:b/>
                <w:sz w:val="22"/>
                <w:szCs w:val="22"/>
              </w:rPr>
            </w:pPr>
            <w:r w:rsidRPr="00624BE5">
              <w:rPr>
                <w:rStyle w:val="spelle"/>
                <w:b/>
                <w:sz w:val="22"/>
                <w:szCs w:val="22"/>
              </w:rPr>
              <w:t xml:space="preserve">Novērtējums saistībā ar </w:t>
            </w:r>
            <w:r>
              <w:rPr>
                <w:rStyle w:val="spelle"/>
                <w:b/>
                <w:sz w:val="22"/>
                <w:szCs w:val="22"/>
              </w:rPr>
              <w:t>finansējuma pieprasījumu sistēmas uzturēšanai</w:t>
            </w:r>
          </w:p>
        </w:tc>
      </w:tr>
      <w:tr w:rsidR="001B6572" w:rsidRPr="00624BE5" w:rsidTr="001B6572">
        <w:tc>
          <w:tcPr>
            <w:tcW w:w="1588" w:type="dxa"/>
          </w:tcPr>
          <w:p w:rsidR="001B6572" w:rsidRPr="00624BE5" w:rsidRDefault="001B6572" w:rsidP="001B6572">
            <w:pPr>
              <w:rPr>
                <w:rStyle w:val="spelle"/>
                <w:sz w:val="22"/>
                <w:szCs w:val="22"/>
              </w:rPr>
            </w:pPr>
            <w:r w:rsidRPr="00624BE5">
              <w:rPr>
                <w:rStyle w:val="spelle"/>
                <w:sz w:val="22"/>
                <w:szCs w:val="22"/>
              </w:rPr>
              <w:t>Ieguvumi valsts pārvaldei un sabiedrībai</w:t>
            </w:r>
          </w:p>
          <w:p w:rsidR="001B6572" w:rsidRPr="00624BE5" w:rsidRDefault="001B6572" w:rsidP="001B6572">
            <w:pPr>
              <w:rPr>
                <w:rStyle w:val="spelle"/>
                <w:sz w:val="22"/>
                <w:szCs w:val="22"/>
              </w:rPr>
            </w:pPr>
            <w:r w:rsidRPr="00624BE5">
              <w:rPr>
                <w:rStyle w:val="spelle"/>
                <w:sz w:val="22"/>
                <w:szCs w:val="22"/>
              </w:rPr>
              <w:t>(vispārīgs raksturojums)</w:t>
            </w:r>
          </w:p>
        </w:tc>
        <w:tc>
          <w:tcPr>
            <w:tcW w:w="3742" w:type="dxa"/>
          </w:tcPr>
          <w:p w:rsidR="001B6572" w:rsidRPr="00624BE5" w:rsidRDefault="001B6572" w:rsidP="001B6572">
            <w:pPr>
              <w:ind w:firstLine="170"/>
              <w:jc w:val="both"/>
              <w:rPr>
                <w:rStyle w:val="spelle"/>
                <w:sz w:val="22"/>
                <w:szCs w:val="22"/>
              </w:rPr>
            </w:pPr>
            <w:r w:rsidRPr="001B6572">
              <w:rPr>
                <w:rStyle w:val="spelle"/>
                <w:sz w:val="22"/>
                <w:szCs w:val="22"/>
              </w:rPr>
              <w:t>Informējam, ka izstrādātās funkcionalitātes tika izveidotas ERAF projekta „Elektronisko iepirkumu sistēmas e-konkursu un e-izsoļu funkcionalitātes attīstība” ietvarā, kā arī par valsts budžeta līdzekļiem un atsevišķa ieguvumu analīze tām netika veikta.</w:t>
            </w:r>
          </w:p>
        </w:tc>
        <w:tc>
          <w:tcPr>
            <w:tcW w:w="3742" w:type="dxa"/>
          </w:tcPr>
          <w:p w:rsidR="001B6572" w:rsidRPr="001B6572" w:rsidRDefault="001B6572" w:rsidP="001B6572">
            <w:pPr>
              <w:ind w:firstLine="170"/>
              <w:jc w:val="both"/>
              <w:rPr>
                <w:rStyle w:val="spelle"/>
                <w:sz w:val="22"/>
                <w:szCs w:val="22"/>
              </w:rPr>
            </w:pPr>
            <w:r w:rsidRPr="001B6572">
              <w:rPr>
                <w:rStyle w:val="spelle"/>
                <w:sz w:val="22"/>
                <w:szCs w:val="22"/>
              </w:rPr>
              <w:t>Nodrošināta ātra, droša un garantēta dokumentu apmaiņa starp Elektronisko iepirkumu sistēmas (EIS) e-konkursu apakšsistēmu un Iepirkumu uzraudzības biroju (IUB). Nodrošināta fizisko personu datu aizsardzība un dokumentu aizsardzība pārsūtīšanas laikā, nodrošināta dokumentu garantēta piegāde, sūtītāja un saņēmēja identifikācija, kā arī atvieglots lietvežu darbs un paātrināta dokumentu aprite.</w:t>
            </w:r>
          </w:p>
          <w:p w:rsidR="001B6572" w:rsidRPr="001B6572" w:rsidRDefault="001B6572" w:rsidP="001B6572">
            <w:pPr>
              <w:ind w:firstLine="170"/>
              <w:jc w:val="both"/>
              <w:rPr>
                <w:rStyle w:val="spelle"/>
                <w:sz w:val="22"/>
                <w:szCs w:val="22"/>
              </w:rPr>
            </w:pPr>
            <w:r w:rsidRPr="001B6572">
              <w:rPr>
                <w:rStyle w:val="spelle"/>
                <w:sz w:val="22"/>
                <w:szCs w:val="22"/>
              </w:rPr>
              <w:t>Pasūtītājiem, kuri rīko e-iepirkumus EIS e-konkursu apakšsistēmā, sabiedrisko pakalpojumu sniedzējiem, komersantiem/fiziskām personām un IUB darbiniekiem nodrošinātas automatizētas iespējas, kuras ļauj ietaupīt laiku un izmaksas.</w:t>
            </w:r>
          </w:p>
          <w:p w:rsidR="001B6572" w:rsidRPr="001B6572" w:rsidRDefault="001B6572" w:rsidP="001B6572">
            <w:pPr>
              <w:ind w:firstLine="170"/>
              <w:jc w:val="both"/>
              <w:rPr>
                <w:rStyle w:val="spelle"/>
                <w:sz w:val="22"/>
                <w:szCs w:val="22"/>
              </w:rPr>
            </w:pPr>
            <w:r w:rsidRPr="001B6572">
              <w:rPr>
                <w:rStyle w:val="spelle"/>
                <w:sz w:val="22"/>
                <w:szCs w:val="22"/>
              </w:rPr>
              <w:t>Pasūtītājiem, tiek ietaupīts laiks pateicoties iespējai izveidojot paziņojuma sagatavi automātiski iepirkumu EIS e-konkursu apakšsistēmā.</w:t>
            </w:r>
          </w:p>
          <w:p w:rsidR="001B6572" w:rsidRPr="001B6572" w:rsidRDefault="001B6572" w:rsidP="001B6572">
            <w:pPr>
              <w:ind w:firstLine="170"/>
              <w:jc w:val="both"/>
              <w:rPr>
                <w:rStyle w:val="spelle"/>
                <w:sz w:val="22"/>
                <w:szCs w:val="22"/>
              </w:rPr>
            </w:pPr>
            <w:r w:rsidRPr="001B6572">
              <w:rPr>
                <w:rStyle w:val="spelle"/>
                <w:sz w:val="22"/>
                <w:szCs w:val="22"/>
              </w:rPr>
              <w:t>Nodrošināta Eiropas Savienības publisko iepirkumu Direktīvās noteikto prasību izpilde.</w:t>
            </w:r>
          </w:p>
          <w:p w:rsidR="001B6572" w:rsidRPr="00624BE5" w:rsidRDefault="001B6572" w:rsidP="001B6572">
            <w:pPr>
              <w:ind w:firstLine="170"/>
              <w:jc w:val="both"/>
              <w:rPr>
                <w:rStyle w:val="spelle"/>
                <w:sz w:val="22"/>
                <w:szCs w:val="22"/>
              </w:rPr>
            </w:pPr>
            <w:r w:rsidRPr="001B6572">
              <w:rPr>
                <w:rStyle w:val="spelle"/>
                <w:sz w:val="22"/>
                <w:szCs w:val="22"/>
              </w:rPr>
              <w:t xml:space="preserve">Nodrošināta iespēja pārbaudīt iepirkuma komisijas locekļus saistībā ar </w:t>
            </w:r>
            <w:r w:rsidRPr="001B6572">
              <w:rPr>
                <w:rStyle w:val="spelle"/>
                <w:sz w:val="22"/>
                <w:szCs w:val="22"/>
              </w:rPr>
              <w:lastRenderedPageBreak/>
              <w:t>administratīvajiem pārkāpumiem publisko iepirkumu un publiskās un privātās partnerības jomā, līdz ar to publiskajos iepirkumos un publiskās un privātās partnerības jomā tiek nodrošināta caurskatāmība, ātri, ērti un droši pārliecinoties par to, vai izveidotajā iepirkumu komisijā nav iekļautas personas, kuras administratīvi sodījis Iepirkumu uzraudzības biroja Administratīvo sodu departaments. Novēršot iespēju sodītām personām piedalīties publisko iepirkumu komisijas darbā, tiek samazināta krāpšanas, kļūdu un nesaimniecisku lēmumu pieņemšanas iespēja un stiprināta sabiedrības uzticība valstij, tai rīkojot iepirkumus par nodokļu maksātāju līdzekļiem.</w:t>
            </w:r>
          </w:p>
        </w:tc>
      </w:tr>
      <w:tr w:rsidR="001B6572" w:rsidRPr="00624BE5" w:rsidTr="001B6572">
        <w:tc>
          <w:tcPr>
            <w:tcW w:w="1588" w:type="dxa"/>
          </w:tcPr>
          <w:p w:rsidR="001B6572" w:rsidRPr="00624BE5" w:rsidRDefault="001B6572" w:rsidP="001B6572">
            <w:pPr>
              <w:rPr>
                <w:rStyle w:val="spelle"/>
                <w:sz w:val="22"/>
                <w:szCs w:val="22"/>
              </w:rPr>
            </w:pPr>
            <w:r w:rsidRPr="00624BE5">
              <w:rPr>
                <w:rStyle w:val="spelle"/>
                <w:sz w:val="22"/>
                <w:szCs w:val="22"/>
              </w:rPr>
              <w:lastRenderedPageBreak/>
              <w:t>Ieguvumi valsts pārvaldei (administratīvo izmaksu samazinājums)</w:t>
            </w:r>
          </w:p>
        </w:tc>
        <w:tc>
          <w:tcPr>
            <w:tcW w:w="3742" w:type="dxa"/>
          </w:tcPr>
          <w:p w:rsidR="001B6572" w:rsidRPr="00624BE5" w:rsidRDefault="00D51A22" w:rsidP="001B6572">
            <w:pPr>
              <w:jc w:val="both"/>
              <w:rPr>
                <w:rStyle w:val="spelle"/>
                <w:sz w:val="22"/>
                <w:szCs w:val="22"/>
              </w:rPr>
            </w:pPr>
            <w:r w:rsidRPr="00D51A22">
              <w:rPr>
                <w:rStyle w:val="spelle"/>
                <w:sz w:val="22"/>
                <w:szCs w:val="22"/>
              </w:rPr>
              <w:t>Informējam, ka izstrādātās funkcionalitātes tika izveidotas ERAF projekta „Elektronisko iepirkumu sistēmas e-konkursu un e-izsoļu funkcionalitātes attīstība” ietvarā, kā arī par valsts budžeta līdzekļiem un atsevišķa izmaksu samazinājumu analīze tām netika veikta.</w:t>
            </w:r>
          </w:p>
        </w:tc>
        <w:tc>
          <w:tcPr>
            <w:tcW w:w="3742" w:type="dxa"/>
          </w:tcPr>
          <w:p w:rsidR="001B6572" w:rsidRPr="00624BE5" w:rsidRDefault="00D51A22" w:rsidP="001B6572">
            <w:pPr>
              <w:jc w:val="both"/>
              <w:rPr>
                <w:rStyle w:val="spelle"/>
                <w:sz w:val="22"/>
                <w:szCs w:val="22"/>
              </w:rPr>
            </w:pPr>
            <w:r w:rsidRPr="00D51A22">
              <w:rPr>
                <w:rStyle w:val="spelle"/>
                <w:sz w:val="22"/>
                <w:szCs w:val="22"/>
              </w:rPr>
              <w:t>Precīzs izmaksu samazinājums netika identificēts.</w:t>
            </w:r>
          </w:p>
        </w:tc>
      </w:tr>
      <w:tr w:rsidR="001B6572" w:rsidRPr="00624BE5" w:rsidTr="001B6572">
        <w:tc>
          <w:tcPr>
            <w:tcW w:w="1588" w:type="dxa"/>
          </w:tcPr>
          <w:p w:rsidR="001B6572" w:rsidRPr="00624BE5" w:rsidRDefault="001B6572" w:rsidP="001B6572">
            <w:pPr>
              <w:rPr>
                <w:rStyle w:val="spelle"/>
                <w:sz w:val="22"/>
                <w:szCs w:val="22"/>
              </w:rPr>
            </w:pPr>
            <w:r w:rsidRPr="00624BE5">
              <w:rPr>
                <w:rStyle w:val="spelle"/>
                <w:sz w:val="22"/>
                <w:szCs w:val="22"/>
              </w:rPr>
              <w:t>Ieguvumi sabiedrībai (naudas izteiksmē)</w:t>
            </w:r>
          </w:p>
        </w:tc>
        <w:tc>
          <w:tcPr>
            <w:tcW w:w="3742" w:type="dxa"/>
          </w:tcPr>
          <w:p w:rsidR="001B6572" w:rsidRPr="00624BE5" w:rsidRDefault="00D51A22" w:rsidP="001B6572">
            <w:pPr>
              <w:jc w:val="both"/>
              <w:rPr>
                <w:rStyle w:val="spelle"/>
                <w:sz w:val="22"/>
                <w:szCs w:val="22"/>
              </w:rPr>
            </w:pPr>
            <w:r w:rsidRPr="00D51A22">
              <w:rPr>
                <w:rStyle w:val="spelle"/>
                <w:sz w:val="22"/>
                <w:szCs w:val="22"/>
              </w:rPr>
              <w:t>Informējam, ka izstrādātās funkcionalitātes tika izveidotas ERAF projekta „Elektronisko iepirkumu sistēmas e-konkursu un e-izsoļu funkcionalitātes attīstība” ietvarā, kā arī par valsts budžeta līdzekļiem un atsevišķa ieguvumu analīze naudas izteiksmē tām netika veikta.</w:t>
            </w:r>
          </w:p>
        </w:tc>
        <w:tc>
          <w:tcPr>
            <w:tcW w:w="3742" w:type="dxa"/>
          </w:tcPr>
          <w:p w:rsidR="001B6572" w:rsidRPr="00624BE5" w:rsidRDefault="00D51A22" w:rsidP="001B6572">
            <w:pPr>
              <w:jc w:val="both"/>
              <w:rPr>
                <w:rStyle w:val="spelle"/>
                <w:sz w:val="22"/>
                <w:szCs w:val="22"/>
              </w:rPr>
            </w:pPr>
            <w:r w:rsidRPr="00D51A22">
              <w:rPr>
                <w:rStyle w:val="spelle"/>
                <w:sz w:val="22"/>
                <w:szCs w:val="22"/>
              </w:rPr>
              <w:t xml:space="preserve">2017.g. 1 103 839 </w:t>
            </w:r>
            <w:proofErr w:type="spellStart"/>
            <w:r w:rsidRPr="00D51A22">
              <w:rPr>
                <w:rStyle w:val="spelle"/>
                <w:sz w:val="22"/>
                <w:szCs w:val="22"/>
              </w:rPr>
              <w:t>euro</w:t>
            </w:r>
            <w:proofErr w:type="spellEnd"/>
            <w:r w:rsidRPr="00D51A22">
              <w:rPr>
                <w:rStyle w:val="spelle"/>
                <w:sz w:val="22"/>
                <w:szCs w:val="22"/>
              </w:rPr>
              <w:t xml:space="preserve">, 2018.g. 1 103 839 </w:t>
            </w:r>
            <w:proofErr w:type="spellStart"/>
            <w:r w:rsidRPr="00D51A22">
              <w:rPr>
                <w:rStyle w:val="spelle"/>
                <w:sz w:val="22"/>
                <w:szCs w:val="22"/>
              </w:rPr>
              <w:t>euro</w:t>
            </w:r>
            <w:proofErr w:type="spellEnd"/>
            <w:r w:rsidRPr="00D51A22">
              <w:rPr>
                <w:rStyle w:val="spelle"/>
                <w:sz w:val="22"/>
                <w:szCs w:val="22"/>
              </w:rPr>
              <w:t xml:space="preserve">, 2019.g. 1 103 839 </w:t>
            </w:r>
            <w:proofErr w:type="spellStart"/>
            <w:r w:rsidRPr="00D51A22">
              <w:rPr>
                <w:rStyle w:val="spelle"/>
                <w:sz w:val="22"/>
                <w:szCs w:val="22"/>
              </w:rPr>
              <w:t>euro</w:t>
            </w:r>
            <w:proofErr w:type="spellEnd"/>
            <w:r w:rsidRPr="00D51A22">
              <w:rPr>
                <w:rStyle w:val="spelle"/>
                <w:sz w:val="22"/>
                <w:szCs w:val="22"/>
              </w:rPr>
              <w:t>.</w:t>
            </w:r>
          </w:p>
        </w:tc>
      </w:tr>
      <w:tr w:rsidR="001B6572" w:rsidRPr="00624BE5" w:rsidTr="001B6572">
        <w:tc>
          <w:tcPr>
            <w:tcW w:w="1588" w:type="dxa"/>
          </w:tcPr>
          <w:p w:rsidR="001B6572" w:rsidRPr="00624BE5" w:rsidRDefault="001B6572" w:rsidP="001B6572">
            <w:pPr>
              <w:rPr>
                <w:rStyle w:val="spelle"/>
                <w:sz w:val="22"/>
                <w:szCs w:val="22"/>
              </w:rPr>
            </w:pPr>
            <w:r w:rsidRPr="00624BE5">
              <w:rPr>
                <w:rStyle w:val="spelle"/>
                <w:sz w:val="22"/>
                <w:szCs w:val="22"/>
              </w:rPr>
              <w:t>Sistēmas uzturēšanas izdevumi</w:t>
            </w:r>
          </w:p>
        </w:tc>
        <w:tc>
          <w:tcPr>
            <w:tcW w:w="3742" w:type="dxa"/>
          </w:tcPr>
          <w:p w:rsidR="001B6572" w:rsidRPr="00624BE5" w:rsidRDefault="00D51A22" w:rsidP="001B6572">
            <w:pPr>
              <w:ind w:firstLine="170"/>
              <w:jc w:val="both"/>
              <w:rPr>
                <w:rStyle w:val="spelle"/>
                <w:sz w:val="22"/>
                <w:szCs w:val="22"/>
              </w:rPr>
            </w:pPr>
            <w:r w:rsidRPr="00D51A22">
              <w:rPr>
                <w:rStyle w:val="spelle"/>
                <w:sz w:val="22"/>
                <w:szCs w:val="22"/>
              </w:rPr>
              <w:t>Informējam, ka izstrādātās funkcionalitātes tika izveidotas ERAF projekta „Elektronisko iepirkumu sistēmas e-konkursu un e-izsoļu funkcionalitātes attīstība” ietvarā, kā arī par valsts budžeta līdzekļiem un atsevišķa uzturēšanas izdevumu analīze tām netika veikta.</w:t>
            </w:r>
          </w:p>
        </w:tc>
        <w:tc>
          <w:tcPr>
            <w:tcW w:w="3742" w:type="dxa"/>
          </w:tcPr>
          <w:p w:rsidR="001B6572" w:rsidRPr="00624BE5" w:rsidRDefault="00D51A22" w:rsidP="001B6572">
            <w:pPr>
              <w:jc w:val="both"/>
              <w:rPr>
                <w:rStyle w:val="spelle"/>
                <w:sz w:val="22"/>
                <w:szCs w:val="22"/>
              </w:rPr>
            </w:pPr>
            <w:r w:rsidRPr="00D51A22">
              <w:rPr>
                <w:rStyle w:val="spelle"/>
                <w:sz w:val="22"/>
                <w:szCs w:val="22"/>
              </w:rPr>
              <w:t xml:space="preserve">2016.g. 62 365 </w:t>
            </w:r>
            <w:proofErr w:type="spellStart"/>
            <w:r w:rsidRPr="00D51A22">
              <w:rPr>
                <w:rStyle w:val="spelle"/>
                <w:sz w:val="22"/>
                <w:szCs w:val="22"/>
              </w:rPr>
              <w:t>euro</w:t>
            </w:r>
            <w:proofErr w:type="spellEnd"/>
            <w:r w:rsidRPr="00D51A22">
              <w:rPr>
                <w:rStyle w:val="spelle"/>
                <w:sz w:val="22"/>
                <w:szCs w:val="22"/>
              </w:rPr>
              <w:t xml:space="preserve"> 2017.g. 76 934 </w:t>
            </w:r>
            <w:proofErr w:type="spellStart"/>
            <w:r w:rsidRPr="00D51A22">
              <w:rPr>
                <w:rStyle w:val="spelle"/>
                <w:sz w:val="22"/>
                <w:szCs w:val="22"/>
              </w:rPr>
              <w:t>euro</w:t>
            </w:r>
            <w:proofErr w:type="spellEnd"/>
            <w:r w:rsidRPr="00D51A22">
              <w:rPr>
                <w:rStyle w:val="spelle"/>
                <w:sz w:val="22"/>
                <w:szCs w:val="22"/>
              </w:rPr>
              <w:t xml:space="preserve">, 2018.g. 76 934 </w:t>
            </w:r>
            <w:proofErr w:type="spellStart"/>
            <w:r w:rsidRPr="00D51A22">
              <w:rPr>
                <w:rStyle w:val="spelle"/>
                <w:sz w:val="22"/>
                <w:szCs w:val="22"/>
              </w:rPr>
              <w:t>euro</w:t>
            </w:r>
            <w:proofErr w:type="spellEnd"/>
            <w:r w:rsidRPr="00D51A22">
              <w:rPr>
                <w:rStyle w:val="spelle"/>
                <w:sz w:val="22"/>
                <w:szCs w:val="22"/>
              </w:rPr>
              <w:t xml:space="preserve">, 2019.g. 76 934 </w:t>
            </w:r>
            <w:proofErr w:type="spellStart"/>
            <w:r w:rsidRPr="00D51A22">
              <w:rPr>
                <w:rStyle w:val="spelle"/>
                <w:sz w:val="22"/>
                <w:szCs w:val="22"/>
              </w:rPr>
              <w:t>euro</w:t>
            </w:r>
            <w:proofErr w:type="spellEnd"/>
            <w:r w:rsidRPr="00D51A22">
              <w:rPr>
                <w:rStyle w:val="spelle"/>
                <w:sz w:val="22"/>
                <w:szCs w:val="22"/>
              </w:rPr>
              <w:t xml:space="preserve">, turpmāk gadā 76 934 </w:t>
            </w:r>
            <w:proofErr w:type="spellStart"/>
            <w:r w:rsidRPr="00D51A22">
              <w:rPr>
                <w:rStyle w:val="spelle"/>
                <w:sz w:val="22"/>
                <w:szCs w:val="22"/>
              </w:rPr>
              <w:t>euro</w:t>
            </w:r>
            <w:proofErr w:type="spellEnd"/>
            <w:r w:rsidRPr="00D51A22">
              <w:rPr>
                <w:rStyle w:val="spelle"/>
                <w:sz w:val="22"/>
                <w:szCs w:val="22"/>
              </w:rPr>
              <w:t>.</w:t>
            </w:r>
          </w:p>
        </w:tc>
      </w:tr>
    </w:tbl>
    <w:p w:rsidR="001B6572" w:rsidRDefault="001B6572" w:rsidP="001B6572">
      <w:pPr>
        <w:jc w:val="both"/>
      </w:pPr>
    </w:p>
    <w:p w:rsidR="003307D9" w:rsidRPr="00FB454C" w:rsidRDefault="003307D9" w:rsidP="001B6572">
      <w:pPr>
        <w:jc w:val="both"/>
        <w:rPr>
          <w:b/>
        </w:rPr>
      </w:pPr>
      <w:r w:rsidRPr="00FB454C">
        <w:rPr>
          <w:b/>
        </w:rPr>
        <w:t>3.2. Valsts ieņēmumu dienests</w:t>
      </w:r>
    </w:p>
    <w:p w:rsidR="003307D9" w:rsidRDefault="003307D9" w:rsidP="001B6572">
      <w:pPr>
        <w:jc w:val="both"/>
      </w:pPr>
      <w:r w:rsidRPr="003307D9">
        <w:t>Akcīzes preču pār</w:t>
      </w:r>
      <w:r w:rsidR="00B158B6">
        <w:t>vietošanas un kontroles sistēma</w:t>
      </w:r>
      <w:r w:rsidRPr="003307D9">
        <w:t xml:space="preserve"> (EMCS)</w:t>
      </w:r>
    </w:p>
    <w:p w:rsidR="003307D9" w:rsidRDefault="003307D9" w:rsidP="001B6572">
      <w:pPr>
        <w:jc w:val="both"/>
      </w:pPr>
    </w:p>
    <w:tbl>
      <w:tblPr>
        <w:tblStyle w:val="TableGrid"/>
        <w:tblW w:w="0" w:type="auto"/>
        <w:tblInd w:w="113" w:type="dxa"/>
        <w:tblLayout w:type="fixed"/>
        <w:tblLook w:val="04A0"/>
      </w:tblPr>
      <w:tblGrid>
        <w:gridCol w:w="1588"/>
        <w:gridCol w:w="3742"/>
        <w:gridCol w:w="3742"/>
      </w:tblGrid>
      <w:tr w:rsidR="003307D9" w:rsidRPr="00624BE5" w:rsidTr="00651065">
        <w:trPr>
          <w:tblHeader/>
        </w:trPr>
        <w:tc>
          <w:tcPr>
            <w:tcW w:w="1588" w:type="dxa"/>
          </w:tcPr>
          <w:p w:rsidR="003307D9" w:rsidRPr="00624BE5" w:rsidRDefault="003307D9" w:rsidP="00651065">
            <w:pPr>
              <w:keepNext/>
              <w:jc w:val="center"/>
              <w:rPr>
                <w:rStyle w:val="spelle"/>
                <w:b/>
                <w:sz w:val="22"/>
                <w:szCs w:val="22"/>
              </w:rPr>
            </w:pPr>
            <w:r w:rsidRPr="00624BE5">
              <w:rPr>
                <w:rStyle w:val="spelle"/>
                <w:b/>
                <w:sz w:val="22"/>
                <w:szCs w:val="22"/>
              </w:rPr>
              <w:t>Novērtējuma pozīcijas</w:t>
            </w:r>
          </w:p>
        </w:tc>
        <w:tc>
          <w:tcPr>
            <w:tcW w:w="3742" w:type="dxa"/>
          </w:tcPr>
          <w:p w:rsidR="003307D9" w:rsidRPr="00624BE5" w:rsidRDefault="003307D9" w:rsidP="00651065">
            <w:pPr>
              <w:keepNext/>
              <w:jc w:val="center"/>
              <w:rPr>
                <w:rStyle w:val="spelle"/>
                <w:b/>
                <w:sz w:val="22"/>
                <w:szCs w:val="22"/>
              </w:rPr>
            </w:pPr>
            <w:r>
              <w:rPr>
                <w:rStyle w:val="spelle"/>
                <w:b/>
                <w:sz w:val="22"/>
                <w:szCs w:val="22"/>
              </w:rPr>
              <w:t xml:space="preserve">Sistēmas </w:t>
            </w:r>
            <w:r w:rsidRPr="00624BE5">
              <w:rPr>
                <w:rStyle w:val="spelle"/>
                <w:b/>
                <w:sz w:val="22"/>
                <w:szCs w:val="22"/>
              </w:rPr>
              <w:t>projekta iesniegumā sniegtais novērtējums</w:t>
            </w:r>
          </w:p>
        </w:tc>
        <w:tc>
          <w:tcPr>
            <w:tcW w:w="3742" w:type="dxa"/>
          </w:tcPr>
          <w:p w:rsidR="003307D9" w:rsidRPr="00624BE5" w:rsidRDefault="003307D9" w:rsidP="00651065">
            <w:pPr>
              <w:keepNext/>
              <w:jc w:val="center"/>
              <w:rPr>
                <w:rStyle w:val="spelle"/>
                <w:b/>
                <w:sz w:val="22"/>
                <w:szCs w:val="22"/>
              </w:rPr>
            </w:pPr>
            <w:r w:rsidRPr="00624BE5">
              <w:rPr>
                <w:rStyle w:val="spelle"/>
                <w:b/>
                <w:sz w:val="22"/>
                <w:szCs w:val="22"/>
              </w:rPr>
              <w:t xml:space="preserve">Novērtējums saistībā ar </w:t>
            </w:r>
            <w:r>
              <w:rPr>
                <w:rStyle w:val="spelle"/>
                <w:b/>
                <w:sz w:val="22"/>
                <w:szCs w:val="22"/>
              </w:rPr>
              <w:t>finansējuma pieprasījumu sistēmas uzturēšanai</w:t>
            </w:r>
          </w:p>
        </w:tc>
      </w:tr>
      <w:tr w:rsidR="003307D9" w:rsidRPr="00624BE5" w:rsidTr="00651065">
        <w:tc>
          <w:tcPr>
            <w:tcW w:w="1588" w:type="dxa"/>
          </w:tcPr>
          <w:p w:rsidR="003307D9" w:rsidRPr="00624BE5" w:rsidRDefault="003307D9" w:rsidP="00651065">
            <w:pPr>
              <w:rPr>
                <w:rStyle w:val="spelle"/>
                <w:sz w:val="22"/>
                <w:szCs w:val="22"/>
              </w:rPr>
            </w:pPr>
            <w:r w:rsidRPr="00624BE5">
              <w:rPr>
                <w:rStyle w:val="spelle"/>
                <w:sz w:val="22"/>
                <w:szCs w:val="22"/>
              </w:rPr>
              <w:t xml:space="preserve">Ieguvumi valsts </w:t>
            </w:r>
            <w:r w:rsidRPr="00624BE5">
              <w:rPr>
                <w:rStyle w:val="spelle"/>
                <w:sz w:val="22"/>
                <w:szCs w:val="22"/>
              </w:rPr>
              <w:lastRenderedPageBreak/>
              <w:t>pārvaldei un sabiedrībai</w:t>
            </w:r>
          </w:p>
          <w:p w:rsidR="003307D9" w:rsidRPr="00624BE5" w:rsidRDefault="003307D9" w:rsidP="00651065">
            <w:pPr>
              <w:rPr>
                <w:rStyle w:val="spelle"/>
                <w:sz w:val="22"/>
                <w:szCs w:val="22"/>
              </w:rPr>
            </w:pPr>
            <w:r w:rsidRPr="00624BE5">
              <w:rPr>
                <w:rStyle w:val="spelle"/>
                <w:sz w:val="22"/>
                <w:szCs w:val="22"/>
              </w:rPr>
              <w:t>(vispārīgs raksturojums)</w:t>
            </w:r>
          </w:p>
        </w:tc>
        <w:tc>
          <w:tcPr>
            <w:tcW w:w="3742" w:type="dxa"/>
          </w:tcPr>
          <w:p w:rsidR="003307D9" w:rsidRPr="00624BE5" w:rsidRDefault="003307D9" w:rsidP="003307D9">
            <w:pPr>
              <w:jc w:val="both"/>
              <w:rPr>
                <w:rStyle w:val="spelle"/>
                <w:sz w:val="22"/>
                <w:szCs w:val="22"/>
              </w:rPr>
            </w:pPr>
            <w:r w:rsidRPr="003307D9">
              <w:rPr>
                <w:rStyle w:val="spelle"/>
                <w:sz w:val="22"/>
                <w:szCs w:val="22"/>
              </w:rPr>
              <w:lastRenderedPageBreak/>
              <w:t>ERAF pirmās kārtas projektu iesniegumos informācija netika sniegta.</w:t>
            </w:r>
          </w:p>
        </w:tc>
        <w:tc>
          <w:tcPr>
            <w:tcW w:w="3742" w:type="dxa"/>
          </w:tcPr>
          <w:p w:rsidR="003307D9" w:rsidRPr="003307D9" w:rsidRDefault="003307D9" w:rsidP="003307D9">
            <w:pPr>
              <w:ind w:firstLine="170"/>
              <w:jc w:val="both"/>
              <w:rPr>
                <w:rStyle w:val="spelle"/>
                <w:sz w:val="22"/>
                <w:szCs w:val="22"/>
              </w:rPr>
            </w:pPr>
            <w:r w:rsidRPr="003307D9">
              <w:rPr>
                <w:rStyle w:val="spelle"/>
                <w:sz w:val="22"/>
                <w:szCs w:val="22"/>
              </w:rPr>
              <w:t xml:space="preserve">Nodrošināta operatīva elektronisku dokumentu apmaiņa starp Eiropas </w:t>
            </w:r>
            <w:r w:rsidRPr="003307D9">
              <w:rPr>
                <w:rStyle w:val="spelle"/>
                <w:sz w:val="22"/>
                <w:szCs w:val="22"/>
              </w:rPr>
              <w:lastRenderedPageBreak/>
              <w:t>Savienības dalībvalstu nodokļu administrācijām un komersantiem, aizstājot pavaddokumentu apriti papīra formātā. EMCS ieviešana komersantiem nodrošina administratīvā sloga samazinājumu un dod iespēju efektīvāk veikt uzņēmējdarbību.</w:t>
            </w:r>
          </w:p>
          <w:p w:rsidR="003307D9" w:rsidRPr="00624BE5" w:rsidRDefault="003307D9" w:rsidP="003307D9">
            <w:pPr>
              <w:ind w:firstLine="170"/>
              <w:jc w:val="both"/>
              <w:rPr>
                <w:rStyle w:val="spelle"/>
                <w:sz w:val="22"/>
                <w:szCs w:val="22"/>
              </w:rPr>
            </w:pPr>
            <w:r w:rsidRPr="003307D9">
              <w:rPr>
                <w:rStyle w:val="spelle"/>
                <w:sz w:val="22"/>
                <w:szCs w:val="22"/>
              </w:rPr>
              <w:t>VID ir pieej</w:t>
            </w:r>
            <w:r>
              <w:rPr>
                <w:rStyle w:val="spelle"/>
                <w:sz w:val="22"/>
                <w:szCs w:val="22"/>
              </w:rPr>
              <w:t xml:space="preserve">ama precīzāka informācija, kas </w:t>
            </w:r>
            <w:r w:rsidRPr="003307D9">
              <w:rPr>
                <w:rStyle w:val="spelle"/>
                <w:sz w:val="22"/>
                <w:szCs w:val="22"/>
              </w:rPr>
              <w:t>nodrošina akcīzes preču aprites caurskatāmību, sniedz iespēju īstenot precīzākus operatīvos kontroles pasākumus (informācija par konkrētiem pārvadājumiem kļuva pieejama tiešsaistē un pi</w:t>
            </w:r>
            <w:r>
              <w:rPr>
                <w:rStyle w:val="spelle"/>
                <w:sz w:val="22"/>
                <w:szCs w:val="22"/>
              </w:rPr>
              <w:t>rms akcīzes preču nosūtīšanas).</w:t>
            </w:r>
            <w:r w:rsidRPr="003307D9">
              <w:rPr>
                <w:rStyle w:val="spelle"/>
                <w:sz w:val="22"/>
                <w:szCs w:val="22"/>
              </w:rPr>
              <w:t xml:space="preserve"> Komersantiem samazinājusies iespēja veikt krāpnieciskus darījumus un izvairīties no akcīzes nodokļa nomaksas.</w:t>
            </w:r>
          </w:p>
        </w:tc>
      </w:tr>
      <w:tr w:rsidR="003307D9" w:rsidRPr="00624BE5" w:rsidTr="00651065">
        <w:tc>
          <w:tcPr>
            <w:tcW w:w="1588" w:type="dxa"/>
          </w:tcPr>
          <w:p w:rsidR="003307D9" w:rsidRPr="00624BE5" w:rsidRDefault="003307D9" w:rsidP="00651065">
            <w:pPr>
              <w:rPr>
                <w:rStyle w:val="spelle"/>
                <w:sz w:val="22"/>
                <w:szCs w:val="22"/>
              </w:rPr>
            </w:pPr>
            <w:r w:rsidRPr="00624BE5">
              <w:rPr>
                <w:rStyle w:val="spelle"/>
                <w:sz w:val="22"/>
                <w:szCs w:val="22"/>
              </w:rPr>
              <w:lastRenderedPageBreak/>
              <w:t>Ieguvumi valsts pārvaldei (administratīvo izmaksu samazinājums)</w:t>
            </w:r>
          </w:p>
        </w:tc>
        <w:tc>
          <w:tcPr>
            <w:tcW w:w="3742" w:type="dxa"/>
          </w:tcPr>
          <w:p w:rsidR="003307D9" w:rsidRPr="00624BE5" w:rsidRDefault="003307D9" w:rsidP="00651065">
            <w:pPr>
              <w:jc w:val="both"/>
              <w:rPr>
                <w:rStyle w:val="spelle"/>
                <w:sz w:val="22"/>
                <w:szCs w:val="22"/>
              </w:rPr>
            </w:pPr>
            <w:r w:rsidRPr="003307D9">
              <w:rPr>
                <w:rStyle w:val="spelle"/>
                <w:sz w:val="22"/>
                <w:szCs w:val="22"/>
              </w:rPr>
              <w:t>ERAF pirmās kārtas projektu iesniegumos informācija netika sniegta.</w:t>
            </w:r>
          </w:p>
        </w:tc>
        <w:tc>
          <w:tcPr>
            <w:tcW w:w="3742" w:type="dxa"/>
          </w:tcPr>
          <w:p w:rsidR="003307D9" w:rsidRPr="00624BE5" w:rsidRDefault="003307D9" w:rsidP="00651065">
            <w:pPr>
              <w:jc w:val="both"/>
              <w:rPr>
                <w:rStyle w:val="spelle"/>
                <w:sz w:val="22"/>
                <w:szCs w:val="22"/>
              </w:rPr>
            </w:pPr>
            <w:r w:rsidRPr="003307D9">
              <w:rPr>
                <w:rStyle w:val="spelle"/>
                <w:sz w:val="22"/>
                <w:szCs w:val="22"/>
              </w:rPr>
              <w:t xml:space="preserve">2017.g. 238 800 </w:t>
            </w:r>
            <w:proofErr w:type="spellStart"/>
            <w:r w:rsidRPr="003307D9">
              <w:rPr>
                <w:rStyle w:val="spelle"/>
                <w:sz w:val="22"/>
                <w:szCs w:val="22"/>
              </w:rPr>
              <w:t>euro</w:t>
            </w:r>
            <w:proofErr w:type="spellEnd"/>
            <w:r w:rsidRPr="003307D9">
              <w:rPr>
                <w:rStyle w:val="spelle"/>
                <w:sz w:val="22"/>
                <w:szCs w:val="22"/>
              </w:rPr>
              <w:t xml:space="preserve">, 2018.g. 238 800 </w:t>
            </w:r>
            <w:proofErr w:type="spellStart"/>
            <w:r w:rsidRPr="003307D9">
              <w:rPr>
                <w:rStyle w:val="spelle"/>
                <w:sz w:val="22"/>
                <w:szCs w:val="22"/>
              </w:rPr>
              <w:t>euro</w:t>
            </w:r>
            <w:proofErr w:type="spellEnd"/>
            <w:r w:rsidRPr="003307D9">
              <w:rPr>
                <w:rStyle w:val="spelle"/>
                <w:sz w:val="22"/>
                <w:szCs w:val="22"/>
              </w:rPr>
              <w:t xml:space="preserve">, 2019.g. 238 800 </w:t>
            </w:r>
            <w:proofErr w:type="spellStart"/>
            <w:r w:rsidRPr="003307D9">
              <w:rPr>
                <w:rStyle w:val="spelle"/>
                <w:sz w:val="22"/>
                <w:szCs w:val="22"/>
              </w:rPr>
              <w:t>euro</w:t>
            </w:r>
            <w:proofErr w:type="spellEnd"/>
            <w:r w:rsidRPr="003307D9">
              <w:rPr>
                <w:rStyle w:val="spelle"/>
                <w:sz w:val="22"/>
                <w:szCs w:val="22"/>
              </w:rPr>
              <w:t>.</w:t>
            </w:r>
          </w:p>
        </w:tc>
      </w:tr>
      <w:tr w:rsidR="003307D9" w:rsidRPr="00624BE5" w:rsidTr="00651065">
        <w:tc>
          <w:tcPr>
            <w:tcW w:w="1588" w:type="dxa"/>
          </w:tcPr>
          <w:p w:rsidR="003307D9" w:rsidRPr="00624BE5" w:rsidRDefault="003307D9" w:rsidP="00651065">
            <w:pPr>
              <w:rPr>
                <w:rStyle w:val="spelle"/>
                <w:sz w:val="22"/>
                <w:szCs w:val="22"/>
              </w:rPr>
            </w:pPr>
            <w:r w:rsidRPr="00624BE5">
              <w:rPr>
                <w:rStyle w:val="spelle"/>
                <w:sz w:val="22"/>
                <w:szCs w:val="22"/>
              </w:rPr>
              <w:t>Ieguvumi sabiedrībai (naudas izteiksmē)</w:t>
            </w:r>
          </w:p>
        </w:tc>
        <w:tc>
          <w:tcPr>
            <w:tcW w:w="3742" w:type="dxa"/>
          </w:tcPr>
          <w:p w:rsidR="003307D9" w:rsidRPr="00624BE5" w:rsidRDefault="003307D9" w:rsidP="00651065">
            <w:pPr>
              <w:jc w:val="both"/>
              <w:rPr>
                <w:rStyle w:val="spelle"/>
                <w:sz w:val="22"/>
                <w:szCs w:val="22"/>
              </w:rPr>
            </w:pPr>
            <w:r w:rsidRPr="003307D9">
              <w:rPr>
                <w:rStyle w:val="spelle"/>
                <w:sz w:val="22"/>
                <w:szCs w:val="22"/>
              </w:rPr>
              <w:t>ERAF pirmās kārtas projektu iesniegumos informācija netika sniegta.</w:t>
            </w:r>
          </w:p>
        </w:tc>
        <w:tc>
          <w:tcPr>
            <w:tcW w:w="3742" w:type="dxa"/>
          </w:tcPr>
          <w:p w:rsidR="003307D9" w:rsidRPr="00624BE5" w:rsidRDefault="003307D9" w:rsidP="00651065">
            <w:pPr>
              <w:jc w:val="both"/>
              <w:rPr>
                <w:rStyle w:val="spelle"/>
                <w:sz w:val="22"/>
                <w:szCs w:val="22"/>
              </w:rPr>
            </w:pPr>
            <w:r w:rsidRPr="003307D9">
              <w:rPr>
                <w:rStyle w:val="spelle"/>
                <w:sz w:val="22"/>
                <w:szCs w:val="22"/>
              </w:rPr>
              <w:t xml:space="preserve">2017.g. 1 739 430 </w:t>
            </w:r>
            <w:proofErr w:type="spellStart"/>
            <w:r w:rsidRPr="003307D9">
              <w:rPr>
                <w:rStyle w:val="spelle"/>
                <w:sz w:val="22"/>
                <w:szCs w:val="22"/>
              </w:rPr>
              <w:t>euro</w:t>
            </w:r>
            <w:proofErr w:type="spellEnd"/>
            <w:r w:rsidRPr="003307D9">
              <w:rPr>
                <w:rStyle w:val="spelle"/>
                <w:sz w:val="22"/>
                <w:szCs w:val="22"/>
              </w:rPr>
              <w:t xml:space="preserve">, 2018.g. 1 739 430 </w:t>
            </w:r>
            <w:proofErr w:type="spellStart"/>
            <w:r w:rsidRPr="003307D9">
              <w:rPr>
                <w:rStyle w:val="spelle"/>
                <w:sz w:val="22"/>
                <w:szCs w:val="22"/>
              </w:rPr>
              <w:t>euro</w:t>
            </w:r>
            <w:proofErr w:type="spellEnd"/>
            <w:r w:rsidRPr="003307D9">
              <w:rPr>
                <w:rStyle w:val="spelle"/>
                <w:sz w:val="22"/>
                <w:szCs w:val="22"/>
              </w:rPr>
              <w:t xml:space="preserve">, 2019.g. 1 739 430 </w:t>
            </w:r>
            <w:proofErr w:type="spellStart"/>
            <w:r w:rsidRPr="003307D9">
              <w:rPr>
                <w:rStyle w:val="spelle"/>
                <w:sz w:val="22"/>
                <w:szCs w:val="22"/>
              </w:rPr>
              <w:t>euro</w:t>
            </w:r>
            <w:proofErr w:type="spellEnd"/>
            <w:r w:rsidRPr="003307D9">
              <w:rPr>
                <w:rStyle w:val="spelle"/>
                <w:sz w:val="22"/>
                <w:szCs w:val="22"/>
              </w:rPr>
              <w:t>.</w:t>
            </w:r>
          </w:p>
        </w:tc>
      </w:tr>
      <w:tr w:rsidR="003307D9" w:rsidRPr="00624BE5" w:rsidTr="00651065">
        <w:tc>
          <w:tcPr>
            <w:tcW w:w="1588" w:type="dxa"/>
          </w:tcPr>
          <w:p w:rsidR="003307D9" w:rsidRPr="00624BE5" w:rsidRDefault="003307D9" w:rsidP="00651065">
            <w:pPr>
              <w:rPr>
                <w:rStyle w:val="spelle"/>
                <w:sz w:val="22"/>
                <w:szCs w:val="22"/>
              </w:rPr>
            </w:pPr>
            <w:r w:rsidRPr="00624BE5">
              <w:rPr>
                <w:rStyle w:val="spelle"/>
                <w:sz w:val="22"/>
                <w:szCs w:val="22"/>
              </w:rPr>
              <w:t>Sistēmas uzturēšanas izdevumi</w:t>
            </w:r>
          </w:p>
        </w:tc>
        <w:tc>
          <w:tcPr>
            <w:tcW w:w="3742" w:type="dxa"/>
          </w:tcPr>
          <w:p w:rsidR="003307D9" w:rsidRPr="003307D9" w:rsidRDefault="003307D9" w:rsidP="003307D9">
            <w:pPr>
              <w:ind w:firstLine="170"/>
              <w:jc w:val="both"/>
              <w:rPr>
                <w:rStyle w:val="spelle"/>
                <w:sz w:val="22"/>
                <w:szCs w:val="22"/>
              </w:rPr>
            </w:pPr>
            <w:r w:rsidRPr="003307D9">
              <w:rPr>
                <w:rStyle w:val="spelle"/>
                <w:sz w:val="22"/>
                <w:szCs w:val="22"/>
              </w:rPr>
              <w:t>Lai nodrošinātu projekta sasniegto rezultātu uzturēšanu, VID ir noslēdzis līgumus, kas paredz sistēmas uzturēšanu. Tuvojoties līgumu beigu termiņiem, tiks izsludināti jauni valsts iepirkumi, kas nodrošinās arī turpmāku EMCS darbību atbilstoši EK prasībām vismaz 5 gadus.</w:t>
            </w:r>
          </w:p>
          <w:p w:rsidR="003307D9" w:rsidRPr="003307D9" w:rsidRDefault="003307D9" w:rsidP="003307D9">
            <w:pPr>
              <w:ind w:firstLine="170"/>
              <w:jc w:val="both"/>
              <w:rPr>
                <w:rStyle w:val="spelle"/>
                <w:sz w:val="22"/>
                <w:szCs w:val="22"/>
              </w:rPr>
            </w:pPr>
            <w:r w:rsidRPr="003307D9">
              <w:rPr>
                <w:rStyle w:val="spelle"/>
                <w:sz w:val="22"/>
                <w:szCs w:val="22"/>
              </w:rPr>
              <w:t>2010.gada 1.aprīlī Latvijas Republikā atbilstoši EK noteiktajiem termiņiem tika uzsākta EMCS 1.posma funkcionalitātes ekspluatācija. Turpmākajos gados, lai nodrošinātu EMCS sekmīgu ekspluatāciju, sistēmas uzturēšanai un pilnveidošanai nepieciešamo finanšu līdzekļu apjomu noteiks vairāki faktori:</w:t>
            </w:r>
          </w:p>
          <w:p w:rsidR="003307D9" w:rsidRPr="003307D9" w:rsidRDefault="003307D9" w:rsidP="003307D9">
            <w:pPr>
              <w:ind w:firstLine="170"/>
              <w:jc w:val="both"/>
              <w:rPr>
                <w:rStyle w:val="spelle"/>
                <w:sz w:val="22"/>
                <w:szCs w:val="22"/>
              </w:rPr>
            </w:pPr>
            <w:r w:rsidRPr="003307D9">
              <w:rPr>
                <w:rStyle w:val="spelle"/>
                <w:sz w:val="22"/>
                <w:szCs w:val="22"/>
              </w:rPr>
              <w:t>•</w:t>
            </w:r>
            <w:r w:rsidRPr="003307D9">
              <w:rPr>
                <w:rStyle w:val="spelle"/>
                <w:sz w:val="22"/>
                <w:szCs w:val="22"/>
              </w:rPr>
              <w:tab/>
              <w:t>centralizēti veicamās izmaiņas EMCS specifikācijās, kuras identificēs EK un dalībvalstis, un to apjoms;</w:t>
            </w:r>
          </w:p>
          <w:p w:rsidR="003307D9" w:rsidRPr="003307D9" w:rsidRDefault="003307D9" w:rsidP="003307D9">
            <w:pPr>
              <w:ind w:firstLine="170"/>
              <w:jc w:val="both"/>
              <w:rPr>
                <w:rStyle w:val="spelle"/>
                <w:sz w:val="22"/>
                <w:szCs w:val="22"/>
              </w:rPr>
            </w:pPr>
            <w:r w:rsidRPr="003307D9">
              <w:rPr>
                <w:rStyle w:val="spelle"/>
                <w:sz w:val="22"/>
                <w:szCs w:val="22"/>
              </w:rPr>
              <w:t>•</w:t>
            </w:r>
            <w:r w:rsidRPr="003307D9">
              <w:rPr>
                <w:rStyle w:val="spelle"/>
                <w:sz w:val="22"/>
                <w:szCs w:val="22"/>
              </w:rPr>
              <w:tab/>
              <w:t xml:space="preserve">citas izmaiņas, kuru nepieciešamība tiks identificēta uzraugot sistēmas darbību, saņemot </w:t>
            </w:r>
            <w:r w:rsidRPr="003307D9">
              <w:rPr>
                <w:rStyle w:val="spelle"/>
                <w:sz w:val="22"/>
                <w:szCs w:val="22"/>
              </w:rPr>
              <w:lastRenderedPageBreak/>
              <w:t xml:space="preserve">ierosinājumus no komersantiem un ierēdņiem, un kas būs vērstas uz sistēmas drošības un stabilas darbības palielināšanu, funkcionāliem un tehniskiem uzlabojumiem. </w:t>
            </w:r>
          </w:p>
          <w:p w:rsidR="003307D9" w:rsidRPr="003307D9" w:rsidRDefault="003307D9" w:rsidP="003307D9">
            <w:pPr>
              <w:ind w:firstLine="170"/>
              <w:jc w:val="both"/>
              <w:rPr>
                <w:rStyle w:val="spelle"/>
                <w:sz w:val="22"/>
                <w:szCs w:val="22"/>
              </w:rPr>
            </w:pPr>
            <w:r w:rsidRPr="003307D9">
              <w:rPr>
                <w:rStyle w:val="spelle"/>
                <w:sz w:val="22"/>
                <w:szCs w:val="22"/>
              </w:rPr>
              <w:t>Konkrēts uzturēšanas un pilnveidošanas veicamo darbu apjomu būs atkarīgs no identificēto nepieciešamo izmaiņu apjoma.</w:t>
            </w:r>
          </w:p>
          <w:p w:rsidR="003307D9" w:rsidRPr="00624BE5" w:rsidRDefault="003307D9" w:rsidP="003307D9">
            <w:pPr>
              <w:ind w:firstLine="170"/>
              <w:jc w:val="both"/>
              <w:rPr>
                <w:rStyle w:val="spelle"/>
                <w:sz w:val="22"/>
                <w:szCs w:val="22"/>
              </w:rPr>
            </w:pPr>
            <w:r w:rsidRPr="003307D9">
              <w:rPr>
                <w:rStyle w:val="spelle"/>
                <w:sz w:val="22"/>
                <w:szCs w:val="22"/>
              </w:rPr>
              <w:t>Šobrīd EMCS Galvenā moduļa un Komersantu lietojumprogrammas uzturēšanai un pilnveidošanai finanšu līdzekļi tiek plānoti VID budžeta ietvaros nepalielinot VID funkciju veikšanai nepieciešamos gadskārtējos budžeta līdzekļus. Finansējums tiks rasts samazinot finanšu līdzekļus, kurus iepriekš VID izlietoja AAD papīra pavaddokumentu apstrādei.</w:t>
            </w:r>
          </w:p>
        </w:tc>
        <w:tc>
          <w:tcPr>
            <w:tcW w:w="3742" w:type="dxa"/>
          </w:tcPr>
          <w:p w:rsidR="003307D9" w:rsidRPr="00624BE5" w:rsidRDefault="003307D9" w:rsidP="00651065">
            <w:pPr>
              <w:jc w:val="both"/>
              <w:rPr>
                <w:rStyle w:val="spelle"/>
                <w:sz w:val="22"/>
                <w:szCs w:val="22"/>
              </w:rPr>
            </w:pPr>
            <w:r w:rsidRPr="003307D9">
              <w:rPr>
                <w:rStyle w:val="spelle"/>
                <w:sz w:val="22"/>
                <w:szCs w:val="22"/>
              </w:rPr>
              <w:lastRenderedPageBreak/>
              <w:t xml:space="preserve">2017.g. 178 931 </w:t>
            </w:r>
            <w:proofErr w:type="spellStart"/>
            <w:r w:rsidRPr="003307D9">
              <w:rPr>
                <w:rStyle w:val="spelle"/>
                <w:sz w:val="22"/>
                <w:szCs w:val="22"/>
              </w:rPr>
              <w:t>euro</w:t>
            </w:r>
            <w:proofErr w:type="spellEnd"/>
            <w:r w:rsidRPr="003307D9">
              <w:rPr>
                <w:rStyle w:val="spelle"/>
                <w:sz w:val="22"/>
                <w:szCs w:val="22"/>
              </w:rPr>
              <w:t xml:space="preserve">, 2018.g. 184 000 </w:t>
            </w:r>
            <w:proofErr w:type="spellStart"/>
            <w:r w:rsidRPr="003307D9">
              <w:rPr>
                <w:rStyle w:val="spelle"/>
                <w:sz w:val="22"/>
                <w:szCs w:val="22"/>
              </w:rPr>
              <w:t>euro</w:t>
            </w:r>
            <w:proofErr w:type="spellEnd"/>
            <w:r w:rsidRPr="003307D9">
              <w:rPr>
                <w:rStyle w:val="spelle"/>
                <w:sz w:val="22"/>
                <w:szCs w:val="22"/>
              </w:rPr>
              <w:t xml:space="preserve">, 2019.g. 189 298 </w:t>
            </w:r>
            <w:proofErr w:type="spellStart"/>
            <w:r w:rsidRPr="003307D9">
              <w:rPr>
                <w:rStyle w:val="spelle"/>
                <w:sz w:val="22"/>
                <w:szCs w:val="22"/>
              </w:rPr>
              <w:t>euro</w:t>
            </w:r>
            <w:proofErr w:type="spellEnd"/>
            <w:r w:rsidRPr="003307D9">
              <w:rPr>
                <w:rStyle w:val="spelle"/>
                <w:sz w:val="22"/>
                <w:szCs w:val="22"/>
              </w:rPr>
              <w:t xml:space="preserve">, turpmāk gadā 194 620 </w:t>
            </w:r>
            <w:proofErr w:type="spellStart"/>
            <w:r w:rsidRPr="003307D9">
              <w:rPr>
                <w:rStyle w:val="spelle"/>
                <w:sz w:val="22"/>
                <w:szCs w:val="22"/>
              </w:rPr>
              <w:t>euro</w:t>
            </w:r>
            <w:proofErr w:type="spellEnd"/>
            <w:r w:rsidRPr="003307D9">
              <w:rPr>
                <w:rStyle w:val="spelle"/>
                <w:sz w:val="22"/>
                <w:szCs w:val="22"/>
              </w:rPr>
              <w:t>.</w:t>
            </w:r>
          </w:p>
        </w:tc>
      </w:tr>
    </w:tbl>
    <w:p w:rsidR="003307D9" w:rsidRDefault="003307D9" w:rsidP="001B6572">
      <w:pPr>
        <w:jc w:val="both"/>
      </w:pPr>
    </w:p>
    <w:p w:rsidR="003307D9" w:rsidRDefault="00B515E4" w:rsidP="001B6572">
      <w:pPr>
        <w:jc w:val="both"/>
      </w:pPr>
      <w:r w:rsidRPr="00B515E4">
        <w:t>Elektronisk</w:t>
      </w:r>
      <w:r w:rsidR="00591730">
        <w:t>ā muitas datu apstrādes sistēma</w:t>
      </w:r>
      <w:r w:rsidRPr="00B515E4">
        <w:t xml:space="preserve"> (EMDAS)</w:t>
      </w:r>
    </w:p>
    <w:p w:rsidR="00B515E4" w:rsidRDefault="00B515E4" w:rsidP="001B6572">
      <w:pPr>
        <w:jc w:val="both"/>
      </w:pPr>
    </w:p>
    <w:tbl>
      <w:tblPr>
        <w:tblStyle w:val="TableGrid"/>
        <w:tblW w:w="0" w:type="auto"/>
        <w:tblInd w:w="113" w:type="dxa"/>
        <w:tblLayout w:type="fixed"/>
        <w:tblLook w:val="04A0"/>
      </w:tblPr>
      <w:tblGrid>
        <w:gridCol w:w="1588"/>
        <w:gridCol w:w="3742"/>
        <w:gridCol w:w="3742"/>
      </w:tblGrid>
      <w:tr w:rsidR="00B515E4" w:rsidRPr="00624BE5" w:rsidTr="00651065">
        <w:trPr>
          <w:tblHeader/>
        </w:trPr>
        <w:tc>
          <w:tcPr>
            <w:tcW w:w="1588" w:type="dxa"/>
          </w:tcPr>
          <w:p w:rsidR="00B515E4" w:rsidRPr="00624BE5" w:rsidRDefault="00B515E4" w:rsidP="00651065">
            <w:pPr>
              <w:keepNext/>
              <w:jc w:val="center"/>
              <w:rPr>
                <w:rStyle w:val="spelle"/>
                <w:b/>
                <w:sz w:val="22"/>
                <w:szCs w:val="22"/>
              </w:rPr>
            </w:pPr>
            <w:r w:rsidRPr="00624BE5">
              <w:rPr>
                <w:rStyle w:val="spelle"/>
                <w:b/>
                <w:sz w:val="22"/>
                <w:szCs w:val="22"/>
              </w:rPr>
              <w:t>Novērtējuma pozīcijas</w:t>
            </w:r>
          </w:p>
        </w:tc>
        <w:tc>
          <w:tcPr>
            <w:tcW w:w="3742" w:type="dxa"/>
          </w:tcPr>
          <w:p w:rsidR="00B515E4" w:rsidRPr="00624BE5" w:rsidRDefault="00B515E4" w:rsidP="00651065">
            <w:pPr>
              <w:keepNext/>
              <w:jc w:val="center"/>
              <w:rPr>
                <w:rStyle w:val="spelle"/>
                <w:b/>
                <w:sz w:val="22"/>
                <w:szCs w:val="22"/>
              </w:rPr>
            </w:pPr>
            <w:r>
              <w:rPr>
                <w:rStyle w:val="spelle"/>
                <w:b/>
                <w:sz w:val="22"/>
                <w:szCs w:val="22"/>
              </w:rPr>
              <w:t xml:space="preserve">Sistēmas </w:t>
            </w:r>
            <w:r w:rsidRPr="00624BE5">
              <w:rPr>
                <w:rStyle w:val="spelle"/>
                <w:b/>
                <w:sz w:val="22"/>
                <w:szCs w:val="22"/>
              </w:rPr>
              <w:t>projekta iesniegumā sniegtais novērtējums</w:t>
            </w:r>
          </w:p>
        </w:tc>
        <w:tc>
          <w:tcPr>
            <w:tcW w:w="3742" w:type="dxa"/>
          </w:tcPr>
          <w:p w:rsidR="00B515E4" w:rsidRPr="00624BE5" w:rsidRDefault="00B515E4" w:rsidP="00651065">
            <w:pPr>
              <w:keepNext/>
              <w:jc w:val="center"/>
              <w:rPr>
                <w:rStyle w:val="spelle"/>
                <w:b/>
                <w:sz w:val="22"/>
                <w:szCs w:val="22"/>
              </w:rPr>
            </w:pPr>
            <w:r w:rsidRPr="00624BE5">
              <w:rPr>
                <w:rStyle w:val="spelle"/>
                <w:b/>
                <w:sz w:val="22"/>
                <w:szCs w:val="22"/>
              </w:rPr>
              <w:t xml:space="preserve">Novērtējums saistībā ar </w:t>
            </w:r>
            <w:r>
              <w:rPr>
                <w:rStyle w:val="spelle"/>
                <w:b/>
                <w:sz w:val="22"/>
                <w:szCs w:val="22"/>
              </w:rPr>
              <w:t>finansējuma pieprasījumu sistēmas uzturēšanai</w:t>
            </w:r>
          </w:p>
        </w:tc>
      </w:tr>
      <w:tr w:rsidR="00B515E4" w:rsidRPr="00624BE5" w:rsidTr="00651065">
        <w:tc>
          <w:tcPr>
            <w:tcW w:w="1588" w:type="dxa"/>
          </w:tcPr>
          <w:p w:rsidR="00B515E4" w:rsidRPr="00624BE5" w:rsidRDefault="00B515E4" w:rsidP="00651065">
            <w:pPr>
              <w:rPr>
                <w:rStyle w:val="spelle"/>
                <w:sz w:val="22"/>
                <w:szCs w:val="22"/>
              </w:rPr>
            </w:pPr>
            <w:r w:rsidRPr="00624BE5">
              <w:rPr>
                <w:rStyle w:val="spelle"/>
                <w:sz w:val="22"/>
                <w:szCs w:val="22"/>
              </w:rPr>
              <w:t>Ieguvumi valsts pārvaldei un sabiedrībai</w:t>
            </w:r>
          </w:p>
          <w:p w:rsidR="00B515E4" w:rsidRPr="00624BE5" w:rsidRDefault="00B515E4" w:rsidP="00651065">
            <w:pPr>
              <w:rPr>
                <w:rStyle w:val="spelle"/>
                <w:sz w:val="22"/>
                <w:szCs w:val="22"/>
              </w:rPr>
            </w:pPr>
            <w:r w:rsidRPr="00624BE5">
              <w:rPr>
                <w:rStyle w:val="spelle"/>
                <w:sz w:val="22"/>
                <w:szCs w:val="22"/>
              </w:rPr>
              <w:t>(vispārīgs raksturojums)</w:t>
            </w:r>
          </w:p>
        </w:tc>
        <w:tc>
          <w:tcPr>
            <w:tcW w:w="3742" w:type="dxa"/>
          </w:tcPr>
          <w:p w:rsidR="00B515E4" w:rsidRPr="00B515E4" w:rsidRDefault="00B515E4" w:rsidP="00B515E4">
            <w:pPr>
              <w:ind w:firstLine="170"/>
              <w:jc w:val="both"/>
              <w:rPr>
                <w:rStyle w:val="spelle"/>
                <w:sz w:val="22"/>
                <w:szCs w:val="22"/>
              </w:rPr>
            </w:pPr>
            <w:r w:rsidRPr="00B515E4">
              <w:rPr>
                <w:rStyle w:val="spelle"/>
                <w:sz w:val="22"/>
                <w:szCs w:val="22"/>
              </w:rPr>
              <w:t xml:space="preserve">Ieviešot </w:t>
            </w:r>
            <w:proofErr w:type="spellStart"/>
            <w:r w:rsidRPr="00B515E4">
              <w:rPr>
                <w:rStyle w:val="spelle"/>
                <w:sz w:val="22"/>
                <w:szCs w:val="22"/>
              </w:rPr>
              <w:t>bezpapīru</w:t>
            </w:r>
            <w:proofErr w:type="spellEnd"/>
            <w:r w:rsidRPr="00B515E4">
              <w:rPr>
                <w:rStyle w:val="spelle"/>
                <w:sz w:val="22"/>
                <w:szCs w:val="22"/>
              </w:rPr>
              <w:t xml:space="preserve"> vidi ES, tiks vienkāršoti procesi un procedūras, kas tiks balstīti uz vienotiem standartiem visā ES un atkārtotu datu izmantošanu, komersantiem tiks samazinātas tiešās (piem., muitas brokeru un citu loģistikas ķēdes dalībnieku pakalpojumiem) un netiešās (paātrinoties muitošanas procesam samazināsies izmaksas, kas saistītas ar preču dīkstāvēm un glabāšanu) ar preču muitošanu saistītās izmaksas.</w:t>
            </w:r>
          </w:p>
          <w:p w:rsidR="00B515E4" w:rsidRPr="00B515E4" w:rsidRDefault="00B515E4" w:rsidP="00B515E4">
            <w:pPr>
              <w:ind w:firstLine="170"/>
              <w:jc w:val="both"/>
              <w:rPr>
                <w:rStyle w:val="spelle"/>
                <w:sz w:val="22"/>
                <w:szCs w:val="22"/>
              </w:rPr>
            </w:pPr>
            <w:r w:rsidRPr="00B515E4">
              <w:rPr>
                <w:rStyle w:val="spelle"/>
                <w:sz w:val="22"/>
                <w:szCs w:val="22"/>
              </w:rPr>
              <w:t>Ja Latvijas muitā netiks ieviesta jauna sistēma importa muitas procedūru kārtošanai atbilstoši ES normatīvo aktu prasībām, tas radīs būtiskus zaudējumus gan valstij, gan komersantiem.</w:t>
            </w:r>
          </w:p>
          <w:p w:rsidR="00B515E4" w:rsidRPr="00624BE5" w:rsidRDefault="00B515E4" w:rsidP="00B515E4">
            <w:pPr>
              <w:ind w:firstLine="170"/>
              <w:jc w:val="both"/>
              <w:rPr>
                <w:rStyle w:val="spelle"/>
                <w:sz w:val="22"/>
                <w:szCs w:val="22"/>
              </w:rPr>
            </w:pPr>
            <w:r w:rsidRPr="00B515E4">
              <w:rPr>
                <w:rStyle w:val="spelle"/>
                <w:sz w:val="22"/>
                <w:szCs w:val="22"/>
              </w:rPr>
              <w:t>Nodrošināts muitošanas laika samazinājums, iespēja atkārtoti izmantot datus un šo datu apmaiņa starp visām ES dalībvalstīm radīs būtisku ietaupījumu komersantiem. Vidēji vienas papīra deklarācijas noformēšanu veic 40-50 min. Deklarācijas elektroniskai no</w:t>
            </w:r>
            <w:r>
              <w:rPr>
                <w:rStyle w:val="spelle"/>
                <w:sz w:val="22"/>
                <w:szCs w:val="22"/>
              </w:rPr>
              <w:t xml:space="preserve">formēšanai vidēji nepieciešamas </w:t>
            </w:r>
            <w:r w:rsidRPr="00B515E4">
              <w:rPr>
                <w:rStyle w:val="spelle"/>
                <w:sz w:val="22"/>
                <w:szCs w:val="22"/>
              </w:rPr>
              <w:t>10-</w:t>
            </w:r>
            <w:r w:rsidRPr="00B515E4">
              <w:rPr>
                <w:rStyle w:val="spelle"/>
                <w:sz w:val="22"/>
                <w:szCs w:val="22"/>
              </w:rPr>
              <w:lastRenderedPageBreak/>
              <w:t>20 min. Iespēja piekļūt un apstrādāt elektroniskos datus ļaus muitas iestādēm efektīvi veikt savus pienākumus, kā arī optimizējot cilvēkresursus, pārorientējoties no dokumentu apstrādes uz muitas kontroles nodrošināšanu</w:t>
            </w:r>
            <w:r>
              <w:rPr>
                <w:rStyle w:val="spelle"/>
                <w:sz w:val="22"/>
                <w:szCs w:val="22"/>
              </w:rPr>
              <w:t>.</w:t>
            </w:r>
          </w:p>
        </w:tc>
        <w:tc>
          <w:tcPr>
            <w:tcW w:w="3742" w:type="dxa"/>
          </w:tcPr>
          <w:p w:rsidR="00B515E4" w:rsidRPr="00B515E4" w:rsidRDefault="00B515E4" w:rsidP="00B515E4">
            <w:pPr>
              <w:ind w:firstLine="170"/>
              <w:jc w:val="both"/>
              <w:rPr>
                <w:rStyle w:val="spelle"/>
                <w:sz w:val="22"/>
                <w:szCs w:val="22"/>
              </w:rPr>
            </w:pPr>
            <w:r w:rsidRPr="00B515E4">
              <w:rPr>
                <w:rStyle w:val="spelle"/>
                <w:sz w:val="22"/>
                <w:szCs w:val="22"/>
              </w:rPr>
              <w:lastRenderedPageBreak/>
              <w:t>1) Projekta ieviešanas rezultātā komersantiem samazinātas tiešās (piem., muitas brokeru un citu loģistikas ķēdes dalībnieku pakalpojumiem) un netiešās (paātrinoties muitošanas procesam samazināsies izmaksas saistībā ar preču dīkstāvēm un glabāšanu) ar preču muitošanu saistītās izmaksas,</w:t>
            </w:r>
          </w:p>
          <w:p w:rsidR="00B515E4" w:rsidRPr="00B515E4" w:rsidRDefault="00B515E4" w:rsidP="00B515E4">
            <w:pPr>
              <w:ind w:firstLine="170"/>
              <w:jc w:val="both"/>
              <w:rPr>
                <w:rStyle w:val="spelle"/>
                <w:sz w:val="22"/>
                <w:szCs w:val="22"/>
              </w:rPr>
            </w:pPr>
            <w:r w:rsidRPr="00B515E4">
              <w:rPr>
                <w:rStyle w:val="spelle"/>
                <w:sz w:val="22"/>
                <w:szCs w:val="22"/>
              </w:rPr>
              <w:t xml:space="preserve">2) Muitošanas laika samazinājums, iespēja atkārtoti izmantot datus un šo datu apmaiņa starp visām ES dalībvalstīm rada būtisku ietaupījumu komersantiem. Vidēji vienas papīra deklarācijas noformēšanu veic 40-50 min. Deklarācijas elektroniskai noformēšanai vidēji nepieciešamas 10-20 minūtes, </w:t>
            </w:r>
          </w:p>
          <w:p w:rsidR="00B515E4" w:rsidRPr="00624BE5" w:rsidRDefault="00B515E4" w:rsidP="00B515E4">
            <w:pPr>
              <w:ind w:firstLine="170"/>
              <w:jc w:val="both"/>
              <w:rPr>
                <w:rStyle w:val="spelle"/>
                <w:sz w:val="22"/>
                <w:szCs w:val="22"/>
              </w:rPr>
            </w:pPr>
            <w:r w:rsidRPr="00B515E4">
              <w:rPr>
                <w:rStyle w:val="spelle"/>
                <w:sz w:val="22"/>
                <w:szCs w:val="22"/>
              </w:rPr>
              <w:t xml:space="preserve">3) Papīra muitas deklarācijās aizstājot ar elektroniskiem dokumentiem, veikta datu un procesu harmonizācija un standartizācija, samazinot muitas un citām institūcijām iesniedzamo datu un dokumentu apjomu, komersants vienreiz elektroniski ievadītos datus var izmantot atkārtoti (gan sadarbībā ar tirdzniecības partneri, gan formalitāšu </w:t>
            </w:r>
            <w:r w:rsidRPr="00B515E4">
              <w:rPr>
                <w:rStyle w:val="spelle"/>
                <w:sz w:val="22"/>
                <w:szCs w:val="22"/>
              </w:rPr>
              <w:lastRenderedPageBreak/>
              <w:t xml:space="preserve">kārtošanā ar </w:t>
            </w:r>
            <w:proofErr w:type="spellStart"/>
            <w:r w:rsidRPr="00B515E4">
              <w:rPr>
                <w:rStyle w:val="spelle"/>
                <w:sz w:val="22"/>
                <w:szCs w:val="22"/>
              </w:rPr>
              <w:t>robežinstitūcijām</w:t>
            </w:r>
            <w:proofErr w:type="spellEnd"/>
            <w:r w:rsidRPr="00B515E4">
              <w:rPr>
                <w:rStyle w:val="spelle"/>
                <w:sz w:val="22"/>
                <w:szCs w:val="22"/>
              </w:rPr>
              <w:t>).</w:t>
            </w:r>
          </w:p>
        </w:tc>
      </w:tr>
      <w:tr w:rsidR="00B515E4" w:rsidRPr="00624BE5" w:rsidTr="00651065">
        <w:tc>
          <w:tcPr>
            <w:tcW w:w="1588" w:type="dxa"/>
          </w:tcPr>
          <w:p w:rsidR="00B515E4" w:rsidRPr="00624BE5" w:rsidRDefault="00B515E4" w:rsidP="00651065">
            <w:pPr>
              <w:rPr>
                <w:rStyle w:val="spelle"/>
                <w:sz w:val="22"/>
                <w:szCs w:val="22"/>
              </w:rPr>
            </w:pPr>
            <w:r w:rsidRPr="00624BE5">
              <w:rPr>
                <w:rStyle w:val="spelle"/>
                <w:sz w:val="22"/>
                <w:szCs w:val="22"/>
              </w:rPr>
              <w:lastRenderedPageBreak/>
              <w:t>Ieguvumi valsts pārvaldei (administratīvo izmaksu samazinājums)</w:t>
            </w:r>
          </w:p>
        </w:tc>
        <w:tc>
          <w:tcPr>
            <w:tcW w:w="3742" w:type="dxa"/>
          </w:tcPr>
          <w:p w:rsidR="00B515E4" w:rsidRPr="00624BE5" w:rsidRDefault="003621C3" w:rsidP="00651065">
            <w:pPr>
              <w:jc w:val="both"/>
              <w:rPr>
                <w:rStyle w:val="spelle"/>
                <w:sz w:val="22"/>
                <w:szCs w:val="22"/>
              </w:rPr>
            </w:pPr>
            <w:r w:rsidRPr="003621C3">
              <w:rPr>
                <w:rStyle w:val="spelle"/>
                <w:sz w:val="22"/>
                <w:szCs w:val="22"/>
              </w:rPr>
              <w:t>Precīzs izmaksu samazinājums netika identificēts.</w:t>
            </w:r>
          </w:p>
        </w:tc>
        <w:tc>
          <w:tcPr>
            <w:tcW w:w="3742" w:type="dxa"/>
          </w:tcPr>
          <w:p w:rsidR="00B515E4" w:rsidRPr="00624BE5" w:rsidRDefault="003621C3" w:rsidP="00651065">
            <w:pPr>
              <w:jc w:val="both"/>
              <w:rPr>
                <w:rStyle w:val="spelle"/>
                <w:sz w:val="22"/>
                <w:szCs w:val="22"/>
              </w:rPr>
            </w:pPr>
            <w:r w:rsidRPr="003621C3">
              <w:rPr>
                <w:rStyle w:val="spelle"/>
                <w:sz w:val="22"/>
                <w:szCs w:val="22"/>
              </w:rPr>
              <w:t xml:space="preserve">2017.g. 23 066 </w:t>
            </w:r>
            <w:proofErr w:type="spellStart"/>
            <w:r w:rsidRPr="003621C3">
              <w:rPr>
                <w:rStyle w:val="spelle"/>
                <w:sz w:val="22"/>
                <w:szCs w:val="22"/>
              </w:rPr>
              <w:t>euro</w:t>
            </w:r>
            <w:proofErr w:type="spellEnd"/>
            <w:r w:rsidRPr="003621C3">
              <w:rPr>
                <w:rStyle w:val="spelle"/>
                <w:sz w:val="22"/>
                <w:szCs w:val="22"/>
              </w:rPr>
              <w:t xml:space="preserve">, 2018.g. 11 745 </w:t>
            </w:r>
            <w:proofErr w:type="spellStart"/>
            <w:r w:rsidRPr="003621C3">
              <w:rPr>
                <w:rStyle w:val="spelle"/>
                <w:sz w:val="22"/>
                <w:szCs w:val="22"/>
              </w:rPr>
              <w:t>euro</w:t>
            </w:r>
            <w:proofErr w:type="spellEnd"/>
            <w:r w:rsidRPr="003621C3">
              <w:rPr>
                <w:rStyle w:val="spelle"/>
                <w:sz w:val="22"/>
                <w:szCs w:val="22"/>
              </w:rPr>
              <w:t xml:space="preserve">, 2019.g. 3 124 </w:t>
            </w:r>
            <w:proofErr w:type="spellStart"/>
            <w:r w:rsidRPr="003621C3">
              <w:rPr>
                <w:rStyle w:val="spelle"/>
                <w:sz w:val="22"/>
                <w:szCs w:val="22"/>
              </w:rPr>
              <w:t>euro</w:t>
            </w:r>
            <w:proofErr w:type="spellEnd"/>
            <w:r w:rsidRPr="003621C3">
              <w:rPr>
                <w:rStyle w:val="spelle"/>
                <w:sz w:val="22"/>
                <w:szCs w:val="22"/>
              </w:rPr>
              <w:t>.</w:t>
            </w:r>
          </w:p>
        </w:tc>
      </w:tr>
      <w:tr w:rsidR="00B515E4" w:rsidRPr="00624BE5" w:rsidTr="00651065">
        <w:tc>
          <w:tcPr>
            <w:tcW w:w="1588" w:type="dxa"/>
          </w:tcPr>
          <w:p w:rsidR="00B515E4" w:rsidRPr="00624BE5" w:rsidRDefault="00B515E4" w:rsidP="00651065">
            <w:pPr>
              <w:rPr>
                <w:rStyle w:val="spelle"/>
                <w:sz w:val="22"/>
                <w:szCs w:val="22"/>
              </w:rPr>
            </w:pPr>
            <w:r w:rsidRPr="00624BE5">
              <w:rPr>
                <w:rStyle w:val="spelle"/>
                <w:sz w:val="22"/>
                <w:szCs w:val="22"/>
              </w:rPr>
              <w:t>Ieguvumi sabiedrībai (naudas izteiksmē)</w:t>
            </w:r>
          </w:p>
        </w:tc>
        <w:tc>
          <w:tcPr>
            <w:tcW w:w="3742" w:type="dxa"/>
          </w:tcPr>
          <w:p w:rsidR="00B515E4" w:rsidRPr="00624BE5" w:rsidRDefault="003621C3" w:rsidP="00651065">
            <w:pPr>
              <w:jc w:val="both"/>
              <w:rPr>
                <w:rStyle w:val="spelle"/>
                <w:sz w:val="22"/>
                <w:szCs w:val="22"/>
              </w:rPr>
            </w:pPr>
            <w:r w:rsidRPr="003621C3">
              <w:rPr>
                <w:rStyle w:val="spelle"/>
                <w:sz w:val="22"/>
                <w:szCs w:val="22"/>
              </w:rPr>
              <w:t xml:space="preserve">2017.g. 1 280 585 </w:t>
            </w:r>
            <w:proofErr w:type="spellStart"/>
            <w:r w:rsidRPr="003621C3">
              <w:rPr>
                <w:rStyle w:val="spelle"/>
                <w:sz w:val="22"/>
                <w:szCs w:val="22"/>
              </w:rPr>
              <w:t>euro</w:t>
            </w:r>
            <w:proofErr w:type="spellEnd"/>
            <w:r w:rsidRPr="003621C3">
              <w:rPr>
                <w:rStyle w:val="spelle"/>
                <w:sz w:val="22"/>
                <w:szCs w:val="22"/>
              </w:rPr>
              <w:t xml:space="preserve">, 2018.g. 1 280 585 </w:t>
            </w:r>
            <w:proofErr w:type="spellStart"/>
            <w:r w:rsidRPr="003621C3">
              <w:rPr>
                <w:rStyle w:val="spelle"/>
                <w:sz w:val="22"/>
                <w:szCs w:val="22"/>
              </w:rPr>
              <w:t>euro</w:t>
            </w:r>
            <w:proofErr w:type="spellEnd"/>
            <w:r w:rsidRPr="003621C3">
              <w:rPr>
                <w:rStyle w:val="spelle"/>
                <w:sz w:val="22"/>
                <w:szCs w:val="22"/>
              </w:rPr>
              <w:t xml:space="preserve">, 2019.g. 1 280 585 </w:t>
            </w:r>
            <w:proofErr w:type="spellStart"/>
            <w:r w:rsidRPr="003621C3">
              <w:rPr>
                <w:rStyle w:val="spelle"/>
                <w:sz w:val="22"/>
                <w:szCs w:val="22"/>
              </w:rPr>
              <w:t>euro</w:t>
            </w:r>
            <w:proofErr w:type="spellEnd"/>
            <w:r w:rsidRPr="003621C3">
              <w:rPr>
                <w:rStyle w:val="spelle"/>
                <w:sz w:val="22"/>
                <w:szCs w:val="22"/>
              </w:rPr>
              <w:t>.</w:t>
            </w:r>
          </w:p>
        </w:tc>
        <w:tc>
          <w:tcPr>
            <w:tcW w:w="3742" w:type="dxa"/>
          </w:tcPr>
          <w:p w:rsidR="00B515E4" w:rsidRPr="00624BE5" w:rsidRDefault="003621C3" w:rsidP="00651065">
            <w:pPr>
              <w:jc w:val="both"/>
              <w:rPr>
                <w:rStyle w:val="spelle"/>
                <w:sz w:val="22"/>
                <w:szCs w:val="22"/>
              </w:rPr>
            </w:pPr>
            <w:r w:rsidRPr="003621C3">
              <w:rPr>
                <w:rStyle w:val="spelle"/>
                <w:sz w:val="22"/>
                <w:szCs w:val="22"/>
              </w:rPr>
              <w:t xml:space="preserve">2017.g. 2 220 000 </w:t>
            </w:r>
            <w:proofErr w:type="spellStart"/>
            <w:r w:rsidRPr="003621C3">
              <w:rPr>
                <w:rStyle w:val="spelle"/>
                <w:sz w:val="22"/>
                <w:szCs w:val="22"/>
              </w:rPr>
              <w:t>euro</w:t>
            </w:r>
            <w:proofErr w:type="spellEnd"/>
            <w:r w:rsidRPr="003621C3">
              <w:rPr>
                <w:rStyle w:val="spelle"/>
                <w:sz w:val="22"/>
                <w:szCs w:val="22"/>
              </w:rPr>
              <w:t xml:space="preserve">, 2018.g. 2 220 000 </w:t>
            </w:r>
            <w:proofErr w:type="spellStart"/>
            <w:r w:rsidRPr="003621C3">
              <w:rPr>
                <w:rStyle w:val="spelle"/>
                <w:sz w:val="22"/>
                <w:szCs w:val="22"/>
              </w:rPr>
              <w:t>euro</w:t>
            </w:r>
            <w:proofErr w:type="spellEnd"/>
            <w:r w:rsidRPr="003621C3">
              <w:rPr>
                <w:rStyle w:val="spelle"/>
                <w:sz w:val="22"/>
                <w:szCs w:val="22"/>
              </w:rPr>
              <w:t xml:space="preserve">, 2019.g. 2 220 000 </w:t>
            </w:r>
            <w:proofErr w:type="spellStart"/>
            <w:r w:rsidRPr="003621C3">
              <w:rPr>
                <w:rStyle w:val="spelle"/>
                <w:sz w:val="22"/>
                <w:szCs w:val="22"/>
              </w:rPr>
              <w:t>euro</w:t>
            </w:r>
            <w:proofErr w:type="spellEnd"/>
            <w:r w:rsidRPr="003621C3">
              <w:rPr>
                <w:rStyle w:val="spelle"/>
                <w:sz w:val="22"/>
                <w:szCs w:val="22"/>
              </w:rPr>
              <w:t>.</w:t>
            </w:r>
          </w:p>
        </w:tc>
      </w:tr>
      <w:tr w:rsidR="00B515E4" w:rsidRPr="00624BE5" w:rsidTr="00651065">
        <w:tc>
          <w:tcPr>
            <w:tcW w:w="1588" w:type="dxa"/>
          </w:tcPr>
          <w:p w:rsidR="00B515E4" w:rsidRPr="00624BE5" w:rsidRDefault="00B515E4" w:rsidP="00651065">
            <w:pPr>
              <w:rPr>
                <w:rStyle w:val="spelle"/>
                <w:sz w:val="22"/>
                <w:szCs w:val="22"/>
              </w:rPr>
            </w:pPr>
            <w:r w:rsidRPr="00624BE5">
              <w:rPr>
                <w:rStyle w:val="spelle"/>
                <w:sz w:val="22"/>
                <w:szCs w:val="22"/>
              </w:rPr>
              <w:t>Sistēmas uzturēšanas izdevumi</w:t>
            </w:r>
          </w:p>
        </w:tc>
        <w:tc>
          <w:tcPr>
            <w:tcW w:w="3742" w:type="dxa"/>
          </w:tcPr>
          <w:p w:rsidR="00B515E4" w:rsidRPr="00624BE5" w:rsidRDefault="003621C3" w:rsidP="00651065">
            <w:pPr>
              <w:ind w:firstLine="170"/>
              <w:jc w:val="both"/>
              <w:rPr>
                <w:rStyle w:val="spelle"/>
                <w:sz w:val="22"/>
                <w:szCs w:val="22"/>
              </w:rPr>
            </w:pPr>
            <w:r w:rsidRPr="003621C3">
              <w:rPr>
                <w:rStyle w:val="spelle"/>
                <w:sz w:val="22"/>
                <w:szCs w:val="22"/>
              </w:rPr>
              <w:t>EMDAS uzturēšana pēc projekta īstenošanas un attiecīgo sistēmu ieviešanas produkcijā tiks nodrošināta no VID piešķirtajiem līdzekļiem.</w:t>
            </w:r>
          </w:p>
        </w:tc>
        <w:tc>
          <w:tcPr>
            <w:tcW w:w="3742" w:type="dxa"/>
          </w:tcPr>
          <w:p w:rsidR="00B515E4" w:rsidRPr="00624BE5" w:rsidRDefault="003621C3" w:rsidP="00651065">
            <w:pPr>
              <w:jc w:val="both"/>
              <w:rPr>
                <w:rStyle w:val="spelle"/>
                <w:sz w:val="22"/>
                <w:szCs w:val="22"/>
              </w:rPr>
            </w:pPr>
            <w:r w:rsidRPr="003621C3">
              <w:rPr>
                <w:rStyle w:val="spelle"/>
                <w:sz w:val="22"/>
                <w:szCs w:val="22"/>
              </w:rPr>
              <w:t xml:space="preserve">2017.g. 339 921 </w:t>
            </w:r>
            <w:proofErr w:type="spellStart"/>
            <w:r w:rsidRPr="003621C3">
              <w:rPr>
                <w:rStyle w:val="spelle"/>
                <w:sz w:val="22"/>
                <w:szCs w:val="22"/>
              </w:rPr>
              <w:t>euro</w:t>
            </w:r>
            <w:proofErr w:type="spellEnd"/>
            <w:r w:rsidRPr="003621C3">
              <w:rPr>
                <w:rStyle w:val="spelle"/>
                <w:sz w:val="22"/>
                <w:szCs w:val="22"/>
              </w:rPr>
              <w:t xml:space="preserve">, 2018.g. 351 242 </w:t>
            </w:r>
            <w:proofErr w:type="spellStart"/>
            <w:r w:rsidRPr="003621C3">
              <w:rPr>
                <w:rStyle w:val="spelle"/>
                <w:sz w:val="22"/>
                <w:szCs w:val="22"/>
              </w:rPr>
              <w:t>euro</w:t>
            </w:r>
            <w:proofErr w:type="spellEnd"/>
            <w:r w:rsidRPr="003621C3">
              <w:rPr>
                <w:rStyle w:val="spelle"/>
                <w:sz w:val="22"/>
                <w:szCs w:val="22"/>
              </w:rPr>
              <w:t xml:space="preserve">, 2019.g. 359 863 </w:t>
            </w:r>
            <w:proofErr w:type="spellStart"/>
            <w:r w:rsidRPr="003621C3">
              <w:rPr>
                <w:rStyle w:val="spelle"/>
                <w:sz w:val="22"/>
                <w:szCs w:val="22"/>
              </w:rPr>
              <w:t>euro</w:t>
            </w:r>
            <w:proofErr w:type="spellEnd"/>
            <w:r w:rsidRPr="003621C3">
              <w:rPr>
                <w:rStyle w:val="spelle"/>
                <w:sz w:val="22"/>
                <w:szCs w:val="22"/>
              </w:rPr>
              <w:t>, turpmāk gadā 367 966</w:t>
            </w:r>
            <w:r w:rsidRPr="003621C3">
              <w:rPr>
                <w:rStyle w:val="spelle"/>
                <w:sz w:val="22"/>
                <w:szCs w:val="22"/>
              </w:rPr>
              <w:tab/>
              <w:t xml:space="preserve"> </w:t>
            </w:r>
            <w:proofErr w:type="spellStart"/>
            <w:r w:rsidRPr="003621C3">
              <w:rPr>
                <w:rStyle w:val="spelle"/>
                <w:sz w:val="22"/>
                <w:szCs w:val="22"/>
              </w:rPr>
              <w:t>euro</w:t>
            </w:r>
            <w:proofErr w:type="spellEnd"/>
            <w:r w:rsidRPr="003621C3">
              <w:rPr>
                <w:rStyle w:val="spelle"/>
                <w:sz w:val="22"/>
                <w:szCs w:val="22"/>
              </w:rPr>
              <w:t>.</w:t>
            </w:r>
          </w:p>
        </w:tc>
      </w:tr>
    </w:tbl>
    <w:p w:rsidR="00B515E4" w:rsidRDefault="00B515E4" w:rsidP="001B6572">
      <w:pPr>
        <w:jc w:val="both"/>
      </w:pPr>
    </w:p>
    <w:p w:rsidR="001D153F" w:rsidRPr="00C41191" w:rsidRDefault="001D153F" w:rsidP="001B6572">
      <w:pPr>
        <w:jc w:val="both"/>
        <w:rPr>
          <w:b/>
        </w:rPr>
      </w:pPr>
      <w:r w:rsidRPr="00C41191">
        <w:rPr>
          <w:b/>
        </w:rPr>
        <w:t>4. Kultūras ministrija</w:t>
      </w:r>
    </w:p>
    <w:p w:rsidR="001D153F" w:rsidRPr="00FB454C" w:rsidRDefault="001D153F" w:rsidP="001B6572">
      <w:pPr>
        <w:jc w:val="both"/>
        <w:rPr>
          <w:b/>
        </w:rPr>
      </w:pPr>
      <w:r w:rsidRPr="00FB454C">
        <w:rPr>
          <w:b/>
        </w:rPr>
        <w:t>4.1 Kultūras informācijas sistēmu centrs</w:t>
      </w:r>
    </w:p>
    <w:p w:rsidR="001D153F" w:rsidRDefault="001D153F" w:rsidP="001B6572">
      <w:pPr>
        <w:jc w:val="both"/>
      </w:pPr>
      <w:proofErr w:type="spellStart"/>
      <w:r w:rsidRPr="001D153F">
        <w:t>Hugo.lv</w:t>
      </w:r>
      <w:proofErr w:type="spellEnd"/>
    </w:p>
    <w:p w:rsidR="001D153F" w:rsidRDefault="001D153F" w:rsidP="001B6572">
      <w:pPr>
        <w:jc w:val="both"/>
      </w:pPr>
    </w:p>
    <w:tbl>
      <w:tblPr>
        <w:tblStyle w:val="TableGrid"/>
        <w:tblW w:w="0" w:type="auto"/>
        <w:tblInd w:w="113" w:type="dxa"/>
        <w:tblLayout w:type="fixed"/>
        <w:tblLook w:val="04A0"/>
      </w:tblPr>
      <w:tblGrid>
        <w:gridCol w:w="1588"/>
        <w:gridCol w:w="3742"/>
        <w:gridCol w:w="3742"/>
      </w:tblGrid>
      <w:tr w:rsidR="001D153F" w:rsidRPr="00624BE5" w:rsidTr="00651065">
        <w:trPr>
          <w:tblHeader/>
        </w:trPr>
        <w:tc>
          <w:tcPr>
            <w:tcW w:w="1588" w:type="dxa"/>
          </w:tcPr>
          <w:p w:rsidR="001D153F" w:rsidRPr="00624BE5" w:rsidRDefault="001D153F" w:rsidP="00651065">
            <w:pPr>
              <w:keepNext/>
              <w:jc w:val="center"/>
              <w:rPr>
                <w:rStyle w:val="spelle"/>
                <w:b/>
                <w:sz w:val="22"/>
                <w:szCs w:val="22"/>
              </w:rPr>
            </w:pPr>
            <w:r w:rsidRPr="00624BE5">
              <w:rPr>
                <w:rStyle w:val="spelle"/>
                <w:b/>
                <w:sz w:val="22"/>
                <w:szCs w:val="22"/>
              </w:rPr>
              <w:t>Novērtējuma pozīcijas</w:t>
            </w:r>
          </w:p>
        </w:tc>
        <w:tc>
          <w:tcPr>
            <w:tcW w:w="3742" w:type="dxa"/>
          </w:tcPr>
          <w:p w:rsidR="001D153F" w:rsidRPr="00624BE5" w:rsidRDefault="001D153F" w:rsidP="00651065">
            <w:pPr>
              <w:keepNext/>
              <w:jc w:val="center"/>
              <w:rPr>
                <w:rStyle w:val="spelle"/>
                <w:b/>
                <w:sz w:val="22"/>
                <w:szCs w:val="22"/>
              </w:rPr>
            </w:pPr>
            <w:r>
              <w:rPr>
                <w:rStyle w:val="spelle"/>
                <w:b/>
                <w:sz w:val="22"/>
                <w:szCs w:val="22"/>
              </w:rPr>
              <w:t xml:space="preserve">Sistēmas </w:t>
            </w:r>
            <w:r w:rsidRPr="00624BE5">
              <w:rPr>
                <w:rStyle w:val="spelle"/>
                <w:b/>
                <w:sz w:val="22"/>
                <w:szCs w:val="22"/>
              </w:rPr>
              <w:t>projekta iesniegumā sniegtais novērtējums</w:t>
            </w:r>
          </w:p>
        </w:tc>
        <w:tc>
          <w:tcPr>
            <w:tcW w:w="3742" w:type="dxa"/>
          </w:tcPr>
          <w:p w:rsidR="001D153F" w:rsidRPr="00624BE5" w:rsidRDefault="001D153F" w:rsidP="00651065">
            <w:pPr>
              <w:keepNext/>
              <w:jc w:val="center"/>
              <w:rPr>
                <w:rStyle w:val="spelle"/>
                <w:b/>
                <w:sz w:val="22"/>
                <w:szCs w:val="22"/>
              </w:rPr>
            </w:pPr>
            <w:r w:rsidRPr="00624BE5">
              <w:rPr>
                <w:rStyle w:val="spelle"/>
                <w:b/>
                <w:sz w:val="22"/>
                <w:szCs w:val="22"/>
              </w:rPr>
              <w:t xml:space="preserve">Novērtējums saistībā ar </w:t>
            </w:r>
            <w:r>
              <w:rPr>
                <w:rStyle w:val="spelle"/>
                <w:b/>
                <w:sz w:val="22"/>
                <w:szCs w:val="22"/>
              </w:rPr>
              <w:t>finansējuma pieprasījumu sistēmas uzturēšanai</w:t>
            </w:r>
          </w:p>
        </w:tc>
      </w:tr>
      <w:tr w:rsidR="001D153F" w:rsidRPr="00624BE5" w:rsidTr="00651065">
        <w:tc>
          <w:tcPr>
            <w:tcW w:w="1588" w:type="dxa"/>
          </w:tcPr>
          <w:p w:rsidR="001D153F" w:rsidRPr="00624BE5" w:rsidRDefault="001D153F" w:rsidP="00651065">
            <w:pPr>
              <w:rPr>
                <w:rStyle w:val="spelle"/>
                <w:sz w:val="22"/>
                <w:szCs w:val="22"/>
              </w:rPr>
            </w:pPr>
            <w:r w:rsidRPr="00624BE5">
              <w:rPr>
                <w:rStyle w:val="spelle"/>
                <w:sz w:val="22"/>
                <w:szCs w:val="22"/>
              </w:rPr>
              <w:t>Ieguvumi valsts pārvaldei un sabiedrībai</w:t>
            </w:r>
          </w:p>
          <w:p w:rsidR="001D153F" w:rsidRPr="00624BE5" w:rsidRDefault="001D153F" w:rsidP="00651065">
            <w:pPr>
              <w:rPr>
                <w:rStyle w:val="spelle"/>
                <w:sz w:val="22"/>
                <w:szCs w:val="22"/>
              </w:rPr>
            </w:pPr>
            <w:r w:rsidRPr="00624BE5">
              <w:rPr>
                <w:rStyle w:val="spelle"/>
                <w:sz w:val="22"/>
                <w:szCs w:val="22"/>
              </w:rPr>
              <w:t>(vispārīgs raksturojums)</w:t>
            </w:r>
          </w:p>
        </w:tc>
        <w:tc>
          <w:tcPr>
            <w:tcW w:w="3742" w:type="dxa"/>
          </w:tcPr>
          <w:p w:rsidR="001D153F" w:rsidRPr="001D153F" w:rsidRDefault="001D153F" w:rsidP="001D153F">
            <w:pPr>
              <w:ind w:firstLine="170"/>
              <w:jc w:val="both"/>
              <w:rPr>
                <w:rStyle w:val="spelle"/>
                <w:sz w:val="22"/>
                <w:szCs w:val="22"/>
              </w:rPr>
            </w:pPr>
            <w:proofErr w:type="spellStart"/>
            <w:r w:rsidRPr="001D153F">
              <w:rPr>
                <w:rStyle w:val="spelle"/>
                <w:sz w:val="22"/>
                <w:szCs w:val="22"/>
              </w:rPr>
              <w:t>Mašīntulkojums</w:t>
            </w:r>
            <w:proofErr w:type="spellEnd"/>
            <w:r w:rsidRPr="001D153F">
              <w:rPr>
                <w:rStyle w:val="spelle"/>
                <w:sz w:val="22"/>
                <w:szCs w:val="22"/>
              </w:rPr>
              <w:t xml:space="preserve"> nodrošinās pieeju valsts institūciju informācijai citās valodās, kas citu valstu iedzīvotājiem ārpus Latvijas ļaus nepastarpināti iepazīties ar mūsu valstī notiekošo.</w:t>
            </w:r>
          </w:p>
          <w:p w:rsidR="001D153F" w:rsidRPr="001D153F" w:rsidRDefault="001D153F" w:rsidP="001D153F">
            <w:pPr>
              <w:ind w:firstLine="170"/>
              <w:jc w:val="both"/>
              <w:rPr>
                <w:rStyle w:val="spelle"/>
                <w:sz w:val="22"/>
                <w:szCs w:val="22"/>
              </w:rPr>
            </w:pPr>
            <w:r w:rsidRPr="001D153F">
              <w:rPr>
                <w:rStyle w:val="spelle"/>
                <w:sz w:val="22"/>
                <w:szCs w:val="22"/>
              </w:rPr>
              <w:t xml:space="preserve">Papildu </w:t>
            </w:r>
            <w:proofErr w:type="spellStart"/>
            <w:r w:rsidRPr="001D153F">
              <w:rPr>
                <w:rStyle w:val="spelle"/>
                <w:sz w:val="22"/>
                <w:szCs w:val="22"/>
              </w:rPr>
              <w:t>mašīntulkojums</w:t>
            </w:r>
            <w:proofErr w:type="spellEnd"/>
            <w:r w:rsidRPr="001D153F">
              <w:rPr>
                <w:rStyle w:val="spelle"/>
                <w:sz w:val="22"/>
                <w:szCs w:val="22"/>
              </w:rPr>
              <w:t xml:space="preserve"> nodrošinās šādu aspektu īstenošanu:</w:t>
            </w:r>
          </w:p>
          <w:p w:rsidR="001D153F" w:rsidRPr="001D153F" w:rsidRDefault="001D153F" w:rsidP="001D153F">
            <w:pPr>
              <w:ind w:firstLine="170"/>
              <w:jc w:val="both"/>
              <w:rPr>
                <w:rStyle w:val="spelle"/>
                <w:sz w:val="22"/>
                <w:szCs w:val="22"/>
              </w:rPr>
            </w:pPr>
            <w:r w:rsidRPr="001D153F">
              <w:rPr>
                <w:rStyle w:val="spelle"/>
                <w:sz w:val="22"/>
                <w:szCs w:val="22"/>
              </w:rPr>
              <w:t>• atvieglos integrāciju Latvijas sabiedrībā nesenajiem ieceļotājiem;</w:t>
            </w:r>
          </w:p>
          <w:p w:rsidR="001D153F" w:rsidRPr="001D153F" w:rsidRDefault="001D153F" w:rsidP="001D153F">
            <w:pPr>
              <w:ind w:firstLine="170"/>
              <w:jc w:val="both"/>
              <w:rPr>
                <w:rStyle w:val="spelle"/>
                <w:sz w:val="22"/>
                <w:szCs w:val="22"/>
              </w:rPr>
            </w:pPr>
            <w:r w:rsidRPr="001D153F">
              <w:rPr>
                <w:rStyle w:val="spelle"/>
                <w:sz w:val="22"/>
                <w:szCs w:val="22"/>
              </w:rPr>
              <w:t>• palīdzēs ārvalstu uzņēmumiem veikt uzņēmējdarbību un investīcijas Latvijā;</w:t>
            </w:r>
          </w:p>
          <w:p w:rsidR="001D153F" w:rsidRPr="001D153F" w:rsidRDefault="001D153F" w:rsidP="001D153F">
            <w:pPr>
              <w:ind w:firstLine="170"/>
              <w:jc w:val="both"/>
              <w:rPr>
                <w:rStyle w:val="spelle"/>
                <w:sz w:val="22"/>
                <w:szCs w:val="22"/>
              </w:rPr>
            </w:pPr>
            <w:r w:rsidRPr="001D153F">
              <w:rPr>
                <w:rStyle w:val="spelle"/>
                <w:sz w:val="22"/>
                <w:szCs w:val="22"/>
              </w:rPr>
              <w:t xml:space="preserve">• palīdzēs cittautiešiem apgūt latviešu valodu, jo dos iespēju vienlaicīgi redzēt gan konkrētā teikuma </w:t>
            </w:r>
            <w:proofErr w:type="spellStart"/>
            <w:r w:rsidRPr="001D153F">
              <w:rPr>
                <w:rStyle w:val="spelle"/>
                <w:sz w:val="22"/>
                <w:szCs w:val="22"/>
              </w:rPr>
              <w:t>mašīntulkojumu</w:t>
            </w:r>
            <w:proofErr w:type="spellEnd"/>
            <w:r w:rsidRPr="001D153F">
              <w:rPr>
                <w:rStyle w:val="spelle"/>
                <w:sz w:val="22"/>
                <w:szCs w:val="22"/>
              </w:rPr>
              <w:t>, gan latvisko oriģināltekstu;</w:t>
            </w:r>
          </w:p>
          <w:p w:rsidR="001D153F" w:rsidRPr="00624BE5" w:rsidRDefault="001D153F" w:rsidP="001D153F">
            <w:pPr>
              <w:ind w:firstLine="170"/>
              <w:jc w:val="both"/>
              <w:rPr>
                <w:rStyle w:val="spelle"/>
                <w:sz w:val="22"/>
                <w:szCs w:val="22"/>
              </w:rPr>
            </w:pPr>
            <w:r w:rsidRPr="001D153F">
              <w:rPr>
                <w:rStyle w:val="spelle"/>
                <w:sz w:val="22"/>
                <w:szCs w:val="22"/>
              </w:rPr>
              <w:t>• padarīs pasaulei pieejamākas un zināmākas Latvijas kultūras vērtības, padarot kultūras un atmiņas institūciju digitālos krājumus pieejamus citās valodās.</w:t>
            </w:r>
          </w:p>
        </w:tc>
        <w:tc>
          <w:tcPr>
            <w:tcW w:w="3742" w:type="dxa"/>
          </w:tcPr>
          <w:p w:rsidR="001D153F" w:rsidRPr="001D153F" w:rsidRDefault="001D153F" w:rsidP="001D153F">
            <w:pPr>
              <w:ind w:firstLine="170"/>
              <w:jc w:val="both"/>
              <w:rPr>
                <w:rStyle w:val="spelle"/>
                <w:sz w:val="22"/>
                <w:szCs w:val="22"/>
              </w:rPr>
            </w:pPr>
            <w:proofErr w:type="spellStart"/>
            <w:r w:rsidRPr="001D153F">
              <w:rPr>
                <w:rStyle w:val="spelle"/>
                <w:sz w:val="22"/>
                <w:szCs w:val="22"/>
              </w:rPr>
              <w:t>Mašīntulkojums</w:t>
            </w:r>
            <w:proofErr w:type="spellEnd"/>
            <w:r w:rsidRPr="001D153F">
              <w:rPr>
                <w:rStyle w:val="spelle"/>
                <w:sz w:val="22"/>
                <w:szCs w:val="22"/>
              </w:rPr>
              <w:t xml:space="preserve"> nodrošina pieeju valsts institūciju informācijai citās valodās, kas citu valstu iedzīvotājiem ārpus Latvijas ļauj nepastarpināti iepazīties ar mūsu valstī notiekošo. </w:t>
            </w:r>
          </w:p>
          <w:p w:rsidR="001D153F" w:rsidRPr="001D153F" w:rsidRDefault="001D153F" w:rsidP="001D153F">
            <w:pPr>
              <w:ind w:firstLine="170"/>
              <w:jc w:val="both"/>
              <w:rPr>
                <w:rStyle w:val="spelle"/>
                <w:sz w:val="22"/>
                <w:szCs w:val="22"/>
              </w:rPr>
            </w:pPr>
            <w:r w:rsidRPr="001D153F">
              <w:rPr>
                <w:rStyle w:val="spelle"/>
                <w:sz w:val="22"/>
                <w:szCs w:val="22"/>
              </w:rPr>
              <w:t xml:space="preserve">Papildu </w:t>
            </w:r>
            <w:proofErr w:type="spellStart"/>
            <w:r w:rsidRPr="001D153F">
              <w:rPr>
                <w:rStyle w:val="spelle"/>
                <w:sz w:val="22"/>
                <w:szCs w:val="22"/>
              </w:rPr>
              <w:t>mašīntulkojums</w:t>
            </w:r>
            <w:proofErr w:type="spellEnd"/>
            <w:r w:rsidRPr="001D153F">
              <w:rPr>
                <w:rStyle w:val="spelle"/>
                <w:sz w:val="22"/>
                <w:szCs w:val="22"/>
              </w:rPr>
              <w:t xml:space="preserve"> nodrošina šādu aspektu īstenošanu:</w:t>
            </w:r>
          </w:p>
          <w:p w:rsidR="001D153F" w:rsidRPr="001D153F" w:rsidRDefault="001D153F" w:rsidP="001D153F">
            <w:pPr>
              <w:ind w:firstLine="170"/>
              <w:jc w:val="both"/>
              <w:rPr>
                <w:rStyle w:val="spelle"/>
                <w:sz w:val="22"/>
                <w:szCs w:val="22"/>
              </w:rPr>
            </w:pPr>
            <w:r w:rsidRPr="001D153F">
              <w:rPr>
                <w:rStyle w:val="spelle"/>
                <w:sz w:val="22"/>
                <w:szCs w:val="22"/>
              </w:rPr>
              <w:t>• atvieglo integrāciju Latvijas sabiedrībā nesenajiem ieceļotājiem;</w:t>
            </w:r>
          </w:p>
          <w:p w:rsidR="001D153F" w:rsidRPr="001D153F" w:rsidRDefault="001D153F" w:rsidP="001D153F">
            <w:pPr>
              <w:ind w:firstLine="170"/>
              <w:jc w:val="both"/>
              <w:rPr>
                <w:rStyle w:val="spelle"/>
                <w:sz w:val="22"/>
                <w:szCs w:val="22"/>
              </w:rPr>
            </w:pPr>
            <w:r w:rsidRPr="001D153F">
              <w:rPr>
                <w:rStyle w:val="spelle"/>
                <w:sz w:val="22"/>
                <w:szCs w:val="22"/>
              </w:rPr>
              <w:t>• palīdz ārvalstu uzņēmumiem veikt uzņēmējdarbību un investīcijas Latvijā;</w:t>
            </w:r>
          </w:p>
          <w:p w:rsidR="001D153F" w:rsidRPr="001D153F" w:rsidRDefault="001D153F" w:rsidP="001D153F">
            <w:pPr>
              <w:ind w:firstLine="170"/>
              <w:jc w:val="both"/>
              <w:rPr>
                <w:rStyle w:val="spelle"/>
                <w:sz w:val="22"/>
                <w:szCs w:val="22"/>
              </w:rPr>
            </w:pPr>
            <w:r w:rsidRPr="001D153F">
              <w:rPr>
                <w:rStyle w:val="spelle"/>
                <w:sz w:val="22"/>
                <w:szCs w:val="22"/>
              </w:rPr>
              <w:t xml:space="preserve">• palīdz cittautiešiem apgūt latviešu valodu, jo dod iespēju vienlaicīgi redzēt gan konkrētā teikuma </w:t>
            </w:r>
            <w:proofErr w:type="spellStart"/>
            <w:r w:rsidRPr="001D153F">
              <w:rPr>
                <w:rStyle w:val="spelle"/>
                <w:sz w:val="22"/>
                <w:szCs w:val="22"/>
              </w:rPr>
              <w:t>mašīntulkojumu</w:t>
            </w:r>
            <w:proofErr w:type="spellEnd"/>
            <w:r w:rsidRPr="001D153F">
              <w:rPr>
                <w:rStyle w:val="spelle"/>
                <w:sz w:val="22"/>
                <w:szCs w:val="22"/>
              </w:rPr>
              <w:t>, gan latvisko oriģināltekstu;</w:t>
            </w:r>
          </w:p>
          <w:p w:rsidR="001D153F" w:rsidRPr="00624BE5" w:rsidRDefault="001D153F" w:rsidP="001D153F">
            <w:pPr>
              <w:ind w:firstLine="170"/>
              <w:jc w:val="both"/>
              <w:rPr>
                <w:rStyle w:val="spelle"/>
                <w:sz w:val="22"/>
                <w:szCs w:val="22"/>
              </w:rPr>
            </w:pPr>
            <w:r w:rsidRPr="001D153F">
              <w:rPr>
                <w:rStyle w:val="spelle"/>
                <w:sz w:val="22"/>
                <w:szCs w:val="22"/>
              </w:rPr>
              <w:t>• padara pasaulei pieejamākas un zināmākas Latvijas kultūras vērtības, padarot kultūras un atmiņas institūciju digitālos krājumus pieejamus citās valodās.</w:t>
            </w:r>
          </w:p>
        </w:tc>
      </w:tr>
      <w:tr w:rsidR="001D153F" w:rsidRPr="00624BE5" w:rsidTr="00651065">
        <w:tc>
          <w:tcPr>
            <w:tcW w:w="1588" w:type="dxa"/>
          </w:tcPr>
          <w:p w:rsidR="001D153F" w:rsidRPr="00624BE5" w:rsidRDefault="001D153F" w:rsidP="00651065">
            <w:pPr>
              <w:rPr>
                <w:rStyle w:val="spelle"/>
                <w:sz w:val="22"/>
                <w:szCs w:val="22"/>
              </w:rPr>
            </w:pPr>
            <w:r w:rsidRPr="00624BE5">
              <w:rPr>
                <w:rStyle w:val="spelle"/>
                <w:sz w:val="22"/>
                <w:szCs w:val="22"/>
              </w:rPr>
              <w:t xml:space="preserve">Ieguvumi valsts </w:t>
            </w:r>
            <w:r w:rsidRPr="00624BE5">
              <w:rPr>
                <w:rStyle w:val="spelle"/>
                <w:sz w:val="22"/>
                <w:szCs w:val="22"/>
              </w:rPr>
              <w:lastRenderedPageBreak/>
              <w:t>pārvaldei (administratīvo izmaksu samazinājums)</w:t>
            </w:r>
          </w:p>
        </w:tc>
        <w:tc>
          <w:tcPr>
            <w:tcW w:w="3742" w:type="dxa"/>
          </w:tcPr>
          <w:p w:rsidR="001D153F" w:rsidRPr="001D153F" w:rsidRDefault="001D153F" w:rsidP="001D153F">
            <w:pPr>
              <w:jc w:val="both"/>
              <w:rPr>
                <w:rStyle w:val="spelle"/>
                <w:sz w:val="22"/>
                <w:szCs w:val="22"/>
              </w:rPr>
            </w:pPr>
            <w:r w:rsidRPr="001D153F">
              <w:rPr>
                <w:rStyle w:val="spelle"/>
                <w:sz w:val="22"/>
                <w:szCs w:val="22"/>
              </w:rPr>
              <w:lastRenderedPageBreak/>
              <w:t xml:space="preserve">Balstoties uz IUB datiem, tikai valsts pārvaldes iestādes par tulkošanas </w:t>
            </w:r>
            <w:r w:rsidRPr="001D153F">
              <w:rPr>
                <w:rStyle w:val="spelle"/>
                <w:sz w:val="22"/>
                <w:szCs w:val="22"/>
              </w:rPr>
              <w:lastRenderedPageBreak/>
              <w:t xml:space="preserve">pakalpojumiem 2012. gada pirmajā pusgadā ir noslēgušas iepirkuma līgumus par summu, kas pārsniedz 426 861,53 </w:t>
            </w:r>
            <w:proofErr w:type="spellStart"/>
            <w:r w:rsidRPr="001D153F">
              <w:rPr>
                <w:rStyle w:val="spelle"/>
                <w:sz w:val="22"/>
                <w:szCs w:val="22"/>
              </w:rPr>
              <w:t>euro</w:t>
            </w:r>
            <w:proofErr w:type="spellEnd"/>
            <w:r w:rsidRPr="001D153F">
              <w:rPr>
                <w:rStyle w:val="spelle"/>
                <w:sz w:val="22"/>
                <w:szCs w:val="22"/>
              </w:rPr>
              <w:t>), no kura ir redzams, ka, tikai daļēji samazinot tulkošanas izmaksas, projekts faktiski tikai no valsts pārvaldes viedokļa (neņemot vērā iedzīvotāju un saimnieciskās darbības veicēju izmaksas) atpelnās 3 gadu laikā.</w:t>
            </w:r>
          </w:p>
          <w:p w:rsidR="001D153F" w:rsidRDefault="001D153F" w:rsidP="001D153F">
            <w:pPr>
              <w:jc w:val="both"/>
              <w:rPr>
                <w:rStyle w:val="spelle"/>
                <w:sz w:val="22"/>
                <w:szCs w:val="22"/>
              </w:rPr>
            </w:pPr>
          </w:p>
          <w:p w:rsidR="001D153F" w:rsidRPr="00624BE5" w:rsidRDefault="001D153F" w:rsidP="001D153F">
            <w:pPr>
              <w:jc w:val="both"/>
              <w:rPr>
                <w:rStyle w:val="spelle"/>
                <w:sz w:val="22"/>
                <w:szCs w:val="22"/>
              </w:rPr>
            </w:pPr>
            <w:r w:rsidRPr="001D153F">
              <w:rPr>
                <w:rStyle w:val="spelle"/>
                <w:sz w:val="22"/>
                <w:szCs w:val="22"/>
              </w:rPr>
              <w:t>Precīzs izmaksu samazinājums netika identificēts.</w:t>
            </w:r>
          </w:p>
        </w:tc>
        <w:tc>
          <w:tcPr>
            <w:tcW w:w="3742" w:type="dxa"/>
          </w:tcPr>
          <w:p w:rsidR="001D153F" w:rsidRPr="001D153F" w:rsidRDefault="001D153F" w:rsidP="001D153F">
            <w:pPr>
              <w:jc w:val="both"/>
              <w:rPr>
                <w:rStyle w:val="spelle"/>
                <w:sz w:val="22"/>
                <w:szCs w:val="22"/>
              </w:rPr>
            </w:pPr>
            <w:r w:rsidRPr="001D153F">
              <w:rPr>
                <w:rStyle w:val="spelle"/>
                <w:sz w:val="22"/>
                <w:szCs w:val="22"/>
              </w:rPr>
              <w:lastRenderedPageBreak/>
              <w:t xml:space="preserve">Pēc IUB datiem, aptuvenās valsts iestāžu tulkošanas iepirkumu izmaksas </w:t>
            </w:r>
            <w:r w:rsidRPr="001D153F">
              <w:rPr>
                <w:rStyle w:val="spelle"/>
                <w:sz w:val="22"/>
                <w:szCs w:val="22"/>
              </w:rPr>
              <w:lastRenderedPageBreak/>
              <w:t xml:space="preserve">2015.gadā sastāda 937 444 </w:t>
            </w:r>
            <w:proofErr w:type="spellStart"/>
            <w:r w:rsidRPr="001D153F">
              <w:rPr>
                <w:rStyle w:val="spelle"/>
                <w:sz w:val="22"/>
                <w:szCs w:val="22"/>
              </w:rPr>
              <w:t>euro</w:t>
            </w:r>
            <w:proofErr w:type="spellEnd"/>
            <w:r w:rsidRPr="001D153F">
              <w:rPr>
                <w:rStyle w:val="spelle"/>
                <w:sz w:val="22"/>
                <w:szCs w:val="22"/>
              </w:rPr>
              <w:t xml:space="preserve">. Ne katru tulkošanu var aizstāt </w:t>
            </w:r>
            <w:proofErr w:type="spellStart"/>
            <w:r w:rsidRPr="001D153F">
              <w:rPr>
                <w:rStyle w:val="spelle"/>
                <w:sz w:val="22"/>
                <w:szCs w:val="22"/>
              </w:rPr>
              <w:t>mašīntulks</w:t>
            </w:r>
            <w:proofErr w:type="spellEnd"/>
            <w:r w:rsidRPr="001D153F">
              <w:rPr>
                <w:rStyle w:val="spelle"/>
                <w:sz w:val="22"/>
                <w:szCs w:val="22"/>
              </w:rPr>
              <w:t>, tomēr valsts pārvaldes izdevumi ir būtiski, un veidojot kopīgu tulkošanas atmiņu, tulkošanas kvalitāti var uzlabot, un samazināt laika un izmaksu patēriņu jau iepriekš tulkotiem tekstiem.</w:t>
            </w:r>
          </w:p>
          <w:p w:rsidR="001D153F" w:rsidRDefault="001D153F" w:rsidP="001D153F">
            <w:pPr>
              <w:jc w:val="both"/>
              <w:rPr>
                <w:rStyle w:val="spelle"/>
                <w:sz w:val="22"/>
                <w:szCs w:val="22"/>
              </w:rPr>
            </w:pPr>
          </w:p>
          <w:p w:rsidR="001D153F" w:rsidRPr="00624BE5" w:rsidRDefault="001D153F" w:rsidP="001D153F">
            <w:pPr>
              <w:jc w:val="both"/>
              <w:rPr>
                <w:rStyle w:val="spelle"/>
                <w:sz w:val="22"/>
                <w:szCs w:val="22"/>
              </w:rPr>
            </w:pPr>
            <w:r w:rsidRPr="001D153F">
              <w:rPr>
                <w:rStyle w:val="spelle"/>
                <w:sz w:val="22"/>
                <w:szCs w:val="22"/>
              </w:rPr>
              <w:t>Precīzs izmaksu samazinājums netika identificēts.</w:t>
            </w:r>
          </w:p>
        </w:tc>
      </w:tr>
      <w:tr w:rsidR="001D153F" w:rsidRPr="00624BE5" w:rsidTr="00651065">
        <w:tc>
          <w:tcPr>
            <w:tcW w:w="1588" w:type="dxa"/>
          </w:tcPr>
          <w:p w:rsidR="001D153F" w:rsidRPr="00624BE5" w:rsidRDefault="001D153F" w:rsidP="00651065">
            <w:pPr>
              <w:rPr>
                <w:rStyle w:val="spelle"/>
                <w:sz w:val="22"/>
                <w:szCs w:val="22"/>
              </w:rPr>
            </w:pPr>
            <w:r w:rsidRPr="00624BE5">
              <w:rPr>
                <w:rStyle w:val="spelle"/>
                <w:sz w:val="22"/>
                <w:szCs w:val="22"/>
              </w:rPr>
              <w:lastRenderedPageBreak/>
              <w:t>Ieguvumi sabiedrībai (naudas izteiksmē)</w:t>
            </w:r>
          </w:p>
        </w:tc>
        <w:tc>
          <w:tcPr>
            <w:tcW w:w="3742" w:type="dxa"/>
          </w:tcPr>
          <w:p w:rsidR="001D153F" w:rsidRPr="00624BE5" w:rsidRDefault="001D153F" w:rsidP="00651065">
            <w:pPr>
              <w:jc w:val="both"/>
              <w:rPr>
                <w:rStyle w:val="spelle"/>
                <w:sz w:val="22"/>
                <w:szCs w:val="22"/>
              </w:rPr>
            </w:pPr>
            <w:r w:rsidRPr="001D153F">
              <w:rPr>
                <w:rStyle w:val="spelle"/>
                <w:sz w:val="22"/>
                <w:szCs w:val="22"/>
              </w:rPr>
              <w:t xml:space="preserve">2017.g. 355 646,38 </w:t>
            </w:r>
            <w:proofErr w:type="spellStart"/>
            <w:r w:rsidRPr="001D153F">
              <w:rPr>
                <w:rStyle w:val="spelle"/>
                <w:sz w:val="22"/>
                <w:szCs w:val="22"/>
              </w:rPr>
              <w:t>euro</w:t>
            </w:r>
            <w:proofErr w:type="spellEnd"/>
            <w:r w:rsidRPr="001D153F">
              <w:rPr>
                <w:rStyle w:val="spelle"/>
                <w:sz w:val="22"/>
                <w:szCs w:val="22"/>
              </w:rPr>
              <w:t xml:space="preserve">, 2018.g. 417 582,12 </w:t>
            </w:r>
            <w:proofErr w:type="spellStart"/>
            <w:r w:rsidRPr="001D153F">
              <w:rPr>
                <w:rStyle w:val="spelle"/>
                <w:sz w:val="22"/>
                <w:szCs w:val="22"/>
              </w:rPr>
              <w:t>euro</w:t>
            </w:r>
            <w:proofErr w:type="spellEnd"/>
            <w:r w:rsidRPr="001D153F">
              <w:rPr>
                <w:rStyle w:val="spelle"/>
                <w:sz w:val="22"/>
                <w:szCs w:val="22"/>
              </w:rPr>
              <w:t xml:space="preserve">, 2019.g. 490 304,09 </w:t>
            </w:r>
            <w:proofErr w:type="spellStart"/>
            <w:r w:rsidRPr="001D153F">
              <w:rPr>
                <w:rStyle w:val="spelle"/>
                <w:sz w:val="22"/>
                <w:szCs w:val="22"/>
              </w:rPr>
              <w:t>euro</w:t>
            </w:r>
            <w:proofErr w:type="spellEnd"/>
            <w:r w:rsidRPr="001D153F">
              <w:rPr>
                <w:rStyle w:val="spelle"/>
                <w:sz w:val="22"/>
                <w:szCs w:val="22"/>
              </w:rPr>
              <w:t>.</w:t>
            </w:r>
          </w:p>
        </w:tc>
        <w:tc>
          <w:tcPr>
            <w:tcW w:w="3742" w:type="dxa"/>
          </w:tcPr>
          <w:p w:rsidR="001D153F" w:rsidRPr="00624BE5" w:rsidRDefault="001D153F" w:rsidP="00651065">
            <w:pPr>
              <w:jc w:val="both"/>
              <w:rPr>
                <w:rStyle w:val="spelle"/>
                <w:sz w:val="22"/>
                <w:szCs w:val="22"/>
              </w:rPr>
            </w:pPr>
            <w:r w:rsidRPr="001D153F">
              <w:rPr>
                <w:rStyle w:val="spelle"/>
                <w:sz w:val="22"/>
                <w:szCs w:val="22"/>
              </w:rPr>
              <w:t xml:space="preserve">2017.g. 355 646,38 </w:t>
            </w:r>
            <w:proofErr w:type="spellStart"/>
            <w:r w:rsidRPr="001D153F">
              <w:rPr>
                <w:rStyle w:val="spelle"/>
                <w:sz w:val="22"/>
                <w:szCs w:val="22"/>
              </w:rPr>
              <w:t>euro</w:t>
            </w:r>
            <w:proofErr w:type="spellEnd"/>
            <w:r w:rsidRPr="001D153F">
              <w:rPr>
                <w:rStyle w:val="spelle"/>
                <w:sz w:val="22"/>
                <w:szCs w:val="22"/>
              </w:rPr>
              <w:t xml:space="preserve">, 2018.g. 417 582,12 </w:t>
            </w:r>
            <w:proofErr w:type="spellStart"/>
            <w:r w:rsidRPr="001D153F">
              <w:rPr>
                <w:rStyle w:val="spelle"/>
                <w:sz w:val="22"/>
                <w:szCs w:val="22"/>
              </w:rPr>
              <w:t>euro</w:t>
            </w:r>
            <w:proofErr w:type="spellEnd"/>
            <w:r w:rsidRPr="001D153F">
              <w:rPr>
                <w:rStyle w:val="spelle"/>
                <w:sz w:val="22"/>
                <w:szCs w:val="22"/>
              </w:rPr>
              <w:t xml:space="preserve">, 2019.g. 490 304,09 </w:t>
            </w:r>
            <w:proofErr w:type="spellStart"/>
            <w:r w:rsidRPr="001D153F">
              <w:rPr>
                <w:rStyle w:val="spelle"/>
                <w:sz w:val="22"/>
                <w:szCs w:val="22"/>
              </w:rPr>
              <w:t>euro</w:t>
            </w:r>
            <w:proofErr w:type="spellEnd"/>
            <w:r w:rsidRPr="001D153F">
              <w:rPr>
                <w:rStyle w:val="spelle"/>
                <w:sz w:val="22"/>
                <w:szCs w:val="22"/>
              </w:rPr>
              <w:t>.</w:t>
            </w:r>
          </w:p>
        </w:tc>
      </w:tr>
      <w:tr w:rsidR="001D153F" w:rsidRPr="00624BE5" w:rsidTr="00651065">
        <w:tc>
          <w:tcPr>
            <w:tcW w:w="1588" w:type="dxa"/>
          </w:tcPr>
          <w:p w:rsidR="001D153F" w:rsidRPr="00624BE5" w:rsidRDefault="001D153F" w:rsidP="00651065">
            <w:pPr>
              <w:rPr>
                <w:rStyle w:val="spelle"/>
                <w:sz w:val="22"/>
                <w:szCs w:val="22"/>
              </w:rPr>
            </w:pPr>
            <w:r w:rsidRPr="00624BE5">
              <w:rPr>
                <w:rStyle w:val="spelle"/>
                <w:sz w:val="22"/>
                <w:szCs w:val="22"/>
              </w:rPr>
              <w:t>Sistēmas uzturēšanas izdevumi</w:t>
            </w:r>
          </w:p>
        </w:tc>
        <w:tc>
          <w:tcPr>
            <w:tcW w:w="3742" w:type="dxa"/>
          </w:tcPr>
          <w:p w:rsidR="001D153F" w:rsidRPr="001D153F" w:rsidRDefault="001D153F" w:rsidP="001D153F">
            <w:pPr>
              <w:ind w:firstLine="170"/>
              <w:jc w:val="both"/>
              <w:rPr>
                <w:rStyle w:val="spelle"/>
                <w:sz w:val="22"/>
                <w:szCs w:val="22"/>
              </w:rPr>
            </w:pPr>
            <w:r w:rsidRPr="001D153F">
              <w:rPr>
                <w:rStyle w:val="spelle"/>
                <w:sz w:val="22"/>
                <w:szCs w:val="22"/>
              </w:rPr>
              <w:t xml:space="preserve">Sākot ar 2014. gadu no valsts budžeta apmaksātas uzturēšanas gada izmaksas sastādīs aptuveni 39 840,41 </w:t>
            </w:r>
            <w:proofErr w:type="spellStart"/>
            <w:r w:rsidRPr="001D153F">
              <w:rPr>
                <w:rStyle w:val="spelle"/>
                <w:sz w:val="22"/>
                <w:szCs w:val="22"/>
              </w:rPr>
              <w:t>euro</w:t>
            </w:r>
            <w:proofErr w:type="spellEnd"/>
            <w:r w:rsidRPr="001D153F">
              <w:rPr>
                <w:rStyle w:val="spelle"/>
                <w:sz w:val="22"/>
                <w:szCs w:val="22"/>
              </w:rPr>
              <w:t xml:space="preserve">, t.sk. PVN, kur papildus ik pēc pieciem gadiem tiek iekļautas infrastruktūras uzlabošanas un izmaksas, kas saistītas ar pieprasījuma palielināšanos, kas būs 71 143,59 </w:t>
            </w:r>
            <w:proofErr w:type="spellStart"/>
            <w:r w:rsidRPr="001D153F">
              <w:rPr>
                <w:rStyle w:val="spelle"/>
                <w:sz w:val="22"/>
                <w:szCs w:val="22"/>
              </w:rPr>
              <w:t>euro</w:t>
            </w:r>
            <w:proofErr w:type="spellEnd"/>
            <w:r w:rsidRPr="001D153F">
              <w:rPr>
                <w:rStyle w:val="spelle"/>
                <w:sz w:val="22"/>
                <w:szCs w:val="22"/>
              </w:rPr>
              <w:t xml:space="preserve"> t.sk. PVN, apmērā. </w:t>
            </w:r>
          </w:p>
          <w:p w:rsidR="001D153F" w:rsidRPr="00624BE5" w:rsidRDefault="001D153F" w:rsidP="001D153F">
            <w:pPr>
              <w:ind w:firstLine="170"/>
              <w:jc w:val="both"/>
              <w:rPr>
                <w:rStyle w:val="spelle"/>
                <w:sz w:val="22"/>
                <w:szCs w:val="22"/>
              </w:rPr>
            </w:pPr>
            <w:r w:rsidRPr="001D153F">
              <w:rPr>
                <w:rStyle w:val="spelle"/>
                <w:sz w:val="22"/>
                <w:szCs w:val="22"/>
              </w:rPr>
              <w:t>No 2014. gada, pēc mašīntulkošanas sistēmas implementācijas e-pakalpojumu vidē, uzturētājs (Kultūras Informācijas sistēmu centrs) nodrošinās cilvēkresursus vienas personas apmērā uz pilnu darba slodzi mašīntulkošanas infrastruktūras uzturēšanai un vienu personu valodas korpusu uzturēšanai/uzlabošanai.</w:t>
            </w:r>
          </w:p>
        </w:tc>
        <w:tc>
          <w:tcPr>
            <w:tcW w:w="3742" w:type="dxa"/>
          </w:tcPr>
          <w:p w:rsidR="001D153F" w:rsidRPr="00624BE5" w:rsidRDefault="001D153F" w:rsidP="00651065">
            <w:pPr>
              <w:jc w:val="both"/>
              <w:rPr>
                <w:rStyle w:val="spelle"/>
                <w:sz w:val="22"/>
                <w:szCs w:val="22"/>
              </w:rPr>
            </w:pPr>
            <w:r w:rsidRPr="001D153F">
              <w:rPr>
                <w:rStyle w:val="spelle"/>
                <w:sz w:val="22"/>
                <w:szCs w:val="22"/>
              </w:rPr>
              <w:t>2016.</w:t>
            </w:r>
            <w:r>
              <w:rPr>
                <w:rStyle w:val="spelle"/>
                <w:sz w:val="22"/>
                <w:szCs w:val="22"/>
              </w:rPr>
              <w:t xml:space="preserve">g. 39 390 </w:t>
            </w:r>
            <w:proofErr w:type="spellStart"/>
            <w:r>
              <w:rPr>
                <w:rStyle w:val="spelle"/>
                <w:sz w:val="22"/>
                <w:szCs w:val="22"/>
              </w:rPr>
              <w:t>euro</w:t>
            </w:r>
            <w:proofErr w:type="spellEnd"/>
            <w:r>
              <w:rPr>
                <w:rStyle w:val="spelle"/>
                <w:sz w:val="22"/>
                <w:szCs w:val="22"/>
              </w:rPr>
              <w:t>,</w:t>
            </w:r>
            <w:r>
              <w:rPr>
                <w:rStyle w:val="spelle"/>
                <w:sz w:val="22"/>
                <w:szCs w:val="22"/>
              </w:rPr>
              <w:tab/>
              <w:t xml:space="preserve">2017.g. 39 390 </w:t>
            </w:r>
            <w:proofErr w:type="spellStart"/>
            <w:r w:rsidRPr="001D153F">
              <w:rPr>
                <w:rStyle w:val="spelle"/>
                <w:sz w:val="22"/>
                <w:szCs w:val="22"/>
              </w:rPr>
              <w:t>euro</w:t>
            </w:r>
            <w:proofErr w:type="spellEnd"/>
            <w:r w:rsidRPr="001D153F">
              <w:rPr>
                <w:rStyle w:val="spelle"/>
                <w:sz w:val="22"/>
                <w:szCs w:val="22"/>
              </w:rPr>
              <w:t>, 2018.g. 39 390</w:t>
            </w:r>
            <w:r w:rsidRPr="001D153F">
              <w:rPr>
                <w:rStyle w:val="spelle"/>
                <w:sz w:val="22"/>
                <w:szCs w:val="22"/>
              </w:rPr>
              <w:tab/>
              <w:t xml:space="preserve"> </w:t>
            </w:r>
            <w:proofErr w:type="spellStart"/>
            <w:r w:rsidRPr="001D153F">
              <w:rPr>
                <w:rStyle w:val="spelle"/>
                <w:sz w:val="22"/>
                <w:szCs w:val="22"/>
              </w:rPr>
              <w:t>euro</w:t>
            </w:r>
            <w:proofErr w:type="spellEnd"/>
            <w:r w:rsidRPr="001D153F">
              <w:rPr>
                <w:rStyle w:val="spelle"/>
                <w:sz w:val="22"/>
                <w:szCs w:val="22"/>
              </w:rPr>
              <w:t>, 2019.g. 39</w:t>
            </w:r>
            <w:r>
              <w:rPr>
                <w:rStyle w:val="spelle"/>
                <w:sz w:val="22"/>
                <w:szCs w:val="22"/>
              </w:rPr>
              <w:t xml:space="preserve"> 390</w:t>
            </w:r>
            <w:r>
              <w:rPr>
                <w:rStyle w:val="spelle"/>
                <w:sz w:val="22"/>
                <w:szCs w:val="22"/>
              </w:rPr>
              <w:tab/>
              <w:t xml:space="preserve"> </w:t>
            </w:r>
            <w:proofErr w:type="spellStart"/>
            <w:r>
              <w:rPr>
                <w:rStyle w:val="spelle"/>
                <w:sz w:val="22"/>
                <w:szCs w:val="22"/>
              </w:rPr>
              <w:t>euro</w:t>
            </w:r>
            <w:proofErr w:type="spellEnd"/>
            <w:r>
              <w:rPr>
                <w:rStyle w:val="spelle"/>
                <w:sz w:val="22"/>
                <w:szCs w:val="22"/>
              </w:rPr>
              <w:t xml:space="preserve">, turpmāk gadā 39 390 </w:t>
            </w:r>
            <w:proofErr w:type="spellStart"/>
            <w:r w:rsidRPr="001D153F">
              <w:rPr>
                <w:rStyle w:val="spelle"/>
                <w:sz w:val="22"/>
                <w:szCs w:val="22"/>
              </w:rPr>
              <w:t>euro</w:t>
            </w:r>
            <w:proofErr w:type="spellEnd"/>
            <w:r w:rsidRPr="001D153F">
              <w:rPr>
                <w:rStyle w:val="spelle"/>
                <w:sz w:val="22"/>
                <w:szCs w:val="22"/>
              </w:rPr>
              <w:t>.</w:t>
            </w:r>
          </w:p>
        </w:tc>
      </w:tr>
    </w:tbl>
    <w:p w:rsidR="001D153F" w:rsidRDefault="001D153F" w:rsidP="001B6572">
      <w:pPr>
        <w:jc w:val="both"/>
      </w:pPr>
    </w:p>
    <w:p w:rsidR="00801450" w:rsidRDefault="00801450" w:rsidP="001B6572">
      <w:pPr>
        <w:jc w:val="both"/>
      </w:pPr>
      <w:r w:rsidRPr="00801450">
        <w:t>Kultūras un atmiņas institūciju vienotās informācijas pārvaldības sistēma</w:t>
      </w:r>
    </w:p>
    <w:p w:rsidR="00801450" w:rsidRDefault="00801450" w:rsidP="001B6572">
      <w:pPr>
        <w:jc w:val="both"/>
      </w:pPr>
    </w:p>
    <w:tbl>
      <w:tblPr>
        <w:tblStyle w:val="TableGrid"/>
        <w:tblW w:w="0" w:type="auto"/>
        <w:tblInd w:w="113" w:type="dxa"/>
        <w:tblLayout w:type="fixed"/>
        <w:tblLook w:val="04A0"/>
      </w:tblPr>
      <w:tblGrid>
        <w:gridCol w:w="1588"/>
        <w:gridCol w:w="3742"/>
        <w:gridCol w:w="3742"/>
      </w:tblGrid>
      <w:tr w:rsidR="00801450" w:rsidRPr="00624BE5" w:rsidTr="00651065">
        <w:trPr>
          <w:tblHeader/>
        </w:trPr>
        <w:tc>
          <w:tcPr>
            <w:tcW w:w="1588" w:type="dxa"/>
          </w:tcPr>
          <w:p w:rsidR="00801450" w:rsidRPr="00624BE5" w:rsidRDefault="00801450" w:rsidP="00651065">
            <w:pPr>
              <w:keepNext/>
              <w:jc w:val="center"/>
              <w:rPr>
                <w:rStyle w:val="spelle"/>
                <w:b/>
                <w:sz w:val="22"/>
                <w:szCs w:val="22"/>
              </w:rPr>
            </w:pPr>
            <w:r w:rsidRPr="00624BE5">
              <w:rPr>
                <w:rStyle w:val="spelle"/>
                <w:b/>
                <w:sz w:val="22"/>
                <w:szCs w:val="22"/>
              </w:rPr>
              <w:t>Novērtējuma pozīcijas</w:t>
            </w:r>
          </w:p>
        </w:tc>
        <w:tc>
          <w:tcPr>
            <w:tcW w:w="3742" w:type="dxa"/>
          </w:tcPr>
          <w:p w:rsidR="00801450" w:rsidRPr="00624BE5" w:rsidRDefault="00801450" w:rsidP="00651065">
            <w:pPr>
              <w:keepNext/>
              <w:jc w:val="center"/>
              <w:rPr>
                <w:rStyle w:val="spelle"/>
                <w:b/>
                <w:sz w:val="22"/>
                <w:szCs w:val="22"/>
              </w:rPr>
            </w:pPr>
            <w:r>
              <w:rPr>
                <w:rStyle w:val="spelle"/>
                <w:b/>
                <w:sz w:val="22"/>
                <w:szCs w:val="22"/>
              </w:rPr>
              <w:t xml:space="preserve">Sistēmas </w:t>
            </w:r>
            <w:r w:rsidRPr="00624BE5">
              <w:rPr>
                <w:rStyle w:val="spelle"/>
                <w:b/>
                <w:sz w:val="22"/>
                <w:szCs w:val="22"/>
              </w:rPr>
              <w:t>projekta iesniegumā sniegtais novērtējums</w:t>
            </w:r>
          </w:p>
        </w:tc>
        <w:tc>
          <w:tcPr>
            <w:tcW w:w="3742" w:type="dxa"/>
          </w:tcPr>
          <w:p w:rsidR="00801450" w:rsidRPr="00624BE5" w:rsidRDefault="00801450" w:rsidP="00651065">
            <w:pPr>
              <w:keepNext/>
              <w:jc w:val="center"/>
              <w:rPr>
                <w:rStyle w:val="spelle"/>
                <w:b/>
                <w:sz w:val="22"/>
                <w:szCs w:val="22"/>
              </w:rPr>
            </w:pPr>
            <w:r w:rsidRPr="00624BE5">
              <w:rPr>
                <w:rStyle w:val="spelle"/>
                <w:b/>
                <w:sz w:val="22"/>
                <w:szCs w:val="22"/>
              </w:rPr>
              <w:t xml:space="preserve">Novērtējums saistībā ar </w:t>
            </w:r>
            <w:r>
              <w:rPr>
                <w:rStyle w:val="spelle"/>
                <w:b/>
                <w:sz w:val="22"/>
                <w:szCs w:val="22"/>
              </w:rPr>
              <w:t>finansējuma pieprasījumu sistēmas uzturēšanai</w:t>
            </w:r>
          </w:p>
        </w:tc>
      </w:tr>
      <w:tr w:rsidR="00801450" w:rsidRPr="00624BE5" w:rsidTr="00651065">
        <w:tc>
          <w:tcPr>
            <w:tcW w:w="1588" w:type="dxa"/>
          </w:tcPr>
          <w:p w:rsidR="00801450" w:rsidRPr="00624BE5" w:rsidRDefault="00801450" w:rsidP="00651065">
            <w:pPr>
              <w:rPr>
                <w:rStyle w:val="spelle"/>
                <w:sz w:val="22"/>
                <w:szCs w:val="22"/>
              </w:rPr>
            </w:pPr>
            <w:r w:rsidRPr="00624BE5">
              <w:rPr>
                <w:rStyle w:val="spelle"/>
                <w:sz w:val="22"/>
                <w:szCs w:val="22"/>
              </w:rPr>
              <w:t>Ieguvumi valsts pārvaldei un sabiedrībai</w:t>
            </w:r>
          </w:p>
          <w:p w:rsidR="00801450" w:rsidRPr="00624BE5" w:rsidRDefault="00801450" w:rsidP="00651065">
            <w:pPr>
              <w:rPr>
                <w:rStyle w:val="spelle"/>
                <w:sz w:val="22"/>
                <w:szCs w:val="22"/>
              </w:rPr>
            </w:pPr>
            <w:r w:rsidRPr="00624BE5">
              <w:rPr>
                <w:rStyle w:val="spelle"/>
                <w:sz w:val="22"/>
                <w:szCs w:val="22"/>
              </w:rPr>
              <w:t>(vispārīgs raksturojums)</w:t>
            </w:r>
          </w:p>
        </w:tc>
        <w:tc>
          <w:tcPr>
            <w:tcW w:w="3742" w:type="dxa"/>
          </w:tcPr>
          <w:p w:rsidR="00801450" w:rsidRPr="00624BE5" w:rsidRDefault="00801450" w:rsidP="00651065">
            <w:pPr>
              <w:ind w:firstLine="170"/>
              <w:jc w:val="both"/>
              <w:rPr>
                <w:rStyle w:val="spelle"/>
                <w:sz w:val="22"/>
                <w:szCs w:val="22"/>
              </w:rPr>
            </w:pPr>
            <w:r w:rsidRPr="00801450">
              <w:rPr>
                <w:rStyle w:val="spelle"/>
                <w:sz w:val="22"/>
                <w:szCs w:val="22"/>
              </w:rPr>
              <w:t>ERAF pirmās kārtas projektu iesniegumos informācija netika sniegta.</w:t>
            </w:r>
          </w:p>
        </w:tc>
        <w:tc>
          <w:tcPr>
            <w:tcW w:w="3742" w:type="dxa"/>
          </w:tcPr>
          <w:p w:rsidR="00801450" w:rsidRPr="00624BE5" w:rsidRDefault="00801450" w:rsidP="00651065">
            <w:pPr>
              <w:ind w:firstLine="170"/>
              <w:jc w:val="both"/>
              <w:rPr>
                <w:rStyle w:val="spelle"/>
                <w:sz w:val="22"/>
                <w:szCs w:val="22"/>
              </w:rPr>
            </w:pPr>
            <w:r w:rsidRPr="00801450">
              <w:rPr>
                <w:rStyle w:val="spelle"/>
                <w:sz w:val="22"/>
                <w:szCs w:val="22"/>
              </w:rPr>
              <w:t xml:space="preserve">Nodrošināta ērta piekļuve kultūrvēsturiskajai informācijai (piemēram, Ģerboņu katalogs, Latvijas filmu portāls, materiāls par Kultūras kanonu). Radīts vienots pieejas punkts informācijai dažādām mērķauditorijām - iedzīvotājiem, interesentiem, uzņēmējiem, kultūras jomas speciālistiem. Elektronizēti publiskās pārvaldes pakalpojumi mazinot administratīvo slogu uz iedzīvotājiem, iestādēm un komersantiem (Dažāda </w:t>
            </w:r>
            <w:r w:rsidRPr="00801450">
              <w:rPr>
                <w:rStyle w:val="spelle"/>
                <w:sz w:val="22"/>
                <w:szCs w:val="22"/>
              </w:rPr>
              <w:lastRenderedPageBreak/>
              <w:t>veida atskaišu un statistikas informācijas iesniegšanas procesa elektronizēšana, elektroniska pieteikumu, tai skaitā kultūras programmu projektu konkursu pieteikumu un pieteikumu kultūras objektu pakalpojuma saņemšanai (piemēram, telpu īre u.c.), iesniegšana un apstrāde).</w:t>
            </w:r>
          </w:p>
        </w:tc>
      </w:tr>
      <w:tr w:rsidR="00801450" w:rsidRPr="00624BE5" w:rsidTr="00651065">
        <w:tc>
          <w:tcPr>
            <w:tcW w:w="1588" w:type="dxa"/>
          </w:tcPr>
          <w:p w:rsidR="00801450" w:rsidRPr="00624BE5" w:rsidRDefault="00801450" w:rsidP="00651065">
            <w:pPr>
              <w:rPr>
                <w:rStyle w:val="spelle"/>
                <w:sz w:val="22"/>
                <w:szCs w:val="22"/>
              </w:rPr>
            </w:pPr>
            <w:r w:rsidRPr="00624BE5">
              <w:rPr>
                <w:rStyle w:val="spelle"/>
                <w:sz w:val="22"/>
                <w:szCs w:val="22"/>
              </w:rPr>
              <w:lastRenderedPageBreak/>
              <w:t>Ieguvumi valsts pārvaldei (administratīvo izmaksu samazinājums)</w:t>
            </w:r>
          </w:p>
        </w:tc>
        <w:tc>
          <w:tcPr>
            <w:tcW w:w="3742" w:type="dxa"/>
          </w:tcPr>
          <w:p w:rsidR="00801450" w:rsidRPr="00624BE5" w:rsidRDefault="00801450" w:rsidP="00651065">
            <w:pPr>
              <w:jc w:val="both"/>
              <w:rPr>
                <w:rStyle w:val="spelle"/>
                <w:sz w:val="22"/>
                <w:szCs w:val="22"/>
              </w:rPr>
            </w:pPr>
            <w:r w:rsidRPr="00801450">
              <w:rPr>
                <w:rStyle w:val="spelle"/>
                <w:sz w:val="22"/>
                <w:szCs w:val="22"/>
              </w:rPr>
              <w:t>ERAF pirmās kārtas projektu iesniegumos informācija netika sniegta.</w:t>
            </w:r>
          </w:p>
        </w:tc>
        <w:tc>
          <w:tcPr>
            <w:tcW w:w="3742" w:type="dxa"/>
          </w:tcPr>
          <w:p w:rsidR="00801450" w:rsidRPr="00624BE5" w:rsidRDefault="00801450" w:rsidP="00651065">
            <w:pPr>
              <w:jc w:val="both"/>
              <w:rPr>
                <w:rStyle w:val="spelle"/>
                <w:sz w:val="22"/>
                <w:szCs w:val="22"/>
              </w:rPr>
            </w:pPr>
            <w:r w:rsidRPr="00801450">
              <w:rPr>
                <w:rStyle w:val="spelle"/>
                <w:sz w:val="22"/>
                <w:szCs w:val="22"/>
              </w:rPr>
              <w:t xml:space="preserve">2017.g. 22 880 </w:t>
            </w:r>
            <w:proofErr w:type="spellStart"/>
            <w:r w:rsidRPr="00801450">
              <w:rPr>
                <w:rStyle w:val="spelle"/>
                <w:sz w:val="22"/>
                <w:szCs w:val="22"/>
              </w:rPr>
              <w:t>euro</w:t>
            </w:r>
            <w:proofErr w:type="spellEnd"/>
            <w:r w:rsidRPr="00801450">
              <w:rPr>
                <w:rStyle w:val="spelle"/>
                <w:sz w:val="22"/>
                <w:szCs w:val="22"/>
              </w:rPr>
              <w:t xml:space="preserve">, 2018.g. 22 880 </w:t>
            </w:r>
            <w:proofErr w:type="spellStart"/>
            <w:r w:rsidRPr="00801450">
              <w:rPr>
                <w:rStyle w:val="spelle"/>
                <w:sz w:val="22"/>
                <w:szCs w:val="22"/>
              </w:rPr>
              <w:t>euro</w:t>
            </w:r>
            <w:proofErr w:type="spellEnd"/>
            <w:r w:rsidRPr="00801450">
              <w:rPr>
                <w:rStyle w:val="spelle"/>
                <w:sz w:val="22"/>
                <w:szCs w:val="22"/>
              </w:rPr>
              <w:t xml:space="preserve">, 2019.g. 22 880 </w:t>
            </w:r>
            <w:proofErr w:type="spellStart"/>
            <w:r w:rsidRPr="00801450">
              <w:rPr>
                <w:rStyle w:val="spelle"/>
                <w:sz w:val="22"/>
                <w:szCs w:val="22"/>
              </w:rPr>
              <w:t>euro</w:t>
            </w:r>
            <w:proofErr w:type="spellEnd"/>
            <w:r w:rsidRPr="00801450">
              <w:rPr>
                <w:rStyle w:val="spelle"/>
                <w:sz w:val="22"/>
                <w:szCs w:val="22"/>
              </w:rPr>
              <w:t xml:space="preserve">, turpmāk gadā 22 880 </w:t>
            </w:r>
            <w:proofErr w:type="spellStart"/>
            <w:r w:rsidRPr="00801450">
              <w:rPr>
                <w:rStyle w:val="spelle"/>
                <w:sz w:val="22"/>
                <w:szCs w:val="22"/>
              </w:rPr>
              <w:t>euro</w:t>
            </w:r>
            <w:proofErr w:type="spellEnd"/>
            <w:r w:rsidRPr="00801450">
              <w:rPr>
                <w:rStyle w:val="spelle"/>
                <w:sz w:val="22"/>
                <w:szCs w:val="22"/>
              </w:rPr>
              <w:t>.</w:t>
            </w:r>
          </w:p>
        </w:tc>
      </w:tr>
      <w:tr w:rsidR="00801450" w:rsidRPr="00624BE5" w:rsidTr="00651065">
        <w:tc>
          <w:tcPr>
            <w:tcW w:w="1588" w:type="dxa"/>
          </w:tcPr>
          <w:p w:rsidR="00801450" w:rsidRPr="00624BE5" w:rsidRDefault="00801450" w:rsidP="00651065">
            <w:pPr>
              <w:rPr>
                <w:rStyle w:val="spelle"/>
                <w:sz w:val="22"/>
                <w:szCs w:val="22"/>
              </w:rPr>
            </w:pPr>
            <w:r w:rsidRPr="00624BE5">
              <w:rPr>
                <w:rStyle w:val="spelle"/>
                <w:sz w:val="22"/>
                <w:szCs w:val="22"/>
              </w:rPr>
              <w:t>Ieguvumi sabiedrībai (naudas izteiksmē)</w:t>
            </w:r>
          </w:p>
        </w:tc>
        <w:tc>
          <w:tcPr>
            <w:tcW w:w="3742" w:type="dxa"/>
          </w:tcPr>
          <w:p w:rsidR="00801450" w:rsidRPr="00624BE5" w:rsidRDefault="00801450" w:rsidP="00651065">
            <w:pPr>
              <w:jc w:val="both"/>
              <w:rPr>
                <w:rStyle w:val="spelle"/>
                <w:sz w:val="22"/>
                <w:szCs w:val="22"/>
              </w:rPr>
            </w:pPr>
            <w:r w:rsidRPr="00801450">
              <w:rPr>
                <w:rStyle w:val="spelle"/>
                <w:sz w:val="22"/>
                <w:szCs w:val="22"/>
              </w:rPr>
              <w:t>ERAF pirmās kārtas projektu iesniegumos informācija netika sniegta.</w:t>
            </w:r>
          </w:p>
        </w:tc>
        <w:tc>
          <w:tcPr>
            <w:tcW w:w="3742" w:type="dxa"/>
          </w:tcPr>
          <w:p w:rsidR="00801450" w:rsidRPr="00624BE5" w:rsidRDefault="00801450" w:rsidP="00651065">
            <w:pPr>
              <w:jc w:val="both"/>
              <w:rPr>
                <w:rStyle w:val="spelle"/>
                <w:sz w:val="22"/>
                <w:szCs w:val="22"/>
              </w:rPr>
            </w:pPr>
            <w:r w:rsidRPr="00801450">
              <w:rPr>
                <w:rStyle w:val="spelle"/>
                <w:sz w:val="22"/>
                <w:szCs w:val="22"/>
              </w:rPr>
              <w:t xml:space="preserve">2017.g. 78 081 </w:t>
            </w:r>
            <w:proofErr w:type="spellStart"/>
            <w:r w:rsidRPr="00801450">
              <w:rPr>
                <w:rStyle w:val="spelle"/>
                <w:sz w:val="22"/>
                <w:szCs w:val="22"/>
              </w:rPr>
              <w:t>euro</w:t>
            </w:r>
            <w:proofErr w:type="spellEnd"/>
            <w:r w:rsidRPr="00801450">
              <w:rPr>
                <w:rStyle w:val="spelle"/>
                <w:sz w:val="22"/>
                <w:szCs w:val="22"/>
              </w:rPr>
              <w:t xml:space="preserve">, 2018.g. 117 121 </w:t>
            </w:r>
            <w:proofErr w:type="spellStart"/>
            <w:r w:rsidRPr="00801450">
              <w:rPr>
                <w:rStyle w:val="spelle"/>
                <w:sz w:val="22"/>
                <w:szCs w:val="22"/>
              </w:rPr>
              <w:t>euro</w:t>
            </w:r>
            <w:proofErr w:type="spellEnd"/>
            <w:r w:rsidRPr="00801450">
              <w:rPr>
                <w:rStyle w:val="spelle"/>
                <w:sz w:val="22"/>
                <w:szCs w:val="22"/>
              </w:rPr>
              <w:t xml:space="preserve">, 2019.g. 156 162 </w:t>
            </w:r>
            <w:proofErr w:type="spellStart"/>
            <w:r w:rsidRPr="00801450">
              <w:rPr>
                <w:rStyle w:val="spelle"/>
                <w:sz w:val="22"/>
                <w:szCs w:val="22"/>
              </w:rPr>
              <w:t>euro</w:t>
            </w:r>
            <w:proofErr w:type="spellEnd"/>
            <w:r w:rsidRPr="00801450">
              <w:rPr>
                <w:rStyle w:val="spelle"/>
                <w:sz w:val="22"/>
                <w:szCs w:val="22"/>
              </w:rPr>
              <w:t xml:space="preserve">, turpmāk gadā 78 081 </w:t>
            </w:r>
            <w:proofErr w:type="spellStart"/>
            <w:r w:rsidRPr="00801450">
              <w:rPr>
                <w:rStyle w:val="spelle"/>
                <w:sz w:val="22"/>
                <w:szCs w:val="22"/>
              </w:rPr>
              <w:t>euro</w:t>
            </w:r>
            <w:proofErr w:type="spellEnd"/>
            <w:r w:rsidRPr="00801450">
              <w:rPr>
                <w:rStyle w:val="spelle"/>
                <w:sz w:val="22"/>
                <w:szCs w:val="22"/>
              </w:rPr>
              <w:t>.</w:t>
            </w:r>
          </w:p>
        </w:tc>
      </w:tr>
      <w:tr w:rsidR="00801450" w:rsidRPr="00624BE5" w:rsidTr="00651065">
        <w:tc>
          <w:tcPr>
            <w:tcW w:w="1588" w:type="dxa"/>
          </w:tcPr>
          <w:p w:rsidR="00801450" w:rsidRPr="00624BE5" w:rsidRDefault="00801450" w:rsidP="00651065">
            <w:pPr>
              <w:rPr>
                <w:rStyle w:val="spelle"/>
                <w:sz w:val="22"/>
                <w:szCs w:val="22"/>
              </w:rPr>
            </w:pPr>
            <w:r w:rsidRPr="00624BE5">
              <w:rPr>
                <w:rStyle w:val="spelle"/>
                <w:sz w:val="22"/>
                <w:szCs w:val="22"/>
              </w:rPr>
              <w:t>Sistēmas uzturēšanas izdevumi</w:t>
            </w:r>
          </w:p>
        </w:tc>
        <w:tc>
          <w:tcPr>
            <w:tcW w:w="3742" w:type="dxa"/>
          </w:tcPr>
          <w:p w:rsidR="00801450" w:rsidRPr="00801450" w:rsidRDefault="00801450" w:rsidP="00801450">
            <w:pPr>
              <w:ind w:firstLine="170"/>
              <w:jc w:val="both"/>
              <w:rPr>
                <w:rStyle w:val="spelle"/>
                <w:sz w:val="22"/>
                <w:szCs w:val="22"/>
              </w:rPr>
            </w:pPr>
            <w:r w:rsidRPr="00801450">
              <w:rPr>
                <w:rStyle w:val="spelle"/>
                <w:sz w:val="22"/>
                <w:szCs w:val="22"/>
              </w:rPr>
              <w:t>Projektā sasniegto rezultātu sasniegšana tiks nodrošināta:</w:t>
            </w:r>
          </w:p>
          <w:p w:rsidR="00801450" w:rsidRPr="00801450" w:rsidRDefault="00801450" w:rsidP="00801450">
            <w:pPr>
              <w:ind w:firstLine="170"/>
              <w:jc w:val="both"/>
              <w:rPr>
                <w:rStyle w:val="spelle"/>
                <w:sz w:val="22"/>
                <w:szCs w:val="22"/>
              </w:rPr>
            </w:pPr>
            <w:r w:rsidRPr="00801450">
              <w:rPr>
                <w:rStyle w:val="spelle"/>
                <w:sz w:val="22"/>
                <w:szCs w:val="22"/>
              </w:rPr>
              <w:t>•</w:t>
            </w:r>
            <w:r w:rsidRPr="00801450">
              <w:rPr>
                <w:rStyle w:val="spelle"/>
                <w:sz w:val="22"/>
                <w:szCs w:val="22"/>
              </w:rPr>
              <w:tab/>
              <w:t>Papildinātās un jaunizveidotās IS turpmākos piecus gadus uzturēs KIS piešķirtā valsts budžeta finansējuma ietvaros:</w:t>
            </w:r>
          </w:p>
          <w:p w:rsidR="00801450" w:rsidRPr="00801450" w:rsidRDefault="00801450" w:rsidP="00801450">
            <w:pPr>
              <w:ind w:firstLine="170"/>
              <w:jc w:val="both"/>
              <w:rPr>
                <w:rStyle w:val="spelle"/>
                <w:sz w:val="22"/>
                <w:szCs w:val="22"/>
              </w:rPr>
            </w:pPr>
            <w:r w:rsidRPr="00801450">
              <w:rPr>
                <w:rStyle w:val="spelle"/>
                <w:sz w:val="22"/>
                <w:szCs w:val="22"/>
              </w:rPr>
              <w:t>•</w:t>
            </w:r>
            <w:r w:rsidRPr="00801450">
              <w:rPr>
                <w:rStyle w:val="spelle"/>
                <w:sz w:val="22"/>
                <w:szCs w:val="22"/>
              </w:rPr>
              <w:tab/>
              <w:t>Regulāri atjaunojot informāciju;</w:t>
            </w:r>
          </w:p>
          <w:p w:rsidR="00801450" w:rsidRPr="00801450" w:rsidRDefault="00801450" w:rsidP="00801450">
            <w:pPr>
              <w:ind w:firstLine="170"/>
              <w:jc w:val="both"/>
              <w:rPr>
                <w:rStyle w:val="spelle"/>
                <w:sz w:val="22"/>
                <w:szCs w:val="22"/>
              </w:rPr>
            </w:pPr>
            <w:r w:rsidRPr="00801450">
              <w:rPr>
                <w:rStyle w:val="spelle"/>
                <w:sz w:val="22"/>
                <w:szCs w:val="22"/>
              </w:rPr>
              <w:t>•</w:t>
            </w:r>
            <w:r w:rsidRPr="00801450">
              <w:rPr>
                <w:rStyle w:val="spelle"/>
                <w:sz w:val="22"/>
                <w:szCs w:val="22"/>
              </w:rPr>
              <w:tab/>
              <w:t>Plānojot sistēmu attīstību;</w:t>
            </w:r>
          </w:p>
          <w:p w:rsidR="00801450" w:rsidRPr="00801450" w:rsidRDefault="00801450" w:rsidP="00801450">
            <w:pPr>
              <w:ind w:firstLine="170"/>
              <w:jc w:val="both"/>
              <w:rPr>
                <w:rStyle w:val="spelle"/>
                <w:sz w:val="22"/>
                <w:szCs w:val="22"/>
              </w:rPr>
            </w:pPr>
            <w:r w:rsidRPr="00801450">
              <w:rPr>
                <w:rStyle w:val="spelle"/>
                <w:sz w:val="22"/>
                <w:szCs w:val="22"/>
              </w:rPr>
              <w:t>•</w:t>
            </w:r>
            <w:r w:rsidRPr="00801450">
              <w:rPr>
                <w:rStyle w:val="spelle"/>
                <w:sz w:val="22"/>
                <w:szCs w:val="22"/>
              </w:rPr>
              <w:tab/>
              <w:t>Tehniski administrējot sistēmas;</w:t>
            </w:r>
          </w:p>
          <w:p w:rsidR="00801450" w:rsidRPr="00801450" w:rsidRDefault="00801450" w:rsidP="00801450">
            <w:pPr>
              <w:ind w:firstLine="170"/>
              <w:jc w:val="both"/>
              <w:rPr>
                <w:rStyle w:val="spelle"/>
                <w:sz w:val="22"/>
                <w:szCs w:val="22"/>
              </w:rPr>
            </w:pPr>
            <w:r w:rsidRPr="00801450">
              <w:rPr>
                <w:rStyle w:val="spelle"/>
                <w:sz w:val="22"/>
                <w:szCs w:val="22"/>
              </w:rPr>
              <w:t>•</w:t>
            </w:r>
            <w:r w:rsidRPr="00801450">
              <w:rPr>
                <w:rStyle w:val="spelle"/>
                <w:sz w:val="22"/>
                <w:szCs w:val="22"/>
              </w:rPr>
              <w:tab/>
              <w:t>Nodrošinot lietotāju atbalstu.</w:t>
            </w:r>
          </w:p>
          <w:p w:rsidR="00801450" w:rsidRPr="00624BE5" w:rsidRDefault="00801450" w:rsidP="00801450">
            <w:pPr>
              <w:ind w:firstLine="170"/>
              <w:jc w:val="both"/>
              <w:rPr>
                <w:rStyle w:val="spelle"/>
                <w:sz w:val="22"/>
                <w:szCs w:val="22"/>
              </w:rPr>
            </w:pPr>
            <w:r w:rsidRPr="00801450">
              <w:rPr>
                <w:rStyle w:val="spelle"/>
                <w:sz w:val="22"/>
                <w:szCs w:val="22"/>
              </w:rPr>
              <w:t>Izveidoto e-pakalpojumu tehnisko administrēšanu vismaz 5 gadus pēc projekta īstenošanas beigām nodrošinās KIS un KM no valsts budžeta līdzekļiem. Pēc piekritības KIS, KM un NKC nodrošinās pakalpojumu satura uzturēšanu un papildināšanu.</w:t>
            </w:r>
          </w:p>
        </w:tc>
        <w:tc>
          <w:tcPr>
            <w:tcW w:w="3742" w:type="dxa"/>
          </w:tcPr>
          <w:p w:rsidR="00801450" w:rsidRPr="00624BE5" w:rsidRDefault="00801450" w:rsidP="00651065">
            <w:pPr>
              <w:jc w:val="both"/>
              <w:rPr>
                <w:rStyle w:val="spelle"/>
                <w:sz w:val="22"/>
                <w:szCs w:val="22"/>
              </w:rPr>
            </w:pPr>
            <w:r w:rsidRPr="00801450">
              <w:rPr>
                <w:rStyle w:val="spelle"/>
                <w:sz w:val="22"/>
                <w:szCs w:val="22"/>
              </w:rPr>
              <w:t xml:space="preserve">2017.g. 108 190 </w:t>
            </w:r>
            <w:proofErr w:type="spellStart"/>
            <w:r w:rsidRPr="00801450">
              <w:rPr>
                <w:rStyle w:val="spelle"/>
                <w:sz w:val="22"/>
                <w:szCs w:val="22"/>
              </w:rPr>
              <w:t>euro</w:t>
            </w:r>
            <w:proofErr w:type="spellEnd"/>
            <w:r w:rsidRPr="00801450">
              <w:rPr>
                <w:rStyle w:val="spelle"/>
                <w:sz w:val="22"/>
                <w:szCs w:val="22"/>
              </w:rPr>
              <w:t xml:space="preserve">, 2018.g. 108 190 </w:t>
            </w:r>
            <w:proofErr w:type="spellStart"/>
            <w:r w:rsidRPr="00801450">
              <w:rPr>
                <w:rStyle w:val="spelle"/>
                <w:sz w:val="22"/>
                <w:szCs w:val="22"/>
              </w:rPr>
              <w:t>euro</w:t>
            </w:r>
            <w:proofErr w:type="spellEnd"/>
            <w:r w:rsidRPr="00801450">
              <w:rPr>
                <w:rStyle w:val="spelle"/>
                <w:sz w:val="22"/>
                <w:szCs w:val="22"/>
              </w:rPr>
              <w:t xml:space="preserve">, 2019.g. 108 190 </w:t>
            </w:r>
            <w:proofErr w:type="spellStart"/>
            <w:r w:rsidRPr="00801450">
              <w:rPr>
                <w:rStyle w:val="spelle"/>
                <w:sz w:val="22"/>
                <w:szCs w:val="22"/>
              </w:rPr>
              <w:t>euro</w:t>
            </w:r>
            <w:proofErr w:type="spellEnd"/>
            <w:r w:rsidRPr="00801450">
              <w:rPr>
                <w:rStyle w:val="spelle"/>
                <w:sz w:val="22"/>
                <w:szCs w:val="22"/>
              </w:rPr>
              <w:t xml:space="preserve">, turpmāk gadā 108 190 </w:t>
            </w:r>
            <w:proofErr w:type="spellStart"/>
            <w:r w:rsidRPr="00801450">
              <w:rPr>
                <w:rStyle w:val="spelle"/>
                <w:sz w:val="22"/>
                <w:szCs w:val="22"/>
              </w:rPr>
              <w:t>euro</w:t>
            </w:r>
            <w:proofErr w:type="spellEnd"/>
            <w:r w:rsidRPr="00801450">
              <w:rPr>
                <w:rStyle w:val="spelle"/>
                <w:sz w:val="22"/>
                <w:szCs w:val="22"/>
              </w:rPr>
              <w:t>.</w:t>
            </w:r>
          </w:p>
        </w:tc>
      </w:tr>
    </w:tbl>
    <w:p w:rsidR="00801450" w:rsidRDefault="00801450" w:rsidP="001B6572">
      <w:pPr>
        <w:jc w:val="both"/>
      </w:pPr>
    </w:p>
    <w:p w:rsidR="00A6560A" w:rsidRDefault="00A6560A" w:rsidP="001B6572">
      <w:pPr>
        <w:jc w:val="both"/>
      </w:pPr>
      <w:proofErr w:type="spellStart"/>
      <w:r w:rsidRPr="00A6560A">
        <w:t>Diva.lv</w:t>
      </w:r>
      <w:proofErr w:type="spellEnd"/>
      <w:r w:rsidRPr="00A6560A">
        <w:t xml:space="preserve"> - digitalizētie video un audio ieraksti</w:t>
      </w:r>
    </w:p>
    <w:p w:rsidR="00A6560A" w:rsidRDefault="00A6560A" w:rsidP="001B6572">
      <w:pPr>
        <w:jc w:val="both"/>
      </w:pPr>
    </w:p>
    <w:tbl>
      <w:tblPr>
        <w:tblStyle w:val="TableGrid"/>
        <w:tblW w:w="0" w:type="auto"/>
        <w:tblInd w:w="113" w:type="dxa"/>
        <w:tblLayout w:type="fixed"/>
        <w:tblLook w:val="04A0"/>
      </w:tblPr>
      <w:tblGrid>
        <w:gridCol w:w="1588"/>
        <w:gridCol w:w="3742"/>
        <w:gridCol w:w="3742"/>
      </w:tblGrid>
      <w:tr w:rsidR="00A6560A" w:rsidRPr="00624BE5" w:rsidTr="00651065">
        <w:trPr>
          <w:tblHeader/>
        </w:trPr>
        <w:tc>
          <w:tcPr>
            <w:tcW w:w="1588" w:type="dxa"/>
          </w:tcPr>
          <w:p w:rsidR="00A6560A" w:rsidRPr="00624BE5" w:rsidRDefault="00A6560A" w:rsidP="00651065">
            <w:pPr>
              <w:keepNext/>
              <w:jc w:val="center"/>
              <w:rPr>
                <w:rStyle w:val="spelle"/>
                <w:b/>
                <w:sz w:val="22"/>
                <w:szCs w:val="22"/>
              </w:rPr>
            </w:pPr>
            <w:r w:rsidRPr="00624BE5">
              <w:rPr>
                <w:rStyle w:val="spelle"/>
                <w:b/>
                <w:sz w:val="22"/>
                <w:szCs w:val="22"/>
              </w:rPr>
              <w:t>Novērtējuma pozīcijas</w:t>
            </w:r>
          </w:p>
        </w:tc>
        <w:tc>
          <w:tcPr>
            <w:tcW w:w="3742" w:type="dxa"/>
          </w:tcPr>
          <w:p w:rsidR="00A6560A" w:rsidRPr="00624BE5" w:rsidRDefault="00A6560A" w:rsidP="00651065">
            <w:pPr>
              <w:keepNext/>
              <w:jc w:val="center"/>
              <w:rPr>
                <w:rStyle w:val="spelle"/>
                <w:b/>
                <w:sz w:val="22"/>
                <w:szCs w:val="22"/>
              </w:rPr>
            </w:pPr>
            <w:r>
              <w:rPr>
                <w:rStyle w:val="spelle"/>
                <w:b/>
                <w:sz w:val="22"/>
                <w:szCs w:val="22"/>
              </w:rPr>
              <w:t xml:space="preserve">Sistēmas </w:t>
            </w:r>
            <w:r w:rsidRPr="00624BE5">
              <w:rPr>
                <w:rStyle w:val="spelle"/>
                <w:b/>
                <w:sz w:val="22"/>
                <w:szCs w:val="22"/>
              </w:rPr>
              <w:t>projekta iesniegumā sniegtais novērtējums</w:t>
            </w:r>
          </w:p>
        </w:tc>
        <w:tc>
          <w:tcPr>
            <w:tcW w:w="3742" w:type="dxa"/>
          </w:tcPr>
          <w:p w:rsidR="00A6560A" w:rsidRPr="00624BE5" w:rsidRDefault="00A6560A" w:rsidP="00651065">
            <w:pPr>
              <w:keepNext/>
              <w:jc w:val="center"/>
              <w:rPr>
                <w:rStyle w:val="spelle"/>
                <w:b/>
                <w:sz w:val="22"/>
                <w:szCs w:val="22"/>
              </w:rPr>
            </w:pPr>
            <w:r w:rsidRPr="00624BE5">
              <w:rPr>
                <w:rStyle w:val="spelle"/>
                <w:b/>
                <w:sz w:val="22"/>
                <w:szCs w:val="22"/>
              </w:rPr>
              <w:t xml:space="preserve">Novērtējums saistībā ar </w:t>
            </w:r>
            <w:r>
              <w:rPr>
                <w:rStyle w:val="spelle"/>
                <w:b/>
                <w:sz w:val="22"/>
                <w:szCs w:val="22"/>
              </w:rPr>
              <w:t>finansējuma pieprasījumu sistēmas uzturēšanai</w:t>
            </w:r>
          </w:p>
        </w:tc>
      </w:tr>
      <w:tr w:rsidR="00A6560A" w:rsidRPr="00624BE5" w:rsidTr="00651065">
        <w:tc>
          <w:tcPr>
            <w:tcW w:w="1588" w:type="dxa"/>
          </w:tcPr>
          <w:p w:rsidR="00A6560A" w:rsidRPr="00624BE5" w:rsidRDefault="00A6560A" w:rsidP="00651065">
            <w:pPr>
              <w:rPr>
                <w:rStyle w:val="spelle"/>
                <w:sz w:val="22"/>
                <w:szCs w:val="22"/>
              </w:rPr>
            </w:pPr>
            <w:r w:rsidRPr="00624BE5">
              <w:rPr>
                <w:rStyle w:val="spelle"/>
                <w:sz w:val="22"/>
                <w:szCs w:val="22"/>
              </w:rPr>
              <w:t>Ieguvumi valsts pārvaldei un sabiedrībai</w:t>
            </w:r>
          </w:p>
          <w:p w:rsidR="00A6560A" w:rsidRPr="00624BE5" w:rsidRDefault="00A6560A" w:rsidP="00651065">
            <w:pPr>
              <w:rPr>
                <w:rStyle w:val="spelle"/>
                <w:sz w:val="22"/>
                <w:szCs w:val="22"/>
              </w:rPr>
            </w:pPr>
            <w:r w:rsidRPr="00624BE5">
              <w:rPr>
                <w:rStyle w:val="spelle"/>
                <w:sz w:val="22"/>
                <w:szCs w:val="22"/>
              </w:rPr>
              <w:t>(vispārīgs raksturojums)</w:t>
            </w:r>
          </w:p>
        </w:tc>
        <w:tc>
          <w:tcPr>
            <w:tcW w:w="3742" w:type="dxa"/>
          </w:tcPr>
          <w:p w:rsidR="00A6560A" w:rsidRPr="00624BE5" w:rsidRDefault="00A6560A" w:rsidP="00651065">
            <w:pPr>
              <w:ind w:firstLine="170"/>
              <w:jc w:val="both"/>
              <w:rPr>
                <w:rStyle w:val="spelle"/>
                <w:sz w:val="22"/>
                <w:szCs w:val="22"/>
              </w:rPr>
            </w:pPr>
            <w:r w:rsidRPr="00A6560A">
              <w:rPr>
                <w:rStyle w:val="spelle"/>
                <w:sz w:val="22"/>
                <w:szCs w:val="22"/>
              </w:rPr>
              <w:t xml:space="preserve">Tiek nodrošināta nozīmīgu kultūrvēsturisku audiovizuālo materiālu saglabāšana digitālā formā (tiek nodrošināts augstāks aizsardzības līmenis pret audiovizuālo materiālu zudumu) un pieejas nodrošināšana visiem Latvijas iedzīvotājiem paverot būtiskas izglītojošas un pētnieciskas </w:t>
            </w:r>
            <w:r w:rsidRPr="00A6560A">
              <w:rPr>
                <w:rStyle w:val="spelle"/>
                <w:sz w:val="22"/>
                <w:szCs w:val="22"/>
              </w:rPr>
              <w:lastRenderedPageBreak/>
              <w:t>iespējas.</w:t>
            </w:r>
          </w:p>
        </w:tc>
        <w:tc>
          <w:tcPr>
            <w:tcW w:w="3742" w:type="dxa"/>
          </w:tcPr>
          <w:p w:rsidR="00A6560A" w:rsidRPr="00624BE5" w:rsidRDefault="00A6560A" w:rsidP="00651065">
            <w:pPr>
              <w:ind w:firstLine="170"/>
              <w:jc w:val="both"/>
              <w:rPr>
                <w:rStyle w:val="spelle"/>
                <w:sz w:val="22"/>
                <w:szCs w:val="22"/>
              </w:rPr>
            </w:pPr>
            <w:r w:rsidRPr="00A6560A">
              <w:rPr>
                <w:rStyle w:val="spelle"/>
                <w:sz w:val="22"/>
                <w:szCs w:val="22"/>
              </w:rPr>
              <w:lastRenderedPageBreak/>
              <w:t xml:space="preserve">Nodrošināta nozīmīgu kultūrvēsturisku audiovizuālo materiālu saglabāšanu digitālā formā un pieejas nodrošināšanu visiem Latvijas iedzīvotājiem. </w:t>
            </w:r>
            <w:proofErr w:type="spellStart"/>
            <w:r w:rsidRPr="00A6560A">
              <w:rPr>
                <w:rStyle w:val="spelle"/>
                <w:sz w:val="22"/>
                <w:szCs w:val="22"/>
              </w:rPr>
              <w:t>Digitalizācija</w:t>
            </w:r>
            <w:proofErr w:type="spellEnd"/>
            <w:r w:rsidRPr="00A6560A">
              <w:rPr>
                <w:rStyle w:val="spelle"/>
                <w:sz w:val="22"/>
                <w:szCs w:val="22"/>
              </w:rPr>
              <w:t xml:space="preserve"> nodrošina augstāku aizsardzības līmeni pret audiovizuālo materiālu zudumu, degradējoties esošajiem datu nesējiem. </w:t>
            </w:r>
            <w:r w:rsidRPr="00A6560A">
              <w:rPr>
                <w:rStyle w:val="spelle"/>
                <w:sz w:val="22"/>
                <w:szCs w:val="22"/>
              </w:rPr>
              <w:lastRenderedPageBreak/>
              <w:t xml:space="preserve">Ievērojami uzlabota kultūrvēsturisko audiovizuālo materiālu pieejamība un pielietojuma iespējas, jo ir nodrošināta iespēja uzglabāt, atrast un piekļūt pašiem audiovizuālajiem materiāliem un tiem piesaistītajiem metadatiem. </w:t>
            </w:r>
            <w:proofErr w:type="spellStart"/>
            <w:r w:rsidRPr="00A6560A">
              <w:rPr>
                <w:rStyle w:val="spelle"/>
                <w:sz w:val="22"/>
                <w:szCs w:val="22"/>
              </w:rPr>
              <w:t>Digitalizācija</w:t>
            </w:r>
            <w:proofErr w:type="spellEnd"/>
            <w:r w:rsidRPr="00A6560A">
              <w:rPr>
                <w:rStyle w:val="spelle"/>
                <w:sz w:val="22"/>
                <w:szCs w:val="22"/>
              </w:rPr>
              <w:t xml:space="preserve"> nodrošina iespēju nākotnē bez papildu investīcijām brīvi mainīt datu nesējus, nezaudējot audiovizuālo materiālu kvalitāti un tiem piesaistītos metadatus.</w:t>
            </w:r>
          </w:p>
        </w:tc>
      </w:tr>
      <w:tr w:rsidR="00A6560A" w:rsidRPr="00624BE5" w:rsidTr="00651065">
        <w:tc>
          <w:tcPr>
            <w:tcW w:w="1588" w:type="dxa"/>
          </w:tcPr>
          <w:p w:rsidR="00A6560A" w:rsidRPr="00624BE5" w:rsidRDefault="00A6560A" w:rsidP="00651065">
            <w:pPr>
              <w:rPr>
                <w:rStyle w:val="spelle"/>
                <w:sz w:val="22"/>
                <w:szCs w:val="22"/>
              </w:rPr>
            </w:pPr>
            <w:r w:rsidRPr="00624BE5">
              <w:rPr>
                <w:rStyle w:val="spelle"/>
                <w:sz w:val="22"/>
                <w:szCs w:val="22"/>
              </w:rPr>
              <w:lastRenderedPageBreak/>
              <w:t>Ieguvumi valsts pārvaldei (administratīvo izmaksu samazinājums)</w:t>
            </w:r>
          </w:p>
        </w:tc>
        <w:tc>
          <w:tcPr>
            <w:tcW w:w="3742" w:type="dxa"/>
          </w:tcPr>
          <w:p w:rsidR="00A6560A" w:rsidRPr="00624BE5" w:rsidRDefault="00A6560A" w:rsidP="00651065">
            <w:pPr>
              <w:jc w:val="both"/>
              <w:rPr>
                <w:rStyle w:val="spelle"/>
                <w:sz w:val="22"/>
                <w:szCs w:val="22"/>
              </w:rPr>
            </w:pPr>
            <w:r w:rsidRPr="00A6560A">
              <w:rPr>
                <w:rStyle w:val="spelle"/>
                <w:sz w:val="22"/>
                <w:szCs w:val="22"/>
              </w:rPr>
              <w:t>Izmaksu samazinājums netika identificēts.</w:t>
            </w:r>
          </w:p>
        </w:tc>
        <w:tc>
          <w:tcPr>
            <w:tcW w:w="3742" w:type="dxa"/>
          </w:tcPr>
          <w:p w:rsidR="00A6560A" w:rsidRPr="00624BE5" w:rsidRDefault="00A6560A" w:rsidP="00651065">
            <w:pPr>
              <w:jc w:val="both"/>
              <w:rPr>
                <w:rStyle w:val="spelle"/>
                <w:sz w:val="22"/>
                <w:szCs w:val="22"/>
              </w:rPr>
            </w:pPr>
            <w:r w:rsidRPr="00A6560A">
              <w:rPr>
                <w:rStyle w:val="spelle"/>
                <w:sz w:val="22"/>
                <w:szCs w:val="22"/>
              </w:rPr>
              <w:t>Izmaksu samazinājums netika identificēts.</w:t>
            </w:r>
          </w:p>
        </w:tc>
      </w:tr>
      <w:tr w:rsidR="00A6560A" w:rsidRPr="00624BE5" w:rsidTr="00651065">
        <w:tc>
          <w:tcPr>
            <w:tcW w:w="1588" w:type="dxa"/>
          </w:tcPr>
          <w:p w:rsidR="00A6560A" w:rsidRPr="00624BE5" w:rsidRDefault="00A6560A" w:rsidP="00651065">
            <w:pPr>
              <w:rPr>
                <w:rStyle w:val="spelle"/>
                <w:sz w:val="22"/>
                <w:szCs w:val="22"/>
              </w:rPr>
            </w:pPr>
            <w:r w:rsidRPr="00624BE5">
              <w:rPr>
                <w:rStyle w:val="spelle"/>
                <w:sz w:val="22"/>
                <w:szCs w:val="22"/>
              </w:rPr>
              <w:t>Ieguvumi sabiedrībai (naudas izteiksmē)</w:t>
            </w:r>
          </w:p>
        </w:tc>
        <w:tc>
          <w:tcPr>
            <w:tcW w:w="3742" w:type="dxa"/>
          </w:tcPr>
          <w:p w:rsidR="00A6560A" w:rsidRPr="00624BE5" w:rsidRDefault="00A6560A" w:rsidP="00651065">
            <w:pPr>
              <w:jc w:val="both"/>
              <w:rPr>
                <w:rStyle w:val="spelle"/>
                <w:sz w:val="22"/>
                <w:szCs w:val="22"/>
              </w:rPr>
            </w:pPr>
            <w:r w:rsidRPr="00A6560A">
              <w:rPr>
                <w:rStyle w:val="spelle"/>
                <w:sz w:val="22"/>
                <w:szCs w:val="22"/>
              </w:rPr>
              <w:t xml:space="preserve">2016.g. 364 895 </w:t>
            </w:r>
            <w:proofErr w:type="spellStart"/>
            <w:r w:rsidRPr="00A6560A">
              <w:rPr>
                <w:rStyle w:val="spelle"/>
                <w:sz w:val="22"/>
                <w:szCs w:val="22"/>
              </w:rPr>
              <w:t>euro</w:t>
            </w:r>
            <w:proofErr w:type="spellEnd"/>
            <w:r w:rsidRPr="00A6560A">
              <w:rPr>
                <w:rStyle w:val="spelle"/>
                <w:sz w:val="22"/>
                <w:szCs w:val="22"/>
              </w:rPr>
              <w:t xml:space="preserve">, 2017.g. 548 270 </w:t>
            </w:r>
            <w:proofErr w:type="spellStart"/>
            <w:r w:rsidRPr="00A6560A">
              <w:rPr>
                <w:rStyle w:val="spelle"/>
                <w:sz w:val="22"/>
                <w:szCs w:val="22"/>
              </w:rPr>
              <w:t>euro</w:t>
            </w:r>
            <w:proofErr w:type="spellEnd"/>
            <w:r w:rsidRPr="00A6560A">
              <w:rPr>
                <w:rStyle w:val="spelle"/>
                <w:sz w:val="22"/>
                <w:szCs w:val="22"/>
              </w:rPr>
              <w:t xml:space="preserve">, 2018.g. 730 646 </w:t>
            </w:r>
            <w:proofErr w:type="spellStart"/>
            <w:r w:rsidRPr="00A6560A">
              <w:rPr>
                <w:rStyle w:val="spelle"/>
                <w:sz w:val="22"/>
                <w:szCs w:val="22"/>
              </w:rPr>
              <w:t>euro</w:t>
            </w:r>
            <w:proofErr w:type="spellEnd"/>
            <w:r w:rsidRPr="00A6560A">
              <w:rPr>
                <w:rStyle w:val="spelle"/>
                <w:sz w:val="22"/>
                <w:szCs w:val="22"/>
              </w:rPr>
              <w:t xml:space="preserve">, 2019.g. 364 895 </w:t>
            </w:r>
            <w:proofErr w:type="spellStart"/>
            <w:r w:rsidRPr="00A6560A">
              <w:rPr>
                <w:rStyle w:val="spelle"/>
                <w:sz w:val="22"/>
                <w:szCs w:val="22"/>
              </w:rPr>
              <w:t>euro</w:t>
            </w:r>
            <w:proofErr w:type="spellEnd"/>
            <w:r w:rsidRPr="00A6560A">
              <w:rPr>
                <w:rStyle w:val="spelle"/>
                <w:sz w:val="22"/>
                <w:szCs w:val="22"/>
              </w:rPr>
              <w:t xml:space="preserve">, turpmāk gadā 364 895 </w:t>
            </w:r>
            <w:proofErr w:type="spellStart"/>
            <w:r w:rsidRPr="00A6560A">
              <w:rPr>
                <w:rStyle w:val="spelle"/>
                <w:sz w:val="22"/>
                <w:szCs w:val="22"/>
              </w:rPr>
              <w:t>euro</w:t>
            </w:r>
            <w:proofErr w:type="spellEnd"/>
            <w:r w:rsidRPr="00A6560A">
              <w:rPr>
                <w:rStyle w:val="spelle"/>
                <w:sz w:val="22"/>
                <w:szCs w:val="22"/>
              </w:rPr>
              <w:t>.</w:t>
            </w:r>
          </w:p>
        </w:tc>
        <w:tc>
          <w:tcPr>
            <w:tcW w:w="3742" w:type="dxa"/>
          </w:tcPr>
          <w:p w:rsidR="00A6560A" w:rsidRPr="00624BE5" w:rsidRDefault="00A6560A" w:rsidP="00651065">
            <w:pPr>
              <w:jc w:val="both"/>
              <w:rPr>
                <w:rStyle w:val="spelle"/>
                <w:sz w:val="22"/>
                <w:szCs w:val="22"/>
              </w:rPr>
            </w:pPr>
            <w:r w:rsidRPr="00A6560A">
              <w:rPr>
                <w:rStyle w:val="spelle"/>
                <w:sz w:val="22"/>
                <w:szCs w:val="22"/>
              </w:rPr>
              <w:t xml:space="preserve">2017.g. 372 060 </w:t>
            </w:r>
            <w:proofErr w:type="spellStart"/>
            <w:r w:rsidRPr="00A6560A">
              <w:rPr>
                <w:rStyle w:val="spelle"/>
                <w:sz w:val="22"/>
                <w:szCs w:val="22"/>
              </w:rPr>
              <w:t>euro</w:t>
            </w:r>
            <w:proofErr w:type="spellEnd"/>
            <w:r w:rsidRPr="00A6560A">
              <w:rPr>
                <w:rStyle w:val="spelle"/>
                <w:sz w:val="22"/>
                <w:szCs w:val="22"/>
              </w:rPr>
              <w:t xml:space="preserve">, 2018.g. 557 521 </w:t>
            </w:r>
            <w:proofErr w:type="spellStart"/>
            <w:r w:rsidRPr="00A6560A">
              <w:rPr>
                <w:rStyle w:val="spelle"/>
                <w:sz w:val="22"/>
                <w:szCs w:val="22"/>
              </w:rPr>
              <w:t>euro</w:t>
            </w:r>
            <w:proofErr w:type="spellEnd"/>
            <w:r w:rsidRPr="00A6560A">
              <w:rPr>
                <w:rStyle w:val="spelle"/>
                <w:sz w:val="22"/>
                <w:szCs w:val="22"/>
              </w:rPr>
              <w:t xml:space="preserve">, 2019.g. 742 </w:t>
            </w:r>
            <w:r>
              <w:rPr>
                <w:rStyle w:val="spelle"/>
                <w:sz w:val="22"/>
                <w:szCs w:val="22"/>
              </w:rPr>
              <w:t xml:space="preserve">982 </w:t>
            </w:r>
            <w:proofErr w:type="spellStart"/>
            <w:r>
              <w:rPr>
                <w:rStyle w:val="spelle"/>
                <w:sz w:val="22"/>
                <w:szCs w:val="22"/>
              </w:rPr>
              <w:t>euro</w:t>
            </w:r>
            <w:proofErr w:type="spellEnd"/>
            <w:r>
              <w:rPr>
                <w:rStyle w:val="spelle"/>
                <w:sz w:val="22"/>
                <w:szCs w:val="22"/>
              </w:rPr>
              <w:t xml:space="preserve">, turpmāk gadā 372 060 </w:t>
            </w:r>
            <w:proofErr w:type="spellStart"/>
            <w:r w:rsidRPr="00A6560A">
              <w:rPr>
                <w:rStyle w:val="spelle"/>
                <w:sz w:val="22"/>
                <w:szCs w:val="22"/>
              </w:rPr>
              <w:t>euro</w:t>
            </w:r>
            <w:proofErr w:type="spellEnd"/>
            <w:r w:rsidRPr="00A6560A">
              <w:rPr>
                <w:rStyle w:val="spelle"/>
                <w:sz w:val="22"/>
                <w:szCs w:val="22"/>
              </w:rPr>
              <w:t>.</w:t>
            </w:r>
          </w:p>
        </w:tc>
      </w:tr>
      <w:tr w:rsidR="00A6560A" w:rsidRPr="00624BE5" w:rsidTr="00651065">
        <w:tc>
          <w:tcPr>
            <w:tcW w:w="1588" w:type="dxa"/>
          </w:tcPr>
          <w:p w:rsidR="00A6560A" w:rsidRPr="00624BE5" w:rsidRDefault="00A6560A" w:rsidP="00651065">
            <w:pPr>
              <w:rPr>
                <w:rStyle w:val="spelle"/>
                <w:sz w:val="22"/>
                <w:szCs w:val="22"/>
              </w:rPr>
            </w:pPr>
            <w:r w:rsidRPr="00624BE5">
              <w:rPr>
                <w:rStyle w:val="spelle"/>
                <w:sz w:val="22"/>
                <w:szCs w:val="22"/>
              </w:rPr>
              <w:t>Sistēmas uzturēšanas izdevumi</w:t>
            </w:r>
          </w:p>
        </w:tc>
        <w:tc>
          <w:tcPr>
            <w:tcW w:w="3742" w:type="dxa"/>
          </w:tcPr>
          <w:p w:rsidR="000D21DF" w:rsidRPr="000D21DF" w:rsidRDefault="000D21DF" w:rsidP="000D21DF">
            <w:pPr>
              <w:ind w:firstLine="170"/>
              <w:jc w:val="both"/>
              <w:rPr>
                <w:rStyle w:val="spelle"/>
                <w:sz w:val="22"/>
                <w:szCs w:val="22"/>
              </w:rPr>
            </w:pPr>
            <w:r w:rsidRPr="000D21DF">
              <w:rPr>
                <w:rStyle w:val="spelle"/>
                <w:sz w:val="22"/>
                <w:szCs w:val="22"/>
              </w:rPr>
              <w:t>Iegūto rezultātu izmantošanu un uzturēšanu nodrošinās Kultūras informācijas sistēmu, centrs vismaz 5 gadus pēc projekta īstenošanas beigām. Pēc projekta beigām aprēķinātās izmaksas, kas radīsies no elektroenerģijas patēriņa jaunajām iekārtām, kas nodrošinās piekļuvi digitalizētajiem audiovizuālajiem materiāliem publiskajās bibliotēkās. Visas uzturēšanas izmaksas, kas varētu rasties, tiks segtas no KISC budžeta.</w:t>
            </w:r>
          </w:p>
          <w:p w:rsidR="00A6560A" w:rsidRPr="00624BE5" w:rsidRDefault="000D21DF" w:rsidP="000D21DF">
            <w:pPr>
              <w:ind w:firstLine="170"/>
              <w:jc w:val="both"/>
              <w:rPr>
                <w:rStyle w:val="spelle"/>
                <w:sz w:val="22"/>
                <w:szCs w:val="22"/>
              </w:rPr>
            </w:pPr>
            <w:r w:rsidRPr="000D21DF">
              <w:rPr>
                <w:rStyle w:val="spelle"/>
                <w:sz w:val="22"/>
                <w:szCs w:val="22"/>
              </w:rPr>
              <w:t>Norādām, ka ņemot vērā ERAF darbības programmas „Infrastruktūra un pakalpojumi”</w:t>
            </w:r>
            <w:r>
              <w:rPr>
                <w:rStyle w:val="spelle"/>
                <w:sz w:val="22"/>
                <w:szCs w:val="22"/>
              </w:rPr>
              <w:t xml:space="preserve"> </w:t>
            </w:r>
            <w:r w:rsidRPr="000D21DF">
              <w:rPr>
                <w:rStyle w:val="spelle"/>
                <w:sz w:val="22"/>
                <w:szCs w:val="22"/>
              </w:rPr>
              <w:t>papildinājuma 3.2.2.1.1.apakšaktivitātes projekta „Latvijas audiovizuālo materiālu</w:t>
            </w:r>
            <w:r>
              <w:rPr>
                <w:rStyle w:val="spelle"/>
                <w:sz w:val="22"/>
                <w:szCs w:val="22"/>
              </w:rPr>
              <w:t xml:space="preserve"> </w:t>
            </w:r>
            <w:r w:rsidRPr="000D21DF">
              <w:rPr>
                <w:rStyle w:val="spelle"/>
                <w:sz w:val="22"/>
                <w:szCs w:val="22"/>
              </w:rPr>
              <w:t xml:space="preserve">pieejamības nodrošināšana e-vidē” sistēmas darbības koncepcijas aprakstā un projekta iesnieguma pielikuma 2.punktā sniegto informāciju, kopējās projekta rezultātu uzturēšanas izmaksas tika plānotas 10 995 </w:t>
            </w:r>
            <w:proofErr w:type="spellStart"/>
            <w:r w:rsidRPr="000D21DF">
              <w:rPr>
                <w:rStyle w:val="spelle"/>
                <w:sz w:val="22"/>
                <w:szCs w:val="22"/>
              </w:rPr>
              <w:t>euro</w:t>
            </w:r>
            <w:proofErr w:type="spellEnd"/>
            <w:r w:rsidRPr="000D21DF">
              <w:rPr>
                <w:rStyle w:val="spelle"/>
                <w:sz w:val="22"/>
                <w:szCs w:val="22"/>
              </w:rPr>
              <w:t xml:space="preserve"> gadā.</w:t>
            </w:r>
          </w:p>
        </w:tc>
        <w:tc>
          <w:tcPr>
            <w:tcW w:w="3742" w:type="dxa"/>
          </w:tcPr>
          <w:p w:rsidR="00A6560A" w:rsidRPr="00624BE5" w:rsidRDefault="000D21DF" w:rsidP="00651065">
            <w:pPr>
              <w:jc w:val="both"/>
              <w:rPr>
                <w:rStyle w:val="spelle"/>
                <w:sz w:val="22"/>
                <w:szCs w:val="22"/>
              </w:rPr>
            </w:pPr>
            <w:r w:rsidRPr="000D21DF">
              <w:rPr>
                <w:rStyle w:val="spelle"/>
                <w:sz w:val="22"/>
                <w:szCs w:val="22"/>
              </w:rPr>
              <w:t>2017</w:t>
            </w:r>
            <w:r>
              <w:rPr>
                <w:rStyle w:val="spelle"/>
                <w:sz w:val="22"/>
                <w:szCs w:val="22"/>
              </w:rPr>
              <w:t xml:space="preserve">.g. 10 890 </w:t>
            </w:r>
            <w:proofErr w:type="spellStart"/>
            <w:r>
              <w:rPr>
                <w:rStyle w:val="spelle"/>
                <w:sz w:val="22"/>
                <w:szCs w:val="22"/>
              </w:rPr>
              <w:t>euro</w:t>
            </w:r>
            <w:proofErr w:type="spellEnd"/>
            <w:r>
              <w:rPr>
                <w:rStyle w:val="spelle"/>
                <w:sz w:val="22"/>
                <w:szCs w:val="22"/>
              </w:rPr>
              <w:t xml:space="preserve">, 2018.g. 10 890 </w:t>
            </w:r>
            <w:proofErr w:type="spellStart"/>
            <w:r w:rsidRPr="000D21DF">
              <w:rPr>
                <w:rStyle w:val="spelle"/>
                <w:sz w:val="22"/>
                <w:szCs w:val="22"/>
              </w:rPr>
              <w:t>euro</w:t>
            </w:r>
            <w:proofErr w:type="spellEnd"/>
            <w:r w:rsidRPr="000D21DF">
              <w:rPr>
                <w:rStyle w:val="spelle"/>
                <w:sz w:val="22"/>
                <w:szCs w:val="22"/>
              </w:rPr>
              <w:t xml:space="preserve">, 2019.g. 10 890 </w:t>
            </w:r>
            <w:proofErr w:type="spellStart"/>
            <w:r w:rsidRPr="000D21DF">
              <w:rPr>
                <w:rStyle w:val="spelle"/>
                <w:sz w:val="22"/>
                <w:szCs w:val="22"/>
              </w:rPr>
              <w:t>euro</w:t>
            </w:r>
            <w:proofErr w:type="spellEnd"/>
            <w:r w:rsidRPr="000D21DF">
              <w:rPr>
                <w:rStyle w:val="spelle"/>
                <w:sz w:val="22"/>
                <w:szCs w:val="22"/>
              </w:rPr>
              <w:t xml:space="preserve">, turpmāk gadā 10 890 </w:t>
            </w:r>
            <w:proofErr w:type="spellStart"/>
            <w:r w:rsidRPr="000D21DF">
              <w:rPr>
                <w:rStyle w:val="spelle"/>
                <w:sz w:val="22"/>
                <w:szCs w:val="22"/>
              </w:rPr>
              <w:t>euro</w:t>
            </w:r>
            <w:proofErr w:type="spellEnd"/>
            <w:r w:rsidRPr="000D21DF">
              <w:rPr>
                <w:rStyle w:val="spelle"/>
                <w:sz w:val="22"/>
                <w:szCs w:val="22"/>
              </w:rPr>
              <w:t>.</w:t>
            </w:r>
          </w:p>
        </w:tc>
      </w:tr>
    </w:tbl>
    <w:p w:rsidR="00A6560A" w:rsidRDefault="00A6560A" w:rsidP="001B6572">
      <w:pPr>
        <w:jc w:val="both"/>
      </w:pPr>
    </w:p>
    <w:p w:rsidR="00CC2077" w:rsidRDefault="00CC2077" w:rsidP="001B6572">
      <w:pPr>
        <w:jc w:val="both"/>
      </w:pPr>
      <w:r w:rsidRPr="00CC2077">
        <w:t>Naci</w:t>
      </w:r>
      <w:r w:rsidR="00C41191">
        <w:t>onālā muzeju krājuma kopkatalogs</w:t>
      </w:r>
      <w:r w:rsidRPr="00CC2077">
        <w:t xml:space="preserve"> </w:t>
      </w:r>
      <w:proofErr w:type="spellStart"/>
      <w:r w:rsidRPr="00CC2077">
        <w:t>www.nmkk.lv</w:t>
      </w:r>
      <w:proofErr w:type="spellEnd"/>
    </w:p>
    <w:p w:rsidR="00CC2077" w:rsidRDefault="00CC2077" w:rsidP="001B6572">
      <w:pPr>
        <w:jc w:val="both"/>
      </w:pPr>
    </w:p>
    <w:tbl>
      <w:tblPr>
        <w:tblStyle w:val="TableGrid"/>
        <w:tblW w:w="0" w:type="auto"/>
        <w:tblInd w:w="113" w:type="dxa"/>
        <w:tblLayout w:type="fixed"/>
        <w:tblLook w:val="04A0"/>
      </w:tblPr>
      <w:tblGrid>
        <w:gridCol w:w="1588"/>
        <w:gridCol w:w="3742"/>
        <w:gridCol w:w="3742"/>
      </w:tblGrid>
      <w:tr w:rsidR="00CC2077" w:rsidRPr="00624BE5" w:rsidTr="00651065">
        <w:trPr>
          <w:tblHeader/>
        </w:trPr>
        <w:tc>
          <w:tcPr>
            <w:tcW w:w="1588" w:type="dxa"/>
          </w:tcPr>
          <w:p w:rsidR="00CC2077" w:rsidRPr="00624BE5" w:rsidRDefault="00CC2077" w:rsidP="00651065">
            <w:pPr>
              <w:keepNext/>
              <w:jc w:val="center"/>
              <w:rPr>
                <w:rStyle w:val="spelle"/>
                <w:b/>
                <w:sz w:val="22"/>
                <w:szCs w:val="22"/>
              </w:rPr>
            </w:pPr>
            <w:r w:rsidRPr="00624BE5">
              <w:rPr>
                <w:rStyle w:val="spelle"/>
                <w:b/>
                <w:sz w:val="22"/>
                <w:szCs w:val="22"/>
              </w:rPr>
              <w:t>Novērtējuma pozīcijas</w:t>
            </w:r>
          </w:p>
        </w:tc>
        <w:tc>
          <w:tcPr>
            <w:tcW w:w="3742" w:type="dxa"/>
          </w:tcPr>
          <w:p w:rsidR="00CC2077" w:rsidRPr="00624BE5" w:rsidRDefault="00CC2077" w:rsidP="00651065">
            <w:pPr>
              <w:keepNext/>
              <w:jc w:val="center"/>
              <w:rPr>
                <w:rStyle w:val="spelle"/>
                <w:b/>
                <w:sz w:val="22"/>
                <w:szCs w:val="22"/>
              </w:rPr>
            </w:pPr>
            <w:r>
              <w:rPr>
                <w:rStyle w:val="spelle"/>
                <w:b/>
                <w:sz w:val="22"/>
                <w:szCs w:val="22"/>
              </w:rPr>
              <w:t xml:space="preserve">Sistēmas </w:t>
            </w:r>
            <w:r w:rsidRPr="00624BE5">
              <w:rPr>
                <w:rStyle w:val="spelle"/>
                <w:b/>
                <w:sz w:val="22"/>
                <w:szCs w:val="22"/>
              </w:rPr>
              <w:t>projekta iesniegumā sniegtais novērtējums</w:t>
            </w:r>
          </w:p>
        </w:tc>
        <w:tc>
          <w:tcPr>
            <w:tcW w:w="3742" w:type="dxa"/>
          </w:tcPr>
          <w:p w:rsidR="00CC2077" w:rsidRPr="00624BE5" w:rsidRDefault="00CC2077" w:rsidP="00651065">
            <w:pPr>
              <w:keepNext/>
              <w:jc w:val="center"/>
              <w:rPr>
                <w:rStyle w:val="spelle"/>
                <w:b/>
                <w:sz w:val="22"/>
                <w:szCs w:val="22"/>
              </w:rPr>
            </w:pPr>
            <w:r w:rsidRPr="00624BE5">
              <w:rPr>
                <w:rStyle w:val="spelle"/>
                <w:b/>
                <w:sz w:val="22"/>
                <w:szCs w:val="22"/>
              </w:rPr>
              <w:t xml:space="preserve">Novērtējums saistībā ar </w:t>
            </w:r>
            <w:r>
              <w:rPr>
                <w:rStyle w:val="spelle"/>
                <w:b/>
                <w:sz w:val="22"/>
                <w:szCs w:val="22"/>
              </w:rPr>
              <w:t>finansējuma pieprasījumu sistēmas uzturēšanai</w:t>
            </w:r>
          </w:p>
        </w:tc>
      </w:tr>
      <w:tr w:rsidR="00CC2077" w:rsidRPr="00624BE5" w:rsidTr="00651065">
        <w:tc>
          <w:tcPr>
            <w:tcW w:w="1588" w:type="dxa"/>
          </w:tcPr>
          <w:p w:rsidR="00CC2077" w:rsidRPr="00624BE5" w:rsidRDefault="00CC2077" w:rsidP="00651065">
            <w:pPr>
              <w:rPr>
                <w:rStyle w:val="spelle"/>
                <w:sz w:val="22"/>
                <w:szCs w:val="22"/>
              </w:rPr>
            </w:pPr>
            <w:r w:rsidRPr="00624BE5">
              <w:rPr>
                <w:rStyle w:val="spelle"/>
                <w:sz w:val="22"/>
                <w:szCs w:val="22"/>
              </w:rPr>
              <w:t xml:space="preserve">Ieguvumi valsts </w:t>
            </w:r>
            <w:r w:rsidRPr="00624BE5">
              <w:rPr>
                <w:rStyle w:val="spelle"/>
                <w:sz w:val="22"/>
                <w:szCs w:val="22"/>
              </w:rPr>
              <w:lastRenderedPageBreak/>
              <w:t>pārvaldei un sabiedrībai</w:t>
            </w:r>
          </w:p>
          <w:p w:rsidR="00CC2077" w:rsidRPr="00624BE5" w:rsidRDefault="00CC2077" w:rsidP="00651065">
            <w:pPr>
              <w:rPr>
                <w:rStyle w:val="spelle"/>
                <w:sz w:val="22"/>
                <w:szCs w:val="22"/>
              </w:rPr>
            </w:pPr>
            <w:r w:rsidRPr="00624BE5">
              <w:rPr>
                <w:rStyle w:val="spelle"/>
                <w:sz w:val="22"/>
                <w:szCs w:val="22"/>
              </w:rPr>
              <w:t>(vispārīgs raksturojums)</w:t>
            </w:r>
          </w:p>
        </w:tc>
        <w:tc>
          <w:tcPr>
            <w:tcW w:w="3742" w:type="dxa"/>
          </w:tcPr>
          <w:p w:rsidR="00CC2077" w:rsidRPr="00624BE5" w:rsidRDefault="00CC2077" w:rsidP="00651065">
            <w:pPr>
              <w:ind w:firstLine="170"/>
              <w:jc w:val="both"/>
              <w:rPr>
                <w:rStyle w:val="spelle"/>
                <w:sz w:val="22"/>
                <w:szCs w:val="22"/>
              </w:rPr>
            </w:pPr>
            <w:r w:rsidRPr="00CC2077">
              <w:rPr>
                <w:rStyle w:val="spelle"/>
                <w:sz w:val="22"/>
                <w:szCs w:val="22"/>
              </w:rPr>
              <w:lastRenderedPageBreak/>
              <w:t>ERAF projekta iesniegumā informācija netika sniegta.</w:t>
            </w:r>
          </w:p>
        </w:tc>
        <w:tc>
          <w:tcPr>
            <w:tcW w:w="3742" w:type="dxa"/>
          </w:tcPr>
          <w:p w:rsidR="00CC2077" w:rsidRPr="00624BE5" w:rsidRDefault="00CC2077" w:rsidP="00651065">
            <w:pPr>
              <w:ind w:firstLine="170"/>
              <w:jc w:val="both"/>
              <w:rPr>
                <w:rStyle w:val="spelle"/>
                <w:sz w:val="22"/>
                <w:szCs w:val="22"/>
              </w:rPr>
            </w:pPr>
            <w:r w:rsidRPr="00CC2077">
              <w:rPr>
                <w:rStyle w:val="spelle"/>
                <w:sz w:val="22"/>
                <w:szCs w:val="22"/>
              </w:rPr>
              <w:t xml:space="preserve">Veicināta Latvijas muzeju krājumos esošās informācijas izmantošana </w:t>
            </w:r>
            <w:r w:rsidRPr="00CC2077">
              <w:rPr>
                <w:rStyle w:val="spelle"/>
                <w:sz w:val="22"/>
                <w:szCs w:val="22"/>
              </w:rPr>
              <w:lastRenderedPageBreak/>
              <w:t xml:space="preserve">pētniecībai, zinātniskām publikācijām un mācību materiālu sagatavošanai. Veicināta sabiedrības interese un pieejamība Latvijas muzejos uzkrātajam kultūrvēsturiskajam mantojumam. Iedzīvotājiem un citiem interesentiem ir </w:t>
            </w:r>
            <w:proofErr w:type="spellStart"/>
            <w:r w:rsidRPr="00CC2077">
              <w:rPr>
                <w:rStyle w:val="spelle"/>
                <w:sz w:val="22"/>
                <w:szCs w:val="22"/>
              </w:rPr>
              <w:t>daudzskaitlīgāka</w:t>
            </w:r>
            <w:proofErr w:type="spellEnd"/>
            <w:r w:rsidRPr="00CC2077">
              <w:rPr>
                <w:rStyle w:val="spelle"/>
                <w:sz w:val="22"/>
                <w:szCs w:val="22"/>
              </w:rPr>
              <w:t xml:space="preserve"> un vienkāršāka pieeja muzejos esošajam informācijas apjomam, tiek būtiski ietaupīts laiks pētniecībai un uzziņai.</w:t>
            </w:r>
          </w:p>
        </w:tc>
      </w:tr>
      <w:tr w:rsidR="00CC2077" w:rsidRPr="00624BE5" w:rsidTr="00651065">
        <w:tc>
          <w:tcPr>
            <w:tcW w:w="1588" w:type="dxa"/>
          </w:tcPr>
          <w:p w:rsidR="00CC2077" w:rsidRPr="00624BE5" w:rsidRDefault="00CC2077" w:rsidP="00651065">
            <w:pPr>
              <w:rPr>
                <w:rStyle w:val="spelle"/>
                <w:sz w:val="22"/>
                <w:szCs w:val="22"/>
              </w:rPr>
            </w:pPr>
            <w:r w:rsidRPr="00624BE5">
              <w:rPr>
                <w:rStyle w:val="spelle"/>
                <w:sz w:val="22"/>
                <w:szCs w:val="22"/>
              </w:rPr>
              <w:lastRenderedPageBreak/>
              <w:t>Ieguvumi valsts pārvaldei (administratīvo izmaksu samazinājums)</w:t>
            </w:r>
          </w:p>
        </w:tc>
        <w:tc>
          <w:tcPr>
            <w:tcW w:w="3742" w:type="dxa"/>
          </w:tcPr>
          <w:p w:rsidR="00CC2077" w:rsidRPr="00624BE5" w:rsidRDefault="00CC2077" w:rsidP="00651065">
            <w:pPr>
              <w:jc w:val="both"/>
              <w:rPr>
                <w:rStyle w:val="spelle"/>
                <w:sz w:val="22"/>
                <w:szCs w:val="22"/>
              </w:rPr>
            </w:pPr>
            <w:r w:rsidRPr="00CC2077">
              <w:rPr>
                <w:rStyle w:val="spelle"/>
                <w:sz w:val="22"/>
                <w:szCs w:val="22"/>
              </w:rPr>
              <w:t>ERAF projekta iesniegumā informācija netika sniegta.</w:t>
            </w:r>
          </w:p>
        </w:tc>
        <w:tc>
          <w:tcPr>
            <w:tcW w:w="3742" w:type="dxa"/>
          </w:tcPr>
          <w:p w:rsidR="00CC2077" w:rsidRPr="00624BE5" w:rsidRDefault="00CC2077" w:rsidP="00651065">
            <w:pPr>
              <w:jc w:val="both"/>
              <w:rPr>
                <w:rStyle w:val="spelle"/>
                <w:sz w:val="22"/>
                <w:szCs w:val="22"/>
              </w:rPr>
            </w:pPr>
            <w:r w:rsidRPr="00CC2077">
              <w:rPr>
                <w:rStyle w:val="spelle"/>
                <w:sz w:val="22"/>
                <w:szCs w:val="22"/>
              </w:rPr>
              <w:t>Izmaksu samazinājums netika identificēts.</w:t>
            </w:r>
          </w:p>
        </w:tc>
      </w:tr>
      <w:tr w:rsidR="00CC2077" w:rsidRPr="00624BE5" w:rsidTr="00651065">
        <w:tc>
          <w:tcPr>
            <w:tcW w:w="1588" w:type="dxa"/>
          </w:tcPr>
          <w:p w:rsidR="00CC2077" w:rsidRPr="00624BE5" w:rsidRDefault="00CC2077" w:rsidP="00651065">
            <w:pPr>
              <w:rPr>
                <w:rStyle w:val="spelle"/>
                <w:sz w:val="22"/>
                <w:szCs w:val="22"/>
              </w:rPr>
            </w:pPr>
            <w:r w:rsidRPr="00624BE5">
              <w:rPr>
                <w:rStyle w:val="spelle"/>
                <w:sz w:val="22"/>
                <w:szCs w:val="22"/>
              </w:rPr>
              <w:t>Ieguvumi sabiedrībai (naudas izteiksmē)</w:t>
            </w:r>
          </w:p>
        </w:tc>
        <w:tc>
          <w:tcPr>
            <w:tcW w:w="3742" w:type="dxa"/>
          </w:tcPr>
          <w:p w:rsidR="00CC2077" w:rsidRPr="00624BE5" w:rsidRDefault="00CC2077" w:rsidP="00651065">
            <w:pPr>
              <w:jc w:val="both"/>
              <w:rPr>
                <w:rStyle w:val="spelle"/>
                <w:sz w:val="22"/>
                <w:szCs w:val="22"/>
              </w:rPr>
            </w:pPr>
            <w:r w:rsidRPr="00CC2077">
              <w:rPr>
                <w:rStyle w:val="spelle"/>
                <w:sz w:val="22"/>
                <w:szCs w:val="22"/>
              </w:rPr>
              <w:t>ERAF projekta iesniegumā informācija netika sniegta.</w:t>
            </w:r>
          </w:p>
        </w:tc>
        <w:tc>
          <w:tcPr>
            <w:tcW w:w="3742" w:type="dxa"/>
          </w:tcPr>
          <w:p w:rsidR="00CC2077" w:rsidRPr="00624BE5" w:rsidRDefault="00CC2077" w:rsidP="00651065">
            <w:pPr>
              <w:jc w:val="both"/>
              <w:rPr>
                <w:rStyle w:val="spelle"/>
                <w:sz w:val="22"/>
                <w:szCs w:val="22"/>
              </w:rPr>
            </w:pPr>
            <w:r w:rsidRPr="00CC2077">
              <w:rPr>
                <w:rStyle w:val="spelle"/>
                <w:sz w:val="22"/>
                <w:szCs w:val="22"/>
              </w:rPr>
              <w:t xml:space="preserve">2017.g. 22 720 </w:t>
            </w:r>
            <w:proofErr w:type="spellStart"/>
            <w:r w:rsidRPr="00CC2077">
              <w:rPr>
                <w:rStyle w:val="spelle"/>
                <w:sz w:val="22"/>
                <w:szCs w:val="22"/>
              </w:rPr>
              <w:t>euro</w:t>
            </w:r>
            <w:proofErr w:type="spellEnd"/>
            <w:r w:rsidRPr="00CC2077">
              <w:rPr>
                <w:rStyle w:val="spelle"/>
                <w:sz w:val="22"/>
                <w:szCs w:val="22"/>
              </w:rPr>
              <w:t xml:space="preserve">, 2018.g. 34 079 </w:t>
            </w:r>
            <w:proofErr w:type="spellStart"/>
            <w:r w:rsidRPr="00CC2077">
              <w:rPr>
                <w:rStyle w:val="spelle"/>
                <w:sz w:val="22"/>
                <w:szCs w:val="22"/>
              </w:rPr>
              <w:t>euro</w:t>
            </w:r>
            <w:proofErr w:type="spellEnd"/>
            <w:r w:rsidRPr="00CC2077">
              <w:rPr>
                <w:rStyle w:val="spelle"/>
                <w:sz w:val="22"/>
                <w:szCs w:val="22"/>
              </w:rPr>
              <w:t xml:space="preserve">, 2019.g. 45 439 </w:t>
            </w:r>
            <w:proofErr w:type="spellStart"/>
            <w:r w:rsidRPr="00CC2077">
              <w:rPr>
                <w:rStyle w:val="spelle"/>
                <w:sz w:val="22"/>
                <w:szCs w:val="22"/>
              </w:rPr>
              <w:t>euro</w:t>
            </w:r>
            <w:proofErr w:type="spellEnd"/>
            <w:r w:rsidRPr="00CC2077">
              <w:rPr>
                <w:rStyle w:val="spelle"/>
                <w:sz w:val="22"/>
                <w:szCs w:val="22"/>
              </w:rPr>
              <w:t>, turpmāk gadā 22</w:t>
            </w:r>
            <w:r>
              <w:rPr>
                <w:rStyle w:val="spelle"/>
                <w:sz w:val="22"/>
                <w:szCs w:val="22"/>
              </w:rPr>
              <w:t xml:space="preserve"> </w:t>
            </w:r>
            <w:r w:rsidRPr="00CC2077">
              <w:rPr>
                <w:rStyle w:val="spelle"/>
                <w:sz w:val="22"/>
                <w:szCs w:val="22"/>
              </w:rPr>
              <w:t xml:space="preserve">720 </w:t>
            </w:r>
            <w:proofErr w:type="spellStart"/>
            <w:r w:rsidRPr="00CC2077">
              <w:rPr>
                <w:rStyle w:val="spelle"/>
                <w:sz w:val="22"/>
                <w:szCs w:val="22"/>
              </w:rPr>
              <w:t>euro</w:t>
            </w:r>
            <w:proofErr w:type="spellEnd"/>
            <w:r w:rsidRPr="00CC2077">
              <w:rPr>
                <w:rStyle w:val="spelle"/>
                <w:sz w:val="22"/>
                <w:szCs w:val="22"/>
              </w:rPr>
              <w:t>.</w:t>
            </w:r>
          </w:p>
        </w:tc>
      </w:tr>
      <w:tr w:rsidR="00CC2077" w:rsidRPr="00624BE5" w:rsidTr="00651065">
        <w:tc>
          <w:tcPr>
            <w:tcW w:w="1588" w:type="dxa"/>
          </w:tcPr>
          <w:p w:rsidR="00CC2077" w:rsidRPr="00624BE5" w:rsidRDefault="00CC2077" w:rsidP="00651065">
            <w:pPr>
              <w:rPr>
                <w:rStyle w:val="spelle"/>
                <w:sz w:val="22"/>
                <w:szCs w:val="22"/>
              </w:rPr>
            </w:pPr>
            <w:r w:rsidRPr="00624BE5">
              <w:rPr>
                <w:rStyle w:val="spelle"/>
                <w:sz w:val="22"/>
                <w:szCs w:val="22"/>
              </w:rPr>
              <w:t>Sistēmas uzturēšanas izdevumi</w:t>
            </w:r>
          </w:p>
        </w:tc>
        <w:tc>
          <w:tcPr>
            <w:tcW w:w="3742" w:type="dxa"/>
          </w:tcPr>
          <w:p w:rsidR="00CC2077" w:rsidRPr="00CC2077" w:rsidRDefault="00CC2077" w:rsidP="00CC2077">
            <w:pPr>
              <w:ind w:firstLine="170"/>
              <w:jc w:val="both"/>
              <w:rPr>
                <w:rStyle w:val="spelle"/>
                <w:sz w:val="22"/>
                <w:szCs w:val="22"/>
              </w:rPr>
            </w:pPr>
            <w:r w:rsidRPr="00CC2077">
              <w:rPr>
                <w:rStyle w:val="spelle"/>
                <w:sz w:val="22"/>
                <w:szCs w:val="22"/>
              </w:rPr>
              <w:t>Iegūto rezultātu izmantošanu un uzturēšanu nodrošinās Kultūras informācijas sistēmu centrs vismaz 5 gadus pēc projekta īstenošanas beigām.</w:t>
            </w:r>
          </w:p>
          <w:p w:rsidR="00CC2077" w:rsidRPr="00CC2077" w:rsidRDefault="00CC2077" w:rsidP="00CC2077">
            <w:pPr>
              <w:ind w:firstLine="170"/>
              <w:jc w:val="both"/>
              <w:rPr>
                <w:rStyle w:val="spelle"/>
                <w:sz w:val="22"/>
                <w:szCs w:val="22"/>
              </w:rPr>
            </w:pPr>
            <w:r w:rsidRPr="00CC2077">
              <w:rPr>
                <w:rStyle w:val="spelle"/>
                <w:sz w:val="22"/>
                <w:szCs w:val="22"/>
              </w:rPr>
              <w:t>Muzeji un darbības ar Nacionālo muzeju krājumu tiek finansētas no valsts un pašvaldību budžeta līdzekļiem (Muzeju likums).</w:t>
            </w:r>
          </w:p>
          <w:p w:rsidR="00CC2077" w:rsidRPr="00624BE5" w:rsidRDefault="00CC2077" w:rsidP="00CC2077">
            <w:pPr>
              <w:ind w:firstLine="170"/>
              <w:jc w:val="both"/>
              <w:rPr>
                <w:rStyle w:val="spelle"/>
                <w:sz w:val="22"/>
                <w:szCs w:val="22"/>
              </w:rPr>
            </w:pPr>
            <w:r w:rsidRPr="00CC2077">
              <w:rPr>
                <w:rStyle w:val="spelle"/>
                <w:sz w:val="22"/>
                <w:szCs w:val="22"/>
              </w:rPr>
              <w:t>Kultūra ministrija kopkatalogu reģistrēs kā valsts informācijas sistēmu. Saskaņā ar valsts informācijas sistēmu likuma 7.panta 2.daļu, Valsts informācijas sistēmas tiek uzturētas gadskārtējā valsts budžeta līdzekļu ietvaros.</w:t>
            </w:r>
          </w:p>
        </w:tc>
        <w:tc>
          <w:tcPr>
            <w:tcW w:w="3742" w:type="dxa"/>
          </w:tcPr>
          <w:p w:rsidR="00CC2077" w:rsidRPr="00624BE5" w:rsidRDefault="00CC2077" w:rsidP="00651065">
            <w:pPr>
              <w:jc w:val="both"/>
              <w:rPr>
                <w:rStyle w:val="spelle"/>
                <w:sz w:val="22"/>
                <w:szCs w:val="22"/>
              </w:rPr>
            </w:pPr>
            <w:r w:rsidRPr="00CC2077">
              <w:rPr>
                <w:rStyle w:val="spelle"/>
                <w:sz w:val="22"/>
                <w:szCs w:val="22"/>
              </w:rPr>
              <w:t xml:space="preserve">2016.g. 56 736 </w:t>
            </w:r>
            <w:proofErr w:type="spellStart"/>
            <w:r w:rsidRPr="00CC2077">
              <w:rPr>
                <w:rStyle w:val="spelle"/>
                <w:sz w:val="22"/>
                <w:szCs w:val="22"/>
              </w:rPr>
              <w:t>euro</w:t>
            </w:r>
            <w:proofErr w:type="spellEnd"/>
            <w:r w:rsidRPr="00CC2077">
              <w:rPr>
                <w:rStyle w:val="spelle"/>
                <w:sz w:val="22"/>
                <w:szCs w:val="22"/>
              </w:rPr>
              <w:t xml:space="preserve">, 2017.g. 58 735,95 </w:t>
            </w:r>
            <w:proofErr w:type="spellStart"/>
            <w:r w:rsidRPr="00CC2077">
              <w:rPr>
                <w:rStyle w:val="spelle"/>
                <w:sz w:val="22"/>
                <w:szCs w:val="22"/>
              </w:rPr>
              <w:t>euro</w:t>
            </w:r>
            <w:proofErr w:type="spellEnd"/>
            <w:r w:rsidRPr="00CC2077">
              <w:rPr>
                <w:rStyle w:val="spelle"/>
                <w:sz w:val="22"/>
                <w:szCs w:val="22"/>
              </w:rPr>
              <w:t xml:space="preserve">, 2018.g. 59 435,95 </w:t>
            </w:r>
            <w:proofErr w:type="spellStart"/>
            <w:r w:rsidRPr="00CC2077">
              <w:rPr>
                <w:rStyle w:val="spelle"/>
                <w:sz w:val="22"/>
                <w:szCs w:val="22"/>
              </w:rPr>
              <w:t>euro</w:t>
            </w:r>
            <w:proofErr w:type="spellEnd"/>
            <w:r w:rsidRPr="00CC2077">
              <w:rPr>
                <w:rStyle w:val="spelle"/>
                <w:sz w:val="22"/>
                <w:szCs w:val="22"/>
              </w:rPr>
              <w:t xml:space="preserve">, 2019.g. 60 135,95 </w:t>
            </w:r>
            <w:proofErr w:type="spellStart"/>
            <w:r w:rsidRPr="00CC2077">
              <w:rPr>
                <w:rStyle w:val="spelle"/>
                <w:sz w:val="22"/>
                <w:szCs w:val="22"/>
              </w:rPr>
              <w:t>euro</w:t>
            </w:r>
            <w:proofErr w:type="spellEnd"/>
            <w:r w:rsidRPr="00CC2077">
              <w:rPr>
                <w:rStyle w:val="spelle"/>
                <w:sz w:val="22"/>
                <w:szCs w:val="22"/>
              </w:rPr>
              <w:t xml:space="preserve">, turpmāk gadā 60 135,95 </w:t>
            </w:r>
            <w:proofErr w:type="spellStart"/>
            <w:r w:rsidRPr="00CC2077">
              <w:rPr>
                <w:rStyle w:val="spelle"/>
                <w:sz w:val="22"/>
                <w:szCs w:val="22"/>
              </w:rPr>
              <w:t>euro</w:t>
            </w:r>
            <w:proofErr w:type="spellEnd"/>
            <w:r w:rsidRPr="00CC2077">
              <w:rPr>
                <w:rStyle w:val="spelle"/>
                <w:sz w:val="22"/>
                <w:szCs w:val="22"/>
              </w:rPr>
              <w:t>.</w:t>
            </w:r>
          </w:p>
        </w:tc>
      </w:tr>
    </w:tbl>
    <w:p w:rsidR="00CC2077" w:rsidRDefault="00CC2077" w:rsidP="001B6572">
      <w:pPr>
        <w:jc w:val="both"/>
      </w:pPr>
    </w:p>
    <w:p w:rsidR="00C52641" w:rsidRDefault="00C52641" w:rsidP="001B6572">
      <w:pPr>
        <w:jc w:val="both"/>
      </w:pPr>
      <w:r w:rsidRPr="00C52641">
        <w:t>Vienotā valsts arhīvu informācijas sistēma</w:t>
      </w:r>
    </w:p>
    <w:p w:rsidR="00C52641" w:rsidRDefault="00C52641" w:rsidP="001B6572">
      <w:pPr>
        <w:jc w:val="both"/>
      </w:pPr>
    </w:p>
    <w:tbl>
      <w:tblPr>
        <w:tblStyle w:val="TableGrid"/>
        <w:tblW w:w="0" w:type="auto"/>
        <w:tblInd w:w="113" w:type="dxa"/>
        <w:tblLayout w:type="fixed"/>
        <w:tblLook w:val="04A0"/>
      </w:tblPr>
      <w:tblGrid>
        <w:gridCol w:w="1588"/>
        <w:gridCol w:w="3742"/>
        <w:gridCol w:w="3742"/>
      </w:tblGrid>
      <w:tr w:rsidR="00464AB3" w:rsidRPr="00624BE5" w:rsidTr="00651065">
        <w:trPr>
          <w:tblHeader/>
        </w:trPr>
        <w:tc>
          <w:tcPr>
            <w:tcW w:w="1588" w:type="dxa"/>
          </w:tcPr>
          <w:p w:rsidR="00464AB3" w:rsidRPr="00624BE5" w:rsidRDefault="00464AB3" w:rsidP="00651065">
            <w:pPr>
              <w:keepNext/>
              <w:jc w:val="center"/>
              <w:rPr>
                <w:rStyle w:val="spelle"/>
                <w:b/>
                <w:sz w:val="22"/>
                <w:szCs w:val="22"/>
              </w:rPr>
            </w:pPr>
            <w:r w:rsidRPr="00624BE5">
              <w:rPr>
                <w:rStyle w:val="spelle"/>
                <w:b/>
                <w:sz w:val="22"/>
                <w:szCs w:val="22"/>
              </w:rPr>
              <w:t>Novērtējuma pozīcijas</w:t>
            </w:r>
          </w:p>
        </w:tc>
        <w:tc>
          <w:tcPr>
            <w:tcW w:w="3742" w:type="dxa"/>
          </w:tcPr>
          <w:p w:rsidR="00464AB3" w:rsidRPr="00624BE5" w:rsidRDefault="00464AB3" w:rsidP="00651065">
            <w:pPr>
              <w:keepNext/>
              <w:jc w:val="center"/>
              <w:rPr>
                <w:rStyle w:val="spelle"/>
                <w:b/>
                <w:sz w:val="22"/>
                <w:szCs w:val="22"/>
              </w:rPr>
            </w:pPr>
            <w:r>
              <w:rPr>
                <w:rStyle w:val="spelle"/>
                <w:b/>
                <w:sz w:val="22"/>
                <w:szCs w:val="22"/>
              </w:rPr>
              <w:t xml:space="preserve">Sistēmas </w:t>
            </w:r>
            <w:r w:rsidRPr="00624BE5">
              <w:rPr>
                <w:rStyle w:val="spelle"/>
                <w:b/>
                <w:sz w:val="22"/>
                <w:szCs w:val="22"/>
              </w:rPr>
              <w:t>projekta iesniegumā sniegtais novērtējums</w:t>
            </w:r>
          </w:p>
        </w:tc>
        <w:tc>
          <w:tcPr>
            <w:tcW w:w="3742" w:type="dxa"/>
          </w:tcPr>
          <w:p w:rsidR="00464AB3" w:rsidRPr="00624BE5" w:rsidRDefault="00464AB3" w:rsidP="00651065">
            <w:pPr>
              <w:keepNext/>
              <w:jc w:val="center"/>
              <w:rPr>
                <w:rStyle w:val="spelle"/>
                <w:b/>
                <w:sz w:val="22"/>
                <w:szCs w:val="22"/>
              </w:rPr>
            </w:pPr>
            <w:r w:rsidRPr="00624BE5">
              <w:rPr>
                <w:rStyle w:val="spelle"/>
                <w:b/>
                <w:sz w:val="22"/>
                <w:szCs w:val="22"/>
              </w:rPr>
              <w:t xml:space="preserve">Novērtējums saistībā ar </w:t>
            </w:r>
            <w:r>
              <w:rPr>
                <w:rStyle w:val="spelle"/>
                <w:b/>
                <w:sz w:val="22"/>
                <w:szCs w:val="22"/>
              </w:rPr>
              <w:t>finansējuma pieprasījumu sistēmas uzturēšanai</w:t>
            </w:r>
          </w:p>
        </w:tc>
      </w:tr>
      <w:tr w:rsidR="00464AB3" w:rsidRPr="00624BE5" w:rsidTr="00651065">
        <w:tc>
          <w:tcPr>
            <w:tcW w:w="1588" w:type="dxa"/>
          </w:tcPr>
          <w:p w:rsidR="00464AB3" w:rsidRPr="00624BE5" w:rsidRDefault="00464AB3" w:rsidP="00651065">
            <w:pPr>
              <w:rPr>
                <w:rStyle w:val="spelle"/>
                <w:sz w:val="22"/>
                <w:szCs w:val="22"/>
              </w:rPr>
            </w:pPr>
            <w:r w:rsidRPr="00624BE5">
              <w:rPr>
                <w:rStyle w:val="spelle"/>
                <w:sz w:val="22"/>
                <w:szCs w:val="22"/>
              </w:rPr>
              <w:t>Ieguvumi valsts pārvaldei un sabiedrībai</w:t>
            </w:r>
          </w:p>
          <w:p w:rsidR="00464AB3" w:rsidRPr="00624BE5" w:rsidRDefault="00464AB3" w:rsidP="00651065">
            <w:pPr>
              <w:rPr>
                <w:rStyle w:val="spelle"/>
                <w:sz w:val="22"/>
                <w:szCs w:val="22"/>
              </w:rPr>
            </w:pPr>
            <w:r w:rsidRPr="00624BE5">
              <w:rPr>
                <w:rStyle w:val="spelle"/>
                <w:sz w:val="22"/>
                <w:szCs w:val="22"/>
              </w:rPr>
              <w:t>(vispārīgs raksturojums)</w:t>
            </w:r>
          </w:p>
        </w:tc>
        <w:tc>
          <w:tcPr>
            <w:tcW w:w="3742" w:type="dxa"/>
          </w:tcPr>
          <w:p w:rsidR="00464AB3" w:rsidRPr="00624BE5" w:rsidRDefault="00464AB3" w:rsidP="00651065">
            <w:pPr>
              <w:ind w:firstLine="170"/>
              <w:jc w:val="both"/>
              <w:rPr>
                <w:rStyle w:val="spelle"/>
                <w:sz w:val="22"/>
                <w:szCs w:val="22"/>
              </w:rPr>
            </w:pPr>
            <w:r w:rsidRPr="00464AB3">
              <w:rPr>
                <w:rStyle w:val="spelle"/>
                <w:sz w:val="22"/>
                <w:szCs w:val="22"/>
              </w:rPr>
              <w:t>ERAF pirmās kārtas projektu iesniegumos informācija netika sniegta.</w:t>
            </w:r>
          </w:p>
        </w:tc>
        <w:tc>
          <w:tcPr>
            <w:tcW w:w="3742" w:type="dxa"/>
          </w:tcPr>
          <w:p w:rsidR="00464AB3" w:rsidRPr="00464AB3" w:rsidRDefault="00464AB3" w:rsidP="00464AB3">
            <w:pPr>
              <w:ind w:firstLine="170"/>
              <w:jc w:val="both"/>
              <w:rPr>
                <w:rStyle w:val="spelle"/>
                <w:sz w:val="22"/>
                <w:szCs w:val="22"/>
              </w:rPr>
            </w:pPr>
            <w:r w:rsidRPr="00464AB3">
              <w:rPr>
                <w:rStyle w:val="spelle"/>
                <w:sz w:val="22"/>
                <w:szCs w:val="22"/>
              </w:rPr>
              <w:t>Nodrošināta nacionālā dokumentārā mantojuma saglabāšana elektroniskā formā nākošajām paaudzēm, kā arī nodrošināta fiziskā materiāla pārnese uz digitālo formātu un tā ilgtspēja.</w:t>
            </w:r>
          </w:p>
          <w:p w:rsidR="00464AB3" w:rsidRPr="00464AB3" w:rsidRDefault="00464AB3" w:rsidP="00464AB3">
            <w:pPr>
              <w:ind w:firstLine="170"/>
              <w:jc w:val="both"/>
              <w:rPr>
                <w:rStyle w:val="spelle"/>
                <w:sz w:val="22"/>
                <w:szCs w:val="22"/>
              </w:rPr>
            </w:pPr>
            <w:r w:rsidRPr="00464AB3">
              <w:rPr>
                <w:rStyle w:val="spelle"/>
                <w:sz w:val="22"/>
                <w:szCs w:val="22"/>
              </w:rPr>
              <w:t xml:space="preserve">Klientiem nodrošināta attālināta iespēja saņemt Latvijas nacionālā arhīva pakalpojumus (piemēram, izziņas par darba stāžu, atalgojumu, dienestu, mācībām, īpašumu piederību, represijām, civilstāvokli, radniecību un </w:t>
            </w:r>
            <w:r w:rsidRPr="00464AB3">
              <w:rPr>
                <w:rStyle w:val="spelle"/>
                <w:sz w:val="22"/>
                <w:szCs w:val="22"/>
              </w:rPr>
              <w:lastRenderedPageBreak/>
              <w:t>citiem biogrāfiskiem datiem).</w:t>
            </w:r>
          </w:p>
          <w:p w:rsidR="00464AB3" w:rsidRPr="00624BE5" w:rsidRDefault="00464AB3" w:rsidP="00464AB3">
            <w:pPr>
              <w:ind w:firstLine="170"/>
              <w:jc w:val="both"/>
              <w:rPr>
                <w:rStyle w:val="spelle"/>
                <w:sz w:val="22"/>
                <w:szCs w:val="22"/>
              </w:rPr>
            </w:pPr>
            <w:r w:rsidRPr="00464AB3">
              <w:rPr>
                <w:rStyle w:val="spelle"/>
                <w:sz w:val="22"/>
                <w:szCs w:val="22"/>
              </w:rPr>
              <w:t xml:space="preserve">Nodrošināta, gan ērta digitālās informācijas aprakstīšana un nodošana, kas ir īpaši būtiski valsts iestāžu digitālo arhīvu nodošanas kontekstā, gan arī saglabāšana </w:t>
            </w:r>
            <w:proofErr w:type="spellStart"/>
            <w:r w:rsidRPr="00464AB3">
              <w:rPr>
                <w:rStyle w:val="spelle"/>
                <w:sz w:val="22"/>
                <w:szCs w:val="22"/>
              </w:rPr>
              <w:t>starparhīvā</w:t>
            </w:r>
            <w:proofErr w:type="spellEnd"/>
            <w:r w:rsidRPr="00464AB3">
              <w:rPr>
                <w:rStyle w:val="spelle"/>
                <w:sz w:val="22"/>
                <w:szCs w:val="22"/>
              </w:rPr>
              <w:t xml:space="preserve"> (nepastāvīgi glabājamajai digitālai informācijai) un pastāvīgās glabāšanas arhīvā.</w:t>
            </w:r>
          </w:p>
        </w:tc>
      </w:tr>
      <w:tr w:rsidR="00464AB3" w:rsidRPr="00624BE5" w:rsidTr="00651065">
        <w:tc>
          <w:tcPr>
            <w:tcW w:w="1588" w:type="dxa"/>
          </w:tcPr>
          <w:p w:rsidR="00464AB3" w:rsidRPr="00624BE5" w:rsidRDefault="00464AB3" w:rsidP="00651065">
            <w:pPr>
              <w:rPr>
                <w:rStyle w:val="spelle"/>
                <w:sz w:val="22"/>
                <w:szCs w:val="22"/>
              </w:rPr>
            </w:pPr>
            <w:r w:rsidRPr="00624BE5">
              <w:rPr>
                <w:rStyle w:val="spelle"/>
                <w:sz w:val="22"/>
                <w:szCs w:val="22"/>
              </w:rPr>
              <w:lastRenderedPageBreak/>
              <w:t>Ieguvumi valsts pārvaldei (administratīvo izmaksu samazinājums)</w:t>
            </w:r>
          </w:p>
        </w:tc>
        <w:tc>
          <w:tcPr>
            <w:tcW w:w="3742" w:type="dxa"/>
          </w:tcPr>
          <w:p w:rsidR="00464AB3" w:rsidRPr="00624BE5" w:rsidRDefault="00464AB3" w:rsidP="00651065">
            <w:pPr>
              <w:jc w:val="both"/>
              <w:rPr>
                <w:rStyle w:val="spelle"/>
                <w:sz w:val="22"/>
                <w:szCs w:val="22"/>
              </w:rPr>
            </w:pPr>
            <w:r w:rsidRPr="00464AB3">
              <w:rPr>
                <w:rStyle w:val="spelle"/>
                <w:sz w:val="22"/>
                <w:szCs w:val="22"/>
              </w:rPr>
              <w:t>ERAF pirmās kārtas projektu iesniegumos informācija netika sniegta.</w:t>
            </w:r>
          </w:p>
        </w:tc>
        <w:tc>
          <w:tcPr>
            <w:tcW w:w="3742" w:type="dxa"/>
          </w:tcPr>
          <w:p w:rsidR="00464AB3" w:rsidRPr="00624BE5" w:rsidRDefault="00464AB3" w:rsidP="00651065">
            <w:pPr>
              <w:jc w:val="both"/>
              <w:rPr>
                <w:rStyle w:val="spelle"/>
                <w:sz w:val="22"/>
                <w:szCs w:val="22"/>
              </w:rPr>
            </w:pPr>
            <w:r w:rsidRPr="00464AB3">
              <w:rPr>
                <w:rStyle w:val="spelle"/>
                <w:sz w:val="22"/>
                <w:szCs w:val="22"/>
              </w:rPr>
              <w:t>Precīzs izmaksu samazinājums netika identificēts.</w:t>
            </w:r>
          </w:p>
        </w:tc>
      </w:tr>
      <w:tr w:rsidR="00464AB3" w:rsidRPr="00624BE5" w:rsidTr="00651065">
        <w:tc>
          <w:tcPr>
            <w:tcW w:w="1588" w:type="dxa"/>
          </w:tcPr>
          <w:p w:rsidR="00464AB3" w:rsidRPr="00624BE5" w:rsidRDefault="00464AB3" w:rsidP="00651065">
            <w:pPr>
              <w:rPr>
                <w:rStyle w:val="spelle"/>
                <w:sz w:val="22"/>
                <w:szCs w:val="22"/>
              </w:rPr>
            </w:pPr>
            <w:r w:rsidRPr="00624BE5">
              <w:rPr>
                <w:rStyle w:val="spelle"/>
                <w:sz w:val="22"/>
                <w:szCs w:val="22"/>
              </w:rPr>
              <w:t>Ieguvumi sabiedrībai (naudas izteiksmē)</w:t>
            </w:r>
          </w:p>
        </w:tc>
        <w:tc>
          <w:tcPr>
            <w:tcW w:w="3742" w:type="dxa"/>
          </w:tcPr>
          <w:p w:rsidR="00464AB3" w:rsidRPr="00624BE5" w:rsidRDefault="00464AB3" w:rsidP="00651065">
            <w:pPr>
              <w:jc w:val="both"/>
              <w:rPr>
                <w:rStyle w:val="spelle"/>
                <w:sz w:val="22"/>
                <w:szCs w:val="22"/>
              </w:rPr>
            </w:pPr>
            <w:r w:rsidRPr="00464AB3">
              <w:rPr>
                <w:rStyle w:val="spelle"/>
                <w:sz w:val="22"/>
                <w:szCs w:val="22"/>
              </w:rPr>
              <w:t>ERAF pirmās kārtas projektu iesniegumos informācija netika sniegta.</w:t>
            </w:r>
          </w:p>
        </w:tc>
        <w:tc>
          <w:tcPr>
            <w:tcW w:w="3742" w:type="dxa"/>
          </w:tcPr>
          <w:p w:rsidR="00464AB3" w:rsidRPr="00624BE5" w:rsidRDefault="00464AB3" w:rsidP="00651065">
            <w:pPr>
              <w:jc w:val="both"/>
              <w:rPr>
                <w:rStyle w:val="spelle"/>
                <w:sz w:val="22"/>
                <w:szCs w:val="22"/>
              </w:rPr>
            </w:pPr>
            <w:r w:rsidRPr="00464AB3">
              <w:rPr>
                <w:rStyle w:val="spelle"/>
                <w:sz w:val="22"/>
                <w:szCs w:val="22"/>
              </w:rPr>
              <w:t xml:space="preserve">2017.g. 50 113 </w:t>
            </w:r>
            <w:proofErr w:type="spellStart"/>
            <w:r w:rsidRPr="00464AB3">
              <w:rPr>
                <w:rStyle w:val="spelle"/>
                <w:sz w:val="22"/>
                <w:szCs w:val="22"/>
              </w:rPr>
              <w:t>euro</w:t>
            </w:r>
            <w:proofErr w:type="spellEnd"/>
            <w:r w:rsidRPr="00464AB3">
              <w:rPr>
                <w:rStyle w:val="spelle"/>
                <w:sz w:val="22"/>
                <w:szCs w:val="22"/>
              </w:rPr>
              <w:t xml:space="preserve">, 2018.g. 72 830 </w:t>
            </w:r>
            <w:proofErr w:type="spellStart"/>
            <w:r w:rsidRPr="00464AB3">
              <w:rPr>
                <w:rStyle w:val="spelle"/>
                <w:sz w:val="22"/>
                <w:szCs w:val="22"/>
              </w:rPr>
              <w:t>euro</w:t>
            </w:r>
            <w:proofErr w:type="spellEnd"/>
            <w:r w:rsidRPr="00464AB3">
              <w:rPr>
                <w:rStyle w:val="spelle"/>
                <w:sz w:val="22"/>
                <w:szCs w:val="22"/>
              </w:rPr>
              <w:t xml:space="preserve">, 2019.g. 96 554 </w:t>
            </w:r>
            <w:proofErr w:type="spellStart"/>
            <w:r w:rsidRPr="00464AB3">
              <w:rPr>
                <w:rStyle w:val="spelle"/>
                <w:sz w:val="22"/>
                <w:szCs w:val="22"/>
              </w:rPr>
              <w:t>euro</w:t>
            </w:r>
            <w:proofErr w:type="spellEnd"/>
            <w:r w:rsidRPr="00464AB3">
              <w:rPr>
                <w:rStyle w:val="spelle"/>
                <w:sz w:val="22"/>
                <w:szCs w:val="22"/>
              </w:rPr>
              <w:t>.</w:t>
            </w:r>
          </w:p>
        </w:tc>
      </w:tr>
      <w:tr w:rsidR="00464AB3" w:rsidRPr="00624BE5" w:rsidTr="00651065">
        <w:tc>
          <w:tcPr>
            <w:tcW w:w="1588" w:type="dxa"/>
          </w:tcPr>
          <w:p w:rsidR="00464AB3" w:rsidRPr="00624BE5" w:rsidRDefault="00464AB3" w:rsidP="00651065">
            <w:pPr>
              <w:rPr>
                <w:rStyle w:val="spelle"/>
                <w:sz w:val="22"/>
                <w:szCs w:val="22"/>
              </w:rPr>
            </w:pPr>
            <w:r w:rsidRPr="00624BE5">
              <w:rPr>
                <w:rStyle w:val="spelle"/>
                <w:sz w:val="22"/>
                <w:szCs w:val="22"/>
              </w:rPr>
              <w:t>Sistēmas uzturēšanas izdevumi</w:t>
            </w:r>
          </w:p>
        </w:tc>
        <w:tc>
          <w:tcPr>
            <w:tcW w:w="3742" w:type="dxa"/>
          </w:tcPr>
          <w:p w:rsidR="00464AB3" w:rsidRPr="00464AB3" w:rsidRDefault="00464AB3" w:rsidP="00464AB3">
            <w:pPr>
              <w:ind w:firstLine="170"/>
              <w:jc w:val="both"/>
              <w:rPr>
                <w:rStyle w:val="spelle"/>
                <w:sz w:val="22"/>
                <w:szCs w:val="22"/>
              </w:rPr>
            </w:pPr>
            <w:r w:rsidRPr="00464AB3">
              <w:rPr>
                <w:rStyle w:val="spelle"/>
                <w:sz w:val="22"/>
                <w:szCs w:val="22"/>
              </w:rPr>
              <w:t>Iegūto rezultātu izmantošanu un uzturēšanu nodrošinās Latvijas Nacionālais arhīvs un Kultūras informācijas sistēmu centrs vismaz 5 gadus pēc projekta īstenošanas beigām.</w:t>
            </w:r>
          </w:p>
          <w:p w:rsidR="00464AB3" w:rsidRPr="00624BE5" w:rsidRDefault="00464AB3" w:rsidP="00464AB3">
            <w:pPr>
              <w:ind w:firstLine="170"/>
              <w:jc w:val="both"/>
              <w:rPr>
                <w:rStyle w:val="spelle"/>
                <w:sz w:val="22"/>
                <w:szCs w:val="22"/>
              </w:rPr>
            </w:pPr>
            <w:r w:rsidRPr="00464AB3">
              <w:rPr>
                <w:rStyle w:val="spelle"/>
                <w:sz w:val="22"/>
                <w:szCs w:val="22"/>
              </w:rPr>
              <w:t>Latvijas Nacionālais arhīvs reģistrēs Vienoto valsts arhīvu informācijas sistēmu kā Valsts informācijas sistēmu</w:t>
            </w:r>
            <w:r>
              <w:rPr>
                <w:rStyle w:val="spelle"/>
                <w:sz w:val="22"/>
                <w:szCs w:val="22"/>
              </w:rPr>
              <w:t>.</w:t>
            </w:r>
            <w:r w:rsidRPr="00464AB3">
              <w:rPr>
                <w:rStyle w:val="spelle"/>
                <w:sz w:val="22"/>
                <w:szCs w:val="22"/>
              </w:rPr>
              <w:t xml:space="preserve"> Saskaņā ar Valsts informācijas sistēmu likuma 7.panta 2.daļu, valsts informācijas sistēmas tiek uzturētas gadskārtējā valsts budžeta līdzekļu ietvaros.</w:t>
            </w:r>
          </w:p>
        </w:tc>
        <w:tc>
          <w:tcPr>
            <w:tcW w:w="3742" w:type="dxa"/>
          </w:tcPr>
          <w:p w:rsidR="00464AB3" w:rsidRPr="00624BE5" w:rsidRDefault="00464AB3" w:rsidP="00651065">
            <w:pPr>
              <w:jc w:val="both"/>
              <w:rPr>
                <w:rStyle w:val="spelle"/>
                <w:sz w:val="22"/>
                <w:szCs w:val="22"/>
              </w:rPr>
            </w:pPr>
            <w:r w:rsidRPr="00464AB3">
              <w:rPr>
                <w:rStyle w:val="spelle"/>
                <w:sz w:val="22"/>
                <w:szCs w:val="22"/>
              </w:rPr>
              <w:t xml:space="preserve">2017.g. 500 882 </w:t>
            </w:r>
            <w:proofErr w:type="spellStart"/>
            <w:r w:rsidRPr="00464AB3">
              <w:rPr>
                <w:rStyle w:val="spelle"/>
                <w:sz w:val="22"/>
                <w:szCs w:val="22"/>
              </w:rPr>
              <w:t>euro</w:t>
            </w:r>
            <w:proofErr w:type="spellEnd"/>
            <w:r w:rsidRPr="00464AB3">
              <w:rPr>
                <w:rStyle w:val="spelle"/>
                <w:sz w:val="22"/>
                <w:szCs w:val="22"/>
              </w:rPr>
              <w:t xml:space="preserve">, 2018.g. 500 882 </w:t>
            </w:r>
            <w:proofErr w:type="spellStart"/>
            <w:r w:rsidRPr="00464AB3">
              <w:rPr>
                <w:rStyle w:val="spelle"/>
                <w:sz w:val="22"/>
                <w:szCs w:val="22"/>
              </w:rPr>
              <w:t>euro</w:t>
            </w:r>
            <w:proofErr w:type="spellEnd"/>
            <w:r w:rsidRPr="00464AB3">
              <w:rPr>
                <w:rStyle w:val="spelle"/>
                <w:sz w:val="22"/>
                <w:szCs w:val="22"/>
              </w:rPr>
              <w:t xml:space="preserve">, 2019.g. 500 882 </w:t>
            </w:r>
            <w:proofErr w:type="spellStart"/>
            <w:r w:rsidRPr="00464AB3">
              <w:rPr>
                <w:rStyle w:val="spelle"/>
                <w:sz w:val="22"/>
                <w:szCs w:val="22"/>
              </w:rPr>
              <w:t>euro</w:t>
            </w:r>
            <w:proofErr w:type="spellEnd"/>
            <w:r w:rsidRPr="00464AB3">
              <w:rPr>
                <w:rStyle w:val="spelle"/>
                <w:sz w:val="22"/>
                <w:szCs w:val="22"/>
              </w:rPr>
              <w:t xml:space="preserve">, turpmāk gadā 500 882 </w:t>
            </w:r>
            <w:proofErr w:type="spellStart"/>
            <w:r w:rsidRPr="00464AB3">
              <w:rPr>
                <w:rStyle w:val="spelle"/>
                <w:sz w:val="22"/>
                <w:szCs w:val="22"/>
              </w:rPr>
              <w:t>euro</w:t>
            </w:r>
            <w:proofErr w:type="spellEnd"/>
            <w:r w:rsidRPr="00464AB3">
              <w:rPr>
                <w:rStyle w:val="spelle"/>
                <w:sz w:val="22"/>
                <w:szCs w:val="22"/>
              </w:rPr>
              <w:t>.</w:t>
            </w:r>
          </w:p>
        </w:tc>
      </w:tr>
    </w:tbl>
    <w:p w:rsidR="00C52641" w:rsidRDefault="00C52641" w:rsidP="001B6572">
      <w:pPr>
        <w:jc w:val="both"/>
      </w:pPr>
    </w:p>
    <w:p w:rsidR="006B3A80" w:rsidRPr="00FB454C" w:rsidRDefault="006B3A80" w:rsidP="001B6572">
      <w:pPr>
        <w:jc w:val="both"/>
        <w:rPr>
          <w:b/>
        </w:rPr>
      </w:pPr>
      <w:r w:rsidRPr="00FB454C">
        <w:rPr>
          <w:b/>
        </w:rPr>
        <w:t>4.2. Latvijas Nacionālā bibliotēka</w:t>
      </w:r>
    </w:p>
    <w:p w:rsidR="006B3A80" w:rsidRDefault="00C41191" w:rsidP="001B6572">
      <w:pPr>
        <w:jc w:val="both"/>
      </w:pPr>
      <w:r>
        <w:t>Latvijas Nacionālā digitālā bibliotēka</w:t>
      </w:r>
    </w:p>
    <w:p w:rsidR="006B3A80" w:rsidRDefault="006B3A80" w:rsidP="001B6572">
      <w:pPr>
        <w:jc w:val="both"/>
      </w:pPr>
    </w:p>
    <w:tbl>
      <w:tblPr>
        <w:tblStyle w:val="TableGrid"/>
        <w:tblW w:w="0" w:type="auto"/>
        <w:tblInd w:w="113" w:type="dxa"/>
        <w:tblLayout w:type="fixed"/>
        <w:tblLook w:val="04A0"/>
      </w:tblPr>
      <w:tblGrid>
        <w:gridCol w:w="1588"/>
        <w:gridCol w:w="3742"/>
        <w:gridCol w:w="3742"/>
      </w:tblGrid>
      <w:tr w:rsidR="006B3A80" w:rsidRPr="00624BE5" w:rsidTr="00651065">
        <w:trPr>
          <w:tblHeader/>
        </w:trPr>
        <w:tc>
          <w:tcPr>
            <w:tcW w:w="1588" w:type="dxa"/>
          </w:tcPr>
          <w:p w:rsidR="006B3A80" w:rsidRPr="00624BE5" w:rsidRDefault="006B3A80" w:rsidP="00651065">
            <w:pPr>
              <w:keepNext/>
              <w:jc w:val="center"/>
              <w:rPr>
                <w:rStyle w:val="spelle"/>
                <w:b/>
                <w:sz w:val="22"/>
                <w:szCs w:val="22"/>
              </w:rPr>
            </w:pPr>
            <w:r w:rsidRPr="00624BE5">
              <w:rPr>
                <w:rStyle w:val="spelle"/>
                <w:b/>
                <w:sz w:val="22"/>
                <w:szCs w:val="22"/>
              </w:rPr>
              <w:t>Novērtējuma pozīcijas</w:t>
            </w:r>
          </w:p>
        </w:tc>
        <w:tc>
          <w:tcPr>
            <w:tcW w:w="3742" w:type="dxa"/>
          </w:tcPr>
          <w:p w:rsidR="006B3A80" w:rsidRPr="00624BE5" w:rsidRDefault="006B3A80" w:rsidP="00651065">
            <w:pPr>
              <w:keepNext/>
              <w:jc w:val="center"/>
              <w:rPr>
                <w:rStyle w:val="spelle"/>
                <w:b/>
                <w:sz w:val="22"/>
                <w:szCs w:val="22"/>
              </w:rPr>
            </w:pPr>
            <w:r>
              <w:rPr>
                <w:rStyle w:val="spelle"/>
                <w:b/>
                <w:sz w:val="22"/>
                <w:szCs w:val="22"/>
              </w:rPr>
              <w:t xml:space="preserve">Sistēmas </w:t>
            </w:r>
            <w:r w:rsidRPr="00624BE5">
              <w:rPr>
                <w:rStyle w:val="spelle"/>
                <w:b/>
                <w:sz w:val="22"/>
                <w:szCs w:val="22"/>
              </w:rPr>
              <w:t>projekta iesniegumā sniegtais novērtējums</w:t>
            </w:r>
          </w:p>
        </w:tc>
        <w:tc>
          <w:tcPr>
            <w:tcW w:w="3742" w:type="dxa"/>
          </w:tcPr>
          <w:p w:rsidR="006B3A80" w:rsidRPr="00624BE5" w:rsidRDefault="006B3A80" w:rsidP="00651065">
            <w:pPr>
              <w:keepNext/>
              <w:jc w:val="center"/>
              <w:rPr>
                <w:rStyle w:val="spelle"/>
                <w:b/>
                <w:sz w:val="22"/>
                <w:szCs w:val="22"/>
              </w:rPr>
            </w:pPr>
            <w:r w:rsidRPr="00624BE5">
              <w:rPr>
                <w:rStyle w:val="spelle"/>
                <w:b/>
                <w:sz w:val="22"/>
                <w:szCs w:val="22"/>
              </w:rPr>
              <w:t xml:space="preserve">Novērtējums saistībā ar </w:t>
            </w:r>
            <w:r>
              <w:rPr>
                <w:rStyle w:val="spelle"/>
                <w:b/>
                <w:sz w:val="22"/>
                <w:szCs w:val="22"/>
              </w:rPr>
              <w:t>finansējuma pieprasījumu sistēmas uzturēšanai</w:t>
            </w:r>
          </w:p>
        </w:tc>
      </w:tr>
      <w:tr w:rsidR="006B3A80" w:rsidRPr="00624BE5" w:rsidTr="00651065">
        <w:tc>
          <w:tcPr>
            <w:tcW w:w="1588" w:type="dxa"/>
          </w:tcPr>
          <w:p w:rsidR="006B3A80" w:rsidRPr="00624BE5" w:rsidRDefault="006B3A80" w:rsidP="00651065">
            <w:pPr>
              <w:rPr>
                <w:rStyle w:val="spelle"/>
                <w:sz w:val="22"/>
                <w:szCs w:val="22"/>
              </w:rPr>
            </w:pPr>
            <w:r w:rsidRPr="00624BE5">
              <w:rPr>
                <w:rStyle w:val="spelle"/>
                <w:sz w:val="22"/>
                <w:szCs w:val="22"/>
              </w:rPr>
              <w:t>Ieguvumi valsts pārvaldei un sabiedrībai</w:t>
            </w:r>
          </w:p>
          <w:p w:rsidR="006B3A80" w:rsidRPr="00624BE5" w:rsidRDefault="006B3A80" w:rsidP="00651065">
            <w:pPr>
              <w:rPr>
                <w:rStyle w:val="spelle"/>
                <w:sz w:val="22"/>
                <w:szCs w:val="22"/>
              </w:rPr>
            </w:pPr>
            <w:r w:rsidRPr="00624BE5">
              <w:rPr>
                <w:rStyle w:val="spelle"/>
                <w:sz w:val="22"/>
                <w:szCs w:val="22"/>
              </w:rPr>
              <w:t>(vispārīgs raksturojums)</w:t>
            </w:r>
          </w:p>
        </w:tc>
        <w:tc>
          <w:tcPr>
            <w:tcW w:w="3742" w:type="dxa"/>
          </w:tcPr>
          <w:p w:rsidR="006B3A80" w:rsidRPr="00624BE5" w:rsidRDefault="006B3A80" w:rsidP="00651065">
            <w:pPr>
              <w:ind w:firstLine="170"/>
              <w:jc w:val="both"/>
              <w:rPr>
                <w:rStyle w:val="spelle"/>
                <w:sz w:val="22"/>
                <w:szCs w:val="22"/>
              </w:rPr>
            </w:pPr>
            <w:r w:rsidRPr="006B3A80">
              <w:rPr>
                <w:rStyle w:val="spelle"/>
                <w:sz w:val="22"/>
                <w:szCs w:val="22"/>
              </w:rPr>
              <w:t>ERAF projekta iesniegumā informācija netika sniegta.</w:t>
            </w:r>
          </w:p>
        </w:tc>
        <w:tc>
          <w:tcPr>
            <w:tcW w:w="3742" w:type="dxa"/>
          </w:tcPr>
          <w:p w:rsidR="006B3A80" w:rsidRPr="00624BE5" w:rsidRDefault="006B3A80" w:rsidP="00651065">
            <w:pPr>
              <w:ind w:firstLine="170"/>
              <w:jc w:val="both"/>
              <w:rPr>
                <w:rStyle w:val="spelle"/>
                <w:sz w:val="22"/>
                <w:szCs w:val="22"/>
              </w:rPr>
            </w:pPr>
            <w:r w:rsidRPr="006B3A80">
              <w:rPr>
                <w:rStyle w:val="spelle"/>
                <w:sz w:val="22"/>
                <w:szCs w:val="22"/>
              </w:rPr>
              <w:t xml:space="preserve">Nodrošināta LNB digitālā krājuma elektronika izmantošana un saglabāšana nākamajām paaudzēm. Nodrošināts bibliotēkas lietotāja laika ietaupījums informācijas/uzziņas iegūšanai, kā arī bibliotekārā speciālista laika ietaupījums lasītāja apkalpošanai klātienē. Laiks, ko cilvēks patērē, lai ierastos klātienē un saņemtu pakalpojumu , var tikt pārvērsts par lietderīgo laiku jaunu ekonomisko vērtību radīšanai. Nodrošināts valsts budžeta ietaupījums saistībā ar </w:t>
            </w:r>
            <w:r w:rsidRPr="006B3A80">
              <w:rPr>
                <w:rStyle w:val="spelle"/>
                <w:sz w:val="22"/>
                <w:szCs w:val="22"/>
              </w:rPr>
              <w:lastRenderedPageBreak/>
              <w:t xml:space="preserve">materiālu saglabāšanas nodrošināšanu, jo šobrīd materiāli, kas ir pieejami LNDB netiek lasītājiem izsniegti, tādejādi materiāli tiek saudzēti un nav nepieciešama regulāra restaurācija pēc </w:t>
            </w:r>
            <w:proofErr w:type="spellStart"/>
            <w:r w:rsidRPr="006B3A80">
              <w:rPr>
                <w:rStyle w:val="spelle"/>
                <w:sz w:val="22"/>
                <w:szCs w:val="22"/>
              </w:rPr>
              <w:t>oriģinālnodiluma</w:t>
            </w:r>
            <w:proofErr w:type="spellEnd"/>
            <w:r w:rsidRPr="006B3A80">
              <w:rPr>
                <w:rStyle w:val="spelle"/>
                <w:sz w:val="22"/>
                <w:szCs w:val="22"/>
              </w:rPr>
              <w:t xml:space="preserve"> jeb bojājumiem.</w:t>
            </w:r>
          </w:p>
        </w:tc>
      </w:tr>
      <w:tr w:rsidR="006B3A80" w:rsidRPr="00624BE5" w:rsidTr="00651065">
        <w:tc>
          <w:tcPr>
            <w:tcW w:w="1588" w:type="dxa"/>
          </w:tcPr>
          <w:p w:rsidR="006B3A80" w:rsidRPr="00624BE5" w:rsidRDefault="006B3A80" w:rsidP="00651065">
            <w:pPr>
              <w:rPr>
                <w:rStyle w:val="spelle"/>
                <w:sz w:val="22"/>
                <w:szCs w:val="22"/>
              </w:rPr>
            </w:pPr>
            <w:r w:rsidRPr="00624BE5">
              <w:rPr>
                <w:rStyle w:val="spelle"/>
                <w:sz w:val="22"/>
                <w:szCs w:val="22"/>
              </w:rPr>
              <w:lastRenderedPageBreak/>
              <w:t>Ieguvumi valsts pārvaldei (administratīvo izmaksu samazinājums)</w:t>
            </w:r>
          </w:p>
        </w:tc>
        <w:tc>
          <w:tcPr>
            <w:tcW w:w="3742" w:type="dxa"/>
          </w:tcPr>
          <w:p w:rsidR="006B3A80" w:rsidRPr="00624BE5" w:rsidRDefault="006B3A80" w:rsidP="00651065">
            <w:pPr>
              <w:jc w:val="both"/>
              <w:rPr>
                <w:rStyle w:val="spelle"/>
                <w:sz w:val="22"/>
                <w:szCs w:val="22"/>
              </w:rPr>
            </w:pPr>
            <w:r w:rsidRPr="006B3A80">
              <w:rPr>
                <w:rStyle w:val="spelle"/>
                <w:sz w:val="22"/>
                <w:szCs w:val="22"/>
              </w:rPr>
              <w:t>ERAF projekta iesniegumā informācija netika sniegta.</w:t>
            </w:r>
          </w:p>
        </w:tc>
        <w:tc>
          <w:tcPr>
            <w:tcW w:w="3742" w:type="dxa"/>
          </w:tcPr>
          <w:p w:rsidR="006B3A80" w:rsidRPr="00624BE5" w:rsidRDefault="006B3A80" w:rsidP="006943E2">
            <w:pPr>
              <w:jc w:val="both"/>
              <w:rPr>
                <w:rStyle w:val="spelle"/>
                <w:sz w:val="22"/>
                <w:szCs w:val="22"/>
              </w:rPr>
            </w:pPr>
            <w:r w:rsidRPr="006B3A80">
              <w:rPr>
                <w:rStyle w:val="spelle"/>
                <w:sz w:val="22"/>
                <w:szCs w:val="22"/>
              </w:rPr>
              <w:t xml:space="preserve">2017.g. 415 998 </w:t>
            </w:r>
            <w:proofErr w:type="spellStart"/>
            <w:r w:rsidRPr="006B3A80">
              <w:rPr>
                <w:rStyle w:val="spelle"/>
                <w:sz w:val="22"/>
                <w:szCs w:val="22"/>
              </w:rPr>
              <w:t>euro</w:t>
            </w:r>
            <w:proofErr w:type="spellEnd"/>
            <w:r w:rsidRPr="006B3A80">
              <w:rPr>
                <w:rStyle w:val="spelle"/>
                <w:sz w:val="22"/>
                <w:szCs w:val="22"/>
              </w:rPr>
              <w:t xml:space="preserve">, 2018.g. 415 998 </w:t>
            </w:r>
            <w:proofErr w:type="spellStart"/>
            <w:r w:rsidRPr="006B3A80">
              <w:rPr>
                <w:rStyle w:val="spelle"/>
                <w:sz w:val="22"/>
                <w:szCs w:val="22"/>
              </w:rPr>
              <w:t>euro</w:t>
            </w:r>
            <w:proofErr w:type="spellEnd"/>
            <w:r w:rsidRPr="006B3A80">
              <w:rPr>
                <w:rStyle w:val="spelle"/>
                <w:sz w:val="22"/>
                <w:szCs w:val="22"/>
              </w:rPr>
              <w:t xml:space="preserve">, 2019.g. 415 998 </w:t>
            </w:r>
            <w:proofErr w:type="spellStart"/>
            <w:r w:rsidRPr="006B3A80">
              <w:rPr>
                <w:rStyle w:val="spelle"/>
                <w:sz w:val="22"/>
                <w:szCs w:val="22"/>
              </w:rPr>
              <w:t>euro</w:t>
            </w:r>
            <w:proofErr w:type="spellEnd"/>
            <w:r w:rsidR="006943E2">
              <w:rPr>
                <w:rStyle w:val="spelle"/>
                <w:sz w:val="22"/>
                <w:szCs w:val="22"/>
              </w:rPr>
              <w:t>.</w:t>
            </w:r>
          </w:p>
        </w:tc>
      </w:tr>
      <w:tr w:rsidR="006B3A80" w:rsidRPr="00624BE5" w:rsidTr="00651065">
        <w:tc>
          <w:tcPr>
            <w:tcW w:w="1588" w:type="dxa"/>
          </w:tcPr>
          <w:p w:rsidR="006B3A80" w:rsidRPr="00624BE5" w:rsidRDefault="006B3A80" w:rsidP="00651065">
            <w:pPr>
              <w:rPr>
                <w:rStyle w:val="spelle"/>
                <w:sz w:val="22"/>
                <w:szCs w:val="22"/>
              </w:rPr>
            </w:pPr>
            <w:r w:rsidRPr="00624BE5">
              <w:rPr>
                <w:rStyle w:val="spelle"/>
                <w:sz w:val="22"/>
                <w:szCs w:val="22"/>
              </w:rPr>
              <w:t>Ieguvumi sabiedrībai (naudas izteiksmē)</w:t>
            </w:r>
          </w:p>
        </w:tc>
        <w:tc>
          <w:tcPr>
            <w:tcW w:w="3742" w:type="dxa"/>
          </w:tcPr>
          <w:p w:rsidR="006B3A80" w:rsidRPr="00624BE5" w:rsidRDefault="006B3A80" w:rsidP="00651065">
            <w:pPr>
              <w:jc w:val="both"/>
              <w:rPr>
                <w:rStyle w:val="spelle"/>
                <w:sz w:val="22"/>
                <w:szCs w:val="22"/>
              </w:rPr>
            </w:pPr>
            <w:r w:rsidRPr="006B3A80">
              <w:rPr>
                <w:rStyle w:val="spelle"/>
                <w:sz w:val="22"/>
                <w:szCs w:val="22"/>
              </w:rPr>
              <w:t>ERAF projekta iesniegumā informācija netika sniegta.</w:t>
            </w:r>
          </w:p>
        </w:tc>
        <w:tc>
          <w:tcPr>
            <w:tcW w:w="3742" w:type="dxa"/>
          </w:tcPr>
          <w:p w:rsidR="006B3A80" w:rsidRPr="00624BE5" w:rsidRDefault="006B3A80" w:rsidP="006943E2">
            <w:pPr>
              <w:jc w:val="both"/>
              <w:rPr>
                <w:rStyle w:val="spelle"/>
                <w:sz w:val="22"/>
                <w:szCs w:val="22"/>
              </w:rPr>
            </w:pPr>
            <w:r w:rsidRPr="006B3A80">
              <w:rPr>
                <w:rStyle w:val="spelle"/>
                <w:sz w:val="22"/>
                <w:szCs w:val="22"/>
              </w:rPr>
              <w:t xml:space="preserve">2017.g. 2 208 600 </w:t>
            </w:r>
            <w:proofErr w:type="spellStart"/>
            <w:r w:rsidRPr="006B3A80">
              <w:rPr>
                <w:rStyle w:val="spelle"/>
                <w:sz w:val="22"/>
                <w:szCs w:val="22"/>
              </w:rPr>
              <w:t>euro</w:t>
            </w:r>
            <w:proofErr w:type="spellEnd"/>
            <w:r w:rsidRPr="006B3A80">
              <w:rPr>
                <w:rStyle w:val="spelle"/>
                <w:sz w:val="22"/>
                <w:szCs w:val="22"/>
              </w:rPr>
              <w:t xml:space="preserve">, 2018.g. 2 208 600 </w:t>
            </w:r>
            <w:proofErr w:type="spellStart"/>
            <w:r w:rsidRPr="006B3A80">
              <w:rPr>
                <w:rStyle w:val="spelle"/>
                <w:sz w:val="22"/>
                <w:szCs w:val="22"/>
              </w:rPr>
              <w:t>euro</w:t>
            </w:r>
            <w:proofErr w:type="spellEnd"/>
            <w:r w:rsidRPr="006B3A80">
              <w:rPr>
                <w:rStyle w:val="spelle"/>
                <w:sz w:val="22"/>
                <w:szCs w:val="22"/>
              </w:rPr>
              <w:t xml:space="preserve">, 2019.g. 2 208 600 </w:t>
            </w:r>
            <w:proofErr w:type="spellStart"/>
            <w:r w:rsidRPr="006B3A80">
              <w:rPr>
                <w:rStyle w:val="spelle"/>
                <w:sz w:val="22"/>
                <w:szCs w:val="22"/>
              </w:rPr>
              <w:t>euro</w:t>
            </w:r>
            <w:proofErr w:type="spellEnd"/>
            <w:r w:rsidR="006943E2">
              <w:rPr>
                <w:rStyle w:val="spelle"/>
                <w:sz w:val="22"/>
                <w:szCs w:val="22"/>
              </w:rPr>
              <w:t>.</w:t>
            </w:r>
          </w:p>
        </w:tc>
      </w:tr>
      <w:tr w:rsidR="006B3A80" w:rsidRPr="00624BE5" w:rsidTr="00651065">
        <w:tc>
          <w:tcPr>
            <w:tcW w:w="1588" w:type="dxa"/>
          </w:tcPr>
          <w:p w:rsidR="006B3A80" w:rsidRPr="00624BE5" w:rsidRDefault="006B3A80" w:rsidP="00651065">
            <w:pPr>
              <w:rPr>
                <w:rStyle w:val="spelle"/>
                <w:sz w:val="22"/>
                <w:szCs w:val="22"/>
              </w:rPr>
            </w:pPr>
            <w:r w:rsidRPr="00624BE5">
              <w:rPr>
                <w:rStyle w:val="spelle"/>
                <w:sz w:val="22"/>
                <w:szCs w:val="22"/>
              </w:rPr>
              <w:t>Sistēmas uzturēšanas izdevumi</w:t>
            </w:r>
          </w:p>
        </w:tc>
        <w:tc>
          <w:tcPr>
            <w:tcW w:w="3742" w:type="dxa"/>
          </w:tcPr>
          <w:p w:rsidR="006B3A80" w:rsidRPr="006B3A80" w:rsidRDefault="006B3A80" w:rsidP="006B3A80">
            <w:pPr>
              <w:ind w:firstLine="170"/>
              <w:jc w:val="both"/>
              <w:rPr>
                <w:rStyle w:val="spelle"/>
                <w:sz w:val="22"/>
                <w:szCs w:val="22"/>
              </w:rPr>
            </w:pPr>
            <w:r w:rsidRPr="006B3A80">
              <w:rPr>
                <w:rStyle w:val="spelle"/>
                <w:sz w:val="22"/>
                <w:szCs w:val="22"/>
              </w:rPr>
              <w:t>Projekta ietvaros iegūto informācijas vienību saglabāšana un uzturēšana tiks ietverta LNB funkciju klāstā un kļūs par LNB pastāvīgo uzdevumu. Līdz ar to projekta ietvaros sasniegto rezultātu uzturēšana tiks nodrošināta mūžīgi.</w:t>
            </w:r>
          </w:p>
          <w:p w:rsidR="006B3A80" w:rsidRPr="006B3A80" w:rsidRDefault="006B3A80" w:rsidP="006B3A80">
            <w:pPr>
              <w:ind w:firstLine="170"/>
              <w:jc w:val="both"/>
              <w:rPr>
                <w:rStyle w:val="spelle"/>
                <w:sz w:val="22"/>
                <w:szCs w:val="22"/>
              </w:rPr>
            </w:pPr>
            <w:r w:rsidRPr="006B3A80">
              <w:rPr>
                <w:rStyle w:val="spelle"/>
                <w:sz w:val="22"/>
                <w:szCs w:val="22"/>
              </w:rPr>
              <w:t xml:space="preserve">Ņemot vērā, ka projekta ietvaros tiks izveidota zināma Latvijas kultūrvēsturiskā mantojuma sadaļa elektroniskā formā; kā arī ņemot vērā, ka daļa no šī elektroniskā mantojuma tiks veidota no oriģināliem, kas fiziski iet bojā un vidējā termiņā pārstās eksistēt, projekta rezultātā tiks iegūta nenovērtējama un unikāla materiālu kolekcija, kas kļūs par LNB elektronisko materiālu krājumu. </w:t>
            </w:r>
          </w:p>
          <w:p w:rsidR="006B3A80" w:rsidRPr="00624BE5" w:rsidRDefault="006B3A80" w:rsidP="006B3A80">
            <w:pPr>
              <w:ind w:firstLine="170"/>
              <w:jc w:val="both"/>
              <w:rPr>
                <w:rStyle w:val="spelle"/>
                <w:sz w:val="22"/>
                <w:szCs w:val="22"/>
              </w:rPr>
            </w:pPr>
            <w:r w:rsidRPr="006B3A80">
              <w:rPr>
                <w:rStyle w:val="spelle"/>
                <w:sz w:val="22"/>
                <w:szCs w:val="22"/>
              </w:rPr>
              <w:t>Uzturēšanas finansēšana tiek plānota no LNB digitālās bibliotēkas “'Letonika” finansējuma.</w:t>
            </w:r>
          </w:p>
        </w:tc>
        <w:tc>
          <w:tcPr>
            <w:tcW w:w="3742" w:type="dxa"/>
          </w:tcPr>
          <w:p w:rsidR="006B3A80" w:rsidRPr="00624BE5" w:rsidRDefault="006B3A80" w:rsidP="00651065">
            <w:pPr>
              <w:jc w:val="both"/>
              <w:rPr>
                <w:rStyle w:val="spelle"/>
                <w:sz w:val="22"/>
                <w:szCs w:val="22"/>
              </w:rPr>
            </w:pPr>
            <w:r w:rsidRPr="006B3A80">
              <w:rPr>
                <w:rStyle w:val="spelle"/>
                <w:sz w:val="22"/>
                <w:szCs w:val="22"/>
              </w:rPr>
              <w:t xml:space="preserve">2017.g. 535 500 </w:t>
            </w:r>
            <w:proofErr w:type="spellStart"/>
            <w:r w:rsidRPr="006B3A80">
              <w:rPr>
                <w:rStyle w:val="spelle"/>
                <w:sz w:val="22"/>
                <w:szCs w:val="22"/>
              </w:rPr>
              <w:t>euro</w:t>
            </w:r>
            <w:proofErr w:type="spellEnd"/>
            <w:r w:rsidRPr="006B3A80">
              <w:rPr>
                <w:rStyle w:val="spelle"/>
                <w:sz w:val="22"/>
                <w:szCs w:val="22"/>
              </w:rPr>
              <w:t xml:space="preserve">, 2018.g. 535 500 </w:t>
            </w:r>
            <w:proofErr w:type="spellStart"/>
            <w:r w:rsidRPr="006B3A80">
              <w:rPr>
                <w:rStyle w:val="spelle"/>
                <w:sz w:val="22"/>
                <w:szCs w:val="22"/>
              </w:rPr>
              <w:t>euro</w:t>
            </w:r>
            <w:proofErr w:type="spellEnd"/>
            <w:r w:rsidRPr="006B3A80">
              <w:rPr>
                <w:rStyle w:val="spelle"/>
                <w:sz w:val="22"/>
                <w:szCs w:val="22"/>
              </w:rPr>
              <w:t xml:space="preserve">, 2019.g. 535 </w:t>
            </w:r>
            <w:r w:rsidR="0037003F">
              <w:rPr>
                <w:rStyle w:val="spelle"/>
                <w:sz w:val="22"/>
                <w:szCs w:val="22"/>
              </w:rPr>
              <w:t xml:space="preserve">500 </w:t>
            </w:r>
            <w:proofErr w:type="spellStart"/>
            <w:r w:rsidR="0037003F">
              <w:rPr>
                <w:rStyle w:val="spelle"/>
                <w:sz w:val="22"/>
                <w:szCs w:val="22"/>
              </w:rPr>
              <w:t>euro</w:t>
            </w:r>
            <w:proofErr w:type="spellEnd"/>
            <w:r w:rsidR="0037003F">
              <w:rPr>
                <w:rStyle w:val="spelle"/>
                <w:sz w:val="22"/>
                <w:szCs w:val="22"/>
              </w:rPr>
              <w:t xml:space="preserve">, turpmāk gadā 535 500 </w:t>
            </w:r>
            <w:proofErr w:type="spellStart"/>
            <w:r w:rsidRPr="006B3A80">
              <w:rPr>
                <w:rStyle w:val="spelle"/>
                <w:sz w:val="22"/>
                <w:szCs w:val="22"/>
              </w:rPr>
              <w:t>euro</w:t>
            </w:r>
            <w:proofErr w:type="spellEnd"/>
            <w:r w:rsidRPr="006B3A80">
              <w:rPr>
                <w:rStyle w:val="spelle"/>
                <w:sz w:val="22"/>
                <w:szCs w:val="22"/>
              </w:rPr>
              <w:t>.</w:t>
            </w:r>
          </w:p>
        </w:tc>
      </w:tr>
    </w:tbl>
    <w:p w:rsidR="006B3A80" w:rsidRDefault="006B3A80" w:rsidP="001B6572">
      <w:pPr>
        <w:jc w:val="both"/>
      </w:pPr>
    </w:p>
    <w:p w:rsidR="00DD5A8D" w:rsidRPr="00F13A3E" w:rsidRDefault="003719D8" w:rsidP="001B6572">
      <w:pPr>
        <w:jc w:val="both"/>
        <w:rPr>
          <w:b/>
        </w:rPr>
      </w:pPr>
      <w:r w:rsidRPr="00F13A3E">
        <w:rPr>
          <w:b/>
        </w:rPr>
        <w:t>5. Labklājības ministrija</w:t>
      </w:r>
    </w:p>
    <w:p w:rsidR="00DD5A8D" w:rsidRDefault="003719D8" w:rsidP="001B6572">
      <w:pPr>
        <w:jc w:val="both"/>
      </w:pPr>
      <w:r w:rsidRPr="003719D8">
        <w:t>Pašvaldību sociāl</w:t>
      </w:r>
      <w:r w:rsidR="00F13A3E">
        <w:t>o dienestu informācijas sistēma</w:t>
      </w:r>
      <w:r w:rsidRPr="003719D8">
        <w:t xml:space="preserve"> (SOPA, LIETIS, GVS)</w:t>
      </w:r>
    </w:p>
    <w:p w:rsidR="006B3A80" w:rsidRDefault="006B3A80" w:rsidP="001B6572">
      <w:pPr>
        <w:jc w:val="both"/>
      </w:pPr>
    </w:p>
    <w:tbl>
      <w:tblPr>
        <w:tblStyle w:val="TableGrid"/>
        <w:tblW w:w="0" w:type="auto"/>
        <w:tblInd w:w="113" w:type="dxa"/>
        <w:tblLayout w:type="fixed"/>
        <w:tblLook w:val="04A0"/>
      </w:tblPr>
      <w:tblGrid>
        <w:gridCol w:w="1588"/>
        <w:gridCol w:w="3742"/>
        <w:gridCol w:w="3742"/>
      </w:tblGrid>
      <w:tr w:rsidR="003719D8" w:rsidRPr="00624BE5" w:rsidTr="00651065">
        <w:trPr>
          <w:tblHeader/>
        </w:trPr>
        <w:tc>
          <w:tcPr>
            <w:tcW w:w="1588" w:type="dxa"/>
          </w:tcPr>
          <w:p w:rsidR="003719D8" w:rsidRPr="00624BE5" w:rsidRDefault="003719D8" w:rsidP="00651065">
            <w:pPr>
              <w:keepNext/>
              <w:jc w:val="center"/>
              <w:rPr>
                <w:rStyle w:val="spelle"/>
                <w:b/>
                <w:sz w:val="22"/>
                <w:szCs w:val="22"/>
              </w:rPr>
            </w:pPr>
            <w:r w:rsidRPr="00624BE5">
              <w:rPr>
                <w:rStyle w:val="spelle"/>
                <w:b/>
                <w:sz w:val="22"/>
                <w:szCs w:val="22"/>
              </w:rPr>
              <w:t>Novērtējuma pozīcijas</w:t>
            </w:r>
          </w:p>
        </w:tc>
        <w:tc>
          <w:tcPr>
            <w:tcW w:w="3742" w:type="dxa"/>
          </w:tcPr>
          <w:p w:rsidR="003719D8" w:rsidRPr="00624BE5" w:rsidRDefault="003719D8" w:rsidP="00651065">
            <w:pPr>
              <w:keepNext/>
              <w:jc w:val="center"/>
              <w:rPr>
                <w:rStyle w:val="spelle"/>
                <w:b/>
                <w:sz w:val="22"/>
                <w:szCs w:val="22"/>
              </w:rPr>
            </w:pPr>
            <w:r>
              <w:rPr>
                <w:rStyle w:val="spelle"/>
                <w:b/>
                <w:sz w:val="22"/>
                <w:szCs w:val="22"/>
              </w:rPr>
              <w:t xml:space="preserve">Sistēmas </w:t>
            </w:r>
            <w:r w:rsidRPr="00624BE5">
              <w:rPr>
                <w:rStyle w:val="spelle"/>
                <w:b/>
                <w:sz w:val="22"/>
                <w:szCs w:val="22"/>
              </w:rPr>
              <w:t>projekta iesniegumā sniegtais novērtējums</w:t>
            </w:r>
          </w:p>
        </w:tc>
        <w:tc>
          <w:tcPr>
            <w:tcW w:w="3742" w:type="dxa"/>
          </w:tcPr>
          <w:p w:rsidR="003719D8" w:rsidRPr="00624BE5" w:rsidRDefault="003719D8" w:rsidP="00651065">
            <w:pPr>
              <w:keepNext/>
              <w:jc w:val="center"/>
              <w:rPr>
                <w:rStyle w:val="spelle"/>
                <w:b/>
                <w:sz w:val="22"/>
                <w:szCs w:val="22"/>
              </w:rPr>
            </w:pPr>
            <w:r w:rsidRPr="00624BE5">
              <w:rPr>
                <w:rStyle w:val="spelle"/>
                <w:b/>
                <w:sz w:val="22"/>
                <w:szCs w:val="22"/>
              </w:rPr>
              <w:t xml:space="preserve">Novērtējums saistībā ar </w:t>
            </w:r>
            <w:r>
              <w:rPr>
                <w:rStyle w:val="spelle"/>
                <w:b/>
                <w:sz w:val="22"/>
                <w:szCs w:val="22"/>
              </w:rPr>
              <w:t>finansējuma pieprasījumu sistēmas uzturēšanai</w:t>
            </w:r>
          </w:p>
        </w:tc>
      </w:tr>
      <w:tr w:rsidR="003719D8" w:rsidRPr="00624BE5" w:rsidTr="00651065">
        <w:tc>
          <w:tcPr>
            <w:tcW w:w="1588" w:type="dxa"/>
          </w:tcPr>
          <w:p w:rsidR="003719D8" w:rsidRPr="00624BE5" w:rsidRDefault="003719D8" w:rsidP="00651065">
            <w:pPr>
              <w:rPr>
                <w:rStyle w:val="spelle"/>
                <w:sz w:val="22"/>
                <w:szCs w:val="22"/>
              </w:rPr>
            </w:pPr>
            <w:r w:rsidRPr="00624BE5">
              <w:rPr>
                <w:rStyle w:val="spelle"/>
                <w:sz w:val="22"/>
                <w:szCs w:val="22"/>
              </w:rPr>
              <w:t>Ieguvumi valsts pārvaldei un sabiedrībai</w:t>
            </w:r>
          </w:p>
          <w:p w:rsidR="003719D8" w:rsidRPr="00624BE5" w:rsidRDefault="003719D8" w:rsidP="00651065">
            <w:pPr>
              <w:rPr>
                <w:rStyle w:val="spelle"/>
                <w:sz w:val="22"/>
                <w:szCs w:val="22"/>
              </w:rPr>
            </w:pPr>
            <w:r w:rsidRPr="00624BE5">
              <w:rPr>
                <w:rStyle w:val="spelle"/>
                <w:sz w:val="22"/>
                <w:szCs w:val="22"/>
              </w:rPr>
              <w:t>(vispārīgs raksturojums)</w:t>
            </w:r>
          </w:p>
        </w:tc>
        <w:tc>
          <w:tcPr>
            <w:tcW w:w="3742" w:type="dxa"/>
          </w:tcPr>
          <w:p w:rsidR="003719D8" w:rsidRPr="00624BE5" w:rsidRDefault="00C65B43" w:rsidP="00651065">
            <w:pPr>
              <w:ind w:firstLine="170"/>
              <w:jc w:val="both"/>
              <w:rPr>
                <w:rStyle w:val="spelle"/>
                <w:sz w:val="22"/>
                <w:szCs w:val="22"/>
              </w:rPr>
            </w:pPr>
            <w:r w:rsidRPr="00C65B43">
              <w:rPr>
                <w:rStyle w:val="spelle"/>
                <w:sz w:val="22"/>
                <w:szCs w:val="22"/>
              </w:rPr>
              <w:t>ERAF pirmās kārtas projektu iesniegumos informācija netika sniegta.</w:t>
            </w:r>
          </w:p>
        </w:tc>
        <w:tc>
          <w:tcPr>
            <w:tcW w:w="3742" w:type="dxa"/>
          </w:tcPr>
          <w:p w:rsidR="003719D8" w:rsidRDefault="00D262AE" w:rsidP="00D262AE">
            <w:pPr>
              <w:jc w:val="both"/>
              <w:rPr>
                <w:rStyle w:val="spelle"/>
                <w:sz w:val="22"/>
                <w:szCs w:val="22"/>
              </w:rPr>
            </w:pPr>
            <w:r>
              <w:rPr>
                <w:rStyle w:val="spelle"/>
                <w:sz w:val="22"/>
                <w:szCs w:val="22"/>
              </w:rPr>
              <w:t xml:space="preserve">Tiek nodrošināts atbalsts </w:t>
            </w:r>
            <w:r w:rsidRPr="00D262AE">
              <w:rPr>
                <w:rStyle w:val="spelle"/>
                <w:sz w:val="22"/>
                <w:szCs w:val="22"/>
              </w:rPr>
              <w:t>sociālo pakalpojumu un sociālās palīdzības nodrošināšana</w:t>
            </w:r>
            <w:r>
              <w:rPr>
                <w:rStyle w:val="spelle"/>
                <w:sz w:val="22"/>
                <w:szCs w:val="22"/>
              </w:rPr>
              <w:t>s procesu attīstībai</w:t>
            </w:r>
            <w:r w:rsidR="003719D8" w:rsidRPr="003719D8">
              <w:rPr>
                <w:rStyle w:val="spelle"/>
                <w:sz w:val="22"/>
                <w:szCs w:val="22"/>
              </w:rPr>
              <w:t xml:space="preserve"> pašvaldības budžeta plānošanā</w:t>
            </w:r>
            <w:r>
              <w:rPr>
                <w:rStyle w:val="spelle"/>
                <w:sz w:val="22"/>
                <w:szCs w:val="22"/>
              </w:rPr>
              <w:t>, kas</w:t>
            </w:r>
            <w:r w:rsidR="003719D8" w:rsidRPr="003719D8">
              <w:rPr>
                <w:rStyle w:val="spelle"/>
                <w:sz w:val="22"/>
                <w:szCs w:val="22"/>
              </w:rPr>
              <w:t xml:space="preserve"> ļaus optimizēt pakalpojumu izmaksas.</w:t>
            </w:r>
          </w:p>
          <w:p w:rsidR="00D262AE" w:rsidRDefault="00D262AE" w:rsidP="00D262AE">
            <w:pPr>
              <w:jc w:val="both"/>
              <w:rPr>
                <w:rStyle w:val="spelle"/>
                <w:sz w:val="22"/>
                <w:szCs w:val="22"/>
              </w:rPr>
            </w:pPr>
            <w:r>
              <w:rPr>
                <w:rStyle w:val="spelle"/>
                <w:sz w:val="22"/>
                <w:szCs w:val="22"/>
              </w:rPr>
              <w:t>S</w:t>
            </w:r>
            <w:r w:rsidRPr="00D262AE">
              <w:rPr>
                <w:rStyle w:val="spelle"/>
                <w:sz w:val="22"/>
                <w:szCs w:val="22"/>
              </w:rPr>
              <w:t xml:space="preserve">amazināts administratīvais slogs pašvaldībai, nodrošinot ērtu datu apmaiņas mehānismu un samazinot papīra dokumentu plūsmu, t.i., nebūs </w:t>
            </w:r>
            <w:r w:rsidRPr="00D262AE">
              <w:rPr>
                <w:rStyle w:val="spelle"/>
                <w:sz w:val="22"/>
                <w:szCs w:val="22"/>
              </w:rPr>
              <w:lastRenderedPageBreak/>
              <w:t>jāsūta ierakstītas vēstules ar atskaitēm, samazināsies konsultatīvo zvanu skaits, ietaupīsies darba laiks sociālo dienestu darbiniekiem, izmantojot elektronizēto procesu priekšrocības</w:t>
            </w:r>
          </w:p>
          <w:p w:rsidR="00D262AE" w:rsidRDefault="00D262AE" w:rsidP="00D262AE">
            <w:pPr>
              <w:jc w:val="both"/>
              <w:rPr>
                <w:rStyle w:val="spelle"/>
                <w:sz w:val="22"/>
                <w:szCs w:val="22"/>
              </w:rPr>
            </w:pPr>
            <w:r>
              <w:rPr>
                <w:rStyle w:val="spelle"/>
                <w:sz w:val="22"/>
                <w:szCs w:val="22"/>
              </w:rPr>
              <w:t>S</w:t>
            </w:r>
            <w:r w:rsidRPr="00D262AE">
              <w:rPr>
                <w:rStyle w:val="spelle"/>
                <w:sz w:val="22"/>
                <w:szCs w:val="22"/>
              </w:rPr>
              <w:t>amazināts pašvaldības lēmumu pieņemšanas par pakalpojumu sniegšanas laiks, nodrošinot caurspīdīgu pieprasījuma izskatīšanas un pakalpojuma sniegšanas procesu</w:t>
            </w:r>
            <w:r>
              <w:rPr>
                <w:rStyle w:val="spelle"/>
                <w:sz w:val="22"/>
                <w:szCs w:val="22"/>
              </w:rPr>
              <w:t>.</w:t>
            </w:r>
          </w:p>
          <w:p w:rsidR="00D262AE" w:rsidRPr="00624BE5" w:rsidRDefault="00D262AE" w:rsidP="00D262AE">
            <w:pPr>
              <w:jc w:val="both"/>
              <w:rPr>
                <w:rStyle w:val="spelle"/>
                <w:sz w:val="22"/>
                <w:szCs w:val="22"/>
              </w:rPr>
            </w:pPr>
            <w:r>
              <w:rPr>
                <w:rStyle w:val="spelle"/>
                <w:sz w:val="22"/>
                <w:szCs w:val="22"/>
              </w:rPr>
              <w:t>Pašvaldībām</w:t>
            </w:r>
            <w:r w:rsidRPr="00D262AE">
              <w:rPr>
                <w:rStyle w:val="spelle"/>
                <w:sz w:val="22"/>
                <w:szCs w:val="22"/>
              </w:rPr>
              <w:t xml:space="preserve"> nodrošināta admi</w:t>
            </w:r>
            <w:r>
              <w:rPr>
                <w:rStyle w:val="spelle"/>
                <w:sz w:val="22"/>
                <w:szCs w:val="22"/>
              </w:rPr>
              <w:t>nistratīvo izmaksu ekonomija, jo</w:t>
            </w:r>
            <w:r w:rsidRPr="00D262AE">
              <w:rPr>
                <w:rStyle w:val="spelle"/>
                <w:sz w:val="22"/>
                <w:szCs w:val="22"/>
              </w:rPr>
              <w:t xml:space="preserve"> datu un atskaišu sagatavošana un</w:t>
            </w:r>
            <w:r>
              <w:rPr>
                <w:rStyle w:val="spelle"/>
                <w:sz w:val="22"/>
                <w:szCs w:val="22"/>
              </w:rPr>
              <w:t xml:space="preserve"> </w:t>
            </w:r>
            <w:r w:rsidRPr="00D262AE">
              <w:rPr>
                <w:rStyle w:val="spelle"/>
                <w:sz w:val="22"/>
                <w:szCs w:val="22"/>
              </w:rPr>
              <w:t>nodošana LM notiks elektronizēti bez sociālo dienestu darbinieku laika patēriņa</w:t>
            </w:r>
            <w:r>
              <w:rPr>
                <w:rStyle w:val="spelle"/>
                <w:sz w:val="22"/>
                <w:szCs w:val="22"/>
              </w:rPr>
              <w:t>.</w:t>
            </w:r>
          </w:p>
        </w:tc>
      </w:tr>
      <w:tr w:rsidR="003719D8" w:rsidRPr="00624BE5" w:rsidTr="00651065">
        <w:tc>
          <w:tcPr>
            <w:tcW w:w="1588" w:type="dxa"/>
          </w:tcPr>
          <w:p w:rsidR="003719D8" w:rsidRPr="00624BE5" w:rsidRDefault="003719D8" w:rsidP="00651065">
            <w:pPr>
              <w:rPr>
                <w:rStyle w:val="spelle"/>
                <w:sz w:val="22"/>
                <w:szCs w:val="22"/>
              </w:rPr>
            </w:pPr>
            <w:r w:rsidRPr="00624BE5">
              <w:rPr>
                <w:rStyle w:val="spelle"/>
                <w:sz w:val="22"/>
                <w:szCs w:val="22"/>
              </w:rPr>
              <w:lastRenderedPageBreak/>
              <w:t>Ieguvumi valsts pārvaldei (administratīvo izmaksu samazinājums)</w:t>
            </w:r>
          </w:p>
        </w:tc>
        <w:tc>
          <w:tcPr>
            <w:tcW w:w="3742" w:type="dxa"/>
          </w:tcPr>
          <w:p w:rsidR="003719D8" w:rsidRPr="00624BE5" w:rsidRDefault="00C65B43" w:rsidP="00651065">
            <w:pPr>
              <w:jc w:val="both"/>
              <w:rPr>
                <w:rStyle w:val="spelle"/>
                <w:sz w:val="22"/>
                <w:szCs w:val="22"/>
              </w:rPr>
            </w:pPr>
            <w:r w:rsidRPr="00C65B43">
              <w:rPr>
                <w:rStyle w:val="spelle"/>
                <w:sz w:val="22"/>
                <w:szCs w:val="22"/>
              </w:rPr>
              <w:t>ERAF pirmās kārtas projektu iesniegumos informācija netika sniegta.</w:t>
            </w:r>
          </w:p>
        </w:tc>
        <w:tc>
          <w:tcPr>
            <w:tcW w:w="3742" w:type="dxa"/>
          </w:tcPr>
          <w:p w:rsidR="003719D8" w:rsidRPr="00624BE5" w:rsidRDefault="009D4E73" w:rsidP="00651065">
            <w:pPr>
              <w:jc w:val="both"/>
              <w:rPr>
                <w:rStyle w:val="spelle"/>
                <w:sz w:val="22"/>
                <w:szCs w:val="22"/>
              </w:rPr>
            </w:pPr>
            <w:r>
              <w:rPr>
                <w:rStyle w:val="spelle"/>
                <w:sz w:val="22"/>
                <w:szCs w:val="22"/>
              </w:rPr>
              <w:t xml:space="preserve">2016.g. </w:t>
            </w:r>
            <w:r w:rsidRPr="009D4E73">
              <w:rPr>
                <w:rStyle w:val="spelle"/>
                <w:sz w:val="22"/>
                <w:szCs w:val="22"/>
              </w:rPr>
              <w:t>121</w:t>
            </w:r>
            <w:r>
              <w:rPr>
                <w:rStyle w:val="spelle"/>
                <w:sz w:val="22"/>
                <w:szCs w:val="22"/>
              </w:rPr>
              <w:t> </w:t>
            </w:r>
            <w:r w:rsidRPr="009D4E73">
              <w:rPr>
                <w:rStyle w:val="spelle"/>
                <w:sz w:val="22"/>
                <w:szCs w:val="22"/>
              </w:rPr>
              <w:t>024</w:t>
            </w:r>
            <w:r>
              <w:rPr>
                <w:rStyle w:val="spelle"/>
                <w:sz w:val="22"/>
                <w:szCs w:val="22"/>
              </w:rPr>
              <w:t xml:space="preserve"> </w:t>
            </w:r>
            <w:proofErr w:type="spellStart"/>
            <w:r>
              <w:rPr>
                <w:rStyle w:val="spelle"/>
                <w:sz w:val="22"/>
                <w:szCs w:val="22"/>
              </w:rPr>
              <w:t>euro</w:t>
            </w:r>
            <w:proofErr w:type="spellEnd"/>
            <w:r>
              <w:rPr>
                <w:rStyle w:val="spelle"/>
                <w:sz w:val="22"/>
                <w:szCs w:val="22"/>
              </w:rPr>
              <w:t xml:space="preserve">, </w:t>
            </w:r>
            <w:r w:rsidRPr="009D4E73">
              <w:rPr>
                <w:rStyle w:val="spelle"/>
                <w:sz w:val="22"/>
                <w:szCs w:val="22"/>
              </w:rPr>
              <w:t xml:space="preserve">2017.g. 181 536 </w:t>
            </w:r>
            <w:proofErr w:type="spellStart"/>
            <w:r w:rsidRPr="009D4E73">
              <w:rPr>
                <w:rStyle w:val="spelle"/>
                <w:sz w:val="22"/>
                <w:szCs w:val="22"/>
              </w:rPr>
              <w:t>euro</w:t>
            </w:r>
            <w:proofErr w:type="spellEnd"/>
            <w:r w:rsidRPr="009D4E73">
              <w:rPr>
                <w:rStyle w:val="spelle"/>
                <w:sz w:val="22"/>
                <w:szCs w:val="22"/>
              </w:rPr>
              <w:t xml:space="preserve">, 2018.g. 242 048 </w:t>
            </w:r>
            <w:proofErr w:type="spellStart"/>
            <w:r w:rsidRPr="009D4E73">
              <w:rPr>
                <w:rStyle w:val="spelle"/>
                <w:sz w:val="22"/>
                <w:szCs w:val="22"/>
              </w:rPr>
              <w:t>euro</w:t>
            </w:r>
            <w:proofErr w:type="spellEnd"/>
            <w:r w:rsidRPr="009D4E73">
              <w:rPr>
                <w:rStyle w:val="spelle"/>
                <w:sz w:val="22"/>
                <w:szCs w:val="22"/>
              </w:rPr>
              <w:t xml:space="preserve">, 2019.g. 302 560 </w:t>
            </w:r>
            <w:proofErr w:type="spellStart"/>
            <w:r w:rsidRPr="009D4E73">
              <w:rPr>
                <w:rStyle w:val="spelle"/>
                <w:sz w:val="22"/>
                <w:szCs w:val="22"/>
              </w:rPr>
              <w:t>euro</w:t>
            </w:r>
            <w:proofErr w:type="spellEnd"/>
            <w:r w:rsidRPr="009D4E73">
              <w:rPr>
                <w:rStyle w:val="spelle"/>
                <w:sz w:val="22"/>
                <w:szCs w:val="22"/>
              </w:rPr>
              <w:t>.</w:t>
            </w:r>
          </w:p>
        </w:tc>
      </w:tr>
      <w:tr w:rsidR="003719D8" w:rsidRPr="00624BE5" w:rsidTr="00651065">
        <w:tc>
          <w:tcPr>
            <w:tcW w:w="1588" w:type="dxa"/>
          </w:tcPr>
          <w:p w:rsidR="003719D8" w:rsidRPr="00624BE5" w:rsidRDefault="003719D8" w:rsidP="00651065">
            <w:pPr>
              <w:rPr>
                <w:rStyle w:val="spelle"/>
                <w:sz w:val="22"/>
                <w:szCs w:val="22"/>
              </w:rPr>
            </w:pPr>
            <w:r w:rsidRPr="00624BE5">
              <w:rPr>
                <w:rStyle w:val="spelle"/>
                <w:sz w:val="22"/>
                <w:szCs w:val="22"/>
              </w:rPr>
              <w:t>Ieguvumi sabiedrībai (naudas izteiksmē)</w:t>
            </w:r>
          </w:p>
        </w:tc>
        <w:tc>
          <w:tcPr>
            <w:tcW w:w="3742" w:type="dxa"/>
          </w:tcPr>
          <w:p w:rsidR="003719D8" w:rsidRPr="00624BE5" w:rsidRDefault="00C65B43" w:rsidP="00651065">
            <w:pPr>
              <w:jc w:val="both"/>
              <w:rPr>
                <w:rStyle w:val="spelle"/>
                <w:sz w:val="22"/>
                <w:szCs w:val="22"/>
              </w:rPr>
            </w:pPr>
            <w:r w:rsidRPr="00C65B43">
              <w:rPr>
                <w:rStyle w:val="spelle"/>
                <w:sz w:val="22"/>
                <w:szCs w:val="22"/>
              </w:rPr>
              <w:t>ERAF pirmās kārtas projektu iesniegumos informācija netika sniegta.</w:t>
            </w:r>
          </w:p>
        </w:tc>
        <w:tc>
          <w:tcPr>
            <w:tcW w:w="3742" w:type="dxa"/>
          </w:tcPr>
          <w:p w:rsidR="003719D8" w:rsidRPr="00624BE5" w:rsidRDefault="009D4E73" w:rsidP="00651065">
            <w:pPr>
              <w:jc w:val="both"/>
              <w:rPr>
                <w:rStyle w:val="spelle"/>
                <w:sz w:val="22"/>
                <w:szCs w:val="22"/>
              </w:rPr>
            </w:pPr>
            <w:r w:rsidRPr="009D4E73">
              <w:rPr>
                <w:rStyle w:val="spelle"/>
                <w:sz w:val="22"/>
                <w:szCs w:val="22"/>
              </w:rPr>
              <w:t>Precīzs ieguvums naudas izteiksmē netika identificēts.</w:t>
            </w:r>
          </w:p>
        </w:tc>
      </w:tr>
      <w:tr w:rsidR="003719D8" w:rsidRPr="00624BE5" w:rsidTr="00651065">
        <w:tc>
          <w:tcPr>
            <w:tcW w:w="1588" w:type="dxa"/>
          </w:tcPr>
          <w:p w:rsidR="003719D8" w:rsidRPr="00624BE5" w:rsidRDefault="003719D8" w:rsidP="00651065">
            <w:pPr>
              <w:rPr>
                <w:rStyle w:val="spelle"/>
                <w:sz w:val="22"/>
                <w:szCs w:val="22"/>
              </w:rPr>
            </w:pPr>
            <w:r w:rsidRPr="00624BE5">
              <w:rPr>
                <w:rStyle w:val="spelle"/>
                <w:sz w:val="22"/>
                <w:szCs w:val="22"/>
              </w:rPr>
              <w:t>Sistēmas uzturēšanas izdevumi</w:t>
            </w:r>
          </w:p>
        </w:tc>
        <w:tc>
          <w:tcPr>
            <w:tcW w:w="3742" w:type="dxa"/>
          </w:tcPr>
          <w:p w:rsidR="003719D8" w:rsidRPr="00624BE5" w:rsidRDefault="009D4E73" w:rsidP="00651065">
            <w:pPr>
              <w:ind w:firstLine="170"/>
              <w:jc w:val="both"/>
              <w:rPr>
                <w:rStyle w:val="spelle"/>
                <w:sz w:val="22"/>
                <w:szCs w:val="22"/>
              </w:rPr>
            </w:pPr>
            <w:r w:rsidRPr="009D4E73">
              <w:rPr>
                <w:rStyle w:val="spelle"/>
                <w:sz w:val="22"/>
                <w:szCs w:val="22"/>
              </w:rPr>
              <w:t>Sistēmas uzturēšanai vismaz piecus gadus pēc projekta nobeiguma tiks atvēlēti līdzekļi no LM budžeta.</w:t>
            </w:r>
          </w:p>
        </w:tc>
        <w:tc>
          <w:tcPr>
            <w:tcW w:w="3742" w:type="dxa"/>
          </w:tcPr>
          <w:p w:rsidR="003719D8" w:rsidRPr="00624BE5" w:rsidRDefault="009D4E73" w:rsidP="00651065">
            <w:pPr>
              <w:jc w:val="both"/>
              <w:rPr>
                <w:rStyle w:val="spelle"/>
                <w:sz w:val="22"/>
                <w:szCs w:val="22"/>
              </w:rPr>
            </w:pPr>
            <w:r>
              <w:rPr>
                <w:rStyle w:val="spelle"/>
                <w:sz w:val="22"/>
                <w:szCs w:val="22"/>
              </w:rPr>
              <w:t xml:space="preserve">2016.g. 57 895 </w:t>
            </w:r>
            <w:proofErr w:type="spellStart"/>
            <w:r>
              <w:rPr>
                <w:rStyle w:val="spelle"/>
                <w:sz w:val="22"/>
                <w:szCs w:val="22"/>
              </w:rPr>
              <w:t>euro</w:t>
            </w:r>
            <w:proofErr w:type="spellEnd"/>
            <w:r>
              <w:rPr>
                <w:rStyle w:val="spelle"/>
                <w:sz w:val="22"/>
                <w:szCs w:val="22"/>
              </w:rPr>
              <w:t>,</w:t>
            </w:r>
            <w:r w:rsidRPr="009D4E73">
              <w:rPr>
                <w:rStyle w:val="spelle"/>
                <w:sz w:val="22"/>
                <w:szCs w:val="22"/>
              </w:rPr>
              <w:tab/>
              <w:t xml:space="preserve">2017.g. 57 895  </w:t>
            </w:r>
            <w:proofErr w:type="spellStart"/>
            <w:r w:rsidRPr="009D4E73">
              <w:rPr>
                <w:rStyle w:val="spelle"/>
                <w:sz w:val="22"/>
                <w:szCs w:val="22"/>
              </w:rPr>
              <w:t>euro</w:t>
            </w:r>
            <w:proofErr w:type="spellEnd"/>
            <w:r w:rsidRPr="009D4E73">
              <w:rPr>
                <w:rStyle w:val="spelle"/>
                <w:sz w:val="22"/>
                <w:szCs w:val="22"/>
              </w:rPr>
              <w:t xml:space="preserve">, 2018.g. </w:t>
            </w:r>
            <w:r>
              <w:rPr>
                <w:rStyle w:val="spelle"/>
                <w:sz w:val="22"/>
                <w:szCs w:val="22"/>
              </w:rPr>
              <w:t xml:space="preserve">57 895 </w:t>
            </w:r>
            <w:proofErr w:type="spellStart"/>
            <w:r w:rsidRPr="009D4E73">
              <w:rPr>
                <w:rStyle w:val="spelle"/>
                <w:sz w:val="22"/>
                <w:szCs w:val="22"/>
              </w:rPr>
              <w:t>euro</w:t>
            </w:r>
            <w:proofErr w:type="spellEnd"/>
            <w:r w:rsidRPr="009D4E73">
              <w:rPr>
                <w:rStyle w:val="spelle"/>
                <w:sz w:val="22"/>
                <w:szCs w:val="22"/>
              </w:rPr>
              <w:t xml:space="preserve">, 2019.g. </w:t>
            </w:r>
            <w:r>
              <w:rPr>
                <w:rStyle w:val="spelle"/>
                <w:sz w:val="22"/>
                <w:szCs w:val="22"/>
              </w:rPr>
              <w:t>57 895</w:t>
            </w:r>
            <w:r w:rsidRPr="009D4E73">
              <w:rPr>
                <w:rStyle w:val="spelle"/>
                <w:sz w:val="22"/>
                <w:szCs w:val="22"/>
              </w:rPr>
              <w:t xml:space="preserve"> </w:t>
            </w:r>
            <w:proofErr w:type="spellStart"/>
            <w:r w:rsidRPr="009D4E73">
              <w:rPr>
                <w:rStyle w:val="spelle"/>
                <w:sz w:val="22"/>
                <w:szCs w:val="22"/>
              </w:rPr>
              <w:t>euro</w:t>
            </w:r>
            <w:proofErr w:type="spellEnd"/>
            <w:r w:rsidRPr="009D4E73">
              <w:rPr>
                <w:rStyle w:val="spelle"/>
                <w:sz w:val="22"/>
                <w:szCs w:val="22"/>
              </w:rPr>
              <w:t xml:space="preserve">, turpmāk gadā </w:t>
            </w:r>
            <w:r>
              <w:rPr>
                <w:rStyle w:val="spelle"/>
                <w:sz w:val="22"/>
                <w:szCs w:val="22"/>
              </w:rPr>
              <w:t xml:space="preserve">57 895 </w:t>
            </w:r>
            <w:r w:rsidRPr="009D4E73">
              <w:rPr>
                <w:rStyle w:val="spelle"/>
                <w:sz w:val="22"/>
                <w:szCs w:val="22"/>
              </w:rPr>
              <w:t xml:space="preserve"> </w:t>
            </w:r>
            <w:proofErr w:type="spellStart"/>
            <w:r w:rsidRPr="009D4E73">
              <w:rPr>
                <w:rStyle w:val="spelle"/>
                <w:sz w:val="22"/>
                <w:szCs w:val="22"/>
              </w:rPr>
              <w:t>euro</w:t>
            </w:r>
            <w:proofErr w:type="spellEnd"/>
            <w:r w:rsidRPr="009D4E73">
              <w:rPr>
                <w:rStyle w:val="spelle"/>
                <w:sz w:val="22"/>
                <w:szCs w:val="22"/>
              </w:rPr>
              <w:t>.</w:t>
            </w:r>
          </w:p>
        </w:tc>
      </w:tr>
    </w:tbl>
    <w:p w:rsidR="003719D8" w:rsidRDefault="003719D8" w:rsidP="001B6572">
      <w:pPr>
        <w:jc w:val="both"/>
      </w:pPr>
    </w:p>
    <w:p w:rsidR="003719D8" w:rsidRDefault="00B012CF" w:rsidP="001B6572">
      <w:pPr>
        <w:jc w:val="both"/>
      </w:pPr>
      <w:proofErr w:type="spellStart"/>
      <w:r w:rsidRPr="00B012CF">
        <w:t>LabIS</w:t>
      </w:r>
      <w:proofErr w:type="spellEnd"/>
      <w:r w:rsidRPr="00B012CF">
        <w:t>, Centralizēta virtuālo serveru sistēma, Lietvedība</w:t>
      </w:r>
      <w:r>
        <w:t>s sistēma, ISS un SAIS</w:t>
      </w:r>
    </w:p>
    <w:p w:rsidR="00B012CF" w:rsidRDefault="00B012CF" w:rsidP="001B6572">
      <w:pPr>
        <w:jc w:val="both"/>
      </w:pPr>
    </w:p>
    <w:tbl>
      <w:tblPr>
        <w:tblStyle w:val="TableGrid"/>
        <w:tblW w:w="0" w:type="auto"/>
        <w:tblInd w:w="113" w:type="dxa"/>
        <w:tblLayout w:type="fixed"/>
        <w:tblLook w:val="04A0"/>
      </w:tblPr>
      <w:tblGrid>
        <w:gridCol w:w="1588"/>
        <w:gridCol w:w="3742"/>
        <w:gridCol w:w="3742"/>
      </w:tblGrid>
      <w:tr w:rsidR="00B012CF" w:rsidRPr="00624BE5" w:rsidTr="00651065">
        <w:trPr>
          <w:tblHeader/>
        </w:trPr>
        <w:tc>
          <w:tcPr>
            <w:tcW w:w="1588" w:type="dxa"/>
          </w:tcPr>
          <w:p w:rsidR="00B012CF" w:rsidRPr="00624BE5" w:rsidRDefault="00B012CF" w:rsidP="00651065">
            <w:pPr>
              <w:keepNext/>
              <w:jc w:val="center"/>
              <w:rPr>
                <w:rStyle w:val="spelle"/>
                <w:b/>
                <w:sz w:val="22"/>
                <w:szCs w:val="22"/>
              </w:rPr>
            </w:pPr>
            <w:r w:rsidRPr="00624BE5">
              <w:rPr>
                <w:rStyle w:val="spelle"/>
                <w:b/>
                <w:sz w:val="22"/>
                <w:szCs w:val="22"/>
              </w:rPr>
              <w:t>Novērtējuma pozīcijas</w:t>
            </w:r>
          </w:p>
        </w:tc>
        <w:tc>
          <w:tcPr>
            <w:tcW w:w="3742" w:type="dxa"/>
          </w:tcPr>
          <w:p w:rsidR="00B012CF" w:rsidRPr="00624BE5" w:rsidRDefault="00B012CF" w:rsidP="00651065">
            <w:pPr>
              <w:keepNext/>
              <w:jc w:val="center"/>
              <w:rPr>
                <w:rStyle w:val="spelle"/>
                <w:b/>
                <w:sz w:val="22"/>
                <w:szCs w:val="22"/>
              </w:rPr>
            </w:pPr>
            <w:r>
              <w:rPr>
                <w:rStyle w:val="spelle"/>
                <w:b/>
                <w:sz w:val="22"/>
                <w:szCs w:val="22"/>
              </w:rPr>
              <w:t xml:space="preserve">Sistēmas </w:t>
            </w:r>
            <w:r w:rsidRPr="00624BE5">
              <w:rPr>
                <w:rStyle w:val="spelle"/>
                <w:b/>
                <w:sz w:val="22"/>
                <w:szCs w:val="22"/>
              </w:rPr>
              <w:t>projekta iesniegumā sniegtais novērtējums</w:t>
            </w:r>
          </w:p>
        </w:tc>
        <w:tc>
          <w:tcPr>
            <w:tcW w:w="3742" w:type="dxa"/>
          </w:tcPr>
          <w:p w:rsidR="00B012CF" w:rsidRPr="00624BE5" w:rsidRDefault="00B012CF" w:rsidP="00651065">
            <w:pPr>
              <w:keepNext/>
              <w:jc w:val="center"/>
              <w:rPr>
                <w:rStyle w:val="spelle"/>
                <w:b/>
                <w:sz w:val="22"/>
                <w:szCs w:val="22"/>
              </w:rPr>
            </w:pPr>
            <w:r w:rsidRPr="00624BE5">
              <w:rPr>
                <w:rStyle w:val="spelle"/>
                <w:b/>
                <w:sz w:val="22"/>
                <w:szCs w:val="22"/>
              </w:rPr>
              <w:t xml:space="preserve">Novērtējums saistībā ar </w:t>
            </w:r>
            <w:r>
              <w:rPr>
                <w:rStyle w:val="spelle"/>
                <w:b/>
                <w:sz w:val="22"/>
                <w:szCs w:val="22"/>
              </w:rPr>
              <w:t>finansējuma pieprasījumu sistēmas uzturēšanai</w:t>
            </w:r>
          </w:p>
        </w:tc>
      </w:tr>
      <w:tr w:rsidR="00B012CF" w:rsidRPr="00624BE5" w:rsidTr="00651065">
        <w:tc>
          <w:tcPr>
            <w:tcW w:w="1588" w:type="dxa"/>
          </w:tcPr>
          <w:p w:rsidR="00B012CF" w:rsidRPr="00624BE5" w:rsidRDefault="00B012CF" w:rsidP="00651065">
            <w:pPr>
              <w:rPr>
                <w:rStyle w:val="spelle"/>
                <w:sz w:val="22"/>
                <w:szCs w:val="22"/>
              </w:rPr>
            </w:pPr>
            <w:r w:rsidRPr="00624BE5">
              <w:rPr>
                <w:rStyle w:val="spelle"/>
                <w:sz w:val="22"/>
                <w:szCs w:val="22"/>
              </w:rPr>
              <w:t>Ieguvumi valsts pārvaldei un sabiedrībai</w:t>
            </w:r>
          </w:p>
          <w:p w:rsidR="00B012CF" w:rsidRPr="00624BE5" w:rsidRDefault="00B012CF" w:rsidP="00651065">
            <w:pPr>
              <w:rPr>
                <w:rStyle w:val="spelle"/>
                <w:sz w:val="22"/>
                <w:szCs w:val="22"/>
              </w:rPr>
            </w:pPr>
            <w:r w:rsidRPr="00624BE5">
              <w:rPr>
                <w:rStyle w:val="spelle"/>
                <w:sz w:val="22"/>
                <w:szCs w:val="22"/>
              </w:rPr>
              <w:t>(vispārīgs raksturojums)</w:t>
            </w:r>
          </w:p>
        </w:tc>
        <w:tc>
          <w:tcPr>
            <w:tcW w:w="3742" w:type="dxa"/>
          </w:tcPr>
          <w:p w:rsidR="00B012CF" w:rsidRDefault="00A231C7" w:rsidP="00651065">
            <w:pPr>
              <w:ind w:firstLine="170"/>
              <w:jc w:val="both"/>
              <w:rPr>
                <w:rStyle w:val="spelle"/>
                <w:sz w:val="22"/>
                <w:szCs w:val="22"/>
              </w:rPr>
            </w:pPr>
            <w:r w:rsidRPr="00A231C7">
              <w:rPr>
                <w:rStyle w:val="spelle"/>
                <w:sz w:val="22"/>
                <w:szCs w:val="22"/>
              </w:rPr>
              <w:t>•</w:t>
            </w:r>
            <w:r w:rsidRPr="00A231C7">
              <w:rPr>
                <w:rStyle w:val="spelle"/>
                <w:sz w:val="22"/>
                <w:szCs w:val="22"/>
              </w:rPr>
              <w:tab/>
              <w:t>Klientam pastāv iespēja pieteikties un saņemt pakalpojumus elektroniski.</w:t>
            </w:r>
          </w:p>
          <w:p w:rsidR="00A231C7" w:rsidRDefault="00A231C7" w:rsidP="00651065">
            <w:pPr>
              <w:ind w:firstLine="170"/>
              <w:jc w:val="both"/>
              <w:rPr>
                <w:rStyle w:val="spelle"/>
                <w:sz w:val="22"/>
                <w:szCs w:val="22"/>
              </w:rPr>
            </w:pPr>
            <w:r w:rsidRPr="00A231C7">
              <w:rPr>
                <w:rStyle w:val="spelle"/>
                <w:sz w:val="22"/>
                <w:szCs w:val="22"/>
              </w:rPr>
              <w:t>•</w:t>
            </w:r>
            <w:r w:rsidRPr="00A231C7">
              <w:rPr>
                <w:rStyle w:val="spelle"/>
                <w:sz w:val="22"/>
                <w:szCs w:val="22"/>
              </w:rPr>
              <w:tab/>
              <w:t>Gan nozares, gan arī citām pārvaldes iestādēm ir pieejama pilnīga un ticama informācija par nozares iestāžu sniegtajiem pakalpojumiem.</w:t>
            </w:r>
          </w:p>
          <w:p w:rsidR="004218E0" w:rsidRDefault="004218E0" w:rsidP="00651065">
            <w:pPr>
              <w:ind w:firstLine="170"/>
              <w:jc w:val="both"/>
              <w:rPr>
                <w:rStyle w:val="spelle"/>
                <w:sz w:val="22"/>
                <w:szCs w:val="22"/>
              </w:rPr>
            </w:pPr>
            <w:r w:rsidRPr="004218E0">
              <w:rPr>
                <w:rStyle w:val="spelle"/>
                <w:sz w:val="22"/>
                <w:szCs w:val="22"/>
              </w:rPr>
              <w:t>•</w:t>
            </w:r>
            <w:r w:rsidRPr="004218E0">
              <w:rPr>
                <w:rStyle w:val="spelle"/>
                <w:sz w:val="22"/>
                <w:szCs w:val="22"/>
              </w:rPr>
              <w:tab/>
              <w:t>Samazinoties klātienē pieteikušos skaitam, ietaupīt</w:t>
            </w:r>
            <w:r>
              <w:rPr>
                <w:rStyle w:val="spelle"/>
                <w:sz w:val="22"/>
                <w:szCs w:val="22"/>
              </w:rPr>
              <w:t xml:space="preserve">ā laika rezerve tiks novirzīta </w:t>
            </w:r>
            <w:r w:rsidRPr="004218E0">
              <w:rPr>
                <w:rStyle w:val="spelle"/>
                <w:sz w:val="22"/>
                <w:szCs w:val="22"/>
              </w:rPr>
              <w:t>pakalpojumu kvalitātes paaugstināšanai.</w:t>
            </w:r>
          </w:p>
          <w:p w:rsidR="004218E0" w:rsidRPr="00624BE5" w:rsidRDefault="004218E0" w:rsidP="00651065">
            <w:pPr>
              <w:ind w:firstLine="170"/>
              <w:jc w:val="both"/>
              <w:rPr>
                <w:rStyle w:val="spelle"/>
                <w:sz w:val="22"/>
                <w:szCs w:val="22"/>
              </w:rPr>
            </w:pPr>
            <w:r w:rsidRPr="004218E0">
              <w:rPr>
                <w:rStyle w:val="spelle"/>
                <w:sz w:val="22"/>
                <w:szCs w:val="22"/>
              </w:rPr>
              <w:t>•</w:t>
            </w:r>
            <w:r w:rsidRPr="004218E0">
              <w:rPr>
                <w:rStyle w:val="spelle"/>
                <w:sz w:val="22"/>
                <w:szCs w:val="22"/>
              </w:rPr>
              <w:tab/>
              <w:t>Ieviešot vienotu informācijas sistēmu platformu nozarē, varēs stratēģiski un efektīvi izmantot nozares IKT resursus.</w:t>
            </w:r>
          </w:p>
        </w:tc>
        <w:tc>
          <w:tcPr>
            <w:tcW w:w="3742" w:type="dxa"/>
          </w:tcPr>
          <w:p w:rsidR="00B012CF" w:rsidRPr="00624BE5" w:rsidRDefault="0048612C" w:rsidP="00651065">
            <w:pPr>
              <w:ind w:firstLine="170"/>
              <w:jc w:val="both"/>
              <w:rPr>
                <w:rStyle w:val="spelle"/>
                <w:sz w:val="22"/>
                <w:szCs w:val="22"/>
              </w:rPr>
            </w:pPr>
            <w:r>
              <w:rPr>
                <w:rStyle w:val="spelle"/>
                <w:sz w:val="22"/>
                <w:szCs w:val="22"/>
              </w:rPr>
              <w:t>Nodrošināts k</w:t>
            </w:r>
            <w:r w:rsidRPr="0048612C">
              <w:rPr>
                <w:rStyle w:val="spelle"/>
                <w:sz w:val="22"/>
                <w:szCs w:val="22"/>
              </w:rPr>
              <w:t>lientu laika un transporta izmaksu ietaupījums gadā, izmantojot e-pakalpojumu</w:t>
            </w:r>
            <w:r>
              <w:rPr>
                <w:rStyle w:val="spelle"/>
                <w:sz w:val="22"/>
                <w:szCs w:val="22"/>
              </w:rPr>
              <w:t>s (E-iesniegums</w:t>
            </w:r>
            <w:r w:rsidRPr="0048612C">
              <w:rPr>
                <w:rStyle w:val="spelle"/>
                <w:sz w:val="22"/>
                <w:szCs w:val="22"/>
              </w:rPr>
              <w:t xml:space="preserve"> VSAA pakalpojumiem</w:t>
            </w:r>
            <w:r>
              <w:rPr>
                <w:rStyle w:val="spelle"/>
                <w:sz w:val="22"/>
                <w:szCs w:val="22"/>
              </w:rPr>
              <w:t>, E-lēmumi</w:t>
            </w:r>
            <w:r w:rsidRPr="0048612C">
              <w:rPr>
                <w:rStyle w:val="spelle"/>
                <w:sz w:val="22"/>
                <w:szCs w:val="22"/>
              </w:rPr>
              <w:t xml:space="preserve"> par VSAA pakalpojumiem</w:t>
            </w:r>
            <w:r>
              <w:rPr>
                <w:rStyle w:val="spelle"/>
                <w:sz w:val="22"/>
                <w:szCs w:val="22"/>
              </w:rPr>
              <w:t xml:space="preserve">, </w:t>
            </w:r>
            <w:r w:rsidRPr="0048612C">
              <w:rPr>
                <w:rStyle w:val="spelle"/>
                <w:sz w:val="22"/>
                <w:szCs w:val="22"/>
              </w:rPr>
              <w:t>NVA lēmumu un notikumu paziņošana klientam</w:t>
            </w:r>
            <w:r>
              <w:rPr>
                <w:rStyle w:val="spelle"/>
                <w:sz w:val="22"/>
                <w:szCs w:val="22"/>
              </w:rPr>
              <w:t xml:space="preserve">, </w:t>
            </w:r>
            <w:r w:rsidRPr="0048612C">
              <w:rPr>
                <w:rStyle w:val="spelle"/>
                <w:sz w:val="22"/>
                <w:szCs w:val="22"/>
              </w:rPr>
              <w:t>Bezdarbnieka vai darba meklētāja statuss</w:t>
            </w:r>
            <w:r>
              <w:rPr>
                <w:rStyle w:val="spelle"/>
                <w:sz w:val="22"/>
                <w:szCs w:val="22"/>
              </w:rPr>
              <w:t xml:space="preserve">, </w:t>
            </w:r>
            <w:r w:rsidRPr="0048612C">
              <w:rPr>
                <w:rStyle w:val="spelle"/>
                <w:sz w:val="22"/>
                <w:szCs w:val="22"/>
              </w:rPr>
              <w:t>Karjeras konsultācijas</w:t>
            </w:r>
            <w:r>
              <w:rPr>
                <w:rStyle w:val="spelle"/>
                <w:sz w:val="22"/>
                <w:szCs w:val="22"/>
              </w:rPr>
              <w:t xml:space="preserve">, </w:t>
            </w:r>
            <w:r w:rsidRPr="0048612C">
              <w:rPr>
                <w:rStyle w:val="spelle"/>
                <w:sz w:val="22"/>
                <w:szCs w:val="22"/>
              </w:rPr>
              <w:t>Reģistrēšanās apmācībām ar kuponu metodi</w:t>
            </w:r>
            <w:r>
              <w:rPr>
                <w:rStyle w:val="spelle"/>
                <w:sz w:val="22"/>
                <w:szCs w:val="22"/>
              </w:rPr>
              <w:t xml:space="preserve">, </w:t>
            </w:r>
            <w:r w:rsidRPr="0048612C">
              <w:rPr>
                <w:rStyle w:val="spelle"/>
                <w:sz w:val="22"/>
                <w:szCs w:val="22"/>
              </w:rPr>
              <w:t>Elektroniska pieteikšanās uz vizīti</w:t>
            </w:r>
            <w:r>
              <w:rPr>
                <w:rStyle w:val="spelle"/>
                <w:sz w:val="22"/>
                <w:szCs w:val="22"/>
              </w:rPr>
              <w:t xml:space="preserve"> (NVA), </w:t>
            </w:r>
            <w:r w:rsidRPr="0048612C">
              <w:rPr>
                <w:rStyle w:val="spelle"/>
                <w:sz w:val="22"/>
                <w:szCs w:val="22"/>
              </w:rPr>
              <w:t>Mani vakanču piedāvājumi</w:t>
            </w:r>
            <w:r>
              <w:rPr>
                <w:rStyle w:val="spelle"/>
                <w:sz w:val="22"/>
                <w:szCs w:val="22"/>
              </w:rPr>
              <w:t xml:space="preserve">, </w:t>
            </w:r>
            <w:r w:rsidRPr="0048612C">
              <w:rPr>
                <w:rStyle w:val="spelle"/>
                <w:sz w:val="22"/>
                <w:szCs w:val="22"/>
              </w:rPr>
              <w:t>Atkārtota invalīda apliecības izsniegšana</w:t>
            </w:r>
            <w:r>
              <w:rPr>
                <w:rStyle w:val="spelle"/>
                <w:sz w:val="22"/>
                <w:szCs w:val="22"/>
              </w:rPr>
              <w:t>).</w:t>
            </w:r>
            <w:r w:rsidRPr="0048612C">
              <w:rPr>
                <w:rStyle w:val="spelle"/>
                <w:sz w:val="22"/>
                <w:szCs w:val="22"/>
              </w:rPr>
              <w:t xml:space="preserve">    </w:t>
            </w:r>
          </w:p>
        </w:tc>
      </w:tr>
      <w:tr w:rsidR="00B012CF" w:rsidRPr="00624BE5" w:rsidTr="00651065">
        <w:tc>
          <w:tcPr>
            <w:tcW w:w="1588" w:type="dxa"/>
          </w:tcPr>
          <w:p w:rsidR="00B012CF" w:rsidRPr="00624BE5" w:rsidRDefault="00B012CF" w:rsidP="00651065">
            <w:pPr>
              <w:rPr>
                <w:rStyle w:val="spelle"/>
                <w:sz w:val="22"/>
                <w:szCs w:val="22"/>
              </w:rPr>
            </w:pPr>
            <w:r w:rsidRPr="00624BE5">
              <w:rPr>
                <w:rStyle w:val="spelle"/>
                <w:sz w:val="22"/>
                <w:szCs w:val="22"/>
              </w:rPr>
              <w:t xml:space="preserve">Ieguvumi </w:t>
            </w:r>
            <w:r w:rsidRPr="00624BE5">
              <w:rPr>
                <w:rStyle w:val="spelle"/>
                <w:sz w:val="22"/>
                <w:szCs w:val="22"/>
              </w:rPr>
              <w:lastRenderedPageBreak/>
              <w:t>valsts pārvaldei (administratīvo izmaksu samazinājums)</w:t>
            </w:r>
          </w:p>
        </w:tc>
        <w:tc>
          <w:tcPr>
            <w:tcW w:w="3742" w:type="dxa"/>
          </w:tcPr>
          <w:p w:rsidR="00B012CF" w:rsidRPr="009A7593" w:rsidRDefault="00DD16D9" w:rsidP="00A00A38">
            <w:pPr>
              <w:jc w:val="both"/>
              <w:rPr>
                <w:rStyle w:val="spelle"/>
                <w:sz w:val="22"/>
                <w:szCs w:val="22"/>
                <w:highlight w:val="yellow"/>
              </w:rPr>
            </w:pPr>
            <w:r w:rsidRPr="0048585A">
              <w:rPr>
                <w:rStyle w:val="spelle"/>
                <w:sz w:val="22"/>
                <w:szCs w:val="22"/>
              </w:rPr>
              <w:lastRenderedPageBreak/>
              <w:t xml:space="preserve">2017.g. </w:t>
            </w:r>
            <w:r w:rsidR="00A00A38" w:rsidRPr="0048585A">
              <w:rPr>
                <w:rStyle w:val="spelle"/>
                <w:sz w:val="22"/>
                <w:szCs w:val="22"/>
              </w:rPr>
              <w:t>173 651</w:t>
            </w:r>
            <w:r w:rsidRPr="0048585A">
              <w:rPr>
                <w:rStyle w:val="spelle"/>
                <w:sz w:val="22"/>
                <w:szCs w:val="22"/>
              </w:rPr>
              <w:t xml:space="preserve"> </w:t>
            </w:r>
            <w:proofErr w:type="spellStart"/>
            <w:r w:rsidRPr="0048585A">
              <w:rPr>
                <w:rStyle w:val="spelle"/>
                <w:sz w:val="22"/>
                <w:szCs w:val="22"/>
              </w:rPr>
              <w:t>euro</w:t>
            </w:r>
            <w:proofErr w:type="spellEnd"/>
            <w:r w:rsidRPr="0048585A">
              <w:rPr>
                <w:rStyle w:val="spelle"/>
                <w:sz w:val="22"/>
                <w:szCs w:val="22"/>
              </w:rPr>
              <w:t xml:space="preserve">, 2018.g. </w:t>
            </w:r>
            <w:r w:rsidR="00A00A38" w:rsidRPr="0048585A">
              <w:rPr>
                <w:rStyle w:val="spelle"/>
                <w:sz w:val="22"/>
                <w:szCs w:val="22"/>
              </w:rPr>
              <w:lastRenderedPageBreak/>
              <w:t>208 381,5</w:t>
            </w:r>
            <w:r w:rsidRPr="0048585A">
              <w:rPr>
                <w:rStyle w:val="spelle"/>
                <w:sz w:val="22"/>
                <w:szCs w:val="22"/>
              </w:rPr>
              <w:t xml:space="preserve"> </w:t>
            </w:r>
            <w:proofErr w:type="spellStart"/>
            <w:r w:rsidRPr="0048585A">
              <w:rPr>
                <w:rStyle w:val="spelle"/>
                <w:sz w:val="22"/>
                <w:szCs w:val="22"/>
              </w:rPr>
              <w:t>euro</w:t>
            </w:r>
            <w:proofErr w:type="spellEnd"/>
            <w:r w:rsidRPr="0048585A">
              <w:rPr>
                <w:rStyle w:val="spelle"/>
                <w:sz w:val="22"/>
                <w:szCs w:val="22"/>
              </w:rPr>
              <w:t xml:space="preserve">, 2019.g. </w:t>
            </w:r>
            <w:r w:rsidR="00A00A38" w:rsidRPr="0048585A">
              <w:rPr>
                <w:rStyle w:val="spelle"/>
                <w:sz w:val="22"/>
                <w:szCs w:val="22"/>
              </w:rPr>
              <w:t xml:space="preserve">231 535 </w:t>
            </w:r>
            <w:proofErr w:type="spellStart"/>
            <w:r w:rsidRPr="0048585A">
              <w:rPr>
                <w:rStyle w:val="spelle"/>
                <w:sz w:val="22"/>
                <w:szCs w:val="22"/>
              </w:rPr>
              <w:t>euro</w:t>
            </w:r>
            <w:proofErr w:type="spellEnd"/>
          </w:p>
        </w:tc>
        <w:tc>
          <w:tcPr>
            <w:tcW w:w="3742" w:type="dxa"/>
          </w:tcPr>
          <w:p w:rsidR="00B012CF" w:rsidRPr="00624BE5" w:rsidRDefault="0002140D" w:rsidP="00651065">
            <w:pPr>
              <w:jc w:val="both"/>
              <w:rPr>
                <w:rStyle w:val="spelle"/>
                <w:sz w:val="22"/>
                <w:szCs w:val="22"/>
              </w:rPr>
            </w:pPr>
            <w:r w:rsidRPr="0002140D">
              <w:rPr>
                <w:rStyle w:val="spelle"/>
                <w:sz w:val="22"/>
                <w:szCs w:val="22"/>
              </w:rPr>
              <w:lastRenderedPageBreak/>
              <w:t xml:space="preserve">Precīzs izmaksu samazinājums netika </w:t>
            </w:r>
            <w:r w:rsidRPr="0002140D">
              <w:rPr>
                <w:rStyle w:val="spelle"/>
                <w:sz w:val="22"/>
                <w:szCs w:val="22"/>
              </w:rPr>
              <w:lastRenderedPageBreak/>
              <w:t>identificēts.</w:t>
            </w:r>
          </w:p>
        </w:tc>
      </w:tr>
      <w:tr w:rsidR="00B012CF" w:rsidRPr="00624BE5" w:rsidTr="00651065">
        <w:tc>
          <w:tcPr>
            <w:tcW w:w="1588" w:type="dxa"/>
          </w:tcPr>
          <w:p w:rsidR="00B012CF" w:rsidRPr="00624BE5" w:rsidRDefault="00B012CF" w:rsidP="00651065">
            <w:pPr>
              <w:rPr>
                <w:rStyle w:val="spelle"/>
                <w:sz w:val="22"/>
                <w:szCs w:val="22"/>
              </w:rPr>
            </w:pPr>
            <w:r w:rsidRPr="00624BE5">
              <w:rPr>
                <w:rStyle w:val="spelle"/>
                <w:sz w:val="22"/>
                <w:szCs w:val="22"/>
              </w:rPr>
              <w:lastRenderedPageBreak/>
              <w:t>Ieguvumi sabiedrībai (naudas izteiksmē)</w:t>
            </w:r>
          </w:p>
        </w:tc>
        <w:tc>
          <w:tcPr>
            <w:tcW w:w="3742" w:type="dxa"/>
          </w:tcPr>
          <w:p w:rsidR="00B012CF" w:rsidRPr="009A7593" w:rsidRDefault="00DD16D9" w:rsidP="009A7593">
            <w:pPr>
              <w:jc w:val="both"/>
              <w:rPr>
                <w:rStyle w:val="spelle"/>
                <w:sz w:val="22"/>
                <w:szCs w:val="22"/>
                <w:highlight w:val="yellow"/>
              </w:rPr>
            </w:pPr>
            <w:r w:rsidRPr="0048585A">
              <w:rPr>
                <w:rStyle w:val="spelle"/>
                <w:sz w:val="22"/>
                <w:szCs w:val="22"/>
              </w:rPr>
              <w:t xml:space="preserve">2017.g. </w:t>
            </w:r>
            <w:r w:rsidR="009A7593" w:rsidRPr="0048585A">
              <w:rPr>
                <w:rStyle w:val="spelle"/>
                <w:sz w:val="22"/>
                <w:szCs w:val="22"/>
              </w:rPr>
              <w:t>488 377</w:t>
            </w:r>
            <w:r w:rsidRPr="0048585A">
              <w:rPr>
                <w:rStyle w:val="spelle"/>
                <w:sz w:val="22"/>
                <w:szCs w:val="22"/>
              </w:rPr>
              <w:t xml:space="preserve"> </w:t>
            </w:r>
            <w:proofErr w:type="spellStart"/>
            <w:r w:rsidRPr="0048585A">
              <w:rPr>
                <w:rStyle w:val="spelle"/>
                <w:sz w:val="22"/>
                <w:szCs w:val="22"/>
              </w:rPr>
              <w:t>euro</w:t>
            </w:r>
            <w:proofErr w:type="spellEnd"/>
            <w:r w:rsidRPr="0048585A">
              <w:rPr>
                <w:rStyle w:val="spelle"/>
                <w:sz w:val="22"/>
                <w:szCs w:val="22"/>
              </w:rPr>
              <w:t xml:space="preserve">, 2018.g. </w:t>
            </w:r>
            <w:r w:rsidR="009A7593" w:rsidRPr="0048585A">
              <w:rPr>
                <w:rStyle w:val="spelle"/>
                <w:sz w:val="22"/>
                <w:szCs w:val="22"/>
              </w:rPr>
              <w:t>586 052</w:t>
            </w:r>
            <w:r w:rsidRPr="0048585A">
              <w:rPr>
                <w:rStyle w:val="spelle"/>
                <w:sz w:val="22"/>
                <w:szCs w:val="22"/>
              </w:rPr>
              <w:t xml:space="preserve"> </w:t>
            </w:r>
            <w:proofErr w:type="spellStart"/>
            <w:r w:rsidRPr="0048585A">
              <w:rPr>
                <w:rStyle w:val="spelle"/>
                <w:sz w:val="22"/>
                <w:szCs w:val="22"/>
              </w:rPr>
              <w:t>euro</w:t>
            </w:r>
            <w:proofErr w:type="spellEnd"/>
            <w:r w:rsidRPr="0048585A">
              <w:rPr>
                <w:rStyle w:val="spelle"/>
                <w:sz w:val="22"/>
                <w:szCs w:val="22"/>
              </w:rPr>
              <w:t xml:space="preserve">, 2019.g. </w:t>
            </w:r>
            <w:r w:rsidR="009A7593" w:rsidRPr="0048585A">
              <w:rPr>
                <w:rStyle w:val="spelle"/>
                <w:sz w:val="22"/>
                <w:szCs w:val="22"/>
              </w:rPr>
              <w:t xml:space="preserve">651 169 </w:t>
            </w:r>
            <w:proofErr w:type="spellStart"/>
            <w:r w:rsidRPr="0048585A">
              <w:rPr>
                <w:rStyle w:val="spelle"/>
                <w:sz w:val="22"/>
                <w:szCs w:val="22"/>
              </w:rPr>
              <w:t>euro</w:t>
            </w:r>
            <w:proofErr w:type="spellEnd"/>
          </w:p>
        </w:tc>
        <w:tc>
          <w:tcPr>
            <w:tcW w:w="3742" w:type="dxa"/>
          </w:tcPr>
          <w:p w:rsidR="00B012CF" w:rsidRPr="00624BE5" w:rsidRDefault="0048612C" w:rsidP="00651065">
            <w:pPr>
              <w:jc w:val="both"/>
              <w:rPr>
                <w:rStyle w:val="spelle"/>
                <w:sz w:val="22"/>
                <w:szCs w:val="22"/>
              </w:rPr>
            </w:pPr>
            <w:r w:rsidRPr="0048612C">
              <w:rPr>
                <w:rStyle w:val="spelle"/>
                <w:sz w:val="22"/>
                <w:szCs w:val="22"/>
              </w:rPr>
              <w:t xml:space="preserve">2017.g. 488 377 </w:t>
            </w:r>
            <w:proofErr w:type="spellStart"/>
            <w:r w:rsidRPr="0048612C">
              <w:rPr>
                <w:rStyle w:val="spelle"/>
                <w:sz w:val="22"/>
                <w:szCs w:val="22"/>
              </w:rPr>
              <w:t>euro</w:t>
            </w:r>
            <w:proofErr w:type="spellEnd"/>
            <w:r w:rsidRPr="0048612C">
              <w:rPr>
                <w:rStyle w:val="spelle"/>
                <w:sz w:val="22"/>
                <w:szCs w:val="22"/>
              </w:rPr>
              <w:t xml:space="preserve">, 2018.g. 586 052 </w:t>
            </w:r>
            <w:proofErr w:type="spellStart"/>
            <w:r w:rsidRPr="0048612C">
              <w:rPr>
                <w:rStyle w:val="spelle"/>
                <w:sz w:val="22"/>
                <w:szCs w:val="22"/>
              </w:rPr>
              <w:t>euro</w:t>
            </w:r>
            <w:proofErr w:type="spellEnd"/>
            <w:r w:rsidRPr="0048612C">
              <w:rPr>
                <w:rStyle w:val="spelle"/>
                <w:sz w:val="22"/>
                <w:szCs w:val="22"/>
              </w:rPr>
              <w:t xml:space="preserve">, 2019.g. 651 169 </w:t>
            </w:r>
            <w:proofErr w:type="spellStart"/>
            <w:r w:rsidRPr="0048612C">
              <w:rPr>
                <w:rStyle w:val="spelle"/>
                <w:sz w:val="22"/>
                <w:szCs w:val="22"/>
              </w:rPr>
              <w:t>euro</w:t>
            </w:r>
            <w:proofErr w:type="spellEnd"/>
          </w:p>
        </w:tc>
      </w:tr>
      <w:tr w:rsidR="00B012CF" w:rsidRPr="00624BE5" w:rsidTr="00651065">
        <w:tc>
          <w:tcPr>
            <w:tcW w:w="1588" w:type="dxa"/>
          </w:tcPr>
          <w:p w:rsidR="00B012CF" w:rsidRPr="00624BE5" w:rsidRDefault="00B012CF" w:rsidP="00651065">
            <w:pPr>
              <w:rPr>
                <w:rStyle w:val="spelle"/>
                <w:sz w:val="22"/>
                <w:szCs w:val="22"/>
              </w:rPr>
            </w:pPr>
            <w:r w:rsidRPr="00624BE5">
              <w:rPr>
                <w:rStyle w:val="spelle"/>
                <w:sz w:val="22"/>
                <w:szCs w:val="22"/>
              </w:rPr>
              <w:t>Sistēmas uzturēšanas izdevumi</w:t>
            </w:r>
          </w:p>
        </w:tc>
        <w:tc>
          <w:tcPr>
            <w:tcW w:w="3742" w:type="dxa"/>
          </w:tcPr>
          <w:p w:rsidR="00B012CF" w:rsidRPr="00624BE5" w:rsidRDefault="00F83859" w:rsidP="00651065">
            <w:pPr>
              <w:ind w:firstLine="170"/>
              <w:jc w:val="both"/>
              <w:rPr>
                <w:rStyle w:val="spelle"/>
                <w:sz w:val="22"/>
                <w:szCs w:val="22"/>
              </w:rPr>
            </w:pPr>
            <w:r w:rsidRPr="00F83859">
              <w:rPr>
                <w:rStyle w:val="spelle"/>
                <w:sz w:val="22"/>
                <w:szCs w:val="22"/>
              </w:rPr>
              <w:t>Projekta ietvaros izstrādāto programmatūru uzturēšanai vismaz piecus gadus pēc projekta nobeiguma tiks uzturēta no Labklājības ministrijai piešķirtajiem valsts budžeta līdzekļiem, virzot kārtējā gadā pēc projekta pabeigšanas papildus finansējuma pieprasījumu.</w:t>
            </w:r>
          </w:p>
        </w:tc>
        <w:tc>
          <w:tcPr>
            <w:tcW w:w="3742" w:type="dxa"/>
          </w:tcPr>
          <w:p w:rsidR="00B012CF" w:rsidRPr="00624BE5" w:rsidRDefault="004218E0" w:rsidP="004218E0">
            <w:pPr>
              <w:jc w:val="both"/>
              <w:rPr>
                <w:rStyle w:val="spelle"/>
                <w:sz w:val="22"/>
                <w:szCs w:val="22"/>
              </w:rPr>
            </w:pPr>
            <w:r>
              <w:rPr>
                <w:rStyle w:val="spelle"/>
                <w:sz w:val="22"/>
                <w:szCs w:val="22"/>
              </w:rPr>
              <w:t xml:space="preserve">2016.g. </w:t>
            </w:r>
            <w:r w:rsidRPr="004218E0">
              <w:rPr>
                <w:rStyle w:val="spelle"/>
                <w:sz w:val="22"/>
                <w:szCs w:val="22"/>
              </w:rPr>
              <w:t>164</w:t>
            </w:r>
            <w:r>
              <w:rPr>
                <w:rStyle w:val="spelle"/>
                <w:sz w:val="22"/>
                <w:szCs w:val="22"/>
              </w:rPr>
              <w:t> </w:t>
            </w:r>
            <w:r w:rsidRPr="004218E0">
              <w:rPr>
                <w:rStyle w:val="spelle"/>
                <w:sz w:val="22"/>
                <w:szCs w:val="22"/>
              </w:rPr>
              <w:t>391</w:t>
            </w:r>
            <w:r>
              <w:rPr>
                <w:rStyle w:val="spelle"/>
                <w:sz w:val="22"/>
                <w:szCs w:val="22"/>
              </w:rPr>
              <w:t xml:space="preserve"> </w:t>
            </w:r>
            <w:proofErr w:type="spellStart"/>
            <w:r>
              <w:rPr>
                <w:rStyle w:val="spelle"/>
                <w:sz w:val="22"/>
                <w:szCs w:val="22"/>
              </w:rPr>
              <w:t>euro</w:t>
            </w:r>
            <w:proofErr w:type="spellEnd"/>
            <w:r>
              <w:rPr>
                <w:rStyle w:val="spelle"/>
                <w:sz w:val="22"/>
                <w:szCs w:val="22"/>
              </w:rPr>
              <w:t>,</w:t>
            </w:r>
            <w:r w:rsidRPr="009D4E73">
              <w:rPr>
                <w:rStyle w:val="spelle"/>
                <w:sz w:val="22"/>
                <w:szCs w:val="22"/>
              </w:rPr>
              <w:tab/>
              <w:t xml:space="preserve">2017.g. </w:t>
            </w:r>
            <w:r>
              <w:rPr>
                <w:rStyle w:val="spelle"/>
                <w:sz w:val="22"/>
                <w:szCs w:val="22"/>
              </w:rPr>
              <w:t>207 525</w:t>
            </w:r>
            <w:r w:rsidRPr="009D4E73">
              <w:rPr>
                <w:rStyle w:val="spelle"/>
                <w:sz w:val="22"/>
                <w:szCs w:val="22"/>
              </w:rPr>
              <w:t xml:space="preserve"> </w:t>
            </w:r>
            <w:proofErr w:type="spellStart"/>
            <w:r w:rsidRPr="009D4E73">
              <w:rPr>
                <w:rStyle w:val="spelle"/>
                <w:sz w:val="22"/>
                <w:szCs w:val="22"/>
              </w:rPr>
              <w:t>euro</w:t>
            </w:r>
            <w:proofErr w:type="spellEnd"/>
            <w:r w:rsidRPr="009D4E73">
              <w:rPr>
                <w:rStyle w:val="spelle"/>
                <w:sz w:val="22"/>
                <w:szCs w:val="22"/>
              </w:rPr>
              <w:t xml:space="preserve">, 2018.g. </w:t>
            </w:r>
            <w:r>
              <w:rPr>
                <w:rStyle w:val="spelle"/>
                <w:sz w:val="22"/>
                <w:szCs w:val="22"/>
              </w:rPr>
              <w:t xml:space="preserve">217 319 </w:t>
            </w:r>
            <w:proofErr w:type="spellStart"/>
            <w:r w:rsidRPr="009D4E73">
              <w:rPr>
                <w:rStyle w:val="spelle"/>
                <w:sz w:val="22"/>
                <w:szCs w:val="22"/>
              </w:rPr>
              <w:t>euro</w:t>
            </w:r>
            <w:proofErr w:type="spellEnd"/>
            <w:r w:rsidRPr="009D4E73">
              <w:rPr>
                <w:rStyle w:val="spelle"/>
                <w:sz w:val="22"/>
                <w:szCs w:val="22"/>
              </w:rPr>
              <w:t xml:space="preserve">, 2019.g. </w:t>
            </w:r>
            <w:r>
              <w:rPr>
                <w:rStyle w:val="spelle"/>
                <w:sz w:val="22"/>
                <w:szCs w:val="22"/>
              </w:rPr>
              <w:t xml:space="preserve">1 552 733 </w:t>
            </w:r>
            <w:proofErr w:type="spellStart"/>
            <w:r w:rsidRPr="009D4E73">
              <w:rPr>
                <w:rStyle w:val="spelle"/>
                <w:sz w:val="22"/>
                <w:szCs w:val="22"/>
              </w:rPr>
              <w:t>euro</w:t>
            </w:r>
            <w:proofErr w:type="spellEnd"/>
            <w:r w:rsidRPr="009D4E73">
              <w:rPr>
                <w:rStyle w:val="spelle"/>
                <w:sz w:val="22"/>
                <w:szCs w:val="22"/>
              </w:rPr>
              <w:t xml:space="preserve">, turpmāk gadā </w:t>
            </w:r>
            <w:r w:rsidRPr="004218E0">
              <w:rPr>
                <w:rStyle w:val="spelle"/>
                <w:sz w:val="22"/>
                <w:szCs w:val="22"/>
              </w:rPr>
              <w:t>218 419</w:t>
            </w:r>
            <w:r w:rsidRPr="004218E0">
              <w:rPr>
                <w:rStyle w:val="spelle"/>
                <w:sz w:val="22"/>
                <w:szCs w:val="22"/>
              </w:rPr>
              <w:tab/>
            </w:r>
            <w:r>
              <w:rPr>
                <w:rStyle w:val="spelle"/>
                <w:sz w:val="22"/>
                <w:szCs w:val="22"/>
              </w:rPr>
              <w:t xml:space="preserve"> </w:t>
            </w:r>
            <w:proofErr w:type="spellStart"/>
            <w:r w:rsidRPr="009D4E73">
              <w:rPr>
                <w:rStyle w:val="spelle"/>
                <w:sz w:val="22"/>
                <w:szCs w:val="22"/>
              </w:rPr>
              <w:t>euro</w:t>
            </w:r>
            <w:proofErr w:type="spellEnd"/>
            <w:r w:rsidRPr="009D4E73">
              <w:rPr>
                <w:rStyle w:val="spelle"/>
                <w:sz w:val="22"/>
                <w:szCs w:val="22"/>
              </w:rPr>
              <w:t>.</w:t>
            </w:r>
          </w:p>
        </w:tc>
      </w:tr>
    </w:tbl>
    <w:p w:rsidR="00B012CF" w:rsidRDefault="00B012CF" w:rsidP="001B6572">
      <w:pPr>
        <w:jc w:val="both"/>
      </w:pPr>
    </w:p>
    <w:p w:rsidR="00934FF7" w:rsidRDefault="00934FF7" w:rsidP="001B6572">
      <w:pPr>
        <w:jc w:val="both"/>
      </w:pPr>
      <w:r w:rsidRPr="00934FF7">
        <w:t>Valsts sociālās politikas monitoringa informācijas sistēma (SPOLIS)</w:t>
      </w:r>
    </w:p>
    <w:p w:rsidR="00934FF7" w:rsidRDefault="00934FF7" w:rsidP="001B6572">
      <w:pPr>
        <w:jc w:val="both"/>
      </w:pPr>
    </w:p>
    <w:tbl>
      <w:tblPr>
        <w:tblStyle w:val="TableGrid"/>
        <w:tblW w:w="0" w:type="auto"/>
        <w:tblInd w:w="113" w:type="dxa"/>
        <w:tblLayout w:type="fixed"/>
        <w:tblLook w:val="04A0"/>
      </w:tblPr>
      <w:tblGrid>
        <w:gridCol w:w="1588"/>
        <w:gridCol w:w="3742"/>
        <w:gridCol w:w="3742"/>
      </w:tblGrid>
      <w:tr w:rsidR="00934FF7" w:rsidRPr="00624BE5" w:rsidTr="00651065">
        <w:trPr>
          <w:tblHeader/>
        </w:trPr>
        <w:tc>
          <w:tcPr>
            <w:tcW w:w="1588" w:type="dxa"/>
          </w:tcPr>
          <w:p w:rsidR="00934FF7" w:rsidRPr="00624BE5" w:rsidRDefault="00934FF7" w:rsidP="00651065">
            <w:pPr>
              <w:keepNext/>
              <w:jc w:val="center"/>
              <w:rPr>
                <w:rStyle w:val="spelle"/>
                <w:b/>
                <w:sz w:val="22"/>
                <w:szCs w:val="22"/>
              </w:rPr>
            </w:pPr>
            <w:r w:rsidRPr="00624BE5">
              <w:rPr>
                <w:rStyle w:val="spelle"/>
                <w:b/>
                <w:sz w:val="22"/>
                <w:szCs w:val="22"/>
              </w:rPr>
              <w:t>Novērtējuma pozīcijas</w:t>
            </w:r>
          </w:p>
        </w:tc>
        <w:tc>
          <w:tcPr>
            <w:tcW w:w="3742" w:type="dxa"/>
          </w:tcPr>
          <w:p w:rsidR="00934FF7" w:rsidRPr="00624BE5" w:rsidRDefault="00934FF7" w:rsidP="00651065">
            <w:pPr>
              <w:keepNext/>
              <w:jc w:val="center"/>
              <w:rPr>
                <w:rStyle w:val="spelle"/>
                <w:b/>
                <w:sz w:val="22"/>
                <w:szCs w:val="22"/>
              </w:rPr>
            </w:pPr>
            <w:r>
              <w:rPr>
                <w:rStyle w:val="spelle"/>
                <w:b/>
                <w:sz w:val="22"/>
                <w:szCs w:val="22"/>
              </w:rPr>
              <w:t xml:space="preserve">Sistēmas </w:t>
            </w:r>
            <w:r w:rsidRPr="00624BE5">
              <w:rPr>
                <w:rStyle w:val="spelle"/>
                <w:b/>
                <w:sz w:val="22"/>
                <w:szCs w:val="22"/>
              </w:rPr>
              <w:t>projekta iesniegumā sniegtais novērtējums</w:t>
            </w:r>
          </w:p>
        </w:tc>
        <w:tc>
          <w:tcPr>
            <w:tcW w:w="3742" w:type="dxa"/>
          </w:tcPr>
          <w:p w:rsidR="00934FF7" w:rsidRPr="00624BE5" w:rsidRDefault="00934FF7" w:rsidP="00651065">
            <w:pPr>
              <w:keepNext/>
              <w:jc w:val="center"/>
              <w:rPr>
                <w:rStyle w:val="spelle"/>
                <w:b/>
                <w:sz w:val="22"/>
                <w:szCs w:val="22"/>
              </w:rPr>
            </w:pPr>
            <w:r w:rsidRPr="00624BE5">
              <w:rPr>
                <w:rStyle w:val="spelle"/>
                <w:b/>
                <w:sz w:val="22"/>
                <w:szCs w:val="22"/>
              </w:rPr>
              <w:t xml:space="preserve">Novērtējums saistībā ar </w:t>
            </w:r>
            <w:r>
              <w:rPr>
                <w:rStyle w:val="spelle"/>
                <w:b/>
                <w:sz w:val="22"/>
                <w:szCs w:val="22"/>
              </w:rPr>
              <w:t>finansējuma pieprasījumu sistēmas uzturēšanai</w:t>
            </w:r>
          </w:p>
        </w:tc>
      </w:tr>
      <w:tr w:rsidR="00934FF7" w:rsidRPr="00624BE5" w:rsidTr="00651065">
        <w:tc>
          <w:tcPr>
            <w:tcW w:w="1588" w:type="dxa"/>
          </w:tcPr>
          <w:p w:rsidR="00934FF7" w:rsidRPr="00624BE5" w:rsidRDefault="00934FF7" w:rsidP="00651065">
            <w:pPr>
              <w:rPr>
                <w:rStyle w:val="spelle"/>
                <w:sz w:val="22"/>
                <w:szCs w:val="22"/>
              </w:rPr>
            </w:pPr>
            <w:r w:rsidRPr="00624BE5">
              <w:rPr>
                <w:rStyle w:val="spelle"/>
                <w:sz w:val="22"/>
                <w:szCs w:val="22"/>
              </w:rPr>
              <w:t>Ieguvumi valsts pārvaldei un sabiedrībai</w:t>
            </w:r>
          </w:p>
          <w:p w:rsidR="00934FF7" w:rsidRPr="00624BE5" w:rsidRDefault="00934FF7" w:rsidP="00651065">
            <w:pPr>
              <w:rPr>
                <w:rStyle w:val="spelle"/>
                <w:sz w:val="22"/>
                <w:szCs w:val="22"/>
              </w:rPr>
            </w:pPr>
            <w:r w:rsidRPr="00624BE5">
              <w:rPr>
                <w:rStyle w:val="spelle"/>
                <w:sz w:val="22"/>
                <w:szCs w:val="22"/>
              </w:rPr>
              <w:t>(vispārīgs raksturojums)</w:t>
            </w:r>
          </w:p>
        </w:tc>
        <w:tc>
          <w:tcPr>
            <w:tcW w:w="3742" w:type="dxa"/>
          </w:tcPr>
          <w:p w:rsidR="00934FF7" w:rsidRPr="00624BE5" w:rsidRDefault="00934FF7" w:rsidP="00651065">
            <w:pPr>
              <w:ind w:firstLine="170"/>
              <w:jc w:val="both"/>
              <w:rPr>
                <w:rStyle w:val="spelle"/>
                <w:sz w:val="22"/>
                <w:szCs w:val="22"/>
              </w:rPr>
            </w:pPr>
            <w:r w:rsidRPr="00934FF7">
              <w:rPr>
                <w:rStyle w:val="spelle"/>
                <w:sz w:val="22"/>
                <w:szCs w:val="22"/>
              </w:rPr>
              <w:t>ERAF pirmās kārtas projektu iesniegumos informācija netika sniegta.</w:t>
            </w:r>
          </w:p>
        </w:tc>
        <w:tc>
          <w:tcPr>
            <w:tcW w:w="3742" w:type="dxa"/>
          </w:tcPr>
          <w:p w:rsidR="00934FF7" w:rsidRPr="00934FF7" w:rsidRDefault="00934FF7" w:rsidP="00934FF7">
            <w:pPr>
              <w:ind w:firstLine="170"/>
              <w:jc w:val="both"/>
              <w:rPr>
                <w:rStyle w:val="spelle"/>
                <w:sz w:val="22"/>
                <w:szCs w:val="22"/>
              </w:rPr>
            </w:pPr>
            <w:r w:rsidRPr="00934FF7">
              <w:rPr>
                <w:rStyle w:val="spelle"/>
                <w:sz w:val="22"/>
                <w:szCs w:val="22"/>
              </w:rPr>
              <w:t>Tiek samazināts administratīvais slogs klientiem, jo nodrošināta attālināta pieteikšanās pakalpojuma saņemšanai.</w:t>
            </w:r>
          </w:p>
          <w:p w:rsidR="00934FF7" w:rsidRPr="00934FF7" w:rsidRDefault="00934FF7" w:rsidP="00934FF7">
            <w:pPr>
              <w:ind w:firstLine="170"/>
              <w:jc w:val="both"/>
              <w:rPr>
                <w:rStyle w:val="spelle"/>
                <w:sz w:val="22"/>
                <w:szCs w:val="22"/>
              </w:rPr>
            </w:pPr>
            <w:r w:rsidRPr="00934FF7">
              <w:rPr>
                <w:rStyle w:val="spelle"/>
                <w:sz w:val="22"/>
                <w:szCs w:val="22"/>
              </w:rPr>
              <w:t>Tiek samazināts administratīvais slogs publiskās pārvaldes iestādēm, nodrošinot ērtu datu apmaiņas mehānismu un samazinot papīra dokumentu plūsmu.</w:t>
            </w:r>
          </w:p>
          <w:p w:rsidR="00934FF7" w:rsidRPr="00934FF7" w:rsidRDefault="00934FF7" w:rsidP="00934FF7">
            <w:pPr>
              <w:ind w:firstLine="170"/>
              <w:jc w:val="both"/>
              <w:rPr>
                <w:rStyle w:val="spelle"/>
                <w:sz w:val="22"/>
                <w:szCs w:val="22"/>
              </w:rPr>
            </w:pPr>
            <w:r w:rsidRPr="00934FF7">
              <w:rPr>
                <w:rStyle w:val="spelle"/>
                <w:sz w:val="22"/>
                <w:szCs w:val="22"/>
              </w:rPr>
              <w:t xml:space="preserve">Tiks samazināts lēmumu pieņemšanas par pakalpojumu sniegšanas laiks, nodrošinot caurspīdīgu pieprasījuma izskatīšanas un pakalpojuma sniegšanas procesu, kā arī palielināta pakalpojuma sniegšanas kvalitāte. </w:t>
            </w:r>
          </w:p>
          <w:p w:rsidR="00934FF7" w:rsidRPr="00934FF7" w:rsidRDefault="00934FF7" w:rsidP="00934FF7">
            <w:pPr>
              <w:ind w:firstLine="170"/>
              <w:jc w:val="both"/>
              <w:rPr>
                <w:rStyle w:val="spelle"/>
                <w:sz w:val="22"/>
                <w:szCs w:val="22"/>
              </w:rPr>
            </w:pPr>
            <w:r w:rsidRPr="00934FF7">
              <w:rPr>
                <w:rStyle w:val="spelle"/>
                <w:sz w:val="22"/>
                <w:szCs w:val="22"/>
              </w:rPr>
              <w:t>Uzkrāto informāciju varēs izmantot sociālās drošības politikas novērtēšanai un pilnveidošanas plānošanai, budžetu prognozēšanai, nozares vadības lēmumu pieņemšanai.</w:t>
            </w:r>
          </w:p>
          <w:p w:rsidR="00934FF7" w:rsidRPr="00934FF7" w:rsidRDefault="00934FF7" w:rsidP="00934FF7">
            <w:pPr>
              <w:ind w:firstLine="170"/>
              <w:jc w:val="both"/>
              <w:rPr>
                <w:rStyle w:val="spelle"/>
                <w:sz w:val="22"/>
                <w:szCs w:val="22"/>
              </w:rPr>
            </w:pPr>
            <w:r w:rsidRPr="00934FF7">
              <w:rPr>
                <w:rStyle w:val="spelle"/>
                <w:sz w:val="22"/>
                <w:szCs w:val="22"/>
              </w:rPr>
              <w:t xml:space="preserve">Tiks nodrošināta vienota sociālo pakalpojumu un sociālās palīdzības saņēmēju, trūcīgo personu uzskaite un kontrole, kā rezultātā nodrošinās pilnvērtīgāku statistiskās informācijas par valsts un pašvaldību sniegtajiem sociālajiem pakalpojumiem un pašvaldību sniegto sociālo palīdzību </w:t>
            </w:r>
            <w:r w:rsidRPr="00934FF7">
              <w:rPr>
                <w:rStyle w:val="spelle"/>
                <w:sz w:val="22"/>
                <w:szCs w:val="22"/>
              </w:rPr>
              <w:lastRenderedPageBreak/>
              <w:t>sagatavošanu.</w:t>
            </w:r>
          </w:p>
          <w:p w:rsidR="00934FF7" w:rsidRPr="00934FF7" w:rsidRDefault="00934FF7" w:rsidP="00934FF7">
            <w:pPr>
              <w:ind w:firstLine="170"/>
              <w:jc w:val="both"/>
              <w:rPr>
                <w:rStyle w:val="spelle"/>
                <w:sz w:val="22"/>
                <w:szCs w:val="22"/>
              </w:rPr>
            </w:pPr>
            <w:r w:rsidRPr="00934FF7">
              <w:rPr>
                <w:rStyle w:val="spelle"/>
                <w:sz w:val="22"/>
                <w:szCs w:val="22"/>
              </w:rPr>
              <w:t>Administratīvo izmaksu ekonomija (biroja un kancelejas preces, t.sk., biroja papīrs, biroja tehnikas izmaksas, transporta, pasta un citu sakaru izmaksas).</w:t>
            </w:r>
          </w:p>
          <w:p w:rsidR="00934FF7" w:rsidRPr="00624BE5" w:rsidRDefault="00934FF7" w:rsidP="00934FF7">
            <w:pPr>
              <w:ind w:firstLine="170"/>
              <w:jc w:val="both"/>
              <w:rPr>
                <w:rStyle w:val="spelle"/>
                <w:sz w:val="22"/>
                <w:szCs w:val="22"/>
              </w:rPr>
            </w:pPr>
            <w:r>
              <w:rPr>
                <w:rStyle w:val="spelle"/>
                <w:sz w:val="22"/>
                <w:szCs w:val="22"/>
              </w:rPr>
              <w:t xml:space="preserve">Nozares </w:t>
            </w:r>
            <w:r w:rsidRPr="00934FF7">
              <w:rPr>
                <w:rStyle w:val="spelle"/>
                <w:sz w:val="22"/>
                <w:szCs w:val="22"/>
              </w:rPr>
              <w:t xml:space="preserve">turpmākā sociālā atbalsta procesa </w:t>
            </w:r>
            <w:r>
              <w:rPr>
                <w:rStyle w:val="spelle"/>
                <w:sz w:val="22"/>
                <w:szCs w:val="22"/>
              </w:rPr>
              <w:t>a</w:t>
            </w:r>
            <w:r w:rsidRPr="00934FF7">
              <w:rPr>
                <w:rStyle w:val="spelle"/>
                <w:sz w:val="22"/>
                <w:szCs w:val="22"/>
              </w:rPr>
              <w:t>ttīstība ir vienota, kas ļauj optimizēt pakalpojumu izmaksas.</w:t>
            </w:r>
          </w:p>
        </w:tc>
      </w:tr>
      <w:tr w:rsidR="00934FF7" w:rsidRPr="00624BE5" w:rsidTr="00651065">
        <w:tc>
          <w:tcPr>
            <w:tcW w:w="1588" w:type="dxa"/>
          </w:tcPr>
          <w:p w:rsidR="00934FF7" w:rsidRPr="00624BE5" w:rsidRDefault="00934FF7" w:rsidP="00651065">
            <w:pPr>
              <w:rPr>
                <w:rStyle w:val="spelle"/>
                <w:sz w:val="22"/>
                <w:szCs w:val="22"/>
              </w:rPr>
            </w:pPr>
            <w:r w:rsidRPr="00624BE5">
              <w:rPr>
                <w:rStyle w:val="spelle"/>
                <w:sz w:val="22"/>
                <w:szCs w:val="22"/>
              </w:rPr>
              <w:lastRenderedPageBreak/>
              <w:t>Ieguvumi valsts pārvaldei (administratīvo izmaksu samazinājums)</w:t>
            </w:r>
          </w:p>
        </w:tc>
        <w:tc>
          <w:tcPr>
            <w:tcW w:w="3742" w:type="dxa"/>
          </w:tcPr>
          <w:p w:rsidR="00934FF7" w:rsidRPr="00624BE5" w:rsidRDefault="00934FF7" w:rsidP="00651065">
            <w:pPr>
              <w:jc w:val="both"/>
              <w:rPr>
                <w:rStyle w:val="spelle"/>
                <w:sz w:val="22"/>
                <w:szCs w:val="22"/>
              </w:rPr>
            </w:pPr>
            <w:r w:rsidRPr="00934FF7">
              <w:rPr>
                <w:rStyle w:val="spelle"/>
                <w:sz w:val="22"/>
                <w:szCs w:val="22"/>
              </w:rPr>
              <w:t>ERAF pirmās kārtas projektu iesniegumos informācija netika sniegta.</w:t>
            </w:r>
          </w:p>
        </w:tc>
        <w:tc>
          <w:tcPr>
            <w:tcW w:w="3742" w:type="dxa"/>
          </w:tcPr>
          <w:p w:rsidR="00934FF7" w:rsidRPr="00624BE5" w:rsidRDefault="0059714B" w:rsidP="00651065">
            <w:pPr>
              <w:jc w:val="both"/>
              <w:rPr>
                <w:rStyle w:val="spelle"/>
                <w:sz w:val="22"/>
                <w:szCs w:val="22"/>
              </w:rPr>
            </w:pPr>
            <w:r>
              <w:rPr>
                <w:rStyle w:val="spelle"/>
                <w:sz w:val="22"/>
                <w:szCs w:val="22"/>
              </w:rPr>
              <w:t xml:space="preserve">2016.g. </w:t>
            </w:r>
            <w:r w:rsidRPr="0059714B">
              <w:rPr>
                <w:rStyle w:val="spelle"/>
                <w:sz w:val="22"/>
                <w:szCs w:val="22"/>
              </w:rPr>
              <w:t>3</w:t>
            </w:r>
            <w:r>
              <w:rPr>
                <w:rStyle w:val="spelle"/>
                <w:sz w:val="22"/>
                <w:szCs w:val="22"/>
              </w:rPr>
              <w:t> </w:t>
            </w:r>
            <w:r w:rsidRPr="0059714B">
              <w:rPr>
                <w:rStyle w:val="spelle"/>
                <w:sz w:val="22"/>
                <w:szCs w:val="22"/>
              </w:rPr>
              <w:t>190</w:t>
            </w:r>
            <w:r>
              <w:rPr>
                <w:rStyle w:val="spelle"/>
                <w:sz w:val="22"/>
                <w:szCs w:val="22"/>
              </w:rPr>
              <w:t xml:space="preserve"> </w:t>
            </w:r>
            <w:proofErr w:type="spellStart"/>
            <w:r>
              <w:rPr>
                <w:rStyle w:val="spelle"/>
                <w:sz w:val="22"/>
                <w:szCs w:val="22"/>
              </w:rPr>
              <w:t>euro</w:t>
            </w:r>
            <w:proofErr w:type="spellEnd"/>
            <w:r>
              <w:rPr>
                <w:rStyle w:val="spelle"/>
                <w:sz w:val="22"/>
                <w:szCs w:val="22"/>
              </w:rPr>
              <w:t>,</w:t>
            </w:r>
            <w:r w:rsidRPr="009D4E73">
              <w:rPr>
                <w:rStyle w:val="spelle"/>
                <w:sz w:val="22"/>
                <w:szCs w:val="22"/>
              </w:rPr>
              <w:tab/>
              <w:t xml:space="preserve">2017.g. </w:t>
            </w:r>
            <w:r w:rsidRPr="0059714B">
              <w:rPr>
                <w:rStyle w:val="spelle"/>
                <w:sz w:val="22"/>
                <w:szCs w:val="22"/>
              </w:rPr>
              <w:t>4 785</w:t>
            </w:r>
            <w:r w:rsidRPr="009D4E73">
              <w:rPr>
                <w:rStyle w:val="spelle"/>
                <w:sz w:val="22"/>
                <w:szCs w:val="22"/>
              </w:rPr>
              <w:t xml:space="preserve"> </w:t>
            </w:r>
            <w:proofErr w:type="spellStart"/>
            <w:r w:rsidRPr="009D4E73">
              <w:rPr>
                <w:rStyle w:val="spelle"/>
                <w:sz w:val="22"/>
                <w:szCs w:val="22"/>
              </w:rPr>
              <w:t>euro</w:t>
            </w:r>
            <w:proofErr w:type="spellEnd"/>
            <w:r w:rsidRPr="009D4E73">
              <w:rPr>
                <w:rStyle w:val="spelle"/>
                <w:sz w:val="22"/>
                <w:szCs w:val="22"/>
              </w:rPr>
              <w:t xml:space="preserve">, 2018.g. </w:t>
            </w:r>
            <w:r w:rsidRPr="0059714B">
              <w:rPr>
                <w:rStyle w:val="spelle"/>
                <w:sz w:val="22"/>
                <w:szCs w:val="22"/>
              </w:rPr>
              <w:t>6 380</w:t>
            </w:r>
            <w:r>
              <w:rPr>
                <w:rStyle w:val="spelle"/>
                <w:sz w:val="22"/>
                <w:szCs w:val="22"/>
              </w:rPr>
              <w:t xml:space="preserve"> </w:t>
            </w:r>
            <w:proofErr w:type="spellStart"/>
            <w:r w:rsidRPr="009D4E73">
              <w:rPr>
                <w:rStyle w:val="spelle"/>
                <w:sz w:val="22"/>
                <w:szCs w:val="22"/>
              </w:rPr>
              <w:t>euro</w:t>
            </w:r>
            <w:proofErr w:type="spellEnd"/>
            <w:r w:rsidRPr="009D4E73">
              <w:rPr>
                <w:rStyle w:val="spelle"/>
                <w:sz w:val="22"/>
                <w:szCs w:val="22"/>
              </w:rPr>
              <w:t xml:space="preserve">, 2019.g. </w:t>
            </w:r>
            <w:r w:rsidRPr="0059714B">
              <w:rPr>
                <w:rStyle w:val="spelle"/>
                <w:sz w:val="22"/>
                <w:szCs w:val="22"/>
              </w:rPr>
              <w:t>7 975</w:t>
            </w:r>
            <w:r>
              <w:rPr>
                <w:rStyle w:val="spelle"/>
                <w:sz w:val="22"/>
                <w:szCs w:val="22"/>
              </w:rPr>
              <w:t xml:space="preserve"> </w:t>
            </w:r>
            <w:proofErr w:type="spellStart"/>
            <w:r w:rsidRPr="009D4E73">
              <w:rPr>
                <w:rStyle w:val="spelle"/>
                <w:sz w:val="22"/>
                <w:szCs w:val="22"/>
              </w:rPr>
              <w:t>euro</w:t>
            </w:r>
            <w:proofErr w:type="spellEnd"/>
            <w:r>
              <w:rPr>
                <w:rStyle w:val="spelle"/>
                <w:sz w:val="22"/>
                <w:szCs w:val="22"/>
              </w:rPr>
              <w:t>.</w:t>
            </w:r>
          </w:p>
        </w:tc>
      </w:tr>
      <w:tr w:rsidR="00934FF7" w:rsidRPr="00624BE5" w:rsidTr="00651065">
        <w:tc>
          <w:tcPr>
            <w:tcW w:w="1588" w:type="dxa"/>
          </w:tcPr>
          <w:p w:rsidR="00934FF7" w:rsidRPr="00624BE5" w:rsidRDefault="00934FF7" w:rsidP="00651065">
            <w:pPr>
              <w:rPr>
                <w:rStyle w:val="spelle"/>
                <w:sz w:val="22"/>
                <w:szCs w:val="22"/>
              </w:rPr>
            </w:pPr>
            <w:r w:rsidRPr="00624BE5">
              <w:rPr>
                <w:rStyle w:val="spelle"/>
                <w:sz w:val="22"/>
                <w:szCs w:val="22"/>
              </w:rPr>
              <w:t>Ieguvumi sabiedrībai (naudas izteiksmē)</w:t>
            </w:r>
          </w:p>
        </w:tc>
        <w:tc>
          <w:tcPr>
            <w:tcW w:w="3742" w:type="dxa"/>
          </w:tcPr>
          <w:p w:rsidR="00934FF7" w:rsidRPr="00624BE5" w:rsidRDefault="00934FF7" w:rsidP="00651065">
            <w:pPr>
              <w:jc w:val="both"/>
              <w:rPr>
                <w:rStyle w:val="spelle"/>
                <w:sz w:val="22"/>
                <w:szCs w:val="22"/>
              </w:rPr>
            </w:pPr>
            <w:r w:rsidRPr="00934FF7">
              <w:rPr>
                <w:rStyle w:val="spelle"/>
                <w:sz w:val="22"/>
                <w:szCs w:val="22"/>
              </w:rPr>
              <w:t>ERAF pirmās kārtas projektu iesniegumos informācija netika sniegta.</w:t>
            </w:r>
          </w:p>
        </w:tc>
        <w:tc>
          <w:tcPr>
            <w:tcW w:w="3742" w:type="dxa"/>
          </w:tcPr>
          <w:p w:rsidR="00934FF7" w:rsidRPr="00624BE5" w:rsidRDefault="0059714B" w:rsidP="00651065">
            <w:pPr>
              <w:jc w:val="both"/>
              <w:rPr>
                <w:rStyle w:val="spelle"/>
                <w:sz w:val="22"/>
                <w:szCs w:val="22"/>
              </w:rPr>
            </w:pPr>
            <w:r>
              <w:rPr>
                <w:rStyle w:val="spelle"/>
                <w:sz w:val="22"/>
                <w:szCs w:val="22"/>
              </w:rPr>
              <w:t xml:space="preserve">2016.g. </w:t>
            </w:r>
            <w:r w:rsidRPr="0059714B">
              <w:rPr>
                <w:rStyle w:val="spelle"/>
                <w:sz w:val="22"/>
                <w:szCs w:val="22"/>
              </w:rPr>
              <w:t>215</w:t>
            </w:r>
            <w:r>
              <w:rPr>
                <w:rStyle w:val="spelle"/>
                <w:sz w:val="22"/>
                <w:szCs w:val="22"/>
              </w:rPr>
              <w:t> </w:t>
            </w:r>
            <w:r w:rsidRPr="0059714B">
              <w:rPr>
                <w:rStyle w:val="spelle"/>
                <w:sz w:val="22"/>
                <w:szCs w:val="22"/>
              </w:rPr>
              <w:t>619</w:t>
            </w:r>
            <w:r>
              <w:rPr>
                <w:rStyle w:val="spelle"/>
                <w:sz w:val="22"/>
                <w:szCs w:val="22"/>
              </w:rPr>
              <w:t xml:space="preserve"> </w:t>
            </w:r>
            <w:proofErr w:type="spellStart"/>
            <w:r>
              <w:rPr>
                <w:rStyle w:val="spelle"/>
                <w:sz w:val="22"/>
                <w:szCs w:val="22"/>
              </w:rPr>
              <w:t>euro</w:t>
            </w:r>
            <w:proofErr w:type="spellEnd"/>
            <w:r>
              <w:rPr>
                <w:rStyle w:val="spelle"/>
                <w:sz w:val="22"/>
                <w:szCs w:val="22"/>
              </w:rPr>
              <w:t>,</w:t>
            </w:r>
            <w:r w:rsidRPr="009D4E73">
              <w:rPr>
                <w:rStyle w:val="spelle"/>
                <w:sz w:val="22"/>
                <w:szCs w:val="22"/>
              </w:rPr>
              <w:tab/>
              <w:t xml:space="preserve">2017.g. </w:t>
            </w:r>
            <w:r w:rsidRPr="0059714B">
              <w:rPr>
                <w:rStyle w:val="spelle"/>
                <w:sz w:val="22"/>
                <w:szCs w:val="22"/>
              </w:rPr>
              <w:t>323 428</w:t>
            </w:r>
            <w:r w:rsidRPr="009D4E73">
              <w:rPr>
                <w:rStyle w:val="spelle"/>
                <w:sz w:val="22"/>
                <w:szCs w:val="22"/>
              </w:rPr>
              <w:t xml:space="preserve"> </w:t>
            </w:r>
            <w:proofErr w:type="spellStart"/>
            <w:r w:rsidRPr="009D4E73">
              <w:rPr>
                <w:rStyle w:val="spelle"/>
                <w:sz w:val="22"/>
                <w:szCs w:val="22"/>
              </w:rPr>
              <w:t>euro</w:t>
            </w:r>
            <w:proofErr w:type="spellEnd"/>
            <w:r w:rsidRPr="009D4E73">
              <w:rPr>
                <w:rStyle w:val="spelle"/>
                <w:sz w:val="22"/>
                <w:szCs w:val="22"/>
              </w:rPr>
              <w:t xml:space="preserve">, 2018.g. </w:t>
            </w:r>
            <w:r w:rsidRPr="0059714B">
              <w:rPr>
                <w:rStyle w:val="spelle"/>
                <w:sz w:val="22"/>
                <w:szCs w:val="22"/>
              </w:rPr>
              <w:t>431 238</w:t>
            </w:r>
            <w:r>
              <w:rPr>
                <w:rStyle w:val="spelle"/>
                <w:sz w:val="22"/>
                <w:szCs w:val="22"/>
              </w:rPr>
              <w:t xml:space="preserve"> </w:t>
            </w:r>
            <w:proofErr w:type="spellStart"/>
            <w:r w:rsidRPr="009D4E73">
              <w:rPr>
                <w:rStyle w:val="spelle"/>
                <w:sz w:val="22"/>
                <w:szCs w:val="22"/>
              </w:rPr>
              <w:t>euro</w:t>
            </w:r>
            <w:proofErr w:type="spellEnd"/>
            <w:r w:rsidRPr="009D4E73">
              <w:rPr>
                <w:rStyle w:val="spelle"/>
                <w:sz w:val="22"/>
                <w:szCs w:val="22"/>
              </w:rPr>
              <w:t xml:space="preserve">, 2019.g. </w:t>
            </w:r>
            <w:r w:rsidRPr="0059714B">
              <w:rPr>
                <w:rStyle w:val="spelle"/>
                <w:sz w:val="22"/>
                <w:szCs w:val="22"/>
              </w:rPr>
              <w:t>539</w:t>
            </w:r>
            <w:r>
              <w:rPr>
                <w:rStyle w:val="spelle"/>
                <w:sz w:val="22"/>
                <w:szCs w:val="22"/>
              </w:rPr>
              <w:t> </w:t>
            </w:r>
            <w:r w:rsidRPr="0059714B">
              <w:rPr>
                <w:rStyle w:val="spelle"/>
                <w:sz w:val="22"/>
                <w:szCs w:val="22"/>
              </w:rPr>
              <w:t>047</w:t>
            </w:r>
            <w:r>
              <w:rPr>
                <w:rStyle w:val="spelle"/>
                <w:sz w:val="22"/>
                <w:szCs w:val="22"/>
              </w:rPr>
              <w:t xml:space="preserve"> </w:t>
            </w:r>
            <w:proofErr w:type="spellStart"/>
            <w:r w:rsidRPr="009D4E73">
              <w:rPr>
                <w:rStyle w:val="spelle"/>
                <w:sz w:val="22"/>
                <w:szCs w:val="22"/>
              </w:rPr>
              <w:t>euro</w:t>
            </w:r>
            <w:proofErr w:type="spellEnd"/>
            <w:r>
              <w:rPr>
                <w:rStyle w:val="spelle"/>
                <w:sz w:val="22"/>
                <w:szCs w:val="22"/>
              </w:rPr>
              <w:t>.</w:t>
            </w:r>
          </w:p>
        </w:tc>
      </w:tr>
      <w:tr w:rsidR="00934FF7" w:rsidRPr="00624BE5" w:rsidTr="00651065">
        <w:tc>
          <w:tcPr>
            <w:tcW w:w="1588" w:type="dxa"/>
          </w:tcPr>
          <w:p w:rsidR="00934FF7" w:rsidRPr="00624BE5" w:rsidRDefault="00934FF7" w:rsidP="00651065">
            <w:pPr>
              <w:rPr>
                <w:rStyle w:val="spelle"/>
                <w:sz w:val="22"/>
                <w:szCs w:val="22"/>
              </w:rPr>
            </w:pPr>
            <w:r w:rsidRPr="00624BE5">
              <w:rPr>
                <w:rStyle w:val="spelle"/>
                <w:sz w:val="22"/>
                <w:szCs w:val="22"/>
              </w:rPr>
              <w:t>Sistēmas uzturēšanas izdevumi</w:t>
            </w:r>
          </w:p>
        </w:tc>
        <w:tc>
          <w:tcPr>
            <w:tcW w:w="3742" w:type="dxa"/>
          </w:tcPr>
          <w:p w:rsidR="00934FF7" w:rsidRPr="00624BE5" w:rsidRDefault="00934FF7" w:rsidP="00651065">
            <w:pPr>
              <w:ind w:firstLine="170"/>
              <w:jc w:val="both"/>
              <w:rPr>
                <w:rStyle w:val="spelle"/>
                <w:sz w:val="22"/>
                <w:szCs w:val="22"/>
              </w:rPr>
            </w:pPr>
            <w:r w:rsidRPr="00934FF7">
              <w:rPr>
                <w:rStyle w:val="spelle"/>
                <w:sz w:val="22"/>
                <w:szCs w:val="22"/>
              </w:rPr>
              <w:t>Sistēmas uzturēšanai vismaz piecus gadus pēc projekta nobeiguma tiks atvēlēti līdzekļi no LM budžeta.</w:t>
            </w:r>
          </w:p>
        </w:tc>
        <w:tc>
          <w:tcPr>
            <w:tcW w:w="3742" w:type="dxa"/>
          </w:tcPr>
          <w:p w:rsidR="00934FF7" w:rsidRPr="00624BE5" w:rsidRDefault="0059714B" w:rsidP="00651065">
            <w:pPr>
              <w:jc w:val="both"/>
              <w:rPr>
                <w:rStyle w:val="spelle"/>
                <w:sz w:val="22"/>
                <w:szCs w:val="22"/>
              </w:rPr>
            </w:pPr>
            <w:r>
              <w:rPr>
                <w:rStyle w:val="spelle"/>
                <w:sz w:val="22"/>
                <w:szCs w:val="22"/>
              </w:rPr>
              <w:t xml:space="preserve">2016.g. 116 282,27 </w:t>
            </w:r>
            <w:proofErr w:type="spellStart"/>
            <w:r>
              <w:rPr>
                <w:rStyle w:val="spelle"/>
                <w:sz w:val="22"/>
                <w:szCs w:val="22"/>
              </w:rPr>
              <w:t>euro</w:t>
            </w:r>
            <w:proofErr w:type="spellEnd"/>
            <w:r>
              <w:rPr>
                <w:rStyle w:val="spelle"/>
                <w:sz w:val="22"/>
                <w:szCs w:val="22"/>
              </w:rPr>
              <w:t xml:space="preserve">, </w:t>
            </w:r>
            <w:r w:rsidRPr="009D4E73">
              <w:rPr>
                <w:rStyle w:val="spelle"/>
                <w:sz w:val="22"/>
                <w:szCs w:val="22"/>
              </w:rPr>
              <w:t xml:space="preserve">2017.g. </w:t>
            </w:r>
            <w:r>
              <w:rPr>
                <w:rStyle w:val="spelle"/>
                <w:sz w:val="22"/>
                <w:szCs w:val="22"/>
              </w:rPr>
              <w:t>126 485</w:t>
            </w:r>
            <w:r w:rsidRPr="009D4E73">
              <w:rPr>
                <w:rStyle w:val="spelle"/>
                <w:sz w:val="22"/>
                <w:szCs w:val="22"/>
              </w:rPr>
              <w:t xml:space="preserve"> </w:t>
            </w:r>
            <w:proofErr w:type="spellStart"/>
            <w:r w:rsidRPr="009D4E73">
              <w:rPr>
                <w:rStyle w:val="spelle"/>
                <w:sz w:val="22"/>
                <w:szCs w:val="22"/>
              </w:rPr>
              <w:t>euro</w:t>
            </w:r>
            <w:proofErr w:type="spellEnd"/>
            <w:r w:rsidRPr="009D4E73">
              <w:rPr>
                <w:rStyle w:val="spelle"/>
                <w:sz w:val="22"/>
                <w:szCs w:val="22"/>
              </w:rPr>
              <w:t xml:space="preserve">, 2018.g. </w:t>
            </w:r>
            <w:r>
              <w:rPr>
                <w:rStyle w:val="spelle"/>
                <w:sz w:val="22"/>
                <w:szCs w:val="22"/>
              </w:rPr>
              <w:t xml:space="preserve">126 485 </w:t>
            </w:r>
            <w:proofErr w:type="spellStart"/>
            <w:r w:rsidRPr="009D4E73">
              <w:rPr>
                <w:rStyle w:val="spelle"/>
                <w:sz w:val="22"/>
                <w:szCs w:val="22"/>
              </w:rPr>
              <w:t>euro</w:t>
            </w:r>
            <w:proofErr w:type="spellEnd"/>
            <w:r w:rsidRPr="009D4E73">
              <w:rPr>
                <w:rStyle w:val="spelle"/>
                <w:sz w:val="22"/>
                <w:szCs w:val="22"/>
              </w:rPr>
              <w:t xml:space="preserve">, 2019.g. </w:t>
            </w:r>
            <w:r>
              <w:rPr>
                <w:rStyle w:val="spelle"/>
                <w:sz w:val="22"/>
                <w:szCs w:val="22"/>
              </w:rPr>
              <w:t xml:space="preserve">126 485 </w:t>
            </w:r>
            <w:proofErr w:type="spellStart"/>
            <w:r w:rsidRPr="009D4E73">
              <w:rPr>
                <w:rStyle w:val="spelle"/>
                <w:sz w:val="22"/>
                <w:szCs w:val="22"/>
              </w:rPr>
              <w:t>euro</w:t>
            </w:r>
            <w:proofErr w:type="spellEnd"/>
            <w:r w:rsidRPr="009D4E73">
              <w:rPr>
                <w:rStyle w:val="spelle"/>
                <w:sz w:val="22"/>
                <w:szCs w:val="22"/>
              </w:rPr>
              <w:t xml:space="preserve">, turpmāk gadā </w:t>
            </w:r>
            <w:r>
              <w:rPr>
                <w:rStyle w:val="spelle"/>
                <w:sz w:val="22"/>
                <w:szCs w:val="22"/>
              </w:rPr>
              <w:t>126 485</w:t>
            </w:r>
            <w:r w:rsidRPr="004218E0">
              <w:rPr>
                <w:rStyle w:val="spelle"/>
                <w:sz w:val="22"/>
                <w:szCs w:val="22"/>
              </w:rPr>
              <w:tab/>
            </w:r>
            <w:proofErr w:type="spellStart"/>
            <w:r w:rsidRPr="009D4E73">
              <w:rPr>
                <w:rStyle w:val="spelle"/>
                <w:sz w:val="22"/>
                <w:szCs w:val="22"/>
              </w:rPr>
              <w:t>euro</w:t>
            </w:r>
            <w:proofErr w:type="spellEnd"/>
            <w:r w:rsidRPr="009D4E73">
              <w:rPr>
                <w:rStyle w:val="spelle"/>
                <w:sz w:val="22"/>
                <w:szCs w:val="22"/>
              </w:rPr>
              <w:t>.</w:t>
            </w:r>
          </w:p>
        </w:tc>
      </w:tr>
    </w:tbl>
    <w:p w:rsidR="00934FF7" w:rsidRDefault="00934FF7" w:rsidP="001B6572">
      <w:pPr>
        <w:jc w:val="both"/>
      </w:pPr>
    </w:p>
    <w:p w:rsidR="00934FF7" w:rsidRDefault="0048585A" w:rsidP="001B6572">
      <w:pPr>
        <w:jc w:val="both"/>
      </w:pPr>
      <w:r>
        <w:t>IKT aparatūra un iekārtas</w:t>
      </w:r>
      <w:r w:rsidR="00DA2709" w:rsidRPr="00DA2709">
        <w:t xml:space="preserve"> (Tīkla un ko</w:t>
      </w:r>
      <w:r w:rsidR="00DA2709">
        <w:t>mutācijas iekārtas)</w:t>
      </w:r>
    </w:p>
    <w:p w:rsidR="00DA2709" w:rsidRDefault="00DA2709" w:rsidP="001B6572">
      <w:pPr>
        <w:jc w:val="both"/>
      </w:pPr>
    </w:p>
    <w:tbl>
      <w:tblPr>
        <w:tblStyle w:val="TableGrid"/>
        <w:tblW w:w="0" w:type="auto"/>
        <w:tblInd w:w="113" w:type="dxa"/>
        <w:tblLayout w:type="fixed"/>
        <w:tblLook w:val="04A0"/>
      </w:tblPr>
      <w:tblGrid>
        <w:gridCol w:w="1588"/>
        <w:gridCol w:w="3742"/>
        <w:gridCol w:w="3742"/>
      </w:tblGrid>
      <w:tr w:rsidR="00DA2709" w:rsidRPr="00624BE5" w:rsidTr="00651065">
        <w:trPr>
          <w:tblHeader/>
        </w:trPr>
        <w:tc>
          <w:tcPr>
            <w:tcW w:w="1588" w:type="dxa"/>
          </w:tcPr>
          <w:p w:rsidR="00DA2709" w:rsidRPr="00624BE5" w:rsidRDefault="00DA2709" w:rsidP="00651065">
            <w:pPr>
              <w:keepNext/>
              <w:jc w:val="center"/>
              <w:rPr>
                <w:rStyle w:val="spelle"/>
                <w:b/>
                <w:sz w:val="22"/>
                <w:szCs w:val="22"/>
              </w:rPr>
            </w:pPr>
            <w:r w:rsidRPr="00624BE5">
              <w:rPr>
                <w:rStyle w:val="spelle"/>
                <w:b/>
                <w:sz w:val="22"/>
                <w:szCs w:val="22"/>
              </w:rPr>
              <w:t>Novērtējuma pozīcijas</w:t>
            </w:r>
          </w:p>
        </w:tc>
        <w:tc>
          <w:tcPr>
            <w:tcW w:w="3742" w:type="dxa"/>
          </w:tcPr>
          <w:p w:rsidR="00DA2709" w:rsidRPr="00624BE5" w:rsidRDefault="00DA2709" w:rsidP="00651065">
            <w:pPr>
              <w:keepNext/>
              <w:jc w:val="center"/>
              <w:rPr>
                <w:rStyle w:val="spelle"/>
                <w:b/>
                <w:sz w:val="22"/>
                <w:szCs w:val="22"/>
              </w:rPr>
            </w:pPr>
            <w:r>
              <w:rPr>
                <w:rStyle w:val="spelle"/>
                <w:b/>
                <w:sz w:val="22"/>
                <w:szCs w:val="22"/>
              </w:rPr>
              <w:t xml:space="preserve">Sistēmas </w:t>
            </w:r>
            <w:r w:rsidRPr="00624BE5">
              <w:rPr>
                <w:rStyle w:val="spelle"/>
                <w:b/>
                <w:sz w:val="22"/>
                <w:szCs w:val="22"/>
              </w:rPr>
              <w:t>projekta iesniegumā sniegtais novērtējums</w:t>
            </w:r>
          </w:p>
        </w:tc>
        <w:tc>
          <w:tcPr>
            <w:tcW w:w="3742" w:type="dxa"/>
          </w:tcPr>
          <w:p w:rsidR="00DA2709" w:rsidRPr="00624BE5" w:rsidRDefault="00DA2709" w:rsidP="00651065">
            <w:pPr>
              <w:keepNext/>
              <w:jc w:val="center"/>
              <w:rPr>
                <w:rStyle w:val="spelle"/>
                <w:b/>
                <w:sz w:val="22"/>
                <w:szCs w:val="22"/>
              </w:rPr>
            </w:pPr>
            <w:r w:rsidRPr="00624BE5">
              <w:rPr>
                <w:rStyle w:val="spelle"/>
                <w:b/>
                <w:sz w:val="22"/>
                <w:szCs w:val="22"/>
              </w:rPr>
              <w:t xml:space="preserve">Novērtējums saistībā ar </w:t>
            </w:r>
            <w:r>
              <w:rPr>
                <w:rStyle w:val="spelle"/>
                <w:b/>
                <w:sz w:val="22"/>
                <w:szCs w:val="22"/>
              </w:rPr>
              <w:t>finansējuma pieprasījumu sistēmas uzturēšanai</w:t>
            </w:r>
          </w:p>
        </w:tc>
      </w:tr>
      <w:tr w:rsidR="00DA2709" w:rsidRPr="00624BE5" w:rsidTr="00651065">
        <w:tc>
          <w:tcPr>
            <w:tcW w:w="1588" w:type="dxa"/>
          </w:tcPr>
          <w:p w:rsidR="00DA2709" w:rsidRPr="00624BE5" w:rsidRDefault="00DA2709" w:rsidP="00651065">
            <w:pPr>
              <w:rPr>
                <w:rStyle w:val="spelle"/>
                <w:sz w:val="22"/>
                <w:szCs w:val="22"/>
              </w:rPr>
            </w:pPr>
            <w:r w:rsidRPr="00624BE5">
              <w:rPr>
                <w:rStyle w:val="spelle"/>
                <w:sz w:val="22"/>
                <w:szCs w:val="22"/>
              </w:rPr>
              <w:t>Ieguvumi valsts pārvaldei un sabiedrībai</w:t>
            </w:r>
          </w:p>
          <w:p w:rsidR="00DA2709" w:rsidRPr="00624BE5" w:rsidRDefault="00DA2709" w:rsidP="00651065">
            <w:pPr>
              <w:rPr>
                <w:rStyle w:val="spelle"/>
                <w:sz w:val="22"/>
                <w:szCs w:val="22"/>
              </w:rPr>
            </w:pPr>
            <w:r w:rsidRPr="00624BE5">
              <w:rPr>
                <w:rStyle w:val="spelle"/>
                <w:sz w:val="22"/>
                <w:szCs w:val="22"/>
              </w:rPr>
              <w:t>(vispārīgs raksturojums)</w:t>
            </w:r>
          </w:p>
        </w:tc>
        <w:tc>
          <w:tcPr>
            <w:tcW w:w="3742" w:type="dxa"/>
          </w:tcPr>
          <w:p w:rsidR="00DA2709" w:rsidRPr="00624BE5" w:rsidRDefault="00DA2709" w:rsidP="00DA2709">
            <w:pPr>
              <w:jc w:val="both"/>
              <w:rPr>
                <w:rStyle w:val="spelle"/>
                <w:sz w:val="22"/>
                <w:szCs w:val="22"/>
              </w:rPr>
            </w:pPr>
            <w:r w:rsidRPr="00DA2709">
              <w:rPr>
                <w:rStyle w:val="spelle"/>
                <w:sz w:val="22"/>
                <w:szCs w:val="22"/>
              </w:rPr>
              <w:t>ERAF pirmās kārtas projektu iesniegumos informācija netika sniegta.</w:t>
            </w:r>
          </w:p>
        </w:tc>
        <w:tc>
          <w:tcPr>
            <w:tcW w:w="3742" w:type="dxa"/>
          </w:tcPr>
          <w:p w:rsidR="008077F5" w:rsidRPr="008077F5" w:rsidRDefault="008077F5" w:rsidP="008077F5">
            <w:pPr>
              <w:ind w:firstLine="170"/>
              <w:jc w:val="both"/>
              <w:rPr>
                <w:rStyle w:val="spelle"/>
                <w:sz w:val="22"/>
                <w:szCs w:val="22"/>
              </w:rPr>
            </w:pPr>
            <w:r w:rsidRPr="008077F5">
              <w:rPr>
                <w:rStyle w:val="spelle"/>
                <w:sz w:val="22"/>
                <w:szCs w:val="22"/>
              </w:rPr>
              <w:t>1)Nozares IT infrastruktūras turpmākā attīstība ir vienota, kas ļauj optimizēt pakalpojumu izmaksas;</w:t>
            </w:r>
          </w:p>
          <w:p w:rsidR="008077F5" w:rsidRPr="008077F5" w:rsidRDefault="008077F5" w:rsidP="008077F5">
            <w:pPr>
              <w:ind w:firstLine="170"/>
              <w:jc w:val="both"/>
              <w:rPr>
                <w:rStyle w:val="spelle"/>
                <w:sz w:val="22"/>
                <w:szCs w:val="22"/>
              </w:rPr>
            </w:pPr>
            <w:r w:rsidRPr="008077F5">
              <w:rPr>
                <w:rStyle w:val="spelle"/>
                <w:sz w:val="22"/>
                <w:szCs w:val="22"/>
              </w:rPr>
              <w:t>2)Nozares IT infrastruktūra ir konsolidēta, nodrošinot vienādi augstu līmeni visām iestādēm. IT infrastruktūras attīstība notiek koordinēti.</w:t>
            </w:r>
          </w:p>
          <w:p w:rsidR="008077F5" w:rsidRPr="008077F5" w:rsidRDefault="008077F5" w:rsidP="008077F5">
            <w:pPr>
              <w:ind w:firstLine="170"/>
              <w:jc w:val="both"/>
              <w:rPr>
                <w:rStyle w:val="spelle"/>
                <w:sz w:val="22"/>
                <w:szCs w:val="22"/>
              </w:rPr>
            </w:pPr>
            <w:r w:rsidRPr="008077F5">
              <w:rPr>
                <w:rStyle w:val="spelle"/>
                <w:sz w:val="22"/>
                <w:szCs w:val="22"/>
              </w:rPr>
              <w:t>3)Tiek nodrošināta augstāks pieejamības līmenis un samazināts pārtraukuma gadījumos IT pakalpojuma atjaunošanas laiks un tam nepieciešamo resursu daudzums.</w:t>
            </w:r>
          </w:p>
          <w:p w:rsidR="008077F5" w:rsidRPr="008077F5" w:rsidRDefault="008077F5" w:rsidP="008077F5">
            <w:pPr>
              <w:ind w:firstLine="170"/>
              <w:jc w:val="both"/>
              <w:rPr>
                <w:rStyle w:val="spelle"/>
                <w:sz w:val="22"/>
                <w:szCs w:val="22"/>
              </w:rPr>
            </w:pPr>
            <w:r w:rsidRPr="008077F5">
              <w:rPr>
                <w:rStyle w:val="spelle"/>
                <w:sz w:val="22"/>
                <w:szCs w:val="22"/>
              </w:rPr>
              <w:t>4)Iestāžu centralizētās IT infrastruktūras tehnisko uzraudzību (monitoringu) nodrošina viena struktūrvienība nozares līmenī (VSAA IT departaments).</w:t>
            </w:r>
          </w:p>
          <w:p w:rsidR="008077F5" w:rsidRPr="008077F5" w:rsidRDefault="008077F5" w:rsidP="008077F5">
            <w:pPr>
              <w:ind w:firstLine="170"/>
              <w:jc w:val="both"/>
              <w:rPr>
                <w:rStyle w:val="spelle"/>
                <w:sz w:val="22"/>
                <w:szCs w:val="22"/>
              </w:rPr>
            </w:pPr>
            <w:r w:rsidRPr="008077F5">
              <w:rPr>
                <w:rStyle w:val="spelle"/>
                <w:sz w:val="22"/>
                <w:szCs w:val="22"/>
              </w:rPr>
              <w:t xml:space="preserve">5)Nodrošinot vienotu datu pārraides tīklu visām padotības iestādēm, tiek nodrošināta tīklu pārraides veiktspēja un ātrdarbība, fizisko personu datu drošība, LV IKT standartiem atbilstošs </w:t>
            </w:r>
            <w:r w:rsidRPr="008077F5">
              <w:rPr>
                <w:rStyle w:val="spelle"/>
                <w:sz w:val="22"/>
                <w:szCs w:val="22"/>
              </w:rPr>
              <w:lastRenderedPageBreak/>
              <w:t>pakalpojums, ko nevar nodrošināt katra iestāde atsevišķi. Iegādājoties vai nomājot standartizētu aparatūru, to iespējams to apkalpot lētāk, ja ārpakalpojuma piegādātājs ir viens un ja aparatūru vai aizvietot pēc vajadzības incidentu gadījumos.</w:t>
            </w:r>
          </w:p>
          <w:p w:rsidR="00DA2709" w:rsidRPr="00624BE5" w:rsidRDefault="008077F5" w:rsidP="008077F5">
            <w:pPr>
              <w:ind w:firstLine="170"/>
              <w:jc w:val="both"/>
              <w:rPr>
                <w:rStyle w:val="spelle"/>
                <w:sz w:val="22"/>
                <w:szCs w:val="22"/>
              </w:rPr>
            </w:pPr>
            <w:r w:rsidRPr="008077F5">
              <w:rPr>
                <w:rStyle w:val="spelle"/>
                <w:sz w:val="22"/>
                <w:szCs w:val="22"/>
              </w:rPr>
              <w:t xml:space="preserve">6)Tā kā labklājības nozares informācijas sistēmas uzkrāj un apstrādā sociāli ekonomiski visjūtīgāko informāciju ar fizisko personu datiem un sociālās sfēras finansējumu (pensijas, ģimeņu pabalsti, invaliditātes, adopcijas, bezdarbnieku, trūcīgo personu un cita </w:t>
            </w:r>
            <w:proofErr w:type="spellStart"/>
            <w:r w:rsidRPr="008077F5">
              <w:rPr>
                <w:rStyle w:val="spelle"/>
                <w:sz w:val="22"/>
                <w:szCs w:val="22"/>
              </w:rPr>
              <w:t>sensitīva</w:t>
            </w:r>
            <w:proofErr w:type="spellEnd"/>
            <w:r w:rsidRPr="008077F5">
              <w:rPr>
                <w:rStyle w:val="spelle"/>
                <w:sz w:val="22"/>
                <w:szCs w:val="22"/>
              </w:rPr>
              <w:t xml:space="preserve"> informācija), tad datortīklu drošība tiek uzskatīta par augstākās pakāpes prioritāti</w:t>
            </w:r>
            <w:r>
              <w:rPr>
                <w:rStyle w:val="spelle"/>
                <w:sz w:val="22"/>
                <w:szCs w:val="22"/>
              </w:rPr>
              <w:t>.</w:t>
            </w:r>
          </w:p>
        </w:tc>
      </w:tr>
      <w:tr w:rsidR="00DA2709" w:rsidRPr="00624BE5" w:rsidTr="00651065">
        <w:tc>
          <w:tcPr>
            <w:tcW w:w="1588" w:type="dxa"/>
          </w:tcPr>
          <w:p w:rsidR="00DA2709" w:rsidRPr="00624BE5" w:rsidRDefault="00DA2709" w:rsidP="00651065">
            <w:pPr>
              <w:rPr>
                <w:rStyle w:val="spelle"/>
                <w:sz w:val="22"/>
                <w:szCs w:val="22"/>
              </w:rPr>
            </w:pPr>
            <w:r w:rsidRPr="00624BE5">
              <w:rPr>
                <w:rStyle w:val="spelle"/>
                <w:sz w:val="22"/>
                <w:szCs w:val="22"/>
              </w:rPr>
              <w:lastRenderedPageBreak/>
              <w:t>Ieguvumi valsts pārvaldei (administratīvo izmaksu samazinājums)</w:t>
            </w:r>
          </w:p>
        </w:tc>
        <w:tc>
          <w:tcPr>
            <w:tcW w:w="3742" w:type="dxa"/>
          </w:tcPr>
          <w:p w:rsidR="00DA2709" w:rsidRPr="00624BE5" w:rsidRDefault="00DA2709" w:rsidP="00651065">
            <w:pPr>
              <w:jc w:val="both"/>
              <w:rPr>
                <w:rStyle w:val="spelle"/>
                <w:sz w:val="22"/>
                <w:szCs w:val="22"/>
              </w:rPr>
            </w:pPr>
            <w:r w:rsidRPr="00934FF7">
              <w:rPr>
                <w:rStyle w:val="spelle"/>
                <w:sz w:val="22"/>
                <w:szCs w:val="22"/>
              </w:rPr>
              <w:t>ERAF pirmās kārtas projektu iesniegumos informācija netika sniegta.</w:t>
            </w:r>
          </w:p>
        </w:tc>
        <w:tc>
          <w:tcPr>
            <w:tcW w:w="3742" w:type="dxa"/>
          </w:tcPr>
          <w:p w:rsidR="00DA2709" w:rsidRPr="00624BE5" w:rsidRDefault="008077F5" w:rsidP="00651065">
            <w:pPr>
              <w:jc w:val="both"/>
              <w:rPr>
                <w:rStyle w:val="spelle"/>
                <w:sz w:val="22"/>
                <w:szCs w:val="22"/>
              </w:rPr>
            </w:pPr>
            <w:r w:rsidRPr="008077F5">
              <w:rPr>
                <w:rStyle w:val="spelle"/>
                <w:sz w:val="22"/>
                <w:szCs w:val="22"/>
              </w:rPr>
              <w:t>Precīzs izmaksu samazinājums netika identificēts.</w:t>
            </w:r>
          </w:p>
        </w:tc>
      </w:tr>
      <w:tr w:rsidR="00DA2709" w:rsidRPr="00624BE5" w:rsidTr="00651065">
        <w:tc>
          <w:tcPr>
            <w:tcW w:w="1588" w:type="dxa"/>
          </w:tcPr>
          <w:p w:rsidR="00DA2709" w:rsidRPr="00624BE5" w:rsidRDefault="00DA2709" w:rsidP="00651065">
            <w:pPr>
              <w:rPr>
                <w:rStyle w:val="spelle"/>
                <w:sz w:val="22"/>
                <w:szCs w:val="22"/>
              </w:rPr>
            </w:pPr>
            <w:r w:rsidRPr="00624BE5">
              <w:rPr>
                <w:rStyle w:val="spelle"/>
                <w:sz w:val="22"/>
                <w:szCs w:val="22"/>
              </w:rPr>
              <w:t>Ieguvumi sabiedrībai (naudas izteiksmē)</w:t>
            </w:r>
          </w:p>
        </w:tc>
        <w:tc>
          <w:tcPr>
            <w:tcW w:w="3742" w:type="dxa"/>
          </w:tcPr>
          <w:p w:rsidR="00DA2709" w:rsidRPr="00624BE5" w:rsidRDefault="00DA2709" w:rsidP="00651065">
            <w:pPr>
              <w:jc w:val="both"/>
              <w:rPr>
                <w:rStyle w:val="spelle"/>
                <w:sz w:val="22"/>
                <w:szCs w:val="22"/>
              </w:rPr>
            </w:pPr>
            <w:r w:rsidRPr="00934FF7">
              <w:rPr>
                <w:rStyle w:val="spelle"/>
                <w:sz w:val="22"/>
                <w:szCs w:val="22"/>
              </w:rPr>
              <w:t>ERAF pirmās kārtas projektu iesniegumos informācija netika sniegta.</w:t>
            </w:r>
          </w:p>
        </w:tc>
        <w:tc>
          <w:tcPr>
            <w:tcW w:w="3742" w:type="dxa"/>
          </w:tcPr>
          <w:p w:rsidR="00DA2709" w:rsidRPr="00624BE5" w:rsidRDefault="008077F5" w:rsidP="00651065">
            <w:pPr>
              <w:jc w:val="both"/>
              <w:rPr>
                <w:rStyle w:val="spelle"/>
                <w:sz w:val="22"/>
                <w:szCs w:val="22"/>
              </w:rPr>
            </w:pPr>
            <w:r w:rsidRPr="008077F5">
              <w:rPr>
                <w:rStyle w:val="spelle"/>
                <w:sz w:val="22"/>
                <w:szCs w:val="22"/>
              </w:rPr>
              <w:t>2016.g. 2 300</w:t>
            </w:r>
            <w:r>
              <w:rPr>
                <w:rStyle w:val="spelle"/>
                <w:sz w:val="22"/>
                <w:szCs w:val="22"/>
              </w:rPr>
              <w:t> </w:t>
            </w:r>
            <w:r w:rsidRPr="008077F5">
              <w:rPr>
                <w:rStyle w:val="spelle"/>
                <w:sz w:val="22"/>
                <w:szCs w:val="22"/>
              </w:rPr>
              <w:t>000</w:t>
            </w:r>
            <w:r>
              <w:rPr>
                <w:rStyle w:val="spelle"/>
                <w:sz w:val="22"/>
                <w:szCs w:val="22"/>
              </w:rPr>
              <w:t xml:space="preserve"> </w:t>
            </w:r>
            <w:proofErr w:type="spellStart"/>
            <w:r w:rsidRPr="008077F5">
              <w:rPr>
                <w:rStyle w:val="spelle"/>
                <w:sz w:val="22"/>
                <w:szCs w:val="22"/>
              </w:rPr>
              <w:t>euro</w:t>
            </w:r>
            <w:proofErr w:type="spellEnd"/>
            <w:r w:rsidRPr="008077F5">
              <w:rPr>
                <w:rStyle w:val="spelle"/>
                <w:sz w:val="22"/>
                <w:szCs w:val="22"/>
              </w:rPr>
              <w:t>,</w:t>
            </w:r>
            <w:r w:rsidRPr="008077F5">
              <w:rPr>
                <w:rStyle w:val="spelle"/>
                <w:sz w:val="22"/>
                <w:szCs w:val="22"/>
              </w:rPr>
              <w:tab/>
              <w:t xml:space="preserve">2017.g. 2 300 000 </w:t>
            </w:r>
            <w:proofErr w:type="spellStart"/>
            <w:r w:rsidRPr="008077F5">
              <w:rPr>
                <w:rStyle w:val="spelle"/>
                <w:sz w:val="22"/>
                <w:szCs w:val="22"/>
              </w:rPr>
              <w:t>euro</w:t>
            </w:r>
            <w:proofErr w:type="spellEnd"/>
            <w:r w:rsidRPr="008077F5">
              <w:rPr>
                <w:rStyle w:val="spelle"/>
                <w:sz w:val="22"/>
                <w:szCs w:val="22"/>
              </w:rPr>
              <w:t xml:space="preserve">, 2018.g. 2 300 000 </w:t>
            </w:r>
            <w:proofErr w:type="spellStart"/>
            <w:r w:rsidRPr="008077F5">
              <w:rPr>
                <w:rStyle w:val="spelle"/>
                <w:sz w:val="22"/>
                <w:szCs w:val="22"/>
              </w:rPr>
              <w:t>euro</w:t>
            </w:r>
            <w:proofErr w:type="spellEnd"/>
            <w:r w:rsidRPr="008077F5">
              <w:rPr>
                <w:rStyle w:val="spelle"/>
                <w:sz w:val="22"/>
                <w:szCs w:val="22"/>
              </w:rPr>
              <w:t>, 2019.g. 2 300</w:t>
            </w:r>
            <w:r>
              <w:rPr>
                <w:rStyle w:val="spelle"/>
                <w:sz w:val="22"/>
                <w:szCs w:val="22"/>
              </w:rPr>
              <w:t> </w:t>
            </w:r>
            <w:r w:rsidRPr="008077F5">
              <w:rPr>
                <w:rStyle w:val="spelle"/>
                <w:sz w:val="22"/>
                <w:szCs w:val="22"/>
              </w:rPr>
              <w:t>000</w:t>
            </w:r>
            <w:r>
              <w:rPr>
                <w:rStyle w:val="spelle"/>
                <w:sz w:val="22"/>
                <w:szCs w:val="22"/>
              </w:rPr>
              <w:t xml:space="preserve"> </w:t>
            </w:r>
            <w:proofErr w:type="spellStart"/>
            <w:r w:rsidRPr="008077F5">
              <w:rPr>
                <w:rStyle w:val="spelle"/>
                <w:sz w:val="22"/>
                <w:szCs w:val="22"/>
              </w:rPr>
              <w:t>euro</w:t>
            </w:r>
            <w:proofErr w:type="spellEnd"/>
            <w:r w:rsidRPr="008077F5">
              <w:rPr>
                <w:rStyle w:val="spelle"/>
                <w:sz w:val="22"/>
                <w:szCs w:val="22"/>
              </w:rPr>
              <w:t>.</w:t>
            </w:r>
          </w:p>
        </w:tc>
      </w:tr>
      <w:tr w:rsidR="00DA2709" w:rsidRPr="00624BE5" w:rsidTr="00651065">
        <w:tc>
          <w:tcPr>
            <w:tcW w:w="1588" w:type="dxa"/>
          </w:tcPr>
          <w:p w:rsidR="00DA2709" w:rsidRPr="00624BE5" w:rsidRDefault="00DA2709" w:rsidP="00651065">
            <w:pPr>
              <w:rPr>
                <w:rStyle w:val="spelle"/>
                <w:sz w:val="22"/>
                <w:szCs w:val="22"/>
              </w:rPr>
            </w:pPr>
            <w:r w:rsidRPr="00624BE5">
              <w:rPr>
                <w:rStyle w:val="spelle"/>
                <w:sz w:val="22"/>
                <w:szCs w:val="22"/>
              </w:rPr>
              <w:t>Sistēmas uzturēšanas izdevumi</w:t>
            </w:r>
          </w:p>
        </w:tc>
        <w:tc>
          <w:tcPr>
            <w:tcW w:w="3742" w:type="dxa"/>
          </w:tcPr>
          <w:p w:rsidR="00DA2709" w:rsidRPr="00624BE5" w:rsidRDefault="00DA2709" w:rsidP="00651065">
            <w:pPr>
              <w:ind w:firstLine="170"/>
              <w:jc w:val="both"/>
              <w:rPr>
                <w:rStyle w:val="spelle"/>
                <w:sz w:val="22"/>
                <w:szCs w:val="22"/>
              </w:rPr>
            </w:pPr>
            <w:r w:rsidRPr="00934FF7">
              <w:rPr>
                <w:rStyle w:val="spelle"/>
                <w:sz w:val="22"/>
                <w:szCs w:val="22"/>
              </w:rPr>
              <w:t>Sistēmas uzturēšanai vismaz piecus gadus pēc projekta nobeiguma tiks atvēlēti līdzekļi no LM budžeta.</w:t>
            </w:r>
          </w:p>
        </w:tc>
        <w:tc>
          <w:tcPr>
            <w:tcW w:w="3742" w:type="dxa"/>
          </w:tcPr>
          <w:p w:rsidR="00DA2709" w:rsidRPr="00624BE5" w:rsidRDefault="008077F5" w:rsidP="00651065">
            <w:pPr>
              <w:jc w:val="both"/>
              <w:rPr>
                <w:rStyle w:val="spelle"/>
                <w:sz w:val="22"/>
                <w:szCs w:val="22"/>
              </w:rPr>
            </w:pPr>
            <w:r w:rsidRPr="008077F5">
              <w:rPr>
                <w:rStyle w:val="spelle"/>
                <w:sz w:val="22"/>
                <w:szCs w:val="22"/>
              </w:rPr>
              <w:t xml:space="preserve">2016.g. </w:t>
            </w:r>
            <w:r>
              <w:rPr>
                <w:rStyle w:val="spelle"/>
                <w:sz w:val="22"/>
                <w:szCs w:val="22"/>
              </w:rPr>
              <w:t xml:space="preserve">54 984,60 </w:t>
            </w:r>
            <w:proofErr w:type="spellStart"/>
            <w:r w:rsidRPr="008077F5">
              <w:rPr>
                <w:rStyle w:val="spelle"/>
                <w:sz w:val="22"/>
                <w:szCs w:val="22"/>
              </w:rPr>
              <w:t>euro</w:t>
            </w:r>
            <w:proofErr w:type="spellEnd"/>
            <w:r w:rsidRPr="008077F5">
              <w:rPr>
                <w:rStyle w:val="spelle"/>
                <w:sz w:val="22"/>
                <w:szCs w:val="22"/>
              </w:rPr>
              <w:t>, 2017.g. 109 9</w:t>
            </w:r>
            <w:r>
              <w:rPr>
                <w:rStyle w:val="spelle"/>
                <w:sz w:val="22"/>
                <w:szCs w:val="22"/>
              </w:rPr>
              <w:t>69</w:t>
            </w:r>
            <w:r w:rsidRPr="008077F5">
              <w:rPr>
                <w:rStyle w:val="spelle"/>
                <w:sz w:val="22"/>
                <w:szCs w:val="22"/>
              </w:rPr>
              <w:t xml:space="preserve"> </w:t>
            </w:r>
            <w:proofErr w:type="spellStart"/>
            <w:r w:rsidRPr="008077F5">
              <w:rPr>
                <w:rStyle w:val="spelle"/>
                <w:sz w:val="22"/>
                <w:szCs w:val="22"/>
              </w:rPr>
              <w:t>euro</w:t>
            </w:r>
            <w:proofErr w:type="spellEnd"/>
            <w:r w:rsidRPr="008077F5">
              <w:rPr>
                <w:rStyle w:val="spelle"/>
                <w:sz w:val="22"/>
                <w:szCs w:val="22"/>
              </w:rPr>
              <w:t>, 2018.g. 109 9</w:t>
            </w:r>
            <w:r>
              <w:rPr>
                <w:rStyle w:val="spelle"/>
                <w:sz w:val="22"/>
                <w:szCs w:val="22"/>
              </w:rPr>
              <w:t>69</w:t>
            </w:r>
            <w:r w:rsidRPr="008077F5">
              <w:rPr>
                <w:rStyle w:val="spelle"/>
                <w:sz w:val="22"/>
                <w:szCs w:val="22"/>
              </w:rPr>
              <w:t xml:space="preserve"> </w:t>
            </w:r>
            <w:proofErr w:type="spellStart"/>
            <w:r w:rsidRPr="008077F5">
              <w:rPr>
                <w:rStyle w:val="spelle"/>
                <w:sz w:val="22"/>
                <w:szCs w:val="22"/>
              </w:rPr>
              <w:t>euro</w:t>
            </w:r>
            <w:proofErr w:type="spellEnd"/>
            <w:r w:rsidRPr="008077F5">
              <w:rPr>
                <w:rStyle w:val="spelle"/>
                <w:sz w:val="22"/>
                <w:szCs w:val="22"/>
              </w:rPr>
              <w:t>, 2019.g. 109 9</w:t>
            </w:r>
            <w:r>
              <w:rPr>
                <w:rStyle w:val="spelle"/>
                <w:sz w:val="22"/>
                <w:szCs w:val="22"/>
              </w:rPr>
              <w:t>69</w:t>
            </w:r>
            <w:r w:rsidRPr="008077F5">
              <w:rPr>
                <w:rStyle w:val="spelle"/>
                <w:sz w:val="22"/>
                <w:szCs w:val="22"/>
              </w:rPr>
              <w:t xml:space="preserve"> </w:t>
            </w:r>
            <w:proofErr w:type="spellStart"/>
            <w:r w:rsidRPr="008077F5">
              <w:rPr>
                <w:rStyle w:val="spelle"/>
                <w:sz w:val="22"/>
                <w:szCs w:val="22"/>
              </w:rPr>
              <w:t>euro</w:t>
            </w:r>
            <w:proofErr w:type="spellEnd"/>
            <w:r w:rsidRPr="008077F5">
              <w:rPr>
                <w:rStyle w:val="spelle"/>
                <w:sz w:val="22"/>
                <w:szCs w:val="22"/>
              </w:rPr>
              <w:t>, turpmāk gadā 109 9</w:t>
            </w:r>
            <w:r>
              <w:rPr>
                <w:rStyle w:val="spelle"/>
                <w:sz w:val="22"/>
                <w:szCs w:val="22"/>
              </w:rPr>
              <w:t>69</w:t>
            </w:r>
            <w:r w:rsidRPr="008077F5">
              <w:rPr>
                <w:rStyle w:val="spelle"/>
                <w:sz w:val="22"/>
                <w:szCs w:val="22"/>
              </w:rPr>
              <w:tab/>
            </w:r>
            <w:proofErr w:type="spellStart"/>
            <w:r w:rsidRPr="008077F5">
              <w:rPr>
                <w:rStyle w:val="spelle"/>
                <w:sz w:val="22"/>
                <w:szCs w:val="22"/>
              </w:rPr>
              <w:t>euro</w:t>
            </w:r>
            <w:proofErr w:type="spellEnd"/>
            <w:r w:rsidRPr="008077F5">
              <w:rPr>
                <w:rStyle w:val="spelle"/>
                <w:sz w:val="22"/>
                <w:szCs w:val="22"/>
              </w:rPr>
              <w:t>.</w:t>
            </w:r>
          </w:p>
        </w:tc>
      </w:tr>
    </w:tbl>
    <w:p w:rsidR="00DA2709" w:rsidRDefault="00DA2709" w:rsidP="001B6572">
      <w:pPr>
        <w:jc w:val="both"/>
      </w:pPr>
    </w:p>
    <w:p w:rsidR="00304AB3" w:rsidRPr="00C559AC" w:rsidRDefault="00304AB3" w:rsidP="001B6572">
      <w:pPr>
        <w:jc w:val="both"/>
        <w:rPr>
          <w:b/>
        </w:rPr>
      </w:pPr>
      <w:r w:rsidRPr="00C559AC">
        <w:rPr>
          <w:b/>
        </w:rPr>
        <w:t>6. Tieslietu ministrija</w:t>
      </w:r>
    </w:p>
    <w:p w:rsidR="00304AB3" w:rsidRPr="00FB454C" w:rsidRDefault="00304AB3" w:rsidP="001B6572">
      <w:pPr>
        <w:jc w:val="both"/>
        <w:rPr>
          <w:b/>
        </w:rPr>
      </w:pPr>
      <w:r w:rsidRPr="00FB454C">
        <w:rPr>
          <w:b/>
        </w:rPr>
        <w:t>6.1 Valsts probācijas dienests</w:t>
      </w:r>
    </w:p>
    <w:p w:rsidR="004636E3" w:rsidRDefault="004636E3" w:rsidP="001B6572">
      <w:pPr>
        <w:jc w:val="both"/>
      </w:pPr>
      <w:r w:rsidRPr="004636E3">
        <w:t>El</w:t>
      </w:r>
      <w:r w:rsidR="00C559AC">
        <w:t>ektroniskās uzraudzības sistēma</w:t>
      </w:r>
    </w:p>
    <w:p w:rsidR="00304AB3" w:rsidRDefault="00304AB3" w:rsidP="001B6572">
      <w:pPr>
        <w:jc w:val="both"/>
      </w:pPr>
    </w:p>
    <w:tbl>
      <w:tblPr>
        <w:tblStyle w:val="TableGrid"/>
        <w:tblW w:w="0" w:type="auto"/>
        <w:tblInd w:w="113" w:type="dxa"/>
        <w:tblLayout w:type="fixed"/>
        <w:tblLook w:val="04A0"/>
      </w:tblPr>
      <w:tblGrid>
        <w:gridCol w:w="1588"/>
        <w:gridCol w:w="3742"/>
        <w:gridCol w:w="3742"/>
      </w:tblGrid>
      <w:tr w:rsidR="00304AB3" w:rsidRPr="00624BE5" w:rsidTr="00651065">
        <w:trPr>
          <w:tblHeader/>
        </w:trPr>
        <w:tc>
          <w:tcPr>
            <w:tcW w:w="1588" w:type="dxa"/>
          </w:tcPr>
          <w:p w:rsidR="00304AB3" w:rsidRPr="00624BE5" w:rsidRDefault="00304AB3" w:rsidP="00651065">
            <w:pPr>
              <w:keepNext/>
              <w:jc w:val="center"/>
              <w:rPr>
                <w:rStyle w:val="spelle"/>
                <w:b/>
                <w:sz w:val="22"/>
                <w:szCs w:val="22"/>
              </w:rPr>
            </w:pPr>
            <w:r w:rsidRPr="00624BE5">
              <w:rPr>
                <w:rStyle w:val="spelle"/>
                <w:b/>
                <w:sz w:val="22"/>
                <w:szCs w:val="22"/>
              </w:rPr>
              <w:t>Novērtējuma pozīcijas</w:t>
            </w:r>
          </w:p>
        </w:tc>
        <w:tc>
          <w:tcPr>
            <w:tcW w:w="3742" w:type="dxa"/>
          </w:tcPr>
          <w:p w:rsidR="00304AB3" w:rsidRPr="00624BE5" w:rsidRDefault="00304AB3" w:rsidP="00651065">
            <w:pPr>
              <w:keepNext/>
              <w:jc w:val="center"/>
              <w:rPr>
                <w:rStyle w:val="spelle"/>
                <w:b/>
                <w:sz w:val="22"/>
                <w:szCs w:val="22"/>
              </w:rPr>
            </w:pPr>
            <w:r>
              <w:rPr>
                <w:rStyle w:val="spelle"/>
                <w:b/>
                <w:sz w:val="22"/>
                <w:szCs w:val="22"/>
              </w:rPr>
              <w:t xml:space="preserve">Sistēmas </w:t>
            </w:r>
            <w:r w:rsidRPr="00624BE5">
              <w:rPr>
                <w:rStyle w:val="spelle"/>
                <w:b/>
                <w:sz w:val="22"/>
                <w:szCs w:val="22"/>
              </w:rPr>
              <w:t>projekta iesniegumā sniegtais novērtējums</w:t>
            </w:r>
          </w:p>
        </w:tc>
        <w:tc>
          <w:tcPr>
            <w:tcW w:w="3742" w:type="dxa"/>
          </w:tcPr>
          <w:p w:rsidR="00304AB3" w:rsidRPr="00624BE5" w:rsidRDefault="00304AB3" w:rsidP="00651065">
            <w:pPr>
              <w:keepNext/>
              <w:jc w:val="center"/>
              <w:rPr>
                <w:rStyle w:val="spelle"/>
                <w:b/>
                <w:sz w:val="22"/>
                <w:szCs w:val="22"/>
              </w:rPr>
            </w:pPr>
            <w:r w:rsidRPr="00624BE5">
              <w:rPr>
                <w:rStyle w:val="spelle"/>
                <w:b/>
                <w:sz w:val="22"/>
                <w:szCs w:val="22"/>
              </w:rPr>
              <w:t xml:space="preserve">Novērtējums saistībā ar </w:t>
            </w:r>
            <w:r>
              <w:rPr>
                <w:rStyle w:val="spelle"/>
                <w:b/>
                <w:sz w:val="22"/>
                <w:szCs w:val="22"/>
              </w:rPr>
              <w:t>finansējuma pieprasījumu sistēmas uzturēšanai</w:t>
            </w:r>
          </w:p>
        </w:tc>
      </w:tr>
      <w:tr w:rsidR="00304AB3" w:rsidRPr="00624BE5" w:rsidTr="00651065">
        <w:tc>
          <w:tcPr>
            <w:tcW w:w="1588" w:type="dxa"/>
          </w:tcPr>
          <w:p w:rsidR="00304AB3" w:rsidRPr="00624BE5" w:rsidRDefault="00304AB3" w:rsidP="00651065">
            <w:pPr>
              <w:rPr>
                <w:rStyle w:val="spelle"/>
                <w:sz w:val="22"/>
                <w:szCs w:val="22"/>
              </w:rPr>
            </w:pPr>
            <w:r w:rsidRPr="00624BE5">
              <w:rPr>
                <w:rStyle w:val="spelle"/>
                <w:sz w:val="22"/>
                <w:szCs w:val="22"/>
              </w:rPr>
              <w:t>Ieguvumi valsts pārvaldei un sabiedrībai</w:t>
            </w:r>
          </w:p>
          <w:p w:rsidR="00304AB3" w:rsidRPr="00624BE5" w:rsidRDefault="00304AB3" w:rsidP="00651065">
            <w:pPr>
              <w:rPr>
                <w:rStyle w:val="spelle"/>
                <w:sz w:val="22"/>
                <w:szCs w:val="22"/>
              </w:rPr>
            </w:pPr>
            <w:r w:rsidRPr="00624BE5">
              <w:rPr>
                <w:rStyle w:val="spelle"/>
                <w:sz w:val="22"/>
                <w:szCs w:val="22"/>
              </w:rPr>
              <w:t>(vispārīgs raksturojums)</w:t>
            </w:r>
          </w:p>
        </w:tc>
        <w:tc>
          <w:tcPr>
            <w:tcW w:w="3742" w:type="dxa"/>
          </w:tcPr>
          <w:p w:rsidR="00304AB3" w:rsidRPr="00624BE5" w:rsidRDefault="00304AB3" w:rsidP="00651065">
            <w:pPr>
              <w:ind w:firstLine="170"/>
              <w:jc w:val="both"/>
              <w:rPr>
                <w:rStyle w:val="spelle"/>
                <w:sz w:val="22"/>
                <w:szCs w:val="22"/>
              </w:rPr>
            </w:pPr>
            <w:r w:rsidRPr="00304AB3">
              <w:rPr>
                <w:rStyle w:val="spelle"/>
                <w:sz w:val="22"/>
                <w:szCs w:val="22"/>
              </w:rPr>
              <w:t>Norvēģijas finanšu instrumenta projekta ietvarā informācija netika sniegta.</w:t>
            </w:r>
          </w:p>
        </w:tc>
        <w:tc>
          <w:tcPr>
            <w:tcW w:w="3742" w:type="dxa"/>
          </w:tcPr>
          <w:p w:rsidR="00304AB3" w:rsidRPr="00304AB3" w:rsidRDefault="00304AB3" w:rsidP="00304AB3">
            <w:pPr>
              <w:ind w:firstLine="170"/>
              <w:jc w:val="both"/>
              <w:rPr>
                <w:rStyle w:val="spelle"/>
                <w:sz w:val="22"/>
                <w:szCs w:val="22"/>
              </w:rPr>
            </w:pPr>
            <w:r w:rsidRPr="00304AB3">
              <w:rPr>
                <w:rStyle w:val="spelle"/>
                <w:sz w:val="22"/>
                <w:szCs w:val="22"/>
              </w:rPr>
              <w:t>Nodrošināts ieslodzījuma vietās ieslodzīto personu skaita samazinājums, pilnvērtīgāka soda mērķa sasniegšana, ekonomiski pamatotāka līdzekļi izmantošana soda mērķa sasniegšanai. Ņemot vērā neatbilstības ieslodzījuma vietu sistēmā, kas saistītas ar pastāvošās infrastruktūras uzturēšanu, samazināts risks, kas saistīts ar potenciālajiem valsts zaudējumiem ECT.</w:t>
            </w:r>
          </w:p>
          <w:p w:rsidR="00304AB3" w:rsidRPr="00624BE5" w:rsidRDefault="00304AB3" w:rsidP="00304AB3">
            <w:pPr>
              <w:ind w:firstLine="170"/>
              <w:jc w:val="both"/>
              <w:rPr>
                <w:rStyle w:val="spelle"/>
                <w:sz w:val="22"/>
                <w:szCs w:val="22"/>
              </w:rPr>
            </w:pPr>
            <w:r w:rsidRPr="00304AB3">
              <w:rPr>
                <w:rStyle w:val="spelle"/>
                <w:sz w:val="22"/>
                <w:szCs w:val="22"/>
              </w:rPr>
              <w:lastRenderedPageBreak/>
              <w:t>Nosacīti pirmstermiņa atbrīvotais ar elektronisko uzraudzību var pildīt visas sociālās lomas (vīrs/sieva, dēls/meita, tēvs/māte u.c.), strādāt algotu darbu, uzturēt pats sevi un savu ģimeni, kā arī maksāt nodokļus, pilnvērtīgi rūpēties par savu veselību un sociālo nodrošinājumu nākotnei, tādējādi mazinot iesējas kļūt par valsts sociālā budžeta patērētāju nākotnē.</w:t>
            </w:r>
          </w:p>
        </w:tc>
      </w:tr>
      <w:tr w:rsidR="00304AB3" w:rsidRPr="00624BE5" w:rsidTr="00651065">
        <w:tc>
          <w:tcPr>
            <w:tcW w:w="1588" w:type="dxa"/>
          </w:tcPr>
          <w:p w:rsidR="00304AB3" w:rsidRPr="00624BE5" w:rsidRDefault="00304AB3" w:rsidP="00651065">
            <w:pPr>
              <w:rPr>
                <w:rStyle w:val="spelle"/>
                <w:sz w:val="22"/>
                <w:szCs w:val="22"/>
              </w:rPr>
            </w:pPr>
            <w:r w:rsidRPr="00624BE5">
              <w:rPr>
                <w:rStyle w:val="spelle"/>
                <w:sz w:val="22"/>
                <w:szCs w:val="22"/>
              </w:rPr>
              <w:lastRenderedPageBreak/>
              <w:t>Ieguvumi valsts pārvaldei (administratīvo izmaksu samazinājums)</w:t>
            </w:r>
          </w:p>
        </w:tc>
        <w:tc>
          <w:tcPr>
            <w:tcW w:w="3742" w:type="dxa"/>
          </w:tcPr>
          <w:p w:rsidR="00304AB3" w:rsidRPr="00624BE5" w:rsidRDefault="00304AB3" w:rsidP="00651065">
            <w:pPr>
              <w:jc w:val="both"/>
              <w:rPr>
                <w:rStyle w:val="spelle"/>
                <w:sz w:val="22"/>
                <w:szCs w:val="22"/>
              </w:rPr>
            </w:pPr>
            <w:r w:rsidRPr="00304AB3">
              <w:rPr>
                <w:rStyle w:val="spelle"/>
                <w:sz w:val="22"/>
                <w:szCs w:val="22"/>
              </w:rPr>
              <w:t>Norvēģijas finanšu instrumenta projekta ietvarā informācija netika sniegta.</w:t>
            </w:r>
          </w:p>
        </w:tc>
        <w:tc>
          <w:tcPr>
            <w:tcW w:w="3742" w:type="dxa"/>
          </w:tcPr>
          <w:p w:rsidR="00304AB3" w:rsidRPr="00624BE5" w:rsidRDefault="00304AB3" w:rsidP="00651065">
            <w:pPr>
              <w:jc w:val="both"/>
              <w:rPr>
                <w:rStyle w:val="spelle"/>
                <w:sz w:val="22"/>
                <w:szCs w:val="22"/>
              </w:rPr>
            </w:pPr>
            <w:r w:rsidRPr="00304AB3">
              <w:rPr>
                <w:rStyle w:val="spelle"/>
                <w:sz w:val="22"/>
                <w:szCs w:val="22"/>
              </w:rPr>
              <w:t xml:space="preserve">2017.g. 1000 </w:t>
            </w:r>
            <w:proofErr w:type="spellStart"/>
            <w:r w:rsidRPr="00304AB3">
              <w:rPr>
                <w:rStyle w:val="spelle"/>
                <w:sz w:val="22"/>
                <w:szCs w:val="22"/>
              </w:rPr>
              <w:t>euro</w:t>
            </w:r>
            <w:proofErr w:type="spellEnd"/>
            <w:r w:rsidRPr="00304AB3">
              <w:rPr>
                <w:rStyle w:val="spelle"/>
                <w:sz w:val="22"/>
                <w:szCs w:val="22"/>
              </w:rPr>
              <w:t xml:space="preserve">, 2018.g. 1000 </w:t>
            </w:r>
            <w:proofErr w:type="spellStart"/>
            <w:r w:rsidRPr="00304AB3">
              <w:rPr>
                <w:rStyle w:val="spelle"/>
                <w:sz w:val="22"/>
                <w:szCs w:val="22"/>
              </w:rPr>
              <w:t>euro</w:t>
            </w:r>
            <w:proofErr w:type="spellEnd"/>
            <w:r w:rsidRPr="00304AB3">
              <w:rPr>
                <w:rStyle w:val="spelle"/>
                <w:sz w:val="22"/>
                <w:szCs w:val="22"/>
              </w:rPr>
              <w:t xml:space="preserve">, 2019.g. 1000 </w:t>
            </w:r>
            <w:proofErr w:type="spellStart"/>
            <w:r w:rsidRPr="00304AB3">
              <w:rPr>
                <w:rStyle w:val="spelle"/>
                <w:sz w:val="22"/>
                <w:szCs w:val="22"/>
              </w:rPr>
              <w:t>euro</w:t>
            </w:r>
            <w:proofErr w:type="spellEnd"/>
            <w:r w:rsidRPr="00304AB3">
              <w:rPr>
                <w:rStyle w:val="spelle"/>
                <w:sz w:val="22"/>
                <w:szCs w:val="22"/>
              </w:rPr>
              <w:t xml:space="preserve">, turpmāk gadā 1000 </w:t>
            </w:r>
            <w:proofErr w:type="spellStart"/>
            <w:r w:rsidRPr="00304AB3">
              <w:rPr>
                <w:rStyle w:val="spelle"/>
                <w:sz w:val="22"/>
                <w:szCs w:val="22"/>
              </w:rPr>
              <w:t>euro</w:t>
            </w:r>
            <w:proofErr w:type="spellEnd"/>
            <w:r w:rsidRPr="00304AB3">
              <w:rPr>
                <w:rStyle w:val="spelle"/>
                <w:sz w:val="22"/>
                <w:szCs w:val="22"/>
              </w:rPr>
              <w:t>.</w:t>
            </w:r>
          </w:p>
        </w:tc>
      </w:tr>
      <w:tr w:rsidR="00304AB3" w:rsidRPr="00624BE5" w:rsidTr="00651065">
        <w:tc>
          <w:tcPr>
            <w:tcW w:w="1588" w:type="dxa"/>
          </w:tcPr>
          <w:p w:rsidR="00304AB3" w:rsidRPr="00624BE5" w:rsidRDefault="00304AB3" w:rsidP="00651065">
            <w:pPr>
              <w:rPr>
                <w:rStyle w:val="spelle"/>
                <w:sz w:val="22"/>
                <w:szCs w:val="22"/>
              </w:rPr>
            </w:pPr>
            <w:r w:rsidRPr="00624BE5">
              <w:rPr>
                <w:rStyle w:val="spelle"/>
                <w:sz w:val="22"/>
                <w:szCs w:val="22"/>
              </w:rPr>
              <w:t>Ieguvumi sabiedrībai (naudas izteiksmē)</w:t>
            </w:r>
          </w:p>
        </w:tc>
        <w:tc>
          <w:tcPr>
            <w:tcW w:w="3742" w:type="dxa"/>
          </w:tcPr>
          <w:p w:rsidR="00304AB3" w:rsidRPr="00624BE5" w:rsidRDefault="00304AB3" w:rsidP="00651065">
            <w:pPr>
              <w:jc w:val="both"/>
              <w:rPr>
                <w:rStyle w:val="spelle"/>
                <w:sz w:val="22"/>
                <w:szCs w:val="22"/>
              </w:rPr>
            </w:pPr>
            <w:r w:rsidRPr="00304AB3">
              <w:rPr>
                <w:rStyle w:val="spelle"/>
                <w:sz w:val="22"/>
                <w:szCs w:val="22"/>
              </w:rPr>
              <w:t>Norvēģijas finanšu instrumenta projekta ietvarā informācija netika sniegta.</w:t>
            </w:r>
          </w:p>
        </w:tc>
        <w:tc>
          <w:tcPr>
            <w:tcW w:w="3742" w:type="dxa"/>
          </w:tcPr>
          <w:p w:rsidR="00304AB3" w:rsidRPr="00624BE5" w:rsidRDefault="00304AB3" w:rsidP="00651065">
            <w:pPr>
              <w:jc w:val="both"/>
              <w:rPr>
                <w:rStyle w:val="spelle"/>
                <w:sz w:val="22"/>
                <w:szCs w:val="22"/>
              </w:rPr>
            </w:pPr>
            <w:r w:rsidRPr="00304AB3">
              <w:rPr>
                <w:rStyle w:val="spelle"/>
                <w:sz w:val="22"/>
                <w:szCs w:val="22"/>
              </w:rPr>
              <w:t xml:space="preserve">2017.g. 254 964 </w:t>
            </w:r>
            <w:proofErr w:type="spellStart"/>
            <w:r w:rsidRPr="00304AB3">
              <w:rPr>
                <w:rStyle w:val="spelle"/>
                <w:sz w:val="22"/>
                <w:szCs w:val="22"/>
              </w:rPr>
              <w:t>euro</w:t>
            </w:r>
            <w:proofErr w:type="spellEnd"/>
            <w:r w:rsidRPr="00304AB3">
              <w:rPr>
                <w:rStyle w:val="spelle"/>
                <w:sz w:val="22"/>
                <w:szCs w:val="22"/>
              </w:rPr>
              <w:t xml:space="preserve">, 2018.g. 254 964 </w:t>
            </w:r>
            <w:proofErr w:type="spellStart"/>
            <w:r w:rsidRPr="00304AB3">
              <w:rPr>
                <w:rStyle w:val="spelle"/>
                <w:sz w:val="22"/>
                <w:szCs w:val="22"/>
              </w:rPr>
              <w:t>euro</w:t>
            </w:r>
            <w:proofErr w:type="spellEnd"/>
            <w:r w:rsidRPr="00304AB3">
              <w:rPr>
                <w:rStyle w:val="spelle"/>
                <w:sz w:val="22"/>
                <w:szCs w:val="22"/>
              </w:rPr>
              <w:t xml:space="preserve">, 2019.g. 254 964 </w:t>
            </w:r>
            <w:proofErr w:type="spellStart"/>
            <w:r w:rsidRPr="00304AB3">
              <w:rPr>
                <w:rStyle w:val="spelle"/>
                <w:sz w:val="22"/>
                <w:szCs w:val="22"/>
              </w:rPr>
              <w:t>euro</w:t>
            </w:r>
            <w:proofErr w:type="spellEnd"/>
            <w:r w:rsidRPr="00304AB3">
              <w:rPr>
                <w:rStyle w:val="spelle"/>
                <w:sz w:val="22"/>
                <w:szCs w:val="22"/>
              </w:rPr>
              <w:t>.</w:t>
            </w:r>
          </w:p>
        </w:tc>
      </w:tr>
      <w:tr w:rsidR="00304AB3" w:rsidRPr="00624BE5" w:rsidTr="00651065">
        <w:tc>
          <w:tcPr>
            <w:tcW w:w="1588" w:type="dxa"/>
          </w:tcPr>
          <w:p w:rsidR="00304AB3" w:rsidRPr="00624BE5" w:rsidRDefault="00304AB3" w:rsidP="00651065">
            <w:pPr>
              <w:rPr>
                <w:rStyle w:val="spelle"/>
                <w:sz w:val="22"/>
                <w:szCs w:val="22"/>
              </w:rPr>
            </w:pPr>
            <w:r w:rsidRPr="00624BE5">
              <w:rPr>
                <w:rStyle w:val="spelle"/>
                <w:sz w:val="22"/>
                <w:szCs w:val="22"/>
              </w:rPr>
              <w:t>Sistēmas uzturēšanas izdevumi</w:t>
            </w:r>
          </w:p>
        </w:tc>
        <w:tc>
          <w:tcPr>
            <w:tcW w:w="3742" w:type="dxa"/>
          </w:tcPr>
          <w:p w:rsidR="00304AB3" w:rsidRPr="00624BE5" w:rsidRDefault="00304AB3" w:rsidP="00651065">
            <w:pPr>
              <w:ind w:firstLine="170"/>
              <w:jc w:val="both"/>
              <w:rPr>
                <w:rStyle w:val="spelle"/>
                <w:sz w:val="22"/>
                <w:szCs w:val="22"/>
              </w:rPr>
            </w:pPr>
            <w:r w:rsidRPr="00304AB3">
              <w:rPr>
                <w:rStyle w:val="spelle"/>
                <w:sz w:val="22"/>
                <w:szCs w:val="22"/>
              </w:rPr>
              <w:t>Norvēģijas finanšu instrumenta projekta ietvarā informācija netika sniegta.</w:t>
            </w:r>
          </w:p>
        </w:tc>
        <w:tc>
          <w:tcPr>
            <w:tcW w:w="3742" w:type="dxa"/>
          </w:tcPr>
          <w:p w:rsidR="00304AB3" w:rsidRPr="00624BE5" w:rsidRDefault="00304AB3" w:rsidP="00651065">
            <w:pPr>
              <w:jc w:val="both"/>
              <w:rPr>
                <w:rStyle w:val="spelle"/>
                <w:sz w:val="22"/>
                <w:szCs w:val="22"/>
              </w:rPr>
            </w:pPr>
            <w:r w:rsidRPr="00304AB3">
              <w:rPr>
                <w:rStyle w:val="spelle"/>
                <w:sz w:val="22"/>
                <w:szCs w:val="22"/>
              </w:rPr>
              <w:t xml:space="preserve">2017.g. 141 122 </w:t>
            </w:r>
            <w:proofErr w:type="spellStart"/>
            <w:r w:rsidRPr="00304AB3">
              <w:rPr>
                <w:rStyle w:val="spelle"/>
                <w:sz w:val="22"/>
                <w:szCs w:val="22"/>
              </w:rPr>
              <w:t>euro</w:t>
            </w:r>
            <w:proofErr w:type="spellEnd"/>
            <w:r w:rsidRPr="00304AB3">
              <w:rPr>
                <w:rStyle w:val="spelle"/>
                <w:sz w:val="22"/>
                <w:szCs w:val="22"/>
              </w:rPr>
              <w:t xml:space="preserve">, 2018.g. 187 722 </w:t>
            </w:r>
            <w:proofErr w:type="spellStart"/>
            <w:r w:rsidRPr="00304AB3">
              <w:rPr>
                <w:rStyle w:val="spelle"/>
                <w:sz w:val="22"/>
                <w:szCs w:val="22"/>
              </w:rPr>
              <w:t>euro</w:t>
            </w:r>
            <w:proofErr w:type="spellEnd"/>
            <w:r w:rsidRPr="00304AB3">
              <w:rPr>
                <w:rStyle w:val="spelle"/>
                <w:sz w:val="22"/>
                <w:szCs w:val="22"/>
              </w:rPr>
              <w:t xml:space="preserve">, 2019.g. 141 122 </w:t>
            </w:r>
            <w:proofErr w:type="spellStart"/>
            <w:r w:rsidRPr="00304AB3">
              <w:rPr>
                <w:rStyle w:val="spelle"/>
                <w:sz w:val="22"/>
                <w:szCs w:val="22"/>
              </w:rPr>
              <w:t>euro</w:t>
            </w:r>
            <w:proofErr w:type="spellEnd"/>
            <w:r w:rsidRPr="00304AB3">
              <w:rPr>
                <w:rStyle w:val="spelle"/>
                <w:sz w:val="22"/>
                <w:szCs w:val="22"/>
              </w:rPr>
              <w:t xml:space="preserve">, turpmāk gadā 141 122 </w:t>
            </w:r>
            <w:proofErr w:type="spellStart"/>
            <w:r w:rsidRPr="00304AB3">
              <w:rPr>
                <w:rStyle w:val="spelle"/>
                <w:sz w:val="22"/>
                <w:szCs w:val="22"/>
              </w:rPr>
              <w:t>euro</w:t>
            </w:r>
            <w:proofErr w:type="spellEnd"/>
            <w:r w:rsidRPr="00304AB3">
              <w:rPr>
                <w:rStyle w:val="spelle"/>
                <w:sz w:val="22"/>
                <w:szCs w:val="22"/>
              </w:rPr>
              <w:t>.</w:t>
            </w:r>
          </w:p>
        </w:tc>
      </w:tr>
    </w:tbl>
    <w:p w:rsidR="00304AB3" w:rsidRDefault="00304AB3" w:rsidP="001B6572">
      <w:pPr>
        <w:jc w:val="both"/>
      </w:pPr>
    </w:p>
    <w:p w:rsidR="00CB391D" w:rsidRPr="00A85856" w:rsidRDefault="007629D5" w:rsidP="001B6572">
      <w:pPr>
        <w:jc w:val="both"/>
        <w:rPr>
          <w:b/>
        </w:rPr>
      </w:pPr>
      <w:r w:rsidRPr="00A85856">
        <w:rPr>
          <w:b/>
        </w:rPr>
        <w:t xml:space="preserve">6.2 </w:t>
      </w:r>
      <w:r w:rsidR="004636E3" w:rsidRPr="00A85856">
        <w:rPr>
          <w:b/>
        </w:rPr>
        <w:t>Valsts zemes dienests</w:t>
      </w:r>
    </w:p>
    <w:p w:rsidR="004636E3" w:rsidRDefault="004636E3" w:rsidP="001B6572">
      <w:pPr>
        <w:jc w:val="both"/>
      </w:pPr>
      <w:r w:rsidRPr="004636E3">
        <w:t>VZD ģeotelpisko datu ģe</w:t>
      </w:r>
      <w:r w:rsidR="00C559AC">
        <w:t>otelpiskās informācijas sistēma</w:t>
      </w:r>
      <w:r w:rsidRPr="004636E3">
        <w:t xml:space="preserve"> (VZD ĢIS), Doku</w:t>
      </w:r>
      <w:r w:rsidR="00C559AC">
        <w:t>mentu digitālā krātuve</w:t>
      </w:r>
      <w:r w:rsidRPr="004636E3">
        <w:t xml:space="preserve"> ( DDK)</w:t>
      </w:r>
      <w:r w:rsidR="00C559AC">
        <w:t xml:space="preserve"> un VZD datu publicēšanas mobilais risinājums</w:t>
      </w:r>
      <w:r w:rsidRPr="004636E3">
        <w:t xml:space="preserve"> (mobilā aplikācija </w:t>
      </w:r>
      <w:proofErr w:type="spellStart"/>
      <w:r w:rsidRPr="004636E3">
        <w:t>kadastrs.lv</w:t>
      </w:r>
      <w:proofErr w:type="spellEnd"/>
      <w:r w:rsidRPr="004636E3">
        <w:t>)</w:t>
      </w:r>
    </w:p>
    <w:p w:rsidR="00C559AC" w:rsidRDefault="00C559AC" w:rsidP="001B6572">
      <w:pPr>
        <w:jc w:val="both"/>
      </w:pPr>
    </w:p>
    <w:tbl>
      <w:tblPr>
        <w:tblStyle w:val="TableGrid"/>
        <w:tblW w:w="0" w:type="auto"/>
        <w:tblInd w:w="113" w:type="dxa"/>
        <w:tblLayout w:type="fixed"/>
        <w:tblLook w:val="04A0"/>
      </w:tblPr>
      <w:tblGrid>
        <w:gridCol w:w="1588"/>
        <w:gridCol w:w="3742"/>
        <w:gridCol w:w="3742"/>
      </w:tblGrid>
      <w:tr w:rsidR="004636E3" w:rsidRPr="00624BE5" w:rsidTr="00651065">
        <w:trPr>
          <w:tblHeader/>
        </w:trPr>
        <w:tc>
          <w:tcPr>
            <w:tcW w:w="1588" w:type="dxa"/>
          </w:tcPr>
          <w:p w:rsidR="004636E3" w:rsidRPr="00624BE5" w:rsidRDefault="004636E3" w:rsidP="00651065">
            <w:pPr>
              <w:keepNext/>
              <w:jc w:val="center"/>
              <w:rPr>
                <w:rStyle w:val="spelle"/>
                <w:b/>
                <w:sz w:val="22"/>
                <w:szCs w:val="22"/>
              </w:rPr>
            </w:pPr>
            <w:r w:rsidRPr="00624BE5">
              <w:rPr>
                <w:rStyle w:val="spelle"/>
                <w:b/>
                <w:sz w:val="22"/>
                <w:szCs w:val="22"/>
              </w:rPr>
              <w:t>Novērtējuma pozīcijas</w:t>
            </w:r>
          </w:p>
        </w:tc>
        <w:tc>
          <w:tcPr>
            <w:tcW w:w="3742" w:type="dxa"/>
          </w:tcPr>
          <w:p w:rsidR="004636E3" w:rsidRPr="00624BE5" w:rsidRDefault="004636E3" w:rsidP="00651065">
            <w:pPr>
              <w:keepNext/>
              <w:jc w:val="center"/>
              <w:rPr>
                <w:rStyle w:val="spelle"/>
                <w:b/>
                <w:sz w:val="22"/>
                <w:szCs w:val="22"/>
              </w:rPr>
            </w:pPr>
            <w:r>
              <w:rPr>
                <w:rStyle w:val="spelle"/>
                <w:b/>
                <w:sz w:val="22"/>
                <w:szCs w:val="22"/>
              </w:rPr>
              <w:t xml:space="preserve">Sistēmas </w:t>
            </w:r>
            <w:r w:rsidRPr="00624BE5">
              <w:rPr>
                <w:rStyle w:val="spelle"/>
                <w:b/>
                <w:sz w:val="22"/>
                <w:szCs w:val="22"/>
              </w:rPr>
              <w:t>projekta iesniegumā sniegtais novērtējums</w:t>
            </w:r>
          </w:p>
        </w:tc>
        <w:tc>
          <w:tcPr>
            <w:tcW w:w="3742" w:type="dxa"/>
          </w:tcPr>
          <w:p w:rsidR="004636E3" w:rsidRPr="00624BE5" w:rsidRDefault="004636E3" w:rsidP="00651065">
            <w:pPr>
              <w:keepNext/>
              <w:jc w:val="center"/>
              <w:rPr>
                <w:rStyle w:val="spelle"/>
                <w:b/>
                <w:sz w:val="22"/>
                <w:szCs w:val="22"/>
              </w:rPr>
            </w:pPr>
            <w:r w:rsidRPr="00624BE5">
              <w:rPr>
                <w:rStyle w:val="spelle"/>
                <w:b/>
                <w:sz w:val="22"/>
                <w:szCs w:val="22"/>
              </w:rPr>
              <w:t xml:space="preserve">Novērtējums saistībā ar </w:t>
            </w:r>
            <w:r>
              <w:rPr>
                <w:rStyle w:val="spelle"/>
                <w:b/>
                <w:sz w:val="22"/>
                <w:szCs w:val="22"/>
              </w:rPr>
              <w:t>finansējuma pieprasījumu sistēmas uzturēšanai</w:t>
            </w:r>
          </w:p>
        </w:tc>
      </w:tr>
      <w:tr w:rsidR="004636E3" w:rsidRPr="00624BE5" w:rsidTr="00651065">
        <w:tc>
          <w:tcPr>
            <w:tcW w:w="1588" w:type="dxa"/>
          </w:tcPr>
          <w:p w:rsidR="004636E3" w:rsidRPr="00624BE5" w:rsidRDefault="004636E3" w:rsidP="00651065">
            <w:pPr>
              <w:rPr>
                <w:rStyle w:val="spelle"/>
                <w:sz w:val="22"/>
                <w:szCs w:val="22"/>
              </w:rPr>
            </w:pPr>
            <w:r w:rsidRPr="00624BE5">
              <w:rPr>
                <w:rStyle w:val="spelle"/>
                <w:sz w:val="22"/>
                <w:szCs w:val="22"/>
              </w:rPr>
              <w:t>Ieguvumi valsts pārvaldei un sabiedrībai</w:t>
            </w:r>
          </w:p>
          <w:p w:rsidR="004636E3" w:rsidRPr="00624BE5" w:rsidRDefault="004636E3" w:rsidP="00651065">
            <w:pPr>
              <w:rPr>
                <w:rStyle w:val="spelle"/>
                <w:sz w:val="22"/>
                <w:szCs w:val="22"/>
              </w:rPr>
            </w:pPr>
            <w:r w:rsidRPr="00624BE5">
              <w:rPr>
                <w:rStyle w:val="spelle"/>
                <w:sz w:val="22"/>
                <w:szCs w:val="22"/>
              </w:rPr>
              <w:t>(vispārīgs raksturojums)</w:t>
            </w:r>
          </w:p>
        </w:tc>
        <w:tc>
          <w:tcPr>
            <w:tcW w:w="3742" w:type="dxa"/>
          </w:tcPr>
          <w:p w:rsidR="004636E3" w:rsidRPr="00624BE5" w:rsidRDefault="004636E3" w:rsidP="00651065">
            <w:pPr>
              <w:ind w:firstLine="170"/>
              <w:jc w:val="both"/>
              <w:rPr>
                <w:rStyle w:val="spelle"/>
                <w:sz w:val="22"/>
                <w:szCs w:val="22"/>
              </w:rPr>
            </w:pPr>
            <w:r w:rsidRPr="004636E3">
              <w:rPr>
                <w:rStyle w:val="spelle"/>
                <w:sz w:val="22"/>
                <w:szCs w:val="22"/>
              </w:rPr>
              <w:t>ERAF pirmās kārtas projektu iesniegumos informācija netika sniegta.</w:t>
            </w:r>
          </w:p>
        </w:tc>
        <w:tc>
          <w:tcPr>
            <w:tcW w:w="3742" w:type="dxa"/>
          </w:tcPr>
          <w:p w:rsidR="004636E3" w:rsidRPr="00624BE5" w:rsidRDefault="004636E3" w:rsidP="00651065">
            <w:pPr>
              <w:ind w:firstLine="170"/>
              <w:jc w:val="both"/>
              <w:rPr>
                <w:rStyle w:val="spelle"/>
                <w:sz w:val="22"/>
                <w:szCs w:val="22"/>
              </w:rPr>
            </w:pPr>
            <w:r w:rsidRPr="004636E3">
              <w:rPr>
                <w:rStyle w:val="spelle"/>
                <w:sz w:val="22"/>
                <w:szCs w:val="22"/>
              </w:rPr>
              <w:t>Nodrošināta centralizēta visu VZD pārziņā esošo ģeotelpisko datu ievade, uzkrāšana, apstrāde, sasaiste ar teksta datiem, kā arī šo datu ērta un efektīva izmantošana VZD klientiem un datu apmaiņas partneriem e-pakalpojumu un informācijas servisu veidā atbilstoši INSPIRE direktīvas prasībām.</w:t>
            </w:r>
          </w:p>
        </w:tc>
      </w:tr>
      <w:tr w:rsidR="004636E3" w:rsidRPr="00624BE5" w:rsidTr="00651065">
        <w:tc>
          <w:tcPr>
            <w:tcW w:w="1588" w:type="dxa"/>
          </w:tcPr>
          <w:p w:rsidR="004636E3" w:rsidRPr="00624BE5" w:rsidRDefault="004636E3" w:rsidP="00651065">
            <w:pPr>
              <w:rPr>
                <w:rStyle w:val="spelle"/>
                <w:sz w:val="22"/>
                <w:szCs w:val="22"/>
              </w:rPr>
            </w:pPr>
            <w:r w:rsidRPr="00624BE5">
              <w:rPr>
                <w:rStyle w:val="spelle"/>
                <w:sz w:val="22"/>
                <w:szCs w:val="22"/>
              </w:rPr>
              <w:t>Ieguvumi valsts pārvaldei (administratīvo izmaksu samazinājums)</w:t>
            </w:r>
          </w:p>
        </w:tc>
        <w:tc>
          <w:tcPr>
            <w:tcW w:w="3742" w:type="dxa"/>
          </w:tcPr>
          <w:p w:rsidR="004636E3" w:rsidRPr="00624BE5" w:rsidRDefault="004636E3" w:rsidP="00651065">
            <w:pPr>
              <w:jc w:val="both"/>
              <w:rPr>
                <w:rStyle w:val="spelle"/>
                <w:sz w:val="22"/>
                <w:szCs w:val="22"/>
              </w:rPr>
            </w:pPr>
            <w:r w:rsidRPr="004636E3">
              <w:rPr>
                <w:rStyle w:val="spelle"/>
                <w:sz w:val="22"/>
                <w:szCs w:val="22"/>
              </w:rPr>
              <w:t>ERAF pirmās kārtas projektu iesniegumos informācija netika sniegta.</w:t>
            </w:r>
          </w:p>
        </w:tc>
        <w:tc>
          <w:tcPr>
            <w:tcW w:w="3742" w:type="dxa"/>
          </w:tcPr>
          <w:p w:rsidR="004636E3" w:rsidRPr="00624BE5" w:rsidRDefault="004636E3" w:rsidP="00651065">
            <w:pPr>
              <w:jc w:val="both"/>
              <w:rPr>
                <w:rStyle w:val="spelle"/>
                <w:sz w:val="22"/>
                <w:szCs w:val="22"/>
              </w:rPr>
            </w:pPr>
            <w:r w:rsidRPr="004636E3">
              <w:rPr>
                <w:rStyle w:val="spelle"/>
                <w:sz w:val="22"/>
                <w:szCs w:val="22"/>
              </w:rPr>
              <w:t xml:space="preserve">2017.g. 273 197 </w:t>
            </w:r>
            <w:proofErr w:type="spellStart"/>
            <w:r w:rsidRPr="004636E3">
              <w:rPr>
                <w:rStyle w:val="spelle"/>
                <w:sz w:val="22"/>
                <w:szCs w:val="22"/>
              </w:rPr>
              <w:t>euro</w:t>
            </w:r>
            <w:proofErr w:type="spellEnd"/>
            <w:r w:rsidRPr="004636E3">
              <w:rPr>
                <w:rStyle w:val="spelle"/>
                <w:sz w:val="22"/>
                <w:szCs w:val="22"/>
              </w:rPr>
              <w:t xml:space="preserve">, 2018.g. 273 197 </w:t>
            </w:r>
            <w:proofErr w:type="spellStart"/>
            <w:r w:rsidRPr="004636E3">
              <w:rPr>
                <w:rStyle w:val="spelle"/>
                <w:sz w:val="22"/>
                <w:szCs w:val="22"/>
              </w:rPr>
              <w:t>euro</w:t>
            </w:r>
            <w:proofErr w:type="spellEnd"/>
            <w:r w:rsidRPr="004636E3">
              <w:rPr>
                <w:rStyle w:val="spelle"/>
                <w:sz w:val="22"/>
                <w:szCs w:val="22"/>
              </w:rPr>
              <w:t xml:space="preserve">, 2019.g. 273 197 </w:t>
            </w:r>
            <w:proofErr w:type="spellStart"/>
            <w:r w:rsidRPr="004636E3">
              <w:rPr>
                <w:rStyle w:val="spelle"/>
                <w:sz w:val="22"/>
                <w:szCs w:val="22"/>
              </w:rPr>
              <w:t>euro</w:t>
            </w:r>
            <w:proofErr w:type="spellEnd"/>
            <w:r w:rsidRPr="004636E3">
              <w:rPr>
                <w:rStyle w:val="spelle"/>
                <w:sz w:val="22"/>
                <w:szCs w:val="22"/>
              </w:rPr>
              <w:t xml:space="preserve">, turpmāk gadā 273 197 </w:t>
            </w:r>
            <w:proofErr w:type="spellStart"/>
            <w:r w:rsidRPr="004636E3">
              <w:rPr>
                <w:rStyle w:val="spelle"/>
                <w:sz w:val="22"/>
                <w:szCs w:val="22"/>
              </w:rPr>
              <w:t>euro</w:t>
            </w:r>
            <w:proofErr w:type="spellEnd"/>
            <w:r w:rsidRPr="004636E3">
              <w:rPr>
                <w:rStyle w:val="spelle"/>
                <w:sz w:val="22"/>
                <w:szCs w:val="22"/>
              </w:rPr>
              <w:t>.</w:t>
            </w:r>
          </w:p>
        </w:tc>
      </w:tr>
      <w:tr w:rsidR="004636E3" w:rsidRPr="00624BE5" w:rsidTr="00651065">
        <w:tc>
          <w:tcPr>
            <w:tcW w:w="1588" w:type="dxa"/>
          </w:tcPr>
          <w:p w:rsidR="004636E3" w:rsidRPr="00624BE5" w:rsidRDefault="004636E3" w:rsidP="00651065">
            <w:pPr>
              <w:rPr>
                <w:rStyle w:val="spelle"/>
                <w:sz w:val="22"/>
                <w:szCs w:val="22"/>
              </w:rPr>
            </w:pPr>
            <w:r w:rsidRPr="00624BE5">
              <w:rPr>
                <w:rStyle w:val="spelle"/>
                <w:sz w:val="22"/>
                <w:szCs w:val="22"/>
              </w:rPr>
              <w:t>Ieguvumi sabiedrībai (naudas izteiksmē)</w:t>
            </w:r>
          </w:p>
        </w:tc>
        <w:tc>
          <w:tcPr>
            <w:tcW w:w="3742" w:type="dxa"/>
          </w:tcPr>
          <w:p w:rsidR="004636E3" w:rsidRPr="00624BE5" w:rsidRDefault="004636E3" w:rsidP="00651065">
            <w:pPr>
              <w:jc w:val="both"/>
              <w:rPr>
                <w:rStyle w:val="spelle"/>
                <w:sz w:val="22"/>
                <w:szCs w:val="22"/>
              </w:rPr>
            </w:pPr>
            <w:r w:rsidRPr="004636E3">
              <w:rPr>
                <w:rStyle w:val="spelle"/>
                <w:sz w:val="22"/>
                <w:szCs w:val="22"/>
              </w:rPr>
              <w:t>ERAF pirmās kārtas projektu iesniegumos informācija netika sniegta.</w:t>
            </w:r>
          </w:p>
        </w:tc>
        <w:tc>
          <w:tcPr>
            <w:tcW w:w="3742" w:type="dxa"/>
          </w:tcPr>
          <w:p w:rsidR="004636E3" w:rsidRPr="00624BE5" w:rsidRDefault="004636E3" w:rsidP="00651065">
            <w:pPr>
              <w:jc w:val="both"/>
              <w:rPr>
                <w:rStyle w:val="spelle"/>
                <w:sz w:val="22"/>
                <w:szCs w:val="22"/>
              </w:rPr>
            </w:pPr>
            <w:r w:rsidRPr="00C44D91">
              <w:rPr>
                <w:rStyle w:val="spelle"/>
                <w:sz w:val="22"/>
                <w:szCs w:val="22"/>
              </w:rPr>
              <w:t xml:space="preserve">2017.g. </w:t>
            </w:r>
            <w:r w:rsidR="000308E2" w:rsidRPr="000308E2">
              <w:rPr>
                <w:rStyle w:val="spelle"/>
                <w:sz w:val="22"/>
                <w:szCs w:val="22"/>
              </w:rPr>
              <w:t xml:space="preserve">9 243 940 </w:t>
            </w:r>
            <w:proofErr w:type="spellStart"/>
            <w:r w:rsidRPr="00C44D91">
              <w:rPr>
                <w:rStyle w:val="spelle"/>
                <w:sz w:val="22"/>
                <w:szCs w:val="22"/>
              </w:rPr>
              <w:t>euro</w:t>
            </w:r>
            <w:proofErr w:type="spellEnd"/>
            <w:r w:rsidRPr="00C44D91">
              <w:rPr>
                <w:rStyle w:val="spelle"/>
                <w:sz w:val="22"/>
                <w:szCs w:val="22"/>
              </w:rPr>
              <w:t xml:space="preserve">, 2018.g. </w:t>
            </w:r>
            <w:r w:rsidR="000308E2">
              <w:rPr>
                <w:rStyle w:val="spelle"/>
                <w:sz w:val="22"/>
                <w:szCs w:val="22"/>
              </w:rPr>
              <w:t>9 843 334</w:t>
            </w:r>
            <w:r w:rsidRPr="00C44D91">
              <w:rPr>
                <w:rStyle w:val="spelle"/>
                <w:sz w:val="22"/>
                <w:szCs w:val="22"/>
              </w:rPr>
              <w:t xml:space="preserve"> </w:t>
            </w:r>
            <w:proofErr w:type="spellStart"/>
            <w:r w:rsidRPr="00C44D91">
              <w:rPr>
                <w:rStyle w:val="spelle"/>
                <w:sz w:val="22"/>
                <w:szCs w:val="22"/>
              </w:rPr>
              <w:t>euro</w:t>
            </w:r>
            <w:proofErr w:type="spellEnd"/>
            <w:r w:rsidRPr="00C44D91">
              <w:rPr>
                <w:rStyle w:val="spelle"/>
                <w:sz w:val="22"/>
                <w:szCs w:val="22"/>
              </w:rPr>
              <w:t xml:space="preserve">, 2019.g. </w:t>
            </w:r>
            <w:r w:rsidR="00960D04" w:rsidRPr="00960D04">
              <w:rPr>
                <w:rStyle w:val="spelle"/>
                <w:sz w:val="22"/>
                <w:szCs w:val="22"/>
              </w:rPr>
              <w:t>31 691</w:t>
            </w:r>
            <w:r w:rsidR="00960D04">
              <w:rPr>
                <w:rStyle w:val="spelle"/>
                <w:sz w:val="22"/>
                <w:szCs w:val="22"/>
              </w:rPr>
              <w:t> </w:t>
            </w:r>
            <w:r w:rsidR="00960D04" w:rsidRPr="00960D04">
              <w:rPr>
                <w:rStyle w:val="spelle"/>
                <w:sz w:val="22"/>
                <w:szCs w:val="22"/>
              </w:rPr>
              <w:t>667</w:t>
            </w:r>
            <w:r w:rsidR="00960D04">
              <w:rPr>
                <w:rStyle w:val="spelle"/>
                <w:sz w:val="22"/>
                <w:szCs w:val="22"/>
              </w:rPr>
              <w:t xml:space="preserve"> </w:t>
            </w:r>
            <w:proofErr w:type="spellStart"/>
            <w:r w:rsidR="00960D04">
              <w:rPr>
                <w:rStyle w:val="spelle"/>
                <w:sz w:val="22"/>
                <w:szCs w:val="22"/>
              </w:rPr>
              <w:t>euro</w:t>
            </w:r>
            <w:proofErr w:type="spellEnd"/>
            <w:r w:rsidRPr="00C44D91">
              <w:rPr>
                <w:rStyle w:val="spelle"/>
                <w:sz w:val="22"/>
                <w:szCs w:val="22"/>
              </w:rPr>
              <w:t>.</w:t>
            </w:r>
          </w:p>
        </w:tc>
      </w:tr>
      <w:tr w:rsidR="004636E3" w:rsidRPr="00624BE5" w:rsidTr="00651065">
        <w:tc>
          <w:tcPr>
            <w:tcW w:w="1588" w:type="dxa"/>
          </w:tcPr>
          <w:p w:rsidR="004636E3" w:rsidRPr="00624BE5" w:rsidRDefault="004636E3" w:rsidP="00651065">
            <w:pPr>
              <w:rPr>
                <w:rStyle w:val="spelle"/>
                <w:sz w:val="22"/>
                <w:szCs w:val="22"/>
              </w:rPr>
            </w:pPr>
            <w:r w:rsidRPr="00624BE5">
              <w:rPr>
                <w:rStyle w:val="spelle"/>
                <w:sz w:val="22"/>
                <w:szCs w:val="22"/>
              </w:rPr>
              <w:t xml:space="preserve">Sistēmas uzturēšanas </w:t>
            </w:r>
            <w:r w:rsidRPr="00624BE5">
              <w:rPr>
                <w:rStyle w:val="spelle"/>
                <w:sz w:val="22"/>
                <w:szCs w:val="22"/>
              </w:rPr>
              <w:lastRenderedPageBreak/>
              <w:t>izdevumi</w:t>
            </w:r>
          </w:p>
        </w:tc>
        <w:tc>
          <w:tcPr>
            <w:tcW w:w="3742" w:type="dxa"/>
          </w:tcPr>
          <w:p w:rsidR="004636E3" w:rsidRPr="00624BE5" w:rsidRDefault="0050666A" w:rsidP="00651065">
            <w:pPr>
              <w:ind w:firstLine="170"/>
              <w:jc w:val="both"/>
              <w:rPr>
                <w:rStyle w:val="spelle"/>
                <w:sz w:val="22"/>
                <w:szCs w:val="22"/>
              </w:rPr>
            </w:pPr>
            <w:r w:rsidRPr="0050666A">
              <w:rPr>
                <w:rStyle w:val="spelle"/>
                <w:sz w:val="22"/>
                <w:szCs w:val="22"/>
              </w:rPr>
              <w:lastRenderedPageBreak/>
              <w:t xml:space="preserve">VZD IS ir valsts informācijas sistēma. Saskaņā ar Valsts informācijas </w:t>
            </w:r>
            <w:r w:rsidRPr="0050666A">
              <w:rPr>
                <w:rStyle w:val="spelle"/>
                <w:sz w:val="22"/>
                <w:szCs w:val="22"/>
              </w:rPr>
              <w:lastRenderedPageBreak/>
              <w:t>sistēmu likuma 7.panta otro daļu, VIS tiek uzturētas gadskārtējā valsts budžeta līdzekļu ietvaros. Līdzekļus VZD ĢIS informācijas uzturēšanai VZD pieprasīs Likumā par budžetu un finanšu vadību noteiktajā kārtība.</w:t>
            </w:r>
          </w:p>
        </w:tc>
        <w:tc>
          <w:tcPr>
            <w:tcW w:w="3742" w:type="dxa"/>
          </w:tcPr>
          <w:p w:rsidR="004636E3" w:rsidRPr="00624BE5" w:rsidRDefault="0050666A" w:rsidP="00651065">
            <w:pPr>
              <w:jc w:val="both"/>
              <w:rPr>
                <w:rStyle w:val="spelle"/>
                <w:sz w:val="22"/>
                <w:szCs w:val="22"/>
              </w:rPr>
            </w:pPr>
            <w:r w:rsidRPr="0050666A">
              <w:rPr>
                <w:rStyle w:val="spelle"/>
                <w:sz w:val="22"/>
                <w:szCs w:val="22"/>
              </w:rPr>
              <w:lastRenderedPageBreak/>
              <w:t xml:space="preserve">2017.g. 718 980 </w:t>
            </w:r>
            <w:proofErr w:type="spellStart"/>
            <w:r w:rsidRPr="0050666A">
              <w:rPr>
                <w:rStyle w:val="spelle"/>
                <w:sz w:val="22"/>
                <w:szCs w:val="22"/>
              </w:rPr>
              <w:t>euro</w:t>
            </w:r>
            <w:proofErr w:type="spellEnd"/>
            <w:r w:rsidRPr="0050666A">
              <w:rPr>
                <w:rStyle w:val="spelle"/>
                <w:sz w:val="22"/>
                <w:szCs w:val="22"/>
              </w:rPr>
              <w:t xml:space="preserve">, 2018.g. 706 980 </w:t>
            </w:r>
            <w:proofErr w:type="spellStart"/>
            <w:r w:rsidRPr="0050666A">
              <w:rPr>
                <w:rStyle w:val="spelle"/>
                <w:sz w:val="22"/>
                <w:szCs w:val="22"/>
              </w:rPr>
              <w:t>euro</w:t>
            </w:r>
            <w:proofErr w:type="spellEnd"/>
            <w:r w:rsidRPr="0050666A">
              <w:rPr>
                <w:rStyle w:val="spelle"/>
                <w:sz w:val="22"/>
                <w:szCs w:val="22"/>
              </w:rPr>
              <w:t xml:space="preserve">, 2019.g. 718 980 </w:t>
            </w:r>
            <w:proofErr w:type="spellStart"/>
            <w:r w:rsidRPr="0050666A">
              <w:rPr>
                <w:rStyle w:val="spelle"/>
                <w:sz w:val="22"/>
                <w:szCs w:val="22"/>
              </w:rPr>
              <w:t>euro</w:t>
            </w:r>
            <w:proofErr w:type="spellEnd"/>
            <w:r w:rsidRPr="0050666A">
              <w:rPr>
                <w:rStyle w:val="spelle"/>
                <w:sz w:val="22"/>
                <w:szCs w:val="22"/>
              </w:rPr>
              <w:t xml:space="preserve">, turpmāk </w:t>
            </w:r>
            <w:r w:rsidRPr="0050666A">
              <w:rPr>
                <w:rStyle w:val="spelle"/>
                <w:sz w:val="22"/>
                <w:szCs w:val="22"/>
              </w:rPr>
              <w:lastRenderedPageBreak/>
              <w:t xml:space="preserve">gadā 718 980 </w:t>
            </w:r>
            <w:proofErr w:type="spellStart"/>
            <w:r w:rsidRPr="0050666A">
              <w:rPr>
                <w:rStyle w:val="spelle"/>
                <w:sz w:val="22"/>
                <w:szCs w:val="22"/>
              </w:rPr>
              <w:t>euro</w:t>
            </w:r>
            <w:proofErr w:type="spellEnd"/>
            <w:r w:rsidRPr="0050666A">
              <w:rPr>
                <w:rStyle w:val="spelle"/>
                <w:sz w:val="22"/>
                <w:szCs w:val="22"/>
              </w:rPr>
              <w:t>.</w:t>
            </w:r>
          </w:p>
        </w:tc>
      </w:tr>
    </w:tbl>
    <w:p w:rsidR="004636E3" w:rsidRDefault="004636E3" w:rsidP="001B6572">
      <w:pPr>
        <w:jc w:val="both"/>
      </w:pPr>
    </w:p>
    <w:p w:rsidR="007629D5" w:rsidRPr="00274708" w:rsidRDefault="007629D5" w:rsidP="001B6572">
      <w:pPr>
        <w:jc w:val="both"/>
        <w:rPr>
          <w:b/>
        </w:rPr>
      </w:pPr>
      <w:r w:rsidRPr="00274708">
        <w:rPr>
          <w:b/>
        </w:rPr>
        <w:t>6.3 Valsts valodas centrs</w:t>
      </w:r>
    </w:p>
    <w:p w:rsidR="007629D5" w:rsidRDefault="007629D5" w:rsidP="001B6572">
      <w:pPr>
        <w:jc w:val="both"/>
      </w:pPr>
      <w:r w:rsidRPr="007629D5">
        <w:t xml:space="preserve">SDL </w:t>
      </w:r>
      <w:proofErr w:type="spellStart"/>
      <w:r w:rsidRPr="007629D5">
        <w:t>Trados</w:t>
      </w:r>
      <w:proofErr w:type="spellEnd"/>
      <w:r w:rsidRPr="007629D5">
        <w:t xml:space="preserve"> Studio 2014 Professional</w:t>
      </w:r>
    </w:p>
    <w:p w:rsidR="007629D5" w:rsidRDefault="007629D5" w:rsidP="001B6572">
      <w:pPr>
        <w:jc w:val="both"/>
      </w:pPr>
    </w:p>
    <w:tbl>
      <w:tblPr>
        <w:tblStyle w:val="TableGrid"/>
        <w:tblW w:w="0" w:type="auto"/>
        <w:tblInd w:w="113" w:type="dxa"/>
        <w:tblLayout w:type="fixed"/>
        <w:tblLook w:val="04A0"/>
      </w:tblPr>
      <w:tblGrid>
        <w:gridCol w:w="1588"/>
        <w:gridCol w:w="3742"/>
        <w:gridCol w:w="3742"/>
      </w:tblGrid>
      <w:tr w:rsidR="007629D5" w:rsidRPr="00624BE5" w:rsidTr="00651065">
        <w:trPr>
          <w:tblHeader/>
        </w:trPr>
        <w:tc>
          <w:tcPr>
            <w:tcW w:w="1588" w:type="dxa"/>
          </w:tcPr>
          <w:p w:rsidR="007629D5" w:rsidRPr="00624BE5" w:rsidRDefault="007629D5" w:rsidP="00651065">
            <w:pPr>
              <w:keepNext/>
              <w:jc w:val="center"/>
              <w:rPr>
                <w:rStyle w:val="spelle"/>
                <w:b/>
                <w:sz w:val="22"/>
                <w:szCs w:val="22"/>
              </w:rPr>
            </w:pPr>
            <w:r w:rsidRPr="00624BE5">
              <w:rPr>
                <w:rStyle w:val="spelle"/>
                <w:b/>
                <w:sz w:val="22"/>
                <w:szCs w:val="22"/>
              </w:rPr>
              <w:t>Novērtējuma pozīcijas</w:t>
            </w:r>
          </w:p>
        </w:tc>
        <w:tc>
          <w:tcPr>
            <w:tcW w:w="3742" w:type="dxa"/>
          </w:tcPr>
          <w:p w:rsidR="007629D5" w:rsidRPr="00624BE5" w:rsidRDefault="007629D5" w:rsidP="00651065">
            <w:pPr>
              <w:keepNext/>
              <w:jc w:val="center"/>
              <w:rPr>
                <w:rStyle w:val="spelle"/>
                <w:b/>
                <w:sz w:val="22"/>
                <w:szCs w:val="22"/>
              </w:rPr>
            </w:pPr>
            <w:r>
              <w:rPr>
                <w:rStyle w:val="spelle"/>
                <w:b/>
                <w:sz w:val="22"/>
                <w:szCs w:val="22"/>
              </w:rPr>
              <w:t xml:space="preserve">Sistēmas </w:t>
            </w:r>
            <w:r w:rsidRPr="00624BE5">
              <w:rPr>
                <w:rStyle w:val="spelle"/>
                <w:b/>
                <w:sz w:val="22"/>
                <w:szCs w:val="22"/>
              </w:rPr>
              <w:t>projekta iesniegumā sniegtais novērtējums</w:t>
            </w:r>
          </w:p>
        </w:tc>
        <w:tc>
          <w:tcPr>
            <w:tcW w:w="3742" w:type="dxa"/>
          </w:tcPr>
          <w:p w:rsidR="007629D5" w:rsidRPr="00624BE5" w:rsidRDefault="007629D5" w:rsidP="00651065">
            <w:pPr>
              <w:keepNext/>
              <w:jc w:val="center"/>
              <w:rPr>
                <w:rStyle w:val="spelle"/>
                <w:b/>
                <w:sz w:val="22"/>
                <w:szCs w:val="22"/>
              </w:rPr>
            </w:pPr>
            <w:r w:rsidRPr="00624BE5">
              <w:rPr>
                <w:rStyle w:val="spelle"/>
                <w:b/>
                <w:sz w:val="22"/>
                <w:szCs w:val="22"/>
              </w:rPr>
              <w:t xml:space="preserve">Novērtējums saistībā ar </w:t>
            </w:r>
            <w:r>
              <w:rPr>
                <w:rStyle w:val="spelle"/>
                <w:b/>
                <w:sz w:val="22"/>
                <w:szCs w:val="22"/>
              </w:rPr>
              <w:t>finansējuma pieprasījumu sistēmas uzturēšanai</w:t>
            </w:r>
          </w:p>
        </w:tc>
      </w:tr>
      <w:tr w:rsidR="007629D5" w:rsidRPr="00624BE5" w:rsidTr="00651065">
        <w:tc>
          <w:tcPr>
            <w:tcW w:w="1588" w:type="dxa"/>
          </w:tcPr>
          <w:p w:rsidR="007629D5" w:rsidRPr="00624BE5" w:rsidRDefault="007629D5" w:rsidP="00651065">
            <w:pPr>
              <w:rPr>
                <w:rStyle w:val="spelle"/>
                <w:sz w:val="22"/>
                <w:szCs w:val="22"/>
              </w:rPr>
            </w:pPr>
            <w:r w:rsidRPr="00624BE5">
              <w:rPr>
                <w:rStyle w:val="spelle"/>
                <w:sz w:val="22"/>
                <w:szCs w:val="22"/>
              </w:rPr>
              <w:t>Ieguvumi valsts pārvaldei un sabiedrībai</w:t>
            </w:r>
          </w:p>
          <w:p w:rsidR="007629D5" w:rsidRPr="00624BE5" w:rsidRDefault="007629D5" w:rsidP="00651065">
            <w:pPr>
              <w:rPr>
                <w:rStyle w:val="spelle"/>
                <w:sz w:val="22"/>
                <w:szCs w:val="22"/>
              </w:rPr>
            </w:pPr>
            <w:r w:rsidRPr="00624BE5">
              <w:rPr>
                <w:rStyle w:val="spelle"/>
                <w:sz w:val="22"/>
                <w:szCs w:val="22"/>
              </w:rPr>
              <w:t>(vispārīgs raksturojums)</w:t>
            </w:r>
          </w:p>
        </w:tc>
        <w:tc>
          <w:tcPr>
            <w:tcW w:w="3742" w:type="dxa"/>
          </w:tcPr>
          <w:p w:rsidR="007629D5" w:rsidRPr="00624BE5" w:rsidRDefault="00B74D0E" w:rsidP="00651065">
            <w:pPr>
              <w:ind w:firstLine="170"/>
              <w:jc w:val="both"/>
              <w:rPr>
                <w:rStyle w:val="spelle"/>
                <w:sz w:val="22"/>
                <w:szCs w:val="22"/>
              </w:rPr>
            </w:pPr>
            <w:r>
              <w:rPr>
                <w:rStyle w:val="spelle"/>
                <w:sz w:val="22"/>
                <w:szCs w:val="22"/>
              </w:rPr>
              <w:t xml:space="preserve">Nodrošināt </w:t>
            </w:r>
            <w:r w:rsidRPr="00B74D0E">
              <w:rPr>
                <w:rStyle w:val="spelle"/>
                <w:sz w:val="22"/>
                <w:szCs w:val="22"/>
              </w:rPr>
              <w:t>kvalitātes uzla</w:t>
            </w:r>
            <w:r>
              <w:rPr>
                <w:rStyle w:val="spelle"/>
                <w:sz w:val="22"/>
                <w:szCs w:val="22"/>
              </w:rPr>
              <w:t>bošanu</w:t>
            </w:r>
            <w:r w:rsidRPr="00B74D0E">
              <w:rPr>
                <w:rStyle w:val="spelle"/>
                <w:sz w:val="22"/>
                <w:szCs w:val="22"/>
              </w:rPr>
              <w:t xml:space="preserve"> rakstiskās un mutiskās tulkošanas pakalpojumiem, kurus sniedz tiesa, lai nodrošinātu procesuālās un aizsardzības tiesības kriminālprocesā</w:t>
            </w:r>
            <w:r>
              <w:rPr>
                <w:rStyle w:val="spelle"/>
                <w:sz w:val="22"/>
                <w:szCs w:val="22"/>
              </w:rPr>
              <w:t>.</w:t>
            </w:r>
          </w:p>
        </w:tc>
        <w:tc>
          <w:tcPr>
            <w:tcW w:w="3742" w:type="dxa"/>
          </w:tcPr>
          <w:p w:rsidR="007629D5" w:rsidRPr="00624BE5" w:rsidRDefault="00B74D0E" w:rsidP="00651065">
            <w:pPr>
              <w:ind w:firstLine="170"/>
              <w:jc w:val="both"/>
              <w:rPr>
                <w:rStyle w:val="spelle"/>
                <w:sz w:val="22"/>
                <w:szCs w:val="22"/>
              </w:rPr>
            </w:pPr>
            <w:r w:rsidRPr="00B74D0E">
              <w:rPr>
                <w:rStyle w:val="spelle"/>
                <w:sz w:val="22"/>
                <w:szCs w:val="22"/>
              </w:rPr>
              <w:t>No</w:t>
            </w:r>
            <w:r>
              <w:rPr>
                <w:rStyle w:val="spelle"/>
                <w:sz w:val="22"/>
                <w:szCs w:val="22"/>
              </w:rPr>
              <w:t>drošināta tulkotāju efektivitā</w:t>
            </w:r>
            <w:r w:rsidRPr="00B74D0E">
              <w:rPr>
                <w:rStyle w:val="spelle"/>
                <w:sz w:val="22"/>
                <w:szCs w:val="22"/>
              </w:rPr>
              <w:t>tes palielināšana. Tiek samazināts apjoms, kas jātulko tulkotājam, samazinās tulkojuma veikšanas laiks, paaugstinās tulkojuma kvalitāte, tulkojumos ievērota augstāka konsekvence, samazināts kļūdu skaits iztulkotajā materiālā.</w:t>
            </w:r>
          </w:p>
        </w:tc>
      </w:tr>
      <w:tr w:rsidR="007629D5" w:rsidRPr="00624BE5" w:rsidTr="00651065">
        <w:tc>
          <w:tcPr>
            <w:tcW w:w="1588" w:type="dxa"/>
          </w:tcPr>
          <w:p w:rsidR="007629D5" w:rsidRPr="00624BE5" w:rsidRDefault="007629D5" w:rsidP="00651065">
            <w:pPr>
              <w:rPr>
                <w:rStyle w:val="spelle"/>
                <w:sz w:val="22"/>
                <w:szCs w:val="22"/>
              </w:rPr>
            </w:pPr>
            <w:r w:rsidRPr="00624BE5">
              <w:rPr>
                <w:rStyle w:val="spelle"/>
                <w:sz w:val="22"/>
                <w:szCs w:val="22"/>
              </w:rPr>
              <w:t>Ieguvumi valsts pārvaldei (administratīvo izmaksu samazinājums)</w:t>
            </w:r>
          </w:p>
        </w:tc>
        <w:tc>
          <w:tcPr>
            <w:tcW w:w="3742" w:type="dxa"/>
          </w:tcPr>
          <w:p w:rsidR="007629D5" w:rsidRPr="00624BE5" w:rsidRDefault="00B74D0E" w:rsidP="00651065">
            <w:pPr>
              <w:jc w:val="both"/>
              <w:rPr>
                <w:rStyle w:val="spelle"/>
                <w:sz w:val="22"/>
                <w:szCs w:val="22"/>
              </w:rPr>
            </w:pPr>
            <w:r w:rsidRPr="00B74D0E">
              <w:rPr>
                <w:rStyle w:val="spelle"/>
                <w:sz w:val="22"/>
                <w:szCs w:val="22"/>
              </w:rPr>
              <w:t>Eiropas Komisijas Tiesību ģenerāldirektorāta īpašā programmas „Krimināltiesības” projekta ietvarā informācija netika sniegta.</w:t>
            </w:r>
          </w:p>
        </w:tc>
        <w:tc>
          <w:tcPr>
            <w:tcW w:w="3742" w:type="dxa"/>
          </w:tcPr>
          <w:p w:rsidR="007629D5" w:rsidRPr="00624BE5" w:rsidRDefault="00B74D0E" w:rsidP="00651065">
            <w:pPr>
              <w:jc w:val="both"/>
              <w:rPr>
                <w:rStyle w:val="spelle"/>
                <w:sz w:val="22"/>
                <w:szCs w:val="22"/>
              </w:rPr>
            </w:pPr>
            <w:r w:rsidRPr="00B74D0E">
              <w:rPr>
                <w:rStyle w:val="spelle"/>
                <w:sz w:val="22"/>
                <w:szCs w:val="22"/>
              </w:rPr>
              <w:t>2017.g. 12</w:t>
            </w:r>
            <w:r w:rsidR="00556D23">
              <w:rPr>
                <w:rStyle w:val="spelle"/>
                <w:sz w:val="22"/>
                <w:szCs w:val="22"/>
              </w:rPr>
              <w:t> </w:t>
            </w:r>
            <w:r w:rsidRPr="00B74D0E">
              <w:rPr>
                <w:rStyle w:val="spelle"/>
                <w:sz w:val="22"/>
                <w:szCs w:val="22"/>
              </w:rPr>
              <w:t>542</w:t>
            </w:r>
            <w:r w:rsidR="00556D23">
              <w:rPr>
                <w:rStyle w:val="spelle"/>
                <w:sz w:val="22"/>
                <w:szCs w:val="22"/>
              </w:rPr>
              <w:t xml:space="preserve"> </w:t>
            </w:r>
            <w:proofErr w:type="spellStart"/>
            <w:r w:rsidRPr="00B74D0E">
              <w:rPr>
                <w:rStyle w:val="spelle"/>
                <w:sz w:val="22"/>
                <w:szCs w:val="22"/>
              </w:rPr>
              <w:t>euro</w:t>
            </w:r>
            <w:proofErr w:type="spellEnd"/>
            <w:r w:rsidRPr="00B74D0E">
              <w:rPr>
                <w:rStyle w:val="spelle"/>
                <w:sz w:val="22"/>
                <w:szCs w:val="22"/>
              </w:rPr>
              <w:t xml:space="preserve">, 2018.g. 12 542 </w:t>
            </w:r>
            <w:proofErr w:type="spellStart"/>
            <w:r w:rsidRPr="00B74D0E">
              <w:rPr>
                <w:rStyle w:val="spelle"/>
                <w:sz w:val="22"/>
                <w:szCs w:val="22"/>
              </w:rPr>
              <w:t>euro</w:t>
            </w:r>
            <w:proofErr w:type="spellEnd"/>
            <w:r w:rsidRPr="00B74D0E">
              <w:rPr>
                <w:rStyle w:val="spelle"/>
                <w:sz w:val="22"/>
                <w:szCs w:val="22"/>
              </w:rPr>
              <w:t>, 2019.g. 12</w:t>
            </w:r>
            <w:r>
              <w:rPr>
                <w:rStyle w:val="spelle"/>
                <w:sz w:val="22"/>
                <w:szCs w:val="22"/>
              </w:rPr>
              <w:t xml:space="preserve"> 542 </w:t>
            </w:r>
            <w:proofErr w:type="spellStart"/>
            <w:r>
              <w:rPr>
                <w:rStyle w:val="spelle"/>
                <w:sz w:val="22"/>
                <w:szCs w:val="22"/>
              </w:rPr>
              <w:t>euro</w:t>
            </w:r>
            <w:proofErr w:type="spellEnd"/>
            <w:r>
              <w:rPr>
                <w:rStyle w:val="spelle"/>
                <w:sz w:val="22"/>
                <w:szCs w:val="22"/>
              </w:rPr>
              <w:t xml:space="preserve">, turpmāk gadā 12 542 </w:t>
            </w:r>
            <w:proofErr w:type="spellStart"/>
            <w:r w:rsidRPr="00B74D0E">
              <w:rPr>
                <w:rStyle w:val="spelle"/>
                <w:sz w:val="22"/>
                <w:szCs w:val="22"/>
              </w:rPr>
              <w:t>euro</w:t>
            </w:r>
            <w:proofErr w:type="spellEnd"/>
            <w:r w:rsidRPr="00B74D0E">
              <w:rPr>
                <w:rStyle w:val="spelle"/>
                <w:sz w:val="22"/>
                <w:szCs w:val="22"/>
              </w:rPr>
              <w:t>.</w:t>
            </w:r>
          </w:p>
        </w:tc>
      </w:tr>
      <w:tr w:rsidR="007629D5" w:rsidRPr="00624BE5" w:rsidTr="00651065">
        <w:tc>
          <w:tcPr>
            <w:tcW w:w="1588" w:type="dxa"/>
          </w:tcPr>
          <w:p w:rsidR="007629D5" w:rsidRPr="00624BE5" w:rsidRDefault="007629D5" w:rsidP="00651065">
            <w:pPr>
              <w:rPr>
                <w:rStyle w:val="spelle"/>
                <w:sz w:val="22"/>
                <w:szCs w:val="22"/>
              </w:rPr>
            </w:pPr>
            <w:r w:rsidRPr="00624BE5">
              <w:rPr>
                <w:rStyle w:val="spelle"/>
                <w:sz w:val="22"/>
                <w:szCs w:val="22"/>
              </w:rPr>
              <w:t>Ieguvumi sabiedrībai (naudas izteiksmē)</w:t>
            </w:r>
          </w:p>
        </w:tc>
        <w:tc>
          <w:tcPr>
            <w:tcW w:w="3742" w:type="dxa"/>
          </w:tcPr>
          <w:p w:rsidR="007629D5" w:rsidRPr="00624BE5" w:rsidRDefault="00B74D0E" w:rsidP="00651065">
            <w:pPr>
              <w:jc w:val="both"/>
              <w:rPr>
                <w:rStyle w:val="spelle"/>
                <w:sz w:val="22"/>
                <w:szCs w:val="22"/>
              </w:rPr>
            </w:pPr>
            <w:r w:rsidRPr="00B74D0E">
              <w:rPr>
                <w:rStyle w:val="spelle"/>
                <w:sz w:val="22"/>
                <w:szCs w:val="22"/>
              </w:rPr>
              <w:t>Eiropas Komisijas Tiesību ģenerāldirektorāta īpašā programmas „Krimināltiesības” projekta ietvarā informācija netika sniegta.</w:t>
            </w:r>
          </w:p>
        </w:tc>
        <w:tc>
          <w:tcPr>
            <w:tcW w:w="3742" w:type="dxa"/>
          </w:tcPr>
          <w:p w:rsidR="007629D5" w:rsidRPr="00624BE5" w:rsidRDefault="00B74D0E" w:rsidP="00651065">
            <w:pPr>
              <w:jc w:val="both"/>
              <w:rPr>
                <w:rStyle w:val="spelle"/>
                <w:sz w:val="22"/>
                <w:szCs w:val="22"/>
              </w:rPr>
            </w:pPr>
            <w:r w:rsidRPr="00B74D0E">
              <w:rPr>
                <w:rStyle w:val="spelle"/>
                <w:sz w:val="22"/>
                <w:szCs w:val="22"/>
              </w:rPr>
              <w:t>Precīzs ieguvums naudas izteiksmē netika identificēts.</w:t>
            </w:r>
          </w:p>
        </w:tc>
      </w:tr>
      <w:tr w:rsidR="007629D5" w:rsidRPr="00624BE5" w:rsidTr="00651065">
        <w:tc>
          <w:tcPr>
            <w:tcW w:w="1588" w:type="dxa"/>
          </w:tcPr>
          <w:p w:rsidR="007629D5" w:rsidRPr="00624BE5" w:rsidRDefault="007629D5" w:rsidP="00651065">
            <w:pPr>
              <w:rPr>
                <w:rStyle w:val="spelle"/>
                <w:sz w:val="22"/>
                <w:szCs w:val="22"/>
              </w:rPr>
            </w:pPr>
            <w:r w:rsidRPr="00624BE5">
              <w:rPr>
                <w:rStyle w:val="spelle"/>
                <w:sz w:val="22"/>
                <w:szCs w:val="22"/>
              </w:rPr>
              <w:t>Sistēmas uzturēšanas izdevumi</w:t>
            </w:r>
          </w:p>
        </w:tc>
        <w:tc>
          <w:tcPr>
            <w:tcW w:w="3742" w:type="dxa"/>
          </w:tcPr>
          <w:p w:rsidR="007629D5" w:rsidRPr="00624BE5" w:rsidRDefault="00B74D0E" w:rsidP="00651065">
            <w:pPr>
              <w:ind w:firstLine="170"/>
              <w:jc w:val="both"/>
              <w:rPr>
                <w:rStyle w:val="spelle"/>
                <w:sz w:val="22"/>
                <w:szCs w:val="22"/>
              </w:rPr>
            </w:pPr>
            <w:r w:rsidRPr="00B74D0E">
              <w:rPr>
                <w:rStyle w:val="spelle"/>
                <w:sz w:val="22"/>
                <w:szCs w:val="22"/>
              </w:rPr>
              <w:t>Eiropas Komisijas Tiesību ģenerāldirektorāta īpašā programmas „Krimināltiesības” projekta ietvarā informācija netika sniegta.</w:t>
            </w:r>
          </w:p>
        </w:tc>
        <w:tc>
          <w:tcPr>
            <w:tcW w:w="3742" w:type="dxa"/>
          </w:tcPr>
          <w:p w:rsidR="007629D5" w:rsidRPr="00624BE5" w:rsidRDefault="00B74D0E" w:rsidP="00651065">
            <w:pPr>
              <w:jc w:val="both"/>
              <w:rPr>
                <w:rStyle w:val="spelle"/>
                <w:sz w:val="22"/>
                <w:szCs w:val="22"/>
              </w:rPr>
            </w:pPr>
            <w:r w:rsidRPr="00B74D0E">
              <w:rPr>
                <w:rStyle w:val="spelle"/>
                <w:sz w:val="22"/>
                <w:szCs w:val="22"/>
              </w:rPr>
              <w:t xml:space="preserve">2017.g. 0 </w:t>
            </w:r>
            <w:proofErr w:type="spellStart"/>
            <w:r w:rsidRPr="00B74D0E">
              <w:rPr>
                <w:rStyle w:val="spelle"/>
                <w:sz w:val="22"/>
                <w:szCs w:val="22"/>
              </w:rPr>
              <w:t>euro</w:t>
            </w:r>
            <w:proofErr w:type="spellEnd"/>
            <w:r w:rsidRPr="00B74D0E">
              <w:rPr>
                <w:rStyle w:val="spelle"/>
                <w:sz w:val="22"/>
                <w:szCs w:val="22"/>
              </w:rPr>
              <w:t xml:space="preserve">, 2018.g. 0 </w:t>
            </w:r>
            <w:proofErr w:type="spellStart"/>
            <w:r w:rsidRPr="00B74D0E">
              <w:rPr>
                <w:rStyle w:val="spelle"/>
                <w:sz w:val="22"/>
                <w:szCs w:val="22"/>
              </w:rPr>
              <w:t>euro</w:t>
            </w:r>
            <w:proofErr w:type="spellEnd"/>
            <w:r w:rsidRPr="00B74D0E">
              <w:rPr>
                <w:rStyle w:val="spelle"/>
                <w:sz w:val="22"/>
                <w:szCs w:val="22"/>
              </w:rPr>
              <w:t xml:space="preserve">, 2019.g. 17 614 </w:t>
            </w:r>
            <w:proofErr w:type="spellStart"/>
            <w:r w:rsidRPr="00B74D0E">
              <w:rPr>
                <w:rStyle w:val="spelle"/>
                <w:sz w:val="22"/>
                <w:szCs w:val="22"/>
              </w:rPr>
              <w:t>euro</w:t>
            </w:r>
            <w:proofErr w:type="spellEnd"/>
            <w:r w:rsidRPr="00B74D0E">
              <w:rPr>
                <w:rStyle w:val="spelle"/>
                <w:sz w:val="22"/>
                <w:szCs w:val="22"/>
              </w:rPr>
              <w:t xml:space="preserve">, turpmāk gadā 0 </w:t>
            </w:r>
            <w:proofErr w:type="spellStart"/>
            <w:r w:rsidRPr="00B74D0E">
              <w:rPr>
                <w:rStyle w:val="spelle"/>
                <w:sz w:val="22"/>
                <w:szCs w:val="22"/>
              </w:rPr>
              <w:t>euro</w:t>
            </w:r>
            <w:proofErr w:type="spellEnd"/>
            <w:r w:rsidRPr="00B74D0E">
              <w:rPr>
                <w:rStyle w:val="spelle"/>
                <w:sz w:val="22"/>
                <w:szCs w:val="22"/>
              </w:rPr>
              <w:t>.</w:t>
            </w:r>
          </w:p>
        </w:tc>
      </w:tr>
    </w:tbl>
    <w:p w:rsidR="007629D5" w:rsidRDefault="007629D5" w:rsidP="001B6572">
      <w:pPr>
        <w:jc w:val="both"/>
      </w:pPr>
    </w:p>
    <w:p w:rsidR="00882C5C" w:rsidRPr="00274708" w:rsidRDefault="000E134C" w:rsidP="001B6572">
      <w:pPr>
        <w:jc w:val="both"/>
        <w:rPr>
          <w:b/>
        </w:rPr>
      </w:pPr>
      <w:r w:rsidRPr="00274708">
        <w:rPr>
          <w:b/>
        </w:rPr>
        <w:t>7. Vides aizsardzības un reģionālās attīstības ministrija</w:t>
      </w:r>
    </w:p>
    <w:p w:rsidR="00CB391D" w:rsidRDefault="00840EE6" w:rsidP="001B6572">
      <w:pPr>
        <w:jc w:val="both"/>
      </w:pPr>
      <w:r w:rsidRPr="00840EE6">
        <w:t xml:space="preserve">Teritorijas attīstības plānošanas informācijas sistēma </w:t>
      </w:r>
      <w:r w:rsidR="000025B5">
        <w:t>–</w:t>
      </w:r>
      <w:r w:rsidRPr="00840EE6">
        <w:t xml:space="preserve"> TAPIS</w:t>
      </w:r>
    </w:p>
    <w:p w:rsidR="000025B5" w:rsidRDefault="000025B5" w:rsidP="001B6572">
      <w:pPr>
        <w:jc w:val="both"/>
      </w:pPr>
    </w:p>
    <w:tbl>
      <w:tblPr>
        <w:tblStyle w:val="TableGrid"/>
        <w:tblW w:w="0" w:type="auto"/>
        <w:tblInd w:w="113" w:type="dxa"/>
        <w:tblLayout w:type="fixed"/>
        <w:tblLook w:val="04A0"/>
      </w:tblPr>
      <w:tblGrid>
        <w:gridCol w:w="1588"/>
        <w:gridCol w:w="3742"/>
        <w:gridCol w:w="3742"/>
      </w:tblGrid>
      <w:tr w:rsidR="000025B5" w:rsidRPr="00624BE5" w:rsidTr="00651065">
        <w:trPr>
          <w:tblHeader/>
        </w:trPr>
        <w:tc>
          <w:tcPr>
            <w:tcW w:w="1588" w:type="dxa"/>
          </w:tcPr>
          <w:p w:rsidR="000025B5" w:rsidRPr="00624BE5" w:rsidRDefault="000025B5" w:rsidP="00651065">
            <w:pPr>
              <w:keepNext/>
              <w:jc w:val="center"/>
              <w:rPr>
                <w:rStyle w:val="spelle"/>
                <w:b/>
                <w:sz w:val="22"/>
                <w:szCs w:val="22"/>
              </w:rPr>
            </w:pPr>
            <w:r w:rsidRPr="00624BE5">
              <w:rPr>
                <w:rStyle w:val="spelle"/>
                <w:b/>
                <w:sz w:val="22"/>
                <w:szCs w:val="22"/>
              </w:rPr>
              <w:t>Novērtējuma pozīcijas</w:t>
            </w:r>
          </w:p>
        </w:tc>
        <w:tc>
          <w:tcPr>
            <w:tcW w:w="3742" w:type="dxa"/>
          </w:tcPr>
          <w:p w:rsidR="000025B5" w:rsidRPr="00624BE5" w:rsidRDefault="000025B5" w:rsidP="00651065">
            <w:pPr>
              <w:keepNext/>
              <w:jc w:val="center"/>
              <w:rPr>
                <w:rStyle w:val="spelle"/>
                <w:b/>
                <w:sz w:val="22"/>
                <w:szCs w:val="22"/>
              </w:rPr>
            </w:pPr>
            <w:r>
              <w:rPr>
                <w:rStyle w:val="spelle"/>
                <w:b/>
                <w:sz w:val="22"/>
                <w:szCs w:val="22"/>
              </w:rPr>
              <w:t xml:space="preserve">Sistēmas </w:t>
            </w:r>
            <w:r w:rsidRPr="00624BE5">
              <w:rPr>
                <w:rStyle w:val="spelle"/>
                <w:b/>
                <w:sz w:val="22"/>
                <w:szCs w:val="22"/>
              </w:rPr>
              <w:t>projekta iesniegumā sniegtais novērtējums</w:t>
            </w:r>
          </w:p>
        </w:tc>
        <w:tc>
          <w:tcPr>
            <w:tcW w:w="3742" w:type="dxa"/>
          </w:tcPr>
          <w:p w:rsidR="000025B5" w:rsidRPr="00624BE5" w:rsidRDefault="000025B5" w:rsidP="00651065">
            <w:pPr>
              <w:keepNext/>
              <w:jc w:val="center"/>
              <w:rPr>
                <w:rStyle w:val="spelle"/>
                <w:b/>
                <w:sz w:val="22"/>
                <w:szCs w:val="22"/>
              </w:rPr>
            </w:pPr>
            <w:r w:rsidRPr="00624BE5">
              <w:rPr>
                <w:rStyle w:val="spelle"/>
                <w:b/>
                <w:sz w:val="22"/>
                <w:szCs w:val="22"/>
              </w:rPr>
              <w:t xml:space="preserve">Novērtējums saistībā ar </w:t>
            </w:r>
            <w:r>
              <w:rPr>
                <w:rStyle w:val="spelle"/>
                <w:b/>
                <w:sz w:val="22"/>
                <w:szCs w:val="22"/>
              </w:rPr>
              <w:t>finansējuma pieprasījumu sistēmas uzturēšanai</w:t>
            </w:r>
          </w:p>
        </w:tc>
      </w:tr>
      <w:tr w:rsidR="000025B5" w:rsidRPr="00624BE5" w:rsidTr="00651065">
        <w:tc>
          <w:tcPr>
            <w:tcW w:w="1588" w:type="dxa"/>
          </w:tcPr>
          <w:p w:rsidR="000025B5" w:rsidRPr="00624BE5" w:rsidRDefault="000025B5" w:rsidP="00651065">
            <w:pPr>
              <w:rPr>
                <w:rStyle w:val="spelle"/>
                <w:sz w:val="22"/>
                <w:szCs w:val="22"/>
              </w:rPr>
            </w:pPr>
            <w:r w:rsidRPr="00624BE5">
              <w:rPr>
                <w:rStyle w:val="spelle"/>
                <w:sz w:val="22"/>
                <w:szCs w:val="22"/>
              </w:rPr>
              <w:t>Ieguvumi valsts pārvaldei un sabiedrībai</w:t>
            </w:r>
          </w:p>
          <w:p w:rsidR="000025B5" w:rsidRPr="00624BE5" w:rsidRDefault="000025B5" w:rsidP="00651065">
            <w:pPr>
              <w:rPr>
                <w:rStyle w:val="spelle"/>
                <w:sz w:val="22"/>
                <w:szCs w:val="22"/>
              </w:rPr>
            </w:pPr>
            <w:r w:rsidRPr="00624BE5">
              <w:rPr>
                <w:rStyle w:val="spelle"/>
                <w:sz w:val="22"/>
                <w:szCs w:val="22"/>
              </w:rPr>
              <w:t>(vispārīgs raksturojums)</w:t>
            </w:r>
          </w:p>
        </w:tc>
        <w:tc>
          <w:tcPr>
            <w:tcW w:w="3742" w:type="dxa"/>
          </w:tcPr>
          <w:p w:rsidR="000025B5" w:rsidRPr="00624BE5" w:rsidRDefault="000025B5" w:rsidP="00651065">
            <w:pPr>
              <w:ind w:firstLine="170"/>
              <w:jc w:val="both"/>
              <w:rPr>
                <w:rStyle w:val="spelle"/>
                <w:sz w:val="22"/>
                <w:szCs w:val="22"/>
              </w:rPr>
            </w:pPr>
            <w:r w:rsidRPr="000025B5">
              <w:rPr>
                <w:rStyle w:val="spelle"/>
                <w:sz w:val="22"/>
                <w:szCs w:val="22"/>
              </w:rPr>
              <w:t>ERAF projekta iesniegumā informācija netika sniegta.</w:t>
            </w:r>
          </w:p>
        </w:tc>
        <w:tc>
          <w:tcPr>
            <w:tcW w:w="3742" w:type="dxa"/>
          </w:tcPr>
          <w:p w:rsidR="000025B5" w:rsidRPr="00624BE5" w:rsidRDefault="00F3564C" w:rsidP="00F3564C">
            <w:pPr>
              <w:jc w:val="both"/>
              <w:rPr>
                <w:rStyle w:val="spelle"/>
                <w:sz w:val="22"/>
                <w:szCs w:val="22"/>
              </w:rPr>
            </w:pPr>
            <w:r>
              <w:rPr>
                <w:rStyle w:val="spelle"/>
                <w:sz w:val="22"/>
                <w:szCs w:val="22"/>
              </w:rPr>
              <w:t xml:space="preserve">Nodrošināta </w:t>
            </w:r>
            <w:r w:rsidRPr="00F3564C">
              <w:rPr>
                <w:rStyle w:val="spelle"/>
                <w:sz w:val="22"/>
                <w:szCs w:val="22"/>
              </w:rPr>
              <w:t>pakāpeniska, ar teritorijas plānošanu saistīto, ģeotelpisko datu kvalitātes uzlabošanās, kā arī teritorijas plānošanas procesa caurspīdīgums un izsekojamība</w:t>
            </w:r>
            <w:r>
              <w:rPr>
                <w:rStyle w:val="spelle"/>
                <w:sz w:val="22"/>
                <w:szCs w:val="22"/>
              </w:rPr>
              <w:t>.</w:t>
            </w:r>
            <w:r w:rsidRPr="00F3564C">
              <w:rPr>
                <w:rStyle w:val="spelle"/>
                <w:sz w:val="22"/>
                <w:szCs w:val="22"/>
              </w:rPr>
              <w:t xml:space="preserve"> </w:t>
            </w:r>
            <w:r>
              <w:rPr>
                <w:rStyle w:val="spelle"/>
                <w:sz w:val="22"/>
                <w:szCs w:val="22"/>
              </w:rPr>
              <w:t>Nodrošināts laika un</w:t>
            </w:r>
            <w:r w:rsidRPr="00F3564C">
              <w:rPr>
                <w:rStyle w:val="spelle"/>
                <w:sz w:val="22"/>
                <w:szCs w:val="22"/>
              </w:rPr>
              <w:t xml:space="preserve"> izmaksu ietaupījumi, kas rodas valsts pārvaldei vai sabiedrībai. Piemēram, sistēmas lietošana ļauj iestādēm samazināt laika patēriņu vai izmaksas pārvaldes procesā paredzēto darbību </w:t>
            </w:r>
            <w:r w:rsidRPr="00F3564C">
              <w:rPr>
                <w:rStyle w:val="spelle"/>
                <w:sz w:val="22"/>
                <w:szCs w:val="22"/>
              </w:rPr>
              <w:lastRenderedPageBreak/>
              <w:t>veikšanai, lēmumu pieņemšanai vai pakalpojumu sniegšanai, savukārt iedzīvotājiem vai komersantiem – laika patēriņu vai izmaksas saistībā ar pārvaldes procesā noteikto pienākumu izpildi vai tiesību izmantošanu vai pakalpojumu saņemšanu, turklāt sistēmas lietošana ļauj uzlabot pārvaldes procesa kvalitāti vai efektivitāti, kas pozitīvi ietekmē sociālekonomisko attīstību nozarē, kurā notiek attiecīgais pārvaldes process.</w:t>
            </w:r>
          </w:p>
        </w:tc>
      </w:tr>
      <w:tr w:rsidR="000025B5" w:rsidRPr="00624BE5" w:rsidTr="00651065">
        <w:tc>
          <w:tcPr>
            <w:tcW w:w="1588" w:type="dxa"/>
          </w:tcPr>
          <w:p w:rsidR="000025B5" w:rsidRPr="00624BE5" w:rsidRDefault="000025B5" w:rsidP="00651065">
            <w:pPr>
              <w:rPr>
                <w:rStyle w:val="spelle"/>
                <w:sz w:val="22"/>
                <w:szCs w:val="22"/>
              </w:rPr>
            </w:pPr>
            <w:r w:rsidRPr="00624BE5">
              <w:rPr>
                <w:rStyle w:val="spelle"/>
                <w:sz w:val="22"/>
                <w:szCs w:val="22"/>
              </w:rPr>
              <w:lastRenderedPageBreak/>
              <w:t>Ieguvumi valsts pārvaldei (administratīvo izmaksu samazinājums)</w:t>
            </w:r>
          </w:p>
        </w:tc>
        <w:tc>
          <w:tcPr>
            <w:tcW w:w="3742" w:type="dxa"/>
          </w:tcPr>
          <w:p w:rsidR="000025B5" w:rsidRPr="00624BE5" w:rsidRDefault="000025B5" w:rsidP="00651065">
            <w:pPr>
              <w:jc w:val="both"/>
              <w:rPr>
                <w:rStyle w:val="spelle"/>
                <w:sz w:val="22"/>
                <w:szCs w:val="22"/>
              </w:rPr>
            </w:pPr>
            <w:r w:rsidRPr="000025B5">
              <w:rPr>
                <w:rStyle w:val="spelle"/>
                <w:sz w:val="22"/>
                <w:szCs w:val="22"/>
              </w:rPr>
              <w:t>ERAF projekta iesniegumā informācija netika sniegta.</w:t>
            </w:r>
          </w:p>
        </w:tc>
        <w:tc>
          <w:tcPr>
            <w:tcW w:w="3742" w:type="dxa"/>
          </w:tcPr>
          <w:p w:rsidR="000025B5" w:rsidRPr="00624BE5" w:rsidRDefault="00556D23" w:rsidP="00651065">
            <w:pPr>
              <w:jc w:val="both"/>
              <w:rPr>
                <w:rStyle w:val="spelle"/>
                <w:sz w:val="22"/>
                <w:szCs w:val="22"/>
              </w:rPr>
            </w:pPr>
            <w:r>
              <w:rPr>
                <w:rStyle w:val="spelle"/>
                <w:sz w:val="22"/>
                <w:szCs w:val="22"/>
              </w:rPr>
              <w:t>2016.g.</w:t>
            </w:r>
            <w:r w:rsidR="003D5F6B">
              <w:rPr>
                <w:rStyle w:val="spelle"/>
                <w:sz w:val="22"/>
                <w:szCs w:val="22"/>
              </w:rPr>
              <w:t xml:space="preserve"> </w:t>
            </w:r>
            <w:r w:rsidR="003D5F6B" w:rsidRPr="003D5F6B">
              <w:rPr>
                <w:rStyle w:val="spelle"/>
                <w:sz w:val="22"/>
                <w:szCs w:val="22"/>
              </w:rPr>
              <w:t>460</w:t>
            </w:r>
            <w:r w:rsidR="003D5F6B">
              <w:rPr>
                <w:rStyle w:val="spelle"/>
                <w:sz w:val="22"/>
                <w:szCs w:val="22"/>
              </w:rPr>
              <w:t> </w:t>
            </w:r>
            <w:r w:rsidR="003D5F6B" w:rsidRPr="003D5F6B">
              <w:rPr>
                <w:rStyle w:val="spelle"/>
                <w:sz w:val="22"/>
                <w:szCs w:val="22"/>
              </w:rPr>
              <w:t>771</w:t>
            </w:r>
            <w:r w:rsidR="003D5F6B">
              <w:rPr>
                <w:rStyle w:val="spelle"/>
                <w:sz w:val="22"/>
                <w:szCs w:val="22"/>
              </w:rPr>
              <w:t xml:space="preserve"> </w:t>
            </w:r>
            <w:proofErr w:type="spellStart"/>
            <w:r w:rsidR="003D5F6B">
              <w:rPr>
                <w:rStyle w:val="spelle"/>
                <w:sz w:val="22"/>
                <w:szCs w:val="22"/>
              </w:rPr>
              <w:t>euro</w:t>
            </w:r>
            <w:proofErr w:type="spellEnd"/>
            <w:r w:rsidR="003D5F6B">
              <w:rPr>
                <w:rStyle w:val="spelle"/>
                <w:sz w:val="22"/>
                <w:szCs w:val="22"/>
              </w:rPr>
              <w:t>,</w:t>
            </w:r>
            <w:r>
              <w:rPr>
                <w:rStyle w:val="spelle"/>
                <w:sz w:val="22"/>
                <w:szCs w:val="22"/>
              </w:rPr>
              <w:t xml:space="preserve"> </w:t>
            </w:r>
            <w:r w:rsidRPr="00556D23">
              <w:rPr>
                <w:rStyle w:val="spelle"/>
                <w:sz w:val="22"/>
                <w:szCs w:val="22"/>
              </w:rPr>
              <w:t xml:space="preserve">2017.g. </w:t>
            </w:r>
            <w:r w:rsidR="003D5F6B" w:rsidRPr="003D5F6B">
              <w:rPr>
                <w:rStyle w:val="spelle"/>
                <w:sz w:val="22"/>
                <w:szCs w:val="22"/>
              </w:rPr>
              <w:t>611 424</w:t>
            </w:r>
            <w:r>
              <w:rPr>
                <w:rStyle w:val="spelle"/>
                <w:sz w:val="22"/>
                <w:szCs w:val="22"/>
              </w:rPr>
              <w:t xml:space="preserve"> </w:t>
            </w:r>
            <w:proofErr w:type="spellStart"/>
            <w:r w:rsidRPr="00556D23">
              <w:rPr>
                <w:rStyle w:val="spelle"/>
                <w:sz w:val="22"/>
                <w:szCs w:val="22"/>
              </w:rPr>
              <w:t>euro</w:t>
            </w:r>
            <w:proofErr w:type="spellEnd"/>
            <w:r w:rsidRPr="00556D23">
              <w:rPr>
                <w:rStyle w:val="spelle"/>
                <w:sz w:val="22"/>
                <w:szCs w:val="22"/>
              </w:rPr>
              <w:t xml:space="preserve">, 2018.g. </w:t>
            </w:r>
            <w:r w:rsidR="003D5F6B" w:rsidRPr="003D5F6B">
              <w:rPr>
                <w:rStyle w:val="spelle"/>
                <w:sz w:val="22"/>
                <w:szCs w:val="22"/>
              </w:rPr>
              <w:t>854</w:t>
            </w:r>
            <w:r w:rsidR="003D5F6B">
              <w:rPr>
                <w:rStyle w:val="spelle"/>
                <w:sz w:val="22"/>
                <w:szCs w:val="22"/>
              </w:rPr>
              <w:t> </w:t>
            </w:r>
            <w:r w:rsidR="003D5F6B" w:rsidRPr="003D5F6B">
              <w:rPr>
                <w:rStyle w:val="spelle"/>
                <w:sz w:val="22"/>
                <w:szCs w:val="22"/>
              </w:rPr>
              <w:t>195</w:t>
            </w:r>
            <w:r w:rsidR="003D5F6B">
              <w:rPr>
                <w:rStyle w:val="spelle"/>
                <w:sz w:val="22"/>
                <w:szCs w:val="22"/>
              </w:rPr>
              <w:t xml:space="preserve"> </w:t>
            </w:r>
            <w:proofErr w:type="spellStart"/>
            <w:r w:rsidRPr="00556D23">
              <w:rPr>
                <w:rStyle w:val="spelle"/>
                <w:sz w:val="22"/>
                <w:szCs w:val="22"/>
              </w:rPr>
              <w:t>euro</w:t>
            </w:r>
            <w:proofErr w:type="spellEnd"/>
            <w:r w:rsidRPr="00556D23">
              <w:rPr>
                <w:rStyle w:val="spelle"/>
                <w:sz w:val="22"/>
                <w:szCs w:val="22"/>
              </w:rPr>
              <w:t xml:space="preserve">, 2019.g. </w:t>
            </w:r>
            <w:r w:rsidR="003D5F6B" w:rsidRPr="003D5F6B">
              <w:rPr>
                <w:rStyle w:val="spelle"/>
                <w:sz w:val="22"/>
                <w:szCs w:val="22"/>
              </w:rPr>
              <w:t>1 137 405</w:t>
            </w:r>
            <w:r w:rsidRPr="00556D23">
              <w:rPr>
                <w:rStyle w:val="spelle"/>
                <w:sz w:val="22"/>
                <w:szCs w:val="22"/>
              </w:rPr>
              <w:t xml:space="preserve"> </w:t>
            </w:r>
            <w:proofErr w:type="spellStart"/>
            <w:r w:rsidRPr="00556D23">
              <w:rPr>
                <w:rStyle w:val="spelle"/>
                <w:sz w:val="22"/>
                <w:szCs w:val="22"/>
              </w:rPr>
              <w:t>euro</w:t>
            </w:r>
            <w:proofErr w:type="spellEnd"/>
            <w:r>
              <w:rPr>
                <w:rStyle w:val="spelle"/>
                <w:sz w:val="22"/>
                <w:szCs w:val="22"/>
              </w:rPr>
              <w:t>.</w:t>
            </w:r>
          </w:p>
        </w:tc>
      </w:tr>
      <w:tr w:rsidR="000025B5" w:rsidRPr="00624BE5" w:rsidTr="00651065">
        <w:tc>
          <w:tcPr>
            <w:tcW w:w="1588" w:type="dxa"/>
          </w:tcPr>
          <w:p w:rsidR="000025B5" w:rsidRPr="00624BE5" w:rsidRDefault="000025B5" w:rsidP="00651065">
            <w:pPr>
              <w:rPr>
                <w:rStyle w:val="spelle"/>
                <w:sz w:val="22"/>
                <w:szCs w:val="22"/>
              </w:rPr>
            </w:pPr>
            <w:r w:rsidRPr="00624BE5">
              <w:rPr>
                <w:rStyle w:val="spelle"/>
                <w:sz w:val="22"/>
                <w:szCs w:val="22"/>
              </w:rPr>
              <w:t>Ieguvumi sabiedrībai (naudas izteiksmē)</w:t>
            </w:r>
          </w:p>
        </w:tc>
        <w:tc>
          <w:tcPr>
            <w:tcW w:w="3742" w:type="dxa"/>
          </w:tcPr>
          <w:p w:rsidR="000025B5" w:rsidRPr="00624BE5" w:rsidRDefault="000025B5" w:rsidP="00651065">
            <w:pPr>
              <w:jc w:val="both"/>
              <w:rPr>
                <w:rStyle w:val="spelle"/>
                <w:sz w:val="22"/>
                <w:szCs w:val="22"/>
              </w:rPr>
            </w:pPr>
            <w:r w:rsidRPr="000025B5">
              <w:rPr>
                <w:rStyle w:val="spelle"/>
                <w:sz w:val="22"/>
                <w:szCs w:val="22"/>
              </w:rPr>
              <w:t>ERAF projekta iesniegumā informācija netika sniegta.</w:t>
            </w:r>
          </w:p>
        </w:tc>
        <w:tc>
          <w:tcPr>
            <w:tcW w:w="3742" w:type="dxa"/>
          </w:tcPr>
          <w:p w:rsidR="000025B5" w:rsidRPr="00624BE5" w:rsidRDefault="00556D23" w:rsidP="00651065">
            <w:pPr>
              <w:jc w:val="both"/>
              <w:rPr>
                <w:rStyle w:val="spelle"/>
                <w:sz w:val="22"/>
                <w:szCs w:val="22"/>
              </w:rPr>
            </w:pPr>
            <w:r w:rsidRPr="00556D23">
              <w:rPr>
                <w:rStyle w:val="spelle"/>
                <w:sz w:val="22"/>
                <w:szCs w:val="22"/>
              </w:rPr>
              <w:t>Precīzs ieguvums naudas izteiksmē netika identificēts.</w:t>
            </w:r>
          </w:p>
        </w:tc>
      </w:tr>
      <w:tr w:rsidR="000025B5" w:rsidRPr="00624BE5" w:rsidTr="00651065">
        <w:tc>
          <w:tcPr>
            <w:tcW w:w="1588" w:type="dxa"/>
          </w:tcPr>
          <w:p w:rsidR="000025B5" w:rsidRPr="00624BE5" w:rsidRDefault="000025B5" w:rsidP="00651065">
            <w:pPr>
              <w:rPr>
                <w:rStyle w:val="spelle"/>
                <w:sz w:val="22"/>
                <w:szCs w:val="22"/>
              </w:rPr>
            </w:pPr>
            <w:r w:rsidRPr="00624BE5">
              <w:rPr>
                <w:rStyle w:val="spelle"/>
                <w:sz w:val="22"/>
                <w:szCs w:val="22"/>
              </w:rPr>
              <w:t>Sistēmas uzturēšanas izdevumi</w:t>
            </w:r>
          </w:p>
        </w:tc>
        <w:tc>
          <w:tcPr>
            <w:tcW w:w="3742" w:type="dxa"/>
          </w:tcPr>
          <w:p w:rsidR="000025B5" w:rsidRPr="000025B5" w:rsidRDefault="000025B5" w:rsidP="000025B5">
            <w:pPr>
              <w:ind w:firstLine="170"/>
              <w:jc w:val="both"/>
              <w:rPr>
                <w:rStyle w:val="spelle"/>
                <w:sz w:val="22"/>
                <w:szCs w:val="22"/>
              </w:rPr>
            </w:pPr>
            <w:r w:rsidRPr="000025B5">
              <w:rPr>
                <w:rStyle w:val="spelle"/>
                <w:sz w:val="22"/>
                <w:szCs w:val="22"/>
              </w:rPr>
              <w:t>Projekta sasniegto rezultātus 5 (piecus) gadus pēc projekta realizācijas beigām uzturēs projekta finansējuma saņēmējs.</w:t>
            </w:r>
          </w:p>
          <w:p w:rsidR="000025B5" w:rsidRPr="000025B5" w:rsidRDefault="000025B5" w:rsidP="000025B5">
            <w:pPr>
              <w:ind w:firstLine="170"/>
              <w:jc w:val="both"/>
              <w:rPr>
                <w:rStyle w:val="spelle"/>
                <w:sz w:val="22"/>
                <w:szCs w:val="22"/>
              </w:rPr>
            </w:pPr>
            <w:r w:rsidRPr="000025B5">
              <w:rPr>
                <w:rStyle w:val="spelle"/>
                <w:sz w:val="22"/>
                <w:szCs w:val="22"/>
              </w:rPr>
              <w:t xml:space="preserve">Projekta sasniegto rezultātus uzturēšanai nepieciešamais finansējums tiks ņemts no valsts budžeta līdzekļiem. </w:t>
            </w:r>
          </w:p>
          <w:p w:rsidR="000025B5" w:rsidRPr="00624BE5" w:rsidRDefault="000025B5" w:rsidP="000025B5">
            <w:pPr>
              <w:ind w:firstLine="170"/>
              <w:jc w:val="both"/>
              <w:rPr>
                <w:rStyle w:val="spelle"/>
                <w:sz w:val="22"/>
                <w:szCs w:val="22"/>
              </w:rPr>
            </w:pPr>
            <w:r w:rsidRPr="000025B5">
              <w:rPr>
                <w:rStyle w:val="spelle"/>
                <w:sz w:val="22"/>
                <w:szCs w:val="22"/>
              </w:rPr>
              <w:t>Piecu gadu laikā projekta rezultātu uzturētājs (VRAA) izstrādā un ievieš finansēšanas un uzturēšanas modeli TAPIS turpmākai darbībai.</w:t>
            </w:r>
          </w:p>
        </w:tc>
        <w:tc>
          <w:tcPr>
            <w:tcW w:w="3742" w:type="dxa"/>
          </w:tcPr>
          <w:p w:rsidR="000025B5" w:rsidRPr="00624BE5" w:rsidRDefault="00CF77D0" w:rsidP="00651065">
            <w:pPr>
              <w:jc w:val="both"/>
              <w:rPr>
                <w:rStyle w:val="spelle"/>
                <w:sz w:val="22"/>
                <w:szCs w:val="22"/>
              </w:rPr>
            </w:pPr>
            <w:r>
              <w:rPr>
                <w:rStyle w:val="spelle"/>
                <w:sz w:val="22"/>
                <w:szCs w:val="22"/>
              </w:rPr>
              <w:t xml:space="preserve">2016.g. </w:t>
            </w:r>
            <w:r w:rsidRPr="00CF77D0">
              <w:rPr>
                <w:rStyle w:val="spelle"/>
                <w:sz w:val="22"/>
                <w:szCs w:val="22"/>
              </w:rPr>
              <w:t>334</w:t>
            </w:r>
            <w:r>
              <w:rPr>
                <w:rStyle w:val="spelle"/>
                <w:sz w:val="22"/>
                <w:szCs w:val="22"/>
              </w:rPr>
              <w:t> </w:t>
            </w:r>
            <w:r w:rsidRPr="00CF77D0">
              <w:rPr>
                <w:rStyle w:val="spelle"/>
                <w:sz w:val="22"/>
                <w:szCs w:val="22"/>
              </w:rPr>
              <w:t>031</w:t>
            </w:r>
            <w:r>
              <w:rPr>
                <w:rStyle w:val="spelle"/>
                <w:sz w:val="22"/>
                <w:szCs w:val="22"/>
              </w:rPr>
              <w:t xml:space="preserve"> </w:t>
            </w:r>
            <w:proofErr w:type="spellStart"/>
            <w:r>
              <w:rPr>
                <w:rStyle w:val="spelle"/>
                <w:sz w:val="22"/>
                <w:szCs w:val="22"/>
              </w:rPr>
              <w:t>euro</w:t>
            </w:r>
            <w:proofErr w:type="spellEnd"/>
            <w:r>
              <w:rPr>
                <w:rStyle w:val="spelle"/>
                <w:sz w:val="22"/>
                <w:szCs w:val="22"/>
              </w:rPr>
              <w:t xml:space="preserve">, </w:t>
            </w:r>
            <w:r w:rsidRPr="00CF77D0">
              <w:rPr>
                <w:rStyle w:val="spelle"/>
                <w:sz w:val="22"/>
                <w:szCs w:val="22"/>
              </w:rPr>
              <w:t xml:space="preserve">2017.g. 373 378 </w:t>
            </w:r>
            <w:proofErr w:type="spellStart"/>
            <w:r w:rsidRPr="00CF77D0">
              <w:rPr>
                <w:rStyle w:val="spelle"/>
                <w:sz w:val="22"/>
                <w:szCs w:val="22"/>
              </w:rPr>
              <w:t>euro</w:t>
            </w:r>
            <w:proofErr w:type="spellEnd"/>
            <w:r w:rsidRPr="00CF77D0">
              <w:rPr>
                <w:rStyle w:val="spelle"/>
                <w:sz w:val="22"/>
                <w:szCs w:val="22"/>
              </w:rPr>
              <w:t xml:space="preserve">, 2018.g. 373 378 </w:t>
            </w:r>
            <w:proofErr w:type="spellStart"/>
            <w:r w:rsidRPr="00CF77D0">
              <w:rPr>
                <w:rStyle w:val="spelle"/>
                <w:sz w:val="22"/>
                <w:szCs w:val="22"/>
              </w:rPr>
              <w:t>euro</w:t>
            </w:r>
            <w:proofErr w:type="spellEnd"/>
            <w:r w:rsidRPr="00CF77D0">
              <w:rPr>
                <w:rStyle w:val="spelle"/>
                <w:sz w:val="22"/>
                <w:szCs w:val="22"/>
              </w:rPr>
              <w:t xml:space="preserve">, 2019.g. 373 378 </w:t>
            </w:r>
            <w:proofErr w:type="spellStart"/>
            <w:r w:rsidRPr="00CF77D0">
              <w:rPr>
                <w:rStyle w:val="spelle"/>
                <w:sz w:val="22"/>
                <w:szCs w:val="22"/>
              </w:rPr>
              <w:t>euro</w:t>
            </w:r>
            <w:proofErr w:type="spellEnd"/>
            <w:r w:rsidRPr="00CF77D0">
              <w:rPr>
                <w:rStyle w:val="spelle"/>
                <w:sz w:val="22"/>
                <w:szCs w:val="22"/>
              </w:rPr>
              <w:t xml:space="preserve">, turpmāk gadā 373 378 </w:t>
            </w:r>
            <w:proofErr w:type="spellStart"/>
            <w:r w:rsidRPr="00CF77D0">
              <w:rPr>
                <w:rStyle w:val="spelle"/>
                <w:sz w:val="22"/>
                <w:szCs w:val="22"/>
              </w:rPr>
              <w:t>euro</w:t>
            </w:r>
            <w:proofErr w:type="spellEnd"/>
            <w:r w:rsidRPr="00CF77D0">
              <w:rPr>
                <w:rStyle w:val="spelle"/>
                <w:sz w:val="22"/>
                <w:szCs w:val="22"/>
              </w:rPr>
              <w:t>.</w:t>
            </w:r>
          </w:p>
        </w:tc>
      </w:tr>
    </w:tbl>
    <w:p w:rsidR="000025B5" w:rsidRDefault="000025B5" w:rsidP="001B6572">
      <w:pPr>
        <w:jc w:val="both"/>
      </w:pPr>
    </w:p>
    <w:p w:rsidR="00651065" w:rsidRPr="004F7A73" w:rsidRDefault="00651065" w:rsidP="001B6572">
      <w:pPr>
        <w:jc w:val="both"/>
        <w:rPr>
          <w:b/>
        </w:rPr>
      </w:pPr>
      <w:r w:rsidRPr="004F7A73">
        <w:rPr>
          <w:b/>
        </w:rPr>
        <w:t>7.1 Dabas aizsardzības pārvalde</w:t>
      </w:r>
    </w:p>
    <w:p w:rsidR="00651065" w:rsidRDefault="00ED27F3" w:rsidP="001B6572">
      <w:pPr>
        <w:jc w:val="both"/>
      </w:pPr>
      <w:r>
        <w:t>Mobilā aplikācija</w:t>
      </w:r>
      <w:r w:rsidR="00651065" w:rsidRPr="00651065">
        <w:t xml:space="preserve"> „Dabas tūrisms”</w:t>
      </w:r>
    </w:p>
    <w:p w:rsidR="00651065" w:rsidRDefault="00651065" w:rsidP="001B6572">
      <w:pPr>
        <w:jc w:val="both"/>
      </w:pPr>
    </w:p>
    <w:tbl>
      <w:tblPr>
        <w:tblStyle w:val="TableGrid"/>
        <w:tblW w:w="0" w:type="auto"/>
        <w:tblInd w:w="113" w:type="dxa"/>
        <w:tblLayout w:type="fixed"/>
        <w:tblLook w:val="04A0"/>
      </w:tblPr>
      <w:tblGrid>
        <w:gridCol w:w="1588"/>
        <w:gridCol w:w="3742"/>
        <w:gridCol w:w="3742"/>
      </w:tblGrid>
      <w:tr w:rsidR="00651065" w:rsidRPr="00624BE5" w:rsidTr="00651065">
        <w:trPr>
          <w:tblHeader/>
        </w:trPr>
        <w:tc>
          <w:tcPr>
            <w:tcW w:w="1588" w:type="dxa"/>
          </w:tcPr>
          <w:p w:rsidR="00651065" w:rsidRPr="00624BE5" w:rsidRDefault="00651065" w:rsidP="00651065">
            <w:pPr>
              <w:keepNext/>
              <w:jc w:val="center"/>
              <w:rPr>
                <w:rStyle w:val="spelle"/>
                <w:b/>
                <w:sz w:val="22"/>
                <w:szCs w:val="22"/>
              </w:rPr>
            </w:pPr>
            <w:r w:rsidRPr="00624BE5">
              <w:rPr>
                <w:rStyle w:val="spelle"/>
                <w:b/>
                <w:sz w:val="22"/>
                <w:szCs w:val="22"/>
              </w:rPr>
              <w:t>Novērtējuma pozīcijas</w:t>
            </w:r>
          </w:p>
        </w:tc>
        <w:tc>
          <w:tcPr>
            <w:tcW w:w="3742" w:type="dxa"/>
          </w:tcPr>
          <w:p w:rsidR="00651065" w:rsidRPr="00624BE5" w:rsidRDefault="00651065" w:rsidP="00651065">
            <w:pPr>
              <w:keepNext/>
              <w:jc w:val="center"/>
              <w:rPr>
                <w:rStyle w:val="spelle"/>
                <w:b/>
                <w:sz w:val="22"/>
                <w:szCs w:val="22"/>
              </w:rPr>
            </w:pPr>
            <w:r>
              <w:rPr>
                <w:rStyle w:val="spelle"/>
                <w:b/>
                <w:sz w:val="22"/>
                <w:szCs w:val="22"/>
              </w:rPr>
              <w:t xml:space="preserve">Sistēmas </w:t>
            </w:r>
            <w:r w:rsidRPr="00624BE5">
              <w:rPr>
                <w:rStyle w:val="spelle"/>
                <w:b/>
                <w:sz w:val="22"/>
                <w:szCs w:val="22"/>
              </w:rPr>
              <w:t>projekta iesniegumā sniegtais novērtējums</w:t>
            </w:r>
          </w:p>
        </w:tc>
        <w:tc>
          <w:tcPr>
            <w:tcW w:w="3742" w:type="dxa"/>
          </w:tcPr>
          <w:p w:rsidR="00651065" w:rsidRPr="00624BE5" w:rsidRDefault="00651065" w:rsidP="00651065">
            <w:pPr>
              <w:keepNext/>
              <w:jc w:val="center"/>
              <w:rPr>
                <w:rStyle w:val="spelle"/>
                <w:b/>
                <w:sz w:val="22"/>
                <w:szCs w:val="22"/>
              </w:rPr>
            </w:pPr>
            <w:r w:rsidRPr="00624BE5">
              <w:rPr>
                <w:rStyle w:val="spelle"/>
                <w:b/>
                <w:sz w:val="22"/>
                <w:szCs w:val="22"/>
              </w:rPr>
              <w:t xml:space="preserve">Novērtējums saistībā ar </w:t>
            </w:r>
            <w:r>
              <w:rPr>
                <w:rStyle w:val="spelle"/>
                <w:b/>
                <w:sz w:val="22"/>
                <w:szCs w:val="22"/>
              </w:rPr>
              <w:t>finansējuma pieprasījumu sistēmas uzturēšanai</w:t>
            </w:r>
          </w:p>
        </w:tc>
      </w:tr>
      <w:tr w:rsidR="00651065" w:rsidRPr="00624BE5" w:rsidTr="00651065">
        <w:tc>
          <w:tcPr>
            <w:tcW w:w="1588" w:type="dxa"/>
          </w:tcPr>
          <w:p w:rsidR="00651065" w:rsidRPr="00624BE5" w:rsidRDefault="00651065" w:rsidP="00651065">
            <w:pPr>
              <w:rPr>
                <w:rStyle w:val="spelle"/>
                <w:sz w:val="22"/>
                <w:szCs w:val="22"/>
              </w:rPr>
            </w:pPr>
            <w:r w:rsidRPr="00624BE5">
              <w:rPr>
                <w:rStyle w:val="spelle"/>
                <w:sz w:val="22"/>
                <w:szCs w:val="22"/>
              </w:rPr>
              <w:t>Ieguvumi valsts pārvaldei un sabiedrībai</w:t>
            </w:r>
          </w:p>
          <w:p w:rsidR="00651065" w:rsidRPr="00624BE5" w:rsidRDefault="00651065" w:rsidP="00651065">
            <w:pPr>
              <w:rPr>
                <w:rStyle w:val="spelle"/>
                <w:sz w:val="22"/>
                <w:szCs w:val="22"/>
              </w:rPr>
            </w:pPr>
            <w:r w:rsidRPr="00624BE5">
              <w:rPr>
                <w:rStyle w:val="spelle"/>
                <w:sz w:val="22"/>
                <w:szCs w:val="22"/>
              </w:rPr>
              <w:t>(vispārīgs raksturojums)</w:t>
            </w:r>
          </w:p>
        </w:tc>
        <w:tc>
          <w:tcPr>
            <w:tcW w:w="3742" w:type="dxa"/>
          </w:tcPr>
          <w:p w:rsidR="00651065" w:rsidRPr="00624BE5" w:rsidRDefault="00651065" w:rsidP="00651065">
            <w:pPr>
              <w:ind w:firstLine="170"/>
              <w:jc w:val="both"/>
              <w:rPr>
                <w:rStyle w:val="spelle"/>
                <w:sz w:val="22"/>
                <w:szCs w:val="22"/>
              </w:rPr>
            </w:pPr>
            <w:r w:rsidRPr="00651065">
              <w:rPr>
                <w:rStyle w:val="spelle"/>
                <w:sz w:val="22"/>
                <w:szCs w:val="22"/>
              </w:rPr>
              <w:t>Latvijas-Lietuvas pārrobežu sadarbības programmas projekta iesniegumā informācija netika sniegta.</w:t>
            </w:r>
          </w:p>
        </w:tc>
        <w:tc>
          <w:tcPr>
            <w:tcW w:w="3742" w:type="dxa"/>
          </w:tcPr>
          <w:p w:rsidR="00651065" w:rsidRPr="00624BE5" w:rsidRDefault="00651065" w:rsidP="00651065">
            <w:pPr>
              <w:ind w:firstLine="170"/>
              <w:jc w:val="both"/>
              <w:rPr>
                <w:rStyle w:val="spelle"/>
                <w:sz w:val="22"/>
                <w:szCs w:val="22"/>
              </w:rPr>
            </w:pPr>
            <w:r w:rsidRPr="00651065">
              <w:rPr>
                <w:rStyle w:val="spelle"/>
                <w:sz w:val="22"/>
                <w:szCs w:val="22"/>
              </w:rPr>
              <w:t xml:space="preserve">Iedzīvotājiem un potenciālajiem ārzemju tūristiem būtiski atvieglots informācijas ieguves procesu saistībā ar dabas tūrismu Latvijā, līdz ar to veicinot tūrisma izaugsmes rādītājus. Nodrošināta iespēja operatīvi iegūt informāciju par dabas takām, </w:t>
            </w:r>
            <w:proofErr w:type="spellStart"/>
            <w:r w:rsidRPr="00651065">
              <w:rPr>
                <w:rStyle w:val="spelle"/>
                <w:sz w:val="22"/>
                <w:szCs w:val="22"/>
              </w:rPr>
              <w:t>velo</w:t>
            </w:r>
            <w:proofErr w:type="spellEnd"/>
            <w:r w:rsidRPr="00651065">
              <w:rPr>
                <w:rStyle w:val="spelle"/>
                <w:sz w:val="22"/>
                <w:szCs w:val="22"/>
              </w:rPr>
              <w:t xml:space="preserve"> maršrutiem, kā arī </w:t>
            </w:r>
            <w:proofErr w:type="spellStart"/>
            <w:r w:rsidRPr="00651065">
              <w:rPr>
                <w:rStyle w:val="spelle"/>
                <w:sz w:val="22"/>
                <w:szCs w:val="22"/>
              </w:rPr>
              <w:t>laivošanas</w:t>
            </w:r>
            <w:proofErr w:type="spellEnd"/>
            <w:r w:rsidRPr="00651065">
              <w:rPr>
                <w:rStyle w:val="spelle"/>
                <w:sz w:val="22"/>
                <w:szCs w:val="22"/>
              </w:rPr>
              <w:t xml:space="preserve"> un putnu, dzīvnieku vērošanas iespējām, skatu vietām, platformām un torņiem, informācijas centriem un punktiem, kā arī autostāvvietām, sabiedriskā </w:t>
            </w:r>
            <w:r w:rsidRPr="00651065">
              <w:rPr>
                <w:rStyle w:val="spelle"/>
                <w:sz w:val="22"/>
                <w:szCs w:val="22"/>
              </w:rPr>
              <w:lastRenderedPageBreak/>
              <w:t>transporta iespējām, nakšņošanas un ēdināšanas iespējām u.c. pakalpojumiem īpaši aizsargājamās dabas teritorijās.</w:t>
            </w:r>
          </w:p>
        </w:tc>
      </w:tr>
      <w:tr w:rsidR="00651065" w:rsidRPr="00624BE5" w:rsidTr="00651065">
        <w:tc>
          <w:tcPr>
            <w:tcW w:w="1588" w:type="dxa"/>
          </w:tcPr>
          <w:p w:rsidR="00651065" w:rsidRPr="00624BE5" w:rsidRDefault="00651065" w:rsidP="00651065">
            <w:pPr>
              <w:rPr>
                <w:rStyle w:val="spelle"/>
                <w:sz w:val="22"/>
                <w:szCs w:val="22"/>
              </w:rPr>
            </w:pPr>
            <w:r w:rsidRPr="00624BE5">
              <w:rPr>
                <w:rStyle w:val="spelle"/>
                <w:sz w:val="22"/>
                <w:szCs w:val="22"/>
              </w:rPr>
              <w:lastRenderedPageBreak/>
              <w:t>Ieguvumi valsts pārvaldei (administratīvo izmaksu samazinājums)</w:t>
            </w:r>
          </w:p>
        </w:tc>
        <w:tc>
          <w:tcPr>
            <w:tcW w:w="3742" w:type="dxa"/>
          </w:tcPr>
          <w:p w:rsidR="00651065" w:rsidRPr="00624BE5" w:rsidRDefault="007A42F1" w:rsidP="00651065">
            <w:pPr>
              <w:jc w:val="both"/>
              <w:rPr>
                <w:rStyle w:val="spelle"/>
                <w:sz w:val="22"/>
                <w:szCs w:val="22"/>
              </w:rPr>
            </w:pPr>
            <w:r w:rsidRPr="007A42F1">
              <w:rPr>
                <w:rStyle w:val="spelle"/>
                <w:sz w:val="22"/>
                <w:szCs w:val="22"/>
              </w:rPr>
              <w:t>Latvijas-Lietuvas pārrobežu sadarbības programmas projekta iesniegumā informācija netika sniegta.</w:t>
            </w:r>
          </w:p>
        </w:tc>
        <w:tc>
          <w:tcPr>
            <w:tcW w:w="3742" w:type="dxa"/>
          </w:tcPr>
          <w:p w:rsidR="00651065" w:rsidRPr="00624BE5" w:rsidRDefault="007A42F1" w:rsidP="00651065">
            <w:pPr>
              <w:jc w:val="both"/>
              <w:rPr>
                <w:rStyle w:val="spelle"/>
                <w:sz w:val="22"/>
                <w:szCs w:val="22"/>
              </w:rPr>
            </w:pPr>
            <w:r w:rsidRPr="007A42F1">
              <w:rPr>
                <w:rStyle w:val="spelle"/>
                <w:sz w:val="22"/>
                <w:szCs w:val="22"/>
              </w:rPr>
              <w:t xml:space="preserve">6210,91 </w:t>
            </w:r>
            <w:proofErr w:type="spellStart"/>
            <w:r w:rsidRPr="007A42F1">
              <w:rPr>
                <w:rStyle w:val="spelle"/>
                <w:sz w:val="22"/>
                <w:szCs w:val="22"/>
              </w:rPr>
              <w:t>euro</w:t>
            </w:r>
            <w:proofErr w:type="spellEnd"/>
            <w:r w:rsidRPr="007A42F1">
              <w:rPr>
                <w:rStyle w:val="spelle"/>
                <w:sz w:val="22"/>
                <w:szCs w:val="22"/>
              </w:rPr>
              <w:t xml:space="preserve"> gadā</w:t>
            </w:r>
            <w:r>
              <w:rPr>
                <w:rStyle w:val="spelle"/>
                <w:sz w:val="22"/>
                <w:szCs w:val="22"/>
              </w:rPr>
              <w:t>.</w:t>
            </w:r>
          </w:p>
        </w:tc>
      </w:tr>
      <w:tr w:rsidR="00651065" w:rsidRPr="00624BE5" w:rsidTr="00651065">
        <w:tc>
          <w:tcPr>
            <w:tcW w:w="1588" w:type="dxa"/>
          </w:tcPr>
          <w:p w:rsidR="00651065" w:rsidRPr="00624BE5" w:rsidRDefault="00651065" w:rsidP="00651065">
            <w:pPr>
              <w:rPr>
                <w:rStyle w:val="spelle"/>
                <w:sz w:val="22"/>
                <w:szCs w:val="22"/>
              </w:rPr>
            </w:pPr>
            <w:r w:rsidRPr="00624BE5">
              <w:rPr>
                <w:rStyle w:val="spelle"/>
                <w:sz w:val="22"/>
                <w:szCs w:val="22"/>
              </w:rPr>
              <w:t>Ieguvumi sabiedrībai (naudas izteiksmē)</w:t>
            </w:r>
          </w:p>
        </w:tc>
        <w:tc>
          <w:tcPr>
            <w:tcW w:w="3742" w:type="dxa"/>
          </w:tcPr>
          <w:p w:rsidR="00651065" w:rsidRPr="00624BE5" w:rsidRDefault="007A42F1" w:rsidP="00651065">
            <w:pPr>
              <w:jc w:val="both"/>
              <w:rPr>
                <w:rStyle w:val="spelle"/>
                <w:sz w:val="22"/>
                <w:szCs w:val="22"/>
              </w:rPr>
            </w:pPr>
            <w:r w:rsidRPr="007A42F1">
              <w:rPr>
                <w:rStyle w:val="spelle"/>
                <w:sz w:val="22"/>
                <w:szCs w:val="22"/>
              </w:rPr>
              <w:t>Latvijas-Lietuvas pārrobežu sadarbības programmas projekta iesniegumā informācija netika sniegta.</w:t>
            </w:r>
          </w:p>
        </w:tc>
        <w:tc>
          <w:tcPr>
            <w:tcW w:w="3742" w:type="dxa"/>
          </w:tcPr>
          <w:p w:rsidR="00651065" w:rsidRPr="00624BE5" w:rsidRDefault="007A42F1" w:rsidP="00651065">
            <w:pPr>
              <w:jc w:val="both"/>
              <w:rPr>
                <w:rStyle w:val="spelle"/>
                <w:sz w:val="22"/>
                <w:szCs w:val="22"/>
              </w:rPr>
            </w:pPr>
            <w:r w:rsidRPr="007A42F1">
              <w:rPr>
                <w:rStyle w:val="spelle"/>
                <w:sz w:val="22"/>
                <w:szCs w:val="22"/>
              </w:rPr>
              <w:t>Ņemot vērā, ka sociālekonomiskie ieguvumi saistīti tikai ar iespēju mobili iegūt nepieciešamo informāciju (tiek nodrošināts informācijas ieguves ērtums), sociālekonomiskie ieguvumi naudas izteiksmē nav aprēķināmi.</w:t>
            </w:r>
          </w:p>
        </w:tc>
      </w:tr>
      <w:tr w:rsidR="00651065" w:rsidRPr="00624BE5" w:rsidTr="00651065">
        <w:tc>
          <w:tcPr>
            <w:tcW w:w="1588" w:type="dxa"/>
          </w:tcPr>
          <w:p w:rsidR="00651065" w:rsidRPr="00624BE5" w:rsidRDefault="00651065" w:rsidP="00651065">
            <w:pPr>
              <w:rPr>
                <w:rStyle w:val="spelle"/>
                <w:sz w:val="22"/>
                <w:szCs w:val="22"/>
              </w:rPr>
            </w:pPr>
            <w:r w:rsidRPr="00624BE5">
              <w:rPr>
                <w:rStyle w:val="spelle"/>
                <w:sz w:val="22"/>
                <w:szCs w:val="22"/>
              </w:rPr>
              <w:t>Sistēmas uzturēšanas izdevumi</w:t>
            </w:r>
          </w:p>
        </w:tc>
        <w:tc>
          <w:tcPr>
            <w:tcW w:w="3742" w:type="dxa"/>
          </w:tcPr>
          <w:p w:rsidR="00651065" w:rsidRPr="00624BE5" w:rsidRDefault="007A42F1" w:rsidP="00651065">
            <w:pPr>
              <w:ind w:firstLine="170"/>
              <w:jc w:val="both"/>
              <w:rPr>
                <w:rStyle w:val="spelle"/>
                <w:sz w:val="22"/>
                <w:szCs w:val="22"/>
              </w:rPr>
            </w:pPr>
            <w:r w:rsidRPr="007A42F1">
              <w:rPr>
                <w:rStyle w:val="spelle"/>
                <w:sz w:val="22"/>
                <w:szCs w:val="22"/>
              </w:rPr>
              <w:t>Latvijas-Lietuvas pārrobežu sadarbības programmas projekta iesniegumā informācija netika sniegta.</w:t>
            </w:r>
          </w:p>
        </w:tc>
        <w:tc>
          <w:tcPr>
            <w:tcW w:w="3742" w:type="dxa"/>
          </w:tcPr>
          <w:p w:rsidR="00651065" w:rsidRPr="00624BE5" w:rsidRDefault="007A42F1" w:rsidP="00651065">
            <w:pPr>
              <w:jc w:val="both"/>
              <w:rPr>
                <w:rStyle w:val="spelle"/>
                <w:sz w:val="22"/>
                <w:szCs w:val="22"/>
              </w:rPr>
            </w:pPr>
            <w:r w:rsidRPr="007A42F1">
              <w:rPr>
                <w:rStyle w:val="spelle"/>
                <w:sz w:val="22"/>
                <w:szCs w:val="22"/>
              </w:rPr>
              <w:t xml:space="preserve">2017.g. 3835,70 </w:t>
            </w:r>
            <w:proofErr w:type="spellStart"/>
            <w:r w:rsidRPr="007A42F1">
              <w:rPr>
                <w:rStyle w:val="spelle"/>
                <w:sz w:val="22"/>
                <w:szCs w:val="22"/>
              </w:rPr>
              <w:t>euro</w:t>
            </w:r>
            <w:proofErr w:type="spellEnd"/>
            <w:r w:rsidRPr="007A42F1">
              <w:rPr>
                <w:rStyle w:val="spelle"/>
                <w:sz w:val="22"/>
                <w:szCs w:val="22"/>
              </w:rPr>
              <w:t xml:space="preserve">, 2018.g. 3835,70 </w:t>
            </w:r>
            <w:proofErr w:type="spellStart"/>
            <w:r w:rsidRPr="007A42F1">
              <w:rPr>
                <w:rStyle w:val="spelle"/>
                <w:sz w:val="22"/>
                <w:szCs w:val="22"/>
              </w:rPr>
              <w:t>euro</w:t>
            </w:r>
            <w:proofErr w:type="spellEnd"/>
            <w:r w:rsidRPr="007A42F1">
              <w:rPr>
                <w:rStyle w:val="spelle"/>
                <w:sz w:val="22"/>
                <w:szCs w:val="22"/>
              </w:rPr>
              <w:t xml:space="preserve">, 2019.g. 3835,70 </w:t>
            </w:r>
            <w:proofErr w:type="spellStart"/>
            <w:r w:rsidRPr="007A42F1">
              <w:rPr>
                <w:rStyle w:val="spelle"/>
                <w:sz w:val="22"/>
                <w:szCs w:val="22"/>
              </w:rPr>
              <w:t>euro</w:t>
            </w:r>
            <w:proofErr w:type="spellEnd"/>
            <w:r w:rsidRPr="007A42F1">
              <w:rPr>
                <w:rStyle w:val="spelle"/>
                <w:sz w:val="22"/>
                <w:szCs w:val="22"/>
              </w:rPr>
              <w:t>, turpmāk gadā 3835,70</w:t>
            </w:r>
            <w:r w:rsidRPr="007A42F1">
              <w:rPr>
                <w:rStyle w:val="spelle"/>
                <w:sz w:val="22"/>
                <w:szCs w:val="22"/>
              </w:rPr>
              <w:tab/>
              <w:t xml:space="preserve"> </w:t>
            </w:r>
            <w:proofErr w:type="spellStart"/>
            <w:r w:rsidRPr="007A42F1">
              <w:rPr>
                <w:rStyle w:val="spelle"/>
                <w:sz w:val="22"/>
                <w:szCs w:val="22"/>
              </w:rPr>
              <w:t>euro</w:t>
            </w:r>
            <w:proofErr w:type="spellEnd"/>
            <w:r w:rsidRPr="007A42F1">
              <w:rPr>
                <w:rStyle w:val="spelle"/>
                <w:sz w:val="22"/>
                <w:szCs w:val="22"/>
              </w:rPr>
              <w:t>.</w:t>
            </w:r>
          </w:p>
        </w:tc>
      </w:tr>
    </w:tbl>
    <w:p w:rsidR="00651065" w:rsidRDefault="00651065" w:rsidP="001B6572">
      <w:pPr>
        <w:jc w:val="both"/>
      </w:pPr>
    </w:p>
    <w:p w:rsidR="00651065" w:rsidRDefault="00636FEB" w:rsidP="001B6572">
      <w:pPr>
        <w:jc w:val="both"/>
      </w:pPr>
      <w:r w:rsidRPr="00636FEB">
        <w:t>Dabas datu pārvaldības sistēmas „OZOLS”</w:t>
      </w:r>
    </w:p>
    <w:p w:rsidR="00636FEB" w:rsidRDefault="00636FEB" w:rsidP="001B6572">
      <w:pPr>
        <w:jc w:val="both"/>
      </w:pPr>
    </w:p>
    <w:tbl>
      <w:tblPr>
        <w:tblStyle w:val="TableGrid"/>
        <w:tblW w:w="0" w:type="auto"/>
        <w:tblInd w:w="113" w:type="dxa"/>
        <w:tblLayout w:type="fixed"/>
        <w:tblLook w:val="04A0"/>
      </w:tblPr>
      <w:tblGrid>
        <w:gridCol w:w="1588"/>
        <w:gridCol w:w="3742"/>
        <w:gridCol w:w="3742"/>
      </w:tblGrid>
      <w:tr w:rsidR="00636FEB" w:rsidRPr="00624BE5" w:rsidTr="005C2051">
        <w:trPr>
          <w:tblHeader/>
        </w:trPr>
        <w:tc>
          <w:tcPr>
            <w:tcW w:w="1588" w:type="dxa"/>
          </w:tcPr>
          <w:p w:rsidR="00636FEB" w:rsidRPr="00624BE5" w:rsidRDefault="00636FEB" w:rsidP="005C2051">
            <w:pPr>
              <w:keepNext/>
              <w:jc w:val="center"/>
              <w:rPr>
                <w:rStyle w:val="spelle"/>
                <w:b/>
                <w:sz w:val="22"/>
                <w:szCs w:val="22"/>
              </w:rPr>
            </w:pPr>
            <w:r w:rsidRPr="00624BE5">
              <w:rPr>
                <w:rStyle w:val="spelle"/>
                <w:b/>
                <w:sz w:val="22"/>
                <w:szCs w:val="22"/>
              </w:rPr>
              <w:t>Novērtējuma pozīcijas</w:t>
            </w:r>
          </w:p>
        </w:tc>
        <w:tc>
          <w:tcPr>
            <w:tcW w:w="3742" w:type="dxa"/>
          </w:tcPr>
          <w:p w:rsidR="00636FEB" w:rsidRPr="00624BE5" w:rsidRDefault="00636FEB" w:rsidP="005C2051">
            <w:pPr>
              <w:keepNext/>
              <w:jc w:val="center"/>
              <w:rPr>
                <w:rStyle w:val="spelle"/>
                <w:b/>
                <w:sz w:val="22"/>
                <w:szCs w:val="22"/>
              </w:rPr>
            </w:pPr>
            <w:r>
              <w:rPr>
                <w:rStyle w:val="spelle"/>
                <w:b/>
                <w:sz w:val="22"/>
                <w:szCs w:val="22"/>
              </w:rPr>
              <w:t xml:space="preserve">Sistēmas </w:t>
            </w:r>
            <w:r w:rsidRPr="00624BE5">
              <w:rPr>
                <w:rStyle w:val="spelle"/>
                <w:b/>
                <w:sz w:val="22"/>
                <w:szCs w:val="22"/>
              </w:rPr>
              <w:t>projekta iesniegumā sniegtais novērtējums</w:t>
            </w:r>
          </w:p>
        </w:tc>
        <w:tc>
          <w:tcPr>
            <w:tcW w:w="3742" w:type="dxa"/>
          </w:tcPr>
          <w:p w:rsidR="00636FEB" w:rsidRPr="00624BE5" w:rsidRDefault="00636FEB" w:rsidP="005C2051">
            <w:pPr>
              <w:keepNext/>
              <w:jc w:val="center"/>
              <w:rPr>
                <w:rStyle w:val="spelle"/>
                <w:b/>
                <w:sz w:val="22"/>
                <w:szCs w:val="22"/>
              </w:rPr>
            </w:pPr>
            <w:r w:rsidRPr="00624BE5">
              <w:rPr>
                <w:rStyle w:val="spelle"/>
                <w:b/>
                <w:sz w:val="22"/>
                <w:szCs w:val="22"/>
              </w:rPr>
              <w:t xml:space="preserve">Novērtējums saistībā ar </w:t>
            </w:r>
            <w:r>
              <w:rPr>
                <w:rStyle w:val="spelle"/>
                <w:b/>
                <w:sz w:val="22"/>
                <w:szCs w:val="22"/>
              </w:rPr>
              <w:t>finansējuma pieprasījumu sistēmas uzturēšanai</w:t>
            </w:r>
          </w:p>
        </w:tc>
      </w:tr>
      <w:tr w:rsidR="00636FEB" w:rsidRPr="00624BE5" w:rsidTr="005C2051">
        <w:tc>
          <w:tcPr>
            <w:tcW w:w="1588" w:type="dxa"/>
          </w:tcPr>
          <w:p w:rsidR="00636FEB" w:rsidRPr="00624BE5" w:rsidRDefault="00636FEB" w:rsidP="005C2051">
            <w:pPr>
              <w:rPr>
                <w:rStyle w:val="spelle"/>
                <w:sz w:val="22"/>
                <w:szCs w:val="22"/>
              </w:rPr>
            </w:pPr>
            <w:r w:rsidRPr="00624BE5">
              <w:rPr>
                <w:rStyle w:val="spelle"/>
                <w:sz w:val="22"/>
                <w:szCs w:val="22"/>
              </w:rPr>
              <w:t>Ieguvumi valsts pārvaldei un sabiedrībai</w:t>
            </w:r>
          </w:p>
          <w:p w:rsidR="00636FEB" w:rsidRPr="00624BE5" w:rsidRDefault="00636FEB" w:rsidP="005C2051">
            <w:pPr>
              <w:rPr>
                <w:rStyle w:val="spelle"/>
                <w:sz w:val="22"/>
                <w:szCs w:val="22"/>
              </w:rPr>
            </w:pPr>
            <w:r w:rsidRPr="00624BE5">
              <w:rPr>
                <w:rStyle w:val="spelle"/>
                <w:sz w:val="22"/>
                <w:szCs w:val="22"/>
              </w:rPr>
              <w:t>(vispārīgs raksturojums)</w:t>
            </w:r>
          </w:p>
        </w:tc>
        <w:tc>
          <w:tcPr>
            <w:tcW w:w="3742" w:type="dxa"/>
          </w:tcPr>
          <w:p w:rsidR="00636FEB" w:rsidRPr="00624BE5" w:rsidRDefault="00636FEB" w:rsidP="005C2051">
            <w:pPr>
              <w:ind w:firstLine="170"/>
              <w:jc w:val="both"/>
              <w:rPr>
                <w:rStyle w:val="spelle"/>
                <w:sz w:val="22"/>
                <w:szCs w:val="22"/>
              </w:rPr>
            </w:pPr>
            <w:r w:rsidRPr="00636FEB">
              <w:rPr>
                <w:rStyle w:val="spelle"/>
                <w:sz w:val="22"/>
                <w:szCs w:val="22"/>
              </w:rPr>
              <w:t>ERAF pirmās kārtas projektu iesniegumos informācija netika sniegta.</w:t>
            </w:r>
          </w:p>
        </w:tc>
        <w:tc>
          <w:tcPr>
            <w:tcW w:w="3742" w:type="dxa"/>
          </w:tcPr>
          <w:p w:rsidR="00636FEB" w:rsidRPr="00636FEB" w:rsidRDefault="00636FEB" w:rsidP="00636FEB">
            <w:pPr>
              <w:ind w:firstLine="170"/>
              <w:jc w:val="both"/>
              <w:rPr>
                <w:rStyle w:val="spelle"/>
                <w:sz w:val="22"/>
                <w:szCs w:val="22"/>
              </w:rPr>
            </w:pPr>
            <w:r w:rsidRPr="00636FEB">
              <w:rPr>
                <w:rStyle w:val="spelle"/>
                <w:sz w:val="22"/>
                <w:szCs w:val="22"/>
              </w:rPr>
              <w:t>Tiek nodrošināts INSPIRE datu par īpaši aizsargājamajām dabas teritorijām publicēšanas process.</w:t>
            </w:r>
          </w:p>
          <w:p w:rsidR="00636FEB" w:rsidRPr="00636FEB" w:rsidRDefault="00636FEB" w:rsidP="00636FEB">
            <w:pPr>
              <w:ind w:firstLine="170"/>
              <w:jc w:val="both"/>
              <w:rPr>
                <w:rStyle w:val="spelle"/>
                <w:sz w:val="22"/>
                <w:szCs w:val="22"/>
              </w:rPr>
            </w:pPr>
            <w:proofErr w:type="spellStart"/>
            <w:r w:rsidRPr="00636FEB">
              <w:rPr>
                <w:rStyle w:val="spelle"/>
                <w:sz w:val="22"/>
                <w:szCs w:val="22"/>
              </w:rPr>
              <w:t>Efektivizēts</w:t>
            </w:r>
            <w:proofErr w:type="spellEnd"/>
            <w:r w:rsidRPr="00636FEB">
              <w:rPr>
                <w:rStyle w:val="spelle"/>
                <w:sz w:val="22"/>
                <w:szCs w:val="22"/>
              </w:rPr>
              <w:t xml:space="preserve"> valsts vides inspektoru un DAP darbinieku darba process. Inspektoriem un DAP darbiniekiem nepieciešamā informācija ir pieejama informācijas sistēmā, līdz ar to nav nepieciešams atrast un apsekot nepieciešamos objektus dabā.</w:t>
            </w:r>
          </w:p>
          <w:p w:rsidR="00636FEB" w:rsidRPr="00636FEB" w:rsidRDefault="00636FEB" w:rsidP="00636FEB">
            <w:pPr>
              <w:ind w:firstLine="170"/>
              <w:jc w:val="both"/>
              <w:rPr>
                <w:rStyle w:val="spelle"/>
                <w:sz w:val="22"/>
                <w:szCs w:val="22"/>
              </w:rPr>
            </w:pPr>
            <w:r w:rsidRPr="00636FEB">
              <w:rPr>
                <w:rStyle w:val="spelle"/>
                <w:sz w:val="22"/>
                <w:szCs w:val="22"/>
              </w:rPr>
              <w:t>Vienkāršota informācijas pieejamība sabiedrībai, īpaši zemes īpašniekiem un lietotājiem, uz kuriem attiecas ar dabas aizsardzību saistīti ierobežojumi.</w:t>
            </w:r>
          </w:p>
          <w:p w:rsidR="00636FEB" w:rsidRPr="00624BE5" w:rsidRDefault="00636FEB" w:rsidP="00636FEB">
            <w:pPr>
              <w:ind w:firstLine="170"/>
              <w:jc w:val="both"/>
              <w:rPr>
                <w:rStyle w:val="spelle"/>
                <w:sz w:val="22"/>
                <w:szCs w:val="22"/>
              </w:rPr>
            </w:pPr>
            <w:r w:rsidRPr="00636FEB">
              <w:rPr>
                <w:rStyle w:val="spelle"/>
                <w:sz w:val="22"/>
                <w:szCs w:val="22"/>
              </w:rPr>
              <w:t>Tiek nodrošināta nodokļu atlaides piešķiršana attiecībā uz atsevišķām ar nekustamā īpašuma nodokli neapliekamām īpaši aizsargājamām dabas teritorijām.</w:t>
            </w:r>
          </w:p>
        </w:tc>
      </w:tr>
      <w:tr w:rsidR="00636FEB" w:rsidRPr="00624BE5" w:rsidTr="005C2051">
        <w:tc>
          <w:tcPr>
            <w:tcW w:w="1588" w:type="dxa"/>
          </w:tcPr>
          <w:p w:rsidR="00636FEB" w:rsidRPr="00624BE5" w:rsidRDefault="00636FEB" w:rsidP="005C2051">
            <w:pPr>
              <w:rPr>
                <w:rStyle w:val="spelle"/>
                <w:sz w:val="22"/>
                <w:szCs w:val="22"/>
              </w:rPr>
            </w:pPr>
            <w:r w:rsidRPr="00624BE5">
              <w:rPr>
                <w:rStyle w:val="spelle"/>
                <w:sz w:val="22"/>
                <w:szCs w:val="22"/>
              </w:rPr>
              <w:t>Ieguvumi valsts pārvaldei (administratīvo izmaksu samazinājums)</w:t>
            </w:r>
          </w:p>
        </w:tc>
        <w:tc>
          <w:tcPr>
            <w:tcW w:w="3742" w:type="dxa"/>
          </w:tcPr>
          <w:p w:rsidR="00636FEB" w:rsidRPr="00624BE5" w:rsidRDefault="00636FEB" w:rsidP="005C2051">
            <w:pPr>
              <w:jc w:val="both"/>
              <w:rPr>
                <w:rStyle w:val="spelle"/>
                <w:sz w:val="22"/>
                <w:szCs w:val="22"/>
              </w:rPr>
            </w:pPr>
            <w:r w:rsidRPr="00636FEB">
              <w:rPr>
                <w:rStyle w:val="spelle"/>
                <w:sz w:val="22"/>
                <w:szCs w:val="22"/>
              </w:rPr>
              <w:t>ERAF pirmās kārtas projektu iesniegumos informācija netika sniegta.</w:t>
            </w:r>
          </w:p>
        </w:tc>
        <w:tc>
          <w:tcPr>
            <w:tcW w:w="3742" w:type="dxa"/>
          </w:tcPr>
          <w:p w:rsidR="00636FEB" w:rsidRPr="00624BE5" w:rsidRDefault="00636FEB" w:rsidP="005C2051">
            <w:pPr>
              <w:jc w:val="both"/>
              <w:rPr>
                <w:rStyle w:val="spelle"/>
                <w:sz w:val="22"/>
                <w:szCs w:val="22"/>
              </w:rPr>
            </w:pPr>
            <w:r w:rsidRPr="00636FEB">
              <w:rPr>
                <w:rStyle w:val="spelle"/>
                <w:sz w:val="22"/>
                <w:szCs w:val="22"/>
              </w:rPr>
              <w:t xml:space="preserve">72 008,37 </w:t>
            </w:r>
            <w:proofErr w:type="spellStart"/>
            <w:r w:rsidRPr="00636FEB">
              <w:rPr>
                <w:rStyle w:val="spelle"/>
                <w:sz w:val="22"/>
                <w:szCs w:val="22"/>
              </w:rPr>
              <w:t>euro</w:t>
            </w:r>
            <w:proofErr w:type="spellEnd"/>
            <w:r w:rsidRPr="00636FEB">
              <w:rPr>
                <w:rStyle w:val="spelle"/>
                <w:sz w:val="22"/>
                <w:szCs w:val="22"/>
              </w:rPr>
              <w:t xml:space="preserve"> gadā.</w:t>
            </w:r>
          </w:p>
        </w:tc>
      </w:tr>
      <w:tr w:rsidR="00636FEB" w:rsidRPr="00624BE5" w:rsidTr="005C2051">
        <w:tc>
          <w:tcPr>
            <w:tcW w:w="1588" w:type="dxa"/>
          </w:tcPr>
          <w:p w:rsidR="00636FEB" w:rsidRPr="00624BE5" w:rsidRDefault="00636FEB" w:rsidP="005C2051">
            <w:pPr>
              <w:rPr>
                <w:rStyle w:val="spelle"/>
                <w:sz w:val="22"/>
                <w:szCs w:val="22"/>
              </w:rPr>
            </w:pPr>
            <w:r w:rsidRPr="00624BE5">
              <w:rPr>
                <w:rStyle w:val="spelle"/>
                <w:sz w:val="22"/>
                <w:szCs w:val="22"/>
              </w:rPr>
              <w:t xml:space="preserve">Ieguvumi sabiedrībai </w:t>
            </w:r>
            <w:r w:rsidRPr="00624BE5">
              <w:rPr>
                <w:rStyle w:val="spelle"/>
                <w:sz w:val="22"/>
                <w:szCs w:val="22"/>
              </w:rPr>
              <w:lastRenderedPageBreak/>
              <w:t>(naudas izteiksmē)</w:t>
            </w:r>
          </w:p>
        </w:tc>
        <w:tc>
          <w:tcPr>
            <w:tcW w:w="3742" w:type="dxa"/>
          </w:tcPr>
          <w:p w:rsidR="00636FEB" w:rsidRPr="00624BE5" w:rsidRDefault="00636FEB" w:rsidP="005C2051">
            <w:pPr>
              <w:jc w:val="both"/>
              <w:rPr>
                <w:rStyle w:val="spelle"/>
                <w:sz w:val="22"/>
                <w:szCs w:val="22"/>
              </w:rPr>
            </w:pPr>
            <w:r w:rsidRPr="00636FEB">
              <w:rPr>
                <w:rStyle w:val="spelle"/>
                <w:sz w:val="22"/>
                <w:szCs w:val="22"/>
              </w:rPr>
              <w:lastRenderedPageBreak/>
              <w:t>ERAF pirmās kārtas projektu iesniegumos informācija netika sniegta.</w:t>
            </w:r>
          </w:p>
        </w:tc>
        <w:tc>
          <w:tcPr>
            <w:tcW w:w="3742" w:type="dxa"/>
          </w:tcPr>
          <w:p w:rsidR="00636FEB" w:rsidRPr="00624BE5" w:rsidRDefault="00636FEB" w:rsidP="005C2051">
            <w:pPr>
              <w:jc w:val="both"/>
              <w:rPr>
                <w:rStyle w:val="spelle"/>
                <w:sz w:val="22"/>
                <w:szCs w:val="22"/>
              </w:rPr>
            </w:pPr>
            <w:r w:rsidRPr="00636FEB">
              <w:rPr>
                <w:rStyle w:val="spelle"/>
                <w:sz w:val="22"/>
                <w:szCs w:val="22"/>
              </w:rPr>
              <w:t xml:space="preserve">427 500 </w:t>
            </w:r>
            <w:proofErr w:type="spellStart"/>
            <w:r w:rsidRPr="00636FEB">
              <w:rPr>
                <w:rStyle w:val="spelle"/>
                <w:sz w:val="22"/>
                <w:szCs w:val="22"/>
              </w:rPr>
              <w:t>euro</w:t>
            </w:r>
            <w:proofErr w:type="spellEnd"/>
            <w:r w:rsidRPr="00636FEB">
              <w:rPr>
                <w:rStyle w:val="spelle"/>
                <w:sz w:val="22"/>
                <w:szCs w:val="22"/>
              </w:rPr>
              <w:t xml:space="preserve"> gadā.</w:t>
            </w:r>
          </w:p>
        </w:tc>
      </w:tr>
      <w:tr w:rsidR="00636FEB" w:rsidRPr="00624BE5" w:rsidTr="005C2051">
        <w:tc>
          <w:tcPr>
            <w:tcW w:w="1588" w:type="dxa"/>
          </w:tcPr>
          <w:p w:rsidR="00636FEB" w:rsidRPr="00624BE5" w:rsidRDefault="00636FEB" w:rsidP="005C2051">
            <w:pPr>
              <w:rPr>
                <w:rStyle w:val="spelle"/>
                <w:sz w:val="22"/>
                <w:szCs w:val="22"/>
              </w:rPr>
            </w:pPr>
            <w:r w:rsidRPr="00624BE5">
              <w:rPr>
                <w:rStyle w:val="spelle"/>
                <w:sz w:val="22"/>
                <w:szCs w:val="22"/>
              </w:rPr>
              <w:lastRenderedPageBreak/>
              <w:t>Sistēmas uzturēšanas izdevumi</w:t>
            </w:r>
          </w:p>
        </w:tc>
        <w:tc>
          <w:tcPr>
            <w:tcW w:w="3742" w:type="dxa"/>
          </w:tcPr>
          <w:p w:rsidR="00636FEB" w:rsidRPr="00624BE5" w:rsidRDefault="00636FEB" w:rsidP="005C2051">
            <w:pPr>
              <w:ind w:firstLine="170"/>
              <w:jc w:val="both"/>
              <w:rPr>
                <w:rStyle w:val="spelle"/>
                <w:sz w:val="22"/>
                <w:szCs w:val="22"/>
              </w:rPr>
            </w:pPr>
            <w:r w:rsidRPr="00636FEB">
              <w:rPr>
                <w:rStyle w:val="spelle"/>
                <w:sz w:val="22"/>
                <w:szCs w:val="22"/>
              </w:rPr>
              <w:t>Izveidotās ĪADT un ML aizsardzības un apsaimniekošanas pasākumu plānošanas un ieviešanas informācijas sistēmas un e-pakalpojuma „Dabas datu pārvaldības sistēma” uzturēšanu un izmantošanu 5 gadus pēc projekta īstenošanas beigām nodrošinās Dabas aizsardzības pārvalde par valsts budžeta līdzekļiem.</w:t>
            </w:r>
          </w:p>
        </w:tc>
        <w:tc>
          <w:tcPr>
            <w:tcW w:w="3742" w:type="dxa"/>
          </w:tcPr>
          <w:p w:rsidR="00636FEB" w:rsidRPr="00624BE5" w:rsidRDefault="00636FEB" w:rsidP="005C2051">
            <w:pPr>
              <w:jc w:val="both"/>
              <w:rPr>
                <w:rStyle w:val="spelle"/>
                <w:sz w:val="22"/>
                <w:szCs w:val="22"/>
              </w:rPr>
            </w:pPr>
            <w:r w:rsidRPr="00636FEB">
              <w:rPr>
                <w:rStyle w:val="spelle"/>
                <w:sz w:val="22"/>
                <w:szCs w:val="22"/>
              </w:rPr>
              <w:t>2017</w:t>
            </w:r>
            <w:r>
              <w:rPr>
                <w:rStyle w:val="spelle"/>
                <w:sz w:val="22"/>
                <w:szCs w:val="22"/>
              </w:rPr>
              <w:t xml:space="preserve">.g. 70 863 </w:t>
            </w:r>
            <w:proofErr w:type="spellStart"/>
            <w:r>
              <w:rPr>
                <w:rStyle w:val="spelle"/>
                <w:sz w:val="22"/>
                <w:szCs w:val="22"/>
              </w:rPr>
              <w:t>euro</w:t>
            </w:r>
            <w:proofErr w:type="spellEnd"/>
            <w:r>
              <w:rPr>
                <w:rStyle w:val="spelle"/>
                <w:sz w:val="22"/>
                <w:szCs w:val="22"/>
              </w:rPr>
              <w:t xml:space="preserve">, 2018.g. 70 863 </w:t>
            </w:r>
            <w:proofErr w:type="spellStart"/>
            <w:r>
              <w:rPr>
                <w:rStyle w:val="spelle"/>
                <w:sz w:val="22"/>
                <w:szCs w:val="22"/>
              </w:rPr>
              <w:t>euro</w:t>
            </w:r>
            <w:proofErr w:type="spellEnd"/>
            <w:r>
              <w:rPr>
                <w:rStyle w:val="spelle"/>
                <w:sz w:val="22"/>
                <w:szCs w:val="22"/>
              </w:rPr>
              <w:t xml:space="preserve">, 2019.g. 70 863 </w:t>
            </w:r>
            <w:proofErr w:type="spellStart"/>
            <w:r w:rsidRPr="00636FEB">
              <w:rPr>
                <w:rStyle w:val="spelle"/>
                <w:sz w:val="22"/>
                <w:szCs w:val="22"/>
              </w:rPr>
              <w:t>euro</w:t>
            </w:r>
            <w:proofErr w:type="spellEnd"/>
            <w:r w:rsidRPr="00636FEB">
              <w:rPr>
                <w:rStyle w:val="spelle"/>
                <w:sz w:val="22"/>
                <w:szCs w:val="22"/>
              </w:rPr>
              <w:t xml:space="preserve">, turpmāk gadā 70 863 </w:t>
            </w:r>
            <w:proofErr w:type="spellStart"/>
            <w:r w:rsidRPr="00636FEB">
              <w:rPr>
                <w:rStyle w:val="spelle"/>
                <w:sz w:val="22"/>
                <w:szCs w:val="22"/>
              </w:rPr>
              <w:t>euro</w:t>
            </w:r>
            <w:proofErr w:type="spellEnd"/>
            <w:r w:rsidRPr="00636FEB">
              <w:rPr>
                <w:rStyle w:val="spelle"/>
                <w:sz w:val="22"/>
                <w:szCs w:val="22"/>
              </w:rPr>
              <w:t>.</w:t>
            </w:r>
          </w:p>
        </w:tc>
      </w:tr>
    </w:tbl>
    <w:p w:rsidR="00636FEB" w:rsidRDefault="00636FEB" w:rsidP="001B6572">
      <w:pPr>
        <w:jc w:val="both"/>
      </w:pPr>
    </w:p>
    <w:p w:rsidR="00304AB3" w:rsidRPr="004F7A73" w:rsidRDefault="003B4AC8" w:rsidP="001B6572">
      <w:pPr>
        <w:jc w:val="both"/>
        <w:rPr>
          <w:b/>
        </w:rPr>
      </w:pPr>
      <w:r w:rsidRPr="004F7A73">
        <w:rPr>
          <w:b/>
        </w:rPr>
        <w:t>7.2 Latvijas Dabas muzejs</w:t>
      </w:r>
    </w:p>
    <w:p w:rsidR="00ED27F3" w:rsidRDefault="00ED27F3" w:rsidP="001B6572">
      <w:pPr>
        <w:jc w:val="both"/>
      </w:pPr>
      <w:r>
        <w:t>Vides ekspozīcija un zaļā skola</w:t>
      </w:r>
      <w:r w:rsidRPr="00ED27F3">
        <w:t xml:space="preserve"> Latvijas Dabas muzejā</w:t>
      </w:r>
    </w:p>
    <w:p w:rsidR="003B4AC8" w:rsidRDefault="003B4AC8" w:rsidP="001B6572">
      <w:pPr>
        <w:jc w:val="both"/>
      </w:pPr>
    </w:p>
    <w:tbl>
      <w:tblPr>
        <w:tblStyle w:val="TableGrid"/>
        <w:tblW w:w="0" w:type="auto"/>
        <w:tblInd w:w="113" w:type="dxa"/>
        <w:tblLayout w:type="fixed"/>
        <w:tblLook w:val="04A0"/>
      </w:tblPr>
      <w:tblGrid>
        <w:gridCol w:w="1588"/>
        <w:gridCol w:w="3742"/>
        <w:gridCol w:w="3742"/>
      </w:tblGrid>
      <w:tr w:rsidR="003B4AC8" w:rsidRPr="00624BE5" w:rsidTr="005C2051">
        <w:trPr>
          <w:tblHeader/>
        </w:trPr>
        <w:tc>
          <w:tcPr>
            <w:tcW w:w="1588" w:type="dxa"/>
          </w:tcPr>
          <w:p w:rsidR="003B4AC8" w:rsidRPr="00624BE5" w:rsidRDefault="003B4AC8" w:rsidP="005C2051">
            <w:pPr>
              <w:keepNext/>
              <w:jc w:val="center"/>
              <w:rPr>
                <w:rStyle w:val="spelle"/>
                <w:b/>
                <w:sz w:val="22"/>
                <w:szCs w:val="22"/>
              </w:rPr>
            </w:pPr>
            <w:r w:rsidRPr="00624BE5">
              <w:rPr>
                <w:rStyle w:val="spelle"/>
                <w:b/>
                <w:sz w:val="22"/>
                <w:szCs w:val="22"/>
              </w:rPr>
              <w:t>Novērtējuma pozīcijas</w:t>
            </w:r>
          </w:p>
        </w:tc>
        <w:tc>
          <w:tcPr>
            <w:tcW w:w="3742" w:type="dxa"/>
          </w:tcPr>
          <w:p w:rsidR="003B4AC8" w:rsidRPr="00624BE5" w:rsidRDefault="003B4AC8" w:rsidP="005C2051">
            <w:pPr>
              <w:keepNext/>
              <w:jc w:val="center"/>
              <w:rPr>
                <w:rStyle w:val="spelle"/>
                <w:b/>
                <w:sz w:val="22"/>
                <w:szCs w:val="22"/>
              </w:rPr>
            </w:pPr>
            <w:r>
              <w:rPr>
                <w:rStyle w:val="spelle"/>
                <w:b/>
                <w:sz w:val="22"/>
                <w:szCs w:val="22"/>
              </w:rPr>
              <w:t xml:space="preserve">Sistēmas </w:t>
            </w:r>
            <w:r w:rsidRPr="00624BE5">
              <w:rPr>
                <w:rStyle w:val="spelle"/>
                <w:b/>
                <w:sz w:val="22"/>
                <w:szCs w:val="22"/>
              </w:rPr>
              <w:t>projekta iesniegumā sniegtais novērtējums</w:t>
            </w:r>
          </w:p>
        </w:tc>
        <w:tc>
          <w:tcPr>
            <w:tcW w:w="3742" w:type="dxa"/>
          </w:tcPr>
          <w:p w:rsidR="003B4AC8" w:rsidRPr="00624BE5" w:rsidRDefault="003B4AC8" w:rsidP="005C2051">
            <w:pPr>
              <w:keepNext/>
              <w:jc w:val="center"/>
              <w:rPr>
                <w:rStyle w:val="spelle"/>
                <w:b/>
                <w:sz w:val="22"/>
                <w:szCs w:val="22"/>
              </w:rPr>
            </w:pPr>
            <w:r w:rsidRPr="00624BE5">
              <w:rPr>
                <w:rStyle w:val="spelle"/>
                <w:b/>
                <w:sz w:val="22"/>
                <w:szCs w:val="22"/>
              </w:rPr>
              <w:t xml:space="preserve">Novērtējums saistībā ar </w:t>
            </w:r>
            <w:r>
              <w:rPr>
                <w:rStyle w:val="spelle"/>
                <w:b/>
                <w:sz w:val="22"/>
                <w:szCs w:val="22"/>
              </w:rPr>
              <w:t>finansējuma pieprasījumu sistēmas uzturēšanai</w:t>
            </w:r>
          </w:p>
        </w:tc>
      </w:tr>
      <w:tr w:rsidR="003B4AC8" w:rsidRPr="00624BE5" w:rsidTr="005C2051">
        <w:tc>
          <w:tcPr>
            <w:tcW w:w="1588" w:type="dxa"/>
          </w:tcPr>
          <w:p w:rsidR="003B4AC8" w:rsidRPr="00624BE5" w:rsidRDefault="003B4AC8" w:rsidP="005C2051">
            <w:pPr>
              <w:rPr>
                <w:rStyle w:val="spelle"/>
                <w:sz w:val="22"/>
                <w:szCs w:val="22"/>
              </w:rPr>
            </w:pPr>
            <w:r w:rsidRPr="00624BE5">
              <w:rPr>
                <w:rStyle w:val="spelle"/>
                <w:sz w:val="22"/>
                <w:szCs w:val="22"/>
              </w:rPr>
              <w:t>Ieguvumi valsts pārvaldei un sabiedrībai</w:t>
            </w:r>
          </w:p>
          <w:p w:rsidR="003B4AC8" w:rsidRPr="00624BE5" w:rsidRDefault="003B4AC8" w:rsidP="005C2051">
            <w:pPr>
              <w:rPr>
                <w:rStyle w:val="spelle"/>
                <w:sz w:val="22"/>
                <w:szCs w:val="22"/>
              </w:rPr>
            </w:pPr>
            <w:r w:rsidRPr="00624BE5">
              <w:rPr>
                <w:rStyle w:val="spelle"/>
                <w:sz w:val="22"/>
                <w:szCs w:val="22"/>
              </w:rPr>
              <w:t>(vispārīgs raksturojums)</w:t>
            </w:r>
          </w:p>
        </w:tc>
        <w:tc>
          <w:tcPr>
            <w:tcW w:w="3742" w:type="dxa"/>
          </w:tcPr>
          <w:p w:rsidR="003B4AC8" w:rsidRPr="00624BE5" w:rsidRDefault="003B4AC8" w:rsidP="005C2051">
            <w:pPr>
              <w:ind w:firstLine="170"/>
              <w:jc w:val="both"/>
              <w:rPr>
                <w:rStyle w:val="spelle"/>
                <w:sz w:val="22"/>
                <w:szCs w:val="22"/>
              </w:rPr>
            </w:pPr>
            <w:r w:rsidRPr="003B4AC8">
              <w:rPr>
                <w:rStyle w:val="spelle"/>
                <w:sz w:val="22"/>
                <w:szCs w:val="22"/>
              </w:rPr>
              <w:t>Norvēģijas valdības divpusējais finanšu instrumenta projekta iesniegumā informācija netika sniegta.</w:t>
            </w:r>
          </w:p>
        </w:tc>
        <w:tc>
          <w:tcPr>
            <w:tcW w:w="3742" w:type="dxa"/>
          </w:tcPr>
          <w:p w:rsidR="003B4AC8" w:rsidRPr="003B4AC8" w:rsidRDefault="003B4AC8" w:rsidP="003B4AC8">
            <w:pPr>
              <w:ind w:firstLine="170"/>
              <w:jc w:val="both"/>
              <w:rPr>
                <w:rStyle w:val="spelle"/>
                <w:sz w:val="22"/>
                <w:szCs w:val="22"/>
              </w:rPr>
            </w:pPr>
            <w:r w:rsidRPr="003B4AC8">
              <w:rPr>
                <w:rStyle w:val="spelle"/>
                <w:sz w:val="22"/>
                <w:szCs w:val="22"/>
              </w:rPr>
              <w:t>Izmantojot interaktīvas metodes tiek veicināta apmeklētāju interese par vides aizsardzības jautājumiem, sekmējot pozitīvas vides apziņas veidošanos sabiedrībā.</w:t>
            </w:r>
          </w:p>
          <w:p w:rsidR="003B4AC8" w:rsidRPr="00624BE5" w:rsidRDefault="003B4AC8" w:rsidP="003B4AC8">
            <w:pPr>
              <w:ind w:firstLine="170"/>
              <w:jc w:val="both"/>
              <w:rPr>
                <w:rStyle w:val="spelle"/>
                <w:sz w:val="22"/>
                <w:szCs w:val="22"/>
              </w:rPr>
            </w:pPr>
            <w:r w:rsidRPr="003B4AC8">
              <w:rPr>
                <w:rStyle w:val="spelle"/>
                <w:sz w:val="22"/>
                <w:szCs w:val="22"/>
              </w:rPr>
              <w:t xml:space="preserve">Nodrošināta sabiedrības vides apziņas celšana, veidojot saudzīgu attieksmi pret vidi. Izmantojot tehnoloģiskos risinājumus nodrošināta sabiedrības intereses uzturēšana par muzeja piedāvājumu un vides izglītības darbu, veidojot jaunu piedāvājumu - ekspozīcijas, izstādes u.c. Muzeja apmeklētāju skaits 2015.gadā - 104 684 (muzeja budžeta pašu ieņēmumu daļa 131 189 </w:t>
            </w:r>
            <w:proofErr w:type="spellStart"/>
            <w:r w:rsidRPr="003B4AC8">
              <w:rPr>
                <w:rStyle w:val="spelle"/>
                <w:sz w:val="22"/>
                <w:szCs w:val="22"/>
              </w:rPr>
              <w:t>euro</w:t>
            </w:r>
            <w:proofErr w:type="spellEnd"/>
            <w:r w:rsidRPr="003B4AC8">
              <w:rPr>
                <w:rStyle w:val="spelle"/>
                <w:sz w:val="22"/>
                <w:szCs w:val="22"/>
              </w:rPr>
              <w:t>).</w:t>
            </w:r>
          </w:p>
        </w:tc>
      </w:tr>
      <w:tr w:rsidR="003B4AC8" w:rsidRPr="00624BE5" w:rsidTr="005C2051">
        <w:tc>
          <w:tcPr>
            <w:tcW w:w="1588" w:type="dxa"/>
          </w:tcPr>
          <w:p w:rsidR="003B4AC8" w:rsidRPr="00624BE5" w:rsidRDefault="003B4AC8" w:rsidP="005C2051">
            <w:pPr>
              <w:rPr>
                <w:rStyle w:val="spelle"/>
                <w:sz w:val="22"/>
                <w:szCs w:val="22"/>
              </w:rPr>
            </w:pPr>
            <w:r w:rsidRPr="00624BE5">
              <w:rPr>
                <w:rStyle w:val="spelle"/>
                <w:sz w:val="22"/>
                <w:szCs w:val="22"/>
              </w:rPr>
              <w:t>Ieguvumi valsts pārvaldei (administratīvo izmaksu samazinājums)</w:t>
            </w:r>
          </w:p>
        </w:tc>
        <w:tc>
          <w:tcPr>
            <w:tcW w:w="3742" w:type="dxa"/>
          </w:tcPr>
          <w:p w:rsidR="003B4AC8" w:rsidRPr="00624BE5" w:rsidRDefault="003B4AC8" w:rsidP="005C2051">
            <w:pPr>
              <w:jc w:val="both"/>
              <w:rPr>
                <w:rStyle w:val="spelle"/>
                <w:sz w:val="22"/>
                <w:szCs w:val="22"/>
              </w:rPr>
            </w:pPr>
            <w:r w:rsidRPr="003B4AC8">
              <w:rPr>
                <w:rStyle w:val="spelle"/>
                <w:sz w:val="22"/>
                <w:szCs w:val="22"/>
              </w:rPr>
              <w:t>Norvēģijas valdības divpusējais finanšu instrumenta projekta iesniegumā informācija netika sniegta.</w:t>
            </w:r>
          </w:p>
        </w:tc>
        <w:tc>
          <w:tcPr>
            <w:tcW w:w="3742" w:type="dxa"/>
          </w:tcPr>
          <w:p w:rsidR="003B4AC8" w:rsidRPr="00624BE5" w:rsidRDefault="003B4AC8" w:rsidP="005C2051">
            <w:pPr>
              <w:jc w:val="both"/>
              <w:rPr>
                <w:rStyle w:val="spelle"/>
                <w:sz w:val="22"/>
                <w:szCs w:val="22"/>
              </w:rPr>
            </w:pPr>
            <w:r w:rsidRPr="003B4AC8">
              <w:rPr>
                <w:rStyle w:val="spelle"/>
                <w:sz w:val="22"/>
                <w:szCs w:val="22"/>
              </w:rPr>
              <w:t>Ņemot vērā, ka vides ekspozīcija un zaļās skola ir tikai daļa no kopējās Latvijas Dabas muzeja ekspozīcija, nav iespējams objektīvi novērtēt, kādu daļu no muzeja pašu ieņēmumiem nodrošina vides ekspozīcijas un zaļās skolas izveide Latvijas Dabas muzejā.</w:t>
            </w:r>
          </w:p>
        </w:tc>
      </w:tr>
      <w:tr w:rsidR="003B4AC8" w:rsidRPr="00624BE5" w:rsidTr="005C2051">
        <w:tc>
          <w:tcPr>
            <w:tcW w:w="1588" w:type="dxa"/>
          </w:tcPr>
          <w:p w:rsidR="003B4AC8" w:rsidRPr="00624BE5" w:rsidRDefault="003B4AC8" w:rsidP="005C2051">
            <w:pPr>
              <w:rPr>
                <w:rStyle w:val="spelle"/>
                <w:sz w:val="22"/>
                <w:szCs w:val="22"/>
              </w:rPr>
            </w:pPr>
            <w:r w:rsidRPr="00624BE5">
              <w:rPr>
                <w:rStyle w:val="spelle"/>
                <w:sz w:val="22"/>
                <w:szCs w:val="22"/>
              </w:rPr>
              <w:t>Ieguvumi sabiedrībai (naudas izteiksmē)</w:t>
            </w:r>
          </w:p>
        </w:tc>
        <w:tc>
          <w:tcPr>
            <w:tcW w:w="3742" w:type="dxa"/>
          </w:tcPr>
          <w:p w:rsidR="003B4AC8" w:rsidRPr="00624BE5" w:rsidRDefault="003B4AC8" w:rsidP="005C2051">
            <w:pPr>
              <w:jc w:val="both"/>
              <w:rPr>
                <w:rStyle w:val="spelle"/>
                <w:sz w:val="22"/>
                <w:szCs w:val="22"/>
              </w:rPr>
            </w:pPr>
            <w:r w:rsidRPr="003B4AC8">
              <w:rPr>
                <w:rStyle w:val="spelle"/>
                <w:sz w:val="22"/>
                <w:szCs w:val="22"/>
              </w:rPr>
              <w:t>Norvēģijas valdības divpusējais finanšu instrumenta projekta iesniegumā informācija netika sniegta.</w:t>
            </w:r>
          </w:p>
        </w:tc>
        <w:tc>
          <w:tcPr>
            <w:tcW w:w="3742" w:type="dxa"/>
          </w:tcPr>
          <w:p w:rsidR="003B4AC8" w:rsidRPr="00624BE5" w:rsidRDefault="003B4AC8" w:rsidP="005C2051">
            <w:pPr>
              <w:jc w:val="both"/>
              <w:rPr>
                <w:rStyle w:val="spelle"/>
                <w:sz w:val="22"/>
                <w:szCs w:val="22"/>
              </w:rPr>
            </w:pPr>
            <w:r w:rsidRPr="003B4AC8">
              <w:rPr>
                <w:rStyle w:val="spelle"/>
                <w:sz w:val="22"/>
                <w:szCs w:val="22"/>
              </w:rPr>
              <w:t xml:space="preserve">4368 </w:t>
            </w:r>
            <w:proofErr w:type="spellStart"/>
            <w:r w:rsidRPr="003B4AC8">
              <w:rPr>
                <w:rStyle w:val="spelle"/>
                <w:sz w:val="22"/>
                <w:szCs w:val="22"/>
              </w:rPr>
              <w:t>euro</w:t>
            </w:r>
            <w:proofErr w:type="spellEnd"/>
            <w:r w:rsidRPr="003B4AC8">
              <w:rPr>
                <w:rStyle w:val="spelle"/>
                <w:sz w:val="22"/>
                <w:szCs w:val="22"/>
              </w:rPr>
              <w:t xml:space="preserve"> katru gadu.</w:t>
            </w:r>
          </w:p>
        </w:tc>
      </w:tr>
      <w:tr w:rsidR="003B4AC8" w:rsidRPr="00624BE5" w:rsidTr="005C2051">
        <w:tc>
          <w:tcPr>
            <w:tcW w:w="1588" w:type="dxa"/>
          </w:tcPr>
          <w:p w:rsidR="003B4AC8" w:rsidRPr="00624BE5" w:rsidRDefault="003B4AC8" w:rsidP="005C2051">
            <w:pPr>
              <w:rPr>
                <w:rStyle w:val="spelle"/>
                <w:sz w:val="22"/>
                <w:szCs w:val="22"/>
              </w:rPr>
            </w:pPr>
            <w:r w:rsidRPr="00624BE5">
              <w:rPr>
                <w:rStyle w:val="spelle"/>
                <w:sz w:val="22"/>
                <w:szCs w:val="22"/>
              </w:rPr>
              <w:t>Sistēmas uzturēšanas izdevumi</w:t>
            </w:r>
          </w:p>
        </w:tc>
        <w:tc>
          <w:tcPr>
            <w:tcW w:w="3742" w:type="dxa"/>
          </w:tcPr>
          <w:p w:rsidR="003B4AC8" w:rsidRPr="003B4AC8" w:rsidRDefault="003B4AC8" w:rsidP="003B4AC8">
            <w:pPr>
              <w:ind w:firstLine="170"/>
              <w:jc w:val="both"/>
              <w:rPr>
                <w:rStyle w:val="spelle"/>
                <w:sz w:val="22"/>
                <w:szCs w:val="22"/>
              </w:rPr>
            </w:pPr>
            <w:r w:rsidRPr="003B4AC8">
              <w:rPr>
                <w:rStyle w:val="spelle"/>
                <w:sz w:val="22"/>
                <w:szCs w:val="22"/>
              </w:rPr>
              <w:t>Norvēģijas valdības divpusējais finanšu instrumenta projekta iesniegumā informācija netika sniegta.</w:t>
            </w:r>
          </w:p>
          <w:p w:rsidR="003B4AC8" w:rsidRPr="00624BE5" w:rsidRDefault="003B4AC8" w:rsidP="003B4AC8">
            <w:pPr>
              <w:ind w:firstLine="170"/>
              <w:jc w:val="both"/>
              <w:rPr>
                <w:rStyle w:val="spelle"/>
                <w:sz w:val="22"/>
                <w:szCs w:val="22"/>
              </w:rPr>
            </w:pPr>
            <w:r w:rsidRPr="003B4AC8">
              <w:rPr>
                <w:rStyle w:val="spelle"/>
                <w:sz w:val="22"/>
                <w:szCs w:val="22"/>
              </w:rPr>
              <w:t xml:space="preserve">Papildus informējam, ka ņemot par pamatu minētā projekta līguma starp CFLA un Latvijas Dabas muzeju 7.1.8.3.apakšpunktu, piecu gadu </w:t>
            </w:r>
            <w:r w:rsidRPr="003B4AC8">
              <w:rPr>
                <w:rStyle w:val="spelle"/>
                <w:sz w:val="22"/>
                <w:szCs w:val="22"/>
              </w:rPr>
              <w:lastRenderedPageBreak/>
              <w:t>periodā pēc projekta pabeigšanas katru gadu jāparedz līdzekļus vismaz 1% apmērā no projekta kopējām izmaksām iepirktā aprīkojuma uzturēšanai un saglabāšanai.</w:t>
            </w:r>
          </w:p>
        </w:tc>
        <w:tc>
          <w:tcPr>
            <w:tcW w:w="3742" w:type="dxa"/>
          </w:tcPr>
          <w:p w:rsidR="003B4AC8" w:rsidRPr="00624BE5" w:rsidRDefault="003B4AC8" w:rsidP="005C2051">
            <w:pPr>
              <w:jc w:val="both"/>
              <w:rPr>
                <w:rStyle w:val="spelle"/>
                <w:sz w:val="22"/>
                <w:szCs w:val="22"/>
              </w:rPr>
            </w:pPr>
            <w:r w:rsidRPr="003B4AC8">
              <w:rPr>
                <w:rStyle w:val="spelle"/>
                <w:sz w:val="22"/>
                <w:szCs w:val="22"/>
              </w:rPr>
              <w:lastRenderedPageBreak/>
              <w:t xml:space="preserve">2017.g. 8 379,46 </w:t>
            </w:r>
            <w:proofErr w:type="spellStart"/>
            <w:r w:rsidRPr="003B4AC8">
              <w:rPr>
                <w:rStyle w:val="spelle"/>
                <w:sz w:val="22"/>
                <w:szCs w:val="22"/>
              </w:rPr>
              <w:t>euro</w:t>
            </w:r>
            <w:proofErr w:type="spellEnd"/>
            <w:r w:rsidRPr="003B4AC8">
              <w:rPr>
                <w:rStyle w:val="spelle"/>
                <w:sz w:val="22"/>
                <w:szCs w:val="22"/>
              </w:rPr>
              <w:t xml:space="preserve">, 2018.g. 12 090,46 </w:t>
            </w:r>
            <w:proofErr w:type="spellStart"/>
            <w:r w:rsidRPr="003B4AC8">
              <w:rPr>
                <w:rStyle w:val="spelle"/>
                <w:sz w:val="22"/>
                <w:szCs w:val="22"/>
              </w:rPr>
              <w:t>euro</w:t>
            </w:r>
            <w:proofErr w:type="spellEnd"/>
            <w:r w:rsidRPr="003B4AC8">
              <w:rPr>
                <w:rStyle w:val="spelle"/>
                <w:sz w:val="22"/>
                <w:szCs w:val="22"/>
              </w:rPr>
              <w:t xml:space="preserve">, 2019.g. 16 418,46 </w:t>
            </w:r>
            <w:proofErr w:type="spellStart"/>
            <w:r w:rsidRPr="003B4AC8">
              <w:rPr>
                <w:rStyle w:val="spelle"/>
                <w:sz w:val="22"/>
                <w:szCs w:val="22"/>
              </w:rPr>
              <w:t>euro</w:t>
            </w:r>
            <w:proofErr w:type="spellEnd"/>
            <w:r w:rsidRPr="003B4AC8">
              <w:rPr>
                <w:rStyle w:val="spelle"/>
                <w:sz w:val="22"/>
                <w:szCs w:val="22"/>
              </w:rPr>
              <w:t xml:space="preserve">, turpmāk gadā 7 290 </w:t>
            </w:r>
            <w:proofErr w:type="spellStart"/>
            <w:r w:rsidRPr="003B4AC8">
              <w:rPr>
                <w:rStyle w:val="spelle"/>
                <w:sz w:val="22"/>
                <w:szCs w:val="22"/>
              </w:rPr>
              <w:t>euro</w:t>
            </w:r>
            <w:proofErr w:type="spellEnd"/>
            <w:r w:rsidRPr="003B4AC8">
              <w:rPr>
                <w:rStyle w:val="spelle"/>
                <w:sz w:val="22"/>
                <w:szCs w:val="22"/>
              </w:rPr>
              <w:t>.</w:t>
            </w:r>
          </w:p>
        </w:tc>
      </w:tr>
    </w:tbl>
    <w:p w:rsidR="003B4AC8" w:rsidRDefault="003B4AC8" w:rsidP="001B6572">
      <w:pPr>
        <w:jc w:val="both"/>
      </w:pPr>
    </w:p>
    <w:p w:rsidR="004B567E" w:rsidRPr="004F7A73" w:rsidRDefault="004B567E" w:rsidP="001B6572">
      <w:pPr>
        <w:jc w:val="both"/>
        <w:rPr>
          <w:b/>
        </w:rPr>
      </w:pPr>
      <w:r w:rsidRPr="004F7A73">
        <w:rPr>
          <w:b/>
        </w:rPr>
        <w:t>7.3 Valsts reģionālās attīstības aģentūra</w:t>
      </w:r>
    </w:p>
    <w:p w:rsidR="000E356E" w:rsidRDefault="000E356E" w:rsidP="000E356E">
      <w:pPr>
        <w:pStyle w:val="ListParagraph"/>
        <w:numPr>
          <w:ilvl w:val="0"/>
          <w:numId w:val="11"/>
        </w:numPr>
        <w:jc w:val="both"/>
      </w:pPr>
      <w:r w:rsidRPr="000E356E">
        <w:t>Vienotais valsts un pašvaldību paka</w:t>
      </w:r>
      <w:r>
        <w:t xml:space="preserve">lpojumu portāls </w:t>
      </w:r>
      <w:hyperlink r:id="rId7" w:history="1">
        <w:r w:rsidRPr="006577D4">
          <w:rPr>
            <w:rStyle w:val="Hyperlink"/>
          </w:rPr>
          <w:t>www.latvija.lv</w:t>
        </w:r>
      </w:hyperlink>
      <w:r>
        <w:t>;</w:t>
      </w:r>
    </w:p>
    <w:p w:rsidR="000E356E" w:rsidRDefault="000E356E" w:rsidP="000E356E">
      <w:pPr>
        <w:pStyle w:val="ListParagraph"/>
        <w:numPr>
          <w:ilvl w:val="0"/>
          <w:numId w:val="11"/>
        </w:numPr>
        <w:jc w:val="both"/>
      </w:pPr>
      <w:r w:rsidRPr="000E356E">
        <w:t xml:space="preserve">Valsts </w:t>
      </w:r>
      <w:r>
        <w:t>informāciju sistēmu savietotājs;</w:t>
      </w:r>
    </w:p>
    <w:p w:rsidR="004B567E" w:rsidRDefault="000E356E" w:rsidP="000E356E">
      <w:pPr>
        <w:pStyle w:val="ListParagraph"/>
        <w:numPr>
          <w:ilvl w:val="0"/>
          <w:numId w:val="11"/>
        </w:numPr>
        <w:jc w:val="both"/>
      </w:pPr>
      <w:r w:rsidRPr="000E356E">
        <w:t>Publiskās pārvaldes dokumentu pārvaldības sistēmu integrācijas vide</w:t>
      </w:r>
      <w:r>
        <w:t>.</w:t>
      </w:r>
      <w:r w:rsidRPr="000E356E">
        <w:tab/>
      </w:r>
      <w:r w:rsidRPr="000E356E">
        <w:tab/>
      </w:r>
      <w:r w:rsidRPr="000E356E">
        <w:tab/>
      </w:r>
      <w:r w:rsidRPr="000E356E">
        <w:tab/>
      </w:r>
      <w:r w:rsidRPr="000E356E">
        <w:tab/>
      </w:r>
      <w:r w:rsidRPr="000E356E">
        <w:tab/>
      </w:r>
      <w:r w:rsidRPr="000E356E">
        <w:tab/>
      </w:r>
      <w:r w:rsidRPr="000E356E">
        <w:tab/>
      </w:r>
      <w:r w:rsidRPr="000E356E">
        <w:tab/>
      </w:r>
    </w:p>
    <w:tbl>
      <w:tblPr>
        <w:tblStyle w:val="TableGrid"/>
        <w:tblW w:w="0" w:type="auto"/>
        <w:tblInd w:w="113" w:type="dxa"/>
        <w:tblLayout w:type="fixed"/>
        <w:tblLook w:val="04A0"/>
      </w:tblPr>
      <w:tblGrid>
        <w:gridCol w:w="1588"/>
        <w:gridCol w:w="3742"/>
        <w:gridCol w:w="3742"/>
      </w:tblGrid>
      <w:tr w:rsidR="004B567E" w:rsidRPr="00624BE5" w:rsidTr="005C2051">
        <w:trPr>
          <w:tblHeader/>
        </w:trPr>
        <w:tc>
          <w:tcPr>
            <w:tcW w:w="1588" w:type="dxa"/>
          </w:tcPr>
          <w:p w:rsidR="004B567E" w:rsidRPr="00624BE5" w:rsidRDefault="004B567E" w:rsidP="005C2051">
            <w:pPr>
              <w:keepNext/>
              <w:jc w:val="center"/>
              <w:rPr>
                <w:rStyle w:val="spelle"/>
                <w:b/>
                <w:sz w:val="22"/>
                <w:szCs w:val="22"/>
              </w:rPr>
            </w:pPr>
            <w:r w:rsidRPr="00624BE5">
              <w:rPr>
                <w:rStyle w:val="spelle"/>
                <w:b/>
                <w:sz w:val="22"/>
                <w:szCs w:val="22"/>
              </w:rPr>
              <w:t>Novērtējuma pozīcijas</w:t>
            </w:r>
          </w:p>
        </w:tc>
        <w:tc>
          <w:tcPr>
            <w:tcW w:w="3742" w:type="dxa"/>
          </w:tcPr>
          <w:p w:rsidR="004B567E" w:rsidRPr="00624BE5" w:rsidRDefault="004B567E" w:rsidP="005C2051">
            <w:pPr>
              <w:keepNext/>
              <w:jc w:val="center"/>
              <w:rPr>
                <w:rStyle w:val="spelle"/>
                <w:b/>
                <w:sz w:val="22"/>
                <w:szCs w:val="22"/>
              </w:rPr>
            </w:pPr>
            <w:r>
              <w:rPr>
                <w:rStyle w:val="spelle"/>
                <w:b/>
                <w:sz w:val="22"/>
                <w:szCs w:val="22"/>
              </w:rPr>
              <w:t xml:space="preserve">Sistēmas </w:t>
            </w:r>
            <w:r w:rsidRPr="00624BE5">
              <w:rPr>
                <w:rStyle w:val="spelle"/>
                <w:b/>
                <w:sz w:val="22"/>
                <w:szCs w:val="22"/>
              </w:rPr>
              <w:t>projekta iesniegumā sniegtais novērtējums</w:t>
            </w:r>
          </w:p>
        </w:tc>
        <w:tc>
          <w:tcPr>
            <w:tcW w:w="3742" w:type="dxa"/>
          </w:tcPr>
          <w:p w:rsidR="004B567E" w:rsidRPr="00624BE5" w:rsidRDefault="004B567E" w:rsidP="005C2051">
            <w:pPr>
              <w:keepNext/>
              <w:jc w:val="center"/>
              <w:rPr>
                <w:rStyle w:val="spelle"/>
                <w:b/>
                <w:sz w:val="22"/>
                <w:szCs w:val="22"/>
              </w:rPr>
            </w:pPr>
            <w:r w:rsidRPr="00624BE5">
              <w:rPr>
                <w:rStyle w:val="spelle"/>
                <w:b/>
                <w:sz w:val="22"/>
                <w:szCs w:val="22"/>
              </w:rPr>
              <w:t xml:space="preserve">Novērtējums saistībā ar </w:t>
            </w:r>
            <w:r>
              <w:rPr>
                <w:rStyle w:val="spelle"/>
                <w:b/>
                <w:sz w:val="22"/>
                <w:szCs w:val="22"/>
              </w:rPr>
              <w:t>finansējuma pieprasījumu sistēmas uzturēšanai</w:t>
            </w:r>
          </w:p>
        </w:tc>
      </w:tr>
      <w:tr w:rsidR="004B567E" w:rsidRPr="00624BE5" w:rsidTr="005C2051">
        <w:tc>
          <w:tcPr>
            <w:tcW w:w="1588" w:type="dxa"/>
          </w:tcPr>
          <w:p w:rsidR="004B567E" w:rsidRPr="00624BE5" w:rsidRDefault="004B567E" w:rsidP="005C2051">
            <w:pPr>
              <w:rPr>
                <w:rStyle w:val="spelle"/>
                <w:sz w:val="22"/>
                <w:szCs w:val="22"/>
              </w:rPr>
            </w:pPr>
            <w:r w:rsidRPr="00624BE5">
              <w:rPr>
                <w:rStyle w:val="spelle"/>
                <w:sz w:val="22"/>
                <w:szCs w:val="22"/>
              </w:rPr>
              <w:t>Ieguvumi valsts pārvaldei un sabiedrībai</w:t>
            </w:r>
          </w:p>
          <w:p w:rsidR="004B567E" w:rsidRPr="00624BE5" w:rsidRDefault="004B567E" w:rsidP="005C2051">
            <w:pPr>
              <w:rPr>
                <w:rStyle w:val="spelle"/>
                <w:sz w:val="22"/>
                <w:szCs w:val="22"/>
              </w:rPr>
            </w:pPr>
            <w:r w:rsidRPr="00624BE5">
              <w:rPr>
                <w:rStyle w:val="spelle"/>
                <w:sz w:val="22"/>
                <w:szCs w:val="22"/>
              </w:rPr>
              <w:t>(vispārīgs raksturojums)</w:t>
            </w:r>
          </w:p>
        </w:tc>
        <w:tc>
          <w:tcPr>
            <w:tcW w:w="3742" w:type="dxa"/>
          </w:tcPr>
          <w:p w:rsidR="004B567E" w:rsidRPr="00624BE5" w:rsidRDefault="004B567E" w:rsidP="005C2051">
            <w:pPr>
              <w:ind w:firstLine="170"/>
              <w:jc w:val="both"/>
              <w:rPr>
                <w:rStyle w:val="spelle"/>
                <w:sz w:val="22"/>
                <w:szCs w:val="22"/>
              </w:rPr>
            </w:pPr>
            <w:r w:rsidRPr="004B567E">
              <w:rPr>
                <w:rStyle w:val="spelle"/>
                <w:sz w:val="22"/>
                <w:szCs w:val="22"/>
              </w:rPr>
              <w:t>ERAF pirmās kārtas projektu iesniegumos informācija netika sniegta.</w:t>
            </w:r>
          </w:p>
        </w:tc>
        <w:tc>
          <w:tcPr>
            <w:tcW w:w="3742" w:type="dxa"/>
          </w:tcPr>
          <w:p w:rsidR="004B567E" w:rsidRPr="004B567E" w:rsidRDefault="004B567E" w:rsidP="004B567E">
            <w:pPr>
              <w:ind w:firstLine="170"/>
              <w:jc w:val="both"/>
              <w:rPr>
                <w:rStyle w:val="spelle"/>
                <w:sz w:val="22"/>
                <w:szCs w:val="22"/>
              </w:rPr>
            </w:pPr>
            <w:r w:rsidRPr="004B567E">
              <w:rPr>
                <w:rStyle w:val="spelle"/>
                <w:sz w:val="22"/>
                <w:szCs w:val="22"/>
              </w:rPr>
              <w:t xml:space="preserve">Projekta ietvarā attīstot portālu </w:t>
            </w:r>
            <w:proofErr w:type="spellStart"/>
            <w:r w:rsidRPr="004B567E">
              <w:rPr>
                <w:rStyle w:val="spelle"/>
                <w:sz w:val="22"/>
                <w:szCs w:val="22"/>
              </w:rPr>
              <w:t>www.latvija.lv</w:t>
            </w:r>
            <w:proofErr w:type="spellEnd"/>
            <w:r w:rsidRPr="004B567E">
              <w:rPr>
                <w:rStyle w:val="spelle"/>
                <w:sz w:val="22"/>
                <w:szCs w:val="22"/>
              </w:rPr>
              <w:t xml:space="preserve"> kā elektroniskās vienas pieturas aģentūras punktu, sabiedrībai ir nodrošināta ērtāka, vienota un uz dzīves situācijām balstīta piekļuve publiskajiem e-pakalpojumiem.</w:t>
            </w:r>
          </w:p>
          <w:p w:rsidR="004B567E" w:rsidRPr="004B567E" w:rsidRDefault="004B567E" w:rsidP="004B567E">
            <w:pPr>
              <w:ind w:firstLine="170"/>
              <w:jc w:val="both"/>
              <w:rPr>
                <w:rStyle w:val="spelle"/>
                <w:sz w:val="22"/>
                <w:szCs w:val="22"/>
              </w:rPr>
            </w:pPr>
            <w:r w:rsidRPr="004B567E">
              <w:rPr>
                <w:rStyle w:val="spelle"/>
                <w:sz w:val="22"/>
                <w:szCs w:val="22"/>
              </w:rPr>
              <w:t>Attīstot VISS ir paaugstinājusies datu apmaiņas efektivitāte un ir unificēti datu apmaiņas procesi.</w:t>
            </w:r>
          </w:p>
          <w:p w:rsidR="004B567E" w:rsidRPr="004B567E" w:rsidRDefault="004B567E" w:rsidP="004B567E">
            <w:pPr>
              <w:ind w:firstLine="170"/>
              <w:jc w:val="both"/>
              <w:rPr>
                <w:rStyle w:val="spelle"/>
                <w:sz w:val="22"/>
                <w:szCs w:val="22"/>
              </w:rPr>
            </w:pPr>
            <w:r w:rsidRPr="004B567E">
              <w:rPr>
                <w:rStyle w:val="spelle"/>
                <w:sz w:val="22"/>
                <w:szCs w:val="22"/>
              </w:rPr>
              <w:t>Izstrādājot maksājuma moduli un vienotās pieteikšanās moduli ir nodrošināta valsts pārvaldes resursu efektīvāka izmantošana un izmaksu samazināšana. Izmantojot iepriekšminētās koplietošanas komponentes, zūd nepieciešamība komponenšu ar līdzīgu funkcionalitāti izstrāde citās informācijas sistēmās un portālos.</w:t>
            </w:r>
          </w:p>
          <w:p w:rsidR="004B567E" w:rsidRPr="004B567E" w:rsidRDefault="004B567E" w:rsidP="004B567E">
            <w:pPr>
              <w:ind w:firstLine="170"/>
              <w:jc w:val="both"/>
              <w:rPr>
                <w:rStyle w:val="spelle"/>
                <w:sz w:val="22"/>
                <w:szCs w:val="22"/>
              </w:rPr>
            </w:pPr>
            <w:r w:rsidRPr="004B567E">
              <w:rPr>
                <w:rStyle w:val="spelle"/>
                <w:sz w:val="22"/>
                <w:szCs w:val="22"/>
              </w:rPr>
              <w:t>Ieviešot DIV ir nodrošināta elektroniska dokumentu aprite, kā rezultātā rodas ieguvumi salīdzinājumā ar papīra dokumentu apriti (dokumentu apstrādes laiks, pasta izdevumi, papīra dokumentu tiešās izmaksas).</w:t>
            </w:r>
          </w:p>
          <w:p w:rsidR="004B567E" w:rsidRPr="00624BE5" w:rsidRDefault="004B567E" w:rsidP="004B567E">
            <w:pPr>
              <w:ind w:firstLine="170"/>
              <w:jc w:val="both"/>
              <w:rPr>
                <w:rStyle w:val="spelle"/>
                <w:sz w:val="22"/>
                <w:szCs w:val="22"/>
              </w:rPr>
            </w:pPr>
            <w:r w:rsidRPr="004B567E">
              <w:rPr>
                <w:rStyle w:val="spelle"/>
                <w:sz w:val="22"/>
                <w:szCs w:val="22"/>
              </w:rPr>
              <w:t>E-pakalpojums „Iesniegums iestādei" dod iespēju iedzīvotājiem ekonomēt savus laika un finanšu resursus, jo iedzīvotājam vairs nav nepieciešamība ierasties valsts pārvaldes iestādē klātienē, lai iesniegtu iesniegumu.</w:t>
            </w:r>
          </w:p>
        </w:tc>
      </w:tr>
      <w:tr w:rsidR="004B567E" w:rsidRPr="00624BE5" w:rsidTr="005C2051">
        <w:tc>
          <w:tcPr>
            <w:tcW w:w="1588" w:type="dxa"/>
          </w:tcPr>
          <w:p w:rsidR="004B567E" w:rsidRPr="00624BE5" w:rsidRDefault="004B567E" w:rsidP="005C2051">
            <w:pPr>
              <w:rPr>
                <w:rStyle w:val="spelle"/>
                <w:sz w:val="22"/>
                <w:szCs w:val="22"/>
              </w:rPr>
            </w:pPr>
            <w:r w:rsidRPr="00624BE5">
              <w:rPr>
                <w:rStyle w:val="spelle"/>
                <w:sz w:val="22"/>
                <w:szCs w:val="22"/>
              </w:rPr>
              <w:t>Ieguvumi valsts pārvaldei (administratīvo izmaksu samazinājums)</w:t>
            </w:r>
          </w:p>
        </w:tc>
        <w:tc>
          <w:tcPr>
            <w:tcW w:w="3742" w:type="dxa"/>
          </w:tcPr>
          <w:p w:rsidR="004B567E" w:rsidRPr="00624BE5" w:rsidRDefault="004B567E" w:rsidP="005C2051">
            <w:pPr>
              <w:jc w:val="both"/>
              <w:rPr>
                <w:rStyle w:val="spelle"/>
                <w:sz w:val="22"/>
                <w:szCs w:val="22"/>
              </w:rPr>
            </w:pPr>
            <w:r w:rsidRPr="004B567E">
              <w:rPr>
                <w:rStyle w:val="spelle"/>
                <w:sz w:val="22"/>
                <w:szCs w:val="22"/>
              </w:rPr>
              <w:t>ERAF pirmās kārtas projektu iesniegumos informācija netika sniegta.</w:t>
            </w:r>
          </w:p>
        </w:tc>
        <w:tc>
          <w:tcPr>
            <w:tcW w:w="3742" w:type="dxa"/>
          </w:tcPr>
          <w:p w:rsidR="004B567E" w:rsidRPr="00624BE5" w:rsidRDefault="004B567E" w:rsidP="005C2051">
            <w:pPr>
              <w:jc w:val="both"/>
              <w:rPr>
                <w:rStyle w:val="spelle"/>
                <w:sz w:val="22"/>
                <w:szCs w:val="22"/>
              </w:rPr>
            </w:pPr>
            <w:r w:rsidRPr="004B567E">
              <w:rPr>
                <w:rStyle w:val="spelle"/>
                <w:sz w:val="22"/>
                <w:szCs w:val="22"/>
              </w:rPr>
              <w:t xml:space="preserve">2016.g. 13 013 655 </w:t>
            </w:r>
            <w:proofErr w:type="spellStart"/>
            <w:r w:rsidRPr="004B567E">
              <w:rPr>
                <w:rStyle w:val="spelle"/>
                <w:sz w:val="22"/>
                <w:szCs w:val="22"/>
              </w:rPr>
              <w:t>euro</w:t>
            </w:r>
            <w:proofErr w:type="spellEnd"/>
            <w:r w:rsidRPr="004B567E">
              <w:rPr>
                <w:rStyle w:val="spelle"/>
                <w:sz w:val="22"/>
                <w:szCs w:val="22"/>
              </w:rPr>
              <w:t xml:space="preserve">, 2017.g. 2 802 575 </w:t>
            </w:r>
            <w:proofErr w:type="spellStart"/>
            <w:r w:rsidRPr="004B567E">
              <w:rPr>
                <w:rStyle w:val="spelle"/>
                <w:sz w:val="22"/>
                <w:szCs w:val="22"/>
              </w:rPr>
              <w:t>euro</w:t>
            </w:r>
            <w:proofErr w:type="spellEnd"/>
            <w:r w:rsidRPr="004B567E">
              <w:rPr>
                <w:rStyle w:val="spelle"/>
                <w:sz w:val="22"/>
                <w:szCs w:val="22"/>
              </w:rPr>
              <w:t xml:space="preserve">, 2018.g. 5 648 455 </w:t>
            </w:r>
            <w:proofErr w:type="spellStart"/>
            <w:r w:rsidRPr="004B567E">
              <w:rPr>
                <w:rStyle w:val="spelle"/>
                <w:sz w:val="22"/>
                <w:szCs w:val="22"/>
              </w:rPr>
              <w:t>euro</w:t>
            </w:r>
            <w:proofErr w:type="spellEnd"/>
            <w:r w:rsidRPr="004B567E">
              <w:rPr>
                <w:rStyle w:val="spelle"/>
                <w:sz w:val="22"/>
                <w:szCs w:val="22"/>
              </w:rPr>
              <w:t xml:space="preserve">, 2019.g. 919 815 </w:t>
            </w:r>
            <w:proofErr w:type="spellStart"/>
            <w:r w:rsidRPr="004B567E">
              <w:rPr>
                <w:rStyle w:val="spelle"/>
                <w:sz w:val="22"/>
                <w:szCs w:val="22"/>
              </w:rPr>
              <w:t>euro</w:t>
            </w:r>
            <w:proofErr w:type="spellEnd"/>
            <w:r w:rsidRPr="004B567E">
              <w:rPr>
                <w:rStyle w:val="spelle"/>
                <w:sz w:val="22"/>
                <w:szCs w:val="22"/>
              </w:rPr>
              <w:t>.</w:t>
            </w:r>
          </w:p>
        </w:tc>
      </w:tr>
      <w:tr w:rsidR="004B567E" w:rsidRPr="00624BE5" w:rsidTr="005C2051">
        <w:tc>
          <w:tcPr>
            <w:tcW w:w="1588" w:type="dxa"/>
          </w:tcPr>
          <w:p w:rsidR="004B567E" w:rsidRPr="00624BE5" w:rsidRDefault="004B567E" w:rsidP="005C2051">
            <w:pPr>
              <w:rPr>
                <w:rStyle w:val="spelle"/>
                <w:sz w:val="22"/>
                <w:szCs w:val="22"/>
              </w:rPr>
            </w:pPr>
            <w:r w:rsidRPr="00624BE5">
              <w:rPr>
                <w:rStyle w:val="spelle"/>
                <w:sz w:val="22"/>
                <w:szCs w:val="22"/>
              </w:rPr>
              <w:lastRenderedPageBreak/>
              <w:t>Ieguvumi sabiedrībai (naudas izteiksmē)</w:t>
            </w:r>
          </w:p>
        </w:tc>
        <w:tc>
          <w:tcPr>
            <w:tcW w:w="3742" w:type="dxa"/>
          </w:tcPr>
          <w:p w:rsidR="004B567E" w:rsidRPr="00624BE5" w:rsidRDefault="004B567E" w:rsidP="005C2051">
            <w:pPr>
              <w:jc w:val="both"/>
              <w:rPr>
                <w:rStyle w:val="spelle"/>
                <w:sz w:val="22"/>
                <w:szCs w:val="22"/>
              </w:rPr>
            </w:pPr>
            <w:r w:rsidRPr="004B567E">
              <w:rPr>
                <w:rStyle w:val="spelle"/>
                <w:sz w:val="22"/>
                <w:szCs w:val="22"/>
              </w:rPr>
              <w:t>ERAF pirmās kārtas projektu iesniegumos informācija netika sniegta.</w:t>
            </w:r>
          </w:p>
        </w:tc>
        <w:tc>
          <w:tcPr>
            <w:tcW w:w="3742" w:type="dxa"/>
          </w:tcPr>
          <w:p w:rsidR="004B567E" w:rsidRPr="00624BE5" w:rsidRDefault="001C15C2" w:rsidP="005C2051">
            <w:pPr>
              <w:jc w:val="both"/>
              <w:rPr>
                <w:rStyle w:val="spelle"/>
                <w:sz w:val="22"/>
                <w:szCs w:val="22"/>
              </w:rPr>
            </w:pPr>
            <w:r w:rsidRPr="001C15C2">
              <w:rPr>
                <w:rStyle w:val="spelle"/>
                <w:sz w:val="22"/>
                <w:szCs w:val="22"/>
              </w:rPr>
              <w:t xml:space="preserve">2016.g. 1312 </w:t>
            </w:r>
            <w:proofErr w:type="spellStart"/>
            <w:r w:rsidRPr="001C15C2">
              <w:rPr>
                <w:rStyle w:val="spelle"/>
                <w:sz w:val="22"/>
                <w:szCs w:val="22"/>
              </w:rPr>
              <w:t>euro</w:t>
            </w:r>
            <w:proofErr w:type="spellEnd"/>
            <w:r w:rsidRPr="001C15C2">
              <w:rPr>
                <w:rStyle w:val="spelle"/>
                <w:sz w:val="22"/>
                <w:szCs w:val="22"/>
              </w:rPr>
              <w:t>.</w:t>
            </w:r>
          </w:p>
        </w:tc>
      </w:tr>
      <w:tr w:rsidR="004B567E" w:rsidRPr="00624BE5" w:rsidTr="005C2051">
        <w:tc>
          <w:tcPr>
            <w:tcW w:w="1588" w:type="dxa"/>
          </w:tcPr>
          <w:p w:rsidR="004B567E" w:rsidRPr="00624BE5" w:rsidRDefault="004B567E" w:rsidP="005C2051">
            <w:pPr>
              <w:rPr>
                <w:rStyle w:val="spelle"/>
                <w:sz w:val="22"/>
                <w:szCs w:val="22"/>
              </w:rPr>
            </w:pPr>
            <w:r w:rsidRPr="00624BE5">
              <w:rPr>
                <w:rStyle w:val="spelle"/>
                <w:sz w:val="22"/>
                <w:szCs w:val="22"/>
              </w:rPr>
              <w:t>Sistēmas uzturēšanas izdevumi</w:t>
            </w:r>
          </w:p>
        </w:tc>
        <w:tc>
          <w:tcPr>
            <w:tcW w:w="3742" w:type="dxa"/>
          </w:tcPr>
          <w:p w:rsidR="004B567E" w:rsidRPr="00624BE5" w:rsidRDefault="004B567E" w:rsidP="005C2051">
            <w:pPr>
              <w:ind w:firstLine="170"/>
              <w:jc w:val="both"/>
              <w:rPr>
                <w:rStyle w:val="spelle"/>
                <w:sz w:val="22"/>
                <w:szCs w:val="22"/>
              </w:rPr>
            </w:pPr>
            <w:r w:rsidRPr="004B567E">
              <w:rPr>
                <w:rStyle w:val="spelle"/>
                <w:sz w:val="22"/>
                <w:szCs w:val="22"/>
              </w:rPr>
              <w:t>Projektā sasniegto rezultātu uzturēšana notiks vismaz 5 gadus pēc projekta īstenošanas beigām no VRAA un pašvaldību budžeta.</w:t>
            </w:r>
          </w:p>
        </w:tc>
        <w:tc>
          <w:tcPr>
            <w:tcW w:w="3742" w:type="dxa"/>
          </w:tcPr>
          <w:p w:rsidR="004B567E" w:rsidRPr="00624BE5" w:rsidRDefault="001C15C2" w:rsidP="005C2051">
            <w:pPr>
              <w:jc w:val="both"/>
              <w:rPr>
                <w:rStyle w:val="spelle"/>
                <w:sz w:val="22"/>
                <w:szCs w:val="22"/>
              </w:rPr>
            </w:pPr>
            <w:r w:rsidRPr="001C15C2">
              <w:rPr>
                <w:rStyle w:val="spelle"/>
                <w:sz w:val="22"/>
                <w:szCs w:val="22"/>
              </w:rPr>
              <w:t xml:space="preserve">2016.g. 1 220 322 </w:t>
            </w:r>
            <w:proofErr w:type="spellStart"/>
            <w:r w:rsidRPr="001C15C2">
              <w:rPr>
                <w:rStyle w:val="spelle"/>
                <w:sz w:val="22"/>
                <w:szCs w:val="22"/>
              </w:rPr>
              <w:t>eur</w:t>
            </w:r>
            <w:r>
              <w:rPr>
                <w:rStyle w:val="spelle"/>
                <w:sz w:val="22"/>
                <w:szCs w:val="22"/>
              </w:rPr>
              <w:t>o</w:t>
            </w:r>
            <w:proofErr w:type="spellEnd"/>
            <w:r w:rsidRPr="001C15C2">
              <w:rPr>
                <w:rStyle w:val="spelle"/>
                <w:sz w:val="22"/>
                <w:szCs w:val="22"/>
              </w:rPr>
              <w:t xml:space="preserve">, 2017.g. 1 360 382 </w:t>
            </w:r>
            <w:proofErr w:type="spellStart"/>
            <w:r w:rsidRPr="001C15C2">
              <w:rPr>
                <w:rStyle w:val="spelle"/>
                <w:sz w:val="22"/>
                <w:szCs w:val="22"/>
              </w:rPr>
              <w:t>eur</w:t>
            </w:r>
            <w:r>
              <w:rPr>
                <w:rStyle w:val="spelle"/>
                <w:sz w:val="22"/>
                <w:szCs w:val="22"/>
              </w:rPr>
              <w:t>o</w:t>
            </w:r>
            <w:proofErr w:type="spellEnd"/>
            <w:r w:rsidRPr="001C15C2">
              <w:rPr>
                <w:rStyle w:val="spelle"/>
                <w:sz w:val="22"/>
                <w:szCs w:val="22"/>
              </w:rPr>
              <w:t xml:space="preserve">, 2018.g. 1 372 946 </w:t>
            </w:r>
            <w:proofErr w:type="spellStart"/>
            <w:r w:rsidRPr="001C15C2">
              <w:rPr>
                <w:rStyle w:val="spelle"/>
                <w:sz w:val="22"/>
                <w:szCs w:val="22"/>
              </w:rPr>
              <w:t>eur</w:t>
            </w:r>
            <w:r>
              <w:rPr>
                <w:rStyle w:val="spelle"/>
                <w:sz w:val="22"/>
                <w:szCs w:val="22"/>
              </w:rPr>
              <w:t>o</w:t>
            </w:r>
            <w:proofErr w:type="spellEnd"/>
            <w:r w:rsidRPr="001C15C2">
              <w:rPr>
                <w:rStyle w:val="spelle"/>
                <w:sz w:val="22"/>
                <w:szCs w:val="22"/>
              </w:rPr>
              <w:t xml:space="preserve">, 2019.g. 1 376 769 </w:t>
            </w:r>
            <w:proofErr w:type="spellStart"/>
            <w:r w:rsidRPr="001C15C2">
              <w:rPr>
                <w:rStyle w:val="spelle"/>
                <w:sz w:val="22"/>
                <w:szCs w:val="22"/>
              </w:rPr>
              <w:t>eur</w:t>
            </w:r>
            <w:r>
              <w:rPr>
                <w:rStyle w:val="spelle"/>
                <w:sz w:val="22"/>
                <w:szCs w:val="22"/>
              </w:rPr>
              <w:t>o</w:t>
            </w:r>
            <w:proofErr w:type="spellEnd"/>
            <w:r w:rsidRPr="001C15C2">
              <w:rPr>
                <w:rStyle w:val="spelle"/>
                <w:sz w:val="22"/>
                <w:szCs w:val="22"/>
              </w:rPr>
              <w:t xml:space="preserve">, turpmāk gadā 1 378 138 </w:t>
            </w:r>
            <w:proofErr w:type="spellStart"/>
            <w:r w:rsidRPr="001C15C2">
              <w:rPr>
                <w:rStyle w:val="spelle"/>
                <w:sz w:val="22"/>
                <w:szCs w:val="22"/>
              </w:rPr>
              <w:t>eur</w:t>
            </w:r>
            <w:r>
              <w:rPr>
                <w:rStyle w:val="spelle"/>
                <w:sz w:val="22"/>
                <w:szCs w:val="22"/>
              </w:rPr>
              <w:t>o</w:t>
            </w:r>
            <w:proofErr w:type="spellEnd"/>
            <w:r w:rsidRPr="001C15C2">
              <w:rPr>
                <w:rStyle w:val="spelle"/>
                <w:sz w:val="22"/>
                <w:szCs w:val="22"/>
              </w:rPr>
              <w:t>.</w:t>
            </w:r>
          </w:p>
        </w:tc>
      </w:tr>
    </w:tbl>
    <w:p w:rsidR="004B567E" w:rsidRDefault="004B567E" w:rsidP="001B6572">
      <w:pPr>
        <w:jc w:val="both"/>
      </w:pPr>
    </w:p>
    <w:p w:rsidR="00752FB9" w:rsidRDefault="0062638E" w:rsidP="001B6572">
      <w:pPr>
        <w:jc w:val="both"/>
      </w:pPr>
      <w:r>
        <w:t>Valsts informācijas sistēma</w:t>
      </w:r>
      <w:r w:rsidR="00752FB9" w:rsidRPr="00752FB9">
        <w:t xml:space="preserve"> darbam ar Eiropas Savienības dokumentiem</w:t>
      </w:r>
    </w:p>
    <w:p w:rsidR="00752FB9" w:rsidRDefault="00752FB9" w:rsidP="001B6572">
      <w:pPr>
        <w:jc w:val="both"/>
      </w:pPr>
    </w:p>
    <w:tbl>
      <w:tblPr>
        <w:tblStyle w:val="TableGrid"/>
        <w:tblW w:w="0" w:type="auto"/>
        <w:tblInd w:w="113" w:type="dxa"/>
        <w:tblLayout w:type="fixed"/>
        <w:tblLook w:val="04A0"/>
      </w:tblPr>
      <w:tblGrid>
        <w:gridCol w:w="1588"/>
        <w:gridCol w:w="3742"/>
        <w:gridCol w:w="3742"/>
      </w:tblGrid>
      <w:tr w:rsidR="00752FB9" w:rsidRPr="00624BE5" w:rsidTr="005C2051">
        <w:trPr>
          <w:tblHeader/>
        </w:trPr>
        <w:tc>
          <w:tcPr>
            <w:tcW w:w="1588" w:type="dxa"/>
          </w:tcPr>
          <w:p w:rsidR="00752FB9" w:rsidRPr="00624BE5" w:rsidRDefault="00752FB9" w:rsidP="005C2051">
            <w:pPr>
              <w:keepNext/>
              <w:jc w:val="center"/>
              <w:rPr>
                <w:rStyle w:val="spelle"/>
                <w:b/>
                <w:sz w:val="22"/>
                <w:szCs w:val="22"/>
              </w:rPr>
            </w:pPr>
            <w:r w:rsidRPr="00624BE5">
              <w:rPr>
                <w:rStyle w:val="spelle"/>
                <w:b/>
                <w:sz w:val="22"/>
                <w:szCs w:val="22"/>
              </w:rPr>
              <w:t>Novērtējuma pozīcijas</w:t>
            </w:r>
          </w:p>
        </w:tc>
        <w:tc>
          <w:tcPr>
            <w:tcW w:w="3742" w:type="dxa"/>
          </w:tcPr>
          <w:p w:rsidR="00752FB9" w:rsidRPr="00624BE5" w:rsidRDefault="00752FB9" w:rsidP="005C2051">
            <w:pPr>
              <w:keepNext/>
              <w:jc w:val="center"/>
              <w:rPr>
                <w:rStyle w:val="spelle"/>
                <w:b/>
                <w:sz w:val="22"/>
                <w:szCs w:val="22"/>
              </w:rPr>
            </w:pPr>
            <w:r>
              <w:rPr>
                <w:rStyle w:val="spelle"/>
                <w:b/>
                <w:sz w:val="22"/>
                <w:szCs w:val="22"/>
              </w:rPr>
              <w:t xml:space="preserve">Sistēmas </w:t>
            </w:r>
            <w:r w:rsidRPr="00624BE5">
              <w:rPr>
                <w:rStyle w:val="spelle"/>
                <w:b/>
                <w:sz w:val="22"/>
                <w:szCs w:val="22"/>
              </w:rPr>
              <w:t>projekta iesniegumā sniegtais novērtējums</w:t>
            </w:r>
          </w:p>
        </w:tc>
        <w:tc>
          <w:tcPr>
            <w:tcW w:w="3742" w:type="dxa"/>
          </w:tcPr>
          <w:p w:rsidR="00752FB9" w:rsidRPr="00624BE5" w:rsidRDefault="00752FB9" w:rsidP="005C2051">
            <w:pPr>
              <w:keepNext/>
              <w:jc w:val="center"/>
              <w:rPr>
                <w:rStyle w:val="spelle"/>
                <w:b/>
                <w:sz w:val="22"/>
                <w:szCs w:val="22"/>
              </w:rPr>
            </w:pPr>
            <w:r w:rsidRPr="00624BE5">
              <w:rPr>
                <w:rStyle w:val="spelle"/>
                <w:b/>
                <w:sz w:val="22"/>
                <w:szCs w:val="22"/>
              </w:rPr>
              <w:t xml:space="preserve">Novērtējums saistībā ar </w:t>
            </w:r>
            <w:r>
              <w:rPr>
                <w:rStyle w:val="spelle"/>
                <w:b/>
                <w:sz w:val="22"/>
                <w:szCs w:val="22"/>
              </w:rPr>
              <w:t>finansējuma pieprasījumu sistēmas uzturēšanai</w:t>
            </w:r>
          </w:p>
        </w:tc>
      </w:tr>
      <w:tr w:rsidR="00752FB9" w:rsidRPr="00624BE5" w:rsidTr="005C2051">
        <w:tc>
          <w:tcPr>
            <w:tcW w:w="1588" w:type="dxa"/>
          </w:tcPr>
          <w:p w:rsidR="00752FB9" w:rsidRPr="00624BE5" w:rsidRDefault="00752FB9" w:rsidP="005C2051">
            <w:pPr>
              <w:rPr>
                <w:rStyle w:val="spelle"/>
                <w:sz w:val="22"/>
                <w:szCs w:val="22"/>
              </w:rPr>
            </w:pPr>
            <w:r w:rsidRPr="00624BE5">
              <w:rPr>
                <w:rStyle w:val="spelle"/>
                <w:sz w:val="22"/>
                <w:szCs w:val="22"/>
              </w:rPr>
              <w:t>Ieguvumi valsts pārvaldei un sabiedrībai</w:t>
            </w:r>
          </w:p>
          <w:p w:rsidR="00752FB9" w:rsidRPr="00624BE5" w:rsidRDefault="00752FB9" w:rsidP="005C2051">
            <w:pPr>
              <w:rPr>
                <w:rStyle w:val="spelle"/>
                <w:sz w:val="22"/>
                <w:szCs w:val="22"/>
              </w:rPr>
            </w:pPr>
            <w:r w:rsidRPr="00624BE5">
              <w:rPr>
                <w:rStyle w:val="spelle"/>
                <w:sz w:val="22"/>
                <w:szCs w:val="22"/>
              </w:rPr>
              <w:t>(vispārīgs raksturojums)</w:t>
            </w:r>
          </w:p>
        </w:tc>
        <w:tc>
          <w:tcPr>
            <w:tcW w:w="3742" w:type="dxa"/>
          </w:tcPr>
          <w:p w:rsidR="00752FB9" w:rsidRPr="00624BE5" w:rsidRDefault="00752FB9" w:rsidP="005C2051">
            <w:pPr>
              <w:ind w:firstLine="170"/>
              <w:jc w:val="both"/>
              <w:rPr>
                <w:rStyle w:val="spelle"/>
                <w:sz w:val="22"/>
                <w:szCs w:val="22"/>
              </w:rPr>
            </w:pPr>
            <w:r w:rsidRPr="00752FB9">
              <w:rPr>
                <w:rStyle w:val="spelle"/>
                <w:sz w:val="22"/>
                <w:szCs w:val="22"/>
              </w:rPr>
              <w:t>Tiek kontrolēti informācijas drošības riski. Pastāvot informācijas drošības riskiem, kas attiecas uz ES dokumentu plūsmu un informācijas „dienesta vajadzībām” apriti, risku iestāšanās gadījumā var tikt nodarīts kaitējums Latvijas tēlam, kā arī rasties tieši zaudējumi Latvijas valsts iestādēm, uzņēmējiem vai iedzīvotājiem.</w:t>
            </w:r>
          </w:p>
        </w:tc>
        <w:tc>
          <w:tcPr>
            <w:tcW w:w="3742" w:type="dxa"/>
          </w:tcPr>
          <w:p w:rsidR="00752FB9" w:rsidRPr="00752FB9" w:rsidRDefault="00752FB9" w:rsidP="00752FB9">
            <w:pPr>
              <w:ind w:firstLine="170"/>
              <w:jc w:val="both"/>
              <w:rPr>
                <w:rStyle w:val="spelle"/>
                <w:sz w:val="22"/>
                <w:szCs w:val="22"/>
              </w:rPr>
            </w:pPr>
            <w:r w:rsidRPr="00752FB9">
              <w:rPr>
                <w:rStyle w:val="spelle"/>
                <w:sz w:val="22"/>
                <w:szCs w:val="22"/>
              </w:rPr>
              <w:t xml:space="preserve">Tiek kontrolēti informācijas drošības riski saistībā ar informācijas „dienesta vajadzībām” apriti un mazināta to iestāšanās varbūtība. </w:t>
            </w:r>
          </w:p>
          <w:p w:rsidR="00752FB9" w:rsidRPr="00752FB9" w:rsidRDefault="00752FB9" w:rsidP="00752FB9">
            <w:pPr>
              <w:ind w:firstLine="170"/>
              <w:jc w:val="both"/>
              <w:rPr>
                <w:rStyle w:val="spelle"/>
                <w:sz w:val="22"/>
                <w:szCs w:val="22"/>
              </w:rPr>
            </w:pPr>
            <w:r w:rsidRPr="00752FB9">
              <w:rPr>
                <w:rStyle w:val="spelle"/>
                <w:sz w:val="22"/>
                <w:szCs w:val="22"/>
              </w:rPr>
              <w:t>Sistēmas ieviešanas ieguvumi ir novērtēti, kā informācijas risku negatīvā vērtība, kas tiek samazināta vai novērsta sistēmas ieviešanas rezultātā. Identificēti sekojoši potenciālie riski un finanšu vērtības, ja šie riski netiek kontrolēti:</w:t>
            </w:r>
          </w:p>
          <w:p w:rsidR="00752FB9" w:rsidRPr="00752FB9" w:rsidRDefault="00752FB9" w:rsidP="00752FB9">
            <w:pPr>
              <w:ind w:firstLine="170"/>
              <w:jc w:val="both"/>
              <w:rPr>
                <w:rStyle w:val="spelle"/>
                <w:sz w:val="22"/>
                <w:szCs w:val="22"/>
              </w:rPr>
            </w:pPr>
            <w:r w:rsidRPr="00752FB9">
              <w:rPr>
                <w:rStyle w:val="spelle"/>
                <w:sz w:val="22"/>
                <w:szCs w:val="22"/>
              </w:rPr>
              <w:t>1.</w:t>
            </w:r>
            <w:r w:rsidRPr="00752FB9">
              <w:rPr>
                <w:rStyle w:val="spelle"/>
                <w:sz w:val="22"/>
                <w:szCs w:val="22"/>
              </w:rPr>
              <w:tab/>
              <w:t>Būtisks informācijas drošības incidents, kurā tiktu kompromitēta informācija „dienesta vajadzībām”.</w:t>
            </w:r>
          </w:p>
          <w:p w:rsidR="00752FB9" w:rsidRPr="00752FB9" w:rsidRDefault="00752FB9" w:rsidP="00752FB9">
            <w:pPr>
              <w:ind w:firstLine="170"/>
              <w:jc w:val="both"/>
              <w:rPr>
                <w:rStyle w:val="spelle"/>
                <w:sz w:val="22"/>
                <w:szCs w:val="22"/>
              </w:rPr>
            </w:pPr>
            <w:r w:rsidRPr="00752FB9">
              <w:rPr>
                <w:rStyle w:val="spelle"/>
                <w:sz w:val="22"/>
                <w:szCs w:val="22"/>
              </w:rPr>
              <w:t>2.</w:t>
            </w:r>
            <w:r w:rsidRPr="00752FB9">
              <w:rPr>
                <w:rStyle w:val="spelle"/>
                <w:sz w:val="22"/>
                <w:szCs w:val="22"/>
              </w:rPr>
              <w:tab/>
              <w:t>Latvijas valsts reputācijas graušana informācijas noplūdes gadījumā.</w:t>
            </w:r>
          </w:p>
          <w:p w:rsidR="00752FB9" w:rsidRPr="00752FB9" w:rsidRDefault="00752FB9" w:rsidP="00752FB9">
            <w:pPr>
              <w:ind w:firstLine="170"/>
              <w:jc w:val="both"/>
              <w:rPr>
                <w:rStyle w:val="spelle"/>
                <w:sz w:val="22"/>
                <w:szCs w:val="22"/>
              </w:rPr>
            </w:pPr>
            <w:r w:rsidRPr="00752FB9">
              <w:rPr>
                <w:rStyle w:val="spelle"/>
                <w:sz w:val="22"/>
                <w:szCs w:val="22"/>
              </w:rPr>
              <w:t>3.</w:t>
            </w:r>
            <w:r w:rsidRPr="00752FB9">
              <w:rPr>
                <w:rStyle w:val="spelle"/>
                <w:sz w:val="22"/>
                <w:szCs w:val="22"/>
              </w:rPr>
              <w:tab/>
              <w:t>Informācijas drošības incidents vai nepietiekošs informācijas sistēmu atbalsts, kā rezultātā Latvija var neveiksmīgi aizstāvēt nacionālās pozīcijas vai neefektīvi apgūt ES finansējumu.</w:t>
            </w:r>
          </w:p>
          <w:p w:rsidR="00752FB9" w:rsidRPr="00624BE5" w:rsidRDefault="00752FB9" w:rsidP="00752FB9">
            <w:pPr>
              <w:ind w:firstLine="170"/>
              <w:jc w:val="both"/>
              <w:rPr>
                <w:rStyle w:val="spelle"/>
                <w:sz w:val="22"/>
                <w:szCs w:val="22"/>
              </w:rPr>
            </w:pPr>
            <w:r w:rsidRPr="00752FB9">
              <w:rPr>
                <w:rStyle w:val="spelle"/>
                <w:sz w:val="22"/>
                <w:szCs w:val="22"/>
              </w:rPr>
              <w:t>Informācija no Ministru kabineta 2013.gada 9.septembra rīkojuma Nr. 411 „Par projekta "Valsts informācijas sistēmas darbam ar Eiropas Savienības dokumentiem izveidošana" informācijas sistēmas darbības koncepcijas aprakstu”.</w:t>
            </w:r>
          </w:p>
        </w:tc>
      </w:tr>
      <w:tr w:rsidR="00752FB9" w:rsidRPr="00624BE5" w:rsidTr="005C2051">
        <w:tc>
          <w:tcPr>
            <w:tcW w:w="1588" w:type="dxa"/>
          </w:tcPr>
          <w:p w:rsidR="00752FB9" w:rsidRPr="00624BE5" w:rsidRDefault="00752FB9" w:rsidP="005C2051">
            <w:pPr>
              <w:rPr>
                <w:rStyle w:val="spelle"/>
                <w:sz w:val="22"/>
                <w:szCs w:val="22"/>
              </w:rPr>
            </w:pPr>
            <w:r w:rsidRPr="00624BE5">
              <w:rPr>
                <w:rStyle w:val="spelle"/>
                <w:sz w:val="22"/>
                <w:szCs w:val="22"/>
              </w:rPr>
              <w:t>Ieguvumi valsts pārvaldei (administratīvo izmaksu samazinājums)</w:t>
            </w:r>
          </w:p>
        </w:tc>
        <w:tc>
          <w:tcPr>
            <w:tcW w:w="3742" w:type="dxa"/>
          </w:tcPr>
          <w:p w:rsidR="00752FB9" w:rsidRPr="00752FB9" w:rsidRDefault="00752FB9" w:rsidP="00752FB9">
            <w:pPr>
              <w:jc w:val="both"/>
              <w:rPr>
                <w:rStyle w:val="spelle"/>
                <w:sz w:val="22"/>
                <w:szCs w:val="22"/>
              </w:rPr>
            </w:pPr>
            <w:r w:rsidRPr="00752FB9">
              <w:rPr>
                <w:rStyle w:val="spelle"/>
                <w:sz w:val="22"/>
                <w:szCs w:val="22"/>
              </w:rPr>
              <w:t xml:space="preserve">1 197 026 </w:t>
            </w:r>
            <w:proofErr w:type="spellStart"/>
            <w:r w:rsidRPr="00752FB9">
              <w:rPr>
                <w:rStyle w:val="spelle"/>
                <w:sz w:val="22"/>
                <w:szCs w:val="22"/>
              </w:rPr>
              <w:t>euro</w:t>
            </w:r>
            <w:proofErr w:type="spellEnd"/>
            <w:r w:rsidRPr="00752FB9">
              <w:rPr>
                <w:rStyle w:val="spelle"/>
                <w:sz w:val="22"/>
                <w:szCs w:val="22"/>
              </w:rPr>
              <w:t xml:space="preserve"> gadā.</w:t>
            </w:r>
          </w:p>
          <w:p w:rsidR="00752FB9" w:rsidRPr="00624BE5" w:rsidRDefault="00752FB9" w:rsidP="00752FB9">
            <w:pPr>
              <w:jc w:val="both"/>
              <w:rPr>
                <w:rStyle w:val="spelle"/>
                <w:sz w:val="22"/>
                <w:szCs w:val="22"/>
              </w:rPr>
            </w:pPr>
            <w:r w:rsidRPr="00752FB9">
              <w:rPr>
                <w:rStyle w:val="spelle"/>
                <w:sz w:val="22"/>
                <w:szCs w:val="22"/>
              </w:rPr>
              <w:t xml:space="preserve">Papildus izmaksu samazinājums plānots saistībā ar papildus darbiniekiem iestādēs Latvijas prezidentūras ES Padomē nodrošināšanai - 1 714 561 </w:t>
            </w:r>
            <w:proofErr w:type="spellStart"/>
            <w:r w:rsidRPr="00752FB9">
              <w:rPr>
                <w:rStyle w:val="spelle"/>
                <w:sz w:val="22"/>
                <w:szCs w:val="22"/>
              </w:rPr>
              <w:t>euro</w:t>
            </w:r>
            <w:proofErr w:type="spellEnd"/>
            <w:r w:rsidRPr="00752FB9">
              <w:rPr>
                <w:rStyle w:val="spelle"/>
                <w:sz w:val="22"/>
                <w:szCs w:val="22"/>
              </w:rPr>
              <w:t xml:space="preserve">. Attiecībā uz šo administratīvo izmaksu samazinājumu VARAM norāda, ka </w:t>
            </w:r>
            <w:r w:rsidRPr="00752FB9">
              <w:rPr>
                <w:rStyle w:val="spelle"/>
                <w:sz w:val="22"/>
                <w:szCs w:val="22"/>
              </w:rPr>
              <w:lastRenderedPageBreak/>
              <w:t>sistēma nesāka funkcionēt Latvijas prezidentūras ES Padomē laikā.</w:t>
            </w:r>
          </w:p>
        </w:tc>
        <w:tc>
          <w:tcPr>
            <w:tcW w:w="3742" w:type="dxa"/>
          </w:tcPr>
          <w:p w:rsidR="00752FB9" w:rsidRPr="00624BE5" w:rsidRDefault="00752FB9" w:rsidP="005C2051">
            <w:pPr>
              <w:jc w:val="both"/>
              <w:rPr>
                <w:rStyle w:val="spelle"/>
                <w:sz w:val="22"/>
                <w:szCs w:val="22"/>
              </w:rPr>
            </w:pPr>
            <w:r w:rsidRPr="00752FB9">
              <w:rPr>
                <w:rStyle w:val="spelle"/>
                <w:sz w:val="22"/>
                <w:szCs w:val="22"/>
              </w:rPr>
              <w:lastRenderedPageBreak/>
              <w:t xml:space="preserve">2 324 361 </w:t>
            </w:r>
            <w:proofErr w:type="spellStart"/>
            <w:r w:rsidRPr="00752FB9">
              <w:rPr>
                <w:rStyle w:val="spelle"/>
                <w:sz w:val="22"/>
                <w:szCs w:val="22"/>
              </w:rPr>
              <w:t>euro</w:t>
            </w:r>
            <w:proofErr w:type="spellEnd"/>
            <w:r w:rsidRPr="00752FB9">
              <w:rPr>
                <w:rStyle w:val="spelle"/>
                <w:sz w:val="22"/>
                <w:szCs w:val="22"/>
              </w:rPr>
              <w:t xml:space="preserve"> gadā</w:t>
            </w:r>
            <w:r>
              <w:rPr>
                <w:rStyle w:val="spelle"/>
                <w:sz w:val="22"/>
                <w:szCs w:val="22"/>
              </w:rPr>
              <w:t>.</w:t>
            </w:r>
          </w:p>
        </w:tc>
      </w:tr>
      <w:tr w:rsidR="00752FB9" w:rsidRPr="00624BE5" w:rsidTr="005C2051">
        <w:tc>
          <w:tcPr>
            <w:tcW w:w="1588" w:type="dxa"/>
          </w:tcPr>
          <w:p w:rsidR="00752FB9" w:rsidRPr="00624BE5" w:rsidRDefault="00752FB9" w:rsidP="005C2051">
            <w:pPr>
              <w:rPr>
                <w:rStyle w:val="spelle"/>
                <w:sz w:val="22"/>
                <w:szCs w:val="22"/>
              </w:rPr>
            </w:pPr>
            <w:r w:rsidRPr="00624BE5">
              <w:rPr>
                <w:rStyle w:val="spelle"/>
                <w:sz w:val="22"/>
                <w:szCs w:val="22"/>
              </w:rPr>
              <w:lastRenderedPageBreak/>
              <w:t>Ieguvumi sabiedrībai (naudas izteiksmē)</w:t>
            </w:r>
          </w:p>
        </w:tc>
        <w:tc>
          <w:tcPr>
            <w:tcW w:w="3742" w:type="dxa"/>
          </w:tcPr>
          <w:p w:rsidR="00752FB9" w:rsidRPr="00624BE5" w:rsidRDefault="000D18E6" w:rsidP="005C2051">
            <w:pPr>
              <w:jc w:val="both"/>
              <w:rPr>
                <w:rStyle w:val="spelle"/>
                <w:sz w:val="22"/>
                <w:szCs w:val="22"/>
              </w:rPr>
            </w:pPr>
            <w:r w:rsidRPr="000D18E6">
              <w:rPr>
                <w:rStyle w:val="spelle"/>
                <w:sz w:val="22"/>
                <w:szCs w:val="22"/>
              </w:rPr>
              <w:t xml:space="preserve">3750 </w:t>
            </w:r>
            <w:proofErr w:type="spellStart"/>
            <w:r w:rsidRPr="000D18E6">
              <w:rPr>
                <w:rStyle w:val="spelle"/>
                <w:sz w:val="22"/>
                <w:szCs w:val="22"/>
              </w:rPr>
              <w:t>euro</w:t>
            </w:r>
            <w:proofErr w:type="spellEnd"/>
            <w:r w:rsidRPr="000D18E6">
              <w:rPr>
                <w:rStyle w:val="spelle"/>
                <w:sz w:val="22"/>
                <w:szCs w:val="22"/>
              </w:rPr>
              <w:t xml:space="preserve"> gadā</w:t>
            </w:r>
            <w:r>
              <w:rPr>
                <w:rStyle w:val="spelle"/>
                <w:sz w:val="22"/>
                <w:szCs w:val="22"/>
              </w:rPr>
              <w:t>.</w:t>
            </w:r>
          </w:p>
        </w:tc>
        <w:tc>
          <w:tcPr>
            <w:tcW w:w="3742" w:type="dxa"/>
          </w:tcPr>
          <w:p w:rsidR="00752FB9" w:rsidRPr="00624BE5" w:rsidRDefault="000D18E6" w:rsidP="005C2051">
            <w:pPr>
              <w:jc w:val="both"/>
              <w:rPr>
                <w:rStyle w:val="spelle"/>
                <w:sz w:val="22"/>
                <w:szCs w:val="22"/>
              </w:rPr>
            </w:pPr>
            <w:r w:rsidRPr="000D18E6">
              <w:rPr>
                <w:rStyle w:val="spelle"/>
                <w:sz w:val="22"/>
                <w:szCs w:val="22"/>
              </w:rPr>
              <w:t xml:space="preserve">3735 </w:t>
            </w:r>
            <w:proofErr w:type="spellStart"/>
            <w:r w:rsidRPr="000D18E6">
              <w:rPr>
                <w:rStyle w:val="spelle"/>
                <w:sz w:val="22"/>
                <w:szCs w:val="22"/>
              </w:rPr>
              <w:t>euro</w:t>
            </w:r>
            <w:proofErr w:type="spellEnd"/>
            <w:r w:rsidRPr="000D18E6">
              <w:rPr>
                <w:rStyle w:val="spelle"/>
                <w:sz w:val="22"/>
                <w:szCs w:val="22"/>
              </w:rPr>
              <w:t xml:space="preserve"> gadā</w:t>
            </w:r>
            <w:r>
              <w:rPr>
                <w:rStyle w:val="spelle"/>
                <w:sz w:val="22"/>
                <w:szCs w:val="22"/>
              </w:rPr>
              <w:t>.</w:t>
            </w:r>
          </w:p>
        </w:tc>
      </w:tr>
      <w:tr w:rsidR="00752FB9" w:rsidRPr="00624BE5" w:rsidTr="005C2051">
        <w:tc>
          <w:tcPr>
            <w:tcW w:w="1588" w:type="dxa"/>
          </w:tcPr>
          <w:p w:rsidR="00752FB9" w:rsidRPr="00624BE5" w:rsidRDefault="00752FB9" w:rsidP="005C2051">
            <w:pPr>
              <w:rPr>
                <w:rStyle w:val="spelle"/>
                <w:sz w:val="22"/>
                <w:szCs w:val="22"/>
              </w:rPr>
            </w:pPr>
            <w:r w:rsidRPr="00624BE5">
              <w:rPr>
                <w:rStyle w:val="spelle"/>
                <w:sz w:val="22"/>
                <w:szCs w:val="22"/>
              </w:rPr>
              <w:t>Sistēmas uzturēšanas izdevumi</w:t>
            </w:r>
          </w:p>
        </w:tc>
        <w:tc>
          <w:tcPr>
            <w:tcW w:w="3742" w:type="dxa"/>
          </w:tcPr>
          <w:p w:rsidR="00417703" w:rsidRPr="00417703" w:rsidRDefault="00417703" w:rsidP="00417703">
            <w:pPr>
              <w:ind w:firstLine="170"/>
              <w:jc w:val="both"/>
              <w:rPr>
                <w:rStyle w:val="spelle"/>
                <w:sz w:val="22"/>
                <w:szCs w:val="22"/>
              </w:rPr>
            </w:pPr>
            <w:r w:rsidRPr="00417703">
              <w:rPr>
                <w:rStyle w:val="spelle"/>
                <w:sz w:val="22"/>
                <w:szCs w:val="22"/>
              </w:rPr>
              <w:t>Projektā sasniegto rezultātu uzturēšanu un izmantošanu vismaz 5 gadus pēc projekta beigām nodrošinās Finansējuma saņēmējs un projekta Sadarbības partneri, atbilstoši noslēgtajiem sadarbības līgumiem, no valsts budžeta līdzekļiem.</w:t>
            </w:r>
          </w:p>
          <w:p w:rsidR="00417703" w:rsidRPr="00417703" w:rsidRDefault="00417703" w:rsidP="00417703">
            <w:pPr>
              <w:ind w:firstLine="170"/>
              <w:jc w:val="both"/>
              <w:rPr>
                <w:rStyle w:val="spelle"/>
                <w:sz w:val="22"/>
                <w:szCs w:val="22"/>
              </w:rPr>
            </w:pPr>
            <w:r w:rsidRPr="00417703">
              <w:rPr>
                <w:rStyle w:val="spelle"/>
                <w:sz w:val="22"/>
                <w:szCs w:val="22"/>
              </w:rPr>
              <w:t>Projekta ietvaros izstrādātās sistēmas uzturēšanu nodrošinās Sistēmas pārzinis (VRAA), saskaņā ar valsts informācijas sistēmu likuma 7.panta 2.daļu.</w:t>
            </w:r>
          </w:p>
          <w:p w:rsidR="00417703" w:rsidRPr="00417703" w:rsidRDefault="00417703" w:rsidP="00417703">
            <w:pPr>
              <w:ind w:firstLine="170"/>
              <w:jc w:val="both"/>
              <w:rPr>
                <w:rStyle w:val="spelle"/>
                <w:sz w:val="22"/>
                <w:szCs w:val="22"/>
              </w:rPr>
            </w:pPr>
            <w:r w:rsidRPr="00417703">
              <w:rPr>
                <w:rStyle w:val="spelle"/>
                <w:sz w:val="22"/>
                <w:szCs w:val="22"/>
              </w:rPr>
              <w:t>Projekta ietvaros izveidotā Vienotā datortīkla uzturēšanu nodrošinās VRAA.</w:t>
            </w:r>
          </w:p>
          <w:p w:rsidR="00417703" w:rsidRPr="00417703" w:rsidRDefault="00417703" w:rsidP="00417703">
            <w:pPr>
              <w:ind w:firstLine="170"/>
              <w:jc w:val="both"/>
              <w:rPr>
                <w:rStyle w:val="spelle"/>
                <w:sz w:val="22"/>
                <w:szCs w:val="22"/>
              </w:rPr>
            </w:pPr>
            <w:r w:rsidRPr="00417703">
              <w:rPr>
                <w:rStyle w:val="spelle"/>
                <w:sz w:val="22"/>
                <w:szCs w:val="22"/>
              </w:rPr>
              <w:t>Projekta 4.4. darbības ietvaros iegādātās tehniskās infrastruktūras uzturēšanu nodrošinās Projekta sadarbības partneri.</w:t>
            </w:r>
          </w:p>
          <w:p w:rsidR="00752FB9" w:rsidRPr="00624BE5" w:rsidRDefault="00417703" w:rsidP="00417703">
            <w:pPr>
              <w:ind w:firstLine="170"/>
              <w:jc w:val="both"/>
              <w:rPr>
                <w:rStyle w:val="spelle"/>
                <w:sz w:val="22"/>
                <w:szCs w:val="22"/>
              </w:rPr>
            </w:pPr>
            <w:r w:rsidRPr="00417703">
              <w:rPr>
                <w:rStyle w:val="spelle"/>
                <w:sz w:val="22"/>
                <w:szCs w:val="22"/>
              </w:rPr>
              <w:t xml:space="preserve">Projekta rezultātā izveidotā infrastruktūra tiks izmantota ES dokumentu un dokumentu līdz drošības līmenim „dienesta vajadzībām” apritei Latvijas prezidentūras ES Padomē laikā. Pēc Latvijas prezidentūras termiņa beigām, sistēma tiks izmantota ES dokumentu apritei, kā arī nacionālo dokumentu līdz drošības pakāpei Dienesta Vajadzībām (ieskaitot) apritei. Informācijas sistēmas uzturēšanas izmaksas tiek prognozētas ap 399 525 </w:t>
            </w:r>
            <w:proofErr w:type="spellStart"/>
            <w:r w:rsidRPr="00417703">
              <w:rPr>
                <w:rStyle w:val="spelle"/>
                <w:sz w:val="22"/>
                <w:szCs w:val="22"/>
              </w:rPr>
              <w:t>euro</w:t>
            </w:r>
            <w:proofErr w:type="spellEnd"/>
            <w:r w:rsidRPr="00417703">
              <w:rPr>
                <w:rStyle w:val="spelle"/>
                <w:sz w:val="22"/>
                <w:szCs w:val="22"/>
              </w:rPr>
              <w:t xml:space="preserve"> gadā.</w:t>
            </w:r>
          </w:p>
        </w:tc>
        <w:tc>
          <w:tcPr>
            <w:tcW w:w="3742" w:type="dxa"/>
          </w:tcPr>
          <w:p w:rsidR="00752FB9" w:rsidRPr="00624BE5" w:rsidRDefault="00417703" w:rsidP="005C2051">
            <w:pPr>
              <w:jc w:val="both"/>
              <w:rPr>
                <w:rStyle w:val="spelle"/>
                <w:sz w:val="22"/>
                <w:szCs w:val="22"/>
              </w:rPr>
            </w:pPr>
            <w:r w:rsidRPr="00417703">
              <w:rPr>
                <w:rStyle w:val="spelle"/>
                <w:sz w:val="22"/>
                <w:szCs w:val="22"/>
              </w:rPr>
              <w:t xml:space="preserve">2017.g. 556 865 </w:t>
            </w:r>
            <w:proofErr w:type="spellStart"/>
            <w:r w:rsidRPr="00417703">
              <w:rPr>
                <w:rStyle w:val="spelle"/>
                <w:sz w:val="22"/>
                <w:szCs w:val="22"/>
              </w:rPr>
              <w:t>euro</w:t>
            </w:r>
            <w:proofErr w:type="spellEnd"/>
            <w:r w:rsidRPr="00417703">
              <w:rPr>
                <w:rStyle w:val="spelle"/>
                <w:sz w:val="22"/>
                <w:szCs w:val="22"/>
              </w:rPr>
              <w:t xml:space="preserve">, 2018.g. 643 011 </w:t>
            </w:r>
            <w:proofErr w:type="spellStart"/>
            <w:r w:rsidRPr="00417703">
              <w:rPr>
                <w:rStyle w:val="spelle"/>
                <w:sz w:val="22"/>
                <w:szCs w:val="22"/>
              </w:rPr>
              <w:t>euro</w:t>
            </w:r>
            <w:proofErr w:type="spellEnd"/>
            <w:r w:rsidRPr="00417703">
              <w:rPr>
                <w:rStyle w:val="spelle"/>
                <w:sz w:val="22"/>
                <w:szCs w:val="22"/>
              </w:rPr>
              <w:t xml:space="preserve">, 2019.g. 762 109 </w:t>
            </w:r>
            <w:proofErr w:type="spellStart"/>
            <w:r w:rsidRPr="00417703">
              <w:rPr>
                <w:rStyle w:val="spelle"/>
                <w:sz w:val="22"/>
                <w:szCs w:val="22"/>
              </w:rPr>
              <w:t>euro</w:t>
            </w:r>
            <w:proofErr w:type="spellEnd"/>
            <w:r w:rsidRPr="00417703">
              <w:rPr>
                <w:rStyle w:val="spelle"/>
                <w:sz w:val="22"/>
                <w:szCs w:val="22"/>
              </w:rPr>
              <w:t xml:space="preserve">, turpmāk gadā 762 109 </w:t>
            </w:r>
            <w:proofErr w:type="spellStart"/>
            <w:r w:rsidRPr="00417703">
              <w:rPr>
                <w:rStyle w:val="spelle"/>
                <w:sz w:val="22"/>
                <w:szCs w:val="22"/>
              </w:rPr>
              <w:t>euro</w:t>
            </w:r>
            <w:proofErr w:type="spellEnd"/>
            <w:r w:rsidRPr="00417703">
              <w:rPr>
                <w:rStyle w:val="spelle"/>
                <w:sz w:val="22"/>
                <w:szCs w:val="22"/>
              </w:rPr>
              <w:t>.</w:t>
            </w:r>
          </w:p>
        </w:tc>
      </w:tr>
    </w:tbl>
    <w:p w:rsidR="00752FB9" w:rsidRDefault="00752FB9" w:rsidP="001B6572">
      <w:pPr>
        <w:jc w:val="both"/>
      </w:pPr>
    </w:p>
    <w:p w:rsidR="00C92261" w:rsidRDefault="00C92261" w:rsidP="001B6572">
      <w:pPr>
        <w:jc w:val="both"/>
      </w:pPr>
      <w:r w:rsidRPr="00C92261">
        <w:t>Elektronisko iepirkumu sistēmas e-konkursu un e-izsoļu funkcionalitātes attīstība</w:t>
      </w:r>
    </w:p>
    <w:p w:rsidR="0062638E" w:rsidRDefault="0062638E" w:rsidP="001B6572">
      <w:pPr>
        <w:jc w:val="both"/>
      </w:pPr>
    </w:p>
    <w:tbl>
      <w:tblPr>
        <w:tblStyle w:val="TableGrid"/>
        <w:tblW w:w="0" w:type="auto"/>
        <w:tblInd w:w="113" w:type="dxa"/>
        <w:tblLayout w:type="fixed"/>
        <w:tblLook w:val="04A0"/>
      </w:tblPr>
      <w:tblGrid>
        <w:gridCol w:w="1588"/>
        <w:gridCol w:w="3742"/>
        <w:gridCol w:w="3742"/>
      </w:tblGrid>
      <w:tr w:rsidR="00C92261" w:rsidRPr="00624BE5" w:rsidTr="005C2051">
        <w:trPr>
          <w:tblHeader/>
        </w:trPr>
        <w:tc>
          <w:tcPr>
            <w:tcW w:w="1588" w:type="dxa"/>
          </w:tcPr>
          <w:p w:rsidR="00C92261" w:rsidRPr="00624BE5" w:rsidRDefault="00C92261" w:rsidP="005C2051">
            <w:pPr>
              <w:keepNext/>
              <w:jc w:val="center"/>
              <w:rPr>
                <w:rStyle w:val="spelle"/>
                <w:b/>
                <w:sz w:val="22"/>
                <w:szCs w:val="22"/>
              </w:rPr>
            </w:pPr>
            <w:r w:rsidRPr="00624BE5">
              <w:rPr>
                <w:rStyle w:val="spelle"/>
                <w:b/>
                <w:sz w:val="22"/>
                <w:szCs w:val="22"/>
              </w:rPr>
              <w:t>Novērtējuma pozīcijas</w:t>
            </w:r>
          </w:p>
        </w:tc>
        <w:tc>
          <w:tcPr>
            <w:tcW w:w="3742" w:type="dxa"/>
          </w:tcPr>
          <w:p w:rsidR="00C92261" w:rsidRPr="00624BE5" w:rsidRDefault="00C92261" w:rsidP="005C2051">
            <w:pPr>
              <w:keepNext/>
              <w:jc w:val="center"/>
              <w:rPr>
                <w:rStyle w:val="spelle"/>
                <w:b/>
                <w:sz w:val="22"/>
                <w:szCs w:val="22"/>
              </w:rPr>
            </w:pPr>
            <w:r>
              <w:rPr>
                <w:rStyle w:val="spelle"/>
                <w:b/>
                <w:sz w:val="22"/>
                <w:szCs w:val="22"/>
              </w:rPr>
              <w:t xml:space="preserve">Sistēmas </w:t>
            </w:r>
            <w:r w:rsidRPr="00624BE5">
              <w:rPr>
                <w:rStyle w:val="spelle"/>
                <w:b/>
                <w:sz w:val="22"/>
                <w:szCs w:val="22"/>
              </w:rPr>
              <w:t>projekta iesniegumā sniegtais novērtējums</w:t>
            </w:r>
          </w:p>
        </w:tc>
        <w:tc>
          <w:tcPr>
            <w:tcW w:w="3742" w:type="dxa"/>
          </w:tcPr>
          <w:p w:rsidR="00C92261" w:rsidRPr="00624BE5" w:rsidRDefault="00C92261" w:rsidP="005C2051">
            <w:pPr>
              <w:keepNext/>
              <w:jc w:val="center"/>
              <w:rPr>
                <w:rStyle w:val="spelle"/>
                <w:b/>
                <w:sz w:val="22"/>
                <w:szCs w:val="22"/>
              </w:rPr>
            </w:pPr>
            <w:r w:rsidRPr="00624BE5">
              <w:rPr>
                <w:rStyle w:val="spelle"/>
                <w:b/>
                <w:sz w:val="22"/>
                <w:szCs w:val="22"/>
              </w:rPr>
              <w:t xml:space="preserve">Novērtējums saistībā ar </w:t>
            </w:r>
            <w:r>
              <w:rPr>
                <w:rStyle w:val="spelle"/>
                <w:b/>
                <w:sz w:val="22"/>
                <w:szCs w:val="22"/>
              </w:rPr>
              <w:t>finansējuma pieprasījumu sistēmas uzturēšanai</w:t>
            </w:r>
          </w:p>
        </w:tc>
      </w:tr>
      <w:tr w:rsidR="00C92261" w:rsidRPr="00624BE5" w:rsidTr="005C2051">
        <w:tc>
          <w:tcPr>
            <w:tcW w:w="1588" w:type="dxa"/>
          </w:tcPr>
          <w:p w:rsidR="00C92261" w:rsidRPr="00624BE5" w:rsidRDefault="00C92261" w:rsidP="005C2051">
            <w:pPr>
              <w:rPr>
                <w:rStyle w:val="spelle"/>
                <w:sz w:val="22"/>
                <w:szCs w:val="22"/>
              </w:rPr>
            </w:pPr>
            <w:r w:rsidRPr="00624BE5">
              <w:rPr>
                <w:rStyle w:val="spelle"/>
                <w:sz w:val="22"/>
                <w:szCs w:val="22"/>
              </w:rPr>
              <w:t>Ieguvumi valsts pārvaldei un sabiedrībai</w:t>
            </w:r>
          </w:p>
          <w:p w:rsidR="00C92261" w:rsidRPr="00624BE5" w:rsidRDefault="00C92261" w:rsidP="005C2051">
            <w:pPr>
              <w:rPr>
                <w:rStyle w:val="spelle"/>
                <w:sz w:val="22"/>
                <w:szCs w:val="22"/>
              </w:rPr>
            </w:pPr>
            <w:r w:rsidRPr="00624BE5">
              <w:rPr>
                <w:rStyle w:val="spelle"/>
                <w:sz w:val="22"/>
                <w:szCs w:val="22"/>
              </w:rPr>
              <w:t>(vispārīgs raksturojums)</w:t>
            </w:r>
          </w:p>
        </w:tc>
        <w:tc>
          <w:tcPr>
            <w:tcW w:w="3742" w:type="dxa"/>
          </w:tcPr>
          <w:p w:rsidR="00C92261" w:rsidRPr="00624BE5" w:rsidRDefault="00C92261" w:rsidP="005C2051">
            <w:pPr>
              <w:ind w:firstLine="170"/>
              <w:jc w:val="both"/>
              <w:rPr>
                <w:rStyle w:val="spelle"/>
                <w:sz w:val="22"/>
                <w:szCs w:val="22"/>
              </w:rPr>
            </w:pPr>
            <w:r w:rsidRPr="00C92261">
              <w:rPr>
                <w:rStyle w:val="spelle"/>
                <w:sz w:val="22"/>
                <w:szCs w:val="22"/>
              </w:rPr>
              <w:t xml:space="preserve">Tiks vienkāršotas un </w:t>
            </w:r>
            <w:proofErr w:type="spellStart"/>
            <w:r w:rsidRPr="00C92261">
              <w:rPr>
                <w:rStyle w:val="spelle"/>
                <w:sz w:val="22"/>
                <w:szCs w:val="22"/>
              </w:rPr>
              <w:t>efektivizētas</w:t>
            </w:r>
            <w:proofErr w:type="spellEnd"/>
            <w:r w:rsidRPr="00C92261">
              <w:rPr>
                <w:rStyle w:val="spelle"/>
                <w:sz w:val="22"/>
                <w:szCs w:val="22"/>
              </w:rPr>
              <w:t xml:space="preserve"> administratīvās procedūras saistībā ar publiskajiem iepirkumiem. Paredzams, ka nākotnē proporcionāli samazināsies iesniegto piedāvājumu līgumcenas, līdz ar to arī pasūtītāju un sabiedrisko pakalpojumu sniedzēju izmaksas par līgumu izpildi. Pasūtītāji un sabiedrisko </w:t>
            </w:r>
            <w:r w:rsidRPr="00C92261">
              <w:rPr>
                <w:rStyle w:val="spelle"/>
                <w:sz w:val="22"/>
                <w:szCs w:val="22"/>
              </w:rPr>
              <w:lastRenderedPageBreak/>
              <w:t>pakalpojumu sniedzēji varēs ātrāk pieņemt lēmumus par publisko iepirkumu rezultātiem.</w:t>
            </w:r>
          </w:p>
        </w:tc>
        <w:tc>
          <w:tcPr>
            <w:tcW w:w="3742" w:type="dxa"/>
          </w:tcPr>
          <w:p w:rsidR="00C92261" w:rsidRPr="00C92261" w:rsidRDefault="00C92261" w:rsidP="00C92261">
            <w:pPr>
              <w:ind w:firstLine="170"/>
              <w:jc w:val="both"/>
              <w:rPr>
                <w:rStyle w:val="spelle"/>
                <w:sz w:val="22"/>
                <w:szCs w:val="22"/>
              </w:rPr>
            </w:pPr>
            <w:r w:rsidRPr="00C92261">
              <w:rPr>
                <w:rStyle w:val="spelle"/>
                <w:sz w:val="22"/>
                <w:szCs w:val="22"/>
              </w:rPr>
              <w:lastRenderedPageBreak/>
              <w:t>Pasūtītāji un sabiedrisko pakalpojumu sniedzēji nepieciešamo informāciju no kompetentajām institūcijām saņem nepastarpināti. Rezultātā ievērojami samazinās iepirkuma procedūras faktiskais norises laiks.</w:t>
            </w:r>
          </w:p>
          <w:p w:rsidR="00C92261" w:rsidRPr="00C92261" w:rsidRDefault="00C92261" w:rsidP="00C92261">
            <w:pPr>
              <w:ind w:firstLine="170"/>
              <w:jc w:val="both"/>
              <w:rPr>
                <w:rStyle w:val="spelle"/>
                <w:sz w:val="22"/>
                <w:szCs w:val="22"/>
              </w:rPr>
            </w:pPr>
            <w:r w:rsidRPr="00C92261">
              <w:rPr>
                <w:rStyle w:val="spelle"/>
                <w:sz w:val="22"/>
                <w:szCs w:val="22"/>
              </w:rPr>
              <w:t xml:space="preserve">Nodrošināta iespēja pasūtītājiem un sabiedrisko pakalpojumu sniedzējiem </w:t>
            </w:r>
            <w:r w:rsidRPr="00C92261">
              <w:rPr>
                <w:rStyle w:val="spelle"/>
                <w:sz w:val="22"/>
                <w:szCs w:val="22"/>
              </w:rPr>
              <w:lastRenderedPageBreak/>
              <w:t>iegūt maksimāli izdevīgus piedāvājumus tādā veidā iegūstot iepirkuma cenas samazinājumu.</w:t>
            </w:r>
          </w:p>
          <w:p w:rsidR="00C92261" w:rsidRPr="00624BE5" w:rsidRDefault="00C92261" w:rsidP="00C92261">
            <w:pPr>
              <w:ind w:firstLine="170"/>
              <w:jc w:val="both"/>
              <w:rPr>
                <w:rStyle w:val="spelle"/>
                <w:sz w:val="22"/>
                <w:szCs w:val="22"/>
              </w:rPr>
            </w:pPr>
            <w:r w:rsidRPr="00C92261">
              <w:rPr>
                <w:rStyle w:val="spelle"/>
                <w:sz w:val="22"/>
                <w:szCs w:val="22"/>
              </w:rPr>
              <w:t>Elektroniskā vide iepirkumiem nodrošina ātrāku un efektīvāku norisi, aizstājot drukātu dokumentu apriti publiskajos iepirkumos ar elektronisku dokumentu apriti, tādējādi ietaupot finanšu, laika un cilvēkresursus dokumentu sagatavošanai, atvasinājumu izgatavošanai, nosūtīšanai vai nogādāšanai adresātam, dokumentu pieprasīšanai un saņemšanai. Rezultātā panākta lielāka atklātība publiskajos iepirkumos.</w:t>
            </w:r>
          </w:p>
        </w:tc>
      </w:tr>
      <w:tr w:rsidR="00C92261" w:rsidRPr="00624BE5" w:rsidTr="005C2051">
        <w:tc>
          <w:tcPr>
            <w:tcW w:w="1588" w:type="dxa"/>
          </w:tcPr>
          <w:p w:rsidR="00C92261" w:rsidRPr="00624BE5" w:rsidRDefault="00C92261" w:rsidP="005C2051">
            <w:pPr>
              <w:rPr>
                <w:rStyle w:val="spelle"/>
                <w:sz w:val="22"/>
                <w:szCs w:val="22"/>
              </w:rPr>
            </w:pPr>
            <w:r w:rsidRPr="00624BE5">
              <w:rPr>
                <w:rStyle w:val="spelle"/>
                <w:sz w:val="22"/>
                <w:szCs w:val="22"/>
              </w:rPr>
              <w:lastRenderedPageBreak/>
              <w:t>Ieguvumi valsts pārvaldei (administratīvo izmaksu samazinājums)</w:t>
            </w:r>
          </w:p>
        </w:tc>
        <w:tc>
          <w:tcPr>
            <w:tcW w:w="3742" w:type="dxa"/>
          </w:tcPr>
          <w:p w:rsidR="00C92261" w:rsidRPr="00624BE5" w:rsidRDefault="00C92261" w:rsidP="005C2051">
            <w:pPr>
              <w:jc w:val="both"/>
              <w:rPr>
                <w:rStyle w:val="spelle"/>
                <w:sz w:val="22"/>
                <w:szCs w:val="22"/>
              </w:rPr>
            </w:pPr>
            <w:r w:rsidRPr="00C92261">
              <w:rPr>
                <w:rStyle w:val="spelle"/>
                <w:sz w:val="22"/>
                <w:szCs w:val="22"/>
              </w:rPr>
              <w:t xml:space="preserve">2 506 531 </w:t>
            </w:r>
            <w:proofErr w:type="spellStart"/>
            <w:r w:rsidRPr="00C92261">
              <w:rPr>
                <w:rStyle w:val="spelle"/>
                <w:sz w:val="22"/>
                <w:szCs w:val="22"/>
              </w:rPr>
              <w:t>euro</w:t>
            </w:r>
            <w:proofErr w:type="spellEnd"/>
            <w:r w:rsidRPr="00C92261">
              <w:rPr>
                <w:rStyle w:val="spelle"/>
                <w:sz w:val="22"/>
                <w:szCs w:val="22"/>
              </w:rPr>
              <w:t xml:space="preserve"> gadā</w:t>
            </w:r>
            <w:r>
              <w:rPr>
                <w:rStyle w:val="spelle"/>
                <w:sz w:val="22"/>
                <w:szCs w:val="22"/>
              </w:rPr>
              <w:t>.</w:t>
            </w:r>
          </w:p>
        </w:tc>
        <w:tc>
          <w:tcPr>
            <w:tcW w:w="3742" w:type="dxa"/>
          </w:tcPr>
          <w:p w:rsidR="00C92261" w:rsidRPr="00624BE5" w:rsidRDefault="00C92261" w:rsidP="005C2051">
            <w:pPr>
              <w:jc w:val="both"/>
              <w:rPr>
                <w:rStyle w:val="spelle"/>
                <w:sz w:val="22"/>
                <w:szCs w:val="22"/>
              </w:rPr>
            </w:pPr>
            <w:r w:rsidRPr="00C92261">
              <w:rPr>
                <w:rStyle w:val="spelle"/>
                <w:sz w:val="22"/>
                <w:szCs w:val="22"/>
              </w:rPr>
              <w:t xml:space="preserve">1 682 611,54 </w:t>
            </w:r>
            <w:proofErr w:type="spellStart"/>
            <w:r w:rsidRPr="00C92261">
              <w:rPr>
                <w:rStyle w:val="spelle"/>
                <w:sz w:val="22"/>
                <w:szCs w:val="22"/>
              </w:rPr>
              <w:t>euro</w:t>
            </w:r>
            <w:proofErr w:type="spellEnd"/>
            <w:r w:rsidRPr="00C92261">
              <w:rPr>
                <w:rStyle w:val="spelle"/>
                <w:sz w:val="22"/>
                <w:szCs w:val="22"/>
              </w:rPr>
              <w:t xml:space="preserve"> gadā</w:t>
            </w:r>
            <w:r>
              <w:rPr>
                <w:rStyle w:val="spelle"/>
                <w:sz w:val="22"/>
                <w:szCs w:val="22"/>
              </w:rPr>
              <w:t>.</w:t>
            </w:r>
          </w:p>
        </w:tc>
      </w:tr>
      <w:tr w:rsidR="00C92261" w:rsidRPr="00624BE5" w:rsidTr="005C2051">
        <w:tc>
          <w:tcPr>
            <w:tcW w:w="1588" w:type="dxa"/>
          </w:tcPr>
          <w:p w:rsidR="00C92261" w:rsidRPr="00624BE5" w:rsidRDefault="00C92261" w:rsidP="005C2051">
            <w:pPr>
              <w:rPr>
                <w:rStyle w:val="spelle"/>
                <w:sz w:val="22"/>
                <w:szCs w:val="22"/>
              </w:rPr>
            </w:pPr>
            <w:r w:rsidRPr="00624BE5">
              <w:rPr>
                <w:rStyle w:val="spelle"/>
                <w:sz w:val="22"/>
                <w:szCs w:val="22"/>
              </w:rPr>
              <w:t>Ieguvumi sabiedrībai (naudas izteiksmē)</w:t>
            </w:r>
          </w:p>
        </w:tc>
        <w:tc>
          <w:tcPr>
            <w:tcW w:w="3742" w:type="dxa"/>
          </w:tcPr>
          <w:p w:rsidR="00C92261" w:rsidRPr="00624BE5" w:rsidRDefault="00C92261" w:rsidP="005C2051">
            <w:pPr>
              <w:jc w:val="both"/>
              <w:rPr>
                <w:rStyle w:val="spelle"/>
                <w:sz w:val="22"/>
                <w:szCs w:val="22"/>
              </w:rPr>
            </w:pPr>
            <w:r w:rsidRPr="00C92261">
              <w:rPr>
                <w:rStyle w:val="spelle"/>
                <w:sz w:val="22"/>
                <w:szCs w:val="22"/>
              </w:rPr>
              <w:t xml:space="preserve">704 321,55 </w:t>
            </w:r>
            <w:proofErr w:type="spellStart"/>
            <w:r w:rsidRPr="00C92261">
              <w:rPr>
                <w:rStyle w:val="spelle"/>
                <w:sz w:val="22"/>
                <w:szCs w:val="22"/>
              </w:rPr>
              <w:t>euro</w:t>
            </w:r>
            <w:proofErr w:type="spellEnd"/>
            <w:r w:rsidRPr="00C92261">
              <w:rPr>
                <w:rStyle w:val="spelle"/>
                <w:sz w:val="22"/>
                <w:szCs w:val="22"/>
              </w:rPr>
              <w:t xml:space="preserve"> gadā</w:t>
            </w:r>
            <w:r>
              <w:rPr>
                <w:rStyle w:val="spelle"/>
                <w:sz w:val="22"/>
                <w:szCs w:val="22"/>
              </w:rPr>
              <w:t>.</w:t>
            </w:r>
          </w:p>
        </w:tc>
        <w:tc>
          <w:tcPr>
            <w:tcW w:w="3742" w:type="dxa"/>
          </w:tcPr>
          <w:p w:rsidR="00C92261" w:rsidRPr="00624BE5" w:rsidRDefault="00C92261" w:rsidP="005C2051">
            <w:pPr>
              <w:jc w:val="both"/>
              <w:rPr>
                <w:rStyle w:val="spelle"/>
                <w:sz w:val="22"/>
                <w:szCs w:val="22"/>
              </w:rPr>
            </w:pPr>
            <w:r>
              <w:rPr>
                <w:rStyle w:val="spelle"/>
                <w:sz w:val="22"/>
                <w:szCs w:val="22"/>
              </w:rPr>
              <w:t xml:space="preserve">704 321,55 </w:t>
            </w:r>
            <w:proofErr w:type="spellStart"/>
            <w:r w:rsidRPr="00C92261">
              <w:rPr>
                <w:rStyle w:val="spelle"/>
                <w:sz w:val="22"/>
                <w:szCs w:val="22"/>
              </w:rPr>
              <w:t>euro</w:t>
            </w:r>
            <w:proofErr w:type="spellEnd"/>
            <w:r w:rsidRPr="00C92261">
              <w:rPr>
                <w:rStyle w:val="spelle"/>
                <w:sz w:val="22"/>
                <w:szCs w:val="22"/>
              </w:rPr>
              <w:t xml:space="preserve"> gadā</w:t>
            </w:r>
            <w:r>
              <w:rPr>
                <w:rStyle w:val="spelle"/>
                <w:sz w:val="22"/>
                <w:szCs w:val="22"/>
              </w:rPr>
              <w:t>.</w:t>
            </w:r>
          </w:p>
        </w:tc>
      </w:tr>
      <w:tr w:rsidR="00C92261" w:rsidRPr="00624BE5" w:rsidTr="005C2051">
        <w:tc>
          <w:tcPr>
            <w:tcW w:w="1588" w:type="dxa"/>
          </w:tcPr>
          <w:p w:rsidR="00C92261" w:rsidRPr="00624BE5" w:rsidRDefault="00C92261" w:rsidP="005C2051">
            <w:pPr>
              <w:rPr>
                <w:rStyle w:val="spelle"/>
                <w:sz w:val="22"/>
                <w:szCs w:val="22"/>
              </w:rPr>
            </w:pPr>
            <w:r w:rsidRPr="00624BE5">
              <w:rPr>
                <w:rStyle w:val="spelle"/>
                <w:sz w:val="22"/>
                <w:szCs w:val="22"/>
              </w:rPr>
              <w:t>Sistēmas uzturēšanas izdevumi</w:t>
            </w:r>
          </w:p>
        </w:tc>
        <w:tc>
          <w:tcPr>
            <w:tcW w:w="3742" w:type="dxa"/>
          </w:tcPr>
          <w:p w:rsidR="00C92261" w:rsidRPr="00C92261" w:rsidRDefault="00C92261" w:rsidP="00C92261">
            <w:pPr>
              <w:ind w:firstLine="170"/>
              <w:jc w:val="both"/>
              <w:rPr>
                <w:rStyle w:val="spelle"/>
                <w:sz w:val="22"/>
                <w:szCs w:val="22"/>
              </w:rPr>
            </w:pPr>
            <w:r w:rsidRPr="00C92261">
              <w:rPr>
                <w:rStyle w:val="spelle"/>
                <w:sz w:val="22"/>
                <w:szCs w:val="22"/>
              </w:rPr>
              <w:t>Visu projektā sasniegto rezultātu uzturēšanu un izmantošanu vismaz 5 gadus pēc projekta beigām nodrošinās Sistēmas pārzinis (Valsts reģionālās attīstības aģentūra) no valsts budžeta līdzekļiem, izņemot papildinājumus sadarbības partneru sistēmā, kurus tie uzturēs paši savu budžetu ietvaros.</w:t>
            </w:r>
          </w:p>
          <w:p w:rsidR="00C92261" w:rsidRPr="00C92261" w:rsidRDefault="00C92261" w:rsidP="00C92261">
            <w:pPr>
              <w:ind w:firstLine="170"/>
              <w:jc w:val="both"/>
              <w:rPr>
                <w:rStyle w:val="spelle"/>
                <w:sz w:val="22"/>
                <w:szCs w:val="22"/>
              </w:rPr>
            </w:pPr>
            <w:r w:rsidRPr="00C92261">
              <w:rPr>
                <w:rStyle w:val="spelle"/>
                <w:sz w:val="22"/>
                <w:szCs w:val="22"/>
              </w:rPr>
              <w:t>Saskaņā ar Valsts informācijas sistēmu likuma 7.panta 2.daļu Valsts informācijas sistēmas tiek uzturētas gadskārtējā valsts budžeta līdzekļu ietvaros.</w:t>
            </w:r>
          </w:p>
          <w:p w:rsidR="00C92261" w:rsidRPr="00C92261" w:rsidRDefault="00C92261" w:rsidP="00C92261">
            <w:pPr>
              <w:ind w:firstLine="170"/>
              <w:jc w:val="both"/>
              <w:rPr>
                <w:rStyle w:val="spelle"/>
                <w:sz w:val="22"/>
                <w:szCs w:val="22"/>
              </w:rPr>
            </w:pPr>
            <w:r w:rsidRPr="00C92261">
              <w:rPr>
                <w:rStyle w:val="spelle"/>
                <w:sz w:val="22"/>
                <w:szCs w:val="22"/>
              </w:rPr>
              <w:t>Projekta rezultātā izveidotā infrastruktūra tiks izmantota iepirkumu veikšanai elektroniski saskaņā ar Publisko iepirkumu likumu, Sabiedrisko pakalpojumu sniedzēju iepirkumu likumu, Aizsardzības un drošības jomas iepirkumu likumu un Publiskās un privātās partnerības likumu.</w:t>
            </w:r>
          </w:p>
          <w:p w:rsidR="00C92261" w:rsidRPr="00C92261" w:rsidRDefault="00C92261" w:rsidP="00C92261">
            <w:pPr>
              <w:ind w:firstLine="170"/>
              <w:jc w:val="both"/>
              <w:rPr>
                <w:rStyle w:val="spelle"/>
                <w:sz w:val="22"/>
                <w:szCs w:val="22"/>
              </w:rPr>
            </w:pPr>
            <w:r w:rsidRPr="00C92261">
              <w:rPr>
                <w:rStyle w:val="spelle"/>
                <w:sz w:val="22"/>
                <w:szCs w:val="22"/>
              </w:rPr>
              <w:t>Norādām, ka ņemot vērā Informatīvajā ziņojumā</w:t>
            </w:r>
          </w:p>
          <w:p w:rsidR="00C92261" w:rsidRPr="00624BE5" w:rsidRDefault="00C92261" w:rsidP="00C92261">
            <w:pPr>
              <w:ind w:firstLine="170"/>
              <w:jc w:val="both"/>
              <w:rPr>
                <w:rStyle w:val="spelle"/>
                <w:sz w:val="22"/>
                <w:szCs w:val="22"/>
              </w:rPr>
            </w:pPr>
            <w:r w:rsidRPr="00C92261">
              <w:rPr>
                <w:rStyle w:val="spelle"/>
                <w:sz w:val="22"/>
                <w:szCs w:val="22"/>
              </w:rPr>
              <w:t xml:space="preserve">„Par darbības programmas "Infrastruktūra un pakalpojumi" </w:t>
            </w:r>
            <w:r w:rsidRPr="00C92261">
              <w:rPr>
                <w:rStyle w:val="spelle"/>
                <w:sz w:val="22"/>
                <w:szCs w:val="22"/>
              </w:rPr>
              <w:lastRenderedPageBreak/>
              <w:t xml:space="preserve">papildinājuma 3.2.2.1.1.apakšaktivitātes "Informācijas sistēmu un elektronisko pakalpojumu attīstība" projekta „Elektronisko iepirkumu sistēmas e-konkursu un e-izsoļu funkcionalitātes attīstība” elektroniskās iepirkumu sistēmas darbības koncepcijas aprakstu” sniegto informāciju, funkcionalitātes uzturēšanai (atalgojums, datu centra pakalpojumi un valsts informācijas sistēmas uzturēšana) nepieciešami 766 774 </w:t>
            </w:r>
            <w:proofErr w:type="spellStart"/>
            <w:r w:rsidRPr="00C92261">
              <w:rPr>
                <w:rStyle w:val="spelle"/>
                <w:sz w:val="22"/>
                <w:szCs w:val="22"/>
              </w:rPr>
              <w:t>euro</w:t>
            </w:r>
            <w:proofErr w:type="spellEnd"/>
            <w:r w:rsidRPr="00C92261">
              <w:rPr>
                <w:rStyle w:val="spelle"/>
                <w:sz w:val="22"/>
                <w:szCs w:val="22"/>
              </w:rPr>
              <w:t xml:space="preserve"> katru gadu.</w:t>
            </w:r>
          </w:p>
        </w:tc>
        <w:tc>
          <w:tcPr>
            <w:tcW w:w="3742" w:type="dxa"/>
          </w:tcPr>
          <w:p w:rsidR="00C92261" w:rsidRPr="00624BE5" w:rsidRDefault="00C92261" w:rsidP="005C2051">
            <w:pPr>
              <w:jc w:val="both"/>
              <w:rPr>
                <w:rStyle w:val="spelle"/>
                <w:sz w:val="22"/>
                <w:szCs w:val="22"/>
              </w:rPr>
            </w:pPr>
            <w:r w:rsidRPr="00C92261">
              <w:rPr>
                <w:rStyle w:val="spelle"/>
                <w:sz w:val="22"/>
                <w:szCs w:val="22"/>
              </w:rPr>
              <w:lastRenderedPageBreak/>
              <w:t xml:space="preserve">2016.g. 857 035 </w:t>
            </w:r>
            <w:proofErr w:type="spellStart"/>
            <w:r w:rsidRPr="00C92261">
              <w:rPr>
                <w:rStyle w:val="spelle"/>
                <w:sz w:val="22"/>
                <w:szCs w:val="22"/>
              </w:rPr>
              <w:t>euro</w:t>
            </w:r>
            <w:proofErr w:type="spellEnd"/>
            <w:r w:rsidRPr="00C92261">
              <w:rPr>
                <w:rStyle w:val="spelle"/>
                <w:sz w:val="22"/>
                <w:szCs w:val="22"/>
              </w:rPr>
              <w:t xml:space="preserve">, 2017.g. 938 478 </w:t>
            </w:r>
            <w:proofErr w:type="spellStart"/>
            <w:r w:rsidRPr="00C92261">
              <w:rPr>
                <w:rStyle w:val="spelle"/>
                <w:sz w:val="22"/>
                <w:szCs w:val="22"/>
              </w:rPr>
              <w:t>euro</w:t>
            </w:r>
            <w:proofErr w:type="spellEnd"/>
            <w:r w:rsidRPr="00C92261">
              <w:rPr>
                <w:rStyle w:val="spelle"/>
                <w:sz w:val="22"/>
                <w:szCs w:val="22"/>
              </w:rPr>
              <w:t xml:space="preserve">, 2018.g. 1 011 470 </w:t>
            </w:r>
            <w:proofErr w:type="spellStart"/>
            <w:r w:rsidRPr="00C92261">
              <w:rPr>
                <w:rStyle w:val="spelle"/>
                <w:sz w:val="22"/>
                <w:szCs w:val="22"/>
              </w:rPr>
              <w:t>euro</w:t>
            </w:r>
            <w:proofErr w:type="spellEnd"/>
            <w:r w:rsidRPr="00C92261">
              <w:rPr>
                <w:rStyle w:val="spelle"/>
                <w:sz w:val="22"/>
                <w:szCs w:val="22"/>
              </w:rPr>
              <w:t xml:space="preserve">, 2019.g. 1 011 470 </w:t>
            </w:r>
            <w:proofErr w:type="spellStart"/>
            <w:r w:rsidRPr="00C92261">
              <w:rPr>
                <w:rStyle w:val="spelle"/>
                <w:sz w:val="22"/>
                <w:szCs w:val="22"/>
              </w:rPr>
              <w:t>euro</w:t>
            </w:r>
            <w:proofErr w:type="spellEnd"/>
            <w:r w:rsidRPr="00C92261">
              <w:rPr>
                <w:rStyle w:val="spelle"/>
                <w:sz w:val="22"/>
                <w:szCs w:val="22"/>
              </w:rPr>
              <w:t xml:space="preserve">, turpmāk gadā 1 011 470 </w:t>
            </w:r>
            <w:proofErr w:type="spellStart"/>
            <w:r w:rsidRPr="00C92261">
              <w:rPr>
                <w:rStyle w:val="spelle"/>
                <w:sz w:val="22"/>
                <w:szCs w:val="22"/>
              </w:rPr>
              <w:t>euro</w:t>
            </w:r>
            <w:proofErr w:type="spellEnd"/>
            <w:r w:rsidRPr="00C92261">
              <w:rPr>
                <w:rStyle w:val="spelle"/>
                <w:sz w:val="22"/>
                <w:szCs w:val="22"/>
              </w:rPr>
              <w:t>.</w:t>
            </w:r>
          </w:p>
        </w:tc>
      </w:tr>
    </w:tbl>
    <w:p w:rsidR="00C92261" w:rsidRDefault="00C92261" w:rsidP="001B6572">
      <w:pPr>
        <w:jc w:val="both"/>
      </w:pPr>
    </w:p>
    <w:p w:rsidR="00C92261" w:rsidRPr="004F7A73" w:rsidRDefault="006B2D5E" w:rsidP="001B6572">
      <w:pPr>
        <w:jc w:val="both"/>
        <w:rPr>
          <w:b/>
        </w:rPr>
      </w:pPr>
      <w:r w:rsidRPr="004F7A73">
        <w:rPr>
          <w:b/>
        </w:rPr>
        <w:t xml:space="preserve">8. </w:t>
      </w:r>
      <w:r w:rsidR="00F97C8D" w:rsidRPr="004F7A73">
        <w:rPr>
          <w:b/>
        </w:rPr>
        <w:t>Valsts kanceleja</w:t>
      </w:r>
    </w:p>
    <w:p w:rsidR="00F97C8D" w:rsidRDefault="00CD22A6" w:rsidP="001B6572">
      <w:pPr>
        <w:jc w:val="both"/>
      </w:pPr>
      <w:r w:rsidRPr="00CD22A6">
        <w:t>Ministru kabineta sēžu un preses konferenču ti</w:t>
      </w:r>
      <w:r w:rsidR="0062638E">
        <w:t>ešraides un videoarhīva sistēma</w:t>
      </w:r>
    </w:p>
    <w:p w:rsidR="00CD22A6" w:rsidRDefault="00CD22A6" w:rsidP="001B6572">
      <w:pPr>
        <w:jc w:val="both"/>
      </w:pPr>
    </w:p>
    <w:tbl>
      <w:tblPr>
        <w:tblStyle w:val="TableGrid"/>
        <w:tblW w:w="0" w:type="auto"/>
        <w:tblInd w:w="113" w:type="dxa"/>
        <w:tblLayout w:type="fixed"/>
        <w:tblLook w:val="04A0"/>
      </w:tblPr>
      <w:tblGrid>
        <w:gridCol w:w="1588"/>
        <w:gridCol w:w="3742"/>
        <w:gridCol w:w="3742"/>
      </w:tblGrid>
      <w:tr w:rsidR="00F97C8D" w:rsidRPr="00624BE5" w:rsidTr="005C2051">
        <w:trPr>
          <w:tblHeader/>
        </w:trPr>
        <w:tc>
          <w:tcPr>
            <w:tcW w:w="1588" w:type="dxa"/>
          </w:tcPr>
          <w:p w:rsidR="00F97C8D" w:rsidRPr="00624BE5" w:rsidRDefault="00F97C8D" w:rsidP="005C2051">
            <w:pPr>
              <w:keepNext/>
              <w:jc w:val="center"/>
              <w:rPr>
                <w:rStyle w:val="spelle"/>
                <w:b/>
                <w:sz w:val="22"/>
                <w:szCs w:val="22"/>
              </w:rPr>
            </w:pPr>
            <w:r w:rsidRPr="00624BE5">
              <w:rPr>
                <w:rStyle w:val="spelle"/>
                <w:b/>
                <w:sz w:val="22"/>
                <w:szCs w:val="22"/>
              </w:rPr>
              <w:t>Novērtējuma pozīcijas</w:t>
            </w:r>
          </w:p>
        </w:tc>
        <w:tc>
          <w:tcPr>
            <w:tcW w:w="3742" w:type="dxa"/>
          </w:tcPr>
          <w:p w:rsidR="00F97C8D" w:rsidRPr="00624BE5" w:rsidRDefault="00F97C8D" w:rsidP="005C2051">
            <w:pPr>
              <w:keepNext/>
              <w:jc w:val="center"/>
              <w:rPr>
                <w:rStyle w:val="spelle"/>
                <w:b/>
                <w:sz w:val="22"/>
                <w:szCs w:val="22"/>
              </w:rPr>
            </w:pPr>
            <w:r>
              <w:rPr>
                <w:rStyle w:val="spelle"/>
                <w:b/>
                <w:sz w:val="22"/>
                <w:szCs w:val="22"/>
              </w:rPr>
              <w:t xml:space="preserve">Sistēmas </w:t>
            </w:r>
            <w:r w:rsidRPr="00624BE5">
              <w:rPr>
                <w:rStyle w:val="spelle"/>
                <w:b/>
                <w:sz w:val="22"/>
                <w:szCs w:val="22"/>
              </w:rPr>
              <w:t>projekta iesniegumā sniegtais novērtējums</w:t>
            </w:r>
          </w:p>
        </w:tc>
        <w:tc>
          <w:tcPr>
            <w:tcW w:w="3742" w:type="dxa"/>
          </w:tcPr>
          <w:p w:rsidR="00F97C8D" w:rsidRPr="00624BE5" w:rsidRDefault="00F97C8D" w:rsidP="005C2051">
            <w:pPr>
              <w:keepNext/>
              <w:jc w:val="center"/>
              <w:rPr>
                <w:rStyle w:val="spelle"/>
                <w:b/>
                <w:sz w:val="22"/>
                <w:szCs w:val="22"/>
              </w:rPr>
            </w:pPr>
            <w:r w:rsidRPr="00624BE5">
              <w:rPr>
                <w:rStyle w:val="spelle"/>
                <w:b/>
                <w:sz w:val="22"/>
                <w:szCs w:val="22"/>
              </w:rPr>
              <w:t xml:space="preserve">Novērtējums saistībā ar </w:t>
            </w:r>
            <w:r>
              <w:rPr>
                <w:rStyle w:val="spelle"/>
                <w:b/>
                <w:sz w:val="22"/>
                <w:szCs w:val="22"/>
              </w:rPr>
              <w:t>finansējuma pieprasījumu sistēmas uzturēšanai</w:t>
            </w:r>
          </w:p>
        </w:tc>
      </w:tr>
      <w:tr w:rsidR="00F97C8D" w:rsidRPr="00624BE5" w:rsidTr="005C2051">
        <w:tc>
          <w:tcPr>
            <w:tcW w:w="1588" w:type="dxa"/>
          </w:tcPr>
          <w:p w:rsidR="00F97C8D" w:rsidRPr="00624BE5" w:rsidRDefault="00F97C8D" w:rsidP="005C2051">
            <w:pPr>
              <w:rPr>
                <w:rStyle w:val="spelle"/>
                <w:sz w:val="22"/>
                <w:szCs w:val="22"/>
              </w:rPr>
            </w:pPr>
            <w:r w:rsidRPr="00624BE5">
              <w:rPr>
                <w:rStyle w:val="spelle"/>
                <w:sz w:val="22"/>
                <w:szCs w:val="22"/>
              </w:rPr>
              <w:t>Ieguvumi valsts pārvaldei un sabiedrībai</w:t>
            </w:r>
          </w:p>
          <w:p w:rsidR="00F97C8D" w:rsidRPr="00624BE5" w:rsidRDefault="00F97C8D" w:rsidP="005C2051">
            <w:pPr>
              <w:rPr>
                <w:rStyle w:val="spelle"/>
                <w:sz w:val="22"/>
                <w:szCs w:val="22"/>
              </w:rPr>
            </w:pPr>
            <w:r w:rsidRPr="00624BE5">
              <w:rPr>
                <w:rStyle w:val="spelle"/>
                <w:sz w:val="22"/>
                <w:szCs w:val="22"/>
              </w:rPr>
              <w:t>(vispārīgs raksturojums)</w:t>
            </w:r>
          </w:p>
        </w:tc>
        <w:tc>
          <w:tcPr>
            <w:tcW w:w="3742" w:type="dxa"/>
          </w:tcPr>
          <w:p w:rsidR="00F97C8D" w:rsidRPr="00624BE5" w:rsidRDefault="00CD22A6" w:rsidP="005C2051">
            <w:pPr>
              <w:ind w:firstLine="170"/>
              <w:jc w:val="both"/>
              <w:rPr>
                <w:rStyle w:val="spelle"/>
                <w:sz w:val="22"/>
                <w:szCs w:val="22"/>
              </w:rPr>
            </w:pPr>
            <w:r w:rsidRPr="00CD22A6">
              <w:rPr>
                <w:rStyle w:val="spelle"/>
                <w:sz w:val="22"/>
                <w:szCs w:val="22"/>
              </w:rPr>
              <w:t>ERAF pirmās kārtas projektu iesniegumos informācija netika sniegta.</w:t>
            </w:r>
          </w:p>
        </w:tc>
        <w:tc>
          <w:tcPr>
            <w:tcW w:w="3742" w:type="dxa"/>
          </w:tcPr>
          <w:p w:rsidR="00F97C8D" w:rsidRPr="00624BE5" w:rsidRDefault="006C5611" w:rsidP="005C2051">
            <w:pPr>
              <w:ind w:firstLine="170"/>
              <w:jc w:val="both"/>
              <w:rPr>
                <w:rStyle w:val="spelle"/>
                <w:sz w:val="22"/>
                <w:szCs w:val="22"/>
              </w:rPr>
            </w:pPr>
            <w:r w:rsidRPr="006C5611">
              <w:rPr>
                <w:rStyle w:val="spelle"/>
                <w:sz w:val="22"/>
                <w:szCs w:val="22"/>
              </w:rPr>
              <w:t>Uzlabota komunikācija ar sabiedrību tai nozīmīgu lēmumu pieņemšanā, padarot valdības sēdes caurskatāmākas un atklātākas, kā arī nodrošināta nevalstisko organizāciju līdzdalību lēmumu pieņemšanas procesā.</w:t>
            </w:r>
          </w:p>
        </w:tc>
      </w:tr>
      <w:tr w:rsidR="00F97C8D" w:rsidRPr="00624BE5" w:rsidTr="005C2051">
        <w:tc>
          <w:tcPr>
            <w:tcW w:w="1588" w:type="dxa"/>
          </w:tcPr>
          <w:p w:rsidR="00F97C8D" w:rsidRPr="00624BE5" w:rsidRDefault="00F97C8D" w:rsidP="005C2051">
            <w:pPr>
              <w:rPr>
                <w:rStyle w:val="spelle"/>
                <w:sz w:val="22"/>
                <w:szCs w:val="22"/>
              </w:rPr>
            </w:pPr>
            <w:r w:rsidRPr="00624BE5">
              <w:rPr>
                <w:rStyle w:val="spelle"/>
                <w:sz w:val="22"/>
                <w:szCs w:val="22"/>
              </w:rPr>
              <w:t>Ieguvumi valsts pārvaldei (administratīvo izmaksu samazinājums)</w:t>
            </w:r>
          </w:p>
        </w:tc>
        <w:tc>
          <w:tcPr>
            <w:tcW w:w="3742" w:type="dxa"/>
          </w:tcPr>
          <w:p w:rsidR="00F97C8D" w:rsidRPr="00624BE5" w:rsidRDefault="00CD22A6" w:rsidP="005C2051">
            <w:pPr>
              <w:jc w:val="both"/>
              <w:rPr>
                <w:rStyle w:val="spelle"/>
                <w:sz w:val="22"/>
                <w:szCs w:val="22"/>
              </w:rPr>
            </w:pPr>
            <w:r w:rsidRPr="00CD22A6">
              <w:rPr>
                <w:rStyle w:val="spelle"/>
                <w:sz w:val="22"/>
                <w:szCs w:val="22"/>
              </w:rPr>
              <w:t>ERAF pirmās kārtas projektu iesniegumos informācija netika sniegta.</w:t>
            </w:r>
          </w:p>
        </w:tc>
        <w:tc>
          <w:tcPr>
            <w:tcW w:w="3742" w:type="dxa"/>
          </w:tcPr>
          <w:p w:rsidR="00F97C8D" w:rsidRPr="00624BE5" w:rsidRDefault="006C5611" w:rsidP="005C2051">
            <w:pPr>
              <w:jc w:val="both"/>
              <w:rPr>
                <w:rStyle w:val="spelle"/>
                <w:sz w:val="22"/>
                <w:szCs w:val="22"/>
              </w:rPr>
            </w:pPr>
            <w:r w:rsidRPr="006C5611">
              <w:rPr>
                <w:rStyle w:val="spelle"/>
                <w:sz w:val="22"/>
                <w:szCs w:val="22"/>
              </w:rPr>
              <w:t>Precīzs izmaksu samazinājums netika identificēts.</w:t>
            </w:r>
          </w:p>
        </w:tc>
      </w:tr>
      <w:tr w:rsidR="00F97C8D" w:rsidRPr="00624BE5" w:rsidTr="005C2051">
        <w:tc>
          <w:tcPr>
            <w:tcW w:w="1588" w:type="dxa"/>
          </w:tcPr>
          <w:p w:rsidR="00F97C8D" w:rsidRPr="00624BE5" w:rsidRDefault="00F97C8D" w:rsidP="005C2051">
            <w:pPr>
              <w:rPr>
                <w:rStyle w:val="spelle"/>
                <w:sz w:val="22"/>
                <w:szCs w:val="22"/>
              </w:rPr>
            </w:pPr>
            <w:r w:rsidRPr="00624BE5">
              <w:rPr>
                <w:rStyle w:val="spelle"/>
                <w:sz w:val="22"/>
                <w:szCs w:val="22"/>
              </w:rPr>
              <w:t>Ieguvumi sabiedrībai (naudas izteiksmē)</w:t>
            </w:r>
          </w:p>
        </w:tc>
        <w:tc>
          <w:tcPr>
            <w:tcW w:w="3742" w:type="dxa"/>
          </w:tcPr>
          <w:p w:rsidR="00F97C8D" w:rsidRPr="00624BE5" w:rsidRDefault="00CD22A6" w:rsidP="005C2051">
            <w:pPr>
              <w:jc w:val="both"/>
              <w:rPr>
                <w:rStyle w:val="spelle"/>
                <w:sz w:val="22"/>
                <w:szCs w:val="22"/>
              </w:rPr>
            </w:pPr>
            <w:r w:rsidRPr="00CD22A6">
              <w:rPr>
                <w:rStyle w:val="spelle"/>
                <w:sz w:val="22"/>
                <w:szCs w:val="22"/>
              </w:rPr>
              <w:t>ERAF pirmās kārtas projektu iesniegumos informācija netika sniegta.</w:t>
            </w:r>
          </w:p>
        </w:tc>
        <w:tc>
          <w:tcPr>
            <w:tcW w:w="3742" w:type="dxa"/>
          </w:tcPr>
          <w:p w:rsidR="00F97C8D" w:rsidRPr="00624BE5" w:rsidRDefault="006C5611" w:rsidP="005C2051">
            <w:pPr>
              <w:jc w:val="both"/>
              <w:rPr>
                <w:rStyle w:val="spelle"/>
                <w:sz w:val="22"/>
                <w:szCs w:val="22"/>
              </w:rPr>
            </w:pPr>
            <w:r w:rsidRPr="006C5611">
              <w:rPr>
                <w:rStyle w:val="spelle"/>
                <w:sz w:val="22"/>
                <w:szCs w:val="22"/>
              </w:rPr>
              <w:t>Precīzs ieguvums naudas izteiksmē netika identificēts.</w:t>
            </w:r>
          </w:p>
        </w:tc>
      </w:tr>
      <w:tr w:rsidR="00F97C8D" w:rsidRPr="00624BE5" w:rsidTr="005C2051">
        <w:tc>
          <w:tcPr>
            <w:tcW w:w="1588" w:type="dxa"/>
          </w:tcPr>
          <w:p w:rsidR="00F97C8D" w:rsidRPr="00624BE5" w:rsidRDefault="00F97C8D" w:rsidP="005C2051">
            <w:pPr>
              <w:rPr>
                <w:rStyle w:val="spelle"/>
                <w:sz w:val="22"/>
                <w:szCs w:val="22"/>
              </w:rPr>
            </w:pPr>
            <w:r w:rsidRPr="00624BE5">
              <w:rPr>
                <w:rStyle w:val="spelle"/>
                <w:sz w:val="22"/>
                <w:szCs w:val="22"/>
              </w:rPr>
              <w:t>Sistēmas uzturēšanas izdevumi</w:t>
            </w:r>
          </w:p>
        </w:tc>
        <w:tc>
          <w:tcPr>
            <w:tcW w:w="3742" w:type="dxa"/>
          </w:tcPr>
          <w:p w:rsidR="00F97C8D" w:rsidRPr="00624BE5" w:rsidRDefault="00CD22A6" w:rsidP="00CD22A6">
            <w:pPr>
              <w:ind w:firstLine="170"/>
              <w:jc w:val="both"/>
              <w:rPr>
                <w:rStyle w:val="spelle"/>
                <w:sz w:val="22"/>
                <w:szCs w:val="22"/>
              </w:rPr>
            </w:pPr>
            <w:r>
              <w:rPr>
                <w:rStyle w:val="spelle"/>
                <w:sz w:val="22"/>
                <w:szCs w:val="22"/>
              </w:rPr>
              <w:t>ERAF pirmās kārtas projekta</w:t>
            </w:r>
            <w:r w:rsidRPr="00CD22A6">
              <w:rPr>
                <w:rStyle w:val="spelle"/>
                <w:sz w:val="22"/>
                <w:szCs w:val="22"/>
              </w:rPr>
              <w:t xml:space="preserve"> iesniegum</w:t>
            </w:r>
            <w:r>
              <w:rPr>
                <w:rStyle w:val="spelle"/>
                <w:sz w:val="22"/>
                <w:szCs w:val="22"/>
              </w:rPr>
              <w:t xml:space="preserve">ā atsevišķi uzturēšanas izdevumi </w:t>
            </w:r>
            <w:r w:rsidRPr="00CD22A6">
              <w:t>Ministru kabineta sēžu un preses konferenču tiešraides un videoarhīva sistēma</w:t>
            </w:r>
            <w:r>
              <w:t>i netika norādīti.</w:t>
            </w:r>
          </w:p>
        </w:tc>
        <w:tc>
          <w:tcPr>
            <w:tcW w:w="3742" w:type="dxa"/>
          </w:tcPr>
          <w:p w:rsidR="00F97C8D" w:rsidRPr="00624BE5" w:rsidRDefault="006C5611" w:rsidP="005C2051">
            <w:pPr>
              <w:jc w:val="both"/>
              <w:rPr>
                <w:rStyle w:val="spelle"/>
                <w:sz w:val="22"/>
                <w:szCs w:val="22"/>
              </w:rPr>
            </w:pPr>
            <w:r w:rsidRPr="006C5611">
              <w:rPr>
                <w:rStyle w:val="spelle"/>
                <w:sz w:val="22"/>
                <w:szCs w:val="22"/>
              </w:rPr>
              <w:t xml:space="preserve">2017.g. 10 129 </w:t>
            </w:r>
            <w:proofErr w:type="spellStart"/>
            <w:r w:rsidRPr="006C5611">
              <w:rPr>
                <w:rStyle w:val="spelle"/>
                <w:sz w:val="22"/>
                <w:szCs w:val="22"/>
              </w:rPr>
              <w:t>euro</w:t>
            </w:r>
            <w:proofErr w:type="spellEnd"/>
            <w:r w:rsidRPr="006C5611">
              <w:rPr>
                <w:rStyle w:val="spelle"/>
                <w:sz w:val="22"/>
                <w:szCs w:val="22"/>
              </w:rPr>
              <w:t xml:space="preserve">, 2018.g. 6929 </w:t>
            </w:r>
            <w:proofErr w:type="spellStart"/>
            <w:r w:rsidRPr="006C5611">
              <w:rPr>
                <w:rStyle w:val="spelle"/>
                <w:sz w:val="22"/>
                <w:szCs w:val="22"/>
              </w:rPr>
              <w:t>euro</w:t>
            </w:r>
            <w:proofErr w:type="spellEnd"/>
            <w:r w:rsidRPr="006C5611">
              <w:rPr>
                <w:rStyle w:val="spelle"/>
                <w:sz w:val="22"/>
                <w:szCs w:val="22"/>
              </w:rPr>
              <w:t xml:space="preserve">, 2019.g. 8029 </w:t>
            </w:r>
            <w:proofErr w:type="spellStart"/>
            <w:r w:rsidRPr="006C5611">
              <w:rPr>
                <w:rStyle w:val="spelle"/>
                <w:sz w:val="22"/>
                <w:szCs w:val="22"/>
              </w:rPr>
              <w:t>euro</w:t>
            </w:r>
            <w:proofErr w:type="spellEnd"/>
            <w:r w:rsidRPr="006C5611">
              <w:rPr>
                <w:rStyle w:val="spelle"/>
                <w:sz w:val="22"/>
                <w:szCs w:val="22"/>
              </w:rPr>
              <w:t xml:space="preserve">, turpmāk gadā 6028 </w:t>
            </w:r>
            <w:proofErr w:type="spellStart"/>
            <w:r w:rsidRPr="006C5611">
              <w:rPr>
                <w:rStyle w:val="spelle"/>
                <w:sz w:val="22"/>
                <w:szCs w:val="22"/>
              </w:rPr>
              <w:t>euro</w:t>
            </w:r>
            <w:proofErr w:type="spellEnd"/>
            <w:r w:rsidRPr="006C5611">
              <w:rPr>
                <w:rStyle w:val="spelle"/>
                <w:sz w:val="22"/>
                <w:szCs w:val="22"/>
              </w:rPr>
              <w:t>.</w:t>
            </w:r>
          </w:p>
        </w:tc>
      </w:tr>
    </w:tbl>
    <w:p w:rsidR="00F97C8D" w:rsidRDefault="00F97C8D" w:rsidP="001B6572">
      <w:pPr>
        <w:jc w:val="both"/>
      </w:pPr>
    </w:p>
    <w:p w:rsidR="006B2D5E" w:rsidRPr="004F7A73" w:rsidRDefault="006B2D5E" w:rsidP="001B6572">
      <w:pPr>
        <w:jc w:val="both"/>
        <w:rPr>
          <w:b/>
        </w:rPr>
      </w:pPr>
      <w:r w:rsidRPr="004F7A73">
        <w:rPr>
          <w:b/>
        </w:rPr>
        <w:t>9. Veselības ministrija</w:t>
      </w:r>
    </w:p>
    <w:p w:rsidR="006B2D5E" w:rsidRDefault="006B2D5E" w:rsidP="001B6572">
      <w:pPr>
        <w:jc w:val="both"/>
      </w:pPr>
      <w:r w:rsidRPr="006B2D5E">
        <w:t>Neatliekamās medicīniskās palīdzības dienests</w:t>
      </w:r>
    </w:p>
    <w:p w:rsidR="006B2D5E" w:rsidRDefault="006B2D5E" w:rsidP="001B6572">
      <w:pPr>
        <w:jc w:val="both"/>
      </w:pPr>
      <w:r w:rsidRPr="006B2D5E">
        <w:t>NMPD dispečerizāc</w:t>
      </w:r>
      <w:r>
        <w:t>ijas un komunikācijas risinājums</w:t>
      </w:r>
    </w:p>
    <w:p w:rsidR="006B2D5E" w:rsidRDefault="006B2D5E" w:rsidP="001B6572">
      <w:pPr>
        <w:jc w:val="both"/>
      </w:pPr>
    </w:p>
    <w:tbl>
      <w:tblPr>
        <w:tblStyle w:val="TableGrid"/>
        <w:tblW w:w="0" w:type="auto"/>
        <w:tblInd w:w="113" w:type="dxa"/>
        <w:tblLayout w:type="fixed"/>
        <w:tblLook w:val="04A0"/>
      </w:tblPr>
      <w:tblGrid>
        <w:gridCol w:w="1588"/>
        <w:gridCol w:w="3742"/>
        <w:gridCol w:w="3742"/>
      </w:tblGrid>
      <w:tr w:rsidR="006B2D5E" w:rsidRPr="00624BE5" w:rsidTr="005C2051">
        <w:trPr>
          <w:tblHeader/>
        </w:trPr>
        <w:tc>
          <w:tcPr>
            <w:tcW w:w="1588" w:type="dxa"/>
          </w:tcPr>
          <w:p w:rsidR="006B2D5E" w:rsidRPr="00624BE5" w:rsidRDefault="006B2D5E" w:rsidP="005C2051">
            <w:pPr>
              <w:keepNext/>
              <w:jc w:val="center"/>
              <w:rPr>
                <w:rStyle w:val="spelle"/>
                <w:b/>
                <w:sz w:val="22"/>
                <w:szCs w:val="22"/>
              </w:rPr>
            </w:pPr>
            <w:r w:rsidRPr="00624BE5">
              <w:rPr>
                <w:rStyle w:val="spelle"/>
                <w:b/>
                <w:sz w:val="22"/>
                <w:szCs w:val="22"/>
              </w:rPr>
              <w:t>Novērtējuma pozīcijas</w:t>
            </w:r>
          </w:p>
        </w:tc>
        <w:tc>
          <w:tcPr>
            <w:tcW w:w="3742" w:type="dxa"/>
          </w:tcPr>
          <w:p w:rsidR="006B2D5E" w:rsidRPr="00624BE5" w:rsidRDefault="006B2D5E" w:rsidP="005C2051">
            <w:pPr>
              <w:keepNext/>
              <w:jc w:val="center"/>
              <w:rPr>
                <w:rStyle w:val="spelle"/>
                <w:b/>
                <w:sz w:val="22"/>
                <w:szCs w:val="22"/>
              </w:rPr>
            </w:pPr>
            <w:r>
              <w:rPr>
                <w:rStyle w:val="spelle"/>
                <w:b/>
                <w:sz w:val="22"/>
                <w:szCs w:val="22"/>
              </w:rPr>
              <w:t xml:space="preserve">Sistēmas </w:t>
            </w:r>
            <w:r w:rsidRPr="00624BE5">
              <w:rPr>
                <w:rStyle w:val="spelle"/>
                <w:b/>
                <w:sz w:val="22"/>
                <w:szCs w:val="22"/>
              </w:rPr>
              <w:t>projekta iesniegumā sniegtais novērtējums</w:t>
            </w:r>
          </w:p>
        </w:tc>
        <w:tc>
          <w:tcPr>
            <w:tcW w:w="3742" w:type="dxa"/>
          </w:tcPr>
          <w:p w:rsidR="006B2D5E" w:rsidRPr="00624BE5" w:rsidRDefault="006B2D5E" w:rsidP="005C2051">
            <w:pPr>
              <w:keepNext/>
              <w:jc w:val="center"/>
              <w:rPr>
                <w:rStyle w:val="spelle"/>
                <w:b/>
                <w:sz w:val="22"/>
                <w:szCs w:val="22"/>
              </w:rPr>
            </w:pPr>
            <w:r w:rsidRPr="00624BE5">
              <w:rPr>
                <w:rStyle w:val="spelle"/>
                <w:b/>
                <w:sz w:val="22"/>
                <w:szCs w:val="22"/>
              </w:rPr>
              <w:t xml:space="preserve">Novērtējums saistībā ar </w:t>
            </w:r>
            <w:r>
              <w:rPr>
                <w:rStyle w:val="spelle"/>
                <w:b/>
                <w:sz w:val="22"/>
                <w:szCs w:val="22"/>
              </w:rPr>
              <w:t>finansējuma pieprasījumu sistēmas uzturēšanai</w:t>
            </w:r>
          </w:p>
        </w:tc>
      </w:tr>
      <w:tr w:rsidR="006B2D5E" w:rsidRPr="00624BE5" w:rsidTr="005C2051">
        <w:tc>
          <w:tcPr>
            <w:tcW w:w="1588" w:type="dxa"/>
          </w:tcPr>
          <w:p w:rsidR="006B2D5E" w:rsidRPr="00624BE5" w:rsidRDefault="006B2D5E" w:rsidP="005C2051">
            <w:pPr>
              <w:rPr>
                <w:rStyle w:val="spelle"/>
                <w:sz w:val="22"/>
                <w:szCs w:val="22"/>
              </w:rPr>
            </w:pPr>
            <w:r w:rsidRPr="00624BE5">
              <w:rPr>
                <w:rStyle w:val="spelle"/>
                <w:sz w:val="22"/>
                <w:szCs w:val="22"/>
              </w:rPr>
              <w:t xml:space="preserve">Ieguvumi valsts pārvaldei un </w:t>
            </w:r>
            <w:r w:rsidRPr="00624BE5">
              <w:rPr>
                <w:rStyle w:val="spelle"/>
                <w:sz w:val="22"/>
                <w:szCs w:val="22"/>
              </w:rPr>
              <w:lastRenderedPageBreak/>
              <w:t>sabiedrībai</w:t>
            </w:r>
          </w:p>
          <w:p w:rsidR="006B2D5E" w:rsidRPr="00624BE5" w:rsidRDefault="006B2D5E" w:rsidP="005C2051">
            <w:pPr>
              <w:rPr>
                <w:rStyle w:val="spelle"/>
                <w:sz w:val="22"/>
                <w:szCs w:val="22"/>
              </w:rPr>
            </w:pPr>
            <w:r w:rsidRPr="00624BE5">
              <w:rPr>
                <w:rStyle w:val="spelle"/>
                <w:sz w:val="22"/>
                <w:szCs w:val="22"/>
              </w:rPr>
              <w:t>(vispārīgs raksturojums)</w:t>
            </w:r>
          </w:p>
        </w:tc>
        <w:tc>
          <w:tcPr>
            <w:tcW w:w="3742" w:type="dxa"/>
          </w:tcPr>
          <w:p w:rsidR="006B2D5E" w:rsidRPr="00624BE5" w:rsidRDefault="00592A2A" w:rsidP="005C2051">
            <w:pPr>
              <w:ind w:firstLine="170"/>
              <w:jc w:val="both"/>
              <w:rPr>
                <w:rStyle w:val="spelle"/>
                <w:sz w:val="22"/>
                <w:szCs w:val="22"/>
              </w:rPr>
            </w:pPr>
            <w:r w:rsidRPr="00592A2A">
              <w:rPr>
                <w:rStyle w:val="spelle"/>
                <w:sz w:val="22"/>
                <w:szCs w:val="22"/>
              </w:rPr>
              <w:lastRenderedPageBreak/>
              <w:t xml:space="preserve">Tiks nodrošināta saslimušajiem un cietušajiem Latvijas teritorijā vienlīdzīga iespēja saņemt savlaicīgu </w:t>
            </w:r>
            <w:r w:rsidRPr="00592A2A">
              <w:rPr>
                <w:rStyle w:val="spelle"/>
                <w:sz w:val="22"/>
                <w:szCs w:val="22"/>
              </w:rPr>
              <w:lastRenderedPageBreak/>
              <w:t xml:space="preserve">medicīniskās palīdzības uzsākšanu NMP dzīvībai un veselībai kritiskos stāvokļos ikdienā un ārkārtas medicīniskajās situācijās, tādējādi mazinot augsto mirstību no novēršamiem nāves cēloņiem, palielinot cietušo </w:t>
            </w:r>
            <w:proofErr w:type="spellStart"/>
            <w:r w:rsidRPr="00592A2A">
              <w:rPr>
                <w:rStyle w:val="spelle"/>
                <w:sz w:val="22"/>
                <w:szCs w:val="22"/>
              </w:rPr>
              <w:t>izdzīvojamību</w:t>
            </w:r>
            <w:proofErr w:type="spellEnd"/>
            <w:r w:rsidRPr="00592A2A">
              <w:rPr>
                <w:rStyle w:val="spelle"/>
                <w:sz w:val="22"/>
                <w:szCs w:val="22"/>
              </w:rPr>
              <w:t xml:space="preserve">, samazinot </w:t>
            </w:r>
            <w:proofErr w:type="spellStart"/>
            <w:r w:rsidRPr="00592A2A">
              <w:rPr>
                <w:rStyle w:val="spelle"/>
                <w:sz w:val="22"/>
                <w:szCs w:val="22"/>
              </w:rPr>
              <w:t>invalidizāciju</w:t>
            </w:r>
            <w:proofErr w:type="spellEnd"/>
            <w:r w:rsidRPr="00592A2A">
              <w:rPr>
                <w:rStyle w:val="spelle"/>
                <w:sz w:val="22"/>
                <w:szCs w:val="22"/>
              </w:rPr>
              <w:t xml:space="preserve"> un pagarinot iedzīvotāju kvalitatīvo dzīvildzi.</w:t>
            </w:r>
          </w:p>
        </w:tc>
        <w:tc>
          <w:tcPr>
            <w:tcW w:w="3742" w:type="dxa"/>
          </w:tcPr>
          <w:p w:rsidR="006B2D5E" w:rsidRPr="00624BE5" w:rsidRDefault="00592A2A" w:rsidP="005C2051">
            <w:pPr>
              <w:ind w:firstLine="170"/>
              <w:jc w:val="both"/>
              <w:rPr>
                <w:rStyle w:val="spelle"/>
                <w:sz w:val="22"/>
                <w:szCs w:val="22"/>
              </w:rPr>
            </w:pPr>
            <w:r w:rsidRPr="00592A2A">
              <w:rPr>
                <w:rStyle w:val="spelle"/>
                <w:sz w:val="22"/>
                <w:szCs w:val="22"/>
              </w:rPr>
              <w:lastRenderedPageBreak/>
              <w:t xml:space="preserve">Nodrošināts NMP izsaukuma apstrādes laika samazinājums un NMP brigādes ierašanās laika pie pacienta </w:t>
            </w:r>
            <w:r w:rsidRPr="00592A2A">
              <w:rPr>
                <w:rStyle w:val="spelle"/>
                <w:sz w:val="22"/>
                <w:szCs w:val="22"/>
              </w:rPr>
              <w:lastRenderedPageBreak/>
              <w:t>samazinājums, kas nodrošina savlaicīgāku medicīniskās palīdzības uzsākšanu, tādējādi palielinot izglābto pacientu īpatsvaru un kvalitatīvo dzīves gadu kopskaitu, samazinot mirstības un invaliditātes rādītājus.</w:t>
            </w:r>
          </w:p>
        </w:tc>
      </w:tr>
      <w:tr w:rsidR="006B2D5E" w:rsidRPr="00624BE5" w:rsidTr="005C2051">
        <w:tc>
          <w:tcPr>
            <w:tcW w:w="1588" w:type="dxa"/>
          </w:tcPr>
          <w:p w:rsidR="006B2D5E" w:rsidRPr="00624BE5" w:rsidRDefault="006B2D5E" w:rsidP="005C2051">
            <w:pPr>
              <w:rPr>
                <w:rStyle w:val="spelle"/>
                <w:sz w:val="22"/>
                <w:szCs w:val="22"/>
              </w:rPr>
            </w:pPr>
            <w:r w:rsidRPr="00624BE5">
              <w:rPr>
                <w:rStyle w:val="spelle"/>
                <w:sz w:val="22"/>
                <w:szCs w:val="22"/>
              </w:rPr>
              <w:lastRenderedPageBreak/>
              <w:t>Ieguvumi valsts pārvaldei (administratīvo izmaksu samazinājums)</w:t>
            </w:r>
          </w:p>
        </w:tc>
        <w:tc>
          <w:tcPr>
            <w:tcW w:w="3742" w:type="dxa"/>
          </w:tcPr>
          <w:p w:rsidR="006B2D5E" w:rsidRPr="00624BE5" w:rsidRDefault="00592A2A" w:rsidP="005C2051">
            <w:pPr>
              <w:jc w:val="both"/>
              <w:rPr>
                <w:rStyle w:val="spelle"/>
                <w:sz w:val="22"/>
                <w:szCs w:val="22"/>
              </w:rPr>
            </w:pPr>
            <w:r w:rsidRPr="00592A2A">
              <w:rPr>
                <w:rStyle w:val="spelle"/>
                <w:sz w:val="22"/>
                <w:szCs w:val="22"/>
              </w:rPr>
              <w:t>Programmas „Eiropas reģionālās attīstības fonda (ERAF) projektu un pasākumu īstenošana” 62.06.00 apakšprogrammas „Eiropas reģionālās attīstības fonda (ERAF) projektu īstenošana (2007-2013) projekta iesniegumā informācija netika sniegta.</w:t>
            </w:r>
          </w:p>
        </w:tc>
        <w:tc>
          <w:tcPr>
            <w:tcW w:w="3742" w:type="dxa"/>
          </w:tcPr>
          <w:p w:rsidR="006B2D5E" w:rsidRPr="00624BE5" w:rsidRDefault="00592A2A" w:rsidP="005C2051">
            <w:pPr>
              <w:jc w:val="both"/>
              <w:rPr>
                <w:rStyle w:val="spelle"/>
                <w:sz w:val="22"/>
                <w:szCs w:val="22"/>
              </w:rPr>
            </w:pPr>
            <w:r w:rsidRPr="00592A2A">
              <w:rPr>
                <w:rStyle w:val="spelle"/>
                <w:sz w:val="22"/>
                <w:szCs w:val="22"/>
              </w:rPr>
              <w:t>Precīzs izmaksu samazinājums netika identificēts.</w:t>
            </w:r>
          </w:p>
        </w:tc>
      </w:tr>
      <w:tr w:rsidR="006B2D5E" w:rsidRPr="00624BE5" w:rsidTr="005C2051">
        <w:tc>
          <w:tcPr>
            <w:tcW w:w="1588" w:type="dxa"/>
          </w:tcPr>
          <w:p w:rsidR="006B2D5E" w:rsidRPr="00624BE5" w:rsidRDefault="006B2D5E" w:rsidP="005C2051">
            <w:pPr>
              <w:rPr>
                <w:rStyle w:val="spelle"/>
                <w:sz w:val="22"/>
                <w:szCs w:val="22"/>
              </w:rPr>
            </w:pPr>
            <w:r w:rsidRPr="00624BE5">
              <w:rPr>
                <w:rStyle w:val="spelle"/>
                <w:sz w:val="22"/>
                <w:szCs w:val="22"/>
              </w:rPr>
              <w:t>Ieguvumi sabiedrībai (naudas izteiksmē)</w:t>
            </w:r>
          </w:p>
        </w:tc>
        <w:tc>
          <w:tcPr>
            <w:tcW w:w="3742" w:type="dxa"/>
          </w:tcPr>
          <w:p w:rsidR="00592A2A" w:rsidRPr="00592A2A" w:rsidRDefault="00592A2A" w:rsidP="00592A2A">
            <w:pPr>
              <w:jc w:val="both"/>
              <w:rPr>
                <w:rStyle w:val="spelle"/>
                <w:sz w:val="22"/>
                <w:szCs w:val="22"/>
              </w:rPr>
            </w:pPr>
            <w:r w:rsidRPr="00592A2A">
              <w:rPr>
                <w:rStyle w:val="spelle"/>
                <w:sz w:val="22"/>
                <w:szCs w:val="22"/>
              </w:rPr>
              <w:t>Norādām, ka sociālekonomiskie ieguvumi novērtēti visam projektam kopumā neizdalot NMPD dispečerizācijas un komunikācijas risinājuma ieguldījumu atsevišķi.</w:t>
            </w:r>
          </w:p>
          <w:p w:rsidR="006B2D5E" w:rsidRPr="00624BE5" w:rsidRDefault="00592A2A" w:rsidP="00592A2A">
            <w:pPr>
              <w:jc w:val="both"/>
              <w:rPr>
                <w:rStyle w:val="spelle"/>
                <w:sz w:val="22"/>
                <w:szCs w:val="22"/>
              </w:rPr>
            </w:pPr>
            <w:r w:rsidRPr="00592A2A">
              <w:rPr>
                <w:rStyle w:val="spelle"/>
                <w:sz w:val="22"/>
                <w:szCs w:val="22"/>
              </w:rPr>
              <w:t xml:space="preserve">2017.g. 21 263 855.90 </w:t>
            </w:r>
            <w:proofErr w:type="spellStart"/>
            <w:r w:rsidRPr="00592A2A">
              <w:rPr>
                <w:rStyle w:val="spelle"/>
                <w:sz w:val="22"/>
                <w:szCs w:val="22"/>
              </w:rPr>
              <w:t>euro</w:t>
            </w:r>
            <w:proofErr w:type="spellEnd"/>
            <w:r w:rsidRPr="00592A2A">
              <w:rPr>
                <w:rStyle w:val="spelle"/>
                <w:sz w:val="22"/>
                <w:szCs w:val="22"/>
              </w:rPr>
              <w:t xml:space="preserve">, 2018.g. 22 335 554.24 </w:t>
            </w:r>
            <w:proofErr w:type="spellStart"/>
            <w:r w:rsidRPr="00592A2A">
              <w:rPr>
                <w:rStyle w:val="spelle"/>
                <w:sz w:val="22"/>
                <w:szCs w:val="22"/>
              </w:rPr>
              <w:t>euro</w:t>
            </w:r>
            <w:proofErr w:type="spellEnd"/>
            <w:r w:rsidRPr="00592A2A">
              <w:rPr>
                <w:rStyle w:val="spelle"/>
                <w:sz w:val="22"/>
                <w:szCs w:val="22"/>
              </w:rPr>
              <w:t xml:space="preserve">, 2019.g. 23 461 266.17 </w:t>
            </w:r>
            <w:proofErr w:type="spellStart"/>
            <w:r w:rsidRPr="00592A2A">
              <w:rPr>
                <w:rStyle w:val="spelle"/>
                <w:sz w:val="22"/>
                <w:szCs w:val="22"/>
              </w:rPr>
              <w:t>euro</w:t>
            </w:r>
            <w:proofErr w:type="spellEnd"/>
            <w:r w:rsidRPr="00592A2A">
              <w:rPr>
                <w:rStyle w:val="spelle"/>
                <w:sz w:val="22"/>
                <w:szCs w:val="22"/>
              </w:rPr>
              <w:t>.</w:t>
            </w:r>
          </w:p>
        </w:tc>
        <w:tc>
          <w:tcPr>
            <w:tcW w:w="3742" w:type="dxa"/>
          </w:tcPr>
          <w:p w:rsidR="00592A2A" w:rsidRPr="00592A2A" w:rsidRDefault="00592A2A" w:rsidP="00592A2A">
            <w:pPr>
              <w:jc w:val="both"/>
              <w:rPr>
                <w:rStyle w:val="spelle"/>
                <w:sz w:val="22"/>
                <w:szCs w:val="22"/>
              </w:rPr>
            </w:pPr>
            <w:r w:rsidRPr="00592A2A">
              <w:rPr>
                <w:rStyle w:val="spelle"/>
                <w:sz w:val="22"/>
                <w:szCs w:val="22"/>
              </w:rPr>
              <w:t>Norādām, ka sociālekonomiskie ieguvumi novērtēti visam projektam kopumā neizdalot NMPD dispečerizācijas un komunikācijas risinājuma ieguldījumu atsevišķi.</w:t>
            </w:r>
          </w:p>
          <w:p w:rsidR="006B2D5E" w:rsidRPr="00624BE5" w:rsidRDefault="00592A2A" w:rsidP="00592A2A">
            <w:pPr>
              <w:jc w:val="both"/>
              <w:rPr>
                <w:rStyle w:val="spelle"/>
                <w:sz w:val="22"/>
                <w:szCs w:val="22"/>
              </w:rPr>
            </w:pPr>
            <w:r w:rsidRPr="00592A2A">
              <w:rPr>
                <w:rStyle w:val="spelle"/>
                <w:sz w:val="22"/>
                <w:szCs w:val="22"/>
              </w:rPr>
              <w:t xml:space="preserve">2017.g. 21 263 855.90 </w:t>
            </w:r>
            <w:proofErr w:type="spellStart"/>
            <w:r w:rsidRPr="00592A2A">
              <w:rPr>
                <w:rStyle w:val="spelle"/>
                <w:sz w:val="22"/>
                <w:szCs w:val="22"/>
              </w:rPr>
              <w:t>euro</w:t>
            </w:r>
            <w:proofErr w:type="spellEnd"/>
            <w:r w:rsidRPr="00592A2A">
              <w:rPr>
                <w:rStyle w:val="spelle"/>
                <w:sz w:val="22"/>
                <w:szCs w:val="22"/>
              </w:rPr>
              <w:t xml:space="preserve">, 2018.g. 22 335 554.24 </w:t>
            </w:r>
            <w:proofErr w:type="spellStart"/>
            <w:r w:rsidRPr="00592A2A">
              <w:rPr>
                <w:rStyle w:val="spelle"/>
                <w:sz w:val="22"/>
                <w:szCs w:val="22"/>
              </w:rPr>
              <w:t>euro</w:t>
            </w:r>
            <w:proofErr w:type="spellEnd"/>
            <w:r w:rsidRPr="00592A2A">
              <w:rPr>
                <w:rStyle w:val="spelle"/>
                <w:sz w:val="22"/>
                <w:szCs w:val="22"/>
              </w:rPr>
              <w:t xml:space="preserve">, 2019.g. 23 461 266.17 </w:t>
            </w:r>
            <w:proofErr w:type="spellStart"/>
            <w:r w:rsidRPr="00592A2A">
              <w:rPr>
                <w:rStyle w:val="spelle"/>
                <w:sz w:val="22"/>
                <w:szCs w:val="22"/>
              </w:rPr>
              <w:t>euro</w:t>
            </w:r>
            <w:proofErr w:type="spellEnd"/>
            <w:r w:rsidRPr="00592A2A">
              <w:rPr>
                <w:rStyle w:val="spelle"/>
                <w:sz w:val="22"/>
                <w:szCs w:val="22"/>
              </w:rPr>
              <w:t>.</w:t>
            </w:r>
          </w:p>
        </w:tc>
      </w:tr>
      <w:tr w:rsidR="006B2D5E" w:rsidRPr="00624BE5" w:rsidTr="005C2051">
        <w:tc>
          <w:tcPr>
            <w:tcW w:w="1588" w:type="dxa"/>
          </w:tcPr>
          <w:p w:rsidR="006B2D5E" w:rsidRPr="00624BE5" w:rsidRDefault="006B2D5E" w:rsidP="005C2051">
            <w:pPr>
              <w:rPr>
                <w:rStyle w:val="spelle"/>
                <w:sz w:val="22"/>
                <w:szCs w:val="22"/>
              </w:rPr>
            </w:pPr>
            <w:r w:rsidRPr="00624BE5">
              <w:rPr>
                <w:rStyle w:val="spelle"/>
                <w:sz w:val="22"/>
                <w:szCs w:val="22"/>
              </w:rPr>
              <w:t>Sistēmas uzturēšanas izdevumi</w:t>
            </w:r>
          </w:p>
        </w:tc>
        <w:tc>
          <w:tcPr>
            <w:tcW w:w="3742" w:type="dxa"/>
          </w:tcPr>
          <w:p w:rsidR="00592A2A" w:rsidRPr="00592A2A" w:rsidRDefault="00592A2A" w:rsidP="00592A2A">
            <w:pPr>
              <w:ind w:firstLine="170"/>
              <w:jc w:val="both"/>
              <w:rPr>
                <w:rStyle w:val="spelle"/>
                <w:sz w:val="22"/>
                <w:szCs w:val="22"/>
              </w:rPr>
            </w:pPr>
            <w:r w:rsidRPr="00592A2A">
              <w:rPr>
                <w:rStyle w:val="spelle"/>
                <w:sz w:val="22"/>
                <w:szCs w:val="22"/>
              </w:rPr>
              <w:t>Norādām, ka uzturēšanas izdevumi novērtēti visam projektam kopumā neizdalot NMPD dispečerizācijas un komunikācijas risinājuma uzturēšanas izdevumus atsevišķi.</w:t>
            </w:r>
          </w:p>
          <w:p w:rsidR="006B2D5E" w:rsidRPr="00624BE5" w:rsidRDefault="00592A2A" w:rsidP="00592A2A">
            <w:pPr>
              <w:ind w:firstLine="170"/>
              <w:jc w:val="both"/>
              <w:rPr>
                <w:rStyle w:val="spelle"/>
                <w:sz w:val="22"/>
                <w:szCs w:val="22"/>
              </w:rPr>
            </w:pPr>
            <w:r w:rsidRPr="00592A2A">
              <w:rPr>
                <w:rStyle w:val="spelle"/>
                <w:sz w:val="22"/>
                <w:szCs w:val="22"/>
              </w:rPr>
              <w:t xml:space="preserve">2017.g. 1 194 418.17 </w:t>
            </w:r>
            <w:proofErr w:type="spellStart"/>
            <w:r w:rsidRPr="00592A2A">
              <w:rPr>
                <w:rStyle w:val="spelle"/>
                <w:sz w:val="22"/>
                <w:szCs w:val="22"/>
              </w:rPr>
              <w:t>euro</w:t>
            </w:r>
            <w:proofErr w:type="spellEnd"/>
            <w:r w:rsidRPr="00592A2A">
              <w:rPr>
                <w:rStyle w:val="spelle"/>
                <w:sz w:val="22"/>
                <w:szCs w:val="22"/>
              </w:rPr>
              <w:t xml:space="preserve">, 2018.g. 1 221 099.40 </w:t>
            </w:r>
            <w:proofErr w:type="spellStart"/>
            <w:r w:rsidRPr="00592A2A">
              <w:rPr>
                <w:rStyle w:val="spelle"/>
                <w:sz w:val="22"/>
                <w:szCs w:val="22"/>
              </w:rPr>
              <w:t>euro</w:t>
            </w:r>
            <w:proofErr w:type="spellEnd"/>
            <w:r w:rsidRPr="00592A2A">
              <w:rPr>
                <w:rStyle w:val="spelle"/>
                <w:sz w:val="22"/>
                <w:szCs w:val="22"/>
              </w:rPr>
              <w:t xml:space="preserve">, 2019.g. 1 248 333.19 </w:t>
            </w:r>
            <w:proofErr w:type="spellStart"/>
            <w:r w:rsidRPr="00592A2A">
              <w:rPr>
                <w:rStyle w:val="spelle"/>
                <w:sz w:val="22"/>
                <w:szCs w:val="22"/>
              </w:rPr>
              <w:t>euro</w:t>
            </w:r>
            <w:proofErr w:type="spellEnd"/>
            <w:r w:rsidRPr="00592A2A">
              <w:rPr>
                <w:rStyle w:val="spelle"/>
                <w:sz w:val="22"/>
                <w:szCs w:val="22"/>
              </w:rPr>
              <w:t>.</w:t>
            </w:r>
          </w:p>
        </w:tc>
        <w:tc>
          <w:tcPr>
            <w:tcW w:w="3742" w:type="dxa"/>
          </w:tcPr>
          <w:p w:rsidR="006B2D5E" w:rsidRPr="00624BE5" w:rsidRDefault="00592A2A" w:rsidP="005C2051">
            <w:pPr>
              <w:jc w:val="both"/>
              <w:rPr>
                <w:rStyle w:val="spelle"/>
                <w:sz w:val="22"/>
                <w:szCs w:val="22"/>
              </w:rPr>
            </w:pPr>
            <w:r w:rsidRPr="00592A2A">
              <w:rPr>
                <w:rStyle w:val="spelle"/>
                <w:sz w:val="22"/>
                <w:szCs w:val="22"/>
              </w:rPr>
              <w:t xml:space="preserve">2017.g. 331 500 </w:t>
            </w:r>
            <w:proofErr w:type="spellStart"/>
            <w:r w:rsidRPr="00592A2A">
              <w:rPr>
                <w:rStyle w:val="spelle"/>
                <w:sz w:val="22"/>
                <w:szCs w:val="22"/>
              </w:rPr>
              <w:t>euro</w:t>
            </w:r>
            <w:proofErr w:type="spellEnd"/>
            <w:r w:rsidRPr="00592A2A">
              <w:rPr>
                <w:rStyle w:val="spelle"/>
                <w:sz w:val="22"/>
                <w:szCs w:val="22"/>
              </w:rPr>
              <w:t xml:space="preserve">, 2018.g. 240 750 </w:t>
            </w:r>
            <w:proofErr w:type="spellStart"/>
            <w:r w:rsidRPr="00592A2A">
              <w:rPr>
                <w:rStyle w:val="spelle"/>
                <w:sz w:val="22"/>
                <w:szCs w:val="22"/>
              </w:rPr>
              <w:t>euro</w:t>
            </w:r>
            <w:proofErr w:type="spellEnd"/>
            <w:r w:rsidRPr="00592A2A">
              <w:rPr>
                <w:rStyle w:val="spelle"/>
                <w:sz w:val="22"/>
                <w:szCs w:val="22"/>
              </w:rPr>
              <w:t xml:space="preserve">, 2019.g. 240 750 </w:t>
            </w:r>
            <w:proofErr w:type="spellStart"/>
            <w:r w:rsidRPr="00592A2A">
              <w:rPr>
                <w:rStyle w:val="spelle"/>
                <w:sz w:val="22"/>
                <w:szCs w:val="22"/>
              </w:rPr>
              <w:t>euro</w:t>
            </w:r>
            <w:proofErr w:type="spellEnd"/>
            <w:r w:rsidRPr="00592A2A">
              <w:rPr>
                <w:rStyle w:val="spelle"/>
                <w:sz w:val="22"/>
                <w:szCs w:val="22"/>
              </w:rPr>
              <w:t>, turpmāk gadā 240 750</w:t>
            </w:r>
            <w:r w:rsidRPr="00592A2A">
              <w:rPr>
                <w:rStyle w:val="spelle"/>
                <w:sz w:val="22"/>
                <w:szCs w:val="22"/>
              </w:rPr>
              <w:tab/>
              <w:t xml:space="preserve"> </w:t>
            </w:r>
            <w:proofErr w:type="spellStart"/>
            <w:r w:rsidRPr="00592A2A">
              <w:rPr>
                <w:rStyle w:val="spelle"/>
                <w:sz w:val="22"/>
                <w:szCs w:val="22"/>
              </w:rPr>
              <w:t>euro</w:t>
            </w:r>
            <w:proofErr w:type="spellEnd"/>
            <w:r w:rsidRPr="00592A2A">
              <w:rPr>
                <w:rStyle w:val="spelle"/>
                <w:sz w:val="22"/>
                <w:szCs w:val="22"/>
              </w:rPr>
              <w:t>.</w:t>
            </w:r>
          </w:p>
        </w:tc>
      </w:tr>
    </w:tbl>
    <w:p w:rsidR="006B2D5E" w:rsidRDefault="006B2D5E" w:rsidP="001B6572">
      <w:pPr>
        <w:jc w:val="both"/>
      </w:pPr>
    </w:p>
    <w:p w:rsidR="00592A2A" w:rsidRPr="004F7A73" w:rsidRDefault="00446F23" w:rsidP="001B6572">
      <w:pPr>
        <w:jc w:val="both"/>
        <w:rPr>
          <w:b/>
        </w:rPr>
      </w:pPr>
      <w:r w:rsidRPr="004F7A73">
        <w:rPr>
          <w:b/>
        </w:rPr>
        <w:t>10. Zemkopības ministrija</w:t>
      </w:r>
    </w:p>
    <w:p w:rsidR="00446F23" w:rsidRDefault="00446F23" w:rsidP="001B6572">
      <w:pPr>
        <w:jc w:val="both"/>
      </w:pPr>
      <w:r w:rsidRPr="00446F23">
        <w:t xml:space="preserve">Latvijas Zivsaimniecības integrētā kontroles </w:t>
      </w:r>
      <w:r w:rsidR="00071AF0">
        <w:t>un vadības informācijas sistēma</w:t>
      </w:r>
      <w:r w:rsidRPr="00446F23">
        <w:t xml:space="preserve"> LZIKIS</w:t>
      </w:r>
    </w:p>
    <w:p w:rsidR="00446F23" w:rsidRDefault="00446F23" w:rsidP="001B6572">
      <w:pPr>
        <w:jc w:val="both"/>
      </w:pPr>
    </w:p>
    <w:tbl>
      <w:tblPr>
        <w:tblStyle w:val="TableGrid"/>
        <w:tblW w:w="0" w:type="auto"/>
        <w:tblInd w:w="113" w:type="dxa"/>
        <w:tblLayout w:type="fixed"/>
        <w:tblLook w:val="04A0"/>
      </w:tblPr>
      <w:tblGrid>
        <w:gridCol w:w="1588"/>
        <w:gridCol w:w="3742"/>
        <w:gridCol w:w="3742"/>
      </w:tblGrid>
      <w:tr w:rsidR="00446F23" w:rsidRPr="00624BE5" w:rsidTr="005C2051">
        <w:trPr>
          <w:tblHeader/>
        </w:trPr>
        <w:tc>
          <w:tcPr>
            <w:tcW w:w="1588" w:type="dxa"/>
          </w:tcPr>
          <w:p w:rsidR="00446F23" w:rsidRPr="00624BE5" w:rsidRDefault="00446F23" w:rsidP="005C2051">
            <w:pPr>
              <w:keepNext/>
              <w:jc w:val="center"/>
              <w:rPr>
                <w:rStyle w:val="spelle"/>
                <w:b/>
                <w:sz w:val="22"/>
                <w:szCs w:val="22"/>
              </w:rPr>
            </w:pPr>
            <w:r w:rsidRPr="00624BE5">
              <w:rPr>
                <w:rStyle w:val="spelle"/>
                <w:b/>
                <w:sz w:val="22"/>
                <w:szCs w:val="22"/>
              </w:rPr>
              <w:t>Novērtējuma pozīcijas</w:t>
            </w:r>
          </w:p>
        </w:tc>
        <w:tc>
          <w:tcPr>
            <w:tcW w:w="3742" w:type="dxa"/>
          </w:tcPr>
          <w:p w:rsidR="00446F23" w:rsidRPr="00624BE5" w:rsidRDefault="00446F23" w:rsidP="005C2051">
            <w:pPr>
              <w:keepNext/>
              <w:jc w:val="center"/>
              <w:rPr>
                <w:rStyle w:val="spelle"/>
                <w:b/>
                <w:sz w:val="22"/>
                <w:szCs w:val="22"/>
              </w:rPr>
            </w:pPr>
            <w:r>
              <w:rPr>
                <w:rStyle w:val="spelle"/>
                <w:b/>
                <w:sz w:val="22"/>
                <w:szCs w:val="22"/>
              </w:rPr>
              <w:t xml:space="preserve">Sistēmas </w:t>
            </w:r>
            <w:r w:rsidRPr="00624BE5">
              <w:rPr>
                <w:rStyle w:val="spelle"/>
                <w:b/>
                <w:sz w:val="22"/>
                <w:szCs w:val="22"/>
              </w:rPr>
              <w:t>projekta iesniegumā sniegtais novērtējums</w:t>
            </w:r>
          </w:p>
        </w:tc>
        <w:tc>
          <w:tcPr>
            <w:tcW w:w="3742" w:type="dxa"/>
          </w:tcPr>
          <w:p w:rsidR="00446F23" w:rsidRPr="00624BE5" w:rsidRDefault="00446F23" w:rsidP="005C2051">
            <w:pPr>
              <w:keepNext/>
              <w:jc w:val="center"/>
              <w:rPr>
                <w:rStyle w:val="spelle"/>
                <w:b/>
                <w:sz w:val="22"/>
                <w:szCs w:val="22"/>
              </w:rPr>
            </w:pPr>
            <w:r w:rsidRPr="00624BE5">
              <w:rPr>
                <w:rStyle w:val="spelle"/>
                <w:b/>
                <w:sz w:val="22"/>
                <w:szCs w:val="22"/>
              </w:rPr>
              <w:t xml:space="preserve">Novērtējums saistībā ar </w:t>
            </w:r>
            <w:r>
              <w:rPr>
                <w:rStyle w:val="spelle"/>
                <w:b/>
                <w:sz w:val="22"/>
                <w:szCs w:val="22"/>
              </w:rPr>
              <w:t>finansējuma pieprasījumu sistēmas uzturēšanai</w:t>
            </w:r>
          </w:p>
        </w:tc>
      </w:tr>
      <w:tr w:rsidR="00446F23" w:rsidRPr="00624BE5" w:rsidTr="005C2051">
        <w:tc>
          <w:tcPr>
            <w:tcW w:w="1588" w:type="dxa"/>
          </w:tcPr>
          <w:p w:rsidR="00446F23" w:rsidRPr="00624BE5" w:rsidRDefault="00446F23" w:rsidP="005C2051">
            <w:pPr>
              <w:rPr>
                <w:rStyle w:val="spelle"/>
                <w:sz w:val="22"/>
                <w:szCs w:val="22"/>
              </w:rPr>
            </w:pPr>
            <w:r w:rsidRPr="00624BE5">
              <w:rPr>
                <w:rStyle w:val="spelle"/>
                <w:sz w:val="22"/>
                <w:szCs w:val="22"/>
              </w:rPr>
              <w:t>Ieguvumi valsts pārvaldei un sabiedrībai</w:t>
            </w:r>
          </w:p>
          <w:p w:rsidR="00446F23" w:rsidRPr="00624BE5" w:rsidRDefault="00446F23" w:rsidP="005C2051">
            <w:pPr>
              <w:rPr>
                <w:rStyle w:val="spelle"/>
                <w:sz w:val="22"/>
                <w:szCs w:val="22"/>
              </w:rPr>
            </w:pPr>
            <w:r w:rsidRPr="00624BE5">
              <w:rPr>
                <w:rStyle w:val="spelle"/>
                <w:sz w:val="22"/>
                <w:szCs w:val="22"/>
              </w:rPr>
              <w:t>(vispārīgs raksturojums)</w:t>
            </w:r>
          </w:p>
        </w:tc>
        <w:tc>
          <w:tcPr>
            <w:tcW w:w="3742" w:type="dxa"/>
          </w:tcPr>
          <w:p w:rsidR="00446F23" w:rsidRPr="00624BE5" w:rsidRDefault="00446F23" w:rsidP="005C2051">
            <w:pPr>
              <w:ind w:firstLine="170"/>
              <w:jc w:val="both"/>
              <w:rPr>
                <w:rStyle w:val="spelle"/>
                <w:sz w:val="22"/>
                <w:szCs w:val="22"/>
              </w:rPr>
            </w:pPr>
            <w:r w:rsidRPr="00446F23">
              <w:rPr>
                <w:rStyle w:val="spelle"/>
                <w:sz w:val="22"/>
                <w:szCs w:val="22"/>
              </w:rPr>
              <w:t>Eiropas zivsaimniecības fonda speciālās programmas projektu iesniegumos informācija netika sniegta.</w:t>
            </w:r>
          </w:p>
        </w:tc>
        <w:tc>
          <w:tcPr>
            <w:tcW w:w="3742" w:type="dxa"/>
          </w:tcPr>
          <w:p w:rsidR="00446F23" w:rsidRPr="00446F23" w:rsidRDefault="00446F23" w:rsidP="00446F23">
            <w:pPr>
              <w:ind w:firstLine="170"/>
              <w:jc w:val="both"/>
              <w:rPr>
                <w:rStyle w:val="spelle"/>
                <w:sz w:val="22"/>
                <w:szCs w:val="22"/>
              </w:rPr>
            </w:pPr>
            <w:r w:rsidRPr="00446F23">
              <w:rPr>
                <w:rStyle w:val="spelle"/>
                <w:sz w:val="22"/>
                <w:szCs w:val="22"/>
              </w:rPr>
              <w:t>Latvijas Zivsaimniecības integrētā kontroles un vadības informācijas sistēmas LZIKIS izveide ir obligāts priekšnosacījums Eiropas Jūrlietu un zivsaimniecības fonda finansējuma piešķiršanai.</w:t>
            </w:r>
          </w:p>
          <w:p w:rsidR="00446F23" w:rsidRPr="00446F23" w:rsidRDefault="00446F23" w:rsidP="00446F23">
            <w:pPr>
              <w:ind w:firstLine="170"/>
              <w:jc w:val="both"/>
              <w:rPr>
                <w:rStyle w:val="spelle"/>
                <w:sz w:val="22"/>
                <w:szCs w:val="22"/>
              </w:rPr>
            </w:pPr>
            <w:r w:rsidRPr="00446F23">
              <w:rPr>
                <w:rStyle w:val="spelle"/>
                <w:sz w:val="22"/>
                <w:szCs w:val="22"/>
              </w:rPr>
              <w:t xml:space="preserve">Elektronizējot zivsaimniecības pārvaldes procesu </w:t>
            </w:r>
            <w:proofErr w:type="spellStart"/>
            <w:r w:rsidRPr="00446F23">
              <w:rPr>
                <w:rStyle w:val="spelle"/>
                <w:sz w:val="22"/>
                <w:szCs w:val="22"/>
              </w:rPr>
              <w:t>efektivizēti</w:t>
            </w:r>
            <w:proofErr w:type="spellEnd"/>
            <w:r w:rsidRPr="00446F23">
              <w:rPr>
                <w:rStyle w:val="spelle"/>
                <w:sz w:val="22"/>
                <w:szCs w:val="22"/>
              </w:rPr>
              <w:t xml:space="preserve"> atskaišu sagatavošanas, zvejas žurnālu un licenču izsniegšanas, pārdošanas zīmju ievadīšanas, kontroles un verifikācijas procesi valsts pārvaldes iestādēs (Lauku atbalsta dienests, Latvijas valsts </w:t>
            </w:r>
            <w:r w:rsidRPr="00446F23">
              <w:rPr>
                <w:rStyle w:val="spelle"/>
                <w:sz w:val="22"/>
                <w:szCs w:val="22"/>
              </w:rPr>
              <w:lastRenderedPageBreak/>
              <w:t>agrārās ekonomikas institūts, VID Muitas pārvalde, Valsts vides dienests).</w:t>
            </w:r>
          </w:p>
          <w:p w:rsidR="00446F23" w:rsidRPr="00624BE5" w:rsidRDefault="00446F23" w:rsidP="00446F23">
            <w:pPr>
              <w:ind w:firstLine="170"/>
              <w:jc w:val="both"/>
              <w:rPr>
                <w:rStyle w:val="spelle"/>
                <w:sz w:val="22"/>
                <w:szCs w:val="22"/>
              </w:rPr>
            </w:pPr>
            <w:r w:rsidRPr="00446F23">
              <w:rPr>
                <w:rStyle w:val="spelle"/>
                <w:sz w:val="22"/>
                <w:szCs w:val="22"/>
              </w:rPr>
              <w:t>Zvejniekiem nodrošināta centralizēta elektronizēta atskaišu un dokumentu aprite.</w:t>
            </w:r>
          </w:p>
        </w:tc>
      </w:tr>
      <w:tr w:rsidR="00446F23" w:rsidRPr="00624BE5" w:rsidTr="005C2051">
        <w:tc>
          <w:tcPr>
            <w:tcW w:w="1588" w:type="dxa"/>
          </w:tcPr>
          <w:p w:rsidR="00446F23" w:rsidRPr="00624BE5" w:rsidRDefault="00446F23" w:rsidP="005C2051">
            <w:pPr>
              <w:rPr>
                <w:rStyle w:val="spelle"/>
                <w:sz w:val="22"/>
                <w:szCs w:val="22"/>
              </w:rPr>
            </w:pPr>
            <w:r w:rsidRPr="00624BE5">
              <w:rPr>
                <w:rStyle w:val="spelle"/>
                <w:sz w:val="22"/>
                <w:szCs w:val="22"/>
              </w:rPr>
              <w:lastRenderedPageBreak/>
              <w:t>Ieguvumi valsts pārvaldei (administratīvo izmaksu samazinājums)</w:t>
            </w:r>
          </w:p>
        </w:tc>
        <w:tc>
          <w:tcPr>
            <w:tcW w:w="3742" w:type="dxa"/>
          </w:tcPr>
          <w:p w:rsidR="00446F23" w:rsidRPr="00624BE5" w:rsidRDefault="00446F23" w:rsidP="005C2051">
            <w:pPr>
              <w:jc w:val="both"/>
              <w:rPr>
                <w:rStyle w:val="spelle"/>
                <w:sz w:val="22"/>
                <w:szCs w:val="22"/>
              </w:rPr>
            </w:pPr>
            <w:r w:rsidRPr="00446F23">
              <w:rPr>
                <w:rStyle w:val="spelle"/>
                <w:sz w:val="22"/>
                <w:szCs w:val="22"/>
              </w:rPr>
              <w:t>Eiropas zivsaimniecības fonda speciālās programmas projektu iesniegumos informācija netika sniegta.</w:t>
            </w:r>
          </w:p>
        </w:tc>
        <w:tc>
          <w:tcPr>
            <w:tcW w:w="3742" w:type="dxa"/>
          </w:tcPr>
          <w:p w:rsidR="00446F23" w:rsidRPr="00624BE5" w:rsidRDefault="00446F23" w:rsidP="005C2051">
            <w:pPr>
              <w:jc w:val="both"/>
              <w:rPr>
                <w:rStyle w:val="spelle"/>
                <w:sz w:val="22"/>
                <w:szCs w:val="22"/>
              </w:rPr>
            </w:pPr>
            <w:r w:rsidRPr="00446F23">
              <w:rPr>
                <w:rStyle w:val="spelle"/>
                <w:sz w:val="22"/>
                <w:szCs w:val="22"/>
              </w:rPr>
              <w:t xml:space="preserve">2017.g. 48 177,26 </w:t>
            </w:r>
            <w:proofErr w:type="spellStart"/>
            <w:r w:rsidRPr="00446F23">
              <w:rPr>
                <w:rStyle w:val="spelle"/>
                <w:sz w:val="22"/>
                <w:szCs w:val="22"/>
              </w:rPr>
              <w:t>euro</w:t>
            </w:r>
            <w:proofErr w:type="spellEnd"/>
            <w:r w:rsidRPr="00446F23">
              <w:rPr>
                <w:rStyle w:val="spelle"/>
                <w:sz w:val="22"/>
                <w:szCs w:val="22"/>
              </w:rPr>
              <w:t xml:space="preserve">, 2018.g. 49 165,26 </w:t>
            </w:r>
            <w:proofErr w:type="spellStart"/>
            <w:r w:rsidRPr="00446F23">
              <w:rPr>
                <w:rStyle w:val="spelle"/>
                <w:sz w:val="22"/>
                <w:szCs w:val="22"/>
              </w:rPr>
              <w:t>euro</w:t>
            </w:r>
            <w:proofErr w:type="spellEnd"/>
            <w:r w:rsidRPr="00446F23">
              <w:rPr>
                <w:rStyle w:val="spelle"/>
                <w:sz w:val="22"/>
                <w:szCs w:val="22"/>
              </w:rPr>
              <w:t xml:space="preserve">, 2019.g. 49 165,26 </w:t>
            </w:r>
            <w:proofErr w:type="spellStart"/>
            <w:r w:rsidRPr="00446F23">
              <w:rPr>
                <w:rStyle w:val="spelle"/>
                <w:sz w:val="22"/>
                <w:szCs w:val="22"/>
              </w:rPr>
              <w:t>euro</w:t>
            </w:r>
            <w:proofErr w:type="spellEnd"/>
            <w:r w:rsidRPr="00446F23">
              <w:rPr>
                <w:rStyle w:val="spelle"/>
                <w:sz w:val="22"/>
                <w:szCs w:val="22"/>
              </w:rPr>
              <w:t>.</w:t>
            </w:r>
          </w:p>
        </w:tc>
      </w:tr>
      <w:tr w:rsidR="00446F23" w:rsidRPr="00624BE5" w:rsidTr="005C2051">
        <w:tc>
          <w:tcPr>
            <w:tcW w:w="1588" w:type="dxa"/>
          </w:tcPr>
          <w:p w:rsidR="00446F23" w:rsidRPr="00624BE5" w:rsidRDefault="00446F23" w:rsidP="005C2051">
            <w:pPr>
              <w:rPr>
                <w:rStyle w:val="spelle"/>
                <w:sz w:val="22"/>
                <w:szCs w:val="22"/>
              </w:rPr>
            </w:pPr>
            <w:r w:rsidRPr="00624BE5">
              <w:rPr>
                <w:rStyle w:val="spelle"/>
                <w:sz w:val="22"/>
                <w:szCs w:val="22"/>
              </w:rPr>
              <w:t>Ieguvumi sabiedrībai (naudas izteiksmē)</w:t>
            </w:r>
          </w:p>
        </w:tc>
        <w:tc>
          <w:tcPr>
            <w:tcW w:w="3742" w:type="dxa"/>
          </w:tcPr>
          <w:p w:rsidR="00446F23" w:rsidRPr="00624BE5" w:rsidRDefault="00446F23" w:rsidP="005C2051">
            <w:pPr>
              <w:jc w:val="both"/>
              <w:rPr>
                <w:rStyle w:val="spelle"/>
                <w:sz w:val="22"/>
                <w:szCs w:val="22"/>
              </w:rPr>
            </w:pPr>
            <w:r w:rsidRPr="00446F23">
              <w:rPr>
                <w:rStyle w:val="spelle"/>
                <w:sz w:val="22"/>
                <w:szCs w:val="22"/>
              </w:rPr>
              <w:t>Eiropas zivsaimniecības fonda speciālās programmas projektu iesniegumos informācija netika sniegta.</w:t>
            </w:r>
          </w:p>
        </w:tc>
        <w:tc>
          <w:tcPr>
            <w:tcW w:w="3742" w:type="dxa"/>
          </w:tcPr>
          <w:p w:rsidR="00446F23" w:rsidRPr="00624BE5" w:rsidRDefault="00446F23" w:rsidP="005C2051">
            <w:pPr>
              <w:jc w:val="both"/>
              <w:rPr>
                <w:rStyle w:val="spelle"/>
                <w:sz w:val="22"/>
                <w:szCs w:val="22"/>
              </w:rPr>
            </w:pPr>
            <w:r w:rsidRPr="00446F23">
              <w:rPr>
                <w:rStyle w:val="spelle"/>
                <w:sz w:val="22"/>
                <w:szCs w:val="22"/>
              </w:rPr>
              <w:t xml:space="preserve">2017.g. 26 142 000 </w:t>
            </w:r>
            <w:proofErr w:type="spellStart"/>
            <w:r w:rsidRPr="00446F23">
              <w:rPr>
                <w:rStyle w:val="spelle"/>
                <w:sz w:val="22"/>
                <w:szCs w:val="22"/>
              </w:rPr>
              <w:t>euro</w:t>
            </w:r>
            <w:proofErr w:type="spellEnd"/>
            <w:r w:rsidRPr="00446F23">
              <w:rPr>
                <w:rStyle w:val="spelle"/>
                <w:sz w:val="22"/>
                <w:szCs w:val="22"/>
              </w:rPr>
              <w:t xml:space="preserve">, 2018.g. 26 142 000 </w:t>
            </w:r>
            <w:proofErr w:type="spellStart"/>
            <w:r w:rsidRPr="00446F23">
              <w:rPr>
                <w:rStyle w:val="spelle"/>
                <w:sz w:val="22"/>
                <w:szCs w:val="22"/>
              </w:rPr>
              <w:t>euro</w:t>
            </w:r>
            <w:proofErr w:type="spellEnd"/>
            <w:r w:rsidRPr="00446F23">
              <w:rPr>
                <w:rStyle w:val="spelle"/>
                <w:sz w:val="22"/>
                <w:szCs w:val="22"/>
              </w:rPr>
              <w:t xml:space="preserve">, 2019.g. 26 142 000 </w:t>
            </w:r>
            <w:proofErr w:type="spellStart"/>
            <w:r w:rsidRPr="00446F23">
              <w:rPr>
                <w:rStyle w:val="spelle"/>
                <w:sz w:val="22"/>
                <w:szCs w:val="22"/>
              </w:rPr>
              <w:t>euro</w:t>
            </w:r>
            <w:proofErr w:type="spellEnd"/>
            <w:r w:rsidRPr="00446F23">
              <w:rPr>
                <w:rStyle w:val="spelle"/>
                <w:sz w:val="22"/>
                <w:szCs w:val="22"/>
              </w:rPr>
              <w:t>.</w:t>
            </w:r>
          </w:p>
        </w:tc>
      </w:tr>
      <w:tr w:rsidR="00446F23" w:rsidRPr="00624BE5" w:rsidTr="005C2051">
        <w:tc>
          <w:tcPr>
            <w:tcW w:w="1588" w:type="dxa"/>
          </w:tcPr>
          <w:p w:rsidR="00446F23" w:rsidRPr="00624BE5" w:rsidRDefault="00446F23" w:rsidP="005C2051">
            <w:pPr>
              <w:rPr>
                <w:rStyle w:val="spelle"/>
                <w:sz w:val="22"/>
                <w:szCs w:val="22"/>
              </w:rPr>
            </w:pPr>
            <w:r w:rsidRPr="00624BE5">
              <w:rPr>
                <w:rStyle w:val="spelle"/>
                <w:sz w:val="22"/>
                <w:szCs w:val="22"/>
              </w:rPr>
              <w:t>Sistēmas uzturēšanas izdevumi</w:t>
            </w:r>
          </w:p>
        </w:tc>
        <w:tc>
          <w:tcPr>
            <w:tcW w:w="3742" w:type="dxa"/>
          </w:tcPr>
          <w:p w:rsidR="00446F23" w:rsidRPr="00624BE5" w:rsidRDefault="00446F23" w:rsidP="005C2051">
            <w:pPr>
              <w:ind w:firstLine="170"/>
              <w:jc w:val="both"/>
              <w:rPr>
                <w:rStyle w:val="spelle"/>
                <w:sz w:val="22"/>
                <w:szCs w:val="22"/>
              </w:rPr>
            </w:pPr>
            <w:r w:rsidRPr="00446F23">
              <w:rPr>
                <w:rStyle w:val="spelle"/>
                <w:sz w:val="22"/>
                <w:szCs w:val="22"/>
              </w:rPr>
              <w:t>Eiropas zivsaimniecības fonda speciālās programmas projektu iesniegumos informācija netika sniegta.</w:t>
            </w:r>
          </w:p>
        </w:tc>
        <w:tc>
          <w:tcPr>
            <w:tcW w:w="3742" w:type="dxa"/>
          </w:tcPr>
          <w:p w:rsidR="00446F23" w:rsidRPr="00624BE5" w:rsidRDefault="00446F23" w:rsidP="005C2051">
            <w:pPr>
              <w:jc w:val="both"/>
              <w:rPr>
                <w:rStyle w:val="spelle"/>
                <w:sz w:val="22"/>
                <w:szCs w:val="22"/>
              </w:rPr>
            </w:pPr>
            <w:r w:rsidRPr="00446F23">
              <w:rPr>
                <w:rStyle w:val="spelle"/>
                <w:sz w:val="22"/>
                <w:szCs w:val="22"/>
              </w:rPr>
              <w:t>2017</w:t>
            </w:r>
            <w:r>
              <w:rPr>
                <w:rStyle w:val="spelle"/>
                <w:sz w:val="22"/>
                <w:szCs w:val="22"/>
              </w:rPr>
              <w:t xml:space="preserve">.g. 97 364 </w:t>
            </w:r>
            <w:proofErr w:type="spellStart"/>
            <w:r>
              <w:rPr>
                <w:rStyle w:val="spelle"/>
                <w:sz w:val="22"/>
                <w:szCs w:val="22"/>
              </w:rPr>
              <w:t>euro</w:t>
            </w:r>
            <w:proofErr w:type="spellEnd"/>
            <w:r>
              <w:rPr>
                <w:rStyle w:val="spelle"/>
                <w:sz w:val="22"/>
                <w:szCs w:val="22"/>
              </w:rPr>
              <w:t xml:space="preserve">, 2018.g. 97 364 </w:t>
            </w:r>
            <w:proofErr w:type="spellStart"/>
            <w:r w:rsidRPr="00446F23">
              <w:rPr>
                <w:rStyle w:val="spelle"/>
                <w:sz w:val="22"/>
                <w:szCs w:val="22"/>
              </w:rPr>
              <w:t>euro</w:t>
            </w:r>
            <w:proofErr w:type="spellEnd"/>
            <w:r w:rsidRPr="00446F23">
              <w:rPr>
                <w:rStyle w:val="spelle"/>
                <w:sz w:val="22"/>
                <w:szCs w:val="22"/>
              </w:rPr>
              <w:t xml:space="preserve">, 2019.g. 97 364 </w:t>
            </w:r>
            <w:proofErr w:type="spellStart"/>
            <w:r w:rsidRPr="00446F23">
              <w:rPr>
                <w:rStyle w:val="spelle"/>
                <w:sz w:val="22"/>
                <w:szCs w:val="22"/>
              </w:rPr>
              <w:t>euro</w:t>
            </w:r>
            <w:proofErr w:type="spellEnd"/>
            <w:r w:rsidRPr="00446F23">
              <w:rPr>
                <w:rStyle w:val="spelle"/>
                <w:sz w:val="22"/>
                <w:szCs w:val="22"/>
              </w:rPr>
              <w:t xml:space="preserve">, turpmāk gadā 97 364 </w:t>
            </w:r>
            <w:proofErr w:type="spellStart"/>
            <w:r w:rsidRPr="00446F23">
              <w:rPr>
                <w:rStyle w:val="spelle"/>
                <w:sz w:val="22"/>
                <w:szCs w:val="22"/>
              </w:rPr>
              <w:t>euro</w:t>
            </w:r>
            <w:proofErr w:type="spellEnd"/>
            <w:r w:rsidRPr="00446F23">
              <w:rPr>
                <w:rStyle w:val="spelle"/>
                <w:sz w:val="22"/>
                <w:szCs w:val="22"/>
              </w:rPr>
              <w:t>.</w:t>
            </w:r>
          </w:p>
        </w:tc>
      </w:tr>
    </w:tbl>
    <w:p w:rsidR="00446F23" w:rsidRDefault="00446F23" w:rsidP="001B6572">
      <w:pPr>
        <w:jc w:val="both"/>
      </w:pPr>
    </w:p>
    <w:p w:rsidR="004F3FEA" w:rsidRDefault="004F3FEA" w:rsidP="001B6572">
      <w:pPr>
        <w:jc w:val="both"/>
      </w:pPr>
      <w:r>
        <w:t>ZM IKT drošības sistēma</w:t>
      </w:r>
    </w:p>
    <w:p w:rsidR="004F3FEA" w:rsidRDefault="004F3FEA" w:rsidP="001B6572">
      <w:pPr>
        <w:jc w:val="both"/>
      </w:pPr>
    </w:p>
    <w:tbl>
      <w:tblPr>
        <w:tblStyle w:val="TableGrid"/>
        <w:tblW w:w="0" w:type="auto"/>
        <w:tblInd w:w="113" w:type="dxa"/>
        <w:tblLayout w:type="fixed"/>
        <w:tblLook w:val="04A0"/>
      </w:tblPr>
      <w:tblGrid>
        <w:gridCol w:w="1588"/>
        <w:gridCol w:w="3742"/>
        <w:gridCol w:w="3742"/>
      </w:tblGrid>
      <w:tr w:rsidR="004F3FEA" w:rsidRPr="00624BE5" w:rsidTr="005C2051">
        <w:trPr>
          <w:tblHeader/>
        </w:trPr>
        <w:tc>
          <w:tcPr>
            <w:tcW w:w="1588" w:type="dxa"/>
          </w:tcPr>
          <w:p w:rsidR="004F3FEA" w:rsidRPr="00624BE5" w:rsidRDefault="004F3FEA" w:rsidP="005C2051">
            <w:pPr>
              <w:keepNext/>
              <w:jc w:val="center"/>
              <w:rPr>
                <w:rStyle w:val="spelle"/>
                <w:b/>
                <w:sz w:val="22"/>
                <w:szCs w:val="22"/>
              </w:rPr>
            </w:pPr>
            <w:r w:rsidRPr="00624BE5">
              <w:rPr>
                <w:rStyle w:val="spelle"/>
                <w:b/>
                <w:sz w:val="22"/>
                <w:szCs w:val="22"/>
              </w:rPr>
              <w:t>Novērtējuma pozīcijas</w:t>
            </w:r>
          </w:p>
        </w:tc>
        <w:tc>
          <w:tcPr>
            <w:tcW w:w="3742" w:type="dxa"/>
          </w:tcPr>
          <w:p w:rsidR="004F3FEA" w:rsidRPr="00624BE5" w:rsidRDefault="004F3FEA" w:rsidP="005C2051">
            <w:pPr>
              <w:keepNext/>
              <w:jc w:val="center"/>
              <w:rPr>
                <w:rStyle w:val="spelle"/>
                <w:b/>
                <w:sz w:val="22"/>
                <w:szCs w:val="22"/>
              </w:rPr>
            </w:pPr>
            <w:r>
              <w:rPr>
                <w:rStyle w:val="spelle"/>
                <w:b/>
                <w:sz w:val="22"/>
                <w:szCs w:val="22"/>
              </w:rPr>
              <w:t xml:space="preserve">Sistēmas </w:t>
            </w:r>
            <w:r w:rsidRPr="00624BE5">
              <w:rPr>
                <w:rStyle w:val="spelle"/>
                <w:b/>
                <w:sz w:val="22"/>
                <w:szCs w:val="22"/>
              </w:rPr>
              <w:t>projekta iesniegumā sniegtais novērtējums</w:t>
            </w:r>
          </w:p>
        </w:tc>
        <w:tc>
          <w:tcPr>
            <w:tcW w:w="3742" w:type="dxa"/>
          </w:tcPr>
          <w:p w:rsidR="004F3FEA" w:rsidRPr="00624BE5" w:rsidRDefault="004F3FEA" w:rsidP="005C2051">
            <w:pPr>
              <w:keepNext/>
              <w:jc w:val="center"/>
              <w:rPr>
                <w:rStyle w:val="spelle"/>
                <w:b/>
                <w:sz w:val="22"/>
                <w:szCs w:val="22"/>
              </w:rPr>
            </w:pPr>
            <w:r w:rsidRPr="00624BE5">
              <w:rPr>
                <w:rStyle w:val="spelle"/>
                <w:b/>
                <w:sz w:val="22"/>
                <w:szCs w:val="22"/>
              </w:rPr>
              <w:t xml:space="preserve">Novērtējums saistībā ar </w:t>
            </w:r>
            <w:r>
              <w:rPr>
                <w:rStyle w:val="spelle"/>
                <w:b/>
                <w:sz w:val="22"/>
                <w:szCs w:val="22"/>
              </w:rPr>
              <w:t>finansējuma pieprasījumu sistēmas uzturēšanai</w:t>
            </w:r>
          </w:p>
        </w:tc>
      </w:tr>
      <w:tr w:rsidR="004F3FEA" w:rsidRPr="00624BE5" w:rsidTr="005C2051">
        <w:tc>
          <w:tcPr>
            <w:tcW w:w="1588" w:type="dxa"/>
          </w:tcPr>
          <w:p w:rsidR="004F3FEA" w:rsidRPr="00624BE5" w:rsidRDefault="004F3FEA" w:rsidP="005C2051">
            <w:pPr>
              <w:rPr>
                <w:rStyle w:val="spelle"/>
                <w:sz w:val="22"/>
                <w:szCs w:val="22"/>
              </w:rPr>
            </w:pPr>
            <w:r w:rsidRPr="00624BE5">
              <w:rPr>
                <w:rStyle w:val="spelle"/>
                <w:sz w:val="22"/>
                <w:szCs w:val="22"/>
              </w:rPr>
              <w:t>Ieguvumi valsts pārvaldei un sabiedrībai</w:t>
            </w:r>
          </w:p>
          <w:p w:rsidR="004F3FEA" w:rsidRPr="00624BE5" w:rsidRDefault="004F3FEA" w:rsidP="005C2051">
            <w:pPr>
              <w:rPr>
                <w:rStyle w:val="spelle"/>
                <w:sz w:val="22"/>
                <w:szCs w:val="22"/>
              </w:rPr>
            </w:pPr>
            <w:r w:rsidRPr="00624BE5">
              <w:rPr>
                <w:rStyle w:val="spelle"/>
                <w:sz w:val="22"/>
                <w:szCs w:val="22"/>
              </w:rPr>
              <w:t>(vispārīgs raksturojums)</w:t>
            </w:r>
          </w:p>
        </w:tc>
        <w:tc>
          <w:tcPr>
            <w:tcW w:w="3742" w:type="dxa"/>
          </w:tcPr>
          <w:p w:rsidR="004F3FEA" w:rsidRPr="00624BE5" w:rsidRDefault="00C755B6" w:rsidP="005C2051">
            <w:pPr>
              <w:ind w:firstLine="170"/>
              <w:jc w:val="both"/>
              <w:rPr>
                <w:rStyle w:val="spelle"/>
                <w:sz w:val="22"/>
                <w:szCs w:val="22"/>
              </w:rPr>
            </w:pPr>
            <w:r w:rsidRPr="00C421D2">
              <w:rPr>
                <w:rStyle w:val="spelle"/>
                <w:sz w:val="22"/>
                <w:szCs w:val="22"/>
              </w:rPr>
              <w:t>Eiropas Lauksaimniecības Fonda lauku attīstībai un Eiropas Zivsaimniecības fonda projektu iesniegumos informācija netika sniegta.</w:t>
            </w:r>
          </w:p>
        </w:tc>
        <w:tc>
          <w:tcPr>
            <w:tcW w:w="3742" w:type="dxa"/>
          </w:tcPr>
          <w:p w:rsidR="004F3FEA" w:rsidRPr="00624BE5" w:rsidRDefault="00662841" w:rsidP="005C2051">
            <w:pPr>
              <w:ind w:firstLine="170"/>
              <w:jc w:val="both"/>
              <w:rPr>
                <w:rStyle w:val="spelle"/>
                <w:sz w:val="22"/>
                <w:szCs w:val="22"/>
              </w:rPr>
            </w:pPr>
            <w:r w:rsidRPr="00662841">
              <w:rPr>
                <w:rStyle w:val="spelle"/>
                <w:sz w:val="22"/>
                <w:szCs w:val="22"/>
              </w:rPr>
              <w:t>Tiek sekmēta droša un aizsargāta Zemkopības ministrijas nozares datortīkla uzturēšana, kas nodrošina augstu Zemkopības ministrijas un tās padotībā esošo iestāžu pakalpojumu un IS pieejamību un integritāti.</w:t>
            </w:r>
          </w:p>
        </w:tc>
      </w:tr>
      <w:tr w:rsidR="004F3FEA" w:rsidRPr="00624BE5" w:rsidTr="005C2051">
        <w:tc>
          <w:tcPr>
            <w:tcW w:w="1588" w:type="dxa"/>
          </w:tcPr>
          <w:p w:rsidR="004F3FEA" w:rsidRPr="00624BE5" w:rsidRDefault="004F3FEA" w:rsidP="005C2051">
            <w:pPr>
              <w:rPr>
                <w:rStyle w:val="spelle"/>
                <w:sz w:val="22"/>
                <w:szCs w:val="22"/>
              </w:rPr>
            </w:pPr>
            <w:r w:rsidRPr="00624BE5">
              <w:rPr>
                <w:rStyle w:val="spelle"/>
                <w:sz w:val="22"/>
                <w:szCs w:val="22"/>
              </w:rPr>
              <w:t>Ieguvumi valsts pārvaldei (administratīvo izmaksu samazinājums)</w:t>
            </w:r>
          </w:p>
        </w:tc>
        <w:tc>
          <w:tcPr>
            <w:tcW w:w="3742" w:type="dxa"/>
          </w:tcPr>
          <w:p w:rsidR="004F3FEA" w:rsidRPr="00624BE5" w:rsidRDefault="00662841" w:rsidP="005C2051">
            <w:pPr>
              <w:jc w:val="both"/>
              <w:rPr>
                <w:rStyle w:val="spelle"/>
                <w:sz w:val="22"/>
                <w:szCs w:val="22"/>
              </w:rPr>
            </w:pPr>
            <w:r w:rsidRPr="00662841">
              <w:rPr>
                <w:rStyle w:val="spelle"/>
                <w:sz w:val="22"/>
                <w:szCs w:val="22"/>
              </w:rPr>
              <w:t>Eiropas Lauksaimniecības Fonda lauku attīstībai un Eiropas Zivsaimniecības fonda projektu iesniegumos informācija netika sniegta.</w:t>
            </w:r>
          </w:p>
        </w:tc>
        <w:tc>
          <w:tcPr>
            <w:tcW w:w="3742" w:type="dxa"/>
          </w:tcPr>
          <w:p w:rsidR="004F3FEA" w:rsidRPr="00624BE5" w:rsidRDefault="00662841" w:rsidP="005C2051">
            <w:pPr>
              <w:jc w:val="both"/>
              <w:rPr>
                <w:rStyle w:val="spelle"/>
                <w:sz w:val="22"/>
                <w:szCs w:val="22"/>
              </w:rPr>
            </w:pPr>
            <w:r w:rsidRPr="00662841">
              <w:rPr>
                <w:rStyle w:val="spelle"/>
                <w:sz w:val="22"/>
                <w:szCs w:val="22"/>
              </w:rPr>
              <w:t>Precīzs izmaksu samazinājums netika identificēts.</w:t>
            </w:r>
          </w:p>
        </w:tc>
      </w:tr>
      <w:tr w:rsidR="004F3FEA" w:rsidRPr="00624BE5" w:rsidTr="005C2051">
        <w:tc>
          <w:tcPr>
            <w:tcW w:w="1588" w:type="dxa"/>
          </w:tcPr>
          <w:p w:rsidR="004F3FEA" w:rsidRPr="00624BE5" w:rsidRDefault="004F3FEA" w:rsidP="005C2051">
            <w:pPr>
              <w:rPr>
                <w:rStyle w:val="spelle"/>
                <w:sz w:val="22"/>
                <w:szCs w:val="22"/>
              </w:rPr>
            </w:pPr>
            <w:r w:rsidRPr="00624BE5">
              <w:rPr>
                <w:rStyle w:val="spelle"/>
                <w:sz w:val="22"/>
                <w:szCs w:val="22"/>
              </w:rPr>
              <w:t>Ieguvumi sabiedrībai (naudas izteiksmē)</w:t>
            </w:r>
          </w:p>
        </w:tc>
        <w:tc>
          <w:tcPr>
            <w:tcW w:w="3742" w:type="dxa"/>
          </w:tcPr>
          <w:p w:rsidR="004F3FEA" w:rsidRPr="00624BE5" w:rsidRDefault="00662841" w:rsidP="005C2051">
            <w:pPr>
              <w:jc w:val="both"/>
              <w:rPr>
                <w:rStyle w:val="spelle"/>
                <w:sz w:val="22"/>
                <w:szCs w:val="22"/>
              </w:rPr>
            </w:pPr>
            <w:r w:rsidRPr="00662841">
              <w:rPr>
                <w:rStyle w:val="spelle"/>
                <w:sz w:val="22"/>
                <w:szCs w:val="22"/>
              </w:rPr>
              <w:t>Eiropas Lauksaimniecības Fonda lauku attīstībai un Eiropas Zivsaimniecības fonda projektu iesniegumos informācija netika sniegta.</w:t>
            </w:r>
          </w:p>
        </w:tc>
        <w:tc>
          <w:tcPr>
            <w:tcW w:w="3742" w:type="dxa"/>
          </w:tcPr>
          <w:p w:rsidR="004F3FEA" w:rsidRPr="00624BE5" w:rsidRDefault="00662841" w:rsidP="005C2051">
            <w:pPr>
              <w:jc w:val="both"/>
              <w:rPr>
                <w:rStyle w:val="spelle"/>
                <w:sz w:val="22"/>
                <w:szCs w:val="22"/>
              </w:rPr>
            </w:pPr>
            <w:r w:rsidRPr="00662841">
              <w:rPr>
                <w:rStyle w:val="spelle"/>
                <w:sz w:val="22"/>
                <w:szCs w:val="22"/>
              </w:rPr>
              <w:t>Precīzs ieguvums naudas izteiksmē netika identificēts.</w:t>
            </w:r>
          </w:p>
        </w:tc>
      </w:tr>
      <w:tr w:rsidR="004F3FEA" w:rsidRPr="00624BE5" w:rsidTr="005C2051">
        <w:tc>
          <w:tcPr>
            <w:tcW w:w="1588" w:type="dxa"/>
          </w:tcPr>
          <w:p w:rsidR="004F3FEA" w:rsidRPr="00624BE5" w:rsidRDefault="004F3FEA" w:rsidP="005C2051">
            <w:pPr>
              <w:rPr>
                <w:rStyle w:val="spelle"/>
                <w:sz w:val="22"/>
                <w:szCs w:val="22"/>
              </w:rPr>
            </w:pPr>
            <w:r w:rsidRPr="00624BE5">
              <w:rPr>
                <w:rStyle w:val="spelle"/>
                <w:sz w:val="22"/>
                <w:szCs w:val="22"/>
              </w:rPr>
              <w:t>Sistēmas uzturēšanas izdevumi</w:t>
            </w:r>
          </w:p>
        </w:tc>
        <w:tc>
          <w:tcPr>
            <w:tcW w:w="3742" w:type="dxa"/>
          </w:tcPr>
          <w:p w:rsidR="004F3FEA" w:rsidRPr="00624BE5" w:rsidRDefault="00662841" w:rsidP="005C2051">
            <w:pPr>
              <w:ind w:firstLine="170"/>
              <w:jc w:val="both"/>
              <w:rPr>
                <w:rStyle w:val="spelle"/>
                <w:sz w:val="22"/>
                <w:szCs w:val="22"/>
              </w:rPr>
            </w:pPr>
            <w:r w:rsidRPr="00662841">
              <w:rPr>
                <w:rStyle w:val="spelle"/>
                <w:sz w:val="22"/>
                <w:szCs w:val="22"/>
              </w:rPr>
              <w:t>Eiropas Lauksaimniecības Fonda lauku attīstībai un Eiropas Zivsaimniecības fonda projektu iesniegumos informācija netika sniegta.</w:t>
            </w:r>
          </w:p>
        </w:tc>
        <w:tc>
          <w:tcPr>
            <w:tcW w:w="3742" w:type="dxa"/>
          </w:tcPr>
          <w:p w:rsidR="004F3FEA" w:rsidRPr="00624BE5" w:rsidRDefault="00662841" w:rsidP="005C2051">
            <w:pPr>
              <w:jc w:val="both"/>
              <w:rPr>
                <w:rStyle w:val="spelle"/>
                <w:sz w:val="22"/>
                <w:szCs w:val="22"/>
              </w:rPr>
            </w:pPr>
            <w:r>
              <w:rPr>
                <w:rStyle w:val="spelle"/>
                <w:sz w:val="22"/>
                <w:szCs w:val="22"/>
              </w:rPr>
              <w:t xml:space="preserve">2017.g. 293 074,04 </w:t>
            </w:r>
            <w:proofErr w:type="spellStart"/>
            <w:r w:rsidRPr="00662841">
              <w:rPr>
                <w:rStyle w:val="spelle"/>
                <w:sz w:val="22"/>
                <w:szCs w:val="22"/>
              </w:rPr>
              <w:t>euro</w:t>
            </w:r>
            <w:proofErr w:type="spellEnd"/>
            <w:r w:rsidRPr="00662841">
              <w:rPr>
                <w:rStyle w:val="spelle"/>
                <w:sz w:val="22"/>
                <w:szCs w:val="22"/>
              </w:rPr>
              <w:t xml:space="preserve">, 2018.g. 293 </w:t>
            </w:r>
            <w:r>
              <w:rPr>
                <w:rStyle w:val="spelle"/>
                <w:sz w:val="22"/>
                <w:szCs w:val="22"/>
              </w:rPr>
              <w:t xml:space="preserve">074,04 </w:t>
            </w:r>
            <w:proofErr w:type="spellStart"/>
            <w:r>
              <w:rPr>
                <w:rStyle w:val="spelle"/>
                <w:sz w:val="22"/>
                <w:szCs w:val="22"/>
              </w:rPr>
              <w:t>euro</w:t>
            </w:r>
            <w:proofErr w:type="spellEnd"/>
            <w:r>
              <w:rPr>
                <w:rStyle w:val="spelle"/>
                <w:sz w:val="22"/>
                <w:szCs w:val="22"/>
              </w:rPr>
              <w:t xml:space="preserve">, 2019.g. 293 074,04 </w:t>
            </w:r>
            <w:proofErr w:type="spellStart"/>
            <w:r w:rsidRPr="00662841">
              <w:rPr>
                <w:rStyle w:val="spelle"/>
                <w:sz w:val="22"/>
                <w:szCs w:val="22"/>
              </w:rPr>
              <w:t>euro</w:t>
            </w:r>
            <w:proofErr w:type="spellEnd"/>
            <w:r w:rsidRPr="00662841">
              <w:rPr>
                <w:rStyle w:val="spelle"/>
                <w:sz w:val="22"/>
                <w:szCs w:val="22"/>
              </w:rPr>
              <w:t xml:space="preserve">, turpmāk gadā 293 074,04 </w:t>
            </w:r>
            <w:proofErr w:type="spellStart"/>
            <w:r w:rsidRPr="00662841">
              <w:rPr>
                <w:rStyle w:val="spelle"/>
                <w:sz w:val="22"/>
                <w:szCs w:val="22"/>
              </w:rPr>
              <w:t>euro</w:t>
            </w:r>
            <w:proofErr w:type="spellEnd"/>
            <w:r w:rsidRPr="00662841">
              <w:rPr>
                <w:rStyle w:val="spelle"/>
                <w:sz w:val="22"/>
                <w:szCs w:val="22"/>
              </w:rPr>
              <w:t>.</w:t>
            </w:r>
          </w:p>
        </w:tc>
      </w:tr>
    </w:tbl>
    <w:p w:rsidR="0063037F" w:rsidRDefault="004F3FEA" w:rsidP="001B6572">
      <w:pPr>
        <w:jc w:val="both"/>
      </w:pPr>
      <w:r w:rsidRPr="004F3FEA">
        <w:tab/>
      </w:r>
    </w:p>
    <w:p w:rsidR="0063037F" w:rsidRDefault="006654D3" w:rsidP="001B6572">
      <w:pPr>
        <w:jc w:val="both"/>
      </w:pPr>
      <w:r w:rsidRPr="006654D3">
        <w:t>ZM IKT infrastruktūra</w:t>
      </w:r>
    </w:p>
    <w:p w:rsidR="006654D3" w:rsidRDefault="006654D3" w:rsidP="001B6572">
      <w:pPr>
        <w:jc w:val="both"/>
      </w:pPr>
    </w:p>
    <w:tbl>
      <w:tblPr>
        <w:tblStyle w:val="TableGrid"/>
        <w:tblW w:w="0" w:type="auto"/>
        <w:tblInd w:w="113" w:type="dxa"/>
        <w:tblLayout w:type="fixed"/>
        <w:tblLook w:val="04A0"/>
      </w:tblPr>
      <w:tblGrid>
        <w:gridCol w:w="1588"/>
        <w:gridCol w:w="3742"/>
        <w:gridCol w:w="3742"/>
      </w:tblGrid>
      <w:tr w:rsidR="006654D3" w:rsidRPr="00624BE5" w:rsidTr="005C2051">
        <w:trPr>
          <w:tblHeader/>
        </w:trPr>
        <w:tc>
          <w:tcPr>
            <w:tcW w:w="1588" w:type="dxa"/>
          </w:tcPr>
          <w:p w:rsidR="006654D3" w:rsidRPr="00624BE5" w:rsidRDefault="006654D3" w:rsidP="005C2051">
            <w:pPr>
              <w:keepNext/>
              <w:jc w:val="center"/>
              <w:rPr>
                <w:rStyle w:val="spelle"/>
                <w:b/>
                <w:sz w:val="22"/>
                <w:szCs w:val="22"/>
              </w:rPr>
            </w:pPr>
            <w:r w:rsidRPr="00624BE5">
              <w:rPr>
                <w:rStyle w:val="spelle"/>
                <w:b/>
                <w:sz w:val="22"/>
                <w:szCs w:val="22"/>
              </w:rPr>
              <w:t>Novērtējuma pozīcijas</w:t>
            </w:r>
          </w:p>
        </w:tc>
        <w:tc>
          <w:tcPr>
            <w:tcW w:w="3742" w:type="dxa"/>
          </w:tcPr>
          <w:p w:rsidR="006654D3" w:rsidRPr="00624BE5" w:rsidRDefault="006654D3" w:rsidP="005C2051">
            <w:pPr>
              <w:keepNext/>
              <w:jc w:val="center"/>
              <w:rPr>
                <w:rStyle w:val="spelle"/>
                <w:b/>
                <w:sz w:val="22"/>
                <w:szCs w:val="22"/>
              </w:rPr>
            </w:pPr>
            <w:r>
              <w:rPr>
                <w:rStyle w:val="spelle"/>
                <w:b/>
                <w:sz w:val="22"/>
                <w:szCs w:val="22"/>
              </w:rPr>
              <w:t xml:space="preserve">Sistēmas </w:t>
            </w:r>
            <w:r w:rsidRPr="00624BE5">
              <w:rPr>
                <w:rStyle w:val="spelle"/>
                <w:b/>
                <w:sz w:val="22"/>
                <w:szCs w:val="22"/>
              </w:rPr>
              <w:t>projekta iesniegumā sniegtais novērtējums</w:t>
            </w:r>
          </w:p>
        </w:tc>
        <w:tc>
          <w:tcPr>
            <w:tcW w:w="3742" w:type="dxa"/>
          </w:tcPr>
          <w:p w:rsidR="006654D3" w:rsidRPr="00624BE5" w:rsidRDefault="006654D3" w:rsidP="005C2051">
            <w:pPr>
              <w:keepNext/>
              <w:jc w:val="center"/>
              <w:rPr>
                <w:rStyle w:val="spelle"/>
                <w:b/>
                <w:sz w:val="22"/>
                <w:szCs w:val="22"/>
              </w:rPr>
            </w:pPr>
            <w:r w:rsidRPr="00624BE5">
              <w:rPr>
                <w:rStyle w:val="spelle"/>
                <w:b/>
                <w:sz w:val="22"/>
                <w:szCs w:val="22"/>
              </w:rPr>
              <w:t xml:space="preserve">Novērtējums saistībā ar </w:t>
            </w:r>
            <w:r>
              <w:rPr>
                <w:rStyle w:val="spelle"/>
                <w:b/>
                <w:sz w:val="22"/>
                <w:szCs w:val="22"/>
              </w:rPr>
              <w:t>finansējuma pieprasījumu sistēmas uzturēšanai</w:t>
            </w:r>
          </w:p>
        </w:tc>
      </w:tr>
      <w:tr w:rsidR="006654D3" w:rsidRPr="00624BE5" w:rsidTr="005C2051">
        <w:tc>
          <w:tcPr>
            <w:tcW w:w="1588" w:type="dxa"/>
          </w:tcPr>
          <w:p w:rsidR="006654D3" w:rsidRPr="00624BE5" w:rsidRDefault="006654D3" w:rsidP="005C2051">
            <w:pPr>
              <w:rPr>
                <w:rStyle w:val="spelle"/>
                <w:sz w:val="22"/>
                <w:szCs w:val="22"/>
              </w:rPr>
            </w:pPr>
            <w:r w:rsidRPr="00624BE5">
              <w:rPr>
                <w:rStyle w:val="spelle"/>
                <w:sz w:val="22"/>
                <w:szCs w:val="22"/>
              </w:rPr>
              <w:t xml:space="preserve">Ieguvumi valsts </w:t>
            </w:r>
            <w:r w:rsidRPr="00624BE5">
              <w:rPr>
                <w:rStyle w:val="spelle"/>
                <w:sz w:val="22"/>
                <w:szCs w:val="22"/>
              </w:rPr>
              <w:lastRenderedPageBreak/>
              <w:t>pārvaldei un sabiedrībai</w:t>
            </w:r>
          </w:p>
          <w:p w:rsidR="006654D3" w:rsidRPr="00624BE5" w:rsidRDefault="006654D3" w:rsidP="005C2051">
            <w:pPr>
              <w:rPr>
                <w:rStyle w:val="spelle"/>
                <w:sz w:val="22"/>
                <w:szCs w:val="22"/>
              </w:rPr>
            </w:pPr>
            <w:r w:rsidRPr="00624BE5">
              <w:rPr>
                <w:rStyle w:val="spelle"/>
                <w:sz w:val="22"/>
                <w:szCs w:val="22"/>
              </w:rPr>
              <w:t>(vispārīgs raksturojums)</w:t>
            </w:r>
          </w:p>
        </w:tc>
        <w:tc>
          <w:tcPr>
            <w:tcW w:w="3742" w:type="dxa"/>
          </w:tcPr>
          <w:p w:rsidR="006654D3" w:rsidRPr="00624BE5" w:rsidRDefault="006654D3" w:rsidP="005C2051">
            <w:pPr>
              <w:ind w:firstLine="170"/>
              <w:jc w:val="both"/>
              <w:rPr>
                <w:rStyle w:val="spelle"/>
                <w:sz w:val="22"/>
                <w:szCs w:val="22"/>
              </w:rPr>
            </w:pPr>
            <w:r w:rsidRPr="00C421D2">
              <w:rPr>
                <w:rStyle w:val="spelle"/>
                <w:sz w:val="22"/>
                <w:szCs w:val="22"/>
              </w:rPr>
              <w:lastRenderedPageBreak/>
              <w:t xml:space="preserve">Eiropas Lauksaimniecības Fonda lauku attīstībai projektu iesniegumos </w:t>
            </w:r>
            <w:r w:rsidRPr="00C421D2">
              <w:rPr>
                <w:rStyle w:val="spelle"/>
                <w:sz w:val="22"/>
                <w:szCs w:val="22"/>
              </w:rPr>
              <w:lastRenderedPageBreak/>
              <w:t>informācija netika sniegta.</w:t>
            </w:r>
          </w:p>
        </w:tc>
        <w:tc>
          <w:tcPr>
            <w:tcW w:w="3742" w:type="dxa"/>
          </w:tcPr>
          <w:p w:rsidR="006654D3" w:rsidRPr="00624BE5" w:rsidRDefault="006654D3" w:rsidP="005C2051">
            <w:pPr>
              <w:ind w:firstLine="170"/>
              <w:jc w:val="both"/>
              <w:rPr>
                <w:rStyle w:val="spelle"/>
                <w:sz w:val="22"/>
                <w:szCs w:val="22"/>
              </w:rPr>
            </w:pPr>
            <w:r w:rsidRPr="006654D3">
              <w:rPr>
                <w:rStyle w:val="spelle"/>
                <w:sz w:val="22"/>
                <w:szCs w:val="22"/>
              </w:rPr>
              <w:lastRenderedPageBreak/>
              <w:t xml:space="preserve">Videokonferences sistēma nodrošina Zemkopības ministrijai operatīvu </w:t>
            </w:r>
            <w:r w:rsidRPr="006654D3">
              <w:rPr>
                <w:rStyle w:val="spelle"/>
                <w:sz w:val="22"/>
                <w:szCs w:val="22"/>
              </w:rPr>
              <w:lastRenderedPageBreak/>
              <w:t>daudzpusēju sanāksmju organizēšanas iespēju starp ģeogrāfiski attālinātām vietām, piemēram, Rīga-Brisele, kas ļaut ietaupīt budžeta līdzekļus komandējumiem.</w:t>
            </w:r>
          </w:p>
        </w:tc>
      </w:tr>
      <w:tr w:rsidR="006654D3" w:rsidRPr="00624BE5" w:rsidTr="005C2051">
        <w:tc>
          <w:tcPr>
            <w:tcW w:w="1588" w:type="dxa"/>
          </w:tcPr>
          <w:p w:rsidR="006654D3" w:rsidRPr="00624BE5" w:rsidRDefault="006654D3" w:rsidP="005C2051">
            <w:pPr>
              <w:rPr>
                <w:rStyle w:val="spelle"/>
                <w:sz w:val="22"/>
                <w:szCs w:val="22"/>
              </w:rPr>
            </w:pPr>
            <w:r w:rsidRPr="00624BE5">
              <w:rPr>
                <w:rStyle w:val="spelle"/>
                <w:sz w:val="22"/>
                <w:szCs w:val="22"/>
              </w:rPr>
              <w:lastRenderedPageBreak/>
              <w:t>Ieguvumi valsts pārvaldei (administratīvo izmaksu samazinājums)</w:t>
            </w:r>
          </w:p>
        </w:tc>
        <w:tc>
          <w:tcPr>
            <w:tcW w:w="3742" w:type="dxa"/>
          </w:tcPr>
          <w:p w:rsidR="006654D3" w:rsidRPr="00624BE5" w:rsidRDefault="006654D3" w:rsidP="005C2051">
            <w:pPr>
              <w:jc w:val="both"/>
              <w:rPr>
                <w:rStyle w:val="spelle"/>
                <w:sz w:val="22"/>
                <w:szCs w:val="22"/>
              </w:rPr>
            </w:pPr>
            <w:r w:rsidRPr="006654D3">
              <w:rPr>
                <w:rStyle w:val="spelle"/>
                <w:sz w:val="22"/>
                <w:szCs w:val="22"/>
              </w:rPr>
              <w:t>Eiropas Lauksaimniecības Fonda lauku attīstībai projektu iesniegumos informācija netika sniegta.</w:t>
            </w:r>
          </w:p>
        </w:tc>
        <w:tc>
          <w:tcPr>
            <w:tcW w:w="3742" w:type="dxa"/>
          </w:tcPr>
          <w:p w:rsidR="006654D3" w:rsidRPr="00624BE5" w:rsidRDefault="006654D3" w:rsidP="005C2051">
            <w:pPr>
              <w:jc w:val="both"/>
              <w:rPr>
                <w:rStyle w:val="spelle"/>
                <w:sz w:val="22"/>
                <w:szCs w:val="22"/>
              </w:rPr>
            </w:pPr>
            <w:r w:rsidRPr="006654D3">
              <w:rPr>
                <w:rStyle w:val="spelle"/>
                <w:sz w:val="22"/>
                <w:szCs w:val="22"/>
              </w:rPr>
              <w:t xml:space="preserve">2017.g. 208 000 </w:t>
            </w:r>
            <w:proofErr w:type="spellStart"/>
            <w:r w:rsidRPr="006654D3">
              <w:rPr>
                <w:rStyle w:val="spelle"/>
                <w:sz w:val="22"/>
                <w:szCs w:val="22"/>
              </w:rPr>
              <w:t>euro</w:t>
            </w:r>
            <w:proofErr w:type="spellEnd"/>
            <w:r w:rsidRPr="006654D3">
              <w:rPr>
                <w:rStyle w:val="spelle"/>
                <w:sz w:val="22"/>
                <w:szCs w:val="22"/>
              </w:rPr>
              <w:t xml:space="preserve">, 2018.g. 208 000 </w:t>
            </w:r>
            <w:proofErr w:type="spellStart"/>
            <w:r w:rsidRPr="006654D3">
              <w:rPr>
                <w:rStyle w:val="spelle"/>
                <w:sz w:val="22"/>
                <w:szCs w:val="22"/>
              </w:rPr>
              <w:t>euro</w:t>
            </w:r>
            <w:proofErr w:type="spellEnd"/>
            <w:r w:rsidRPr="006654D3">
              <w:rPr>
                <w:rStyle w:val="spelle"/>
                <w:sz w:val="22"/>
                <w:szCs w:val="22"/>
              </w:rPr>
              <w:t xml:space="preserve">, 2019.g. 208 000 </w:t>
            </w:r>
            <w:proofErr w:type="spellStart"/>
            <w:r w:rsidRPr="006654D3">
              <w:rPr>
                <w:rStyle w:val="spelle"/>
                <w:sz w:val="22"/>
                <w:szCs w:val="22"/>
              </w:rPr>
              <w:t>euro</w:t>
            </w:r>
            <w:proofErr w:type="spellEnd"/>
            <w:r w:rsidRPr="006654D3">
              <w:rPr>
                <w:rStyle w:val="spelle"/>
                <w:sz w:val="22"/>
                <w:szCs w:val="22"/>
              </w:rPr>
              <w:t>.</w:t>
            </w:r>
          </w:p>
        </w:tc>
      </w:tr>
      <w:tr w:rsidR="006654D3" w:rsidRPr="00624BE5" w:rsidTr="005C2051">
        <w:tc>
          <w:tcPr>
            <w:tcW w:w="1588" w:type="dxa"/>
          </w:tcPr>
          <w:p w:rsidR="006654D3" w:rsidRPr="00624BE5" w:rsidRDefault="006654D3" w:rsidP="005C2051">
            <w:pPr>
              <w:rPr>
                <w:rStyle w:val="spelle"/>
                <w:sz w:val="22"/>
                <w:szCs w:val="22"/>
              </w:rPr>
            </w:pPr>
            <w:r w:rsidRPr="00624BE5">
              <w:rPr>
                <w:rStyle w:val="spelle"/>
                <w:sz w:val="22"/>
                <w:szCs w:val="22"/>
              </w:rPr>
              <w:t>Ieguvumi sabiedrībai (naudas izteiksmē)</w:t>
            </w:r>
          </w:p>
        </w:tc>
        <w:tc>
          <w:tcPr>
            <w:tcW w:w="3742" w:type="dxa"/>
          </w:tcPr>
          <w:p w:rsidR="006654D3" w:rsidRPr="00624BE5" w:rsidRDefault="006654D3" w:rsidP="005C2051">
            <w:pPr>
              <w:jc w:val="both"/>
              <w:rPr>
                <w:rStyle w:val="spelle"/>
                <w:sz w:val="22"/>
                <w:szCs w:val="22"/>
              </w:rPr>
            </w:pPr>
            <w:r w:rsidRPr="006654D3">
              <w:rPr>
                <w:rStyle w:val="spelle"/>
                <w:sz w:val="22"/>
                <w:szCs w:val="22"/>
              </w:rPr>
              <w:t>Eiropas Lauksaimniecības Fonda lauku attīstībai projektu iesniegumos informācija netika sniegta.</w:t>
            </w:r>
          </w:p>
        </w:tc>
        <w:tc>
          <w:tcPr>
            <w:tcW w:w="3742" w:type="dxa"/>
          </w:tcPr>
          <w:p w:rsidR="006654D3" w:rsidRPr="00624BE5" w:rsidRDefault="006654D3" w:rsidP="005C2051">
            <w:pPr>
              <w:jc w:val="both"/>
              <w:rPr>
                <w:rStyle w:val="spelle"/>
                <w:sz w:val="22"/>
                <w:szCs w:val="22"/>
              </w:rPr>
            </w:pPr>
            <w:r w:rsidRPr="006654D3">
              <w:rPr>
                <w:rStyle w:val="spelle"/>
                <w:sz w:val="22"/>
                <w:szCs w:val="22"/>
              </w:rPr>
              <w:t>Precīzs ieguvums naudas izteiksmē netika identificēts.</w:t>
            </w:r>
          </w:p>
        </w:tc>
      </w:tr>
      <w:tr w:rsidR="006654D3" w:rsidRPr="00624BE5" w:rsidTr="005C2051">
        <w:tc>
          <w:tcPr>
            <w:tcW w:w="1588" w:type="dxa"/>
          </w:tcPr>
          <w:p w:rsidR="006654D3" w:rsidRPr="00624BE5" w:rsidRDefault="006654D3" w:rsidP="005C2051">
            <w:pPr>
              <w:rPr>
                <w:rStyle w:val="spelle"/>
                <w:sz w:val="22"/>
                <w:szCs w:val="22"/>
              </w:rPr>
            </w:pPr>
            <w:r w:rsidRPr="00624BE5">
              <w:rPr>
                <w:rStyle w:val="spelle"/>
                <w:sz w:val="22"/>
                <w:szCs w:val="22"/>
              </w:rPr>
              <w:t>Sistēmas uzturēšanas izdevumi</w:t>
            </w:r>
          </w:p>
        </w:tc>
        <w:tc>
          <w:tcPr>
            <w:tcW w:w="3742" w:type="dxa"/>
          </w:tcPr>
          <w:p w:rsidR="006654D3" w:rsidRPr="00624BE5" w:rsidRDefault="006654D3" w:rsidP="005C2051">
            <w:pPr>
              <w:ind w:firstLine="170"/>
              <w:jc w:val="both"/>
              <w:rPr>
                <w:rStyle w:val="spelle"/>
                <w:sz w:val="22"/>
                <w:szCs w:val="22"/>
              </w:rPr>
            </w:pPr>
            <w:r w:rsidRPr="006654D3">
              <w:rPr>
                <w:rStyle w:val="spelle"/>
                <w:sz w:val="22"/>
                <w:szCs w:val="22"/>
              </w:rPr>
              <w:t>Eiropas Lauksaimniecības Fonda lauku attīstībai projektu iesniegumos informācija netika sniegta.</w:t>
            </w:r>
          </w:p>
        </w:tc>
        <w:tc>
          <w:tcPr>
            <w:tcW w:w="3742" w:type="dxa"/>
          </w:tcPr>
          <w:p w:rsidR="006654D3" w:rsidRPr="00624BE5" w:rsidRDefault="006654D3" w:rsidP="005C2051">
            <w:pPr>
              <w:jc w:val="both"/>
              <w:rPr>
                <w:rStyle w:val="spelle"/>
                <w:sz w:val="22"/>
                <w:szCs w:val="22"/>
              </w:rPr>
            </w:pPr>
            <w:r w:rsidRPr="006654D3">
              <w:rPr>
                <w:rStyle w:val="spelle"/>
                <w:sz w:val="22"/>
                <w:szCs w:val="22"/>
              </w:rPr>
              <w:t>2017</w:t>
            </w:r>
            <w:r>
              <w:rPr>
                <w:rStyle w:val="spelle"/>
                <w:sz w:val="22"/>
                <w:szCs w:val="22"/>
              </w:rPr>
              <w:t xml:space="preserve">.g. 12 920 </w:t>
            </w:r>
            <w:proofErr w:type="spellStart"/>
            <w:r>
              <w:rPr>
                <w:rStyle w:val="spelle"/>
                <w:sz w:val="22"/>
                <w:szCs w:val="22"/>
              </w:rPr>
              <w:t>euro</w:t>
            </w:r>
            <w:proofErr w:type="spellEnd"/>
            <w:r>
              <w:rPr>
                <w:rStyle w:val="spelle"/>
                <w:sz w:val="22"/>
                <w:szCs w:val="22"/>
              </w:rPr>
              <w:t xml:space="preserve">, 2018.g. 12 920 </w:t>
            </w:r>
            <w:proofErr w:type="spellStart"/>
            <w:r w:rsidRPr="006654D3">
              <w:rPr>
                <w:rStyle w:val="spelle"/>
                <w:sz w:val="22"/>
                <w:szCs w:val="22"/>
              </w:rPr>
              <w:t>euro</w:t>
            </w:r>
            <w:proofErr w:type="spellEnd"/>
            <w:r w:rsidRPr="006654D3">
              <w:rPr>
                <w:rStyle w:val="spelle"/>
                <w:sz w:val="22"/>
                <w:szCs w:val="22"/>
              </w:rPr>
              <w:t xml:space="preserve">, 2019.g. 12 920 </w:t>
            </w:r>
            <w:proofErr w:type="spellStart"/>
            <w:r w:rsidRPr="006654D3">
              <w:rPr>
                <w:rStyle w:val="spelle"/>
                <w:sz w:val="22"/>
                <w:szCs w:val="22"/>
              </w:rPr>
              <w:t>euro</w:t>
            </w:r>
            <w:proofErr w:type="spellEnd"/>
            <w:r w:rsidRPr="006654D3">
              <w:rPr>
                <w:rStyle w:val="spelle"/>
                <w:sz w:val="22"/>
                <w:szCs w:val="22"/>
              </w:rPr>
              <w:t xml:space="preserve">, turpmāk gadā 12 920 </w:t>
            </w:r>
            <w:proofErr w:type="spellStart"/>
            <w:r w:rsidRPr="006654D3">
              <w:rPr>
                <w:rStyle w:val="spelle"/>
                <w:sz w:val="22"/>
                <w:szCs w:val="22"/>
              </w:rPr>
              <w:t>euro</w:t>
            </w:r>
            <w:proofErr w:type="spellEnd"/>
            <w:r w:rsidRPr="006654D3">
              <w:rPr>
                <w:rStyle w:val="spelle"/>
                <w:sz w:val="22"/>
                <w:szCs w:val="22"/>
              </w:rPr>
              <w:t>.</w:t>
            </w:r>
          </w:p>
        </w:tc>
      </w:tr>
    </w:tbl>
    <w:p w:rsidR="006654D3" w:rsidRDefault="006654D3" w:rsidP="001B6572">
      <w:pPr>
        <w:jc w:val="both"/>
      </w:pPr>
    </w:p>
    <w:p w:rsidR="005C2051" w:rsidRPr="004F7A73" w:rsidRDefault="005C2051" w:rsidP="001B6572">
      <w:pPr>
        <w:jc w:val="both"/>
        <w:rPr>
          <w:b/>
        </w:rPr>
      </w:pPr>
      <w:r w:rsidRPr="004F7A73">
        <w:rPr>
          <w:b/>
        </w:rPr>
        <w:t>10.1 Valsts mežu dienests</w:t>
      </w:r>
    </w:p>
    <w:p w:rsidR="005C2051" w:rsidRDefault="005C2051" w:rsidP="001B6572">
      <w:pPr>
        <w:jc w:val="both"/>
      </w:pPr>
      <w:r w:rsidRPr="005C2051">
        <w:t>Valsts meža dienesta Ģeogrāfiskās informācijas sistēma</w:t>
      </w:r>
    </w:p>
    <w:p w:rsidR="005C2051" w:rsidRDefault="005C2051" w:rsidP="001B6572">
      <w:pPr>
        <w:jc w:val="both"/>
      </w:pPr>
    </w:p>
    <w:tbl>
      <w:tblPr>
        <w:tblStyle w:val="TableGrid"/>
        <w:tblW w:w="0" w:type="auto"/>
        <w:tblInd w:w="113" w:type="dxa"/>
        <w:tblLayout w:type="fixed"/>
        <w:tblLook w:val="04A0"/>
      </w:tblPr>
      <w:tblGrid>
        <w:gridCol w:w="1588"/>
        <w:gridCol w:w="3742"/>
        <w:gridCol w:w="3742"/>
      </w:tblGrid>
      <w:tr w:rsidR="005C2051" w:rsidRPr="00624BE5" w:rsidTr="005C2051">
        <w:trPr>
          <w:tblHeader/>
        </w:trPr>
        <w:tc>
          <w:tcPr>
            <w:tcW w:w="1588" w:type="dxa"/>
          </w:tcPr>
          <w:p w:rsidR="005C2051" w:rsidRPr="00624BE5" w:rsidRDefault="005C2051" w:rsidP="005C2051">
            <w:pPr>
              <w:keepNext/>
              <w:jc w:val="center"/>
              <w:rPr>
                <w:rStyle w:val="spelle"/>
                <w:b/>
                <w:sz w:val="22"/>
                <w:szCs w:val="22"/>
              </w:rPr>
            </w:pPr>
            <w:r w:rsidRPr="00624BE5">
              <w:rPr>
                <w:rStyle w:val="spelle"/>
                <w:b/>
                <w:sz w:val="22"/>
                <w:szCs w:val="22"/>
              </w:rPr>
              <w:t>Novērtējuma pozīcijas</w:t>
            </w:r>
          </w:p>
        </w:tc>
        <w:tc>
          <w:tcPr>
            <w:tcW w:w="3742" w:type="dxa"/>
          </w:tcPr>
          <w:p w:rsidR="005C2051" w:rsidRPr="00624BE5" w:rsidRDefault="005C2051" w:rsidP="005C2051">
            <w:pPr>
              <w:keepNext/>
              <w:jc w:val="center"/>
              <w:rPr>
                <w:rStyle w:val="spelle"/>
                <w:b/>
                <w:sz w:val="22"/>
                <w:szCs w:val="22"/>
              </w:rPr>
            </w:pPr>
            <w:r>
              <w:rPr>
                <w:rStyle w:val="spelle"/>
                <w:b/>
                <w:sz w:val="22"/>
                <w:szCs w:val="22"/>
              </w:rPr>
              <w:t xml:space="preserve">Sistēmas </w:t>
            </w:r>
            <w:r w:rsidRPr="00624BE5">
              <w:rPr>
                <w:rStyle w:val="spelle"/>
                <w:b/>
                <w:sz w:val="22"/>
                <w:szCs w:val="22"/>
              </w:rPr>
              <w:t>projekta iesniegumā sniegtais novērtējums</w:t>
            </w:r>
          </w:p>
        </w:tc>
        <w:tc>
          <w:tcPr>
            <w:tcW w:w="3742" w:type="dxa"/>
          </w:tcPr>
          <w:p w:rsidR="005C2051" w:rsidRPr="00624BE5" w:rsidRDefault="005C2051" w:rsidP="005C2051">
            <w:pPr>
              <w:keepNext/>
              <w:jc w:val="center"/>
              <w:rPr>
                <w:rStyle w:val="spelle"/>
                <w:b/>
                <w:sz w:val="22"/>
                <w:szCs w:val="22"/>
              </w:rPr>
            </w:pPr>
            <w:r w:rsidRPr="00624BE5">
              <w:rPr>
                <w:rStyle w:val="spelle"/>
                <w:b/>
                <w:sz w:val="22"/>
                <w:szCs w:val="22"/>
              </w:rPr>
              <w:t xml:space="preserve">Novērtējums saistībā ar </w:t>
            </w:r>
            <w:r>
              <w:rPr>
                <w:rStyle w:val="spelle"/>
                <w:b/>
                <w:sz w:val="22"/>
                <w:szCs w:val="22"/>
              </w:rPr>
              <w:t>finansējuma pieprasījumu sistēmas uzturēšanai</w:t>
            </w:r>
          </w:p>
        </w:tc>
      </w:tr>
      <w:tr w:rsidR="005C2051" w:rsidRPr="00624BE5" w:rsidTr="005C2051">
        <w:tc>
          <w:tcPr>
            <w:tcW w:w="1588" w:type="dxa"/>
          </w:tcPr>
          <w:p w:rsidR="005C2051" w:rsidRPr="00624BE5" w:rsidRDefault="005C2051" w:rsidP="005C2051">
            <w:pPr>
              <w:rPr>
                <w:rStyle w:val="spelle"/>
                <w:sz w:val="22"/>
                <w:szCs w:val="22"/>
              </w:rPr>
            </w:pPr>
            <w:r w:rsidRPr="00624BE5">
              <w:rPr>
                <w:rStyle w:val="spelle"/>
                <w:sz w:val="22"/>
                <w:szCs w:val="22"/>
              </w:rPr>
              <w:t>Ieguvumi valsts pārvaldei un sabiedrībai</w:t>
            </w:r>
          </w:p>
          <w:p w:rsidR="005C2051" w:rsidRPr="00624BE5" w:rsidRDefault="005C2051" w:rsidP="005C2051">
            <w:pPr>
              <w:rPr>
                <w:rStyle w:val="spelle"/>
                <w:sz w:val="22"/>
                <w:szCs w:val="22"/>
              </w:rPr>
            </w:pPr>
            <w:r w:rsidRPr="00624BE5">
              <w:rPr>
                <w:rStyle w:val="spelle"/>
                <w:sz w:val="22"/>
                <w:szCs w:val="22"/>
              </w:rPr>
              <w:t>(vispārīgs raksturojums)</w:t>
            </w:r>
          </w:p>
        </w:tc>
        <w:tc>
          <w:tcPr>
            <w:tcW w:w="3742" w:type="dxa"/>
          </w:tcPr>
          <w:p w:rsidR="005C2051" w:rsidRPr="00624BE5" w:rsidRDefault="005C2051" w:rsidP="005C2051">
            <w:pPr>
              <w:ind w:firstLine="170"/>
              <w:jc w:val="both"/>
              <w:rPr>
                <w:rStyle w:val="spelle"/>
                <w:sz w:val="22"/>
                <w:szCs w:val="22"/>
              </w:rPr>
            </w:pPr>
            <w:r w:rsidRPr="005C2051">
              <w:rPr>
                <w:rStyle w:val="spelle"/>
                <w:sz w:val="22"/>
                <w:szCs w:val="22"/>
              </w:rPr>
              <w:t>Eiropas Lauksaimniecības fonda projektu iesniegumos informācija netika sniegta.</w:t>
            </w:r>
          </w:p>
        </w:tc>
        <w:tc>
          <w:tcPr>
            <w:tcW w:w="3742" w:type="dxa"/>
          </w:tcPr>
          <w:p w:rsidR="005C2051" w:rsidRPr="005C2051" w:rsidRDefault="005C2051" w:rsidP="005C2051">
            <w:pPr>
              <w:ind w:firstLine="170"/>
              <w:jc w:val="both"/>
              <w:rPr>
                <w:rStyle w:val="spelle"/>
                <w:sz w:val="22"/>
                <w:szCs w:val="22"/>
              </w:rPr>
            </w:pPr>
            <w:r w:rsidRPr="005C2051">
              <w:rPr>
                <w:rStyle w:val="spelle"/>
                <w:sz w:val="22"/>
                <w:szCs w:val="22"/>
              </w:rPr>
              <w:t xml:space="preserve">Mežu īpašniekiem nodrošināta centralizēta elektroniska koku ciršanas iesnieguma iesniegšana, koku ciršanas apliecinājuma saņemšana un pārskata iesniegšana par gada laikā faktiski veikto saimniecisko darbību, tādejādi </w:t>
            </w:r>
            <w:proofErr w:type="spellStart"/>
            <w:r w:rsidRPr="005C2051">
              <w:rPr>
                <w:rStyle w:val="spelle"/>
                <w:sz w:val="22"/>
                <w:szCs w:val="22"/>
              </w:rPr>
              <w:t>efektivizējot</w:t>
            </w:r>
            <w:proofErr w:type="spellEnd"/>
            <w:r w:rsidRPr="005C2051">
              <w:rPr>
                <w:rStyle w:val="spelle"/>
                <w:sz w:val="22"/>
                <w:szCs w:val="22"/>
              </w:rPr>
              <w:t xml:space="preserve"> dokumentu apriti attiecībā uz koku ciršanu. Mežu īpašniekiem tiek nodrošināts laika un finanšu ietaupījums.</w:t>
            </w:r>
          </w:p>
          <w:p w:rsidR="005C2051" w:rsidRPr="00624BE5" w:rsidRDefault="005C2051" w:rsidP="005C2051">
            <w:pPr>
              <w:ind w:firstLine="170"/>
              <w:jc w:val="both"/>
              <w:rPr>
                <w:rStyle w:val="spelle"/>
                <w:sz w:val="22"/>
                <w:szCs w:val="22"/>
              </w:rPr>
            </w:pPr>
            <w:r w:rsidRPr="005C2051">
              <w:rPr>
                <w:rStyle w:val="spelle"/>
                <w:sz w:val="22"/>
                <w:szCs w:val="22"/>
              </w:rPr>
              <w:t>Nodrošināta centralizēta Valsts meža dienesta pārziņā esošo datu apstrāde, kas ļauj ieekonomēt nepieciešamo datu apstrādes laiku Valsts meža dienesta darbiniekiem.</w:t>
            </w:r>
          </w:p>
        </w:tc>
      </w:tr>
      <w:tr w:rsidR="005C2051" w:rsidRPr="00624BE5" w:rsidTr="005C2051">
        <w:tc>
          <w:tcPr>
            <w:tcW w:w="1588" w:type="dxa"/>
          </w:tcPr>
          <w:p w:rsidR="005C2051" w:rsidRPr="00624BE5" w:rsidRDefault="005C2051" w:rsidP="005C2051">
            <w:pPr>
              <w:rPr>
                <w:rStyle w:val="spelle"/>
                <w:sz w:val="22"/>
                <w:szCs w:val="22"/>
              </w:rPr>
            </w:pPr>
            <w:r w:rsidRPr="00624BE5">
              <w:rPr>
                <w:rStyle w:val="spelle"/>
                <w:sz w:val="22"/>
                <w:szCs w:val="22"/>
              </w:rPr>
              <w:t>Ieguvumi valsts pārvaldei (administratīvo izmaksu samazinājums)</w:t>
            </w:r>
          </w:p>
        </w:tc>
        <w:tc>
          <w:tcPr>
            <w:tcW w:w="3742" w:type="dxa"/>
          </w:tcPr>
          <w:p w:rsidR="005C2051" w:rsidRPr="00624BE5" w:rsidRDefault="005C2051" w:rsidP="005C2051">
            <w:pPr>
              <w:jc w:val="both"/>
              <w:rPr>
                <w:rStyle w:val="spelle"/>
                <w:sz w:val="22"/>
                <w:szCs w:val="22"/>
              </w:rPr>
            </w:pPr>
            <w:r w:rsidRPr="005C2051">
              <w:rPr>
                <w:rStyle w:val="spelle"/>
                <w:sz w:val="22"/>
                <w:szCs w:val="22"/>
              </w:rPr>
              <w:t>Eiropas Lauksaimniecības fonda projektu iesniegumos informācija netika sniegta.</w:t>
            </w:r>
          </w:p>
        </w:tc>
        <w:tc>
          <w:tcPr>
            <w:tcW w:w="3742" w:type="dxa"/>
          </w:tcPr>
          <w:p w:rsidR="005C2051" w:rsidRPr="00624BE5" w:rsidRDefault="005C2051" w:rsidP="005C2051">
            <w:pPr>
              <w:jc w:val="both"/>
              <w:rPr>
                <w:rStyle w:val="spelle"/>
                <w:sz w:val="22"/>
                <w:szCs w:val="22"/>
              </w:rPr>
            </w:pPr>
            <w:r w:rsidRPr="005C2051">
              <w:rPr>
                <w:rStyle w:val="spelle"/>
                <w:sz w:val="22"/>
                <w:szCs w:val="22"/>
              </w:rPr>
              <w:t>Precīzs izmaksu samazinājums netika identificēts.</w:t>
            </w:r>
          </w:p>
        </w:tc>
      </w:tr>
      <w:tr w:rsidR="005C2051" w:rsidRPr="00624BE5" w:rsidTr="005C2051">
        <w:tc>
          <w:tcPr>
            <w:tcW w:w="1588" w:type="dxa"/>
          </w:tcPr>
          <w:p w:rsidR="005C2051" w:rsidRPr="00624BE5" w:rsidRDefault="005C2051" w:rsidP="005C2051">
            <w:pPr>
              <w:rPr>
                <w:rStyle w:val="spelle"/>
                <w:sz w:val="22"/>
                <w:szCs w:val="22"/>
              </w:rPr>
            </w:pPr>
            <w:r w:rsidRPr="00624BE5">
              <w:rPr>
                <w:rStyle w:val="spelle"/>
                <w:sz w:val="22"/>
                <w:szCs w:val="22"/>
              </w:rPr>
              <w:t>Ieguvumi sabiedrībai (naudas izteiksmē)</w:t>
            </w:r>
          </w:p>
        </w:tc>
        <w:tc>
          <w:tcPr>
            <w:tcW w:w="3742" w:type="dxa"/>
          </w:tcPr>
          <w:p w:rsidR="005C2051" w:rsidRPr="00624BE5" w:rsidRDefault="005C2051" w:rsidP="005C2051">
            <w:pPr>
              <w:jc w:val="both"/>
              <w:rPr>
                <w:rStyle w:val="spelle"/>
                <w:sz w:val="22"/>
                <w:szCs w:val="22"/>
              </w:rPr>
            </w:pPr>
            <w:r w:rsidRPr="005C2051">
              <w:rPr>
                <w:rStyle w:val="spelle"/>
                <w:sz w:val="22"/>
                <w:szCs w:val="22"/>
              </w:rPr>
              <w:t>Eiropas Lauksaimniecības fonda projektu iesniegumos informācija netika sniegta.</w:t>
            </w:r>
          </w:p>
        </w:tc>
        <w:tc>
          <w:tcPr>
            <w:tcW w:w="3742" w:type="dxa"/>
          </w:tcPr>
          <w:p w:rsidR="005C2051" w:rsidRPr="00624BE5" w:rsidRDefault="00383F7F" w:rsidP="005C2051">
            <w:pPr>
              <w:jc w:val="both"/>
              <w:rPr>
                <w:rStyle w:val="spelle"/>
                <w:sz w:val="22"/>
                <w:szCs w:val="22"/>
              </w:rPr>
            </w:pPr>
            <w:r w:rsidRPr="00383F7F">
              <w:rPr>
                <w:rStyle w:val="spelle"/>
                <w:sz w:val="22"/>
                <w:szCs w:val="22"/>
              </w:rPr>
              <w:t xml:space="preserve">2017.g. 522 000 </w:t>
            </w:r>
            <w:proofErr w:type="spellStart"/>
            <w:r w:rsidRPr="00383F7F">
              <w:rPr>
                <w:rStyle w:val="spelle"/>
                <w:sz w:val="22"/>
                <w:szCs w:val="22"/>
              </w:rPr>
              <w:t>euro</w:t>
            </w:r>
            <w:proofErr w:type="spellEnd"/>
            <w:r w:rsidRPr="00383F7F">
              <w:rPr>
                <w:rStyle w:val="spelle"/>
                <w:sz w:val="22"/>
                <w:szCs w:val="22"/>
              </w:rPr>
              <w:t xml:space="preserve">, 2018.g. 522 000 </w:t>
            </w:r>
            <w:proofErr w:type="spellStart"/>
            <w:r w:rsidRPr="00383F7F">
              <w:rPr>
                <w:rStyle w:val="spelle"/>
                <w:sz w:val="22"/>
                <w:szCs w:val="22"/>
              </w:rPr>
              <w:t>euro</w:t>
            </w:r>
            <w:proofErr w:type="spellEnd"/>
            <w:r w:rsidRPr="00383F7F">
              <w:rPr>
                <w:rStyle w:val="spelle"/>
                <w:sz w:val="22"/>
                <w:szCs w:val="22"/>
              </w:rPr>
              <w:t xml:space="preserve">, 2019.g. 522 000  </w:t>
            </w:r>
            <w:proofErr w:type="spellStart"/>
            <w:r w:rsidRPr="00383F7F">
              <w:rPr>
                <w:rStyle w:val="spelle"/>
                <w:sz w:val="22"/>
                <w:szCs w:val="22"/>
              </w:rPr>
              <w:t>euro</w:t>
            </w:r>
            <w:proofErr w:type="spellEnd"/>
            <w:r w:rsidRPr="00383F7F">
              <w:rPr>
                <w:rStyle w:val="spelle"/>
                <w:sz w:val="22"/>
                <w:szCs w:val="22"/>
              </w:rPr>
              <w:t>.</w:t>
            </w:r>
          </w:p>
        </w:tc>
      </w:tr>
      <w:tr w:rsidR="005C2051" w:rsidRPr="00624BE5" w:rsidTr="005C2051">
        <w:tc>
          <w:tcPr>
            <w:tcW w:w="1588" w:type="dxa"/>
          </w:tcPr>
          <w:p w:rsidR="005C2051" w:rsidRPr="00624BE5" w:rsidRDefault="005C2051" w:rsidP="005C2051">
            <w:pPr>
              <w:rPr>
                <w:rStyle w:val="spelle"/>
                <w:sz w:val="22"/>
                <w:szCs w:val="22"/>
              </w:rPr>
            </w:pPr>
            <w:r w:rsidRPr="00624BE5">
              <w:rPr>
                <w:rStyle w:val="spelle"/>
                <w:sz w:val="22"/>
                <w:szCs w:val="22"/>
              </w:rPr>
              <w:t xml:space="preserve">Sistēmas </w:t>
            </w:r>
            <w:r w:rsidRPr="00624BE5">
              <w:rPr>
                <w:rStyle w:val="spelle"/>
                <w:sz w:val="22"/>
                <w:szCs w:val="22"/>
              </w:rPr>
              <w:lastRenderedPageBreak/>
              <w:t>uzturēšanas izdevumi</w:t>
            </w:r>
          </w:p>
        </w:tc>
        <w:tc>
          <w:tcPr>
            <w:tcW w:w="3742" w:type="dxa"/>
          </w:tcPr>
          <w:p w:rsidR="005C2051" w:rsidRPr="00624BE5" w:rsidRDefault="005C2051" w:rsidP="005C2051">
            <w:pPr>
              <w:ind w:firstLine="170"/>
              <w:jc w:val="both"/>
              <w:rPr>
                <w:rStyle w:val="spelle"/>
                <w:sz w:val="22"/>
                <w:szCs w:val="22"/>
              </w:rPr>
            </w:pPr>
            <w:r w:rsidRPr="005C2051">
              <w:rPr>
                <w:rStyle w:val="spelle"/>
                <w:sz w:val="22"/>
                <w:szCs w:val="22"/>
              </w:rPr>
              <w:lastRenderedPageBreak/>
              <w:t xml:space="preserve">Eiropas Lauksaimniecības fonda </w:t>
            </w:r>
            <w:r w:rsidRPr="005C2051">
              <w:rPr>
                <w:rStyle w:val="spelle"/>
                <w:sz w:val="22"/>
                <w:szCs w:val="22"/>
              </w:rPr>
              <w:lastRenderedPageBreak/>
              <w:t>projektu iesniegumos informācija netika sniegta.</w:t>
            </w:r>
          </w:p>
        </w:tc>
        <w:tc>
          <w:tcPr>
            <w:tcW w:w="3742" w:type="dxa"/>
          </w:tcPr>
          <w:p w:rsidR="005C2051" w:rsidRPr="00624BE5" w:rsidRDefault="00383F7F" w:rsidP="005C2051">
            <w:pPr>
              <w:jc w:val="both"/>
              <w:rPr>
                <w:rStyle w:val="spelle"/>
                <w:sz w:val="22"/>
                <w:szCs w:val="22"/>
              </w:rPr>
            </w:pPr>
            <w:r w:rsidRPr="00383F7F">
              <w:rPr>
                <w:rStyle w:val="spelle"/>
                <w:sz w:val="22"/>
                <w:szCs w:val="22"/>
              </w:rPr>
              <w:lastRenderedPageBreak/>
              <w:t xml:space="preserve">2016.g. 201 791,52 </w:t>
            </w:r>
            <w:proofErr w:type="spellStart"/>
            <w:r w:rsidRPr="00383F7F">
              <w:rPr>
                <w:rStyle w:val="spelle"/>
                <w:sz w:val="22"/>
                <w:szCs w:val="22"/>
              </w:rPr>
              <w:t>euro</w:t>
            </w:r>
            <w:proofErr w:type="spellEnd"/>
            <w:r w:rsidRPr="00383F7F">
              <w:rPr>
                <w:rStyle w:val="spelle"/>
                <w:sz w:val="22"/>
                <w:szCs w:val="22"/>
              </w:rPr>
              <w:t xml:space="preserve">, 2017.g. 189 </w:t>
            </w:r>
            <w:r w:rsidRPr="00383F7F">
              <w:rPr>
                <w:rStyle w:val="spelle"/>
                <w:sz w:val="22"/>
                <w:szCs w:val="22"/>
              </w:rPr>
              <w:lastRenderedPageBreak/>
              <w:t xml:space="preserve">991,52 </w:t>
            </w:r>
            <w:proofErr w:type="spellStart"/>
            <w:r w:rsidRPr="00383F7F">
              <w:rPr>
                <w:rStyle w:val="spelle"/>
                <w:sz w:val="22"/>
                <w:szCs w:val="22"/>
              </w:rPr>
              <w:t>euro</w:t>
            </w:r>
            <w:proofErr w:type="spellEnd"/>
            <w:r w:rsidRPr="00383F7F">
              <w:rPr>
                <w:rStyle w:val="spelle"/>
                <w:sz w:val="22"/>
                <w:szCs w:val="22"/>
              </w:rPr>
              <w:t>, 2018.g. 201 791,52</w:t>
            </w:r>
            <w:r w:rsidRPr="00383F7F">
              <w:rPr>
                <w:rStyle w:val="spelle"/>
                <w:sz w:val="22"/>
                <w:szCs w:val="22"/>
              </w:rPr>
              <w:tab/>
              <w:t xml:space="preserve"> </w:t>
            </w:r>
            <w:proofErr w:type="spellStart"/>
            <w:r w:rsidRPr="00383F7F">
              <w:rPr>
                <w:rStyle w:val="spelle"/>
                <w:sz w:val="22"/>
                <w:szCs w:val="22"/>
              </w:rPr>
              <w:t>euro</w:t>
            </w:r>
            <w:proofErr w:type="spellEnd"/>
            <w:r w:rsidRPr="00383F7F">
              <w:rPr>
                <w:rStyle w:val="spelle"/>
                <w:sz w:val="22"/>
                <w:szCs w:val="22"/>
              </w:rPr>
              <w:t xml:space="preserve">, 2019.g. 189 991,52 </w:t>
            </w:r>
            <w:proofErr w:type="spellStart"/>
            <w:r w:rsidRPr="00383F7F">
              <w:rPr>
                <w:rStyle w:val="spelle"/>
                <w:sz w:val="22"/>
                <w:szCs w:val="22"/>
              </w:rPr>
              <w:t>euro</w:t>
            </w:r>
            <w:proofErr w:type="spellEnd"/>
            <w:r w:rsidRPr="00383F7F">
              <w:rPr>
                <w:rStyle w:val="spelle"/>
                <w:sz w:val="22"/>
                <w:szCs w:val="22"/>
              </w:rPr>
              <w:t>, turpmāk gadā 196 000</w:t>
            </w:r>
            <w:r w:rsidRPr="00383F7F">
              <w:rPr>
                <w:rStyle w:val="spelle"/>
                <w:sz w:val="22"/>
                <w:szCs w:val="22"/>
              </w:rPr>
              <w:tab/>
              <w:t xml:space="preserve"> </w:t>
            </w:r>
            <w:proofErr w:type="spellStart"/>
            <w:r w:rsidRPr="00383F7F">
              <w:rPr>
                <w:rStyle w:val="spelle"/>
                <w:sz w:val="22"/>
                <w:szCs w:val="22"/>
              </w:rPr>
              <w:t>euro</w:t>
            </w:r>
            <w:proofErr w:type="spellEnd"/>
            <w:r w:rsidRPr="00383F7F">
              <w:rPr>
                <w:rStyle w:val="spelle"/>
                <w:sz w:val="22"/>
                <w:szCs w:val="22"/>
              </w:rPr>
              <w:t>.</w:t>
            </w:r>
          </w:p>
        </w:tc>
      </w:tr>
    </w:tbl>
    <w:p w:rsidR="005C2051" w:rsidRDefault="005C2051" w:rsidP="001B6572">
      <w:pPr>
        <w:jc w:val="both"/>
      </w:pPr>
    </w:p>
    <w:p w:rsidR="005C2051" w:rsidRDefault="00D0360F" w:rsidP="001B6572">
      <w:pPr>
        <w:jc w:val="both"/>
        <w:rPr>
          <w:b/>
        </w:rPr>
      </w:pPr>
      <w:r w:rsidRPr="00D0360F">
        <w:rPr>
          <w:b/>
        </w:rPr>
        <w:t>11. Izglītības un zinātnes ministrija</w:t>
      </w:r>
    </w:p>
    <w:p w:rsidR="00D0360F" w:rsidRPr="00D0360F" w:rsidRDefault="00D0360F" w:rsidP="001B6572">
      <w:pPr>
        <w:jc w:val="both"/>
      </w:pPr>
      <w:r w:rsidRPr="00D0360F">
        <w:t>Akadēmiskais tīkls</w:t>
      </w:r>
      <w:r w:rsidRPr="00D0360F">
        <w:tab/>
      </w:r>
      <w:r w:rsidRPr="00D0360F">
        <w:tab/>
      </w:r>
      <w:r w:rsidRPr="00D0360F">
        <w:tab/>
      </w:r>
      <w:r w:rsidRPr="00D0360F">
        <w:tab/>
      </w:r>
      <w:r w:rsidRPr="00D0360F">
        <w:tab/>
      </w:r>
      <w:r w:rsidRPr="00D0360F">
        <w:tab/>
      </w:r>
      <w:r w:rsidRPr="00D0360F">
        <w:tab/>
      </w:r>
      <w:r w:rsidRPr="00D0360F">
        <w:tab/>
      </w:r>
      <w:r w:rsidRPr="00D0360F">
        <w:tab/>
      </w:r>
      <w:r w:rsidRPr="00D0360F">
        <w:tab/>
      </w:r>
    </w:p>
    <w:p w:rsidR="00D0360F" w:rsidRDefault="00D0360F" w:rsidP="001B6572">
      <w:pPr>
        <w:jc w:val="both"/>
        <w:rPr>
          <w:b/>
        </w:rPr>
      </w:pPr>
    </w:p>
    <w:tbl>
      <w:tblPr>
        <w:tblStyle w:val="TableGrid"/>
        <w:tblW w:w="0" w:type="auto"/>
        <w:tblInd w:w="113" w:type="dxa"/>
        <w:tblLayout w:type="fixed"/>
        <w:tblLook w:val="04A0"/>
      </w:tblPr>
      <w:tblGrid>
        <w:gridCol w:w="1588"/>
        <w:gridCol w:w="3742"/>
        <w:gridCol w:w="3742"/>
      </w:tblGrid>
      <w:tr w:rsidR="00D0360F" w:rsidRPr="00624BE5" w:rsidTr="00D37B23">
        <w:trPr>
          <w:tblHeader/>
        </w:trPr>
        <w:tc>
          <w:tcPr>
            <w:tcW w:w="1588" w:type="dxa"/>
          </w:tcPr>
          <w:p w:rsidR="00D0360F" w:rsidRPr="00624BE5" w:rsidRDefault="00D0360F" w:rsidP="00D37B23">
            <w:pPr>
              <w:keepNext/>
              <w:jc w:val="center"/>
              <w:rPr>
                <w:rStyle w:val="spelle"/>
                <w:b/>
                <w:sz w:val="22"/>
                <w:szCs w:val="22"/>
              </w:rPr>
            </w:pPr>
            <w:r w:rsidRPr="00624BE5">
              <w:rPr>
                <w:rStyle w:val="spelle"/>
                <w:b/>
                <w:sz w:val="22"/>
                <w:szCs w:val="22"/>
              </w:rPr>
              <w:t>Novērtējuma pozīcijas</w:t>
            </w:r>
          </w:p>
        </w:tc>
        <w:tc>
          <w:tcPr>
            <w:tcW w:w="3742" w:type="dxa"/>
          </w:tcPr>
          <w:p w:rsidR="00D0360F" w:rsidRPr="00624BE5" w:rsidRDefault="00D0360F" w:rsidP="00D37B23">
            <w:pPr>
              <w:keepNext/>
              <w:jc w:val="center"/>
              <w:rPr>
                <w:rStyle w:val="spelle"/>
                <w:b/>
                <w:sz w:val="22"/>
                <w:szCs w:val="22"/>
              </w:rPr>
            </w:pPr>
            <w:r>
              <w:rPr>
                <w:rStyle w:val="spelle"/>
                <w:b/>
                <w:sz w:val="22"/>
                <w:szCs w:val="22"/>
              </w:rPr>
              <w:t xml:space="preserve">Sistēmas </w:t>
            </w:r>
            <w:r w:rsidRPr="00624BE5">
              <w:rPr>
                <w:rStyle w:val="spelle"/>
                <w:b/>
                <w:sz w:val="22"/>
                <w:szCs w:val="22"/>
              </w:rPr>
              <w:t>projekta iesniegumā sniegtais novērtējums</w:t>
            </w:r>
          </w:p>
        </w:tc>
        <w:tc>
          <w:tcPr>
            <w:tcW w:w="3742" w:type="dxa"/>
          </w:tcPr>
          <w:p w:rsidR="00D0360F" w:rsidRPr="00624BE5" w:rsidRDefault="00D0360F" w:rsidP="00D37B23">
            <w:pPr>
              <w:keepNext/>
              <w:jc w:val="center"/>
              <w:rPr>
                <w:rStyle w:val="spelle"/>
                <w:b/>
                <w:sz w:val="22"/>
                <w:szCs w:val="22"/>
              </w:rPr>
            </w:pPr>
            <w:r w:rsidRPr="00624BE5">
              <w:rPr>
                <w:rStyle w:val="spelle"/>
                <w:b/>
                <w:sz w:val="22"/>
                <w:szCs w:val="22"/>
              </w:rPr>
              <w:t xml:space="preserve">Novērtējums saistībā ar </w:t>
            </w:r>
            <w:r>
              <w:rPr>
                <w:rStyle w:val="spelle"/>
                <w:b/>
                <w:sz w:val="22"/>
                <w:szCs w:val="22"/>
              </w:rPr>
              <w:t>finansējuma pieprasījumu sistēmas uzturēšanai</w:t>
            </w:r>
          </w:p>
        </w:tc>
      </w:tr>
      <w:tr w:rsidR="00D0360F" w:rsidRPr="00624BE5" w:rsidTr="00D37B23">
        <w:tc>
          <w:tcPr>
            <w:tcW w:w="1588" w:type="dxa"/>
          </w:tcPr>
          <w:p w:rsidR="00D0360F" w:rsidRPr="00624BE5" w:rsidRDefault="00D0360F" w:rsidP="00D37B23">
            <w:pPr>
              <w:rPr>
                <w:rStyle w:val="spelle"/>
                <w:sz w:val="22"/>
                <w:szCs w:val="22"/>
              </w:rPr>
            </w:pPr>
            <w:r w:rsidRPr="00624BE5">
              <w:rPr>
                <w:rStyle w:val="spelle"/>
                <w:sz w:val="22"/>
                <w:szCs w:val="22"/>
              </w:rPr>
              <w:t>Ieguvumi valsts pārvaldei un sabiedrībai</w:t>
            </w:r>
          </w:p>
          <w:p w:rsidR="00D0360F" w:rsidRPr="00624BE5" w:rsidRDefault="00D0360F" w:rsidP="00D37B23">
            <w:pPr>
              <w:rPr>
                <w:rStyle w:val="spelle"/>
                <w:sz w:val="22"/>
                <w:szCs w:val="22"/>
              </w:rPr>
            </w:pPr>
            <w:r w:rsidRPr="00624BE5">
              <w:rPr>
                <w:rStyle w:val="spelle"/>
                <w:sz w:val="22"/>
                <w:szCs w:val="22"/>
              </w:rPr>
              <w:t>(vispārīgs raksturojums)</w:t>
            </w:r>
          </w:p>
        </w:tc>
        <w:tc>
          <w:tcPr>
            <w:tcW w:w="3742" w:type="dxa"/>
          </w:tcPr>
          <w:p w:rsidR="00D0360F" w:rsidRPr="00624BE5" w:rsidRDefault="00F15C6E" w:rsidP="00D37B23">
            <w:pPr>
              <w:ind w:firstLine="170"/>
              <w:jc w:val="both"/>
              <w:rPr>
                <w:rStyle w:val="spelle"/>
                <w:sz w:val="22"/>
                <w:szCs w:val="22"/>
              </w:rPr>
            </w:pPr>
            <w:r w:rsidRPr="000025B5">
              <w:rPr>
                <w:rStyle w:val="spelle"/>
                <w:sz w:val="22"/>
                <w:szCs w:val="22"/>
              </w:rPr>
              <w:t>ERAF projekta iesniegumā informācija netika sniegta.</w:t>
            </w:r>
          </w:p>
        </w:tc>
        <w:tc>
          <w:tcPr>
            <w:tcW w:w="3742" w:type="dxa"/>
          </w:tcPr>
          <w:p w:rsidR="00D0360F" w:rsidRPr="00624BE5" w:rsidRDefault="00F15C6E" w:rsidP="00D37B23">
            <w:pPr>
              <w:ind w:firstLine="170"/>
              <w:jc w:val="both"/>
              <w:rPr>
                <w:rStyle w:val="spelle"/>
                <w:sz w:val="22"/>
                <w:szCs w:val="22"/>
              </w:rPr>
            </w:pPr>
            <w:r w:rsidRPr="00F15C6E">
              <w:rPr>
                <w:rStyle w:val="spelle"/>
                <w:sz w:val="22"/>
                <w:szCs w:val="22"/>
              </w:rPr>
              <w:t>Datu pārraides tīkls nodrošina iespēju pētniekiem visā Latvijā, izmantojot ātrdarbīgu internetu, attālināti izmantot virtuālo laboratoriju iespējas, unikālu un dārgu aprīkojumu, digitālās bibliotēkas un zinātniskās literatūras datu bāzes, apstrādāt, uzglabāt un pārraidīt liela apjoma datus. Tas savieno pētniecības centrus Rīgā, Daugavpilī, Rēzeknē, Salaspilī, Valmierā, Jelgavā, Liepājā un Ventspilī, apvienojot vairāk nekā 20 augstskolu un institūtu IT resursus vienuviet, un pētniekiem visā Latvijā ļauj piekļūt starptautiskajiem akadēmiskajiem datu pārraides tīkliem.</w:t>
            </w:r>
          </w:p>
        </w:tc>
      </w:tr>
      <w:tr w:rsidR="00D0360F" w:rsidRPr="00624BE5" w:rsidTr="00D37B23">
        <w:tc>
          <w:tcPr>
            <w:tcW w:w="1588" w:type="dxa"/>
          </w:tcPr>
          <w:p w:rsidR="00D0360F" w:rsidRPr="00624BE5" w:rsidRDefault="00D0360F" w:rsidP="00D37B23">
            <w:pPr>
              <w:rPr>
                <w:rStyle w:val="spelle"/>
                <w:sz w:val="22"/>
                <w:szCs w:val="22"/>
              </w:rPr>
            </w:pPr>
            <w:r w:rsidRPr="00624BE5">
              <w:rPr>
                <w:rStyle w:val="spelle"/>
                <w:sz w:val="22"/>
                <w:szCs w:val="22"/>
              </w:rPr>
              <w:t>Ieguvumi valsts pārvaldei (administratīvo izmaksu samazinājums)</w:t>
            </w:r>
          </w:p>
        </w:tc>
        <w:tc>
          <w:tcPr>
            <w:tcW w:w="3742" w:type="dxa"/>
          </w:tcPr>
          <w:p w:rsidR="00D0360F" w:rsidRPr="00624BE5" w:rsidRDefault="00F15C6E" w:rsidP="00D37B23">
            <w:pPr>
              <w:jc w:val="both"/>
              <w:rPr>
                <w:rStyle w:val="spelle"/>
                <w:sz w:val="22"/>
                <w:szCs w:val="22"/>
              </w:rPr>
            </w:pPr>
            <w:r w:rsidRPr="000025B5">
              <w:rPr>
                <w:rStyle w:val="spelle"/>
                <w:sz w:val="22"/>
                <w:szCs w:val="22"/>
              </w:rPr>
              <w:t>ERAF projekta iesniegumā informācija netika sniegta.</w:t>
            </w:r>
          </w:p>
        </w:tc>
        <w:tc>
          <w:tcPr>
            <w:tcW w:w="3742" w:type="dxa"/>
          </w:tcPr>
          <w:p w:rsidR="00D0360F" w:rsidRPr="00624BE5" w:rsidRDefault="00F15C6E" w:rsidP="00D37B23">
            <w:pPr>
              <w:jc w:val="both"/>
              <w:rPr>
                <w:rStyle w:val="spelle"/>
                <w:sz w:val="22"/>
                <w:szCs w:val="22"/>
              </w:rPr>
            </w:pPr>
            <w:r w:rsidRPr="00F15C6E">
              <w:rPr>
                <w:rStyle w:val="spelle"/>
                <w:sz w:val="22"/>
                <w:szCs w:val="22"/>
              </w:rPr>
              <w:t>Precīzs izmaksu samazinājums netika identificēts.</w:t>
            </w:r>
          </w:p>
        </w:tc>
      </w:tr>
      <w:tr w:rsidR="00D0360F" w:rsidRPr="00624BE5" w:rsidTr="00D37B23">
        <w:tc>
          <w:tcPr>
            <w:tcW w:w="1588" w:type="dxa"/>
          </w:tcPr>
          <w:p w:rsidR="00D0360F" w:rsidRPr="00624BE5" w:rsidRDefault="00D0360F" w:rsidP="00D37B23">
            <w:pPr>
              <w:rPr>
                <w:rStyle w:val="spelle"/>
                <w:sz w:val="22"/>
                <w:szCs w:val="22"/>
              </w:rPr>
            </w:pPr>
            <w:r w:rsidRPr="00624BE5">
              <w:rPr>
                <w:rStyle w:val="spelle"/>
                <w:sz w:val="22"/>
                <w:szCs w:val="22"/>
              </w:rPr>
              <w:t>Ieguvumi sabiedrībai (naudas izteiksmē)</w:t>
            </w:r>
          </w:p>
        </w:tc>
        <w:tc>
          <w:tcPr>
            <w:tcW w:w="3742" w:type="dxa"/>
          </w:tcPr>
          <w:p w:rsidR="00D0360F" w:rsidRPr="00624BE5" w:rsidRDefault="00F15C6E" w:rsidP="00D37B23">
            <w:pPr>
              <w:jc w:val="both"/>
              <w:rPr>
                <w:rStyle w:val="spelle"/>
                <w:sz w:val="22"/>
                <w:szCs w:val="22"/>
              </w:rPr>
            </w:pPr>
            <w:r w:rsidRPr="000025B5">
              <w:rPr>
                <w:rStyle w:val="spelle"/>
                <w:sz w:val="22"/>
                <w:szCs w:val="22"/>
              </w:rPr>
              <w:t>ERAF projekta iesniegumā informācija netika sniegta.</w:t>
            </w:r>
          </w:p>
        </w:tc>
        <w:tc>
          <w:tcPr>
            <w:tcW w:w="3742" w:type="dxa"/>
          </w:tcPr>
          <w:p w:rsidR="00D0360F" w:rsidRPr="00624BE5" w:rsidRDefault="00F15C6E" w:rsidP="00D37B23">
            <w:pPr>
              <w:jc w:val="both"/>
              <w:rPr>
                <w:rStyle w:val="spelle"/>
                <w:sz w:val="22"/>
                <w:szCs w:val="22"/>
              </w:rPr>
            </w:pPr>
            <w:r w:rsidRPr="00F15C6E">
              <w:rPr>
                <w:rStyle w:val="spelle"/>
                <w:sz w:val="22"/>
                <w:szCs w:val="22"/>
              </w:rPr>
              <w:t>Precīzs ieguvums naudas izteiksmē netika identificēts.</w:t>
            </w:r>
          </w:p>
        </w:tc>
      </w:tr>
      <w:tr w:rsidR="00D0360F" w:rsidRPr="00624BE5" w:rsidTr="00D37B23">
        <w:tc>
          <w:tcPr>
            <w:tcW w:w="1588" w:type="dxa"/>
          </w:tcPr>
          <w:p w:rsidR="00D0360F" w:rsidRPr="00624BE5" w:rsidRDefault="00D0360F" w:rsidP="00D37B23">
            <w:pPr>
              <w:rPr>
                <w:rStyle w:val="spelle"/>
                <w:sz w:val="22"/>
                <w:szCs w:val="22"/>
              </w:rPr>
            </w:pPr>
            <w:r w:rsidRPr="00624BE5">
              <w:rPr>
                <w:rStyle w:val="spelle"/>
                <w:sz w:val="22"/>
                <w:szCs w:val="22"/>
              </w:rPr>
              <w:t>Sistēmas uzturēšanas izdevumi</w:t>
            </w:r>
          </w:p>
        </w:tc>
        <w:tc>
          <w:tcPr>
            <w:tcW w:w="3742" w:type="dxa"/>
          </w:tcPr>
          <w:p w:rsidR="00D0360F" w:rsidRPr="00624BE5" w:rsidRDefault="00F15C6E" w:rsidP="00D37B23">
            <w:pPr>
              <w:ind w:firstLine="170"/>
              <w:jc w:val="both"/>
              <w:rPr>
                <w:rStyle w:val="spelle"/>
                <w:sz w:val="22"/>
                <w:szCs w:val="22"/>
              </w:rPr>
            </w:pPr>
            <w:r w:rsidRPr="000025B5">
              <w:rPr>
                <w:rStyle w:val="spelle"/>
                <w:sz w:val="22"/>
                <w:szCs w:val="22"/>
              </w:rPr>
              <w:t>ERAF projekta iesniegumā informācija netika sniegta.</w:t>
            </w:r>
          </w:p>
        </w:tc>
        <w:tc>
          <w:tcPr>
            <w:tcW w:w="3742" w:type="dxa"/>
          </w:tcPr>
          <w:p w:rsidR="00D0360F" w:rsidRPr="00624BE5" w:rsidRDefault="00F15C6E" w:rsidP="00D37B23">
            <w:pPr>
              <w:jc w:val="both"/>
              <w:rPr>
                <w:rStyle w:val="spelle"/>
                <w:sz w:val="22"/>
                <w:szCs w:val="22"/>
              </w:rPr>
            </w:pPr>
            <w:r w:rsidRPr="00383F7F">
              <w:rPr>
                <w:rStyle w:val="spelle"/>
                <w:sz w:val="22"/>
                <w:szCs w:val="22"/>
              </w:rPr>
              <w:t xml:space="preserve">2017.g. </w:t>
            </w:r>
            <w:r>
              <w:rPr>
                <w:rStyle w:val="spelle"/>
                <w:sz w:val="22"/>
                <w:szCs w:val="22"/>
              </w:rPr>
              <w:t xml:space="preserve">2 584 059 </w:t>
            </w:r>
            <w:proofErr w:type="spellStart"/>
            <w:r w:rsidRPr="00383F7F">
              <w:rPr>
                <w:rStyle w:val="spelle"/>
                <w:sz w:val="22"/>
                <w:szCs w:val="22"/>
              </w:rPr>
              <w:t>euro</w:t>
            </w:r>
            <w:proofErr w:type="spellEnd"/>
            <w:r w:rsidRPr="00383F7F">
              <w:rPr>
                <w:rStyle w:val="spelle"/>
                <w:sz w:val="22"/>
                <w:szCs w:val="22"/>
              </w:rPr>
              <w:t xml:space="preserve">, 2018.g. </w:t>
            </w:r>
            <w:r>
              <w:rPr>
                <w:rStyle w:val="spelle"/>
                <w:sz w:val="22"/>
                <w:szCs w:val="22"/>
              </w:rPr>
              <w:t>2 724 076</w:t>
            </w:r>
            <w:r w:rsidRPr="00383F7F">
              <w:rPr>
                <w:rStyle w:val="spelle"/>
                <w:sz w:val="22"/>
                <w:szCs w:val="22"/>
              </w:rPr>
              <w:t xml:space="preserve"> </w:t>
            </w:r>
            <w:proofErr w:type="spellStart"/>
            <w:r w:rsidRPr="00383F7F">
              <w:rPr>
                <w:rStyle w:val="spelle"/>
                <w:sz w:val="22"/>
                <w:szCs w:val="22"/>
              </w:rPr>
              <w:t>euro</w:t>
            </w:r>
            <w:proofErr w:type="spellEnd"/>
            <w:r w:rsidRPr="00383F7F">
              <w:rPr>
                <w:rStyle w:val="spelle"/>
                <w:sz w:val="22"/>
                <w:szCs w:val="22"/>
              </w:rPr>
              <w:t xml:space="preserve">, 2019.g. </w:t>
            </w:r>
            <w:r>
              <w:rPr>
                <w:rStyle w:val="spelle"/>
                <w:sz w:val="22"/>
                <w:szCs w:val="22"/>
              </w:rPr>
              <w:t xml:space="preserve">2 874 280 </w:t>
            </w:r>
            <w:proofErr w:type="spellStart"/>
            <w:r w:rsidRPr="00383F7F">
              <w:rPr>
                <w:rStyle w:val="spelle"/>
                <w:sz w:val="22"/>
                <w:szCs w:val="22"/>
              </w:rPr>
              <w:t>euro</w:t>
            </w:r>
            <w:proofErr w:type="spellEnd"/>
            <w:r w:rsidRPr="00383F7F">
              <w:rPr>
                <w:rStyle w:val="spelle"/>
                <w:sz w:val="22"/>
                <w:szCs w:val="22"/>
              </w:rPr>
              <w:t xml:space="preserve">, turpmāk gadā </w:t>
            </w:r>
            <w:r>
              <w:rPr>
                <w:rStyle w:val="spelle"/>
                <w:sz w:val="22"/>
                <w:szCs w:val="22"/>
              </w:rPr>
              <w:t xml:space="preserve">2 900 000 </w:t>
            </w:r>
            <w:proofErr w:type="spellStart"/>
            <w:r w:rsidRPr="00383F7F">
              <w:rPr>
                <w:rStyle w:val="spelle"/>
                <w:sz w:val="22"/>
                <w:szCs w:val="22"/>
              </w:rPr>
              <w:t>euro</w:t>
            </w:r>
            <w:proofErr w:type="spellEnd"/>
            <w:r w:rsidRPr="00383F7F">
              <w:rPr>
                <w:rStyle w:val="spelle"/>
                <w:sz w:val="22"/>
                <w:szCs w:val="22"/>
              </w:rPr>
              <w:t>.</w:t>
            </w:r>
          </w:p>
        </w:tc>
      </w:tr>
    </w:tbl>
    <w:p w:rsidR="006B2D5E" w:rsidRPr="008B7D25" w:rsidRDefault="006B2D5E" w:rsidP="001B6572">
      <w:pPr>
        <w:jc w:val="both"/>
      </w:pPr>
    </w:p>
    <w:p w:rsidR="00A30C23" w:rsidRPr="006D5EF4" w:rsidRDefault="00A66B99" w:rsidP="00E51614">
      <w:pPr>
        <w:tabs>
          <w:tab w:val="left" w:pos="6840"/>
        </w:tabs>
        <w:spacing w:before="720"/>
        <w:ind w:left="720"/>
      </w:pPr>
      <w:r w:rsidRPr="006D5EF4">
        <w:t>Vides aizsardzības un</w:t>
      </w:r>
      <w:r w:rsidR="00A84932" w:rsidRPr="006D5EF4">
        <w:t xml:space="preserve"> reģionālās attīstības ministrs</w:t>
      </w:r>
      <w:r w:rsidR="00A84932" w:rsidRPr="006D5EF4">
        <w:tab/>
      </w:r>
      <w:r w:rsidR="003F7BCB" w:rsidRPr="006D5EF4">
        <w:t>K.Gerhards</w:t>
      </w:r>
    </w:p>
    <w:p w:rsidR="000C4FF0" w:rsidRPr="006D5EF4" w:rsidRDefault="000C4FF0" w:rsidP="00E51614">
      <w:pPr>
        <w:pStyle w:val="FootnoteText"/>
        <w:tabs>
          <w:tab w:val="left" w:pos="6840"/>
        </w:tabs>
        <w:spacing w:before="1080"/>
        <w:ind w:left="720"/>
        <w:rPr>
          <w:bCs/>
          <w:sz w:val="24"/>
          <w:szCs w:val="28"/>
        </w:rPr>
      </w:pPr>
      <w:r w:rsidRPr="006D5EF4">
        <w:rPr>
          <w:bCs/>
          <w:sz w:val="24"/>
          <w:szCs w:val="28"/>
        </w:rPr>
        <w:t>Vizē:</w:t>
      </w:r>
    </w:p>
    <w:p w:rsidR="000C4FF0" w:rsidRPr="006D5EF4" w:rsidRDefault="000C4FF0" w:rsidP="000C4FF0">
      <w:pPr>
        <w:pStyle w:val="FootnoteText"/>
        <w:tabs>
          <w:tab w:val="left" w:pos="6840"/>
        </w:tabs>
        <w:ind w:left="720"/>
        <w:rPr>
          <w:bCs/>
          <w:sz w:val="24"/>
          <w:szCs w:val="28"/>
        </w:rPr>
      </w:pPr>
      <w:r w:rsidRPr="006D5EF4">
        <w:rPr>
          <w:bCs/>
          <w:sz w:val="24"/>
          <w:szCs w:val="28"/>
        </w:rPr>
        <w:t>Vides aizsardzības un reģionālās attīstības ministrijas</w:t>
      </w:r>
      <w:r w:rsidRPr="006D5EF4">
        <w:rPr>
          <w:bCs/>
          <w:sz w:val="24"/>
          <w:szCs w:val="28"/>
        </w:rPr>
        <w:br/>
        <w:t>valsts sekretārs</w:t>
      </w:r>
      <w:r w:rsidRPr="006D5EF4">
        <w:rPr>
          <w:bCs/>
          <w:sz w:val="24"/>
          <w:szCs w:val="28"/>
        </w:rPr>
        <w:tab/>
      </w:r>
      <w:r w:rsidR="003F7BCB" w:rsidRPr="006D5EF4">
        <w:rPr>
          <w:bCs/>
          <w:sz w:val="24"/>
          <w:szCs w:val="28"/>
        </w:rPr>
        <w:t>R.Muciņš</w:t>
      </w:r>
    </w:p>
    <w:p w:rsidR="000C4FF0" w:rsidRPr="006D5EF4" w:rsidRDefault="00E146E1" w:rsidP="000C4FF0">
      <w:pPr>
        <w:spacing w:before="1800"/>
        <w:rPr>
          <w:sz w:val="22"/>
          <w:szCs w:val="22"/>
        </w:rPr>
      </w:pPr>
      <w:r w:rsidRPr="006D5EF4">
        <w:rPr>
          <w:sz w:val="22"/>
          <w:szCs w:val="22"/>
        </w:rPr>
        <w:lastRenderedPageBreak/>
        <w:fldChar w:fldCharType="begin"/>
      </w:r>
      <w:r w:rsidR="000C4FF0" w:rsidRPr="006D5EF4">
        <w:rPr>
          <w:sz w:val="22"/>
          <w:szCs w:val="22"/>
        </w:rPr>
        <w:instrText xml:space="preserve"> SAVEDATE  \@ "dd.MM.yyyy. H:mm"  \* MERGEFORMAT </w:instrText>
      </w:r>
      <w:r w:rsidRPr="006D5EF4">
        <w:rPr>
          <w:sz w:val="22"/>
          <w:szCs w:val="22"/>
        </w:rPr>
        <w:fldChar w:fldCharType="separate"/>
      </w:r>
      <w:r w:rsidR="007D3085">
        <w:rPr>
          <w:noProof/>
          <w:sz w:val="22"/>
          <w:szCs w:val="22"/>
        </w:rPr>
        <w:t>17.08.2016. 15:15</w:t>
      </w:r>
      <w:r w:rsidRPr="006D5EF4">
        <w:rPr>
          <w:sz w:val="22"/>
          <w:szCs w:val="22"/>
        </w:rPr>
        <w:fldChar w:fldCharType="end"/>
      </w:r>
    </w:p>
    <w:p w:rsidR="000C4FF0" w:rsidRPr="006D5EF4" w:rsidRDefault="00E146E1" w:rsidP="000C4FF0">
      <w:pPr>
        <w:rPr>
          <w:sz w:val="22"/>
          <w:szCs w:val="22"/>
        </w:rPr>
      </w:pPr>
      <w:r w:rsidRPr="006D5EF4">
        <w:rPr>
          <w:sz w:val="22"/>
          <w:szCs w:val="22"/>
        </w:rPr>
        <w:fldChar w:fldCharType="begin"/>
      </w:r>
      <w:r w:rsidR="000C4FF0" w:rsidRPr="006D5EF4">
        <w:rPr>
          <w:sz w:val="22"/>
          <w:szCs w:val="22"/>
        </w:rPr>
        <w:instrText xml:space="preserve"> NUMWORDS  \# "0"  \* MERGEFORMAT </w:instrText>
      </w:r>
      <w:r w:rsidRPr="006D5EF4">
        <w:rPr>
          <w:sz w:val="22"/>
          <w:szCs w:val="22"/>
        </w:rPr>
        <w:fldChar w:fldCharType="separate"/>
      </w:r>
      <w:r w:rsidR="00CD4912">
        <w:rPr>
          <w:noProof/>
          <w:sz w:val="22"/>
          <w:szCs w:val="22"/>
        </w:rPr>
        <w:t>12256</w:t>
      </w:r>
      <w:r w:rsidRPr="006D5EF4">
        <w:rPr>
          <w:sz w:val="22"/>
          <w:szCs w:val="22"/>
        </w:rPr>
        <w:fldChar w:fldCharType="end"/>
      </w:r>
    </w:p>
    <w:p w:rsidR="00A66B99" w:rsidRPr="006D5EF4" w:rsidRDefault="00976300" w:rsidP="00ED3520">
      <w:pPr>
        <w:spacing w:before="120"/>
        <w:jc w:val="both"/>
        <w:rPr>
          <w:sz w:val="22"/>
          <w:szCs w:val="22"/>
        </w:rPr>
      </w:pPr>
      <w:bookmarkStart w:id="2" w:name="OLE_LINK1"/>
      <w:bookmarkStart w:id="3" w:name="OLE_LINK2"/>
      <w:bookmarkStart w:id="4" w:name="OLE_LINK5"/>
      <w:bookmarkStart w:id="5" w:name="OLE_LINK6"/>
      <w:bookmarkStart w:id="6" w:name="OLE_LINK7"/>
      <w:r w:rsidRPr="00976300">
        <w:rPr>
          <w:sz w:val="22"/>
          <w:szCs w:val="22"/>
        </w:rPr>
        <w:t>Ķeņģis, 67026929</w:t>
      </w:r>
      <w:r>
        <w:rPr>
          <w:sz w:val="22"/>
          <w:szCs w:val="22"/>
        </w:rPr>
        <w:t>,</w:t>
      </w:r>
    </w:p>
    <w:p w:rsidR="006E74FA" w:rsidRPr="006D5EF4" w:rsidRDefault="003F7BCB" w:rsidP="00222021">
      <w:pPr>
        <w:jc w:val="both"/>
        <w:rPr>
          <w:sz w:val="22"/>
          <w:szCs w:val="22"/>
        </w:rPr>
      </w:pPr>
      <w:r w:rsidRPr="006D5EF4">
        <w:rPr>
          <w:sz w:val="22"/>
          <w:szCs w:val="22"/>
        </w:rPr>
        <w:t>vitalijs.kengis@varam.gov.lv</w:t>
      </w:r>
    </w:p>
    <w:p w:rsidR="007D3085" w:rsidRDefault="007D3085" w:rsidP="007D3085">
      <w:pPr>
        <w:spacing w:before="120"/>
        <w:rPr>
          <w:sz w:val="22"/>
          <w:szCs w:val="22"/>
        </w:rPr>
      </w:pPr>
      <w:bookmarkStart w:id="7" w:name="OLE_LINK8"/>
      <w:bookmarkStart w:id="8" w:name="OLE_LINK9"/>
      <w:bookmarkEnd w:id="2"/>
      <w:bookmarkEnd w:id="3"/>
      <w:bookmarkEnd w:id="4"/>
      <w:r w:rsidRPr="002009D0">
        <w:rPr>
          <w:sz w:val="22"/>
          <w:szCs w:val="22"/>
        </w:rPr>
        <w:t>Rihards Guds</w:t>
      </w:r>
      <w:bookmarkEnd w:id="7"/>
      <w:bookmarkEnd w:id="8"/>
      <w:r w:rsidRPr="002009D0">
        <w:rPr>
          <w:sz w:val="22"/>
          <w:szCs w:val="22"/>
        </w:rPr>
        <w:t>,</w:t>
      </w:r>
      <w:r>
        <w:rPr>
          <w:sz w:val="22"/>
          <w:szCs w:val="22"/>
        </w:rPr>
        <w:t xml:space="preserve"> </w:t>
      </w:r>
      <w:r w:rsidRPr="002009D0">
        <w:rPr>
          <w:sz w:val="22"/>
          <w:szCs w:val="22"/>
        </w:rPr>
        <w:t>67026525</w:t>
      </w:r>
      <w:r>
        <w:rPr>
          <w:sz w:val="22"/>
          <w:szCs w:val="22"/>
        </w:rPr>
        <w:t>,</w:t>
      </w:r>
    </w:p>
    <w:p w:rsidR="007D3085" w:rsidRPr="002009D0" w:rsidRDefault="007D3085" w:rsidP="007D3085">
      <w:pPr>
        <w:rPr>
          <w:sz w:val="22"/>
          <w:szCs w:val="22"/>
        </w:rPr>
      </w:pPr>
      <w:r w:rsidRPr="002009D0">
        <w:rPr>
          <w:sz w:val="22"/>
          <w:szCs w:val="22"/>
        </w:rPr>
        <w:t>rihards.guds@varam.gov.lv</w:t>
      </w:r>
      <w:bookmarkEnd w:id="5"/>
      <w:bookmarkEnd w:id="6"/>
    </w:p>
    <w:sectPr w:rsidR="007D3085" w:rsidRPr="002009D0" w:rsidSect="00E33BEB">
      <w:headerReference w:type="even" r:id="rId8"/>
      <w:headerReference w:type="default" r:id="rId9"/>
      <w:footerReference w:type="default" r:id="rId10"/>
      <w:footerReference w:type="first" r:id="rId11"/>
      <w:pgSz w:w="11906" w:h="16838" w:code="9"/>
      <w:pgMar w:top="1531" w:right="1134" w:bottom="1701" w:left="1701" w:header="851"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7F1" w:rsidRDefault="00A767F1">
      <w:r>
        <w:separator/>
      </w:r>
    </w:p>
  </w:endnote>
  <w:endnote w:type="continuationSeparator" w:id="0">
    <w:p w:rsidR="00A767F1" w:rsidRDefault="00A767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065" w:rsidRPr="005F5A80" w:rsidRDefault="00E146E1" w:rsidP="008B03C0">
    <w:pPr>
      <w:pStyle w:val="Footer"/>
      <w:jc w:val="both"/>
      <w:rPr>
        <w:sz w:val="20"/>
        <w:szCs w:val="20"/>
      </w:rPr>
    </w:pPr>
    <w:fldSimple w:instr=" FILENAME   \* MERGEFORMAT ">
      <w:r w:rsidR="00A16D19" w:rsidRPr="00A16D19">
        <w:rPr>
          <w:noProof/>
          <w:sz w:val="20"/>
          <w:szCs w:val="20"/>
        </w:rPr>
        <w:t>VARAMzinop2_170816_IKT</w:t>
      </w:r>
    </w:fldSimple>
    <w:r w:rsidR="00651065" w:rsidRPr="005F5A80">
      <w:rPr>
        <w:sz w:val="20"/>
        <w:szCs w:val="20"/>
      </w:rPr>
      <w:t xml:space="preserve">; </w:t>
    </w:r>
    <w:r w:rsidR="00651065" w:rsidRPr="00A17081">
      <w:rPr>
        <w:sz w:val="20"/>
        <w:szCs w:val="20"/>
      </w:rPr>
      <w:t>Informatīvā ziņojuma „Par Eiropas Savienības politiku instrumentu un pārējo ārvalstu finanšu palīdzības līdzekļu ietvaros izveidoto informācijas un komunikācijas tehnoloģiju sistēmu uzturēšanai nepieciešamo valsts budžeta f</w:t>
    </w:r>
    <w:r w:rsidR="00651065">
      <w:rPr>
        <w:sz w:val="20"/>
        <w:szCs w:val="20"/>
      </w:rPr>
      <w:t>inansējumu 2017. - 2019.gadam” 2</w:t>
    </w:r>
    <w:r w:rsidR="00651065" w:rsidRPr="00A17081">
      <w:rPr>
        <w:sz w:val="20"/>
        <w:szCs w:val="20"/>
      </w:rPr>
      <w:t>.pielikums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065" w:rsidRPr="005F5A80" w:rsidRDefault="00E146E1" w:rsidP="009934FF">
    <w:pPr>
      <w:pStyle w:val="Footer"/>
      <w:jc w:val="both"/>
      <w:rPr>
        <w:sz w:val="20"/>
        <w:szCs w:val="20"/>
      </w:rPr>
    </w:pPr>
    <w:fldSimple w:instr=" FILENAME   \* MERGEFORMAT ">
      <w:r w:rsidR="00A16D19" w:rsidRPr="00A16D19">
        <w:rPr>
          <w:noProof/>
          <w:sz w:val="20"/>
          <w:szCs w:val="20"/>
        </w:rPr>
        <w:t>VARAMzinop2_170816_IKT</w:t>
      </w:r>
    </w:fldSimple>
    <w:r w:rsidR="00651065" w:rsidRPr="005F5A80">
      <w:rPr>
        <w:sz w:val="20"/>
        <w:szCs w:val="20"/>
      </w:rPr>
      <w:t xml:space="preserve">; </w:t>
    </w:r>
    <w:r w:rsidR="00651065" w:rsidRPr="00A17081">
      <w:rPr>
        <w:sz w:val="20"/>
        <w:szCs w:val="20"/>
      </w:rPr>
      <w:t>Informatīvā ziņojuma „Par Eiropas Savienības politiku instrumentu un pārējo ārvalstu finanšu palīdzības līdzekļu ietvaros izveidoto informācijas un komunikācijas tehnoloģiju sistēmu uzturēšanai nepieciešamo valsts budžeta f</w:t>
    </w:r>
    <w:r w:rsidR="00651065">
      <w:rPr>
        <w:sz w:val="20"/>
        <w:szCs w:val="20"/>
      </w:rPr>
      <w:t>inansējumu 2017. - 2019.gadam” 2</w:t>
    </w:r>
    <w:r w:rsidR="00651065" w:rsidRPr="00A17081">
      <w:rPr>
        <w:sz w:val="20"/>
        <w:szCs w:val="20"/>
      </w:rPr>
      <w:t>.pielikums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7F1" w:rsidRDefault="00A767F1">
      <w:r>
        <w:separator/>
      </w:r>
    </w:p>
  </w:footnote>
  <w:footnote w:type="continuationSeparator" w:id="0">
    <w:p w:rsidR="00A767F1" w:rsidRDefault="00A767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065" w:rsidRDefault="00E146E1" w:rsidP="002A1D94">
    <w:pPr>
      <w:pStyle w:val="Header"/>
      <w:framePr w:wrap="around" w:vAnchor="text" w:hAnchor="margin" w:xAlign="center" w:y="1"/>
      <w:rPr>
        <w:rStyle w:val="PageNumber"/>
      </w:rPr>
    </w:pPr>
    <w:r>
      <w:rPr>
        <w:rStyle w:val="PageNumber"/>
      </w:rPr>
      <w:fldChar w:fldCharType="begin"/>
    </w:r>
    <w:r w:rsidR="00651065">
      <w:rPr>
        <w:rStyle w:val="PageNumber"/>
      </w:rPr>
      <w:instrText xml:space="preserve">PAGE  </w:instrText>
    </w:r>
    <w:r>
      <w:rPr>
        <w:rStyle w:val="PageNumber"/>
      </w:rPr>
      <w:fldChar w:fldCharType="end"/>
    </w:r>
  </w:p>
  <w:p w:rsidR="00651065" w:rsidRDefault="006510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065" w:rsidRPr="00BD665E" w:rsidRDefault="00E146E1" w:rsidP="002A1D94">
    <w:pPr>
      <w:pStyle w:val="Header"/>
      <w:framePr w:wrap="around" w:vAnchor="text" w:hAnchor="margin" w:xAlign="center" w:y="1"/>
      <w:rPr>
        <w:rStyle w:val="PageNumber"/>
        <w:sz w:val="22"/>
      </w:rPr>
    </w:pPr>
    <w:r w:rsidRPr="00BD665E">
      <w:rPr>
        <w:rStyle w:val="PageNumber"/>
        <w:sz w:val="22"/>
      </w:rPr>
      <w:fldChar w:fldCharType="begin"/>
    </w:r>
    <w:r w:rsidR="00651065" w:rsidRPr="00BD665E">
      <w:rPr>
        <w:rStyle w:val="PageNumber"/>
        <w:sz w:val="22"/>
      </w:rPr>
      <w:instrText xml:space="preserve">PAGE  </w:instrText>
    </w:r>
    <w:r w:rsidRPr="00BD665E">
      <w:rPr>
        <w:rStyle w:val="PageNumber"/>
        <w:sz w:val="22"/>
      </w:rPr>
      <w:fldChar w:fldCharType="separate"/>
    </w:r>
    <w:r w:rsidR="0085343C">
      <w:rPr>
        <w:rStyle w:val="PageNumber"/>
        <w:noProof/>
        <w:sz w:val="22"/>
      </w:rPr>
      <w:t>33</w:t>
    </w:r>
    <w:r w:rsidRPr="00BD665E">
      <w:rPr>
        <w:rStyle w:val="PageNumber"/>
        <w:sz w:val="22"/>
      </w:rPr>
      <w:fldChar w:fldCharType="end"/>
    </w:r>
  </w:p>
  <w:p w:rsidR="00651065" w:rsidRDefault="00651065" w:rsidP="000C4F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06107"/>
    <w:multiLevelType w:val="hybridMultilevel"/>
    <w:tmpl w:val="1CE0FC82"/>
    <w:lvl w:ilvl="0" w:tplc="73EA4F42">
      <w:start w:val="1"/>
      <w:numFmt w:val="upperLetter"/>
      <w:lvlText w:val="%1."/>
      <w:lvlJc w:val="left"/>
      <w:pPr>
        <w:ind w:left="2880" w:hanging="360"/>
      </w:pPr>
      <w:rPr>
        <w:rFonts w:hint="default"/>
        <w:i w:val="0"/>
      </w:r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1">
    <w:nsid w:val="17C94208"/>
    <w:multiLevelType w:val="hybridMultilevel"/>
    <w:tmpl w:val="FEB637E4"/>
    <w:lvl w:ilvl="0" w:tplc="04260019">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A5344A1C">
      <w:start w:val="1"/>
      <w:numFmt w:val="decimal"/>
      <w:lvlText w:val="%4."/>
      <w:lvlJc w:val="left"/>
      <w:pPr>
        <w:ind w:left="2880" w:hanging="360"/>
      </w:pPr>
      <w:rPr>
        <w:rFonts w:ascii="Times New Roman" w:eastAsiaTheme="minorHAnsi" w:hAnsi="Times New Roman" w:cs="Times New Roman"/>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1BE0163F"/>
    <w:multiLevelType w:val="hybridMultilevel"/>
    <w:tmpl w:val="2500BDA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nsid w:val="33F741AF"/>
    <w:multiLevelType w:val="hybridMultilevel"/>
    <w:tmpl w:val="B600BDB6"/>
    <w:lvl w:ilvl="0" w:tplc="15581AA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38E020CF"/>
    <w:multiLevelType w:val="hybridMultilevel"/>
    <w:tmpl w:val="1E68C5D8"/>
    <w:lvl w:ilvl="0" w:tplc="3E662684">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4E8C172B"/>
    <w:multiLevelType w:val="hybridMultilevel"/>
    <w:tmpl w:val="065EB0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50546FCF"/>
    <w:multiLevelType w:val="hybridMultilevel"/>
    <w:tmpl w:val="5B7AEF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6221259"/>
    <w:multiLevelType w:val="multilevel"/>
    <w:tmpl w:val="2E34E62A"/>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lowerLetter"/>
      <w:suff w:val="space"/>
      <w:lvlText w:val="%4)"/>
      <w:lvlJc w:val="left"/>
      <w:pPr>
        <w:ind w:left="567"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6E755BA6"/>
    <w:multiLevelType w:val="hybridMultilevel"/>
    <w:tmpl w:val="20606E68"/>
    <w:lvl w:ilvl="0" w:tplc="D5B86B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74716868"/>
    <w:multiLevelType w:val="hybridMultilevel"/>
    <w:tmpl w:val="C9485EBC"/>
    <w:lvl w:ilvl="0" w:tplc="BE16E5F6">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7D4220BE"/>
    <w:multiLevelType w:val="hybridMultilevel"/>
    <w:tmpl w:val="B8ECD3CE"/>
    <w:lvl w:ilvl="0" w:tplc="63B6C726">
      <w:start w:val="28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8"/>
  </w:num>
  <w:num w:numId="7">
    <w:abstractNumId w:val="4"/>
  </w:num>
  <w:num w:numId="8">
    <w:abstractNumId w:val="6"/>
  </w:num>
  <w:num w:numId="9">
    <w:abstractNumId w:val="3"/>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lv-LV" w:vendorID="71" w:dllVersion="512" w:checkStyle="1"/>
  <w:proofState w:spelling="clean" w:grammar="clean"/>
  <w:stylePaneFormatFilter w:val="3F01"/>
  <w:defaultTabStop w:val="720"/>
  <w:characterSpacingControl w:val="doNotCompress"/>
  <w:footnotePr>
    <w:footnote w:id="-1"/>
    <w:footnote w:id="0"/>
  </w:footnotePr>
  <w:endnotePr>
    <w:endnote w:id="-1"/>
    <w:endnote w:id="0"/>
  </w:endnotePr>
  <w:compat/>
  <w:rsids>
    <w:rsidRoot w:val="00A30C23"/>
    <w:rsid w:val="000002BE"/>
    <w:rsid w:val="000025B5"/>
    <w:rsid w:val="00003528"/>
    <w:rsid w:val="0000386C"/>
    <w:rsid w:val="000046F2"/>
    <w:rsid w:val="000055A1"/>
    <w:rsid w:val="00006FCA"/>
    <w:rsid w:val="0001163F"/>
    <w:rsid w:val="00011A6A"/>
    <w:rsid w:val="00011AEF"/>
    <w:rsid w:val="00012848"/>
    <w:rsid w:val="00015885"/>
    <w:rsid w:val="00021285"/>
    <w:rsid w:val="0002140D"/>
    <w:rsid w:val="00023DA8"/>
    <w:rsid w:val="00025D91"/>
    <w:rsid w:val="00025E92"/>
    <w:rsid w:val="00026A8F"/>
    <w:rsid w:val="000303E0"/>
    <w:rsid w:val="000308E2"/>
    <w:rsid w:val="00030E6C"/>
    <w:rsid w:val="000353A4"/>
    <w:rsid w:val="000359FD"/>
    <w:rsid w:val="00037088"/>
    <w:rsid w:val="000371E4"/>
    <w:rsid w:val="0004105C"/>
    <w:rsid w:val="000411A3"/>
    <w:rsid w:val="000429C2"/>
    <w:rsid w:val="00043698"/>
    <w:rsid w:val="00044C47"/>
    <w:rsid w:val="00045565"/>
    <w:rsid w:val="00045FFE"/>
    <w:rsid w:val="00046F14"/>
    <w:rsid w:val="0005362A"/>
    <w:rsid w:val="0005429D"/>
    <w:rsid w:val="00056C10"/>
    <w:rsid w:val="0005738B"/>
    <w:rsid w:val="00057638"/>
    <w:rsid w:val="00060436"/>
    <w:rsid w:val="000604A6"/>
    <w:rsid w:val="000624EB"/>
    <w:rsid w:val="000654B9"/>
    <w:rsid w:val="00071AF0"/>
    <w:rsid w:val="00072076"/>
    <w:rsid w:val="00072946"/>
    <w:rsid w:val="000733D1"/>
    <w:rsid w:val="000735CE"/>
    <w:rsid w:val="00073B7A"/>
    <w:rsid w:val="000755F9"/>
    <w:rsid w:val="00075709"/>
    <w:rsid w:val="000777AF"/>
    <w:rsid w:val="00080FB5"/>
    <w:rsid w:val="000810AC"/>
    <w:rsid w:val="000832F7"/>
    <w:rsid w:val="000848AD"/>
    <w:rsid w:val="000869D2"/>
    <w:rsid w:val="00092C01"/>
    <w:rsid w:val="000932C4"/>
    <w:rsid w:val="00094E3C"/>
    <w:rsid w:val="00096B11"/>
    <w:rsid w:val="000979A3"/>
    <w:rsid w:val="000A15D6"/>
    <w:rsid w:val="000A1F9E"/>
    <w:rsid w:val="000A277A"/>
    <w:rsid w:val="000A4DAF"/>
    <w:rsid w:val="000A52F2"/>
    <w:rsid w:val="000A5FD0"/>
    <w:rsid w:val="000B0F65"/>
    <w:rsid w:val="000B2324"/>
    <w:rsid w:val="000B4757"/>
    <w:rsid w:val="000B50E2"/>
    <w:rsid w:val="000C1B7B"/>
    <w:rsid w:val="000C1D12"/>
    <w:rsid w:val="000C4423"/>
    <w:rsid w:val="000C4FF0"/>
    <w:rsid w:val="000C5F46"/>
    <w:rsid w:val="000C742D"/>
    <w:rsid w:val="000D00EB"/>
    <w:rsid w:val="000D072E"/>
    <w:rsid w:val="000D181D"/>
    <w:rsid w:val="000D18E6"/>
    <w:rsid w:val="000D1909"/>
    <w:rsid w:val="000D21DF"/>
    <w:rsid w:val="000D27B5"/>
    <w:rsid w:val="000D471F"/>
    <w:rsid w:val="000D56D6"/>
    <w:rsid w:val="000D5EC7"/>
    <w:rsid w:val="000D78F1"/>
    <w:rsid w:val="000E08B1"/>
    <w:rsid w:val="000E134C"/>
    <w:rsid w:val="000E2FCE"/>
    <w:rsid w:val="000E356E"/>
    <w:rsid w:val="000E415B"/>
    <w:rsid w:val="000E5336"/>
    <w:rsid w:val="000E5665"/>
    <w:rsid w:val="000F19F5"/>
    <w:rsid w:val="000F23CA"/>
    <w:rsid w:val="000F2777"/>
    <w:rsid w:val="000F3DF2"/>
    <w:rsid w:val="0010000F"/>
    <w:rsid w:val="001001D5"/>
    <w:rsid w:val="0010030A"/>
    <w:rsid w:val="00104832"/>
    <w:rsid w:val="00106208"/>
    <w:rsid w:val="00112656"/>
    <w:rsid w:val="00112CBC"/>
    <w:rsid w:val="00114879"/>
    <w:rsid w:val="001179AD"/>
    <w:rsid w:val="00117A1D"/>
    <w:rsid w:val="00121198"/>
    <w:rsid w:val="001219EB"/>
    <w:rsid w:val="0012272E"/>
    <w:rsid w:val="001236C0"/>
    <w:rsid w:val="001254D0"/>
    <w:rsid w:val="00125648"/>
    <w:rsid w:val="001257EC"/>
    <w:rsid w:val="001267FC"/>
    <w:rsid w:val="00127698"/>
    <w:rsid w:val="00130D14"/>
    <w:rsid w:val="001314B5"/>
    <w:rsid w:val="00141D95"/>
    <w:rsid w:val="0014286E"/>
    <w:rsid w:val="00145AD2"/>
    <w:rsid w:val="00146C8C"/>
    <w:rsid w:val="00146E32"/>
    <w:rsid w:val="00146F52"/>
    <w:rsid w:val="00152659"/>
    <w:rsid w:val="00153131"/>
    <w:rsid w:val="00154670"/>
    <w:rsid w:val="00155EEA"/>
    <w:rsid w:val="00156774"/>
    <w:rsid w:val="0016651A"/>
    <w:rsid w:val="001734A8"/>
    <w:rsid w:val="00173792"/>
    <w:rsid w:val="00175230"/>
    <w:rsid w:val="0018299A"/>
    <w:rsid w:val="0018445A"/>
    <w:rsid w:val="00184787"/>
    <w:rsid w:val="00184837"/>
    <w:rsid w:val="00184E1B"/>
    <w:rsid w:val="001858C0"/>
    <w:rsid w:val="001868CD"/>
    <w:rsid w:val="00186B25"/>
    <w:rsid w:val="00187D05"/>
    <w:rsid w:val="001918BC"/>
    <w:rsid w:val="00194614"/>
    <w:rsid w:val="001A2544"/>
    <w:rsid w:val="001A2578"/>
    <w:rsid w:val="001A4502"/>
    <w:rsid w:val="001B0A33"/>
    <w:rsid w:val="001B4C9B"/>
    <w:rsid w:val="001B6267"/>
    <w:rsid w:val="001B6572"/>
    <w:rsid w:val="001C15C2"/>
    <w:rsid w:val="001C2396"/>
    <w:rsid w:val="001C5AEA"/>
    <w:rsid w:val="001C6FC0"/>
    <w:rsid w:val="001C7679"/>
    <w:rsid w:val="001C7E13"/>
    <w:rsid w:val="001D153F"/>
    <w:rsid w:val="001D2ED2"/>
    <w:rsid w:val="001D4CBC"/>
    <w:rsid w:val="001E2C4D"/>
    <w:rsid w:val="001E4556"/>
    <w:rsid w:val="001E4FF8"/>
    <w:rsid w:val="001E5485"/>
    <w:rsid w:val="001F1DDE"/>
    <w:rsid w:val="001F393A"/>
    <w:rsid w:val="00200F98"/>
    <w:rsid w:val="00202FBB"/>
    <w:rsid w:val="00203660"/>
    <w:rsid w:val="00205B4A"/>
    <w:rsid w:val="00206984"/>
    <w:rsid w:val="0020797C"/>
    <w:rsid w:val="00211B66"/>
    <w:rsid w:val="00212B22"/>
    <w:rsid w:val="00214411"/>
    <w:rsid w:val="0021511E"/>
    <w:rsid w:val="0021577C"/>
    <w:rsid w:val="002157A6"/>
    <w:rsid w:val="00215CCE"/>
    <w:rsid w:val="00220FA2"/>
    <w:rsid w:val="00222021"/>
    <w:rsid w:val="00222126"/>
    <w:rsid w:val="00224936"/>
    <w:rsid w:val="00225F5B"/>
    <w:rsid w:val="002302D0"/>
    <w:rsid w:val="00231A5A"/>
    <w:rsid w:val="00234452"/>
    <w:rsid w:val="00234AE6"/>
    <w:rsid w:val="002354D8"/>
    <w:rsid w:val="002362F7"/>
    <w:rsid w:val="00237275"/>
    <w:rsid w:val="00237720"/>
    <w:rsid w:val="002406B9"/>
    <w:rsid w:val="00241E8E"/>
    <w:rsid w:val="0024505B"/>
    <w:rsid w:val="002469A9"/>
    <w:rsid w:val="002526C8"/>
    <w:rsid w:val="0025415A"/>
    <w:rsid w:val="002562F8"/>
    <w:rsid w:val="00257A6C"/>
    <w:rsid w:val="00261355"/>
    <w:rsid w:val="00261AB9"/>
    <w:rsid w:val="00262087"/>
    <w:rsid w:val="00263273"/>
    <w:rsid w:val="0026519C"/>
    <w:rsid w:val="00270F66"/>
    <w:rsid w:val="002729C5"/>
    <w:rsid w:val="00273990"/>
    <w:rsid w:val="00274708"/>
    <w:rsid w:val="00274E66"/>
    <w:rsid w:val="00275CE8"/>
    <w:rsid w:val="0027672D"/>
    <w:rsid w:val="00277260"/>
    <w:rsid w:val="002814FE"/>
    <w:rsid w:val="002843D7"/>
    <w:rsid w:val="002848C7"/>
    <w:rsid w:val="00290597"/>
    <w:rsid w:val="002931FB"/>
    <w:rsid w:val="00293D64"/>
    <w:rsid w:val="00293DE3"/>
    <w:rsid w:val="00294AEE"/>
    <w:rsid w:val="00294E4A"/>
    <w:rsid w:val="00296217"/>
    <w:rsid w:val="002976C7"/>
    <w:rsid w:val="002A1455"/>
    <w:rsid w:val="002A14E0"/>
    <w:rsid w:val="002A1B57"/>
    <w:rsid w:val="002A1D94"/>
    <w:rsid w:val="002A5722"/>
    <w:rsid w:val="002A5D9E"/>
    <w:rsid w:val="002A6435"/>
    <w:rsid w:val="002A7BDE"/>
    <w:rsid w:val="002B1CC6"/>
    <w:rsid w:val="002C134B"/>
    <w:rsid w:val="002C3582"/>
    <w:rsid w:val="002C3EC6"/>
    <w:rsid w:val="002C7065"/>
    <w:rsid w:val="002C7376"/>
    <w:rsid w:val="002D3E5E"/>
    <w:rsid w:val="002D496C"/>
    <w:rsid w:val="002D7A18"/>
    <w:rsid w:val="002E0D7B"/>
    <w:rsid w:val="002E0EF2"/>
    <w:rsid w:val="002E42A0"/>
    <w:rsid w:val="002E45E9"/>
    <w:rsid w:val="002E4A91"/>
    <w:rsid w:val="002E6451"/>
    <w:rsid w:val="002E7637"/>
    <w:rsid w:val="002F2A64"/>
    <w:rsid w:val="002F2BFE"/>
    <w:rsid w:val="002F667E"/>
    <w:rsid w:val="002F66C6"/>
    <w:rsid w:val="002F7969"/>
    <w:rsid w:val="003006F9"/>
    <w:rsid w:val="00304841"/>
    <w:rsid w:val="00304992"/>
    <w:rsid w:val="00304AB3"/>
    <w:rsid w:val="003067AF"/>
    <w:rsid w:val="0030716B"/>
    <w:rsid w:val="0031020B"/>
    <w:rsid w:val="003124CE"/>
    <w:rsid w:val="003131CF"/>
    <w:rsid w:val="00314A1D"/>
    <w:rsid w:val="00315942"/>
    <w:rsid w:val="00316AD4"/>
    <w:rsid w:val="0032001B"/>
    <w:rsid w:val="0032130F"/>
    <w:rsid w:val="00323B37"/>
    <w:rsid w:val="003307D9"/>
    <w:rsid w:val="00331D92"/>
    <w:rsid w:val="003320BB"/>
    <w:rsid w:val="00332E43"/>
    <w:rsid w:val="0033317B"/>
    <w:rsid w:val="00333D19"/>
    <w:rsid w:val="0033760F"/>
    <w:rsid w:val="00337D5C"/>
    <w:rsid w:val="00341F07"/>
    <w:rsid w:val="00342E03"/>
    <w:rsid w:val="00343CE7"/>
    <w:rsid w:val="0034454C"/>
    <w:rsid w:val="00345563"/>
    <w:rsid w:val="00345B6C"/>
    <w:rsid w:val="003470DA"/>
    <w:rsid w:val="00352290"/>
    <w:rsid w:val="0036015A"/>
    <w:rsid w:val="003621C3"/>
    <w:rsid w:val="0037003F"/>
    <w:rsid w:val="00370D02"/>
    <w:rsid w:val="0037181C"/>
    <w:rsid w:val="003719D8"/>
    <w:rsid w:val="00380C1A"/>
    <w:rsid w:val="00382687"/>
    <w:rsid w:val="00383F7F"/>
    <w:rsid w:val="00384D32"/>
    <w:rsid w:val="003868A0"/>
    <w:rsid w:val="00387E7A"/>
    <w:rsid w:val="00390954"/>
    <w:rsid w:val="00390D79"/>
    <w:rsid w:val="00391991"/>
    <w:rsid w:val="00392AF6"/>
    <w:rsid w:val="00392C03"/>
    <w:rsid w:val="003937A3"/>
    <w:rsid w:val="003A17B2"/>
    <w:rsid w:val="003A17CE"/>
    <w:rsid w:val="003A3318"/>
    <w:rsid w:val="003A4A71"/>
    <w:rsid w:val="003A5027"/>
    <w:rsid w:val="003A7832"/>
    <w:rsid w:val="003B039E"/>
    <w:rsid w:val="003B09D2"/>
    <w:rsid w:val="003B178E"/>
    <w:rsid w:val="003B456A"/>
    <w:rsid w:val="003B4AC8"/>
    <w:rsid w:val="003B4BEE"/>
    <w:rsid w:val="003B609C"/>
    <w:rsid w:val="003B6572"/>
    <w:rsid w:val="003B676A"/>
    <w:rsid w:val="003B74F4"/>
    <w:rsid w:val="003B79CE"/>
    <w:rsid w:val="003C0C32"/>
    <w:rsid w:val="003C434C"/>
    <w:rsid w:val="003C5475"/>
    <w:rsid w:val="003C68C8"/>
    <w:rsid w:val="003D3A7F"/>
    <w:rsid w:val="003D5F6B"/>
    <w:rsid w:val="003E0F39"/>
    <w:rsid w:val="003E1D18"/>
    <w:rsid w:val="003E248E"/>
    <w:rsid w:val="003E2594"/>
    <w:rsid w:val="003E3F5D"/>
    <w:rsid w:val="003E67C6"/>
    <w:rsid w:val="003E688C"/>
    <w:rsid w:val="003F02FF"/>
    <w:rsid w:val="003F3A47"/>
    <w:rsid w:val="003F41E5"/>
    <w:rsid w:val="003F4AE8"/>
    <w:rsid w:val="003F7BCB"/>
    <w:rsid w:val="003F7D12"/>
    <w:rsid w:val="0040312E"/>
    <w:rsid w:val="0040445F"/>
    <w:rsid w:val="00405BA7"/>
    <w:rsid w:val="00405E84"/>
    <w:rsid w:val="0041134A"/>
    <w:rsid w:val="00412165"/>
    <w:rsid w:val="00414DC2"/>
    <w:rsid w:val="00415BB1"/>
    <w:rsid w:val="00415FCE"/>
    <w:rsid w:val="00417200"/>
    <w:rsid w:val="00417703"/>
    <w:rsid w:val="004218E0"/>
    <w:rsid w:val="004224EA"/>
    <w:rsid w:val="00422CC7"/>
    <w:rsid w:val="00423D9B"/>
    <w:rsid w:val="00424207"/>
    <w:rsid w:val="004244CD"/>
    <w:rsid w:val="00424615"/>
    <w:rsid w:val="00425E9A"/>
    <w:rsid w:val="00431CA3"/>
    <w:rsid w:val="00433FA7"/>
    <w:rsid w:val="00434AAF"/>
    <w:rsid w:val="0043555E"/>
    <w:rsid w:val="00436C1B"/>
    <w:rsid w:val="004406AE"/>
    <w:rsid w:val="0044105F"/>
    <w:rsid w:val="004410E6"/>
    <w:rsid w:val="0044506A"/>
    <w:rsid w:val="00445AD6"/>
    <w:rsid w:val="00446B85"/>
    <w:rsid w:val="00446F23"/>
    <w:rsid w:val="0045002D"/>
    <w:rsid w:val="0045098A"/>
    <w:rsid w:val="00450AAD"/>
    <w:rsid w:val="00450DA9"/>
    <w:rsid w:val="00452A9A"/>
    <w:rsid w:val="004541FD"/>
    <w:rsid w:val="004543D2"/>
    <w:rsid w:val="0045556C"/>
    <w:rsid w:val="004559E8"/>
    <w:rsid w:val="00456FD0"/>
    <w:rsid w:val="00457F21"/>
    <w:rsid w:val="004601D1"/>
    <w:rsid w:val="00461B55"/>
    <w:rsid w:val="004636E3"/>
    <w:rsid w:val="00464AB3"/>
    <w:rsid w:val="0046595B"/>
    <w:rsid w:val="00465D23"/>
    <w:rsid w:val="0046736A"/>
    <w:rsid w:val="004708EC"/>
    <w:rsid w:val="00472404"/>
    <w:rsid w:val="0047302D"/>
    <w:rsid w:val="004736E1"/>
    <w:rsid w:val="00473DE1"/>
    <w:rsid w:val="004740A2"/>
    <w:rsid w:val="004744DF"/>
    <w:rsid w:val="00475DF5"/>
    <w:rsid w:val="00481418"/>
    <w:rsid w:val="00481600"/>
    <w:rsid w:val="00481C50"/>
    <w:rsid w:val="00482540"/>
    <w:rsid w:val="00483E13"/>
    <w:rsid w:val="0048585A"/>
    <w:rsid w:val="0048612C"/>
    <w:rsid w:val="0049098A"/>
    <w:rsid w:val="00490E4A"/>
    <w:rsid w:val="0049156D"/>
    <w:rsid w:val="0049162E"/>
    <w:rsid w:val="00495979"/>
    <w:rsid w:val="004A0768"/>
    <w:rsid w:val="004A0876"/>
    <w:rsid w:val="004A0974"/>
    <w:rsid w:val="004A0BFA"/>
    <w:rsid w:val="004A1F12"/>
    <w:rsid w:val="004A318A"/>
    <w:rsid w:val="004B567E"/>
    <w:rsid w:val="004B5B8D"/>
    <w:rsid w:val="004B718E"/>
    <w:rsid w:val="004C15C8"/>
    <w:rsid w:val="004C20E3"/>
    <w:rsid w:val="004C2102"/>
    <w:rsid w:val="004C556C"/>
    <w:rsid w:val="004C7A08"/>
    <w:rsid w:val="004D3CEB"/>
    <w:rsid w:val="004D7375"/>
    <w:rsid w:val="004E17E3"/>
    <w:rsid w:val="004E2F6F"/>
    <w:rsid w:val="004E3C75"/>
    <w:rsid w:val="004E432F"/>
    <w:rsid w:val="004F3E87"/>
    <w:rsid w:val="004F3FEA"/>
    <w:rsid w:val="004F7A73"/>
    <w:rsid w:val="0050023B"/>
    <w:rsid w:val="005005E0"/>
    <w:rsid w:val="00501D0B"/>
    <w:rsid w:val="0050426B"/>
    <w:rsid w:val="0050666A"/>
    <w:rsid w:val="00506DC3"/>
    <w:rsid w:val="00510CD2"/>
    <w:rsid w:val="00511A35"/>
    <w:rsid w:val="00511B98"/>
    <w:rsid w:val="005129F3"/>
    <w:rsid w:val="00513757"/>
    <w:rsid w:val="005166A4"/>
    <w:rsid w:val="005210B6"/>
    <w:rsid w:val="005219A0"/>
    <w:rsid w:val="00525864"/>
    <w:rsid w:val="0052673C"/>
    <w:rsid w:val="00527A12"/>
    <w:rsid w:val="00527C7B"/>
    <w:rsid w:val="00527F55"/>
    <w:rsid w:val="00530B02"/>
    <w:rsid w:val="005320F2"/>
    <w:rsid w:val="00532D9F"/>
    <w:rsid w:val="00532DDD"/>
    <w:rsid w:val="00532E44"/>
    <w:rsid w:val="005334F0"/>
    <w:rsid w:val="00533817"/>
    <w:rsid w:val="005354C0"/>
    <w:rsid w:val="005366D4"/>
    <w:rsid w:val="00540CA2"/>
    <w:rsid w:val="00540E64"/>
    <w:rsid w:val="0054150A"/>
    <w:rsid w:val="00542F34"/>
    <w:rsid w:val="005477FE"/>
    <w:rsid w:val="005479BA"/>
    <w:rsid w:val="005501D8"/>
    <w:rsid w:val="00552264"/>
    <w:rsid w:val="005522B0"/>
    <w:rsid w:val="00555337"/>
    <w:rsid w:val="0055634B"/>
    <w:rsid w:val="00556D23"/>
    <w:rsid w:val="00564277"/>
    <w:rsid w:val="00566CFD"/>
    <w:rsid w:val="005714F2"/>
    <w:rsid w:val="005818CF"/>
    <w:rsid w:val="0058464A"/>
    <w:rsid w:val="00587F83"/>
    <w:rsid w:val="005901D2"/>
    <w:rsid w:val="005905E7"/>
    <w:rsid w:val="00591730"/>
    <w:rsid w:val="00592A2A"/>
    <w:rsid w:val="00592B66"/>
    <w:rsid w:val="0059305A"/>
    <w:rsid w:val="00593196"/>
    <w:rsid w:val="0059714B"/>
    <w:rsid w:val="005A1DCC"/>
    <w:rsid w:val="005A2F72"/>
    <w:rsid w:val="005A3214"/>
    <w:rsid w:val="005A38A7"/>
    <w:rsid w:val="005A446F"/>
    <w:rsid w:val="005A6BAF"/>
    <w:rsid w:val="005A7A29"/>
    <w:rsid w:val="005B0828"/>
    <w:rsid w:val="005B1CBF"/>
    <w:rsid w:val="005B201E"/>
    <w:rsid w:val="005B6903"/>
    <w:rsid w:val="005B6954"/>
    <w:rsid w:val="005C0373"/>
    <w:rsid w:val="005C1EC1"/>
    <w:rsid w:val="005C2051"/>
    <w:rsid w:val="005C44DB"/>
    <w:rsid w:val="005C7096"/>
    <w:rsid w:val="005C73CE"/>
    <w:rsid w:val="005D3998"/>
    <w:rsid w:val="005D4E68"/>
    <w:rsid w:val="005D5B6C"/>
    <w:rsid w:val="005D5E30"/>
    <w:rsid w:val="005D6CB4"/>
    <w:rsid w:val="005D7532"/>
    <w:rsid w:val="005D7BF5"/>
    <w:rsid w:val="005E00CF"/>
    <w:rsid w:val="005E263A"/>
    <w:rsid w:val="005E3D99"/>
    <w:rsid w:val="005E4458"/>
    <w:rsid w:val="005E4794"/>
    <w:rsid w:val="005E6E75"/>
    <w:rsid w:val="005E7A03"/>
    <w:rsid w:val="005F0269"/>
    <w:rsid w:val="005F1526"/>
    <w:rsid w:val="005F3C13"/>
    <w:rsid w:val="005F5A80"/>
    <w:rsid w:val="005F7005"/>
    <w:rsid w:val="00600253"/>
    <w:rsid w:val="00600F7A"/>
    <w:rsid w:val="0060420F"/>
    <w:rsid w:val="006043EE"/>
    <w:rsid w:val="00605B83"/>
    <w:rsid w:val="0060613C"/>
    <w:rsid w:val="006066EA"/>
    <w:rsid w:val="006209A0"/>
    <w:rsid w:val="0062638E"/>
    <w:rsid w:val="0063037F"/>
    <w:rsid w:val="0063454A"/>
    <w:rsid w:val="006345FB"/>
    <w:rsid w:val="00635930"/>
    <w:rsid w:val="00636A57"/>
    <w:rsid w:val="00636EDF"/>
    <w:rsid w:val="00636FEB"/>
    <w:rsid w:val="0064048B"/>
    <w:rsid w:val="0064492F"/>
    <w:rsid w:val="006464A3"/>
    <w:rsid w:val="00646A93"/>
    <w:rsid w:val="00650269"/>
    <w:rsid w:val="00650890"/>
    <w:rsid w:val="00651065"/>
    <w:rsid w:val="00655C92"/>
    <w:rsid w:val="00655F82"/>
    <w:rsid w:val="00660874"/>
    <w:rsid w:val="0066202D"/>
    <w:rsid w:val="0066223C"/>
    <w:rsid w:val="00662841"/>
    <w:rsid w:val="006654D3"/>
    <w:rsid w:val="00667C52"/>
    <w:rsid w:val="0067264B"/>
    <w:rsid w:val="00674931"/>
    <w:rsid w:val="00682DC7"/>
    <w:rsid w:val="0068306E"/>
    <w:rsid w:val="00684025"/>
    <w:rsid w:val="00684889"/>
    <w:rsid w:val="00685323"/>
    <w:rsid w:val="00685893"/>
    <w:rsid w:val="00685A51"/>
    <w:rsid w:val="00687A84"/>
    <w:rsid w:val="006913AE"/>
    <w:rsid w:val="00691465"/>
    <w:rsid w:val="00692DD6"/>
    <w:rsid w:val="00693A3A"/>
    <w:rsid w:val="00694220"/>
    <w:rsid w:val="006943E2"/>
    <w:rsid w:val="00694B01"/>
    <w:rsid w:val="00694F28"/>
    <w:rsid w:val="00695FE9"/>
    <w:rsid w:val="00696018"/>
    <w:rsid w:val="006A00C3"/>
    <w:rsid w:val="006A0972"/>
    <w:rsid w:val="006A3300"/>
    <w:rsid w:val="006A4747"/>
    <w:rsid w:val="006A55B5"/>
    <w:rsid w:val="006A652E"/>
    <w:rsid w:val="006A6878"/>
    <w:rsid w:val="006A76F5"/>
    <w:rsid w:val="006B0ABA"/>
    <w:rsid w:val="006B1DE3"/>
    <w:rsid w:val="006B26A9"/>
    <w:rsid w:val="006B2D5E"/>
    <w:rsid w:val="006B347C"/>
    <w:rsid w:val="006B3A80"/>
    <w:rsid w:val="006B5CE0"/>
    <w:rsid w:val="006B6C82"/>
    <w:rsid w:val="006C18F0"/>
    <w:rsid w:val="006C1CF9"/>
    <w:rsid w:val="006C2444"/>
    <w:rsid w:val="006C2D81"/>
    <w:rsid w:val="006C3DF8"/>
    <w:rsid w:val="006C5611"/>
    <w:rsid w:val="006C6028"/>
    <w:rsid w:val="006C7329"/>
    <w:rsid w:val="006C79DA"/>
    <w:rsid w:val="006D0759"/>
    <w:rsid w:val="006D139D"/>
    <w:rsid w:val="006D3D44"/>
    <w:rsid w:val="006D4473"/>
    <w:rsid w:val="006D5723"/>
    <w:rsid w:val="006D5EF4"/>
    <w:rsid w:val="006E10D9"/>
    <w:rsid w:val="006E3A50"/>
    <w:rsid w:val="006E5B37"/>
    <w:rsid w:val="006E64A2"/>
    <w:rsid w:val="006E67B1"/>
    <w:rsid w:val="006E69D2"/>
    <w:rsid w:val="006E6AC3"/>
    <w:rsid w:val="006E6F67"/>
    <w:rsid w:val="006E74FA"/>
    <w:rsid w:val="006E75C7"/>
    <w:rsid w:val="006F061A"/>
    <w:rsid w:val="006F0623"/>
    <w:rsid w:val="006F095A"/>
    <w:rsid w:val="006F39D8"/>
    <w:rsid w:val="006F41C6"/>
    <w:rsid w:val="006F5836"/>
    <w:rsid w:val="006F59B6"/>
    <w:rsid w:val="006F764F"/>
    <w:rsid w:val="00703C70"/>
    <w:rsid w:val="00703F42"/>
    <w:rsid w:val="007049F8"/>
    <w:rsid w:val="007058A2"/>
    <w:rsid w:val="00710C45"/>
    <w:rsid w:val="00713A9A"/>
    <w:rsid w:val="0071413C"/>
    <w:rsid w:val="00715DDA"/>
    <w:rsid w:val="00717D5B"/>
    <w:rsid w:val="007212F5"/>
    <w:rsid w:val="00722455"/>
    <w:rsid w:val="00722FC4"/>
    <w:rsid w:val="00724ACD"/>
    <w:rsid w:val="00731A3C"/>
    <w:rsid w:val="00732D65"/>
    <w:rsid w:val="0073485D"/>
    <w:rsid w:val="00734E89"/>
    <w:rsid w:val="007417B9"/>
    <w:rsid w:val="00742E99"/>
    <w:rsid w:val="007458CB"/>
    <w:rsid w:val="007462C3"/>
    <w:rsid w:val="007467DD"/>
    <w:rsid w:val="00750581"/>
    <w:rsid w:val="007522CD"/>
    <w:rsid w:val="00752696"/>
    <w:rsid w:val="00752FB9"/>
    <w:rsid w:val="00754D7A"/>
    <w:rsid w:val="00755797"/>
    <w:rsid w:val="00756750"/>
    <w:rsid w:val="00757D3C"/>
    <w:rsid w:val="00760775"/>
    <w:rsid w:val="007629D5"/>
    <w:rsid w:val="00762D70"/>
    <w:rsid w:val="00763B4C"/>
    <w:rsid w:val="00764E5A"/>
    <w:rsid w:val="0076551B"/>
    <w:rsid w:val="007659F5"/>
    <w:rsid w:val="00765BF2"/>
    <w:rsid w:val="00771205"/>
    <w:rsid w:val="00772DDB"/>
    <w:rsid w:val="00774C04"/>
    <w:rsid w:val="00775D92"/>
    <w:rsid w:val="00776775"/>
    <w:rsid w:val="00781055"/>
    <w:rsid w:val="007816F0"/>
    <w:rsid w:val="0078181F"/>
    <w:rsid w:val="00782C4E"/>
    <w:rsid w:val="00787B20"/>
    <w:rsid w:val="00787FCF"/>
    <w:rsid w:val="007945C6"/>
    <w:rsid w:val="00796348"/>
    <w:rsid w:val="007970E1"/>
    <w:rsid w:val="007973DD"/>
    <w:rsid w:val="00797441"/>
    <w:rsid w:val="007A2CE5"/>
    <w:rsid w:val="007A2F61"/>
    <w:rsid w:val="007A311B"/>
    <w:rsid w:val="007A36FF"/>
    <w:rsid w:val="007A42F1"/>
    <w:rsid w:val="007B2AF8"/>
    <w:rsid w:val="007B2CAC"/>
    <w:rsid w:val="007B3126"/>
    <w:rsid w:val="007B75A4"/>
    <w:rsid w:val="007C07CA"/>
    <w:rsid w:val="007C08EF"/>
    <w:rsid w:val="007C22A5"/>
    <w:rsid w:val="007C46D0"/>
    <w:rsid w:val="007C479C"/>
    <w:rsid w:val="007C539A"/>
    <w:rsid w:val="007D0106"/>
    <w:rsid w:val="007D0301"/>
    <w:rsid w:val="007D131F"/>
    <w:rsid w:val="007D1701"/>
    <w:rsid w:val="007D19CA"/>
    <w:rsid w:val="007D21FC"/>
    <w:rsid w:val="007D2386"/>
    <w:rsid w:val="007D3085"/>
    <w:rsid w:val="007D4891"/>
    <w:rsid w:val="007D6CCF"/>
    <w:rsid w:val="007E23F3"/>
    <w:rsid w:val="007E70EE"/>
    <w:rsid w:val="007F79FC"/>
    <w:rsid w:val="007F7CA7"/>
    <w:rsid w:val="008003A9"/>
    <w:rsid w:val="00800A41"/>
    <w:rsid w:val="00800CC6"/>
    <w:rsid w:val="0080112A"/>
    <w:rsid w:val="00801450"/>
    <w:rsid w:val="00804BF9"/>
    <w:rsid w:val="008077F5"/>
    <w:rsid w:val="00812B06"/>
    <w:rsid w:val="00815416"/>
    <w:rsid w:val="00817B00"/>
    <w:rsid w:val="00821AD1"/>
    <w:rsid w:val="008227B4"/>
    <w:rsid w:val="0082441F"/>
    <w:rsid w:val="00825C15"/>
    <w:rsid w:val="00825C77"/>
    <w:rsid w:val="008261C1"/>
    <w:rsid w:val="00834655"/>
    <w:rsid w:val="00834DAE"/>
    <w:rsid w:val="00840EE6"/>
    <w:rsid w:val="00841141"/>
    <w:rsid w:val="00841359"/>
    <w:rsid w:val="00843C04"/>
    <w:rsid w:val="00844415"/>
    <w:rsid w:val="008447DB"/>
    <w:rsid w:val="008478B1"/>
    <w:rsid w:val="00847D7C"/>
    <w:rsid w:val="00852142"/>
    <w:rsid w:val="00852BCC"/>
    <w:rsid w:val="0085343C"/>
    <w:rsid w:val="008553F4"/>
    <w:rsid w:val="00861C28"/>
    <w:rsid w:val="00863112"/>
    <w:rsid w:val="00864B92"/>
    <w:rsid w:val="00866339"/>
    <w:rsid w:val="00867EF3"/>
    <w:rsid w:val="00870FC3"/>
    <w:rsid w:val="0087153D"/>
    <w:rsid w:val="00871719"/>
    <w:rsid w:val="00871F04"/>
    <w:rsid w:val="008720C3"/>
    <w:rsid w:val="00873867"/>
    <w:rsid w:val="00873D97"/>
    <w:rsid w:val="00881F2F"/>
    <w:rsid w:val="00882C5C"/>
    <w:rsid w:val="008847FD"/>
    <w:rsid w:val="00885D28"/>
    <w:rsid w:val="00886752"/>
    <w:rsid w:val="00886A40"/>
    <w:rsid w:val="008905DC"/>
    <w:rsid w:val="00890D49"/>
    <w:rsid w:val="008927BF"/>
    <w:rsid w:val="00893C64"/>
    <w:rsid w:val="00896733"/>
    <w:rsid w:val="00897D79"/>
    <w:rsid w:val="008A2F10"/>
    <w:rsid w:val="008A4479"/>
    <w:rsid w:val="008A53EB"/>
    <w:rsid w:val="008A7D41"/>
    <w:rsid w:val="008B03C0"/>
    <w:rsid w:val="008B490C"/>
    <w:rsid w:val="008C0742"/>
    <w:rsid w:val="008C0B33"/>
    <w:rsid w:val="008C27A3"/>
    <w:rsid w:val="008C27C4"/>
    <w:rsid w:val="008C4376"/>
    <w:rsid w:val="008D0A23"/>
    <w:rsid w:val="008D2332"/>
    <w:rsid w:val="008D2F43"/>
    <w:rsid w:val="008D3070"/>
    <w:rsid w:val="008D3CA1"/>
    <w:rsid w:val="008D4EC8"/>
    <w:rsid w:val="008D57BE"/>
    <w:rsid w:val="008D6078"/>
    <w:rsid w:val="008D6AFA"/>
    <w:rsid w:val="008E05F8"/>
    <w:rsid w:val="008E1D4A"/>
    <w:rsid w:val="008E283D"/>
    <w:rsid w:val="008E3D57"/>
    <w:rsid w:val="008E455E"/>
    <w:rsid w:val="008E5C45"/>
    <w:rsid w:val="008E63CE"/>
    <w:rsid w:val="008E732E"/>
    <w:rsid w:val="008E77F8"/>
    <w:rsid w:val="00901677"/>
    <w:rsid w:val="00901B9C"/>
    <w:rsid w:val="00902224"/>
    <w:rsid w:val="00903899"/>
    <w:rsid w:val="00905030"/>
    <w:rsid w:val="009058AF"/>
    <w:rsid w:val="00906F52"/>
    <w:rsid w:val="009073C4"/>
    <w:rsid w:val="00911643"/>
    <w:rsid w:val="00913D3F"/>
    <w:rsid w:val="00917B3C"/>
    <w:rsid w:val="0092008F"/>
    <w:rsid w:val="00922F63"/>
    <w:rsid w:val="00923EF8"/>
    <w:rsid w:val="00932C60"/>
    <w:rsid w:val="00933CC1"/>
    <w:rsid w:val="009344FC"/>
    <w:rsid w:val="00934888"/>
    <w:rsid w:val="00934FF7"/>
    <w:rsid w:val="00941436"/>
    <w:rsid w:val="00946733"/>
    <w:rsid w:val="00947EF4"/>
    <w:rsid w:val="009500BB"/>
    <w:rsid w:val="00951C64"/>
    <w:rsid w:val="00952C7D"/>
    <w:rsid w:val="00954179"/>
    <w:rsid w:val="0095553C"/>
    <w:rsid w:val="00955723"/>
    <w:rsid w:val="0095624D"/>
    <w:rsid w:val="00956C49"/>
    <w:rsid w:val="0095749B"/>
    <w:rsid w:val="00957F48"/>
    <w:rsid w:val="00960D04"/>
    <w:rsid w:val="00961767"/>
    <w:rsid w:val="009638E8"/>
    <w:rsid w:val="00963ABB"/>
    <w:rsid w:val="009651D9"/>
    <w:rsid w:val="00966A48"/>
    <w:rsid w:val="00966E27"/>
    <w:rsid w:val="00967692"/>
    <w:rsid w:val="00967707"/>
    <w:rsid w:val="00967903"/>
    <w:rsid w:val="00974EB4"/>
    <w:rsid w:val="00975DC5"/>
    <w:rsid w:val="00976300"/>
    <w:rsid w:val="00980BF8"/>
    <w:rsid w:val="00982230"/>
    <w:rsid w:val="00984BFD"/>
    <w:rsid w:val="00986096"/>
    <w:rsid w:val="00986E3C"/>
    <w:rsid w:val="00987988"/>
    <w:rsid w:val="0099003D"/>
    <w:rsid w:val="00990373"/>
    <w:rsid w:val="00990753"/>
    <w:rsid w:val="00991BF2"/>
    <w:rsid w:val="009934FF"/>
    <w:rsid w:val="00993E7C"/>
    <w:rsid w:val="009945DF"/>
    <w:rsid w:val="009966D8"/>
    <w:rsid w:val="00997D30"/>
    <w:rsid w:val="009A304A"/>
    <w:rsid w:val="009A3BC2"/>
    <w:rsid w:val="009A5B5D"/>
    <w:rsid w:val="009A63DD"/>
    <w:rsid w:val="009A7593"/>
    <w:rsid w:val="009B0B64"/>
    <w:rsid w:val="009B0D65"/>
    <w:rsid w:val="009B0FCB"/>
    <w:rsid w:val="009B19D9"/>
    <w:rsid w:val="009B1BF8"/>
    <w:rsid w:val="009B4173"/>
    <w:rsid w:val="009B7066"/>
    <w:rsid w:val="009B7376"/>
    <w:rsid w:val="009B7B43"/>
    <w:rsid w:val="009C3404"/>
    <w:rsid w:val="009C76DB"/>
    <w:rsid w:val="009D4E73"/>
    <w:rsid w:val="009D56C7"/>
    <w:rsid w:val="009D5C3B"/>
    <w:rsid w:val="009E1311"/>
    <w:rsid w:val="009F104F"/>
    <w:rsid w:val="009F296D"/>
    <w:rsid w:val="009F2BF7"/>
    <w:rsid w:val="009F4CB1"/>
    <w:rsid w:val="009F4FE1"/>
    <w:rsid w:val="009F5EFA"/>
    <w:rsid w:val="009F68DA"/>
    <w:rsid w:val="00A00A38"/>
    <w:rsid w:val="00A03716"/>
    <w:rsid w:val="00A05313"/>
    <w:rsid w:val="00A075AB"/>
    <w:rsid w:val="00A11924"/>
    <w:rsid w:val="00A154A9"/>
    <w:rsid w:val="00A164BE"/>
    <w:rsid w:val="00A16CD2"/>
    <w:rsid w:val="00A16D19"/>
    <w:rsid w:val="00A17081"/>
    <w:rsid w:val="00A179A4"/>
    <w:rsid w:val="00A20433"/>
    <w:rsid w:val="00A23162"/>
    <w:rsid w:val="00A231C7"/>
    <w:rsid w:val="00A232E4"/>
    <w:rsid w:val="00A23EF9"/>
    <w:rsid w:val="00A2466A"/>
    <w:rsid w:val="00A25201"/>
    <w:rsid w:val="00A27E28"/>
    <w:rsid w:val="00A30C23"/>
    <w:rsid w:val="00A32D41"/>
    <w:rsid w:val="00A35CA7"/>
    <w:rsid w:val="00A3661F"/>
    <w:rsid w:val="00A4216D"/>
    <w:rsid w:val="00A42254"/>
    <w:rsid w:val="00A43B0A"/>
    <w:rsid w:val="00A45922"/>
    <w:rsid w:val="00A466F5"/>
    <w:rsid w:val="00A4694F"/>
    <w:rsid w:val="00A47D09"/>
    <w:rsid w:val="00A47FB2"/>
    <w:rsid w:val="00A50008"/>
    <w:rsid w:val="00A51819"/>
    <w:rsid w:val="00A52D67"/>
    <w:rsid w:val="00A544C5"/>
    <w:rsid w:val="00A57160"/>
    <w:rsid w:val="00A57B71"/>
    <w:rsid w:val="00A602E2"/>
    <w:rsid w:val="00A61284"/>
    <w:rsid w:val="00A6560A"/>
    <w:rsid w:val="00A66B99"/>
    <w:rsid w:val="00A672CC"/>
    <w:rsid w:val="00A67611"/>
    <w:rsid w:val="00A726D7"/>
    <w:rsid w:val="00A7584D"/>
    <w:rsid w:val="00A767F1"/>
    <w:rsid w:val="00A84932"/>
    <w:rsid w:val="00A85856"/>
    <w:rsid w:val="00A85D50"/>
    <w:rsid w:val="00A90BF2"/>
    <w:rsid w:val="00A90EFD"/>
    <w:rsid w:val="00A94F8C"/>
    <w:rsid w:val="00A95640"/>
    <w:rsid w:val="00A976D2"/>
    <w:rsid w:val="00AA2928"/>
    <w:rsid w:val="00AA2A5C"/>
    <w:rsid w:val="00AA3668"/>
    <w:rsid w:val="00AA476A"/>
    <w:rsid w:val="00AA4BE7"/>
    <w:rsid w:val="00AA68D1"/>
    <w:rsid w:val="00AA6948"/>
    <w:rsid w:val="00AB2293"/>
    <w:rsid w:val="00AB24FF"/>
    <w:rsid w:val="00AB5DFD"/>
    <w:rsid w:val="00AC0A0D"/>
    <w:rsid w:val="00AC1B6A"/>
    <w:rsid w:val="00AC5608"/>
    <w:rsid w:val="00AC63D8"/>
    <w:rsid w:val="00AD2AFF"/>
    <w:rsid w:val="00AD3080"/>
    <w:rsid w:val="00AD4911"/>
    <w:rsid w:val="00AD5F39"/>
    <w:rsid w:val="00AE5DA2"/>
    <w:rsid w:val="00AE6A12"/>
    <w:rsid w:val="00AE7F3C"/>
    <w:rsid w:val="00AF368E"/>
    <w:rsid w:val="00AF5CE0"/>
    <w:rsid w:val="00AF7658"/>
    <w:rsid w:val="00AF7F18"/>
    <w:rsid w:val="00B012CF"/>
    <w:rsid w:val="00B04624"/>
    <w:rsid w:val="00B130FA"/>
    <w:rsid w:val="00B135D6"/>
    <w:rsid w:val="00B158B6"/>
    <w:rsid w:val="00B203F9"/>
    <w:rsid w:val="00B23108"/>
    <w:rsid w:val="00B2458F"/>
    <w:rsid w:val="00B245E3"/>
    <w:rsid w:val="00B253D8"/>
    <w:rsid w:val="00B2664A"/>
    <w:rsid w:val="00B30BA8"/>
    <w:rsid w:val="00B3325B"/>
    <w:rsid w:val="00B36BC6"/>
    <w:rsid w:val="00B37EAE"/>
    <w:rsid w:val="00B4041A"/>
    <w:rsid w:val="00B44555"/>
    <w:rsid w:val="00B47A66"/>
    <w:rsid w:val="00B515E4"/>
    <w:rsid w:val="00B52583"/>
    <w:rsid w:val="00B52830"/>
    <w:rsid w:val="00B53B75"/>
    <w:rsid w:val="00B53FF7"/>
    <w:rsid w:val="00B55BDD"/>
    <w:rsid w:val="00B61ABD"/>
    <w:rsid w:val="00B61CB9"/>
    <w:rsid w:val="00B62242"/>
    <w:rsid w:val="00B6747D"/>
    <w:rsid w:val="00B709B1"/>
    <w:rsid w:val="00B71BA1"/>
    <w:rsid w:val="00B73958"/>
    <w:rsid w:val="00B74D0E"/>
    <w:rsid w:val="00B74D83"/>
    <w:rsid w:val="00B75537"/>
    <w:rsid w:val="00B75857"/>
    <w:rsid w:val="00B759F5"/>
    <w:rsid w:val="00B868C6"/>
    <w:rsid w:val="00B86BE2"/>
    <w:rsid w:val="00B870A4"/>
    <w:rsid w:val="00B921CB"/>
    <w:rsid w:val="00B94B0E"/>
    <w:rsid w:val="00B95181"/>
    <w:rsid w:val="00B96682"/>
    <w:rsid w:val="00B977BE"/>
    <w:rsid w:val="00B97D0D"/>
    <w:rsid w:val="00BA2825"/>
    <w:rsid w:val="00BA4284"/>
    <w:rsid w:val="00BA4DDB"/>
    <w:rsid w:val="00BB0BBF"/>
    <w:rsid w:val="00BB37E1"/>
    <w:rsid w:val="00BB5FE0"/>
    <w:rsid w:val="00BC3071"/>
    <w:rsid w:val="00BC37BA"/>
    <w:rsid w:val="00BC440A"/>
    <w:rsid w:val="00BC507B"/>
    <w:rsid w:val="00BD548D"/>
    <w:rsid w:val="00BD5611"/>
    <w:rsid w:val="00BD665E"/>
    <w:rsid w:val="00BD6B87"/>
    <w:rsid w:val="00BE43B0"/>
    <w:rsid w:val="00BE69D1"/>
    <w:rsid w:val="00BF0824"/>
    <w:rsid w:val="00BF1923"/>
    <w:rsid w:val="00BF233D"/>
    <w:rsid w:val="00BF2EDB"/>
    <w:rsid w:val="00BF2FF4"/>
    <w:rsid w:val="00BF36BE"/>
    <w:rsid w:val="00BF4ED8"/>
    <w:rsid w:val="00BF4F86"/>
    <w:rsid w:val="00BF4FE2"/>
    <w:rsid w:val="00BF5E4D"/>
    <w:rsid w:val="00BF7857"/>
    <w:rsid w:val="00C0174B"/>
    <w:rsid w:val="00C06CC2"/>
    <w:rsid w:val="00C109C8"/>
    <w:rsid w:val="00C12AE1"/>
    <w:rsid w:val="00C2291F"/>
    <w:rsid w:val="00C23A9E"/>
    <w:rsid w:val="00C24816"/>
    <w:rsid w:val="00C2573B"/>
    <w:rsid w:val="00C32745"/>
    <w:rsid w:val="00C363D7"/>
    <w:rsid w:val="00C3756B"/>
    <w:rsid w:val="00C40306"/>
    <w:rsid w:val="00C40EAD"/>
    <w:rsid w:val="00C41191"/>
    <w:rsid w:val="00C421D2"/>
    <w:rsid w:val="00C44D91"/>
    <w:rsid w:val="00C510E8"/>
    <w:rsid w:val="00C52220"/>
    <w:rsid w:val="00C52641"/>
    <w:rsid w:val="00C559AC"/>
    <w:rsid w:val="00C5787D"/>
    <w:rsid w:val="00C642F4"/>
    <w:rsid w:val="00C65B43"/>
    <w:rsid w:val="00C6630D"/>
    <w:rsid w:val="00C67796"/>
    <w:rsid w:val="00C67D8B"/>
    <w:rsid w:val="00C71B26"/>
    <w:rsid w:val="00C71D02"/>
    <w:rsid w:val="00C755B6"/>
    <w:rsid w:val="00C762CA"/>
    <w:rsid w:val="00C773D2"/>
    <w:rsid w:val="00C8175B"/>
    <w:rsid w:val="00C8254A"/>
    <w:rsid w:val="00C82655"/>
    <w:rsid w:val="00C86281"/>
    <w:rsid w:val="00C86E11"/>
    <w:rsid w:val="00C900D6"/>
    <w:rsid w:val="00C902BE"/>
    <w:rsid w:val="00C90B63"/>
    <w:rsid w:val="00C92261"/>
    <w:rsid w:val="00C93D78"/>
    <w:rsid w:val="00C94A84"/>
    <w:rsid w:val="00C97960"/>
    <w:rsid w:val="00CA0E4B"/>
    <w:rsid w:val="00CA15DE"/>
    <w:rsid w:val="00CA1762"/>
    <w:rsid w:val="00CA1DD8"/>
    <w:rsid w:val="00CA2212"/>
    <w:rsid w:val="00CA413A"/>
    <w:rsid w:val="00CA42A3"/>
    <w:rsid w:val="00CB16E3"/>
    <w:rsid w:val="00CB391D"/>
    <w:rsid w:val="00CB411B"/>
    <w:rsid w:val="00CB561E"/>
    <w:rsid w:val="00CB5A57"/>
    <w:rsid w:val="00CC1340"/>
    <w:rsid w:val="00CC2077"/>
    <w:rsid w:val="00CC3D4C"/>
    <w:rsid w:val="00CC51A0"/>
    <w:rsid w:val="00CC6E51"/>
    <w:rsid w:val="00CC7EEA"/>
    <w:rsid w:val="00CD1C02"/>
    <w:rsid w:val="00CD22A6"/>
    <w:rsid w:val="00CD36A4"/>
    <w:rsid w:val="00CD402E"/>
    <w:rsid w:val="00CD4912"/>
    <w:rsid w:val="00CD6335"/>
    <w:rsid w:val="00CD63BC"/>
    <w:rsid w:val="00CD76F7"/>
    <w:rsid w:val="00CE0E9E"/>
    <w:rsid w:val="00CE2272"/>
    <w:rsid w:val="00CE32B8"/>
    <w:rsid w:val="00CE3505"/>
    <w:rsid w:val="00CE4469"/>
    <w:rsid w:val="00CE6575"/>
    <w:rsid w:val="00CE6E94"/>
    <w:rsid w:val="00CE745C"/>
    <w:rsid w:val="00CF097C"/>
    <w:rsid w:val="00CF147B"/>
    <w:rsid w:val="00CF24FB"/>
    <w:rsid w:val="00CF42BB"/>
    <w:rsid w:val="00CF5F89"/>
    <w:rsid w:val="00CF77D0"/>
    <w:rsid w:val="00CF78C2"/>
    <w:rsid w:val="00D00B83"/>
    <w:rsid w:val="00D02A14"/>
    <w:rsid w:val="00D02CC8"/>
    <w:rsid w:val="00D0360F"/>
    <w:rsid w:val="00D04A24"/>
    <w:rsid w:val="00D057CE"/>
    <w:rsid w:val="00D141F7"/>
    <w:rsid w:val="00D15741"/>
    <w:rsid w:val="00D16534"/>
    <w:rsid w:val="00D200E4"/>
    <w:rsid w:val="00D20354"/>
    <w:rsid w:val="00D24F49"/>
    <w:rsid w:val="00D262AE"/>
    <w:rsid w:val="00D26B47"/>
    <w:rsid w:val="00D2722D"/>
    <w:rsid w:val="00D274B6"/>
    <w:rsid w:val="00D275A8"/>
    <w:rsid w:val="00D2776C"/>
    <w:rsid w:val="00D30046"/>
    <w:rsid w:val="00D3067C"/>
    <w:rsid w:val="00D30EF3"/>
    <w:rsid w:val="00D361E8"/>
    <w:rsid w:val="00D4048A"/>
    <w:rsid w:val="00D42CC4"/>
    <w:rsid w:val="00D43F59"/>
    <w:rsid w:val="00D45089"/>
    <w:rsid w:val="00D47251"/>
    <w:rsid w:val="00D50BD5"/>
    <w:rsid w:val="00D51A22"/>
    <w:rsid w:val="00D535BB"/>
    <w:rsid w:val="00D54257"/>
    <w:rsid w:val="00D62421"/>
    <w:rsid w:val="00D6386E"/>
    <w:rsid w:val="00D65E60"/>
    <w:rsid w:val="00D672D5"/>
    <w:rsid w:val="00D7021C"/>
    <w:rsid w:val="00D70957"/>
    <w:rsid w:val="00D70E96"/>
    <w:rsid w:val="00D7334B"/>
    <w:rsid w:val="00D837BD"/>
    <w:rsid w:val="00D83D5B"/>
    <w:rsid w:val="00D87EC2"/>
    <w:rsid w:val="00D9290A"/>
    <w:rsid w:val="00D9395C"/>
    <w:rsid w:val="00D94259"/>
    <w:rsid w:val="00D953EE"/>
    <w:rsid w:val="00D9713A"/>
    <w:rsid w:val="00D9762E"/>
    <w:rsid w:val="00DA03BE"/>
    <w:rsid w:val="00DA1D13"/>
    <w:rsid w:val="00DA2709"/>
    <w:rsid w:val="00DA4D90"/>
    <w:rsid w:val="00DA59FF"/>
    <w:rsid w:val="00DA5C71"/>
    <w:rsid w:val="00DA72F0"/>
    <w:rsid w:val="00DB33B9"/>
    <w:rsid w:val="00DB7103"/>
    <w:rsid w:val="00DB7EB1"/>
    <w:rsid w:val="00DC002C"/>
    <w:rsid w:val="00DC1D0E"/>
    <w:rsid w:val="00DC20B5"/>
    <w:rsid w:val="00DD1017"/>
    <w:rsid w:val="00DD1611"/>
    <w:rsid w:val="00DD16D9"/>
    <w:rsid w:val="00DD1C03"/>
    <w:rsid w:val="00DD4A62"/>
    <w:rsid w:val="00DD5A8D"/>
    <w:rsid w:val="00DD73D9"/>
    <w:rsid w:val="00DE1039"/>
    <w:rsid w:val="00DF1723"/>
    <w:rsid w:val="00DF20F2"/>
    <w:rsid w:val="00DF2A1D"/>
    <w:rsid w:val="00DF59D8"/>
    <w:rsid w:val="00E0042C"/>
    <w:rsid w:val="00E00B5F"/>
    <w:rsid w:val="00E01B98"/>
    <w:rsid w:val="00E0349A"/>
    <w:rsid w:val="00E06C30"/>
    <w:rsid w:val="00E12FF0"/>
    <w:rsid w:val="00E1407E"/>
    <w:rsid w:val="00E146E1"/>
    <w:rsid w:val="00E14E42"/>
    <w:rsid w:val="00E1551F"/>
    <w:rsid w:val="00E1640D"/>
    <w:rsid w:val="00E17C5C"/>
    <w:rsid w:val="00E21EBB"/>
    <w:rsid w:val="00E27171"/>
    <w:rsid w:val="00E27E0B"/>
    <w:rsid w:val="00E3015B"/>
    <w:rsid w:val="00E32184"/>
    <w:rsid w:val="00E33A33"/>
    <w:rsid w:val="00E33BEB"/>
    <w:rsid w:val="00E35E3D"/>
    <w:rsid w:val="00E4146F"/>
    <w:rsid w:val="00E50720"/>
    <w:rsid w:val="00E51614"/>
    <w:rsid w:val="00E519EC"/>
    <w:rsid w:val="00E56794"/>
    <w:rsid w:val="00E5725B"/>
    <w:rsid w:val="00E576C0"/>
    <w:rsid w:val="00E613F4"/>
    <w:rsid w:val="00E61EC4"/>
    <w:rsid w:val="00E66072"/>
    <w:rsid w:val="00E67A42"/>
    <w:rsid w:val="00E71D79"/>
    <w:rsid w:val="00E779D6"/>
    <w:rsid w:val="00E77B2C"/>
    <w:rsid w:val="00E839F0"/>
    <w:rsid w:val="00E8453A"/>
    <w:rsid w:val="00E85DB7"/>
    <w:rsid w:val="00E906BA"/>
    <w:rsid w:val="00E909B1"/>
    <w:rsid w:val="00E927B5"/>
    <w:rsid w:val="00E94435"/>
    <w:rsid w:val="00EA40CC"/>
    <w:rsid w:val="00EA5F60"/>
    <w:rsid w:val="00EB10BA"/>
    <w:rsid w:val="00EB25AE"/>
    <w:rsid w:val="00EB3F16"/>
    <w:rsid w:val="00EB49E6"/>
    <w:rsid w:val="00EB4B9A"/>
    <w:rsid w:val="00EB4F13"/>
    <w:rsid w:val="00EC1746"/>
    <w:rsid w:val="00EC18A9"/>
    <w:rsid w:val="00EC4411"/>
    <w:rsid w:val="00EC4877"/>
    <w:rsid w:val="00EC636E"/>
    <w:rsid w:val="00ED27F3"/>
    <w:rsid w:val="00ED3020"/>
    <w:rsid w:val="00ED3520"/>
    <w:rsid w:val="00ED6517"/>
    <w:rsid w:val="00ED65C9"/>
    <w:rsid w:val="00ED6792"/>
    <w:rsid w:val="00ED6F9F"/>
    <w:rsid w:val="00ED72C2"/>
    <w:rsid w:val="00ED7ECD"/>
    <w:rsid w:val="00EE187A"/>
    <w:rsid w:val="00EE1A7E"/>
    <w:rsid w:val="00EE5159"/>
    <w:rsid w:val="00EE5892"/>
    <w:rsid w:val="00EE5ECE"/>
    <w:rsid w:val="00EE73D2"/>
    <w:rsid w:val="00EF0257"/>
    <w:rsid w:val="00EF0794"/>
    <w:rsid w:val="00EF0D6C"/>
    <w:rsid w:val="00EF3425"/>
    <w:rsid w:val="00EF61DA"/>
    <w:rsid w:val="00EF7308"/>
    <w:rsid w:val="00EF7C60"/>
    <w:rsid w:val="00F023D4"/>
    <w:rsid w:val="00F02504"/>
    <w:rsid w:val="00F1079D"/>
    <w:rsid w:val="00F107BA"/>
    <w:rsid w:val="00F10951"/>
    <w:rsid w:val="00F11034"/>
    <w:rsid w:val="00F11576"/>
    <w:rsid w:val="00F12C10"/>
    <w:rsid w:val="00F12F71"/>
    <w:rsid w:val="00F13A3E"/>
    <w:rsid w:val="00F14A22"/>
    <w:rsid w:val="00F1504D"/>
    <w:rsid w:val="00F15070"/>
    <w:rsid w:val="00F158CC"/>
    <w:rsid w:val="00F15C6E"/>
    <w:rsid w:val="00F17902"/>
    <w:rsid w:val="00F213C0"/>
    <w:rsid w:val="00F2143F"/>
    <w:rsid w:val="00F23DFA"/>
    <w:rsid w:val="00F24E5C"/>
    <w:rsid w:val="00F272B4"/>
    <w:rsid w:val="00F27825"/>
    <w:rsid w:val="00F27AB9"/>
    <w:rsid w:val="00F3184A"/>
    <w:rsid w:val="00F33539"/>
    <w:rsid w:val="00F33F8E"/>
    <w:rsid w:val="00F35455"/>
    <w:rsid w:val="00F3564C"/>
    <w:rsid w:val="00F35C25"/>
    <w:rsid w:val="00F36C35"/>
    <w:rsid w:val="00F36D37"/>
    <w:rsid w:val="00F378DA"/>
    <w:rsid w:val="00F41B80"/>
    <w:rsid w:val="00F45481"/>
    <w:rsid w:val="00F45A33"/>
    <w:rsid w:val="00F46B45"/>
    <w:rsid w:val="00F47025"/>
    <w:rsid w:val="00F50677"/>
    <w:rsid w:val="00F52BFC"/>
    <w:rsid w:val="00F53930"/>
    <w:rsid w:val="00F54F58"/>
    <w:rsid w:val="00F60BA8"/>
    <w:rsid w:val="00F63298"/>
    <w:rsid w:val="00F64B84"/>
    <w:rsid w:val="00F64D56"/>
    <w:rsid w:val="00F65357"/>
    <w:rsid w:val="00F659D6"/>
    <w:rsid w:val="00F6621B"/>
    <w:rsid w:val="00F66DC2"/>
    <w:rsid w:val="00F66F50"/>
    <w:rsid w:val="00F73404"/>
    <w:rsid w:val="00F736D5"/>
    <w:rsid w:val="00F73772"/>
    <w:rsid w:val="00F74807"/>
    <w:rsid w:val="00F766F2"/>
    <w:rsid w:val="00F82FF9"/>
    <w:rsid w:val="00F83859"/>
    <w:rsid w:val="00F85AC7"/>
    <w:rsid w:val="00F86693"/>
    <w:rsid w:val="00F87958"/>
    <w:rsid w:val="00F87A48"/>
    <w:rsid w:val="00F917BD"/>
    <w:rsid w:val="00F92197"/>
    <w:rsid w:val="00F93293"/>
    <w:rsid w:val="00F9556D"/>
    <w:rsid w:val="00F966FD"/>
    <w:rsid w:val="00F97C8D"/>
    <w:rsid w:val="00F97ED0"/>
    <w:rsid w:val="00FA2BA2"/>
    <w:rsid w:val="00FA365B"/>
    <w:rsid w:val="00FA3F7B"/>
    <w:rsid w:val="00FA5A01"/>
    <w:rsid w:val="00FA6340"/>
    <w:rsid w:val="00FA7C7D"/>
    <w:rsid w:val="00FB454C"/>
    <w:rsid w:val="00FB4E52"/>
    <w:rsid w:val="00FB4F6E"/>
    <w:rsid w:val="00FC0F53"/>
    <w:rsid w:val="00FC0F73"/>
    <w:rsid w:val="00FC0FC4"/>
    <w:rsid w:val="00FC203D"/>
    <w:rsid w:val="00FC30D0"/>
    <w:rsid w:val="00FC3634"/>
    <w:rsid w:val="00FC6363"/>
    <w:rsid w:val="00FC7484"/>
    <w:rsid w:val="00FD09CB"/>
    <w:rsid w:val="00FD127C"/>
    <w:rsid w:val="00FD1637"/>
    <w:rsid w:val="00FD39D1"/>
    <w:rsid w:val="00FD445C"/>
    <w:rsid w:val="00FD4498"/>
    <w:rsid w:val="00FD57F6"/>
    <w:rsid w:val="00FD6744"/>
    <w:rsid w:val="00FE23B3"/>
    <w:rsid w:val="00FE6C9A"/>
    <w:rsid w:val="00FE769E"/>
    <w:rsid w:val="00FF1EAF"/>
    <w:rsid w:val="00FF3F83"/>
    <w:rsid w:val="00FF6306"/>
    <w:rsid w:val="00FF75A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61A"/>
    <w:rPr>
      <w:sz w:val="24"/>
      <w:szCs w:val="24"/>
    </w:rPr>
  </w:style>
  <w:style w:type="paragraph" w:styleId="Heading1">
    <w:name w:val="heading 1"/>
    <w:basedOn w:val="Normal"/>
    <w:next w:val="Normal"/>
    <w:link w:val="Heading1Char"/>
    <w:uiPriority w:val="9"/>
    <w:qFormat/>
    <w:rsid w:val="005F5A80"/>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30C23"/>
    <w:rPr>
      <w:rFonts w:cs="Times New Roman"/>
      <w:color w:val="0000FF"/>
      <w:u w:val="single"/>
    </w:rPr>
  </w:style>
  <w:style w:type="paragraph" w:styleId="FootnoteText">
    <w:name w:val="footnote text"/>
    <w:basedOn w:val="Normal"/>
    <w:link w:val="FootnoteTextChar"/>
    <w:uiPriority w:val="99"/>
    <w:rsid w:val="00A30C23"/>
    <w:rPr>
      <w:sz w:val="20"/>
      <w:szCs w:val="20"/>
    </w:rPr>
  </w:style>
  <w:style w:type="character" w:styleId="FootnoteReference">
    <w:name w:val="footnote reference"/>
    <w:uiPriority w:val="99"/>
    <w:semiHidden/>
    <w:rsid w:val="00A30C23"/>
    <w:rPr>
      <w:vertAlign w:val="superscript"/>
    </w:rPr>
  </w:style>
  <w:style w:type="paragraph" w:styleId="Header">
    <w:name w:val="header"/>
    <w:basedOn w:val="Normal"/>
    <w:rsid w:val="00A30C23"/>
    <w:pPr>
      <w:tabs>
        <w:tab w:val="center" w:pos="4153"/>
        <w:tab w:val="right" w:pos="8306"/>
      </w:tabs>
    </w:pPr>
  </w:style>
  <w:style w:type="character" w:styleId="PageNumber">
    <w:name w:val="page number"/>
    <w:basedOn w:val="DefaultParagraphFont"/>
    <w:rsid w:val="00A30C23"/>
  </w:style>
  <w:style w:type="paragraph" w:styleId="Footer">
    <w:name w:val="footer"/>
    <w:basedOn w:val="Normal"/>
    <w:rsid w:val="009934FF"/>
    <w:pPr>
      <w:tabs>
        <w:tab w:val="center" w:pos="4153"/>
        <w:tab w:val="right" w:pos="8306"/>
      </w:tabs>
    </w:pPr>
  </w:style>
  <w:style w:type="character" w:styleId="FollowedHyperlink">
    <w:name w:val="FollowedHyperlink"/>
    <w:basedOn w:val="DefaultParagraphFont"/>
    <w:rsid w:val="005F1526"/>
    <w:rPr>
      <w:color w:val="800080"/>
      <w:u w:val="single"/>
    </w:rPr>
  </w:style>
  <w:style w:type="paragraph" w:styleId="ListParagraph">
    <w:name w:val="List Paragraph"/>
    <w:aliases w:val="2"/>
    <w:basedOn w:val="Normal"/>
    <w:link w:val="ListParagraphChar"/>
    <w:uiPriority w:val="34"/>
    <w:qFormat/>
    <w:rsid w:val="000303E0"/>
    <w:pPr>
      <w:ind w:left="720"/>
      <w:contextualSpacing/>
    </w:pPr>
  </w:style>
  <w:style w:type="character" w:customStyle="1" w:styleId="FootnoteTextChar">
    <w:name w:val="Footnote Text Char"/>
    <w:basedOn w:val="DefaultParagraphFont"/>
    <w:link w:val="FootnoteText"/>
    <w:uiPriority w:val="99"/>
    <w:rsid w:val="000411A3"/>
  </w:style>
  <w:style w:type="character" w:styleId="CommentReference">
    <w:name w:val="annotation reference"/>
    <w:basedOn w:val="DefaultParagraphFont"/>
    <w:uiPriority w:val="99"/>
    <w:rsid w:val="00CC6E51"/>
    <w:rPr>
      <w:sz w:val="16"/>
      <w:szCs w:val="16"/>
    </w:rPr>
  </w:style>
  <w:style w:type="paragraph" w:styleId="CommentText">
    <w:name w:val="annotation text"/>
    <w:basedOn w:val="Normal"/>
    <w:link w:val="CommentTextChar"/>
    <w:uiPriority w:val="99"/>
    <w:rsid w:val="00CC6E51"/>
    <w:rPr>
      <w:sz w:val="20"/>
      <w:szCs w:val="20"/>
    </w:rPr>
  </w:style>
  <w:style w:type="character" w:customStyle="1" w:styleId="CommentTextChar">
    <w:name w:val="Comment Text Char"/>
    <w:basedOn w:val="DefaultParagraphFont"/>
    <w:link w:val="CommentText"/>
    <w:uiPriority w:val="99"/>
    <w:rsid w:val="00CC6E51"/>
  </w:style>
  <w:style w:type="paragraph" w:styleId="CommentSubject">
    <w:name w:val="annotation subject"/>
    <w:basedOn w:val="CommentText"/>
    <w:next w:val="CommentText"/>
    <w:link w:val="CommentSubjectChar"/>
    <w:rsid w:val="00CC6E51"/>
    <w:rPr>
      <w:b/>
      <w:bCs/>
    </w:rPr>
  </w:style>
  <w:style w:type="character" w:customStyle="1" w:styleId="CommentSubjectChar">
    <w:name w:val="Comment Subject Char"/>
    <w:basedOn w:val="CommentTextChar"/>
    <w:link w:val="CommentSubject"/>
    <w:rsid w:val="00CC6E51"/>
    <w:rPr>
      <w:b/>
      <w:bCs/>
    </w:rPr>
  </w:style>
  <w:style w:type="paragraph" w:styleId="BalloonText">
    <w:name w:val="Balloon Text"/>
    <w:basedOn w:val="Normal"/>
    <w:link w:val="BalloonTextChar"/>
    <w:rsid w:val="00CC6E51"/>
    <w:rPr>
      <w:rFonts w:ascii="Tahoma" w:hAnsi="Tahoma" w:cs="Tahoma"/>
      <w:sz w:val="16"/>
      <w:szCs w:val="16"/>
    </w:rPr>
  </w:style>
  <w:style w:type="character" w:customStyle="1" w:styleId="BalloonTextChar">
    <w:name w:val="Balloon Text Char"/>
    <w:basedOn w:val="DefaultParagraphFont"/>
    <w:link w:val="BalloonText"/>
    <w:rsid w:val="00CC6E51"/>
    <w:rPr>
      <w:rFonts w:ascii="Tahoma" w:hAnsi="Tahoma" w:cs="Tahoma"/>
      <w:sz w:val="16"/>
      <w:szCs w:val="16"/>
    </w:rPr>
  </w:style>
  <w:style w:type="character" w:customStyle="1" w:styleId="Heading1Char">
    <w:name w:val="Heading 1 Char"/>
    <w:basedOn w:val="DefaultParagraphFont"/>
    <w:link w:val="Heading1"/>
    <w:uiPriority w:val="9"/>
    <w:rsid w:val="005F5A80"/>
    <w:rPr>
      <w:rFonts w:asciiTheme="majorHAnsi" w:eastAsiaTheme="majorEastAsia" w:hAnsiTheme="majorHAnsi" w:cstheme="majorBidi"/>
      <w:color w:val="365F91" w:themeColor="accent1" w:themeShade="BF"/>
      <w:sz w:val="32"/>
      <w:szCs w:val="32"/>
      <w:lang w:eastAsia="en-US"/>
    </w:rPr>
  </w:style>
  <w:style w:type="character" w:customStyle="1" w:styleId="ListParagraphChar">
    <w:name w:val="List Paragraph Char"/>
    <w:aliases w:val="2 Char"/>
    <w:link w:val="ListParagraph"/>
    <w:uiPriority w:val="34"/>
    <w:locked/>
    <w:rsid w:val="005F5A80"/>
    <w:rPr>
      <w:sz w:val="24"/>
      <w:szCs w:val="24"/>
    </w:rPr>
  </w:style>
  <w:style w:type="character" w:customStyle="1" w:styleId="spelle">
    <w:name w:val="spelle"/>
    <w:basedOn w:val="DefaultParagraphFont"/>
    <w:rsid w:val="005F5A80"/>
  </w:style>
  <w:style w:type="paragraph" w:customStyle="1" w:styleId="Default">
    <w:name w:val="Default"/>
    <w:rsid w:val="005F5A80"/>
    <w:pPr>
      <w:autoSpaceDE w:val="0"/>
      <w:autoSpaceDN w:val="0"/>
      <w:adjustRightInd w:val="0"/>
    </w:pPr>
    <w:rPr>
      <w:rFonts w:ascii="Calibri" w:eastAsiaTheme="minorHAnsi" w:hAnsi="Calibri" w:cs="Calibri"/>
      <w:color w:val="000000"/>
      <w:sz w:val="24"/>
      <w:szCs w:val="24"/>
      <w:lang w:eastAsia="en-US"/>
    </w:rPr>
  </w:style>
  <w:style w:type="paragraph" w:styleId="NoSpacing">
    <w:name w:val="No Spacing"/>
    <w:basedOn w:val="Normal"/>
    <w:uiPriority w:val="1"/>
    <w:qFormat/>
    <w:rsid w:val="005F5A80"/>
    <w:rPr>
      <w:rFonts w:ascii="Calibri" w:eastAsiaTheme="minorHAnsi" w:hAnsi="Calibri"/>
      <w:sz w:val="22"/>
      <w:szCs w:val="22"/>
      <w:lang w:eastAsia="en-US"/>
    </w:rPr>
  </w:style>
  <w:style w:type="paragraph" w:styleId="Revision">
    <w:name w:val="Revision"/>
    <w:hidden/>
    <w:uiPriority w:val="99"/>
    <w:semiHidden/>
    <w:rsid w:val="00655C92"/>
    <w:rPr>
      <w:sz w:val="24"/>
      <w:szCs w:val="24"/>
    </w:rPr>
  </w:style>
  <w:style w:type="paragraph" w:customStyle="1" w:styleId="Hedinh2">
    <w:name w:val="Hedinh 2"/>
    <w:basedOn w:val="Heading1"/>
    <w:link w:val="Hedinh2Char"/>
    <w:qFormat/>
    <w:rsid w:val="006E6AC3"/>
    <w:pPr>
      <w:jc w:val="center"/>
    </w:pPr>
    <w:rPr>
      <w:rFonts w:ascii="Times New Roman" w:hAnsi="Times New Roman" w:cs="Times New Roman"/>
      <w:b/>
      <w:color w:val="auto"/>
      <w:sz w:val="24"/>
      <w:szCs w:val="24"/>
    </w:rPr>
  </w:style>
  <w:style w:type="character" w:customStyle="1" w:styleId="Hedinh2Char">
    <w:name w:val="Hedinh 2 Char"/>
    <w:basedOn w:val="Heading1Char"/>
    <w:link w:val="Hedinh2"/>
    <w:rsid w:val="006E6AC3"/>
    <w:rPr>
      <w:b/>
      <w:sz w:val="24"/>
      <w:szCs w:val="24"/>
    </w:rPr>
  </w:style>
  <w:style w:type="table" w:styleId="TableGrid">
    <w:name w:val="Table Grid"/>
    <w:basedOn w:val="TableNormal"/>
    <w:rsid w:val="001236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2361021">
      <w:bodyDiv w:val="1"/>
      <w:marLeft w:val="0"/>
      <w:marRight w:val="0"/>
      <w:marTop w:val="0"/>
      <w:marBottom w:val="0"/>
      <w:divBdr>
        <w:top w:val="none" w:sz="0" w:space="0" w:color="auto"/>
        <w:left w:val="none" w:sz="0" w:space="0" w:color="auto"/>
        <w:bottom w:val="none" w:sz="0" w:space="0" w:color="auto"/>
        <w:right w:val="none" w:sz="0" w:space="0" w:color="auto"/>
      </w:divBdr>
    </w:div>
    <w:div w:id="1077555170">
      <w:bodyDiv w:val="1"/>
      <w:marLeft w:val="0"/>
      <w:marRight w:val="0"/>
      <w:marTop w:val="0"/>
      <w:marBottom w:val="0"/>
      <w:divBdr>
        <w:top w:val="none" w:sz="0" w:space="0" w:color="auto"/>
        <w:left w:val="none" w:sz="0" w:space="0" w:color="auto"/>
        <w:bottom w:val="none" w:sz="0" w:space="0" w:color="auto"/>
        <w:right w:val="none" w:sz="0" w:space="0" w:color="auto"/>
      </w:divBdr>
    </w:div>
    <w:div w:id="1213732613">
      <w:bodyDiv w:val="1"/>
      <w:marLeft w:val="0"/>
      <w:marRight w:val="0"/>
      <w:marTop w:val="0"/>
      <w:marBottom w:val="0"/>
      <w:divBdr>
        <w:top w:val="none" w:sz="0" w:space="0" w:color="auto"/>
        <w:left w:val="none" w:sz="0" w:space="0" w:color="auto"/>
        <w:bottom w:val="none" w:sz="0" w:space="0" w:color="auto"/>
        <w:right w:val="none" w:sz="0" w:space="0" w:color="auto"/>
      </w:divBdr>
    </w:div>
    <w:div w:id="1763184217">
      <w:bodyDiv w:val="1"/>
      <w:marLeft w:val="0"/>
      <w:marRight w:val="0"/>
      <w:marTop w:val="0"/>
      <w:marBottom w:val="0"/>
      <w:divBdr>
        <w:top w:val="none" w:sz="0" w:space="0" w:color="auto"/>
        <w:left w:val="none" w:sz="0" w:space="0" w:color="auto"/>
        <w:bottom w:val="none" w:sz="0" w:space="0" w:color="auto"/>
        <w:right w:val="none" w:sz="0" w:space="0" w:color="auto"/>
      </w:divBdr>
    </w:div>
    <w:div w:id="195559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tvij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1039</TotalTime>
  <Pages>33</Pages>
  <Words>8254</Words>
  <Characters>61365</Characters>
  <Application>Microsoft Office Word</Application>
  <DocSecurity>0</DocSecurity>
  <Lines>2272</Lines>
  <Paragraphs>1289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Informācija par sistēmu ieviešanas ieguvumu un uzturēšanas izdevumu novērtējumu</vt:lpstr>
      <vt:lpstr>par nepieciešamo finansējumu Eiropas Savienības politiku instrumentu un pārējo ārvalstu finanšu palīdzības līdzekļu ietvaros izveidoto informācijas un komunikāciju tehnoloģiju sistēmu uzturēšanai 2017.-2019.gadam no valsts budžeta līdzekļiem</vt:lpstr>
    </vt:vector>
  </TitlesOfParts>
  <Company>Vides aizsardzības un reģionālās attīstības ministrija</Company>
  <LinksUpToDate>false</LinksUpToDate>
  <CharactersWithSpaces>68330</CharactersWithSpaces>
  <SharedDoc>false</SharedDoc>
  <HLinks>
    <vt:vector size="24" baseType="variant">
      <vt:variant>
        <vt:i4>2949147</vt:i4>
      </vt:variant>
      <vt:variant>
        <vt:i4>0</vt:i4>
      </vt:variant>
      <vt:variant>
        <vt:i4>0</vt:i4>
      </vt:variant>
      <vt:variant>
        <vt:i4>5</vt:i4>
      </vt:variant>
      <vt:variant>
        <vt:lpwstr>mailto:vitalijs.kengis@varam.gov.lv</vt:lpwstr>
      </vt:variant>
      <vt:variant>
        <vt:lpwstr/>
      </vt:variant>
      <vt:variant>
        <vt:i4>917533</vt:i4>
      </vt:variant>
      <vt:variant>
        <vt:i4>6</vt:i4>
      </vt:variant>
      <vt:variant>
        <vt:i4>0</vt:i4>
      </vt:variant>
      <vt:variant>
        <vt:i4>5</vt:i4>
      </vt:variant>
      <vt:variant>
        <vt:lpwstr>http://www.iub.gov.lv/files/lemumi/lem220467.pdf</vt:lpwstr>
      </vt:variant>
      <vt:variant>
        <vt:lpwstr/>
      </vt:variant>
      <vt:variant>
        <vt:i4>983065</vt:i4>
      </vt:variant>
      <vt:variant>
        <vt:i4>3</vt:i4>
      </vt:variant>
      <vt:variant>
        <vt:i4>0</vt:i4>
      </vt:variant>
      <vt:variant>
        <vt:i4>5</vt:i4>
      </vt:variant>
      <vt:variant>
        <vt:lpwstr>http://www.iub.gov.lv/files/lemumi/lem171700.pdf</vt:lpwstr>
      </vt:variant>
      <vt:variant>
        <vt:lpwstr/>
      </vt:variant>
      <vt:variant>
        <vt:i4>3604594</vt:i4>
      </vt:variant>
      <vt:variant>
        <vt:i4>0</vt:i4>
      </vt:variant>
      <vt:variant>
        <vt:i4>0</vt:i4>
      </vt:variant>
      <vt:variant>
        <vt:i4>5</vt:i4>
      </vt:variant>
      <vt:variant>
        <vt:lpwstr>http://www.lps.lv/Dokumenti/LPS_un_MK_sarunu_protokoli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Informācija par sistēmu ieviešanas ieguvumu un uzturēšanas izdevumu novērtējumu</dc:title>
  <dc:subject>Informatīvā ziņojuma „Par Eiropas Savienības politiku instrumentu un pārējo ārvalstu finanšu palīdzības līdzekļu ietvaros izveidoto informācijas un komunikācijas tehnoloģiju sistēmu uzturēšanai nepieciešamo valsts budžeta finansējumu 2017. - 2019.gadam” 2</dc:subject>
  <dc:creator>Vitālijs Ķeņģis, Rihards Guds</dc:creator>
  <dc:description>Ķeņģis, 67026929,
vitalijs.kengis@varam.gov.lv
Rihards Guds, 67026525,
rihards.guds@varam.gov.lv</dc:description>
  <cp:lastModifiedBy>vitalijskengis</cp:lastModifiedBy>
  <cp:revision>20</cp:revision>
  <dcterms:created xsi:type="dcterms:W3CDTF">2016-08-16T10:37:00Z</dcterms:created>
  <dcterms:modified xsi:type="dcterms:W3CDTF">2016-08-17T12:30:00Z</dcterms:modified>
</cp:coreProperties>
</file>