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051" w:rsidRPr="00B75D41" w:rsidRDefault="001D1051" w:rsidP="001D1051">
      <w:pPr>
        <w:spacing w:after="200"/>
        <w:jc w:val="right"/>
        <w:rPr>
          <w:i/>
          <w:iCs/>
          <w:sz w:val="28"/>
          <w:szCs w:val="28"/>
          <w:lang w:eastAsia="lv-LV"/>
        </w:rPr>
      </w:pPr>
      <w:r w:rsidRPr="00B75D41">
        <w:rPr>
          <w:i/>
          <w:iCs/>
          <w:sz w:val="28"/>
          <w:szCs w:val="28"/>
          <w:lang w:eastAsia="lv-LV"/>
        </w:rPr>
        <w:t>Projekts</w:t>
      </w:r>
    </w:p>
    <w:p w:rsidR="001D1051" w:rsidRPr="00B75D41" w:rsidRDefault="001D1051" w:rsidP="001D1051">
      <w:pPr>
        <w:jc w:val="center"/>
        <w:rPr>
          <w:b/>
          <w:sz w:val="28"/>
          <w:szCs w:val="28"/>
        </w:rPr>
      </w:pPr>
      <w:proofErr w:type="gramStart"/>
      <w:r w:rsidRPr="00B75D41">
        <w:rPr>
          <w:b/>
          <w:sz w:val="28"/>
          <w:szCs w:val="28"/>
        </w:rPr>
        <w:t>LATVIJAS REPUBLIKAS MINISTRU KABINETA</w:t>
      </w:r>
      <w:proofErr w:type="gramEnd"/>
    </w:p>
    <w:p w:rsidR="001D1051" w:rsidRPr="00B75D41" w:rsidRDefault="001D1051" w:rsidP="001D1051">
      <w:pPr>
        <w:jc w:val="center"/>
        <w:rPr>
          <w:b/>
          <w:sz w:val="28"/>
          <w:szCs w:val="28"/>
          <w:lang w:eastAsia="lv-LV"/>
        </w:rPr>
      </w:pPr>
      <w:r w:rsidRPr="00B75D41">
        <w:rPr>
          <w:b/>
          <w:sz w:val="28"/>
          <w:szCs w:val="28"/>
          <w:lang w:eastAsia="lv-LV"/>
        </w:rPr>
        <w:t>SĒDES PROTOKOLLĒMUMS</w:t>
      </w:r>
    </w:p>
    <w:p w:rsidR="001D1051" w:rsidRPr="00B75D41" w:rsidRDefault="001D1051" w:rsidP="001D1051">
      <w:pPr>
        <w:jc w:val="center"/>
        <w:rPr>
          <w:sz w:val="28"/>
          <w:szCs w:val="28"/>
          <w:lang w:eastAsia="lv-LV"/>
        </w:rPr>
      </w:pPr>
      <w:r w:rsidRPr="00B75D41">
        <w:rPr>
          <w:sz w:val="28"/>
          <w:szCs w:val="28"/>
          <w:lang w:eastAsia="lv-LV"/>
        </w:rPr>
        <w:t>_____________________________________________________</w:t>
      </w:r>
    </w:p>
    <w:p w:rsidR="001D1051" w:rsidRPr="00B75D41" w:rsidRDefault="001D1051" w:rsidP="001D1051">
      <w:pPr>
        <w:jc w:val="center"/>
        <w:rPr>
          <w:sz w:val="28"/>
          <w:szCs w:val="28"/>
          <w:lang w:eastAsia="lv-LV"/>
        </w:rPr>
      </w:pPr>
    </w:p>
    <w:p w:rsidR="001D1051" w:rsidRPr="00B75D41" w:rsidRDefault="001D1051" w:rsidP="001D1051">
      <w:pPr>
        <w:keepNext/>
        <w:jc w:val="both"/>
        <w:outlineLvl w:val="1"/>
        <w:rPr>
          <w:sz w:val="28"/>
          <w:szCs w:val="28"/>
        </w:rPr>
      </w:pPr>
      <w:r w:rsidRPr="00B75D41">
        <w:rPr>
          <w:sz w:val="28"/>
          <w:szCs w:val="28"/>
        </w:rPr>
        <w:t>Rīgā</w:t>
      </w:r>
      <w:r w:rsidRPr="00B75D41">
        <w:rPr>
          <w:sz w:val="28"/>
          <w:szCs w:val="28"/>
        </w:rPr>
        <w:tab/>
      </w:r>
      <w:r w:rsidRPr="00B75D41">
        <w:rPr>
          <w:sz w:val="28"/>
          <w:szCs w:val="28"/>
        </w:rPr>
        <w:tab/>
      </w:r>
      <w:r w:rsidRPr="00B75D41">
        <w:rPr>
          <w:sz w:val="28"/>
          <w:szCs w:val="28"/>
        </w:rPr>
        <w:tab/>
      </w:r>
      <w:r w:rsidRPr="00B75D41">
        <w:rPr>
          <w:sz w:val="28"/>
          <w:szCs w:val="28"/>
        </w:rPr>
        <w:tab/>
      </w:r>
      <w:r w:rsidRPr="00B75D41">
        <w:rPr>
          <w:sz w:val="28"/>
          <w:szCs w:val="28"/>
        </w:rPr>
        <w:tab/>
      </w:r>
      <w:r w:rsidRPr="00B75D41">
        <w:rPr>
          <w:sz w:val="28"/>
          <w:szCs w:val="28"/>
        </w:rPr>
        <w:tab/>
        <w:t>Nr.</w:t>
      </w:r>
      <w:r w:rsidRPr="00B75D41">
        <w:rPr>
          <w:sz w:val="28"/>
          <w:szCs w:val="28"/>
        </w:rPr>
        <w:tab/>
      </w:r>
      <w:r w:rsidRPr="00B75D41">
        <w:rPr>
          <w:sz w:val="28"/>
          <w:szCs w:val="28"/>
        </w:rPr>
        <w:tab/>
        <w:t xml:space="preserve"> 2016. gada _____________</w:t>
      </w:r>
    </w:p>
    <w:p w:rsidR="001D1051" w:rsidRPr="00B75D41" w:rsidRDefault="001D1051" w:rsidP="001D1051">
      <w:pPr>
        <w:keepNext/>
        <w:jc w:val="center"/>
        <w:outlineLvl w:val="1"/>
        <w:rPr>
          <w:b/>
          <w:sz w:val="28"/>
          <w:szCs w:val="28"/>
        </w:rPr>
      </w:pPr>
    </w:p>
    <w:p w:rsidR="001D1051" w:rsidRPr="00B75D41" w:rsidRDefault="001D1051" w:rsidP="001D1051">
      <w:pPr>
        <w:ind w:left="3600" w:firstLine="720"/>
        <w:rPr>
          <w:sz w:val="28"/>
          <w:szCs w:val="28"/>
        </w:rPr>
      </w:pPr>
      <w:r w:rsidRPr="00B75D41">
        <w:rPr>
          <w:b/>
          <w:sz w:val="28"/>
          <w:szCs w:val="28"/>
          <w:lang w:eastAsia="lv-LV"/>
        </w:rPr>
        <w:t>.§</w:t>
      </w:r>
    </w:p>
    <w:p w:rsidR="004C330B" w:rsidRPr="004C330B" w:rsidRDefault="004C330B" w:rsidP="004C330B">
      <w:pPr>
        <w:ind w:left="2880" w:firstLine="720"/>
      </w:pPr>
    </w:p>
    <w:p w:rsidR="00EB69DD" w:rsidRDefault="00EB69DD" w:rsidP="00A87C38">
      <w:pPr>
        <w:jc w:val="center"/>
        <w:rPr>
          <w:b/>
          <w:sz w:val="28"/>
          <w:szCs w:val="28"/>
        </w:rPr>
      </w:pPr>
      <w:bookmarkStart w:id="0" w:name="OLE_LINK6"/>
      <w:bookmarkStart w:id="1" w:name="OLE_LINK7"/>
      <w:bookmarkStart w:id="2" w:name="OLE_LINK8"/>
      <w:bookmarkStart w:id="3" w:name="OLE_LINK1"/>
      <w:bookmarkStart w:id="4" w:name="OLE_LINK2"/>
      <w:bookmarkStart w:id="5" w:name="OLE_LINK3"/>
      <w:bookmarkStart w:id="6" w:name="OLE_LINK4"/>
      <w:bookmarkStart w:id="7" w:name="OLE_LINK5"/>
    </w:p>
    <w:p w:rsidR="00A87C38" w:rsidRPr="00D73CAD" w:rsidRDefault="00A87C38" w:rsidP="00A87C38">
      <w:pPr>
        <w:jc w:val="center"/>
        <w:rPr>
          <w:b/>
          <w:bCs/>
          <w:sz w:val="28"/>
          <w:szCs w:val="28"/>
        </w:rPr>
      </w:pPr>
      <w:r w:rsidRPr="00C60BDF">
        <w:rPr>
          <w:b/>
          <w:sz w:val="28"/>
          <w:szCs w:val="28"/>
        </w:rPr>
        <w:t xml:space="preserve">Informatīvais ziņojums </w:t>
      </w:r>
      <w:r w:rsidR="003F7CDB">
        <w:rPr>
          <w:b/>
          <w:sz w:val="28"/>
          <w:szCs w:val="28"/>
        </w:rPr>
        <w:t>„P</w:t>
      </w:r>
      <w:r w:rsidR="008F5707">
        <w:rPr>
          <w:b/>
          <w:sz w:val="28"/>
          <w:szCs w:val="28"/>
        </w:rPr>
        <w:t xml:space="preserve">ar </w:t>
      </w:r>
      <w:bookmarkEnd w:id="0"/>
      <w:bookmarkEnd w:id="1"/>
      <w:bookmarkEnd w:id="2"/>
      <w:r w:rsidR="00D73CAD">
        <w:rPr>
          <w:b/>
          <w:sz w:val="28"/>
          <w:szCs w:val="28"/>
        </w:rPr>
        <w:t xml:space="preserve">papildu valsts budžeta saistību uzņemšanos </w:t>
      </w:r>
      <w:r w:rsidR="009F7C4C">
        <w:rPr>
          <w:b/>
          <w:sz w:val="28"/>
          <w:szCs w:val="28"/>
        </w:rPr>
        <w:t>Ziemeļvalstu un Baltijas valstu mobilitātes programm</w:t>
      </w:r>
      <w:bookmarkEnd w:id="3"/>
      <w:bookmarkEnd w:id="4"/>
      <w:r w:rsidR="00D73CAD">
        <w:rPr>
          <w:b/>
          <w:sz w:val="28"/>
          <w:szCs w:val="28"/>
        </w:rPr>
        <w:t>as</w:t>
      </w:r>
      <w:r w:rsidR="009F7C4C">
        <w:rPr>
          <w:b/>
          <w:sz w:val="28"/>
          <w:szCs w:val="28"/>
        </w:rPr>
        <w:t xml:space="preserve"> „Valsts administrācija”</w:t>
      </w:r>
      <w:r w:rsidR="00D73CAD">
        <w:rPr>
          <w:b/>
          <w:sz w:val="28"/>
          <w:szCs w:val="28"/>
        </w:rPr>
        <w:t xml:space="preserve"> līdzfinansētā projekta „</w:t>
      </w:r>
      <w:r w:rsidR="00D73CAD" w:rsidRPr="00D73CAD">
        <w:rPr>
          <w:b/>
          <w:bCs/>
          <w:sz w:val="28"/>
          <w:szCs w:val="28"/>
        </w:rPr>
        <w:t>Neatliekamās medicīniskās palīdzības sniegšanas organizēšana pirms slimnīcas etapā atbilstoši Ziemeļeiropas labākajai praksei” īst</w:t>
      </w:r>
      <w:r w:rsidR="00BE39FB">
        <w:rPr>
          <w:b/>
          <w:bCs/>
          <w:sz w:val="28"/>
          <w:szCs w:val="28"/>
        </w:rPr>
        <w:t>e</w:t>
      </w:r>
      <w:r w:rsidR="00D73CAD" w:rsidRPr="00D73CAD">
        <w:rPr>
          <w:b/>
          <w:bCs/>
          <w:sz w:val="28"/>
          <w:szCs w:val="28"/>
        </w:rPr>
        <w:t>nošanai</w:t>
      </w:r>
      <w:r w:rsidR="008F6F77">
        <w:rPr>
          <w:b/>
          <w:bCs/>
          <w:sz w:val="28"/>
          <w:szCs w:val="28"/>
        </w:rPr>
        <w:t>”</w:t>
      </w:r>
    </w:p>
    <w:bookmarkEnd w:id="5"/>
    <w:bookmarkEnd w:id="6"/>
    <w:bookmarkEnd w:id="7"/>
    <w:p w:rsidR="00547E3C" w:rsidRPr="00B3118B" w:rsidRDefault="00547E3C" w:rsidP="00547E3C">
      <w:pPr>
        <w:jc w:val="center"/>
        <w:rPr>
          <w:sz w:val="28"/>
          <w:szCs w:val="28"/>
        </w:rPr>
      </w:pPr>
      <w:r w:rsidRPr="00B3118B">
        <w:rPr>
          <w:sz w:val="28"/>
          <w:szCs w:val="28"/>
        </w:rPr>
        <w:t>________________________________________________________</w:t>
      </w:r>
    </w:p>
    <w:p w:rsidR="00547E3C" w:rsidRPr="00B3118B" w:rsidRDefault="00547E3C" w:rsidP="001802C9">
      <w:pPr>
        <w:jc w:val="center"/>
        <w:rPr>
          <w:sz w:val="28"/>
          <w:szCs w:val="28"/>
        </w:rPr>
      </w:pPr>
      <w:r w:rsidRPr="00B3118B">
        <w:rPr>
          <w:sz w:val="28"/>
          <w:szCs w:val="28"/>
        </w:rPr>
        <w:t>(</w:t>
      </w:r>
      <w:r w:rsidR="00A87C38">
        <w:rPr>
          <w:sz w:val="28"/>
          <w:szCs w:val="28"/>
        </w:rPr>
        <w:t>M.Kučinskis</w:t>
      </w:r>
      <w:r w:rsidRPr="00B3118B">
        <w:rPr>
          <w:sz w:val="28"/>
          <w:szCs w:val="28"/>
        </w:rPr>
        <w:t>)</w:t>
      </w:r>
    </w:p>
    <w:p w:rsidR="00547E3C" w:rsidRPr="004C330B" w:rsidRDefault="00547E3C" w:rsidP="001802C9">
      <w:pPr>
        <w:pStyle w:val="ListParagraph"/>
        <w:rPr>
          <w:sz w:val="18"/>
          <w:szCs w:val="18"/>
        </w:rPr>
      </w:pPr>
    </w:p>
    <w:p w:rsidR="00EB69DD" w:rsidRDefault="00EB69DD" w:rsidP="00EB69DD">
      <w:pPr>
        <w:pStyle w:val="ListParagraph"/>
        <w:spacing w:after="120"/>
        <w:ind w:left="284"/>
        <w:jc w:val="both"/>
        <w:rPr>
          <w:sz w:val="28"/>
          <w:szCs w:val="28"/>
        </w:rPr>
      </w:pPr>
    </w:p>
    <w:p w:rsidR="00A87C38" w:rsidRDefault="00A87C38" w:rsidP="00A87C38">
      <w:pPr>
        <w:pStyle w:val="ListParagraph"/>
        <w:numPr>
          <w:ilvl w:val="0"/>
          <w:numId w:val="1"/>
        </w:numPr>
        <w:spacing w:after="120"/>
        <w:ind w:left="284" w:hanging="284"/>
        <w:jc w:val="both"/>
        <w:rPr>
          <w:sz w:val="28"/>
          <w:szCs w:val="28"/>
        </w:rPr>
      </w:pPr>
      <w:r w:rsidRPr="00B34F29">
        <w:rPr>
          <w:sz w:val="28"/>
          <w:szCs w:val="28"/>
        </w:rPr>
        <w:t xml:space="preserve">Pieņemt zināšanai </w:t>
      </w:r>
      <w:r>
        <w:rPr>
          <w:sz w:val="28"/>
          <w:szCs w:val="28"/>
        </w:rPr>
        <w:t xml:space="preserve">iesniegto </w:t>
      </w:r>
      <w:r w:rsidR="0011071B">
        <w:rPr>
          <w:sz w:val="28"/>
          <w:szCs w:val="28"/>
        </w:rPr>
        <w:t>veselības ministres</w:t>
      </w:r>
      <w:r w:rsidR="00543109">
        <w:rPr>
          <w:sz w:val="28"/>
          <w:szCs w:val="28"/>
        </w:rPr>
        <w:t xml:space="preserve"> </w:t>
      </w:r>
      <w:r w:rsidR="003F7CDB">
        <w:rPr>
          <w:sz w:val="28"/>
          <w:szCs w:val="28"/>
        </w:rPr>
        <w:t>i</w:t>
      </w:r>
      <w:r>
        <w:rPr>
          <w:sz w:val="28"/>
          <w:szCs w:val="28"/>
        </w:rPr>
        <w:t>nformatīvo ziņojumu</w:t>
      </w:r>
      <w:r w:rsidRPr="00B34F29">
        <w:rPr>
          <w:sz w:val="28"/>
          <w:szCs w:val="28"/>
        </w:rPr>
        <w:t>.</w:t>
      </w:r>
    </w:p>
    <w:p w:rsidR="00A13B43" w:rsidRPr="00A13B43" w:rsidRDefault="00A13B43" w:rsidP="00A13B43">
      <w:pPr>
        <w:pStyle w:val="ListParagraph"/>
        <w:numPr>
          <w:ilvl w:val="0"/>
          <w:numId w:val="1"/>
        </w:numPr>
        <w:spacing w:after="120"/>
        <w:ind w:left="284" w:hanging="284"/>
        <w:jc w:val="both"/>
        <w:rPr>
          <w:sz w:val="28"/>
          <w:szCs w:val="28"/>
        </w:rPr>
      </w:pPr>
      <w:r w:rsidRPr="00A13B43">
        <w:rPr>
          <w:sz w:val="28"/>
          <w:szCs w:val="28"/>
        </w:rPr>
        <w:t>Atļaut Veselības ministrijai (Neatliekamās medicīniskās palīdzības dienestam (turpmāk – NMPD)) uzņemties valsts budžeta ilgtermiņa saistības Ziemeļvalstu un Baltijas valstu mobilitātes programmas “Valsts administrācija” projekta “</w:t>
      </w:r>
      <w:r w:rsidRPr="00A13B43">
        <w:rPr>
          <w:bCs/>
          <w:sz w:val="28"/>
          <w:szCs w:val="28"/>
        </w:rPr>
        <w:t>Neatliekamās medicīniskās palīdzības sniegšanas organizēšana pirms slimnīcas etapā atbilstoši Ziemeļeiropas labākajai praksei</w:t>
      </w:r>
      <w:r w:rsidRPr="00A13B43">
        <w:rPr>
          <w:sz w:val="28"/>
          <w:szCs w:val="28"/>
        </w:rPr>
        <w:t>” īstenošanai. Projekta kopējās izmaksas plānotas 7 020 EUR, t.sk. 56,2% Ziemeļvalstu un Baltijas valstu mobilitātes programmas finanšu palīdzība (3 947 EUR) un 43,8% nacionālais finansējums (3 073 EUR).</w:t>
      </w:r>
    </w:p>
    <w:p w:rsidR="00A13B43" w:rsidRPr="00A13B43" w:rsidRDefault="00A13B43" w:rsidP="00A13B43">
      <w:pPr>
        <w:pStyle w:val="ListParagraph"/>
        <w:numPr>
          <w:ilvl w:val="0"/>
          <w:numId w:val="1"/>
        </w:numPr>
        <w:spacing w:after="120"/>
        <w:ind w:left="284" w:hanging="284"/>
        <w:jc w:val="both"/>
        <w:rPr>
          <w:sz w:val="28"/>
          <w:szCs w:val="28"/>
        </w:rPr>
      </w:pPr>
      <w:r w:rsidRPr="00A13B43">
        <w:rPr>
          <w:sz w:val="28"/>
          <w:szCs w:val="28"/>
        </w:rPr>
        <w:t>Veselības ministrija (NMPD) projekta ieviešanai nepieciešamo finansējumu 3 </w:t>
      </w:r>
      <w:r w:rsidR="00141C76">
        <w:rPr>
          <w:sz w:val="28"/>
          <w:szCs w:val="28"/>
        </w:rPr>
        <w:t>073</w:t>
      </w:r>
      <w:r w:rsidRPr="00A13B43">
        <w:rPr>
          <w:sz w:val="28"/>
          <w:szCs w:val="28"/>
        </w:rPr>
        <w:t xml:space="preserve"> </w:t>
      </w:r>
      <w:proofErr w:type="spellStart"/>
      <w:r w:rsidRPr="00A13B43">
        <w:rPr>
          <w:i/>
          <w:iCs/>
          <w:sz w:val="28"/>
          <w:szCs w:val="28"/>
        </w:rPr>
        <w:t>euro</w:t>
      </w:r>
      <w:proofErr w:type="spellEnd"/>
      <w:r w:rsidRPr="00A13B43">
        <w:rPr>
          <w:sz w:val="28"/>
          <w:szCs w:val="28"/>
        </w:rPr>
        <w:t xml:space="preserve"> apmērā nodrošinās Veselības ministrijai (NMPD) piešķirto valsts budžeta līdzekļu ietvaros.</w:t>
      </w:r>
    </w:p>
    <w:p w:rsidR="00A87C38" w:rsidRDefault="00A87C38" w:rsidP="00A87C38">
      <w:pPr>
        <w:pStyle w:val="ListParagraph"/>
        <w:ind w:left="284"/>
        <w:jc w:val="both"/>
        <w:rPr>
          <w:sz w:val="22"/>
          <w:szCs w:val="22"/>
        </w:rPr>
      </w:pPr>
    </w:p>
    <w:p w:rsidR="00BA1E87" w:rsidRPr="004C330B" w:rsidRDefault="00BA1E87" w:rsidP="00A87C38">
      <w:pPr>
        <w:pStyle w:val="ListParagraph"/>
        <w:ind w:left="284"/>
        <w:jc w:val="both"/>
        <w:rPr>
          <w:sz w:val="22"/>
          <w:szCs w:val="22"/>
        </w:rPr>
      </w:pPr>
    </w:p>
    <w:p w:rsidR="00564FCF" w:rsidRPr="00B75D41" w:rsidRDefault="00564FCF" w:rsidP="00564FCF">
      <w:pPr>
        <w:ind w:right="-766"/>
        <w:rPr>
          <w:rFonts w:eastAsia="Calibri"/>
          <w:sz w:val="28"/>
          <w:szCs w:val="28"/>
          <w:lang w:eastAsia="lv-LV"/>
        </w:rPr>
      </w:pPr>
      <w:r w:rsidRPr="00B75D41">
        <w:rPr>
          <w:rFonts w:eastAsia="Calibri"/>
          <w:sz w:val="28"/>
          <w:szCs w:val="28"/>
          <w:lang w:eastAsia="lv-LV"/>
        </w:rPr>
        <w:t>Ministru prezidents</w:t>
      </w:r>
      <w:r w:rsidRPr="00B75D41">
        <w:rPr>
          <w:rFonts w:eastAsia="Calibri"/>
          <w:sz w:val="28"/>
          <w:szCs w:val="28"/>
          <w:lang w:eastAsia="lv-LV"/>
        </w:rPr>
        <w:tab/>
      </w:r>
      <w:r w:rsidRPr="00B75D41">
        <w:rPr>
          <w:rFonts w:eastAsia="Calibri"/>
          <w:sz w:val="28"/>
          <w:szCs w:val="28"/>
          <w:lang w:eastAsia="lv-LV"/>
        </w:rPr>
        <w:tab/>
      </w:r>
      <w:r w:rsidRPr="00B75D41">
        <w:rPr>
          <w:rFonts w:eastAsia="Calibri"/>
          <w:sz w:val="28"/>
          <w:szCs w:val="28"/>
          <w:lang w:eastAsia="lv-LV"/>
        </w:rPr>
        <w:tab/>
      </w:r>
      <w:r w:rsidRPr="00B75D41">
        <w:rPr>
          <w:rFonts w:eastAsia="Calibri"/>
          <w:sz w:val="28"/>
          <w:szCs w:val="28"/>
          <w:lang w:eastAsia="lv-LV"/>
        </w:rPr>
        <w:tab/>
      </w:r>
      <w:r w:rsidRPr="00B75D41">
        <w:rPr>
          <w:rFonts w:eastAsia="Calibri"/>
          <w:sz w:val="28"/>
          <w:szCs w:val="28"/>
          <w:lang w:eastAsia="lv-LV"/>
        </w:rPr>
        <w:tab/>
        <w:t xml:space="preserve"> </w:t>
      </w:r>
      <w:r w:rsidRPr="00B75D41">
        <w:rPr>
          <w:rFonts w:eastAsia="Calibri"/>
          <w:sz w:val="28"/>
          <w:szCs w:val="28"/>
          <w:lang w:eastAsia="lv-LV"/>
        </w:rPr>
        <w:tab/>
      </w:r>
      <w:proofErr w:type="gramStart"/>
      <w:r w:rsidRPr="00B75D41">
        <w:rPr>
          <w:rFonts w:eastAsia="Calibri"/>
          <w:sz w:val="28"/>
          <w:szCs w:val="28"/>
          <w:lang w:eastAsia="lv-LV"/>
        </w:rPr>
        <w:t xml:space="preserve">         </w:t>
      </w:r>
      <w:proofErr w:type="gramEnd"/>
      <w:r w:rsidRPr="00B75D41">
        <w:rPr>
          <w:rFonts w:eastAsia="Calibri"/>
          <w:sz w:val="28"/>
          <w:szCs w:val="28"/>
          <w:lang w:eastAsia="lv-LV"/>
        </w:rPr>
        <w:t>Māris Kučinskis</w:t>
      </w:r>
    </w:p>
    <w:p w:rsidR="00564FCF" w:rsidRPr="00B75D41" w:rsidRDefault="00564FCF" w:rsidP="00564FCF">
      <w:pPr>
        <w:ind w:right="-766"/>
        <w:rPr>
          <w:rFonts w:eastAsia="Calibri"/>
          <w:sz w:val="28"/>
          <w:szCs w:val="28"/>
          <w:lang w:eastAsia="lv-LV"/>
        </w:rPr>
      </w:pPr>
    </w:p>
    <w:p w:rsidR="00564FCF" w:rsidRPr="00B75D41" w:rsidRDefault="00564FCF" w:rsidP="00564FCF">
      <w:pPr>
        <w:keepNext/>
        <w:jc w:val="both"/>
        <w:outlineLvl w:val="1"/>
        <w:rPr>
          <w:sz w:val="28"/>
          <w:szCs w:val="28"/>
        </w:rPr>
      </w:pPr>
      <w:r w:rsidRPr="00B75D41">
        <w:rPr>
          <w:sz w:val="28"/>
          <w:szCs w:val="28"/>
        </w:rPr>
        <w:t>Valsts kancelejas direktors</w:t>
      </w:r>
      <w:r w:rsidRPr="00B75D41">
        <w:rPr>
          <w:sz w:val="28"/>
          <w:szCs w:val="28"/>
        </w:rPr>
        <w:tab/>
      </w:r>
      <w:r w:rsidRPr="00B75D41">
        <w:rPr>
          <w:sz w:val="28"/>
          <w:szCs w:val="28"/>
        </w:rPr>
        <w:tab/>
      </w:r>
      <w:r w:rsidRPr="00B75D41">
        <w:rPr>
          <w:sz w:val="28"/>
          <w:szCs w:val="28"/>
        </w:rPr>
        <w:tab/>
      </w:r>
      <w:r w:rsidRPr="00B75D41">
        <w:rPr>
          <w:sz w:val="28"/>
          <w:szCs w:val="28"/>
        </w:rPr>
        <w:tab/>
      </w:r>
      <w:r w:rsidRPr="00B75D41">
        <w:rPr>
          <w:sz w:val="28"/>
          <w:szCs w:val="28"/>
        </w:rPr>
        <w:tab/>
      </w:r>
      <w:proofErr w:type="gramStart"/>
      <w:r w:rsidRPr="00B75D41">
        <w:rPr>
          <w:sz w:val="28"/>
          <w:szCs w:val="28"/>
        </w:rPr>
        <w:t xml:space="preserve">        </w:t>
      </w:r>
      <w:proofErr w:type="gramEnd"/>
      <w:r w:rsidRPr="00B75D41">
        <w:rPr>
          <w:sz w:val="28"/>
          <w:szCs w:val="28"/>
        </w:rPr>
        <w:t>Mārtiņš Krieviņš</w:t>
      </w:r>
    </w:p>
    <w:p w:rsidR="00564FCF" w:rsidRPr="00B75D41" w:rsidRDefault="00564FCF" w:rsidP="00564FCF">
      <w:pPr>
        <w:keepNext/>
        <w:jc w:val="both"/>
        <w:outlineLvl w:val="1"/>
        <w:rPr>
          <w:sz w:val="28"/>
          <w:szCs w:val="28"/>
        </w:rPr>
      </w:pPr>
    </w:p>
    <w:p w:rsidR="00564FCF" w:rsidRPr="00B75D41" w:rsidRDefault="002815E3" w:rsidP="00564FCF">
      <w:pPr>
        <w:tabs>
          <w:tab w:val="left" w:pos="7088"/>
          <w:tab w:val="right" w:pos="9072"/>
        </w:tabs>
        <w:ind w:right="-766"/>
        <w:rPr>
          <w:rFonts w:eastAsia="Calibri"/>
          <w:sz w:val="28"/>
          <w:szCs w:val="28"/>
          <w:lang w:eastAsia="lv-LV"/>
        </w:rPr>
      </w:pPr>
      <w:r>
        <w:rPr>
          <w:rFonts w:eastAsia="Calibri"/>
          <w:sz w:val="28"/>
          <w:szCs w:val="28"/>
          <w:lang w:eastAsia="lv-LV"/>
        </w:rPr>
        <w:t>Iesniedzējs: Veselības ministre</w:t>
      </w:r>
      <w:r w:rsidR="00564FCF" w:rsidRPr="00B75D41">
        <w:rPr>
          <w:rFonts w:eastAsia="Calibri"/>
          <w:sz w:val="28"/>
          <w:szCs w:val="28"/>
          <w:lang w:eastAsia="lv-LV"/>
        </w:rPr>
        <w:tab/>
      </w:r>
      <w:r>
        <w:rPr>
          <w:rFonts w:eastAsia="Calibri"/>
          <w:sz w:val="28"/>
          <w:szCs w:val="28"/>
          <w:lang w:eastAsia="lv-LV"/>
        </w:rPr>
        <w:t>Anda Čakša</w:t>
      </w:r>
    </w:p>
    <w:p w:rsidR="00564FCF" w:rsidRPr="00B75D41" w:rsidRDefault="00564FCF" w:rsidP="00564FCF">
      <w:pPr>
        <w:tabs>
          <w:tab w:val="left" w:pos="7088"/>
          <w:tab w:val="right" w:pos="9072"/>
        </w:tabs>
        <w:ind w:right="-766"/>
        <w:rPr>
          <w:rFonts w:eastAsia="Calibri"/>
          <w:sz w:val="28"/>
          <w:szCs w:val="28"/>
          <w:lang w:eastAsia="lv-LV"/>
        </w:rPr>
      </w:pPr>
    </w:p>
    <w:p w:rsidR="00564FCF" w:rsidRPr="00B75D41" w:rsidRDefault="00564FCF" w:rsidP="00564FCF">
      <w:pPr>
        <w:tabs>
          <w:tab w:val="left" w:pos="7088"/>
          <w:tab w:val="right" w:pos="9072"/>
        </w:tabs>
        <w:ind w:right="-766"/>
        <w:rPr>
          <w:rFonts w:eastAsia="Calibri"/>
          <w:sz w:val="28"/>
          <w:szCs w:val="28"/>
          <w:lang w:eastAsia="lv-LV"/>
        </w:rPr>
      </w:pPr>
      <w:r w:rsidRPr="00B75D41">
        <w:rPr>
          <w:rFonts w:eastAsia="Calibri"/>
          <w:sz w:val="28"/>
          <w:szCs w:val="28"/>
          <w:lang w:eastAsia="lv-LV"/>
        </w:rPr>
        <w:t>Vīza: Valsts sekretāre</w:t>
      </w:r>
      <w:r w:rsidRPr="00B75D41">
        <w:rPr>
          <w:rFonts w:eastAsia="Calibri"/>
          <w:sz w:val="28"/>
          <w:szCs w:val="28"/>
          <w:lang w:eastAsia="lv-LV"/>
        </w:rPr>
        <w:tab/>
      </w:r>
      <w:r w:rsidR="00E67687">
        <w:rPr>
          <w:rFonts w:eastAsia="Calibri"/>
          <w:sz w:val="28"/>
          <w:szCs w:val="28"/>
          <w:lang w:eastAsia="lv-LV"/>
        </w:rPr>
        <w:t xml:space="preserve">Solvita </w:t>
      </w:r>
      <w:proofErr w:type="spellStart"/>
      <w:r w:rsidR="00E67687">
        <w:rPr>
          <w:rFonts w:eastAsia="Calibri"/>
          <w:sz w:val="28"/>
          <w:szCs w:val="28"/>
          <w:lang w:eastAsia="lv-LV"/>
        </w:rPr>
        <w:t>Zvidriņa</w:t>
      </w:r>
      <w:proofErr w:type="spellEnd"/>
    </w:p>
    <w:p w:rsidR="00134F8F" w:rsidRDefault="00134F8F" w:rsidP="00547E3C">
      <w:pPr>
        <w:jc w:val="both"/>
        <w:rPr>
          <w:sz w:val="22"/>
          <w:szCs w:val="22"/>
        </w:rPr>
      </w:pPr>
    </w:p>
    <w:p w:rsidR="002F4D23" w:rsidRDefault="002F4D23" w:rsidP="00A87C38">
      <w:pPr>
        <w:tabs>
          <w:tab w:val="left" w:pos="3750"/>
          <w:tab w:val="center" w:pos="4535"/>
        </w:tabs>
        <w:jc w:val="both"/>
        <w:rPr>
          <w:sz w:val="22"/>
          <w:szCs w:val="22"/>
        </w:rPr>
      </w:pPr>
    </w:p>
    <w:p w:rsidR="002F4D23" w:rsidRDefault="002F4D23" w:rsidP="00A87C38">
      <w:pPr>
        <w:tabs>
          <w:tab w:val="left" w:pos="3750"/>
          <w:tab w:val="center" w:pos="4535"/>
        </w:tabs>
        <w:jc w:val="both"/>
        <w:rPr>
          <w:sz w:val="22"/>
          <w:szCs w:val="22"/>
        </w:rPr>
      </w:pPr>
    </w:p>
    <w:p w:rsidR="00A87C38" w:rsidRPr="006A21FB" w:rsidRDefault="00E67687" w:rsidP="00A87C38">
      <w:pPr>
        <w:tabs>
          <w:tab w:val="left" w:pos="3750"/>
          <w:tab w:val="center" w:pos="4535"/>
        </w:tabs>
        <w:jc w:val="both"/>
        <w:rPr>
          <w:sz w:val="22"/>
          <w:szCs w:val="22"/>
        </w:rPr>
      </w:pPr>
      <w:r>
        <w:rPr>
          <w:sz w:val="22"/>
          <w:szCs w:val="22"/>
        </w:rPr>
        <w:t>27</w:t>
      </w:r>
      <w:r w:rsidR="00A87C38" w:rsidRPr="006A21FB">
        <w:rPr>
          <w:sz w:val="22"/>
          <w:szCs w:val="22"/>
        </w:rPr>
        <w:t>.0</w:t>
      </w:r>
      <w:r w:rsidR="00553FDB">
        <w:rPr>
          <w:sz w:val="22"/>
          <w:szCs w:val="22"/>
        </w:rPr>
        <w:t>7</w:t>
      </w:r>
      <w:r w:rsidR="00A87C38" w:rsidRPr="006A21FB">
        <w:rPr>
          <w:sz w:val="22"/>
          <w:szCs w:val="22"/>
        </w:rPr>
        <w:t xml:space="preserve">.2016 </w:t>
      </w:r>
      <w:r w:rsidR="002C0594">
        <w:rPr>
          <w:sz w:val="22"/>
          <w:szCs w:val="22"/>
        </w:rPr>
        <w:t>1</w:t>
      </w:r>
      <w:r>
        <w:rPr>
          <w:sz w:val="22"/>
          <w:szCs w:val="22"/>
        </w:rPr>
        <w:t>4</w:t>
      </w:r>
      <w:r w:rsidR="00A87C38" w:rsidRPr="006A21FB">
        <w:rPr>
          <w:sz w:val="22"/>
          <w:szCs w:val="22"/>
        </w:rPr>
        <w:t>:</w:t>
      </w:r>
      <w:r>
        <w:rPr>
          <w:sz w:val="22"/>
          <w:szCs w:val="22"/>
        </w:rPr>
        <w:t>05</w:t>
      </w:r>
    </w:p>
    <w:p w:rsidR="00A87C38" w:rsidRPr="006A21FB" w:rsidRDefault="0011071B" w:rsidP="00A87C38">
      <w:pPr>
        <w:tabs>
          <w:tab w:val="left" w:pos="3750"/>
          <w:tab w:val="center" w:pos="4535"/>
        </w:tabs>
        <w:jc w:val="both"/>
        <w:rPr>
          <w:sz w:val="22"/>
          <w:szCs w:val="22"/>
        </w:rPr>
      </w:pPr>
      <w:r>
        <w:rPr>
          <w:sz w:val="22"/>
          <w:szCs w:val="22"/>
        </w:rPr>
        <w:t>16</w:t>
      </w:r>
      <w:r w:rsidR="00951047">
        <w:rPr>
          <w:sz w:val="22"/>
          <w:szCs w:val="22"/>
        </w:rPr>
        <w:t>6</w:t>
      </w:r>
    </w:p>
    <w:p w:rsidR="00A87C38" w:rsidRPr="006A21FB" w:rsidRDefault="00A87C38" w:rsidP="00A87C38">
      <w:pPr>
        <w:tabs>
          <w:tab w:val="left" w:pos="3750"/>
          <w:tab w:val="center" w:pos="4535"/>
        </w:tabs>
        <w:jc w:val="both"/>
        <w:rPr>
          <w:sz w:val="22"/>
          <w:szCs w:val="22"/>
        </w:rPr>
      </w:pPr>
      <w:r w:rsidRPr="006A21FB">
        <w:rPr>
          <w:sz w:val="22"/>
          <w:szCs w:val="22"/>
        </w:rPr>
        <w:t>Agnija Barona</w:t>
      </w:r>
      <w:r w:rsidRPr="006A21FB">
        <w:rPr>
          <w:sz w:val="22"/>
          <w:szCs w:val="22"/>
        </w:rPr>
        <w:tab/>
      </w:r>
      <w:r w:rsidRPr="006A21FB">
        <w:rPr>
          <w:sz w:val="22"/>
          <w:szCs w:val="22"/>
        </w:rPr>
        <w:tab/>
      </w:r>
    </w:p>
    <w:p w:rsidR="00A87C38" w:rsidRPr="004C330B" w:rsidRDefault="00A87C38" w:rsidP="00A87C38">
      <w:pPr>
        <w:pStyle w:val="NormalWeb"/>
        <w:tabs>
          <w:tab w:val="left" w:pos="7230"/>
        </w:tabs>
        <w:spacing w:before="0" w:beforeAutospacing="0" w:after="0"/>
        <w:rPr>
          <w:sz w:val="18"/>
          <w:szCs w:val="18"/>
        </w:rPr>
      </w:pPr>
      <w:r w:rsidRPr="006A21FB">
        <w:rPr>
          <w:sz w:val="18"/>
          <w:szCs w:val="18"/>
        </w:rPr>
        <w:t>67876158</w:t>
      </w:r>
    </w:p>
    <w:p w:rsidR="00025905" w:rsidRDefault="00DF3DF3" w:rsidP="00293C00">
      <w:pPr>
        <w:pStyle w:val="NormalWeb"/>
        <w:tabs>
          <w:tab w:val="left" w:pos="7230"/>
        </w:tabs>
        <w:spacing w:before="0" w:beforeAutospacing="0" w:after="0"/>
        <w:rPr>
          <w:sz w:val="18"/>
          <w:szCs w:val="18"/>
        </w:rPr>
      </w:pPr>
      <w:hyperlink r:id="rId8" w:history="1">
        <w:r w:rsidR="00A87C38" w:rsidRPr="00646356">
          <w:rPr>
            <w:rStyle w:val="Hyperlink"/>
            <w:sz w:val="18"/>
            <w:szCs w:val="18"/>
          </w:rPr>
          <w:t>Agnija.Barona@vm.gov.lv</w:t>
        </w:r>
      </w:hyperlink>
      <w:r w:rsidR="00293C00" w:rsidRPr="004C330B">
        <w:rPr>
          <w:sz w:val="18"/>
          <w:szCs w:val="18"/>
        </w:rPr>
        <w:tab/>
      </w:r>
    </w:p>
    <w:p w:rsidR="00025905" w:rsidRPr="00025905" w:rsidRDefault="00025905" w:rsidP="00025905">
      <w:pPr>
        <w:rPr>
          <w:lang w:eastAsia="lv-LV"/>
        </w:rPr>
      </w:pPr>
    </w:p>
    <w:p w:rsidR="00025905" w:rsidRPr="00025905" w:rsidRDefault="00025905" w:rsidP="00025905">
      <w:pPr>
        <w:rPr>
          <w:lang w:eastAsia="lv-LV"/>
        </w:rPr>
      </w:pPr>
    </w:p>
    <w:p w:rsidR="00025905" w:rsidRDefault="00025905" w:rsidP="00025905">
      <w:pPr>
        <w:rPr>
          <w:lang w:eastAsia="lv-LV"/>
        </w:rPr>
      </w:pPr>
    </w:p>
    <w:p w:rsidR="00C265E6" w:rsidRPr="00025905" w:rsidRDefault="00025905" w:rsidP="00025905">
      <w:pPr>
        <w:tabs>
          <w:tab w:val="left" w:pos="1350"/>
        </w:tabs>
        <w:rPr>
          <w:lang w:eastAsia="lv-LV"/>
        </w:rPr>
      </w:pPr>
      <w:r>
        <w:rPr>
          <w:lang w:eastAsia="lv-LV"/>
        </w:rPr>
        <w:tab/>
      </w:r>
    </w:p>
    <w:sectPr w:rsidR="00C265E6" w:rsidRPr="00025905" w:rsidSect="00D85E7F">
      <w:headerReference w:type="default" r:id="rId9"/>
      <w:footerReference w:type="default" r:id="rId10"/>
      <w:footerReference w:type="first" r:id="rId11"/>
      <w:pgSz w:w="11906" w:h="16838"/>
      <w:pgMar w:top="1418" w:right="1134" w:bottom="1134" w:left="1701"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7BB" w:rsidRDefault="00BD67BB" w:rsidP="00547E3C">
      <w:r>
        <w:separator/>
      </w:r>
    </w:p>
  </w:endnote>
  <w:endnote w:type="continuationSeparator" w:id="0">
    <w:p w:rsidR="00BD67BB" w:rsidRDefault="00BD67BB" w:rsidP="00547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4D5" w:rsidRPr="004A7BCA" w:rsidRDefault="00BA44D5" w:rsidP="00066F5A">
    <w:pPr>
      <w:jc w:val="both"/>
      <w:rPr>
        <w:bCs/>
        <w:sz w:val="22"/>
        <w:szCs w:val="22"/>
      </w:rPr>
    </w:pPr>
    <w:r w:rsidRPr="00134F8F">
      <w:rPr>
        <w:sz w:val="22"/>
        <w:szCs w:val="22"/>
      </w:rPr>
      <w:t>VMProt_</w:t>
    </w:r>
    <w:r w:rsidR="00E67687">
      <w:rPr>
        <w:sz w:val="22"/>
        <w:szCs w:val="22"/>
      </w:rPr>
      <w:t>27</w:t>
    </w:r>
    <w:r>
      <w:rPr>
        <w:sz w:val="22"/>
        <w:szCs w:val="22"/>
      </w:rPr>
      <w:t>0</w:t>
    </w:r>
    <w:r w:rsidR="007240B7">
      <w:rPr>
        <w:sz w:val="22"/>
        <w:szCs w:val="22"/>
      </w:rPr>
      <w:t>7</w:t>
    </w:r>
    <w:r>
      <w:rPr>
        <w:sz w:val="22"/>
        <w:szCs w:val="22"/>
      </w:rPr>
      <w:t>16_</w:t>
    </w:r>
    <w:r w:rsidR="00EA201F">
      <w:rPr>
        <w:sz w:val="22"/>
        <w:szCs w:val="22"/>
      </w:rPr>
      <w:t>NordBalt;</w:t>
    </w:r>
    <w:r w:rsidRPr="00134F8F">
      <w:rPr>
        <w:sz w:val="22"/>
        <w:szCs w:val="22"/>
      </w:rPr>
      <w:t xml:space="preserve"> Ministru kabineta </w:t>
    </w:r>
    <w:r w:rsidRPr="004A7BCA">
      <w:rPr>
        <w:sz w:val="22"/>
        <w:szCs w:val="22"/>
      </w:rPr>
      <w:t>sēdes protokollēmuma projekts „Par papildu valsts budžeta saistību uzņemšanos Ziemeļvalstu un Baltijas valstu mobilitātes programmas „Valsts administrācija” līdzfinansētā projekta „</w:t>
    </w:r>
    <w:r w:rsidRPr="004A7BCA">
      <w:rPr>
        <w:bCs/>
        <w:sz w:val="22"/>
        <w:szCs w:val="22"/>
      </w:rPr>
      <w:t>Neatliekamās medicīniskās palīdzības sniegšanas organizēšana pirms slimnīcas etapā atbilstoši Ziemeļeiropas labākajai praksei” īstenošanai”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BCA" w:rsidRPr="004A7BCA" w:rsidRDefault="00F24851" w:rsidP="00066F5A">
    <w:pPr>
      <w:jc w:val="both"/>
      <w:rPr>
        <w:bCs/>
        <w:sz w:val="22"/>
        <w:szCs w:val="22"/>
      </w:rPr>
    </w:pPr>
    <w:r w:rsidRPr="00134F8F">
      <w:rPr>
        <w:sz w:val="22"/>
        <w:szCs w:val="22"/>
      </w:rPr>
      <w:t>VMProt_</w:t>
    </w:r>
    <w:r w:rsidR="00E67687">
      <w:rPr>
        <w:sz w:val="22"/>
        <w:szCs w:val="22"/>
      </w:rPr>
      <w:t>27</w:t>
    </w:r>
    <w:r>
      <w:rPr>
        <w:sz w:val="22"/>
        <w:szCs w:val="22"/>
      </w:rPr>
      <w:t>0</w:t>
    </w:r>
    <w:r w:rsidR="00553FDB">
      <w:rPr>
        <w:sz w:val="22"/>
        <w:szCs w:val="22"/>
      </w:rPr>
      <w:t>7</w:t>
    </w:r>
    <w:r>
      <w:rPr>
        <w:sz w:val="22"/>
        <w:szCs w:val="22"/>
      </w:rPr>
      <w:t>16_</w:t>
    </w:r>
    <w:r w:rsidR="00EA201F">
      <w:rPr>
        <w:sz w:val="22"/>
        <w:szCs w:val="22"/>
      </w:rPr>
      <w:t>NordBalt</w:t>
    </w:r>
    <w:r w:rsidRPr="00134F8F">
      <w:rPr>
        <w:sz w:val="22"/>
        <w:szCs w:val="22"/>
      </w:rPr>
      <w:t xml:space="preserve">; Ministru kabineta </w:t>
    </w:r>
    <w:r w:rsidRPr="004A7BCA">
      <w:rPr>
        <w:sz w:val="22"/>
        <w:szCs w:val="22"/>
      </w:rPr>
      <w:t>sēdes protokollēmuma projekts „</w:t>
    </w:r>
    <w:r w:rsidR="004A7BCA" w:rsidRPr="004A7BCA">
      <w:rPr>
        <w:sz w:val="22"/>
        <w:szCs w:val="22"/>
      </w:rPr>
      <w:t>Par papildu valsts budžeta saistību uzņemšanos Ziemeļvalstu un Baltijas valstu mobilitātes programmas „Valsts administrācija” līdzfinansētā projekta „</w:t>
    </w:r>
    <w:r w:rsidR="004A7BCA" w:rsidRPr="004A7BCA">
      <w:rPr>
        <w:bCs/>
        <w:sz w:val="22"/>
        <w:szCs w:val="22"/>
      </w:rPr>
      <w:t>Neatliekamās medicīniskās palīdzības sniegšanas organizēšana pirms slimnīcas etapā atbilstoši Ziemeļeiropas labākajai praksei” īstenošanai”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7BB" w:rsidRDefault="00BD67BB" w:rsidP="00547E3C">
      <w:r>
        <w:separator/>
      </w:r>
    </w:p>
  </w:footnote>
  <w:footnote w:type="continuationSeparator" w:id="0">
    <w:p w:rsidR="00BD67BB" w:rsidRDefault="00BD67BB" w:rsidP="00547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51" w:rsidRPr="00D85E7F" w:rsidRDefault="00DF3DF3">
    <w:pPr>
      <w:pStyle w:val="Header"/>
      <w:jc w:val="center"/>
      <w:rPr>
        <w:sz w:val="24"/>
        <w:szCs w:val="24"/>
      </w:rPr>
    </w:pPr>
    <w:r w:rsidRPr="00D85E7F">
      <w:rPr>
        <w:sz w:val="24"/>
        <w:szCs w:val="24"/>
      </w:rPr>
      <w:fldChar w:fldCharType="begin"/>
    </w:r>
    <w:r w:rsidR="00481734" w:rsidRPr="00D85E7F">
      <w:rPr>
        <w:sz w:val="24"/>
        <w:szCs w:val="24"/>
      </w:rPr>
      <w:instrText xml:space="preserve"> PAGE   \* MERGEFORMAT </w:instrText>
    </w:r>
    <w:r w:rsidRPr="00D85E7F">
      <w:rPr>
        <w:sz w:val="24"/>
        <w:szCs w:val="24"/>
      </w:rPr>
      <w:fldChar w:fldCharType="separate"/>
    </w:r>
    <w:r w:rsidR="00951047">
      <w:rPr>
        <w:noProof/>
        <w:sz w:val="24"/>
        <w:szCs w:val="24"/>
      </w:rPr>
      <w:t>2</w:t>
    </w:r>
    <w:r w:rsidRPr="00D85E7F">
      <w:rPr>
        <w:sz w:val="24"/>
        <w:szCs w:val="24"/>
      </w:rPr>
      <w:fldChar w:fldCharType="end"/>
    </w:r>
  </w:p>
  <w:p w:rsidR="00F24851" w:rsidRDefault="00F248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1">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63841"/>
  </w:hdrShapeDefaults>
  <w:footnotePr>
    <w:footnote w:id="-1"/>
    <w:footnote w:id="0"/>
  </w:footnotePr>
  <w:endnotePr>
    <w:endnote w:id="-1"/>
    <w:endnote w:id="0"/>
  </w:endnotePr>
  <w:compat/>
  <w:rsids>
    <w:rsidRoot w:val="00547E3C"/>
    <w:rsid w:val="000112B5"/>
    <w:rsid w:val="000130D8"/>
    <w:rsid w:val="0001683A"/>
    <w:rsid w:val="00020E16"/>
    <w:rsid w:val="00024930"/>
    <w:rsid w:val="00025905"/>
    <w:rsid w:val="0002778B"/>
    <w:rsid w:val="00046686"/>
    <w:rsid w:val="00053EE1"/>
    <w:rsid w:val="00066F5A"/>
    <w:rsid w:val="0007264F"/>
    <w:rsid w:val="00072F91"/>
    <w:rsid w:val="00073F6F"/>
    <w:rsid w:val="00090B1D"/>
    <w:rsid w:val="00093C81"/>
    <w:rsid w:val="00096AF3"/>
    <w:rsid w:val="000A4A3C"/>
    <w:rsid w:val="000A5A21"/>
    <w:rsid w:val="000C65EF"/>
    <w:rsid w:val="000D21ED"/>
    <w:rsid w:val="000E19BA"/>
    <w:rsid w:val="000E4D84"/>
    <w:rsid w:val="000E6227"/>
    <w:rsid w:val="000F43E0"/>
    <w:rsid w:val="00103FE3"/>
    <w:rsid w:val="001041B9"/>
    <w:rsid w:val="0011071B"/>
    <w:rsid w:val="00117A09"/>
    <w:rsid w:val="0012025C"/>
    <w:rsid w:val="00124277"/>
    <w:rsid w:val="00133E3E"/>
    <w:rsid w:val="00134F8F"/>
    <w:rsid w:val="00141C76"/>
    <w:rsid w:val="0014427E"/>
    <w:rsid w:val="00144DF5"/>
    <w:rsid w:val="001474BA"/>
    <w:rsid w:val="001519F5"/>
    <w:rsid w:val="00155199"/>
    <w:rsid w:val="00162F3B"/>
    <w:rsid w:val="001638B0"/>
    <w:rsid w:val="00167A71"/>
    <w:rsid w:val="0017407F"/>
    <w:rsid w:val="001802C9"/>
    <w:rsid w:val="00186133"/>
    <w:rsid w:val="0019328B"/>
    <w:rsid w:val="00196848"/>
    <w:rsid w:val="001A281F"/>
    <w:rsid w:val="001A3926"/>
    <w:rsid w:val="001A6182"/>
    <w:rsid w:val="001A74E5"/>
    <w:rsid w:val="001B15FF"/>
    <w:rsid w:val="001D1051"/>
    <w:rsid w:val="001E59EE"/>
    <w:rsid w:val="001F6B09"/>
    <w:rsid w:val="00214095"/>
    <w:rsid w:val="00224F9F"/>
    <w:rsid w:val="0023550E"/>
    <w:rsid w:val="00250F52"/>
    <w:rsid w:val="0025297E"/>
    <w:rsid w:val="002540A3"/>
    <w:rsid w:val="00261870"/>
    <w:rsid w:val="00262B22"/>
    <w:rsid w:val="00266757"/>
    <w:rsid w:val="002815E3"/>
    <w:rsid w:val="002826E1"/>
    <w:rsid w:val="00292209"/>
    <w:rsid w:val="00293C00"/>
    <w:rsid w:val="002A70A5"/>
    <w:rsid w:val="002B68A4"/>
    <w:rsid w:val="002C0594"/>
    <w:rsid w:val="002C1687"/>
    <w:rsid w:val="002D530E"/>
    <w:rsid w:val="002D7E81"/>
    <w:rsid w:val="002E76CA"/>
    <w:rsid w:val="002F17E8"/>
    <w:rsid w:val="002F1F58"/>
    <w:rsid w:val="002F4D23"/>
    <w:rsid w:val="00307A37"/>
    <w:rsid w:val="00312147"/>
    <w:rsid w:val="003129DF"/>
    <w:rsid w:val="0031426B"/>
    <w:rsid w:val="00321B9C"/>
    <w:rsid w:val="00325DF4"/>
    <w:rsid w:val="00330D20"/>
    <w:rsid w:val="0034185F"/>
    <w:rsid w:val="00351078"/>
    <w:rsid w:val="00356992"/>
    <w:rsid w:val="0036054C"/>
    <w:rsid w:val="003859FA"/>
    <w:rsid w:val="003C5087"/>
    <w:rsid w:val="003C5283"/>
    <w:rsid w:val="003D1816"/>
    <w:rsid w:val="003D5EF8"/>
    <w:rsid w:val="003F30C8"/>
    <w:rsid w:val="003F4E59"/>
    <w:rsid w:val="003F5BC4"/>
    <w:rsid w:val="003F7CDB"/>
    <w:rsid w:val="004006B2"/>
    <w:rsid w:val="00405ED5"/>
    <w:rsid w:val="00413174"/>
    <w:rsid w:val="0041436B"/>
    <w:rsid w:val="00414FDD"/>
    <w:rsid w:val="00422842"/>
    <w:rsid w:val="0042547A"/>
    <w:rsid w:val="00426780"/>
    <w:rsid w:val="00426A4F"/>
    <w:rsid w:val="004275B5"/>
    <w:rsid w:val="0043089D"/>
    <w:rsid w:val="00446C99"/>
    <w:rsid w:val="00450446"/>
    <w:rsid w:val="00467291"/>
    <w:rsid w:val="00470804"/>
    <w:rsid w:val="00471581"/>
    <w:rsid w:val="0047642F"/>
    <w:rsid w:val="00477154"/>
    <w:rsid w:val="00481734"/>
    <w:rsid w:val="004818D4"/>
    <w:rsid w:val="00483D01"/>
    <w:rsid w:val="00494D02"/>
    <w:rsid w:val="00495809"/>
    <w:rsid w:val="00497207"/>
    <w:rsid w:val="004A7BCA"/>
    <w:rsid w:val="004C2589"/>
    <w:rsid w:val="004C330B"/>
    <w:rsid w:val="004D3008"/>
    <w:rsid w:val="004E2111"/>
    <w:rsid w:val="004E2C1F"/>
    <w:rsid w:val="004F327B"/>
    <w:rsid w:val="004F7DF9"/>
    <w:rsid w:val="0050056B"/>
    <w:rsid w:val="00507C3B"/>
    <w:rsid w:val="005107AC"/>
    <w:rsid w:val="00543109"/>
    <w:rsid w:val="00544319"/>
    <w:rsid w:val="00546176"/>
    <w:rsid w:val="00547E3C"/>
    <w:rsid w:val="00553FDB"/>
    <w:rsid w:val="0055500E"/>
    <w:rsid w:val="005558C6"/>
    <w:rsid w:val="00564FCF"/>
    <w:rsid w:val="0057066E"/>
    <w:rsid w:val="005B2CD5"/>
    <w:rsid w:val="005C7DB7"/>
    <w:rsid w:val="005D0B3F"/>
    <w:rsid w:val="005E7BFF"/>
    <w:rsid w:val="00604AFB"/>
    <w:rsid w:val="006118FE"/>
    <w:rsid w:val="0062016F"/>
    <w:rsid w:val="0062696D"/>
    <w:rsid w:val="006357E7"/>
    <w:rsid w:val="006375A3"/>
    <w:rsid w:val="00641D4B"/>
    <w:rsid w:val="006470B9"/>
    <w:rsid w:val="00651215"/>
    <w:rsid w:val="00654908"/>
    <w:rsid w:val="0066052E"/>
    <w:rsid w:val="00671396"/>
    <w:rsid w:val="00686440"/>
    <w:rsid w:val="006957D7"/>
    <w:rsid w:val="006A1C35"/>
    <w:rsid w:val="006B5075"/>
    <w:rsid w:val="006D433C"/>
    <w:rsid w:val="006D7410"/>
    <w:rsid w:val="006E635B"/>
    <w:rsid w:val="00717946"/>
    <w:rsid w:val="00722552"/>
    <w:rsid w:val="007240B7"/>
    <w:rsid w:val="00734D40"/>
    <w:rsid w:val="00740B15"/>
    <w:rsid w:val="007431BD"/>
    <w:rsid w:val="00752E7D"/>
    <w:rsid w:val="0076026F"/>
    <w:rsid w:val="00767515"/>
    <w:rsid w:val="007701D1"/>
    <w:rsid w:val="007708BD"/>
    <w:rsid w:val="00771463"/>
    <w:rsid w:val="007719FC"/>
    <w:rsid w:val="00786DAE"/>
    <w:rsid w:val="00794BB7"/>
    <w:rsid w:val="007D641C"/>
    <w:rsid w:val="007F6D9F"/>
    <w:rsid w:val="0080286A"/>
    <w:rsid w:val="0080795A"/>
    <w:rsid w:val="00815FB7"/>
    <w:rsid w:val="00816ECB"/>
    <w:rsid w:val="00822726"/>
    <w:rsid w:val="008400A3"/>
    <w:rsid w:val="008468FA"/>
    <w:rsid w:val="0085705F"/>
    <w:rsid w:val="008661DA"/>
    <w:rsid w:val="00882FB0"/>
    <w:rsid w:val="008844AA"/>
    <w:rsid w:val="00887206"/>
    <w:rsid w:val="00892791"/>
    <w:rsid w:val="008A532F"/>
    <w:rsid w:val="008C230D"/>
    <w:rsid w:val="008C34F1"/>
    <w:rsid w:val="008C518A"/>
    <w:rsid w:val="008D0EE3"/>
    <w:rsid w:val="008D495C"/>
    <w:rsid w:val="008D4CA6"/>
    <w:rsid w:val="008D6A30"/>
    <w:rsid w:val="008F2185"/>
    <w:rsid w:val="008F5707"/>
    <w:rsid w:val="008F6F77"/>
    <w:rsid w:val="00900544"/>
    <w:rsid w:val="00902CCE"/>
    <w:rsid w:val="009042E4"/>
    <w:rsid w:val="00904E77"/>
    <w:rsid w:val="00905CD7"/>
    <w:rsid w:val="00914D5F"/>
    <w:rsid w:val="009215BB"/>
    <w:rsid w:val="00921CE7"/>
    <w:rsid w:val="00932F48"/>
    <w:rsid w:val="00944808"/>
    <w:rsid w:val="0094599D"/>
    <w:rsid w:val="00951047"/>
    <w:rsid w:val="00951E1A"/>
    <w:rsid w:val="00970AFB"/>
    <w:rsid w:val="00974991"/>
    <w:rsid w:val="00977C17"/>
    <w:rsid w:val="009A1A9B"/>
    <w:rsid w:val="009A3B3A"/>
    <w:rsid w:val="009A5491"/>
    <w:rsid w:val="009B32BE"/>
    <w:rsid w:val="009D1623"/>
    <w:rsid w:val="009D4FA9"/>
    <w:rsid w:val="009D6AD3"/>
    <w:rsid w:val="009F595C"/>
    <w:rsid w:val="009F7C4C"/>
    <w:rsid w:val="00A019AD"/>
    <w:rsid w:val="00A13B43"/>
    <w:rsid w:val="00A16282"/>
    <w:rsid w:val="00A239BB"/>
    <w:rsid w:val="00A2551E"/>
    <w:rsid w:val="00A3580D"/>
    <w:rsid w:val="00A54449"/>
    <w:rsid w:val="00A77E82"/>
    <w:rsid w:val="00A8447B"/>
    <w:rsid w:val="00A854E4"/>
    <w:rsid w:val="00A87C38"/>
    <w:rsid w:val="00A9569C"/>
    <w:rsid w:val="00AA4741"/>
    <w:rsid w:val="00AB73A6"/>
    <w:rsid w:val="00AC2917"/>
    <w:rsid w:val="00AC3239"/>
    <w:rsid w:val="00AD0599"/>
    <w:rsid w:val="00AD498F"/>
    <w:rsid w:val="00AD61D7"/>
    <w:rsid w:val="00AF35B3"/>
    <w:rsid w:val="00B06A63"/>
    <w:rsid w:val="00B124F7"/>
    <w:rsid w:val="00B24335"/>
    <w:rsid w:val="00B32EC7"/>
    <w:rsid w:val="00B34F29"/>
    <w:rsid w:val="00B34FB5"/>
    <w:rsid w:val="00B356CE"/>
    <w:rsid w:val="00B37707"/>
    <w:rsid w:val="00B4607B"/>
    <w:rsid w:val="00B74761"/>
    <w:rsid w:val="00B77977"/>
    <w:rsid w:val="00B84B9C"/>
    <w:rsid w:val="00B86A6C"/>
    <w:rsid w:val="00B9343F"/>
    <w:rsid w:val="00B95425"/>
    <w:rsid w:val="00B967A1"/>
    <w:rsid w:val="00BA1E87"/>
    <w:rsid w:val="00BA44D5"/>
    <w:rsid w:val="00BB3242"/>
    <w:rsid w:val="00BB64F6"/>
    <w:rsid w:val="00BB65AD"/>
    <w:rsid w:val="00BC3CBA"/>
    <w:rsid w:val="00BD1C08"/>
    <w:rsid w:val="00BD67BB"/>
    <w:rsid w:val="00BE3242"/>
    <w:rsid w:val="00BE39FB"/>
    <w:rsid w:val="00BF36D4"/>
    <w:rsid w:val="00C12A98"/>
    <w:rsid w:val="00C12BBA"/>
    <w:rsid w:val="00C24145"/>
    <w:rsid w:val="00C265E6"/>
    <w:rsid w:val="00C52371"/>
    <w:rsid w:val="00C53ED4"/>
    <w:rsid w:val="00C543C1"/>
    <w:rsid w:val="00C55D01"/>
    <w:rsid w:val="00C57525"/>
    <w:rsid w:val="00C706C4"/>
    <w:rsid w:val="00CA2CF3"/>
    <w:rsid w:val="00CA421F"/>
    <w:rsid w:val="00CA4871"/>
    <w:rsid w:val="00CC77CE"/>
    <w:rsid w:val="00CC78A8"/>
    <w:rsid w:val="00CD79AA"/>
    <w:rsid w:val="00CF7BF8"/>
    <w:rsid w:val="00CF7D9D"/>
    <w:rsid w:val="00D0611A"/>
    <w:rsid w:val="00D1021A"/>
    <w:rsid w:val="00D11062"/>
    <w:rsid w:val="00D156AC"/>
    <w:rsid w:val="00D17D25"/>
    <w:rsid w:val="00D212F8"/>
    <w:rsid w:val="00D24BB1"/>
    <w:rsid w:val="00D30A95"/>
    <w:rsid w:val="00D30B4C"/>
    <w:rsid w:val="00D37B38"/>
    <w:rsid w:val="00D440F5"/>
    <w:rsid w:val="00D4622F"/>
    <w:rsid w:val="00D55D6A"/>
    <w:rsid w:val="00D56403"/>
    <w:rsid w:val="00D6498F"/>
    <w:rsid w:val="00D65EC4"/>
    <w:rsid w:val="00D73CAD"/>
    <w:rsid w:val="00D76620"/>
    <w:rsid w:val="00D81C44"/>
    <w:rsid w:val="00D820C7"/>
    <w:rsid w:val="00D85E7F"/>
    <w:rsid w:val="00D928F7"/>
    <w:rsid w:val="00DA6B93"/>
    <w:rsid w:val="00DC1262"/>
    <w:rsid w:val="00DC1CB5"/>
    <w:rsid w:val="00DD22FD"/>
    <w:rsid w:val="00DD338D"/>
    <w:rsid w:val="00DD3632"/>
    <w:rsid w:val="00DF3DF3"/>
    <w:rsid w:val="00E02190"/>
    <w:rsid w:val="00E03AA4"/>
    <w:rsid w:val="00E0667A"/>
    <w:rsid w:val="00E20D61"/>
    <w:rsid w:val="00E26ABE"/>
    <w:rsid w:val="00E26E97"/>
    <w:rsid w:val="00E43BFA"/>
    <w:rsid w:val="00E459F2"/>
    <w:rsid w:val="00E53FA0"/>
    <w:rsid w:val="00E65FBA"/>
    <w:rsid w:val="00E66F3E"/>
    <w:rsid w:val="00E67687"/>
    <w:rsid w:val="00E7262A"/>
    <w:rsid w:val="00E90528"/>
    <w:rsid w:val="00EA201F"/>
    <w:rsid w:val="00EB1422"/>
    <w:rsid w:val="00EB4D42"/>
    <w:rsid w:val="00EB69DD"/>
    <w:rsid w:val="00ED2AF0"/>
    <w:rsid w:val="00ED3258"/>
    <w:rsid w:val="00ED4E5F"/>
    <w:rsid w:val="00EE39B9"/>
    <w:rsid w:val="00EF0A98"/>
    <w:rsid w:val="00EF147E"/>
    <w:rsid w:val="00EF2205"/>
    <w:rsid w:val="00EF2A04"/>
    <w:rsid w:val="00EF6C56"/>
    <w:rsid w:val="00F015F3"/>
    <w:rsid w:val="00F04358"/>
    <w:rsid w:val="00F10FBE"/>
    <w:rsid w:val="00F21129"/>
    <w:rsid w:val="00F2155A"/>
    <w:rsid w:val="00F24851"/>
    <w:rsid w:val="00F353B3"/>
    <w:rsid w:val="00F40FFD"/>
    <w:rsid w:val="00F41B7B"/>
    <w:rsid w:val="00F45C86"/>
    <w:rsid w:val="00F51A7F"/>
    <w:rsid w:val="00F66E93"/>
    <w:rsid w:val="00F70F99"/>
    <w:rsid w:val="00F74E69"/>
    <w:rsid w:val="00F764FE"/>
    <w:rsid w:val="00F77962"/>
    <w:rsid w:val="00F851F5"/>
    <w:rsid w:val="00F85260"/>
    <w:rsid w:val="00F94E40"/>
    <w:rsid w:val="00FA0C96"/>
    <w:rsid w:val="00FA5BE0"/>
    <w:rsid w:val="00FB1EF7"/>
    <w:rsid w:val="00FB3F6A"/>
    <w:rsid w:val="00FB64CD"/>
    <w:rsid w:val="00FC2F98"/>
    <w:rsid w:val="00FD1A03"/>
    <w:rsid w:val="00FD6983"/>
    <w:rsid w:val="00FD6D98"/>
    <w:rsid w:val="00FF05F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B1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547E3C"/>
    <w:pPr>
      <w:keepNext/>
      <w:ind w:firstLine="72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47E3C"/>
    <w:rPr>
      <w:rFonts w:ascii="Times New Roman" w:eastAsia="Times New Roman" w:hAnsi="Times New Roman" w:cs="Times New Roman"/>
      <w:sz w:val="28"/>
      <w:szCs w:val="28"/>
    </w:rPr>
  </w:style>
  <w:style w:type="paragraph" w:styleId="Title">
    <w:name w:val="Title"/>
    <w:basedOn w:val="Normal"/>
    <w:link w:val="TitleChar"/>
    <w:uiPriority w:val="99"/>
    <w:qFormat/>
    <w:rsid w:val="00547E3C"/>
    <w:pPr>
      <w:pBdr>
        <w:bottom w:val="single" w:sz="12" w:space="1" w:color="auto"/>
      </w:pBdr>
      <w:snapToGrid w:val="0"/>
      <w:jc w:val="center"/>
    </w:pPr>
    <w:rPr>
      <w:b/>
      <w:bCs/>
      <w:smallCaps/>
      <w:spacing w:val="20"/>
      <w:sz w:val="28"/>
      <w:szCs w:val="28"/>
      <w:lang w:val="en-US"/>
    </w:rPr>
  </w:style>
  <w:style w:type="character" w:customStyle="1" w:styleId="TitleChar">
    <w:name w:val="Title Char"/>
    <w:basedOn w:val="DefaultParagraphFont"/>
    <w:link w:val="Title"/>
    <w:uiPriority w:val="99"/>
    <w:rsid w:val="00547E3C"/>
    <w:rPr>
      <w:rFonts w:ascii="Times New Roman" w:eastAsia="Times New Roman" w:hAnsi="Times New Roman" w:cs="Times New Roman"/>
      <w:b/>
      <w:bCs/>
      <w:smallCaps/>
      <w:spacing w:val="20"/>
      <w:sz w:val="28"/>
      <w:szCs w:val="28"/>
      <w:lang w:val="en-US"/>
    </w:rPr>
  </w:style>
  <w:style w:type="paragraph" w:styleId="PlainText">
    <w:name w:val="Plain Text"/>
    <w:basedOn w:val="Normal"/>
    <w:link w:val="PlainTextChar"/>
    <w:uiPriority w:val="99"/>
    <w:rsid w:val="00547E3C"/>
    <w:pPr>
      <w:snapToGrid w:val="0"/>
    </w:pPr>
    <w:rPr>
      <w:rFonts w:ascii="Courier New" w:hAnsi="Courier New" w:cs="Courier New"/>
      <w:sz w:val="28"/>
      <w:szCs w:val="28"/>
    </w:rPr>
  </w:style>
  <w:style w:type="character" w:customStyle="1" w:styleId="PlainTextChar">
    <w:name w:val="Plain Text Char"/>
    <w:basedOn w:val="DefaultParagraphFont"/>
    <w:link w:val="PlainText"/>
    <w:uiPriority w:val="99"/>
    <w:rsid w:val="00547E3C"/>
    <w:rPr>
      <w:rFonts w:ascii="Courier New" w:eastAsia="Times New Roman" w:hAnsi="Courier New" w:cs="Courier New"/>
      <w:sz w:val="28"/>
      <w:szCs w:val="28"/>
    </w:rPr>
  </w:style>
  <w:style w:type="paragraph" w:styleId="Header">
    <w:name w:val="header"/>
    <w:basedOn w:val="Normal"/>
    <w:link w:val="HeaderChar"/>
    <w:uiPriority w:val="99"/>
    <w:rsid w:val="00547E3C"/>
    <w:pPr>
      <w:tabs>
        <w:tab w:val="center" w:pos="4153"/>
        <w:tab w:val="right" w:pos="8306"/>
      </w:tabs>
    </w:pPr>
  </w:style>
  <w:style w:type="character" w:customStyle="1" w:styleId="HeaderChar">
    <w:name w:val="Header Char"/>
    <w:basedOn w:val="DefaultParagraphFont"/>
    <w:link w:val="Header"/>
    <w:uiPriority w:val="99"/>
    <w:rsid w:val="00547E3C"/>
    <w:rPr>
      <w:rFonts w:ascii="Times New Roman" w:eastAsia="Times New Roman" w:hAnsi="Times New Roman" w:cs="Times New Roman"/>
      <w:sz w:val="20"/>
      <w:szCs w:val="20"/>
    </w:rPr>
  </w:style>
  <w:style w:type="paragraph" w:styleId="ListParagraph">
    <w:name w:val="List Paragraph"/>
    <w:basedOn w:val="Normal"/>
    <w:uiPriority w:val="99"/>
    <w:qFormat/>
    <w:rsid w:val="00547E3C"/>
    <w:pPr>
      <w:ind w:left="720"/>
    </w:pPr>
  </w:style>
  <w:style w:type="paragraph" w:styleId="Footer">
    <w:name w:val="footer"/>
    <w:basedOn w:val="Normal"/>
    <w:link w:val="FooterChar"/>
    <w:uiPriority w:val="99"/>
    <w:rsid w:val="00547E3C"/>
    <w:pPr>
      <w:tabs>
        <w:tab w:val="center" w:pos="4153"/>
        <w:tab w:val="right" w:pos="8306"/>
      </w:tabs>
    </w:pPr>
  </w:style>
  <w:style w:type="character" w:customStyle="1" w:styleId="FooterChar">
    <w:name w:val="Footer Char"/>
    <w:basedOn w:val="DefaultParagraphFont"/>
    <w:link w:val="Footer"/>
    <w:uiPriority w:val="99"/>
    <w:rsid w:val="00547E3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47E3C"/>
    <w:rPr>
      <w:color w:val="0000FF" w:themeColor="hyperlink"/>
      <w:u w:val="single"/>
    </w:rPr>
  </w:style>
  <w:style w:type="paragraph" w:styleId="NormalWeb">
    <w:name w:val="Normal (Web)"/>
    <w:basedOn w:val="Normal"/>
    <w:rsid w:val="004E2111"/>
    <w:pPr>
      <w:spacing w:before="100" w:beforeAutospacing="1" w:after="119"/>
    </w:pPr>
    <w:rPr>
      <w:sz w:val="24"/>
      <w:szCs w:val="24"/>
      <w:lang w:eastAsia="lv-LV"/>
    </w:rPr>
  </w:style>
  <w:style w:type="paragraph" w:styleId="BalloonText">
    <w:name w:val="Balloon Text"/>
    <w:basedOn w:val="Normal"/>
    <w:link w:val="BalloonTextChar"/>
    <w:uiPriority w:val="99"/>
    <w:semiHidden/>
    <w:unhideWhenUsed/>
    <w:rsid w:val="00E43BFA"/>
    <w:rPr>
      <w:rFonts w:ascii="Tahoma" w:hAnsi="Tahoma" w:cs="Tahoma"/>
      <w:sz w:val="16"/>
      <w:szCs w:val="16"/>
    </w:rPr>
  </w:style>
  <w:style w:type="character" w:customStyle="1" w:styleId="BalloonTextChar">
    <w:name w:val="Balloon Text Char"/>
    <w:basedOn w:val="DefaultParagraphFont"/>
    <w:link w:val="BalloonText"/>
    <w:uiPriority w:val="99"/>
    <w:semiHidden/>
    <w:rsid w:val="00E43BFA"/>
    <w:rPr>
      <w:rFonts w:ascii="Tahoma" w:eastAsia="Times New Roman" w:hAnsi="Tahoma" w:cs="Tahoma"/>
      <w:sz w:val="16"/>
      <w:szCs w:val="16"/>
    </w:rPr>
  </w:style>
  <w:style w:type="character" w:customStyle="1" w:styleId="Heading1Char">
    <w:name w:val="Heading 1 Char"/>
    <w:basedOn w:val="DefaultParagraphFont"/>
    <w:link w:val="Heading1"/>
    <w:uiPriority w:val="9"/>
    <w:rsid w:val="00EB142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A421F"/>
    <w:rPr>
      <w:sz w:val="16"/>
      <w:szCs w:val="16"/>
    </w:rPr>
  </w:style>
  <w:style w:type="paragraph" w:styleId="CommentText">
    <w:name w:val="annotation text"/>
    <w:basedOn w:val="Normal"/>
    <w:link w:val="CommentTextChar"/>
    <w:uiPriority w:val="99"/>
    <w:semiHidden/>
    <w:unhideWhenUsed/>
    <w:rsid w:val="00CA421F"/>
  </w:style>
  <w:style w:type="character" w:customStyle="1" w:styleId="CommentTextChar">
    <w:name w:val="Comment Text Char"/>
    <w:basedOn w:val="DefaultParagraphFont"/>
    <w:link w:val="CommentText"/>
    <w:uiPriority w:val="99"/>
    <w:semiHidden/>
    <w:rsid w:val="00CA42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421F"/>
    <w:rPr>
      <w:b/>
      <w:bCs/>
    </w:rPr>
  </w:style>
  <w:style w:type="character" w:customStyle="1" w:styleId="CommentSubjectChar">
    <w:name w:val="Comment Subject Char"/>
    <w:basedOn w:val="CommentTextChar"/>
    <w:link w:val="CommentSubject"/>
    <w:uiPriority w:val="99"/>
    <w:semiHidden/>
    <w:rsid w:val="00CA421F"/>
    <w:rPr>
      <w:b/>
      <w:bCs/>
    </w:rPr>
  </w:style>
</w:styles>
</file>

<file path=word/webSettings.xml><?xml version="1.0" encoding="utf-8"?>
<w:webSettings xmlns:r="http://schemas.openxmlformats.org/officeDocument/2006/relationships" xmlns:w="http://schemas.openxmlformats.org/wordprocessingml/2006/main">
  <w:divs>
    <w:div w:id="643659549">
      <w:bodyDiv w:val="1"/>
      <w:marLeft w:val="0"/>
      <w:marRight w:val="0"/>
      <w:marTop w:val="0"/>
      <w:marBottom w:val="0"/>
      <w:divBdr>
        <w:top w:val="none" w:sz="0" w:space="0" w:color="auto"/>
        <w:left w:val="none" w:sz="0" w:space="0" w:color="auto"/>
        <w:bottom w:val="none" w:sz="0" w:space="0" w:color="auto"/>
        <w:right w:val="none" w:sz="0" w:space="0" w:color="auto"/>
      </w:divBdr>
    </w:div>
    <w:div w:id="1065030448">
      <w:bodyDiv w:val="1"/>
      <w:marLeft w:val="0"/>
      <w:marRight w:val="0"/>
      <w:marTop w:val="0"/>
      <w:marBottom w:val="0"/>
      <w:divBdr>
        <w:top w:val="none" w:sz="0" w:space="0" w:color="auto"/>
        <w:left w:val="none" w:sz="0" w:space="0" w:color="auto"/>
        <w:bottom w:val="none" w:sz="0" w:space="0" w:color="auto"/>
        <w:right w:val="none" w:sz="0" w:space="0" w:color="auto"/>
      </w:divBdr>
    </w:div>
    <w:div w:id="131328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nija.Baron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7E3BC-00C7-4BFE-B239-01F04F02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1070</Words>
  <Characters>611</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pieteikumu dalībai Ziemeļvalstu un Baltijas valstu mobilitātes programmā Valts administrācijā</vt:lpstr>
      <vt:lpstr>Informatīvais ziņojums par Eiropas Komisijas Otrās Kopienas rīcības programmas sabiedrības veselības jomā (2008. – 2013.gadam) projektu „Sabiedrības veselības sistēmas un pilsoniskās sabiedrības stiprināšana cīņai ar tuberkulozes epidēmiju paaugstinātā ri</vt:lpstr>
    </vt:vector>
  </TitlesOfParts>
  <Company>Veselības ministrija</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papildu valsts budžeta saistību uzņemšanos Ziemeļvalstu un Baltijas valstu mobilitātes programmas „Valsts administrācija” līdzfinansētā projekta „Neatliekamās medicīniskās palīdzības sniegšanas organizēšana pirms slimnīcas etapā atbilstoši Ziemeļeiropas labākajai praksei” īstenošanai”</dc:title>
  <dc:subject>Ministru kabineta protokollēmuma projekts</dc:subject>
  <dc:creator>Agnija Barona</dc:creator>
  <dc:description>Kapitālsabiedrību un nozares finanšu un investīciju uzraudzības nodaļas vecākā referente Agnija Barona
Agnija.Barona@vm.gov.lv
67876158</dc:description>
  <cp:lastModifiedBy>abarona</cp:lastModifiedBy>
  <cp:revision>25</cp:revision>
  <cp:lastPrinted>2016-04-12T06:43:00Z</cp:lastPrinted>
  <dcterms:created xsi:type="dcterms:W3CDTF">2016-05-19T09:52:00Z</dcterms:created>
  <dcterms:modified xsi:type="dcterms:W3CDTF">2016-07-27T11:05:00Z</dcterms:modified>
</cp:coreProperties>
</file>