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7301" w14:textId="7A1003AA" w:rsidR="00602891" w:rsidRPr="006D4B92" w:rsidRDefault="00602891" w:rsidP="006D4B92">
      <w:pPr>
        <w:jc w:val="both"/>
        <w:rPr>
          <w:sz w:val="28"/>
          <w:szCs w:val="28"/>
          <w:lang w:eastAsia="en-US"/>
        </w:rPr>
      </w:pPr>
    </w:p>
    <w:p w14:paraId="0AB91966" w14:textId="77777777" w:rsidR="00602891" w:rsidRPr="006D4B92" w:rsidRDefault="00602891" w:rsidP="006D4B92">
      <w:pPr>
        <w:jc w:val="both"/>
        <w:rPr>
          <w:sz w:val="28"/>
          <w:szCs w:val="28"/>
          <w:lang w:eastAsia="en-US"/>
        </w:rPr>
      </w:pPr>
    </w:p>
    <w:p w14:paraId="53699801" w14:textId="77777777" w:rsidR="00602891" w:rsidRPr="006D4B92" w:rsidRDefault="00602891" w:rsidP="006D4B92">
      <w:pPr>
        <w:jc w:val="both"/>
        <w:rPr>
          <w:sz w:val="28"/>
          <w:szCs w:val="28"/>
          <w:lang w:eastAsia="en-US"/>
        </w:rPr>
      </w:pPr>
    </w:p>
    <w:p w14:paraId="2BAAD578" w14:textId="3BED20FF" w:rsidR="006D4B92" w:rsidRPr="00693240" w:rsidRDefault="006D4B92" w:rsidP="00693240">
      <w:pPr>
        <w:tabs>
          <w:tab w:val="left" w:pos="6804"/>
        </w:tabs>
        <w:rPr>
          <w:sz w:val="28"/>
          <w:szCs w:val="28"/>
        </w:rPr>
      </w:pPr>
      <w:r w:rsidRPr="00693240">
        <w:rPr>
          <w:sz w:val="28"/>
          <w:szCs w:val="28"/>
        </w:rPr>
        <w:t xml:space="preserve">2016. gada </w:t>
      </w:r>
      <w:r w:rsidR="006A79CF">
        <w:rPr>
          <w:sz w:val="28"/>
          <w:szCs w:val="28"/>
        </w:rPr>
        <w:t>16. augustā</w:t>
      </w:r>
      <w:r w:rsidRPr="00693240">
        <w:rPr>
          <w:sz w:val="28"/>
          <w:szCs w:val="28"/>
        </w:rPr>
        <w:tab/>
        <w:t>Noteikumi Nr.</w:t>
      </w:r>
      <w:r w:rsidR="006A79CF">
        <w:rPr>
          <w:sz w:val="28"/>
          <w:szCs w:val="28"/>
        </w:rPr>
        <w:t> 548</w:t>
      </w:r>
    </w:p>
    <w:p w14:paraId="53CC2187" w14:textId="27564312" w:rsidR="006D4B92" w:rsidRPr="00693240" w:rsidRDefault="006D4B92" w:rsidP="00693240">
      <w:pPr>
        <w:tabs>
          <w:tab w:val="left" w:pos="6804"/>
        </w:tabs>
        <w:rPr>
          <w:sz w:val="28"/>
          <w:szCs w:val="28"/>
        </w:rPr>
      </w:pPr>
      <w:r w:rsidRPr="00693240">
        <w:rPr>
          <w:sz w:val="28"/>
          <w:szCs w:val="28"/>
        </w:rPr>
        <w:t>Rīgā</w:t>
      </w:r>
      <w:r w:rsidRPr="00693240">
        <w:rPr>
          <w:sz w:val="28"/>
          <w:szCs w:val="28"/>
        </w:rPr>
        <w:tab/>
        <w:t>(prot. Nr. </w:t>
      </w:r>
      <w:r w:rsidR="006A79CF">
        <w:rPr>
          <w:sz w:val="28"/>
          <w:szCs w:val="28"/>
        </w:rPr>
        <w:t>40</w:t>
      </w:r>
      <w:r w:rsidRPr="00693240">
        <w:rPr>
          <w:sz w:val="28"/>
          <w:szCs w:val="28"/>
        </w:rPr>
        <w:t>  </w:t>
      </w:r>
      <w:r w:rsidR="006A79CF">
        <w:rPr>
          <w:sz w:val="28"/>
          <w:szCs w:val="28"/>
        </w:rPr>
        <w:t>33</w:t>
      </w:r>
      <w:bookmarkStart w:id="0" w:name="_GoBack"/>
      <w:bookmarkEnd w:id="0"/>
      <w:r w:rsidRPr="00693240">
        <w:rPr>
          <w:sz w:val="28"/>
          <w:szCs w:val="28"/>
        </w:rPr>
        <w:t>. §)</w:t>
      </w:r>
    </w:p>
    <w:p w14:paraId="21857DFF" w14:textId="77777777" w:rsidR="00C14082" w:rsidRPr="006D4B92" w:rsidRDefault="00C14082" w:rsidP="006D4B92">
      <w:pPr>
        <w:jc w:val="both"/>
        <w:rPr>
          <w:sz w:val="28"/>
          <w:szCs w:val="28"/>
        </w:rPr>
      </w:pPr>
    </w:p>
    <w:p w14:paraId="21857E00" w14:textId="6D2BF2C1" w:rsidR="00306310" w:rsidRPr="006D4B92" w:rsidRDefault="003C59D3" w:rsidP="006D4B92">
      <w:pPr>
        <w:jc w:val="center"/>
        <w:rPr>
          <w:b/>
          <w:bCs/>
          <w:sz w:val="28"/>
          <w:szCs w:val="28"/>
        </w:rPr>
      </w:pPr>
      <w:r w:rsidRPr="006D4B92">
        <w:rPr>
          <w:b/>
          <w:bCs/>
          <w:sz w:val="28"/>
          <w:szCs w:val="28"/>
        </w:rPr>
        <w:t>Grozījum</w:t>
      </w:r>
      <w:r w:rsidR="00BE33F5" w:rsidRPr="006D4B92">
        <w:rPr>
          <w:b/>
          <w:bCs/>
          <w:sz w:val="28"/>
          <w:szCs w:val="28"/>
        </w:rPr>
        <w:t>i</w:t>
      </w:r>
      <w:r w:rsidR="003D7D3A" w:rsidRPr="006D4B92">
        <w:rPr>
          <w:b/>
          <w:bCs/>
          <w:sz w:val="28"/>
          <w:szCs w:val="28"/>
        </w:rPr>
        <w:t xml:space="preserve"> Ministru kabineta 2011</w:t>
      </w:r>
      <w:r w:rsidR="006D4B92">
        <w:rPr>
          <w:b/>
          <w:bCs/>
          <w:sz w:val="28"/>
          <w:szCs w:val="28"/>
        </w:rPr>
        <w:t>. g</w:t>
      </w:r>
      <w:r w:rsidR="00234A66" w:rsidRPr="006D4B92">
        <w:rPr>
          <w:b/>
          <w:bCs/>
          <w:sz w:val="28"/>
          <w:szCs w:val="28"/>
        </w:rPr>
        <w:t xml:space="preserve">ada </w:t>
      </w:r>
      <w:r w:rsidR="00A61C4C" w:rsidRPr="006D4B92">
        <w:rPr>
          <w:b/>
          <w:bCs/>
          <w:sz w:val="28"/>
          <w:szCs w:val="28"/>
        </w:rPr>
        <w:t>2</w:t>
      </w:r>
      <w:r w:rsidR="003D7D3A" w:rsidRPr="006D4B92">
        <w:rPr>
          <w:b/>
          <w:bCs/>
          <w:sz w:val="28"/>
          <w:szCs w:val="28"/>
        </w:rPr>
        <w:t>2</w:t>
      </w:r>
      <w:r w:rsidR="006D4B92">
        <w:rPr>
          <w:b/>
          <w:bCs/>
          <w:sz w:val="28"/>
          <w:szCs w:val="28"/>
        </w:rPr>
        <w:t>. f</w:t>
      </w:r>
      <w:r w:rsidR="003D7D3A" w:rsidRPr="006D4B92">
        <w:rPr>
          <w:b/>
          <w:bCs/>
          <w:sz w:val="28"/>
          <w:szCs w:val="28"/>
        </w:rPr>
        <w:t>ebruāra</w:t>
      </w:r>
      <w:r w:rsidR="00186F4F" w:rsidRPr="006D4B92">
        <w:rPr>
          <w:b/>
          <w:bCs/>
          <w:sz w:val="28"/>
          <w:szCs w:val="28"/>
        </w:rPr>
        <w:t xml:space="preserve"> noteikumos N</w:t>
      </w:r>
      <w:r w:rsidR="00234A66" w:rsidRPr="006D4B92">
        <w:rPr>
          <w:b/>
          <w:bCs/>
          <w:sz w:val="28"/>
          <w:szCs w:val="28"/>
        </w:rPr>
        <w:t>r.</w:t>
      </w:r>
      <w:r w:rsidR="003955E4">
        <w:rPr>
          <w:b/>
          <w:bCs/>
          <w:sz w:val="28"/>
          <w:szCs w:val="28"/>
        </w:rPr>
        <w:t> </w:t>
      </w:r>
      <w:r w:rsidR="003D7D3A" w:rsidRPr="006D4B92">
        <w:rPr>
          <w:b/>
          <w:bCs/>
          <w:sz w:val="28"/>
          <w:szCs w:val="28"/>
        </w:rPr>
        <w:t>140</w:t>
      </w:r>
      <w:r w:rsidR="00234A66" w:rsidRPr="006D4B92">
        <w:rPr>
          <w:b/>
          <w:bCs/>
          <w:sz w:val="28"/>
          <w:szCs w:val="28"/>
        </w:rPr>
        <w:t xml:space="preserve"> </w:t>
      </w:r>
      <w:r w:rsidR="006D4B92">
        <w:rPr>
          <w:b/>
          <w:bCs/>
          <w:sz w:val="28"/>
          <w:szCs w:val="28"/>
        </w:rPr>
        <w:t>"</w:t>
      </w:r>
      <w:r w:rsidR="003D7D3A" w:rsidRPr="006D4B92">
        <w:rPr>
          <w:b/>
          <w:bCs/>
          <w:sz w:val="28"/>
          <w:szCs w:val="28"/>
        </w:rPr>
        <w:t>Latvijas augu šķirņu kataloga nolikums</w:t>
      </w:r>
      <w:r w:rsidR="006D4B92">
        <w:rPr>
          <w:b/>
          <w:bCs/>
          <w:sz w:val="28"/>
          <w:szCs w:val="28"/>
        </w:rPr>
        <w:t>"</w:t>
      </w:r>
    </w:p>
    <w:p w14:paraId="21857E01" w14:textId="77777777" w:rsidR="00850E8C" w:rsidRPr="006D4B92" w:rsidRDefault="00850E8C" w:rsidP="006D4B92">
      <w:pPr>
        <w:pStyle w:val="NormalWeb"/>
        <w:spacing w:before="0" w:beforeAutospacing="0" w:after="0" w:afterAutospacing="0"/>
        <w:jc w:val="both"/>
        <w:rPr>
          <w:sz w:val="28"/>
          <w:szCs w:val="28"/>
          <w:lang w:val="lv-LV"/>
        </w:rPr>
      </w:pPr>
    </w:p>
    <w:p w14:paraId="21857E03" w14:textId="77777777" w:rsidR="00C14082" w:rsidRPr="006D4B92" w:rsidRDefault="00C14082" w:rsidP="006D4B92">
      <w:pPr>
        <w:pStyle w:val="NormalWeb"/>
        <w:spacing w:before="0" w:beforeAutospacing="0" w:after="0" w:afterAutospacing="0"/>
        <w:jc w:val="right"/>
        <w:rPr>
          <w:sz w:val="28"/>
          <w:szCs w:val="28"/>
          <w:lang w:val="lv-LV"/>
        </w:rPr>
      </w:pPr>
      <w:r w:rsidRPr="006D4B92">
        <w:rPr>
          <w:sz w:val="28"/>
          <w:szCs w:val="28"/>
          <w:lang w:val="lv-LV"/>
        </w:rPr>
        <w:t xml:space="preserve">Izdoti saskaņā ar </w:t>
      </w:r>
    </w:p>
    <w:p w14:paraId="21857E04" w14:textId="76A881CC" w:rsidR="003D7D3A" w:rsidRPr="006D4B92" w:rsidRDefault="003D7D3A" w:rsidP="006D4B92">
      <w:pPr>
        <w:jc w:val="right"/>
        <w:rPr>
          <w:iCs/>
          <w:sz w:val="28"/>
          <w:szCs w:val="28"/>
        </w:rPr>
      </w:pPr>
      <w:r w:rsidRPr="006D4B92">
        <w:rPr>
          <w:iCs/>
          <w:sz w:val="28"/>
          <w:szCs w:val="28"/>
        </w:rPr>
        <w:t xml:space="preserve">Sēklu un šķirņu aprites </w:t>
      </w:r>
      <w:r w:rsidR="003955E4" w:rsidRPr="006D4B92">
        <w:rPr>
          <w:iCs/>
          <w:sz w:val="28"/>
          <w:szCs w:val="28"/>
        </w:rPr>
        <w:t>likuma</w:t>
      </w:r>
    </w:p>
    <w:p w14:paraId="21857E05" w14:textId="624F949A" w:rsidR="003D7D3A" w:rsidRPr="006D4B92" w:rsidRDefault="003D7D3A" w:rsidP="006D4B92">
      <w:pPr>
        <w:jc w:val="right"/>
        <w:rPr>
          <w:iCs/>
          <w:sz w:val="28"/>
          <w:szCs w:val="28"/>
        </w:rPr>
      </w:pPr>
      <w:r w:rsidRPr="006D4B92">
        <w:rPr>
          <w:iCs/>
          <w:sz w:val="28"/>
          <w:szCs w:val="28"/>
        </w:rPr>
        <w:t>2</w:t>
      </w:r>
      <w:r w:rsidR="006D4B92">
        <w:rPr>
          <w:iCs/>
          <w:sz w:val="28"/>
          <w:szCs w:val="28"/>
        </w:rPr>
        <w:t>. p</w:t>
      </w:r>
      <w:r w:rsidRPr="006D4B92">
        <w:rPr>
          <w:iCs/>
          <w:sz w:val="28"/>
          <w:szCs w:val="28"/>
        </w:rPr>
        <w:t>anta 1</w:t>
      </w:r>
      <w:r w:rsidR="006D4B92">
        <w:rPr>
          <w:iCs/>
          <w:sz w:val="28"/>
          <w:szCs w:val="28"/>
        </w:rPr>
        <w:t>. p</w:t>
      </w:r>
      <w:r w:rsidRPr="006D4B92">
        <w:rPr>
          <w:iCs/>
          <w:sz w:val="28"/>
          <w:szCs w:val="28"/>
        </w:rPr>
        <w:t>unkta</w:t>
      </w:r>
      <w:r w:rsidR="003955E4">
        <w:rPr>
          <w:iCs/>
          <w:sz w:val="28"/>
          <w:szCs w:val="28"/>
        </w:rPr>
        <w:t xml:space="preserve"> "</w:t>
      </w:r>
      <w:r w:rsidR="003955E4" w:rsidRPr="006D4B92">
        <w:rPr>
          <w:iCs/>
          <w:sz w:val="28"/>
          <w:szCs w:val="28"/>
        </w:rPr>
        <w:t>b</w:t>
      </w:r>
      <w:r w:rsidR="003955E4">
        <w:rPr>
          <w:iCs/>
          <w:sz w:val="28"/>
          <w:szCs w:val="28"/>
        </w:rPr>
        <w:t>"</w:t>
      </w:r>
      <w:r w:rsidR="003955E4" w:rsidRPr="006D4B92">
        <w:rPr>
          <w:iCs/>
          <w:sz w:val="28"/>
          <w:szCs w:val="28"/>
        </w:rPr>
        <w:t xml:space="preserve"> apakšpunktu</w:t>
      </w:r>
      <w:r w:rsidRPr="006D4B92">
        <w:rPr>
          <w:iCs/>
          <w:sz w:val="28"/>
          <w:szCs w:val="28"/>
        </w:rPr>
        <w:t xml:space="preserve"> </w:t>
      </w:r>
    </w:p>
    <w:p w14:paraId="21857E08" w14:textId="77777777" w:rsidR="00862AB1" w:rsidRPr="006D4B92" w:rsidRDefault="00862AB1" w:rsidP="006D4B92">
      <w:pPr>
        <w:shd w:val="clear" w:color="auto" w:fill="FFFFFF"/>
        <w:jc w:val="both"/>
        <w:rPr>
          <w:iCs/>
          <w:sz w:val="28"/>
          <w:szCs w:val="28"/>
        </w:rPr>
      </w:pPr>
    </w:p>
    <w:p w14:paraId="21857E09" w14:textId="53A4A44E" w:rsidR="004B1217" w:rsidRPr="006D4B92" w:rsidRDefault="003D7D3A" w:rsidP="006D4B92">
      <w:pPr>
        <w:ind w:firstLine="709"/>
        <w:jc w:val="both"/>
        <w:rPr>
          <w:sz w:val="28"/>
          <w:szCs w:val="28"/>
        </w:rPr>
      </w:pPr>
      <w:r w:rsidRPr="006D4B92">
        <w:rPr>
          <w:sz w:val="28"/>
          <w:szCs w:val="28"/>
        </w:rPr>
        <w:t>Izdarīt Ministru kabineta 2011</w:t>
      </w:r>
      <w:r w:rsidR="006D4B92">
        <w:rPr>
          <w:sz w:val="28"/>
          <w:szCs w:val="28"/>
        </w:rPr>
        <w:t>. g</w:t>
      </w:r>
      <w:r w:rsidR="004B1217" w:rsidRPr="006D4B92">
        <w:rPr>
          <w:sz w:val="28"/>
          <w:szCs w:val="28"/>
        </w:rPr>
        <w:t xml:space="preserve">ada </w:t>
      </w:r>
      <w:r w:rsidR="00A61C4C" w:rsidRPr="006D4B92">
        <w:rPr>
          <w:sz w:val="28"/>
          <w:szCs w:val="28"/>
        </w:rPr>
        <w:t>2</w:t>
      </w:r>
      <w:r w:rsidRPr="006D4B92">
        <w:rPr>
          <w:sz w:val="28"/>
          <w:szCs w:val="28"/>
        </w:rPr>
        <w:t>2</w:t>
      </w:r>
      <w:r w:rsidR="006D4B92">
        <w:rPr>
          <w:sz w:val="28"/>
          <w:szCs w:val="28"/>
        </w:rPr>
        <w:t>. f</w:t>
      </w:r>
      <w:r w:rsidRPr="006D4B92">
        <w:rPr>
          <w:sz w:val="28"/>
          <w:szCs w:val="28"/>
        </w:rPr>
        <w:t>ebruāra</w:t>
      </w:r>
      <w:r w:rsidR="004B1217" w:rsidRPr="006D4B92">
        <w:rPr>
          <w:sz w:val="28"/>
          <w:szCs w:val="28"/>
        </w:rPr>
        <w:t xml:space="preserve"> noteikumos Nr.</w:t>
      </w:r>
      <w:r w:rsidR="003955E4">
        <w:rPr>
          <w:sz w:val="28"/>
          <w:szCs w:val="28"/>
        </w:rPr>
        <w:t> </w:t>
      </w:r>
      <w:r w:rsidRPr="006D4B92">
        <w:rPr>
          <w:sz w:val="28"/>
          <w:szCs w:val="28"/>
        </w:rPr>
        <w:t>140</w:t>
      </w:r>
      <w:r w:rsidR="004B1217" w:rsidRPr="006D4B92">
        <w:rPr>
          <w:sz w:val="28"/>
          <w:szCs w:val="28"/>
        </w:rPr>
        <w:t xml:space="preserve"> </w:t>
      </w:r>
      <w:r w:rsidR="003955E4">
        <w:rPr>
          <w:sz w:val="28"/>
          <w:szCs w:val="28"/>
        </w:rPr>
        <w:t>"</w:t>
      </w:r>
      <w:r w:rsidRPr="006D4B92">
        <w:rPr>
          <w:bCs/>
          <w:sz w:val="28"/>
          <w:szCs w:val="28"/>
        </w:rPr>
        <w:t>Latvijas augu šķirņu kataloga nolikums</w:t>
      </w:r>
      <w:r w:rsidR="006D4B92">
        <w:rPr>
          <w:sz w:val="28"/>
          <w:szCs w:val="28"/>
        </w:rPr>
        <w:t>"</w:t>
      </w:r>
      <w:r w:rsidR="004B1217" w:rsidRPr="006D4B92">
        <w:rPr>
          <w:sz w:val="28"/>
          <w:szCs w:val="28"/>
        </w:rPr>
        <w:t xml:space="preserve"> (Latvijas Vēstnesis, 20</w:t>
      </w:r>
      <w:r w:rsidRPr="006D4B92">
        <w:rPr>
          <w:sz w:val="28"/>
          <w:szCs w:val="28"/>
        </w:rPr>
        <w:t>11</w:t>
      </w:r>
      <w:r w:rsidR="004B1217" w:rsidRPr="006D4B92">
        <w:rPr>
          <w:sz w:val="28"/>
          <w:szCs w:val="28"/>
        </w:rPr>
        <w:t xml:space="preserve">, </w:t>
      </w:r>
      <w:r w:rsidRPr="006D4B92">
        <w:rPr>
          <w:sz w:val="28"/>
          <w:szCs w:val="28"/>
        </w:rPr>
        <w:t>32</w:t>
      </w:r>
      <w:r w:rsidR="004B1217" w:rsidRPr="006D4B92">
        <w:rPr>
          <w:sz w:val="28"/>
          <w:szCs w:val="28"/>
        </w:rPr>
        <w:t>.</w:t>
      </w:r>
      <w:r w:rsidR="00BB238A" w:rsidRPr="006D4B92">
        <w:rPr>
          <w:sz w:val="28"/>
          <w:szCs w:val="28"/>
        </w:rPr>
        <w:t> </w:t>
      </w:r>
      <w:r w:rsidR="004B1217" w:rsidRPr="006D4B92">
        <w:rPr>
          <w:sz w:val="28"/>
          <w:szCs w:val="28"/>
        </w:rPr>
        <w:t>nr.</w:t>
      </w:r>
      <w:r w:rsidR="0032224E" w:rsidRPr="006D4B92">
        <w:rPr>
          <w:sz w:val="28"/>
          <w:szCs w:val="28"/>
        </w:rPr>
        <w:t>; 2012, 122.</w:t>
      </w:r>
      <w:r w:rsidR="00BB238A" w:rsidRPr="006D4B92">
        <w:rPr>
          <w:sz w:val="28"/>
          <w:szCs w:val="28"/>
        </w:rPr>
        <w:t> </w:t>
      </w:r>
      <w:r w:rsidR="0032224E" w:rsidRPr="006D4B92">
        <w:rPr>
          <w:sz w:val="28"/>
          <w:szCs w:val="28"/>
        </w:rPr>
        <w:t>nr.</w:t>
      </w:r>
      <w:r w:rsidR="004B1217" w:rsidRPr="006D4B92">
        <w:rPr>
          <w:sz w:val="28"/>
          <w:szCs w:val="28"/>
        </w:rPr>
        <w:t>) šādu</w:t>
      </w:r>
      <w:r w:rsidR="00566582" w:rsidRPr="006D4B92">
        <w:rPr>
          <w:sz w:val="28"/>
          <w:szCs w:val="28"/>
        </w:rPr>
        <w:t>s</w:t>
      </w:r>
      <w:r w:rsidR="004B1217" w:rsidRPr="006D4B92">
        <w:rPr>
          <w:sz w:val="28"/>
          <w:szCs w:val="28"/>
        </w:rPr>
        <w:t xml:space="preserve"> grozījumu</w:t>
      </w:r>
      <w:r w:rsidR="00566582" w:rsidRPr="006D4B92">
        <w:rPr>
          <w:sz w:val="28"/>
          <w:szCs w:val="28"/>
        </w:rPr>
        <w:t>s</w:t>
      </w:r>
      <w:r w:rsidR="004B1217" w:rsidRPr="006D4B92">
        <w:rPr>
          <w:sz w:val="28"/>
          <w:szCs w:val="28"/>
        </w:rPr>
        <w:t>:</w:t>
      </w:r>
    </w:p>
    <w:p w14:paraId="21857E0A" w14:textId="77777777" w:rsidR="00A022BD" w:rsidRPr="006D4B92" w:rsidRDefault="00A022BD" w:rsidP="006D4B92">
      <w:pPr>
        <w:pStyle w:val="ListParagraph"/>
        <w:spacing w:after="0" w:line="240" w:lineRule="auto"/>
        <w:ind w:left="0" w:firstLine="709"/>
        <w:jc w:val="both"/>
        <w:rPr>
          <w:rFonts w:ascii="Times New Roman" w:hAnsi="Times New Roman"/>
          <w:sz w:val="28"/>
          <w:szCs w:val="28"/>
        </w:rPr>
      </w:pPr>
      <w:bookmarkStart w:id="1" w:name="p1"/>
      <w:bookmarkStart w:id="2" w:name="p-411073"/>
      <w:bookmarkStart w:id="3" w:name="n1"/>
      <w:bookmarkStart w:id="4" w:name="p-348625"/>
      <w:bookmarkEnd w:id="1"/>
      <w:bookmarkEnd w:id="2"/>
      <w:bookmarkEnd w:id="3"/>
      <w:bookmarkEnd w:id="4"/>
    </w:p>
    <w:p w14:paraId="21857E0B" w14:textId="77777777" w:rsidR="00027BCE" w:rsidRDefault="00027BCE" w:rsidP="006D4B92">
      <w:pPr>
        <w:ind w:firstLine="709"/>
        <w:jc w:val="both"/>
        <w:rPr>
          <w:sz w:val="28"/>
          <w:szCs w:val="28"/>
        </w:rPr>
      </w:pPr>
      <w:r w:rsidRPr="006D4B92">
        <w:rPr>
          <w:sz w:val="28"/>
          <w:szCs w:val="28"/>
        </w:rPr>
        <w:t xml:space="preserve">1. Izteikt 4. punktu šādā redakcijā: </w:t>
      </w:r>
    </w:p>
    <w:p w14:paraId="6B2FED7E" w14:textId="77777777" w:rsidR="003955E4" w:rsidRPr="006D4B92" w:rsidRDefault="003955E4" w:rsidP="006D4B92">
      <w:pPr>
        <w:ind w:firstLine="709"/>
        <w:jc w:val="both"/>
        <w:rPr>
          <w:sz w:val="28"/>
          <w:szCs w:val="28"/>
        </w:rPr>
      </w:pPr>
    </w:p>
    <w:p w14:paraId="21857E0C" w14:textId="7AE7CFCF" w:rsidR="00027BCE" w:rsidRPr="006D4B92" w:rsidRDefault="006D4B92" w:rsidP="006D4B92">
      <w:pPr>
        <w:ind w:firstLine="709"/>
        <w:jc w:val="both"/>
        <w:rPr>
          <w:sz w:val="28"/>
          <w:szCs w:val="28"/>
        </w:rPr>
      </w:pPr>
      <w:r>
        <w:rPr>
          <w:sz w:val="28"/>
          <w:szCs w:val="28"/>
        </w:rPr>
        <w:t>"</w:t>
      </w:r>
      <w:r w:rsidR="00027BCE" w:rsidRPr="006D4B92">
        <w:rPr>
          <w:sz w:val="28"/>
          <w:szCs w:val="28"/>
        </w:rPr>
        <w:t>4. Ja šķirnei ir nepieciešama šķirnes saimniecisko īpašību novērtēšana, dienests iesniegumā minēto informāciju par iesniedzēju, augu sugu un šķirni tr</w:t>
      </w:r>
      <w:r w:rsidR="00724962">
        <w:rPr>
          <w:sz w:val="28"/>
          <w:szCs w:val="28"/>
        </w:rPr>
        <w:t>iju</w:t>
      </w:r>
      <w:r w:rsidR="00027BCE" w:rsidRPr="006D4B92">
        <w:rPr>
          <w:sz w:val="28"/>
          <w:szCs w:val="28"/>
        </w:rPr>
        <w:t xml:space="preserve"> darbdienu laikā pēc iesnieguma saņemšanas elektroniski nosūta Latvijas Lauksaimniecības universitātei.</w:t>
      </w:r>
      <w:r>
        <w:rPr>
          <w:sz w:val="28"/>
          <w:szCs w:val="28"/>
        </w:rPr>
        <w:t>"</w:t>
      </w:r>
    </w:p>
    <w:p w14:paraId="21857E0D" w14:textId="77777777" w:rsidR="00FC1CC5" w:rsidRPr="006D4B92" w:rsidRDefault="00FC1CC5" w:rsidP="006D4B92">
      <w:pPr>
        <w:ind w:firstLine="709"/>
        <w:jc w:val="both"/>
        <w:rPr>
          <w:sz w:val="28"/>
          <w:szCs w:val="28"/>
        </w:rPr>
      </w:pPr>
    </w:p>
    <w:p w14:paraId="21857E0E" w14:textId="77777777" w:rsidR="00D905DD" w:rsidRDefault="00027BCE" w:rsidP="006D4B92">
      <w:pPr>
        <w:ind w:firstLine="709"/>
        <w:jc w:val="both"/>
        <w:rPr>
          <w:sz w:val="28"/>
          <w:szCs w:val="28"/>
        </w:rPr>
      </w:pPr>
      <w:r w:rsidRPr="006D4B92">
        <w:rPr>
          <w:sz w:val="28"/>
          <w:szCs w:val="28"/>
        </w:rPr>
        <w:t>2</w:t>
      </w:r>
      <w:r w:rsidR="008B6A9C" w:rsidRPr="006D4B92">
        <w:rPr>
          <w:sz w:val="28"/>
          <w:szCs w:val="28"/>
        </w:rPr>
        <w:t>. Izteikt 7. punktu šādā redakcijā:</w:t>
      </w:r>
    </w:p>
    <w:p w14:paraId="14670DEF" w14:textId="77777777" w:rsidR="003955E4" w:rsidRPr="006D4B92" w:rsidRDefault="003955E4" w:rsidP="006D4B92">
      <w:pPr>
        <w:ind w:firstLine="709"/>
        <w:jc w:val="both"/>
        <w:rPr>
          <w:sz w:val="28"/>
          <w:szCs w:val="28"/>
        </w:rPr>
      </w:pPr>
    </w:p>
    <w:p w14:paraId="21857E0F" w14:textId="4D16894E" w:rsidR="008C763B" w:rsidRPr="006D4B92" w:rsidRDefault="006D4B92" w:rsidP="006D4B92">
      <w:pPr>
        <w:ind w:firstLine="709"/>
        <w:jc w:val="both"/>
        <w:rPr>
          <w:sz w:val="28"/>
          <w:szCs w:val="28"/>
        </w:rPr>
      </w:pPr>
      <w:r>
        <w:rPr>
          <w:sz w:val="28"/>
          <w:szCs w:val="28"/>
        </w:rPr>
        <w:t>"</w:t>
      </w:r>
      <w:r w:rsidR="00D905DD" w:rsidRPr="006D4B92">
        <w:rPr>
          <w:sz w:val="28"/>
          <w:szCs w:val="28"/>
        </w:rPr>
        <w:t>7. Ja šķirnei nav veikta šķirnes atšķirīguma, viendabīguma un stabilitātes pārbaude (turpmāk – šķirnes pārbaude), iesniedzējs</w:t>
      </w:r>
      <w:r w:rsidR="003955E4" w:rsidRPr="003955E4">
        <w:rPr>
          <w:sz w:val="28"/>
          <w:szCs w:val="28"/>
        </w:rPr>
        <w:t xml:space="preserve"> </w:t>
      </w:r>
      <w:r w:rsidR="003955E4" w:rsidRPr="006D4B92">
        <w:rPr>
          <w:sz w:val="28"/>
          <w:szCs w:val="28"/>
        </w:rPr>
        <w:t>iesniedz</w:t>
      </w:r>
      <w:r w:rsidR="00D905DD" w:rsidRPr="006D4B92">
        <w:rPr>
          <w:sz w:val="28"/>
          <w:szCs w:val="28"/>
        </w:rPr>
        <w:t>:</w:t>
      </w:r>
    </w:p>
    <w:p w14:paraId="21857E10" w14:textId="2C027A1E" w:rsidR="00D905DD" w:rsidRPr="006D4B92" w:rsidRDefault="00D905DD" w:rsidP="006D4B92">
      <w:pPr>
        <w:ind w:firstLine="709"/>
        <w:jc w:val="both"/>
        <w:rPr>
          <w:sz w:val="28"/>
          <w:szCs w:val="28"/>
        </w:rPr>
      </w:pPr>
      <w:r w:rsidRPr="006D4B92">
        <w:rPr>
          <w:sz w:val="28"/>
          <w:szCs w:val="28"/>
        </w:rPr>
        <w:t>7.1.</w:t>
      </w:r>
      <w:r w:rsidR="00715A0C" w:rsidRPr="006D4B92">
        <w:rPr>
          <w:sz w:val="28"/>
          <w:szCs w:val="28"/>
        </w:rPr>
        <w:t xml:space="preserve"> </w:t>
      </w:r>
      <w:r w:rsidRPr="006D4B92">
        <w:rPr>
          <w:sz w:val="28"/>
          <w:szCs w:val="28"/>
        </w:rPr>
        <w:t>šķirnes pārbaudes veicējam</w:t>
      </w:r>
      <w:r w:rsidR="003955E4">
        <w:rPr>
          <w:sz w:val="28"/>
          <w:szCs w:val="28"/>
        </w:rPr>
        <w:t xml:space="preserve"> –</w:t>
      </w:r>
      <w:r w:rsidRPr="006D4B92">
        <w:rPr>
          <w:sz w:val="28"/>
          <w:szCs w:val="28"/>
        </w:rPr>
        <w:t xml:space="preserve"> normatīvajos aktos par šķirnes atšķirīguma, viendabīguma un stabilitātes pārbaudi minēto iesniegumu;</w:t>
      </w:r>
    </w:p>
    <w:p w14:paraId="21857E11" w14:textId="2796C30E" w:rsidR="00D905DD" w:rsidRPr="006D4B92" w:rsidRDefault="00A10ED7" w:rsidP="006D4B92">
      <w:pPr>
        <w:ind w:firstLine="709"/>
        <w:jc w:val="both"/>
        <w:rPr>
          <w:sz w:val="28"/>
          <w:szCs w:val="28"/>
        </w:rPr>
      </w:pPr>
      <w:r w:rsidRPr="006D4B92">
        <w:rPr>
          <w:sz w:val="28"/>
          <w:szCs w:val="28"/>
        </w:rPr>
        <w:t>7.2. dienestā</w:t>
      </w:r>
      <w:r w:rsidR="003955E4">
        <w:rPr>
          <w:sz w:val="28"/>
          <w:szCs w:val="28"/>
        </w:rPr>
        <w:t xml:space="preserve"> </w:t>
      </w:r>
      <w:r w:rsidR="003955E4" w:rsidRPr="006D4B92">
        <w:rPr>
          <w:sz w:val="28"/>
          <w:szCs w:val="28"/>
        </w:rPr>
        <w:t>–</w:t>
      </w:r>
      <w:r w:rsidRPr="006D4B92">
        <w:rPr>
          <w:sz w:val="28"/>
          <w:szCs w:val="28"/>
        </w:rPr>
        <w:t xml:space="preserve"> oriģinālo šķirnes sēklu paraugu, kas atdalīts no šķirnes pārbaudei nosūtītā parauga (hibrīdajām šķirnēm – arī vecākaugu līnijām), vai citas valsts oficiālās institūcijas apliecinājumu par to, ka šī institūcija nodrošina oriģinālā šķirnes parauga uzturēšanu un piegādi sertifikācijas vajadzībām. Iesniedzamā parauga lielums un kvalitāte atbilst normatīvajos aktos par šķirnes atšķirīguma, viendabīguma un stabilitātes pārbaudi noteiktajam. Dienestā neiesniedz kartupeļu sēklu paraugu vai attiecīgo apliecinājumu</w:t>
      </w:r>
      <w:r w:rsidR="00904803">
        <w:rPr>
          <w:sz w:val="28"/>
          <w:szCs w:val="28"/>
        </w:rPr>
        <w:t>.</w:t>
      </w:r>
      <w:r w:rsidR="006D4B92">
        <w:rPr>
          <w:sz w:val="28"/>
          <w:szCs w:val="28"/>
        </w:rPr>
        <w:t>"</w:t>
      </w:r>
    </w:p>
    <w:p w14:paraId="21857E12" w14:textId="77777777" w:rsidR="00D905DD" w:rsidRPr="006D4B92" w:rsidRDefault="00D905DD" w:rsidP="006D4B92">
      <w:pPr>
        <w:ind w:firstLine="709"/>
        <w:jc w:val="both"/>
        <w:rPr>
          <w:sz w:val="28"/>
          <w:szCs w:val="28"/>
        </w:rPr>
      </w:pPr>
    </w:p>
    <w:p w14:paraId="21857E13" w14:textId="34831C29" w:rsidR="00944C2F" w:rsidRDefault="00FC1CC5" w:rsidP="006D4B92">
      <w:pPr>
        <w:ind w:firstLine="709"/>
        <w:jc w:val="both"/>
        <w:rPr>
          <w:sz w:val="28"/>
          <w:szCs w:val="28"/>
        </w:rPr>
      </w:pPr>
      <w:r w:rsidRPr="006D4B92">
        <w:rPr>
          <w:sz w:val="28"/>
          <w:szCs w:val="28"/>
        </w:rPr>
        <w:t>3</w:t>
      </w:r>
      <w:r w:rsidR="008B6A9C" w:rsidRPr="006D4B92">
        <w:rPr>
          <w:sz w:val="28"/>
          <w:szCs w:val="28"/>
        </w:rPr>
        <w:t xml:space="preserve">. </w:t>
      </w:r>
      <w:r w:rsidR="00944C2F" w:rsidRPr="006D4B92">
        <w:rPr>
          <w:sz w:val="28"/>
          <w:szCs w:val="28"/>
        </w:rPr>
        <w:t>Izteikt 9</w:t>
      </w:r>
      <w:r w:rsidR="006D4B92">
        <w:rPr>
          <w:sz w:val="28"/>
          <w:szCs w:val="28"/>
        </w:rPr>
        <w:t>. p</w:t>
      </w:r>
      <w:r w:rsidR="00944C2F" w:rsidRPr="006D4B92">
        <w:rPr>
          <w:sz w:val="28"/>
          <w:szCs w:val="28"/>
        </w:rPr>
        <w:t>unktu šādā redakcijā:</w:t>
      </w:r>
    </w:p>
    <w:p w14:paraId="508E55A7" w14:textId="77777777" w:rsidR="003955E4" w:rsidRPr="006D4B92" w:rsidRDefault="003955E4" w:rsidP="006D4B92">
      <w:pPr>
        <w:ind w:firstLine="709"/>
        <w:jc w:val="both"/>
        <w:rPr>
          <w:sz w:val="28"/>
          <w:szCs w:val="28"/>
        </w:rPr>
      </w:pPr>
    </w:p>
    <w:p w14:paraId="21857E14" w14:textId="050EDB3C" w:rsidR="00944C2F" w:rsidRPr="006D4B92" w:rsidRDefault="006D4B92" w:rsidP="006D4B92">
      <w:pPr>
        <w:ind w:firstLine="709"/>
        <w:jc w:val="both"/>
        <w:rPr>
          <w:sz w:val="28"/>
          <w:szCs w:val="28"/>
        </w:rPr>
      </w:pPr>
      <w:r>
        <w:rPr>
          <w:sz w:val="28"/>
          <w:szCs w:val="28"/>
        </w:rPr>
        <w:lastRenderedPageBreak/>
        <w:t>"</w:t>
      </w:r>
      <w:r w:rsidR="00B12ADA" w:rsidRPr="006D4B92">
        <w:rPr>
          <w:sz w:val="28"/>
          <w:szCs w:val="28"/>
        </w:rPr>
        <w:t>9</w:t>
      </w:r>
      <w:r w:rsidR="00944C2F" w:rsidRPr="006D4B92">
        <w:rPr>
          <w:sz w:val="28"/>
          <w:szCs w:val="28"/>
        </w:rPr>
        <w:t>. Ja iesniegumā ir norādīta visa šo noteikumu pielikumā minētā inform</w:t>
      </w:r>
      <w:r w:rsidR="00F43A55" w:rsidRPr="006D4B92">
        <w:rPr>
          <w:sz w:val="28"/>
          <w:szCs w:val="28"/>
        </w:rPr>
        <w:t xml:space="preserve">ācija </w:t>
      </w:r>
      <w:r w:rsidR="00944C2F" w:rsidRPr="006D4B92">
        <w:rPr>
          <w:sz w:val="28"/>
          <w:szCs w:val="28"/>
        </w:rPr>
        <w:t>un iesniegti šo noteikumu 8</w:t>
      </w:r>
      <w:r>
        <w:rPr>
          <w:sz w:val="28"/>
          <w:szCs w:val="28"/>
        </w:rPr>
        <w:t>. p</w:t>
      </w:r>
      <w:r w:rsidR="00944C2F" w:rsidRPr="006D4B92">
        <w:rPr>
          <w:sz w:val="28"/>
          <w:szCs w:val="28"/>
        </w:rPr>
        <w:t>unktā minētie dokumenti, dienests 10</w:t>
      </w:r>
      <w:r w:rsidR="00904803">
        <w:rPr>
          <w:sz w:val="28"/>
          <w:szCs w:val="28"/>
        </w:rPr>
        <w:t> </w:t>
      </w:r>
      <w:r w:rsidR="00944C2F" w:rsidRPr="006D4B92">
        <w:rPr>
          <w:sz w:val="28"/>
          <w:szCs w:val="28"/>
        </w:rPr>
        <w:t>darbdienu laikā pēc iesnieguma saņemšanas izvērtē to u</w:t>
      </w:r>
      <w:r w:rsidR="00F30658" w:rsidRPr="006D4B92">
        <w:rPr>
          <w:sz w:val="28"/>
          <w:szCs w:val="28"/>
        </w:rPr>
        <w:t>n tam pievienotos dokumentus, pieņem lēmumu reģistrēt iesniegumu šķirnes iekļaušanai katalogā un piecu darbdienu laikā par to rakstiski informē iesniedzēju.</w:t>
      </w:r>
      <w:r>
        <w:rPr>
          <w:sz w:val="28"/>
          <w:szCs w:val="28"/>
        </w:rPr>
        <w:t>"</w:t>
      </w:r>
    </w:p>
    <w:p w14:paraId="21857E15" w14:textId="77777777" w:rsidR="00F30658" w:rsidRPr="006D4B92" w:rsidRDefault="00F30658" w:rsidP="006D4B92">
      <w:pPr>
        <w:ind w:firstLine="709"/>
        <w:jc w:val="both"/>
        <w:rPr>
          <w:sz w:val="28"/>
          <w:szCs w:val="28"/>
        </w:rPr>
      </w:pPr>
    </w:p>
    <w:p w14:paraId="21857E16" w14:textId="53ED76CC" w:rsidR="00F30658" w:rsidRPr="006D4B92" w:rsidRDefault="00FC1CC5" w:rsidP="006D4B92">
      <w:pPr>
        <w:ind w:firstLine="709"/>
        <w:jc w:val="both"/>
        <w:rPr>
          <w:sz w:val="28"/>
          <w:szCs w:val="28"/>
        </w:rPr>
      </w:pPr>
      <w:r w:rsidRPr="006D4B92">
        <w:rPr>
          <w:sz w:val="28"/>
          <w:szCs w:val="28"/>
        </w:rPr>
        <w:t>4</w:t>
      </w:r>
      <w:r w:rsidR="00F30658" w:rsidRPr="006D4B92">
        <w:rPr>
          <w:sz w:val="28"/>
          <w:szCs w:val="28"/>
        </w:rPr>
        <w:t>. Aizstāt 11</w:t>
      </w:r>
      <w:r w:rsidR="006D4B92">
        <w:rPr>
          <w:sz w:val="28"/>
          <w:szCs w:val="28"/>
        </w:rPr>
        <w:t>.</w:t>
      </w:r>
      <w:r w:rsidR="00904803">
        <w:rPr>
          <w:sz w:val="28"/>
          <w:szCs w:val="28"/>
        </w:rPr>
        <w:t> </w:t>
      </w:r>
      <w:r w:rsidR="006D4B92">
        <w:rPr>
          <w:sz w:val="28"/>
          <w:szCs w:val="28"/>
        </w:rPr>
        <w:t>p</w:t>
      </w:r>
      <w:r w:rsidR="00F30658" w:rsidRPr="006D4B92">
        <w:rPr>
          <w:sz w:val="28"/>
          <w:szCs w:val="28"/>
        </w:rPr>
        <w:t xml:space="preserve">unktā vārdus </w:t>
      </w:r>
      <w:r w:rsidR="003955E4">
        <w:rPr>
          <w:sz w:val="28"/>
          <w:szCs w:val="28"/>
        </w:rPr>
        <w:t>"</w:t>
      </w:r>
      <w:r w:rsidR="00F30658" w:rsidRPr="006D4B92">
        <w:rPr>
          <w:sz w:val="28"/>
          <w:szCs w:val="28"/>
        </w:rPr>
        <w:t>par atteikumu vi</w:t>
      </w:r>
      <w:r w:rsidR="00F43A55" w:rsidRPr="006D4B92">
        <w:rPr>
          <w:sz w:val="28"/>
          <w:szCs w:val="28"/>
        </w:rPr>
        <w:t>rzīt šķirni</w:t>
      </w:r>
      <w:r w:rsidR="00904803" w:rsidRPr="00904803">
        <w:rPr>
          <w:sz w:val="28"/>
          <w:szCs w:val="28"/>
        </w:rPr>
        <w:t xml:space="preserve"> </w:t>
      </w:r>
      <w:r w:rsidR="00904803" w:rsidRPr="006D4B92">
        <w:rPr>
          <w:sz w:val="28"/>
          <w:szCs w:val="28"/>
        </w:rPr>
        <w:t>iekļaušanai katalogā</w:t>
      </w:r>
      <w:r w:rsidR="006D4B92">
        <w:rPr>
          <w:sz w:val="28"/>
          <w:szCs w:val="28"/>
        </w:rPr>
        <w:t>"</w:t>
      </w:r>
      <w:r w:rsidR="00F30658" w:rsidRPr="006D4B92">
        <w:rPr>
          <w:sz w:val="28"/>
          <w:szCs w:val="28"/>
        </w:rPr>
        <w:t xml:space="preserve"> ar vārdiem </w:t>
      </w:r>
      <w:r w:rsidR="003955E4">
        <w:rPr>
          <w:sz w:val="28"/>
          <w:szCs w:val="28"/>
        </w:rPr>
        <w:t>"</w:t>
      </w:r>
      <w:r w:rsidR="00F43A55" w:rsidRPr="006D4B92">
        <w:rPr>
          <w:sz w:val="28"/>
          <w:szCs w:val="28"/>
        </w:rPr>
        <w:t>nereģistrēt iesniegumu šķirnes iekļaušanai katalogā</w:t>
      </w:r>
      <w:r w:rsidR="006D4B92">
        <w:rPr>
          <w:sz w:val="28"/>
          <w:szCs w:val="28"/>
        </w:rPr>
        <w:t>"</w:t>
      </w:r>
      <w:r w:rsidR="00724962" w:rsidRPr="006D4B92">
        <w:rPr>
          <w:sz w:val="28"/>
          <w:szCs w:val="28"/>
        </w:rPr>
        <w:t>.</w:t>
      </w:r>
    </w:p>
    <w:p w14:paraId="21857E17" w14:textId="77777777" w:rsidR="0004501B" w:rsidRPr="006D4B92" w:rsidRDefault="0004501B" w:rsidP="006D4B92">
      <w:pPr>
        <w:ind w:firstLine="709"/>
        <w:jc w:val="both"/>
        <w:rPr>
          <w:strike/>
          <w:sz w:val="28"/>
          <w:szCs w:val="28"/>
        </w:rPr>
      </w:pPr>
    </w:p>
    <w:p w14:paraId="21857E18" w14:textId="46E3D4D5" w:rsidR="00474AA9" w:rsidRPr="006D4B92" w:rsidRDefault="00FC1CC5" w:rsidP="006D4B92">
      <w:pPr>
        <w:pStyle w:val="ListParagraph"/>
        <w:spacing w:after="0" w:line="240" w:lineRule="auto"/>
        <w:ind w:left="0" w:firstLine="709"/>
        <w:jc w:val="both"/>
        <w:rPr>
          <w:rFonts w:ascii="Times New Roman" w:hAnsi="Times New Roman"/>
          <w:sz w:val="28"/>
          <w:szCs w:val="28"/>
        </w:rPr>
      </w:pPr>
      <w:r w:rsidRPr="006D4B92">
        <w:rPr>
          <w:rFonts w:ascii="Times New Roman" w:hAnsi="Times New Roman"/>
          <w:sz w:val="28"/>
          <w:szCs w:val="28"/>
        </w:rPr>
        <w:t>5</w:t>
      </w:r>
      <w:r w:rsidR="00474AA9" w:rsidRPr="006D4B92">
        <w:rPr>
          <w:rFonts w:ascii="Times New Roman" w:hAnsi="Times New Roman"/>
          <w:sz w:val="28"/>
          <w:szCs w:val="28"/>
        </w:rPr>
        <w:t>. Aizstāt 19.</w:t>
      </w:r>
      <w:r w:rsidR="00BB238A" w:rsidRPr="006D4B92">
        <w:rPr>
          <w:rFonts w:ascii="Times New Roman" w:hAnsi="Times New Roman"/>
          <w:sz w:val="28"/>
          <w:szCs w:val="28"/>
        </w:rPr>
        <w:t> </w:t>
      </w:r>
      <w:r w:rsidR="00474AA9" w:rsidRPr="006D4B92">
        <w:rPr>
          <w:rFonts w:ascii="Times New Roman" w:hAnsi="Times New Roman"/>
          <w:sz w:val="28"/>
          <w:szCs w:val="28"/>
        </w:rPr>
        <w:t xml:space="preserve">punktā skaitli </w:t>
      </w:r>
      <w:r w:rsidR="003955E4">
        <w:rPr>
          <w:rFonts w:ascii="Times New Roman" w:hAnsi="Times New Roman"/>
          <w:sz w:val="28"/>
          <w:szCs w:val="28"/>
        </w:rPr>
        <w:t>"</w:t>
      </w:r>
      <w:r w:rsidR="00474AA9" w:rsidRPr="006D4B92">
        <w:rPr>
          <w:rFonts w:ascii="Times New Roman" w:hAnsi="Times New Roman"/>
          <w:sz w:val="28"/>
          <w:szCs w:val="28"/>
        </w:rPr>
        <w:t>12</w:t>
      </w:r>
      <w:r w:rsidR="006D4B92">
        <w:rPr>
          <w:rFonts w:ascii="Times New Roman" w:hAnsi="Times New Roman"/>
          <w:sz w:val="28"/>
          <w:szCs w:val="28"/>
        </w:rPr>
        <w:t>"</w:t>
      </w:r>
      <w:r w:rsidR="00474AA9" w:rsidRPr="006D4B92">
        <w:rPr>
          <w:rFonts w:ascii="Times New Roman" w:hAnsi="Times New Roman"/>
          <w:sz w:val="28"/>
          <w:szCs w:val="28"/>
        </w:rPr>
        <w:t xml:space="preserve"> ar skaitli </w:t>
      </w:r>
      <w:r w:rsidR="003955E4">
        <w:rPr>
          <w:rFonts w:ascii="Times New Roman" w:hAnsi="Times New Roman"/>
          <w:sz w:val="28"/>
          <w:szCs w:val="28"/>
        </w:rPr>
        <w:t>"</w:t>
      </w:r>
      <w:r w:rsidR="00474AA9" w:rsidRPr="006D4B92">
        <w:rPr>
          <w:rFonts w:ascii="Times New Roman" w:hAnsi="Times New Roman"/>
          <w:sz w:val="28"/>
          <w:szCs w:val="28"/>
        </w:rPr>
        <w:t>18</w:t>
      </w:r>
      <w:r w:rsidR="006D4B92">
        <w:rPr>
          <w:rFonts w:ascii="Times New Roman" w:hAnsi="Times New Roman"/>
          <w:sz w:val="28"/>
          <w:szCs w:val="28"/>
        </w:rPr>
        <w:t>"</w:t>
      </w:r>
      <w:r w:rsidR="00474AA9" w:rsidRPr="006D4B92">
        <w:rPr>
          <w:rFonts w:ascii="Times New Roman" w:hAnsi="Times New Roman"/>
          <w:sz w:val="28"/>
          <w:szCs w:val="28"/>
        </w:rPr>
        <w:t>.</w:t>
      </w:r>
    </w:p>
    <w:p w14:paraId="21857E19" w14:textId="77777777" w:rsidR="001740A4" w:rsidRPr="006D4B92" w:rsidRDefault="001740A4" w:rsidP="006D4B92">
      <w:pPr>
        <w:pStyle w:val="ListParagraph"/>
        <w:spacing w:after="0" w:line="240" w:lineRule="auto"/>
        <w:ind w:left="0" w:firstLine="709"/>
        <w:jc w:val="both"/>
        <w:rPr>
          <w:rFonts w:ascii="Times New Roman" w:hAnsi="Times New Roman"/>
          <w:sz w:val="28"/>
          <w:szCs w:val="28"/>
        </w:rPr>
      </w:pPr>
    </w:p>
    <w:p w14:paraId="21857E1A" w14:textId="77777777" w:rsidR="0099448F" w:rsidRDefault="00FC1CC5" w:rsidP="006D4B92">
      <w:pPr>
        <w:pStyle w:val="ListParagraph"/>
        <w:spacing w:after="0" w:line="240" w:lineRule="auto"/>
        <w:ind w:left="0" w:firstLine="709"/>
        <w:jc w:val="both"/>
        <w:rPr>
          <w:rFonts w:ascii="Times New Roman" w:hAnsi="Times New Roman"/>
          <w:sz w:val="28"/>
          <w:szCs w:val="28"/>
        </w:rPr>
      </w:pPr>
      <w:r w:rsidRPr="006D4B92">
        <w:rPr>
          <w:rFonts w:ascii="Times New Roman" w:hAnsi="Times New Roman"/>
          <w:sz w:val="28"/>
          <w:szCs w:val="28"/>
        </w:rPr>
        <w:t>6</w:t>
      </w:r>
      <w:r w:rsidR="0099448F" w:rsidRPr="006D4B92">
        <w:rPr>
          <w:rFonts w:ascii="Times New Roman" w:hAnsi="Times New Roman"/>
          <w:sz w:val="28"/>
          <w:szCs w:val="28"/>
        </w:rPr>
        <w:t>. Papildināt noteikumus ar 19</w:t>
      </w:r>
      <w:r w:rsidR="0027225E" w:rsidRPr="006D4B92">
        <w:rPr>
          <w:rFonts w:ascii="Times New Roman" w:hAnsi="Times New Roman"/>
          <w:sz w:val="28"/>
          <w:szCs w:val="28"/>
        </w:rPr>
        <w:t>.</w:t>
      </w:r>
      <w:r w:rsidR="0099448F" w:rsidRPr="006D4B92">
        <w:rPr>
          <w:rFonts w:ascii="Times New Roman" w:hAnsi="Times New Roman"/>
          <w:sz w:val="28"/>
          <w:szCs w:val="28"/>
          <w:vertAlign w:val="superscript"/>
        </w:rPr>
        <w:t>1</w:t>
      </w:r>
      <w:r w:rsidR="0099448F" w:rsidRPr="006D4B92">
        <w:rPr>
          <w:rFonts w:ascii="Times New Roman" w:hAnsi="Times New Roman"/>
          <w:sz w:val="28"/>
          <w:szCs w:val="28"/>
        </w:rPr>
        <w:t xml:space="preserve"> punktu šādā redakcijā:</w:t>
      </w:r>
    </w:p>
    <w:p w14:paraId="7F78BA9C" w14:textId="77777777" w:rsidR="003955E4" w:rsidRPr="006D4B92" w:rsidRDefault="003955E4" w:rsidP="006D4B92">
      <w:pPr>
        <w:pStyle w:val="ListParagraph"/>
        <w:spacing w:after="0" w:line="240" w:lineRule="auto"/>
        <w:ind w:left="0" w:firstLine="709"/>
        <w:jc w:val="both"/>
        <w:rPr>
          <w:rFonts w:ascii="Times New Roman" w:hAnsi="Times New Roman"/>
          <w:sz w:val="28"/>
          <w:szCs w:val="28"/>
        </w:rPr>
      </w:pPr>
    </w:p>
    <w:p w14:paraId="21857E1B" w14:textId="3CB4EA6A" w:rsidR="0099448F" w:rsidRPr="006D4B92" w:rsidRDefault="006D4B92" w:rsidP="006D4B9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F769D" w:rsidRPr="006D4B92">
        <w:rPr>
          <w:rFonts w:ascii="Times New Roman" w:hAnsi="Times New Roman"/>
          <w:sz w:val="28"/>
          <w:szCs w:val="28"/>
        </w:rPr>
        <w:t>19.</w:t>
      </w:r>
      <w:r w:rsidR="008F769D" w:rsidRPr="006D4B92">
        <w:rPr>
          <w:rFonts w:ascii="Times New Roman" w:hAnsi="Times New Roman"/>
          <w:sz w:val="28"/>
          <w:szCs w:val="28"/>
          <w:vertAlign w:val="superscript"/>
        </w:rPr>
        <w:t>1</w:t>
      </w:r>
      <w:r w:rsidR="008F769D" w:rsidRPr="006D4B92">
        <w:rPr>
          <w:rFonts w:ascii="Times New Roman" w:hAnsi="Times New Roman"/>
          <w:sz w:val="28"/>
          <w:szCs w:val="28"/>
        </w:rPr>
        <w:t xml:space="preserve"> </w:t>
      </w:r>
      <w:r w:rsidR="0099448F" w:rsidRPr="006D4B92">
        <w:rPr>
          <w:rFonts w:ascii="Times New Roman" w:hAnsi="Times New Roman"/>
          <w:sz w:val="28"/>
          <w:szCs w:val="28"/>
        </w:rPr>
        <w:t xml:space="preserve">Ja </w:t>
      </w:r>
      <w:r w:rsidR="00724962" w:rsidRPr="006D4B92">
        <w:rPr>
          <w:rFonts w:ascii="Times New Roman" w:hAnsi="Times New Roman"/>
          <w:sz w:val="28"/>
          <w:szCs w:val="28"/>
        </w:rPr>
        <w:t xml:space="preserve">iesniedzēja vainas dēļ </w:t>
      </w:r>
      <w:r w:rsidR="0099448F" w:rsidRPr="006D4B92">
        <w:rPr>
          <w:rFonts w:ascii="Times New Roman" w:hAnsi="Times New Roman"/>
          <w:sz w:val="28"/>
          <w:szCs w:val="28"/>
        </w:rPr>
        <w:t>šķirnes saimniecisko īp</w:t>
      </w:r>
      <w:r w:rsidR="00474AA9" w:rsidRPr="006D4B92">
        <w:rPr>
          <w:rFonts w:ascii="Times New Roman" w:hAnsi="Times New Roman"/>
          <w:sz w:val="28"/>
          <w:szCs w:val="28"/>
        </w:rPr>
        <w:t>ašību novērtēšana nav uzsākta 18</w:t>
      </w:r>
      <w:r w:rsidR="008F769D" w:rsidRPr="006D4B92">
        <w:rPr>
          <w:rFonts w:ascii="Times New Roman" w:hAnsi="Times New Roman"/>
          <w:sz w:val="28"/>
          <w:szCs w:val="28"/>
        </w:rPr>
        <w:t xml:space="preserve"> </w:t>
      </w:r>
      <w:r w:rsidR="0099448F" w:rsidRPr="006D4B92">
        <w:rPr>
          <w:rFonts w:ascii="Times New Roman" w:hAnsi="Times New Roman"/>
          <w:sz w:val="28"/>
          <w:szCs w:val="28"/>
        </w:rPr>
        <w:t>mēnešu laikā</w:t>
      </w:r>
      <w:r w:rsidR="00AA7EE2" w:rsidRPr="006D4B92">
        <w:rPr>
          <w:rFonts w:ascii="Times New Roman" w:hAnsi="Times New Roman"/>
          <w:sz w:val="28"/>
          <w:szCs w:val="28"/>
        </w:rPr>
        <w:t xml:space="preserve"> pēc iesnieguma saņemšanas</w:t>
      </w:r>
      <w:r w:rsidR="0099448F" w:rsidRPr="006D4B92">
        <w:rPr>
          <w:rFonts w:ascii="Times New Roman" w:hAnsi="Times New Roman"/>
          <w:sz w:val="28"/>
          <w:szCs w:val="28"/>
        </w:rPr>
        <w:t xml:space="preserve">, dienests </w:t>
      </w:r>
      <w:r w:rsidR="0063769B" w:rsidRPr="006D4B92">
        <w:rPr>
          <w:rFonts w:ascii="Times New Roman" w:hAnsi="Times New Roman"/>
          <w:sz w:val="28"/>
          <w:szCs w:val="28"/>
        </w:rPr>
        <w:t>divu nedēļu laikā pēc šā termiņa beigām pieņem lēmumu par atteikumu virzīt šķirni iekļaušanai katalogā un par to rakstiski informē iesniedzēju.</w:t>
      </w:r>
      <w:r>
        <w:rPr>
          <w:rFonts w:ascii="Times New Roman" w:hAnsi="Times New Roman"/>
          <w:sz w:val="28"/>
          <w:szCs w:val="28"/>
        </w:rPr>
        <w:t>"</w:t>
      </w:r>
    </w:p>
    <w:p w14:paraId="21857E1C" w14:textId="77777777" w:rsidR="0099448F" w:rsidRPr="006D4B92" w:rsidRDefault="0099448F" w:rsidP="006D4B92">
      <w:pPr>
        <w:pStyle w:val="ListParagraph"/>
        <w:spacing w:after="0" w:line="240" w:lineRule="auto"/>
        <w:ind w:left="0" w:firstLine="709"/>
        <w:jc w:val="both"/>
        <w:rPr>
          <w:rFonts w:ascii="Times New Roman" w:hAnsi="Times New Roman"/>
          <w:sz w:val="28"/>
          <w:szCs w:val="28"/>
        </w:rPr>
      </w:pPr>
    </w:p>
    <w:p w14:paraId="21857E1D" w14:textId="77777777" w:rsidR="00076F99" w:rsidRDefault="00FC1CC5" w:rsidP="006D4B92">
      <w:pPr>
        <w:pStyle w:val="ListParagraph"/>
        <w:spacing w:after="0" w:line="240" w:lineRule="auto"/>
        <w:ind w:left="0" w:firstLine="709"/>
        <w:jc w:val="both"/>
        <w:rPr>
          <w:rFonts w:ascii="Times New Roman" w:hAnsi="Times New Roman"/>
          <w:sz w:val="28"/>
          <w:szCs w:val="28"/>
        </w:rPr>
      </w:pPr>
      <w:r w:rsidRPr="006D4B92">
        <w:rPr>
          <w:rFonts w:ascii="Times New Roman" w:hAnsi="Times New Roman"/>
          <w:sz w:val="28"/>
          <w:szCs w:val="28"/>
        </w:rPr>
        <w:t>7</w:t>
      </w:r>
      <w:r w:rsidR="00076F99" w:rsidRPr="006D4B92">
        <w:rPr>
          <w:rFonts w:ascii="Times New Roman" w:hAnsi="Times New Roman"/>
          <w:sz w:val="28"/>
          <w:szCs w:val="28"/>
        </w:rPr>
        <w:t>. Izteikt 2</w:t>
      </w:r>
      <w:r w:rsidR="00C32F6B" w:rsidRPr="006D4B92">
        <w:rPr>
          <w:rFonts w:ascii="Times New Roman" w:hAnsi="Times New Roman"/>
          <w:sz w:val="28"/>
          <w:szCs w:val="28"/>
        </w:rPr>
        <w:t>0</w:t>
      </w:r>
      <w:r w:rsidR="00076F99" w:rsidRPr="006D4B92">
        <w:rPr>
          <w:rFonts w:ascii="Times New Roman" w:hAnsi="Times New Roman"/>
          <w:sz w:val="28"/>
          <w:szCs w:val="28"/>
        </w:rPr>
        <w:t>.</w:t>
      </w:r>
      <w:r w:rsidR="00BB238A" w:rsidRPr="006D4B92">
        <w:rPr>
          <w:rFonts w:ascii="Times New Roman" w:hAnsi="Times New Roman"/>
          <w:sz w:val="28"/>
          <w:szCs w:val="28"/>
        </w:rPr>
        <w:t> </w:t>
      </w:r>
      <w:r w:rsidR="00076F99" w:rsidRPr="006D4B92">
        <w:rPr>
          <w:rFonts w:ascii="Times New Roman" w:hAnsi="Times New Roman"/>
          <w:sz w:val="28"/>
          <w:szCs w:val="28"/>
        </w:rPr>
        <w:t>punktu šādā redakcijā:</w:t>
      </w:r>
    </w:p>
    <w:p w14:paraId="559BF5CC" w14:textId="77777777" w:rsidR="003955E4" w:rsidRPr="006D4B92" w:rsidRDefault="003955E4" w:rsidP="006D4B92">
      <w:pPr>
        <w:pStyle w:val="ListParagraph"/>
        <w:spacing w:after="0" w:line="240" w:lineRule="auto"/>
        <w:ind w:left="0" w:firstLine="709"/>
        <w:jc w:val="both"/>
        <w:rPr>
          <w:rFonts w:ascii="Times New Roman" w:hAnsi="Times New Roman"/>
          <w:sz w:val="28"/>
          <w:szCs w:val="28"/>
        </w:rPr>
      </w:pPr>
    </w:p>
    <w:p w14:paraId="21857E1E" w14:textId="5001746A" w:rsidR="00076F99" w:rsidRPr="006D4B92" w:rsidRDefault="006D4B92" w:rsidP="006D4B92">
      <w:pPr>
        <w:pStyle w:val="tv2132"/>
        <w:spacing w:line="240" w:lineRule="auto"/>
        <w:ind w:firstLine="709"/>
        <w:jc w:val="both"/>
        <w:rPr>
          <w:color w:val="auto"/>
          <w:sz w:val="28"/>
          <w:szCs w:val="28"/>
        </w:rPr>
      </w:pPr>
      <w:r>
        <w:rPr>
          <w:color w:val="auto"/>
          <w:sz w:val="28"/>
          <w:szCs w:val="28"/>
        </w:rPr>
        <w:t>"</w:t>
      </w:r>
      <w:r w:rsidR="00076F99" w:rsidRPr="006D4B92">
        <w:rPr>
          <w:color w:val="auto"/>
          <w:sz w:val="28"/>
          <w:szCs w:val="28"/>
        </w:rPr>
        <w:t xml:space="preserve">20. </w:t>
      </w:r>
      <w:r w:rsidR="00B27E29" w:rsidRPr="006D4B92">
        <w:rPr>
          <w:color w:val="auto"/>
          <w:sz w:val="28"/>
          <w:szCs w:val="28"/>
        </w:rPr>
        <w:t>Ja pārtraukumi šķirnes saimniecisko īpašību novērtēšanas laikā nav ilgāki par vienu novērtēšanas gadu, š</w:t>
      </w:r>
      <w:r w:rsidR="00076F99" w:rsidRPr="006D4B92">
        <w:rPr>
          <w:color w:val="auto"/>
          <w:sz w:val="28"/>
          <w:szCs w:val="28"/>
        </w:rPr>
        <w:t>ķirnes saimniecisko īpašību novērtēšanas rezultātus atzīst par pozitīviem</w:t>
      </w:r>
      <w:r w:rsidR="00B27E29" w:rsidRPr="006D4B92">
        <w:rPr>
          <w:color w:val="auto"/>
          <w:sz w:val="28"/>
          <w:szCs w:val="28"/>
        </w:rPr>
        <w:t xml:space="preserve">, </w:t>
      </w:r>
      <w:r w:rsidR="00715A0C" w:rsidRPr="006D4B92">
        <w:rPr>
          <w:color w:val="auto"/>
          <w:sz w:val="28"/>
          <w:szCs w:val="28"/>
        </w:rPr>
        <w:t>pamatojoties</w:t>
      </w:r>
      <w:r w:rsidR="00B27E29" w:rsidRPr="006D4B92">
        <w:rPr>
          <w:color w:val="auto"/>
          <w:sz w:val="28"/>
          <w:szCs w:val="28"/>
        </w:rPr>
        <w:t xml:space="preserve"> uz šādiem nosacījumiem</w:t>
      </w:r>
      <w:r w:rsidR="00076F99" w:rsidRPr="006D4B92">
        <w:rPr>
          <w:color w:val="auto"/>
          <w:sz w:val="28"/>
          <w:szCs w:val="28"/>
        </w:rPr>
        <w:t>:</w:t>
      </w:r>
    </w:p>
    <w:p w14:paraId="21857E1F" w14:textId="77777777" w:rsidR="00F75E72" w:rsidRPr="006D4B92" w:rsidRDefault="008B70F6" w:rsidP="006D4B92">
      <w:pPr>
        <w:ind w:firstLine="709"/>
        <w:jc w:val="both"/>
        <w:rPr>
          <w:sz w:val="28"/>
          <w:szCs w:val="28"/>
        </w:rPr>
      </w:pPr>
      <w:r w:rsidRPr="006D4B92">
        <w:rPr>
          <w:sz w:val="28"/>
          <w:szCs w:val="28"/>
        </w:rPr>
        <w:t xml:space="preserve">20.1. </w:t>
      </w:r>
      <w:r w:rsidR="00F75E72" w:rsidRPr="006D4B92">
        <w:rPr>
          <w:sz w:val="28"/>
          <w:szCs w:val="28"/>
        </w:rPr>
        <w:t>ja</w:t>
      </w:r>
      <w:r w:rsidR="00715A0C" w:rsidRPr="006D4B92">
        <w:rPr>
          <w:sz w:val="28"/>
          <w:szCs w:val="28"/>
        </w:rPr>
        <w:t xml:space="preserve"> šķirnes</w:t>
      </w:r>
      <w:r w:rsidR="008C763B" w:rsidRPr="006D4B92">
        <w:rPr>
          <w:sz w:val="28"/>
          <w:szCs w:val="28"/>
        </w:rPr>
        <w:t xml:space="preserve"> </w:t>
      </w:r>
      <w:r w:rsidR="00F75E72" w:rsidRPr="006D4B92">
        <w:rPr>
          <w:sz w:val="28"/>
          <w:szCs w:val="28"/>
        </w:rPr>
        <w:t>saimniecisko īpašību, t</w:t>
      </w:r>
      <w:r w:rsidR="00BB238A" w:rsidRPr="006D4B92">
        <w:rPr>
          <w:sz w:val="28"/>
          <w:szCs w:val="28"/>
        </w:rPr>
        <w:t>ostarp</w:t>
      </w:r>
      <w:r w:rsidR="00F75E72" w:rsidRPr="006D4B92">
        <w:rPr>
          <w:sz w:val="28"/>
          <w:szCs w:val="28"/>
        </w:rPr>
        <w:t xml:space="preserve"> raža</w:t>
      </w:r>
      <w:r w:rsidR="00BB238A" w:rsidRPr="006D4B92">
        <w:rPr>
          <w:sz w:val="28"/>
          <w:szCs w:val="28"/>
        </w:rPr>
        <w:t>s</w:t>
      </w:r>
      <w:r w:rsidR="00F75E72" w:rsidRPr="006D4B92">
        <w:rPr>
          <w:sz w:val="28"/>
          <w:szCs w:val="28"/>
        </w:rPr>
        <w:t xml:space="preserve"> un ziemcietība</w:t>
      </w:r>
      <w:r w:rsidR="00BB238A" w:rsidRPr="006D4B92">
        <w:rPr>
          <w:sz w:val="28"/>
          <w:szCs w:val="28"/>
        </w:rPr>
        <w:t>s,</w:t>
      </w:r>
      <w:r w:rsidR="00F75E72" w:rsidRPr="006D4B92">
        <w:rPr>
          <w:sz w:val="28"/>
          <w:szCs w:val="28"/>
        </w:rPr>
        <w:t xml:space="preserve"> </w:t>
      </w:r>
      <w:r w:rsidR="00BB238A" w:rsidRPr="006D4B92">
        <w:rPr>
          <w:sz w:val="28"/>
          <w:szCs w:val="28"/>
        </w:rPr>
        <w:t xml:space="preserve">kopējais novērtējums (ballēs) </w:t>
      </w:r>
      <w:r w:rsidR="00F75E72" w:rsidRPr="006D4B92">
        <w:rPr>
          <w:sz w:val="28"/>
          <w:szCs w:val="28"/>
        </w:rPr>
        <w:t xml:space="preserve">saskaņā ar šķirņu novērtēšanas rādītājiem, kas noteikti normatīvajos aktos par augu šķirnes saimniecisko īpašību novērtēšanu, ir vienāds ar attiecīgo </w:t>
      </w:r>
      <w:proofErr w:type="spellStart"/>
      <w:r w:rsidR="00F75E72" w:rsidRPr="006D4B92">
        <w:rPr>
          <w:sz w:val="28"/>
          <w:szCs w:val="28"/>
        </w:rPr>
        <w:t>standartšķirnes</w:t>
      </w:r>
      <w:proofErr w:type="spellEnd"/>
      <w:r w:rsidR="00F75E72" w:rsidRPr="006D4B92">
        <w:rPr>
          <w:sz w:val="28"/>
          <w:szCs w:val="28"/>
        </w:rPr>
        <w:t xml:space="preserve"> vai </w:t>
      </w:r>
      <w:proofErr w:type="spellStart"/>
      <w:r w:rsidR="00F75E72" w:rsidRPr="006D4B92">
        <w:rPr>
          <w:sz w:val="28"/>
          <w:szCs w:val="28"/>
        </w:rPr>
        <w:t>standartšķirņu</w:t>
      </w:r>
      <w:proofErr w:type="spellEnd"/>
      <w:r w:rsidR="00F75E72" w:rsidRPr="006D4B92">
        <w:rPr>
          <w:sz w:val="28"/>
          <w:szCs w:val="28"/>
        </w:rPr>
        <w:t xml:space="preserve"> vidējo novērtējumu vai pārsniedz to;</w:t>
      </w:r>
    </w:p>
    <w:p w14:paraId="21857E20" w14:textId="0A4B81FB" w:rsidR="008B70F6" w:rsidRPr="006D4B92" w:rsidRDefault="008B70F6" w:rsidP="006D4B92">
      <w:pPr>
        <w:pStyle w:val="tv2132"/>
        <w:spacing w:line="240" w:lineRule="auto"/>
        <w:ind w:firstLine="709"/>
        <w:jc w:val="both"/>
        <w:rPr>
          <w:color w:val="auto"/>
          <w:sz w:val="28"/>
          <w:szCs w:val="28"/>
        </w:rPr>
      </w:pPr>
      <w:r w:rsidRPr="006D4B92">
        <w:rPr>
          <w:color w:val="auto"/>
          <w:sz w:val="28"/>
          <w:szCs w:val="28"/>
        </w:rPr>
        <w:t>20.2. ja daži saimniecisk</w:t>
      </w:r>
      <w:r w:rsidR="00186F4F" w:rsidRPr="006D4B92">
        <w:rPr>
          <w:color w:val="auto"/>
          <w:sz w:val="28"/>
          <w:szCs w:val="28"/>
        </w:rPr>
        <w:t>o īpašību novērtēšanas rādītāji</w:t>
      </w:r>
      <w:r w:rsidRPr="006D4B92">
        <w:rPr>
          <w:color w:val="auto"/>
          <w:sz w:val="28"/>
          <w:szCs w:val="28"/>
        </w:rPr>
        <w:t xml:space="preserve"> pārsniedz attiecīgos </w:t>
      </w:r>
      <w:proofErr w:type="spellStart"/>
      <w:r w:rsidRPr="006D4B92">
        <w:rPr>
          <w:color w:val="auto"/>
          <w:sz w:val="28"/>
          <w:szCs w:val="28"/>
        </w:rPr>
        <w:t>standartšķirnes</w:t>
      </w:r>
      <w:proofErr w:type="spellEnd"/>
      <w:r w:rsidRPr="006D4B92">
        <w:rPr>
          <w:color w:val="auto"/>
          <w:sz w:val="28"/>
          <w:szCs w:val="28"/>
        </w:rPr>
        <w:t xml:space="preserve"> vai </w:t>
      </w:r>
      <w:proofErr w:type="spellStart"/>
      <w:r w:rsidRPr="006D4B92">
        <w:rPr>
          <w:color w:val="auto"/>
          <w:sz w:val="28"/>
          <w:szCs w:val="28"/>
        </w:rPr>
        <w:t>standartšķirņu</w:t>
      </w:r>
      <w:proofErr w:type="spellEnd"/>
      <w:r w:rsidRPr="006D4B92">
        <w:rPr>
          <w:color w:val="auto"/>
          <w:sz w:val="28"/>
          <w:szCs w:val="28"/>
        </w:rPr>
        <w:t xml:space="preserve"> vidējo</w:t>
      </w:r>
      <w:r w:rsidR="00186F4F" w:rsidRPr="006D4B92">
        <w:rPr>
          <w:color w:val="auto"/>
          <w:sz w:val="28"/>
          <w:szCs w:val="28"/>
        </w:rPr>
        <w:t>s</w:t>
      </w:r>
      <w:r w:rsidRPr="006D4B92">
        <w:rPr>
          <w:color w:val="auto"/>
          <w:sz w:val="28"/>
          <w:szCs w:val="28"/>
        </w:rPr>
        <w:t xml:space="preserve"> rādītāju</w:t>
      </w:r>
      <w:r w:rsidR="00186F4F" w:rsidRPr="006D4B92">
        <w:rPr>
          <w:color w:val="auto"/>
          <w:sz w:val="28"/>
          <w:szCs w:val="28"/>
        </w:rPr>
        <w:t>s</w:t>
      </w:r>
      <w:r w:rsidRPr="006D4B92">
        <w:rPr>
          <w:color w:val="auto"/>
          <w:sz w:val="28"/>
          <w:szCs w:val="28"/>
        </w:rPr>
        <w:t xml:space="preserve"> (novērtē, </w:t>
      </w:r>
      <w:r w:rsidR="00BB238A" w:rsidRPr="006D4B92">
        <w:rPr>
          <w:color w:val="auto"/>
          <w:sz w:val="28"/>
          <w:szCs w:val="28"/>
        </w:rPr>
        <w:t>kad</w:t>
      </w:r>
      <w:r w:rsidRPr="006D4B92">
        <w:rPr>
          <w:color w:val="auto"/>
          <w:sz w:val="28"/>
          <w:szCs w:val="28"/>
        </w:rPr>
        <w:t xml:space="preserve"> šķirne</w:t>
      </w:r>
      <w:r w:rsidR="00BB238A" w:rsidRPr="006D4B92">
        <w:rPr>
          <w:color w:val="auto"/>
          <w:sz w:val="28"/>
          <w:szCs w:val="28"/>
        </w:rPr>
        <w:t>s</w:t>
      </w:r>
      <w:r w:rsidRPr="006D4B92">
        <w:rPr>
          <w:color w:val="auto"/>
          <w:sz w:val="28"/>
          <w:szCs w:val="28"/>
        </w:rPr>
        <w:t xml:space="preserve"> saimniecisko īpašību kopējais novērtējums (ballēs) ir zemāks par </w:t>
      </w:r>
      <w:proofErr w:type="spellStart"/>
      <w:r w:rsidRPr="006D4B92">
        <w:rPr>
          <w:color w:val="auto"/>
          <w:sz w:val="28"/>
          <w:szCs w:val="28"/>
        </w:rPr>
        <w:t>standartšķirnes</w:t>
      </w:r>
      <w:proofErr w:type="spellEnd"/>
      <w:r w:rsidRPr="006D4B92">
        <w:rPr>
          <w:color w:val="auto"/>
          <w:sz w:val="28"/>
          <w:szCs w:val="28"/>
        </w:rPr>
        <w:t xml:space="preserve"> vai </w:t>
      </w:r>
      <w:proofErr w:type="spellStart"/>
      <w:r w:rsidRPr="006D4B92">
        <w:rPr>
          <w:color w:val="auto"/>
          <w:sz w:val="28"/>
          <w:szCs w:val="28"/>
        </w:rPr>
        <w:t>standartšķirņu</w:t>
      </w:r>
      <w:proofErr w:type="spellEnd"/>
      <w:r w:rsidRPr="006D4B92">
        <w:rPr>
          <w:color w:val="auto"/>
          <w:sz w:val="28"/>
          <w:szCs w:val="28"/>
        </w:rPr>
        <w:t xml:space="preserve"> vidējo novērtējumu) un tie ir būtiski audzēšanai vai izaudzēt</w:t>
      </w:r>
      <w:r w:rsidR="00724962">
        <w:rPr>
          <w:color w:val="auto"/>
          <w:sz w:val="28"/>
          <w:szCs w:val="28"/>
        </w:rPr>
        <w:t>ā</w:t>
      </w:r>
      <w:r w:rsidRPr="006D4B92">
        <w:rPr>
          <w:color w:val="auto"/>
          <w:sz w:val="28"/>
          <w:szCs w:val="28"/>
        </w:rPr>
        <w:t>s ražas izmantošanai (neņemot vērā dažus zemākus rādītājus)</w:t>
      </w:r>
      <w:r w:rsidR="00B27E29" w:rsidRPr="006D4B92">
        <w:rPr>
          <w:color w:val="auto"/>
          <w:sz w:val="28"/>
          <w:szCs w:val="28"/>
        </w:rPr>
        <w:t>.</w:t>
      </w:r>
      <w:r w:rsidR="006D4B92">
        <w:rPr>
          <w:color w:val="auto"/>
          <w:sz w:val="28"/>
          <w:szCs w:val="28"/>
        </w:rPr>
        <w:t>"</w:t>
      </w:r>
    </w:p>
    <w:p w14:paraId="21857E21" w14:textId="77777777" w:rsidR="000C327C" w:rsidRPr="006D4B92" w:rsidRDefault="000C327C" w:rsidP="006D4B92">
      <w:pPr>
        <w:pStyle w:val="ListParagraph"/>
        <w:spacing w:after="0" w:line="240" w:lineRule="auto"/>
        <w:ind w:left="0" w:firstLine="709"/>
        <w:jc w:val="both"/>
        <w:rPr>
          <w:rFonts w:ascii="Times New Roman" w:hAnsi="Times New Roman"/>
          <w:sz w:val="28"/>
          <w:szCs w:val="28"/>
        </w:rPr>
      </w:pPr>
    </w:p>
    <w:p w14:paraId="21857E22" w14:textId="5CCD2EA3" w:rsidR="000C327C" w:rsidRPr="006D4B92" w:rsidRDefault="00FC1CC5" w:rsidP="006D4B92">
      <w:pPr>
        <w:pStyle w:val="ListParagraph"/>
        <w:spacing w:after="0" w:line="240" w:lineRule="auto"/>
        <w:ind w:left="0" w:firstLine="709"/>
        <w:jc w:val="both"/>
        <w:rPr>
          <w:rFonts w:ascii="Times New Roman" w:hAnsi="Times New Roman"/>
          <w:color w:val="000000"/>
          <w:sz w:val="28"/>
          <w:szCs w:val="28"/>
        </w:rPr>
      </w:pPr>
      <w:r w:rsidRPr="006D4B92">
        <w:rPr>
          <w:rFonts w:ascii="Times New Roman" w:hAnsi="Times New Roman"/>
          <w:color w:val="000000"/>
          <w:sz w:val="28"/>
          <w:szCs w:val="28"/>
        </w:rPr>
        <w:t>8</w:t>
      </w:r>
      <w:r w:rsidR="000C327C" w:rsidRPr="006D4B92">
        <w:rPr>
          <w:rFonts w:ascii="Times New Roman" w:hAnsi="Times New Roman"/>
          <w:color w:val="000000"/>
          <w:sz w:val="28"/>
          <w:szCs w:val="28"/>
        </w:rPr>
        <w:t xml:space="preserve">. </w:t>
      </w:r>
      <w:r w:rsidR="00882B35" w:rsidRPr="006D4B92">
        <w:rPr>
          <w:rFonts w:ascii="Times New Roman" w:hAnsi="Times New Roman"/>
          <w:color w:val="000000"/>
          <w:sz w:val="28"/>
          <w:szCs w:val="28"/>
        </w:rPr>
        <w:t xml:space="preserve">Aizstāt </w:t>
      </w:r>
      <w:r w:rsidR="000C327C" w:rsidRPr="006D4B92">
        <w:rPr>
          <w:rFonts w:ascii="Times New Roman" w:hAnsi="Times New Roman"/>
          <w:color w:val="000000"/>
          <w:sz w:val="28"/>
          <w:szCs w:val="28"/>
        </w:rPr>
        <w:t>20</w:t>
      </w:r>
      <w:r w:rsidR="008F769D" w:rsidRPr="006D4B92">
        <w:rPr>
          <w:rFonts w:ascii="Times New Roman" w:hAnsi="Times New Roman"/>
          <w:color w:val="000000"/>
          <w:sz w:val="28"/>
          <w:szCs w:val="28"/>
        </w:rPr>
        <w:t>.</w:t>
      </w:r>
      <w:r w:rsidR="000C327C" w:rsidRPr="006D4B92">
        <w:rPr>
          <w:rFonts w:ascii="Times New Roman" w:hAnsi="Times New Roman"/>
          <w:color w:val="000000"/>
          <w:sz w:val="28"/>
          <w:szCs w:val="28"/>
          <w:vertAlign w:val="superscript"/>
        </w:rPr>
        <w:t>1</w:t>
      </w:r>
      <w:r w:rsidR="00D41BED" w:rsidRPr="006D4B92">
        <w:rPr>
          <w:rFonts w:ascii="Times New Roman" w:hAnsi="Times New Roman"/>
          <w:color w:val="000000"/>
          <w:sz w:val="28"/>
          <w:szCs w:val="28"/>
          <w:vertAlign w:val="superscript"/>
        </w:rPr>
        <w:t xml:space="preserve"> </w:t>
      </w:r>
      <w:r w:rsidR="000C327C" w:rsidRPr="006D4B92">
        <w:rPr>
          <w:rFonts w:ascii="Times New Roman" w:hAnsi="Times New Roman"/>
          <w:color w:val="000000"/>
          <w:sz w:val="28"/>
          <w:szCs w:val="28"/>
        </w:rPr>
        <w:t>punkt</w:t>
      </w:r>
      <w:r w:rsidR="00882B35" w:rsidRPr="006D4B92">
        <w:rPr>
          <w:rFonts w:ascii="Times New Roman" w:hAnsi="Times New Roman"/>
          <w:color w:val="000000"/>
          <w:sz w:val="28"/>
          <w:szCs w:val="28"/>
        </w:rPr>
        <w:t xml:space="preserve">ā vārdus </w:t>
      </w:r>
      <w:r w:rsidR="006D4B92">
        <w:rPr>
          <w:rFonts w:ascii="Times New Roman" w:hAnsi="Times New Roman"/>
          <w:color w:val="000000"/>
          <w:sz w:val="28"/>
          <w:szCs w:val="28"/>
        </w:rPr>
        <w:t>"</w:t>
      </w:r>
      <w:r w:rsidR="00882B35" w:rsidRPr="006D4B92">
        <w:rPr>
          <w:rFonts w:ascii="Times New Roman" w:hAnsi="Times New Roman"/>
          <w:color w:val="000000"/>
          <w:sz w:val="28"/>
          <w:szCs w:val="28"/>
        </w:rPr>
        <w:t>attiecīgā kultūrauga</w:t>
      </w:r>
      <w:r w:rsidR="006D4B92">
        <w:rPr>
          <w:rFonts w:ascii="Times New Roman" w:hAnsi="Times New Roman"/>
          <w:color w:val="000000"/>
          <w:sz w:val="28"/>
          <w:szCs w:val="28"/>
        </w:rPr>
        <w:t>"</w:t>
      </w:r>
      <w:r w:rsidR="00882B35" w:rsidRPr="006D4B92">
        <w:rPr>
          <w:rFonts w:ascii="Times New Roman" w:hAnsi="Times New Roman"/>
          <w:color w:val="000000"/>
          <w:sz w:val="28"/>
          <w:szCs w:val="28"/>
        </w:rPr>
        <w:t xml:space="preserve"> ar vārdiem </w:t>
      </w:r>
      <w:r w:rsidR="006D4B92">
        <w:rPr>
          <w:rFonts w:ascii="Times New Roman" w:hAnsi="Times New Roman"/>
          <w:color w:val="000000"/>
          <w:sz w:val="28"/>
          <w:szCs w:val="28"/>
        </w:rPr>
        <w:t>"</w:t>
      </w:r>
      <w:r w:rsidR="00882B35" w:rsidRPr="006D4B92">
        <w:rPr>
          <w:rFonts w:ascii="Times New Roman" w:hAnsi="Times New Roman"/>
          <w:color w:val="000000"/>
          <w:sz w:val="28"/>
          <w:szCs w:val="28"/>
        </w:rPr>
        <w:t>attiecīgās sugas</w:t>
      </w:r>
      <w:r w:rsidR="006D4B92">
        <w:rPr>
          <w:rFonts w:ascii="Times New Roman" w:hAnsi="Times New Roman"/>
          <w:color w:val="000000"/>
          <w:sz w:val="28"/>
          <w:szCs w:val="28"/>
        </w:rPr>
        <w:t>"</w:t>
      </w:r>
      <w:r w:rsidR="00BB238A" w:rsidRPr="006D4B92">
        <w:rPr>
          <w:rFonts w:ascii="Times New Roman" w:hAnsi="Times New Roman"/>
          <w:color w:val="000000"/>
          <w:sz w:val="28"/>
          <w:szCs w:val="28"/>
        </w:rPr>
        <w:t>.</w:t>
      </w:r>
      <w:r w:rsidR="000C327C" w:rsidRPr="006D4B92">
        <w:rPr>
          <w:rFonts w:ascii="Times New Roman" w:hAnsi="Times New Roman"/>
          <w:color w:val="000000"/>
          <w:sz w:val="28"/>
          <w:szCs w:val="28"/>
        </w:rPr>
        <w:t xml:space="preserve"> </w:t>
      </w:r>
    </w:p>
    <w:p w14:paraId="21857E23" w14:textId="77777777" w:rsidR="00882B35" w:rsidRPr="006D4B92" w:rsidRDefault="00882B35" w:rsidP="006D4B92">
      <w:pPr>
        <w:pStyle w:val="ListParagraph"/>
        <w:spacing w:after="0" w:line="240" w:lineRule="auto"/>
        <w:ind w:left="0" w:firstLine="709"/>
        <w:jc w:val="both"/>
        <w:rPr>
          <w:rFonts w:ascii="Times New Roman" w:hAnsi="Times New Roman"/>
          <w:sz w:val="28"/>
          <w:szCs w:val="28"/>
        </w:rPr>
      </w:pPr>
    </w:p>
    <w:p w14:paraId="21857E24" w14:textId="77777777" w:rsidR="00C30B82" w:rsidRDefault="00FC1CC5" w:rsidP="006D4B92">
      <w:pPr>
        <w:pStyle w:val="ListParagraph"/>
        <w:spacing w:after="0" w:line="240" w:lineRule="auto"/>
        <w:ind w:left="0" w:firstLine="709"/>
        <w:jc w:val="both"/>
        <w:rPr>
          <w:rFonts w:ascii="Times New Roman" w:hAnsi="Times New Roman"/>
          <w:sz w:val="28"/>
          <w:szCs w:val="28"/>
        </w:rPr>
      </w:pPr>
      <w:r w:rsidRPr="006D4B92">
        <w:rPr>
          <w:rFonts w:ascii="Times New Roman" w:hAnsi="Times New Roman"/>
          <w:sz w:val="28"/>
          <w:szCs w:val="28"/>
        </w:rPr>
        <w:t>9</w:t>
      </w:r>
      <w:r w:rsidR="005F2738" w:rsidRPr="006D4B92">
        <w:rPr>
          <w:rFonts w:ascii="Times New Roman" w:hAnsi="Times New Roman"/>
          <w:sz w:val="28"/>
          <w:szCs w:val="28"/>
        </w:rPr>
        <w:t xml:space="preserve">. </w:t>
      </w:r>
      <w:r w:rsidR="00C30B82" w:rsidRPr="006D4B92">
        <w:rPr>
          <w:rFonts w:ascii="Times New Roman" w:hAnsi="Times New Roman"/>
          <w:sz w:val="28"/>
          <w:szCs w:val="28"/>
        </w:rPr>
        <w:t xml:space="preserve">Izteikt </w:t>
      </w:r>
      <w:r w:rsidR="003D7D3A" w:rsidRPr="006D4B92">
        <w:rPr>
          <w:rFonts w:ascii="Times New Roman" w:hAnsi="Times New Roman"/>
          <w:sz w:val="28"/>
          <w:szCs w:val="28"/>
        </w:rPr>
        <w:t>23</w:t>
      </w:r>
      <w:r w:rsidR="00C30B82" w:rsidRPr="006D4B92">
        <w:rPr>
          <w:rFonts w:ascii="Times New Roman" w:hAnsi="Times New Roman"/>
          <w:sz w:val="28"/>
          <w:szCs w:val="28"/>
        </w:rPr>
        <w:t>.</w:t>
      </w:r>
      <w:r w:rsidR="00A378BB" w:rsidRPr="006D4B92">
        <w:rPr>
          <w:rFonts w:ascii="Times New Roman" w:hAnsi="Times New Roman"/>
          <w:sz w:val="28"/>
          <w:szCs w:val="28"/>
        </w:rPr>
        <w:t xml:space="preserve"> un</w:t>
      </w:r>
      <w:r w:rsidR="009F4083" w:rsidRPr="006D4B92">
        <w:rPr>
          <w:rFonts w:ascii="Times New Roman" w:hAnsi="Times New Roman"/>
          <w:sz w:val="28"/>
          <w:szCs w:val="28"/>
        </w:rPr>
        <w:t xml:space="preserve"> 24.</w:t>
      </w:r>
      <w:r w:rsidR="00A378BB" w:rsidRPr="006D4B92">
        <w:rPr>
          <w:rFonts w:ascii="Times New Roman" w:hAnsi="Times New Roman"/>
          <w:sz w:val="28"/>
          <w:szCs w:val="28"/>
        </w:rPr>
        <w:t xml:space="preserve"> </w:t>
      </w:r>
      <w:r w:rsidR="00C30B82" w:rsidRPr="006D4B92">
        <w:rPr>
          <w:rFonts w:ascii="Times New Roman" w:hAnsi="Times New Roman"/>
          <w:sz w:val="28"/>
          <w:szCs w:val="28"/>
        </w:rPr>
        <w:t>punktu šādā redakcijā:</w:t>
      </w:r>
    </w:p>
    <w:p w14:paraId="5B316827" w14:textId="77777777" w:rsidR="003955E4" w:rsidRPr="006D4B92" w:rsidRDefault="003955E4" w:rsidP="006D4B92">
      <w:pPr>
        <w:pStyle w:val="ListParagraph"/>
        <w:spacing w:after="0" w:line="240" w:lineRule="auto"/>
        <w:ind w:left="0" w:firstLine="709"/>
        <w:jc w:val="both"/>
        <w:rPr>
          <w:rFonts w:ascii="Times New Roman" w:hAnsi="Times New Roman"/>
          <w:sz w:val="28"/>
          <w:szCs w:val="28"/>
        </w:rPr>
      </w:pPr>
    </w:p>
    <w:p w14:paraId="21857E25" w14:textId="5853AC84" w:rsidR="000468EF" w:rsidRPr="006D4B92" w:rsidRDefault="003955E4" w:rsidP="006D4B92">
      <w:pPr>
        <w:ind w:firstLine="709"/>
        <w:jc w:val="both"/>
        <w:rPr>
          <w:sz w:val="28"/>
          <w:szCs w:val="28"/>
        </w:rPr>
      </w:pPr>
      <w:r>
        <w:rPr>
          <w:sz w:val="28"/>
          <w:szCs w:val="28"/>
        </w:rPr>
        <w:t>"</w:t>
      </w:r>
      <w:r w:rsidR="00D351F8" w:rsidRPr="006D4B92">
        <w:rPr>
          <w:sz w:val="28"/>
          <w:szCs w:val="28"/>
        </w:rPr>
        <w:t xml:space="preserve">23. Pēc normatīvajos aktos par augu šķirnes saimniecisko īpašību novērtēšanu norādīto šķirnes saimniecisko īpašību novērtēšanas rezultātu saņemšanas dienests apkopo iegūto informāciju un līdz kārtējā gada </w:t>
      </w:r>
      <w:r w:rsidR="00FE32DD" w:rsidRPr="006D4B92">
        <w:rPr>
          <w:sz w:val="28"/>
          <w:szCs w:val="28"/>
        </w:rPr>
        <w:t>15</w:t>
      </w:r>
      <w:r w:rsidR="002F65C9" w:rsidRPr="006D4B92">
        <w:rPr>
          <w:sz w:val="28"/>
          <w:szCs w:val="28"/>
        </w:rPr>
        <w:t>.</w:t>
      </w:r>
      <w:r w:rsidR="00904803">
        <w:rPr>
          <w:sz w:val="28"/>
          <w:szCs w:val="28"/>
        </w:rPr>
        <w:t> </w:t>
      </w:r>
      <w:r w:rsidR="00C23CD1" w:rsidRPr="006D4B92">
        <w:rPr>
          <w:sz w:val="28"/>
          <w:szCs w:val="28"/>
        </w:rPr>
        <w:t>novembrim</w:t>
      </w:r>
      <w:r w:rsidR="007D14A2" w:rsidRPr="006D4B92">
        <w:rPr>
          <w:color w:val="000000"/>
          <w:sz w:val="28"/>
          <w:szCs w:val="28"/>
        </w:rPr>
        <w:t>, bet</w:t>
      </w:r>
      <w:r w:rsidR="00904803">
        <w:rPr>
          <w:color w:val="000000"/>
          <w:sz w:val="28"/>
          <w:szCs w:val="28"/>
        </w:rPr>
        <w:t>,</w:t>
      </w:r>
      <w:r w:rsidR="007D14A2" w:rsidRPr="006D4B92">
        <w:rPr>
          <w:color w:val="000000"/>
          <w:sz w:val="28"/>
          <w:szCs w:val="28"/>
        </w:rPr>
        <w:t xml:space="preserve"> </w:t>
      </w:r>
      <w:r w:rsidR="00904803" w:rsidRPr="006D4B92">
        <w:rPr>
          <w:color w:val="000000"/>
          <w:sz w:val="28"/>
          <w:szCs w:val="28"/>
        </w:rPr>
        <w:t xml:space="preserve">ja šo rezultātu sagatavošanu ir aizkavējuši ražas novākšanai </w:t>
      </w:r>
      <w:r w:rsidR="00904803" w:rsidRPr="006D4B92">
        <w:rPr>
          <w:color w:val="000000"/>
          <w:sz w:val="28"/>
          <w:szCs w:val="28"/>
        </w:rPr>
        <w:lastRenderedPageBreak/>
        <w:t>neatbilstoši laikapstākļi vai citi pamatoti apstākļi,</w:t>
      </w:r>
      <w:r w:rsidR="00904803">
        <w:rPr>
          <w:color w:val="000000"/>
          <w:sz w:val="28"/>
          <w:szCs w:val="28"/>
        </w:rPr>
        <w:t xml:space="preserve"> </w:t>
      </w:r>
      <w:r w:rsidR="007D14A2" w:rsidRPr="006D4B92">
        <w:rPr>
          <w:color w:val="000000"/>
          <w:sz w:val="28"/>
          <w:szCs w:val="28"/>
        </w:rPr>
        <w:t xml:space="preserve">ne vēlāk kā līdz </w:t>
      </w:r>
      <w:r w:rsidR="00DA441E" w:rsidRPr="006D4B92">
        <w:rPr>
          <w:color w:val="000000"/>
          <w:sz w:val="28"/>
          <w:szCs w:val="28"/>
        </w:rPr>
        <w:t>2</w:t>
      </w:r>
      <w:r w:rsidR="00FE32DD" w:rsidRPr="006D4B92">
        <w:rPr>
          <w:color w:val="000000"/>
          <w:sz w:val="28"/>
          <w:szCs w:val="28"/>
        </w:rPr>
        <w:t>0</w:t>
      </w:r>
      <w:r w:rsidR="007D14A2" w:rsidRPr="006D4B92">
        <w:rPr>
          <w:color w:val="000000"/>
          <w:sz w:val="28"/>
          <w:szCs w:val="28"/>
        </w:rPr>
        <w:t>.</w:t>
      </w:r>
      <w:r w:rsidR="00904803">
        <w:rPr>
          <w:color w:val="000000"/>
          <w:sz w:val="28"/>
          <w:szCs w:val="28"/>
        </w:rPr>
        <w:t> </w:t>
      </w:r>
      <w:r w:rsidR="00FA09C1">
        <w:rPr>
          <w:color w:val="000000"/>
          <w:sz w:val="28"/>
          <w:szCs w:val="28"/>
        </w:rPr>
        <w:t>novembrim</w:t>
      </w:r>
      <w:r w:rsidR="007D14A2" w:rsidRPr="006D4B92">
        <w:rPr>
          <w:color w:val="000000"/>
          <w:sz w:val="28"/>
          <w:szCs w:val="28"/>
        </w:rPr>
        <w:t xml:space="preserve"> </w:t>
      </w:r>
      <w:r w:rsidR="00D351F8" w:rsidRPr="006D4B92">
        <w:rPr>
          <w:sz w:val="28"/>
          <w:szCs w:val="28"/>
        </w:rPr>
        <w:t>Nacionālās augu šķirņu padomes augu šķirņu ekspertu grupām (turpmāk</w:t>
      </w:r>
      <w:r w:rsidR="00BB238A" w:rsidRPr="006D4B92">
        <w:rPr>
          <w:sz w:val="28"/>
          <w:szCs w:val="28"/>
        </w:rPr>
        <w:t> </w:t>
      </w:r>
      <w:r w:rsidR="00D351F8" w:rsidRPr="006D4B92">
        <w:rPr>
          <w:sz w:val="28"/>
          <w:szCs w:val="28"/>
        </w:rPr>
        <w:t>– ekspertu grupas) nosūta:</w:t>
      </w:r>
      <w:r w:rsidR="001740A4" w:rsidRPr="006D4B92">
        <w:rPr>
          <w:sz w:val="28"/>
          <w:szCs w:val="28"/>
        </w:rPr>
        <w:t xml:space="preserve"> </w:t>
      </w:r>
    </w:p>
    <w:p w14:paraId="21857E26" w14:textId="77777777" w:rsidR="00076F99" w:rsidRPr="006D4B92" w:rsidRDefault="00076F99" w:rsidP="006D4B92">
      <w:pPr>
        <w:pStyle w:val="tv2132"/>
        <w:spacing w:line="240" w:lineRule="auto"/>
        <w:ind w:firstLine="709"/>
        <w:jc w:val="both"/>
        <w:rPr>
          <w:color w:val="auto"/>
          <w:sz w:val="28"/>
          <w:szCs w:val="28"/>
        </w:rPr>
      </w:pPr>
      <w:r w:rsidRPr="006D4B92">
        <w:rPr>
          <w:color w:val="auto"/>
          <w:sz w:val="28"/>
          <w:szCs w:val="28"/>
        </w:rPr>
        <w:t xml:space="preserve">23.1. šķirnes saimniecisko īpašību novērtēšanas rezultātus salīdzinājumā ar </w:t>
      </w:r>
      <w:proofErr w:type="spellStart"/>
      <w:r w:rsidRPr="006D4B92">
        <w:rPr>
          <w:color w:val="auto"/>
          <w:sz w:val="28"/>
          <w:szCs w:val="28"/>
        </w:rPr>
        <w:t>standartšķirni</w:t>
      </w:r>
      <w:proofErr w:type="spellEnd"/>
      <w:r w:rsidRPr="006D4B92">
        <w:rPr>
          <w:color w:val="auto"/>
          <w:sz w:val="28"/>
          <w:szCs w:val="28"/>
        </w:rPr>
        <w:t xml:space="preserve"> </w:t>
      </w:r>
      <w:r w:rsidR="00C375E6" w:rsidRPr="006D4B92">
        <w:rPr>
          <w:color w:val="auto"/>
          <w:sz w:val="28"/>
          <w:szCs w:val="28"/>
        </w:rPr>
        <w:t>(</w:t>
      </w:r>
      <w:proofErr w:type="spellStart"/>
      <w:r w:rsidR="00AF5ABA" w:rsidRPr="006D4B92">
        <w:rPr>
          <w:color w:val="auto"/>
          <w:sz w:val="28"/>
          <w:szCs w:val="28"/>
        </w:rPr>
        <w:t>standartšķirnēm</w:t>
      </w:r>
      <w:proofErr w:type="spellEnd"/>
      <w:r w:rsidR="00AF5ABA" w:rsidRPr="006D4B92">
        <w:rPr>
          <w:color w:val="auto"/>
          <w:sz w:val="28"/>
          <w:szCs w:val="28"/>
        </w:rPr>
        <w:t>)</w:t>
      </w:r>
      <w:r w:rsidRPr="006D4B92">
        <w:rPr>
          <w:color w:val="auto"/>
          <w:sz w:val="28"/>
          <w:szCs w:val="28"/>
        </w:rPr>
        <w:t xml:space="preserve"> pa gadiem un izmēģinājumu vietām;</w:t>
      </w:r>
    </w:p>
    <w:p w14:paraId="21857E27" w14:textId="77777777" w:rsidR="009F4083" w:rsidRPr="006D4B92" w:rsidRDefault="00076F99" w:rsidP="006D4B92">
      <w:pPr>
        <w:ind w:firstLine="709"/>
        <w:jc w:val="both"/>
        <w:rPr>
          <w:sz w:val="28"/>
          <w:szCs w:val="28"/>
        </w:rPr>
      </w:pPr>
      <w:r w:rsidRPr="006D4B92">
        <w:rPr>
          <w:sz w:val="28"/>
          <w:szCs w:val="28"/>
        </w:rPr>
        <w:t>23.2. informāciju par šķirnes pārbaudi.</w:t>
      </w:r>
    </w:p>
    <w:p w14:paraId="21857E28" w14:textId="77777777" w:rsidR="000716FA" w:rsidRPr="006D4B92" w:rsidRDefault="000716FA" w:rsidP="006D4B92">
      <w:pPr>
        <w:ind w:firstLine="709"/>
        <w:jc w:val="both"/>
        <w:rPr>
          <w:sz w:val="28"/>
          <w:szCs w:val="28"/>
        </w:rPr>
      </w:pPr>
    </w:p>
    <w:p w14:paraId="21857E29" w14:textId="5E826F04" w:rsidR="009F4083" w:rsidRPr="006D4B92" w:rsidRDefault="009F4083" w:rsidP="006D4B92">
      <w:pPr>
        <w:ind w:firstLine="709"/>
        <w:jc w:val="both"/>
        <w:rPr>
          <w:sz w:val="28"/>
          <w:szCs w:val="28"/>
        </w:rPr>
      </w:pPr>
      <w:r w:rsidRPr="006D4B92">
        <w:rPr>
          <w:sz w:val="28"/>
          <w:szCs w:val="28"/>
        </w:rPr>
        <w:t>24. Saskaņā ar šo noteikumu 23.</w:t>
      </w:r>
      <w:r w:rsidR="00904803">
        <w:rPr>
          <w:sz w:val="28"/>
          <w:szCs w:val="28"/>
        </w:rPr>
        <w:t> </w:t>
      </w:r>
      <w:r w:rsidRPr="006D4B92">
        <w:rPr>
          <w:sz w:val="28"/>
          <w:szCs w:val="28"/>
        </w:rPr>
        <w:t>punktu dienests ekspertu grupām iesniedz saimniecisko īpašību novērtēšanas rezultātus tikai par tām šķirnēm, kas atbilst šādiem kritērijiem:</w:t>
      </w:r>
    </w:p>
    <w:p w14:paraId="21857E2A" w14:textId="409F6EF3" w:rsidR="009F4083" w:rsidRPr="006D4B92" w:rsidRDefault="009F4083" w:rsidP="006D4B92">
      <w:pPr>
        <w:ind w:firstLine="709"/>
        <w:jc w:val="both"/>
        <w:rPr>
          <w:sz w:val="28"/>
          <w:szCs w:val="28"/>
        </w:rPr>
      </w:pPr>
      <w:r w:rsidRPr="006D4B92">
        <w:rPr>
          <w:sz w:val="28"/>
          <w:szCs w:val="28"/>
        </w:rPr>
        <w:t>24.1. līdz kārtējā gada 10.</w:t>
      </w:r>
      <w:r w:rsidR="00904803">
        <w:rPr>
          <w:sz w:val="28"/>
          <w:szCs w:val="28"/>
        </w:rPr>
        <w:t> </w:t>
      </w:r>
      <w:r w:rsidRPr="006D4B92">
        <w:rPr>
          <w:sz w:val="28"/>
          <w:szCs w:val="28"/>
        </w:rPr>
        <w:t>novembrim ir iesniegts iesniegums</w:t>
      </w:r>
      <w:r w:rsidR="00FB0E30" w:rsidRPr="006D4B92">
        <w:rPr>
          <w:sz w:val="28"/>
          <w:szCs w:val="28"/>
        </w:rPr>
        <w:t xml:space="preserve"> un šo noteikumu 7.</w:t>
      </w:r>
      <w:r w:rsidR="00602891" w:rsidRPr="006D4B92">
        <w:rPr>
          <w:sz w:val="28"/>
          <w:szCs w:val="28"/>
        </w:rPr>
        <w:t>2.</w:t>
      </w:r>
      <w:r w:rsidR="00BB238A" w:rsidRPr="006D4B92">
        <w:rPr>
          <w:sz w:val="28"/>
          <w:szCs w:val="28"/>
          <w:vertAlign w:val="superscript"/>
        </w:rPr>
        <w:t> </w:t>
      </w:r>
      <w:r w:rsidR="00602891" w:rsidRPr="006D4B92">
        <w:rPr>
          <w:sz w:val="28"/>
          <w:szCs w:val="28"/>
        </w:rPr>
        <w:t>apakš</w:t>
      </w:r>
      <w:r w:rsidR="00FB0E30" w:rsidRPr="006D4B92">
        <w:rPr>
          <w:sz w:val="28"/>
          <w:szCs w:val="28"/>
        </w:rPr>
        <w:t>punktā minētais paraugs vai apliecinājums</w:t>
      </w:r>
      <w:r w:rsidRPr="006D4B92">
        <w:rPr>
          <w:sz w:val="28"/>
          <w:szCs w:val="28"/>
        </w:rPr>
        <w:t>;</w:t>
      </w:r>
    </w:p>
    <w:p w14:paraId="21857E2B" w14:textId="77777777" w:rsidR="009F4083" w:rsidRPr="006D4B92" w:rsidRDefault="002B4485" w:rsidP="006D4B92">
      <w:pPr>
        <w:ind w:firstLine="709"/>
        <w:jc w:val="both"/>
        <w:rPr>
          <w:sz w:val="28"/>
          <w:szCs w:val="28"/>
        </w:rPr>
      </w:pPr>
      <w:r w:rsidRPr="006D4B92">
        <w:rPr>
          <w:sz w:val="28"/>
          <w:szCs w:val="28"/>
        </w:rPr>
        <w:t>24.2. ir pabeigta šķirnes pārbaude</w:t>
      </w:r>
      <w:r w:rsidR="000716FA" w:rsidRPr="006D4B92">
        <w:rPr>
          <w:sz w:val="28"/>
          <w:szCs w:val="28"/>
        </w:rPr>
        <w:t xml:space="preserve"> un iesniegti šķirnes pārbaudi apliecinoši dokumenti</w:t>
      </w:r>
      <w:r w:rsidRPr="006D4B92">
        <w:rPr>
          <w:sz w:val="28"/>
          <w:szCs w:val="28"/>
        </w:rPr>
        <w:t>, šķirne ir atzīta par atšķirīgu, viendabīgu un stabilu</w:t>
      </w:r>
      <w:r w:rsidR="009F4083" w:rsidRPr="006D4B92">
        <w:rPr>
          <w:sz w:val="28"/>
          <w:szCs w:val="28"/>
        </w:rPr>
        <w:t>;</w:t>
      </w:r>
    </w:p>
    <w:p w14:paraId="21857E2C" w14:textId="2D3DD0B6" w:rsidR="009F4083" w:rsidRPr="006D4B92" w:rsidRDefault="009F4083" w:rsidP="006D4B92">
      <w:pPr>
        <w:ind w:firstLine="709"/>
        <w:jc w:val="both"/>
        <w:rPr>
          <w:sz w:val="28"/>
          <w:szCs w:val="28"/>
        </w:rPr>
      </w:pPr>
      <w:r w:rsidRPr="006D4B92">
        <w:rPr>
          <w:sz w:val="28"/>
          <w:szCs w:val="28"/>
        </w:rPr>
        <w:t>24.3. ir pabeigts šķirnes saimniecisko īpašību novērtēšanas cikls saskaņā ar normatīvajiem aktiem par augu šķirnes saimniecisko īpašību novērtēšanu</w:t>
      </w:r>
      <w:r w:rsidR="00FB0E30" w:rsidRPr="006D4B92">
        <w:rPr>
          <w:sz w:val="28"/>
          <w:szCs w:val="28"/>
        </w:rPr>
        <w:t>.</w:t>
      </w:r>
      <w:r w:rsidR="006D4B92">
        <w:rPr>
          <w:sz w:val="28"/>
          <w:szCs w:val="28"/>
        </w:rPr>
        <w:t>"</w:t>
      </w:r>
    </w:p>
    <w:p w14:paraId="21857E2D" w14:textId="77777777" w:rsidR="001740A4" w:rsidRPr="006D4B92" w:rsidRDefault="001740A4" w:rsidP="006D4B92">
      <w:pPr>
        <w:pStyle w:val="naisf"/>
        <w:spacing w:before="0" w:after="0"/>
        <w:ind w:firstLine="709"/>
        <w:rPr>
          <w:sz w:val="28"/>
          <w:szCs w:val="28"/>
        </w:rPr>
      </w:pPr>
    </w:p>
    <w:p w14:paraId="21857E2E" w14:textId="06750AF4" w:rsidR="00A378BB" w:rsidRPr="006D4B92" w:rsidRDefault="009C1CF9" w:rsidP="006D4B92">
      <w:pPr>
        <w:pStyle w:val="naisf"/>
        <w:spacing w:before="0" w:after="0"/>
        <w:ind w:firstLine="709"/>
        <w:rPr>
          <w:sz w:val="28"/>
          <w:szCs w:val="28"/>
        </w:rPr>
      </w:pPr>
      <w:r w:rsidRPr="006D4B92">
        <w:rPr>
          <w:sz w:val="28"/>
          <w:szCs w:val="28"/>
        </w:rPr>
        <w:t>1</w:t>
      </w:r>
      <w:r w:rsidR="00FC1CC5" w:rsidRPr="006D4B92">
        <w:rPr>
          <w:sz w:val="28"/>
          <w:szCs w:val="28"/>
        </w:rPr>
        <w:t>0</w:t>
      </w:r>
      <w:r w:rsidR="00A378BB" w:rsidRPr="006D4B92">
        <w:rPr>
          <w:sz w:val="28"/>
          <w:szCs w:val="28"/>
        </w:rPr>
        <w:t>. Aizstāt 25.</w:t>
      </w:r>
      <w:r w:rsidR="00F11B3B">
        <w:rPr>
          <w:sz w:val="28"/>
          <w:szCs w:val="28"/>
        </w:rPr>
        <w:t> </w:t>
      </w:r>
      <w:r w:rsidR="00A378BB" w:rsidRPr="006D4B92">
        <w:rPr>
          <w:sz w:val="28"/>
          <w:szCs w:val="28"/>
        </w:rPr>
        <w:t xml:space="preserve">punktā vārdus </w:t>
      </w:r>
      <w:r w:rsidR="006D4B92">
        <w:rPr>
          <w:sz w:val="28"/>
          <w:szCs w:val="28"/>
        </w:rPr>
        <w:t>"</w:t>
      </w:r>
      <w:r w:rsidR="00A378BB" w:rsidRPr="006D4B92">
        <w:rPr>
          <w:sz w:val="28"/>
          <w:szCs w:val="28"/>
        </w:rPr>
        <w:t>divas nedēļas</w:t>
      </w:r>
      <w:r w:rsidR="006D4B92">
        <w:rPr>
          <w:sz w:val="28"/>
          <w:szCs w:val="28"/>
        </w:rPr>
        <w:t>"</w:t>
      </w:r>
      <w:r w:rsidR="00A378BB" w:rsidRPr="006D4B92">
        <w:rPr>
          <w:sz w:val="28"/>
          <w:szCs w:val="28"/>
        </w:rPr>
        <w:t xml:space="preserve"> ar vārdiem </w:t>
      </w:r>
      <w:r w:rsidR="006D4B92">
        <w:rPr>
          <w:sz w:val="28"/>
          <w:szCs w:val="28"/>
        </w:rPr>
        <w:t>"</w:t>
      </w:r>
      <w:r w:rsidR="00A378BB" w:rsidRPr="006D4B92">
        <w:rPr>
          <w:sz w:val="28"/>
          <w:szCs w:val="28"/>
        </w:rPr>
        <w:t>piecas darbdienas</w:t>
      </w:r>
      <w:r w:rsidR="006D4B92">
        <w:rPr>
          <w:sz w:val="28"/>
          <w:szCs w:val="28"/>
        </w:rPr>
        <w:t>"</w:t>
      </w:r>
      <w:r w:rsidR="00A378BB" w:rsidRPr="006D4B92">
        <w:rPr>
          <w:sz w:val="28"/>
          <w:szCs w:val="28"/>
        </w:rPr>
        <w:t>.</w:t>
      </w:r>
    </w:p>
    <w:p w14:paraId="21857E2F" w14:textId="77777777" w:rsidR="009009A4" w:rsidRPr="006D4B92" w:rsidRDefault="009009A4" w:rsidP="006D4B92">
      <w:pPr>
        <w:pStyle w:val="naisf"/>
        <w:spacing w:before="0" w:after="0"/>
        <w:ind w:firstLine="709"/>
        <w:rPr>
          <w:sz w:val="28"/>
          <w:szCs w:val="28"/>
        </w:rPr>
      </w:pPr>
    </w:p>
    <w:p w14:paraId="21857E30" w14:textId="77777777" w:rsidR="00AC3A57" w:rsidRDefault="00A378BB" w:rsidP="006D4B92">
      <w:pPr>
        <w:pStyle w:val="naisf"/>
        <w:spacing w:before="0" w:after="0"/>
        <w:ind w:firstLine="709"/>
        <w:rPr>
          <w:sz w:val="28"/>
          <w:szCs w:val="28"/>
        </w:rPr>
      </w:pPr>
      <w:r w:rsidRPr="006D4B92">
        <w:rPr>
          <w:sz w:val="28"/>
          <w:szCs w:val="28"/>
        </w:rPr>
        <w:t>1</w:t>
      </w:r>
      <w:r w:rsidR="00FC1CC5" w:rsidRPr="006D4B92">
        <w:rPr>
          <w:sz w:val="28"/>
          <w:szCs w:val="28"/>
        </w:rPr>
        <w:t>1</w:t>
      </w:r>
      <w:r w:rsidRPr="006D4B92">
        <w:rPr>
          <w:sz w:val="28"/>
          <w:szCs w:val="28"/>
        </w:rPr>
        <w:t>. Izteikt 26. un 27. punktu šādā redakcijā:</w:t>
      </w:r>
    </w:p>
    <w:p w14:paraId="1175803B" w14:textId="77777777" w:rsidR="003955E4" w:rsidRPr="006D4B92" w:rsidRDefault="003955E4" w:rsidP="006D4B92">
      <w:pPr>
        <w:pStyle w:val="naisf"/>
        <w:spacing w:before="0" w:after="0"/>
        <w:ind w:firstLine="709"/>
        <w:rPr>
          <w:sz w:val="28"/>
          <w:szCs w:val="28"/>
        </w:rPr>
      </w:pPr>
    </w:p>
    <w:p w14:paraId="21857E31" w14:textId="0FA9655B" w:rsidR="00474AA9" w:rsidRPr="006D4B92" w:rsidRDefault="006D4B92" w:rsidP="006D4B92">
      <w:pPr>
        <w:pStyle w:val="naisf"/>
        <w:spacing w:before="0" w:after="0"/>
        <w:ind w:firstLine="709"/>
        <w:rPr>
          <w:sz w:val="28"/>
          <w:szCs w:val="28"/>
        </w:rPr>
      </w:pPr>
      <w:r>
        <w:rPr>
          <w:sz w:val="28"/>
          <w:szCs w:val="28"/>
        </w:rPr>
        <w:t>"</w:t>
      </w:r>
      <w:r w:rsidR="00474AA9" w:rsidRPr="006D4B92">
        <w:rPr>
          <w:sz w:val="28"/>
          <w:szCs w:val="28"/>
        </w:rPr>
        <w:t xml:space="preserve">26. </w:t>
      </w:r>
      <w:r w:rsidR="00BB238A" w:rsidRPr="006D4B92">
        <w:rPr>
          <w:sz w:val="28"/>
          <w:szCs w:val="28"/>
        </w:rPr>
        <w:t>Ekspertu grupas p</w:t>
      </w:r>
      <w:r w:rsidR="00FB0E30" w:rsidRPr="006D4B92">
        <w:rPr>
          <w:sz w:val="28"/>
          <w:szCs w:val="28"/>
        </w:rPr>
        <w:t xml:space="preserve">iecu darbdienu laikā </w:t>
      </w:r>
      <w:r w:rsidR="00C0540E" w:rsidRPr="006D4B92">
        <w:rPr>
          <w:sz w:val="28"/>
          <w:szCs w:val="28"/>
        </w:rPr>
        <w:t>pēc šo noteikumu 23.</w:t>
      </w:r>
      <w:r w:rsidR="00361B70" w:rsidRPr="006D4B92">
        <w:rPr>
          <w:sz w:val="28"/>
          <w:szCs w:val="28"/>
        </w:rPr>
        <w:t xml:space="preserve"> </w:t>
      </w:r>
      <w:r w:rsidR="00C0540E" w:rsidRPr="006D4B92">
        <w:rPr>
          <w:sz w:val="28"/>
          <w:szCs w:val="28"/>
        </w:rPr>
        <w:t xml:space="preserve">punktā minētās informācijas saņemšanas </w:t>
      </w:r>
      <w:r w:rsidR="00BB238A" w:rsidRPr="006D4B92">
        <w:rPr>
          <w:sz w:val="28"/>
          <w:szCs w:val="28"/>
        </w:rPr>
        <w:t>to</w:t>
      </w:r>
      <w:r w:rsidR="00BB238A" w:rsidRPr="006D4B92" w:rsidDel="00BB238A">
        <w:rPr>
          <w:sz w:val="28"/>
          <w:szCs w:val="28"/>
        </w:rPr>
        <w:t xml:space="preserve"> </w:t>
      </w:r>
      <w:r w:rsidR="00C0540E" w:rsidRPr="006D4B92">
        <w:rPr>
          <w:sz w:val="28"/>
          <w:szCs w:val="28"/>
        </w:rPr>
        <w:t>izvērtē un saskaņā ar šo noteikumu 20.</w:t>
      </w:r>
      <w:r w:rsidR="00BB238A" w:rsidRPr="006D4B92">
        <w:rPr>
          <w:sz w:val="28"/>
          <w:szCs w:val="28"/>
        </w:rPr>
        <w:t> </w:t>
      </w:r>
      <w:r w:rsidR="00C0540E" w:rsidRPr="006D4B92">
        <w:rPr>
          <w:sz w:val="28"/>
          <w:szCs w:val="28"/>
        </w:rPr>
        <w:t>punktā un 23.2.</w:t>
      </w:r>
      <w:r w:rsidR="00BB238A" w:rsidRPr="006D4B92">
        <w:rPr>
          <w:sz w:val="28"/>
          <w:szCs w:val="28"/>
        </w:rPr>
        <w:t> </w:t>
      </w:r>
      <w:r w:rsidR="00C0540E" w:rsidRPr="006D4B92">
        <w:rPr>
          <w:sz w:val="28"/>
          <w:szCs w:val="28"/>
        </w:rPr>
        <w:t>apakšpunktā minētajiem nosacījumiem sniedz priekšlikumus Nacionālajai augu šķirņu padomei par šķirņu iekļaušanu katalogā.</w:t>
      </w:r>
      <w:r w:rsidR="006E6FC4" w:rsidRPr="006D4B92">
        <w:rPr>
          <w:sz w:val="28"/>
          <w:szCs w:val="28"/>
        </w:rPr>
        <w:t xml:space="preserve"> Dienests priekšlikumus noformē un nosūta Nacionālajai augu šķirņu padomei piecu darbdienu laikā pēc ekspertu grupas sanāksmes.</w:t>
      </w:r>
    </w:p>
    <w:p w14:paraId="21857E32" w14:textId="77777777" w:rsidR="009009A4" w:rsidRPr="006D4B92" w:rsidRDefault="009009A4" w:rsidP="006D4B92">
      <w:pPr>
        <w:pStyle w:val="naisf"/>
        <w:spacing w:before="0" w:after="0"/>
        <w:ind w:firstLine="709"/>
        <w:rPr>
          <w:sz w:val="28"/>
          <w:szCs w:val="28"/>
        </w:rPr>
      </w:pPr>
    </w:p>
    <w:p w14:paraId="21857E33" w14:textId="6111108D" w:rsidR="00C0540E" w:rsidRPr="006D4B92" w:rsidRDefault="00C0540E" w:rsidP="006D4B92">
      <w:pPr>
        <w:pStyle w:val="naisf"/>
        <w:spacing w:before="0" w:after="0"/>
        <w:ind w:firstLine="709"/>
        <w:rPr>
          <w:sz w:val="28"/>
          <w:szCs w:val="28"/>
        </w:rPr>
      </w:pPr>
      <w:r w:rsidRPr="006D4B92">
        <w:rPr>
          <w:sz w:val="28"/>
          <w:szCs w:val="28"/>
        </w:rPr>
        <w:t xml:space="preserve">27. Nacionālā augu šķirņu padome </w:t>
      </w:r>
      <w:r w:rsidR="00FB0E30" w:rsidRPr="006D4B92">
        <w:rPr>
          <w:sz w:val="28"/>
          <w:szCs w:val="28"/>
        </w:rPr>
        <w:t>piecu darbdienu laikā</w:t>
      </w:r>
      <w:r w:rsidRPr="006D4B92">
        <w:rPr>
          <w:sz w:val="28"/>
          <w:szCs w:val="28"/>
        </w:rPr>
        <w:t xml:space="preserve"> pēc ekspertu grupas priekšlikum</w:t>
      </w:r>
      <w:r w:rsidR="00724962">
        <w:rPr>
          <w:sz w:val="28"/>
          <w:szCs w:val="28"/>
        </w:rPr>
        <w:t>u</w:t>
      </w:r>
      <w:r w:rsidRPr="006D4B92">
        <w:rPr>
          <w:sz w:val="28"/>
          <w:szCs w:val="28"/>
        </w:rPr>
        <w:t xml:space="preserve"> saņemšanas to</w:t>
      </w:r>
      <w:r w:rsidR="00D56F91">
        <w:rPr>
          <w:sz w:val="28"/>
          <w:szCs w:val="28"/>
        </w:rPr>
        <w:t>s</w:t>
      </w:r>
      <w:r w:rsidRPr="006D4B92">
        <w:rPr>
          <w:sz w:val="28"/>
          <w:szCs w:val="28"/>
        </w:rPr>
        <w:t xml:space="preserve"> izvērtē un sniedz priekšlikumus dienestam par šķirņu iekļaušanu katalogā.</w:t>
      </w:r>
      <w:r w:rsidR="006D4B92">
        <w:rPr>
          <w:sz w:val="28"/>
          <w:szCs w:val="28"/>
        </w:rPr>
        <w:t>"</w:t>
      </w:r>
    </w:p>
    <w:p w14:paraId="21857E34" w14:textId="77777777" w:rsidR="00DD0686" w:rsidRPr="006D4B92" w:rsidRDefault="00DD0686" w:rsidP="006D4B92">
      <w:pPr>
        <w:pStyle w:val="naisf"/>
        <w:spacing w:before="0" w:after="0"/>
        <w:ind w:firstLine="709"/>
        <w:rPr>
          <w:sz w:val="28"/>
          <w:szCs w:val="28"/>
        </w:rPr>
      </w:pPr>
    </w:p>
    <w:p w14:paraId="21857E35" w14:textId="091FD9A5" w:rsidR="00341AB0" w:rsidRPr="006D4B92" w:rsidRDefault="00A378BB" w:rsidP="006D4B92">
      <w:pPr>
        <w:pStyle w:val="naisf"/>
        <w:spacing w:before="0" w:after="0"/>
        <w:ind w:firstLine="709"/>
        <w:rPr>
          <w:sz w:val="28"/>
          <w:szCs w:val="28"/>
        </w:rPr>
      </w:pPr>
      <w:r w:rsidRPr="006D4B92">
        <w:rPr>
          <w:sz w:val="28"/>
          <w:szCs w:val="28"/>
        </w:rPr>
        <w:t>1</w:t>
      </w:r>
      <w:r w:rsidR="00FC1CC5" w:rsidRPr="006D4B92">
        <w:rPr>
          <w:sz w:val="28"/>
          <w:szCs w:val="28"/>
        </w:rPr>
        <w:t>2</w:t>
      </w:r>
      <w:r w:rsidR="00D2609E" w:rsidRPr="006D4B92">
        <w:rPr>
          <w:sz w:val="28"/>
          <w:szCs w:val="28"/>
        </w:rPr>
        <w:t>.</w:t>
      </w:r>
      <w:r w:rsidR="00341AB0" w:rsidRPr="006D4B92">
        <w:rPr>
          <w:sz w:val="28"/>
          <w:szCs w:val="28"/>
        </w:rPr>
        <w:t xml:space="preserve"> </w:t>
      </w:r>
      <w:r w:rsidR="00A70A08" w:rsidRPr="006D4B92">
        <w:rPr>
          <w:sz w:val="28"/>
          <w:szCs w:val="28"/>
        </w:rPr>
        <w:t xml:space="preserve">Aizstāt </w:t>
      </w:r>
      <w:r w:rsidR="00341AB0" w:rsidRPr="006D4B92">
        <w:rPr>
          <w:sz w:val="28"/>
          <w:szCs w:val="28"/>
        </w:rPr>
        <w:t>37.1.1.</w:t>
      </w:r>
      <w:r w:rsidR="00361B70" w:rsidRPr="006D4B92">
        <w:rPr>
          <w:sz w:val="28"/>
          <w:szCs w:val="28"/>
        </w:rPr>
        <w:t xml:space="preserve"> </w:t>
      </w:r>
      <w:r w:rsidR="00341AB0" w:rsidRPr="006D4B92">
        <w:rPr>
          <w:sz w:val="28"/>
          <w:szCs w:val="28"/>
        </w:rPr>
        <w:t>apakšpunkt</w:t>
      </w:r>
      <w:r w:rsidR="00A70A08" w:rsidRPr="006D4B92">
        <w:rPr>
          <w:sz w:val="28"/>
          <w:szCs w:val="28"/>
        </w:rPr>
        <w:t xml:space="preserve">ā vārdu </w:t>
      </w:r>
      <w:r w:rsidR="006D4B92">
        <w:rPr>
          <w:sz w:val="28"/>
          <w:szCs w:val="28"/>
        </w:rPr>
        <w:t>"</w:t>
      </w:r>
      <w:r w:rsidR="00A70A08" w:rsidRPr="006D4B92">
        <w:rPr>
          <w:sz w:val="28"/>
          <w:szCs w:val="28"/>
        </w:rPr>
        <w:t>platības</w:t>
      </w:r>
      <w:r w:rsidR="006D4B92">
        <w:rPr>
          <w:sz w:val="28"/>
          <w:szCs w:val="28"/>
        </w:rPr>
        <w:t>"</w:t>
      </w:r>
      <w:r w:rsidR="00A70A08" w:rsidRPr="006D4B92">
        <w:rPr>
          <w:sz w:val="28"/>
          <w:szCs w:val="28"/>
        </w:rPr>
        <w:t xml:space="preserve"> ar vārdiem </w:t>
      </w:r>
      <w:r w:rsidR="006D4B92">
        <w:rPr>
          <w:sz w:val="28"/>
          <w:szCs w:val="28"/>
        </w:rPr>
        <w:t>"</w:t>
      </w:r>
      <w:r w:rsidR="00341AB0" w:rsidRPr="006D4B92">
        <w:rPr>
          <w:sz w:val="28"/>
          <w:szCs w:val="28"/>
        </w:rPr>
        <w:t>platības Latvijā</w:t>
      </w:r>
      <w:r w:rsidR="006D4B92">
        <w:rPr>
          <w:sz w:val="28"/>
          <w:szCs w:val="28"/>
        </w:rPr>
        <w:t>"</w:t>
      </w:r>
      <w:r w:rsidR="00A70A08" w:rsidRPr="006D4B92">
        <w:rPr>
          <w:sz w:val="28"/>
          <w:szCs w:val="28"/>
        </w:rPr>
        <w:t>.</w:t>
      </w:r>
    </w:p>
    <w:p w14:paraId="21857E36" w14:textId="77777777" w:rsidR="00341AB0" w:rsidRPr="006D4B92" w:rsidRDefault="00341AB0" w:rsidP="006D4B92">
      <w:pPr>
        <w:pStyle w:val="naisf"/>
        <w:spacing w:before="0" w:after="0"/>
        <w:ind w:firstLine="709"/>
        <w:rPr>
          <w:sz w:val="28"/>
          <w:szCs w:val="28"/>
          <w:highlight w:val="yellow"/>
        </w:rPr>
      </w:pPr>
    </w:p>
    <w:p w14:paraId="21857E37" w14:textId="77777777" w:rsidR="005F2738" w:rsidRPr="006D4B92" w:rsidRDefault="001E5F08" w:rsidP="006D4B92">
      <w:pPr>
        <w:pStyle w:val="naisf"/>
        <w:spacing w:before="0" w:after="0"/>
        <w:ind w:firstLine="709"/>
        <w:rPr>
          <w:sz w:val="28"/>
          <w:szCs w:val="28"/>
        </w:rPr>
      </w:pPr>
      <w:r w:rsidRPr="006D4B92">
        <w:rPr>
          <w:sz w:val="28"/>
          <w:szCs w:val="28"/>
        </w:rPr>
        <w:t>1</w:t>
      </w:r>
      <w:r w:rsidR="00FC1CC5" w:rsidRPr="006D4B92">
        <w:rPr>
          <w:sz w:val="28"/>
          <w:szCs w:val="28"/>
        </w:rPr>
        <w:t>3</w:t>
      </w:r>
      <w:r w:rsidR="00C0540E" w:rsidRPr="006D4B92">
        <w:rPr>
          <w:sz w:val="28"/>
          <w:szCs w:val="28"/>
        </w:rPr>
        <w:t>.</w:t>
      </w:r>
      <w:r w:rsidR="005F2738" w:rsidRPr="006D4B92">
        <w:rPr>
          <w:sz w:val="28"/>
          <w:szCs w:val="28"/>
        </w:rPr>
        <w:t xml:space="preserve"> Izteikt pielikum</w:t>
      </w:r>
      <w:r w:rsidR="00420BF3" w:rsidRPr="006D4B92">
        <w:rPr>
          <w:sz w:val="28"/>
          <w:szCs w:val="28"/>
        </w:rPr>
        <w:t>u</w:t>
      </w:r>
      <w:r w:rsidR="005F2738" w:rsidRPr="006D4B92">
        <w:rPr>
          <w:sz w:val="28"/>
          <w:szCs w:val="28"/>
        </w:rPr>
        <w:t xml:space="preserve"> šādā redakcijā:</w:t>
      </w:r>
    </w:p>
    <w:p w14:paraId="21857E38" w14:textId="77777777" w:rsidR="005F2738" w:rsidRPr="006D4B92" w:rsidRDefault="005F2738" w:rsidP="006D4B92">
      <w:pPr>
        <w:pStyle w:val="naisf"/>
        <w:spacing w:before="0" w:after="0"/>
        <w:ind w:firstLine="0"/>
        <w:rPr>
          <w:sz w:val="28"/>
          <w:szCs w:val="28"/>
        </w:rPr>
      </w:pPr>
    </w:p>
    <w:p w14:paraId="21857E39" w14:textId="1AE30B7E" w:rsidR="00D0534E" w:rsidRPr="006D4B92" w:rsidRDefault="006D4B92" w:rsidP="006D4B92">
      <w:pPr>
        <w:pStyle w:val="NoSpacing"/>
        <w:jc w:val="right"/>
        <w:rPr>
          <w:sz w:val="28"/>
          <w:szCs w:val="28"/>
        </w:rPr>
      </w:pPr>
      <w:r>
        <w:rPr>
          <w:sz w:val="28"/>
          <w:szCs w:val="28"/>
        </w:rPr>
        <w:t>"</w:t>
      </w:r>
      <w:r w:rsidR="00C32F6B" w:rsidRPr="006D4B92">
        <w:rPr>
          <w:sz w:val="28"/>
          <w:szCs w:val="28"/>
        </w:rPr>
        <w:t>P</w:t>
      </w:r>
      <w:r w:rsidR="00D0534E" w:rsidRPr="006D4B92">
        <w:rPr>
          <w:sz w:val="28"/>
          <w:szCs w:val="28"/>
        </w:rPr>
        <w:t xml:space="preserve">ielikums </w:t>
      </w:r>
    </w:p>
    <w:p w14:paraId="21857E3A" w14:textId="77777777" w:rsidR="00D0534E" w:rsidRPr="006D4B92" w:rsidRDefault="00D0534E" w:rsidP="006D4B92">
      <w:pPr>
        <w:pStyle w:val="NoSpacing"/>
        <w:jc w:val="right"/>
        <w:rPr>
          <w:sz w:val="28"/>
          <w:szCs w:val="28"/>
        </w:rPr>
      </w:pPr>
      <w:r w:rsidRPr="006D4B92">
        <w:rPr>
          <w:sz w:val="28"/>
          <w:szCs w:val="28"/>
        </w:rPr>
        <w:t xml:space="preserve"> Ministru kabineta </w:t>
      </w:r>
    </w:p>
    <w:p w14:paraId="7F6CA853" w14:textId="77777777" w:rsidR="006D4B92" w:rsidRDefault="00D0534E" w:rsidP="006D4B92">
      <w:pPr>
        <w:pStyle w:val="NoSpacing"/>
        <w:jc w:val="right"/>
        <w:rPr>
          <w:sz w:val="28"/>
          <w:szCs w:val="28"/>
        </w:rPr>
      </w:pPr>
      <w:r w:rsidRPr="006D4B92">
        <w:rPr>
          <w:sz w:val="28"/>
          <w:szCs w:val="28"/>
        </w:rPr>
        <w:t xml:space="preserve"> 2011</w:t>
      </w:r>
      <w:r w:rsidR="006D4B92">
        <w:rPr>
          <w:sz w:val="28"/>
          <w:szCs w:val="28"/>
        </w:rPr>
        <w:t>. g</w:t>
      </w:r>
      <w:r w:rsidRPr="006D4B92">
        <w:rPr>
          <w:sz w:val="28"/>
          <w:szCs w:val="28"/>
        </w:rPr>
        <w:t>ada 22.</w:t>
      </w:r>
      <w:r w:rsidR="0054412B" w:rsidRPr="006D4B92">
        <w:rPr>
          <w:sz w:val="28"/>
          <w:szCs w:val="28"/>
        </w:rPr>
        <w:t xml:space="preserve"> </w:t>
      </w:r>
      <w:r w:rsidRPr="006D4B92">
        <w:rPr>
          <w:sz w:val="28"/>
          <w:szCs w:val="28"/>
        </w:rPr>
        <w:t xml:space="preserve">februāra </w:t>
      </w:r>
    </w:p>
    <w:p w14:paraId="21857E3B" w14:textId="06827BA8" w:rsidR="00D0534E" w:rsidRPr="006D4B92" w:rsidRDefault="00D0534E" w:rsidP="006D4B92">
      <w:pPr>
        <w:pStyle w:val="NoSpacing"/>
        <w:jc w:val="right"/>
        <w:rPr>
          <w:sz w:val="28"/>
          <w:szCs w:val="28"/>
        </w:rPr>
      </w:pPr>
      <w:r w:rsidRPr="006D4B92">
        <w:rPr>
          <w:sz w:val="28"/>
          <w:szCs w:val="28"/>
        </w:rPr>
        <w:t>noteikumiem Nr.</w:t>
      </w:r>
      <w:r w:rsidR="00BB238A" w:rsidRPr="006D4B92">
        <w:rPr>
          <w:sz w:val="28"/>
          <w:szCs w:val="28"/>
        </w:rPr>
        <w:t> </w:t>
      </w:r>
      <w:r w:rsidRPr="006D4B92">
        <w:rPr>
          <w:sz w:val="28"/>
          <w:szCs w:val="28"/>
        </w:rPr>
        <w:t>140</w:t>
      </w:r>
    </w:p>
    <w:p w14:paraId="21857E3C" w14:textId="77777777" w:rsidR="00D0534E" w:rsidRPr="006D4B92" w:rsidRDefault="00D0534E" w:rsidP="006D4B92">
      <w:pPr>
        <w:pStyle w:val="naisf"/>
        <w:spacing w:before="0" w:after="0"/>
        <w:ind w:firstLine="0"/>
        <w:rPr>
          <w:sz w:val="28"/>
          <w:szCs w:val="28"/>
        </w:rPr>
      </w:pPr>
    </w:p>
    <w:p w14:paraId="21857E3D" w14:textId="56CE871D" w:rsidR="00D0534E" w:rsidRPr="006D4B92" w:rsidRDefault="00D0534E" w:rsidP="006D4B92">
      <w:pPr>
        <w:pStyle w:val="naisf"/>
        <w:spacing w:before="0" w:after="0"/>
        <w:ind w:firstLine="0"/>
        <w:jc w:val="center"/>
        <w:rPr>
          <w:b/>
          <w:sz w:val="28"/>
          <w:szCs w:val="28"/>
        </w:rPr>
      </w:pPr>
      <w:bookmarkStart w:id="5" w:name="437631"/>
      <w:bookmarkEnd w:id="5"/>
      <w:r w:rsidRPr="006D4B92">
        <w:rPr>
          <w:b/>
          <w:sz w:val="28"/>
          <w:szCs w:val="28"/>
        </w:rPr>
        <w:lastRenderedPageBreak/>
        <w:t>Informācija, kas ietverama iesniegumā šķirnes iekļaušanai Latvijas augu šķirņu katalogā</w:t>
      </w:r>
    </w:p>
    <w:p w14:paraId="21857E3E" w14:textId="77777777" w:rsidR="00D0534E" w:rsidRPr="006D4B92" w:rsidRDefault="00D0534E" w:rsidP="006D4B92">
      <w:pPr>
        <w:pStyle w:val="naisf"/>
        <w:spacing w:before="0" w:after="0"/>
        <w:ind w:firstLine="0"/>
        <w:rPr>
          <w:b/>
          <w:sz w:val="28"/>
          <w:szCs w:val="28"/>
        </w:rPr>
      </w:pPr>
    </w:p>
    <w:p w14:paraId="21857E3F" w14:textId="77777777" w:rsidR="00DC54D2" w:rsidRPr="006D4B92" w:rsidRDefault="00DC54D2" w:rsidP="003955E4">
      <w:pPr>
        <w:pStyle w:val="naisf"/>
        <w:spacing w:before="0" w:after="0"/>
        <w:ind w:firstLine="709"/>
        <w:rPr>
          <w:sz w:val="28"/>
          <w:szCs w:val="28"/>
        </w:rPr>
      </w:pPr>
      <w:r w:rsidRPr="006D4B92">
        <w:rPr>
          <w:sz w:val="28"/>
          <w:szCs w:val="28"/>
        </w:rPr>
        <w:t>1. Informācija par iesniedzēju:</w:t>
      </w:r>
    </w:p>
    <w:p w14:paraId="21857E40" w14:textId="77777777" w:rsidR="00DC54D2" w:rsidRPr="006D4B92" w:rsidRDefault="00DC54D2" w:rsidP="003955E4">
      <w:pPr>
        <w:pStyle w:val="naisf"/>
        <w:spacing w:before="0" w:after="0"/>
        <w:ind w:firstLine="709"/>
        <w:rPr>
          <w:sz w:val="28"/>
          <w:szCs w:val="28"/>
        </w:rPr>
      </w:pPr>
      <w:r w:rsidRPr="006D4B92">
        <w:rPr>
          <w:sz w:val="28"/>
          <w:szCs w:val="28"/>
        </w:rPr>
        <w:t>1.1. juridiskajai personai – nosaukums, juridiskā adrese, reģistrācijas numurs Uzņēmumu reģistrā vai komercreģistrā, kontaktinformācija</w:t>
      </w:r>
      <w:r w:rsidR="00D13A88" w:rsidRPr="006D4B92">
        <w:rPr>
          <w:sz w:val="28"/>
          <w:szCs w:val="28"/>
        </w:rPr>
        <w:t xml:space="preserve"> (piemēram, tālruņa numurs, e-pasta adrese)</w:t>
      </w:r>
      <w:r w:rsidRPr="006D4B92">
        <w:rPr>
          <w:sz w:val="28"/>
          <w:szCs w:val="28"/>
        </w:rPr>
        <w:t>;</w:t>
      </w:r>
    </w:p>
    <w:p w14:paraId="21857E41" w14:textId="43EFAB85" w:rsidR="001740A4" w:rsidRPr="006D4B92" w:rsidRDefault="00DC54D2" w:rsidP="003955E4">
      <w:pPr>
        <w:pStyle w:val="naisf"/>
        <w:spacing w:before="0" w:after="0"/>
        <w:ind w:firstLine="709"/>
        <w:rPr>
          <w:sz w:val="28"/>
          <w:szCs w:val="28"/>
        </w:rPr>
      </w:pPr>
      <w:r w:rsidRPr="006D4B92">
        <w:rPr>
          <w:sz w:val="28"/>
          <w:szCs w:val="28"/>
        </w:rPr>
        <w:t>1.2. fiziskajai personai – vārds, uzvārds, personas kods, dzīvesvietas adrese, kontaktinformācija</w:t>
      </w:r>
      <w:r w:rsidR="00D13A88" w:rsidRPr="006D4B92">
        <w:rPr>
          <w:sz w:val="28"/>
          <w:szCs w:val="28"/>
        </w:rPr>
        <w:t xml:space="preserve"> (piemēram, tālruņa numurs, e-pasta adrese)</w:t>
      </w:r>
      <w:r w:rsidR="00FA09C1">
        <w:rPr>
          <w:sz w:val="28"/>
          <w:szCs w:val="28"/>
        </w:rPr>
        <w:t>.</w:t>
      </w:r>
      <w:r w:rsidR="00AA4456" w:rsidRPr="006D4B92">
        <w:rPr>
          <w:sz w:val="28"/>
          <w:szCs w:val="28"/>
        </w:rPr>
        <w:t xml:space="preserve"> </w:t>
      </w:r>
    </w:p>
    <w:p w14:paraId="21857E42" w14:textId="77777777" w:rsidR="009A55A1" w:rsidRPr="006D4B92" w:rsidRDefault="009A55A1" w:rsidP="003955E4">
      <w:pPr>
        <w:pStyle w:val="naisf"/>
        <w:spacing w:before="0" w:after="0"/>
        <w:ind w:firstLine="709"/>
        <w:rPr>
          <w:sz w:val="28"/>
          <w:szCs w:val="28"/>
        </w:rPr>
      </w:pPr>
    </w:p>
    <w:p w14:paraId="21857E43" w14:textId="77777777" w:rsidR="00DC54D2" w:rsidRPr="006D4B92" w:rsidRDefault="00DC54D2" w:rsidP="003955E4">
      <w:pPr>
        <w:pStyle w:val="naisf"/>
        <w:spacing w:before="0" w:after="0"/>
        <w:ind w:firstLine="709"/>
        <w:rPr>
          <w:sz w:val="28"/>
          <w:szCs w:val="28"/>
        </w:rPr>
      </w:pPr>
      <w:r w:rsidRPr="006D4B92">
        <w:rPr>
          <w:sz w:val="28"/>
          <w:szCs w:val="28"/>
        </w:rPr>
        <w:t>2. Iesniedzēj</w:t>
      </w:r>
      <w:r w:rsidR="001E5F08" w:rsidRPr="006D4B92">
        <w:rPr>
          <w:sz w:val="28"/>
          <w:szCs w:val="28"/>
        </w:rPr>
        <w:t>s</w:t>
      </w:r>
      <w:r w:rsidRPr="006D4B92">
        <w:rPr>
          <w:sz w:val="28"/>
          <w:szCs w:val="28"/>
        </w:rPr>
        <w:t xml:space="preserve"> – selekcionārs, selekcionāra tiesību īpašnieks, šķirnes uzturētājs (šķirnēm, kurām nav selekcionāra), selekcionāra, selekcionāra tiesību īpašnieka vai šķirnes uzturētāja pilnvarotais pārstāvis.</w:t>
      </w:r>
    </w:p>
    <w:p w14:paraId="21857E44" w14:textId="77777777" w:rsidR="00AA4456" w:rsidRPr="006D4B92" w:rsidRDefault="00AA4456" w:rsidP="003955E4">
      <w:pPr>
        <w:pStyle w:val="naisf"/>
        <w:spacing w:before="0" w:after="0"/>
        <w:ind w:firstLine="709"/>
        <w:rPr>
          <w:sz w:val="28"/>
          <w:szCs w:val="28"/>
        </w:rPr>
      </w:pPr>
    </w:p>
    <w:p w14:paraId="21857E45" w14:textId="77777777" w:rsidR="00DC54D2" w:rsidRPr="006D4B92" w:rsidRDefault="00DC54D2" w:rsidP="003955E4">
      <w:pPr>
        <w:pStyle w:val="naisf"/>
        <w:spacing w:before="0" w:after="0"/>
        <w:ind w:firstLine="709"/>
        <w:rPr>
          <w:sz w:val="28"/>
          <w:szCs w:val="28"/>
        </w:rPr>
      </w:pPr>
      <w:r w:rsidRPr="006D4B92">
        <w:rPr>
          <w:sz w:val="28"/>
          <w:szCs w:val="28"/>
        </w:rPr>
        <w:t>3. Informācija par selekcionāru</w:t>
      </w:r>
      <w:r w:rsidR="00BB238A" w:rsidRPr="006D4B92">
        <w:rPr>
          <w:sz w:val="28"/>
          <w:szCs w:val="28"/>
        </w:rPr>
        <w:t>:</w:t>
      </w:r>
    </w:p>
    <w:p w14:paraId="21857E46" w14:textId="10084A27" w:rsidR="00DC54D2" w:rsidRPr="006D4B92" w:rsidRDefault="00DC54D2" w:rsidP="003955E4">
      <w:pPr>
        <w:pStyle w:val="naisf"/>
        <w:spacing w:before="0" w:after="0"/>
        <w:ind w:firstLine="709"/>
        <w:rPr>
          <w:sz w:val="28"/>
          <w:szCs w:val="28"/>
        </w:rPr>
      </w:pPr>
      <w:r w:rsidRPr="006D4B92">
        <w:rPr>
          <w:sz w:val="28"/>
          <w:szCs w:val="28"/>
        </w:rPr>
        <w:t>3.1. juridiskajai personai – nosaukums, reģistrācijas numurs Uzņēmumu reģistrā vai</w:t>
      </w:r>
      <w:r w:rsidR="0025437C">
        <w:rPr>
          <w:sz w:val="28"/>
          <w:szCs w:val="28"/>
        </w:rPr>
        <w:t xml:space="preserve"> komercreģistrā, adrese, valsts</w:t>
      </w:r>
      <w:r w:rsidRPr="006D4B92">
        <w:rPr>
          <w:sz w:val="28"/>
          <w:szCs w:val="28"/>
        </w:rPr>
        <w:t>piederība, kontaktinformācija</w:t>
      </w:r>
      <w:r w:rsidR="00D13A88" w:rsidRPr="006D4B92">
        <w:rPr>
          <w:sz w:val="28"/>
          <w:szCs w:val="28"/>
        </w:rPr>
        <w:t xml:space="preserve"> </w:t>
      </w:r>
      <w:r w:rsidR="00933ECF" w:rsidRPr="006D4B92">
        <w:rPr>
          <w:sz w:val="28"/>
          <w:szCs w:val="28"/>
        </w:rPr>
        <w:t>(</w:t>
      </w:r>
      <w:r w:rsidR="00D13A88" w:rsidRPr="006D4B92">
        <w:rPr>
          <w:sz w:val="28"/>
          <w:szCs w:val="28"/>
        </w:rPr>
        <w:t>piemēram, tālruņa numurs, e-pasta adrese);</w:t>
      </w:r>
    </w:p>
    <w:p w14:paraId="21857E47" w14:textId="20541A53" w:rsidR="00DC54D2" w:rsidRPr="006D4B92" w:rsidRDefault="00DC54D2" w:rsidP="003955E4">
      <w:pPr>
        <w:pStyle w:val="naisf"/>
        <w:spacing w:before="0" w:after="0"/>
        <w:ind w:firstLine="709"/>
        <w:rPr>
          <w:sz w:val="28"/>
          <w:szCs w:val="28"/>
        </w:rPr>
      </w:pPr>
      <w:r w:rsidRPr="006D4B92">
        <w:rPr>
          <w:sz w:val="28"/>
          <w:szCs w:val="28"/>
        </w:rPr>
        <w:t>3.2. fiziskajai personai – vārds, uzvārds, personas kods, adrese, valsts</w:t>
      </w:r>
      <w:r w:rsidR="0025437C">
        <w:rPr>
          <w:sz w:val="28"/>
          <w:szCs w:val="28"/>
        </w:rPr>
        <w:softHyphen/>
      </w:r>
      <w:r w:rsidRPr="006D4B92">
        <w:rPr>
          <w:sz w:val="28"/>
          <w:szCs w:val="28"/>
        </w:rPr>
        <w:t>piederība, kontaktinformācija</w:t>
      </w:r>
      <w:r w:rsidR="00933ECF" w:rsidRPr="006D4B92">
        <w:rPr>
          <w:sz w:val="28"/>
          <w:szCs w:val="28"/>
        </w:rPr>
        <w:t xml:space="preserve"> (piemēram, tālruņa numurs, e-pasta adrese)</w:t>
      </w:r>
      <w:r w:rsidRPr="006D4B92">
        <w:rPr>
          <w:sz w:val="28"/>
          <w:szCs w:val="28"/>
        </w:rPr>
        <w:t>.</w:t>
      </w:r>
    </w:p>
    <w:p w14:paraId="21857E48" w14:textId="77777777" w:rsidR="00AA4456" w:rsidRPr="006D4B92" w:rsidRDefault="00AA4456" w:rsidP="003955E4">
      <w:pPr>
        <w:pStyle w:val="naisf"/>
        <w:spacing w:before="0" w:after="0"/>
        <w:ind w:firstLine="709"/>
        <w:rPr>
          <w:sz w:val="28"/>
          <w:szCs w:val="28"/>
        </w:rPr>
      </w:pPr>
    </w:p>
    <w:p w14:paraId="21857E49" w14:textId="77777777" w:rsidR="00542C9B" w:rsidRPr="006D4B92" w:rsidRDefault="00542C9B" w:rsidP="003955E4">
      <w:pPr>
        <w:pStyle w:val="naisf"/>
        <w:spacing w:before="0" w:after="0"/>
        <w:ind w:firstLine="709"/>
        <w:rPr>
          <w:sz w:val="28"/>
          <w:szCs w:val="28"/>
        </w:rPr>
      </w:pPr>
      <w:r w:rsidRPr="006D4B92">
        <w:rPr>
          <w:sz w:val="28"/>
          <w:szCs w:val="28"/>
        </w:rPr>
        <w:t>4. Aizsargātai šķirnei – informācija par selekcionāra tiesību īpašnieku:</w:t>
      </w:r>
    </w:p>
    <w:p w14:paraId="21857E4A" w14:textId="14C9192B" w:rsidR="00542C9B" w:rsidRPr="006D4B92" w:rsidRDefault="00542C9B" w:rsidP="003955E4">
      <w:pPr>
        <w:pStyle w:val="naisf"/>
        <w:spacing w:before="0" w:after="0"/>
        <w:ind w:firstLine="709"/>
        <w:rPr>
          <w:sz w:val="28"/>
          <w:szCs w:val="28"/>
        </w:rPr>
      </w:pPr>
      <w:r w:rsidRPr="006D4B92">
        <w:rPr>
          <w:sz w:val="28"/>
          <w:szCs w:val="28"/>
        </w:rPr>
        <w:t>4.1.</w:t>
      </w:r>
      <w:r w:rsidR="0025437C">
        <w:rPr>
          <w:sz w:val="28"/>
          <w:szCs w:val="28"/>
        </w:rPr>
        <w:t> </w:t>
      </w:r>
      <w:r w:rsidRPr="006D4B92">
        <w:rPr>
          <w:sz w:val="28"/>
          <w:szCs w:val="28"/>
        </w:rPr>
        <w:t>juridiskajai personai – nosaukums, juridiskā adrese, kontakt</w:t>
      </w:r>
      <w:r w:rsidR="0025437C">
        <w:rPr>
          <w:sz w:val="28"/>
          <w:szCs w:val="28"/>
        </w:rPr>
        <w:softHyphen/>
      </w:r>
      <w:r w:rsidRPr="006D4B92">
        <w:rPr>
          <w:sz w:val="28"/>
          <w:szCs w:val="28"/>
        </w:rPr>
        <w:t>informācija</w:t>
      </w:r>
      <w:r w:rsidR="00D13A88" w:rsidRPr="006D4B92">
        <w:rPr>
          <w:sz w:val="28"/>
          <w:szCs w:val="28"/>
        </w:rPr>
        <w:t xml:space="preserve"> (piemēram, tālruņa numurs, e-pasta adrese)</w:t>
      </w:r>
      <w:r w:rsidRPr="006D4B92">
        <w:rPr>
          <w:sz w:val="28"/>
          <w:szCs w:val="28"/>
        </w:rPr>
        <w:t>;</w:t>
      </w:r>
    </w:p>
    <w:p w14:paraId="21857E4B" w14:textId="12A6BA21" w:rsidR="00542C9B" w:rsidRPr="006D4B92" w:rsidRDefault="00542C9B" w:rsidP="003955E4">
      <w:pPr>
        <w:pStyle w:val="naisf"/>
        <w:spacing w:before="0" w:after="0"/>
        <w:ind w:firstLine="709"/>
        <w:rPr>
          <w:sz w:val="28"/>
          <w:szCs w:val="28"/>
        </w:rPr>
      </w:pPr>
      <w:r w:rsidRPr="006D4B92">
        <w:rPr>
          <w:sz w:val="28"/>
          <w:szCs w:val="28"/>
        </w:rPr>
        <w:t>4.2. fiziskajai personai – vārds, uzvārds, dzīvesvietas adrese, kontakt</w:t>
      </w:r>
      <w:r w:rsidR="0025437C">
        <w:rPr>
          <w:sz w:val="28"/>
          <w:szCs w:val="28"/>
        </w:rPr>
        <w:softHyphen/>
      </w:r>
      <w:r w:rsidRPr="006D4B92">
        <w:rPr>
          <w:sz w:val="28"/>
          <w:szCs w:val="28"/>
        </w:rPr>
        <w:t>informācija</w:t>
      </w:r>
      <w:r w:rsidR="00D13A88" w:rsidRPr="006D4B92">
        <w:rPr>
          <w:sz w:val="28"/>
          <w:szCs w:val="28"/>
        </w:rPr>
        <w:t xml:space="preserve"> (piemēram, tālruņa numurs, e-pasta adrese)</w:t>
      </w:r>
      <w:r w:rsidRPr="006D4B92">
        <w:rPr>
          <w:sz w:val="28"/>
          <w:szCs w:val="28"/>
        </w:rPr>
        <w:t>.</w:t>
      </w:r>
    </w:p>
    <w:p w14:paraId="21857E4C" w14:textId="77777777" w:rsidR="00AA4456" w:rsidRPr="006D4B92" w:rsidRDefault="00AA4456" w:rsidP="003955E4">
      <w:pPr>
        <w:pStyle w:val="naisf"/>
        <w:spacing w:before="0" w:after="0"/>
        <w:ind w:firstLine="709"/>
        <w:rPr>
          <w:sz w:val="28"/>
          <w:szCs w:val="28"/>
        </w:rPr>
      </w:pPr>
    </w:p>
    <w:p w14:paraId="21857E4D" w14:textId="77777777" w:rsidR="00DC54D2" w:rsidRPr="006D4B92" w:rsidRDefault="00542C9B" w:rsidP="003955E4">
      <w:pPr>
        <w:pStyle w:val="naisf"/>
        <w:spacing w:before="0" w:after="0"/>
        <w:ind w:firstLine="709"/>
        <w:rPr>
          <w:sz w:val="28"/>
          <w:szCs w:val="28"/>
        </w:rPr>
      </w:pPr>
      <w:r w:rsidRPr="006D4B92">
        <w:rPr>
          <w:sz w:val="28"/>
          <w:szCs w:val="28"/>
        </w:rPr>
        <w:t>5</w:t>
      </w:r>
      <w:r w:rsidR="00DC54D2" w:rsidRPr="006D4B92">
        <w:rPr>
          <w:sz w:val="28"/>
          <w:szCs w:val="28"/>
        </w:rPr>
        <w:t>.</w:t>
      </w:r>
      <w:r w:rsidR="00A73BC8" w:rsidRPr="006D4B92">
        <w:rPr>
          <w:sz w:val="28"/>
          <w:szCs w:val="28"/>
        </w:rPr>
        <w:t xml:space="preserve"> </w:t>
      </w:r>
      <w:r w:rsidR="00DC54D2" w:rsidRPr="006D4B92">
        <w:rPr>
          <w:sz w:val="28"/>
          <w:szCs w:val="28"/>
        </w:rPr>
        <w:t>Informācija par šķirnes uzturētāju:</w:t>
      </w:r>
    </w:p>
    <w:p w14:paraId="21857E4E" w14:textId="2F0C92BE" w:rsidR="00DC54D2" w:rsidRPr="006D4B92" w:rsidRDefault="00542C9B" w:rsidP="003955E4">
      <w:pPr>
        <w:pStyle w:val="naisf"/>
        <w:spacing w:before="0" w:after="0"/>
        <w:ind w:firstLine="709"/>
        <w:rPr>
          <w:sz w:val="28"/>
          <w:szCs w:val="28"/>
        </w:rPr>
      </w:pPr>
      <w:r w:rsidRPr="006D4B92">
        <w:rPr>
          <w:sz w:val="28"/>
          <w:szCs w:val="28"/>
        </w:rPr>
        <w:t>5</w:t>
      </w:r>
      <w:r w:rsidR="00DC54D2" w:rsidRPr="006D4B92">
        <w:rPr>
          <w:sz w:val="28"/>
          <w:szCs w:val="28"/>
        </w:rPr>
        <w:t>.1.</w:t>
      </w:r>
      <w:r w:rsidR="0025437C">
        <w:rPr>
          <w:sz w:val="28"/>
          <w:szCs w:val="28"/>
        </w:rPr>
        <w:t> </w:t>
      </w:r>
      <w:r w:rsidR="00DC54D2" w:rsidRPr="006D4B92">
        <w:rPr>
          <w:sz w:val="28"/>
          <w:szCs w:val="28"/>
        </w:rPr>
        <w:t>juridiskajai perso</w:t>
      </w:r>
      <w:r w:rsidR="00FA09C1">
        <w:rPr>
          <w:sz w:val="28"/>
          <w:szCs w:val="28"/>
        </w:rPr>
        <w:t>nai – nosaukums, adrese, valsts</w:t>
      </w:r>
      <w:r w:rsidR="00DC54D2" w:rsidRPr="006D4B92">
        <w:rPr>
          <w:sz w:val="28"/>
          <w:szCs w:val="28"/>
        </w:rPr>
        <w:t>piederība, kontaktinformācija</w:t>
      </w:r>
      <w:r w:rsidR="00361B70" w:rsidRPr="006D4B92">
        <w:rPr>
          <w:sz w:val="28"/>
          <w:szCs w:val="28"/>
        </w:rPr>
        <w:t xml:space="preserve"> </w:t>
      </w:r>
      <w:r w:rsidR="00D13A88" w:rsidRPr="006D4B92">
        <w:rPr>
          <w:sz w:val="28"/>
          <w:szCs w:val="28"/>
        </w:rPr>
        <w:t>(piemēram, tālruņa numurs, e-pasta adrese);</w:t>
      </w:r>
    </w:p>
    <w:p w14:paraId="21857E4F" w14:textId="3F5EFA7A" w:rsidR="00DC54D2" w:rsidRPr="006D4B92" w:rsidRDefault="00542C9B" w:rsidP="003955E4">
      <w:pPr>
        <w:pStyle w:val="naisf"/>
        <w:spacing w:before="0" w:after="0"/>
        <w:ind w:firstLine="709"/>
        <w:rPr>
          <w:sz w:val="28"/>
          <w:szCs w:val="28"/>
        </w:rPr>
      </w:pPr>
      <w:r w:rsidRPr="006D4B92">
        <w:rPr>
          <w:sz w:val="28"/>
          <w:szCs w:val="28"/>
        </w:rPr>
        <w:t>5</w:t>
      </w:r>
      <w:r w:rsidR="00DC54D2" w:rsidRPr="006D4B92">
        <w:rPr>
          <w:sz w:val="28"/>
          <w:szCs w:val="28"/>
        </w:rPr>
        <w:t>.2.</w:t>
      </w:r>
      <w:r w:rsidR="00DD7B77">
        <w:rPr>
          <w:sz w:val="28"/>
          <w:szCs w:val="28"/>
        </w:rPr>
        <w:t> </w:t>
      </w:r>
      <w:r w:rsidR="00DC54D2" w:rsidRPr="006D4B92">
        <w:rPr>
          <w:sz w:val="28"/>
          <w:szCs w:val="28"/>
        </w:rPr>
        <w:t>fiziskajai personai –</w:t>
      </w:r>
      <w:r w:rsidR="00FA09C1">
        <w:rPr>
          <w:sz w:val="28"/>
          <w:szCs w:val="28"/>
        </w:rPr>
        <w:t xml:space="preserve"> vārds, uzvārds, adrese, valsts</w:t>
      </w:r>
      <w:r w:rsidR="00DC54D2" w:rsidRPr="006D4B92">
        <w:rPr>
          <w:sz w:val="28"/>
          <w:szCs w:val="28"/>
        </w:rPr>
        <w:t>piederība, kontaktinformācija</w:t>
      </w:r>
      <w:r w:rsidR="00BB238A" w:rsidRPr="006D4B92">
        <w:rPr>
          <w:sz w:val="28"/>
          <w:szCs w:val="28"/>
        </w:rPr>
        <w:t xml:space="preserve"> </w:t>
      </w:r>
      <w:r w:rsidR="00D13A88" w:rsidRPr="006D4B92">
        <w:rPr>
          <w:sz w:val="28"/>
          <w:szCs w:val="28"/>
        </w:rPr>
        <w:t>(piemēram, tālruņa numurs, e-pasta adrese).</w:t>
      </w:r>
    </w:p>
    <w:p w14:paraId="21857E50" w14:textId="77777777" w:rsidR="00361B70" w:rsidRPr="006D4B92" w:rsidRDefault="00361B70" w:rsidP="003955E4">
      <w:pPr>
        <w:pStyle w:val="naisf"/>
        <w:spacing w:before="0" w:after="0"/>
        <w:ind w:firstLine="709"/>
        <w:rPr>
          <w:sz w:val="28"/>
          <w:szCs w:val="28"/>
        </w:rPr>
      </w:pPr>
    </w:p>
    <w:p w14:paraId="21857E51" w14:textId="77777777" w:rsidR="00542C9B" w:rsidRPr="006D4B92" w:rsidRDefault="00542C9B" w:rsidP="003955E4">
      <w:pPr>
        <w:pStyle w:val="naisf"/>
        <w:spacing w:before="0" w:after="0"/>
        <w:ind w:firstLine="709"/>
        <w:rPr>
          <w:sz w:val="28"/>
          <w:szCs w:val="28"/>
        </w:rPr>
      </w:pPr>
      <w:r w:rsidRPr="006D4B92">
        <w:rPr>
          <w:sz w:val="28"/>
          <w:szCs w:val="28"/>
        </w:rPr>
        <w:t>6. Augu sugas paplašināts nosaukums latīņu valodā, norādot ģinti, sugu, pasugu, varietāti.</w:t>
      </w:r>
    </w:p>
    <w:p w14:paraId="21857E52" w14:textId="77777777" w:rsidR="00542C9B" w:rsidRPr="006D4B92" w:rsidRDefault="00542C9B" w:rsidP="003955E4">
      <w:pPr>
        <w:pStyle w:val="naisf"/>
        <w:spacing w:before="0" w:after="0"/>
        <w:ind w:firstLine="709"/>
        <w:rPr>
          <w:sz w:val="28"/>
          <w:szCs w:val="28"/>
        </w:rPr>
      </w:pPr>
    </w:p>
    <w:p w14:paraId="21857E53" w14:textId="77777777" w:rsidR="00542C9B" w:rsidRPr="006D4B92" w:rsidRDefault="00542C9B" w:rsidP="003955E4">
      <w:pPr>
        <w:pStyle w:val="naisf"/>
        <w:spacing w:before="0" w:after="0"/>
        <w:ind w:firstLine="709"/>
        <w:rPr>
          <w:sz w:val="28"/>
          <w:szCs w:val="28"/>
        </w:rPr>
      </w:pPr>
      <w:r w:rsidRPr="006D4B92">
        <w:rPr>
          <w:sz w:val="28"/>
          <w:szCs w:val="28"/>
        </w:rPr>
        <w:t>7. Augu sugas nosaukums latviešu valodā.</w:t>
      </w:r>
    </w:p>
    <w:p w14:paraId="21857E54" w14:textId="77777777" w:rsidR="00542C9B" w:rsidRPr="006D4B92" w:rsidRDefault="00542C9B" w:rsidP="003955E4">
      <w:pPr>
        <w:pStyle w:val="naisf"/>
        <w:spacing w:before="0" w:after="0"/>
        <w:ind w:firstLine="709"/>
        <w:rPr>
          <w:sz w:val="28"/>
          <w:szCs w:val="28"/>
        </w:rPr>
      </w:pPr>
    </w:p>
    <w:p w14:paraId="21857E55" w14:textId="77777777" w:rsidR="00CE30DF" w:rsidRPr="006D4B92" w:rsidRDefault="00CE30DF" w:rsidP="003955E4">
      <w:pPr>
        <w:pStyle w:val="naisf"/>
        <w:spacing w:before="0" w:after="0"/>
        <w:ind w:firstLine="709"/>
        <w:rPr>
          <w:sz w:val="28"/>
          <w:szCs w:val="28"/>
        </w:rPr>
      </w:pPr>
      <w:r w:rsidRPr="006D4B92">
        <w:rPr>
          <w:sz w:val="28"/>
          <w:szCs w:val="28"/>
        </w:rPr>
        <w:t xml:space="preserve">8. </w:t>
      </w:r>
      <w:r w:rsidR="00AA4456" w:rsidRPr="006D4B92">
        <w:rPr>
          <w:sz w:val="28"/>
          <w:szCs w:val="28"/>
        </w:rPr>
        <w:t xml:space="preserve">Selekcionāra piešķirtais šķirnes pagaidu apzīmējums, šķirnes </w:t>
      </w:r>
      <w:r w:rsidRPr="006D4B92">
        <w:rPr>
          <w:sz w:val="28"/>
          <w:szCs w:val="28"/>
        </w:rPr>
        <w:t>nosaukums</w:t>
      </w:r>
      <w:r w:rsidR="001E5F08" w:rsidRPr="006D4B92">
        <w:rPr>
          <w:sz w:val="28"/>
          <w:szCs w:val="28"/>
        </w:rPr>
        <w:t xml:space="preserve"> (ja tas ir atzīts)</w:t>
      </w:r>
      <w:r w:rsidRPr="006D4B92">
        <w:rPr>
          <w:sz w:val="28"/>
          <w:szCs w:val="28"/>
        </w:rPr>
        <w:t xml:space="preserve"> vai priekšlikums šķirnes nosaukumam (ja tas nav atzīts</w:t>
      </w:r>
      <w:r w:rsidR="00AA4456" w:rsidRPr="006D4B92">
        <w:rPr>
          <w:sz w:val="28"/>
          <w:szCs w:val="28"/>
        </w:rPr>
        <w:t>), šķirnes nosaukuma sinonīmi (ja tādi ir)</w:t>
      </w:r>
      <w:r w:rsidRPr="006D4B92">
        <w:rPr>
          <w:sz w:val="28"/>
          <w:szCs w:val="28"/>
        </w:rPr>
        <w:t>.</w:t>
      </w:r>
    </w:p>
    <w:p w14:paraId="21857E56" w14:textId="77777777" w:rsidR="000D76A5" w:rsidRPr="006D4B92" w:rsidRDefault="000D76A5" w:rsidP="003955E4">
      <w:pPr>
        <w:pStyle w:val="naisf"/>
        <w:spacing w:before="0" w:after="0"/>
        <w:ind w:firstLine="709"/>
        <w:rPr>
          <w:sz w:val="28"/>
          <w:szCs w:val="28"/>
        </w:rPr>
      </w:pPr>
    </w:p>
    <w:p w14:paraId="21857E57" w14:textId="77777777" w:rsidR="00542C9B" w:rsidRPr="006D4B92" w:rsidRDefault="00CE30DF" w:rsidP="003955E4">
      <w:pPr>
        <w:pStyle w:val="naisf"/>
        <w:spacing w:before="0" w:after="0"/>
        <w:ind w:firstLine="709"/>
        <w:rPr>
          <w:sz w:val="28"/>
          <w:szCs w:val="28"/>
        </w:rPr>
      </w:pPr>
      <w:r w:rsidRPr="006D4B92">
        <w:rPr>
          <w:sz w:val="28"/>
          <w:szCs w:val="28"/>
        </w:rPr>
        <w:t>9</w:t>
      </w:r>
      <w:r w:rsidR="00542C9B" w:rsidRPr="006D4B92">
        <w:rPr>
          <w:sz w:val="28"/>
          <w:szCs w:val="28"/>
        </w:rPr>
        <w:t>. Valsts, kurā šķirne izveidota.</w:t>
      </w:r>
    </w:p>
    <w:p w14:paraId="21857E58" w14:textId="77777777" w:rsidR="00542C9B" w:rsidRPr="006D4B92" w:rsidRDefault="00542C9B" w:rsidP="003955E4">
      <w:pPr>
        <w:pStyle w:val="naisf"/>
        <w:spacing w:before="0" w:after="0"/>
        <w:ind w:firstLine="709"/>
        <w:rPr>
          <w:sz w:val="28"/>
          <w:szCs w:val="28"/>
        </w:rPr>
      </w:pPr>
    </w:p>
    <w:p w14:paraId="21857E59" w14:textId="77777777" w:rsidR="002100DD" w:rsidRPr="006D4B92" w:rsidRDefault="00AD6627" w:rsidP="003955E4">
      <w:pPr>
        <w:pStyle w:val="naisf"/>
        <w:spacing w:before="0" w:after="0"/>
        <w:ind w:firstLine="709"/>
        <w:rPr>
          <w:sz w:val="28"/>
          <w:szCs w:val="28"/>
        </w:rPr>
      </w:pPr>
      <w:r w:rsidRPr="006D4B92">
        <w:rPr>
          <w:sz w:val="28"/>
          <w:szCs w:val="28"/>
        </w:rPr>
        <w:lastRenderedPageBreak/>
        <w:t>10</w:t>
      </w:r>
      <w:r w:rsidR="002100DD" w:rsidRPr="006D4B92">
        <w:rPr>
          <w:sz w:val="28"/>
          <w:szCs w:val="28"/>
        </w:rPr>
        <w:t xml:space="preserve">. </w:t>
      </w:r>
      <w:r w:rsidR="007219F6" w:rsidRPr="006D4B92">
        <w:rPr>
          <w:sz w:val="28"/>
          <w:szCs w:val="28"/>
        </w:rPr>
        <w:t>I</w:t>
      </w:r>
      <w:r w:rsidR="002100DD" w:rsidRPr="006D4B92">
        <w:rPr>
          <w:sz w:val="28"/>
          <w:szCs w:val="28"/>
        </w:rPr>
        <w:t>nformācija par to, vai šķirne ir ģenētiski modificēta.</w:t>
      </w:r>
    </w:p>
    <w:p w14:paraId="21857E5A" w14:textId="77777777" w:rsidR="00AD6627" w:rsidRPr="006D4B92" w:rsidRDefault="00AD6627" w:rsidP="003955E4">
      <w:pPr>
        <w:pStyle w:val="naisf"/>
        <w:spacing w:before="0" w:after="0"/>
        <w:ind w:firstLine="709"/>
        <w:rPr>
          <w:sz w:val="28"/>
          <w:szCs w:val="28"/>
        </w:rPr>
      </w:pPr>
    </w:p>
    <w:p w14:paraId="21857E5B" w14:textId="5DB33101" w:rsidR="00BC5EA4" w:rsidRPr="006D4B92" w:rsidRDefault="00E80727" w:rsidP="003955E4">
      <w:pPr>
        <w:pStyle w:val="naisf"/>
        <w:spacing w:before="0" w:after="0"/>
        <w:ind w:firstLine="709"/>
        <w:rPr>
          <w:sz w:val="28"/>
          <w:szCs w:val="28"/>
        </w:rPr>
      </w:pPr>
      <w:r w:rsidRPr="006D4B92">
        <w:rPr>
          <w:sz w:val="28"/>
          <w:szCs w:val="28"/>
        </w:rPr>
        <w:t>1</w:t>
      </w:r>
      <w:r w:rsidR="001740A4" w:rsidRPr="006D4B92">
        <w:rPr>
          <w:sz w:val="28"/>
          <w:szCs w:val="28"/>
        </w:rPr>
        <w:t>1</w:t>
      </w:r>
      <w:r w:rsidRPr="006D4B92">
        <w:rPr>
          <w:sz w:val="28"/>
          <w:szCs w:val="28"/>
        </w:rPr>
        <w:t>. Informācija par šķirni raksturojošiem rādītājiem, k</w:t>
      </w:r>
      <w:r w:rsidR="00BB238A" w:rsidRPr="006D4B92">
        <w:rPr>
          <w:sz w:val="28"/>
          <w:szCs w:val="28"/>
        </w:rPr>
        <w:t>as</w:t>
      </w:r>
      <w:r w:rsidRPr="006D4B92">
        <w:rPr>
          <w:sz w:val="28"/>
          <w:szCs w:val="28"/>
        </w:rPr>
        <w:t xml:space="preserve"> minēti Eiropas Savienības lauksaimniecības kultūraugu kopējā katalogā un Eiropas Savienības kopējā dārzeņu šķirņu katalogā</w:t>
      </w:r>
      <w:r w:rsidR="00803CF3" w:rsidRPr="006D4B92">
        <w:rPr>
          <w:sz w:val="28"/>
          <w:szCs w:val="28"/>
        </w:rPr>
        <w:t xml:space="preserve">. </w:t>
      </w:r>
    </w:p>
    <w:p w14:paraId="21857E5C" w14:textId="77777777" w:rsidR="000D76A5" w:rsidRPr="006D4B92" w:rsidRDefault="000D76A5" w:rsidP="003955E4">
      <w:pPr>
        <w:pStyle w:val="naisf"/>
        <w:spacing w:before="0" w:after="0"/>
        <w:ind w:firstLine="709"/>
        <w:rPr>
          <w:strike/>
          <w:sz w:val="28"/>
          <w:szCs w:val="28"/>
          <w:vertAlign w:val="subscript"/>
        </w:rPr>
      </w:pPr>
    </w:p>
    <w:p w14:paraId="21857E5D" w14:textId="77777777" w:rsidR="00542C9B" w:rsidRPr="006D4B92" w:rsidRDefault="00542C9B" w:rsidP="003955E4">
      <w:pPr>
        <w:pStyle w:val="naisf"/>
        <w:spacing w:before="0" w:after="0"/>
        <w:ind w:firstLine="709"/>
        <w:rPr>
          <w:sz w:val="28"/>
          <w:szCs w:val="28"/>
        </w:rPr>
      </w:pPr>
      <w:r w:rsidRPr="006D4B92">
        <w:rPr>
          <w:sz w:val="28"/>
          <w:szCs w:val="28"/>
        </w:rPr>
        <w:t>1</w:t>
      </w:r>
      <w:r w:rsidR="001740A4" w:rsidRPr="006D4B92">
        <w:rPr>
          <w:sz w:val="28"/>
          <w:szCs w:val="28"/>
        </w:rPr>
        <w:t>2</w:t>
      </w:r>
      <w:r w:rsidRPr="006D4B92">
        <w:rPr>
          <w:sz w:val="28"/>
          <w:szCs w:val="28"/>
        </w:rPr>
        <w:t>. Informācija par iesniegumiem šķirnes iekļaušanai citu valstu nacionālajos katalogos un selekcionāra tiesību piešķiršanu citās Starptautiskās Jaunu augu šķirņu aizsardzības savienības (</w:t>
      </w:r>
      <w:r w:rsidRPr="006D4B92">
        <w:rPr>
          <w:i/>
          <w:iCs/>
          <w:sz w:val="28"/>
          <w:szCs w:val="28"/>
        </w:rPr>
        <w:t>UPOV</w:t>
      </w:r>
      <w:r w:rsidRPr="006D4B92">
        <w:rPr>
          <w:sz w:val="28"/>
          <w:szCs w:val="28"/>
        </w:rPr>
        <w:t>) dalībvalstīs (iesniegums, iesniegšanas datums, iesnieguma reģistrācijas numurs, datums, kad šķirne iekļauta katalogā, un (vai) selekcionāra tiesību piešķiršanas datums, valsts, šķirnes nosaukums, patents).</w:t>
      </w:r>
    </w:p>
    <w:p w14:paraId="21857E5E" w14:textId="77777777" w:rsidR="00AD6627" w:rsidRPr="006D4B92" w:rsidRDefault="00AD6627" w:rsidP="003955E4">
      <w:pPr>
        <w:pStyle w:val="naisf"/>
        <w:spacing w:before="0" w:after="0"/>
        <w:ind w:firstLine="709"/>
        <w:rPr>
          <w:sz w:val="28"/>
          <w:szCs w:val="28"/>
        </w:rPr>
      </w:pPr>
    </w:p>
    <w:p w14:paraId="21857E5F"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3</w:t>
      </w:r>
      <w:r w:rsidRPr="006D4B92">
        <w:rPr>
          <w:sz w:val="28"/>
          <w:szCs w:val="28"/>
        </w:rPr>
        <w:t xml:space="preserve">. </w:t>
      </w:r>
      <w:r w:rsidR="00F43A55" w:rsidRPr="006D4B92">
        <w:rPr>
          <w:sz w:val="28"/>
          <w:szCs w:val="28"/>
        </w:rPr>
        <w:t>Informācija par a</w:t>
      </w:r>
      <w:r w:rsidRPr="006D4B92">
        <w:rPr>
          <w:sz w:val="28"/>
          <w:szCs w:val="28"/>
        </w:rPr>
        <w:t>tšķirīguma, viendabīguma un stabilitātes pārbaud</w:t>
      </w:r>
      <w:r w:rsidR="00F43A55" w:rsidRPr="006D4B92">
        <w:rPr>
          <w:sz w:val="28"/>
          <w:szCs w:val="28"/>
        </w:rPr>
        <w:t>i</w:t>
      </w:r>
      <w:r w:rsidRPr="006D4B92">
        <w:rPr>
          <w:sz w:val="28"/>
          <w:szCs w:val="28"/>
        </w:rPr>
        <w:t xml:space="preserve"> (kad un kur tā pabeigta, notiek vai notiks).</w:t>
      </w:r>
    </w:p>
    <w:p w14:paraId="21857E60" w14:textId="77777777" w:rsidR="00542C9B" w:rsidRPr="006D4B92" w:rsidRDefault="00542C9B" w:rsidP="003955E4">
      <w:pPr>
        <w:pStyle w:val="naisf"/>
        <w:spacing w:before="0" w:after="0"/>
        <w:ind w:firstLine="709"/>
        <w:rPr>
          <w:sz w:val="28"/>
          <w:szCs w:val="28"/>
        </w:rPr>
      </w:pPr>
    </w:p>
    <w:p w14:paraId="21857E61"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 Iesniegumam pievieno</w:t>
      </w:r>
      <w:r w:rsidR="00BB238A" w:rsidRPr="006D4B92">
        <w:rPr>
          <w:sz w:val="28"/>
          <w:szCs w:val="28"/>
        </w:rPr>
        <w:t>jamo</w:t>
      </w:r>
      <w:r w:rsidRPr="006D4B92">
        <w:rPr>
          <w:sz w:val="28"/>
          <w:szCs w:val="28"/>
        </w:rPr>
        <w:t xml:space="preserve"> dokumentu saraksts:</w:t>
      </w:r>
    </w:p>
    <w:p w14:paraId="21857E62"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.1. šķirnes apraksta tehniskā anketa;</w:t>
      </w:r>
    </w:p>
    <w:p w14:paraId="21857E63"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.2. šķirnes apraksts;</w:t>
      </w:r>
    </w:p>
    <w:p w14:paraId="21857E64"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.3. šķirnes pārbaudes pārskats;</w:t>
      </w:r>
    </w:p>
    <w:p w14:paraId="21857E65"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.4. pilnvarojums (ja iesniegumu iesniedz pilnvarotais pārstāvis);</w:t>
      </w:r>
    </w:p>
    <w:p w14:paraId="21857E66" w14:textId="77777777" w:rsidR="00AD6627" w:rsidRPr="006D4B92" w:rsidRDefault="00AD6627"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 xml:space="preserve">.5. </w:t>
      </w:r>
      <w:r w:rsidR="00A56FBB" w:rsidRPr="006D4B92">
        <w:rPr>
          <w:sz w:val="28"/>
          <w:szCs w:val="28"/>
        </w:rPr>
        <w:t>i</w:t>
      </w:r>
      <w:r w:rsidRPr="006D4B92">
        <w:rPr>
          <w:sz w:val="28"/>
          <w:szCs w:val="28"/>
        </w:rPr>
        <w:t>nformācija par šķirnes sākotnējo komponentu numuriem un nosaukumiem (ja tādi ir), šķirnes izcelsmes tipiem</w:t>
      </w:r>
      <w:r w:rsidR="00243585" w:rsidRPr="006D4B92">
        <w:rPr>
          <w:sz w:val="28"/>
          <w:szCs w:val="28"/>
        </w:rPr>
        <w:t>;</w:t>
      </w:r>
    </w:p>
    <w:p w14:paraId="21857E67" w14:textId="77777777" w:rsidR="00AF68FB" w:rsidRPr="006D4B92" w:rsidRDefault="006932FB" w:rsidP="003955E4">
      <w:pPr>
        <w:pStyle w:val="naisf"/>
        <w:spacing w:before="0" w:after="0"/>
        <w:ind w:firstLine="709"/>
        <w:rPr>
          <w:sz w:val="28"/>
          <w:szCs w:val="28"/>
        </w:rPr>
      </w:pPr>
      <w:r w:rsidRPr="006D4B92">
        <w:rPr>
          <w:sz w:val="28"/>
          <w:szCs w:val="28"/>
        </w:rPr>
        <w:t>1</w:t>
      </w:r>
      <w:r w:rsidR="001740A4" w:rsidRPr="006D4B92">
        <w:rPr>
          <w:sz w:val="28"/>
          <w:szCs w:val="28"/>
        </w:rPr>
        <w:t>4</w:t>
      </w:r>
      <w:r w:rsidRPr="006D4B92">
        <w:rPr>
          <w:sz w:val="28"/>
          <w:szCs w:val="28"/>
        </w:rPr>
        <w:t>.6. kartupeļiem – apliecinājums par šķirnes izturību pret kartupeļu vēzi un kartupeļu cistu nematodēm.</w:t>
      </w:r>
    </w:p>
    <w:p w14:paraId="21857E68" w14:textId="77777777" w:rsidR="00542C9B" w:rsidRPr="006D4B92" w:rsidRDefault="00542C9B" w:rsidP="003955E4">
      <w:pPr>
        <w:pStyle w:val="naisf"/>
        <w:spacing w:before="0" w:after="0"/>
        <w:ind w:firstLine="709"/>
        <w:rPr>
          <w:sz w:val="28"/>
          <w:szCs w:val="28"/>
        </w:rPr>
      </w:pPr>
    </w:p>
    <w:p w14:paraId="21857E69" w14:textId="77777777" w:rsidR="00D335DA" w:rsidRPr="006D4B92" w:rsidRDefault="00D335DA" w:rsidP="003955E4">
      <w:pPr>
        <w:pStyle w:val="naisf"/>
        <w:spacing w:before="0" w:after="0"/>
        <w:ind w:firstLine="709"/>
        <w:rPr>
          <w:sz w:val="28"/>
          <w:szCs w:val="28"/>
        </w:rPr>
      </w:pPr>
      <w:r w:rsidRPr="006D4B92">
        <w:rPr>
          <w:sz w:val="28"/>
          <w:szCs w:val="28"/>
        </w:rPr>
        <w:t>1</w:t>
      </w:r>
      <w:r w:rsidR="001740A4" w:rsidRPr="006D4B92">
        <w:rPr>
          <w:sz w:val="28"/>
          <w:szCs w:val="28"/>
        </w:rPr>
        <w:t>5</w:t>
      </w:r>
      <w:r w:rsidRPr="006D4B92">
        <w:rPr>
          <w:sz w:val="28"/>
          <w:szCs w:val="28"/>
        </w:rPr>
        <w:t xml:space="preserve">. Valsts nodevas samaksas datums. </w:t>
      </w:r>
    </w:p>
    <w:p w14:paraId="21857E6A" w14:textId="77777777" w:rsidR="00AD6627" w:rsidRPr="006D4B92" w:rsidRDefault="00AD6627" w:rsidP="003955E4">
      <w:pPr>
        <w:pStyle w:val="naisf"/>
        <w:spacing w:before="0" w:after="0"/>
        <w:ind w:firstLine="709"/>
        <w:rPr>
          <w:sz w:val="28"/>
          <w:szCs w:val="28"/>
        </w:rPr>
      </w:pPr>
    </w:p>
    <w:p w14:paraId="21857E6B" w14:textId="77777777" w:rsidR="00642009" w:rsidRPr="006D4B92" w:rsidRDefault="00642009" w:rsidP="003955E4">
      <w:pPr>
        <w:pStyle w:val="naisf"/>
        <w:spacing w:before="0" w:after="0"/>
        <w:ind w:firstLine="709"/>
        <w:rPr>
          <w:sz w:val="28"/>
          <w:szCs w:val="28"/>
        </w:rPr>
      </w:pPr>
      <w:r w:rsidRPr="006D4B92">
        <w:rPr>
          <w:sz w:val="28"/>
          <w:szCs w:val="28"/>
        </w:rPr>
        <w:t>1</w:t>
      </w:r>
      <w:r w:rsidR="001740A4" w:rsidRPr="006D4B92">
        <w:rPr>
          <w:sz w:val="28"/>
          <w:szCs w:val="28"/>
        </w:rPr>
        <w:t>6</w:t>
      </w:r>
      <w:r w:rsidRPr="006D4B92">
        <w:rPr>
          <w:sz w:val="28"/>
          <w:szCs w:val="28"/>
        </w:rPr>
        <w:t>. Datums, paraksts un zīmogs.</w:t>
      </w:r>
    </w:p>
    <w:p w14:paraId="21857E6C" w14:textId="77777777" w:rsidR="00642009" w:rsidRPr="006D4B92" w:rsidRDefault="00642009" w:rsidP="006D4B92">
      <w:pPr>
        <w:pStyle w:val="naisf"/>
        <w:spacing w:before="0" w:after="0"/>
        <w:ind w:firstLine="0"/>
        <w:rPr>
          <w:sz w:val="28"/>
          <w:szCs w:val="28"/>
        </w:rPr>
      </w:pPr>
    </w:p>
    <w:p w14:paraId="21857E6D" w14:textId="3ADB8EB4" w:rsidR="00E80727" w:rsidRPr="003955E4" w:rsidRDefault="00642009" w:rsidP="003955E4">
      <w:pPr>
        <w:pStyle w:val="naisf"/>
        <w:spacing w:before="0" w:after="0"/>
        <w:ind w:firstLine="709"/>
      </w:pPr>
      <w:r w:rsidRPr="003955E4">
        <w:t xml:space="preserve">Piezīme. Dokumenta rekvizītus </w:t>
      </w:r>
      <w:r w:rsidR="006D4B92" w:rsidRPr="003955E4">
        <w:t>"</w:t>
      </w:r>
      <w:r w:rsidRPr="003955E4">
        <w:t>datums</w:t>
      </w:r>
      <w:r w:rsidR="006D4B92" w:rsidRPr="003955E4">
        <w:t>"</w:t>
      </w:r>
      <w:r w:rsidRPr="003955E4">
        <w:t xml:space="preserve">, </w:t>
      </w:r>
      <w:r w:rsidR="006D4B92" w:rsidRPr="003955E4">
        <w:t>"</w:t>
      </w:r>
      <w:r w:rsidRPr="003955E4">
        <w:t>paraksts</w:t>
      </w:r>
      <w:r w:rsidR="006D4B92" w:rsidRPr="003955E4">
        <w:t>"</w:t>
      </w:r>
      <w:r w:rsidRPr="003955E4">
        <w:t xml:space="preserve"> un </w:t>
      </w:r>
      <w:r w:rsidR="006D4B92" w:rsidRPr="003955E4">
        <w:t>"</w:t>
      </w:r>
      <w:r w:rsidRPr="003955E4">
        <w:t>zīmogs</w:t>
      </w:r>
      <w:r w:rsidR="006D4B92" w:rsidRPr="003955E4">
        <w:t>"</w:t>
      </w:r>
      <w:r w:rsidRPr="003955E4">
        <w:t xml:space="preserve"> neaizpilda, ja elektroniskais dokuments ir sagatavots atbilstoši normatīvajiem aktiem par elektronisko dokumentu noformēšanu.</w:t>
      </w:r>
      <w:r w:rsidR="006D4B92" w:rsidRPr="003955E4">
        <w:t>"</w:t>
      </w:r>
    </w:p>
    <w:p w14:paraId="21857E6E" w14:textId="77777777" w:rsidR="000D76A5" w:rsidRPr="006D4B92" w:rsidRDefault="000D76A5" w:rsidP="006D4B92">
      <w:pPr>
        <w:pStyle w:val="naisf"/>
        <w:spacing w:before="0" w:after="0"/>
        <w:ind w:firstLine="0"/>
        <w:rPr>
          <w:sz w:val="28"/>
          <w:szCs w:val="28"/>
        </w:rPr>
      </w:pPr>
    </w:p>
    <w:p w14:paraId="21857E6F" w14:textId="77777777" w:rsidR="001740A4" w:rsidRDefault="001740A4" w:rsidP="006D4B92">
      <w:pPr>
        <w:jc w:val="both"/>
        <w:rPr>
          <w:b/>
          <w:bCs/>
          <w:sz w:val="28"/>
          <w:szCs w:val="28"/>
        </w:rPr>
      </w:pPr>
    </w:p>
    <w:p w14:paraId="441C21FB" w14:textId="77777777" w:rsidR="006D4B92" w:rsidRPr="006D4B92" w:rsidRDefault="006D4B92" w:rsidP="006D4B92">
      <w:pPr>
        <w:jc w:val="both"/>
        <w:rPr>
          <w:b/>
          <w:bCs/>
          <w:sz w:val="28"/>
          <w:szCs w:val="28"/>
        </w:rPr>
      </w:pPr>
    </w:p>
    <w:p w14:paraId="15968C82" w14:textId="77777777" w:rsidR="006D4B92" w:rsidRPr="00640887" w:rsidRDefault="006D4B92" w:rsidP="007A45D2">
      <w:pPr>
        <w:tabs>
          <w:tab w:val="left" w:pos="6804"/>
        </w:tabs>
        <w:ind w:firstLine="709"/>
        <w:rPr>
          <w:sz w:val="28"/>
        </w:rPr>
      </w:pPr>
      <w:r>
        <w:rPr>
          <w:sz w:val="28"/>
        </w:rPr>
        <w:t>Ministru prezidents</w:t>
      </w:r>
      <w:r>
        <w:rPr>
          <w:sz w:val="28"/>
        </w:rPr>
        <w:tab/>
      </w:r>
      <w:r w:rsidRPr="00640887">
        <w:rPr>
          <w:sz w:val="28"/>
        </w:rPr>
        <w:t>Māris Kučinskis</w:t>
      </w:r>
    </w:p>
    <w:p w14:paraId="4B9902D6" w14:textId="77777777" w:rsidR="006D4B92" w:rsidRPr="00640887" w:rsidRDefault="006D4B92" w:rsidP="00331ED4">
      <w:pPr>
        <w:tabs>
          <w:tab w:val="left" w:pos="4678"/>
        </w:tabs>
        <w:rPr>
          <w:sz w:val="28"/>
        </w:rPr>
      </w:pPr>
    </w:p>
    <w:p w14:paraId="480E9AA4" w14:textId="77777777" w:rsidR="006D4B92" w:rsidRPr="00640887" w:rsidRDefault="006D4B92" w:rsidP="00331ED4">
      <w:pPr>
        <w:tabs>
          <w:tab w:val="left" w:pos="4678"/>
        </w:tabs>
        <w:rPr>
          <w:sz w:val="28"/>
        </w:rPr>
      </w:pPr>
    </w:p>
    <w:p w14:paraId="734F69AE" w14:textId="77777777" w:rsidR="006D4B92" w:rsidRPr="00640887" w:rsidRDefault="006D4B92" w:rsidP="00331ED4">
      <w:pPr>
        <w:tabs>
          <w:tab w:val="left" w:pos="4678"/>
        </w:tabs>
        <w:rPr>
          <w:sz w:val="28"/>
        </w:rPr>
      </w:pPr>
    </w:p>
    <w:p w14:paraId="07BBF485" w14:textId="77777777" w:rsidR="007A45D2" w:rsidRDefault="007A45D2" w:rsidP="007A45D2">
      <w:pPr>
        <w:tabs>
          <w:tab w:val="left" w:pos="2410"/>
          <w:tab w:val="left" w:pos="6804"/>
        </w:tabs>
        <w:ind w:firstLine="709"/>
        <w:rPr>
          <w:sz w:val="28"/>
          <w:szCs w:val="28"/>
        </w:rPr>
      </w:pPr>
      <w:r>
        <w:rPr>
          <w:sz w:val="28"/>
        </w:rPr>
        <w:t>Zemkopības ministra vietā –</w:t>
      </w:r>
    </w:p>
    <w:p w14:paraId="50A0341C" w14:textId="77777777" w:rsidR="007A45D2" w:rsidRDefault="007A45D2" w:rsidP="007A45D2">
      <w:pPr>
        <w:tabs>
          <w:tab w:val="left" w:pos="6804"/>
          <w:tab w:val="right" w:pos="8820"/>
        </w:tabs>
        <w:ind w:firstLine="709"/>
        <w:rPr>
          <w:sz w:val="28"/>
          <w:szCs w:val="28"/>
        </w:rPr>
      </w:pPr>
      <w:r>
        <w:rPr>
          <w:sz w:val="28"/>
          <w:szCs w:val="28"/>
        </w:rPr>
        <w:t>satiksmes ministrs</w:t>
      </w:r>
      <w:r>
        <w:rPr>
          <w:sz w:val="28"/>
          <w:szCs w:val="28"/>
        </w:rPr>
        <w:tab/>
        <w:t>Uldis Augulis</w:t>
      </w:r>
    </w:p>
    <w:sectPr w:rsidR="007A45D2" w:rsidSect="006D4B92">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7E81" w14:textId="77777777" w:rsidR="001E0588" w:rsidRDefault="001E0588">
      <w:r>
        <w:separator/>
      </w:r>
    </w:p>
  </w:endnote>
  <w:endnote w:type="continuationSeparator" w:id="0">
    <w:p w14:paraId="21857E82" w14:textId="77777777" w:rsidR="001E0588" w:rsidRDefault="001E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C92D" w14:textId="3B138CAE" w:rsidR="006D4B92" w:rsidRPr="006D4B92" w:rsidRDefault="006D4B92">
    <w:pPr>
      <w:pStyle w:val="Footer"/>
      <w:rPr>
        <w:sz w:val="16"/>
        <w:szCs w:val="16"/>
      </w:rPr>
    </w:pPr>
    <w:r w:rsidRPr="006D4B92">
      <w:rPr>
        <w:sz w:val="16"/>
        <w:szCs w:val="16"/>
      </w:rPr>
      <w:t>N1569_6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865D" w14:textId="68E66FC1" w:rsidR="006D4B92" w:rsidRPr="006D4B92" w:rsidRDefault="006D4B92">
    <w:pPr>
      <w:pStyle w:val="Footer"/>
      <w:rPr>
        <w:sz w:val="16"/>
        <w:szCs w:val="16"/>
      </w:rPr>
    </w:pPr>
    <w:r w:rsidRPr="006D4B92">
      <w:rPr>
        <w:sz w:val="16"/>
        <w:szCs w:val="16"/>
      </w:rPr>
      <w:t>N1569_6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7E7F" w14:textId="77777777" w:rsidR="001E0588" w:rsidRDefault="001E0588">
      <w:r>
        <w:separator/>
      </w:r>
    </w:p>
  </w:footnote>
  <w:footnote w:type="continuationSeparator" w:id="0">
    <w:p w14:paraId="21857E80" w14:textId="77777777" w:rsidR="001E0588" w:rsidRDefault="001E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7E83" w14:textId="3AD7101D" w:rsidR="00326C59" w:rsidRDefault="00326C59" w:rsidP="00A54BDD">
    <w:pPr>
      <w:pStyle w:val="Header"/>
      <w:jc w:val="center"/>
    </w:pPr>
    <w:r>
      <w:fldChar w:fldCharType="begin"/>
    </w:r>
    <w:r>
      <w:instrText>PAGE   \* MERGEFORMAT</w:instrText>
    </w:r>
    <w:r>
      <w:fldChar w:fldCharType="separate"/>
    </w:r>
    <w:r w:rsidR="006A79CF">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C584" w14:textId="639C82BC" w:rsidR="006D4B92" w:rsidRDefault="006D4B92" w:rsidP="006D4B92">
    <w:pPr>
      <w:pStyle w:val="Header"/>
      <w:jc w:val="both"/>
    </w:pPr>
  </w:p>
  <w:p w14:paraId="06505B6A" w14:textId="0CAA2AD2" w:rsidR="006D4B92" w:rsidRPr="006D4B92" w:rsidRDefault="006D4B92" w:rsidP="006D4B92">
    <w:pPr>
      <w:pStyle w:val="Header"/>
      <w:jc w:val="both"/>
      <w:rPr>
        <w:lang w:val="lv-LV"/>
      </w:rPr>
    </w:pPr>
    <w:r>
      <w:rPr>
        <w:noProof/>
        <w:sz w:val="28"/>
        <w:szCs w:val="28"/>
        <w:lang w:val="lv-LV" w:eastAsia="lv-LV"/>
      </w:rPr>
      <w:drawing>
        <wp:inline distT="0" distB="0" distL="0" distR="0" wp14:anchorId="5934DE17" wp14:editId="49E260D8">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CF1"/>
    <w:multiLevelType w:val="hybridMultilevel"/>
    <w:tmpl w:val="35BA86AA"/>
    <w:lvl w:ilvl="0" w:tplc="04260001">
      <w:start w:val="1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023F6C"/>
    <w:multiLevelType w:val="multilevel"/>
    <w:tmpl w:val="CD96977E"/>
    <w:lvl w:ilvl="0">
      <w:start w:val="1"/>
      <w:numFmt w:val="decimal"/>
      <w:lvlText w:val="%1."/>
      <w:lvlJc w:val="left"/>
      <w:pPr>
        <w:ind w:left="786"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7412DB"/>
    <w:multiLevelType w:val="hybridMultilevel"/>
    <w:tmpl w:val="C7082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DFB3479"/>
    <w:multiLevelType w:val="hybridMultilevel"/>
    <w:tmpl w:val="BC269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7E3382"/>
    <w:multiLevelType w:val="hybridMultilevel"/>
    <w:tmpl w:val="67989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D6A2871"/>
    <w:multiLevelType w:val="hybridMultilevel"/>
    <w:tmpl w:val="E03852D2"/>
    <w:lvl w:ilvl="0" w:tplc="841A5C1C">
      <w:start w:val="4"/>
      <w:numFmt w:val="bullet"/>
      <w:lvlText w:val="-"/>
      <w:lvlJc w:val="left"/>
      <w:pPr>
        <w:ind w:left="915" w:hanging="555"/>
      </w:pPr>
      <w:rPr>
        <w:rFonts w:ascii="Calibri" w:eastAsia="Calibri" w:hAnsi="Calibri" w:cs="Times New Roman"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841A5C1C">
      <w:start w:val="4"/>
      <w:numFmt w:val="bullet"/>
      <w:lvlText w:val="-"/>
      <w:lvlJc w:val="left"/>
      <w:pPr>
        <w:ind w:left="2880" w:hanging="360"/>
      </w:pPr>
      <w:rPr>
        <w:rFonts w:ascii="Calibri" w:eastAsia="Calibri" w:hAnsi="Calibri" w:cs="Times New Roman" w:hint="default"/>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41"/>
    <w:rsid w:val="00000DE4"/>
    <w:rsid w:val="000042D4"/>
    <w:rsid w:val="00004B90"/>
    <w:rsid w:val="000073A3"/>
    <w:rsid w:val="00011B28"/>
    <w:rsid w:val="00012A51"/>
    <w:rsid w:val="00015395"/>
    <w:rsid w:val="00017E9C"/>
    <w:rsid w:val="00027BCE"/>
    <w:rsid w:val="00032575"/>
    <w:rsid w:val="000326FB"/>
    <w:rsid w:val="00033DF3"/>
    <w:rsid w:val="00044AC8"/>
    <w:rsid w:val="0004501B"/>
    <w:rsid w:val="000468EF"/>
    <w:rsid w:val="0005781D"/>
    <w:rsid w:val="000621C4"/>
    <w:rsid w:val="0006656F"/>
    <w:rsid w:val="000716FA"/>
    <w:rsid w:val="00076F99"/>
    <w:rsid w:val="000915A6"/>
    <w:rsid w:val="000A5E7B"/>
    <w:rsid w:val="000C0211"/>
    <w:rsid w:val="000C327C"/>
    <w:rsid w:val="000C7EFF"/>
    <w:rsid w:val="000D76A5"/>
    <w:rsid w:val="000E00A2"/>
    <w:rsid w:val="00106329"/>
    <w:rsid w:val="00111476"/>
    <w:rsid w:val="0012180D"/>
    <w:rsid w:val="00122D06"/>
    <w:rsid w:val="00126375"/>
    <w:rsid w:val="00131582"/>
    <w:rsid w:val="00136255"/>
    <w:rsid w:val="00147EDD"/>
    <w:rsid w:val="00153146"/>
    <w:rsid w:val="001543AD"/>
    <w:rsid w:val="00155061"/>
    <w:rsid w:val="00157D51"/>
    <w:rsid w:val="00161373"/>
    <w:rsid w:val="00162BF9"/>
    <w:rsid w:val="00165050"/>
    <w:rsid w:val="001710EC"/>
    <w:rsid w:val="00173A55"/>
    <w:rsid w:val="001740A4"/>
    <w:rsid w:val="00181CC8"/>
    <w:rsid w:val="00184B05"/>
    <w:rsid w:val="00185D70"/>
    <w:rsid w:val="00186F4F"/>
    <w:rsid w:val="00194414"/>
    <w:rsid w:val="001A4381"/>
    <w:rsid w:val="001A4DEB"/>
    <w:rsid w:val="001A5297"/>
    <w:rsid w:val="001A6B13"/>
    <w:rsid w:val="001B26D4"/>
    <w:rsid w:val="001B31CA"/>
    <w:rsid w:val="001C0DF0"/>
    <w:rsid w:val="001C46CE"/>
    <w:rsid w:val="001C56C5"/>
    <w:rsid w:val="001C6240"/>
    <w:rsid w:val="001D1791"/>
    <w:rsid w:val="001D73D0"/>
    <w:rsid w:val="001D7EC9"/>
    <w:rsid w:val="001E0588"/>
    <w:rsid w:val="001E5B4E"/>
    <w:rsid w:val="001E5F08"/>
    <w:rsid w:val="001E5F39"/>
    <w:rsid w:val="001F3E28"/>
    <w:rsid w:val="00203150"/>
    <w:rsid w:val="00207238"/>
    <w:rsid w:val="002100DD"/>
    <w:rsid w:val="002133F7"/>
    <w:rsid w:val="00225791"/>
    <w:rsid w:val="002326CF"/>
    <w:rsid w:val="00234A66"/>
    <w:rsid w:val="00236176"/>
    <w:rsid w:val="00237B07"/>
    <w:rsid w:val="00240241"/>
    <w:rsid w:val="00241340"/>
    <w:rsid w:val="00241C1E"/>
    <w:rsid w:val="00243585"/>
    <w:rsid w:val="00247939"/>
    <w:rsid w:val="00254297"/>
    <w:rsid w:val="0025437C"/>
    <w:rsid w:val="00260C37"/>
    <w:rsid w:val="00260EFE"/>
    <w:rsid w:val="00271114"/>
    <w:rsid w:val="0027225E"/>
    <w:rsid w:val="00272561"/>
    <w:rsid w:val="00281881"/>
    <w:rsid w:val="002833E8"/>
    <w:rsid w:val="00292C4D"/>
    <w:rsid w:val="00295E14"/>
    <w:rsid w:val="00296BE2"/>
    <w:rsid w:val="002A70DD"/>
    <w:rsid w:val="002B14C2"/>
    <w:rsid w:val="002B1C4F"/>
    <w:rsid w:val="002B2230"/>
    <w:rsid w:val="002B3CC2"/>
    <w:rsid w:val="002B4485"/>
    <w:rsid w:val="002C4C3D"/>
    <w:rsid w:val="002D0259"/>
    <w:rsid w:val="002D1231"/>
    <w:rsid w:val="002E0FF6"/>
    <w:rsid w:val="002E2527"/>
    <w:rsid w:val="002E30F6"/>
    <w:rsid w:val="002E764E"/>
    <w:rsid w:val="002E7ACF"/>
    <w:rsid w:val="002F1E6A"/>
    <w:rsid w:val="002F2237"/>
    <w:rsid w:val="002F65C9"/>
    <w:rsid w:val="0030357B"/>
    <w:rsid w:val="0030598B"/>
    <w:rsid w:val="00305DEB"/>
    <w:rsid w:val="00305F7B"/>
    <w:rsid w:val="00306310"/>
    <w:rsid w:val="00317F4C"/>
    <w:rsid w:val="00321461"/>
    <w:rsid w:val="0032215D"/>
    <w:rsid w:val="0032224E"/>
    <w:rsid w:val="00326C59"/>
    <w:rsid w:val="00333ABD"/>
    <w:rsid w:val="00337D9D"/>
    <w:rsid w:val="00341AB0"/>
    <w:rsid w:val="00343AB6"/>
    <w:rsid w:val="00347283"/>
    <w:rsid w:val="00350A93"/>
    <w:rsid w:val="00354BB0"/>
    <w:rsid w:val="00356984"/>
    <w:rsid w:val="00360284"/>
    <w:rsid w:val="00361A77"/>
    <w:rsid w:val="00361B70"/>
    <w:rsid w:val="00367D6C"/>
    <w:rsid w:val="00373309"/>
    <w:rsid w:val="00377921"/>
    <w:rsid w:val="003955E4"/>
    <w:rsid w:val="0039730B"/>
    <w:rsid w:val="003B42B9"/>
    <w:rsid w:val="003B4790"/>
    <w:rsid w:val="003B50E7"/>
    <w:rsid w:val="003B692B"/>
    <w:rsid w:val="003B7BFD"/>
    <w:rsid w:val="003C12C9"/>
    <w:rsid w:val="003C59D3"/>
    <w:rsid w:val="003D7D3A"/>
    <w:rsid w:val="003E312B"/>
    <w:rsid w:val="003E4F8F"/>
    <w:rsid w:val="003E6919"/>
    <w:rsid w:val="003F6FE5"/>
    <w:rsid w:val="00401B91"/>
    <w:rsid w:val="004031AC"/>
    <w:rsid w:val="0042001C"/>
    <w:rsid w:val="00420095"/>
    <w:rsid w:val="00420BF3"/>
    <w:rsid w:val="0043524A"/>
    <w:rsid w:val="0045265B"/>
    <w:rsid w:val="00460865"/>
    <w:rsid w:val="00462558"/>
    <w:rsid w:val="00462C73"/>
    <w:rsid w:val="00474AA9"/>
    <w:rsid w:val="004779F6"/>
    <w:rsid w:val="00491E00"/>
    <w:rsid w:val="004A00A5"/>
    <w:rsid w:val="004A6044"/>
    <w:rsid w:val="004B0FA0"/>
    <w:rsid w:val="004B1217"/>
    <w:rsid w:val="004B653E"/>
    <w:rsid w:val="004C5D20"/>
    <w:rsid w:val="004D13AC"/>
    <w:rsid w:val="004D651B"/>
    <w:rsid w:val="004E5C89"/>
    <w:rsid w:val="004E69A9"/>
    <w:rsid w:val="004F0C71"/>
    <w:rsid w:val="004F6553"/>
    <w:rsid w:val="00502859"/>
    <w:rsid w:val="005075DF"/>
    <w:rsid w:val="005120E6"/>
    <w:rsid w:val="00514848"/>
    <w:rsid w:val="00516CEE"/>
    <w:rsid w:val="005267E9"/>
    <w:rsid w:val="005345AC"/>
    <w:rsid w:val="00536201"/>
    <w:rsid w:val="005366DC"/>
    <w:rsid w:val="005373C1"/>
    <w:rsid w:val="00542C9B"/>
    <w:rsid w:val="0054412B"/>
    <w:rsid w:val="00555FF8"/>
    <w:rsid w:val="005577B1"/>
    <w:rsid w:val="00566582"/>
    <w:rsid w:val="00570980"/>
    <w:rsid w:val="00572117"/>
    <w:rsid w:val="005859FD"/>
    <w:rsid w:val="00590A35"/>
    <w:rsid w:val="0059134C"/>
    <w:rsid w:val="005A632C"/>
    <w:rsid w:val="005C3A69"/>
    <w:rsid w:val="005C5BC6"/>
    <w:rsid w:val="005C5C0B"/>
    <w:rsid w:val="005C68D1"/>
    <w:rsid w:val="005D01A2"/>
    <w:rsid w:val="005D3EDA"/>
    <w:rsid w:val="005D65E3"/>
    <w:rsid w:val="005D7AD9"/>
    <w:rsid w:val="005E7EEB"/>
    <w:rsid w:val="005F2738"/>
    <w:rsid w:val="005F3A81"/>
    <w:rsid w:val="005F6EE6"/>
    <w:rsid w:val="00602535"/>
    <w:rsid w:val="00602891"/>
    <w:rsid w:val="0060486C"/>
    <w:rsid w:val="00606DD9"/>
    <w:rsid w:val="006204CB"/>
    <w:rsid w:val="0062354F"/>
    <w:rsid w:val="006237DC"/>
    <w:rsid w:val="0063769B"/>
    <w:rsid w:val="00641116"/>
    <w:rsid w:val="00642009"/>
    <w:rsid w:val="006445C0"/>
    <w:rsid w:val="0064530D"/>
    <w:rsid w:val="00646AD8"/>
    <w:rsid w:val="00660208"/>
    <w:rsid w:val="0066165E"/>
    <w:rsid w:val="006702EA"/>
    <w:rsid w:val="00670A3C"/>
    <w:rsid w:val="00683374"/>
    <w:rsid w:val="006857E3"/>
    <w:rsid w:val="00686975"/>
    <w:rsid w:val="006932FB"/>
    <w:rsid w:val="00694CA6"/>
    <w:rsid w:val="006A1ACB"/>
    <w:rsid w:val="006A2820"/>
    <w:rsid w:val="006A7013"/>
    <w:rsid w:val="006A79CF"/>
    <w:rsid w:val="006B1E88"/>
    <w:rsid w:val="006B2FCD"/>
    <w:rsid w:val="006B5875"/>
    <w:rsid w:val="006D4B92"/>
    <w:rsid w:val="006D59CA"/>
    <w:rsid w:val="006D5AD2"/>
    <w:rsid w:val="006D68F9"/>
    <w:rsid w:val="006E40AA"/>
    <w:rsid w:val="006E6FC4"/>
    <w:rsid w:val="006F189E"/>
    <w:rsid w:val="00700761"/>
    <w:rsid w:val="007073DB"/>
    <w:rsid w:val="00710FFB"/>
    <w:rsid w:val="00711E49"/>
    <w:rsid w:val="0071257D"/>
    <w:rsid w:val="00712935"/>
    <w:rsid w:val="00715A0C"/>
    <w:rsid w:val="00715CB0"/>
    <w:rsid w:val="00716495"/>
    <w:rsid w:val="007219F6"/>
    <w:rsid w:val="00724962"/>
    <w:rsid w:val="0072562F"/>
    <w:rsid w:val="007257F4"/>
    <w:rsid w:val="00737245"/>
    <w:rsid w:val="00743B65"/>
    <w:rsid w:val="00744102"/>
    <w:rsid w:val="00746965"/>
    <w:rsid w:val="00747A11"/>
    <w:rsid w:val="0076584B"/>
    <w:rsid w:val="00770753"/>
    <w:rsid w:val="00772AED"/>
    <w:rsid w:val="00774FDF"/>
    <w:rsid w:val="00775DD9"/>
    <w:rsid w:val="007773E0"/>
    <w:rsid w:val="00777C31"/>
    <w:rsid w:val="00781A2F"/>
    <w:rsid w:val="00784BCF"/>
    <w:rsid w:val="00796476"/>
    <w:rsid w:val="0079671B"/>
    <w:rsid w:val="007A395D"/>
    <w:rsid w:val="007A45D2"/>
    <w:rsid w:val="007A73E5"/>
    <w:rsid w:val="007B5407"/>
    <w:rsid w:val="007B5500"/>
    <w:rsid w:val="007D14A2"/>
    <w:rsid w:val="007D1D1E"/>
    <w:rsid w:val="007E6F43"/>
    <w:rsid w:val="007F1E5B"/>
    <w:rsid w:val="007F2DE5"/>
    <w:rsid w:val="007F5F07"/>
    <w:rsid w:val="00801DBC"/>
    <w:rsid w:val="00803CF3"/>
    <w:rsid w:val="00810BBA"/>
    <w:rsid w:val="0081164A"/>
    <w:rsid w:val="00813F81"/>
    <w:rsid w:val="00822D67"/>
    <w:rsid w:val="00827950"/>
    <w:rsid w:val="00831D2D"/>
    <w:rsid w:val="00835DB7"/>
    <w:rsid w:val="00850E8C"/>
    <w:rsid w:val="00852D22"/>
    <w:rsid w:val="00854C98"/>
    <w:rsid w:val="008555DC"/>
    <w:rsid w:val="00855A54"/>
    <w:rsid w:val="0085633B"/>
    <w:rsid w:val="00860370"/>
    <w:rsid w:val="00861A5D"/>
    <w:rsid w:val="00862AB1"/>
    <w:rsid w:val="008635D1"/>
    <w:rsid w:val="00877716"/>
    <w:rsid w:val="00877A5B"/>
    <w:rsid w:val="00882285"/>
    <w:rsid w:val="00882B35"/>
    <w:rsid w:val="0088422C"/>
    <w:rsid w:val="008863EC"/>
    <w:rsid w:val="00893067"/>
    <w:rsid w:val="00893D6C"/>
    <w:rsid w:val="008959F6"/>
    <w:rsid w:val="008A6811"/>
    <w:rsid w:val="008B2CD4"/>
    <w:rsid w:val="008B375F"/>
    <w:rsid w:val="008B6A9C"/>
    <w:rsid w:val="008B70F6"/>
    <w:rsid w:val="008C3F63"/>
    <w:rsid w:val="008C763B"/>
    <w:rsid w:val="008E3781"/>
    <w:rsid w:val="008E635D"/>
    <w:rsid w:val="008F07F6"/>
    <w:rsid w:val="008F1FA3"/>
    <w:rsid w:val="008F769D"/>
    <w:rsid w:val="009009A4"/>
    <w:rsid w:val="00903AC3"/>
    <w:rsid w:val="00904803"/>
    <w:rsid w:val="0092156C"/>
    <w:rsid w:val="00921895"/>
    <w:rsid w:val="0093199B"/>
    <w:rsid w:val="0093283C"/>
    <w:rsid w:val="00933BFE"/>
    <w:rsid w:val="00933ECF"/>
    <w:rsid w:val="00937268"/>
    <w:rsid w:val="0093751A"/>
    <w:rsid w:val="00944C2F"/>
    <w:rsid w:val="00945C67"/>
    <w:rsid w:val="009518EF"/>
    <w:rsid w:val="00957752"/>
    <w:rsid w:val="00957C56"/>
    <w:rsid w:val="009669FB"/>
    <w:rsid w:val="009824A1"/>
    <w:rsid w:val="009852E8"/>
    <w:rsid w:val="0099448F"/>
    <w:rsid w:val="009946C2"/>
    <w:rsid w:val="00994A37"/>
    <w:rsid w:val="009A2C97"/>
    <w:rsid w:val="009A5112"/>
    <w:rsid w:val="009A5588"/>
    <w:rsid w:val="009A55A1"/>
    <w:rsid w:val="009B0AB6"/>
    <w:rsid w:val="009B17D7"/>
    <w:rsid w:val="009C0227"/>
    <w:rsid w:val="009C1006"/>
    <w:rsid w:val="009C1CF9"/>
    <w:rsid w:val="009C41D0"/>
    <w:rsid w:val="009D23D3"/>
    <w:rsid w:val="009D7598"/>
    <w:rsid w:val="009E6189"/>
    <w:rsid w:val="009F4083"/>
    <w:rsid w:val="00A01578"/>
    <w:rsid w:val="00A022BD"/>
    <w:rsid w:val="00A05972"/>
    <w:rsid w:val="00A10ED7"/>
    <w:rsid w:val="00A13C02"/>
    <w:rsid w:val="00A14FDC"/>
    <w:rsid w:val="00A203EB"/>
    <w:rsid w:val="00A257B2"/>
    <w:rsid w:val="00A3124A"/>
    <w:rsid w:val="00A378BB"/>
    <w:rsid w:val="00A40726"/>
    <w:rsid w:val="00A416DA"/>
    <w:rsid w:val="00A4418C"/>
    <w:rsid w:val="00A44484"/>
    <w:rsid w:val="00A54BDD"/>
    <w:rsid w:val="00A56FBB"/>
    <w:rsid w:val="00A61C4C"/>
    <w:rsid w:val="00A62BAC"/>
    <w:rsid w:val="00A642FF"/>
    <w:rsid w:val="00A706D8"/>
    <w:rsid w:val="00A70A08"/>
    <w:rsid w:val="00A738CF"/>
    <w:rsid w:val="00A73BC8"/>
    <w:rsid w:val="00A90429"/>
    <w:rsid w:val="00A9223A"/>
    <w:rsid w:val="00AA000D"/>
    <w:rsid w:val="00AA3C9A"/>
    <w:rsid w:val="00AA4456"/>
    <w:rsid w:val="00AA4A5E"/>
    <w:rsid w:val="00AA4B5C"/>
    <w:rsid w:val="00AA70C7"/>
    <w:rsid w:val="00AA7EE2"/>
    <w:rsid w:val="00AB3397"/>
    <w:rsid w:val="00AB3907"/>
    <w:rsid w:val="00AC02E3"/>
    <w:rsid w:val="00AC3A57"/>
    <w:rsid w:val="00AC75E6"/>
    <w:rsid w:val="00AD6627"/>
    <w:rsid w:val="00AE17C3"/>
    <w:rsid w:val="00AE1AEC"/>
    <w:rsid w:val="00AE5FF5"/>
    <w:rsid w:val="00AF04A7"/>
    <w:rsid w:val="00AF1AA8"/>
    <w:rsid w:val="00AF5ABA"/>
    <w:rsid w:val="00AF68FB"/>
    <w:rsid w:val="00AF7BC0"/>
    <w:rsid w:val="00B12ADA"/>
    <w:rsid w:val="00B1375B"/>
    <w:rsid w:val="00B14A10"/>
    <w:rsid w:val="00B1631E"/>
    <w:rsid w:val="00B1784F"/>
    <w:rsid w:val="00B20F09"/>
    <w:rsid w:val="00B2120F"/>
    <w:rsid w:val="00B2294B"/>
    <w:rsid w:val="00B2299B"/>
    <w:rsid w:val="00B27786"/>
    <w:rsid w:val="00B27E29"/>
    <w:rsid w:val="00B31101"/>
    <w:rsid w:val="00B33B73"/>
    <w:rsid w:val="00B41B73"/>
    <w:rsid w:val="00B45F5F"/>
    <w:rsid w:val="00B53581"/>
    <w:rsid w:val="00B65F37"/>
    <w:rsid w:val="00B7238A"/>
    <w:rsid w:val="00B84F8E"/>
    <w:rsid w:val="00B87A9F"/>
    <w:rsid w:val="00B97A6D"/>
    <w:rsid w:val="00BA1BB9"/>
    <w:rsid w:val="00BA7E2E"/>
    <w:rsid w:val="00BB049C"/>
    <w:rsid w:val="00BB238A"/>
    <w:rsid w:val="00BC5EA4"/>
    <w:rsid w:val="00BC7B6B"/>
    <w:rsid w:val="00BD2891"/>
    <w:rsid w:val="00BD71EA"/>
    <w:rsid w:val="00BE33F5"/>
    <w:rsid w:val="00BE715D"/>
    <w:rsid w:val="00BF13FC"/>
    <w:rsid w:val="00BF20BC"/>
    <w:rsid w:val="00BF259F"/>
    <w:rsid w:val="00BF65A4"/>
    <w:rsid w:val="00C023E9"/>
    <w:rsid w:val="00C0540E"/>
    <w:rsid w:val="00C062B9"/>
    <w:rsid w:val="00C14082"/>
    <w:rsid w:val="00C16238"/>
    <w:rsid w:val="00C17648"/>
    <w:rsid w:val="00C2382A"/>
    <w:rsid w:val="00C23CD1"/>
    <w:rsid w:val="00C2594D"/>
    <w:rsid w:val="00C25D0D"/>
    <w:rsid w:val="00C26094"/>
    <w:rsid w:val="00C30B82"/>
    <w:rsid w:val="00C31E7D"/>
    <w:rsid w:val="00C324A7"/>
    <w:rsid w:val="00C3281E"/>
    <w:rsid w:val="00C32F6B"/>
    <w:rsid w:val="00C33BCB"/>
    <w:rsid w:val="00C375E6"/>
    <w:rsid w:val="00C378C6"/>
    <w:rsid w:val="00C55A9D"/>
    <w:rsid w:val="00C60E15"/>
    <w:rsid w:val="00C61AF0"/>
    <w:rsid w:val="00C638C3"/>
    <w:rsid w:val="00C70D5B"/>
    <w:rsid w:val="00C8537A"/>
    <w:rsid w:val="00C87DD1"/>
    <w:rsid w:val="00C915AE"/>
    <w:rsid w:val="00CA10A5"/>
    <w:rsid w:val="00CA3FB5"/>
    <w:rsid w:val="00CC500A"/>
    <w:rsid w:val="00CD6482"/>
    <w:rsid w:val="00CD6C25"/>
    <w:rsid w:val="00CE036A"/>
    <w:rsid w:val="00CE0C09"/>
    <w:rsid w:val="00CE0DF6"/>
    <w:rsid w:val="00CE1C23"/>
    <w:rsid w:val="00CE29AB"/>
    <w:rsid w:val="00CE30DF"/>
    <w:rsid w:val="00CE497E"/>
    <w:rsid w:val="00CE66CF"/>
    <w:rsid w:val="00CF16C6"/>
    <w:rsid w:val="00CF740F"/>
    <w:rsid w:val="00D0384E"/>
    <w:rsid w:val="00D03A23"/>
    <w:rsid w:val="00D0534E"/>
    <w:rsid w:val="00D100D6"/>
    <w:rsid w:val="00D13A88"/>
    <w:rsid w:val="00D153DA"/>
    <w:rsid w:val="00D16881"/>
    <w:rsid w:val="00D22D52"/>
    <w:rsid w:val="00D232F6"/>
    <w:rsid w:val="00D23507"/>
    <w:rsid w:val="00D2609E"/>
    <w:rsid w:val="00D3048C"/>
    <w:rsid w:val="00D335DA"/>
    <w:rsid w:val="00D351F8"/>
    <w:rsid w:val="00D35477"/>
    <w:rsid w:val="00D41BED"/>
    <w:rsid w:val="00D435F2"/>
    <w:rsid w:val="00D43CE4"/>
    <w:rsid w:val="00D474DA"/>
    <w:rsid w:val="00D52AA3"/>
    <w:rsid w:val="00D56F91"/>
    <w:rsid w:val="00D579C7"/>
    <w:rsid w:val="00D57DF0"/>
    <w:rsid w:val="00D616FF"/>
    <w:rsid w:val="00D678D9"/>
    <w:rsid w:val="00D73362"/>
    <w:rsid w:val="00D75601"/>
    <w:rsid w:val="00D81FBA"/>
    <w:rsid w:val="00D86E54"/>
    <w:rsid w:val="00D905DD"/>
    <w:rsid w:val="00DA3110"/>
    <w:rsid w:val="00DA441E"/>
    <w:rsid w:val="00DB2980"/>
    <w:rsid w:val="00DB3E5B"/>
    <w:rsid w:val="00DC54D2"/>
    <w:rsid w:val="00DC63C8"/>
    <w:rsid w:val="00DC654F"/>
    <w:rsid w:val="00DD0686"/>
    <w:rsid w:val="00DD0CAD"/>
    <w:rsid w:val="00DD40EF"/>
    <w:rsid w:val="00DD7B77"/>
    <w:rsid w:val="00DE050B"/>
    <w:rsid w:val="00DE11F6"/>
    <w:rsid w:val="00DE1E36"/>
    <w:rsid w:val="00DE2F8F"/>
    <w:rsid w:val="00DE7C1A"/>
    <w:rsid w:val="00DF5488"/>
    <w:rsid w:val="00DF5C06"/>
    <w:rsid w:val="00E00BD8"/>
    <w:rsid w:val="00E13271"/>
    <w:rsid w:val="00E14207"/>
    <w:rsid w:val="00E147BB"/>
    <w:rsid w:val="00E156E8"/>
    <w:rsid w:val="00E2125A"/>
    <w:rsid w:val="00E26DC0"/>
    <w:rsid w:val="00E42C0A"/>
    <w:rsid w:val="00E45633"/>
    <w:rsid w:val="00E50150"/>
    <w:rsid w:val="00E60891"/>
    <w:rsid w:val="00E61B1D"/>
    <w:rsid w:val="00E676C7"/>
    <w:rsid w:val="00E73759"/>
    <w:rsid w:val="00E73BFD"/>
    <w:rsid w:val="00E80727"/>
    <w:rsid w:val="00E86146"/>
    <w:rsid w:val="00E86817"/>
    <w:rsid w:val="00E92327"/>
    <w:rsid w:val="00E95C22"/>
    <w:rsid w:val="00E969B9"/>
    <w:rsid w:val="00EA004E"/>
    <w:rsid w:val="00EA06DC"/>
    <w:rsid w:val="00EA241F"/>
    <w:rsid w:val="00EA292E"/>
    <w:rsid w:val="00EB73F7"/>
    <w:rsid w:val="00EC39CC"/>
    <w:rsid w:val="00EC4C03"/>
    <w:rsid w:val="00EC6F7B"/>
    <w:rsid w:val="00EC7907"/>
    <w:rsid w:val="00ED46AC"/>
    <w:rsid w:val="00ED77FF"/>
    <w:rsid w:val="00EE2958"/>
    <w:rsid w:val="00EE4105"/>
    <w:rsid w:val="00EF1952"/>
    <w:rsid w:val="00F07970"/>
    <w:rsid w:val="00F11B3B"/>
    <w:rsid w:val="00F1497C"/>
    <w:rsid w:val="00F20116"/>
    <w:rsid w:val="00F23B5C"/>
    <w:rsid w:val="00F25016"/>
    <w:rsid w:val="00F26493"/>
    <w:rsid w:val="00F266B8"/>
    <w:rsid w:val="00F3064F"/>
    <w:rsid w:val="00F30658"/>
    <w:rsid w:val="00F31E02"/>
    <w:rsid w:val="00F33D49"/>
    <w:rsid w:val="00F35499"/>
    <w:rsid w:val="00F41DB2"/>
    <w:rsid w:val="00F43587"/>
    <w:rsid w:val="00F43A55"/>
    <w:rsid w:val="00F442CD"/>
    <w:rsid w:val="00F50CF0"/>
    <w:rsid w:val="00F54243"/>
    <w:rsid w:val="00F545CE"/>
    <w:rsid w:val="00F55BC9"/>
    <w:rsid w:val="00F62FE0"/>
    <w:rsid w:val="00F7538B"/>
    <w:rsid w:val="00F75E72"/>
    <w:rsid w:val="00F84980"/>
    <w:rsid w:val="00F90BCB"/>
    <w:rsid w:val="00FA09C1"/>
    <w:rsid w:val="00FA56DC"/>
    <w:rsid w:val="00FA73E2"/>
    <w:rsid w:val="00FB0E30"/>
    <w:rsid w:val="00FB4FFF"/>
    <w:rsid w:val="00FB520B"/>
    <w:rsid w:val="00FB5EE4"/>
    <w:rsid w:val="00FC0172"/>
    <w:rsid w:val="00FC17B5"/>
    <w:rsid w:val="00FC1CC5"/>
    <w:rsid w:val="00FC78A2"/>
    <w:rsid w:val="00FC78DD"/>
    <w:rsid w:val="00FD091E"/>
    <w:rsid w:val="00FD58EE"/>
    <w:rsid w:val="00FD78D1"/>
    <w:rsid w:val="00FE1D42"/>
    <w:rsid w:val="00FE32DD"/>
    <w:rsid w:val="00FF18E4"/>
    <w:rsid w:val="00FF5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85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240241"/>
    <w:pPr>
      <w:spacing w:before="45" w:line="360" w:lineRule="auto"/>
      <w:ind w:firstLine="300"/>
    </w:pPr>
    <w:rPr>
      <w:i/>
      <w:iCs/>
      <w:color w:val="414142"/>
      <w:sz w:val="20"/>
      <w:szCs w:val="20"/>
    </w:rPr>
  </w:style>
  <w:style w:type="paragraph" w:customStyle="1" w:styleId="tv213tvp">
    <w:name w:val="tv213 tvp"/>
    <w:basedOn w:val="Normal"/>
    <w:rsid w:val="00240241"/>
    <w:pPr>
      <w:spacing w:before="100" w:beforeAutospacing="1" w:after="100" w:afterAutospacing="1"/>
    </w:pPr>
  </w:style>
  <w:style w:type="paragraph" w:customStyle="1" w:styleId="tv213limenis2">
    <w:name w:val="tv213 limenis2"/>
    <w:basedOn w:val="Normal"/>
    <w:rsid w:val="00646AD8"/>
    <w:pPr>
      <w:spacing w:before="100" w:beforeAutospacing="1" w:after="100" w:afterAutospacing="1"/>
    </w:pPr>
  </w:style>
  <w:style w:type="paragraph" w:styleId="BalloonText">
    <w:name w:val="Balloon Text"/>
    <w:basedOn w:val="Normal"/>
    <w:semiHidden/>
    <w:rsid w:val="001A5297"/>
    <w:rPr>
      <w:rFonts w:ascii="Tahoma" w:hAnsi="Tahoma" w:cs="Tahoma"/>
      <w:sz w:val="16"/>
      <w:szCs w:val="16"/>
    </w:rPr>
  </w:style>
  <w:style w:type="paragraph" w:styleId="NormalWeb">
    <w:name w:val="Normal (Web)"/>
    <w:basedOn w:val="Normal"/>
    <w:rsid w:val="00C14082"/>
    <w:pPr>
      <w:spacing w:before="100" w:beforeAutospacing="1" w:after="100" w:afterAutospacing="1"/>
    </w:pPr>
    <w:rPr>
      <w:rFonts w:eastAsia="Arial Unicode MS"/>
      <w:lang w:val="en-GB" w:eastAsia="en-US"/>
    </w:rPr>
  </w:style>
  <w:style w:type="paragraph" w:styleId="DocumentMap">
    <w:name w:val="Document Map"/>
    <w:basedOn w:val="Normal"/>
    <w:semiHidden/>
    <w:rsid w:val="00C61AF0"/>
    <w:pPr>
      <w:shd w:val="clear" w:color="auto" w:fill="000080"/>
    </w:pPr>
    <w:rPr>
      <w:rFonts w:ascii="Tahoma" w:hAnsi="Tahoma" w:cs="Tahoma"/>
      <w:sz w:val="20"/>
      <w:szCs w:val="20"/>
    </w:rPr>
  </w:style>
  <w:style w:type="paragraph" w:styleId="Header">
    <w:name w:val="header"/>
    <w:basedOn w:val="Normal"/>
    <w:link w:val="HeaderChar"/>
    <w:uiPriority w:val="99"/>
    <w:rsid w:val="00CF16C6"/>
    <w:pPr>
      <w:tabs>
        <w:tab w:val="center" w:pos="4153"/>
        <w:tab w:val="right" w:pos="8306"/>
      </w:tabs>
    </w:pPr>
    <w:rPr>
      <w:lang w:val="x-none" w:eastAsia="x-none"/>
    </w:rPr>
  </w:style>
  <w:style w:type="paragraph" w:styleId="Footer">
    <w:name w:val="footer"/>
    <w:basedOn w:val="Normal"/>
    <w:rsid w:val="00CF16C6"/>
    <w:pPr>
      <w:tabs>
        <w:tab w:val="center" w:pos="4153"/>
        <w:tab w:val="right" w:pos="8306"/>
      </w:tabs>
    </w:pPr>
  </w:style>
  <w:style w:type="character" w:styleId="Hyperlink">
    <w:name w:val="Hyperlink"/>
    <w:rsid w:val="00EA241F"/>
    <w:rPr>
      <w:color w:val="4B4B4B"/>
      <w:u w:val="single"/>
    </w:rPr>
  </w:style>
  <w:style w:type="paragraph" w:customStyle="1" w:styleId="tv2131">
    <w:name w:val="tv2131"/>
    <w:basedOn w:val="Normal"/>
    <w:rsid w:val="009669FB"/>
    <w:pPr>
      <w:spacing w:line="360" w:lineRule="auto"/>
      <w:ind w:firstLine="300"/>
    </w:pPr>
    <w:rPr>
      <w:color w:val="414142"/>
      <w:sz w:val="20"/>
      <w:szCs w:val="20"/>
    </w:rPr>
  </w:style>
  <w:style w:type="character" w:styleId="CommentReference">
    <w:name w:val="annotation reference"/>
    <w:rsid w:val="00AF7BC0"/>
    <w:rPr>
      <w:sz w:val="16"/>
      <w:szCs w:val="16"/>
    </w:rPr>
  </w:style>
  <w:style w:type="paragraph" w:styleId="CommentText">
    <w:name w:val="annotation text"/>
    <w:basedOn w:val="Normal"/>
    <w:link w:val="CommentTextChar"/>
    <w:uiPriority w:val="99"/>
    <w:rsid w:val="00AF7BC0"/>
    <w:rPr>
      <w:sz w:val="20"/>
      <w:szCs w:val="20"/>
    </w:rPr>
  </w:style>
  <w:style w:type="character" w:customStyle="1" w:styleId="CommentTextChar">
    <w:name w:val="Comment Text Char"/>
    <w:basedOn w:val="DefaultParagraphFont"/>
    <w:link w:val="CommentText"/>
    <w:uiPriority w:val="99"/>
    <w:rsid w:val="00AF7BC0"/>
  </w:style>
  <w:style w:type="paragraph" w:styleId="CommentSubject">
    <w:name w:val="annotation subject"/>
    <w:basedOn w:val="CommentText"/>
    <w:next w:val="CommentText"/>
    <w:link w:val="CommentSubjectChar"/>
    <w:rsid w:val="00AF7BC0"/>
    <w:rPr>
      <w:b/>
      <w:bCs/>
      <w:lang w:val="x-none" w:eastAsia="x-none"/>
    </w:rPr>
  </w:style>
  <w:style w:type="character" w:customStyle="1" w:styleId="CommentSubjectChar">
    <w:name w:val="Comment Subject Char"/>
    <w:link w:val="CommentSubject"/>
    <w:rsid w:val="00AF7BC0"/>
    <w:rPr>
      <w:b/>
      <w:bCs/>
    </w:rPr>
  </w:style>
  <w:style w:type="character" w:customStyle="1" w:styleId="HeaderChar">
    <w:name w:val="Header Char"/>
    <w:link w:val="Header"/>
    <w:uiPriority w:val="99"/>
    <w:rsid w:val="00326C59"/>
    <w:rPr>
      <w:sz w:val="24"/>
      <w:szCs w:val="24"/>
    </w:rPr>
  </w:style>
  <w:style w:type="paragraph" w:styleId="ListParagraph">
    <w:name w:val="List Paragraph"/>
    <w:basedOn w:val="Normal"/>
    <w:uiPriority w:val="34"/>
    <w:qFormat/>
    <w:rsid w:val="00C30B82"/>
    <w:pPr>
      <w:spacing w:after="200" w:line="276" w:lineRule="auto"/>
      <w:ind w:left="720"/>
      <w:contextualSpacing/>
    </w:pPr>
    <w:rPr>
      <w:rFonts w:ascii="Calibri" w:eastAsia="Calibri" w:hAnsi="Calibri"/>
      <w:sz w:val="22"/>
      <w:szCs w:val="22"/>
      <w:lang w:eastAsia="en-US"/>
    </w:rPr>
  </w:style>
  <w:style w:type="paragraph" w:customStyle="1" w:styleId="naisf">
    <w:name w:val="naisf"/>
    <w:basedOn w:val="Normal"/>
    <w:rsid w:val="005F2738"/>
    <w:pPr>
      <w:spacing w:before="75" w:after="75"/>
      <w:ind w:firstLine="375"/>
      <w:jc w:val="both"/>
    </w:pPr>
  </w:style>
  <w:style w:type="character" w:customStyle="1" w:styleId="tvhtmlmktable">
    <w:name w:val="tv_html mk_table"/>
    <w:rsid w:val="00D0534E"/>
  </w:style>
  <w:style w:type="paragraph" w:styleId="NoSpacing">
    <w:name w:val="No Spacing"/>
    <w:uiPriority w:val="1"/>
    <w:qFormat/>
    <w:rsid w:val="00D0534E"/>
    <w:rPr>
      <w:sz w:val="24"/>
      <w:szCs w:val="24"/>
    </w:rPr>
  </w:style>
  <w:style w:type="paragraph" w:customStyle="1" w:styleId="tv2132">
    <w:name w:val="tv2132"/>
    <w:basedOn w:val="Normal"/>
    <w:rsid w:val="00076F99"/>
    <w:pPr>
      <w:spacing w:line="360" w:lineRule="auto"/>
      <w:ind w:firstLine="300"/>
    </w:pPr>
    <w:rPr>
      <w:color w:val="414142"/>
      <w:sz w:val="20"/>
      <w:szCs w:val="20"/>
    </w:rPr>
  </w:style>
  <w:style w:type="table" w:styleId="TableGrid">
    <w:name w:val="Table Grid"/>
    <w:basedOn w:val="TableNormal"/>
    <w:rsid w:val="0055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240241"/>
    <w:pPr>
      <w:spacing w:before="45" w:line="360" w:lineRule="auto"/>
      <w:ind w:firstLine="300"/>
    </w:pPr>
    <w:rPr>
      <w:i/>
      <w:iCs/>
      <w:color w:val="414142"/>
      <w:sz w:val="20"/>
      <w:szCs w:val="20"/>
    </w:rPr>
  </w:style>
  <w:style w:type="paragraph" w:customStyle="1" w:styleId="tv213tvp">
    <w:name w:val="tv213 tvp"/>
    <w:basedOn w:val="Normal"/>
    <w:rsid w:val="00240241"/>
    <w:pPr>
      <w:spacing w:before="100" w:beforeAutospacing="1" w:after="100" w:afterAutospacing="1"/>
    </w:pPr>
  </w:style>
  <w:style w:type="paragraph" w:customStyle="1" w:styleId="tv213limenis2">
    <w:name w:val="tv213 limenis2"/>
    <w:basedOn w:val="Normal"/>
    <w:rsid w:val="00646AD8"/>
    <w:pPr>
      <w:spacing w:before="100" w:beforeAutospacing="1" w:after="100" w:afterAutospacing="1"/>
    </w:pPr>
  </w:style>
  <w:style w:type="paragraph" w:styleId="BalloonText">
    <w:name w:val="Balloon Text"/>
    <w:basedOn w:val="Normal"/>
    <w:semiHidden/>
    <w:rsid w:val="001A5297"/>
    <w:rPr>
      <w:rFonts w:ascii="Tahoma" w:hAnsi="Tahoma" w:cs="Tahoma"/>
      <w:sz w:val="16"/>
      <w:szCs w:val="16"/>
    </w:rPr>
  </w:style>
  <w:style w:type="paragraph" w:styleId="NormalWeb">
    <w:name w:val="Normal (Web)"/>
    <w:basedOn w:val="Normal"/>
    <w:rsid w:val="00C14082"/>
    <w:pPr>
      <w:spacing w:before="100" w:beforeAutospacing="1" w:after="100" w:afterAutospacing="1"/>
    </w:pPr>
    <w:rPr>
      <w:rFonts w:eastAsia="Arial Unicode MS"/>
      <w:lang w:val="en-GB" w:eastAsia="en-US"/>
    </w:rPr>
  </w:style>
  <w:style w:type="paragraph" w:styleId="DocumentMap">
    <w:name w:val="Document Map"/>
    <w:basedOn w:val="Normal"/>
    <w:semiHidden/>
    <w:rsid w:val="00C61AF0"/>
    <w:pPr>
      <w:shd w:val="clear" w:color="auto" w:fill="000080"/>
    </w:pPr>
    <w:rPr>
      <w:rFonts w:ascii="Tahoma" w:hAnsi="Tahoma" w:cs="Tahoma"/>
      <w:sz w:val="20"/>
      <w:szCs w:val="20"/>
    </w:rPr>
  </w:style>
  <w:style w:type="paragraph" w:styleId="Header">
    <w:name w:val="header"/>
    <w:basedOn w:val="Normal"/>
    <w:link w:val="HeaderChar"/>
    <w:uiPriority w:val="99"/>
    <w:rsid w:val="00CF16C6"/>
    <w:pPr>
      <w:tabs>
        <w:tab w:val="center" w:pos="4153"/>
        <w:tab w:val="right" w:pos="8306"/>
      </w:tabs>
    </w:pPr>
    <w:rPr>
      <w:lang w:val="x-none" w:eastAsia="x-none"/>
    </w:rPr>
  </w:style>
  <w:style w:type="paragraph" w:styleId="Footer">
    <w:name w:val="footer"/>
    <w:basedOn w:val="Normal"/>
    <w:rsid w:val="00CF16C6"/>
    <w:pPr>
      <w:tabs>
        <w:tab w:val="center" w:pos="4153"/>
        <w:tab w:val="right" w:pos="8306"/>
      </w:tabs>
    </w:pPr>
  </w:style>
  <w:style w:type="character" w:styleId="Hyperlink">
    <w:name w:val="Hyperlink"/>
    <w:rsid w:val="00EA241F"/>
    <w:rPr>
      <w:color w:val="4B4B4B"/>
      <w:u w:val="single"/>
    </w:rPr>
  </w:style>
  <w:style w:type="paragraph" w:customStyle="1" w:styleId="tv2131">
    <w:name w:val="tv2131"/>
    <w:basedOn w:val="Normal"/>
    <w:rsid w:val="009669FB"/>
    <w:pPr>
      <w:spacing w:line="360" w:lineRule="auto"/>
      <w:ind w:firstLine="300"/>
    </w:pPr>
    <w:rPr>
      <w:color w:val="414142"/>
      <w:sz w:val="20"/>
      <w:szCs w:val="20"/>
    </w:rPr>
  </w:style>
  <w:style w:type="character" w:styleId="CommentReference">
    <w:name w:val="annotation reference"/>
    <w:rsid w:val="00AF7BC0"/>
    <w:rPr>
      <w:sz w:val="16"/>
      <w:szCs w:val="16"/>
    </w:rPr>
  </w:style>
  <w:style w:type="paragraph" w:styleId="CommentText">
    <w:name w:val="annotation text"/>
    <w:basedOn w:val="Normal"/>
    <w:link w:val="CommentTextChar"/>
    <w:uiPriority w:val="99"/>
    <w:rsid w:val="00AF7BC0"/>
    <w:rPr>
      <w:sz w:val="20"/>
      <w:szCs w:val="20"/>
    </w:rPr>
  </w:style>
  <w:style w:type="character" w:customStyle="1" w:styleId="CommentTextChar">
    <w:name w:val="Comment Text Char"/>
    <w:basedOn w:val="DefaultParagraphFont"/>
    <w:link w:val="CommentText"/>
    <w:uiPriority w:val="99"/>
    <w:rsid w:val="00AF7BC0"/>
  </w:style>
  <w:style w:type="paragraph" w:styleId="CommentSubject">
    <w:name w:val="annotation subject"/>
    <w:basedOn w:val="CommentText"/>
    <w:next w:val="CommentText"/>
    <w:link w:val="CommentSubjectChar"/>
    <w:rsid w:val="00AF7BC0"/>
    <w:rPr>
      <w:b/>
      <w:bCs/>
      <w:lang w:val="x-none" w:eastAsia="x-none"/>
    </w:rPr>
  </w:style>
  <w:style w:type="character" w:customStyle="1" w:styleId="CommentSubjectChar">
    <w:name w:val="Comment Subject Char"/>
    <w:link w:val="CommentSubject"/>
    <w:rsid w:val="00AF7BC0"/>
    <w:rPr>
      <w:b/>
      <w:bCs/>
    </w:rPr>
  </w:style>
  <w:style w:type="character" w:customStyle="1" w:styleId="HeaderChar">
    <w:name w:val="Header Char"/>
    <w:link w:val="Header"/>
    <w:uiPriority w:val="99"/>
    <w:rsid w:val="00326C59"/>
    <w:rPr>
      <w:sz w:val="24"/>
      <w:szCs w:val="24"/>
    </w:rPr>
  </w:style>
  <w:style w:type="paragraph" w:styleId="ListParagraph">
    <w:name w:val="List Paragraph"/>
    <w:basedOn w:val="Normal"/>
    <w:uiPriority w:val="34"/>
    <w:qFormat/>
    <w:rsid w:val="00C30B82"/>
    <w:pPr>
      <w:spacing w:after="200" w:line="276" w:lineRule="auto"/>
      <w:ind w:left="720"/>
      <w:contextualSpacing/>
    </w:pPr>
    <w:rPr>
      <w:rFonts w:ascii="Calibri" w:eastAsia="Calibri" w:hAnsi="Calibri"/>
      <w:sz w:val="22"/>
      <w:szCs w:val="22"/>
      <w:lang w:eastAsia="en-US"/>
    </w:rPr>
  </w:style>
  <w:style w:type="paragraph" w:customStyle="1" w:styleId="naisf">
    <w:name w:val="naisf"/>
    <w:basedOn w:val="Normal"/>
    <w:rsid w:val="005F2738"/>
    <w:pPr>
      <w:spacing w:before="75" w:after="75"/>
      <w:ind w:firstLine="375"/>
      <w:jc w:val="both"/>
    </w:pPr>
  </w:style>
  <w:style w:type="character" w:customStyle="1" w:styleId="tvhtmlmktable">
    <w:name w:val="tv_html mk_table"/>
    <w:rsid w:val="00D0534E"/>
  </w:style>
  <w:style w:type="paragraph" w:styleId="NoSpacing">
    <w:name w:val="No Spacing"/>
    <w:uiPriority w:val="1"/>
    <w:qFormat/>
    <w:rsid w:val="00D0534E"/>
    <w:rPr>
      <w:sz w:val="24"/>
      <w:szCs w:val="24"/>
    </w:rPr>
  </w:style>
  <w:style w:type="paragraph" w:customStyle="1" w:styleId="tv2132">
    <w:name w:val="tv2132"/>
    <w:basedOn w:val="Normal"/>
    <w:rsid w:val="00076F99"/>
    <w:pPr>
      <w:spacing w:line="360" w:lineRule="auto"/>
      <w:ind w:firstLine="300"/>
    </w:pPr>
    <w:rPr>
      <w:color w:val="414142"/>
      <w:sz w:val="20"/>
      <w:szCs w:val="20"/>
    </w:rPr>
  </w:style>
  <w:style w:type="table" w:styleId="TableGrid">
    <w:name w:val="Table Grid"/>
    <w:basedOn w:val="TableNormal"/>
    <w:rsid w:val="0055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928">
      <w:bodyDiv w:val="1"/>
      <w:marLeft w:val="0"/>
      <w:marRight w:val="0"/>
      <w:marTop w:val="0"/>
      <w:marBottom w:val="0"/>
      <w:divBdr>
        <w:top w:val="none" w:sz="0" w:space="0" w:color="auto"/>
        <w:left w:val="none" w:sz="0" w:space="0" w:color="auto"/>
        <w:bottom w:val="none" w:sz="0" w:space="0" w:color="auto"/>
        <w:right w:val="none" w:sz="0" w:space="0" w:color="auto"/>
      </w:divBdr>
      <w:divsChild>
        <w:div w:id="1269118546">
          <w:marLeft w:val="0"/>
          <w:marRight w:val="0"/>
          <w:marTop w:val="0"/>
          <w:marBottom w:val="0"/>
          <w:divBdr>
            <w:top w:val="none" w:sz="0" w:space="0" w:color="auto"/>
            <w:left w:val="none" w:sz="0" w:space="0" w:color="auto"/>
            <w:bottom w:val="none" w:sz="0" w:space="0" w:color="auto"/>
            <w:right w:val="none" w:sz="0" w:space="0" w:color="auto"/>
          </w:divBdr>
          <w:divsChild>
            <w:div w:id="612909036">
              <w:marLeft w:val="0"/>
              <w:marRight w:val="0"/>
              <w:marTop w:val="0"/>
              <w:marBottom w:val="0"/>
              <w:divBdr>
                <w:top w:val="none" w:sz="0" w:space="0" w:color="auto"/>
                <w:left w:val="none" w:sz="0" w:space="0" w:color="auto"/>
                <w:bottom w:val="none" w:sz="0" w:space="0" w:color="auto"/>
                <w:right w:val="none" w:sz="0" w:space="0" w:color="auto"/>
              </w:divBdr>
              <w:divsChild>
                <w:div w:id="1364280929">
                  <w:marLeft w:val="0"/>
                  <w:marRight w:val="0"/>
                  <w:marTop w:val="0"/>
                  <w:marBottom w:val="0"/>
                  <w:divBdr>
                    <w:top w:val="none" w:sz="0" w:space="0" w:color="auto"/>
                    <w:left w:val="none" w:sz="0" w:space="0" w:color="auto"/>
                    <w:bottom w:val="none" w:sz="0" w:space="0" w:color="auto"/>
                    <w:right w:val="none" w:sz="0" w:space="0" w:color="auto"/>
                  </w:divBdr>
                  <w:divsChild>
                    <w:div w:id="2082363557">
                      <w:marLeft w:val="0"/>
                      <w:marRight w:val="0"/>
                      <w:marTop w:val="0"/>
                      <w:marBottom w:val="0"/>
                      <w:divBdr>
                        <w:top w:val="none" w:sz="0" w:space="0" w:color="auto"/>
                        <w:left w:val="none" w:sz="0" w:space="0" w:color="auto"/>
                        <w:bottom w:val="none" w:sz="0" w:space="0" w:color="auto"/>
                        <w:right w:val="none" w:sz="0" w:space="0" w:color="auto"/>
                      </w:divBdr>
                      <w:divsChild>
                        <w:div w:id="198010934">
                          <w:marLeft w:val="0"/>
                          <w:marRight w:val="0"/>
                          <w:marTop w:val="300"/>
                          <w:marBottom w:val="0"/>
                          <w:divBdr>
                            <w:top w:val="none" w:sz="0" w:space="0" w:color="auto"/>
                            <w:left w:val="none" w:sz="0" w:space="0" w:color="auto"/>
                            <w:bottom w:val="none" w:sz="0" w:space="0" w:color="auto"/>
                            <w:right w:val="none" w:sz="0" w:space="0" w:color="auto"/>
                          </w:divBdr>
                          <w:divsChild>
                            <w:div w:id="30566869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23990">
      <w:bodyDiv w:val="1"/>
      <w:marLeft w:val="0"/>
      <w:marRight w:val="0"/>
      <w:marTop w:val="0"/>
      <w:marBottom w:val="0"/>
      <w:divBdr>
        <w:top w:val="none" w:sz="0" w:space="0" w:color="auto"/>
        <w:left w:val="none" w:sz="0" w:space="0" w:color="auto"/>
        <w:bottom w:val="none" w:sz="0" w:space="0" w:color="auto"/>
        <w:right w:val="none" w:sz="0" w:space="0" w:color="auto"/>
      </w:divBdr>
      <w:divsChild>
        <w:div w:id="2025863613">
          <w:marLeft w:val="0"/>
          <w:marRight w:val="0"/>
          <w:marTop w:val="0"/>
          <w:marBottom w:val="0"/>
          <w:divBdr>
            <w:top w:val="none" w:sz="0" w:space="0" w:color="auto"/>
            <w:left w:val="none" w:sz="0" w:space="0" w:color="auto"/>
            <w:bottom w:val="none" w:sz="0" w:space="0" w:color="auto"/>
            <w:right w:val="none" w:sz="0" w:space="0" w:color="auto"/>
          </w:divBdr>
          <w:divsChild>
            <w:div w:id="88238604">
              <w:marLeft w:val="0"/>
              <w:marRight w:val="0"/>
              <w:marTop w:val="0"/>
              <w:marBottom w:val="0"/>
              <w:divBdr>
                <w:top w:val="none" w:sz="0" w:space="0" w:color="auto"/>
                <w:left w:val="none" w:sz="0" w:space="0" w:color="auto"/>
                <w:bottom w:val="none" w:sz="0" w:space="0" w:color="auto"/>
                <w:right w:val="none" w:sz="0" w:space="0" w:color="auto"/>
              </w:divBdr>
              <w:divsChild>
                <w:div w:id="1884445529">
                  <w:marLeft w:val="0"/>
                  <w:marRight w:val="0"/>
                  <w:marTop w:val="0"/>
                  <w:marBottom w:val="0"/>
                  <w:divBdr>
                    <w:top w:val="none" w:sz="0" w:space="0" w:color="auto"/>
                    <w:left w:val="none" w:sz="0" w:space="0" w:color="auto"/>
                    <w:bottom w:val="none" w:sz="0" w:space="0" w:color="auto"/>
                    <w:right w:val="none" w:sz="0" w:space="0" w:color="auto"/>
                  </w:divBdr>
                  <w:divsChild>
                    <w:div w:id="1966503817">
                      <w:marLeft w:val="0"/>
                      <w:marRight w:val="0"/>
                      <w:marTop w:val="0"/>
                      <w:marBottom w:val="0"/>
                      <w:divBdr>
                        <w:top w:val="none" w:sz="0" w:space="0" w:color="auto"/>
                        <w:left w:val="none" w:sz="0" w:space="0" w:color="auto"/>
                        <w:bottom w:val="none" w:sz="0" w:space="0" w:color="auto"/>
                        <w:right w:val="none" w:sz="0" w:space="0" w:color="auto"/>
                      </w:divBdr>
                      <w:divsChild>
                        <w:div w:id="619796761">
                          <w:marLeft w:val="0"/>
                          <w:marRight w:val="0"/>
                          <w:marTop w:val="0"/>
                          <w:marBottom w:val="0"/>
                          <w:divBdr>
                            <w:top w:val="none" w:sz="0" w:space="0" w:color="auto"/>
                            <w:left w:val="none" w:sz="0" w:space="0" w:color="auto"/>
                            <w:bottom w:val="none" w:sz="0" w:space="0" w:color="auto"/>
                            <w:right w:val="none" w:sz="0" w:space="0" w:color="auto"/>
                          </w:divBdr>
                          <w:divsChild>
                            <w:div w:id="4142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4303">
      <w:bodyDiv w:val="1"/>
      <w:marLeft w:val="0"/>
      <w:marRight w:val="0"/>
      <w:marTop w:val="0"/>
      <w:marBottom w:val="0"/>
      <w:divBdr>
        <w:top w:val="none" w:sz="0" w:space="0" w:color="auto"/>
        <w:left w:val="none" w:sz="0" w:space="0" w:color="auto"/>
        <w:bottom w:val="none" w:sz="0" w:space="0" w:color="auto"/>
        <w:right w:val="none" w:sz="0" w:space="0" w:color="auto"/>
      </w:divBdr>
      <w:divsChild>
        <w:div w:id="1892423455">
          <w:marLeft w:val="0"/>
          <w:marRight w:val="0"/>
          <w:marTop w:val="0"/>
          <w:marBottom w:val="0"/>
          <w:divBdr>
            <w:top w:val="none" w:sz="0" w:space="0" w:color="auto"/>
            <w:left w:val="none" w:sz="0" w:space="0" w:color="auto"/>
            <w:bottom w:val="none" w:sz="0" w:space="0" w:color="auto"/>
            <w:right w:val="none" w:sz="0" w:space="0" w:color="auto"/>
          </w:divBdr>
          <w:divsChild>
            <w:div w:id="253364668">
              <w:marLeft w:val="0"/>
              <w:marRight w:val="0"/>
              <w:marTop w:val="0"/>
              <w:marBottom w:val="0"/>
              <w:divBdr>
                <w:top w:val="none" w:sz="0" w:space="0" w:color="auto"/>
                <w:left w:val="none" w:sz="0" w:space="0" w:color="auto"/>
                <w:bottom w:val="none" w:sz="0" w:space="0" w:color="auto"/>
                <w:right w:val="none" w:sz="0" w:space="0" w:color="auto"/>
              </w:divBdr>
              <w:divsChild>
                <w:div w:id="189221820">
                  <w:marLeft w:val="0"/>
                  <w:marRight w:val="0"/>
                  <w:marTop w:val="0"/>
                  <w:marBottom w:val="0"/>
                  <w:divBdr>
                    <w:top w:val="none" w:sz="0" w:space="0" w:color="auto"/>
                    <w:left w:val="none" w:sz="0" w:space="0" w:color="auto"/>
                    <w:bottom w:val="none" w:sz="0" w:space="0" w:color="auto"/>
                    <w:right w:val="none" w:sz="0" w:space="0" w:color="auto"/>
                  </w:divBdr>
                  <w:divsChild>
                    <w:div w:id="84887161">
                      <w:marLeft w:val="0"/>
                      <w:marRight w:val="0"/>
                      <w:marTop w:val="0"/>
                      <w:marBottom w:val="567"/>
                      <w:divBdr>
                        <w:top w:val="none" w:sz="0" w:space="0" w:color="auto"/>
                        <w:left w:val="none" w:sz="0" w:space="0" w:color="auto"/>
                        <w:bottom w:val="none" w:sz="0" w:space="0" w:color="auto"/>
                        <w:right w:val="none" w:sz="0" w:space="0" w:color="auto"/>
                      </w:divBdr>
                    </w:div>
                    <w:div w:id="154421287">
                      <w:marLeft w:val="0"/>
                      <w:marRight w:val="0"/>
                      <w:marTop w:val="0"/>
                      <w:marBottom w:val="0"/>
                      <w:divBdr>
                        <w:top w:val="none" w:sz="0" w:space="0" w:color="auto"/>
                        <w:left w:val="none" w:sz="0" w:space="0" w:color="auto"/>
                        <w:bottom w:val="none" w:sz="0" w:space="0" w:color="auto"/>
                        <w:right w:val="none" w:sz="0" w:space="0" w:color="auto"/>
                      </w:divBdr>
                      <w:divsChild>
                        <w:div w:id="180435869">
                          <w:marLeft w:val="0"/>
                          <w:marRight w:val="0"/>
                          <w:marTop w:val="0"/>
                          <w:marBottom w:val="0"/>
                          <w:divBdr>
                            <w:top w:val="none" w:sz="0" w:space="0" w:color="auto"/>
                            <w:left w:val="none" w:sz="0" w:space="0" w:color="auto"/>
                            <w:bottom w:val="none" w:sz="0" w:space="0" w:color="auto"/>
                            <w:right w:val="none" w:sz="0" w:space="0" w:color="auto"/>
                          </w:divBdr>
                        </w:div>
                      </w:divsChild>
                    </w:div>
                    <w:div w:id="410347714">
                      <w:marLeft w:val="0"/>
                      <w:marRight w:val="0"/>
                      <w:marTop w:val="0"/>
                      <w:marBottom w:val="0"/>
                      <w:divBdr>
                        <w:top w:val="none" w:sz="0" w:space="0" w:color="auto"/>
                        <w:left w:val="none" w:sz="0" w:space="0" w:color="auto"/>
                        <w:bottom w:val="none" w:sz="0" w:space="0" w:color="auto"/>
                        <w:right w:val="none" w:sz="0" w:space="0" w:color="auto"/>
                      </w:divBdr>
                      <w:divsChild>
                        <w:div w:id="330833095">
                          <w:marLeft w:val="0"/>
                          <w:marRight w:val="0"/>
                          <w:marTop w:val="0"/>
                          <w:marBottom w:val="0"/>
                          <w:divBdr>
                            <w:top w:val="none" w:sz="0" w:space="0" w:color="auto"/>
                            <w:left w:val="none" w:sz="0" w:space="0" w:color="auto"/>
                            <w:bottom w:val="none" w:sz="0" w:space="0" w:color="auto"/>
                            <w:right w:val="none" w:sz="0" w:space="0" w:color="auto"/>
                          </w:divBdr>
                        </w:div>
                      </w:divsChild>
                    </w:div>
                    <w:div w:id="502937957">
                      <w:marLeft w:val="0"/>
                      <w:marRight w:val="0"/>
                      <w:marTop w:val="0"/>
                      <w:marBottom w:val="0"/>
                      <w:divBdr>
                        <w:top w:val="none" w:sz="0" w:space="0" w:color="auto"/>
                        <w:left w:val="none" w:sz="0" w:space="0" w:color="auto"/>
                        <w:bottom w:val="none" w:sz="0" w:space="0" w:color="auto"/>
                        <w:right w:val="none" w:sz="0" w:space="0" w:color="auto"/>
                      </w:divBdr>
                      <w:divsChild>
                        <w:div w:id="417138502">
                          <w:marLeft w:val="0"/>
                          <w:marRight w:val="0"/>
                          <w:marTop w:val="0"/>
                          <w:marBottom w:val="0"/>
                          <w:divBdr>
                            <w:top w:val="none" w:sz="0" w:space="0" w:color="auto"/>
                            <w:left w:val="none" w:sz="0" w:space="0" w:color="auto"/>
                            <w:bottom w:val="none" w:sz="0" w:space="0" w:color="auto"/>
                            <w:right w:val="none" w:sz="0" w:space="0" w:color="auto"/>
                          </w:divBdr>
                        </w:div>
                      </w:divsChild>
                    </w:div>
                    <w:div w:id="641278464">
                      <w:marLeft w:val="0"/>
                      <w:marRight w:val="0"/>
                      <w:marTop w:val="0"/>
                      <w:marBottom w:val="567"/>
                      <w:divBdr>
                        <w:top w:val="none" w:sz="0" w:space="0" w:color="auto"/>
                        <w:left w:val="none" w:sz="0" w:space="0" w:color="auto"/>
                        <w:bottom w:val="none" w:sz="0" w:space="0" w:color="auto"/>
                        <w:right w:val="none" w:sz="0" w:space="0" w:color="auto"/>
                      </w:divBdr>
                    </w:div>
                    <w:div w:id="767968404">
                      <w:marLeft w:val="0"/>
                      <w:marRight w:val="0"/>
                      <w:marTop w:val="240"/>
                      <w:marBottom w:val="0"/>
                      <w:divBdr>
                        <w:top w:val="none" w:sz="0" w:space="0" w:color="auto"/>
                        <w:left w:val="none" w:sz="0" w:space="0" w:color="auto"/>
                        <w:bottom w:val="none" w:sz="0" w:space="0" w:color="auto"/>
                        <w:right w:val="none" w:sz="0" w:space="0" w:color="auto"/>
                      </w:divBdr>
                    </w:div>
                    <w:div w:id="812063237">
                      <w:marLeft w:val="0"/>
                      <w:marRight w:val="0"/>
                      <w:marTop w:val="0"/>
                      <w:marBottom w:val="0"/>
                      <w:divBdr>
                        <w:top w:val="none" w:sz="0" w:space="0" w:color="auto"/>
                        <w:left w:val="none" w:sz="0" w:space="0" w:color="auto"/>
                        <w:bottom w:val="none" w:sz="0" w:space="0" w:color="auto"/>
                        <w:right w:val="none" w:sz="0" w:space="0" w:color="auto"/>
                      </w:divBdr>
                      <w:divsChild>
                        <w:div w:id="726802789">
                          <w:marLeft w:val="0"/>
                          <w:marRight w:val="0"/>
                          <w:marTop w:val="0"/>
                          <w:marBottom w:val="0"/>
                          <w:divBdr>
                            <w:top w:val="none" w:sz="0" w:space="0" w:color="auto"/>
                            <w:left w:val="none" w:sz="0" w:space="0" w:color="auto"/>
                            <w:bottom w:val="none" w:sz="0" w:space="0" w:color="auto"/>
                            <w:right w:val="none" w:sz="0" w:space="0" w:color="auto"/>
                          </w:divBdr>
                        </w:div>
                      </w:divsChild>
                    </w:div>
                    <w:div w:id="1134249659">
                      <w:marLeft w:val="0"/>
                      <w:marRight w:val="0"/>
                      <w:marTop w:val="0"/>
                      <w:marBottom w:val="0"/>
                      <w:divBdr>
                        <w:top w:val="none" w:sz="0" w:space="0" w:color="auto"/>
                        <w:left w:val="none" w:sz="0" w:space="0" w:color="auto"/>
                        <w:bottom w:val="none" w:sz="0" w:space="0" w:color="auto"/>
                        <w:right w:val="none" w:sz="0" w:space="0" w:color="auto"/>
                      </w:divBdr>
                      <w:divsChild>
                        <w:div w:id="238291263">
                          <w:marLeft w:val="0"/>
                          <w:marRight w:val="0"/>
                          <w:marTop w:val="0"/>
                          <w:marBottom w:val="0"/>
                          <w:divBdr>
                            <w:top w:val="none" w:sz="0" w:space="0" w:color="auto"/>
                            <w:left w:val="none" w:sz="0" w:space="0" w:color="auto"/>
                            <w:bottom w:val="none" w:sz="0" w:space="0" w:color="auto"/>
                            <w:right w:val="none" w:sz="0" w:space="0" w:color="auto"/>
                          </w:divBdr>
                        </w:div>
                      </w:divsChild>
                    </w:div>
                    <w:div w:id="1341006299">
                      <w:marLeft w:val="0"/>
                      <w:marRight w:val="0"/>
                      <w:marTop w:val="0"/>
                      <w:marBottom w:val="0"/>
                      <w:divBdr>
                        <w:top w:val="none" w:sz="0" w:space="0" w:color="auto"/>
                        <w:left w:val="none" w:sz="0" w:space="0" w:color="auto"/>
                        <w:bottom w:val="none" w:sz="0" w:space="0" w:color="auto"/>
                        <w:right w:val="none" w:sz="0" w:space="0" w:color="auto"/>
                      </w:divBdr>
                      <w:divsChild>
                        <w:div w:id="45883803">
                          <w:marLeft w:val="0"/>
                          <w:marRight w:val="0"/>
                          <w:marTop w:val="0"/>
                          <w:marBottom w:val="0"/>
                          <w:divBdr>
                            <w:top w:val="none" w:sz="0" w:space="0" w:color="auto"/>
                            <w:left w:val="none" w:sz="0" w:space="0" w:color="auto"/>
                            <w:bottom w:val="none" w:sz="0" w:space="0" w:color="auto"/>
                            <w:right w:val="none" w:sz="0" w:space="0" w:color="auto"/>
                          </w:divBdr>
                        </w:div>
                      </w:divsChild>
                    </w:div>
                    <w:div w:id="1404257846">
                      <w:marLeft w:val="0"/>
                      <w:marRight w:val="0"/>
                      <w:marTop w:val="240"/>
                      <w:marBottom w:val="0"/>
                      <w:divBdr>
                        <w:top w:val="none" w:sz="0" w:space="0" w:color="auto"/>
                        <w:left w:val="none" w:sz="0" w:space="0" w:color="auto"/>
                        <w:bottom w:val="none" w:sz="0" w:space="0" w:color="auto"/>
                        <w:right w:val="none" w:sz="0" w:space="0" w:color="auto"/>
                      </w:divBdr>
                      <w:divsChild>
                        <w:div w:id="1241602236">
                          <w:marLeft w:val="0"/>
                          <w:marRight w:val="0"/>
                          <w:marTop w:val="0"/>
                          <w:marBottom w:val="0"/>
                          <w:divBdr>
                            <w:top w:val="none" w:sz="0" w:space="0" w:color="auto"/>
                            <w:left w:val="none" w:sz="0" w:space="0" w:color="auto"/>
                            <w:bottom w:val="none" w:sz="0" w:space="0" w:color="auto"/>
                            <w:right w:val="none" w:sz="0" w:space="0" w:color="auto"/>
                          </w:divBdr>
                        </w:div>
                      </w:divsChild>
                    </w:div>
                    <w:div w:id="1730347385">
                      <w:marLeft w:val="0"/>
                      <w:marRight w:val="0"/>
                      <w:marTop w:val="0"/>
                      <w:marBottom w:val="0"/>
                      <w:divBdr>
                        <w:top w:val="none" w:sz="0" w:space="0" w:color="auto"/>
                        <w:left w:val="none" w:sz="0" w:space="0" w:color="auto"/>
                        <w:bottom w:val="none" w:sz="0" w:space="0" w:color="auto"/>
                        <w:right w:val="none" w:sz="0" w:space="0" w:color="auto"/>
                      </w:divBdr>
                      <w:divsChild>
                        <w:div w:id="1875847407">
                          <w:marLeft w:val="0"/>
                          <w:marRight w:val="0"/>
                          <w:marTop w:val="0"/>
                          <w:marBottom w:val="0"/>
                          <w:divBdr>
                            <w:top w:val="none" w:sz="0" w:space="0" w:color="auto"/>
                            <w:left w:val="none" w:sz="0" w:space="0" w:color="auto"/>
                            <w:bottom w:val="none" w:sz="0" w:space="0" w:color="auto"/>
                            <w:right w:val="none" w:sz="0" w:space="0" w:color="auto"/>
                          </w:divBdr>
                        </w:div>
                      </w:divsChild>
                    </w:div>
                    <w:div w:id="1789471647">
                      <w:marLeft w:val="0"/>
                      <w:marRight w:val="0"/>
                      <w:marTop w:val="0"/>
                      <w:marBottom w:val="0"/>
                      <w:divBdr>
                        <w:top w:val="none" w:sz="0" w:space="0" w:color="auto"/>
                        <w:left w:val="none" w:sz="0" w:space="0" w:color="auto"/>
                        <w:bottom w:val="none" w:sz="0" w:space="0" w:color="auto"/>
                        <w:right w:val="none" w:sz="0" w:space="0" w:color="auto"/>
                      </w:divBdr>
                      <w:divsChild>
                        <w:div w:id="1915427835">
                          <w:marLeft w:val="0"/>
                          <w:marRight w:val="0"/>
                          <w:marTop w:val="0"/>
                          <w:marBottom w:val="0"/>
                          <w:divBdr>
                            <w:top w:val="none" w:sz="0" w:space="0" w:color="auto"/>
                            <w:left w:val="none" w:sz="0" w:space="0" w:color="auto"/>
                            <w:bottom w:val="none" w:sz="0" w:space="0" w:color="auto"/>
                            <w:right w:val="none" w:sz="0" w:space="0" w:color="auto"/>
                          </w:divBdr>
                        </w:div>
                      </w:divsChild>
                    </w:div>
                    <w:div w:id="1892811409">
                      <w:marLeft w:val="0"/>
                      <w:marRight w:val="0"/>
                      <w:marTop w:val="0"/>
                      <w:marBottom w:val="0"/>
                      <w:divBdr>
                        <w:top w:val="none" w:sz="0" w:space="0" w:color="auto"/>
                        <w:left w:val="none" w:sz="0" w:space="0" w:color="auto"/>
                        <w:bottom w:val="none" w:sz="0" w:space="0" w:color="auto"/>
                        <w:right w:val="none" w:sz="0" w:space="0" w:color="auto"/>
                      </w:divBdr>
                      <w:divsChild>
                        <w:div w:id="300113366">
                          <w:marLeft w:val="0"/>
                          <w:marRight w:val="0"/>
                          <w:marTop w:val="0"/>
                          <w:marBottom w:val="0"/>
                          <w:divBdr>
                            <w:top w:val="none" w:sz="0" w:space="0" w:color="auto"/>
                            <w:left w:val="none" w:sz="0" w:space="0" w:color="auto"/>
                            <w:bottom w:val="none" w:sz="0" w:space="0" w:color="auto"/>
                            <w:right w:val="none" w:sz="0" w:space="0" w:color="auto"/>
                          </w:divBdr>
                        </w:div>
                      </w:divsChild>
                    </w:div>
                    <w:div w:id="2020347445">
                      <w:marLeft w:val="0"/>
                      <w:marRight w:val="0"/>
                      <w:marTop w:val="0"/>
                      <w:marBottom w:val="0"/>
                      <w:divBdr>
                        <w:top w:val="none" w:sz="0" w:space="0" w:color="auto"/>
                        <w:left w:val="none" w:sz="0" w:space="0" w:color="auto"/>
                        <w:bottom w:val="none" w:sz="0" w:space="0" w:color="auto"/>
                        <w:right w:val="none" w:sz="0" w:space="0" w:color="auto"/>
                      </w:divBdr>
                      <w:divsChild>
                        <w:div w:id="1562598293">
                          <w:marLeft w:val="0"/>
                          <w:marRight w:val="0"/>
                          <w:marTop w:val="0"/>
                          <w:marBottom w:val="0"/>
                          <w:divBdr>
                            <w:top w:val="none" w:sz="0" w:space="0" w:color="auto"/>
                            <w:left w:val="none" w:sz="0" w:space="0" w:color="auto"/>
                            <w:bottom w:val="none" w:sz="0" w:space="0" w:color="auto"/>
                            <w:right w:val="none" w:sz="0" w:space="0" w:color="auto"/>
                          </w:divBdr>
                        </w:div>
                      </w:divsChild>
                    </w:div>
                    <w:div w:id="2097021107">
                      <w:marLeft w:val="0"/>
                      <w:marRight w:val="0"/>
                      <w:marTop w:val="400"/>
                      <w:marBottom w:val="0"/>
                      <w:divBdr>
                        <w:top w:val="none" w:sz="0" w:space="0" w:color="auto"/>
                        <w:left w:val="none" w:sz="0" w:space="0" w:color="auto"/>
                        <w:bottom w:val="none" w:sz="0" w:space="0" w:color="auto"/>
                        <w:right w:val="none" w:sz="0" w:space="0" w:color="auto"/>
                      </w:divBdr>
                    </w:div>
                    <w:div w:id="2102532511">
                      <w:marLeft w:val="0"/>
                      <w:marRight w:val="0"/>
                      <w:marTop w:val="0"/>
                      <w:marBottom w:val="0"/>
                      <w:divBdr>
                        <w:top w:val="none" w:sz="0" w:space="0" w:color="auto"/>
                        <w:left w:val="none" w:sz="0" w:space="0" w:color="auto"/>
                        <w:bottom w:val="none" w:sz="0" w:space="0" w:color="auto"/>
                        <w:right w:val="none" w:sz="0" w:space="0" w:color="auto"/>
                      </w:divBdr>
                      <w:divsChild>
                        <w:div w:id="10662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49825">
      <w:bodyDiv w:val="1"/>
      <w:marLeft w:val="0"/>
      <w:marRight w:val="0"/>
      <w:marTop w:val="0"/>
      <w:marBottom w:val="0"/>
      <w:divBdr>
        <w:top w:val="none" w:sz="0" w:space="0" w:color="auto"/>
        <w:left w:val="none" w:sz="0" w:space="0" w:color="auto"/>
        <w:bottom w:val="none" w:sz="0" w:space="0" w:color="auto"/>
        <w:right w:val="none" w:sz="0" w:space="0" w:color="auto"/>
      </w:divBdr>
    </w:div>
    <w:div w:id="613562626">
      <w:bodyDiv w:val="1"/>
      <w:marLeft w:val="0"/>
      <w:marRight w:val="0"/>
      <w:marTop w:val="0"/>
      <w:marBottom w:val="0"/>
      <w:divBdr>
        <w:top w:val="none" w:sz="0" w:space="0" w:color="auto"/>
        <w:left w:val="none" w:sz="0" w:space="0" w:color="auto"/>
        <w:bottom w:val="none" w:sz="0" w:space="0" w:color="auto"/>
        <w:right w:val="none" w:sz="0" w:space="0" w:color="auto"/>
      </w:divBdr>
    </w:div>
    <w:div w:id="981811245">
      <w:bodyDiv w:val="1"/>
      <w:marLeft w:val="0"/>
      <w:marRight w:val="0"/>
      <w:marTop w:val="0"/>
      <w:marBottom w:val="0"/>
      <w:divBdr>
        <w:top w:val="none" w:sz="0" w:space="0" w:color="auto"/>
        <w:left w:val="none" w:sz="0" w:space="0" w:color="auto"/>
        <w:bottom w:val="none" w:sz="0" w:space="0" w:color="auto"/>
        <w:right w:val="none" w:sz="0" w:space="0" w:color="auto"/>
      </w:divBdr>
      <w:divsChild>
        <w:div w:id="1076823339">
          <w:marLeft w:val="0"/>
          <w:marRight w:val="0"/>
          <w:marTop w:val="0"/>
          <w:marBottom w:val="0"/>
          <w:divBdr>
            <w:top w:val="none" w:sz="0" w:space="0" w:color="auto"/>
            <w:left w:val="none" w:sz="0" w:space="0" w:color="auto"/>
            <w:bottom w:val="none" w:sz="0" w:space="0" w:color="auto"/>
            <w:right w:val="none" w:sz="0" w:space="0" w:color="auto"/>
          </w:divBdr>
          <w:divsChild>
            <w:div w:id="830947477">
              <w:marLeft w:val="0"/>
              <w:marRight w:val="0"/>
              <w:marTop w:val="0"/>
              <w:marBottom w:val="0"/>
              <w:divBdr>
                <w:top w:val="none" w:sz="0" w:space="0" w:color="auto"/>
                <w:left w:val="none" w:sz="0" w:space="0" w:color="auto"/>
                <w:bottom w:val="none" w:sz="0" w:space="0" w:color="auto"/>
                <w:right w:val="none" w:sz="0" w:space="0" w:color="auto"/>
              </w:divBdr>
              <w:divsChild>
                <w:div w:id="1684430869">
                  <w:marLeft w:val="0"/>
                  <w:marRight w:val="0"/>
                  <w:marTop w:val="0"/>
                  <w:marBottom w:val="0"/>
                  <w:divBdr>
                    <w:top w:val="none" w:sz="0" w:space="0" w:color="auto"/>
                    <w:left w:val="none" w:sz="0" w:space="0" w:color="auto"/>
                    <w:bottom w:val="none" w:sz="0" w:space="0" w:color="auto"/>
                    <w:right w:val="none" w:sz="0" w:space="0" w:color="auto"/>
                  </w:divBdr>
                  <w:divsChild>
                    <w:div w:id="807748709">
                      <w:marLeft w:val="0"/>
                      <w:marRight w:val="0"/>
                      <w:marTop w:val="0"/>
                      <w:marBottom w:val="0"/>
                      <w:divBdr>
                        <w:top w:val="none" w:sz="0" w:space="0" w:color="auto"/>
                        <w:left w:val="none" w:sz="0" w:space="0" w:color="auto"/>
                        <w:bottom w:val="none" w:sz="0" w:space="0" w:color="auto"/>
                        <w:right w:val="none" w:sz="0" w:space="0" w:color="auto"/>
                      </w:divBdr>
                      <w:divsChild>
                        <w:div w:id="324169193">
                          <w:marLeft w:val="0"/>
                          <w:marRight w:val="0"/>
                          <w:marTop w:val="300"/>
                          <w:marBottom w:val="0"/>
                          <w:divBdr>
                            <w:top w:val="none" w:sz="0" w:space="0" w:color="auto"/>
                            <w:left w:val="none" w:sz="0" w:space="0" w:color="auto"/>
                            <w:bottom w:val="none" w:sz="0" w:space="0" w:color="auto"/>
                            <w:right w:val="none" w:sz="0" w:space="0" w:color="auto"/>
                          </w:divBdr>
                          <w:divsChild>
                            <w:div w:id="7636521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8130">
      <w:bodyDiv w:val="1"/>
      <w:marLeft w:val="0"/>
      <w:marRight w:val="0"/>
      <w:marTop w:val="0"/>
      <w:marBottom w:val="0"/>
      <w:divBdr>
        <w:top w:val="none" w:sz="0" w:space="0" w:color="auto"/>
        <w:left w:val="none" w:sz="0" w:space="0" w:color="auto"/>
        <w:bottom w:val="none" w:sz="0" w:space="0" w:color="auto"/>
        <w:right w:val="none" w:sz="0" w:space="0" w:color="auto"/>
      </w:divBdr>
      <w:divsChild>
        <w:div w:id="773939402">
          <w:marLeft w:val="0"/>
          <w:marRight w:val="0"/>
          <w:marTop w:val="0"/>
          <w:marBottom w:val="0"/>
          <w:divBdr>
            <w:top w:val="none" w:sz="0" w:space="0" w:color="auto"/>
            <w:left w:val="none" w:sz="0" w:space="0" w:color="auto"/>
            <w:bottom w:val="none" w:sz="0" w:space="0" w:color="auto"/>
            <w:right w:val="none" w:sz="0" w:space="0" w:color="auto"/>
          </w:divBdr>
          <w:divsChild>
            <w:div w:id="1960913464">
              <w:marLeft w:val="0"/>
              <w:marRight w:val="0"/>
              <w:marTop w:val="0"/>
              <w:marBottom w:val="0"/>
              <w:divBdr>
                <w:top w:val="none" w:sz="0" w:space="0" w:color="auto"/>
                <w:left w:val="none" w:sz="0" w:space="0" w:color="auto"/>
                <w:bottom w:val="none" w:sz="0" w:space="0" w:color="auto"/>
                <w:right w:val="none" w:sz="0" w:space="0" w:color="auto"/>
              </w:divBdr>
              <w:divsChild>
                <w:div w:id="184295102">
                  <w:marLeft w:val="0"/>
                  <w:marRight w:val="0"/>
                  <w:marTop w:val="0"/>
                  <w:marBottom w:val="0"/>
                  <w:divBdr>
                    <w:top w:val="none" w:sz="0" w:space="0" w:color="auto"/>
                    <w:left w:val="none" w:sz="0" w:space="0" w:color="auto"/>
                    <w:bottom w:val="none" w:sz="0" w:space="0" w:color="auto"/>
                    <w:right w:val="none" w:sz="0" w:space="0" w:color="auto"/>
                  </w:divBdr>
                  <w:divsChild>
                    <w:div w:id="321737797">
                      <w:marLeft w:val="0"/>
                      <w:marRight w:val="0"/>
                      <w:marTop w:val="0"/>
                      <w:marBottom w:val="0"/>
                      <w:divBdr>
                        <w:top w:val="none" w:sz="0" w:space="0" w:color="auto"/>
                        <w:left w:val="none" w:sz="0" w:space="0" w:color="auto"/>
                        <w:bottom w:val="none" w:sz="0" w:space="0" w:color="auto"/>
                        <w:right w:val="none" w:sz="0" w:space="0" w:color="auto"/>
                      </w:divBdr>
                      <w:divsChild>
                        <w:div w:id="104539779">
                          <w:marLeft w:val="0"/>
                          <w:marRight w:val="0"/>
                          <w:marTop w:val="300"/>
                          <w:marBottom w:val="0"/>
                          <w:divBdr>
                            <w:top w:val="none" w:sz="0" w:space="0" w:color="auto"/>
                            <w:left w:val="none" w:sz="0" w:space="0" w:color="auto"/>
                            <w:bottom w:val="none" w:sz="0" w:space="0" w:color="auto"/>
                            <w:right w:val="none" w:sz="0" w:space="0" w:color="auto"/>
                          </w:divBdr>
                          <w:divsChild>
                            <w:div w:id="33427539">
                              <w:marLeft w:val="0"/>
                              <w:marRight w:val="0"/>
                              <w:marTop w:val="0"/>
                              <w:marBottom w:val="0"/>
                              <w:divBdr>
                                <w:top w:val="none" w:sz="0" w:space="0" w:color="auto"/>
                                <w:left w:val="none" w:sz="0" w:space="0" w:color="auto"/>
                                <w:bottom w:val="none" w:sz="0" w:space="0" w:color="auto"/>
                                <w:right w:val="none" w:sz="0" w:space="0" w:color="auto"/>
                              </w:divBdr>
                              <w:divsChild>
                                <w:div w:id="953631285">
                                  <w:marLeft w:val="0"/>
                                  <w:marRight w:val="0"/>
                                  <w:marTop w:val="0"/>
                                  <w:marBottom w:val="0"/>
                                  <w:divBdr>
                                    <w:top w:val="none" w:sz="0" w:space="0" w:color="auto"/>
                                    <w:left w:val="none" w:sz="0" w:space="0" w:color="auto"/>
                                    <w:bottom w:val="none" w:sz="0" w:space="0" w:color="auto"/>
                                    <w:right w:val="none" w:sz="0" w:space="0" w:color="auto"/>
                                  </w:divBdr>
                                </w:div>
                              </w:divsChild>
                            </w:div>
                            <w:div w:id="155852377">
                              <w:marLeft w:val="0"/>
                              <w:marRight w:val="0"/>
                              <w:marTop w:val="0"/>
                              <w:marBottom w:val="0"/>
                              <w:divBdr>
                                <w:top w:val="none" w:sz="0" w:space="0" w:color="auto"/>
                                <w:left w:val="none" w:sz="0" w:space="0" w:color="auto"/>
                                <w:bottom w:val="none" w:sz="0" w:space="0" w:color="auto"/>
                                <w:right w:val="none" w:sz="0" w:space="0" w:color="auto"/>
                              </w:divBdr>
                              <w:divsChild>
                                <w:div w:id="1452164865">
                                  <w:marLeft w:val="0"/>
                                  <w:marRight w:val="0"/>
                                  <w:marTop w:val="0"/>
                                  <w:marBottom w:val="0"/>
                                  <w:divBdr>
                                    <w:top w:val="none" w:sz="0" w:space="0" w:color="auto"/>
                                    <w:left w:val="none" w:sz="0" w:space="0" w:color="auto"/>
                                    <w:bottom w:val="none" w:sz="0" w:space="0" w:color="auto"/>
                                    <w:right w:val="none" w:sz="0" w:space="0" w:color="auto"/>
                                  </w:divBdr>
                                </w:div>
                              </w:divsChild>
                            </w:div>
                            <w:div w:id="210650473">
                              <w:marLeft w:val="0"/>
                              <w:marRight w:val="0"/>
                              <w:marTop w:val="0"/>
                              <w:marBottom w:val="0"/>
                              <w:divBdr>
                                <w:top w:val="none" w:sz="0" w:space="0" w:color="auto"/>
                                <w:left w:val="none" w:sz="0" w:space="0" w:color="auto"/>
                                <w:bottom w:val="none" w:sz="0" w:space="0" w:color="auto"/>
                                <w:right w:val="none" w:sz="0" w:space="0" w:color="auto"/>
                              </w:divBdr>
                              <w:divsChild>
                                <w:div w:id="559369899">
                                  <w:marLeft w:val="0"/>
                                  <w:marRight w:val="0"/>
                                  <w:marTop w:val="0"/>
                                  <w:marBottom w:val="0"/>
                                  <w:divBdr>
                                    <w:top w:val="none" w:sz="0" w:space="0" w:color="auto"/>
                                    <w:left w:val="none" w:sz="0" w:space="0" w:color="auto"/>
                                    <w:bottom w:val="none" w:sz="0" w:space="0" w:color="auto"/>
                                    <w:right w:val="none" w:sz="0" w:space="0" w:color="auto"/>
                                  </w:divBdr>
                                </w:div>
                              </w:divsChild>
                            </w:div>
                            <w:div w:id="216862086">
                              <w:marLeft w:val="0"/>
                              <w:marRight w:val="0"/>
                              <w:marTop w:val="0"/>
                              <w:marBottom w:val="0"/>
                              <w:divBdr>
                                <w:top w:val="none" w:sz="0" w:space="0" w:color="auto"/>
                                <w:left w:val="none" w:sz="0" w:space="0" w:color="auto"/>
                                <w:bottom w:val="none" w:sz="0" w:space="0" w:color="auto"/>
                                <w:right w:val="none" w:sz="0" w:space="0" w:color="auto"/>
                              </w:divBdr>
                              <w:divsChild>
                                <w:div w:id="850877430">
                                  <w:marLeft w:val="0"/>
                                  <w:marRight w:val="0"/>
                                  <w:marTop w:val="0"/>
                                  <w:marBottom w:val="0"/>
                                  <w:divBdr>
                                    <w:top w:val="none" w:sz="0" w:space="0" w:color="auto"/>
                                    <w:left w:val="none" w:sz="0" w:space="0" w:color="auto"/>
                                    <w:bottom w:val="none" w:sz="0" w:space="0" w:color="auto"/>
                                    <w:right w:val="none" w:sz="0" w:space="0" w:color="auto"/>
                                  </w:divBdr>
                                </w:div>
                              </w:divsChild>
                            </w:div>
                            <w:div w:id="351155449">
                              <w:marLeft w:val="0"/>
                              <w:marRight w:val="0"/>
                              <w:marTop w:val="0"/>
                              <w:marBottom w:val="0"/>
                              <w:divBdr>
                                <w:top w:val="none" w:sz="0" w:space="0" w:color="auto"/>
                                <w:left w:val="none" w:sz="0" w:space="0" w:color="auto"/>
                                <w:bottom w:val="none" w:sz="0" w:space="0" w:color="auto"/>
                                <w:right w:val="none" w:sz="0" w:space="0" w:color="auto"/>
                              </w:divBdr>
                              <w:divsChild>
                                <w:div w:id="1199002704">
                                  <w:marLeft w:val="0"/>
                                  <w:marRight w:val="0"/>
                                  <w:marTop w:val="0"/>
                                  <w:marBottom w:val="0"/>
                                  <w:divBdr>
                                    <w:top w:val="none" w:sz="0" w:space="0" w:color="auto"/>
                                    <w:left w:val="none" w:sz="0" w:space="0" w:color="auto"/>
                                    <w:bottom w:val="none" w:sz="0" w:space="0" w:color="auto"/>
                                    <w:right w:val="none" w:sz="0" w:space="0" w:color="auto"/>
                                  </w:divBdr>
                                </w:div>
                              </w:divsChild>
                            </w:div>
                            <w:div w:id="395862666">
                              <w:marLeft w:val="0"/>
                              <w:marRight w:val="0"/>
                              <w:marTop w:val="0"/>
                              <w:marBottom w:val="0"/>
                              <w:divBdr>
                                <w:top w:val="none" w:sz="0" w:space="0" w:color="auto"/>
                                <w:left w:val="none" w:sz="0" w:space="0" w:color="auto"/>
                                <w:bottom w:val="none" w:sz="0" w:space="0" w:color="auto"/>
                                <w:right w:val="none" w:sz="0" w:space="0" w:color="auto"/>
                              </w:divBdr>
                              <w:divsChild>
                                <w:div w:id="1675262161">
                                  <w:marLeft w:val="0"/>
                                  <w:marRight w:val="0"/>
                                  <w:marTop w:val="0"/>
                                  <w:marBottom w:val="0"/>
                                  <w:divBdr>
                                    <w:top w:val="none" w:sz="0" w:space="0" w:color="auto"/>
                                    <w:left w:val="none" w:sz="0" w:space="0" w:color="auto"/>
                                    <w:bottom w:val="none" w:sz="0" w:space="0" w:color="auto"/>
                                    <w:right w:val="none" w:sz="0" w:space="0" w:color="auto"/>
                                  </w:divBdr>
                                </w:div>
                              </w:divsChild>
                            </w:div>
                            <w:div w:id="443036174">
                              <w:marLeft w:val="0"/>
                              <w:marRight w:val="0"/>
                              <w:marTop w:val="0"/>
                              <w:marBottom w:val="0"/>
                              <w:divBdr>
                                <w:top w:val="none" w:sz="0" w:space="0" w:color="auto"/>
                                <w:left w:val="none" w:sz="0" w:space="0" w:color="auto"/>
                                <w:bottom w:val="none" w:sz="0" w:space="0" w:color="auto"/>
                                <w:right w:val="none" w:sz="0" w:space="0" w:color="auto"/>
                              </w:divBdr>
                              <w:divsChild>
                                <w:div w:id="1682975427">
                                  <w:marLeft w:val="0"/>
                                  <w:marRight w:val="0"/>
                                  <w:marTop w:val="0"/>
                                  <w:marBottom w:val="0"/>
                                  <w:divBdr>
                                    <w:top w:val="none" w:sz="0" w:space="0" w:color="auto"/>
                                    <w:left w:val="none" w:sz="0" w:space="0" w:color="auto"/>
                                    <w:bottom w:val="none" w:sz="0" w:space="0" w:color="auto"/>
                                    <w:right w:val="none" w:sz="0" w:space="0" w:color="auto"/>
                                  </w:divBdr>
                                </w:div>
                              </w:divsChild>
                            </w:div>
                            <w:div w:id="455224182">
                              <w:marLeft w:val="0"/>
                              <w:marRight w:val="0"/>
                              <w:marTop w:val="400"/>
                              <w:marBottom w:val="0"/>
                              <w:divBdr>
                                <w:top w:val="none" w:sz="0" w:space="0" w:color="auto"/>
                                <w:left w:val="none" w:sz="0" w:space="0" w:color="auto"/>
                                <w:bottom w:val="none" w:sz="0" w:space="0" w:color="auto"/>
                                <w:right w:val="none" w:sz="0" w:space="0" w:color="auto"/>
                              </w:divBdr>
                            </w:div>
                            <w:div w:id="529803149">
                              <w:marLeft w:val="0"/>
                              <w:marRight w:val="0"/>
                              <w:marTop w:val="0"/>
                              <w:marBottom w:val="0"/>
                              <w:divBdr>
                                <w:top w:val="none" w:sz="0" w:space="0" w:color="auto"/>
                                <w:left w:val="none" w:sz="0" w:space="0" w:color="auto"/>
                                <w:bottom w:val="none" w:sz="0" w:space="0" w:color="auto"/>
                                <w:right w:val="none" w:sz="0" w:space="0" w:color="auto"/>
                              </w:divBdr>
                              <w:divsChild>
                                <w:div w:id="1119688826">
                                  <w:marLeft w:val="0"/>
                                  <w:marRight w:val="0"/>
                                  <w:marTop w:val="0"/>
                                  <w:marBottom w:val="0"/>
                                  <w:divBdr>
                                    <w:top w:val="none" w:sz="0" w:space="0" w:color="auto"/>
                                    <w:left w:val="none" w:sz="0" w:space="0" w:color="auto"/>
                                    <w:bottom w:val="none" w:sz="0" w:space="0" w:color="auto"/>
                                    <w:right w:val="none" w:sz="0" w:space="0" w:color="auto"/>
                                  </w:divBdr>
                                </w:div>
                              </w:divsChild>
                            </w:div>
                            <w:div w:id="542520583">
                              <w:marLeft w:val="0"/>
                              <w:marRight w:val="0"/>
                              <w:marTop w:val="0"/>
                              <w:marBottom w:val="0"/>
                              <w:divBdr>
                                <w:top w:val="none" w:sz="0" w:space="0" w:color="auto"/>
                                <w:left w:val="none" w:sz="0" w:space="0" w:color="auto"/>
                                <w:bottom w:val="none" w:sz="0" w:space="0" w:color="auto"/>
                                <w:right w:val="none" w:sz="0" w:space="0" w:color="auto"/>
                              </w:divBdr>
                              <w:divsChild>
                                <w:div w:id="1786387065">
                                  <w:marLeft w:val="0"/>
                                  <w:marRight w:val="0"/>
                                  <w:marTop w:val="0"/>
                                  <w:marBottom w:val="0"/>
                                  <w:divBdr>
                                    <w:top w:val="none" w:sz="0" w:space="0" w:color="auto"/>
                                    <w:left w:val="none" w:sz="0" w:space="0" w:color="auto"/>
                                    <w:bottom w:val="none" w:sz="0" w:space="0" w:color="auto"/>
                                    <w:right w:val="none" w:sz="0" w:space="0" w:color="auto"/>
                                  </w:divBdr>
                                </w:div>
                              </w:divsChild>
                            </w:div>
                            <w:div w:id="567617035">
                              <w:marLeft w:val="0"/>
                              <w:marRight w:val="0"/>
                              <w:marTop w:val="0"/>
                              <w:marBottom w:val="0"/>
                              <w:divBdr>
                                <w:top w:val="none" w:sz="0" w:space="0" w:color="auto"/>
                                <w:left w:val="none" w:sz="0" w:space="0" w:color="auto"/>
                                <w:bottom w:val="none" w:sz="0" w:space="0" w:color="auto"/>
                                <w:right w:val="none" w:sz="0" w:space="0" w:color="auto"/>
                              </w:divBdr>
                              <w:divsChild>
                                <w:div w:id="531267117">
                                  <w:marLeft w:val="0"/>
                                  <w:marRight w:val="0"/>
                                  <w:marTop w:val="0"/>
                                  <w:marBottom w:val="0"/>
                                  <w:divBdr>
                                    <w:top w:val="none" w:sz="0" w:space="0" w:color="auto"/>
                                    <w:left w:val="none" w:sz="0" w:space="0" w:color="auto"/>
                                    <w:bottom w:val="none" w:sz="0" w:space="0" w:color="auto"/>
                                    <w:right w:val="none" w:sz="0" w:space="0" w:color="auto"/>
                                  </w:divBdr>
                                </w:div>
                              </w:divsChild>
                            </w:div>
                            <w:div w:id="711921105">
                              <w:marLeft w:val="0"/>
                              <w:marRight w:val="0"/>
                              <w:marTop w:val="0"/>
                              <w:marBottom w:val="0"/>
                              <w:divBdr>
                                <w:top w:val="none" w:sz="0" w:space="0" w:color="auto"/>
                                <w:left w:val="none" w:sz="0" w:space="0" w:color="auto"/>
                                <w:bottom w:val="none" w:sz="0" w:space="0" w:color="auto"/>
                                <w:right w:val="none" w:sz="0" w:space="0" w:color="auto"/>
                              </w:divBdr>
                              <w:divsChild>
                                <w:div w:id="1244413223">
                                  <w:marLeft w:val="0"/>
                                  <w:marRight w:val="0"/>
                                  <w:marTop w:val="0"/>
                                  <w:marBottom w:val="0"/>
                                  <w:divBdr>
                                    <w:top w:val="none" w:sz="0" w:space="0" w:color="auto"/>
                                    <w:left w:val="none" w:sz="0" w:space="0" w:color="auto"/>
                                    <w:bottom w:val="none" w:sz="0" w:space="0" w:color="auto"/>
                                    <w:right w:val="none" w:sz="0" w:space="0" w:color="auto"/>
                                  </w:divBdr>
                                </w:div>
                              </w:divsChild>
                            </w:div>
                            <w:div w:id="822281601">
                              <w:marLeft w:val="0"/>
                              <w:marRight w:val="0"/>
                              <w:marTop w:val="0"/>
                              <w:marBottom w:val="0"/>
                              <w:divBdr>
                                <w:top w:val="none" w:sz="0" w:space="0" w:color="auto"/>
                                <w:left w:val="none" w:sz="0" w:space="0" w:color="auto"/>
                                <w:bottom w:val="none" w:sz="0" w:space="0" w:color="auto"/>
                                <w:right w:val="none" w:sz="0" w:space="0" w:color="auto"/>
                              </w:divBdr>
                              <w:divsChild>
                                <w:div w:id="1222716370">
                                  <w:marLeft w:val="0"/>
                                  <w:marRight w:val="0"/>
                                  <w:marTop w:val="0"/>
                                  <w:marBottom w:val="0"/>
                                  <w:divBdr>
                                    <w:top w:val="none" w:sz="0" w:space="0" w:color="auto"/>
                                    <w:left w:val="none" w:sz="0" w:space="0" w:color="auto"/>
                                    <w:bottom w:val="none" w:sz="0" w:space="0" w:color="auto"/>
                                    <w:right w:val="none" w:sz="0" w:space="0" w:color="auto"/>
                                  </w:divBdr>
                                </w:div>
                              </w:divsChild>
                            </w:div>
                            <w:div w:id="825587195">
                              <w:marLeft w:val="0"/>
                              <w:marRight w:val="0"/>
                              <w:marTop w:val="0"/>
                              <w:marBottom w:val="0"/>
                              <w:divBdr>
                                <w:top w:val="none" w:sz="0" w:space="0" w:color="auto"/>
                                <w:left w:val="none" w:sz="0" w:space="0" w:color="auto"/>
                                <w:bottom w:val="none" w:sz="0" w:space="0" w:color="auto"/>
                                <w:right w:val="none" w:sz="0" w:space="0" w:color="auto"/>
                              </w:divBdr>
                              <w:divsChild>
                                <w:div w:id="1578979318">
                                  <w:marLeft w:val="0"/>
                                  <w:marRight w:val="0"/>
                                  <w:marTop w:val="0"/>
                                  <w:marBottom w:val="0"/>
                                  <w:divBdr>
                                    <w:top w:val="none" w:sz="0" w:space="0" w:color="auto"/>
                                    <w:left w:val="none" w:sz="0" w:space="0" w:color="auto"/>
                                    <w:bottom w:val="none" w:sz="0" w:space="0" w:color="auto"/>
                                    <w:right w:val="none" w:sz="0" w:space="0" w:color="auto"/>
                                  </w:divBdr>
                                </w:div>
                              </w:divsChild>
                            </w:div>
                            <w:div w:id="831675193">
                              <w:marLeft w:val="0"/>
                              <w:marRight w:val="0"/>
                              <w:marTop w:val="0"/>
                              <w:marBottom w:val="0"/>
                              <w:divBdr>
                                <w:top w:val="none" w:sz="0" w:space="0" w:color="auto"/>
                                <w:left w:val="none" w:sz="0" w:space="0" w:color="auto"/>
                                <w:bottom w:val="none" w:sz="0" w:space="0" w:color="auto"/>
                                <w:right w:val="none" w:sz="0" w:space="0" w:color="auto"/>
                              </w:divBdr>
                              <w:divsChild>
                                <w:div w:id="357970375">
                                  <w:marLeft w:val="0"/>
                                  <w:marRight w:val="0"/>
                                  <w:marTop w:val="0"/>
                                  <w:marBottom w:val="0"/>
                                  <w:divBdr>
                                    <w:top w:val="none" w:sz="0" w:space="0" w:color="auto"/>
                                    <w:left w:val="none" w:sz="0" w:space="0" w:color="auto"/>
                                    <w:bottom w:val="none" w:sz="0" w:space="0" w:color="auto"/>
                                    <w:right w:val="none" w:sz="0" w:space="0" w:color="auto"/>
                                  </w:divBdr>
                                </w:div>
                              </w:divsChild>
                            </w:div>
                            <w:div w:id="961612608">
                              <w:marLeft w:val="0"/>
                              <w:marRight w:val="0"/>
                              <w:marTop w:val="0"/>
                              <w:marBottom w:val="0"/>
                              <w:divBdr>
                                <w:top w:val="none" w:sz="0" w:space="0" w:color="auto"/>
                                <w:left w:val="none" w:sz="0" w:space="0" w:color="auto"/>
                                <w:bottom w:val="none" w:sz="0" w:space="0" w:color="auto"/>
                                <w:right w:val="none" w:sz="0" w:space="0" w:color="auto"/>
                              </w:divBdr>
                              <w:divsChild>
                                <w:div w:id="259410026">
                                  <w:marLeft w:val="0"/>
                                  <w:marRight w:val="0"/>
                                  <w:marTop w:val="0"/>
                                  <w:marBottom w:val="0"/>
                                  <w:divBdr>
                                    <w:top w:val="none" w:sz="0" w:space="0" w:color="auto"/>
                                    <w:left w:val="none" w:sz="0" w:space="0" w:color="auto"/>
                                    <w:bottom w:val="none" w:sz="0" w:space="0" w:color="auto"/>
                                    <w:right w:val="none" w:sz="0" w:space="0" w:color="auto"/>
                                  </w:divBdr>
                                </w:div>
                              </w:divsChild>
                            </w:div>
                            <w:div w:id="1082947860">
                              <w:marLeft w:val="0"/>
                              <w:marRight w:val="0"/>
                              <w:marTop w:val="0"/>
                              <w:marBottom w:val="0"/>
                              <w:divBdr>
                                <w:top w:val="none" w:sz="0" w:space="0" w:color="auto"/>
                                <w:left w:val="none" w:sz="0" w:space="0" w:color="auto"/>
                                <w:bottom w:val="none" w:sz="0" w:space="0" w:color="auto"/>
                                <w:right w:val="none" w:sz="0" w:space="0" w:color="auto"/>
                              </w:divBdr>
                              <w:divsChild>
                                <w:div w:id="774904695">
                                  <w:marLeft w:val="0"/>
                                  <w:marRight w:val="0"/>
                                  <w:marTop w:val="0"/>
                                  <w:marBottom w:val="0"/>
                                  <w:divBdr>
                                    <w:top w:val="none" w:sz="0" w:space="0" w:color="auto"/>
                                    <w:left w:val="none" w:sz="0" w:space="0" w:color="auto"/>
                                    <w:bottom w:val="none" w:sz="0" w:space="0" w:color="auto"/>
                                    <w:right w:val="none" w:sz="0" w:space="0" w:color="auto"/>
                                  </w:divBdr>
                                </w:div>
                              </w:divsChild>
                            </w:div>
                            <w:div w:id="1350449094">
                              <w:marLeft w:val="0"/>
                              <w:marRight w:val="0"/>
                              <w:marTop w:val="0"/>
                              <w:marBottom w:val="0"/>
                              <w:divBdr>
                                <w:top w:val="none" w:sz="0" w:space="0" w:color="auto"/>
                                <w:left w:val="none" w:sz="0" w:space="0" w:color="auto"/>
                                <w:bottom w:val="none" w:sz="0" w:space="0" w:color="auto"/>
                                <w:right w:val="none" w:sz="0" w:space="0" w:color="auto"/>
                              </w:divBdr>
                              <w:divsChild>
                                <w:div w:id="2045398010">
                                  <w:marLeft w:val="0"/>
                                  <w:marRight w:val="0"/>
                                  <w:marTop w:val="0"/>
                                  <w:marBottom w:val="0"/>
                                  <w:divBdr>
                                    <w:top w:val="none" w:sz="0" w:space="0" w:color="auto"/>
                                    <w:left w:val="none" w:sz="0" w:space="0" w:color="auto"/>
                                    <w:bottom w:val="none" w:sz="0" w:space="0" w:color="auto"/>
                                    <w:right w:val="none" w:sz="0" w:space="0" w:color="auto"/>
                                  </w:divBdr>
                                </w:div>
                              </w:divsChild>
                            </w:div>
                            <w:div w:id="1418552371">
                              <w:marLeft w:val="0"/>
                              <w:marRight w:val="0"/>
                              <w:marTop w:val="0"/>
                              <w:marBottom w:val="0"/>
                              <w:divBdr>
                                <w:top w:val="none" w:sz="0" w:space="0" w:color="auto"/>
                                <w:left w:val="none" w:sz="0" w:space="0" w:color="auto"/>
                                <w:bottom w:val="none" w:sz="0" w:space="0" w:color="auto"/>
                                <w:right w:val="none" w:sz="0" w:space="0" w:color="auto"/>
                              </w:divBdr>
                              <w:divsChild>
                                <w:div w:id="990333496">
                                  <w:marLeft w:val="0"/>
                                  <w:marRight w:val="0"/>
                                  <w:marTop w:val="0"/>
                                  <w:marBottom w:val="0"/>
                                  <w:divBdr>
                                    <w:top w:val="none" w:sz="0" w:space="0" w:color="auto"/>
                                    <w:left w:val="none" w:sz="0" w:space="0" w:color="auto"/>
                                    <w:bottom w:val="none" w:sz="0" w:space="0" w:color="auto"/>
                                    <w:right w:val="none" w:sz="0" w:space="0" w:color="auto"/>
                                  </w:divBdr>
                                </w:div>
                              </w:divsChild>
                            </w:div>
                            <w:div w:id="1450781304">
                              <w:marLeft w:val="0"/>
                              <w:marRight w:val="0"/>
                              <w:marTop w:val="400"/>
                              <w:marBottom w:val="0"/>
                              <w:divBdr>
                                <w:top w:val="none" w:sz="0" w:space="0" w:color="auto"/>
                                <w:left w:val="none" w:sz="0" w:space="0" w:color="auto"/>
                                <w:bottom w:val="none" w:sz="0" w:space="0" w:color="auto"/>
                                <w:right w:val="none" w:sz="0" w:space="0" w:color="auto"/>
                              </w:divBdr>
                            </w:div>
                            <w:div w:id="1467357275">
                              <w:marLeft w:val="0"/>
                              <w:marRight w:val="0"/>
                              <w:marTop w:val="400"/>
                              <w:marBottom w:val="0"/>
                              <w:divBdr>
                                <w:top w:val="none" w:sz="0" w:space="0" w:color="auto"/>
                                <w:left w:val="none" w:sz="0" w:space="0" w:color="auto"/>
                                <w:bottom w:val="none" w:sz="0" w:space="0" w:color="auto"/>
                                <w:right w:val="none" w:sz="0" w:space="0" w:color="auto"/>
                              </w:divBdr>
                            </w:div>
                            <w:div w:id="1497380513">
                              <w:marLeft w:val="0"/>
                              <w:marRight w:val="0"/>
                              <w:marTop w:val="0"/>
                              <w:marBottom w:val="0"/>
                              <w:divBdr>
                                <w:top w:val="none" w:sz="0" w:space="0" w:color="auto"/>
                                <w:left w:val="none" w:sz="0" w:space="0" w:color="auto"/>
                                <w:bottom w:val="none" w:sz="0" w:space="0" w:color="auto"/>
                                <w:right w:val="none" w:sz="0" w:space="0" w:color="auto"/>
                              </w:divBdr>
                              <w:divsChild>
                                <w:div w:id="1131217275">
                                  <w:marLeft w:val="0"/>
                                  <w:marRight w:val="0"/>
                                  <w:marTop w:val="0"/>
                                  <w:marBottom w:val="0"/>
                                  <w:divBdr>
                                    <w:top w:val="none" w:sz="0" w:space="0" w:color="auto"/>
                                    <w:left w:val="none" w:sz="0" w:space="0" w:color="auto"/>
                                    <w:bottom w:val="none" w:sz="0" w:space="0" w:color="auto"/>
                                    <w:right w:val="none" w:sz="0" w:space="0" w:color="auto"/>
                                  </w:divBdr>
                                </w:div>
                              </w:divsChild>
                            </w:div>
                            <w:div w:id="1503080937">
                              <w:marLeft w:val="0"/>
                              <w:marRight w:val="0"/>
                              <w:marTop w:val="400"/>
                              <w:marBottom w:val="0"/>
                              <w:divBdr>
                                <w:top w:val="none" w:sz="0" w:space="0" w:color="auto"/>
                                <w:left w:val="none" w:sz="0" w:space="0" w:color="auto"/>
                                <w:bottom w:val="none" w:sz="0" w:space="0" w:color="auto"/>
                                <w:right w:val="none" w:sz="0" w:space="0" w:color="auto"/>
                              </w:divBdr>
                            </w:div>
                            <w:div w:id="1520003299">
                              <w:marLeft w:val="0"/>
                              <w:marRight w:val="0"/>
                              <w:marTop w:val="0"/>
                              <w:marBottom w:val="0"/>
                              <w:divBdr>
                                <w:top w:val="none" w:sz="0" w:space="0" w:color="auto"/>
                                <w:left w:val="none" w:sz="0" w:space="0" w:color="auto"/>
                                <w:bottom w:val="none" w:sz="0" w:space="0" w:color="auto"/>
                                <w:right w:val="none" w:sz="0" w:space="0" w:color="auto"/>
                              </w:divBdr>
                              <w:divsChild>
                                <w:div w:id="957302284">
                                  <w:marLeft w:val="0"/>
                                  <w:marRight w:val="0"/>
                                  <w:marTop w:val="0"/>
                                  <w:marBottom w:val="0"/>
                                  <w:divBdr>
                                    <w:top w:val="none" w:sz="0" w:space="0" w:color="auto"/>
                                    <w:left w:val="none" w:sz="0" w:space="0" w:color="auto"/>
                                    <w:bottom w:val="none" w:sz="0" w:space="0" w:color="auto"/>
                                    <w:right w:val="none" w:sz="0" w:space="0" w:color="auto"/>
                                  </w:divBdr>
                                </w:div>
                              </w:divsChild>
                            </w:div>
                            <w:div w:id="1526823863">
                              <w:marLeft w:val="0"/>
                              <w:marRight w:val="0"/>
                              <w:marTop w:val="0"/>
                              <w:marBottom w:val="0"/>
                              <w:divBdr>
                                <w:top w:val="none" w:sz="0" w:space="0" w:color="auto"/>
                                <w:left w:val="none" w:sz="0" w:space="0" w:color="auto"/>
                                <w:bottom w:val="none" w:sz="0" w:space="0" w:color="auto"/>
                                <w:right w:val="none" w:sz="0" w:space="0" w:color="auto"/>
                              </w:divBdr>
                              <w:divsChild>
                                <w:div w:id="453403978">
                                  <w:marLeft w:val="0"/>
                                  <w:marRight w:val="0"/>
                                  <w:marTop w:val="0"/>
                                  <w:marBottom w:val="0"/>
                                  <w:divBdr>
                                    <w:top w:val="none" w:sz="0" w:space="0" w:color="auto"/>
                                    <w:left w:val="none" w:sz="0" w:space="0" w:color="auto"/>
                                    <w:bottom w:val="none" w:sz="0" w:space="0" w:color="auto"/>
                                    <w:right w:val="none" w:sz="0" w:space="0" w:color="auto"/>
                                  </w:divBdr>
                                </w:div>
                              </w:divsChild>
                            </w:div>
                            <w:div w:id="1588415253">
                              <w:marLeft w:val="0"/>
                              <w:marRight w:val="0"/>
                              <w:marTop w:val="0"/>
                              <w:marBottom w:val="0"/>
                              <w:divBdr>
                                <w:top w:val="none" w:sz="0" w:space="0" w:color="auto"/>
                                <w:left w:val="none" w:sz="0" w:space="0" w:color="auto"/>
                                <w:bottom w:val="none" w:sz="0" w:space="0" w:color="auto"/>
                                <w:right w:val="none" w:sz="0" w:space="0" w:color="auto"/>
                              </w:divBdr>
                            </w:div>
                            <w:div w:id="1589346109">
                              <w:marLeft w:val="0"/>
                              <w:marRight w:val="0"/>
                              <w:marTop w:val="0"/>
                              <w:marBottom w:val="0"/>
                              <w:divBdr>
                                <w:top w:val="none" w:sz="0" w:space="0" w:color="auto"/>
                                <w:left w:val="none" w:sz="0" w:space="0" w:color="auto"/>
                                <w:bottom w:val="none" w:sz="0" w:space="0" w:color="auto"/>
                                <w:right w:val="none" w:sz="0" w:space="0" w:color="auto"/>
                              </w:divBdr>
                              <w:divsChild>
                                <w:div w:id="1706249941">
                                  <w:marLeft w:val="0"/>
                                  <w:marRight w:val="0"/>
                                  <w:marTop w:val="0"/>
                                  <w:marBottom w:val="0"/>
                                  <w:divBdr>
                                    <w:top w:val="none" w:sz="0" w:space="0" w:color="auto"/>
                                    <w:left w:val="none" w:sz="0" w:space="0" w:color="auto"/>
                                    <w:bottom w:val="none" w:sz="0" w:space="0" w:color="auto"/>
                                    <w:right w:val="none" w:sz="0" w:space="0" w:color="auto"/>
                                  </w:divBdr>
                                </w:div>
                              </w:divsChild>
                            </w:div>
                            <w:div w:id="1614704644">
                              <w:marLeft w:val="0"/>
                              <w:marRight w:val="0"/>
                              <w:marTop w:val="0"/>
                              <w:marBottom w:val="0"/>
                              <w:divBdr>
                                <w:top w:val="none" w:sz="0" w:space="0" w:color="auto"/>
                                <w:left w:val="none" w:sz="0" w:space="0" w:color="auto"/>
                                <w:bottom w:val="none" w:sz="0" w:space="0" w:color="auto"/>
                                <w:right w:val="none" w:sz="0" w:space="0" w:color="auto"/>
                              </w:divBdr>
                              <w:divsChild>
                                <w:div w:id="1872954200">
                                  <w:marLeft w:val="0"/>
                                  <w:marRight w:val="0"/>
                                  <w:marTop w:val="0"/>
                                  <w:marBottom w:val="0"/>
                                  <w:divBdr>
                                    <w:top w:val="none" w:sz="0" w:space="0" w:color="auto"/>
                                    <w:left w:val="none" w:sz="0" w:space="0" w:color="auto"/>
                                    <w:bottom w:val="none" w:sz="0" w:space="0" w:color="auto"/>
                                    <w:right w:val="none" w:sz="0" w:space="0" w:color="auto"/>
                                  </w:divBdr>
                                </w:div>
                              </w:divsChild>
                            </w:div>
                            <w:div w:id="1644509269">
                              <w:marLeft w:val="0"/>
                              <w:marRight w:val="0"/>
                              <w:marTop w:val="0"/>
                              <w:marBottom w:val="0"/>
                              <w:divBdr>
                                <w:top w:val="none" w:sz="0" w:space="0" w:color="auto"/>
                                <w:left w:val="none" w:sz="0" w:space="0" w:color="auto"/>
                                <w:bottom w:val="none" w:sz="0" w:space="0" w:color="auto"/>
                                <w:right w:val="none" w:sz="0" w:space="0" w:color="auto"/>
                              </w:divBdr>
                              <w:divsChild>
                                <w:div w:id="1839687883">
                                  <w:marLeft w:val="0"/>
                                  <w:marRight w:val="0"/>
                                  <w:marTop w:val="0"/>
                                  <w:marBottom w:val="0"/>
                                  <w:divBdr>
                                    <w:top w:val="none" w:sz="0" w:space="0" w:color="auto"/>
                                    <w:left w:val="none" w:sz="0" w:space="0" w:color="auto"/>
                                    <w:bottom w:val="none" w:sz="0" w:space="0" w:color="auto"/>
                                    <w:right w:val="none" w:sz="0" w:space="0" w:color="auto"/>
                                  </w:divBdr>
                                </w:div>
                              </w:divsChild>
                            </w:div>
                            <w:div w:id="1848665849">
                              <w:marLeft w:val="0"/>
                              <w:marRight w:val="0"/>
                              <w:marTop w:val="400"/>
                              <w:marBottom w:val="0"/>
                              <w:divBdr>
                                <w:top w:val="none" w:sz="0" w:space="0" w:color="auto"/>
                                <w:left w:val="none" w:sz="0" w:space="0" w:color="auto"/>
                                <w:bottom w:val="none" w:sz="0" w:space="0" w:color="auto"/>
                                <w:right w:val="none" w:sz="0" w:space="0" w:color="auto"/>
                              </w:divBdr>
                            </w:div>
                            <w:div w:id="1854413798">
                              <w:marLeft w:val="0"/>
                              <w:marRight w:val="0"/>
                              <w:marTop w:val="0"/>
                              <w:marBottom w:val="0"/>
                              <w:divBdr>
                                <w:top w:val="none" w:sz="0" w:space="0" w:color="auto"/>
                                <w:left w:val="none" w:sz="0" w:space="0" w:color="auto"/>
                                <w:bottom w:val="none" w:sz="0" w:space="0" w:color="auto"/>
                                <w:right w:val="none" w:sz="0" w:space="0" w:color="auto"/>
                              </w:divBdr>
                              <w:divsChild>
                                <w:div w:id="268053857">
                                  <w:marLeft w:val="0"/>
                                  <w:marRight w:val="0"/>
                                  <w:marTop w:val="0"/>
                                  <w:marBottom w:val="0"/>
                                  <w:divBdr>
                                    <w:top w:val="none" w:sz="0" w:space="0" w:color="auto"/>
                                    <w:left w:val="none" w:sz="0" w:space="0" w:color="auto"/>
                                    <w:bottom w:val="none" w:sz="0" w:space="0" w:color="auto"/>
                                    <w:right w:val="none" w:sz="0" w:space="0" w:color="auto"/>
                                  </w:divBdr>
                                </w:div>
                              </w:divsChild>
                            </w:div>
                            <w:div w:id="1980258472">
                              <w:marLeft w:val="0"/>
                              <w:marRight w:val="0"/>
                              <w:marTop w:val="0"/>
                              <w:marBottom w:val="0"/>
                              <w:divBdr>
                                <w:top w:val="none" w:sz="0" w:space="0" w:color="auto"/>
                                <w:left w:val="none" w:sz="0" w:space="0" w:color="auto"/>
                                <w:bottom w:val="none" w:sz="0" w:space="0" w:color="auto"/>
                                <w:right w:val="none" w:sz="0" w:space="0" w:color="auto"/>
                              </w:divBdr>
                              <w:divsChild>
                                <w:div w:id="1870138979">
                                  <w:marLeft w:val="0"/>
                                  <w:marRight w:val="0"/>
                                  <w:marTop w:val="0"/>
                                  <w:marBottom w:val="0"/>
                                  <w:divBdr>
                                    <w:top w:val="none" w:sz="0" w:space="0" w:color="auto"/>
                                    <w:left w:val="none" w:sz="0" w:space="0" w:color="auto"/>
                                    <w:bottom w:val="none" w:sz="0" w:space="0" w:color="auto"/>
                                    <w:right w:val="none" w:sz="0" w:space="0" w:color="auto"/>
                                  </w:divBdr>
                                </w:div>
                              </w:divsChild>
                            </w:div>
                            <w:div w:id="2063627519">
                              <w:marLeft w:val="0"/>
                              <w:marRight w:val="0"/>
                              <w:marTop w:val="0"/>
                              <w:marBottom w:val="0"/>
                              <w:divBdr>
                                <w:top w:val="none" w:sz="0" w:space="0" w:color="auto"/>
                                <w:left w:val="none" w:sz="0" w:space="0" w:color="auto"/>
                                <w:bottom w:val="none" w:sz="0" w:space="0" w:color="auto"/>
                                <w:right w:val="none" w:sz="0" w:space="0" w:color="auto"/>
                              </w:divBdr>
                              <w:divsChild>
                                <w:div w:id="1135677384">
                                  <w:marLeft w:val="0"/>
                                  <w:marRight w:val="0"/>
                                  <w:marTop w:val="0"/>
                                  <w:marBottom w:val="0"/>
                                  <w:divBdr>
                                    <w:top w:val="none" w:sz="0" w:space="0" w:color="auto"/>
                                    <w:left w:val="none" w:sz="0" w:space="0" w:color="auto"/>
                                    <w:bottom w:val="none" w:sz="0" w:space="0" w:color="auto"/>
                                    <w:right w:val="none" w:sz="0" w:space="0" w:color="auto"/>
                                  </w:divBdr>
                                </w:div>
                              </w:divsChild>
                            </w:div>
                            <w:div w:id="2113426419">
                              <w:marLeft w:val="0"/>
                              <w:marRight w:val="0"/>
                              <w:marTop w:val="0"/>
                              <w:marBottom w:val="0"/>
                              <w:divBdr>
                                <w:top w:val="none" w:sz="0" w:space="0" w:color="auto"/>
                                <w:left w:val="none" w:sz="0" w:space="0" w:color="auto"/>
                                <w:bottom w:val="none" w:sz="0" w:space="0" w:color="auto"/>
                                <w:right w:val="none" w:sz="0" w:space="0" w:color="auto"/>
                              </w:divBdr>
                              <w:divsChild>
                                <w:div w:id="2219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16405">
      <w:bodyDiv w:val="1"/>
      <w:marLeft w:val="0"/>
      <w:marRight w:val="0"/>
      <w:marTop w:val="0"/>
      <w:marBottom w:val="0"/>
      <w:divBdr>
        <w:top w:val="none" w:sz="0" w:space="0" w:color="auto"/>
        <w:left w:val="none" w:sz="0" w:space="0" w:color="auto"/>
        <w:bottom w:val="none" w:sz="0" w:space="0" w:color="auto"/>
        <w:right w:val="none" w:sz="0" w:space="0" w:color="auto"/>
      </w:divBdr>
      <w:divsChild>
        <w:div w:id="787385">
          <w:marLeft w:val="0"/>
          <w:marRight w:val="0"/>
          <w:marTop w:val="0"/>
          <w:marBottom w:val="0"/>
          <w:divBdr>
            <w:top w:val="none" w:sz="0" w:space="0" w:color="auto"/>
            <w:left w:val="none" w:sz="0" w:space="0" w:color="auto"/>
            <w:bottom w:val="none" w:sz="0" w:space="0" w:color="auto"/>
            <w:right w:val="none" w:sz="0" w:space="0" w:color="auto"/>
          </w:divBdr>
          <w:divsChild>
            <w:div w:id="873810132">
              <w:marLeft w:val="0"/>
              <w:marRight w:val="0"/>
              <w:marTop w:val="0"/>
              <w:marBottom w:val="0"/>
              <w:divBdr>
                <w:top w:val="none" w:sz="0" w:space="0" w:color="auto"/>
                <w:left w:val="none" w:sz="0" w:space="0" w:color="auto"/>
                <w:bottom w:val="none" w:sz="0" w:space="0" w:color="auto"/>
                <w:right w:val="none" w:sz="0" w:space="0" w:color="auto"/>
              </w:divBdr>
              <w:divsChild>
                <w:div w:id="1461652102">
                  <w:marLeft w:val="0"/>
                  <w:marRight w:val="0"/>
                  <w:marTop w:val="0"/>
                  <w:marBottom w:val="0"/>
                  <w:divBdr>
                    <w:top w:val="none" w:sz="0" w:space="0" w:color="auto"/>
                    <w:left w:val="none" w:sz="0" w:space="0" w:color="auto"/>
                    <w:bottom w:val="none" w:sz="0" w:space="0" w:color="auto"/>
                    <w:right w:val="none" w:sz="0" w:space="0" w:color="auto"/>
                  </w:divBdr>
                  <w:divsChild>
                    <w:div w:id="1849250053">
                      <w:marLeft w:val="0"/>
                      <w:marRight w:val="0"/>
                      <w:marTop w:val="0"/>
                      <w:marBottom w:val="0"/>
                      <w:divBdr>
                        <w:top w:val="none" w:sz="0" w:space="0" w:color="auto"/>
                        <w:left w:val="none" w:sz="0" w:space="0" w:color="auto"/>
                        <w:bottom w:val="none" w:sz="0" w:space="0" w:color="auto"/>
                        <w:right w:val="none" w:sz="0" w:space="0" w:color="auto"/>
                      </w:divBdr>
                      <w:divsChild>
                        <w:div w:id="10452844">
                          <w:marLeft w:val="0"/>
                          <w:marRight w:val="0"/>
                          <w:marTop w:val="300"/>
                          <w:marBottom w:val="0"/>
                          <w:divBdr>
                            <w:top w:val="none" w:sz="0" w:space="0" w:color="auto"/>
                            <w:left w:val="none" w:sz="0" w:space="0" w:color="auto"/>
                            <w:bottom w:val="none" w:sz="0" w:space="0" w:color="auto"/>
                            <w:right w:val="none" w:sz="0" w:space="0" w:color="auto"/>
                          </w:divBdr>
                          <w:divsChild>
                            <w:div w:id="1644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6848">
      <w:bodyDiv w:val="1"/>
      <w:marLeft w:val="0"/>
      <w:marRight w:val="0"/>
      <w:marTop w:val="0"/>
      <w:marBottom w:val="0"/>
      <w:divBdr>
        <w:top w:val="none" w:sz="0" w:space="0" w:color="auto"/>
        <w:left w:val="none" w:sz="0" w:space="0" w:color="auto"/>
        <w:bottom w:val="none" w:sz="0" w:space="0" w:color="auto"/>
        <w:right w:val="none" w:sz="0" w:space="0" w:color="auto"/>
      </w:divBdr>
    </w:div>
    <w:div w:id="1313950317">
      <w:bodyDiv w:val="1"/>
      <w:marLeft w:val="0"/>
      <w:marRight w:val="0"/>
      <w:marTop w:val="0"/>
      <w:marBottom w:val="0"/>
      <w:divBdr>
        <w:top w:val="none" w:sz="0" w:space="0" w:color="auto"/>
        <w:left w:val="none" w:sz="0" w:space="0" w:color="auto"/>
        <w:bottom w:val="none" w:sz="0" w:space="0" w:color="auto"/>
        <w:right w:val="none" w:sz="0" w:space="0" w:color="auto"/>
      </w:divBdr>
      <w:divsChild>
        <w:div w:id="515654492">
          <w:marLeft w:val="0"/>
          <w:marRight w:val="0"/>
          <w:marTop w:val="0"/>
          <w:marBottom w:val="0"/>
          <w:divBdr>
            <w:top w:val="none" w:sz="0" w:space="0" w:color="auto"/>
            <w:left w:val="none" w:sz="0" w:space="0" w:color="auto"/>
            <w:bottom w:val="none" w:sz="0" w:space="0" w:color="auto"/>
            <w:right w:val="none" w:sz="0" w:space="0" w:color="auto"/>
          </w:divBdr>
          <w:divsChild>
            <w:div w:id="546914860">
              <w:marLeft w:val="0"/>
              <w:marRight w:val="0"/>
              <w:marTop w:val="0"/>
              <w:marBottom w:val="0"/>
              <w:divBdr>
                <w:top w:val="none" w:sz="0" w:space="0" w:color="auto"/>
                <w:left w:val="none" w:sz="0" w:space="0" w:color="auto"/>
                <w:bottom w:val="none" w:sz="0" w:space="0" w:color="auto"/>
                <w:right w:val="none" w:sz="0" w:space="0" w:color="auto"/>
              </w:divBdr>
              <w:divsChild>
                <w:div w:id="577247425">
                  <w:marLeft w:val="0"/>
                  <w:marRight w:val="0"/>
                  <w:marTop w:val="0"/>
                  <w:marBottom w:val="0"/>
                  <w:divBdr>
                    <w:top w:val="none" w:sz="0" w:space="0" w:color="auto"/>
                    <w:left w:val="none" w:sz="0" w:space="0" w:color="auto"/>
                    <w:bottom w:val="none" w:sz="0" w:space="0" w:color="auto"/>
                    <w:right w:val="none" w:sz="0" w:space="0" w:color="auto"/>
                  </w:divBdr>
                  <w:divsChild>
                    <w:div w:id="1672759669">
                      <w:marLeft w:val="0"/>
                      <w:marRight w:val="0"/>
                      <w:marTop w:val="0"/>
                      <w:marBottom w:val="0"/>
                      <w:divBdr>
                        <w:top w:val="none" w:sz="0" w:space="0" w:color="auto"/>
                        <w:left w:val="none" w:sz="0" w:space="0" w:color="auto"/>
                        <w:bottom w:val="none" w:sz="0" w:space="0" w:color="auto"/>
                        <w:right w:val="none" w:sz="0" w:space="0" w:color="auto"/>
                      </w:divBdr>
                      <w:divsChild>
                        <w:div w:id="2105565690">
                          <w:marLeft w:val="0"/>
                          <w:marRight w:val="0"/>
                          <w:marTop w:val="272"/>
                          <w:marBottom w:val="0"/>
                          <w:divBdr>
                            <w:top w:val="none" w:sz="0" w:space="0" w:color="auto"/>
                            <w:left w:val="none" w:sz="0" w:space="0" w:color="auto"/>
                            <w:bottom w:val="none" w:sz="0" w:space="0" w:color="auto"/>
                            <w:right w:val="none" w:sz="0" w:space="0" w:color="auto"/>
                          </w:divBdr>
                          <w:divsChild>
                            <w:div w:id="10859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6617">
      <w:bodyDiv w:val="1"/>
      <w:marLeft w:val="0"/>
      <w:marRight w:val="0"/>
      <w:marTop w:val="0"/>
      <w:marBottom w:val="0"/>
      <w:divBdr>
        <w:top w:val="none" w:sz="0" w:space="0" w:color="auto"/>
        <w:left w:val="none" w:sz="0" w:space="0" w:color="auto"/>
        <w:bottom w:val="none" w:sz="0" w:space="0" w:color="auto"/>
        <w:right w:val="none" w:sz="0" w:space="0" w:color="auto"/>
      </w:divBdr>
      <w:divsChild>
        <w:div w:id="271595195">
          <w:marLeft w:val="0"/>
          <w:marRight w:val="0"/>
          <w:marTop w:val="0"/>
          <w:marBottom w:val="0"/>
          <w:divBdr>
            <w:top w:val="none" w:sz="0" w:space="0" w:color="auto"/>
            <w:left w:val="none" w:sz="0" w:space="0" w:color="auto"/>
            <w:bottom w:val="none" w:sz="0" w:space="0" w:color="auto"/>
            <w:right w:val="none" w:sz="0" w:space="0" w:color="auto"/>
          </w:divBdr>
          <w:divsChild>
            <w:div w:id="970282347">
              <w:marLeft w:val="0"/>
              <w:marRight w:val="0"/>
              <w:marTop w:val="0"/>
              <w:marBottom w:val="0"/>
              <w:divBdr>
                <w:top w:val="none" w:sz="0" w:space="0" w:color="auto"/>
                <w:left w:val="none" w:sz="0" w:space="0" w:color="auto"/>
                <w:bottom w:val="none" w:sz="0" w:space="0" w:color="auto"/>
                <w:right w:val="none" w:sz="0" w:space="0" w:color="auto"/>
              </w:divBdr>
              <w:divsChild>
                <w:div w:id="1587497350">
                  <w:marLeft w:val="0"/>
                  <w:marRight w:val="0"/>
                  <w:marTop w:val="0"/>
                  <w:marBottom w:val="0"/>
                  <w:divBdr>
                    <w:top w:val="none" w:sz="0" w:space="0" w:color="auto"/>
                    <w:left w:val="none" w:sz="0" w:space="0" w:color="auto"/>
                    <w:bottom w:val="none" w:sz="0" w:space="0" w:color="auto"/>
                    <w:right w:val="none" w:sz="0" w:space="0" w:color="auto"/>
                  </w:divBdr>
                  <w:divsChild>
                    <w:div w:id="1402291784">
                      <w:marLeft w:val="0"/>
                      <w:marRight w:val="0"/>
                      <w:marTop w:val="0"/>
                      <w:marBottom w:val="0"/>
                      <w:divBdr>
                        <w:top w:val="none" w:sz="0" w:space="0" w:color="auto"/>
                        <w:left w:val="none" w:sz="0" w:space="0" w:color="auto"/>
                        <w:bottom w:val="none" w:sz="0" w:space="0" w:color="auto"/>
                        <w:right w:val="none" w:sz="0" w:space="0" w:color="auto"/>
                      </w:divBdr>
                      <w:divsChild>
                        <w:div w:id="1004631689">
                          <w:marLeft w:val="0"/>
                          <w:marRight w:val="0"/>
                          <w:marTop w:val="0"/>
                          <w:marBottom w:val="0"/>
                          <w:divBdr>
                            <w:top w:val="none" w:sz="0" w:space="0" w:color="auto"/>
                            <w:left w:val="none" w:sz="0" w:space="0" w:color="auto"/>
                            <w:bottom w:val="none" w:sz="0" w:space="0" w:color="auto"/>
                            <w:right w:val="none" w:sz="0" w:space="0" w:color="auto"/>
                          </w:divBdr>
                          <w:divsChild>
                            <w:div w:id="20356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2187-7395-45E8-BEEF-D176281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1143</Words>
  <Characters>8211</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pārdošanai paredzēta vai Latvijā ievedama vaislas lauksaimniecības dzīvnieka, tā spermas, olšūnas un embrija izcelsmes sertifikātu izsniegšanu</vt:lpstr>
      <vt:lpstr>Noteikumi par pārdošanai paredzēta vai Latvijā ievedama vaislas lauksaimniecības dzīvnieka, tā spermas, olšūnas un embrija izcelsmes sertifikātu izsniegšanu</vt:lpstr>
    </vt:vector>
  </TitlesOfParts>
  <Company>ZM</Company>
  <LinksUpToDate>false</LinksUpToDate>
  <CharactersWithSpaces>9336</CharactersWithSpaces>
  <SharedDoc>false</SharedDoc>
  <HLinks>
    <vt:vector size="6" baseType="variant">
      <vt:variant>
        <vt:i4>1835059</vt:i4>
      </vt:variant>
      <vt:variant>
        <vt:i4>3</vt:i4>
      </vt:variant>
      <vt:variant>
        <vt:i4>0</vt:i4>
      </vt:variant>
      <vt:variant>
        <vt:i4>5</vt:i4>
      </vt:variant>
      <vt:variant>
        <vt:lpwstr>mailto:Martins.Jansons@zm.gov.lv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pārdošanai paredzēta vai Latvijā ievedama vaislas lauksaimniecības dzīvnieka, tā spermas, olšūnas un embrija izcelsmes sertifikātu izsniegšanu</dc:title>
  <dc:creator>anna.zeltkovska</dc:creator>
  <cp:lastModifiedBy>Leontīne Babkina</cp:lastModifiedBy>
  <cp:revision>14</cp:revision>
  <cp:lastPrinted>2016-08-15T06:36:00Z</cp:lastPrinted>
  <dcterms:created xsi:type="dcterms:W3CDTF">2016-07-19T12:28:00Z</dcterms:created>
  <dcterms:modified xsi:type="dcterms:W3CDTF">2016-08-17T08:20:00Z</dcterms:modified>
</cp:coreProperties>
</file>