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E8" w:rsidRPr="00BC08A1" w:rsidRDefault="002049E8" w:rsidP="002049E8">
      <w:pPr>
        <w:jc w:val="right"/>
        <w:rPr>
          <w:i/>
          <w:szCs w:val="28"/>
        </w:rPr>
      </w:pPr>
      <w:r w:rsidRPr="00BC08A1">
        <w:rPr>
          <w:i/>
          <w:szCs w:val="28"/>
        </w:rPr>
        <w:t>Projekts</w:t>
      </w:r>
    </w:p>
    <w:p w:rsidR="002049E8" w:rsidRPr="00BC08A1" w:rsidRDefault="002049E8" w:rsidP="002049E8">
      <w:pPr>
        <w:pStyle w:val="Title"/>
        <w:ind w:left="0"/>
        <w:outlineLvl w:val="0"/>
        <w:rPr>
          <w:sz w:val="28"/>
          <w:szCs w:val="28"/>
        </w:rPr>
      </w:pPr>
    </w:p>
    <w:p w:rsidR="002049E8" w:rsidRPr="00BC08A1" w:rsidRDefault="002049E8" w:rsidP="002049E8">
      <w:pPr>
        <w:pStyle w:val="Title"/>
        <w:ind w:left="0"/>
        <w:outlineLvl w:val="0"/>
        <w:rPr>
          <w:sz w:val="28"/>
          <w:szCs w:val="28"/>
        </w:rPr>
      </w:pPr>
      <w:r w:rsidRPr="00BC08A1">
        <w:rPr>
          <w:sz w:val="28"/>
          <w:szCs w:val="28"/>
        </w:rPr>
        <w:t>LATVIJAS REPUBLIKAS MINISTRU KABINETS</w:t>
      </w:r>
    </w:p>
    <w:p w:rsidR="002049E8" w:rsidRPr="00BC08A1" w:rsidRDefault="002049E8" w:rsidP="002049E8">
      <w:pPr>
        <w:jc w:val="right"/>
        <w:rPr>
          <w:i/>
          <w:szCs w:val="28"/>
        </w:rPr>
      </w:pPr>
    </w:p>
    <w:p w:rsidR="002049E8" w:rsidRPr="00BC08A1" w:rsidRDefault="002049E8" w:rsidP="002049E8">
      <w:pPr>
        <w:jc w:val="both"/>
        <w:rPr>
          <w:szCs w:val="28"/>
        </w:rPr>
      </w:pPr>
    </w:p>
    <w:p w:rsidR="002049E8" w:rsidRPr="00BC08A1" w:rsidRDefault="002049E8" w:rsidP="002049E8">
      <w:pPr>
        <w:jc w:val="both"/>
        <w:rPr>
          <w:szCs w:val="28"/>
        </w:rPr>
      </w:pPr>
      <w:r w:rsidRPr="00BC08A1">
        <w:rPr>
          <w:szCs w:val="28"/>
        </w:rPr>
        <w:t>2016.gada _______________</w:t>
      </w:r>
      <w:r w:rsidRPr="00BC08A1">
        <w:rPr>
          <w:szCs w:val="28"/>
        </w:rPr>
        <w:tab/>
      </w:r>
      <w:r w:rsidRPr="00BC08A1">
        <w:rPr>
          <w:szCs w:val="28"/>
        </w:rPr>
        <w:tab/>
      </w:r>
      <w:r w:rsidRPr="00BC08A1">
        <w:rPr>
          <w:szCs w:val="28"/>
        </w:rPr>
        <w:tab/>
        <w:t xml:space="preserve">              Noteikumi Nr.______</w:t>
      </w:r>
    </w:p>
    <w:p w:rsidR="002049E8" w:rsidRPr="00BC08A1" w:rsidRDefault="002049E8" w:rsidP="002049E8">
      <w:pPr>
        <w:jc w:val="both"/>
        <w:rPr>
          <w:szCs w:val="28"/>
        </w:rPr>
      </w:pPr>
      <w:r w:rsidRPr="00BC08A1">
        <w:rPr>
          <w:szCs w:val="28"/>
        </w:rPr>
        <w:t>Rīgā</w:t>
      </w:r>
      <w:r w:rsidRPr="00BC08A1">
        <w:rPr>
          <w:szCs w:val="28"/>
        </w:rPr>
        <w:tab/>
      </w:r>
      <w:r w:rsidRPr="00BC08A1">
        <w:rPr>
          <w:szCs w:val="28"/>
        </w:rPr>
        <w:tab/>
      </w:r>
      <w:r w:rsidRPr="00BC08A1">
        <w:rPr>
          <w:szCs w:val="28"/>
        </w:rPr>
        <w:tab/>
      </w:r>
      <w:r w:rsidRPr="00BC08A1">
        <w:rPr>
          <w:szCs w:val="28"/>
        </w:rPr>
        <w:tab/>
      </w:r>
      <w:r w:rsidRPr="00BC08A1">
        <w:rPr>
          <w:szCs w:val="28"/>
        </w:rPr>
        <w:tab/>
      </w:r>
      <w:r w:rsidRPr="00BC08A1">
        <w:rPr>
          <w:szCs w:val="28"/>
        </w:rPr>
        <w:tab/>
      </w:r>
      <w:r w:rsidRPr="00BC08A1">
        <w:rPr>
          <w:szCs w:val="28"/>
        </w:rPr>
        <w:tab/>
      </w:r>
      <w:r w:rsidRPr="00BC08A1">
        <w:rPr>
          <w:szCs w:val="28"/>
        </w:rPr>
        <w:tab/>
        <w:t xml:space="preserve">       (prot. Nr.___ _</w:t>
      </w:r>
      <w:r w:rsidRPr="00BC08A1">
        <w:rPr>
          <w:szCs w:val="28"/>
        </w:rPr>
        <w:softHyphen/>
      </w:r>
      <w:r w:rsidRPr="00BC08A1">
        <w:rPr>
          <w:szCs w:val="28"/>
        </w:rPr>
        <w:softHyphen/>
      </w:r>
      <w:r w:rsidRPr="00BC08A1">
        <w:rPr>
          <w:szCs w:val="28"/>
        </w:rPr>
        <w:softHyphen/>
      </w:r>
      <w:r w:rsidRPr="00BC08A1">
        <w:rPr>
          <w:szCs w:val="28"/>
        </w:rPr>
        <w:softHyphen/>
      </w:r>
      <w:r w:rsidRPr="00BC08A1">
        <w:rPr>
          <w:szCs w:val="28"/>
        </w:rPr>
        <w:softHyphen/>
      </w:r>
      <w:r w:rsidRPr="00BC08A1">
        <w:rPr>
          <w:szCs w:val="28"/>
        </w:rPr>
        <w:softHyphen/>
      </w:r>
      <w:r w:rsidRPr="00BC08A1">
        <w:rPr>
          <w:szCs w:val="28"/>
        </w:rPr>
        <w:softHyphen/>
      </w:r>
      <w:r w:rsidRPr="00BC08A1">
        <w:rPr>
          <w:szCs w:val="28"/>
        </w:rPr>
        <w:softHyphen/>
      </w:r>
      <w:r w:rsidRPr="00BC08A1">
        <w:rPr>
          <w:szCs w:val="28"/>
        </w:rPr>
        <w:softHyphen/>
        <w:t>_ .§)</w:t>
      </w:r>
    </w:p>
    <w:p w:rsidR="002049E8" w:rsidRPr="00BC08A1" w:rsidRDefault="002049E8" w:rsidP="002049E8">
      <w:pPr>
        <w:pStyle w:val="BodyText"/>
        <w:jc w:val="left"/>
        <w:rPr>
          <w:szCs w:val="28"/>
        </w:rPr>
      </w:pPr>
    </w:p>
    <w:p w:rsidR="002049E8" w:rsidRPr="00BC08A1" w:rsidRDefault="002049E8" w:rsidP="002049E8">
      <w:pPr>
        <w:pStyle w:val="BodyText"/>
        <w:jc w:val="left"/>
        <w:rPr>
          <w:szCs w:val="28"/>
        </w:rPr>
      </w:pPr>
    </w:p>
    <w:p w:rsidR="00A24BF1" w:rsidRPr="00BC08A1" w:rsidRDefault="002049E8" w:rsidP="00A24BF1">
      <w:pPr>
        <w:jc w:val="center"/>
        <w:rPr>
          <w:b/>
          <w:bCs/>
          <w:szCs w:val="28"/>
        </w:rPr>
      </w:pPr>
      <w:r w:rsidRPr="00BC08A1">
        <w:rPr>
          <w:b/>
          <w:szCs w:val="28"/>
        </w:rPr>
        <w:t xml:space="preserve">Grozījumi </w:t>
      </w:r>
      <w:r w:rsidR="00A24BF1" w:rsidRPr="00BC08A1">
        <w:rPr>
          <w:b/>
          <w:bCs/>
          <w:szCs w:val="28"/>
        </w:rPr>
        <w:t xml:space="preserve">Ministru kabineta </w:t>
      </w:r>
      <w:r w:rsidR="00A24BF1" w:rsidRPr="00BC08A1">
        <w:rPr>
          <w:b/>
          <w:szCs w:val="28"/>
        </w:rPr>
        <w:t xml:space="preserve">2011.gada 28.jūnija </w:t>
      </w:r>
      <w:r w:rsidR="00A24BF1" w:rsidRPr="00BC08A1">
        <w:rPr>
          <w:b/>
          <w:bCs/>
          <w:szCs w:val="28"/>
        </w:rPr>
        <w:t>noteikumos Nr.502 „Kārtība, kādā izsniedzamas speciālās atļaujas (licences) un Vals</w:t>
      </w:r>
      <w:bookmarkStart w:id="0" w:name="_GoBack"/>
      <w:bookmarkEnd w:id="0"/>
      <w:r w:rsidR="00A24BF1" w:rsidRPr="00BC08A1">
        <w:rPr>
          <w:b/>
          <w:bCs/>
          <w:szCs w:val="28"/>
        </w:rPr>
        <w:t>ts policijas atļaujas komercdarbībai ar uguņošanas ierīcēm un skatuves pirotehniskajiem izstrādājumiem un maksājama valsts nodeva”</w:t>
      </w:r>
    </w:p>
    <w:p w:rsidR="002049E8" w:rsidRPr="00BC08A1" w:rsidRDefault="002049E8" w:rsidP="00A24BF1">
      <w:pPr>
        <w:jc w:val="center"/>
        <w:rPr>
          <w:szCs w:val="28"/>
        </w:rPr>
      </w:pPr>
      <w:r w:rsidRPr="00BC08A1">
        <w:rPr>
          <w:szCs w:val="28"/>
        </w:rPr>
        <w:br/>
      </w:r>
    </w:p>
    <w:p w:rsidR="002049E8" w:rsidRPr="00BC08A1" w:rsidRDefault="002049E8" w:rsidP="002049E8">
      <w:pPr>
        <w:jc w:val="right"/>
      </w:pPr>
      <w:r w:rsidRPr="00BC08A1">
        <w:t xml:space="preserve">Izdoti saskaņā ar </w:t>
      </w:r>
    </w:p>
    <w:p w:rsidR="002049E8" w:rsidRPr="00BC08A1" w:rsidRDefault="002049E8" w:rsidP="002049E8">
      <w:pPr>
        <w:jc w:val="right"/>
        <w:rPr>
          <w:iCs/>
        </w:rPr>
      </w:pPr>
      <w:r w:rsidRPr="00BC08A1">
        <w:rPr>
          <w:iCs/>
        </w:rPr>
        <w:t xml:space="preserve">Pirotehnisko izstrādājumu aprites </w:t>
      </w:r>
    </w:p>
    <w:p w:rsidR="00A142D8" w:rsidRPr="00BC08A1" w:rsidRDefault="00B355C0" w:rsidP="00A142D8">
      <w:pPr>
        <w:jc w:val="right"/>
      </w:pPr>
      <w:r w:rsidRPr="00BC08A1">
        <w:rPr>
          <w:iCs/>
        </w:rPr>
        <w:t xml:space="preserve">likuma </w:t>
      </w:r>
      <w:r w:rsidR="00A142D8" w:rsidRPr="00BC08A1">
        <w:t xml:space="preserve">7.panta trešo daļu </w:t>
      </w:r>
    </w:p>
    <w:p w:rsidR="00D7538B" w:rsidRPr="00BC08A1" w:rsidRDefault="00A142D8" w:rsidP="00A142D8">
      <w:pPr>
        <w:jc w:val="right"/>
      </w:pPr>
      <w:r w:rsidRPr="00BC08A1">
        <w:t>un 16.panta devīto daļu</w:t>
      </w:r>
    </w:p>
    <w:p w:rsidR="00A142D8" w:rsidRPr="00BC08A1" w:rsidRDefault="00A142D8" w:rsidP="00A142D8">
      <w:pPr>
        <w:jc w:val="right"/>
      </w:pPr>
    </w:p>
    <w:p w:rsidR="005B0F14" w:rsidRPr="00BC08A1" w:rsidRDefault="005B0F14" w:rsidP="00A24BF1">
      <w:pPr>
        <w:ind w:firstLine="720"/>
        <w:jc w:val="both"/>
        <w:rPr>
          <w:szCs w:val="28"/>
        </w:rPr>
      </w:pPr>
      <w:r w:rsidRPr="00BC08A1">
        <w:rPr>
          <w:szCs w:val="28"/>
        </w:rPr>
        <w:t xml:space="preserve">Izdarīt </w:t>
      </w:r>
      <w:r w:rsidR="00A24BF1" w:rsidRPr="00BC08A1">
        <w:rPr>
          <w:bCs/>
          <w:szCs w:val="28"/>
        </w:rPr>
        <w:t xml:space="preserve">Ministru kabineta </w:t>
      </w:r>
      <w:r w:rsidR="00A24BF1" w:rsidRPr="00BC08A1">
        <w:rPr>
          <w:szCs w:val="28"/>
        </w:rPr>
        <w:t xml:space="preserve">2011.gada 28.jūnija </w:t>
      </w:r>
      <w:r w:rsidR="00A24BF1" w:rsidRPr="00BC08A1">
        <w:rPr>
          <w:bCs/>
          <w:szCs w:val="28"/>
        </w:rPr>
        <w:t xml:space="preserve">noteikumos Nr.502 „Kārtība, kādā izsniedzamas speciālās atļaujas (licences) un Valsts policijas atļaujas komercdarbībai ar uguņošanas ierīcēm un skatuves pirotehniskajiem izstrādājumiem un maksājama valsts nodeva” </w:t>
      </w:r>
      <w:r w:rsidRPr="00BC08A1">
        <w:rPr>
          <w:bCs/>
          <w:szCs w:val="28"/>
        </w:rPr>
        <w:t>(</w:t>
      </w:r>
      <w:r w:rsidRPr="00BC08A1">
        <w:rPr>
          <w:szCs w:val="28"/>
        </w:rPr>
        <w:t xml:space="preserve">Latvijas Vēstnesis, 2011, </w:t>
      </w:r>
      <w:r w:rsidR="008C3260" w:rsidRPr="00BC08A1">
        <w:rPr>
          <w:szCs w:val="28"/>
        </w:rPr>
        <w:t>102</w:t>
      </w:r>
      <w:r w:rsidRPr="00BC08A1">
        <w:rPr>
          <w:szCs w:val="28"/>
        </w:rPr>
        <w:t>.nr.</w:t>
      </w:r>
      <w:r w:rsidR="008C3260" w:rsidRPr="00BC08A1">
        <w:rPr>
          <w:szCs w:val="28"/>
        </w:rPr>
        <w:t>, 2013, 153.nr.</w:t>
      </w:r>
      <w:r w:rsidRPr="00BC08A1">
        <w:rPr>
          <w:szCs w:val="28"/>
        </w:rPr>
        <w:t>) šādus grozījumus:</w:t>
      </w:r>
    </w:p>
    <w:p w:rsidR="008C3260" w:rsidRPr="00BC08A1" w:rsidRDefault="008C3260" w:rsidP="005B0F14">
      <w:pPr>
        <w:jc w:val="both"/>
        <w:rPr>
          <w:szCs w:val="28"/>
        </w:rPr>
      </w:pPr>
    </w:p>
    <w:p w:rsidR="00394CA2" w:rsidRPr="00BC08A1" w:rsidRDefault="00EE259B" w:rsidP="00EE259B">
      <w:pPr>
        <w:ind w:firstLine="720"/>
        <w:jc w:val="both"/>
        <w:rPr>
          <w:szCs w:val="28"/>
        </w:rPr>
      </w:pPr>
      <w:r w:rsidRPr="00BC08A1">
        <w:rPr>
          <w:szCs w:val="28"/>
        </w:rPr>
        <w:t xml:space="preserve">1. </w:t>
      </w:r>
      <w:r w:rsidR="004F7324" w:rsidRPr="00BC08A1">
        <w:rPr>
          <w:szCs w:val="28"/>
        </w:rPr>
        <w:t>S</w:t>
      </w:r>
      <w:r w:rsidRPr="00BC08A1">
        <w:rPr>
          <w:szCs w:val="28"/>
        </w:rPr>
        <w:t xml:space="preserve">vītrot </w:t>
      </w:r>
      <w:r w:rsidR="004F7324" w:rsidRPr="00BC08A1">
        <w:rPr>
          <w:szCs w:val="28"/>
        </w:rPr>
        <w:t xml:space="preserve">noteikumu </w:t>
      </w:r>
      <w:r w:rsidRPr="00BC08A1">
        <w:rPr>
          <w:szCs w:val="28"/>
        </w:rPr>
        <w:t>izdošanas pamatojumā skaitli un vārdus “</w:t>
      </w:r>
      <w:r w:rsidR="00B355C0" w:rsidRPr="00BC08A1">
        <w:rPr>
          <w:iCs/>
        </w:rPr>
        <w:t>12.panta astoto daļu</w:t>
      </w:r>
      <w:r w:rsidR="004F7324" w:rsidRPr="00BC08A1">
        <w:rPr>
          <w:iCs/>
        </w:rPr>
        <w:t>”.</w:t>
      </w:r>
    </w:p>
    <w:p w:rsidR="00EE259B" w:rsidRPr="00BC08A1" w:rsidRDefault="00EE259B" w:rsidP="00EE259B">
      <w:pPr>
        <w:jc w:val="both"/>
        <w:rPr>
          <w:szCs w:val="28"/>
        </w:rPr>
      </w:pPr>
    </w:p>
    <w:p w:rsidR="00C733D2" w:rsidRPr="00BC08A1" w:rsidRDefault="0043693A" w:rsidP="00EE259B">
      <w:pPr>
        <w:jc w:val="both"/>
        <w:rPr>
          <w:szCs w:val="28"/>
        </w:rPr>
      </w:pPr>
      <w:r w:rsidRPr="00BC08A1">
        <w:rPr>
          <w:szCs w:val="28"/>
        </w:rPr>
        <w:tab/>
        <w:t>2.</w:t>
      </w:r>
      <w:r w:rsidR="00EE259B" w:rsidRPr="00BC08A1">
        <w:rPr>
          <w:szCs w:val="28"/>
        </w:rPr>
        <w:t xml:space="preserve"> </w:t>
      </w:r>
      <w:r w:rsidR="00C733D2" w:rsidRPr="00BC08A1">
        <w:rPr>
          <w:szCs w:val="28"/>
        </w:rPr>
        <w:t>Aizstāt noteikumu tekstā vārdu “klases” (attiecīgā locījumā) ar vārdu “kategorijas” (attiecīgā locījumā).</w:t>
      </w:r>
    </w:p>
    <w:p w:rsidR="00C733D2" w:rsidRPr="00BC08A1" w:rsidRDefault="00C733D2" w:rsidP="00EE259B">
      <w:pPr>
        <w:jc w:val="both"/>
        <w:rPr>
          <w:szCs w:val="28"/>
        </w:rPr>
      </w:pPr>
    </w:p>
    <w:p w:rsidR="00C733D2" w:rsidRPr="00BC08A1" w:rsidRDefault="00EE259B" w:rsidP="00C733D2">
      <w:pPr>
        <w:jc w:val="both"/>
        <w:rPr>
          <w:szCs w:val="28"/>
        </w:rPr>
      </w:pPr>
      <w:r w:rsidRPr="00BC08A1">
        <w:rPr>
          <w:szCs w:val="28"/>
        </w:rPr>
        <w:tab/>
        <w:t xml:space="preserve">3. </w:t>
      </w:r>
      <w:r w:rsidR="00C733D2" w:rsidRPr="00BC08A1">
        <w:rPr>
          <w:szCs w:val="28"/>
        </w:rPr>
        <w:t xml:space="preserve">Aizstāt noteikumu tekstā skaitli un vārdu „2.klase” ar skaitli un vārdu „F2 </w:t>
      </w:r>
      <w:r w:rsidR="00C733D2" w:rsidRPr="00BC08A1">
        <w:rPr>
          <w:iCs/>
          <w:szCs w:val="28"/>
        </w:rPr>
        <w:t>kategorija</w:t>
      </w:r>
      <w:r w:rsidR="00C733D2" w:rsidRPr="00BC08A1">
        <w:rPr>
          <w:szCs w:val="28"/>
        </w:rPr>
        <w:t xml:space="preserve">”, skaitli un vārdu „3.klase” ar skaitli un vārdu „F3 </w:t>
      </w:r>
      <w:r w:rsidR="00C733D2" w:rsidRPr="00BC08A1">
        <w:rPr>
          <w:iCs/>
          <w:szCs w:val="28"/>
        </w:rPr>
        <w:t>kategorija</w:t>
      </w:r>
      <w:r w:rsidR="00C733D2" w:rsidRPr="00BC08A1">
        <w:rPr>
          <w:szCs w:val="28"/>
        </w:rPr>
        <w:t xml:space="preserve">”, skaitli un vārdu „4.klase” ar skaitli un vārdu „F4 </w:t>
      </w:r>
      <w:r w:rsidR="00C733D2" w:rsidRPr="00BC08A1">
        <w:rPr>
          <w:iCs/>
          <w:szCs w:val="28"/>
        </w:rPr>
        <w:t>kategorija</w:t>
      </w:r>
      <w:r w:rsidR="00C733D2" w:rsidRPr="00BC08A1">
        <w:rPr>
          <w:szCs w:val="28"/>
        </w:rPr>
        <w:t>”, skaitli un vārdu „T1 klase” ar skaitli un vārdu „T1 kategorija”, un skaitli un vārdu „T2 klase” ar skaitli un vārdu „T2 kategorija” (attiecīgā locījumā).</w:t>
      </w:r>
    </w:p>
    <w:p w:rsidR="00FB314A" w:rsidRPr="00BC08A1" w:rsidRDefault="00FB314A" w:rsidP="00C333C7">
      <w:pPr>
        <w:jc w:val="both"/>
        <w:rPr>
          <w:szCs w:val="28"/>
        </w:rPr>
      </w:pPr>
    </w:p>
    <w:p w:rsidR="00661BD7" w:rsidRPr="00BC08A1" w:rsidRDefault="00C333C7" w:rsidP="00C733D2">
      <w:pPr>
        <w:jc w:val="both"/>
        <w:rPr>
          <w:szCs w:val="28"/>
        </w:rPr>
      </w:pPr>
      <w:r w:rsidRPr="00BC08A1">
        <w:rPr>
          <w:szCs w:val="28"/>
        </w:rPr>
        <w:tab/>
      </w:r>
      <w:r w:rsidR="00C733D2" w:rsidRPr="00BC08A1">
        <w:rPr>
          <w:szCs w:val="28"/>
        </w:rPr>
        <w:t>4</w:t>
      </w:r>
      <w:r w:rsidR="00116099" w:rsidRPr="00BC08A1">
        <w:rPr>
          <w:szCs w:val="28"/>
        </w:rPr>
        <w:t xml:space="preserve">. </w:t>
      </w:r>
      <w:r w:rsidR="00661BD7" w:rsidRPr="00BC08A1">
        <w:rPr>
          <w:szCs w:val="28"/>
        </w:rPr>
        <w:t>Svītrot 3.1.apakšpunktā vārdus un skaitļus “</w:t>
      </w:r>
      <w:r w:rsidR="00661BD7" w:rsidRPr="00BC08A1">
        <w:t>mērogā 1:1000 vai 1:2000”.</w:t>
      </w:r>
    </w:p>
    <w:p w:rsidR="00661BD7" w:rsidRPr="00BC08A1" w:rsidRDefault="00661BD7" w:rsidP="00C733D2">
      <w:pPr>
        <w:jc w:val="both"/>
        <w:rPr>
          <w:szCs w:val="28"/>
        </w:rPr>
      </w:pPr>
    </w:p>
    <w:p w:rsidR="00661BD7" w:rsidRPr="00BC08A1" w:rsidRDefault="00661BD7" w:rsidP="00661BD7">
      <w:pPr>
        <w:ind w:firstLine="720"/>
        <w:jc w:val="both"/>
        <w:rPr>
          <w:szCs w:val="28"/>
        </w:rPr>
      </w:pPr>
      <w:r w:rsidRPr="00BC08A1">
        <w:rPr>
          <w:szCs w:val="28"/>
        </w:rPr>
        <w:t>5. Svītrot 3.2.apakšpunktā vārdus un skaitļus “</w:t>
      </w:r>
      <w:r w:rsidRPr="00BC08A1">
        <w:t>mērogā 1:50 vai 1:100”.</w:t>
      </w:r>
    </w:p>
    <w:p w:rsidR="00661BD7" w:rsidRPr="00BC08A1" w:rsidRDefault="00661BD7" w:rsidP="00C733D2">
      <w:pPr>
        <w:jc w:val="both"/>
        <w:rPr>
          <w:szCs w:val="28"/>
        </w:rPr>
      </w:pPr>
    </w:p>
    <w:p w:rsidR="000C4CEC" w:rsidRPr="00BC08A1" w:rsidRDefault="00661BD7" w:rsidP="00661BD7">
      <w:pPr>
        <w:ind w:firstLine="720"/>
        <w:jc w:val="both"/>
        <w:rPr>
          <w:szCs w:val="28"/>
        </w:rPr>
      </w:pPr>
      <w:r w:rsidRPr="00BC08A1">
        <w:rPr>
          <w:szCs w:val="28"/>
        </w:rPr>
        <w:lastRenderedPageBreak/>
        <w:t xml:space="preserve">6. </w:t>
      </w:r>
      <w:r w:rsidR="00C733D2" w:rsidRPr="00BC08A1">
        <w:rPr>
          <w:szCs w:val="28"/>
        </w:rPr>
        <w:t>P</w:t>
      </w:r>
      <w:r w:rsidR="00FF421F" w:rsidRPr="00BC08A1">
        <w:rPr>
          <w:szCs w:val="28"/>
        </w:rPr>
        <w:t xml:space="preserve">apildināt 7.1.apakšpunktu ar vārdiem </w:t>
      </w:r>
      <w:r w:rsidR="00C733D2" w:rsidRPr="00BC08A1">
        <w:rPr>
          <w:szCs w:val="28"/>
        </w:rPr>
        <w:t xml:space="preserve">iekavās </w:t>
      </w:r>
      <w:r w:rsidR="00FF421F" w:rsidRPr="00BC08A1">
        <w:rPr>
          <w:szCs w:val="28"/>
        </w:rPr>
        <w:t>“</w:t>
      </w:r>
      <w:r w:rsidR="00DC464B" w:rsidRPr="00BC08A1">
        <w:t>(iesniedz, ja tiesības nav nostiprinātas zemesgrāmatā)</w:t>
      </w:r>
      <w:r w:rsidR="00C733D2" w:rsidRPr="00BC08A1">
        <w:t>;”</w:t>
      </w:r>
      <w:r w:rsidR="004F7324" w:rsidRPr="00BC08A1">
        <w:t>.</w:t>
      </w:r>
    </w:p>
    <w:p w:rsidR="000C4CEC" w:rsidRPr="00BC08A1" w:rsidRDefault="000C4CEC" w:rsidP="00C25FAF">
      <w:pPr>
        <w:ind w:firstLine="720"/>
        <w:jc w:val="both"/>
        <w:rPr>
          <w:szCs w:val="28"/>
        </w:rPr>
      </w:pPr>
    </w:p>
    <w:p w:rsidR="00041EAF" w:rsidRPr="00BC08A1" w:rsidRDefault="00661BD7" w:rsidP="00C25FAF">
      <w:pPr>
        <w:ind w:firstLine="720"/>
        <w:jc w:val="both"/>
        <w:rPr>
          <w:szCs w:val="28"/>
        </w:rPr>
      </w:pPr>
      <w:r w:rsidRPr="00BC08A1">
        <w:rPr>
          <w:szCs w:val="28"/>
        </w:rPr>
        <w:t>7</w:t>
      </w:r>
      <w:r w:rsidR="00041EAF" w:rsidRPr="00BC08A1">
        <w:rPr>
          <w:szCs w:val="28"/>
        </w:rPr>
        <w:t xml:space="preserve">. </w:t>
      </w:r>
      <w:r w:rsidR="00C733D2" w:rsidRPr="00BC08A1">
        <w:rPr>
          <w:szCs w:val="28"/>
        </w:rPr>
        <w:t>I</w:t>
      </w:r>
      <w:r w:rsidR="00041EAF" w:rsidRPr="00BC08A1">
        <w:rPr>
          <w:szCs w:val="28"/>
        </w:rPr>
        <w:t>zteikt 7.2.apakšpunktu šādā redakcijā:</w:t>
      </w:r>
    </w:p>
    <w:p w:rsidR="00041EAF" w:rsidRPr="00BC08A1" w:rsidRDefault="00041EAF" w:rsidP="00041EAF">
      <w:pPr>
        <w:ind w:firstLine="720"/>
        <w:jc w:val="both"/>
      </w:pPr>
      <w:r w:rsidRPr="00BC08A1">
        <w:rPr>
          <w:szCs w:val="28"/>
        </w:rPr>
        <w:t xml:space="preserve">“7.2. </w:t>
      </w:r>
      <w:r w:rsidRPr="00BC08A1">
        <w:t>apsardzes līguma kopiju, kas apliecina, ka uguņošanas ierīču un skatuves pirotehnisko izstrādājumu ražošanas telpas, noliktavas un veikali ir aprīkoti ar automātisko ugunsgrēka atklāšanas un trauksmes signalizācijas sistēmu un apsardzes signalizācijas sistēmu, kas trauksmes, bojājumu, bloķēšanas ierīču un sistēmu signālus automātiski pārraida uz apsardzes vadības centra monitoringa un trauksmes si</w:t>
      </w:r>
      <w:r w:rsidR="004F7324" w:rsidRPr="00BC08A1">
        <w:t>gnālu uztveršanas pulti</w:t>
      </w:r>
      <w:r w:rsidR="00C733D2" w:rsidRPr="00BC08A1">
        <w:t>;</w:t>
      </w:r>
      <w:r w:rsidR="004F7324" w:rsidRPr="00BC08A1">
        <w:t>”.</w:t>
      </w:r>
    </w:p>
    <w:p w:rsidR="00041EAF" w:rsidRPr="00BC08A1" w:rsidRDefault="00041EAF" w:rsidP="00041EAF">
      <w:pPr>
        <w:jc w:val="both"/>
      </w:pPr>
    </w:p>
    <w:p w:rsidR="00873890" w:rsidRPr="00BC08A1" w:rsidRDefault="00661BD7" w:rsidP="001D5B68">
      <w:pPr>
        <w:ind w:firstLine="720"/>
        <w:jc w:val="both"/>
        <w:rPr>
          <w:szCs w:val="28"/>
        </w:rPr>
      </w:pPr>
      <w:r w:rsidRPr="00BC08A1">
        <w:rPr>
          <w:szCs w:val="28"/>
        </w:rPr>
        <w:t>8</w:t>
      </w:r>
      <w:r w:rsidR="001D5B68" w:rsidRPr="00BC08A1">
        <w:rPr>
          <w:szCs w:val="28"/>
        </w:rPr>
        <w:t xml:space="preserve">. </w:t>
      </w:r>
      <w:r w:rsidR="00C733D2" w:rsidRPr="00BC08A1">
        <w:rPr>
          <w:szCs w:val="28"/>
        </w:rPr>
        <w:t>P</w:t>
      </w:r>
      <w:r w:rsidR="001D5B68" w:rsidRPr="00BC08A1">
        <w:rPr>
          <w:szCs w:val="28"/>
        </w:rPr>
        <w:t>apildināt 7.4.apakšpunktu ar vārdiem</w:t>
      </w:r>
      <w:r w:rsidR="00C733D2" w:rsidRPr="00BC08A1">
        <w:rPr>
          <w:szCs w:val="28"/>
        </w:rPr>
        <w:t xml:space="preserve"> iekavās</w:t>
      </w:r>
      <w:r w:rsidR="001D5B68" w:rsidRPr="00BC08A1">
        <w:rPr>
          <w:szCs w:val="28"/>
        </w:rPr>
        <w:t xml:space="preserve"> </w:t>
      </w:r>
      <w:r w:rsidR="001D5B68" w:rsidRPr="00BC08A1">
        <w:t>”</w:t>
      </w:r>
      <w:r w:rsidR="001D5B68" w:rsidRPr="00BC08A1">
        <w:rPr>
          <w:rFonts w:eastAsiaTheme="minorHAnsi"/>
          <w:szCs w:val="28"/>
          <w:lang w:eastAsia="en-US"/>
        </w:rPr>
        <w:t>(izņemot par personu, kura ārstniecības iestādē veikusi veselības pārbaudi ieroču glabāšanai (nēsāšanai) vai darbam ar ieročiem, un par to ir ziņas Ieroču reģistrā vai L</w:t>
      </w:r>
      <w:r w:rsidR="006A0DA4" w:rsidRPr="00BC08A1">
        <w:rPr>
          <w:rFonts w:eastAsiaTheme="minorHAnsi"/>
          <w:szCs w:val="28"/>
          <w:lang w:eastAsia="en-US"/>
        </w:rPr>
        <w:t>icenču un sertifikātu reģistrā)</w:t>
      </w:r>
      <w:r w:rsidR="001D5B68" w:rsidRPr="00BC08A1">
        <w:rPr>
          <w:rFonts w:eastAsiaTheme="minorHAnsi"/>
          <w:szCs w:val="28"/>
          <w:lang w:eastAsia="en-US"/>
        </w:rPr>
        <w:t>;</w:t>
      </w:r>
      <w:r w:rsidR="004F7324" w:rsidRPr="00BC08A1">
        <w:rPr>
          <w:rFonts w:eastAsiaTheme="minorHAnsi"/>
          <w:szCs w:val="28"/>
          <w:lang w:eastAsia="en-US"/>
        </w:rPr>
        <w:t>”.</w:t>
      </w:r>
    </w:p>
    <w:p w:rsidR="00041EAF" w:rsidRPr="00BC08A1" w:rsidRDefault="00041EAF" w:rsidP="001D5B68">
      <w:pPr>
        <w:ind w:firstLine="720"/>
        <w:jc w:val="both"/>
        <w:rPr>
          <w:szCs w:val="28"/>
        </w:rPr>
      </w:pPr>
    </w:p>
    <w:p w:rsidR="00041EAF" w:rsidRPr="00BC08A1" w:rsidRDefault="00661BD7" w:rsidP="00C25FAF">
      <w:pPr>
        <w:ind w:firstLine="720"/>
        <w:jc w:val="both"/>
        <w:rPr>
          <w:szCs w:val="28"/>
        </w:rPr>
      </w:pPr>
      <w:r w:rsidRPr="00BC08A1">
        <w:rPr>
          <w:szCs w:val="28"/>
        </w:rPr>
        <w:t>9</w:t>
      </w:r>
      <w:r w:rsidR="004F7324" w:rsidRPr="00BC08A1">
        <w:rPr>
          <w:szCs w:val="28"/>
        </w:rPr>
        <w:t xml:space="preserve">. </w:t>
      </w:r>
      <w:r w:rsidR="00C733D2" w:rsidRPr="00BC08A1">
        <w:rPr>
          <w:szCs w:val="28"/>
        </w:rPr>
        <w:t>S</w:t>
      </w:r>
      <w:r w:rsidR="004F7324" w:rsidRPr="00BC08A1">
        <w:rPr>
          <w:szCs w:val="28"/>
        </w:rPr>
        <w:t>vītrot 8., 9. un 10.punktu.</w:t>
      </w:r>
    </w:p>
    <w:p w:rsidR="00913DBE" w:rsidRPr="00BC08A1" w:rsidRDefault="00913DBE" w:rsidP="00C25FAF">
      <w:pPr>
        <w:ind w:firstLine="720"/>
        <w:jc w:val="both"/>
        <w:rPr>
          <w:szCs w:val="28"/>
        </w:rPr>
      </w:pPr>
    </w:p>
    <w:p w:rsidR="00913DBE" w:rsidRPr="00BC08A1" w:rsidRDefault="00661BD7" w:rsidP="00C25FAF">
      <w:pPr>
        <w:ind w:firstLine="720"/>
        <w:jc w:val="both"/>
      </w:pPr>
      <w:r w:rsidRPr="00BC08A1">
        <w:rPr>
          <w:szCs w:val="28"/>
        </w:rPr>
        <w:t>10</w:t>
      </w:r>
      <w:r w:rsidR="00913DBE" w:rsidRPr="00BC08A1">
        <w:rPr>
          <w:szCs w:val="28"/>
        </w:rPr>
        <w:t xml:space="preserve">. </w:t>
      </w:r>
      <w:r w:rsidR="00880BBD" w:rsidRPr="00BC08A1">
        <w:rPr>
          <w:szCs w:val="28"/>
        </w:rPr>
        <w:t>S</w:t>
      </w:r>
      <w:r w:rsidR="00913DBE" w:rsidRPr="00BC08A1">
        <w:rPr>
          <w:szCs w:val="28"/>
        </w:rPr>
        <w:t xml:space="preserve">vītrot 11.punktā </w:t>
      </w:r>
      <w:r w:rsidR="00880BBD" w:rsidRPr="00BC08A1">
        <w:rPr>
          <w:szCs w:val="28"/>
        </w:rPr>
        <w:t xml:space="preserve">vārdus </w:t>
      </w:r>
      <w:r w:rsidR="00CD532E" w:rsidRPr="00BC08A1">
        <w:rPr>
          <w:szCs w:val="28"/>
        </w:rPr>
        <w:t xml:space="preserve">un </w:t>
      </w:r>
      <w:r w:rsidR="00913DBE" w:rsidRPr="00BC08A1">
        <w:rPr>
          <w:szCs w:val="28"/>
        </w:rPr>
        <w:t>skaitli “</w:t>
      </w:r>
      <w:r w:rsidR="00913DBE" w:rsidRPr="00BC08A1">
        <w:t>un 9.4.2.apakšpunktā</w:t>
      </w:r>
      <w:r w:rsidR="004F7324" w:rsidRPr="00BC08A1">
        <w:t>”.</w:t>
      </w:r>
    </w:p>
    <w:p w:rsidR="00913DBE" w:rsidRPr="00BC08A1" w:rsidRDefault="00913DBE" w:rsidP="00C25FAF">
      <w:pPr>
        <w:ind w:firstLine="720"/>
        <w:jc w:val="both"/>
      </w:pPr>
    </w:p>
    <w:p w:rsidR="00913DBE" w:rsidRPr="00BC08A1" w:rsidRDefault="00661BD7" w:rsidP="00913DBE">
      <w:pPr>
        <w:ind w:firstLine="720"/>
        <w:jc w:val="both"/>
      </w:pPr>
      <w:r w:rsidRPr="00BC08A1">
        <w:t>11</w:t>
      </w:r>
      <w:r w:rsidR="00880BBD" w:rsidRPr="00BC08A1">
        <w:t>. A</w:t>
      </w:r>
      <w:r w:rsidR="00913DBE" w:rsidRPr="00BC08A1">
        <w:t xml:space="preserve">izstāt 13.punktā </w:t>
      </w:r>
      <w:r w:rsidR="00913DBE" w:rsidRPr="00BC08A1">
        <w:rPr>
          <w:szCs w:val="28"/>
        </w:rPr>
        <w:t>skaitļus un vārdus “</w:t>
      </w:r>
      <w:r w:rsidR="00913DBE" w:rsidRPr="00BC08A1">
        <w:t xml:space="preserve">6. vai 8.punktā” ar </w:t>
      </w:r>
      <w:r w:rsidR="00913DBE" w:rsidRPr="00BC08A1">
        <w:rPr>
          <w:szCs w:val="28"/>
        </w:rPr>
        <w:t xml:space="preserve">skaitli un vārdu “6.punktā” un </w:t>
      </w:r>
      <w:r w:rsidR="00913DBE" w:rsidRPr="00BC08A1">
        <w:t xml:space="preserve"> </w:t>
      </w:r>
      <w:r w:rsidR="00913DBE" w:rsidRPr="00BC08A1">
        <w:rPr>
          <w:szCs w:val="28"/>
        </w:rPr>
        <w:t xml:space="preserve">skaitļus un vārdus </w:t>
      </w:r>
      <w:r w:rsidR="00913DBE" w:rsidRPr="00BC08A1">
        <w:t xml:space="preserve">“7. vai attiecīgi 9.punktā” ar </w:t>
      </w:r>
      <w:r w:rsidR="004F7324" w:rsidRPr="00BC08A1">
        <w:rPr>
          <w:szCs w:val="28"/>
        </w:rPr>
        <w:t>skaitli un vārdu “7.punktā”.</w:t>
      </w:r>
    </w:p>
    <w:p w:rsidR="00913DBE" w:rsidRPr="00BC08A1" w:rsidRDefault="00913DBE" w:rsidP="00C25FAF">
      <w:pPr>
        <w:ind w:firstLine="720"/>
        <w:jc w:val="both"/>
        <w:rPr>
          <w:szCs w:val="28"/>
        </w:rPr>
      </w:pPr>
    </w:p>
    <w:p w:rsidR="00292251" w:rsidRPr="00BC08A1" w:rsidRDefault="00292251" w:rsidP="00292251">
      <w:pPr>
        <w:ind w:firstLine="720"/>
        <w:jc w:val="both"/>
      </w:pPr>
      <w:r w:rsidRPr="00BC08A1">
        <w:t>1</w:t>
      </w:r>
      <w:r w:rsidR="00661BD7" w:rsidRPr="00BC08A1">
        <w:t>2</w:t>
      </w:r>
      <w:r w:rsidRPr="00BC08A1">
        <w:t xml:space="preserve">. </w:t>
      </w:r>
      <w:r w:rsidR="00880BBD" w:rsidRPr="00BC08A1">
        <w:t>A</w:t>
      </w:r>
      <w:r w:rsidRPr="00BC08A1">
        <w:t xml:space="preserve">izstāt 14.punktā </w:t>
      </w:r>
      <w:r w:rsidRPr="00BC08A1">
        <w:rPr>
          <w:szCs w:val="28"/>
        </w:rPr>
        <w:t>skaitļus un vārdus “</w:t>
      </w:r>
      <w:r w:rsidRPr="00BC08A1">
        <w:t xml:space="preserve">6. vai attiecīgi 8.punktā” ar </w:t>
      </w:r>
      <w:r w:rsidRPr="00BC08A1">
        <w:rPr>
          <w:szCs w:val="28"/>
        </w:rPr>
        <w:t xml:space="preserve">skaitli un vārdu “6.punktā” un </w:t>
      </w:r>
      <w:r w:rsidRPr="00BC08A1">
        <w:t xml:space="preserve"> </w:t>
      </w:r>
      <w:r w:rsidRPr="00BC08A1">
        <w:rPr>
          <w:szCs w:val="28"/>
        </w:rPr>
        <w:t xml:space="preserve">skaitļus un vārdus </w:t>
      </w:r>
      <w:r w:rsidRPr="00BC08A1">
        <w:t xml:space="preserve">“7. vai attiecīgi 9.punktā” ar </w:t>
      </w:r>
      <w:r w:rsidR="004F7324" w:rsidRPr="00BC08A1">
        <w:rPr>
          <w:szCs w:val="28"/>
        </w:rPr>
        <w:t>skaitli un vārdu “7.punktā”.</w:t>
      </w:r>
    </w:p>
    <w:p w:rsidR="00913DBE" w:rsidRPr="00BC08A1" w:rsidRDefault="00913DBE" w:rsidP="00C25FAF">
      <w:pPr>
        <w:ind w:firstLine="720"/>
        <w:jc w:val="both"/>
        <w:rPr>
          <w:szCs w:val="28"/>
        </w:rPr>
      </w:pPr>
    </w:p>
    <w:p w:rsidR="00C93AAC" w:rsidRPr="00BC08A1" w:rsidRDefault="00880BBD" w:rsidP="00C93AAC">
      <w:pPr>
        <w:ind w:firstLine="720"/>
        <w:jc w:val="both"/>
      </w:pPr>
      <w:r w:rsidRPr="00BC08A1">
        <w:rPr>
          <w:szCs w:val="28"/>
        </w:rPr>
        <w:t>1</w:t>
      </w:r>
      <w:r w:rsidR="00661BD7" w:rsidRPr="00BC08A1">
        <w:rPr>
          <w:szCs w:val="28"/>
        </w:rPr>
        <w:t>3</w:t>
      </w:r>
      <w:r w:rsidR="0052736B" w:rsidRPr="00BC08A1">
        <w:rPr>
          <w:szCs w:val="28"/>
        </w:rPr>
        <w:t>.</w:t>
      </w:r>
      <w:r w:rsidR="00C93AAC" w:rsidRPr="00BC08A1">
        <w:t xml:space="preserve"> </w:t>
      </w:r>
      <w:r w:rsidRPr="00BC08A1">
        <w:t>P</w:t>
      </w:r>
      <w:r w:rsidR="00C93AAC" w:rsidRPr="00BC08A1">
        <w:t xml:space="preserve">apildināt </w:t>
      </w:r>
      <w:r w:rsidRPr="00BC08A1">
        <w:t xml:space="preserve">noteikumus </w:t>
      </w:r>
      <w:r w:rsidR="00BC5BA8" w:rsidRPr="00BC08A1">
        <w:t xml:space="preserve">ar </w:t>
      </w:r>
      <w:r w:rsidR="00C93AAC" w:rsidRPr="00BC08A1">
        <w:t>15.2.</w:t>
      </w:r>
      <w:r w:rsidR="00BC5BA8" w:rsidRPr="00BC08A1">
        <w:t>3</w:t>
      </w:r>
      <w:r w:rsidR="00C93AAC" w:rsidRPr="00BC08A1">
        <w:t>.apakšpunktu šādā redakcijā:</w:t>
      </w:r>
    </w:p>
    <w:p w:rsidR="00C93AAC" w:rsidRPr="00BC08A1" w:rsidRDefault="00C93AAC" w:rsidP="00C93AAC">
      <w:pPr>
        <w:ind w:firstLine="720"/>
        <w:jc w:val="both"/>
      </w:pPr>
      <w:r w:rsidRPr="00BC08A1">
        <w:t>“15.2.</w:t>
      </w:r>
      <w:r w:rsidR="00BC5BA8" w:rsidRPr="00BC08A1">
        <w:t>3</w:t>
      </w:r>
      <w:r w:rsidRPr="00BC08A1">
        <w:t>. pārbauda, vai komersanta īpašuma, valdījuma vai turējuma tiesības uz nekustamo īpašumu, kurā paredzēts glabāt, realizēt vai ražot uguņošanas ierīces un skatuves pirotehniskos izstrādājumus, ir nostiprinātas zemesgrāmatā (pārbauda, ja komersants iesniegumam nav pievienojis šo noteikumu 7.1. apakšpunktā minēto dokumentu).”</w:t>
      </w:r>
      <w:r w:rsidR="004F7324" w:rsidRPr="00BC08A1">
        <w:t>.</w:t>
      </w:r>
    </w:p>
    <w:p w:rsidR="0052736B" w:rsidRPr="00BC08A1" w:rsidRDefault="0052736B" w:rsidP="00C25FAF">
      <w:pPr>
        <w:ind w:firstLine="720"/>
        <w:jc w:val="both"/>
        <w:rPr>
          <w:szCs w:val="28"/>
        </w:rPr>
      </w:pPr>
    </w:p>
    <w:p w:rsidR="0052736B" w:rsidRPr="00BC08A1" w:rsidRDefault="00880BBD" w:rsidP="00C25FAF">
      <w:pPr>
        <w:ind w:firstLine="720"/>
        <w:jc w:val="both"/>
        <w:rPr>
          <w:szCs w:val="28"/>
        </w:rPr>
      </w:pPr>
      <w:r w:rsidRPr="00BC08A1">
        <w:rPr>
          <w:szCs w:val="28"/>
        </w:rPr>
        <w:t>1</w:t>
      </w:r>
      <w:r w:rsidR="00661BD7" w:rsidRPr="00BC08A1">
        <w:rPr>
          <w:szCs w:val="28"/>
        </w:rPr>
        <w:t>4</w:t>
      </w:r>
      <w:r w:rsidR="000559C8" w:rsidRPr="00BC08A1">
        <w:rPr>
          <w:szCs w:val="28"/>
        </w:rPr>
        <w:t xml:space="preserve">. </w:t>
      </w:r>
      <w:r w:rsidRPr="00BC08A1">
        <w:rPr>
          <w:szCs w:val="28"/>
        </w:rPr>
        <w:t>S</w:t>
      </w:r>
      <w:r w:rsidR="004F7324" w:rsidRPr="00BC08A1">
        <w:rPr>
          <w:szCs w:val="28"/>
        </w:rPr>
        <w:t>vītrot 16.punktu.</w:t>
      </w:r>
    </w:p>
    <w:p w:rsidR="0052736B" w:rsidRPr="00BC08A1" w:rsidRDefault="0052736B" w:rsidP="00C25FAF">
      <w:pPr>
        <w:ind w:firstLine="720"/>
        <w:jc w:val="both"/>
        <w:rPr>
          <w:szCs w:val="28"/>
        </w:rPr>
      </w:pPr>
    </w:p>
    <w:p w:rsidR="000C4CEC" w:rsidRPr="00BC08A1" w:rsidRDefault="00C93AAC" w:rsidP="00C25FAF">
      <w:pPr>
        <w:ind w:firstLine="720"/>
        <w:jc w:val="both"/>
      </w:pPr>
      <w:r w:rsidRPr="00BC08A1">
        <w:rPr>
          <w:szCs w:val="28"/>
        </w:rPr>
        <w:t>1</w:t>
      </w:r>
      <w:r w:rsidR="00661BD7" w:rsidRPr="00BC08A1">
        <w:rPr>
          <w:szCs w:val="28"/>
        </w:rPr>
        <w:t>5</w:t>
      </w:r>
      <w:r w:rsidRPr="00BC08A1">
        <w:rPr>
          <w:szCs w:val="28"/>
        </w:rPr>
        <w:t xml:space="preserve">. </w:t>
      </w:r>
      <w:r w:rsidR="00880BBD" w:rsidRPr="00BC08A1">
        <w:rPr>
          <w:szCs w:val="28"/>
        </w:rPr>
        <w:t>S</w:t>
      </w:r>
      <w:r w:rsidR="00254457" w:rsidRPr="00BC08A1">
        <w:rPr>
          <w:szCs w:val="28"/>
        </w:rPr>
        <w:t>vītrot 17.punktā skaitļus un vārdus “</w:t>
      </w:r>
      <w:r w:rsidR="00254457" w:rsidRPr="00BC08A1">
        <w:t>16.1.1. un 16.1.</w:t>
      </w:r>
      <w:r w:rsidR="004F7324" w:rsidRPr="00BC08A1">
        <w:t>2.” un “vai attiecīgi 8.punktā”.</w:t>
      </w:r>
    </w:p>
    <w:p w:rsidR="00254457" w:rsidRPr="00BC08A1" w:rsidRDefault="00254457" w:rsidP="00C25FAF">
      <w:pPr>
        <w:ind w:firstLine="720"/>
        <w:jc w:val="both"/>
        <w:rPr>
          <w:szCs w:val="28"/>
        </w:rPr>
      </w:pPr>
    </w:p>
    <w:p w:rsidR="00C93AAC" w:rsidRPr="00BC08A1" w:rsidRDefault="00254457" w:rsidP="00C25FAF">
      <w:pPr>
        <w:ind w:firstLine="720"/>
        <w:jc w:val="both"/>
        <w:rPr>
          <w:szCs w:val="28"/>
        </w:rPr>
      </w:pPr>
      <w:r w:rsidRPr="00BC08A1">
        <w:rPr>
          <w:szCs w:val="28"/>
        </w:rPr>
        <w:t>1</w:t>
      </w:r>
      <w:r w:rsidR="00661BD7" w:rsidRPr="00BC08A1">
        <w:rPr>
          <w:szCs w:val="28"/>
        </w:rPr>
        <w:t>6</w:t>
      </w:r>
      <w:r w:rsidRPr="00BC08A1">
        <w:rPr>
          <w:szCs w:val="28"/>
        </w:rPr>
        <w:t xml:space="preserve">. </w:t>
      </w:r>
      <w:r w:rsidR="00880BBD" w:rsidRPr="00BC08A1">
        <w:rPr>
          <w:szCs w:val="28"/>
        </w:rPr>
        <w:t>S</w:t>
      </w:r>
      <w:r w:rsidRPr="00BC08A1">
        <w:rPr>
          <w:szCs w:val="28"/>
        </w:rPr>
        <w:t>vītrot 18.punktā skaitļus un vārdu “</w:t>
      </w:r>
      <w:r w:rsidRPr="00BC08A1">
        <w:t>16.1.1. un 16.1.2.”</w:t>
      </w:r>
      <w:r w:rsidR="004F7324" w:rsidRPr="00BC08A1">
        <w:t>.</w:t>
      </w:r>
    </w:p>
    <w:p w:rsidR="000C4CEC" w:rsidRPr="00BC08A1" w:rsidRDefault="000C4CEC" w:rsidP="000C4CEC">
      <w:pPr>
        <w:jc w:val="both"/>
        <w:rPr>
          <w:highlight w:val="yellow"/>
        </w:rPr>
      </w:pPr>
    </w:p>
    <w:p w:rsidR="00254457" w:rsidRPr="00BC08A1" w:rsidRDefault="00880BBD" w:rsidP="00254457">
      <w:pPr>
        <w:ind w:firstLine="720"/>
        <w:jc w:val="both"/>
        <w:rPr>
          <w:szCs w:val="28"/>
        </w:rPr>
      </w:pPr>
      <w:r w:rsidRPr="00BC08A1">
        <w:rPr>
          <w:szCs w:val="28"/>
        </w:rPr>
        <w:t>1</w:t>
      </w:r>
      <w:r w:rsidR="00661BD7" w:rsidRPr="00BC08A1">
        <w:rPr>
          <w:szCs w:val="28"/>
        </w:rPr>
        <w:t>7</w:t>
      </w:r>
      <w:r w:rsidR="00254457" w:rsidRPr="00BC08A1">
        <w:rPr>
          <w:szCs w:val="28"/>
        </w:rPr>
        <w:t xml:space="preserve">. </w:t>
      </w:r>
      <w:r w:rsidRPr="00BC08A1">
        <w:rPr>
          <w:szCs w:val="28"/>
        </w:rPr>
        <w:t>S</w:t>
      </w:r>
      <w:r w:rsidR="00254457" w:rsidRPr="00BC08A1">
        <w:rPr>
          <w:szCs w:val="28"/>
        </w:rPr>
        <w:t>vītrot 19.punktā skaitļus un vārdu “</w:t>
      </w:r>
      <w:r w:rsidR="00254457" w:rsidRPr="00BC08A1">
        <w:t>16.1.1. un 16.1.2.”</w:t>
      </w:r>
      <w:r w:rsidR="004F7324" w:rsidRPr="00BC08A1">
        <w:t>.</w:t>
      </w:r>
    </w:p>
    <w:p w:rsidR="00254457" w:rsidRPr="00BC08A1" w:rsidRDefault="00254457" w:rsidP="000C4CEC">
      <w:pPr>
        <w:jc w:val="both"/>
        <w:rPr>
          <w:highlight w:val="yellow"/>
        </w:rPr>
      </w:pPr>
    </w:p>
    <w:p w:rsidR="00254457" w:rsidRPr="00BC08A1" w:rsidRDefault="00254457" w:rsidP="00254457">
      <w:pPr>
        <w:ind w:firstLine="720"/>
        <w:jc w:val="both"/>
        <w:rPr>
          <w:szCs w:val="28"/>
        </w:rPr>
      </w:pPr>
      <w:r w:rsidRPr="00BC08A1">
        <w:rPr>
          <w:szCs w:val="28"/>
        </w:rPr>
        <w:t>1</w:t>
      </w:r>
      <w:r w:rsidR="00661BD7" w:rsidRPr="00BC08A1">
        <w:rPr>
          <w:szCs w:val="28"/>
        </w:rPr>
        <w:t>8</w:t>
      </w:r>
      <w:r w:rsidRPr="00BC08A1">
        <w:rPr>
          <w:szCs w:val="28"/>
        </w:rPr>
        <w:t xml:space="preserve">. </w:t>
      </w:r>
      <w:r w:rsidR="00880BBD" w:rsidRPr="00BC08A1">
        <w:t>A</w:t>
      </w:r>
      <w:r w:rsidRPr="00BC08A1">
        <w:t xml:space="preserve">izstāt 20.punktā </w:t>
      </w:r>
      <w:r w:rsidRPr="00BC08A1">
        <w:rPr>
          <w:szCs w:val="28"/>
        </w:rPr>
        <w:t>skaitļus un vārdus “</w:t>
      </w:r>
      <w:r w:rsidRPr="00BC08A1">
        <w:t xml:space="preserve">15.1. un 16.1.apakšpunktā” ar </w:t>
      </w:r>
      <w:r w:rsidRPr="00BC08A1">
        <w:rPr>
          <w:szCs w:val="28"/>
        </w:rPr>
        <w:t xml:space="preserve">skaitli un vārdu </w:t>
      </w:r>
      <w:r w:rsidR="00281DC5" w:rsidRPr="00BC08A1">
        <w:rPr>
          <w:szCs w:val="28"/>
        </w:rPr>
        <w:t>“</w:t>
      </w:r>
      <w:r w:rsidR="00281DC5" w:rsidRPr="00BC08A1">
        <w:t xml:space="preserve">15.1.apakšpunktā” </w:t>
      </w:r>
      <w:r w:rsidRPr="00BC08A1">
        <w:rPr>
          <w:szCs w:val="28"/>
        </w:rPr>
        <w:t xml:space="preserve">un </w:t>
      </w:r>
      <w:r w:rsidR="00880BBD" w:rsidRPr="00BC08A1">
        <w:rPr>
          <w:szCs w:val="28"/>
        </w:rPr>
        <w:t>-</w:t>
      </w:r>
      <w:r w:rsidRPr="00BC08A1">
        <w:t xml:space="preserve"> </w:t>
      </w:r>
      <w:r w:rsidRPr="00BC08A1">
        <w:rPr>
          <w:szCs w:val="28"/>
        </w:rPr>
        <w:t xml:space="preserve">skaitļus un vārdus </w:t>
      </w:r>
      <w:r w:rsidRPr="00BC08A1">
        <w:t>“</w:t>
      </w:r>
      <w:r w:rsidR="00281DC5" w:rsidRPr="00BC08A1">
        <w:t>15.2. un 16.2.apakšpunktā</w:t>
      </w:r>
      <w:r w:rsidRPr="00BC08A1">
        <w:t xml:space="preserve">” ar </w:t>
      </w:r>
      <w:r w:rsidRPr="00BC08A1">
        <w:rPr>
          <w:szCs w:val="28"/>
        </w:rPr>
        <w:t>skaitli un vārdu “</w:t>
      </w:r>
      <w:r w:rsidR="00281DC5" w:rsidRPr="00BC08A1">
        <w:t>15.2.apakšpunktā</w:t>
      </w:r>
      <w:r w:rsidR="004F7324" w:rsidRPr="00BC08A1">
        <w:rPr>
          <w:szCs w:val="28"/>
        </w:rPr>
        <w:t>”.</w:t>
      </w:r>
    </w:p>
    <w:p w:rsidR="00281DC5" w:rsidRPr="00BC08A1" w:rsidRDefault="00281DC5" w:rsidP="00254457">
      <w:pPr>
        <w:ind w:firstLine="720"/>
        <w:jc w:val="both"/>
        <w:rPr>
          <w:szCs w:val="28"/>
        </w:rPr>
      </w:pPr>
    </w:p>
    <w:p w:rsidR="00281DC5" w:rsidRPr="00BC08A1" w:rsidRDefault="00880BBD" w:rsidP="00281DC5">
      <w:pPr>
        <w:ind w:firstLine="720"/>
        <w:jc w:val="both"/>
        <w:rPr>
          <w:szCs w:val="28"/>
        </w:rPr>
      </w:pPr>
      <w:r w:rsidRPr="00BC08A1">
        <w:rPr>
          <w:szCs w:val="28"/>
        </w:rPr>
        <w:t>1</w:t>
      </w:r>
      <w:r w:rsidR="00661BD7" w:rsidRPr="00BC08A1">
        <w:rPr>
          <w:szCs w:val="28"/>
        </w:rPr>
        <w:t>9</w:t>
      </w:r>
      <w:r w:rsidRPr="00BC08A1">
        <w:rPr>
          <w:szCs w:val="28"/>
        </w:rPr>
        <w:t>. S</w:t>
      </w:r>
      <w:r w:rsidR="004F7324" w:rsidRPr="00BC08A1">
        <w:rPr>
          <w:szCs w:val="28"/>
        </w:rPr>
        <w:t>vītrot 22.punktu.</w:t>
      </w:r>
    </w:p>
    <w:p w:rsidR="00281DC5" w:rsidRPr="00BC08A1" w:rsidRDefault="00281DC5" w:rsidP="00254457">
      <w:pPr>
        <w:ind w:firstLine="720"/>
        <w:jc w:val="both"/>
      </w:pPr>
    </w:p>
    <w:p w:rsidR="00254457" w:rsidRPr="00BC08A1" w:rsidRDefault="00661BD7" w:rsidP="00254457">
      <w:pPr>
        <w:ind w:firstLine="720"/>
        <w:jc w:val="both"/>
      </w:pPr>
      <w:r w:rsidRPr="00BC08A1">
        <w:rPr>
          <w:szCs w:val="28"/>
        </w:rPr>
        <w:t>20</w:t>
      </w:r>
      <w:r w:rsidR="00281DC5" w:rsidRPr="00BC08A1">
        <w:rPr>
          <w:szCs w:val="28"/>
        </w:rPr>
        <w:t xml:space="preserve">. </w:t>
      </w:r>
      <w:r w:rsidR="00880BBD" w:rsidRPr="00BC08A1">
        <w:rPr>
          <w:szCs w:val="28"/>
        </w:rPr>
        <w:t>A</w:t>
      </w:r>
      <w:r w:rsidR="00281DC5" w:rsidRPr="00BC08A1">
        <w:t xml:space="preserve">izstāt 23.1.apakšpunktā </w:t>
      </w:r>
      <w:r w:rsidR="00281DC5" w:rsidRPr="00BC08A1">
        <w:rPr>
          <w:szCs w:val="28"/>
        </w:rPr>
        <w:t>skaitļus un vārdus “</w:t>
      </w:r>
      <w:r w:rsidR="00281DC5" w:rsidRPr="00BC08A1">
        <w:t xml:space="preserve">15.2. vai 16.2.apakšpunktā” ar </w:t>
      </w:r>
      <w:r w:rsidR="00281DC5" w:rsidRPr="00BC08A1">
        <w:rPr>
          <w:szCs w:val="28"/>
        </w:rPr>
        <w:t>skaitli un vārdu “</w:t>
      </w:r>
      <w:r w:rsidR="00281DC5" w:rsidRPr="00BC08A1">
        <w:t>15.2.apakšpunktā”</w:t>
      </w:r>
      <w:r w:rsidR="004F7324" w:rsidRPr="00BC08A1">
        <w:t>.</w:t>
      </w:r>
    </w:p>
    <w:p w:rsidR="00281DC5" w:rsidRPr="00BC08A1" w:rsidRDefault="00281DC5" w:rsidP="00254457">
      <w:pPr>
        <w:ind w:firstLine="720"/>
        <w:jc w:val="both"/>
      </w:pPr>
    </w:p>
    <w:p w:rsidR="00281DC5" w:rsidRPr="00BC08A1" w:rsidRDefault="00661BD7" w:rsidP="005D3F4C">
      <w:pPr>
        <w:ind w:firstLine="720"/>
        <w:jc w:val="both"/>
      </w:pPr>
      <w:r w:rsidRPr="00BC08A1">
        <w:rPr>
          <w:szCs w:val="28"/>
        </w:rPr>
        <w:t>2</w:t>
      </w:r>
      <w:r w:rsidR="00281DC5" w:rsidRPr="00BC08A1">
        <w:rPr>
          <w:szCs w:val="28"/>
        </w:rPr>
        <w:t xml:space="preserve">1. </w:t>
      </w:r>
      <w:r w:rsidR="00880BBD" w:rsidRPr="00BC08A1">
        <w:t>S</w:t>
      </w:r>
      <w:r w:rsidR="00BC5BA8" w:rsidRPr="00BC08A1">
        <w:t>vītrot</w:t>
      </w:r>
      <w:r w:rsidR="00281DC5" w:rsidRPr="00BC08A1">
        <w:t xml:space="preserve"> 23.3.apakšpunktā </w:t>
      </w:r>
      <w:r w:rsidR="00281DC5" w:rsidRPr="00BC08A1">
        <w:rPr>
          <w:szCs w:val="28"/>
        </w:rPr>
        <w:t>skaitļus un vārdus “</w:t>
      </w:r>
      <w:r w:rsidR="00281DC5" w:rsidRPr="00BC08A1">
        <w:t>vai attiecīgi 16.1.1.apakšpunktā” un “vai nav saņemts šo noteikumu 16.1.2.apakšpunktā minētais saskaņojums</w:t>
      </w:r>
      <w:r w:rsidR="004F7324" w:rsidRPr="00BC08A1">
        <w:t>”.</w:t>
      </w:r>
    </w:p>
    <w:p w:rsidR="000C4CEC" w:rsidRPr="00BC08A1" w:rsidRDefault="000C4CEC" w:rsidP="00281DC5">
      <w:pPr>
        <w:ind w:firstLine="720"/>
        <w:jc w:val="both"/>
        <w:rPr>
          <w:szCs w:val="28"/>
        </w:rPr>
      </w:pPr>
    </w:p>
    <w:p w:rsidR="000C4CEC" w:rsidRPr="00BC08A1" w:rsidRDefault="00880BBD" w:rsidP="00E20F0F">
      <w:pPr>
        <w:ind w:firstLine="720"/>
        <w:jc w:val="both"/>
        <w:rPr>
          <w:szCs w:val="28"/>
        </w:rPr>
      </w:pPr>
      <w:r w:rsidRPr="00BC08A1">
        <w:rPr>
          <w:szCs w:val="28"/>
        </w:rPr>
        <w:t>2</w:t>
      </w:r>
      <w:r w:rsidR="00661BD7" w:rsidRPr="00BC08A1">
        <w:rPr>
          <w:szCs w:val="28"/>
        </w:rPr>
        <w:t>2</w:t>
      </w:r>
      <w:r w:rsidR="00E20F0F" w:rsidRPr="00BC08A1">
        <w:rPr>
          <w:szCs w:val="28"/>
        </w:rPr>
        <w:t xml:space="preserve">. </w:t>
      </w:r>
      <w:r w:rsidRPr="00BC08A1">
        <w:rPr>
          <w:szCs w:val="28"/>
        </w:rPr>
        <w:t>S</w:t>
      </w:r>
      <w:r w:rsidR="004F7324" w:rsidRPr="00BC08A1">
        <w:rPr>
          <w:szCs w:val="28"/>
        </w:rPr>
        <w:t>vītrot 26.punkt</w:t>
      </w:r>
      <w:r w:rsidRPr="00BC08A1">
        <w:rPr>
          <w:szCs w:val="28"/>
        </w:rPr>
        <w:t>a</w:t>
      </w:r>
      <w:r w:rsidR="004F7324" w:rsidRPr="00BC08A1">
        <w:rPr>
          <w:szCs w:val="28"/>
        </w:rPr>
        <w:t xml:space="preserve"> otro teikumu.</w:t>
      </w:r>
    </w:p>
    <w:p w:rsidR="0051161E" w:rsidRPr="00BC08A1" w:rsidRDefault="0051161E" w:rsidP="00E20F0F">
      <w:pPr>
        <w:ind w:firstLine="720"/>
        <w:jc w:val="both"/>
        <w:rPr>
          <w:szCs w:val="28"/>
        </w:rPr>
      </w:pPr>
    </w:p>
    <w:p w:rsidR="0051161E" w:rsidRPr="00BC08A1" w:rsidRDefault="00880BBD" w:rsidP="0051161E">
      <w:pPr>
        <w:ind w:firstLine="720"/>
        <w:jc w:val="both"/>
        <w:rPr>
          <w:szCs w:val="28"/>
        </w:rPr>
      </w:pPr>
      <w:r w:rsidRPr="00BC08A1">
        <w:rPr>
          <w:szCs w:val="28"/>
        </w:rPr>
        <w:t>2</w:t>
      </w:r>
      <w:r w:rsidR="00661BD7" w:rsidRPr="00BC08A1">
        <w:rPr>
          <w:szCs w:val="28"/>
        </w:rPr>
        <w:t>3</w:t>
      </w:r>
      <w:r w:rsidR="0051161E" w:rsidRPr="00BC08A1">
        <w:rPr>
          <w:szCs w:val="28"/>
        </w:rPr>
        <w:t>.</w:t>
      </w:r>
      <w:r w:rsidRPr="00BC08A1">
        <w:rPr>
          <w:szCs w:val="28"/>
        </w:rPr>
        <w:t xml:space="preserve"> S</w:t>
      </w:r>
      <w:r w:rsidR="004F7324" w:rsidRPr="00BC08A1">
        <w:rPr>
          <w:szCs w:val="28"/>
        </w:rPr>
        <w:t>vītrot 28.punkt</w:t>
      </w:r>
      <w:r w:rsidRPr="00BC08A1">
        <w:rPr>
          <w:szCs w:val="28"/>
        </w:rPr>
        <w:t>a</w:t>
      </w:r>
      <w:r w:rsidR="004F7324" w:rsidRPr="00BC08A1">
        <w:rPr>
          <w:szCs w:val="28"/>
        </w:rPr>
        <w:t xml:space="preserve"> otro teikumu.</w:t>
      </w:r>
    </w:p>
    <w:p w:rsidR="0051161E" w:rsidRPr="00BC08A1" w:rsidRDefault="0051161E" w:rsidP="00E20F0F">
      <w:pPr>
        <w:ind w:firstLine="720"/>
        <w:jc w:val="both"/>
        <w:rPr>
          <w:szCs w:val="28"/>
        </w:rPr>
      </w:pPr>
    </w:p>
    <w:p w:rsidR="00E20F0F" w:rsidRPr="00BC08A1" w:rsidRDefault="00880BBD" w:rsidP="00E20F0F">
      <w:pPr>
        <w:ind w:firstLine="720"/>
        <w:jc w:val="both"/>
      </w:pPr>
      <w:r w:rsidRPr="00BC08A1">
        <w:t>2</w:t>
      </w:r>
      <w:r w:rsidR="00661BD7" w:rsidRPr="00BC08A1">
        <w:t>4</w:t>
      </w:r>
      <w:r w:rsidR="00EF1E7A" w:rsidRPr="00BC08A1">
        <w:t>.</w:t>
      </w:r>
      <w:r w:rsidRPr="00BC08A1">
        <w:t xml:space="preserve"> I</w:t>
      </w:r>
      <w:r w:rsidR="00EF1E7A" w:rsidRPr="00BC08A1">
        <w:t>zteikt 30.punktu šādā redakcijā:</w:t>
      </w:r>
    </w:p>
    <w:p w:rsidR="0018660C" w:rsidRPr="00BC08A1" w:rsidRDefault="00EF1E7A" w:rsidP="0018660C">
      <w:pPr>
        <w:autoSpaceDE w:val="0"/>
        <w:autoSpaceDN w:val="0"/>
        <w:adjustRightInd w:val="0"/>
        <w:ind w:firstLine="720"/>
        <w:jc w:val="both"/>
      </w:pPr>
      <w:r w:rsidRPr="00BC08A1">
        <w:t xml:space="preserve">“30. </w:t>
      </w:r>
      <w:r w:rsidR="0018660C" w:rsidRPr="00BC08A1">
        <w:t>Izsniedzot speciālo atļauju (licenci), licencēšanas komisija pārliecinās, ka valsts nodevas maksājums par attiecīgās speciālās atļaujas (licences) izsniegšanu ir saņemts valsts budžetā.  Saņemot speciālo atļauju (licenci) personīgi, komersants vai viņa pilnvarotā persona parakstās par speciālās atļaujas (licences) saņemšanu (izņemot gadījumu, ja speciālo atļauju (licenci) izsniedz elektroniska dokumenta formā vai nosūta pa pastu). Ja speciālo atļauju (licenci) izsniedz elektroniska dokumenta formā, to nosūta komersantam triju darbdienu laikā.</w:t>
      </w:r>
    </w:p>
    <w:p w:rsidR="0018660C" w:rsidRPr="00BC08A1" w:rsidRDefault="0018660C" w:rsidP="00EF1E7A">
      <w:pPr>
        <w:ind w:firstLine="720"/>
        <w:jc w:val="both"/>
      </w:pPr>
    </w:p>
    <w:p w:rsidR="00662E92" w:rsidRPr="00BC08A1" w:rsidRDefault="00662E92" w:rsidP="00EF1E7A">
      <w:pPr>
        <w:ind w:firstLine="720"/>
        <w:jc w:val="both"/>
      </w:pPr>
      <w:r w:rsidRPr="00BC08A1">
        <w:t>2</w:t>
      </w:r>
      <w:r w:rsidR="00661BD7" w:rsidRPr="00BC08A1">
        <w:t>5</w:t>
      </w:r>
      <w:r w:rsidRPr="00BC08A1">
        <w:t xml:space="preserve">. </w:t>
      </w:r>
      <w:r w:rsidRPr="00BC08A1">
        <w:rPr>
          <w:szCs w:val="28"/>
        </w:rPr>
        <w:t>Svītrot 31.punktu.</w:t>
      </w:r>
    </w:p>
    <w:p w:rsidR="00662E92" w:rsidRPr="00BC08A1" w:rsidRDefault="00662E92" w:rsidP="00EF1E7A">
      <w:pPr>
        <w:ind w:firstLine="720"/>
        <w:jc w:val="both"/>
      </w:pPr>
    </w:p>
    <w:p w:rsidR="0052755F" w:rsidRPr="00BC08A1" w:rsidRDefault="0052755F" w:rsidP="0052755F">
      <w:pPr>
        <w:ind w:firstLine="720"/>
        <w:jc w:val="both"/>
        <w:rPr>
          <w:szCs w:val="28"/>
        </w:rPr>
      </w:pPr>
      <w:r w:rsidRPr="00BC08A1">
        <w:rPr>
          <w:szCs w:val="28"/>
        </w:rPr>
        <w:t>2</w:t>
      </w:r>
      <w:r w:rsidR="00661BD7" w:rsidRPr="00BC08A1">
        <w:rPr>
          <w:szCs w:val="28"/>
        </w:rPr>
        <w:t>6</w:t>
      </w:r>
      <w:r w:rsidRPr="00BC08A1">
        <w:rPr>
          <w:szCs w:val="28"/>
        </w:rPr>
        <w:t>. Svītrot 35.punkta otro teikumu.</w:t>
      </w:r>
    </w:p>
    <w:p w:rsidR="0052755F" w:rsidRPr="00BC08A1" w:rsidRDefault="0052755F" w:rsidP="00EF1E7A">
      <w:pPr>
        <w:ind w:firstLine="720"/>
        <w:jc w:val="both"/>
      </w:pPr>
    </w:p>
    <w:p w:rsidR="000C4CEC" w:rsidRPr="00BC08A1" w:rsidRDefault="0051161E" w:rsidP="000C4CEC">
      <w:pPr>
        <w:jc w:val="both"/>
      </w:pPr>
      <w:r w:rsidRPr="00BC08A1">
        <w:tab/>
      </w:r>
      <w:r w:rsidR="00903035" w:rsidRPr="00BC08A1">
        <w:t>2</w:t>
      </w:r>
      <w:r w:rsidR="00661BD7" w:rsidRPr="00BC08A1">
        <w:t>7</w:t>
      </w:r>
      <w:r w:rsidR="00903035" w:rsidRPr="00BC08A1">
        <w:t xml:space="preserve">. </w:t>
      </w:r>
      <w:r w:rsidR="00880BBD" w:rsidRPr="00BC08A1">
        <w:t>P</w:t>
      </w:r>
      <w:r w:rsidR="00B22A1E" w:rsidRPr="00BC08A1">
        <w:t xml:space="preserve">apildināt </w:t>
      </w:r>
      <w:r w:rsidR="006A0DA4" w:rsidRPr="00BC08A1">
        <w:t>37.punkt</w:t>
      </w:r>
      <w:r w:rsidR="00880BBD" w:rsidRPr="00BC08A1">
        <w:t>a</w:t>
      </w:r>
      <w:r w:rsidR="006A0DA4" w:rsidRPr="00BC08A1">
        <w:t xml:space="preserve"> pirmo teikumu ar vārdiem</w:t>
      </w:r>
      <w:r w:rsidR="00880BBD" w:rsidRPr="00BC08A1">
        <w:t xml:space="preserve"> iekavās</w:t>
      </w:r>
      <w:r w:rsidR="006A0DA4" w:rsidRPr="00BC08A1">
        <w:t xml:space="preserve"> “</w:t>
      </w:r>
      <w:r w:rsidR="006A0DA4" w:rsidRPr="00BC08A1">
        <w:rPr>
          <w:rFonts w:eastAsiaTheme="minorHAnsi"/>
          <w:szCs w:val="28"/>
          <w:lang w:eastAsia="en-US"/>
        </w:rPr>
        <w:t>(izņemot par personu, kura ārstniecības iestādē veikusi kārtējo veselības pārbaudi ieroču glabāšanai (nēsāšanai) vai darbam ar ieročiem, un par to ir ziņas Ieroču reģistrā vai Licenču un sertifikātu reģistrā).</w:t>
      </w:r>
      <w:r w:rsidR="004F7324" w:rsidRPr="00BC08A1">
        <w:rPr>
          <w:rFonts w:eastAsiaTheme="minorHAnsi"/>
          <w:szCs w:val="28"/>
          <w:lang w:eastAsia="en-US"/>
        </w:rPr>
        <w:t>”.</w:t>
      </w:r>
    </w:p>
    <w:p w:rsidR="000C4CEC" w:rsidRPr="00BC08A1" w:rsidRDefault="000C4CEC" w:rsidP="000C4CEC">
      <w:pPr>
        <w:jc w:val="both"/>
      </w:pPr>
    </w:p>
    <w:p w:rsidR="000C4CEC" w:rsidRPr="00BC08A1" w:rsidRDefault="00661BD7" w:rsidP="00537E8E">
      <w:pPr>
        <w:ind w:firstLine="720"/>
        <w:jc w:val="both"/>
      </w:pPr>
      <w:r w:rsidRPr="00BC08A1">
        <w:t>28</w:t>
      </w:r>
      <w:r w:rsidR="00903035" w:rsidRPr="00BC08A1">
        <w:t xml:space="preserve">. </w:t>
      </w:r>
      <w:r w:rsidR="00880BBD" w:rsidRPr="00BC08A1">
        <w:t>P</w:t>
      </w:r>
      <w:r w:rsidR="00537E8E" w:rsidRPr="00BC08A1">
        <w:t>apildināt 40.punktu ar vārdiem</w:t>
      </w:r>
      <w:r w:rsidR="00880BBD" w:rsidRPr="00BC08A1">
        <w:t xml:space="preserve"> un skaitļiem</w:t>
      </w:r>
      <w:r w:rsidR="00537E8E" w:rsidRPr="00BC08A1">
        <w:t xml:space="preserve"> “</w:t>
      </w:r>
      <w:r w:rsidR="00A5016A" w:rsidRPr="00BC08A1">
        <w:t xml:space="preserve">pievienojot tam </w:t>
      </w:r>
      <w:r w:rsidR="00537E8E" w:rsidRPr="00BC08A1">
        <w:t>šo noteikumu 7.1., 7.2. un attiecīgi 7.3.</w:t>
      </w:r>
      <w:r w:rsidR="004F7324" w:rsidRPr="00BC08A1">
        <w:t>apakšpunktā minētos dokumentus</w:t>
      </w:r>
      <w:r w:rsidR="00880BBD" w:rsidRPr="00BC08A1">
        <w:t>.</w:t>
      </w:r>
      <w:r w:rsidR="004F7324" w:rsidRPr="00BC08A1">
        <w:t>”.</w:t>
      </w:r>
    </w:p>
    <w:p w:rsidR="00537E8E" w:rsidRPr="00BC08A1" w:rsidRDefault="00537E8E" w:rsidP="00537E8E">
      <w:pPr>
        <w:ind w:firstLine="720"/>
        <w:jc w:val="both"/>
      </w:pPr>
    </w:p>
    <w:p w:rsidR="00120232" w:rsidRPr="00BC08A1" w:rsidRDefault="00661BD7" w:rsidP="00537E8E">
      <w:pPr>
        <w:ind w:firstLine="720"/>
        <w:jc w:val="both"/>
      </w:pPr>
      <w:r w:rsidRPr="00BC08A1">
        <w:t>29</w:t>
      </w:r>
      <w:r w:rsidR="00903035" w:rsidRPr="00BC08A1">
        <w:t xml:space="preserve">. </w:t>
      </w:r>
      <w:r w:rsidR="00880BBD" w:rsidRPr="00BC08A1">
        <w:t>I</w:t>
      </w:r>
      <w:r w:rsidR="00537E8E" w:rsidRPr="00BC08A1">
        <w:t xml:space="preserve">zteikt 43.punktu šādā redakcijā: </w:t>
      </w:r>
    </w:p>
    <w:p w:rsidR="00537E8E" w:rsidRPr="00BC08A1" w:rsidRDefault="00537E8E" w:rsidP="00120232">
      <w:pPr>
        <w:ind w:firstLine="720"/>
        <w:jc w:val="both"/>
      </w:pPr>
      <w:r w:rsidRPr="00BC08A1">
        <w:t>“</w:t>
      </w:r>
      <w:r w:rsidR="00120232" w:rsidRPr="00BC08A1">
        <w:t xml:space="preserve">43. </w:t>
      </w:r>
      <w:r w:rsidRPr="00BC08A1">
        <w:t>Saņemot atkārtotu speciālo atļauju (licenci), komersants nodod iepriekš papīra formā izsniegto speciālo atļauju (licenci).</w:t>
      </w:r>
      <w:r w:rsidR="004F7324" w:rsidRPr="00BC08A1">
        <w:t>”.</w:t>
      </w:r>
    </w:p>
    <w:p w:rsidR="00120232" w:rsidRPr="00BC08A1" w:rsidRDefault="00120232" w:rsidP="00120232">
      <w:pPr>
        <w:ind w:firstLine="720"/>
        <w:jc w:val="both"/>
      </w:pPr>
    </w:p>
    <w:p w:rsidR="00E36188" w:rsidRPr="00BC08A1" w:rsidRDefault="0051161E" w:rsidP="000C4CEC">
      <w:pPr>
        <w:jc w:val="both"/>
      </w:pPr>
      <w:r w:rsidRPr="00BC08A1">
        <w:tab/>
      </w:r>
      <w:r w:rsidR="00661BD7" w:rsidRPr="00BC08A1">
        <w:t>30</w:t>
      </w:r>
      <w:r w:rsidR="00903035" w:rsidRPr="00BC08A1">
        <w:t xml:space="preserve">. </w:t>
      </w:r>
      <w:r w:rsidR="00880BBD" w:rsidRPr="00BC08A1">
        <w:t>P</w:t>
      </w:r>
      <w:r w:rsidR="00120232" w:rsidRPr="00BC08A1">
        <w:t xml:space="preserve">apildināt </w:t>
      </w:r>
      <w:r w:rsidR="00880BBD" w:rsidRPr="00BC08A1">
        <w:t xml:space="preserve">noteikumus </w:t>
      </w:r>
      <w:r w:rsidR="00120232" w:rsidRPr="00BC08A1">
        <w:t>ar 45.</w:t>
      </w:r>
      <w:r w:rsidR="00120232" w:rsidRPr="00BC08A1">
        <w:rPr>
          <w:vertAlign w:val="superscript"/>
        </w:rPr>
        <w:t>1</w:t>
      </w:r>
      <w:r w:rsidR="00120232" w:rsidRPr="00BC08A1">
        <w:t>punktu šādā redakcijā:</w:t>
      </w:r>
    </w:p>
    <w:p w:rsidR="00B35B4F" w:rsidRPr="00BC08A1" w:rsidRDefault="00120232" w:rsidP="00B35B4F">
      <w:pPr>
        <w:jc w:val="both"/>
      </w:pPr>
      <w:r w:rsidRPr="00BC08A1">
        <w:tab/>
        <w:t>“45.</w:t>
      </w:r>
      <w:r w:rsidRPr="00BC08A1">
        <w:rPr>
          <w:vertAlign w:val="superscript"/>
        </w:rPr>
        <w:t>1</w:t>
      </w:r>
      <w:r w:rsidRPr="00BC08A1">
        <w:t xml:space="preserve"> </w:t>
      </w:r>
      <w:r w:rsidR="00B35B4F" w:rsidRPr="00BC08A1">
        <w:t>Atkārtotu speciālo atļauju (licenci) un speciālās atļaujas (licences) dublikātu izsniedz, ievērojot šo noteikumu 30.punktā minēto kārtību.</w:t>
      </w:r>
      <w:r w:rsidR="004F7324" w:rsidRPr="00BC08A1">
        <w:t>”.</w:t>
      </w:r>
    </w:p>
    <w:p w:rsidR="00B35B4F" w:rsidRPr="00BC08A1" w:rsidRDefault="00B35B4F" w:rsidP="00B35B4F">
      <w:pPr>
        <w:jc w:val="both"/>
      </w:pPr>
    </w:p>
    <w:p w:rsidR="00C21C0D" w:rsidRPr="00BC08A1" w:rsidRDefault="0051161E" w:rsidP="00B35B4F">
      <w:pPr>
        <w:jc w:val="both"/>
      </w:pPr>
      <w:r w:rsidRPr="00BC08A1">
        <w:tab/>
      </w:r>
      <w:r w:rsidR="00661BD7" w:rsidRPr="00BC08A1">
        <w:t>31</w:t>
      </w:r>
      <w:r w:rsidR="00903035" w:rsidRPr="00BC08A1">
        <w:t xml:space="preserve">. </w:t>
      </w:r>
      <w:r w:rsidR="00880BBD" w:rsidRPr="00BC08A1">
        <w:t>I</w:t>
      </w:r>
      <w:r w:rsidR="000A408D" w:rsidRPr="00BC08A1">
        <w:t>zteikt 46.punktu šādā redakcijā:</w:t>
      </w:r>
    </w:p>
    <w:p w:rsidR="000A408D" w:rsidRPr="00BC08A1" w:rsidRDefault="000A408D" w:rsidP="000A408D">
      <w:pPr>
        <w:jc w:val="both"/>
      </w:pPr>
      <w:r w:rsidRPr="00BC08A1">
        <w:tab/>
        <w:t xml:space="preserve">“46. Ja komersants pārtrauc speciālajā atļaujā (licencē) norādīto komercdarbību, komersants piecu darbdienu laikā par to rakstiski informē licencēšanas komisiju un nodod licencēšanas komisijai </w:t>
      </w:r>
      <w:r w:rsidR="00750720" w:rsidRPr="00BC08A1">
        <w:t xml:space="preserve">papīra formā izsniegto </w:t>
      </w:r>
      <w:r w:rsidRPr="00BC08A1">
        <w:t>speciālo atļauju (licenci).</w:t>
      </w:r>
      <w:r w:rsidR="004F7324" w:rsidRPr="00BC08A1">
        <w:t>”.</w:t>
      </w:r>
    </w:p>
    <w:p w:rsidR="000A408D" w:rsidRPr="00BC08A1" w:rsidRDefault="000A408D" w:rsidP="000A408D">
      <w:pPr>
        <w:jc w:val="both"/>
      </w:pPr>
    </w:p>
    <w:p w:rsidR="000A408D" w:rsidRPr="00BC08A1" w:rsidRDefault="000A408D" w:rsidP="000A408D">
      <w:pPr>
        <w:jc w:val="both"/>
      </w:pPr>
      <w:r w:rsidRPr="00BC08A1">
        <w:tab/>
      </w:r>
      <w:r w:rsidR="00903035" w:rsidRPr="00BC08A1">
        <w:t>3</w:t>
      </w:r>
      <w:r w:rsidR="00661BD7" w:rsidRPr="00BC08A1">
        <w:t>2</w:t>
      </w:r>
      <w:r w:rsidR="00903035" w:rsidRPr="00BC08A1">
        <w:t xml:space="preserve">. </w:t>
      </w:r>
      <w:r w:rsidR="00880BBD" w:rsidRPr="00BC08A1">
        <w:t>I</w:t>
      </w:r>
      <w:r w:rsidR="00750720" w:rsidRPr="00BC08A1">
        <w:t>zteikt 50.punktu šādā redakcijā:</w:t>
      </w:r>
    </w:p>
    <w:p w:rsidR="00750720" w:rsidRPr="00BC08A1" w:rsidRDefault="00750720" w:rsidP="00750720">
      <w:pPr>
        <w:jc w:val="both"/>
      </w:pPr>
      <w:r w:rsidRPr="00BC08A1">
        <w:rPr>
          <w:color w:val="FF0000"/>
        </w:rPr>
        <w:tab/>
      </w:r>
      <w:r w:rsidRPr="00BC08A1">
        <w:t>“50. Ja speciālā atļauja (licence) anulēta, komersants piecu darbdienu laikā pēc lēmuma saņemšanas papīra formā izsniegto speciālo atļauju (licenci) nodod licencēšanas komisijai.</w:t>
      </w:r>
      <w:r w:rsidR="004F7324" w:rsidRPr="00BC08A1">
        <w:t>”.</w:t>
      </w:r>
    </w:p>
    <w:p w:rsidR="00750720" w:rsidRPr="00BC08A1" w:rsidRDefault="00750720" w:rsidP="00750720">
      <w:pPr>
        <w:jc w:val="both"/>
      </w:pPr>
    </w:p>
    <w:p w:rsidR="005F44D7" w:rsidRPr="00BC08A1" w:rsidRDefault="00903035" w:rsidP="005F44D7">
      <w:pPr>
        <w:ind w:firstLine="720"/>
        <w:jc w:val="both"/>
        <w:rPr>
          <w:szCs w:val="28"/>
        </w:rPr>
      </w:pPr>
      <w:r w:rsidRPr="00BC08A1">
        <w:rPr>
          <w:szCs w:val="28"/>
        </w:rPr>
        <w:t>3</w:t>
      </w:r>
      <w:r w:rsidR="00661BD7" w:rsidRPr="00BC08A1">
        <w:rPr>
          <w:szCs w:val="28"/>
        </w:rPr>
        <w:t>3</w:t>
      </w:r>
      <w:r w:rsidRPr="00BC08A1">
        <w:rPr>
          <w:szCs w:val="28"/>
        </w:rPr>
        <w:t xml:space="preserve">. </w:t>
      </w:r>
      <w:r w:rsidR="00880BBD" w:rsidRPr="00BC08A1">
        <w:rPr>
          <w:szCs w:val="28"/>
        </w:rPr>
        <w:t>P</w:t>
      </w:r>
      <w:r w:rsidR="005F44D7" w:rsidRPr="00BC08A1">
        <w:rPr>
          <w:szCs w:val="28"/>
        </w:rPr>
        <w:t xml:space="preserve">apildināt </w:t>
      </w:r>
      <w:r w:rsidR="005F44D7" w:rsidRPr="00BC08A1">
        <w:t>54.2.</w:t>
      </w:r>
      <w:r w:rsidR="005F44D7" w:rsidRPr="00BC08A1">
        <w:rPr>
          <w:szCs w:val="28"/>
        </w:rPr>
        <w:t>apakšpunktu ar vārdiem</w:t>
      </w:r>
      <w:r w:rsidR="00880BBD" w:rsidRPr="00BC08A1">
        <w:rPr>
          <w:szCs w:val="28"/>
        </w:rPr>
        <w:t xml:space="preserve"> iekavās</w:t>
      </w:r>
      <w:r w:rsidR="005F44D7" w:rsidRPr="00BC08A1">
        <w:rPr>
          <w:szCs w:val="28"/>
        </w:rPr>
        <w:t xml:space="preserve"> “</w:t>
      </w:r>
      <w:r w:rsidR="005F44D7" w:rsidRPr="00BC08A1">
        <w:t>(iesniedz, ja tiesības nav nostiprinātas zemesgrāmatā)</w:t>
      </w:r>
      <w:r w:rsidR="00880BBD" w:rsidRPr="00BC08A1">
        <w:t>;</w:t>
      </w:r>
      <w:r w:rsidR="004F7324" w:rsidRPr="00BC08A1">
        <w:t>”.</w:t>
      </w:r>
    </w:p>
    <w:p w:rsidR="00750720" w:rsidRPr="00BC08A1" w:rsidRDefault="00750720" w:rsidP="00750720">
      <w:pPr>
        <w:jc w:val="both"/>
      </w:pPr>
    </w:p>
    <w:p w:rsidR="005F44D7" w:rsidRPr="00BC08A1" w:rsidRDefault="00903035" w:rsidP="005F44D7">
      <w:pPr>
        <w:ind w:firstLine="720"/>
        <w:jc w:val="both"/>
        <w:rPr>
          <w:szCs w:val="28"/>
        </w:rPr>
      </w:pPr>
      <w:r w:rsidRPr="00BC08A1">
        <w:rPr>
          <w:szCs w:val="28"/>
        </w:rPr>
        <w:t>3</w:t>
      </w:r>
      <w:r w:rsidR="00661BD7" w:rsidRPr="00BC08A1">
        <w:rPr>
          <w:szCs w:val="28"/>
        </w:rPr>
        <w:t>4</w:t>
      </w:r>
      <w:r w:rsidRPr="00BC08A1">
        <w:rPr>
          <w:szCs w:val="28"/>
        </w:rPr>
        <w:t xml:space="preserve">. </w:t>
      </w:r>
      <w:r w:rsidR="00880BBD" w:rsidRPr="00BC08A1">
        <w:rPr>
          <w:szCs w:val="28"/>
        </w:rPr>
        <w:t>I</w:t>
      </w:r>
      <w:r w:rsidR="005F44D7" w:rsidRPr="00BC08A1">
        <w:rPr>
          <w:szCs w:val="28"/>
        </w:rPr>
        <w:t>zteikt 54.3.apakšpunktu šādā redakcijā:</w:t>
      </w:r>
    </w:p>
    <w:p w:rsidR="005F44D7" w:rsidRPr="00BC08A1" w:rsidRDefault="005F44D7" w:rsidP="005F44D7">
      <w:pPr>
        <w:ind w:firstLine="720"/>
        <w:jc w:val="both"/>
      </w:pPr>
      <w:r w:rsidRPr="00BC08A1">
        <w:rPr>
          <w:szCs w:val="28"/>
        </w:rPr>
        <w:t xml:space="preserve">“54.3. </w:t>
      </w:r>
      <w:r w:rsidRPr="00BC08A1">
        <w:t>apsardzes līguma kopiju, kas apliecina, ka uguņošanas ierīču un skatuves pirotehnisko izstrādājumu noliktava (glabātava) ir aprīkota ar automātisko ugunsgrēka atklāšanas un trauksmes signalizācijas sistēmu un apsardzes signalizācijas sistēmu, kas trauksmes, bojājumu, bloķēšanas ierīču un sistēmu signālus automātiski pārraida uz apsardzes vadības centra monitoringa un trauks</w:t>
      </w:r>
      <w:r w:rsidR="004F7324" w:rsidRPr="00BC08A1">
        <w:t>mes signālu uztveršanas pulti</w:t>
      </w:r>
      <w:r w:rsidR="00880BBD" w:rsidRPr="00BC08A1">
        <w:t>;</w:t>
      </w:r>
      <w:r w:rsidR="004F7324" w:rsidRPr="00BC08A1">
        <w:t>”.</w:t>
      </w:r>
    </w:p>
    <w:p w:rsidR="00FF2096" w:rsidRPr="00BC08A1" w:rsidRDefault="00FF2096" w:rsidP="005F44D7">
      <w:pPr>
        <w:jc w:val="both"/>
        <w:rPr>
          <w:szCs w:val="28"/>
        </w:rPr>
      </w:pPr>
    </w:p>
    <w:p w:rsidR="005F44D7" w:rsidRPr="00BC08A1" w:rsidRDefault="00903035" w:rsidP="005F44D7">
      <w:pPr>
        <w:ind w:firstLine="720"/>
        <w:jc w:val="both"/>
      </w:pPr>
      <w:r w:rsidRPr="00BC08A1">
        <w:t>3</w:t>
      </w:r>
      <w:r w:rsidR="00661BD7" w:rsidRPr="00BC08A1">
        <w:t>5</w:t>
      </w:r>
      <w:r w:rsidRPr="00BC08A1">
        <w:t xml:space="preserve">. </w:t>
      </w:r>
      <w:r w:rsidR="00212580" w:rsidRPr="00BC08A1">
        <w:t>P</w:t>
      </w:r>
      <w:r w:rsidR="005F44D7" w:rsidRPr="00BC08A1">
        <w:t xml:space="preserve">apildināt </w:t>
      </w:r>
      <w:r w:rsidR="00212580" w:rsidRPr="00BC08A1">
        <w:t xml:space="preserve">noteikumus </w:t>
      </w:r>
      <w:r w:rsidR="005F44D7" w:rsidRPr="00BC08A1">
        <w:t>ar 5</w:t>
      </w:r>
      <w:r w:rsidR="00FF2096" w:rsidRPr="00BC08A1">
        <w:t>7</w:t>
      </w:r>
      <w:r w:rsidR="005F44D7" w:rsidRPr="00BC08A1">
        <w:t>.</w:t>
      </w:r>
      <w:r w:rsidR="00FF2096" w:rsidRPr="00BC08A1">
        <w:t>3</w:t>
      </w:r>
      <w:r w:rsidR="005F44D7" w:rsidRPr="00BC08A1">
        <w:t>.apakšpunktu šādā redakcijā:</w:t>
      </w:r>
    </w:p>
    <w:p w:rsidR="005F44D7" w:rsidRPr="00BC08A1" w:rsidRDefault="005F44D7" w:rsidP="005F44D7">
      <w:pPr>
        <w:ind w:firstLine="720"/>
        <w:jc w:val="both"/>
      </w:pPr>
      <w:r w:rsidRPr="00BC08A1">
        <w:t>“</w:t>
      </w:r>
      <w:r w:rsidR="00FF2096" w:rsidRPr="00BC08A1">
        <w:t xml:space="preserve">57.3. </w:t>
      </w:r>
      <w:r w:rsidRPr="00BC08A1">
        <w:t xml:space="preserve">pārbauda, vai </w:t>
      </w:r>
      <w:r w:rsidR="00FF2096" w:rsidRPr="00BC08A1">
        <w:t>juridiskās personas</w:t>
      </w:r>
      <w:r w:rsidRPr="00BC08A1">
        <w:t xml:space="preserve"> īpašuma, valdījuma vai turējuma tiesības uz nekustamo īpašumu, kurā paredzēts glabāt uguņošanas ierīces un skatuves pirotehniskos izstrādājumus, ir nostiprinātas zemesgrāmatā (pārbauda, ja </w:t>
      </w:r>
      <w:r w:rsidR="00FF2096" w:rsidRPr="00BC08A1">
        <w:t>juridiskā persona</w:t>
      </w:r>
      <w:r w:rsidRPr="00BC08A1">
        <w:t xml:space="preserve"> iesniegumam nav pievienoj</w:t>
      </w:r>
      <w:r w:rsidR="00FF2096" w:rsidRPr="00BC08A1">
        <w:t>u</w:t>
      </w:r>
      <w:r w:rsidRPr="00BC08A1">
        <w:t>s</w:t>
      </w:r>
      <w:r w:rsidR="00FF2096" w:rsidRPr="00BC08A1">
        <w:t>i</w:t>
      </w:r>
      <w:r w:rsidRPr="00BC08A1">
        <w:t xml:space="preserve"> šo noteikumu </w:t>
      </w:r>
      <w:r w:rsidR="00FF2096" w:rsidRPr="00BC08A1">
        <w:t>54</w:t>
      </w:r>
      <w:r w:rsidRPr="00BC08A1">
        <w:t>.</w:t>
      </w:r>
      <w:r w:rsidR="00FF2096" w:rsidRPr="00BC08A1">
        <w:t>2</w:t>
      </w:r>
      <w:r w:rsidRPr="00BC08A1">
        <w:t>. apakšpunktā minēto dokumentu).”</w:t>
      </w:r>
      <w:r w:rsidR="004F7324" w:rsidRPr="00BC08A1">
        <w:t>.</w:t>
      </w:r>
    </w:p>
    <w:p w:rsidR="000C4CEC" w:rsidRPr="00BC08A1" w:rsidRDefault="000C4CEC" w:rsidP="000C4CEC">
      <w:pPr>
        <w:jc w:val="both"/>
        <w:rPr>
          <w:b/>
          <w:bCs/>
        </w:rPr>
      </w:pPr>
    </w:p>
    <w:p w:rsidR="00750720" w:rsidRPr="00BC08A1" w:rsidRDefault="00FF2096" w:rsidP="000C4CEC">
      <w:pPr>
        <w:jc w:val="both"/>
      </w:pPr>
      <w:r w:rsidRPr="00BC08A1">
        <w:tab/>
      </w:r>
      <w:r w:rsidR="00903035" w:rsidRPr="00BC08A1">
        <w:t>3</w:t>
      </w:r>
      <w:r w:rsidR="00661BD7" w:rsidRPr="00BC08A1">
        <w:t>6</w:t>
      </w:r>
      <w:r w:rsidR="00903035" w:rsidRPr="00BC08A1">
        <w:t xml:space="preserve">. </w:t>
      </w:r>
      <w:r w:rsidR="00212580" w:rsidRPr="00BC08A1">
        <w:t>S</w:t>
      </w:r>
      <w:r w:rsidR="004F7324" w:rsidRPr="00BC08A1">
        <w:t>vītrot 61.3.apakšpunktu.</w:t>
      </w:r>
    </w:p>
    <w:p w:rsidR="0013284B" w:rsidRPr="00BC08A1" w:rsidRDefault="0013284B" w:rsidP="000C4CEC">
      <w:pPr>
        <w:jc w:val="both"/>
      </w:pPr>
    </w:p>
    <w:p w:rsidR="0013284B" w:rsidRPr="00BC08A1" w:rsidRDefault="0013284B" w:rsidP="000C4CEC">
      <w:pPr>
        <w:jc w:val="both"/>
      </w:pPr>
      <w:r w:rsidRPr="00BC08A1">
        <w:tab/>
      </w:r>
      <w:r w:rsidR="00661BD7" w:rsidRPr="00BC08A1">
        <w:t>37</w:t>
      </w:r>
      <w:r w:rsidR="00903035" w:rsidRPr="00BC08A1">
        <w:t xml:space="preserve">. </w:t>
      </w:r>
      <w:r w:rsidR="00212580" w:rsidRPr="00BC08A1">
        <w:t>S</w:t>
      </w:r>
      <w:r w:rsidRPr="00BC08A1">
        <w:t xml:space="preserve">vītrot 63.punktā </w:t>
      </w:r>
      <w:r w:rsidRPr="00BC08A1">
        <w:rPr>
          <w:szCs w:val="28"/>
        </w:rPr>
        <w:t>skaitli “</w:t>
      </w:r>
      <w:r w:rsidRPr="00BC08A1">
        <w:t>61.3.</w:t>
      </w:r>
      <w:r w:rsidR="004F7324" w:rsidRPr="00BC08A1">
        <w:t>”.</w:t>
      </w:r>
    </w:p>
    <w:p w:rsidR="0051161E" w:rsidRPr="00BC08A1" w:rsidRDefault="0051161E" w:rsidP="000C4CEC">
      <w:pPr>
        <w:jc w:val="both"/>
      </w:pPr>
    </w:p>
    <w:p w:rsidR="00D70599" w:rsidRPr="00BC08A1" w:rsidRDefault="00903035" w:rsidP="00776FD9">
      <w:pPr>
        <w:ind w:firstLine="720"/>
        <w:jc w:val="both"/>
      </w:pPr>
      <w:r w:rsidRPr="00BC08A1">
        <w:t>3</w:t>
      </w:r>
      <w:r w:rsidR="00661BD7" w:rsidRPr="00BC08A1">
        <w:t>8</w:t>
      </w:r>
      <w:r w:rsidRPr="00BC08A1">
        <w:t xml:space="preserve">. </w:t>
      </w:r>
      <w:r w:rsidR="00212580" w:rsidRPr="00BC08A1">
        <w:t>S</w:t>
      </w:r>
      <w:r w:rsidR="002C50C0" w:rsidRPr="00BC08A1">
        <w:t xml:space="preserve">vītrot </w:t>
      </w:r>
      <w:r w:rsidR="00776FD9" w:rsidRPr="00BC08A1">
        <w:t xml:space="preserve">1.pielikumā </w:t>
      </w:r>
      <w:r w:rsidR="0051161E" w:rsidRPr="00BC08A1">
        <w:t>vārdus “</w:t>
      </w:r>
      <w:r w:rsidR="00D70599" w:rsidRPr="00BC08A1">
        <w:t xml:space="preserve">Pirotehniķis* (pirotehniķa vārds, uzvārds un pirotehniķa sertifikāta numurs vai pirotehniķa sertifikātam pielīdzināmā dokumenta nosaukums un numurs) </w:t>
      </w:r>
      <w:r w:rsidR="00212580" w:rsidRPr="00BC08A1">
        <w:t>un skaitli un vārdus “</w:t>
      </w:r>
      <w:r w:rsidR="00D70599" w:rsidRPr="00BC08A1">
        <w:t>1. * Ziņas par pirotehniķi norāda speciālajā atļaujā (licencē) pirotehnisko pakalpojumu sniegšanai</w:t>
      </w:r>
      <w:r w:rsidR="00776FD9" w:rsidRPr="00BC08A1">
        <w:t>.”.</w:t>
      </w:r>
    </w:p>
    <w:p w:rsidR="002C50C0" w:rsidRPr="00BC08A1" w:rsidRDefault="002C50C0" w:rsidP="002C50C0">
      <w:pPr>
        <w:ind w:left="300" w:firstLine="420"/>
        <w:jc w:val="both"/>
        <w:rPr>
          <w:szCs w:val="28"/>
        </w:rPr>
      </w:pPr>
    </w:p>
    <w:p w:rsidR="003206A3" w:rsidRPr="00BC08A1" w:rsidRDefault="002A23D5" w:rsidP="002C50C0">
      <w:pPr>
        <w:ind w:left="300" w:firstLine="420"/>
        <w:jc w:val="both"/>
        <w:rPr>
          <w:szCs w:val="28"/>
        </w:rPr>
      </w:pPr>
      <w:r w:rsidRPr="00BC08A1">
        <w:rPr>
          <w:szCs w:val="28"/>
        </w:rPr>
        <w:t>3</w:t>
      </w:r>
      <w:r w:rsidR="00661BD7" w:rsidRPr="00BC08A1">
        <w:rPr>
          <w:szCs w:val="28"/>
        </w:rPr>
        <w:t>9</w:t>
      </w:r>
      <w:r w:rsidRPr="00BC08A1">
        <w:rPr>
          <w:szCs w:val="28"/>
        </w:rPr>
        <w:t>.</w:t>
      </w:r>
      <w:r w:rsidR="003206A3" w:rsidRPr="00BC08A1">
        <w:rPr>
          <w:szCs w:val="28"/>
        </w:rPr>
        <w:t xml:space="preserve"> </w:t>
      </w:r>
      <w:r w:rsidR="00627ED0" w:rsidRPr="00BC08A1">
        <w:rPr>
          <w:szCs w:val="28"/>
        </w:rPr>
        <w:t xml:space="preserve">Izteikt </w:t>
      </w:r>
      <w:r w:rsidR="003206A3" w:rsidRPr="00BC08A1">
        <w:rPr>
          <w:szCs w:val="28"/>
        </w:rPr>
        <w:t>2.pielikum</w:t>
      </w:r>
      <w:r w:rsidR="00627ED0" w:rsidRPr="00BC08A1">
        <w:rPr>
          <w:szCs w:val="28"/>
        </w:rPr>
        <w:t>u šādā redakcijā</w:t>
      </w:r>
      <w:r w:rsidR="003206A3" w:rsidRPr="00BC08A1">
        <w:rPr>
          <w:szCs w:val="28"/>
        </w:rPr>
        <w:t>:</w:t>
      </w:r>
    </w:p>
    <w:p w:rsidR="00627ED0" w:rsidRPr="00BC08A1" w:rsidRDefault="00627ED0" w:rsidP="00627ED0">
      <w:pPr>
        <w:tabs>
          <w:tab w:val="right" w:pos="9992"/>
        </w:tabs>
        <w:jc w:val="right"/>
      </w:pPr>
      <w:r w:rsidRPr="00BC08A1">
        <w:t>“2.pielikums</w:t>
      </w:r>
    </w:p>
    <w:p w:rsidR="00627ED0" w:rsidRPr="00BC08A1" w:rsidRDefault="00627ED0" w:rsidP="00627ED0">
      <w:pPr>
        <w:tabs>
          <w:tab w:val="right" w:pos="9992"/>
        </w:tabs>
        <w:jc w:val="right"/>
      </w:pPr>
      <w:r w:rsidRPr="00BC08A1">
        <w:t>Ministru kabineta</w:t>
      </w:r>
    </w:p>
    <w:p w:rsidR="00627ED0" w:rsidRPr="00BC08A1" w:rsidRDefault="00627ED0" w:rsidP="00627ED0">
      <w:pPr>
        <w:jc w:val="right"/>
      </w:pPr>
      <w:r w:rsidRPr="00BC08A1">
        <w:rPr>
          <w:szCs w:val="28"/>
        </w:rPr>
        <w:t xml:space="preserve">2011.gada 28.jūnija </w:t>
      </w:r>
      <w:r w:rsidRPr="00BC08A1">
        <w:t>noteikumiem Nr.502</w:t>
      </w:r>
    </w:p>
    <w:p w:rsidR="00B12A7F" w:rsidRPr="00BC08A1" w:rsidRDefault="00B12A7F" w:rsidP="00627ED0">
      <w:pPr>
        <w:jc w:val="center"/>
        <w:rPr>
          <w:b/>
          <w:szCs w:val="28"/>
        </w:rPr>
      </w:pPr>
    </w:p>
    <w:p w:rsidR="00627ED0" w:rsidRPr="00BC08A1" w:rsidRDefault="00627ED0" w:rsidP="00627ED0">
      <w:pPr>
        <w:jc w:val="center"/>
        <w:rPr>
          <w:b/>
          <w:szCs w:val="28"/>
        </w:rPr>
      </w:pPr>
      <w:r w:rsidRPr="00BC08A1">
        <w:rPr>
          <w:b/>
          <w:szCs w:val="28"/>
        </w:rPr>
        <w:t>Iesnieguma paraugs speciālās atļaujas (licences) saņemšanai</w:t>
      </w:r>
    </w:p>
    <w:p w:rsidR="00627ED0" w:rsidRPr="00BC08A1" w:rsidRDefault="00627ED0" w:rsidP="00627ED0">
      <w:pPr>
        <w:jc w:val="center"/>
      </w:pPr>
    </w:p>
    <w:p w:rsidR="00627ED0" w:rsidRPr="00BC08A1" w:rsidRDefault="00627ED0" w:rsidP="00627ED0">
      <w:pPr>
        <w:pStyle w:val="naisf"/>
        <w:spacing w:before="0" w:after="0"/>
        <w:ind w:left="4500" w:firstLine="0"/>
        <w:jc w:val="right"/>
        <w:outlineLvl w:val="0"/>
        <w:rPr>
          <w:sz w:val="28"/>
          <w:szCs w:val="28"/>
        </w:rPr>
      </w:pPr>
      <w:r w:rsidRPr="00BC08A1">
        <w:rPr>
          <w:sz w:val="28"/>
          <w:szCs w:val="28"/>
        </w:rPr>
        <w:t>Valsts policijas licencēšanas komisijai</w:t>
      </w:r>
    </w:p>
    <w:p w:rsidR="00627ED0" w:rsidRPr="00BC08A1" w:rsidRDefault="00627ED0" w:rsidP="00627ED0">
      <w:pPr>
        <w:pStyle w:val="naisf"/>
        <w:spacing w:before="0" w:after="0"/>
        <w:ind w:left="4860" w:firstLine="0"/>
        <w:jc w:val="right"/>
      </w:pPr>
      <w:r w:rsidRPr="00BC08A1">
        <w:t>___________________________________</w:t>
      </w:r>
    </w:p>
    <w:p w:rsidR="00627ED0" w:rsidRPr="00BC08A1" w:rsidRDefault="00627ED0" w:rsidP="00627ED0">
      <w:pPr>
        <w:pStyle w:val="naisf"/>
        <w:spacing w:before="0" w:after="0"/>
        <w:ind w:left="5040" w:firstLine="0"/>
        <w:jc w:val="center"/>
        <w:rPr>
          <w:sz w:val="22"/>
          <w:szCs w:val="22"/>
        </w:rPr>
      </w:pPr>
      <w:r w:rsidRPr="00BC08A1">
        <w:rPr>
          <w:sz w:val="22"/>
          <w:szCs w:val="22"/>
        </w:rPr>
        <w:t>(adrese,</w:t>
      </w:r>
    </w:p>
    <w:p w:rsidR="00627ED0" w:rsidRPr="00BC08A1" w:rsidRDefault="00627ED0" w:rsidP="00627ED0">
      <w:pPr>
        <w:ind w:left="3600" w:firstLine="720"/>
        <w:jc w:val="right"/>
      </w:pPr>
      <w:r w:rsidRPr="00BC08A1">
        <w:rPr>
          <w:i/>
        </w:rPr>
        <w:t>______________________________</w:t>
      </w:r>
    </w:p>
    <w:p w:rsidR="00627ED0" w:rsidRPr="00BC08A1" w:rsidRDefault="00627ED0" w:rsidP="00627ED0">
      <w:pPr>
        <w:ind w:left="5580"/>
        <w:jc w:val="center"/>
        <w:rPr>
          <w:sz w:val="22"/>
          <w:szCs w:val="22"/>
        </w:rPr>
      </w:pPr>
      <w:r w:rsidRPr="00BC08A1">
        <w:rPr>
          <w:sz w:val="22"/>
          <w:szCs w:val="22"/>
        </w:rPr>
        <w:t>elektroniskā pasta adrese)</w:t>
      </w:r>
    </w:p>
    <w:p w:rsidR="00627ED0" w:rsidRPr="00BC08A1" w:rsidRDefault="00627ED0" w:rsidP="00627ED0">
      <w:pPr>
        <w:jc w:val="right"/>
      </w:pPr>
    </w:p>
    <w:tbl>
      <w:tblPr>
        <w:tblW w:w="0" w:type="auto"/>
        <w:tblBorders>
          <w:insideH w:val="single" w:sz="4" w:space="0" w:color="auto"/>
          <w:insideV w:val="single" w:sz="4" w:space="0" w:color="auto"/>
        </w:tblBorders>
        <w:tblLook w:val="01E0" w:firstRow="1" w:lastRow="1" w:firstColumn="1" w:lastColumn="1" w:noHBand="0" w:noVBand="0"/>
      </w:tblPr>
      <w:tblGrid>
        <w:gridCol w:w="4643"/>
        <w:gridCol w:w="4644"/>
      </w:tblGrid>
      <w:tr w:rsidR="00627ED0" w:rsidRPr="00BC08A1" w:rsidTr="00B33C9E">
        <w:tc>
          <w:tcPr>
            <w:tcW w:w="4643" w:type="dxa"/>
            <w:tcBorders>
              <w:top w:val="nil"/>
              <w:bottom w:val="nil"/>
              <w:right w:val="nil"/>
            </w:tcBorders>
          </w:tcPr>
          <w:p w:rsidR="00627ED0" w:rsidRPr="00BC08A1" w:rsidRDefault="00627ED0" w:rsidP="00627ED0">
            <w:r w:rsidRPr="00BC08A1">
              <w:t>Individuālā komersanta, personālsabiedrības vai kapitālsabiedrības nosaukums</w:t>
            </w:r>
          </w:p>
        </w:tc>
        <w:tc>
          <w:tcPr>
            <w:tcW w:w="4644" w:type="dxa"/>
            <w:tcBorders>
              <w:left w:val="nil"/>
              <w:bottom w:val="single" w:sz="4" w:space="0" w:color="auto"/>
            </w:tcBorders>
          </w:tcPr>
          <w:p w:rsidR="00627ED0" w:rsidRPr="00BC08A1" w:rsidRDefault="00627ED0" w:rsidP="00B33C9E">
            <w:pPr>
              <w:jc w:val="both"/>
            </w:pPr>
          </w:p>
        </w:tc>
      </w:tr>
      <w:tr w:rsidR="00627ED0" w:rsidRPr="00BC08A1" w:rsidTr="00B33C9E">
        <w:tc>
          <w:tcPr>
            <w:tcW w:w="4643" w:type="dxa"/>
            <w:tcBorders>
              <w:top w:val="nil"/>
              <w:bottom w:val="nil"/>
              <w:right w:val="nil"/>
            </w:tcBorders>
          </w:tcPr>
          <w:p w:rsidR="00627ED0" w:rsidRPr="00BC08A1" w:rsidRDefault="00627ED0" w:rsidP="00B33C9E">
            <w:pPr>
              <w:jc w:val="both"/>
            </w:pPr>
          </w:p>
        </w:tc>
        <w:tc>
          <w:tcPr>
            <w:tcW w:w="4644" w:type="dxa"/>
            <w:tcBorders>
              <w:top w:val="single" w:sz="4" w:space="0" w:color="auto"/>
              <w:left w:val="nil"/>
              <w:bottom w:val="nil"/>
            </w:tcBorders>
          </w:tcPr>
          <w:p w:rsidR="00627ED0" w:rsidRPr="00BC08A1" w:rsidRDefault="00627ED0" w:rsidP="00B33C9E">
            <w:pPr>
              <w:jc w:val="both"/>
            </w:pPr>
          </w:p>
        </w:tc>
      </w:tr>
      <w:tr w:rsidR="00627ED0" w:rsidRPr="00BC08A1" w:rsidTr="00B33C9E">
        <w:tc>
          <w:tcPr>
            <w:tcW w:w="4643" w:type="dxa"/>
            <w:tcBorders>
              <w:top w:val="nil"/>
              <w:bottom w:val="nil"/>
              <w:right w:val="nil"/>
            </w:tcBorders>
          </w:tcPr>
          <w:p w:rsidR="00627ED0" w:rsidRPr="00BC08A1" w:rsidRDefault="00627ED0" w:rsidP="00B33C9E">
            <w:pPr>
              <w:jc w:val="both"/>
            </w:pPr>
            <w:r w:rsidRPr="00BC08A1">
              <w:t>Vienotais reģistrācijas numurs</w:t>
            </w:r>
          </w:p>
        </w:tc>
        <w:tc>
          <w:tcPr>
            <w:tcW w:w="4644" w:type="dxa"/>
            <w:tcBorders>
              <w:top w:val="nil"/>
              <w:left w:val="nil"/>
              <w:bottom w:val="single" w:sz="4" w:space="0" w:color="auto"/>
            </w:tcBorders>
          </w:tcPr>
          <w:p w:rsidR="00627ED0" w:rsidRPr="00BC08A1" w:rsidRDefault="00627ED0" w:rsidP="00B33C9E">
            <w:pPr>
              <w:jc w:val="both"/>
            </w:pPr>
          </w:p>
        </w:tc>
      </w:tr>
      <w:tr w:rsidR="00627ED0" w:rsidRPr="00BC08A1" w:rsidTr="00B33C9E">
        <w:tc>
          <w:tcPr>
            <w:tcW w:w="4643" w:type="dxa"/>
            <w:tcBorders>
              <w:top w:val="nil"/>
              <w:bottom w:val="nil"/>
              <w:right w:val="nil"/>
            </w:tcBorders>
          </w:tcPr>
          <w:p w:rsidR="00627ED0" w:rsidRPr="00BC08A1" w:rsidRDefault="00627ED0" w:rsidP="00B33C9E">
            <w:pPr>
              <w:jc w:val="both"/>
            </w:pPr>
          </w:p>
        </w:tc>
        <w:tc>
          <w:tcPr>
            <w:tcW w:w="4644" w:type="dxa"/>
            <w:tcBorders>
              <w:top w:val="single" w:sz="4" w:space="0" w:color="auto"/>
              <w:left w:val="nil"/>
              <w:bottom w:val="nil"/>
            </w:tcBorders>
          </w:tcPr>
          <w:p w:rsidR="00627ED0" w:rsidRPr="00BC08A1" w:rsidRDefault="00627ED0" w:rsidP="00B33C9E">
            <w:pPr>
              <w:jc w:val="both"/>
            </w:pPr>
          </w:p>
        </w:tc>
      </w:tr>
      <w:tr w:rsidR="00627ED0" w:rsidRPr="00BC08A1" w:rsidTr="00B33C9E">
        <w:tc>
          <w:tcPr>
            <w:tcW w:w="4643" w:type="dxa"/>
            <w:tcBorders>
              <w:top w:val="nil"/>
              <w:bottom w:val="nil"/>
              <w:right w:val="nil"/>
            </w:tcBorders>
          </w:tcPr>
          <w:p w:rsidR="00627ED0" w:rsidRPr="00BC08A1" w:rsidRDefault="00627ED0" w:rsidP="00B33C9E">
            <w:pPr>
              <w:jc w:val="both"/>
            </w:pPr>
            <w:r w:rsidRPr="00BC08A1">
              <w:t>Juridiskā adrese</w:t>
            </w:r>
          </w:p>
        </w:tc>
        <w:tc>
          <w:tcPr>
            <w:tcW w:w="4644" w:type="dxa"/>
            <w:tcBorders>
              <w:top w:val="nil"/>
              <w:left w:val="nil"/>
              <w:bottom w:val="single" w:sz="4" w:space="0" w:color="auto"/>
            </w:tcBorders>
          </w:tcPr>
          <w:p w:rsidR="00627ED0" w:rsidRPr="00BC08A1" w:rsidRDefault="00627ED0" w:rsidP="00B33C9E">
            <w:pPr>
              <w:jc w:val="both"/>
            </w:pPr>
          </w:p>
        </w:tc>
      </w:tr>
      <w:tr w:rsidR="00627ED0" w:rsidRPr="00BC08A1" w:rsidTr="00B33C9E">
        <w:tc>
          <w:tcPr>
            <w:tcW w:w="4643" w:type="dxa"/>
            <w:tcBorders>
              <w:top w:val="nil"/>
              <w:bottom w:val="nil"/>
              <w:right w:val="nil"/>
            </w:tcBorders>
          </w:tcPr>
          <w:p w:rsidR="00627ED0" w:rsidRPr="00BC08A1" w:rsidRDefault="00627ED0" w:rsidP="00B33C9E">
            <w:pPr>
              <w:jc w:val="both"/>
            </w:pPr>
          </w:p>
        </w:tc>
        <w:tc>
          <w:tcPr>
            <w:tcW w:w="4644" w:type="dxa"/>
            <w:tcBorders>
              <w:top w:val="single" w:sz="4" w:space="0" w:color="auto"/>
              <w:left w:val="nil"/>
              <w:bottom w:val="nil"/>
            </w:tcBorders>
          </w:tcPr>
          <w:p w:rsidR="00627ED0" w:rsidRPr="00BC08A1" w:rsidRDefault="00627ED0" w:rsidP="00B33C9E">
            <w:pPr>
              <w:jc w:val="both"/>
            </w:pPr>
          </w:p>
        </w:tc>
      </w:tr>
      <w:tr w:rsidR="00627ED0" w:rsidRPr="00BC08A1" w:rsidTr="00B33C9E">
        <w:tc>
          <w:tcPr>
            <w:tcW w:w="4643" w:type="dxa"/>
            <w:tcBorders>
              <w:top w:val="nil"/>
              <w:bottom w:val="nil"/>
              <w:right w:val="nil"/>
            </w:tcBorders>
          </w:tcPr>
          <w:p w:rsidR="00627ED0" w:rsidRPr="00BC08A1" w:rsidRDefault="00627ED0" w:rsidP="00B33C9E">
            <w:pPr>
              <w:jc w:val="both"/>
            </w:pPr>
            <w:r w:rsidRPr="00BC08A1">
              <w:t>Tālruņa numurs</w:t>
            </w:r>
          </w:p>
        </w:tc>
        <w:tc>
          <w:tcPr>
            <w:tcW w:w="4644" w:type="dxa"/>
            <w:tcBorders>
              <w:top w:val="nil"/>
              <w:left w:val="nil"/>
              <w:bottom w:val="single" w:sz="4" w:space="0" w:color="auto"/>
            </w:tcBorders>
          </w:tcPr>
          <w:p w:rsidR="00627ED0" w:rsidRPr="00BC08A1" w:rsidRDefault="00627ED0" w:rsidP="00B33C9E">
            <w:pPr>
              <w:jc w:val="both"/>
            </w:pPr>
          </w:p>
        </w:tc>
      </w:tr>
      <w:tr w:rsidR="00627ED0" w:rsidRPr="00BC08A1" w:rsidTr="00B33C9E">
        <w:tc>
          <w:tcPr>
            <w:tcW w:w="4643" w:type="dxa"/>
            <w:tcBorders>
              <w:top w:val="nil"/>
              <w:bottom w:val="nil"/>
              <w:right w:val="nil"/>
            </w:tcBorders>
          </w:tcPr>
          <w:p w:rsidR="00627ED0" w:rsidRPr="00BC08A1" w:rsidRDefault="00627ED0" w:rsidP="00B33C9E">
            <w:pPr>
              <w:jc w:val="both"/>
            </w:pPr>
          </w:p>
        </w:tc>
        <w:tc>
          <w:tcPr>
            <w:tcW w:w="4644" w:type="dxa"/>
            <w:tcBorders>
              <w:top w:val="single" w:sz="4" w:space="0" w:color="auto"/>
              <w:left w:val="nil"/>
              <w:bottom w:val="nil"/>
            </w:tcBorders>
          </w:tcPr>
          <w:p w:rsidR="00627ED0" w:rsidRPr="00BC08A1" w:rsidRDefault="00627ED0" w:rsidP="00B33C9E">
            <w:pPr>
              <w:jc w:val="both"/>
            </w:pPr>
          </w:p>
        </w:tc>
      </w:tr>
      <w:tr w:rsidR="00627ED0" w:rsidRPr="00BC08A1" w:rsidTr="00B33C9E">
        <w:tc>
          <w:tcPr>
            <w:tcW w:w="4643" w:type="dxa"/>
            <w:tcBorders>
              <w:top w:val="nil"/>
              <w:bottom w:val="nil"/>
              <w:right w:val="nil"/>
            </w:tcBorders>
          </w:tcPr>
          <w:p w:rsidR="00627ED0" w:rsidRPr="00BC08A1" w:rsidRDefault="00627ED0" w:rsidP="00B33C9E">
            <w:pPr>
              <w:jc w:val="both"/>
            </w:pPr>
            <w:r w:rsidRPr="00BC08A1">
              <w:t>Elektroniskā pasta adrese</w:t>
            </w:r>
          </w:p>
        </w:tc>
        <w:tc>
          <w:tcPr>
            <w:tcW w:w="4644" w:type="dxa"/>
            <w:tcBorders>
              <w:top w:val="nil"/>
              <w:left w:val="nil"/>
            </w:tcBorders>
          </w:tcPr>
          <w:p w:rsidR="00627ED0" w:rsidRPr="00BC08A1" w:rsidRDefault="00627ED0" w:rsidP="00B33C9E">
            <w:pPr>
              <w:jc w:val="both"/>
            </w:pPr>
          </w:p>
        </w:tc>
      </w:tr>
      <w:tr w:rsidR="00627ED0" w:rsidRPr="00BC08A1" w:rsidTr="00B33C9E">
        <w:tc>
          <w:tcPr>
            <w:tcW w:w="4643" w:type="dxa"/>
            <w:tcBorders>
              <w:top w:val="nil"/>
              <w:bottom w:val="nil"/>
              <w:right w:val="nil"/>
            </w:tcBorders>
          </w:tcPr>
          <w:p w:rsidR="00627ED0" w:rsidRPr="00BC08A1" w:rsidRDefault="00627ED0" w:rsidP="00B33C9E">
            <w:pPr>
              <w:jc w:val="both"/>
            </w:pPr>
          </w:p>
        </w:tc>
        <w:tc>
          <w:tcPr>
            <w:tcW w:w="4644" w:type="dxa"/>
            <w:tcBorders>
              <w:left w:val="nil"/>
            </w:tcBorders>
          </w:tcPr>
          <w:p w:rsidR="00627ED0" w:rsidRPr="00BC08A1" w:rsidRDefault="00627ED0" w:rsidP="00B33C9E">
            <w:pPr>
              <w:jc w:val="both"/>
            </w:pPr>
          </w:p>
        </w:tc>
      </w:tr>
    </w:tbl>
    <w:p w:rsidR="00627ED0" w:rsidRPr="00BC08A1" w:rsidRDefault="00627ED0" w:rsidP="00627ED0">
      <w:pPr>
        <w:jc w:val="right"/>
      </w:pPr>
    </w:p>
    <w:p w:rsidR="00627ED0" w:rsidRPr="00BC08A1" w:rsidRDefault="00627ED0" w:rsidP="00627ED0">
      <w:pPr>
        <w:tabs>
          <w:tab w:val="left" w:pos="2160"/>
          <w:tab w:val="left" w:pos="5940"/>
        </w:tabs>
        <w:jc w:val="center"/>
        <w:outlineLvl w:val="0"/>
        <w:rPr>
          <w:b/>
          <w:szCs w:val="28"/>
        </w:rPr>
      </w:pPr>
      <w:smartTag w:uri="schemas-tilde-lv/tildestengine" w:element="veidnes">
        <w:smartTagPr>
          <w:attr w:name="text" w:val="iesniegums"/>
          <w:attr w:name="baseform" w:val="iesniegums"/>
          <w:attr w:name="id" w:val="-1"/>
        </w:smartTagPr>
        <w:smartTag w:uri="urn:schemas-microsoft-com:office:smarttags" w:element="place">
          <w:smartTagPr>
            <w:attr w:name="text" w:val="Iesniegums "/>
            <w:attr w:name="baseform" w:val="iesniegums"/>
            <w:attr w:name="id" w:val="-1"/>
          </w:smartTagPr>
          <w:r w:rsidRPr="00BC08A1">
            <w:rPr>
              <w:b/>
              <w:szCs w:val="28"/>
            </w:rPr>
            <w:t>Iesniegums</w:t>
          </w:r>
        </w:smartTag>
      </w:smartTag>
      <w:r w:rsidRPr="00BC08A1">
        <w:rPr>
          <w:b/>
          <w:szCs w:val="28"/>
        </w:rPr>
        <w:t xml:space="preserve"> speciālās atļaujas (licences) saņemšanai</w:t>
      </w:r>
    </w:p>
    <w:p w:rsidR="00627ED0" w:rsidRPr="00BC08A1" w:rsidRDefault="00627ED0" w:rsidP="00627ED0">
      <w:pPr>
        <w:tabs>
          <w:tab w:val="left" w:pos="2160"/>
          <w:tab w:val="left" w:pos="5940"/>
        </w:tabs>
        <w:jc w:val="center"/>
      </w:pPr>
    </w:p>
    <w:p w:rsidR="00627ED0" w:rsidRPr="00BC08A1" w:rsidRDefault="00627ED0" w:rsidP="00627ED0">
      <w:pPr>
        <w:jc w:val="both"/>
      </w:pPr>
      <w:r w:rsidRPr="00BC08A1">
        <w:t>1. Lūdzu izsniegt speciālo atļauju (licenci) šādiem darbības veidiem (vajadzīgo atzīmēt):</w:t>
      </w:r>
    </w:p>
    <w:p w:rsidR="00627ED0" w:rsidRPr="00BC08A1" w:rsidRDefault="00627ED0" w:rsidP="00627ED0">
      <w:pPr>
        <w:jc w:val="both"/>
      </w:pPr>
      <w:r w:rsidRPr="00BC08A1">
        <w:rPr>
          <w:sz w:val="32"/>
          <w:szCs w:val="32"/>
        </w:rPr>
        <w:sym w:font="Symbol" w:char="F0F0"/>
      </w:r>
      <w:r w:rsidRPr="00BC08A1">
        <w:t xml:space="preserve"> uguņošanas ierīču un skatuves pirotehnisko izstrādājumu ražošanai;</w:t>
      </w:r>
    </w:p>
    <w:p w:rsidR="00627ED0" w:rsidRPr="00BC08A1" w:rsidRDefault="00627ED0" w:rsidP="00627ED0">
      <w:r w:rsidRPr="00BC08A1">
        <w:rPr>
          <w:sz w:val="32"/>
          <w:szCs w:val="32"/>
        </w:rPr>
        <w:sym w:font="Symbol" w:char="F0F0"/>
      </w:r>
      <w:r w:rsidRPr="00BC08A1">
        <w:rPr>
          <w:sz w:val="32"/>
          <w:szCs w:val="32"/>
        </w:rPr>
        <w:t xml:space="preserve"> </w:t>
      </w:r>
      <w:r w:rsidRPr="00BC08A1">
        <w:t>uguņošanas ierīču un skatuves pirotehnisko izstrādājumu vairumtirdzniecībai;</w:t>
      </w:r>
    </w:p>
    <w:p w:rsidR="00627ED0" w:rsidRPr="00BC08A1" w:rsidRDefault="00627ED0" w:rsidP="00627ED0">
      <w:r w:rsidRPr="00BC08A1">
        <w:rPr>
          <w:sz w:val="32"/>
          <w:szCs w:val="32"/>
        </w:rPr>
        <w:sym w:font="Symbol" w:char="F0F0"/>
      </w:r>
      <w:r w:rsidRPr="00BC08A1">
        <w:rPr>
          <w:sz w:val="32"/>
          <w:szCs w:val="32"/>
        </w:rPr>
        <w:t xml:space="preserve"> </w:t>
      </w:r>
      <w:r w:rsidRPr="00BC08A1">
        <w:t xml:space="preserve">uguņošanas ierīču un skatuves pirotehnisko izstrādājumu mazumtirdzniecībai; </w:t>
      </w:r>
    </w:p>
    <w:p w:rsidR="00627ED0" w:rsidRPr="00BC08A1" w:rsidRDefault="00627ED0" w:rsidP="00627ED0">
      <w:r w:rsidRPr="00BC08A1">
        <w:rPr>
          <w:sz w:val="32"/>
          <w:szCs w:val="32"/>
        </w:rPr>
        <w:sym w:font="Symbol" w:char="F0F0"/>
      </w:r>
      <w:r w:rsidRPr="00BC08A1">
        <w:rPr>
          <w:sz w:val="32"/>
          <w:szCs w:val="32"/>
        </w:rPr>
        <w:t xml:space="preserve"> </w:t>
      </w:r>
      <w:r w:rsidRPr="00BC08A1">
        <w:t>pirotehnisko pakalpojumu sniegšanai;</w:t>
      </w:r>
    </w:p>
    <w:p w:rsidR="00627ED0" w:rsidRPr="00BC08A1" w:rsidRDefault="00627ED0" w:rsidP="00627ED0">
      <w:r w:rsidRPr="00BC08A1">
        <w:rPr>
          <w:sz w:val="32"/>
          <w:szCs w:val="32"/>
        </w:rPr>
        <w:sym w:font="Symbol" w:char="F0F0"/>
      </w:r>
      <w:r w:rsidRPr="00BC08A1">
        <w:rPr>
          <w:sz w:val="32"/>
          <w:szCs w:val="32"/>
        </w:rPr>
        <w:t xml:space="preserve"> </w:t>
      </w:r>
      <w:r w:rsidRPr="00BC08A1">
        <w:t>citam komercdarbības veidam (norāda konkrētu veidu).</w:t>
      </w:r>
    </w:p>
    <w:p w:rsidR="00627ED0" w:rsidRPr="00BC08A1" w:rsidRDefault="00627ED0" w:rsidP="00627ED0"/>
    <w:p w:rsidR="00627ED0" w:rsidRPr="00BC08A1" w:rsidRDefault="00627ED0" w:rsidP="00627ED0">
      <w:pPr>
        <w:jc w:val="both"/>
      </w:pPr>
      <w:r w:rsidRPr="00BC08A1">
        <w:t xml:space="preserve">2. Uguņošanas ierīces un skatuves pirotehniskie izstrādājumi, ar kuriem plānots veikt komercdarbību (atzīmēt vajadzīgo </w:t>
      </w:r>
      <w:r w:rsidR="002B265A" w:rsidRPr="00BC08A1">
        <w:t>kategoriju</w:t>
      </w:r>
      <w:r w:rsidRPr="00BC08A1">
        <w:t>):</w:t>
      </w:r>
    </w:p>
    <w:p w:rsidR="00627ED0" w:rsidRPr="00BC08A1" w:rsidRDefault="00627ED0" w:rsidP="00627ED0">
      <w:r w:rsidRPr="00BC08A1">
        <w:rPr>
          <w:sz w:val="32"/>
          <w:szCs w:val="32"/>
        </w:rPr>
        <w:sym w:font="Symbol" w:char="F0F0"/>
      </w:r>
      <w:r w:rsidRPr="00BC08A1">
        <w:t xml:space="preserve"> </w:t>
      </w:r>
      <w:r w:rsidR="002B265A" w:rsidRPr="00BC08A1">
        <w:rPr>
          <w:szCs w:val="28"/>
        </w:rPr>
        <w:t xml:space="preserve">F2 </w:t>
      </w:r>
      <w:r w:rsidR="002B265A" w:rsidRPr="00BC08A1">
        <w:rPr>
          <w:iCs/>
          <w:szCs w:val="28"/>
        </w:rPr>
        <w:t>kategorija</w:t>
      </w:r>
      <w:r w:rsidRPr="00BC08A1">
        <w:t xml:space="preserve">; </w:t>
      </w:r>
    </w:p>
    <w:p w:rsidR="00627ED0" w:rsidRPr="00BC08A1" w:rsidRDefault="00627ED0" w:rsidP="00627ED0">
      <w:r w:rsidRPr="00BC08A1">
        <w:rPr>
          <w:sz w:val="32"/>
          <w:szCs w:val="32"/>
        </w:rPr>
        <w:sym w:font="Symbol" w:char="F0F0"/>
      </w:r>
      <w:r w:rsidRPr="00BC08A1">
        <w:t xml:space="preserve"> </w:t>
      </w:r>
      <w:r w:rsidR="002B265A" w:rsidRPr="00BC08A1">
        <w:rPr>
          <w:szCs w:val="28"/>
        </w:rPr>
        <w:t xml:space="preserve">F3 </w:t>
      </w:r>
      <w:r w:rsidR="002B265A" w:rsidRPr="00BC08A1">
        <w:rPr>
          <w:iCs/>
          <w:szCs w:val="28"/>
        </w:rPr>
        <w:t>kategorija</w:t>
      </w:r>
      <w:r w:rsidRPr="00BC08A1">
        <w:t xml:space="preserve">; </w:t>
      </w:r>
    </w:p>
    <w:p w:rsidR="00627ED0" w:rsidRPr="00BC08A1" w:rsidRDefault="00627ED0" w:rsidP="00627ED0">
      <w:r w:rsidRPr="00BC08A1">
        <w:rPr>
          <w:sz w:val="32"/>
          <w:szCs w:val="32"/>
        </w:rPr>
        <w:lastRenderedPageBreak/>
        <w:sym w:font="Symbol" w:char="F0F0"/>
      </w:r>
      <w:r w:rsidRPr="00BC08A1">
        <w:t xml:space="preserve"> </w:t>
      </w:r>
      <w:r w:rsidR="002B265A" w:rsidRPr="00BC08A1">
        <w:rPr>
          <w:szCs w:val="28"/>
        </w:rPr>
        <w:t xml:space="preserve">F4 </w:t>
      </w:r>
      <w:r w:rsidR="002B265A" w:rsidRPr="00BC08A1">
        <w:rPr>
          <w:iCs/>
          <w:szCs w:val="28"/>
        </w:rPr>
        <w:t>kategorija</w:t>
      </w:r>
      <w:r w:rsidRPr="00BC08A1">
        <w:t xml:space="preserve">; </w:t>
      </w:r>
    </w:p>
    <w:p w:rsidR="00627ED0" w:rsidRPr="00BC08A1" w:rsidRDefault="00627ED0" w:rsidP="00627ED0">
      <w:r w:rsidRPr="00BC08A1">
        <w:rPr>
          <w:sz w:val="32"/>
          <w:szCs w:val="32"/>
        </w:rPr>
        <w:sym w:font="Symbol" w:char="F0F0"/>
      </w:r>
      <w:r w:rsidRPr="00BC08A1">
        <w:t xml:space="preserve"> </w:t>
      </w:r>
      <w:r w:rsidR="002B265A" w:rsidRPr="00BC08A1">
        <w:rPr>
          <w:szCs w:val="28"/>
        </w:rPr>
        <w:t>T1 kategorija</w:t>
      </w:r>
      <w:r w:rsidRPr="00BC08A1">
        <w:t xml:space="preserve">; </w:t>
      </w:r>
    </w:p>
    <w:p w:rsidR="00627ED0" w:rsidRPr="00BC08A1" w:rsidRDefault="00627ED0" w:rsidP="00627ED0">
      <w:r w:rsidRPr="00BC08A1">
        <w:rPr>
          <w:sz w:val="32"/>
          <w:szCs w:val="32"/>
        </w:rPr>
        <w:sym w:font="Symbol" w:char="F0F0"/>
      </w:r>
      <w:r w:rsidRPr="00BC08A1">
        <w:t xml:space="preserve"> </w:t>
      </w:r>
      <w:r w:rsidR="002B265A" w:rsidRPr="00BC08A1">
        <w:rPr>
          <w:szCs w:val="28"/>
        </w:rPr>
        <w:t>T2 kategorija</w:t>
      </w:r>
      <w:r w:rsidRPr="00BC08A1">
        <w:t>.</w:t>
      </w:r>
    </w:p>
    <w:p w:rsidR="00627ED0" w:rsidRPr="00BC08A1" w:rsidRDefault="00627ED0" w:rsidP="00627ED0">
      <w:pPr>
        <w:rPr>
          <w:sz w:val="16"/>
          <w:szCs w:val="16"/>
        </w:rPr>
      </w:pPr>
    </w:p>
    <w:p w:rsidR="00627ED0" w:rsidRPr="00BC08A1" w:rsidRDefault="00627ED0" w:rsidP="00627ED0">
      <w:pPr>
        <w:jc w:val="both"/>
      </w:pPr>
      <w:r w:rsidRPr="00BC08A1">
        <w:t xml:space="preserve">3. Uguņošanas ierīču un skatuves pirotehnisko izstrādājumu </w:t>
      </w:r>
      <w:r w:rsidRPr="00BC08A1">
        <w:rPr>
          <w:sz w:val="32"/>
          <w:szCs w:val="32"/>
        </w:rPr>
        <w:sym w:font="Symbol" w:char="F0F0"/>
      </w:r>
      <w:r w:rsidRPr="00BC08A1">
        <w:t xml:space="preserve"> ražošanas telpu, </w:t>
      </w:r>
      <w:r w:rsidRPr="00BC08A1">
        <w:rPr>
          <w:sz w:val="32"/>
          <w:szCs w:val="32"/>
        </w:rPr>
        <w:sym w:font="Symbol" w:char="F0F0"/>
      </w:r>
      <w:r w:rsidRPr="00BC08A1">
        <w:t xml:space="preserve"> noliktavas, </w:t>
      </w:r>
      <w:r w:rsidRPr="00BC08A1">
        <w:rPr>
          <w:sz w:val="32"/>
          <w:szCs w:val="32"/>
        </w:rPr>
        <w:sym w:font="Symbol" w:char="F0F0"/>
      </w:r>
      <w:r w:rsidRPr="00BC08A1">
        <w:t xml:space="preserve"> veikala (vajadzīgo atzīmēt) adrese</w:t>
      </w:r>
      <w:r w:rsidR="00B2432C" w:rsidRPr="00BC08A1">
        <w:t xml:space="preserve"> </w:t>
      </w:r>
      <w:r w:rsidRPr="00BC08A1">
        <w:t>__________________________</w:t>
      </w:r>
    </w:p>
    <w:p w:rsidR="00627ED0" w:rsidRPr="00BC08A1" w:rsidRDefault="00627ED0" w:rsidP="00627ED0">
      <w:pPr>
        <w:jc w:val="both"/>
      </w:pPr>
      <w:r w:rsidRPr="00BC08A1">
        <w:t>________________________________________________________________</w:t>
      </w:r>
    </w:p>
    <w:p w:rsidR="00627ED0" w:rsidRPr="00BC08A1" w:rsidRDefault="00627ED0" w:rsidP="00627ED0">
      <w:pPr>
        <w:rPr>
          <w:sz w:val="16"/>
          <w:szCs w:val="16"/>
        </w:rPr>
      </w:pPr>
    </w:p>
    <w:p w:rsidR="00B2432C" w:rsidRPr="00BC08A1" w:rsidRDefault="00B2432C" w:rsidP="00B2432C">
      <w:pPr>
        <w:jc w:val="both"/>
      </w:pPr>
      <w:r w:rsidRPr="00BC08A1">
        <w:t>________________________________________________________________</w:t>
      </w:r>
    </w:p>
    <w:p w:rsidR="00B2432C" w:rsidRPr="00BC08A1" w:rsidRDefault="00B2432C" w:rsidP="00627ED0">
      <w:pPr>
        <w:jc w:val="both"/>
      </w:pPr>
    </w:p>
    <w:p w:rsidR="00627ED0" w:rsidRPr="00BC08A1" w:rsidRDefault="00627ED0" w:rsidP="00627ED0">
      <w:pPr>
        <w:jc w:val="both"/>
      </w:pPr>
      <w:r w:rsidRPr="00BC08A1">
        <w:t xml:space="preserve">4. Personas, kuras ieņem amatus personālsabiedrības vai kapitālsabiedrības pārvaldes institūcijās: </w:t>
      </w:r>
    </w:p>
    <w:p w:rsidR="00627ED0" w:rsidRPr="00BC08A1" w:rsidRDefault="00627ED0" w:rsidP="00627ED0">
      <w:pPr>
        <w:jc w:val="both"/>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2651"/>
        <w:gridCol w:w="2723"/>
        <w:gridCol w:w="2723"/>
      </w:tblGrid>
      <w:tr w:rsidR="00627ED0" w:rsidRPr="00BC08A1" w:rsidTr="00B33C9E">
        <w:trPr>
          <w:trHeight w:val="662"/>
        </w:trPr>
        <w:tc>
          <w:tcPr>
            <w:tcW w:w="1036" w:type="dxa"/>
            <w:vAlign w:val="center"/>
          </w:tcPr>
          <w:p w:rsidR="00627ED0" w:rsidRPr="00BC08A1" w:rsidRDefault="00627ED0" w:rsidP="00B33C9E">
            <w:pPr>
              <w:jc w:val="center"/>
            </w:pPr>
            <w:r w:rsidRPr="00BC08A1">
              <w:t>Nr.</w:t>
            </w:r>
            <w:r w:rsidRPr="00BC08A1">
              <w:br/>
              <w:t>p.k.</w:t>
            </w:r>
          </w:p>
        </w:tc>
        <w:tc>
          <w:tcPr>
            <w:tcW w:w="2651" w:type="dxa"/>
            <w:vAlign w:val="center"/>
          </w:tcPr>
          <w:p w:rsidR="00627ED0" w:rsidRPr="00BC08A1" w:rsidRDefault="00627ED0" w:rsidP="00B33C9E">
            <w:pPr>
              <w:jc w:val="center"/>
            </w:pPr>
            <w:r w:rsidRPr="00BC08A1">
              <w:t>Vārds</w:t>
            </w:r>
          </w:p>
        </w:tc>
        <w:tc>
          <w:tcPr>
            <w:tcW w:w="2723" w:type="dxa"/>
            <w:vAlign w:val="center"/>
          </w:tcPr>
          <w:p w:rsidR="00627ED0" w:rsidRPr="00BC08A1" w:rsidRDefault="00627ED0" w:rsidP="00B33C9E">
            <w:pPr>
              <w:jc w:val="center"/>
            </w:pPr>
            <w:r w:rsidRPr="00BC08A1">
              <w:t>Uzvārds</w:t>
            </w:r>
          </w:p>
        </w:tc>
        <w:tc>
          <w:tcPr>
            <w:tcW w:w="2723" w:type="dxa"/>
            <w:vAlign w:val="center"/>
          </w:tcPr>
          <w:p w:rsidR="00627ED0" w:rsidRPr="00BC08A1" w:rsidRDefault="00627ED0" w:rsidP="00B33C9E">
            <w:pPr>
              <w:jc w:val="center"/>
            </w:pPr>
            <w:r w:rsidRPr="00BC08A1">
              <w:t>Personas kods (vai dzimšanas datums, ja personas kods nav piešķirts)</w:t>
            </w:r>
          </w:p>
        </w:tc>
      </w:tr>
      <w:tr w:rsidR="00627ED0" w:rsidRPr="00BC08A1" w:rsidTr="00B33C9E">
        <w:trPr>
          <w:trHeight w:val="70"/>
        </w:trPr>
        <w:tc>
          <w:tcPr>
            <w:tcW w:w="1036" w:type="dxa"/>
          </w:tcPr>
          <w:p w:rsidR="00627ED0" w:rsidRPr="00BC08A1" w:rsidRDefault="00627ED0" w:rsidP="00B33C9E">
            <w:pPr>
              <w:jc w:val="both"/>
            </w:pPr>
          </w:p>
        </w:tc>
        <w:tc>
          <w:tcPr>
            <w:tcW w:w="2651" w:type="dxa"/>
          </w:tcPr>
          <w:p w:rsidR="00627ED0" w:rsidRPr="00BC08A1" w:rsidRDefault="00627ED0" w:rsidP="00B33C9E">
            <w:pPr>
              <w:jc w:val="both"/>
            </w:pPr>
          </w:p>
        </w:tc>
        <w:tc>
          <w:tcPr>
            <w:tcW w:w="2723" w:type="dxa"/>
          </w:tcPr>
          <w:p w:rsidR="00627ED0" w:rsidRPr="00BC08A1" w:rsidRDefault="00627ED0" w:rsidP="00B33C9E">
            <w:pPr>
              <w:jc w:val="both"/>
            </w:pPr>
          </w:p>
        </w:tc>
        <w:tc>
          <w:tcPr>
            <w:tcW w:w="2723" w:type="dxa"/>
          </w:tcPr>
          <w:p w:rsidR="00627ED0" w:rsidRPr="00BC08A1" w:rsidRDefault="00627ED0" w:rsidP="00B33C9E">
            <w:pPr>
              <w:jc w:val="both"/>
            </w:pPr>
          </w:p>
        </w:tc>
      </w:tr>
      <w:tr w:rsidR="00627ED0" w:rsidRPr="00BC08A1" w:rsidTr="00B33C9E">
        <w:trPr>
          <w:trHeight w:val="70"/>
        </w:trPr>
        <w:tc>
          <w:tcPr>
            <w:tcW w:w="1036" w:type="dxa"/>
          </w:tcPr>
          <w:p w:rsidR="00627ED0" w:rsidRPr="00BC08A1" w:rsidRDefault="00627ED0" w:rsidP="00B33C9E">
            <w:pPr>
              <w:jc w:val="both"/>
            </w:pPr>
          </w:p>
        </w:tc>
        <w:tc>
          <w:tcPr>
            <w:tcW w:w="2651" w:type="dxa"/>
          </w:tcPr>
          <w:p w:rsidR="00627ED0" w:rsidRPr="00BC08A1" w:rsidRDefault="00627ED0" w:rsidP="00B33C9E">
            <w:pPr>
              <w:jc w:val="both"/>
            </w:pPr>
          </w:p>
        </w:tc>
        <w:tc>
          <w:tcPr>
            <w:tcW w:w="2723" w:type="dxa"/>
          </w:tcPr>
          <w:p w:rsidR="00627ED0" w:rsidRPr="00BC08A1" w:rsidRDefault="00627ED0" w:rsidP="00B33C9E">
            <w:pPr>
              <w:jc w:val="both"/>
            </w:pPr>
          </w:p>
        </w:tc>
        <w:tc>
          <w:tcPr>
            <w:tcW w:w="2723" w:type="dxa"/>
          </w:tcPr>
          <w:p w:rsidR="00627ED0" w:rsidRPr="00BC08A1" w:rsidRDefault="00627ED0" w:rsidP="00B33C9E">
            <w:pPr>
              <w:jc w:val="both"/>
            </w:pPr>
          </w:p>
        </w:tc>
      </w:tr>
      <w:tr w:rsidR="00627ED0" w:rsidRPr="00BC08A1" w:rsidTr="00B33C9E">
        <w:trPr>
          <w:trHeight w:val="70"/>
        </w:trPr>
        <w:tc>
          <w:tcPr>
            <w:tcW w:w="1036" w:type="dxa"/>
          </w:tcPr>
          <w:p w:rsidR="00627ED0" w:rsidRPr="00BC08A1" w:rsidRDefault="00627ED0" w:rsidP="00B33C9E">
            <w:pPr>
              <w:jc w:val="both"/>
            </w:pPr>
          </w:p>
        </w:tc>
        <w:tc>
          <w:tcPr>
            <w:tcW w:w="2651" w:type="dxa"/>
          </w:tcPr>
          <w:p w:rsidR="00627ED0" w:rsidRPr="00BC08A1" w:rsidRDefault="00627ED0" w:rsidP="00B33C9E">
            <w:pPr>
              <w:jc w:val="both"/>
            </w:pPr>
          </w:p>
        </w:tc>
        <w:tc>
          <w:tcPr>
            <w:tcW w:w="2723" w:type="dxa"/>
          </w:tcPr>
          <w:p w:rsidR="00627ED0" w:rsidRPr="00BC08A1" w:rsidRDefault="00627ED0" w:rsidP="00B33C9E">
            <w:pPr>
              <w:jc w:val="both"/>
            </w:pPr>
          </w:p>
        </w:tc>
        <w:tc>
          <w:tcPr>
            <w:tcW w:w="2723" w:type="dxa"/>
          </w:tcPr>
          <w:p w:rsidR="00627ED0" w:rsidRPr="00BC08A1" w:rsidRDefault="00627ED0" w:rsidP="00B33C9E">
            <w:pPr>
              <w:jc w:val="both"/>
            </w:pPr>
          </w:p>
        </w:tc>
      </w:tr>
    </w:tbl>
    <w:p w:rsidR="00627ED0" w:rsidRPr="00BC08A1" w:rsidRDefault="00627ED0" w:rsidP="00627ED0">
      <w:pPr>
        <w:jc w:val="both"/>
      </w:pPr>
    </w:p>
    <w:p w:rsidR="00627ED0" w:rsidRPr="00BC08A1" w:rsidRDefault="00627ED0" w:rsidP="00627ED0">
      <w:pPr>
        <w:jc w:val="both"/>
      </w:pPr>
      <w:r w:rsidRPr="00BC08A1">
        <w:t>5. Personālsabiedrības vai kapitālsabiedrības dalībnieki – fiziskās personas:</w:t>
      </w:r>
    </w:p>
    <w:p w:rsidR="00627ED0" w:rsidRPr="00BC08A1" w:rsidRDefault="00627ED0" w:rsidP="00627ED0">
      <w:pPr>
        <w:jc w:val="both"/>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2651"/>
        <w:gridCol w:w="2723"/>
        <w:gridCol w:w="2723"/>
      </w:tblGrid>
      <w:tr w:rsidR="00627ED0" w:rsidRPr="00BC08A1" w:rsidTr="00B33C9E">
        <w:trPr>
          <w:trHeight w:val="662"/>
        </w:trPr>
        <w:tc>
          <w:tcPr>
            <w:tcW w:w="1036" w:type="dxa"/>
            <w:vAlign w:val="center"/>
          </w:tcPr>
          <w:p w:rsidR="00627ED0" w:rsidRPr="00BC08A1" w:rsidRDefault="00627ED0" w:rsidP="00B33C9E">
            <w:pPr>
              <w:jc w:val="center"/>
            </w:pPr>
            <w:r w:rsidRPr="00BC08A1">
              <w:t>Nr.</w:t>
            </w:r>
            <w:r w:rsidRPr="00BC08A1">
              <w:br/>
              <w:t>p.k.</w:t>
            </w:r>
          </w:p>
        </w:tc>
        <w:tc>
          <w:tcPr>
            <w:tcW w:w="2651" w:type="dxa"/>
            <w:vAlign w:val="center"/>
          </w:tcPr>
          <w:p w:rsidR="00627ED0" w:rsidRPr="00BC08A1" w:rsidRDefault="00627ED0" w:rsidP="00B33C9E">
            <w:pPr>
              <w:jc w:val="center"/>
            </w:pPr>
            <w:r w:rsidRPr="00BC08A1">
              <w:t>Vārds</w:t>
            </w:r>
          </w:p>
        </w:tc>
        <w:tc>
          <w:tcPr>
            <w:tcW w:w="2723" w:type="dxa"/>
            <w:vAlign w:val="center"/>
          </w:tcPr>
          <w:p w:rsidR="00627ED0" w:rsidRPr="00BC08A1" w:rsidRDefault="00627ED0" w:rsidP="00B33C9E">
            <w:pPr>
              <w:jc w:val="center"/>
            </w:pPr>
            <w:r w:rsidRPr="00BC08A1">
              <w:t>Uzvārds</w:t>
            </w:r>
          </w:p>
        </w:tc>
        <w:tc>
          <w:tcPr>
            <w:tcW w:w="2723" w:type="dxa"/>
            <w:vAlign w:val="center"/>
          </w:tcPr>
          <w:p w:rsidR="00627ED0" w:rsidRPr="00BC08A1" w:rsidRDefault="00627ED0" w:rsidP="00B33C9E">
            <w:pPr>
              <w:jc w:val="center"/>
            </w:pPr>
            <w:r w:rsidRPr="00BC08A1">
              <w:t>Personas kods (vai dzimšanas datums, ja personas kods nav piešķirts)</w:t>
            </w:r>
          </w:p>
        </w:tc>
      </w:tr>
      <w:tr w:rsidR="00627ED0" w:rsidRPr="00BC08A1" w:rsidTr="00B33C9E">
        <w:trPr>
          <w:trHeight w:val="70"/>
        </w:trPr>
        <w:tc>
          <w:tcPr>
            <w:tcW w:w="1036" w:type="dxa"/>
          </w:tcPr>
          <w:p w:rsidR="00627ED0" w:rsidRPr="00BC08A1" w:rsidRDefault="00627ED0" w:rsidP="00B33C9E">
            <w:pPr>
              <w:jc w:val="both"/>
            </w:pPr>
          </w:p>
        </w:tc>
        <w:tc>
          <w:tcPr>
            <w:tcW w:w="2651" w:type="dxa"/>
          </w:tcPr>
          <w:p w:rsidR="00627ED0" w:rsidRPr="00BC08A1" w:rsidRDefault="00627ED0" w:rsidP="00B33C9E">
            <w:pPr>
              <w:jc w:val="both"/>
            </w:pPr>
          </w:p>
        </w:tc>
        <w:tc>
          <w:tcPr>
            <w:tcW w:w="2723" w:type="dxa"/>
          </w:tcPr>
          <w:p w:rsidR="00627ED0" w:rsidRPr="00BC08A1" w:rsidRDefault="00627ED0" w:rsidP="00B33C9E">
            <w:pPr>
              <w:jc w:val="both"/>
            </w:pPr>
          </w:p>
        </w:tc>
        <w:tc>
          <w:tcPr>
            <w:tcW w:w="2723" w:type="dxa"/>
          </w:tcPr>
          <w:p w:rsidR="00627ED0" w:rsidRPr="00BC08A1" w:rsidRDefault="00627ED0" w:rsidP="00B33C9E">
            <w:pPr>
              <w:jc w:val="both"/>
            </w:pPr>
          </w:p>
        </w:tc>
      </w:tr>
      <w:tr w:rsidR="00627ED0" w:rsidRPr="00BC08A1" w:rsidTr="00B33C9E">
        <w:trPr>
          <w:trHeight w:val="70"/>
        </w:trPr>
        <w:tc>
          <w:tcPr>
            <w:tcW w:w="1036" w:type="dxa"/>
          </w:tcPr>
          <w:p w:rsidR="00627ED0" w:rsidRPr="00BC08A1" w:rsidRDefault="00627ED0" w:rsidP="00B33C9E">
            <w:pPr>
              <w:jc w:val="both"/>
            </w:pPr>
          </w:p>
        </w:tc>
        <w:tc>
          <w:tcPr>
            <w:tcW w:w="2651" w:type="dxa"/>
          </w:tcPr>
          <w:p w:rsidR="00627ED0" w:rsidRPr="00BC08A1" w:rsidRDefault="00627ED0" w:rsidP="00B33C9E">
            <w:pPr>
              <w:jc w:val="both"/>
            </w:pPr>
          </w:p>
        </w:tc>
        <w:tc>
          <w:tcPr>
            <w:tcW w:w="2723" w:type="dxa"/>
          </w:tcPr>
          <w:p w:rsidR="00627ED0" w:rsidRPr="00BC08A1" w:rsidRDefault="00627ED0" w:rsidP="00B33C9E">
            <w:pPr>
              <w:jc w:val="both"/>
            </w:pPr>
          </w:p>
        </w:tc>
        <w:tc>
          <w:tcPr>
            <w:tcW w:w="2723" w:type="dxa"/>
          </w:tcPr>
          <w:p w:rsidR="00627ED0" w:rsidRPr="00BC08A1" w:rsidRDefault="00627ED0" w:rsidP="00B33C9E">
            <w:pPr>
              <w:jc w:val="both"/>
            </w:pPr>
          </w:p>
        </w:tc>
      </w:tr>
      <w:tr w:rsidR="00627ED0" w:rsidRPr="00BC08A1" w:rsidTr="00B33C9E">
        <w:trPr>
          <w:trHeight w:val="70"/>
        </w:trPr>
        <w:tc>
          <w:tcPr>
            <w:tcW w:w="1036" w:type="dxa"/>
          </w:tcPr>
          <w:p w:rsidR="00627ED0" w:rsidRPr="00BC08A1" w:rsidRDefault="00627ED0" w:rsidP="00B33C9E">
            <w:pPr>
              <w:jc w:val="both"/>
            </w:pPr>
          </w:p>
        </w:tc>
        <w:tc>
          <w:tcPr>
            <w:tcW w:w="2651" w:type="dxa"/>
          </w:tcPr>
          <w:p w:rsidR="00627ED0" w:rsidRPr="00BC08A1" w:rsidRDefault="00627ED0" w:rsidP="00B33C9E">
            <w:pPr>
              <w:jc w:val="both"/>
            </w:pPr>
          </w:p>
        </w:tc>
        <w:tc>
          <w:tcPr>
            <w:tcW w:w="2723" w:type="dxa"/>
          </w:tcPr>
          <w:p w:rsidR="00627ED0" w:rsidRPr="00BC08A1" w:rsidRDefault="00627ED0" w:rsidP="00B33C9E">
            <w:pPr>
              <w:jc w:val="both"/>
            </w:pPr>
          </w:p>
        </w:tc>
        <w:tc>
          <w:tcPr>
            <w:tcW w:w="2723" w:type="dxa"/>
          </w:tcPr>
          <w:p w:rsidR="00627ED0" w:rsidRPr="00BC08A1" w:rsidRDefault="00627ED0" w:rsidP="00B33C9E">
            <w:pPr>
              <w:jc w:val="both"/>
            </w:pPr>
          </w:p>
        </w:tc>
      </w:tr>
    </w:tbl>
    <w:p w:rsidR="00627ED0" w:rsidRPr="00BC08A1" w:rsidRDefault="00627ED0" w:rsidP="00627ED0">
      <w:pPr>
        <w:jc w:val="both"/>
      </w:pPr>
    </w:p>
    <w:p w:rsidR="00627ED0" w:rsidRPr="00BC08A1" w:rsidRDefault="00627ED0" w:rsidP="00627ED0">
      <w:pPr>
        <w:jc w:val="both"/>
      </w:pPr>
      <w:r w:rsidRPr="00BC08A1">
        <w:t>6. Personālsabiedrības vai kapitālsabiedrības dalībnieki – juridiskās personas:</w:t>
      </w:r>
    </w:p>
    <w:p w:rsidR="00627ED0" w:rsidRPr="00BC08A1" w:rsidRDefault="00627ED0" w:rsidP="00627ED0">
      <w:pPr>
        <w:jc w:val="both"/>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4088"/>
        <w:gridCol w:w="4047"/>
      </w:tblGrid>
      <w:tr w:rsidR="00627ED0" w:rsidRPr="00BC08A1" w:rsidTr="00B33C9E">
        <w:trPr>
          <w:trHeight w:val="662"/>
        </w:trPr>
        <w:tc>
          <w:tcPr>
            <w:tcW w:w="1036" w:type="dxa"/>
            <w:vAlign w:val="center"/>
          </w:tcPr>
          <w:p w:rsidR="00627ED0" w:rsidRPr="00BC08A1" w:rsidRDefault="00627ED0" w:rsidP="00B33C9E">
            <w:pPr>
              <w:jc w:val="center"/>
            </w:pPr>
            <w:r w:rsidRPr="00BC08A1">
              <w:t>Nr.</w:t>
            </w:r>
            <w:r w:rsidRPr="00BC08A1">
              <w:br/>
              <w:t>p.k.</w:t>
            </w:r>
          </w:p>
        </w:tc>
        <w:tc>
          <w:tcPr>
            <w:tcW w:w="4088" w:type="dxa"/>
            <w:vAlign w:val="center"/>
          </w:tcPr>
          <w:p w:rsidR="00627ED0" w:rsidRPr="00BC08A1" w:rsidRDefault="00627ED0" w:rsidP="00B33C9E">
            <w:pPr>
              <w:jc w:val="center"/>
            </w:pPr>
            <w:r w:rsidRPr="00BC08A1">
              <w:t xml:space="preserve">Nosaukums </w:t>
            </w:r>
          </w:p>
        </w:tc>
        <w:tc>
          <w:tcPr>
            <w:tcW w:w="4047" w:type="dxa"/>
            <w:vAlign w:val="center"/>
          </w:tcPr>
          <w:p w:rsidR="00627ED0" w:rsidRPr="00BC08A1" w:rsidRDefault="00627ED0" w:rsidP="00B33C9E">
            <w:pPr>
              <w:jc w:val="center"/>
            </w:pPr>
            <w:r w:rsidRPr="00BC08A1">
              <w:t>Vienotais reģistrācijas numurs</w:t>
            </w:r>
          </w:p>
        </w:tc>
      </w:tr>
      <w:tr w:rsidR="00627ED0" w:rsidRPr="00BC08A1" w:rsidTr="00B33C9E">
        <w:trPr>
          <w:trHeight w:val="70"/>
        </w:trPr>
        <w:tc>
          <w:tcPr>
            <w:tcW w:w="1036" w:type="dxa"/>
          </w:tcPr>
          <w:p w:rsidR="00627ED0" w:rsidRPr="00BC08A1" w:rsidRDefault="00627ED0" w:rsidP="00B33C9E">
            <w:pPr>
              <w:jc w:val="both"/>
            </w:pPr>
          </w:p>
        </w:tc>
        <w:tc>
          <w:tcPr>
            <w:tcW w:w="4088" w:type="dxa"/>
          </w:tcPr>
          <w:p w:rsidR="00627ED0" w:rsidRPr="00BC08A1" w:rsidRDefault="00627ED0" w:rsidP="00B33C9E">
            <w:pPr>
              <w:jc w:val="both"/>
            </w:pPr>
          </w:p>
        </w:tc>
        <w:tc>
          <w:tcPr>
            <w:tcW w:w="4047" w:type="dxa"/>
          </w:tcPr>
          <w:p w:rsidR="00627ED0" w:rsidRPr="00BC08A1" w:rsidRDefault="00627ED0" w:rsidP="00B33C9E">
            <w:pPr>
              <w:jc w:val="both"/>
            </w:pPr>
          </w:p>
        </w:tc>
      </w:tr>
      <w:tr w:rsidR="00627ED0" w:rsidRPr="00BC08A1" w:rsidTr="00B33C9E">
        <w:trPr>
          <w:trHeight w:val="70"/>
        </w:trPr>
        <w:tc>
          <w:tcPr>
            <w:tcW w:w="1036" w:type="dxa"/>
          </w:tcPr>
          <w:p w:rsidR="00627ED0" w:rsidRPr="00BC08A1" w:rsidRDefault="00627ED0" w:rsidP="00B33C9E">
            <w:pPr>
              <w:jc w:val="both"/>
            </w:pPr>
          </w:p>
        </w:tc>
        <w:tc>
          <w:tcPr>
            <w:tcW w:w="4088" w:type="dxa"/>
          </w:tcPr>
          <w:p w:rsidR="00627ED0" w:rsidRPr="00BC08A1" w:rsidRDefault="00627ED0" w:rsidP="00B33C9E">
            <w:pPr>
              <w:jc w:val="both"/>
            </w:pPr>
          </w:p>
        </w:tc>
        <w:tc>
          <w:tcPr>
            <w:tcW w:w="4047" w:type="dxa"/>
          </w:tcPr>
          <w:p w:rsidR="00627ED0" w:rsidRPr="00BC08A1" w:rsidRDefault="00627ED0" w:rsidP="00B33C9E">
            <w:pPr>
              <w:jc w:val="both"/>
            </w:pPr>
          </w:p>
        </w:tc>
      </w:tr>
      <w:tr w:rsidR="00627ED0" w:rsidRPr="00BC08A1" w:rsidTr="00B33C9E">
        <w:trPr>
          <w:trHeight w:val="70"/>
        </w:trPr>
        <w:tc>
          <w:tcPr>
            <w:tcW w:w="1036" w:type="dxa"/>
          </w:tcPr>
          <w:p w:rsidR="00627ED0" w:rsidRPr="00BC08A1" w:rsidRDefault="00627ED0" w:rsidP="00B33C9E">
            <w:pPr>
              <w:jc w:val="both"/>
            </w:pPr>
          </w:p>
        </w:tc>
        <w:tc>
          <w:tcPr>
            <w:tcW w:w="4088" w:type="dxa"/>
          </w:tcPr>
          <w:p w:rsidR="00627ED0" w:rsidRPr="00BC08A1" w:rsidRDefault="00627ED0" w:rsidP="00B33C9E">
            <w:pPr>
              <w:jc w:val="both"/>
            </w:pPr>
          </w:p>
        </w:tc>
        <w:tc>
          <w:tcPr>
            <w:tcW w:w="4047" w:type="dxa"/>
          </w:tcPr>
          <w:p w:rsidR="00627ED0" w:rsidRPr="00BC08A1" w:rsidRDefault="00627ED0" w:rsidP="00B33C9E">
            <w:pPr>
              <w:jc w:val="both"/>
            </w:pPr>
          </w:p>
        </w:tc>
      </w:tr>
    </w:tbl>
    <w:p w:rsidR="00627ED0" w:rsidRPr="00BC08A1" w:rsidRDefault="00627ED0" w:rsidP="00627ED0">
      <w:pPr>
        <w:jc w:val="both"/>
      </w:pPr>
    </w:p>
    <w:p w:rsidR="00627ED0" w:rsidRPr="00BC08A1" w:rsidRDefault="00627ED0" w:rsidP="00627ED0">
      <w:pPr>
        <w:jc w:val="both"/>
      </w:pPr>
      <w:r w:rsidRPr="00BC08A1">
        <w:t>7. Pirotehniķi</w:t>
      </w:r>
      <w:r w:rsidR="002B265A" w:rsidRPr="00BC08A1">
        <w:rPr>
          <w:vertAlign w:val="superscript"/>
        </w:rPr>
        <w:t>1</w:t>
      </w:r>
      <w:r w:rsidRPr="00BC08A1">
        <w:t>:</w:t>
      </w:r>
    </w:p>
    <w:p w:rsidR="00627ED0" w:rsidRPr="00BC08A1" w:rsidRDefault="00627ED0" w:rsidP="00627ED0">
      <w:pPr>
        <w:jc w:val="both"/>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2651"/>
        <w:gridCol w:w="2723"/>
        <w:gridCol w:w="2723"/>
      </w:tblGrid>
      <w:tr w:rsidR="00627ED0" w:rsidRPr="00BC08A1" w:rsidTr="00B33C9E">
        <w:trPr>
          <w:trHeight w:val="662"/>
        </w:trPr>
        <w:tc>
          <w:tcPr>
            <w:tcW w:w="1036" w:type="dxa"/>
            <w:vAlign w:val="center"/>
          </w:tcPr>
          <w:p w:rsidR="00627ED0" w:rsidRPr="00BC08A1" w:rsidRDefault="00627ED0" w:rsidP="00B33C9E">
            <w:pPr>
              <w:jc w:val="center"/>
            </w:pPr>
            <w:r w:rsidRPr="00BC08A1">
              <w:lastRenderedPageBreak/>
              <w:t>Nr.</w:t>
            </w:r>
            <w:r w:rsidRPr="00BC08A1">
              <w:br/>
              <w:t>p.k.</w:t>
            </w:r>
          </w:p>
        </w:tc>
        <w:tc>
          <w:tcPr>
            <w:tcW w:w="2651" w:type="dxa"/>
            <w:vAlign w:val="center"/>
          </w:tcPr>
          <w:p w:rsidR="00627ED0" w:rsidRPr="00BC08A1" w:rsidRDefault="00627ED0" w:rsidP="00B33C9E">
            <w:pPr>
              <w:jc w:val="center"/>
            </w:pPr>
            <w:r w:rsidRPr="00BC08A1">
              <w:t>Vārds</w:t>
            </w:r>
          </w:p>
        </w:tc>
        <w:tc>
          <w:tcPr>
            <w:tcW w:w="2723" w:type="dxa"/>
            <w:vAlign w:val="center"/>
          </w:tcPr>
          <w:p w:rsidR="00627ED0" w:rsidRPr="00BC08A1" w:rsidRDefault="00627ED0" w:rsidP="00B33C9E">
            <w:pPr>
              <w:jc w:val="center"/>
            </w:pPr>
            <w:r w:rsidRPr="00BC08A1">
              <w:t>Uzvārds</w:t>
            </w:r>
          </w:p>
        </w:tc>
        <w:tc>
          <w:tcPr>
            <w:tcW w:w="2723" w:type="dxa"/>
            <w:vAlign w:val="center"/>
          </w:tcPr>
          <w:p w:rsidR="00627ED0" w:rsidRPr="00BC08A1" w:rsidRDefault="00627ED0" w:rsidP="00B33C9E">
            <w:pPr>
              <w:jc w:val="center"/>
            </w:pPr>
            <w:r w:rsidRPr="00BC08A1">
              <w:t>Personas kods (vai dzimšanas datums, ja personas kods nav piešķirts)</w:t>
            </w:r>
          </w:p>
        </w:tc>
      </w:tr>
      <w:tr w:rsidR="00627ED0" w:rsidRPr="00BC08A1" w:rsidTr="00B33C9E">
        <w:trPr>
          <w:trHeight w:val="70"/>
        </w:trPr>
        <w:tc>
          <w:tcPr>
            <w:tcW w:w="1036" w:type="dxa"/>
          </w:tcPr>
          <w:p w:rsidR="00627ED0" w:rsidRPr="00BC08A1" w:rsidRDefault="00627ED0" w:rsidP="00B33C9E">
            <w:pPr>
              <w:jc w:val="both"/>
            </w:pPr>
          </w:p>
        </w:tc>
        <w:tc>
          <w:tcPr>
            <w:tcW w:w="2651" w:type="dxa"/>
          </w:tcPr>
          <w:p w:rsidR="00627ED0" w:rsidRPr="00BC08A1" w:rsidRDefault="00627ED0" w:rsidP="00B33C9E">
            <w:pPr>
              <w:jc w:val="both"/>
            </w:pPr>
          </w:p>
        </w:tc>
        <w:tc>
          <w:tcPr>
            <w:tcW w:w="2723" w:type="dxa"/>
          </w:tcPr>
          <w:p w:rsidR="00627ED0" w:rsidRPr="00BC08A1" w:rsidRDefault="00627ED0" w:rsidP="00B33C9E">
            <w:pPr>
              <w:jc w:val="both"/>
            </w:pPr>
          </w:p>
        </w:tc>
        <w:tc>
          <w:tcPr>
            <w:tcW w:w="2723" w:type="dxa"/>
          </w:tcPr>
          <w:p w:rsidR="00627ED0" w:rsidRPr="00BC08A1" w:rsidRDefault="00627ED0" w:rsidP="00B33C9E">
            <w:pPr>
              <w:jc w:val="both"/>
            </w:pPr>
          </w:p>
        </w:tc>
      </w:tr>
      <w:tr w:rsidR="00627ED0" w:rsidRPr="00BC08A1" w:rsidTr="00B33C9E">
        <w:trPr>
          <w:trHeight w:val="70"/>
        </w:trPr>
        <w:tc>
          <w:tcPr>
            <w:tcW w:w="1036" w:type="dxa"/>
          </w:tcPr>
          <w:p w:rsidR="00627ED0" w:rsidRPr="00BC08A1" w:rsidRDefault="00627ED0" w:rsidP="00B33C9E">
            <w:pPr>
              <w:jc w:val="both"/>
            </w:pPr>
          </w:p>
        </w:tc>
        <w:tc>
          <w:tcPr>
            <w:tcW w:w="2651" w:type="dxa"/>
          </w:tcPr>
          <w:p w:rsidR="00627ED0" w:rsidRPr="00BC08A1" w:rsidRDefault="00627ED0" w:rsidP="00B33C9E">
            <w:pPr>
              <w:jc w:val="both"/>
            </w:pPr>
          </w:p>
        </w:tc>
        <w:tc>
          <w:tcPr>
            <w:tcW w:w="2723" w:type="dxa"/>
          </w:tcPr>
          <w:p w:rsidR="00627ED0" w:rsidRPr="00BC08A1" w:rsidRDefault="00627ED0" w:rsidP="00B33C9E">
            <w:pPr>
              <w:jc w:val="both"/>
            </w:pPr>
          </w:p>
        </w:tc>
        <w:tc>
          <w:tcPr>
            <w:tcW w:w="2723" w:type="dxa"/>
          </w:tcPr>
          <w:p w:rsidR="00627ED0" w:rsidRPr="00BC08A1" w:rsidRDefault="00627ED0" w:rsidP="00B33C9E">
            <w:pPr>
              <w:jc w:val="both"/>
            </w:pPr>
          </w:p>
        </w:tc>
      </w:tr>
      <w:tr w:rsidR="00627ED0" w:rsidRPr="00BC08A1" w:rsidTr="00B33C9E">
        <w:trPr>
          <w:trHeight w:val="70"/>
        </w:trPr>
        <w:tc>
          <w:tcPr>
            <w:tcW w:w="1036" w:type="dxa"/>
          </w:tcPr>
          <w:p w:rsidR="00627ED0" w:rsidRPr="00BC08A1" w:rsidRDefault="00627ED0" w:rsidP="00B33C9E">
            <w:pPr>
              <w:jc w:val="both"/>
            </w:pPr>
          </w:p>
        </w:tc>
        <w:tc>
          <w:tcPr>
            <w:tcW w:w="2651" w:type="dxa"/>
          </w:tcPr>
          <w:p w:rsidR="00627ED0" w:rsidRPr="00BC08A1" w:rsidRDefault="00627ED0" w:rsidP="00B33C9E">
            <w:pPr>
              <w:jc w:val="both"/>
            </w:pPr>
          </w:p>
        </w:tc>
        <w:tc>
          <w:tcPr>
            <w:tcW w:w="2723" w:type="dxa"/>
          </w:tcPr>
          <w:p w:rsidR="00627ED0" w:rsidRPr="00BC08A1" w:rsidRDefault="00627ED0" w:rsidP="00B33C9E">
            <w:pPr>
              <w:jc w:val="both"/>
            </w:pPr>
          </w:p>
        </w:tc>
        <w:tc>
          <w:tcPr>
            <w:tcW w:w="2723" w:type="dxa"/>
          </w:tcPr>
          <w:p w:rsidR="00627ED0" w:rsidRPr="00BC08A1" w:rsidRDefault="00627ED0" w:rsidP="00B33C9E">
            <w:pPr>
              <w:jc w:val="both"/>
            </w:pPr>
          </w:p>
        </w:tc>
      </w:tr>
    </w:tbl>
    <w:p w:rsidR="00627ED0" w:rsidRPr="00BC08A1" w:rsidRDefault="00627ED0" w:rsidP="00627ED0">
      <w:pPr>
        <w:jc w:val="both"/>
      </w:pPr>
    </w:p>
    <w:p w:rsidR="00DC41CE" w:rsidRPr="00BC08A1" w:rsidRDefault="00DC41CE" w:rsidP="00B2432C">
      <w:pPr>
        <w:jc w:val="both"/>
      </w:pPr>
      <w:r w:rsidRPr="00BC08A1">
        <w:t>8. Iesniegumam pievienoju (vajadzīgo atzīmēt):</w:t>
      </w:r>
    </w:p>
    <w:p w:rsidR="00DC41CE" w:rsidRPr="00BC08A1" w:rsidRDefault="00DC41CE" w:rsidP="00B2432C">
      <w:pPr>
        <w:jc w:val="both"/>
        <w:rPr>
          <w:i/>
          <w:iCs/>
          <w:vertAlign w:val="superscript"/>
        </w:rPr>
      </w:pPr>
      <w:r w:rsidRPr="00BC08A1">
        <w:t>8.1.</w:t>
      </w:r>
      <w:r w:rsidRPr="00BC08A1">
        <w:rPr>
          <w:sz w:val="32"/>
          <w:szCs w:val="32"/>
        </w:rPr>
        <w:t>  </w:t>
      </w:r>
      <w:r w:rsidRPr="00BC08A1">
        <w:rPr>
          <w:sz w:val="32"/>
          <w:szCs w:val="32"/>
        </w:rPr>
        <w:sym w:font="Symbol" w:char="F0F0"/>
      </w:r>
      <w:r w:rsidRPr="00BC08A1">
        <w:t> dokumenta kopiju, kas apliecina, ka komersantam pieder vai tā valdījumā ir nekustamais īpašums, kurā paredzēts glabāt, realizēt vai ražot uguņošanas ierīces un skatuves pirotehniskos izstrādājumus;</w:t>
      </w:r>
      <w:r w:rsidR="002B265A" w:rsidRPr="00BC08A1">
        <w:rPr>
          <w:vertAlign w:val="superscript"/>
        </w:rPr>
        <w:t>2</w:t>
      </w:r>
    </w:p>
    <w:p w:rsidR="00DC41CE" w:rsidRPr="00BC08A1" w:rsidRDefault="00DC41CE" w:rsidP="00B2432C">
      <w:pPr>
        <w:jc w:val="both"/>
      </w:pPr>
      <w:r w:rsidRPr="00BC08A1">
        <w:t>8.2.</w:t>
      </w:r>
      <w:r w:rsidRPr="00BC08A1">
        <w:rPr>
          <w:sz w:val="32"/>
          <w:szCs w:val="32"/>
        </w:rPr>
        <w:t>  </w:t>
      </w:r>
      <w:r w:rsidRPr="00BC08A1">
        <w:rPr>
          <w:sz w:val="32"/>
          <w:szCs w:val="32"/>
        </w:rPr>
        <w:sym w:font="Symbol" w:char="F0F0"/>
      </w:r>
      <w:r w:rsidRPr="00BC08A1">
        <w:t xml:space="preserve"> apsardzes līguma kopiju, kas apliecina, ka uguņošanas ierīču un skatuves pirotehnisko izstrādājumu </w:t>
      </w:r>
      <w:r w:rsidRPr="00BC08A1">
        <w:rPr>
          <w:szCs w:val="28"/>
        </w:rPr>
        <w:t xml:space="preserve">□ </w:t>
      </w:r>
      <w:r w:rsidRPr="00BC08A1">
        <w:t xml:space="preserve">ražošanas telpa / </w:t>
      </w:r>
      <w:r w:rsidRPr="00BC08A1">
        <w:rPr>
          <w:szCs w:val="28"/>
        </w:rPr>
        <w:t xml:space="preserve">□ </w:t>
      </w:r>
      <w:r w:rsidRPr="00BC08A1">
        <w:t xml:space="preserve">noliktava / </w:t>
      </w:r>
      <w:r w:rsidRPr="00BC08A1">
        <w:rPr>
          <w:szCs w:val="28"/>
        </w:rPr>
        <w:t xml:space="preserve">□ </w:t>
      </w:r>
      <w:r w:rsidRPr="00BC08A1">
        <w:t>veikals ir aprīkots ar automātisko ugunsgrēka atklāšanas un trauksmes signalizācijas sistēmu un apsardzes signalizācijas sistēmu, kas trauksmes, bojājumu, bloķēšanas ierīču un sistēmu signālus automātiski pārraida uz apsardzes vadības centra monitoringa un trauksmes signālu uztveršanas pulti;</w:t>
      </w:r>
    </w:p>
    <w:p w:rsidR="00DC41CE" w:rsidRPr="00BC08A1" w:rsidRDefault="00DC41CE" w:rsidP="00B2432C">
      <w:pPr>
        <w:jc w:val="both"/>
      </w:pPr>
      <w:r w:rsidRPr="00BC08A1">
        <w:t>8.3.</w:t>
      </w:r>
      <w:r w:rsidRPr="00BC08A1">
        <w:rPr>
          <w:sz w:val="32"/>
          <w:szCs w:val="32"/>
        </w:rPr>
        <w:t>  </w:t>
      </w:r>
      <w:r w:rsidRPr="00BC08A1">
        <w:rPr>
          <w:sz w:val="32"/>
          <w:szCs w:val="32"/>
        </w:rPr>
        <w:sym w:font="Symbol" w:char="F0F0"/>
      </w:r>
      <w:r w:rsidRPr="00BC08A1">
        <w:t xml:space="preserve"> noliktavas atrašanās vietas plānu, kurā atzīmēta noliktavas atrašanās vieta un </w:t>
      </w:r>
      <w:smartTag w:uri="schemas-tilde-lv/tildestengine" w:element="metric2">
        <w:smartTagPr>
          <w:attr w:name="metric_value" w:val="200"/>
          <w:attr w:name="metric_text" w:val="metru"/>
        </w:smartTagPr>
        <w:r w:rsidRPr="00BC08A1">
          <w:t>200 metru</w:t>
        </w:r>
      </w:smartTag>
      <w:r w:rsidRPr="00BC08A1">
        <w:t xml:space="preserve"> rādiusā esošās celtnes un galvenie autoceļi;</w:t>
      </w:r>
      <w:r w:rsidR="002F68DA" w:rsidRPr="00BC08A1">
        <w:rPr>
          <w:vertAlign w:val="superscript"/>
        </w:rPr>
        <w:t>3</w:t>
      </w:r>
      <w:r w:rsidRPr="00BC08A1">
        <w:t xml:space="preserve"> </w:t>
      </w:r>
    </w:p>
    <w:p w:rsidR="00DC41CE" w:rsidRPr="00BC08A1" w:rsidRDefault="00DC41CE" w:rsidP="00B2432C">
      <w:pPr>
        <w:jc w:val="both"/>
        <w:rPr>
          <w:vertAlign w:val="superscript"/>
        </w:rPr>
      </w:pPr>
      <w:r w:rsidRPr="00BC08A1">
        <w:t>8.4.</w:t>
      </w:r>
      <w:r w:rsidRPr="00BC08A1">
        <w:rPr>
          <w:sz w:val="32"/>
          <w:szCs w:val="32"/>
        </w:rPr>
        <w:t>  </w:t>
      </w:r>
      <w:r w:rsidRPr="00BC08A1">
        <w:rPr>
          <w:sz w:val="32"/>
          <w:szCs w:val="32"/>
        </w:rPr>
        <w:sym w:font="Symbol" w:char="F0F0"/>
      </w:r>
      <w:r w:rsidRPr="00BC08A1">
        <w:t xml:space="preserve"> noliktavas telpu plānu, kurā norādītas uguņošanas ierīču un skatuves pirotehnisko izstrādājumu </w:t>
      </w:r>
      <w:r w:rsidR="001D6685" w:rsidRPr="00BC08A1">
        <w:t>kategorijas</w:t>
      </w:r>
      <w:r w:rsidRPr="00BC08A1">
        <w:t xml:space="preserve">, kopējā maksimāli pieļaujamā </w:t>
      </w:r>
      <w:proofErr w:type="spellStart"/>
      <w:r w:rsidRPr="00BC08A1">
        <w:t>propelenta</w:t>
      </w:r>
      <w:proofErr w:type="spellEnd"/>
      <w:r w:rsidRPr="00BC08A1">
        <w:t xml:space="preserve"> masa, noliktavas adrese un tālruņa numurs</w:t>
      </w:r>
      <w:r w:rsidR="002F68DA" w:rsidRPr="00BC08A1">
        <w:t>;</w:t>
      </w:r>
      <w:r w:rsidR="002F68DA" w:rsidRPr="00BC08A1">
        <w:rPr>
          <w:vertAlign w:val="superscript"/>
        </w:rPr>
        <w:t>3</w:t>
      </w:r>
    </w:p>
    <w:p w:rsidR="00DC41CE" w:rsidRPr="00BC08A1" w:rsidRDefault="00DC41CE" w:rsidP="00B2432C">
      <w:pPr>
        <w:jc w:val="both"/>
        <w:rPr>
          <w:vertAlign w:val="superscript"/>
        </w:rPr>
      </w:pPr>
      <w:r w:rsidRPr="00BC08A1">
        <w:t>8.5.</w:t>
      </w:r>
      <w:r w:rsidRPr="00BC08A1">
        <w:rPr>
          <w:sz w:val="32"/>
          <w:szCs w:val="32"/>
        </w:rPr>
        <w:t>  </w:t>
      </w:r>
      <w:r w:rsidRPr="00BC08A1">
        <w:rPr>
          <w:sz w:val="32"/>
          <w:szCs w:val="32"/>
        </w:rPr>
        <w:sym w:font="Symbol" w:char="F0F0"/>
      </w:r>
      <w:r w:rsidRPr="00BC08A1">
        <w:t> psihiatra un narkologa atzinumu par individuālo komersantu;</w:t>
      </w:r>
      <w:r w:rsidR="002F68DA" w:rsidRPr="00BC08A1">
        <w:rPr>
          <w:vertAlign w:val="superscript"/>
        </w:rPr>
        <w:t>4</w:t>
      </w:r>
    </w:p>
    <w:p w:rsidR="00DC41CE" w:rsidRPr="00BC08A1" w:rsidRDefault="00DC41CE" w:rsidP="00B2432C">
      <w:pPr>
        <w:jc w:val="both"/>
        <w:rPr>
          <w:vertAlign w:val="superscript"/>
        </w:rPr>
      </w:pPr>
      <w:r w:rsidRPr="00BC08A1">
        <w:t>8.6.</w:t>
      </w:r>
      <w:r w:rsidRPr="00BC08A1">
        <w:rPr>
          <w:sz w:val="32"/>
          <w:szCs w:val="32"/>
        </w:rPr>
        <w:t>  </w:t>
      </w:r>
      <w:r w:rsidRPr="00BC08A1">
        <w:rPr>
          <w:sz w:val="32"/>
          <w:szCs w:val="32"/>
        </w:rPr>
        <w:sym w:font="Symbol" w:char="F0F0"/>
      </w:r>
      <w:r w:rsidRPr="00BC08A1">
        <w:t xml:space="preserve"> psihiatra un narkologa atzinumus par </w:t>
      </w:r>
      <w:r w:rsidRPr="00BC08A1">
        <w:rPr>
          <w:i/>
        </w:rPr>
        <w:t>(norāda personu skaitu)</w:t>
      </w:r>
      <w:r w:rsidRPr="00BC08A1">
        <w:t xml:space="preserve"> personām, kas ieņem amatus komersanta pārvaldes institūcijās;</w:t>
      </w:r>
      <w:r w:rsidR="002F68DA" w:rsidRPr="00BC08A1">
        <w:rPr>
          <w:vertAlign w:val="superscript"/>
        </w:rPr>
        <w:t>4</w:t>
      </w:r>
    </w:p>
    <w:p w:rsidR="00DC41CE" w:rsidRPr="00BC08A1" w:rsidRDefault="00DC41CE" w:rsidP="00B2432C">
      <w:pPr>
        <w:jc w:val="both"/>
        <w:rPr>
          <w:vertAlign w:val="superscript"/>
        </w:rPr>
      </w:pPr>
      <w:r w:rsidRPr="00BC08A1">
        <w:t>8.7.</w:t>
      </w:r>
      <w:r w:rsidRPr="00BC08A1">
        <w:rPr>
          <w:sz w:val="32"/>
          <w:szCs w:val="32"/>
        </w:rPr>
        <w:t>  </w:t>
      </w:r>
      <w:r w:rsidRPr="00BC08A1">
        <w:rPr>
          <w:sz w:val="32"/>
          <w:szCs w:val="32"/>
        </w:rPr>
        <w:sym w:font="Symbol" w:char="F0F0"/>
      </w:r>
      <w:r w:rsidRPr="00BC08A1">
        <w:t xml:space="preserve"> psihiatra un narkologa atzinumus par </w:t>
      </w:r>
      <w:r w:rsidRPr="00BC08A1">
        <w:rPr>
          <w:i/>
        </w:rPr>
        <w:t>(norāda personu skaitu)</w:t>
      </w:r>
      <w:r w:rsidRPr="00BC08A1">
        <w:t xml:space="preserve"> darbiniekiem;</w:t>
      </w:r>
      <w:r w:rsidR="002F68DA" w:rsidRPr="00BC08A1">
        <w:rPr>
          <w:vertAlign w:val="superscript"/>
        </w:rPr>
        <w:t>5</w:t>
      </w:r>
    </w:p>
    <w:p w:rsidR="00DC41CE" w:rsidRPr="00BC08A1" w:rsidRDefault="00DC41CE" w:rsidP="00B2432C">
      <w:pPr>
        <w:jc w:val="both"/>
      </w:pPr>
      <w:r w:rsidRPr="00BC08A1">
        <w:t>8.8.</w:t>
      </w:r>
      <w:r w:rsidRPr="00BC08A1">
        <w:rPr>
          <w:sz w:val="32"/>
          <w:szCs w:val="32"/>
        </w:rPr>
        <w:t>  </w:t>
      </w:r>
      <w:r w:rsidRPr="00BC08A1">
        <w:rPr>
          <w:sz w:val="32"/>
          <w:szCs w:val="32"/>
        </w:rPr>
        <w:sym w:font="Symbol" w:char="F0F0"/>
      </w:r>
      <w:r w:rsidRPr="00BC08A1">
        <w:t> darbinieku sarakstu, kurā norādīts darbinieka vārds, uzvārds, personas kods (dzimšanas datums) un amats;</w:t>
      </w:r>
    </w:p>
    <w:p w:rsidR="00DC41CE" w:rsidRPr="00BC08A1" w:rsidRDefault="00DC41CE" w:rsidP="00B2432C">
      <w:pPr>
        <w:jc w:val="both"/>
      </w:pPr>
      <w:r w:rsidRPr="00BC08A1">
        <w:t>8.9.</w:t>
      </w:r>
      <w:r w:rsidRPr="00BC08A1">
        <w:rPr>
          <w:sz w:val="32"/>
          <w:szCs w:val="32"/>
        </w:rPr>
        <w:t>  </w:t>
      </w:r>
      <w:r w:rsidRPr="00BC08A1">
        <w:rPr>
          <w:sz w:val="32"/>
          <w:szCs w:val="32"/>
        </w:rPr>
        <w:sym w:font="Symbol" w:char="F0F0"/>
      </w:r>
      <w:r w:rsidRPr="00BC08A1">
        <w:t> pirotehniķa sertifikātam pielīdzināmā dokumenta kopiju</w:t>
      </w:r>
      <w:r w:rsidR="002F68DA" w:rsidRPr="00BC08A1">
        <w:rPr>
          <w:vertAlign w:val="superscript"/>
        </w:rPr>
        <w:t>5</w:t>
      </w:r>
      <w:r w:rsidRPr="00BC08A1">
        <w:t>;</w:t>
      </w:r>
    </w:p>
    <w:p w:rsidR="00DC41CE" w:rsidRPr="00BC08A1" w:rsidRDefault="00DC41CE" w:rsidP="00DC41CE">
      <w:pPr>
        <w:jc w:val="both"/>
      </w:pPr>
      <w:r w:rsidRPr="00BC08A1">
        <w:t>8.10.</w:t>
      </w:r>
      <w:r w:rsidRPr="00BC08A1">
        <w:rPr>
          <w:sz w:val="32"/>
          <w:szCs w:val="32"/>
        </w:rPr>
        <w:t>  </w:t>
      </w:r>
      <w:r w:rsidRPr="00BC08A1">
        <w:rPr>
          <w:sz w:val="32"/>
          <w:szCs w:val="32"/>
        </w:rPr>
        <w:sym w:font="Symbol" w:char="F0F0"/>
      </w:r>
      <w:r w:rsidRPr="00BC08A1">
        <w:t> ar darbiniekiem noslēgto darba līgumu, uzņēmuma līgumu vai citu līgumu kopijas par attiecīgu darbu veikšanu ______________ eks.;</w:t>
      </w:r>
    </w:p>
    <w:p w:rsidR="00DC41CE" w:rsidRPr="00BC08A1" w:rsidRDefault="00DC41CE" w:rsidP="00DC41CE">
      <w:pPr>
        <w:jc w:val="both"/>
      </w:pPr>
      <w:r w:rsidRPr="00BC08A1">
        <w:t>8.11.</w:t>
      </w:r>
      <w:r w:rsidRPr="00BC08A1">
        <w:rPr>
          <w:sz w:val="32"/>
          <w:szCs w:val="32"/>
        </w:rPr>
        <w:t xml:space="preserve"> </w:t>
      </w:r>
      <w:r w:rsidRPr="00BC08A1">
        <w:rPr>
          <w:sz w:val="32"/>
          <w:szCs w:val="32"/>
        </w:rPr>
        <w:sym w:font="Symbol" w:char="F0F0"/>
      </w:r>
      <w:r w:rsidRPr="00BC08A1">
        <w:t xml:space="preserve"> citus dokumentus:</w:t>
      </w:r>
    </w:p>
    <w:p w:rsidR="00DC41CE" w:rsidRPr="00BC08A1" w:rsidRDefault="00DC41CE" w:rsidP="00DC41CE">
      <w:pPr>
        <w:ind w:left="360"/>
        <w:jc w:val="both"/>
      </w:pPr>
      <w:r w:rsidRPr="00BC08A1">
        <w:t>________________________________________________________ kopiju;</w:t>
      </w:r>
    </w:p>
    <w:p w:rsidR="00DC41CE" w:rsidRPr="00BC08A1" w:rsidRDefault="00DC41CE" w:rsidP="00DC41CE">
      <w:pPr>
        <w:tabs>
          <w:tab w:val="left" w:pos="5812"/>
        </w:tabs>
        <w:ind w:left="1995"/>
      </w:pPr>
      <w:r w:rsidRPr="00BC08A1">
        <w:t>(dokumenta nosaukums)</w:t>
      </w:r>
    </w:p>
    <w:p w:rsidR="00DC41CE" w:rsidRPr="00BC08A1" w:rsidRDefault="00DC41CE" w:rsidP="00DC41CE">
      <w:pPr>
        <w:ind w:left="360"/>
        <w:jc w:val="both"/>
      </w:pPr>
    </w:p>
    <w:p w:rsidR="00DC41CE" w:rsidRPr="00BC08A1" w:rsidRDefault="00DC41CE" w:rsidP="00DC41CE">
      <w:pPr>
        <w:ind w:left="360"/>
        <w:jc w:val="both"/>
      </w:pPr>
      <w:r w:rsidRPr="00BC08A1">
        <w:t>________________________________________________________ kopiju.</w:t>
      </w:r>
    </w:p>
    <w:p w:rsidR="00DC41CE" w:rsidRPr="00BC08A1" w:rsidRDefault="00DC41CE" w:rsidP="00DC41CE">
      <w:pPr>
        <w:tabs>
          <w:tab w:val="left" w:pos="5812"/>
        </w:tabs>
        <w:ind w:left="1995"/>
      </w:pPr>
      <w:r w:rsidRPr="00BC08A1">
        <w:t>(dokumenta nosaukums)</w:t>
      </w:r>
    </w:p>
    <w:p w:rsidR="00DC41CE" w:rsidRPr="00BC08A1" w:rsidRDefault="00DC41CE" w:rsidP="00DC41CE"/>
    <w:p w:rsidR="00DC41CE" w:rsidRPr="00BC08A1" w:rsidRDefault="00DC41CE" w:rsidP="00DC41CE">
      <w:r w:rsidRPr="00BC08A1">
        <w:lastRenderedPageBreak/>
        <w:t>9. Speciālo atļauju (licenci) vēlos saņemt (vajadzīgo atzīmēt):</w:t>
      </w:r>
    </w:p>
    <w:p w:rsidR="00DC41CE" w:rsidRPr="00BC08A1" w:rsidRDefault="00DC41CE" w:rsidP="00DC41CE">
      <w:r w:rsidRPr="00BC08A1">
        <w:rPr>
          <w:sz w:val="32"/>
          <w:szCs w:val="32"/>
        </w:rPr>
        <w:sym w:font="Symbol" w:char="F0F0"/>
      </w:r>
      <w:r w:rsidRPr="00BC08A1">
        <w:t xml:space="preserve"> papīra formā;</w:t>
      </w:r>
    </w:p>
    <w:p w:rsidR="00DC41CE" w:rsidRPr="00BC08A1" w:rsidRDefault="00DC41CE" w:rsidP="00DC41CE">
      <w:r w:rsidRPr="00BC08A1">
        <w:rPr>
          <w:sz w:val="32"/>
          <w:szCs w:val="32"/>
        </w:rPr>
        <w:sym w:font="Symbol" w:char="F0F0"/>
      </w:r>
      <w:r w:rsidRPr="00BC08A1">
        <w:t xml:space="preserve"> elektroniska dokumenta formā.</w:t>
      </w:r>
    </w:p>
    <w:p w:rsidR="00DC41CE" w:rsidRPr="00BC08A1" w:rsidRDefault="00DC41CE" w:rsidP="00DC41CE"/>
    <w:tbl>
      <w:tblPr>
        <w:tblW w:w="0" w:type="auto"/>
        <w:tblLook w:val="01E0" w:firstRow="1" w:lastRow="1" w:firstColumn="1" w:lastColumn="1" w:noHBand="0" w:noVBand="0"/>
      </w:tblPr>
      <w:tblGrid>
        <w:gridCol w:w="5955"/>
        <w:gridCol w:w="236"/>
        <w:gridCol w:w="3096"/>
      </w:tblGrid>
      <w:tr w:rsidR="00DC41CE" w:rsidRPr="00BC08A1" w:rsidTr="00B33C9E">
        <w:tc>
          <w:tcPr>
            <w:tcW w:w="5955" w:type="dxa"/>
            <w:tcBorders>
              <w:top w:val="single" w:sz="4" w:space="0" w:color="auto"/>
            </w:tcBorders>
          </w:tcPr>
          <w:p w:rsidR="00DC41CE" w:rsidRPr="00BC08A1" w:rsidRDefault="00DC41CE" w:rsidP="00B33C9E">
            <w:pPr>
              <w:pStyle w:val="naiskr"/>
              <w:spacing w:before="0" w:after="0"/>
              <w:jc w:val="center"/>
            </w:pPr>
            <w:r w:rsidRPr="00BC08A1">
              <w:t>(komersanta amatpersonas vārds un uzvārds)</w:t>
            </w:r>
          </w:p>
        </w:tc>
        <w:tc>
          <w:tcPr>
            <w:tcW w:w="236" w:type="dxa"/>
          </w:tcPr>
          <w:p w:rsidR="00DC41CE" w:rsidRPr="00BC08A1" w:rsidRDefault="00DC41CE" w:rsidP="00B33C9E">
            <w:pPr>
              <w:pStyle w:val="naiskr"/>
              <w:spacing w:before="0" w:after="0"/>
            </w:pPr>
          </w:p>
        </w:tc>
        <w:tc>
          <w:tcPr>
            <w:tcW w:w="3096" w:type="dxa"/>
            <w:tcBorders>
              <w:top w:val="single" w:sz="4" w:space="0" w:color="auto"/>
            </w:tcBorders>
          </w:tcPr>
          <w:p w:rsidR="00DC41CE" w:rsidRPr="00BC08A1" w:rsidRDefault="00DC41CE" w:rsidP="002B265A">
            <w:pPr>
              <w:pStyle w:val="naiskr"/>
              <w:spacing w:before="0" w:after="0"/>
              <w:jc w:val="center"/>
            </w:pPr>
            <w:r w:rsidRPr="00BC08A1">
              <w:t>(paraksts</w:t>
            </w:r>
            <w:r w:rsidR="002F68DA" w:rsidRPr="00BC08A1">
              <w:rPr>
                <w:vertAlign w:val="superscript"/>
              </w:rPr>
              <w:t>6</w:t>
            </w:r>
            <w:r w:rsidRPr="00BC08A1">
              <w:t>)</w:t>
            </w:r>
          </w:p>
        </w:tc>
      </w:tr>
    </w:tbl>
    <w:p w:rsidR="00DC41CE" w:rsidRPr="00BC08A1" w:rsidRDefault="00DC41CE" w:rsidP="00DC41CE">
      <w:pPr>
        <w:jc w:val="both"/>
        <w:rPr>
          <w:sz w:val="22"/>
          <w:szCs w:val="22"/>
        </w:rPr>
      </w:pPr>
    </w:p>
    <w:tbl>
      <w:tblPr>
        <w:tblW w:w="0" w:type="auto"/>
        <w:tblLook w:val="01E0" w:firstRow="1" w:lastRow="1" w:firstColumn="1" w:lastColumn="1" w:noHBand="0" w:noVBand="0"/>
      </w:tblPr>
      <w:tblGrid>
        <w:gridCol w:w="1305"/>
        <w:gridCol w:w="4674"/>
      </w:tblGrid>
      <w:tr w:rsidR="00DC41CE" w:rsidRPr="00BC08A1" w:rsidTr="00B33C9E">
        <w:tc>
          <w:tcPr>
            <w:tcW w:w="1305" w:type="dxa"/>
          </w:tcPr>
          <w:p w:rsidR="00DC41CE" w:rsidRPr="00BC08A1" w:rsidRDefault="00DC41CE" w:rsidP="002B265A">
            <w:pPr>
              <w:jc w:val="both"/>
              <w:rPr>
                <w:vertAlign w:val="superscript"/>
              </w:rPr>
            </w:pPr>
            <w:r w:rsidRPr="00BC08A1">
              <w:t>Datums</w:t>
            </w:r>
            <w:r w:rsidR="002F68DA" w:rsidRPr="00BC08A1">
              <w:rPr>
                <w:vertAlign w:val="superscript"/>
              </w:rPr>
              <w:t>6</w:t>
            </w:r>
          </w:p>
        </w:tc>
        <w:tc>
          <w:tcPr>
            <w:tcW w:w="4674" w:type="dxa"/>
            <w:tcBorders>
              <w:bottom w:val="single" w:sz="4" w:space="0" w:color="auto"/>
            </w:tcBorders>
          </w:tcPr>
          <w:p w:rsidR="00DC41CE" w:rsidRPr="00BC08A1" w:rsidRDefault="00DC41CE" w:rsidP="00B33C9E">
            <w:pPr>
              <w:jc w:val="both"/>
              <w:rPr>
                <w:sz w:val="22"/>
                <w:szCs w:val="22"/>
              </w:rPr>
            </w:pPr>
          </w:p>
        </w:tc>
      </w:tr>
    </w:tbl>
    <w:p w:rsidR="00DC41CE" w:rsidRPr="00BC08A1" w:rsidRDefault="00DC41CE" w:rsidP="00DC41CE">
      <w:pPr>
        <w:jc w:val="both"/>
        <w:rPr>
          <w:sz w:val="22"/>
          <w:szCs w:val="22"/>
        </w:rPr>
      </w:pPr>
    </w:p>
    <w:p w:rsidR="00B2432C" w:rsidRPr="00BC08A1" w:rsidRDefault="00DC41CE" w:rsidP="00B2432C">
      <w:pPr>
        <w:jc w:val="both"/>
      </w:pPr>
      <w:r w:rsidRPr="00BC08A1">
        <w:t>Piezīmes.</w:t>
      </w:r>
      <w:r w:rsidR="00B2432C" w:rsidRPr="00BC08A1">
        <w:t xml:space="preserve"> </w:t>
      </w:r>
    </w:p>
    <w:p w:rsidR="00B2432C" w:rsidRPr="00BC08A1" w:rsidRDefault="00B2432C" w:rsidP="00B2432C">
      <w:pPr>
        <w:jc w:val="both"/>
      </w:pPr>
      <w:r w:rsidRPr="00BC08A1">
        <w:t>1. Ziņas par pirotehniķi norāda, lai saņemtu speciālo atļauju (licenci) pirotehnisko pakalpojumu sniegšanai.</w:t>
      </w:r>
    </w:p>
    <w:p w:rsidR="00DC41CE" w:rsidRPr="00BC08A1" w:rsidRDefault="00B2432C" w:rsidP="00DC41CE">
      <w:pPr>
        <w:jc w:val="both"/>
      </w:pPr>
      <w:r w:rsidRPr="00BC08A1">
        <w:t>2</w:t>
      </w:r>
      <w:r w:rsidR="00DC41CE" w:rsidRPr="00BC08A1">
        <w:t>. Dokumenta kopiju, kas apliecina, ka komersantam pieder vai tā valdījumā ir nekustamais īpašums, kurā paredzēts glabāt, realizēt vai ražot uguņošanas ierīces un skatuves pirotehniskos izstrādājumus iesniedz, ja tiesības nav nostiprinātas zemesgrāmatā.</w:t>
      </w:r>
    </w:p>
    <w:p w:rsidR="002F68DA" w:rsidRPr="00BC08A1" w:rsidRDefault="00B12A7F" w:rsidP="002F68DA">
      <w:pPr>
        <w:jc w:val="both"/>
      </w:pPr>
      <w:r w:rsidRPr="00BC08A1">
        <w:t xml:space="preserve">3. </w:t>
      </w:r>
      <w:r w:rsidR="002F68DA" w:rsidRPr="00BC08A1">
        <w:t>Noliktavas atrašanās vietas plānu un noliktavas telpu plānu iesniedz speciālās atļaujas (licences) saņemšanai uguņošanas ierīču un skatuves pirotehnisko izstrādājumu ražošanai, vairumtirdzniecībai, pirotehnisko pakalpojumu sniegšanai vai citam komercdarbības veidam.</w:t>
      </w:r>
    </w:p>
    <w:p w:rsidR="00627ED0" w:rsidRPr="00BC08A1" w:rsidRDefault="002F68DA" w:rsidP="00B12A7F">
      <w:pPr>
        <w:jc w:val="both"/>
      </w:pPr>
      <w:r w:rsidRPr="00BC08A1">
        <w:t xml:space="preserve">4. </w:t>
      </w:r>
      <w:r w:rsidR="00B12A7F" w:rsidRPr="00BC08A1">
        <w:t>Psihiatra un narkologa atzinumu nav jāiesniedz par personu</w:t>
      </w:r>
      <w:r w:rsidR="00627ED0" w:rsidRPr="00BC08A1">
        <w:rPr>
          <w:rFonts w:eastAsiaTheme="minorHAnsi"/>
          <w:szCs w:val="28"/>
          <w:lang w:eastAsia="en-US"/>
        </w:rPr>
        <w:t>, kura ārstniecības iestādē veikusi veselības pārbaudi ieroču glabāšanai (nēsāšanai) vai darbam ar ieročiem, un par to ir ziņas Ieroču reģistrā vai Licenču un sertifikātu reģistrā)</w:t>
      </w:r>
      <w:r w:rsidR="00B12A7F" w:rsidRPr="00BC08A1">
        <w:rPr>
          <w:rFonts w:eastAsiaTheme="minorHAnsi"/>
          <w:szCs w:val="28"/>
          <w:lang w:eastAsia="en-US"/>
        </w:rPr>
        <w:t>.</w:t>
      </w:r>
    </w:p>
    <w:p w:rsidR="00DC41CE" w:rsidRPr="00BC08A1" w:rsidRDefault="002F68DA" w:rsidP="00DC41CE">
      <w:pPr>
        <w:jc w:val="both"/>
      </w:pPr>
      <w:r w:rsidRPr="00BC08A1">
        <w:t>5</w:t>
      </w:r>
      <w:r w:rsidR="00DC41CE" w:rsidRPr="00BC08A1">
        <w:t>. Pirotehniķa sertifikātam pielīdzināmā dokumenta kopiju iesniedz, ja darbinieks nav saņēmis pirotehniķa sertifikātu (lai saņemtu speciālo atļauju (licenci) pirotehnisko pakalpojumu sniegšanai);</w:t>
      </w:r>
    </w:p>
    <w:p w:rsidR="00DC41CE" w:rsidRPr="00BC08A1" w:rsidRDefault="002F68DA" w:rsidP="00B12A7F">
      <w:pPr>
        <w:jc w:val="both"/>
        <w:rPr>
          <w:szCs w:val="28"/>
        </w:rPr>
      </w:pPr>
      <w:r w:rsidRPr="00BC08A1">
        <w:t>6</w:t>
      </w:r>
      <w:r w:rsidR="00DC41CE" w:rsidRPr="00BC08A1">
        <w:t>. Dokumenta rekvizītus "paraksts" un "datums" neaizpilda, ja elektroniskais dokuments ir sagatavots atbilstoši normatīvajiem aktiem par elektronisko dokumentu noformēšanu.</w:t>
      </w:r>
      <w:r w:rsidR="002B265A" w:rsidRPr="00BC08A1">
        <w:rPr>
          <w:szCs w:val="28"/>
        </w:rPr>
        <w:t>“.</w:t>
      </w:r>
    </w:p>
    <w:p w:rsidR="003206A3" w:rsidRPr="00BC08A1" w:rsidRDefault="003206A3" w:rsidP="002A23D5">
      <w:pPr>
        <w:ind w:firstLine="720"/>
        <w:jc w:val="both"/>
      </w:pPr>
    </w:p>
    <w:p w:rsidR="0098369F" w:rsidRPr="00BC08A1" w:rsidRDefault="00661BD7" w:rsidP="00A77C53">
      <w:pPr>
        <w:ind w:left="300" w:firstLine="420"/>
        <w:jc w:val="both"/>
        <w:rPr>
          <w:szCs w:val="28"/>
        </w:rPr>
      </w:pPr>
      <w:r w:rsidRPr="00BC08A1">
        <w:rPr>
          <w:szCs w:val="28"/>
        </w:rPr>
        <w:t>40</w:t>
      </w:r>
      <w:r w:rsidR="0098369F" w:rsidRPr="00BC08A1">
        <w:rPr>
          <w:szCs w:val="28"/>
        </w:rPr>
        <w:t>. Izteikt 6.pielikumu</w:t>
      </w:r>
      <w:r w:rsidR="00A77C53" w:rsidRPr="00BC08A1">
        <w:rPr>
          <w:szCs w:val="28"/>
        </w:rPr>
        <w:t xml:space="preserve"> </w:t>
      </w:r>
      <w:r w:rsidR="0098369F" w:rsidRPr="00BC08A1">
        <w:rPr>
          <w:szCs w:val="28"/>
        </w:rPr>
        <w:t>šādā redakcijā:</w:t>
      </w:r>
    </w:p>
    <w:p w:rsidR="0098369F" w:rsidRPr="00BC08A1" w:rsidRDefault="0098369F" w:rsidP="0098369F">
      <w:pPr>
        <w:tabs>
          <w:tab w:val="right" w:pos="9992"/>
        </w:tabs>
        <w:jc w:val="right"/>
      </w:pPr>
      <w:r w:rsidRPr="00BC08A1">
        <w:t>“6.pielikums</w:t>
      </w:r>
    </w:p>
    <w:p w:rsidR="0098369F" w:rsidRPr="00BC08A1" w:rsidRDefault="0098369F" w:rsidP="0098369F">
      <w:pPr>
        <w:tabs>
          <w:tab w:val="right" w:pos="9992"/>
        </w:tabs>
        <w:jc w:val="right"/>
      </w:pPr>
      <w:r w:rsidRPr="00BC08A1">
        <w:t>Ministru kabineta</w:t>
      </w:r>
    </w:p>
    <w:p w:rsidR="0098369F" w:rsidRPr="00BC08A1" w:rsidRDefault="0098369F" w:rsidP="0098369F">
      <w:pPr>
        <w:jc w:val="right"/>
      </w:pPr>
      <w:r w:rsidRPr="00BC08A1">
        <w:rPr>
          <w:szCs w:val="28"/>
        </w:rPr>
        <w:t xml:space="preserve">2011.gada 28.jūnija </w:t>
      </w:r>
      <w:r w:rsidRPr="00BC08A1">
        <w:t>noteikumiem Nr.502</w:t>
      </w:r>
    </w:p>
    <w:p w:rsidR="0098369F" w:rsidRPr="00BC08A1" w:rsidRDefault="0098369F" w:rsidP="00A77C53">
      <w:pPr>
        <w:ind w:left="300" w:firstLine="420"/>
        <w:jc w:val="both"/>
        <w:rPr>
          <w:szCs w:val="28"/>
        </w:rPr>
      </w:pPr>
    </w:p>
    <w:p w:rsidR="0098369F" w:rsidRPr="00BC08A1" w:rsidRDefault="0098369F" w:rsidP="0098369F">
      <w:pPr>
        <w:jc w:val="center"/>
        <w:rPr>
          <w:b/>
          <w:szCs w:val="28"/>
        </w:rPr>
      </w:pPr>
      <w:r w:rsidRPr="00BC08A1">
        <w:rPr>
          <w:b/>
          <w:szCs w:val="28"/>
        </w:rPr>
        <w:t>Iesnieguma paraugs Valsts policijas atļaujas saņemšanai F4</w:t>
      </w:r>
      <w:r w:rsidR="00397C74" w:rsidRPr="00BC08A1">
        <w:rPr>
          <w:b/>
          <w:szCs w:val="28"/>
        </w:rPr>
        <w:t xml:space="preserve"> </w:t>
      </w:r>
      <w:r w:rsidRPr="00BC08A1">
        <w:rPr>
          <w:b/>
          <w:szCs w:val="28"/>
        </w:rPr>
        <w:t xml:space="preserve">kategorijas uguņošanas ierīču un T2 kategorijas skatuves pirotehnisko izstrādājumu iegādei, glabāšanai un izmantošanai </w:t>
      </w:r>
    </w:p>
    <w:p w:rsidR="0098369F" w:rsidRPr="00BC08A1" w:rsidRDefault="0098369F" w:rsidP="0098369F">
      <w:pPr>
        <w:jc w:val="center"/>
      </w:pPr>
    </w:p>
    <w:p w:rsidR="0098369F" w:rsidRPr="00BC08A1" w:rsidRDefault="0098369F" w:rsidP="0098369F">
      <w:pPr>
        <w:pStyle w:val="naisf"/>
        <w:spacing w:before="0" w:after="0"/>
        <w:ind w:left="4500" w:firstLine="0"/>
        <w:jc w:val="center"/>
        <w:outlineLvl w:val="0"/>
      </w:pPr>
    </w:p>
    <w:p w:rsidR="0098369F" w:rsidRPr="00BC08A1" w:rsidRDefault="0098369F" w:rsidP="0098369F">
      <w:pPr>
        <w:pStyle w:val="naisf"/>
        <w:spacing w:before="0" w:after="0"/>
        <w:ind w:left="4500" w:firstLine="0"/>
        <w:jc w:val="center"/>
        <w:outlineLvl w:val="0"/>
        <w:rPr>
          <w:sz w:val="28"/>
          <w:szCs w:val="28"/>
        </w:rPr>
      </w:pPr>
      <w:r w:rsidRPr="00BC08A1">
        <w:rPr>
          <w:sz w:val="28"/>
          <w:szCs w:val="28"/>
        </w:rPr>
        <w:t>Valsts policijai</w:t>
      </w:r>
    </w:p>
    <w:p w:rsidR="0098369F" w:rsidRPr="00BC08A1" w:rsidRDefault="0098369F" w:rsidP="0098369F">
      <w:pPr>
        <w:pStyle w:val="naisf"/>
        <w:spacing w:before="0" w:after="0"/>
        <w:ind w:left="4860" w:firstLine="0"/>
        <w:jc w:val="right"/>
      </w:pPr>
      <w:r w:rsidRPr="00BC08A1">
        <w:t>___________________________________</w:t>
      </w:r>
    </w:p>
    <w:p w:rsidR="0098369F" w:rsidRPr="00BC08A1" w:rsidRDefault="0098369F" w:rsidP="0098369F">
      <w:pPr>
        <w:pStyle w:val="naisf"/>
        <w:spacing w:before="0" w:after="0"/>
        <w:ind w:left="5040" w:firstLine="0"/>
        <w:jc w:val="center"/>
        <w:rPr>
          <w:sz w:val="22"/>
          <w:szCs w:val="22"/>
        </w:rPr>
      </w:pPr>
      <w:r w:rsidRPr="00BC08A1">
        <w:rPr>
          <w:sz w:val="22"/>
          <w:szCs w:val="22"/>
        </w:rPr>
        <w:t>(adrese,</w:t>
      </w:r>
    </w:p>
    <w:p w:rsidR="0098369F" w:rsidRPr="00BC08A1" w:rsidRDefault="0098369F" w:rsidP="0098369F">
      <w:pPr>
        <w:ind w:left="3600" w:firstLine="720"/>
        <w:jc w:val="right"/>
        <w:rPr>
          <w:sz w:val="22"/>
          <w:szCs w:val="22"/>
        </w:rPr>
      </w:pPr>
      <w:r w:rsidRPr="00BC08A1">
        <w:rPr>
          <w:sz w:val="22"/>
          <w:szCs w:val="22"/>
        </w:rPr>
        <w:t>______________________________________</w:t>
      </w:r>
    </w:p>
    <w:p w:rsidR="0098369F" w:rsidRPr="00BC08A1" w:rsidRDefault="0098369F" w:rsidP="0098369F">
      <w:pPr>
        <w:ind w:left="5580"/>
        <w:jc w:val="center"/>
        <w:rPr>
          <w:sz w:val="22"/>
          <w:szCs w:val="22"/>
        </w:rPr>
      </w:pPr>
      <w:r w:rsidRPr="00BC08A1">
        <w:rPr>
          <w:sz w:val="22"/>
          <w:szCs w:val="22"/>
        </w:rPr>
        <w:t>elektroniskā pasta adrese)</w:t>
      </w:r>
    </w:p>
    <w:p w:rsidR="0098369F" w:rsidRPr="00BC08A1" w:rsidRDefault="0098369F" w:rsidP="0098369F">
      <w:pPr>
        <w:jc w:val="right"/>
      </w:pPr>
    </w:p>
    <w:tbl>
      <w:tblPr>
        <w:tblW w:w="0" w:type="auto"/>
        <w:tblBorders>
          <w:insideH w:val="single" w:sz="4" w:space="0" w:color="auto"/>
          <w:insideV w:val="single" w:sz="4" w:space="0" w:color="auto"/>
        </w:tblBorders>
        <w:tblLook w:val="01E0" w:firstRow="1" w:lastRow="1" w:firstColumn="1" w:lastColumn="1" w:noHBand="0" w:noVBand="0"/>
      </w:tblPr>
      <w:tblGrid>
        <w:gridCol w:w="4643"/>
        <w:gridCol w:w="4644"/>
      </w:tblGrid>
      <w:tr w:rsidR="0098369F" w:rsidRPr="00BC08A1" w:rsidTr="00B33C9E">
        <w:tc>
          <w:tcPr>
            <w:tcW w:w="4643" w:type="dxa"/>
            <w:tcBorders>
              <w:top w:val="nil"/>
              <w:bottom w:val="nil"/>
              <w:right w:val="nil"/>
            </w:tcBorders>
          </w:tcPr>
          <w:p w:rsidR="0098369F" w:rsidRPr="00BC08A1" w:rsidRDefault="0098369F" w:rsidP="00B33C9E">
            <w:pPr>
              <w:jc w:val="both"/>
            </w:pPr>
            <w:r w:rsidRPr="00BC08A1">
              <w:t>Juridiskās personas nosaukums</w:t>
            </w:r>
          </w:p>
        </w:tc>
        <w:tc>
          <w:tcPr>
            <w:tcW w:w="4644" w:type="dxa"/>
            <w:tcBorders>
              <w:left w:val="nil"/>
              <w:bottom w:val="single" w:sz="4" w:space="0" w:color="auto"/>
            </w:tcBorders>
          </w:tcPr>
          <w:p w:rsidR="0098369F" w:rsidRPr="00BC08A1" w:rsidRDefault="0098369F" w:rsidP="00B33C9E">
            <w:pPr>
              <w:jc w:val="both"/>
            </w:pPr>
          </w:p>
        </w:tc>
      </w:tr>
      <w:tr w:rsidR="0098369F" w:rsidRPr="00BC08A1" w:rsidTr="00B33C9E">
        <w:tc>
          <w:tcPr>
            <w:tcW w:w="4643" w:type="dxa"/>
            <w:tcBorders>
              <w:top w:val="nil"/>
              <w:bottom w:val="nil"/>
              <w:right w:val="nil"/>
            </w:tcBorders>
          </w:tcPr>
          <w:p w:rsidR="0098369F" w:rsidRPr="00BC08A1" w:rsidRDefault="0098369F" w:rsidP="00B33C9E">
            <w:pPr>
              <w:jc w:val="both"/>
            </w:pPr>
          </w:p>
        </w:tc>
        <w:tc>
          <w:tcPr>
            <w:tcW w:w="4644" w:type="dxa"/>
            <w:tcBorders>
              <w:top w:val="single" w:sz="4" w:space="0" w:color="auto"/>
              <w:left w:val="nil"/>
              <w:bottom w:val="nil"/>
            </w:tcBorders>
          </w:tcPr>
          <w:p w:rsidR="0098369F" w:rsidRPr="00BC08A1" w:rsidRDefault="0098369F" w:rsidP="00B33C9E">
            <w:pPr>
              <w:jc w:val="both"/>
            </w:pPr>
          </w:p>
        </w:tc>
      </w:tr>
      <w:tr w:rsidR="0098369F" w:rsidRPr="00BC08A1" w:rsidTr="00B33C9E">
        <w:tc>
          <w:tcPr>
            <w:tcW w:w="4643" w:type="dxa"/>
            <w:tcBorders>
              <w:top w:val="nil"/>
              <w:bottom w:val="nil"/>
              <w:right w:val="nil"/>
            </w:tcBorders>
          </w:tcPr>
          <w:p w:rsidR="0098369F" w:rsidRPr="00BC08A1" w:rsidRDefault="0098369F" w:rsidP="00B33C9E">
            <w:pPr>
              <w:jc w:val="both"/>
            </w:pPr>
            <w:r w:rsidRPr="00BC08A1">
              <w:t>Vienotais reģistrācijas numurs</w:t>
            </w:r>
          </w:p>
        </w:tc>
        <w:tc>
          <w:tcPr>
            <w:tcW w:w="4644" w:type="dxa"/>
            <w:tcBorders>
              <w:top w:val="nil"/>
              <w:left w:val="nil"/>
              <w:bottom w:val="single" w:sz="4" w:space="0" w:color="auto"/>
            </w:tcBorders>
          </w:tcPr>
          <w:p w:rsidR="0098369F" w:rsidRPr="00BC08A1" w:rsidRDefault="0098369F" w:rsidP="00B33C9E">
            <w:pPr>
              <w:jc w:val="both"/>
            </w:pPr>
          </w:p>
        </w:tc>
      </w:tr>
      <w:tr w:rsidR="0098369F" w:rsidRPr="00BC08A1" w:rsidTr="00B33C9E">
        <w:tc>
          <w:tcPr>
            <w:tcW w:w="4643" w:type="dxa"/>
            <w:tcBorders>
              <w:top w:val="nil"/>
              <w:bottom w:val="nil"/>
              <w:right w:val="nil"/>
            </w:tcBorders>
          </w:tcPr>
          <w:p w:rsidR="0098369F" w:rsidRPr="00BC08A1" w:rsidRDefault="0098369F" w:rsidP="00B33C9E">
            <w:pPr>
              <w:jc w:val="both"/>
            </w:pPr>
          </w:p>
        </w:tc>
        <w:tc>
          <w:tcPr>
            <w:tcW w:w="4644" w:type="dxa"/>
            <w:tcBorders>
              <w:top w:val="single" w:sz="4" w:space="0" w:color="auto"/>
              <w:left w:val="nil"/>
              <w:bottom w:val="nil"/>
            </w:tcBorders>
          </w:tcPr>
          <w:p w:rsidR="0098369F" w:rsidRPr="00BC08A1" w:rsidRDefault="0098369F" w:rsidP="00B33C9E">
            <w:pPr>
              <w:jc w:val="both"/>
            </w:pPr>
          </w:p>
        </w:tc>
      </w:tr>
      <w:tr w:rsidR="0098369F" w:rsidRPr="00BC08A1" w:rsidTr="00B33C9E">
        <w:tc>
          <w:tcPr>
            <w:tcW w:w="4643" w:type="dxa"/>
            <w:tcBorders>
              <w:top w:val="nil"/>
              <w:bottom w:val="nil"/>
              <w:right w:val="nil"/>
            </w:tcBorders>
          </w:tcPr>
          <w:p w:rsidR="0098369F" w:rsidRPr="00BC08A1" w:rsidRDefault="0098369F" w:rsidP="00B33C9E">
            <w:pPr>
              <w:jc w:val="both"/>
            </w:pPr>
            <w:r w:rsidRPr="00BC08A1">
              <w:t>Juridiskā adrese</w:t>
            </w:r>
          </w:p>
        </w:tc>
        <w:tc>
          <w:tcPr>
            <w:tcW w:w="4644" w:type="dxa"/>
            <w:tcBorders>
              <w:top w:val="nil"/>
              <w:left w:val="nil"/>
              <w:bottom w:val="single" w:sz="4" w:space="0" w:color="auto"/>
            </w:tcBorders>
          </w:tcPr>
          <w:p w:rsidR="0098369F" w:rsidRPr="00BC08A1" w:rsidRDefault="0098369F" w:rsidP="00B33C9E">
            <w:pPr>
              <w:jc w:val="both"/>
            </w:pPr>
          </w:p>
        </w:tc>
      </w:tr>
      <w:tr w:rsidR="0098369F" w:rsidRPr="00BC08A1" w:rsidTr="00B33C9E">
        <w:tc>
          <w:tcPr>
            <w:tcW w:w="4643" w:type="dxa"/>
            <w:tcBorders>
              <w:top w:val="nil"/>
              <w:bottom w:val="nil"/>
              <w:right w:val="nil"/>
            </w:tcBorders>
          </w:tcPr>
          <w:p w:rsidR="0098369F" w:rsidRPr="00BC08A1" w:rsidRDefault="0098369F" w:rsidP="00B33C9E">
            <w:pPr>
              <w:jc w:val="both"/>
            </w:pPr>
          </w:p>
        </w:tc>
        <w:tc>
          <w:tcPr>
            <w:tcW w:w="4644" w:type="dxa"/>
            <w:tcBorders>
              <w:top w:val="single" w:sz="4" w:space="0" w:color="auto"/>
              <w:left w:val="nil"/>
              <w:bottom w:val="nil"/>
            </w:tcBorders>
          </w:tcPr>
          <w:p w:rsidR="0098369F" w:rsidRPr="00BC08A1" w:rsidRDefault="0098369F" w:rsidP="00B33C9E">
            <w:pPr>
              <w:jc w:val="both"/>
            </w:pPr>
          </w:p>
        </w:tc>
      </w:tr>
      <w:tr w:rsidR="0098369F" w:rsidRPr="00BC08A1" w:rsidTr="00B33C9E">
        <w:tc>
          <w:tcPr>
            <w:tcW w:w="4643" w:type="dxa"/>
            <w:tcBorders>
              <w:top w:val="nil"/>
              <w:bottom w:val="nil"/>
              <w:right w:val="nil"/>
            </w:tcBorders>
          </w:tcPr>
          <w:p w:rsidR="0098369F" w:rsidRPr="00BC08A1" w:rsidRDefault="0098369F" w:rsidP="00B33C9E">
            <w:pPr>
              <w:jc w:val="both"/>
            </w:pPr>
            <w:r w:rsidRPr="00BC08A1">
              <w:t>Tālruņa numurs</w:t>
            </w:r>
          </w:p>
        </w:tc>
        <w:tc>
          <w:tcPr>
            <w:tcW w:w="4644" w:type="dxa"/>
            <w:tcBorders>
              <w:top w:val="nil"/>
              <w:left w:val="nil"/>
              <w:bottom w:val="single" w:sz="4" w:space="0" w:color="auto"/>
            </w:tcBorders>
          </w:tcPr>
          <w:p w:rsidR="0098369F" w:rsidRPr="00BC08A1" w:rsidRDefault="0098369F" w:rsidP="00B33C9E">
            <w:pPr>
              <w:jc w:val="both"/>
            </w:pPr>
          </w:p>
        </w:tc>
      </w:tr>
      <w:tr w:rsidR="0098369F" w:rsidRPr="00BC08A1" w:rsidTr="00B33C9E">
        <w:tc>
          <w:tcPr>
            <w:tcW w:w="4643" w:type="dxa"/>
            <w:tcBorders>
              <w:top w:val="nil"/>
              <w:bottom w:val="nil"/>
              <w:right w:val="nil"/>
            </w:tcBorders>
          </w:tcPr>
          <w:p w:rsidR="0098369F" w:rsidRPr="00BC08A1" w:rsidRDefault="0098369F" w:rsidP="00B33C9E">
            <w:pPr>
              <w:jc w:val="both"/>
            </w:pPr>
          </w:p>
        </w:tc>
        <w:tc>
          <w:tcPr>
            <w:tcW w:w="4644" w:type="dxa"/>
            <w:tcBorders>
              <w:top w:val="single" w:sz="4" w:space="0" w:color="auto"/>
              <w:left w:val="nil"/>
              <w:bottom w:val="nil"/>
            </w:tcBorders>
          </w:tcPr>
          <w:p w:rsidR="0098369F" w:rsidRPr="00BC08A1" w:rsidRDefault="0098369F" w:rsidP="00B33C9E">
            <w:pPr>
              <w:jc w:val="both"/>
            </w:pPr>
          </w:p>
        </w:tc>
      </w:tr>
      <w:tr w:rsidR="0098369F" w:rsidRPr="00BC08A1" w:rsidTr="00B33C9E">
        <w:tc>
          <w:tcPr>
            <w:tcW w:w="4643" w:type="dxa"/>
            <w:tcBorders>
              <w:top w:val="nil"/>
              <w:bottom w:val="nil"/>
              <w:right w:val="nil"/>
            </w:tcBorders>
          </w:tcPr>
          <w:p w:rsidR="0098369F" w:rsidRPr="00BC08A1" w:rsidRDefault="0098369F" w:rsidP="00B33C9E">
            <w:pPr>
              <w:jc w:val="both"/>
            </w:pPr>
            <w:r w:rsidRPr="00BC08A1">
              <w:t>Elektroniskā pasta adrese</w:t>
            </w:r>
          </w:p>
        </w:tc>
        <w:tc>
          <w:tcPr>
            <w:tcW w:w="4644" w:type="dxa"/>
            <w:tcBorders>
              <w:top w:val="nil"/>
              <w:left w:val="nil"/>
            </w:tcBorders>
          </w:tcPr>
          <w:p w:rsidR="0098369F" w:rsidRPr="00BC08A1" w:rsidRDefault="0098369F" w:rsidP="00B33C9E">
            <w:pPr>
              <w:jc w:val="both"/>
            </w:pPr>
          </w:p>
        </w:tc>
      </w:tr>
      <w:tr w:rsidR="0098369F" w:rsidRPr="00BC08A1" w:rsidTr="00B33C9E">
        <w:tc>
          <w:tcPr>
            <w:tcW w:w="4643" w:type="dxa"/>
            <w:tcBorders>
              <w:top w:val="nil"/>
              <w:bottom w:val="nil"/>
              <w:right w:val="nil"/>
            </w:tcBorders>
          </w:tcPr>
          <w:p w:rsidR="0098369F" w:rsidRPr="00BC08A1" w:rsidRDefault="0098369F" w:rsidP="00B33C9E">
            <w:pPr>
              <w:jc w:val="both"/>
            </w:pPr>
          </w:p>
        </w:tc>
        <w:tc>
          <w:tcPr>
            <w:tcW w:w="4644" w:type="dxa"/>
            <w:tcBorders>
              <w:left w:val="nil"/>
            </w:tcBorders>
          </w:tcPr>
          <w:p w:rsidR="0098369F" w:rsidRPr="00BC08A1" w:rsidRDefault="0098369F" w:rsidP="00B33C9E">
            <w:pPr>
              <w:jc w:val="both"/>
            </w:pPr>
          </w:p>
        </w:tc>
      </w:tr>
    </w:tbl>
    <w:p w:rsidR="0098369F" w:rsidRPr="00BC08A1" w:rsidRDefault="0098369F" w:rsidP="0098369F">
      <w:pPr>
        <w:tabs>
          <w:tab w:val="left" w:pos="2160"/>
          <w:tab w:val="left" w:pos="5940"/>
        </w:tabs>
        <w:jc w:val="center"/>
        <w:outlineLvl w:val="0"/>
      </w:pPr>
    </w:p>
    <w:p w:rsidR="0098369F" w:rsidRPr="00BC08A1" w:rsidRDefault="0098369F" w:rsidP="0098369F">
      <w:pPr>
        <w:tabs>
          <w:tab w:val="left" w:pos="2160"/>
          <w:tab w:val="left" w:pos="5940"/>
        </w:tabs>
        <w:jc w:val="center"/>
        <w:outlineLvl w:val="0"/>
      </w:pPr>
      <w:r w:rsidRPr="00BC08A1">
        <w:rPr>
          <w:b/>
          <w:szCs w:val="28"/>
        </w:rPr>
        <w:t>Iesniegums</w:t>
      </w:r>
      <w:r w:rsidRPr="00BC08A1">
        <w:t xml:space="preserve"> </w:t>
      </w:r>
      <w:r w:rsidRPr="00BC08A1">
        <w:rPr>
          <w:b/>
          <w:szCs w:val="28"/>
        </w:rPr>
        <w:t xml:space="preserve">Valsts policijas atļaujas saņemšanai </w:t>
      </w:r>
      <w:r w:rsidR="00397C74" w:rsidRPr="00BC08A1">
        <w:rPr>
          <w:b/>
          <w:szCs w:val="28"/>
        </w:rPr>
        <w:t xml:space="preserve">F4 kategorijas </w:t>
      </w:r>
      <w:r w:rsidRPr="00BC08A1">
        <w:rPr>
          <w:b/>
          <w:szCs w:val="28"/>
        </w:rPr>
        <w:t xml:space="preserve">uguņošanas ierīču un </w:t>
      </w:r>
      <w:r w:rsidR="00397C74" w:rsidRPr="00BC08A1">
        <w:rPr>
          <w:b/>
          <w:szCs w:val="28"/>
        </w:rPr>
        <w:t xml:space="preserve">T2 kategorijas </w:t>
      </w:r>
      <w:r w:rsidRPr="00BC08A1">
        <w:rPr>
          <w:b/>
          <w:szCs w:val="28"/>
        </w:rPr>
        <w:t>skatuves pirotehnisko izstrādājumu iegādei, glabāšanai un izmantošanai</w:t>
      </w:r>
    </w:p>
    <w:p w:rsidR="0098369F" w:rsidRPr="00BC08A1" w:rsidRDefault="0098369F" w:rsidP="0098369F">
      <w:pPr>
        <w:tabs>
          <w:tab w:val="left" w:pos="2160"/>
          <w:tab w:val="left" w:pos="5940"/>
        </w:tabs>
        <w:jc w:val="center"/>
      </w:pPr>
    </w:p>
    <w:p w:rsidR="0098369F" w:rsidRPr="00BC08A1" w:rsidRDefault="0098369F" w:rsidP="0098369F">
      <w:pPr>
        <w:jc w:val="both"/>
      </w:pPr>
      <w:r w:rsidRPr="00BC08A1">
        <w:t xml:space="preserve">1. Lūdzu izsniegt atļauju iegādāties, glabāt un savā darbībā izmantot </w:t>
      </w:r>
      <w:r w:rsidR="00397C74" w:rsidRPr="00BC08A1">
        <w:rPr>
          <w:szCs w:val="28"/>
        </w:rPr>
        <w:t>F4 kategorijas</w:t>
      </w:r>
      <w:r w:rsidR="00397C74" w:rsidRPr="00BC08A1">
        <w:rPr>
          <w:b/>
          <w:szCs w:val="28"/>
        </w:rPr>
        <w:t xml:space="preserve"> </w:t>
      </w:r>
      <w:r w:rsidRPr="00BC08A1">
        <w:t xml:space="preserve">uguņošanas ierīces un </w:t>
      </w:r>
      <w:r w:rsidR="00397C74" w:rsidRPr="00BC08A1">
        <w:rPr>
          <w:szCs w:val="28"/>
        </w:rPr>
        <w:t>T2 kategorijas</w:t>
      </w:r>
      <w:r w:rsidR="00397C74" w:rsidRPr="00BC08A1">
        <w:rPr>
          <w:b/>
          <w:szCs w:val="28"/>
        </w:rPr>
        <w:t xml:space="preserve"> </w:t>
      </w:r>
      <w:r w:rsidRPr="00BC08A1">
        <w:t>skatuves pirotehniskos izstrādājumus.</w:t>
      </w:r>
    </w:p>
    <w:p w:rsidR="0098369F" w:rsidRPr="00BC08A1" w:rsidRDefault="0098369F" w:rsidP="0098369F">
      <w:pPr>
        <w:ind w:firstLine="720"/>
        <w:jc w:val="both"/>
        <w:rPr>
          <w:szCs w:val="28"/>
        </w:rPr>
      </w:pPr>
    </w:p>
    <w:p w:rsidR="0098369F" w:rsidRPr="00BC08A1" w:rsidRDefault="0098369F" w:rsidP="0098369F">
      <w:pPr>
        <w:jc w:val="both"/>
      </w:pPr>
      <w:r w:rsidRPr="00BC08A1">
        <w:t>2.  </w:t>
      </w:r>
      <w:r w:rsidR="00397C74" w:rsidRPr="00BC08A1">
        <w:rPr>
          <w:szCs w:val="28"/>
        </w:rPr>
        <w:t>F4 kategorijas</w:t>
      </w:r>
      <w:r w:rsidR="00397C74" w:rsidRPr="00BC08A1">
        <w:rPr>
          <w:b/>
          <w:szCs w:val="28"/>
        </w:rPr>
        <w:t xml:space="preserve"> </w:t>
      </w:r>
      <w:r w:rsidRPr="00BC08A1">
        <w:t xml:space="preserve">uguņošanas ierīču un </w:t>
      </w:r>
      <w:r w:rsidR="00397C74" w:rsidRPr="00BC08A1">
        <w:rPr>
          <w:szCs w:val="28"/>
        </w:rPr>
        <w:t>T2 kategorijas</w:t>
      </w:r>
      <w:r w:rsidR="00397C74" w:rsidRPr="00BC08A1">
        <w:rPr>
          <w:b/>
          <w:szCs w:val="28"/>
        </w:rPr>
        <w:t xml:space="preserve"> </w:t>
      </w:r>
      <w:r w:rsidRPr="00BC08A1">
        <w:t>skatuves pirotehnisko izstrādājumu iegādāšanās, glabāš</w:t>
      </w:r>
      <w:r w:rsidR="00397C74" w:rsidRPr="00BC08A1">
        <w:t xml:space="preserve">anas un izmantošanas pamatojums </w:t>
      </w:r>
      <w:r w:rsidRPr="00BC08A1">
        <w:t xml:space="preserve">__________ </w:t>
      </w:r>
    </w:p>
    <w:p w:rsidR="0098369F" w:rsidRPr="00BC08A1" w:rsidRDefault="0098369F" w:rsidP="0098369F">
      <w:pPr>
        <w:jc w:val="both"/>
      </w:pPr>
      <w:r w:rsidRPr="00BC08A1">
        <w:t>___________________________________________</w:t>
      </w:r>
      <w:r w:rsidR="00397C74" w:rsidRPr="00BC08A1">
        <w:t>_____________________</w:t>
      </w:r>
    </w:p>
    <w:p w:rsidR="0098369F" w:rsidRPr="00BC08A1" w:rsidRDefault="0098369F" w:rsidP="0098369F">
      <w:pPr>
        <w:jc w:val="both"/>
      </w:pPr>
      <w:r w:rsidRPr="00BC08A1">
        <w:t>________________________________________________________________</w:t>
      </w:r>
    </w:p>
    <w:p w:rsidR="0098369F" w:rsidRPr="00BC08A1" w:rsidRDefault="0098369F" w:rsidP="0098369F">
      <w:pPr>
        <w:jc w:val="both"/>
      </w:pPr>
    </w:p>
    <w:p w:rsidR="0098369F" w:rsidRPr="00BC08A1" w:rsidRDefault="0098369F" w:rsidP="0098369F">
      <w:pPr>
        <w:jc w:val="both"/>
      </w:pPr>
      <w:r w:rsidRPr="00BC08A1">
        <w:t xml:space="preserve">3. Uguņošanas ierīču un skatuves pirotehnisko izstrādājumu </w:t>
      </w:r>
      <w:r w:rsidR="00397C74" w:rsidRPr="00BC08A1">
        <w:rPr>
          <w:sz w:val="32"/>
          <w:szCs w:val="32"/>
        </w:rPr>
        <w:sym w:font="Symbol" w:char="F0F0"/>
      </w:r>
      <w:r w:rsidR="00397C74" w:rsidRPr="00BC08A1">
        <w:t xml:space="preserve"> noliktavas / </w:t>
      </w:r>
      <w:r w:rsidR="00397C74" w:rsidRPr="00BC08A1">
        <w:rPr>
          <w:sz w:val="32"/>
          <w:szCs w:val="32"/>
        </w:rPr>
        <w:sym w:font="Symbol" w:char="F0F0"/>
      </w:r>
      <w:r w:rsidR="00397C74" w:rsidRPr="00BC08A1">
        <w:t xml:space="preserve"> glabātavas (vajadzīgo atzīmēt)</w:t>
      </w:r>
      <w:r w:rsidRPr="00BC08A1">
        <w:t xml:space="preserve"> adrese</w:t>
      </w:r>
      <w:r w:rsidR="00397C74" w:rsidRPr="00BC08A1">
        <w:t xml:space="preserve"> __________________________________</w:t>
      </w:r>
    </w:p>
    <w:p w:rsidR="0098369F" w:rsidRPr="00BC08A1" w:rsidRDefault="0098369F" w:rsidP="0098369F">
      <w:pPr>
        <w:jc w:val="both"/>
      </w:pPr>
      <w:r w:rsidRPr="00BC08A1">
        <w:t>________________________________________________________________</w:t>
      </w:r>
    </w:p>
    <w:p w:rsidR="0098369F" w:rsidRPr="00BC08A1" w:rsidRDefault="0098369F" w:rsidP="0098369F">
      <w:pPr>
        <w:ind w:firstLine="720"/>
        <w:jc w:val="both"/>
        <w:rPr>
          <w:szCs w:val="28"/>
        </w:rPr>
      </w:pPr>
    </w:p>
    <w:p w:rsidR="0098369F" w:rsidRPr="00BC08A1" w:rsidRDefault="0098369F" w:rsidP="0098369F">
      <w:pPr>
        <w:jc w:val="both"/>
      </w:pPr>
      <w:r w:rsidRPr="00BC08A1">
        <w:t>4. Atbildīgā persona</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622"/>
        <w:gridCol w:w="3477"/>
      </w:tblGrid>
      <w:tr w:rsidR="0098369F" w:rsidRPr="00BC08A1" w:rsidTr="00B33C9E">
        <w:trPr>
          <w:trHeight w:val="662"/>
        </w:trPr>
        <w:tc>
          <w:tcPr>
            <w:tcW w:w="3015" w:type="dxa"/>
            <w:vAlign w:val="center"/>
          </w:tcPr>
          <w:p w:rsidR="0098369F" w:rsidRPr="00BC08A1" w:rsidRDefault="0098369F" w:rsidP="00B33C9E">
            <w:pPr>
              <w:jc w:val="center"/>
            </w:pPr>
            <w:r w:rsidRPr="00BC08A1">
              <w:t>Vārds</w:t>
            </w:r>
          </w:p>
        </w:tc>
        <w:tc>
          <w:tcPr>
            <w:tcW w:w="2622" w:type="dxa"/>
            <w:vAlign w:val="center"/>
          </w:tcPr>
          <w:p w:rsidR="0098369F" w:rsidRPr="00BC08A1" w:rsidRDefault="0098369F" w:rsidP="00B33C9E">
            <w:pPr>
              <w:jc w:val="center"/>
            </w:pPr>
            <w:r w:rsidRPr="00BC08A1">
              <w:t>Uzvārds</w:t>
            </w:r>
          </w:p>
        </w:tc>
        <w:tc>
          <w:tcPr>
            <w:tcW w:w="3477" w:type="dxa"/>
            <w:vAlign w:val="center"/>
          </w:tcPr>
          <w:p w:rsidR="0098369F" w:rsidRPr="00BC08A1" w:rsidRDefault="0098369F" w:rsidP="00B33C9E">
            <w:pPr>
              <w:jc w:val="center"/>
            </w:pPr>
            <w:r w:rsidRPr="00BC08A1">
              <w:t>Personas kods (vai dzimšanas datums, ja personas kods nav piešķirts)</w:t>
            </w:r>
          </w:p>
        </w:tc>
      </w:tr>
      <w:tr w:rsidR="0098369F" w:rsidRPr="00BC08A1" w:rsidTr="00B33C9E">
        <w:trPr>
          <w:trHeight w:val="323"/>
        </w:trPr>
        <w:tc>
          <w:tcPr>
            <w:tcW w:w="3015" w:type="dxa"/>
          </w:tcPr>
          <w:p w:rsidR="0098369F" w:rsidRPr="00BC08A1" w:rsidRDefault="0098369F" w:rsidP="00B33C9E">
            <w:pPr>
              <w:jc w:val="both"/>
            </w:pPr>
          </w:p>
        </w:tc>
        <w:tc>
          <w:tcPr>
            <w:tcW w:w="2622" w:type="dxa"/>
          </w:tcPr>
          <w:p w:rsidR="0098369F" w:rsidRPr="00BC08A1" w:rsidRDefault="0098369F" w:rsidP="00B33C9E">
            <w:pPr>
              <w:jc w:val="both"/>
            </w:pPr>
          </w:p>
        </w:tc>
        <w:tc>
          <w:tcPr>
            <w:tcW w:w="3477" w:type="dxa"/>
          </w:tcPr>
          <w:p w:rsidR="0098369F" w:rsidRPr="00BC08A1" w:rsidRDefault="0098369F" w:rsidP="00B33C9E">
            <w:pPr>
              <w:jc w:val="both"/>
            </w:pPr>
          </w:p>
        </w:tc>
      </w:tr>
    </w:tbl>
    <w:p w:rsidR="0098369F" w:rsidRPr="00BC08A1" w:rsidRDefault="0098369F" w:rsidP="0098369F">
      <w:pPr>
        <w:jc w:val="both"/>
      </w:pPr>
    </w:p>
    <w:p w:rsidR="0098369F" w:rsidRPr="00BC08A1" w:rsidRDefault="0098369F" w:rsidP="0098369F">
      <w:pPr>
        <w:jc w:val="both"/>
      </w:pPr>
      <w:r w:rsidRPr="00BC08A1">
        <w:t>5. Pirotehniķis</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622"/>
        <w:gridCol w:w="3477"/>
      </w:tblGrid>
      <w:tr w:rsidR="0098369F" w:rsidRPr="00BC08A1" w:rsidTr="00B33C9E">
        <w:trPr>
          <w:trHeight w:val="662"/>
        </w:trPr>
        <w:tc>
          <w:tcPr>
            <w:tcW w:w="3015" w:type="dxa"/>
            <w:vAlign w:val="center"/>
          </w:tcPr>
          <w:p w:rsidR="0098369F" w:rsidRPr="00BC08A1" w:rsidRDefault="0098369F" w:rsidP="00B33C9E">
            <w:pPr>
              <w:jc w:val="center"/>
            </w:pPr>
            <w:r w:rsidRPr="00BC08A1">
              <w:t>Vārds</w:t>
            </w:r>
          </w:p>
        </w:tc>
        <w:tc>
          <w:tcPr>
            <w:tcW w:w="2622" w:type="dxa"/>
            <w:vAlign w:val="center"/>
          </w:tcPr>
          <w:p w:rsidR="0098369F" w:rsidRPr="00BC08A1" w:rsidRDefault="0098369F" w:rsidP="00B33C9E">
            <w:pPr>
              <w:jc w:val="center"/>
            </w:pPr>
            <w:r w:rsidRPr="00BC08A1">
              <w:t>Uzvārds</w:t>
            </w:r>
          </w:p>
        </w:tc>
        <w:tc>
          <w:tcPr>
            <w:tcW w:w="3477" w:type="dxa"/>
            <w:vAlign w:val="center"/>
          </w:tcPr>
          <w:p w:rsidR="0098369F" w:rsidRPr="00BC08A1" w:rsidRDefault="0098369F" w:rsidP="00B33C9E">
            <w:pPr>
              <w:jc w:val="center"/>
            </w:pPr>
            <w:r w:rsidRPr="00BC08A1">
              <w:t>Personas kods (vai dzimšanas datums, ja personas kods nav piešķirts)</w:t>
            </w:r>
          </w:p>
        </w:tc>
      </w:tr>
      <w:tr w:rsidR="0098369F" w:rsidRPr="00BC08A1" w:rsidTr="00B33C9E">
        <w:trPr>
          <w:trHeight w:val="323"/>
        </w:trPr>
        <w:tc>
          <w:tcPr>
            <w:tcW w:w="3015" w:type="dxa"/>
          </w:tcPr>
          <w:p w:rsidR="0098369F" w:rsidRPr="00BC08A1" w:rsidRDefault="0098369F" w:rsidP="00B33C9E">
            <w:pPr>
              <w:jc w:val="both"/>
            </w:pPr>
          </w:p>
        </w:tc>
        <w:tc>
          <w:tcPr>
            <w:tcW w:w="2622" w:type="dxa"/>
          </w:tcPr>
          <w:p w:rsidR="0098369F" w:rsidRPr="00BC08A1" w:rsidRDefault="0098369F" w:rsidP="00B33C9E">
            <w:pPr>
              <w:jc w:val="both"/>
            </w:pPr>
          </w:p>
        </w:tc>
        <w:tc>
          <w:tcPr>
            <w:tcW w:w="3477" w:type="dxa"/>
          </w:tcPr>
          <w:p w:rsidR="0098369F" w:rsidRPr="00BC08A1" w:rsidRDefault="0098369F" w:rsidP="00B33C9E">
            <w:pPr>
              <w:jc w:val="both"/>
            </w:pPr>
          </w:p>
        </w:tc>
      </w:tr>
    </w:tbl>
    <w:p w:rsidR="0098369F" w:rsidRPr="00BC08A1" w:rsidRDefault="0098369F" w:rsidP="0098369F">
      <w:pPr>
        <w:jc w:val="both"/>
      </w:pPr>
    </w:p>
    <w:p w:rsidR="0098369F" w:rsidRPr="00BC08A1" w:rsidRDefault="0098369F" w:rsidP="0098369F">
      <w:pPr>
        <w:jc w:val="both"/>
      </w:pPr>
      <w:r w:rsidRPr="00BC08A1">
        <w:t>6. Iesniegumam pievienoju (vajadzīgo atzīmēt):</w:t>
      </w:r>
    </w:p>
    <w:p w:rsidR="0098369F" w:rsidRPr="00BC08A1" w:rsidRDefault="0098369F" w:rsidP="0098369F">
      <w:pPr>
        <w:jc w:val="both"/>
      </w:pPr>
      <w:r w:rsidRPr="00BC08A1">
        <w:lastRenderedPageBreak/>
        <w:t>6.1. </w:t>
      </w:r>
      <w:r w:rsidRPr="00BC08A1">
        <w:rPr>
          <w:sz w:val="32"/>
          <w:szCs w:val="32"/>
        </w:rPr>
        <w:sym w:font="Symbol" w:char="F0F0"/>
      </w:r>
      <w:r w:rsidRPr="00BC08A1">
        <w:rPr>
          <w:sz w:val="32"/>
          <w:szCs w:val="32"/>
        </w:rPr>
        <w:t> </w:t>
      </w:r>
      <w:r w:rsidRPr="00BC08A1">
        <w:t>dokumenta kopiju, kas apliecina juridiskās personas darbības veidu kinofilmu vai televīzijas raidījumu uzņemšanā, teātra uzvedumu iestudēšanā un izrādīšanā vai citu mākslas un izklaides pasākumu rīkošanā;</w:t>
      </w:r>
    </w:p>
    <w:p w:rsidR="0098369F" w:rsidRPr="00BC08A1" w:rsidRDefault="0098369F" w:rsidP="0098369F">
      <w:pPr>
        <w:jc w:val="both"/>
        <w:rPr>
          <w:i/>
          <w:iCs/>
          <w:vertAlign w:val="superscript"/>
        </w:rPr>
      </w:pPr>
      <w:r w:rsidRPr="00BC08A1">
        <w:t>6.2. </w:t>
      </w:r>
      <w:r w:rsidRPr="00BC08A1">
        <w:rPr>
          <w:sz w:val="32"/>
          <w:szCs w:val="32"/>
        </w:rPr>
        <w:sym w:font="Symbol" w:char="F0F0"/>
      </w:r>
      <w:r w:rsidRPr="00BC08A1">
        <w:rPr>
          <w:sz w:val="32"/>
          <w:szCs w:val="32"/>
        </w:rPr>
        <w:t> </w:t>
      </w:r>
      <w:r w:rsidRPr="00BC08A1">
        <w:t>dokumenta kopiju, kas apliecina, ka juridiskajai personai pieder vai tās valdījumā ir nekustamais īpašums, kurā paredzēts glabāt uguņošanas ierīces un skatuves pirotehniskos izstrādājumus;</w:t>
      </w:r>
      <w:r w:rsidR="00397C74" w:rsidRPr="00BC08A1">
        <w:rPr>
          <w:vertAlign w:val="superscript"/>
        </w:rPr>
        <w:t>1</w:t>
      </w:r>
    </w:p>
    <w:p w:rsidR="0098369F" w:rsidRPr="00BC08A1" w:rsidRDefault="0098369F" w:rsidP="0098369F">
      <w:pPr>
        <w:jc w:val="both"/>
      </w:pPr>
      <w:r w:rsidRPr="00BC08A1">
        <w:t>6.3. </w:t>
      </w:r>
      <w:r w:rsidRPr="00BC08A1">
        <w:rPr>
          <w:sz w:val="32"/>
          <w:szCs w:val="32"/>
        </w:rPr>
        <w:sym w:font="Symbol" w:char="F0F0"/>
      </w:r>
      <w:r w:rsidRPr="00BC08A1">
        <w:rPr>
          <w:sz w:val="32"/>
          <w:szCs w:val="32"/>
        </w:rPr>
        <w:t> </w:t>
      </w:r>
      <w:r w:rsidR="00397C74" w:rsidRPr="00BC08A1">
        <w:t>apsardzes līguma kopiju, kas apliecina, ka uguņošanas ierīču un skatuves pirotehnisko izstrādājumu noliktava (glabātava) ir aprīkota ar automātisko ugunsgrēka atklāšanas un trauksmes signalizācijas sistēmu un apsardzes signalizācijas sistēmu, kas trauksmes, bojājumu, bloķēšanas ierīču un sistēmu signālus automātiski pārraida uz apsardzes vadības centra monitoringa un trauksmes signālu uztveršanas pulti</w:t>
      </w:r>
      <w:r w:rsidRPr="00BC08A1">
        <w:t>;</w:t>
      </w:r>
    </w:p>
    <w:p w:rsidR="0098369F" w:rsidRPr="00BC08A1" w:rsidRDefault="0098369F" w:rsidP="0098369F">
      <w:pPr>
        <w:jc w:val="both"/>
        <w:rPr>
          <w:vertAlign w:val="superscript"/>
        </w:rPr>
      </w:pPr>
      <w:r w:rsidRPr="00BC08A1">
        <w:t>6.4. </w:t>
      </w:r>
      <w:r w:rsidRPr="00BC08A1">
        <w:rPr>
          <w:sz w:val="32"/>
          <w:szCs w:val="32"/>
        </w:rPr>
        <w:sym w:font="Symbol" w:char="F0F0"/>
      </w:r>
      <w:r w:rsidRPr="00BC08A1">
        <w:rPr>
          <w:sz w:val="32"/>
          <w:szCs w:val="32"/>
        </w:rPr>
        <w:t> </w:t>
      </w:r>
      <w:r w:rsidRPr="00BC08A1">
        <w:t xml:space="preserve">noliktavas atrašanās vietas plānu, kurā atzīmēta noliktavas atrašanās vieta un </w:t>
      </w:r>
      <w:smartTag w:uri="schemas-tilde-lv/tildestengine" w:element="metric2">
        <w:smartTagPr>
          <w:attr w:name="metric_value" w:val="200"/>
          <w:attr w:name="metric_text" w:val="metru"/>
        </w:smartTagPr>
        <w:smartTag w:uri="urn:schemas-microsoft-com:office:smarttags" w:element="place">
          <w:smartTagPr>
            <w:attr w:name="metric_text" w:val="metru"/>
            <w:attr w:name="metric_value" w:val="200"/>
          </w:smartTagPr>
          <w:r w:rsidRPr="00BC08A1">
            <w:t>200 metru</w:t>
          </w:r>
        </w:smartTag>
      </w:smartTag>
      <w:r w:rsidRPr="00BC08A1">
        <w:t xml:space="preserve"> rādiusā esošās celtnes un galvenie autoceļi</w:t>
      </w:r>
      <w:r w:rsidR="00A1449B" w:rsidRPr="00BC08A1">
        <w:t>;</w:t>
      </w:r>
      <w:r w:rsidR="00A1449B" w:rsidRPr="00BC08A1">
        <w:rPr>
          <w:vertAlign w:val="superscript"/>
        </w:rPr>
        <w:t>2</w:t>
      </w:r>
    </w:p>
    <w:p w:rsidR="0098369F" w:rsidRPr="00BC08A1" w:rsidRDefault="0098369F" w:rsidP="0098369F">
      <w:pPr>
        <w:jc w:val="both"/>
        <w:rPr>
          <w:vertAlign w:val="superscript"/>
        </w:rPr>
      </w:pPr>
      <w:r w:rsidRPr="00BC08A1">
        <w:t>6.5. </w:t>
      </w:r>
      <w:r w:rsidRPr="00BC08A1">
        <w:rPr>
          <w:sz w:val="32"/>
          <w:szCs w:val="32"/>
        </w:rPr>
        <w:sym w:font="Symbol" w:char="F0F0"/>
      </w:r>
      <w:r w:rsidRPr="00BC08A1">
        <w:rPr>
          <w:sz w:val="32"/>
          <w:szCs w:val="32"/>
        </w:rPr>
        <w:t> </w:t>
      </w:r>
      <w:r w:rsidRPr="00BC08A1">
        <w:t xml:space="preserve">noliktavas telpu plānu, kurā norādītas uguņošanas ierīču un skatuves pirotehnisko izstrādājumu </w:t>
      </w:r>
      <w:r w:rsidR="00397C74" w:rsidRPr="00BC08A1">
        <w:t>kategorijas</w:t>
      </w:r>
      <w:r w:rsidRPr="00BC08A1">
        <w:t xml:space="preserve">, kopējā maksimāli pieļaujamā </w:t>
      </w:r>
      <w:proofErr w:type="spellStart"/>
      <w:r w:rsidRPr="00BC08A1">
        <w:t>propelenta</w:t>
      </w:r>
      <w:proofErr w:type="spellEnd"/>
      <w:r w:rsidRPr="00BC08A1">
        <w:t xml:space="preserve"> masa, noliktavas adrese un tālruņa numurs</w:t>
      </w:r>
      <w:r w:rsidR="00A1449B" w:rsidRPr="00BC08A1">
        <w:t>;</w:t>
      </w:r>
      <w:r w:rsidR="00A1449B" w:rsidRPr="00BC08A1">
        <w:rPr>
          <w:vertAlign w:val="superscript"/>
        </w:rPr>
        <w:t>2</w:t>
      </w:r>
    </w:p>
    <w:p w:rsidR="0098369F" w:rsidRPr="00BC08A1" w:rsidRDefault="0098369F" w:rsidP="0098369F">
      <w:pPr>
        <w:pStyle w:val="naisf"/>
        <w:spacing w:before="0" w:after="0"/>
        <w:ind w:firstLine="0"/>
        <w:rPr>
          <w:sz w:val="28"/>
          <w:szCs w:val="28"/>
        </w:rPr>
      </w:pPr>
      <w:r w:rsidRPr="00BC08A1">
        <w:rPr>
          <w:sz w:val="28"/>
          <w:szCs w:val="28"/>
        </w:rPr>
        <w:t>6.6. </w:t>
      </w:r>
      <w:r w:rsidRPr="00BC08A1">
        <w:rPr>
          <w:sz w:val="28"/>
          <w:szCs w:val="28"/>
        </w:rPr>
        <w:sym w:font="Symbol" w:char="F0F0"/>
      </w:r>
      <w:r w:rsidRPr="00BC08A1">
        <w:rPr>
          <w:sz w:val="28"/>
          <w:szCs w:val="28"/>
        </w:rPr>
        <w:t> juridiskās personas lēmuma kopiju, ar kuru noteikta atbildīgā persona;</w:t>
      </w:r>
    </w:p>
    <w:p w:rsidR="0098369F" w:rsidRPr="00BC08A1" w:rsidRDefault="0098369F" w:rsidP="0098369F">
      <w:pPr>
        <w:jc w:val="both"/>
      </w:pPr>
      <w:r w:rsidRPr="00BC08A1">
        <w:t>6.7. </w:t>
      </w:r>
      <w:r w:rsidRPr="00BC08A1">
        <w:rPr>
          <w:sz w:val="32"/>
          <w:szCs w:val="32"/>
        </w:rPr>
        <w:sym w:font="Symbol" w:char="F0F0"/>
      </w:r>
      <w:r w:rsidRPr="00BC08A1">
        <w:rPr>
          <w:sz w:val="32"/>
          <w:szCs w:val="32"/>
        </w:rPr>
        <w:t> </w:t>
      </w:r>
      <w:r w:rsidRPr="00BC08A1">
        <w:t>ar atbildīgo personu noslēgtā darba līguma kopiju;</w:t>
      </w:r>
    </w:p>
    <w:p w:rsidR="0098369F" w:rsidRPr="00BC08A1" w:rsidRDefault="0098369F" w:rsidP="0098369F">
      <w:pPr>
        <w:jc w:val="both"/>
      </w:pPr>
      <w:r w:rsidRPr="00BC08A1">
        <w:t>6.8. </w:t>
      </w:r>
      <w:r w:rsidRPr="00BC08A1">
        <w:rPr>
          <w:sz w:val="32"/>
          <w:szCs w:val="32"/>
        </w:rPr>
        <w:sym w:font="Symbol" w:char="F0F0"/>
      </w:r>
      <w:r w:rsidRPr="00BC08A1">
        <w:rPr>
          <w:sz w:val="32"/>
          <w:szCs w:val="32"/>
        </w:rPr>
        <w:t> </w:t>
      </w:r>
      <w:r w:rsidRPr="00BC08A1">
        <w:t>ar pirotehniķi noslēgtā darba līguma, uzņēmuma līguma vai cita līguma kopiju par attiecīgu darbu veikšanu;</w:t>
      </w:r>
    </w:p>
    <w:p w:rsidR="0098369F" w:rsidRPr="00BC08A1" w:rsidRDefault="0098369F" w:rsidP="0098369F">
      <w:pPr>
        <w:jc w:val="both"/>
      </w:pPr>
      <w:r w:rsidRPr="00BC08A1">
        <w:t>6.9. </w:t>
      </w:r>
      <w:r w:rsidRPr="00BC08A1">
        <w:rPr>
          <w:sz w:val="32"/>
          <w:szCs w:val="32"/>
        </w:rPr>
        <w:sym w:font="Symbol" w:char="F0F0"/>
      </w:r>
      <w:r w:rsidRPr="00BC08A1">
        <w:rPr>
          <w:sz w:val="32"/>
          <w:szCs w:val="32"/>
        </w:rPr>
        <w:t> </w:t>
      </w:r>
      <w:r w:rsidRPr="00BC08A1">
        <w:t>pirotehniķa sertifikātam pielīdzināmā dokumenta kopiju (iesniedz, ja darbinieks nav saņēmis pirotehniķa sertifikātu);</w:t>
      </w:r>
    </w:p>
    <w:p w:rsidR="0098369F" w:rsidRPr="00BC08A1" w:rsidRDefault="0098369F" w:rsidP="0098369F">
      <w:pPr>
        <w:jc w:val="both"/>
      </w:pPr>
      <w:r w:rsidRPr="00BC08A1">
        <w:t>6.10.</w:t>
      </w:r>
      <w:r w:rsidRPr="00BC08A1">
        <w:rPr>
          <w:sz w:val="32"/>
          <w:szCs w:val="32"/>
        </w:rPr>
        <w:t> </w:t>
      </w:r>
      <w:r w:rsidRPr="00BC08A1">
        <w:rPr>
          <w:sz w:val="32"/>
          <w:szCs w:val="32"/>
        </w:rPr>
        <w:sym w:font="Symbol" w:char="F0F0"/>
      </w:r>
      <w:r w:rsidRPr="00BC08A1">
        <w:t xml:space="preserve"> citus dokumentus:</w:t>
      </w:r>
    </w:p>
    <w:p w:rsidR="0098369F" w:rsidRPr="00BC08A1" w:rsidRDefault="0098369F" w:rsidP="0098369F">
      <w:pPr>
        <w:ind w:left="360"/>
        <w:jc w:val="both"/>
      </w:pPr>
      <w:r w:rsidRPr="00BC08A1">
        <w:t>________________________________________________________ kopiju;</w:t>
      </w:r>
    </w:p>
    <w:p w:rsidR="0098369F" w:rsidRPr="00BC08A1" w:rsidRDefault="0098369F" w:rsidP="0098369F">
      <w:pPr>
        <w:tabs>
          <w:tab w:val="left" w:pos="5812"/>
        </w:tabs>
        <w:ind w:left="2166"/>
      </w:pPr>
      <w:r w:rsidRPr="00BC08A1">
        <w:t>(dokumenta nosaukums)</w:t>
      </w:r>
    </w:p>
    <w:p w:rsidR="0098369F" w:rsidRPr="00BC08A1" w:rsidRDefault="0098369F" w:rsidP="0098369F">
      <w:pPr>
        <w:ind w:left="360"/>
        <w:jc w:val="both"/>
      </w:pPr>
    </w:p>
    <w:p w:rsidR="0098369F" w:rsidRPr="00BC08A1" w:rsidRDefault="0098369F" w:rsidP="0098369F">
      <w:pPr>
        <w:ind w:left="360"/>
        <w:jc w:val="both"/>
      </w:pPr>
      <w:r w:rsidRPr="00BC08A1">
        <w:t>________________________________________________________ kopiju.</w:t>
      </w:r>
    </w:p>
    <w:p w:rsidR="0098369F" w:rsidRPr="00BC08A1" w:rsidRDefault="0098369F" w:rsidP="0098369F">
      <w:pPr>
        <w:tabs>
          <w:tab w:val="left" w:pos="5812"/>
        </w:tabs>
        <w:ind w:left="2166"/>
      </w:pPr>
      <w:r w:rsidRPr="00BC08A1">
        <w:t>(dokumenta nosaukums)</w:t>
      </w:r>
    </w:p>
    <w:p w:rsidR="0098369F" w:rsidRPr="00BC08A1" w:rsidRDefault="0098369F" w:rsidP="0098369F"/>
    <w:p w:rsidR="0098369F" w:rsidRPr="00BC08A1" w:rsidRDefault="0098369F" w:rsidP="0098369F">
      <w:r w:rsidRPr="00BC08A1">
        <w:t>7. Atļauju vēlos saņemt (vajadzīgo atzīmēt):</w:t>
      </w:r>
    </w:p>
    <w:p w:rsidR="0098369F" w:rsidRPr="00BC08A1" w:rsidRDefault="0098369F" w:rsidP="0098369F">
      <w:r w:rsidRPr="00BC08A1">
        <w:rPr>
          <w:sz w:val="32"/>
          <w:szCs w:val="32"/>
        </w:rPr>
        <w:sym w:font="Symbol" w:char="F0F0"/>
      </w:r>
      <w:r w:rsidRPr="00BC08A1">
        <w:t xml:space="preserve"> papīra formā;</w:t>
      </w:r>
    </w:p>
    <w:p w:rsidR="0098369F" w:rsidRPr="00BC08A1" w:rsidRDefault="0098369F" w:rsidP="0098369F">
      <w:r w:rsidRPr="00BC08A1">
        <w:rPr>
          <w:sz w:val="32"/>
          <w:szCs w:val="32"/>
        </w:rPr>
        <w:sym w:font="Symbol" w:char="F0F0"/>
      </w:r>
      <w:r w:rsidRPr="00BC08A1">
        <w:t xml:space="preserve"> elektroniska dokumenta formā.</w:t>
      </w:r>
    </w:p>
    <w:p w:rsidR="0098369F" w:rsidRPr="00BC08A1" w:rsidRDefault="0098369F" w:rsidP="0098369F"/>
    <w:p w:rsidR="0098369F" w:rsidRPr="00BC08A1" w:rsidRDefault="0098369F" w:rsidP="0098369F"/>
    <w:tbl>
      <w:tblPr>
        <w:tblW w:w="0" w:type="auto"/>
        <w:tblLook w:val="01E0" w:firstRow="1" w:lastRow="1" w:firstColumn="1" w:lastColumn="1" w:noHBand="0" w:noVBand="0"/>
      </w:tblPr>
      <w:tblGrid>
        <w:gridCol w:w="5955"/>
        <w:gridCol w:w="236"/>
        <w:gridCol w:w="3096"/>
      </w:tblGrid>
      <w:tr w:rsidR="0098369F" w:rsidRPr="00BC08A1" w:rsidTr="00B33C9E">
        <w:tc>
          <w:tcPr>
            <w:tcW w:w="5955" w:type="dxa"/>
            <w:tcBorders>
              <w:top w:val="single" w:sz="4" w:space="0" w:color="auto"/>
            </w:tcBorders>
          </w:tcPr>
          <w:p w:rsidR="0098369F" w:rsidRPr="00BC08A1" w:rsidRDefault="0098369F" w:rsidP="00B33C9E">
            <w:pPr>
              <w:pStyle w:val="naiskr"/>
              <w:spacing w:before="0" w:after="0"/>
              <w:jc w:val="center"/>
            </w:pPr>
            <w:r w:rsidRPr="00BC08A1">
              <w:t>(amatpersonas vārds un uzvārds)</w:t>
            </w:r>
          </w:p>
        </w:tc>
        <w:tc>
          <w:tcPr>
            <w:tcW w:w="236" w:type="dxa"/>
          </w:tcPr>
          <w:p w:rsidR="0098369F" w:rsidRPr="00BC08A1" w:rsidRDefault="0098369F" w:rsidP="00B33C9E">
            <w:pPr>
              <w:pStyle w:val="naiskr"/>
              <w:spacing w:before="0" w:after="0"/>
            </w:pPr>
          </w:p>
        </w:tc>
        <w:tc>
          <w:tcPr>
            <w:tcW w:w="3096" w:type="dxa"/>
            <w:tcBorders>
              <w:top w:val="single" w:sz="4" w:space="0" w:color="auto"/>
            </w:tcBorders>
          </w:tcPr>
          <w:p w:rsidR="0098369F" w:rsidRPr="00BC08A1" w:rsidRDefault="0098369F" w:rsidP="00A1449B">
            <w:pPr>
              <w:pStyle w:val="naiskr"/>
              <w:spacing w:before="0" w:after="0"/>
              <w:jc w:val="center"/>
            </w:pPr>
            <w:r w:rsidRPr="00BC08A1">
              <w:t>(paraksts</w:t>
            </w:r>
            <w:r w:rsidR="00A1449B" w:rsidRPr="00BC08A1">
              <w:rPr>
                <w:vertAlign w:val="superscript"/>
              </w:rPr>
              <w:t>3</w:t>
            </w:r>
            <w:r w:rsidRPr="00BC08A1">
              <w:t>)</w:t>
            </w:r>
          </w:p>
        </w:tc>
      </w:tr>
    </w:tbl>
    <w:p w:rsidR="0098369F" w:rsidRPr="00BC08A1" w:rsidRDefault="0098369F" w:rsidP="0098369F">
      <w:pPr>
        <w:jc w:val="both"/>
      </w:pPr>
    </w:p>
    <w:tbl>
      <w:tblPr>
        <w:tblW w:w="0" w:type="auto"/>
        <w:tblLook w:val="01E0" w:firstRow="1" w:lastRow="1" w:firstColumn="1" w:lastColumn="1" w:noHBand="0" w:noVBand="0"/>
      </w:tblPr>
      <w:tblGrid>
        <w:gridCol w:w="1178"/>
        <w:gridCol w:w="4902"/>
      </w:tblGrid>
      <w:tr w:rsidR="0098369F" w:rsidRPr="00BC08A1" w:rsidTr="00B33C9E">
        <w:tc>
          <w:tcPr>
            <w:tcW w:w="1077" w:type="dxa"/>
          </w:tcPr>
          <w:p w:rsidR="0098369F" w:rsidRPr="00BC08A1" w:rsidRDefault="0098369F" w:rsidP="00A1449B">
            <w:pPr>
              <w:jc w:val="both"/>
              <w:rPr>
                <w:vertAlign w:val="superscript"/>
              </w:rPr>
            </w:pPr>
            <w:r w:rsidRPr="00BC08A1">
              <w:t>Datums</w:t>
            </w:r>
            <w:r w:rsidR="00A1449B" w:rsidRPr="00BC08A1">
              <w:rPr>
                <w:vertAlign w:val="superscript"/>
              </w:rPr>
              <w:t>3</w:t>
            </w:r>
          </w:p>
        </w:tc>
        <w:tc>
          <w:tcPr>
            <w:tcW w:w="4902" w:type="dxa"/>
            <w:tcBorders>
              <w:bottom w:val="single" w:sz="4" w:space="0" w:color="auto"/>
            </w:tcBorders>
          </w:tcPr>
          <w:p w:rsidR="0098369F" w:rsidRPr="00BC08A1" w:rsidRDefault="0098369F" w:rsidP="00B33C9E">
            <w:pPr>
              <w:jc w:val="both"/>
            </w:pPr>
          </w:p>
        </w:tc>
      </w:tr>
    </w:tbl>
    <w:p w:rsidR="0098369F" w:rsidRPr="00BC08A1" w:rsidRDefault="0098369F" w:rsidP="0098369F">
      <w:pPr>
        <w:jc w:val="both"/>
      </w:pPr>
    </w:p>
    <w:p w:rsidR="00397C74" w:rsidRPr="00BC08A1" w:rsidRDefault="0098369F" w:rsidP="0098369F">
      <w:pPr>
        <w:jc w:val="both"/>
      </w:pPr>
      <w:r w:rsidRPr="00BC08A1">
        <w:t>Piezīme</w:t>
      </w:r>
      <w:r w:rsidR="00397C74" w:rsidRPr="00BC08A1">
        <w:t>s</w:t>
      </w:r>
      <w:r w:rsidRPr="00BC08A1">
        <w:t>.</w:t>
      </w:r>
    </w:p>
    <w:p w:rsidR="00397C74" w:rsidRPr="00BC08A1" w:rsidRDefault="00397C74" w:rsidP="00397C74">
      <w:pPr>
        <w:jc w:val="both"/>
      </w:pPr>
      <w:r w:rsidRPr="00BC08A1">
        <w:lastRenderedPageBreak/>
        <w:t>1. dokumenta kopiju, kas apliecina, ka juridiskajai personai pieder vai tās valdījumā ir nekustamais īpašums, kurā paredzēts glabāt uguņošanas ierīces un skatuves pirotehniskos izstrādājumus, ja tiesības nav nostiprinātas zemesgrāmatā.</w:t>
      </w:r>
    </w:p>
    <w:p w:rsidR="00397C74" w:rsidRPr="00BC08A1" w:rsidRDefault="00A1449B" w:rsidP="0098369F">
      <w:pPr>
        <w:jc w:val="both"/>
      </w:pPr>
      <w:r w:rsidRPr="00BC08A1">
        <w:t>2. Noliktavas atrašanās vietas plānu un noliktavas telpu plānu iesniedz, ja ierīkota noliktava.</w:t>
      </w:r>
    </w:p>
    <w:p w:rsidR="0098369F" w:rsidRPr="00BC08A1" w:rsidRDefault="00A1449B" w:rsidP="0098369F">
      <w:pPr>
        <w:jc w:val="both"/>
      </w:pPr>
      <w:r w:rsidRPr="00BC08A1">
        <w:t>3.</w:t>
      </w:r>
      <w:r w:rsidR="0098369F" w:rsidRPr="00BC08A1">
        <w:t xml:space="preserve"> Dokumenta rekvizītus "paraksts" un "datums" neaizpilda, ja elektroniskais dokuments ir sagatavots atbilstoši normatīvajiem aktiem par elektronisko dokumentu noformēšanu.</w:t>
      </w:r>
      <w:r w:rsidRPr="00BC08A1">
        <w:t>”.</w:t>
      </w:r>
    </w:p>
    <w:p w:rsidR="0098369F" w:rsidRPr="00BC08A1" w:rsidRDefault="0098369F" w:rsidP="0098369F">
      <w:pPr>
        <w:pStyle w:val="naisf"/>
        <w:tabs>
          <w:tab w:val="left" w:pos="6783"/>
        </w:tabs>
        <w:spacing w:before="0" w:after="0"/>
        <w:ind w:firstLine="684"/>
        <w:rPr>
          <w:sz w:val="28"/>
          <w:szCs w:val="28"/>
        </w:rPr>
      </w:pPr>
    </w:p>
    <w:p w:rsidR="005E44B3" w:rsidRPr="00BC08A1" w:rsidRDefault="005E44B3" w:rsidP="00A77C53">
      <w:pPr>
        <w:ind w:firstLine="720"/>
        <w:jc w:val="both"/>
      </w:pPr>
    </w:p>
    <w:p w:rsidR="002049E8" w:rsidRPr="00BC08A1" w:rsidRDefault="00664D19" w:rsidP="002049E8">
      <w:pPr>
        <w:jc w:val="both"/>
      </w:pPr>
      <w:r w:rsidRPr="00BC08A1">
        <w:t>Ministru prezidents</w:t>
      </w:r>
      <w:r w:rsidR="002049E8" w:rsidRPr="00BC08A1">
        <w:tab/>
      </w:r>
      <w:r w:rsidR="002049E8" w:rsidRPr="00BC08A1">
        <w:tab/>
      </w:r>
      <w:r w:rsidR="002049E8" w:rsidRPr="00BC08A1">
        <w:tab/>
      </w:r>
      <w:r w:rsidR="002049E8" w:rsidRPr="00BC08A1">
        <w:tab/>
      </w:r>
      <w:r w:rsidR="002049E8" w:rsidRPr="00BC08A1">
        <w:tab/>
      </w:r>
      <w:r w:rsidR="002049E8" w:rsidRPr="00BC08A1">
        <w:tab/>
      </w:r>
      <w:r w:rsidR="00212580" w:rsidRPr="00BC08A1">
        <w:t xml:space="preserve">Māris </w:t>
      </w:r>
      <w:r w:rsidRPr="00BC08A1">
        <w:t>Kučinskis</w:t>
      </w:r>
    </w:p>
    <w:p w:rsidR="002049E8" w:rsidRPr="00BC08A1" w:rsidRDefault="002049E8" w:rsidP="002049E8">
      <w:pPr>
        <w:rPr>
          <w:szCs w:val="22"/>
        </w:rPr>
      </w:pPr>
    </w:p>
    <w:p w:rsidR="002049E8" w:rsidRPr="00BC08A1" w:rsidRDefault="002049E8" w:rsidP="002049E8">
      <w:pPr>
        <w:rPr>
          <w:szCs w:val="22"/>
        </w:rPr>
      </w:pPr>
      <w:r w:rsidRPr="00BC08A1">
        <w:rPr>
          <w:szCs w:val="22"/>
        </w:rPr>
        <w:t>Iekšlietu ministrs</w:t>
      </w:r>
      <w:r w:rsidRPr="00BC08A1">
        <w:rPr>
          <w:szCs w:val="22"/>
        </w:rPr>
        <w:tab/>
      </w:r>
      <w:r w:rsidRPr="00BC08A1">
        <w:rPr>
          <w:szCs w:val="22"/>
        </w:rPr>
        <w:tab/>
      </w:r>
      <w:r w:rsidRPr="00BC08A1">
        <w:rPr>
          <w:szCs w:val="22"/>
        </w:rPr>
        <w:tab/>
      </w:r>
      <w:r w:rsidRPr="00BC08A1">
        <w:rPr>
          <w:szCs w:val="22"/>
        </w:rPr>
        <w:tab/>
      </w:r>
      <w:r w:rsidRPr="00BC08A1">
        <w:rPr>
          <w:szCs w:val="22"/>
        </w:rPr>
        <w:tab/>
      </w:r>
      <w:r w:rsidRPr="00BC08A1">
        <w:rPr>
          <w:szCs w:val="22"/>
        </w:rPr>
        <w:tab/>
      </w:r>
      <w:r w:rsidRPr="00BC08A1">
        <w:rPr>
          <w:szCs w:val="22"/>
        </w:rPr>
        <w:tab/>
        <w:t>R</w:t>
      </w:r>
      <w:r w:rsidR="00212580" w:rsidRPr="00BC08A1">
        <w:rPr>
          <w:szCs w:val="22"/>
        </w:rPr>
        <w:t xml:space="preserve">ihards </w:t>
      </w:r>
      <w:r w:rsidRPr="00BC08A1">
        <w:rPr>
          <w:szCs w:val="22"/>
        </w:rPr>
        <w:t>Kozlovskis</w:t>
      </w:r>
    </w:p>
    <w:p w:rsidR="002049E8" w:rsidRPr="00BC08A1" w:rsidRDefault="002049E8" w:rsidP="002049E8">
      <w:pPr>
        <w:rPr>
          <w:szCs w:val="28"/>
        </w:rPr>
      </w:pPr>
    </w:p>
    <w:p w:rsidR="00DB606B" w:rsidRPr="00BC08A1" w:rsidRDefault="00DB606B" w:rsidP="002049E8">
      <w:pPr>
        <w:rPr>
          <w:szCs w:val="28"/>
        </w:rPr>
      </w:pPr>
    </w:p>
    <w:p w:rsidR="00DB606B" w:rsidRPr="00BC08A1" w:rsidRDefault="00DB606B" w:rsidP="002049E8">
      <w:pPr>
        <w:rPr>
          <w:szCs w:val="28"/>
        </w:rPr>
      </w:pPr>
    </w:p>
    <w:p w:rsidR="002049E8" w:rsidRPr="00BC08A1" w:rsidRDefault="002049E8" w:rsidP="002049E8">
      <w:pPr>
        <w:rPr>
          <w:szCs w:val="28"/>
        </w:rPr>
      </w:pPr>
    </w:p>
    <w:p w:rsidR="002049E8" w:rsidRPr="00BC08A1" w:rsidRDefault="002049E8" w:rsidP="002049E8">
      <w:pPr>
        <w:rPr>
          <w:szCs w:val="22"/>
        </w:rPr>
      </w:pPr>
      <w:r w:rsidRPr="00BC08A1">
        <w:rPr>
          <w:szCs w:val="28"/>
        </w:rPr>
        <w:t xml:space="preserve">Iesniedzējs: </w:t>
      </w:r>
      <w:r w:rsidRPr="00BC08A1">
        <w:rPr>
          <w:szCs w:val="22"/>
        </w:rPr>
        <w:t>Iekšlietu ministrs</w:t>
      </w:r>
      <w:r w:rsidRPr="00BC08A1">
        <w:rPr>
          <w:szCs w:val="22"/>
        </w:rPr>
        <w:tab/>
      </w:r>
      <w:r w:rsidRPr="00BC08A1">
        <w:rPr>
          <w:szCs w:val="22"/>
        </w:rPr>
        <w:tab/>
      </w:r>
      <w:r w:rsidRPr="00BC08A1">
        <w:rPr>
          <w:szCs w:val="22"/>
        </w:rPr>
        <w:tab/>
      </w:r>
      <w:r w:rsidRPr="00BC08A1">
        <w:rPr>
          <w:szCs w:val="22"/>
        </w:rPr>
        <w:tab/>
      </w:r>
      <w:r w:rsidRPr="00BC08A1">
        <w:rPr>
          <w:szCs w:val="22"/>
        </w:rPr>
        <w:tab/>
      </w:r>
      <w:r w:rsidR="00212580" w:rsidRPr="00BC08A1">
        <w:rPr>
          <w:szCs w:val="22"/>
        </w:rPr>
        <w:t xml:space="preserve">Rihards </w:t>
      </w:r>
      <w:r w:rsidRPr="00BC08A1">
        <w:rPr>
          <w:szCs w:val="22"/>
        </w:rPr>
        <w:t>Kozlovskis</w:t>
      </w:r>
    </w:p>
    <w:p w:rsidR="002049E8" w:rsidRPr="00BC08A1" w:rsidRDefault="002049E8" w:rsidP="002049E8">
      <w:pPr>
        <w:rPr>
          <w:szCs w:val="22"/>
        </w:rPr>
      </w:pPr>
    </w:p>
    <w:p w:rsidR="00DB606B" w:rsidRPr="00BC08A1" w:rsidRDefault="00DB606B" w:rsidP="002049E8">
      <w:pPr>
        <w:rPr>
          <w:szCs w:val="22"/>
        </w:rPr>
      </w:pPr>
    </w:p>
    <w:p w:rsidR="00DB606B" w:rsidRPr="00BC08A1" w:rsidRDefault="00DB606B" w:rsidP="002049E8">
      <w:pPr>
        <w:rPr>
          <w:szCs w:val="22"/>
        </w:rPr>
      </w:pPr>
    </w:p>
    <w:p w:rsidR="002049E8" w:rsidRPr="00BC08A1" w:rsidRDefault="002049E8" w:rsidP="002049E8">
      <w:pPr>
        <w:pStyle w:val="naisf"/>
        <w:spacing w:before="0" w:after="0"/>
        <w:rPr>
          <w:sz w:val="28"/>
          <w:szCs w:val="28"/>
        </w:rPr>
      </w:pPr>
      <w:r w:rsidRPr="00BC08A1">
        <w:rPr>
          <w:sz w:val="28"/>
          <w:szCs w:val="28"/>
        </w:rPr>
        <w:t>Vīza: valsts sekretāre</w:t>
      </w:r>
      <w:r w:rsidRPr="00BC08A1">
        <w:rPr>
          <w:sz w:val="28"/>
          <w:szCs w:val="28"/>
        </w:rPr>
        <w:tab/>
      </w:r>
      <w:r w:rsidRPr="00BC08A1">
        <w:rPr>
          <w:sz w:val="28"/>
          <w:szCs w:val="28"/>
        </w:rPr>
        <w:tab/>
      </w:r>
      <w:r w:rsidRPr="00BC08A1">
        <w:rPr>
          <w:sz w:val="28"/>
          <w:szCs w:val="28"/>
        </w:rPr>
        <w:tab/>
      </w:r>
      <w:r w:rsidRPr="00BC08A1">
        <w:rPr>
          <w:sz w:val="28"/>
          <w:szCs w:val="28"/>
        </w:rPr>
        <w:tab/>
      </w:r>
      <w:r w:rsidRPr="00BC08A1">
        <w:rPr>
          <w:sz w:val="28"/>
          <w:szCs w:val="28"/>
        </w:rPr>
        <w:tab/>
        <w:t xml:space="preserve">     I</w:t>
      </w:r>
      <w:r w:rsidR="00212580" w:rsidRPr="00BC08A1">
        <w:rPr>
          <w:sz w:val="28"/>
          <w:szCs w:val="28"/>
        </w:rPr>
        <w:t xml:space="preserve">lze </w:t>
      </w:r>
      <w:r w:rsidRPr="00BC08A1">
        <w:rPr>
          <w:sz w:val="28"/>
          <w:szCs w:val="28"/>
        </w:rPr>
        <w:t>Pētersone - Godmane</w:t>
      </w:r>
    </w:p>
    <w:p w:rsidR="002049E8" w:rsidRPr="00BC08A1" w:rsidRDefault="002049E8" w:rsidP="002049E8">
      <w:pPr>
        <w:rPr>
          <w:sz w:val="22"/>
          <w:szCs w:val="22"/>
        </w:rPr>
      </w:pPr>
    </w:p>
    <w:p w:rsidR="002049E8" w:rsidRPr="00BC08A1" w:rsidRDefault="002049E8" w:rsidP="002049E8">
      <w:pPr>
        <w:rPr>
          <w:sz w:val="22"/>
          <w:szCs w:val="22"/>
        </w:rPr>
      </w:pPr>
    </w:p>
    <w:p w:rsidR="00671F48" w:rsidRPr="00BC08A1" w:rsidRDefault="00671F48" w:rsidP="002049E8">
      <w:pPr>
        <w:rPr>
          <w:sz w:val="22"/>
          <w:szCs w:val="22"/>
        </w:rPr>
      </w:pPr>
    </w:p>
    <w:p w:rsidR="009C2A27" w:rsidRPr="00BC08A1" w:rsidRDefault="009C2A27" w:rsidP="002049E8">
      <w:pPr>
        <w:rPr>
          <w:sz w:val="22"/>
          <w:szCs w:val="22"/>
        </w:rPr>
      </w:pPr>
    </w:p>
    <w:p w:rsidR="009C2A27" w:rsidRPr="00BC08A1" w:rsidRDefault="009C2A27" w:rsidP="002049E8">
      <w:pPr>
        <w:rPr>
          <w:sz w:val="22"/>
          <w:szCs w:val="22"/>
        </w:rPr>
      </w:pPr>
    </w:p>
    <w:p w:rsidR="009C2A27" w:rsidRPr="00BC08A1" w:rsidRDefault="009C2A27" w:rsidP="002049E8">
      <w:pPr>
        <w:rPr>
          <w:sz w:val="22"/>
          <w:szCs w:val="22"/>
        </w:rPr>
      </w:pPr>
    </w:p>
    <w:p w:rsidR="009C2A27" w:rsidRPr="00BC08A1" w:rsidRDefault="009C2A27" w:rsidP="002049E8">
      <w:pPr>
        <w:rPr>
          <w:sz w:val="22"/>
          <w:szCs w:val="22"/>
        </w:rPr>
      </w:pPr>
    </w:p>
    <w:p w:rsidR="009C2A27" w:rsidRPr="00BC08A1" w:rsidRDefault="009C2A27" w:rsidP="002049E8">
      <w:pPr>
        <w:rPr>
          <w:sz w:val="22"/>
          <w:szCs w:val="22"/>
        </w:rPr>
      </w:pPr>
    </w:p>
    <w:p w:rsidR="009C2A27" w:rsidRPr="00BC08A1" w:rsidRDefault="009C2A27" w:rsidP="002049E8">
      <w:pPr>
        <w:rPr>
          <w:sz w:val="22"/>
          <w:szCs w:val="22"/>
        </w:rPr>
      </w:pPr>
    </w:p>
    <w:p w:rsidR="009C2A27" w:rsidRPr="00BC08A1" w:rsidRDefault="009C2A27" w:rsidP="002049E8">
      <w:pPr>
        <w:rPr>
          <w:sz w:val="22"/>
          <w:szCs w:val="22"/>
        </w:rPr>
      </w:pPr>
    </w:p>
    <w:p w:rsidR="009C2A27" w:rsidRPr="00BC08A1" w:rsidRDefault="009C2A27" w:rsidP="002049E8">
      <w:pPr>
        <w:rPr>
          <w:sz w:val="22"/>
          <w:szCs w:val="22"/>
        </w:rPr>
      </w:pPr>
    </w:p>
    <w:p w:rsidR="009C2A27" w:rsidRPr="00BC08A1" w:rsidRDefault="009C2A27" w:rsidP="002049E8">
      <w:pPr>
        <w:rPr>
          <w:sz w:val="22"/>
          <w:szCs w:val="22"/>
        </w:rPr>
      </w:pPr>
    </w:p>
    <w:p w:rsidR="009C2A27" w:rsidRPr="00BC08A1" w:rsidRDefault="009C2A27" w:rsidP="002049E8">
      <w:pPr>
        <w:rPr>
          <w:sz w:val="22"/>
          <w:szCs w:val="22"/>
        </w:rPr>
      </w:pPr>
    </w:p>
    <w:p w:rsidR="009C2A27" w:rsidRPr="00BC08A1" w:rsidRDefault="009C2A27" w:rsidP="002049E8">
      <w:pPr>
        <w:rPr>
          <w:sz w:val="22"/>
          <w:szCs w:val="22"/>
        </w:rPr>
      </w:pPr>
    </w:p>
    <w:p w:rsidR="00872C50" w:rsidRPr="00BC08A1" w:rsidRDefault="00872C50" w:rsidP="002049E8">
      <w:pPr>
        <w:rPr>
          <w:sz w:val="22"/>
          <w:szCs w:val="22"/>
        </w:rPr>
      </w:pPr>
    </w:p>
    <w:p w:rsidR="00872C50" w:rsidRPr="00BC08A1" w:rsidRDefault="00872C50" w:rsidP="002049E8">
      <w:pPr>
        <w:rPr>
          <w:sz w:val="22"/>
          <w:szCs w:val="22"/>
        </w:rPr>
      </w:pPr>
    </w:p>
    <w:p w:rsidR="00872C50" w:rsidRPr="00BC08A1" w:rsidRDefault="00872C50" w:rsidP="002049E8">
      <w:pPr>
        <w:rPr>
          <w:sz w:val="22"/>
          <w:szCs w:val="22"/>
        </w:rPr>
      </w:pPr>
    </w:p>
    <w:p w:rsidR="00872C50" w:rsidRPr="00BC08A1" w:rsidRDefault="00872C50" w:rsidP="002049E8">
      <w:pPr>
        <w:rPr>
          <w:sz w:val="22"/>
          <w:szCs w:val="22"/>
        </w:rPr>
      </w:pPr>
    </w:p>
    <w:p w:rsidR="009C2A27" w:rsidRPr="00BC08A1" w:rsidRDefault="009C2A27" w:rsidP="002049E8">
      <w:pPr>
        <w:rPr>
          <w:sz w:val="22"/>
          <w:szCs w:val="22"/>
        </w:rPr>
      </w:pPr>
    </w:p>
    <w:p w:rsidR="00D70599" w:rsidRPr="00BC08A1" w:rsidRDefault="00D70599" w:rsidP="002049E8">
      <w:pPr>
        <w:rPr>
          <w:sz w:val="22"/>
          <w:szCs w:val="22"/>
        </w:rPr>
      </w:pPr>
    </w:p>
    <w:p w:rsidR="00235BC0" w:rsidRPr="00BC08A1" w:rsidRDefault="00235BC0" w:rsidP="002049E8">
      <w:pPr>
        <w:rPr>
          <w:sz w:val="22"/>
          <w:szCs w:val="22"/>
        </w:rPr>
      </w:pPr>
    </w:p>
    <w:p w:rsidR="002049E8" w:rsidRPr="00BC08A1" w:rsidRDefault="00BC08A1" w:rsidP="002049E8">
      <w:pPr>
        <w:rPr>
          <w:sz w:val="22"/>
          <w:szCs w:val="22"/>
        </w:rPr>
      </w:pPr>
      <w:r>
        <w:rPr>
          <w:sz w:val="22"/>
          <w:szCs w:val="22"/>
        </w:rPr>
        <w:t>26</w:t>
      </w:r>
      <w:r w:rsidR="002049E8" w:rsidRPr="00BC08A1">
        <w:rPr>
          <w:sz w:val="22"/>
          <w:szCs w:val="22"/>
        </w:rPr>
        <w:t>.0</w:t>
      </w:r>
      <w:r w:rsidR="00872C50" w:rsidRPr="00BC08A1">
        <w:rPr>
          <w:sz w:val="22"/>
          <w:szCs w:val="22"/>
        </w:rPr>
        <w:t>8</w:t>
      </w:r>
      <w:r w:rsidR="002049E8" w:rsidRPr="00BC08A1">
        <w:rPr>
          <w:sz w:val="22"/>
          <w:szCs w:val="22"/>
        </w:rPr>
        <w:t>.201</w:t>
      </w:r>
      <w:r w:rsidR="00235BC0" w:rsidRPr="00BC08A1">
        <w:rPr>
          <w:sz w:val="22"/>
          <w:szCs w:val="22"/>
        </w:rPr>
        <w:t>6</w:t>
      </w:r>
      <w:r w:rsidR="002049E8" w:rsidRPr="00BC08A1">
        <w:rPr>
          <w:sz w:val="22"/>
          <w:szCs w:val="22"/>
        </w:rPr>
        <w:t xml:space="preserve">. </w:t>
      </w:r>
      <w:r w:rsidR="00C40EC1" w:rsidRPr="00BC08A1">
        <w:rPr>
          <w:sz w:val="22"/>
          <w:szCs w:val="22"/>
        </w:rPr>
        <w:t>1</w:t>
      </w:r>
      <w:r>
        <w:rPr>
          <w:sz w:val="22"/>
          <w:szCs w:val="22"/>
        </w:rPr>
        <w:t>5</w:t>
      </w:r>
      <w:r w:rsidR="002049E8" w:rsidRPr="00BC08A1">
        <w:rPr>
          <w:sz w:val="22"/>
          <w:szCs w:val="22"/>
        </w:rPr>
        <w:t>:</w:t>
      </w:r>
      <w:r>
        <w:rPr>
          <w:sz w:val="22"/>
          <w:szCs w:val="22"/>
        </w:rPr>
        <w:t>15</w:t>
      </w:r>
    </w:p>
    <w:p w:rsidR="002049E8" w:rsidRPr="00BC08A1" w:rsidRDefault="00BF541D" w:rsidP="002049E8">
      <w:pPr>
        <w:rPr>
          <w:sz w:val="22"/>
          <w:szCs w:val="22"/>
        </w:rPr>
      </w:pPr>
      <w:r w:rsidRPr="00BC08A1">
        <w:rPr>
          <w:sz w:val="22"/>
          <w:szCs w:val="22"/>
        </w:rPr>
        <w:t>2006</w:t>
      </w:r>
    </w:p>
    <w:p w:rsidR="0011258E" w:rsidRPr="00BC08A1" w:rsidRDefault="002049E8" w:rsidP="002049E8">
      <w:pPr>
        <w:rPr>
          <w:sz w:val="22"/>
          <w:szCs w:val="22"/>
        </w:rPr>
      </w:pPr>
      <w:proofErr w:type="spellStart"/>
      <w:r w:rsidRPr="00BC08A1">
        <w:rPr>
          <w:sz w:val="22"/>
          <w:szCs w:val="22"/>
        </w:rPr>
        <w:t>A.Sudārs</w:t>
      </w:r>
      <w:proofErr w:type="spellEnd"/>
      <w:r w:rsidR="0011258E" w:rsidRPr="00BC08A1">
        <w:rPr>
          <w:sz w:val="22"/>
          <w:szCs w:val="22"/>
        </w:rPr>
        <w:t xml:space="preserve">, </w:t>
      </w:r>
      <w:r w:rsidRPr="00BC08A1">
        <w:rPr>
          <w:sz w:val="22"/>
          <w:szCs w:val="22"/>
        </w:rPr>
        <w:t>67208188</w:t>
      </w:r>
    </w:p>
    <w:p w:rsidR="0011258E" w:rsidRPr="00BC08A1" w:rsidRDefault="0011258E" w:rsidP="0011258E">
      <w:pPr>
        <w:rPr>
          <w:sz w:val="22"/>
          <w:szCs w:val="22"/>
        </w:rPr>
      </w:pPr>
      <w:r w:rsidRPr="00BC08A1">
        <w:rPr>
          <w:sz w:val="22"/>
          <w:szCs w:val="22"/>
        </w:rPr>
        <w:t>andris.sudars@vp.gov.lv</w:t>
      </w:r>
    </w:p>
    <w:p w:rsidR="0011258E" w:rsidRPr="00BC08A1" w:rsidRDefault="0011258E" w:rsidP="002049E8">
      <w:pPr>
        <w:rPr>
          <w:sz w:val="22"/>
          <w:szCs w:val="22"/>
        </w:rPr>
      </w:pPr>
    </w:p>
    <w:sectPr w:rsidR="0011258E" w:rsidRPr="00BC08A1" w:rsidSect="00C72C2B">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D88" w:rsidRDefault="00043D88" w:rsidP="002049E8">
      <w:r>
        <w:separator/>
      </w:r>
    </w:p>
  </w:endnote>
  <w:endnote w:type="continuationSeparator" w:id="0">
    <w:p w:rsidR="00043D88" w:rsidRDefault="00043D88" w:rsidP="0020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E8" w:rsidRPr="00A24BF1" w:rsidRDefault="00A24BF1" w:rsidP="00A24BF1">
    <w:pPr>
      <w:jc w:val="both"/>
      <w:rPr>
        <w:bCs/>
        <w:sz w:val="20"/>
      </w:rPr>
    </w:pPr>
    <w:r w:rsidRPr="00A24BF1">
      <w:rPr>
        <w:bCs/>
        <w:sz w:val="20"/>
      </w:rPr>
      <w:t>IEMNot_Groz.MKnot.502_pirotehnika</w:t>
    </w:r>
    <w:r w:rsidRPr="00A24BF1">
      <w:rPr>
        <w:sz w:val="20"/>
      </w:rPr>
      <w:t xml:space="preserve">.doc; Ministru kabineta noteikumu projekts “Grozījumi </w:t>
    </w:r>
    <w:r w:rsidRPr="00A24BF1">
      <w:rPr>
        <w:bCs/>
        <w:sz w:val="20"/>
      </w:rPr>
      <w:t xml:space="preserve">Ministru kabineta </w:t>
    </w:r>
    <w:r w:rsidRPr="00A24BF1">
      <w:rPr>
        <w:sz w:val="20"/>
      </w:rPr>
      <w:t xml:space="preserve">2011.gada 28.jūnija </w:t>
    </w:r>
    <w:r w:rsidRPr="00A24BF1">
      <w:rPr>
        <w:bCs/>
        <w:sz w:val="20"/>
      </w:rPr>
      <w:t>noteikumos Nr.502 „Kārtība, kādā izsniedzamas speciālās atļaujas (licences) un Valsts policijas atļaujas komercdarbībai ar uguņošanas ierīcēm un skatuves pirotehniskajiem izstrādājumiem un maksājama valsts nodeva</w:t>
    </w:r>
    <w:r>
      <w:rPr>
        <w:bCs/>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6C" w:rsidRPr="00A24BF1" w:rsidRDefault="007A576C" w:rsidP="00A24BF1">
    <w:pPr>
      <w:jc w:val="both"/>
      <w:rPr>
        <w:bCs/>
        <w:sz w:val="20"/>
      </w:rPr>
    </w:pPr>
    <w:r w:rsidRPr="00A24BF1">
      <w:rPr>
        <w:bCs/>
        <w:sz w:val="20"/>
      </w:rPr>
      <w:t>IEMNot_Groz.MKnot.</w:t>
    </w:r>
    <w:r w:rsidR="00A24BF1" w:rsidRPr="00A24BF1">
      <w:rPr>
        <w:bCs/>
        <w:sz w:val="20"/>
      </w:rPr>
      <w:t>50</w:t>
    </w:r>
    <w:r w:rsidRPr="00A24BF1">
      <w:rPr>
        <w:bCs/>
        <w:sz w:val="20"/>
      </w:rPr>
      <w:t>2_pirotehnika</w:t>
    </w:r>
    <w:r w:rsidRPr="00A24BF1">
      <w:rPr>
        <w:sz w:val="20"/>
      </w:rPr>
      <w:t xml:space="preserve">.doc; Ministru kabineta noteikumu projekts “Grozījumi </w:t>
    </w:r>
    <w:r w:rsidR="00A24BF1" w:rsidRPr="00A24BF1">
      <w:rPr>
        <w:bCs/>
        <w:sz w:val="20"/>
      </w:rPr>
      <w:t xml:space="preserve">Ministru kabineta </w:t>
    </w:r>
    <w:r w:rsidR="00A24BF1" w:rsidRPr="00A24BF1">
      <w:rPr>
        <w:sz w:val="20"/>
      </w:rPr>
      <w:t xml:space="preserve">2011.gada 28.jūnija </w:t>
    </w:r>
    <w:r w:rsidR="00A24BF1" w:rsidRPr="00A24BF1">
      <w:rPr>
        <w:bCs/>
        <w:sz w:val="20"/>
      </w:rPr>
      <w:t>noteikumos Nr.502 „Kārtība, kādā izsniedzamas speciālās atļaujas (licences) un Valsts policijas atļaujas komercdarbībai ar uguņošanas ierīcēm un skatuves pirotehniskajiem izstrādājumiem un maksājama valsts nodeva</w:t>
    </w:r>
    <w:r w:rsidR="00A24BF1">
      <w:rPr>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D88" w:rsidRDefault="00043D88" w:rsidP="002049E8">
      <w:r>
        <w:separator/>
      </w:r>
    </w:p>
  </w:footnote>
  <w:footnote w:type="continuationSeparator" w:id="0">
    <w:p w:rsidR="00043D88" w:rsidRDefault="00043D88" w:rsidP="00204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476404"/>
      <w:docPartObj>
        <w:docPartGallery w:val="Page Numbers (Top of Page)"/>
        <w:docPartUnique/>
      </w:docPartObj>
    </w:sdtPr>
    <w:sdtEndPr>
      <w:rPr>
        <w:noProof/>
      </w:rPr>
    </w:sdtEndPr>
    <w:sdtContent>
      <w:p w:rsidR="00C72C2B" w:rsidRDefault="00C72C2B">
        <w:pPr>
          <w:pStyle w:val="Header"/>
          <w:jc w:val="center"/>
        </w:pPr>
        <w:r>
          <w:fldChar w:fldCharType="begin"/>
        </w:r>
        <w:r>
          <w:instrText xml:space="preserve"> PAGE   \* MERGEFORMAT </w:instrText>
        </w:r>
        <w:r>
          <w:fldChar w:fldCharType="separate"/>
        </w:r>
        <w:r w:rsidR="004D2E88">
          <w:rPr>
            <w:noProof/>
          </w:rPr>
          <w:t>12</w:t>
        </w:r>
        <w:r>
          <w:rPr>
            <w:noProof/>
          </w:rPr>
          <w:fldChar w:fldCharType="end"/>
        </w:r>
      </w:p>
    </w:sdtContent>
  </w:sdt>
  <w:p w:rsidR="00C72C2B" w:rsidRDefault="00C72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62DE"/>
    <w:multiLevelType w:val="multilevel"/>
    <w:tmpl w:val="4CC0DC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0B85E3A"/>
    <w:multiLevelType w:val="hybridMultilevel"/>
    <w:tmpl w:val="804A2E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F983FE4"/>
    <w:multiLevelType w:val="hybridMultilevel"/>
    <w:tmpl w:val="0B867A66"/>
    <w:lvl w:ilvl="0" w:tplc="F5345AA6">
      <w:start w:val="1"/>
      <w:numFmt w:val="decimal"/>
      <w:lvlText w:val="%1."/>
      <w:lvlJc w:val="left"/>
      <w:pPr>
        <w:ind w:left="1170" w:hanging="4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0B325E8"/>
    <w:multiLevelType w:val="hybridMultilevel"/>
    <w:tmpl w:val="C13ED906"/>
    <w:lvl w:ilvl="0" w:tplc="7102D526">
      <w:start w:val="1"/>
      <w:numFmt w:val="bullet"/>
      <w:lvlText w:val="-"/>
      <w:lvlJc w:val="left"/>
      <w:pPr>
        <w:tabs>
          <w:tab w:val="num" w:pos="660"/>
        </w:tabs>
        <w:ind w:left="660" w:hanging="360"/>
      </w:pPr>
      <w:rPr>
        <w:rFonts w:ascii="Times New Roman" w:eastAsia="Times New Roman" w:hAnsi="Times New Roman" w:cs="Times New Roman" w:hint="default"/>
      </w:rPr>
    </w:lvl>
    <w:lvl w:ilvl="1" w:tplc="04260003" w:tentative="1">
      <w:start w:val="1"/>
      <w:numFmt w:val="bullet"/>
      <w:lvlText w:val="o"/>
      <w:lvlJc w:val="left"/>
      <w:pPr>
        <w:tabs>
          <w:tab w:val="num" w:pos="1380"/>
        </w:tabs>
        <w:ind w:left="1380" w:hanging="360"/>
      </w:pPr>
      <w:rPr>
        <w:rFonts w:ascii="Courier New" w:hAnsi="Courier New" w:cs="Courier New" w:hint="default"/>
      </w:rPr>
    </w:lvl>
    <w:lvl w:ilvl="2" w:tplc="04260005" w:tentative="1">
      <w:start w:val="1"/>
      <w:numFmt w:val="bullet"/>
      <w:lvlText w:val=""/>
      <w:lvlJc w:val="left"/>
      <w:pPr>
        <w:tabs>
          <w:tab w:val="num" w:pos="2100"/>
        </w:tabs>
        <w:ind w:left="2100" w:hanging="360"/>
      </w:pPr>
      <w:rPr>
        <w:rFonts w:ascii="Wingdings" w:hAnsi="Wingdings" w:hint="default"/>
      </w:rPr>
    </w:lvl>
    <w:lvl w:ilvl="3" w:tplc="04260001" w:tentative="1">
      <w:start w:val="1"/>
      <w:numFmt w:val="bullet"/>
      <w:lvlText w:val=""/>
      <w:lvlJc w:val="left"/>
      <w:pPr>
        <w:tabs>
          <w:tab w:val="num" w:pos="2820"/>
        </w:tabs>
        <w:ind w:left="2820" w:hanging="360"/>
      </w:pPr>
      <w:rPr>
        <w:rFonts w:ascii="Symbol" w:hAnsi="Symbol" w:hint="default"/>
      </w:rPr>
    </w:lvl>
    <w:lvl w:ilvl="4" w:tplc="04260003" w:tentative="1">
      <w:start w:val="1"/>
      <w:numFmt w:val="bullet"/>
      <w:lvlText w:val="o"/>
      <w:lvlJc w:val="left"/>
      <w:pPr>
        <w:tabs>
          <w:tab w:val="num" w:pos="3540"/>
        </w:tabs>
        <w:ind w:left="3540" w:hanging="360"/>
      </w:pPr>
      <w:rPr>
        <w:rFonts w:ascii="Courier New" w:hAnsi="Courier New" w:cs="Courier New" w:hint="default"/>
      </w:rPr>
    </w:lvl>
    <w:lvl w:ilvl="5" w:tplc="04260005" w:tentative="1">
      <w:start w:val="1"/>
      <w:numFmt w:val="bullet"/>
      <w:lvlText w:val=""/>
      <w:lvlJc w:val="left"/>
      <w:pPr>
        <w:tabs>
          <w:tab w:val="num" w:pos="4260"/>
        </w:tabs>
        <w:ind w:left="4260" w:hanging="360"/>
      </w:pPr>
      <w:rPr>
        <w:rFonts w:ascii="Wingdings" w:hAnsi="Wingdings" w:hint="default"/>
      </w:rPr>
    </w:lvl>
    <w:lvl w:ilvl="6" w:tplc="04260001" w:tentative="1">
      <w:start w:val="1"/>
      <w:numFmt w:val="bullet"/>
      <w:lvlText w:val=""/>
      <w:lvlJc w:val="left"/>
      <w:pPr>
        <w:tabs>
          <w:tab w:val="num" w:pos="4980"/>
        </w:tabs>
        <w:ind w:left="4980" w:hanging="360"/>
      </w:pPr>
      <w:rPr>
        <w:rFonts w:ascii="Symbol" w:hAnsi="Symbol" w:hint="default"/>
      </w:rPr>
    </w:lvl>
    <w:lvl w:ilvl="7" w:tplc="04260003" w:tentative="1">
      <w:start w:val="1"/>
      <w:numFmt w:val="bullet"/>
      <w:lvlText w:val="o"/>
      <w:lvlJc w:val="left"/>
      <w:pPr>
        <w:tabs>
          <w:tab w:val="num" w:pos="5700"/>
        </w:tabs>
        <w:ind w:left="5700" w:hanging="360"/>
      </w:pPr>
      <w:rPr>
        <w:rFonts w:ascii="Courier New" w:hAnsi="Courier New" w:cs="Courier New" w:hint="default"/>
      </w:rPr>
    </w:lvl>
    <w:lvl w:ilvl="8" w:tplc="04260005" w:tentative="1">
      <w:start w:val="1"/>
      <w:numFmt w:val="bullet"/>
      <w:lvlText w:val=""/>
      <w:lvlJc w:val="left"/>
      <w:pPr>
        <w:tabs>
          <w:tab w:val="num" w:pos="6420"/>
        </w:tabs>
        <w:ind w:left="6420" w:hanging="360"/>
      </w:pPr>
      <w:rPr>
        <w:rFonts w:ascii="Wingdings" w:hAnsi="Wingdings" w:hint="default"/>
      </w:rPr>
    </w:lvl>
  </w:abstractNum>
  <w:abstractNum w:abstractNumId="4">
    <w:nsid w:val="747A3F4C"/>
    <w:multiLevelType w:val="hybridMultilevel"/>
    <w:tmpl w:val="CCBCCE62"/>
    <w:lvl w:ilvl="0" w:tplc="D234B6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D057B89"/>
    <w:multiLevelType w:val="hybridMultilevel"/>
    <w:tmpl w:val="E49862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8"/>
    <w:rsid w:val="0000664B"/>
    <w:rsid w:val="0001693A"/>
    <w:rsid w:val="0002546F"/>
    <w:rsid w:val="00041EAF"/>
    <w:rsid w:val="00043D88"/>
    <w:rsid w:val="000559C8"/>
    <w:rsid w:val="00064711"/>
    <w:rsid w:val="00070463"/>
    <w:rsid w:val="0008659B"/>
    <w:rsid w:val="00092001"/>
    <w:rsid w:val="00092483"/>
    <w:rsid w:val="000A1FFE"/>
    <w:rsid w:val="000A408D"/>
    <w:rsid w:val="000C4CEC"/>
    <w:rsid w:val="000E03E3"/>
    <w:rsid w:val="000E06F4"/>
    <w:rsid w:val="000F4CE2"/>
    <w:rsid w:val="000F73D4"/>
    <w:rsid w:val="0011258E"/>
    <w:rsid w:val="00115F9A"/>
    <w:rsid w:val="00116099"/>
    <w:rsid w:val="00120232"/>
    <w:rsid w:val="001229AF"/>
    <w:rsid w:val="00130767"/>
    <w:rsid w:val="00131E14"/>
    <w:rsid w:val="0013284B"/>
    <w:rsid w:val="00137B1E"/>
    <w:rsid w:val="00150BF2"/>
    <w:rsid w:val="001617E6"/>
    <w:rsid w:val="00185CEA"/>
    <w:rsid w:val="0018660C"/>
    <w:rsid w:val="001B1112"/>
    <w:rsid w:val="001D5B68"/>
    <w:rsid w:val="001D5DA3"/>
    <w:rsid w:val="001D6685"/>
    <w:rsid w:val="001F373A"/>
    <w:rsid w:val="001F779A"/>
    <w:rsid w:val="002049E8"/>
    <w:rsid w:val="00212580"/>
    <w:rsid w:val="0022620D"/>
    <w:rsid w:val="0023228E"/>
    <w:rsid w:val="00235BC0"/>
    <w:rsid w:val="00240B28"/>
    <w:rsid w:val="002476EE"/>
    <w:rsid w:val="00250FB4"/>
    <w:rsid w:val="00254457"/>
    <w:rsid w:val="00256399"/>
    <w:rsid w:val="00260D0F"/>
    <w:rsid w:val="002668D7"/>
    <w:rsid w:val="00267945"/>
    <w:rsid w:val="0027075C"/>
    <w:rsid w:val="00281DC5"/>
    <w:rsid w:val="00292251"/>
    <w:rsid w:val="002965CB"/>
    <w:rsid w:val="0029751C"/>
    <w:rsid w:val="002A23D5"/>
    <w:rsid w:val="002B265A"/>
    <w:rsid w:val="002B33C9"/>
    <w:rsid w:val="002B46BD"/>
    <w:rsid w:val="002C50C0"/>
    <w:rsid w:val="002D2E16"/>
    <w:rsid w:val="002F68DA"/>
    <w:rsid w:val="003206A3"/>
    <w:rsid w:val="00340BE8"/>
    <w:rsid w:val="00364A12"/>
    <w:rsid w:val="00375EE2"/>
    <w:rsid w:val="00380648"/>
    <w:rsid w:val="00390479"/>
    <w:rsid w:val="00391661"/>
    <w:rsid w:val="00394CA2"/>
    <w:rsid w:val="00397C74"/>
    <w:rsid w:val="003A7CCF"/>
    <w:rsid w:val="003C4CC1"/>
    <w:rsid w:val="003D5BCE"/>
    <w:rsid w:val="003F0D4E"/>
    <w:rsid w:val="00401BC4"/>
    <w:rsid w:val="004264EB"/>
    <w:rsid w:val="0043693A"/>
    <w:rsid w:val="004508BD"/>
    <w:rsid w:val="00450EE9"/>
    <w:rsid w:val="004546D6"/>
    <w:rsid w:val="00461C55"/>
    <w:rsid w:val="004D2E88"/>
    <w:rsid w:val="004F7324"/>
    <w:rsid w:val="004F7E3F"/>
    <w:rsid w:val="0051161E"/>
    <w:rsid w:val="0052736B"/>
    <w:rsid w:val="0052755F"/>
    <w:rsid w:val="005328C2"/>
    <w:rsid w:val="00536236"/>
    <w:rsid w:val="00537E8E"/>
    <w:rsid w:val="00550698"/>
    <w:rsid w:val="00553EB0"/>
    <w:rsid w:val="0058448A"/>
    <w:rsid w:val="005B0F14"/>
    <w:rsid w:val="005C097A"/>
    <w:rsid w:val="005D3F4C"/>
    <w:rsid w:val="005E44B3"/>
    <w:rsid w:val="005E5E6C"/>
    <w:rsid w:val="005F44D7"/>
    <w:rsid w:val="005F6B9C"/>
    <w:rsid w:val="006251B3"/>
    <w:rsid w:val="00627ED0"/>
    <w:rsid w:val="0063248B"/>
    <w:rsid w:val="00632E40"/>
    <w:rsid w:val="00646523"/>
    <w:rsid w:val="00661BD7"/>
    <w:rsid w:val="00661E8A"/>
    <w:rsid w:val="00662E92"/>
    <w:rsid w:val="00664D19"/>
    <w:rsid w:val="00664FD6"/>
    <w:rsid w:val="00671F48"/>
    <w:rsid w:val="006A0DA4"/>
    <w:rsid w:val="006A2786"/>
    <w:rsid w:val="006A44F0"/>
    <w:rsid w:val="006B2D40"/>
    <w:rsid w:val="006D3704"/>
    <w:rsid w:val="006F5574"/>
    <w:rsid w:val="006F7E6D"/>
    <w:rsid w:val="00707072"/>
    <w:rsid w:val="00715851"/>
    <w:rsid w:val="00732CFA"/>
    <w:rsid w:val="00732D4B"/>
    <w:rsid w:val="00742308"/>
    <w:rsid w:val="00750720"/>
    <w:rsid w:val="00776FD9"/>
    <w:rsid w:val="00797694"/>
    <w:rsid w:val="007A576C"/>
    <w:rsid w:val="007C3E23"/>
    <w:rsid w:val="007C3F5F"/>
    <w:rsid w:val="007C57AA"/>
    <w:rsid w:val="00824A40"/>
    <w:rsid w:val="0085309B"/>
    <w:rsid w:val="00872C50"/>
    <w:rsid w:val="00873890"/>
    <w:rsid w:val="0087642A"/>
    <w:rsid w:val="00880BBD"/>
    <w:rsid w:val="008A0166"/>
    <w:rsid w:val="008C3260"/>
    <w:rsid w:val="008C4787"/>
    <w:rsid w:val="00903035"/>
    <w:rsid w:val="00913DBE"/>
    <w:rsid w:val="00927978"/>
    <w:rsid w:val="0093398F"/>
    <w:rsid w:val="00937977"/>
    <w:rsid w:val="0098369F"/>
    <w:rsid w:val="0098672D"/>
    <w:rsid w:val="009871C8"/>
    <w:rsid w:val="009A09F9"/>
    <w:rsid w:val="009C2A27"/>
    <w:rsid w:val="009F2E58"/>
    <w:rsid w:val="00A01A65"/>
    <w:rsid w:val="00A0361E"/>
    <w:rsid w:val="00A13DAC"/>
    <w:rsid w:val="00A142D8"/>
    <w:rsid w:val="00A1449B"/>
    <w:rsid w:val="00A244A9"/>
    <w:rsid w:val="00A24BF1"/>
    <w:rsid w:val="00A24D0C"/>
    <w:rsid w:val="00A4149C"/>
    <w:rsid w:val="00A43B81"/>
    <w:rsid w:val="00A5016A"/>
    <w:rsid w:val="00A77C53"/>
    <w:rsid w:val="00A83925"/>
    <w:rsid w:val="00A83D0F"/>
    <w:rsid w:val="00AA2DB7"/>
    <w:rsid w:val="00AA4D04"/>
    <w:rsid w:val="00AB270A"/>
    <w:rsid w:val="00AC3C8E"/>
    <w:rsid w:val="00AD6042"/>
    <w:rsid w:val="00AF7C0B"/>
    <w:rsid w:val="00B12A7F"/>
    <w:rsid w:val="00B1422C"/>
    <w:rsid w:val="00B14584"/>
    <w:rsid w:val="00B22A1E"/>
    <w:rsid w:val="00B2432C"/>
    <w:rsid w:val="00B248AC"/>
    <w:rsid w:val="00B323E2"/>
    <w:rsid w:val="00B355C0"/>
    <w:rsid w:val="00B35B4F"/>
    <w:rsid w:val="00B51858"/>
    <w:rsid w:val="00B72D5A"/>
    <w:rsid w:val="00B81095"/>
    <w:rsid w:val="00B91E98"/>
    <w:rsid w:val="00BA4126"/>
    <w:rsid w:val="00BC08A1"/>
    <w:rsid w:val="00BC5BA8"/>
    <w:rsid w:val="00BC6F78"/>
    <w:rsid w:val="00BD0551"/>
    <w:rsid w:val="00BD0903"/>
    <w:rsid w:val="00BD2801"/>
    <w:rsid w:val="00BD7AC0"/>
    <w:rsid w:val="00BF541D"/>
    <w:rsid w:val="00C21C0D"/>
    <w:rsid w:val="00C22D24"/>
    <w:rsid w:val="00C23590"/>
    <w:rsid w:val="00C25FAF"/>
    <w:rsid w:val="00C333C7"/>
    <w:rsid w:val="00C37EFC"/>
    <w:rsid w:val="00C40EC1"/>
    <w:rsid w:val="00C72C2B"/>
    <w:rsid w:val="00C733D2"/>
    <w:rsid w:val="00C83899"/>
    <w:rsid w:val="00C93AAC"/>
    <w:rsid w:val="00CD532E"/>
    <w:rsid w:val="00CE1C2F"/>
    <w:rsid w:val="00CF01DC"/>
    <w:rsid w:val="00D12854"/>
    <w:rsid w:val="00D2725B"/>
    <w:rsid w:val="00D3092D"/>
    <w:rsid w:val="00D51DE5"/>
    <w:rsid w:val="00D70599"/>
    <w:rsid w:val="00D7538B"/>
    <w:rsid w:val="00DA043D"/>
    <w:rsid w:val="00DA35DE"/>
    <w:rsid w:val="00DB105E"/>
    <w:rsid w:val="00DB606B"/>
    <w:rsid w:val="00DC41CE"/>
    <w:rsid w:val="00DC464B"/>
    <w:rsid w:val="00DD72A6"/>
    <w:rsid w:val="00E10A68"/>
    <w:rsid w:val="00E20F0F"/>
    <w:rsid w:val="00E279F5"/>
    <w:rsid w:val="00E36188"/>
    <w:rsid w:val="00E53EF8"/>
    <w:rsid w:val="00E6399B"/>
    <w:rsid w:val="00E64167"/>
    <w:rsid w:val="00E7163A"/>
    <w:rsid w:val="00E7295A"/>
    <w:rsid w:val="00E76BAB"/>
    <w:rsid w:val="00E82912"/>
    <w:rsid w:val="00E9496A"/>
    <w:rsid w:val="00EA4267"/>
    <w:rsid w:val="00EA527F"/>
    <w:rsid w:val="00EC7A3E"/>
    <w:rsid w:val="00ED00AD"/>
    <w:rsid w:val="00ED31E6"/>
    <w:rsid w:val="00EE101E"/>
    <w:rsid w:val="00EE259B"/>
    <w:rsid w:val="00EE6B60"/>
    <w:rsid w:val="00EE6E6B"/>
    <w:rsid w:val="00EF1E7A"/>
    <w:rsid w:val="00F06ADC"/>
    <w:rsid w:val="00F0762B"/>
    <w:rsid w:val="00F357EB"/>
    <w:rsid w:val="00F67532"/>
    <w:rsid w:val="00F77FAF"/>
    <w:rsid w:val="00F84372"/>
    <w:rsid w:val="00F959ED"/>
    <w:rsid w:val="00FA5BA7"/>
    <w:rsid w:val="00FB314A"/>
    <w:rsid w:val="00FC5F6A"/>
    <w:rsid w:val="00FD3B17"/>
    <w:rsid w:val="00FF2096"/>
    <w:rsid w:val="00FF42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veidn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E8"/>
    <w:pPr>
      <w:spacing w:after="0" w:line="240" w:lineRule="auto"/>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49E8"/>
    <w:pPr>
      <w:jc w:val="center"/>
    </w:pPr>
  </w:style>
  <w:style w:type="character" w:customStyle="1" w:styleId="BodyTextChar">
    <w:name w:val="Body Text Char"/>
    <w:basedOn w:val="DefaultParagraphFont"/>
    <w:link w:val="BodyText"/>
    <w:rsid w:val="002049E8"/>
    <w:rPr>
      <w:rFonts w:ascii="Times New Roman" w:eastAsia="Times New Roman" w:hAnsi="Times New Roman" w:cs="Times New Roman"/>
      <w:sz w:val="28"/>
      <w:szCs w:val="20"/>
      <w:lang w:eastAsia="lv-LV"/>
    </w:rPr>
  </w:style>
  <w:style w:type="paragraph" w:styleId="Title">
    <w:name w:val="Title"/>
    <w:basedOn w:val="Normal"/>
    <w:link w:val="TitleChar"/>
    <w:qFormat/>
    <w:rsid w:val="002049E8"/>
    <w:pPr>
      <w:ind w:left="720"/>
      <w:jc w:val="center"/>
    </w:pPr>
    <w:rPr>
      <w:rFonts w:eastAsia="Calibri"/>
      <w:bCs/>
      <w:sz w:val="32"/>
      <w:szCs w:val="24"/>
      <w:lang w:val="en-GB" w:eastAsia="en-US"/>
    </w:rPr>
  </w:style>
  <w:style w:type="character" w:customStyle="1" w:styleId="TitleChar">
    <w:name w:val="Title Char"/>
    <w:basedOn w:val="DefaultParagraphFont"/>
    <w:link w:val="Title"/>
    <w:rsid w:val="002049E8"/>
    <w:rPr>
      <w:rFonts w:ascii="Times New Roman" w:eastAsia="Calibri" w:hAnsi="Times New Roman" w:cs="Times New Roman"/>
      <w:bCs/>
      <w:sz w:val="32"/>
      <w:szCs w:val="24"/>
      <w:lang w:val="en-GB"/>
    </w:rPr>
  </w:style>
  <w:style w:type="paragraph" w:customStyle="1" w:styleId="naisf">
    <w:name w:val="naisf"/>
    <w:basedOn w:val="Normal"/>
    <w:rsid w:val="002049E8"/>
    <w:pPr>
      <w:spacing w:before="75" w:after="75"/>
      <w:ind w:firstLine="375"/>
      <w:jc w:val="both"/>
    </w:pPr>
    <w:rPr>
      <w:sz w:val="24"/>
      <w:szCs w:val="24"/>
    </w:rPr>
  </w:style>
  <w:style w:type="character" w:styleId="Hyperlink">
    <w:name w:val="Hyperlink"/>
    <w:rsid w:val="002049E8"/>
    <w:rPr>
      <w:color w:val="0000FF"/>
      <w:u w:val="single"/>
    </w:rPr>
  </w:style>
  <w:style w:type="paragraph" w:styleId="Header">
    <w:name w:val="header"/>
    <w:basedOn w:val="Normal"/>
    <w:link w:val="HeaderChar"/>
    <w:uiPriority w:val="99"/>
    <w:unhideWhenUsed/>
    <w:rsid w:val="002049E8"/>
    <w:pPr>
      <w:tabs>
        <w:tab w:val="center" w:pos="4153"/>
        <w:tab w:val="right" w:pos="8306"/>
      </w:tabs>
    </w:pPr>
  </w:style>
  <w:style w:type="character" w:customStyle="1" w:styleId="HeaderChar">
    <w:name w:val="Header Char"/>
    <w:basedOn w:val="DefaultParagraphFont"/>
    <w:link w:val="Header"/>
    <w:uiPriority w:val="99"/>
    <w:rsid w:val="002049E8"/>
    <w:rPr>
      <w:rFonts w:ascii="Times New Roman" w:eastAsia="Times New Roman" w:hAnsi="Times New Roman" w:cs="Times New Roman"/>
      <w:sz w:val="28"/>
      <w:szCs w:val="20"/>
      <w:lang w:eastAsia="lv-LV"/>
    </w:rPr>
  </w:style>
  <w:style w:type="paragraph" w:styleId="Footer">
    <w:name w:val="footer"/>
    <w:basedOn w:val="Normal"/>
    <w:link w:val="FooterChar"/>
    <w:uiPriority w:val="99"/>
    <w:unhideWhenUsed/>
    <w:rsid w:val="002049E8"/>
    <w:pPr>
      <w:tabs>
        <w:tab w:val="center" w:pos="4153"/>
        <w:tab w:val="right" w:pos="8306"/>
      </w:tabs>
    </w:pPr>
  </w:style>
  <w:style w:type="character" w:customStyle="1" w:styleId="FooterChar">
    <w:name w:val="Footer Char"/>
    <w:basedOn w:val="DefaultParagraphFont"/>
    <w:link w:val="Footer"/>
    <w:uiPriority w:val="99"/>
    <w:rsid w:val="002049E8"/>
    <w:rPr>
      <w:rFonts w:ascii="Times New Roman" w:eastAsia="Times New Roman" w:hAnsi="Times New Roman" w:cs="Times New Roman"/>
      <w:sz w:val="28"/>
      <w:szCs w:val="20"/>
      <w:lang w:eastAsia="lv-LV"/>
    </w:rPr>
  </w:style>
  <w:style w:type="paragraph" w:styleId="ListParagraph">
    <w:name w:val="List Paragraph"/>
    <w:basedOn w:val="Normal"/>
    <w:uiPriority w:val="34"/>
    <w:qFormat/>
    <w:rsid w:val="00ED00AD"/>
    <w:pPr>
      <w:ind w:left="720"/>
      <w:contextualSpacing/>
    </w:pPr>
  </w:style>
  <w:style w:type="paragraph" w:styleId="BalloonText">
    <w:name w:val="Balloon Text"/>
    <w:basedOn w:val="Normal"/>
    <w:link w:val="BalloonTextChar"/>
    <w:uiPriority w:val="99"/>
    <w:semiHidden/>
    <w:unhideWhenUsed/>
    <w:rsid w:val="00C72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C2B"/>
    <w:rPr>
      <w:rFonts w:ascii="Segoe UI" w:eastAsia="Times New Roman" w:hAnsi="Segoe UI" w:cs="Segoe UI"/>
      <w:sz w:val="18"/>
      <w:szCs w:val="18"/>
      <w:lang w:eastAsia="lv-LV"/>
    </w:rPr>
  </w:style>
  <w:style w:type="paragraph" w:customStyle="1" w:styleId="tv2132">
    <w:name w:val="tv2132"/>
    <w:basedOn w:val="Normal"/>
    <w:rsid w:val="00185CEA"/>
    <w:pPr>
      <w:spacing w:line="360" w:lineRule="auto"/>
      <w:ind w:firstLine="300"/>
    </w:pPr>
    <w:rPr>
      <w:color w:val="414142"/>
      <w:sz w:val="20"/>
    </w:rPr>
  </w:style>
  <w:style w:type="paragraph" w:customStyle="1" w:styleId="tv2131">
    <w:name w:val="tv2131"/>
    <w:basedOn w:val="Normal"/>
    <w:rsid w:val="007A576C"/>
    <w:pPr>
      <w:spacing w:line="360" w:lineRule="auto"/>
      <w:ind w:firstLine="300"/>
    </w:pPr>
    <w:rPr>
      <w:color w:val="414142"/>
      <w:sz w:val="20"/>
    </w:rPr>
  </w:style>
  <w:style w:type="character" w:customStyle="1" w:styleId="t35">
    <w:name w:val="t35"/>
    <w:basedOn w:val="DefaultParagraphFont"/>
    <w:rsid w:val="008C3260"/>
  </w:style>
  <w:style w:type="character" w:customStyle="1" w:styleId="fwn1">
    <w:name w:val="fwn1"/>
    <w:basedOn w:val="DefaultParagraphFont"/>
    <w:rsid w:val="008C3260"/>
    <w:rPr>
      <w:b w:val="0"/>
      <w:bCs w:val="0"/>
    </w:rPr>
  </w:style>
  <w:style w:type="paragraph" w:styleId="NormalWeb">
    <w:name w:val="Normal (Web)"/>
    <w:basedOn w:val="Normal"/>
    <w:uiPriority w:val="99"/>
    <w:semiHidden/>
    <w:unhideWhenUsed/>
    <w:rsid w:val="0018660C"/>
    <w:pPr>
      <w:spacing w:before="100" w:beforeAutospacing="1" w:after="100" w:afterAutospacing="1"/>
    </w:pPr>
    <w:rPr>
      <w:sz w:val="24"/>
      <w:szCs w:val="24"/>
    </w:rPr>
  </w:style>
  <w:style w:type="paragraph" w:customStyle="1" w:styleId="naiskr">
    <w:name w:val="naiskr"/>
    <w:basedOn w:val="Normal"/>
    <w:rsid w:val="00DC41CE"/>
    <w:pPr>
      <w:spacing w:before="75" w:after="75"/>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E8"/>
    <w:pPr>
      <w:spacing w:after="0" w:line="240" w:lineRule="auto"/>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49E8"/>
    <w:pPr>
      <w:jc w:val="center"/>
    </w:pPr>
  </w:style>
  <w:style w:type="character" w:customStyle="1" w:styleId="BodyTextChar">
    <w:name w:val="Body Text Char"/>
    <w:basedOn w:val="DefaultParagraphFont"/>
    <w:link w:val="BodyText"/>
    <w:rsid w:val="002049E8"/>
    <w:rPr>
      <w:rFonts w:ascii="Times New Roman" w:eastAsia="Times New Roman" w:hAnsi="Times New Roman" w:cs="Times New Roman"/>
      <w:sz w:val="28"/>
      <w:szCs w:val="20"/>
      <w:lang w:eastAsia="lv-LV"/>
    </w:rPr>
  </w:style>
  <w:style w:type="paragraph" w:styleId="Title">
    <w:name w:val="Title"/>
    <w:basedOn w:val="Normal"/>
    <w:link w:val="TitleChar"/>
    <w:qFormat/>
    <w:rsid w:val="002049E8"/>
    <w:pPr>
      <w:ind w:left="720"/>
      <w:jc w:val="center"/>
    </w:pPr>
    <w:rPr>
      <w:rFonts w:eastAsia="Calibri"/>
      <w:bCs/>
      <w:sz w:val="32"/>
      <w:szCs w:val="24"/>
      <w:lang w:val="en-GB" w:eastAsia="en-US"/>
    </w:rPr>
  </w:style>
  <w:style w:type="character" w:customStyle="1" w:styleId="TitleChar">
    <w:name w:val="Title Char"/>
    <w:basedOn w:val="DefaultParagraphFont"/>
    <w:link w:val="Title"/>
    <w:rsid w:val="002049E8"/>
    <w:rPr>
      <w:rFonts w:ascii="Times New Roman" w:eastAsia="Calibri" w:hAnsi="Times New Roman" w:cs="Times New Roman"/>
      <w:bCs/>
      <w:sz w:val="32"/>
      <w:szCs w:val="24"/>
      <w:lang w:val="en-GB"/>
    </w:rPr>
  </w:style>
  <w:style w:type="paragraph" w:customStyle="1" w:styleId="naisf">
    <w:name w:val="naisf"/>
    <w:basedOn w:val="Normal"/>
    <w:rsid w:val="002049E8"/>
    <w:pPr>
      <w:spacing w:before="75" w:after="75"/>
      <w:ind w:firstLine="375"/>
      <w:jc w:val="both"/>
    </w:pPr>
    <w:rPr>
      <w:sz w:val="24"/>
      <w:szCs w:val="24"/>
    </w:rPr>
  </w:style>
  <w:style w:type="character" w:styleId="Hyperlink">
    <w:name w:val="Hyperlink"/>
    <w:rsid w:val="002049E8"/>
    <w:rPr>
      <w:color w:val="0000FF"/>
      <w:u w:val="single"/>
    </w:rPr>
  </w:style>
  <w:style w:type="paragraph" w:styleId="Header">
    <w:name w:val="header"/>
    <w:basedOn w:val="Normal"/>
    <w:link w:val="HeaderChar"/>
    <w:uiPriority w:val="99"/>
    <w:unhideWhenUsed/>
    <w:rsid w:val="002049E8"/>
    <w:pPr>
      <w:tabs>
        <w:tab w:val="center" w:pos="4153"/>
        <w:tab w:val="right" w:pos="8306"/>
      </w:tabs>
    </w:pPr>
  </w:style>
  <w:style w:type="character" w:customStyle="1" w:styleId="HeaderChar">
    <w:name w:val="Header Char"/>
    <w:basedOn w:val="DefaultParagraphFont"/>
    <w:link w:val="Header"/>
    <w:uiPriority w:val="99"/>
    <w:rsid w:val="002049E8"/>
    <w:rPr>
      <w:rFonts w:ascii="Times New Roman" w:eastAsia="Times New Roman" w:hAnsi="Times New Roman" w:cs="Times New Roman"/>
      <w:sz w:val="28"/>
      <w:szCs w:val="20"/>
      <w:lang w:eastAsia="lv-LV"/>
    </w:rPr>
  </w:style>
  <w:style w:type="paragraph" w:styleId="Footer">
    <w:name w:val="footer"/>
    <w:basedOn w:val="Normal"/>
    <w:link w:val="FooterChar"/>
    <w:uiPriority w:val="99"/>
    <w:unhideWhenUsed/>
    <w:rsid w:val="002049E8"/>
    <w:pPr>
      <w:tabs>
        <w:tab w:val="center" w:pos="4153"/>
        <w:tab w:val="right" w:pos="8306"/>
      </w:tabs>
    </w:pPr>
  </w:style>
  <w:style w:type="character" w:customStyle="1" w:styleId="FooterChar">
    <w:name w:val="Footer Char"/>
    <w:basedOn w:val="DefaultParagraphFont"/>
    <w:link w:val="Footer"/>
    <w:uiPriority w:val="99"/>
    <w:rsid w:val="002049E8"/>
    <w:rPr>
      <w:rFonts w:ascii="Times New Roman" w:eastAsia="Times New Roman" w:hAnsi="Times New Roman" w:cs="Times New Roman"/>
      <w:sz w:val="28"/>
      <w:szCs w:val="20"/>
      <w:lang w:eastAsia="lv-LV"/>
    </w:rPr>
  </w:style>
  <w:style w:type="paragraph" w:styleId="ListParagraph">
    <w:name w:val="List Paragraph"/>
    <w:basedOn w:val="Normal"/>
    <w:uiPriority w:val="34"/>
    <w:qFormat/>
    <w:rsid w:val="00ED00AD"/>
    <w:pPr>
      <w:ind w:left="720"/>
      <w:contextualSpacing/>
    </w:pPr>
  </w:style>
  <w:style w:type="paragraph" w:styleId="BalloonText">
    <w:name w:val="Balloon Text"/>
    <w:basedOn w:val="Normal"/>
    <w:link w:val="BalloonTextChar"/>
    <w:uiPriority w:val="99"/>
    <w:semiHidden/>
    <w:unhideWhenUsed/>
    <w:rsid w:val="00C72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C2B"/>
    <w:rPr>
      <w:rFonts w:ascii="Segoe UI" w:eastAsia="Times New Roman" w:hAnsi="Segoe UI" w:cs="Segoe UI"/>
      <w:sz w:val="18"/>
      <w:szCs w:val="18"/>
      <w:lang w:eastAsia="lv-LV"/>
    </w:rPr>
  </w:style>
  <w:style w:type="paragraph" w:customStyle="1" w:styleId="tv2132">
    <w:name w:val="tv2132"/>
    <w:basedOn w:val="Normal"/>
    <w:rsid w:val="00185CEA"/>
    <w:pPr>
      <w:spacing w:line="360" w:lineRule="auto"/>
      <w:ind w:firstLine="300"/>
    </w:pPr>
    <w:rPr>
      <w:color w:val="414142"/>
      <w:sz w:val="20"/>
    </w:rPr>
  </w:style>
  <w:style w:type="paragraph" w:customStyle="1" w:styleId="tv2131">
    <w:name w:val="tv2131"/>
    <w:basedOn w:val="Normal"/>
    <w:rsid w:val="007A576C"/>
    <w:pPr>
      <w:spacing w:line="360" w:lineRule="auto"/>
      <w:ind w:firstLine="300"/>
    </w:pPr>
    <w:rPr>
      <w:color w:val="414142"/>
      <w:sz w:val="20"/>
    </w:rPr>
  </w:style>
  <w:style w:type="character" w:customStyle="1" w:styleId="t35">
    <w:name w:val="t35"/>
    <w:basedOn w:val="DefaultParagraphFont"/>
    <w:rsid w:val="008C3260"/>
  </w:style>
  <w:style w:type="character" w:customStyle="1" w:styleId="fwn1">
    <w:name w:val="fwn1"/>
    <w:basedOn w:val="DefaultParagraphFont"/>
    <w:rsid w:val="008C3260"/>
    <w:rPr>
      <w:b w:val="0"/>
      <w:bCs w:val="0"/>
    </w:rPr>
  </w:style>
  <w:style w:type="paragraph" w:styleId="NormalWeb">
    <w:name w:val="Normal (Web)"/>
    <w:basedOn w:val="Normal"/>
    <w:uiPriority w:val="99"/>
    <w:semiHidden/>
    <w:unhideWhenUsed/>
    <w:rsid w:val="0018660C"/>
    <w:pPr>
      <w:spacing w:before="100" w:beforeAutospacing="1" w:after="100" w:afterAutospacing="1"/>
    </w:pPr>
    <w:rPr>
      <w:sz w:val="24"/>
      <w:szCs w:val="24"/>
    </w:rPr>
  </w:style>
  <w:style w:type="paragraph" w:customStyle="1" w:styleId="naiskr">
    <w:name w:val="naiskr"/>
    <w:basedOn w:val="Normal"/>
    <w:rsid w:val="00DC41CE"/>
    <w:pPr>
      <w:spacing w:before="75" w:after="7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24768">
      <w:bodyDiv w:val="1"/>
      <w:marLeft w:val="0"/>
      <w:marRight w:val="0"/>
      <w:marTop w:val="0"/>
      <w:marBottom w:val="0"/>
      <w:divBdr>
        <w:top w:val="none" w:sz="0" w:space="0" w:color="auto"/>
        <w:left w:val="none" w:sz="0" w:space="0" w:color="auto"/>
        <w:bottom w:val="none" w:sz="0" w:space="0" w:color="auto"/>
        <w:right w:val="none" w:sz="0" w:space="0" w:color="auto"/>
      </w:divBdr>
    </w:div>
    <w:div w:id="759716384">
      <w:bodyDiv w:val="1"/>
      <w:marLeft w:val="0"/>
      <w:marRight w:val="0"/>
      <w:marTop w:val="0"/>
      <w:marBottom w:val="0"/>
      <w:divBdr>
        <w:top w:val="none" w:sz="0" w:space="0" w:color="auto"/>
        <w:left w:val="none" w:sz="0" w:space="0" w:color="auto"/>
        <w:bottom w:val="none" w:sz="0" w:space="0" w:color="auto"/>
        <w:right w:val="none" w:sz="0" w:space="0" w:color="auto"/>
      </w:divBdr>
      <w:divsChild>
        <w:div w:id="2125926">
          <w:marLeft w:val="0"/>
          <w:marRight w:val="0"/>
          <w:marTop w:val="0"/>
          <w:marBottom w:val="0"/>
          <w:divBdr>
            <w:top w:val="none" w:sz="0" w:space="0" w:color="auto"/>
            <w:left w:val="none" w:sz="0" w:space="0" w:color="auto"/>
            <w:bottom w:val="none" w:sz="0" w:space="0" w:color="auto"/>
            <w:right w:val="none" w:sz="0" w:space="0" w:color="auto"/>
          </w:divBdr>
          <w:divsChild>
            <w:div w:id="1141924110">
              <w:marLeft w:val="0"/>
              <w:marRight w:val="0"/>
              <w:marTop w:val="0"/>
              <w:marBottom w:val="0"/>
              <w:divBdr>
                <w:top w:val="none" w:sz="0" w:space="0" w:color="auto"/>
                <w:left w:val="none" w:sz="0" w:space="0" w:color="auto"/>
                <w:bottom w:val="none" w:sz="0" w:space="0" w:color="auto"/>
                <w:right w:val="none" w:sz="0" w:space="0" w:color="auto"/>
              </w:divBdr>
              <w:divsChild>
                <w:div w:id="1337612736">
                  <w:marLeft w:val="0"/>
                  <w:marRight w:val="0"/>
                  <w:marTop w:val="0"/>
                  <w:marBottom w:val="0"/>
                  <w:divBdr>
                    <w:top w:val="none" w:sz="0" w:space="0" w:color="auto"/>
                    <w:left w:val="none" w:sz="0" w:space="0" w:color="auto"/>
                    <w:bottom w:val="none" w:sz="0" w:space="0" w:color="auto"/>
                    <w:right w:val="none" w:sz="0" w:space="0" w:color="auto"/>
                  </w:divBdr>
                  <w:divsChild>
                    <w:div w:id="1601142201">
                      <w:marLeft w:val="0"/>
                      <w:marRight w:val="0"/>
                      <w:marTop w:val="0"/>
                      <w:marBottom w:val="0"/>
                      <w:divBdr>
                        <w:top w:val="none" w:sz="0" w:space="0" w:color="auto"/>
                        <w:left w:val="none" w:sz="0" w:space="0" w:color="auto"/>
                        <w:bottom w:val="none" w:sz="0" w:space="0" w:color="auto"/>
                        <w:right w:val="none" w:sz="0" w:space="0" w:color="auto"/>
                      </w:divBdr>
                      <w:divsChild>
                        <w:div w:id="619186071">
                          <w:marLeft w:val="0"/>
                          <w:marRight w:val="0"/>
                          <w:marTop w:val="0"/>
                          <w:marBottom w:val="0"/>
                          <w:divBdr>
                            <w:top w:val="none" w:sz="0" w:space="0" w:color="auto"/>
                            <w:left w:val="none" w:sz="0" w:space="0" w:color="auto"/>
                            <w:bottom w:val="none" w:sz="0" w:space="0" w:color="auto"/>
                            <w:right w:val="none" w:sz="0" w:space="0" w:color="auto"/>
                          </w:divBdr>
                          <w:divsChild>
                            <w:div w:id="105908861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014379">
      <w:bodyDiv w:val="1"/>
      <w:marLeft w:val="0"/>
      <w:marRight w:val="0"/>
      <w:marTop w:val="0"/>
      <w:marBottom w:val="0"/>
      <w:divBdr>
        <w:top w:val="none" w:sz="0" w:space="0" w:color="auto"/>
        <w:left w:val="none" w:sz="0" w:space="0" w:color="auto"/>
        <w:bottom w:val="none" w:sz="0" w:space="0" w:color="auto"/>
        <w:right w:val="none" w:sz="0" w:space="0" w:color="auto"/>
      </w:divBdr>
    </w:div>
    <w:div w:id="1254437143">
      <w:bodyDiv w:val="1"/>
      <w:marLeft w:val="0"/>
      <w:marRight w:val="0"/>
      <w:marTop w:val="0"/>
      <w:marBottom w:val="0"/>
      <w:divBdr>
        <w:top w:val="none" w:sz="0" w:space="0" w:color="auto"/>
        <w:left w:val="none" w:sz="0" w:space="0" w:color="auto"/>
        <w:bottom w:val="none" w:sz="0" w:space="0" w:color="auto"/>
        <w:right w:val="none" w:sz="0" w:space="0" w:color="auto"/>
      </w:divBdr>
      <w:divsChild>
        <w:div w:id="1490052485">
          <w:marLeft w:val="0"/>
          <w:marRight w:val="0"/>
          <w:marTop w:val="0"/>
          <w:marBottom w:val="0"/>
          <w:divBdr>
            <w:top w:val="none" w:sz="0" w:space="0" w:color="auto"/>
            <w:left w:val="none" w:sz="0" w:space="0" w:color="auto"/>
            <w:bottom w:val="none" w:sz="0" w:space="0" w:color="auto"/>
            <w:right w:val="none" w:sz="0" w:space="0" w:color="auto"/>
          </w:divBdr>
          <w:divsChild>
            <w:div w:id="396129934">
              <w:marLeft w:val="0"/>
              <w:marRight w:val="0"/>
              <w:marTop w:val="0"/>
              <w:marBottom w:val="0"/>
              <w:divBdr>
                <w:top w:val="none" w:sz="0" w:space="0" w:color="auto"/>
                <w:left w:val="none" w:sz="0" w:space="0" w:color="auto"/>
                <w:bottom w:val="none" w:sz="0" w:space="0" w:color="auto"/>
                <w:right w:val="none" w:sz="0" w:space="0" w:color="auto"/>
              </w:divBdr>
              <w:divsChild>
                <w:div w:id="2089376551">
                  <w:marLeft w:val="0"/>
                  <w:marRight w:val="0"/>
                  <w:marTop w:val="0"/>
                  <w:marBottom w:val="0"/>
                  <w:divBdr>
                    <w:top w:val="none" w:sz="0" w:space="0" w:color="auto"/>
                    <w:left w:val="none" w:sz="0" w:space="0" w:color="auto"/>
                    <w:bottom w:val="none" w:sz="0" w:space="0" w:color="auto"/>
                    <w:right w:val="none" w:sz="0" w:space="0" w:color="auto"/>
                  </w:divBdr>
                  <w:divsChild>
                    <w:div w:id="39015353">
                      <w:marLeft w:val="0"/>
                      <w:marRight w:val="0"/>
                      <w:marTop w:val="0"/>
                      <w:marBottom w:val="0"/>
                      <w:divBdr>
                        <w:top w:val="none" w:sz="0" w:space="0" w:color="auto"/>
                        <w:left w:val="none" w:sz="0" w:space="0" w:color="auto"/>
                        <w:bottom w:val="none" w:sz="0" w:space="0" w:color="auto"/>
                        <w:right w:val="none" w:sz="0" w:space="0" w:color="auto"/>
                      </w:divBdr>
                      <w:divsChild>
                        <w:div w:id="978419290">
                          <w:marLeft w:val="0"/>
                          <w:marRight w:val="0"/>
                          <w:marTop w:val="0"/>
                          <w:marBottom w:val="0"/>
                          <w:divBdr>
                            <w:top w:val="none" w:sz="0" w:space="0" w:color="auto"/>
                            <w:left w:val="none" w:sz="0" w:space="0" w:color="auto"/>
                            <w:bottom w:val="none" w:sz="0" w:space="0" w:color="auto"/>
                            <w:right w:val="none" w:sz="0" w:space="0" w:color="auto"/>
                          </w:divBdr>
                          <w:divsChild>
                            <w:div w:id="53625897">
                              <w:marLeft w:val="0"/>
                              <w:marRight w:val="0"/>
                              <w:marTop w:val="0"/>
                              <w:marBottom w:val="0"/>
                              <w:divBdr>
                                <w:top w:val="none" w:sz="0" w:space="0" w:color="auto"/>
                                <w:left w:val="none" w:sz="0" w:space="0" w:color="auto"/>
                                <w:bottom w:val="none" w:sz="0" w:space="0" w:color="auto"/>
                                <w:right w:val="none" w:sz="0" w:space="0" w:color="auto"/>
                              </w:divBdr>
                              <w:divsChild>
                                <w:div w:id="1951931177">
                                  <w:marLeft w:val="0"/>
                                  <w:marRight w:val="0"/>
                                  <w:marTop w:val="0"/>
                                  <w:marBottom w:val="0"/>
                                  <w:divBdr>
                                    <w:top w:val="none" w:sz="0" w:space="0" w:color="auto"/>
                                    <w:left w:val="none" w:sz="0" w:space="0" w:color="auto"/>
                                    <w:bottom w:val="none" w:sz="0" w:space="0" w:color="auto"/>
                                    <w:right w:val="none" w:sz="0" w:space="0" w:color="auto"/>
                                  </w:divBdr>
                                </w:div>
                              </w:divsChild>
                            </w:div>
                            <w:div w:id="1255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D1C15-58F8-43FD-9A17-EF88B782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10949</Words>
  <Characters>6241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Sudārs</dc:creator>
  <cp:lastModifiedBy>Jekaterina Borovika</cp:lastModifiedBy>
  <cp:revision>2</cp:revision>
  <cp:lastPrinted>2016-04-26T11:27:00Z</cp:lastPrinted>
  <dcterms:created xsi:type="dcterms:W3CDTF">2016-09-06T10:46:00Z</dcterms:created>
  <dcterms:modified xsi:type="dcterms:W3CDTF">2016-09-06T10:46:00Z</dcterms:modified>
</cp:coreProperties>
</file>