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2FE3" w14:textId="338D693B" w:rsidR="009E2C2E" w:rsidRPr="002B2CE0" w:rsidRDefault="002B2CE0" w:rsidP="002B2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468683"/>
      <w:bookmarkStart w:id="1" w:name="OLE_LINK1"/>
      <w:bookmarkStart w:id="2" w:name="OLE_LINK2"/>
      <w:bookmarkEnd w:id="0"/>
      <w:r w:rsidRPr="00EC3F81">
        <w:rPr>
          <w:rFonts w:ascii="Times New Roman" w:eastAsia="Calibri" w:hAnsi="Times New Roman" w:cs="Times New Roman"/>
          <w:b/>
          <w:sz w:val="24"/>
          <w:szCs w:val="24"/>
        </w:rPr>
        <w:t xml:space="preserve">Ministru kabineta noteikumu </w:t>
      </w:r>
      <w:r w:rsidRPr="001D36B6">
        <w:rPr>
          <w:rFonts w:ascii="Times New Roman" w:eastAsia="Calibri" w:hAnsi="Times New Roman" w:cs="Times New Roman"/>
          <w:b/>
          <w:sz w:val="24"/>
          <w:szCs w:val="24"/>
        </w:rPr>
        <w:t>projekta</w:t>
      </w:r>
      <w:bookmarkStart w:id="3" w:name="OLE_LINK3"/>
      <w:bookmarkStart w:id="4" w:name="OLE_LINK4"/>
      <w:bookmarkStart w:id="5" w:name="OLE_LINK7"/>
      <w:bookmarkStart w:id="6" w:name="OLE_LINK8"/>
      <w:bookmarkEnd w:id="1"/>
      <w:bookmarkEnd w:id="2"/>
      <w:r w:rsidRPr="001D36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3"/>
      <w:bookmarkEnd w:id="4"/>
      <w:bookmarkEnd w:id="5"/>
      <w:bookmarkEnd w:id="6"/>
      <w:r w:rsidRPr="001D36B6">
        <w:rPr>
          <w:rFonts w:ascii="Times New Roman" w:hAnsi="Times New Roman"/>
          <w:b/>
          <w:sz w:val="24"/>
          <w:szCs w:val="24"/>
        </w:rPr>
        <w:t xml:space="preserve"> </w:t>
      </w:r>
      <w:r w:rsidR="00241417">
        <w:rPr>
          <w:rFonts w:ascii="Times New Roman" w:hAnsi="Times New Roman"/>
          <w:b/>
          <w:sz w:val="24"/>
          <w:szCs w:val="24"/>
        </w:rPr>
        <w:t xml:space="preserve">“Grozījumi Ministru kabineta 2016. gada 15.jūlija noteikumos Nr.477 </w:t>
      </w:r>
      <w:r w:rsidRPr="001D36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1A0BB3" w:rsidRPr="001A0BB3">
        <w:rPr>
          <w:rFonts w:ascii="Times New Roman" w:hAnsi="Times New Roman" w:cs="Times New Roman"/>
          <w:b/>
          <w:bCs/>
          <w:sz w:val="24"/>
          <w:szCs w:val="24"/>
        </w:rPr>
        <w:t>Speciālās izglītības iestāžu, internātskolu un vispārējās izglītības iestāžu speciālās izglītības klašu (grupu) finansēšanas kārtība</w:t>
      </w:r>
      <w:r w:rsidR="002414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”” </w:t>
      </w:r>
      <w:r w:rsidRPr="00EC3F81">
        <w:rPr>
          <w:rFonts w:ascii="Times New Roman" w:hAnsi="Times New Roman"/>
          <w:b/>
          <w:sz w:val="24"/>
          <w:szCs w:val="24"/>
        </w:rPr>
        <w:t>sākotnējās ietekmes novērtējuma ziņojums (anotācija)</w:t>
      </w:r>
    </w:p>
    <w:tbl>
      <w:tblPr>
        <w:tblW w:w="5209" w:type="pct"/>
        <w:tblInd w:w="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3100"/>
        <w:gridCol w:w="6121"/>
      </w:tblGrid>
      <w:tr w:rsidR="00514935" w:rsidRPr="00301FCC" w14:paraId="64551B6C" w14:textId="77777777" w:rsidTr="004B7389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CFEA1D" w14:textId="77777777" w:rsidR="00514935" w:rsidRPr="00301FC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E5338" w:rsidRPr="00301FCC" w14:paraId="7EA13402" w14:textId="77777777" w:rsidTr="004B7389">
        <w:trPr>
          <w:trHeight w:val="405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9E39D" w14:textId="77777777" w:rsidR="00514935" w:rsidRPr="00301FCC" w:rsidRDefault="00514935" w:rsidP="0086209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6DCEA9" w14:textId="77777777" w:rsidR="00514935" w:rsidRPr="00301FCC" w:rsidRDefault="00514935" w:rsidP="0086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609C2" w14:textId="60FF499E" w:rsidR="00F919E4" w:rsidRPr="00525A01" w:rsidRDefault="00AE5338" w:rsidP="004B73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53CF0">
              <w:rPr>
                <w:rFonts w:ascii="Times New Roman" w:eastAsia="Calibri" w:hAnsi="Times New Roman"/>
                <w:sz w:val="24"/>
                <w:szCs w:val="24"/>
              </w:rPr>
              <w:t xml:space="preserve">Ministru kabineta noteikumu projekts </w:t>
            </w:r>
            <w:r w:rsidR="00241417" w:rsidRPr="00241417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 w:rsidR="00241417" w:rsidRPr="00241417">
              <w:rPr>
                <w:rFonts w:ascii="Times New Roman" w:hAnsi="Times New Roman"/>
                <w:sz w:val="24"/>
                <w:szCs w:val="24"/>
              </w:rPr>
              <w:t>Grozījumi Ministru kabineta 2016. gada 15.jūlija noteikumos Nr.477</w:t>
            </w:r>
            <w:r w:rsidR="00241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011E" w:rsidRPr="00A53CF0">
              <w:rPr>
                <w:rFonts w:ascii="Times New Roman" w:hAnsi="Times New Roman"/>
                <w:sz w:val="24"/>
                <w:szCs w:val="24"/>
              </w:rPr>
              <w:t>„</w:t>
            </w:r>
            <w:r w:rsidR="001A0BB3" w:rsidRPr="00F94FFC">
              <w:rPr>
                <w:rFonts w:ascii="Times New Roman" w:hAnsi="Times New Roman" w:cs="Times New Roman"/>
                <w:bCs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="0027250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37011E" w:rsidRPr="00D353E4">
              <w:rPr>
                <w:rFonts w:ascii="Times New Roman" w:hAnsi="Times New Roman"/>
                <w:sz w:val="24"/>
                <w:szCs w:val="24"/>
              </w:rPr>
              <w:t>”</w:t>
            </w:r>
            <w:r w:rsidR="0037011E" w:rsidRPr="00A53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FCC">
              <w:rPr>
                <w:rFonts w:ascii="Times New Roman" w:eastAsia="Calibri" w:hAnsi="Times New Roman"/>
                <w:sz w:val="24"/>
                <w:szCs w:val="24"/>
              </w:rPr>
              <w:t xml:space="preserve">(turpmāk – projekts) </w:t>
            </w:r>
            <w:r w:rsidR="00300A90" w:rsidRPr="00C94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izstrādāts </w:t>
            </w:r>
            <w:r w:rsidR="004B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pēc Izglītības un zinātnes ministrijas iniciatīvas.</w:t>
            </w:r>
          </w:p>
        </w:tc>
      </w:tr>
      <w:tr w:rsidR="00C9761D" w:rsidRPr="00301FCC" w14:paraId="236ED7F4" w14:textId="77777777" w:rsidTr="004B7389">
        <w:trPr>
          <w:trHeight w:val="35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53D72" w14:textId="41B94257" w:rsidR="001C1C38" w:rsidRPr="00301FCC" w:rsidRDefault="00C9761D" w:rsidP="0086209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  <w:p w14:paraId="10CC09F6" w14:textId="77777777" w:rsidR="001C1C38" w:rsidRPr="00301FCC" w:rsidRDefault="001C1C38" w:rsidP="008620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32C9F6" w14:textId="7EA6E9D8" w:rsidR="001C1C38" w:rsidRPr="00301FCC" w:rsidRDefault="001C1C38" w:rsidP="008620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660E9C" w14:textId="77777777" w:rsidR="00C9761D" w:rsidRPr="00301FCC" w:rsidRDefault="00C9761D" w:rsidP="008620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2F6B0" w14:textId="77777777" w:rsidR="00C9761D" w:rsidRPr="00301FCC" w:rsidRDefault="00C9761D" w:rsidP="0086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833AA6" w14:textId="77777777" w:rsidR="004B7389" w:rsidRPr="004B7389" w:rsidRDefault="004B7389" w:rsidP="004B7389">
            <w:pPr>
              <w:pStyle w:val="tv2131"/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</w:p>
          <w:p w14:paraId="21621CBC" w14:textId="0B4CC58F" w:rsidR="00E03CBF" w:rsidRPr="00E03CBF" w:rsidRDefault="00E03CBF" w:rsidP="004B7389">
            <w:pPr>
              <w:pStyle w:val="tv2131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03CBF">
              <w:rPr>
                <w:color w:val="auto"/>
                <w:sz w:val="24"/>
                <w:szCs w:val="24"/>
              </w:rPr>
              <w:t xml:space="preserve">Ministru kabineta </w:t>
            </w:r>
            <w:r w:rsidR="00272506" w:rsidRPr="00E03CBF">
              <w:rPr>
                <w:color w:val="auto"/>
                <w:sz w:val="24"/>
                <w:szCs w:val="24"/>
              </w:rPr>
              <w:t xml:space="preserve">2016.gada 15.jūlija </w:t>
            </w:r>
            <w:r w:rsidRPr="00E03CBF">
              <w:rPr>
                <w:color w:val="auto"/>
                <w:sz w:val="24"/>
                <w:szCs w:val="24"/>
              </w:rPr>
              <w:t xml:space="preserve">noteikumi </w:t>
            </w:r>
            <w:r w:rsidR="00241417" w:rsidRPr="00E03CBF">
              <w:rPr>
                <w:color w:val="auto"/>
                <w:sz w:val="24"/>
                <w:szCs w:val="24"/>
              </w:rPr>
              <w:t xml:space="preserve"> </w:t>
            </w:r>
            <w:r w:rsidRPr="00E03CBF">
              <w:rPr>
                <w:color w:val="auto"/>
                <w:sz w:val="24"/>
                <w:szCs w:val="24"/>
              </w:rPr>
              <w:t>Nr.477</w:t>
            </w:r>
            <w:r w:rsidRPr="00E03CB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03CBF">
              <w:rPr>
                <w:color w:val="auto"/>
                <w:sz w:val="24"/>
                <w:szCs w:val="24"/>
              </w:rPr>
              <w:t>„</w:t>
            </w:r>
            <w:r w:rsidRPr="00E03CBF">
              <w:rPr>
                <w:bCs/>
                <w:color w:val="auto"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Pr="00E03CBF">
              <w:rPr>
                <w:color w:val="auto"/>
                <w:sz w:val="24"/>
                <w:szCs w:val="24"/>
              </w:rPr>
              <w:t>” nosaka kārtību, kādā finansē speciālās izglītības iestādes, internātskolas un vispārējās izglītības iestāžu speci</w:t>
            </w:r>
            <w:r>
              <w:rPr>
                <w:color w:val="auto"/>
                <w:sz w:val="24"/>
                <w:szCs w:val="24"/>
              </w:rPr>
              <w:t>ālās izglītības klases (grupas)</w:t>
            </w:r>
            <w:r w:rsidRPr="00E03CBF">
              <w:rPr>
                <w:vanish/>
                <w:color w:val="auto"/>
                <w:sz w:val="24"/>
                <w:szCs w:val="24"/>
              </w:rPr>
              <w:t>2</w:t>
            </w:r>
            <w:bookmarkStart w:id="7" w:name="p2"/>
            <w:bookmarkStart w:id="8" w:name="p-597180"/>
            <w:bookmarkEnd w:id="7"/>
            <w:bookmarkEnd w:id="8"/>
            <w:r>
              <w:rPr>
                <w:color w:val="auto"/>
                <w:sz w:val="24"/>
                <w:szCs w:val="24"/>
              </w:rPr>
              <w:t>, paredzot, ka n</w:t>
            </w:r>
            <w:r w:rsidRPr="00E03CBF">
              <w:rPr>
                <w:color w:val="auto"/>
                <w:sz w:val="24"/>
                <w:szCs w:val="24"/>
              </w:rPr>
              <w:t>o valsts budžeta mērķdotācijas finansē:</w:t>
            </w:r>
            <w:r>
              <w:rPr>
                <w:color w:val="auto"/>
                <w:sz w:val="24"/>
                <w:szCs w:val="24"/>
              </w:rPr>
              <w:t xml:space="preserve"> 1)</w:t>
            </w:r>
            <w:r w:rsidRPr="00E03CBF">
              <w:rPr>
                <w:color w:val="auto"/>
                <w:sz w:val="24"/>
                <w:szCs w:val="24"/>
              </w:rPr>
              <w:t xml:space="preserve"> pašvaldību padotībā esošo speciālo internātskolu un Izglītības iestāžu reģistrā reģistrēto attīstības un rehabilitācijas centru uzturēšanas izdevumus, pedagogu darba samaksu un valsts sociālās apdrošināšanas obligātās iemaksas;</w:t>
            </w:r>
            <w:r>
              <w:rPr>
                <w:color w:val="auto"/>
                <w:sz w:val="24"/>
                <w:szCs w:val="24"/>
              </w:rPr>
              <w:t xml:space="preserve"> 2)</w:t>
            </w:r>
            <w:r w:rsidRPr="00E03CBF">
              <w:rPr>
                <w:color w:val="auto"/>
                <w:sz w:val="24"/>
                <w:szCs w:val="24"/>
              </w:rPr>
              <w:t xml:space="preserve"> pašvaldību padotībā esošo internātskolu, speciālās pirmsskolas izglītības iestāžu, speciālo skolu, vispārējās izglītības iestāžu speciālās izglītības klašu un speciālās izglītības pirmsskolas grupu pedagogu darba samaksu un valsts sociālās apdrošināšanas obligātās iemaksas.</w:t>
            </w:r>
          </w:p>
          <w:p w14:paraId="55468CB4" w14:textId="1D655C34" w:rsidR="00FC4DCF" w:rsidRDefault="00FC4DCF" w:rsidP="00E0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Izglītības likuma 59.panta trešā daļa nosaka,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4DCF">
              <w:rPr>
                <w:rFonts w:ascii="Times New Roman" w:hAnsi="Times New Roman" w:cs="Times New Roman"/>
                <w:sz w:val="24"/>
                <w:szCs w:val="24"/>
              </w:rPr>
              <w:t>peciālās izglītības iestādes, speciālās izglītības klases un grupas vispārējās izglītības iestādēs, kā arī internātskolas finansē no valsts budžeta Ministru kabineta noteiktajā kārtībā.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4FA">
              <w:rPr>
                <w:rFonts w:ascii="Times New Roman" w:hAnsi="Times New Roman"/>
                <w:sz w:val="24"/>
                <w:szCs w:val="24"/>
              </w:rPr>
              <w:t>Pašlaik, atbilstoši Ministru kabineta 2010.gada 31.augusta noteikumu Nr. 825. “</w:t>
            </w:r>
            <w:r w:rsidR="003504FA" w:rsidRPr="00F91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Speciālās izglītības iestāžu, vispārējās izglītības iestāžu speciālās izglītības klašu (grupu) un internātskolu finansēšanas kārtība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” </w:t>
            </w:r>
            <w:r w:rsidR="004B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(zaudē spēku 2016.gada 1.septembrī) 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12.punktam, speciālās izglītības iestāžu finansēšana tiek īstenota no likumā par valsts budžetu kārtējam gadam šim mērķim paredzētajiem finanšu līdzekļiem. </w:t>
            </w:r>
          </w:p>
          <w:p w14:paraId="2FDF566C" w14:textId="470E9C27" w:rsidR="00FC4DCF" w:rsidRDefault="00FC4DCF" w:rsidP="00E0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Ņemot vērā valsts budžetā pieejamos finanšu līdzekļus, l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ikumā par valsts budžetu kārtējam gadam tiek fiksēts kārtējam gadam pieejamo finanšu līdzekļu apjoms</w:t>
            </w:r>
            <w:r w:rsidR="000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noteiktu izdevumu segšanai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kas var arī nebūt pietiekam</w:t>
            </w:r>
            <w:r w:rsidR="000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Izglīt</w:t>
            </w:r>
            <w:r w:rsidR="004B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ības likuma 59.pantā 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paredzētā izdevumu apjoma segšanai</w:t>
            </w:r>
            <w:r w:rsidR="000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 Tādējādi, jau no likuma par valsts budžetu kārtējam gadam izriet regulējums, kas, attiecībā uz piešķiramā finansējuma apjomu, precizē citos likumos iekļauto regulējumu. </w:t>
            </w:r>
          </w:p>
          <w:p w14:paraId="267BC321" w14:textId="1D60F071" w:rsidR="00E03CBF" w:rsidRPr="00FC4DCF" w:rsidRDefault="003504FA" w:rsidP="00E0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Vienlaikus, lai izvairītos no iespējamām tiesību normu interpretācijām un kolīzijām, </w:t>
            </w:r>
            <w:r w:rsidR="00FC4DCF">
              <w:rPr>
                <w:rFonts w:ascii="Times New Roman" w:hAnsi="Times New Roman"/>
                <w:sz w:val="24"/>
                <w:szCs w:val="24"/>
              </w:rPr>
              <w:t>kā arī ņemot vērā līdzšin</w:t>
            </w:r>
            <w:r w:rsidR="004B7389">
              <w:rPr>
                <w:rFonts w:ascii="Times New Roman" w:hAnsi="Times New Roman"/>
                <w:sz w:val="24"/>
                <w:szCs w:val="24"/>
              </w:rPr>
              <w:t>ējo M</w:t>
            </w:r>
            <w:r w:rsidR="00FC4DCF">
              <w:rPr>
                <w:rFonts w:ascii="Times New Roman" w:hAnsi="Times New Roman"/>
                <w:sz w:val="24"/>
                <w:szCs w:val="24"/>
              </w:rPr>
              <w:t xml:space="preserve">inistru kabineta noteikumos iekļauto regulējumu,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arī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Ministru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kabineta</w:t>
            </w:r>
            <w:r w:rsidR="0027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506" w:rsidRPr="00E03CBF">
              <w:rPr>
                <w:rFonts w:ascii="Times New Roman" w:hAnsi="Times New Roman" w:cs="Times New Roman"/>
                <w:sz w:val="24"/>
                <w:szCs w:val="24"/>
              </w:rPr>
              <w:t>2016.gada 15.jūlija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noteikumos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 Nr.477</w:t>
            </w:r>
            <w:r w:rsidRPr="00E0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3CBF">
              <w:rPr>
                <w:rFonts w:ascii="Times New Roman" w:hAnsi="Times New Roman" w:cs="Times New Roman"/>
                <w:bCs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89">
              <w:rPr>
                <w:rFonts w:ascii="Times New Roman" w:hAnsi="Times New Roman" w:cs="Times New Roman"/>
                <w:sz w:val="24"/>
                <w:szCs w:val="24"/>
              </w:rPr>
              <w:t xml:space="preserve">iekļaujama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norma, kas precizē finanšu līdzekļu ietvaru, kādā īstenojami minētie noteikumi.</w:t>
            </w:r>
            <w:r w:rsidR="00A6398D">
              <w:rPr>
                <w:rFonts w:ascii="Times New Roman" w:hAnsi="Times New Roman" w:cs="Times New Roman"/>
                <w:sz w:val="24"/>
                <w:szCs w:val="24"/>
              </w:rPr>
              <w:t xml:space="preserve"> Šāda regulējuma iekļaušana </w:t>
            </w:r>
            <w:r w:rsidR="00A6398D" w:rsidRPr="00E03CBF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 w:rsidR="00A6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8D"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2016.gada 15.jūlija </w:t>
            </w:r>
            <w:r w:rsidR="00A6398D">
              <w:rPr>
                <w:rFonts w:ascii="Times New Roman" w:hAnsi="Times New Roman" w:cs="Times New Roman"/>
                <w:sz w:val="24"/>
                <w:szCs w:val="24"/>
              </w:rPr>
              <w:t>noteikumos</w:t>
            </w:r>
            <w:r w:rsidR="00A6398D"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 Nr.477</w:t>
            </w:r>
            <w:r w:rsidR="00A6398D" w:rsidRPr="00E0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98D" w:rsidRPr="00E03C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6398D" w:rsidRPr="00E03CBF">
              <w:rPr>
                <w:rFonts w:ascii="Times New Roman" w:hAnsi="Times New Roman" w:cs="Times New Roman"/>
                <w:bCs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="00A6398D" w:rsidRPr="00E03C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6398D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noteikumu līmenī nostiprinās tiesības Izglītības un zinātnes ministrijai aprēķināt un piešķirt speciālās izglītības iestādēm finansējumu, ņemot vērā šim mērķim kārtējā gadā piešķirtos valsts budžeta līdzekļus.</w:t>
            </w:r>
          </w:p>
          <w:p w14:paraId="3DD5B7C7" w14:textId="4343817B" w:rsidR="00E03CBF" w:rsidRPr="00FC4DCF" w:rsidRDefault="00FC4DCF" w:rsidP="00FC4DCF">
            <w:pPr>
              <w:shd w:val="clear" w:color="auto" w:fill="FFFFFF"/>
              <w:tabs>
                <w:tab w:val="left" w:pos="0"/>
                <w:tab w:val="left" w:pos="567"/>
              </w:tabs>
              <w:spacing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Projekts paredz papildināt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4B7389"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2016.gada 15.jūlija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noteikumus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 Nr.477</w:t>
            </w:r>
            <w:r w:rsidRPr="00E0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3CBF">
              <w:rPr>
                <w:rFonts w:ascii="Times New Roman" w:hAnsi="Times New Roman" w:cs="Times New Roman"/>
                <w:bCs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Pr="00FC4D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C4D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C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punktu, paredzot, ka n</w:t>
            </w:r>
            <w:r w:rsidRPr="00FC4DCF">
              <w:rPr>
                <w:rFonts w:ascii="Times New Roman" w:hAnsi="Times New Roman" w:cs="Times New Roman"/>
                <w:sz w:val="24"/>
                <w:szCs w:val="24"/>
              </w:rPr>
              <w:t>oteikumi īstenojami no pašvaldību budžeta un no likumā par valsts budžetu kārtējam gadam šim mērķim paredzētajiem finanšu līdzekļiem.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Vienlaikus šāds pat nosacījums tiek iekļauts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</w:t>
            </w:r>
            <w:r w:rsidR="004B7389"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2016.gada 15.jūlija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 Nr.477</w:t>
            </w:r>
            <w:r w:rsidRPr="00E0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3CBF">
              <w:rPr>
                <w:rFonts w:ascii="Times New Roman" w:hAnsi="Times New Roman" w:cs="Times New Roman"/>
                <w:bCs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noslēguma jautājumu 19.1.apakšpunktā, kas regulē uzturēšanas izdevumu segšanu pašvaldību internātskolās no valsts budžeta mērķdotācijas pārejas periodā līdz 2017.gada 31.decembrim.</w:t>
            </w:r>
          </w:p>
          <w:p w14:paraId="0B4210E1" w14:textId="7AB8E60E" w:rsidR="00F84C2C" w:rsidRPr="00C34C32" w:rsidRDefault="004B7389" w:rsidP="008806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Ņemot vērā to, ka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2016.gada 15.jūlija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 Nr.477</w:t>
            </w:r>
            <w:r w:rsidRPr="00E0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3CBF">
              <w:rPr>
                <w:rFonts w:ascii="Times New Roman" w:hAnsi="Times New Roman" w:cs="Times New Roman"/>
                <w:bCs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stājas spēkā 2016.gada 1.septembrī,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366317" w:rsidRPr="00C94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rojekts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paredz noteikt ar</w:t>
            </w:r>
            <w:r w:rsidR="0027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 to, ka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grozījumi </w:t>
            </w:r>
            <w:r w:rsidR="0027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minētajos noteikumos </w:t>
            </w:r>
            <w:r w:rsidR="00366317" w:rsidRPr="00C94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stājas spēkā 2016.gada 1.septembrī.</w:t>
            </w:r>
          </w:p>
          <w:p w14:paraId="4354B349" w14:textId="64015108" w:rsidR="00EC054F" w:rsidRPr="00301FCC" w:rsidRDefault="00F47D19" w:rsidP="00862090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9761D" w:rsidRPr="00301FCC" w14:paraId="4CB35066" w14:textId="77777777" w:rsidTr="004B7389">
        <w:trPr>
          <w:trHeight w:val="465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F7CB6" w14:textId="6250FD85" w:rsidR="00C9761D" w:rsidRPr="00301FCC" w:rsidRDefault="00C74EE5" w:rsidP="00862090">
            <w:pPr>
              <w:spacing w:before="100" w:beforeAutospacing="1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40407C" w14:textId="77777777" w:rsidR="00C9761D" w:rsidRPr="00301FCC" w:rsidRDefault="00C9761D" w:rsidP="0086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A7068E" w14:textId="6101E1EB" w:rsidR="00C9761D" w:rsidRPr="00301FCC" w:rsidRDefault="003E5E37" w:rsidP="003E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4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Izglītības un zinātnes ministrija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9761D" w:rsidRPr="00301FCC" w14:paraId="15F7F190" w14:textId="77777777" w:rsidTr="004B7389"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203897" w14:textId="77777777" w:rsidR="00C9761D" w:rsidRPr="00301FCC" w:rsidRDefault="00C9761D" w:rsidP="00C9761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7C308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72035E" w14:textId="77777777" w:rsidR="00C9761D" w:rsidRPr="00301FCC" w:rsidRDefault="00C9761D" w:rsidP="00C9761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C9761D" w:rsidRPr="00301FCC" w14:paraId="27D385CA" w14:textId="77777777" w:rsidTr="004B7389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FACE91" w14:textId="77777777" w:rsidR="00C9761D" w:rsidRPr="00301FCC" w:rsidRDefault="00C9761D" w:rsidP="00C9761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9761D" w:rsidRPr="00301FCC" w14:paraId="4C4122C1" w14:textId="77777777" w:rsidTr="004B7389">
        <w:trPr>
          <w:trHeight w:val="465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6C8C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1132B8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</w:t>
            </w:r>
          </w:p>
          <w:p w14:paraId="73D37A0F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kuras tiesiskais regulējums ietekmē vai varētu ietekmēt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115D9E" w14:textId="637ED645" w:rsidR="00C9761D" w:rsidRPr="00301FCC" w:rsidRDefault="00C9761D" w:rsidP="004B7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CC">
              <w:rPr>
                <w:rFonts w:ascii="Times New Roman" w:hAnsi="Times New Roman" w:cs="Times New Roman"/>
                <w:sz w:val="24"/>
                <w:szCs w:val="24"/>
              </w:rPr>
              <w:t>Projekta tiesiskais regulējums attiecas uz</w:t>
            </w:r>
            <w:r w:rsidR="004B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padotībā esošajām speciālajām internātskolām</w:t>
            </w:r>
            <w:r w:rsidR="004B7389" w:rsidRPr="00E03C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Izglīt</w:t>
            </w:r>
            <w:r w:rsidR="004B7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ības iestāžu reģistrā reģistrētiem</w:t>
            </w:r>
            <w:r w:rsidR="004B7389" w:rsidRPr="00E03C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attī</w:t>
            </w:r>
            <w:r w:rsidR="004B7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stības un rehabilitācijas centriem, kā arī pašvaldību padotībā esošajām internātskolām.</w:t>
            </w:r>
            <w:r w:rsidR="003E5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61D" w:rsidRPr="00301FCC" w14:paraId="1E838342" w14:textId="77777777" w:rsidTr="004B7389">
        <w:trPr>
          <w:trHeight w:val="510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F3455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E79925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81467" w14:textId="57B7A840" w:rsidR="00C9761D" w:rsidRPr="00301FCC" w:rsidRDefault="00366317" w:rsidP="004B7389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75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Tiesiskais regulējums nosaka efektīvāku valsts budžeta līdzekļu sadali </w:t>
            </w:r>
            <w:r w:rsidR="004B7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iestāžu uzturēšanas izdevumu segšanai </w:t>
            </w:r>
            <w:r w:rsidRPr="00DD75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nerada papildu </w:t>
            </w:r>
            <w:r w:rsidRPr="00DD75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administratīvo slogu. </w:t>
            </w:r>
            <w:r w:rsidR="00C9761D" w:rsidRPr="00301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Izglītības un zinātnes ministrija projekta ieviešanu nodrošinās esošo resursu ietvaros. </w:t>
            </w:r>
          </w:p>
        </w:tc>
      </w:tr>
      <w:tr w:rsidR="00C9761D" w:rsidRPr="00301FCC" w14:paraId="7BEE6FE2" w14:textId="77777777" w:rsidTr="004B7389">
        <w:trPr>
          <w:trHeight w:val="510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F2FEA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EDF74B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34BAC8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9761D" w:rsidRPr="00301FCC" w14:paraId="3BD02740" w14:textId="77777777" w:rsidTr="004B7389">
        <w:trPr>
          <w:trHeight w:val="345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5471A28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3C3171F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E5AC8A5" w14:textId="77777777" w:rsidR="00C9761D" w:rsidRPr="00301FCC" w:rsidRDefault="00C9761D" w:rsidP="00C9761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043DEB" w:rsidRPr="00301FCC" w14:paraId="4D1798CE" w14:textId="77777777" w:rsidTr="004B7389">
        <w:trPr>
          <w:trHeight w:val="34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258F06DC" w14:textId="77777777" w:rsidR="00043DEB" w:rsidRPr="00301FCC" w:rsidRDefault="00043DEB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7B06E276" w14:textId="77777777" w:rsidR="00043DEB" w:rsidRPr="00301FCC" w:rsidRDefault="00043DEB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9" w:type="pct"/>
            <w:tcBorders>
              <w:top w:val="nil"/>
              <w:left w:val="nil"/>
              <w:bottom w:val="nil"/>
              <w:right w:val="nil"/>
            </w:tcBorders>
          </w:tcPr>
          <w:p w14:paraId="522AC014" w14:textId="77777777" w:rsidR="00043DEB" w:rsidRPr="00301FCC" w:rsidRDefault="00043DEB" w:rsidP="00C9761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FC43665" w14:textId="77777777" w:rsidR="009D37C9" w:rsidRPr="00301FCC" w:rsidRDefault="009D37C9" w:rsidP="002A0F4A">
      <w:pPr>
        <w:pStyle w:val="naisf"/>
        <w:spacing w:before="0" w:after="0"/>
        <w:ind w:firstLine="0"/>
        <w:rPr>
          <w:rFonts w:ascii="Arial" w:hAnsi="Arial" w:cs="Arial"/>
        </w:rPr>
      </w:pPr>
    </w:p>
    <w:p w14:paraId="7567798F" w14:textId="5DF8043E" w:rsidR="002A0F4A" w:rsidRPr="009D3512" w:rsidRDefault="002A0F4A" w:rsidP="009D351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3512">
        <w:rPr>
          <w:rFonts w:ascii="Times New Roman" w:hAnsi="Times New Roman" w:cs="Times New Roman"/>
          <w:sz w:val="24"/>
          <w:szCs w:val="24"/>
        </w:rPr>
        <w:t xml:space="preserve">Anotācijas </w:t>
      </w:r>
      <w:r w:rsidR="006F67F2">
        <w:rPr>
          <w:rFonts w:ascii="Times New Roman" w:hAnsi="Times New Roman" w:cs="Times New Roman"/>
          <w:sz w:val="24"/>
          <w:szCs w:val="24"/>
        </w:rPr>
        <w:t xml:space="preserve">III, </w:t>
      </w:r>
      <w:r w:rsidR="004B7389">
        <w:rPr>
          <w:rFonts w:ascii="Times New Roman" w:hAnsi="Times New Roman" w:cs="Times New Roman"/>
          <w:sz w:val="24"/>
          <w:szCs w:val="24"/>
        </w:rPr>
        <w:t>IV,</w:t>
      </w:r>
      <w:r w:rsidRPr="009D3512">
        <w:rPr>
          <w:rFonts w:ascii="Times New Roman" w:hAnsi="Times New Roman" w:cs="Times New Roman"/>
          <w:sz w:val="24"/>
          <w:szCs w:val="24"/>
        </w:rPr>
        <w:t>V</w:t>
      </w:r>
      <w:r w:rsidR="009D3512" w:rsidRPr="009D3512">
        <w:rPr>
          <w:rFonts w:ascii="Times New Roman" w:hAnsi="Times New Roman" w:cs="Times New Roman"/>
          <w:sz w:val="24"/>
          <w:szCs w:val="24"/>
        </w:rPr>
        <w:t>, VI</w:t>
      </w:r>
      <w:r w:rsidRPr="009D3512">
        <w:rPr>
          <w:rFonts w:ascii="Times New Roman" w:hAnsi="Times New Roman" w:cs="Times New Roman"/>
          <w:sz w:val="24"/>
          <w:szCs w:val="24"/>
        </w:rPr>
        <w:t xml:space="preserve"> sadaļa – projekts šīs jomas neskar.</w:t>
      </w:r>
      <w:r w:rsidR="009D3512" w:rsidRPr="009D35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6E3533E5" w14:textId="77777777" w:rsidR="00972FDE" w:rsidRPr="00301FCC" w:rsidRDefault="00972FDE" w:rsidP="002A0F4A">
      <w:pPr>
        <w:pStyle w:val="naisf"/>
        <w:spacing w:before="0" w:after="0"/>
        <w:ind w:firstLine="0"/>
      </w:pPr>
    </w:p>
    <w:tbl>
      <w:tblPr>
        <w:tblW w:w="513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"/>
        <w:gridCol w:w="2790"/>
        <w:gridCol w:w="6239"/>
      </w:tblGrid>
      <w:tr w:rsidR="00514935" w:rsidRPr="00301FCC" w14:paraId="5B9659AF" w14:textId="77777777" w:rsidTr="00444DDD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14D0AE" w14:textId="77777777" w:rsidR="00514935" w:rsidRPr="00301FC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01FCC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  <w:r w:rsidRPr="0030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14935" w:rsidRPr="00301FCC" w14:paraId="1A138B26" w14:textId="77777777" w:rsidTr="00444DDD">
        <w:trPr>
          <w:trHeight w:val="42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FB6A70" w14:textId="77777777" w:rsidR="00514935" w:rsidRPr="00301FC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2F18B1" w14:textId="77777777" w:rsidR="00514935" w:rsidRPr="00301FC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D2F526" w14:textId="2C6A43BE" w:rsidR="0098651A" w:rsidRPr="00301FCC" w:rsidRDefault="009E43A9" w:rsidP="009D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</w:t>
            </w:r>
          </w:p>
        </w:tc>
      </w:tr>
      <w:tr w:rsidR="00514935" w:rsidRPr="00301FCC" w14:paraId="202D8586" w14:textId="77777777" w:rsidTr="00444DDD">
        <w:trPr>
          <w:trHeight w:val="45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DEA32" w14:textId="77777777" w:rsidR="00514935" w:rsidRPr="00301FC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E859C" w14:textId="77777777" w:rsidR="00C910AC" w:rsidRPr="00301FC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04789ED9" w14:textId="77777777" w:rsidR="00514935" w:rsidRPr="00301FC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290E6" w14:textId="77777777" w:rsidR="0098651A" w:rsidRPr="00301FCC" w:rsidRDefault="00BA1BDA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nerada nepieciešamību izveidot jaunas institūcijas vai likvidēt vai reorganizēt esošās. </w:t>
            </w:r>
          </w:p>
        </w:tc>
      </w:tr>
      <w:tr w:rsidR="00514935" w:rsidRPr="00301FCC" w14:paraId="76EBBFE3" w14:textId="77777777" w:rsidTr="00444DDD">
        <w:trPr>
          <w:trHeight w:val="39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8217A" w14:textId="77777777" w:rsidR="00514935" w:rsidRPr="00301FC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8F6D8" w14:textId="77777777" w:rsidR="00514935" w:rsidRPr="00301FC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82BF26" w14:textId="77777777" w:rsidR="00514935" w:rsidRPr="00301FCC" w:rsidRDefault="00514935" w:rsidP="0051493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DC1EC23" w14:textId="77777777" w:rsidR="008F50C2" w:rsidRPr="00301FCC" w:rsidRDefault="008F50C2" w:rsidP="00420BAE">
      <w:pPr>
        <w:pStyle w:val="NoSpacing"/>
        <w:rPr>
          <w:sz w:val="24"/>
          <w:szCs w:val="24"/>
        </w:rPr>
      </w:pPr>
    </w:p>
    <w:p w14:paraId="0FCB3A6B" w14:textId="77777777" w:rsidR="008F50C2" w:rsidRPr="00301FCC" w:rsidRDefault="008F50C2" w:rsidP="00420BAE">
      <w:pPr>
        <w:pStyle w:val="NoSpacing"/>
        <w:rPr>
          <w:sz w:val="24"/>
          <w:szCs w:val="24"/>
        </w:rPr>
      </w:pPr>
    </w:p>
    <w:p w14:paraId="5F3B0E09" w14:textId="6EBDC5C4" w:rsidR="00C368B8" w:rsidRPr="00301FCC" w:rsidRDefault="005A6308" w:rsidP="00F807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FCC">
        <w:rPr>
          <w:rFonts w:ascii="Times New Roman" w:hAnsi="Times New Roman" w:cs="Times New Roman"/>
          <w:sz w:val="24"/>
          <w:szCs w:val="24"/>
        </w:rPr>
        <w:t>Izglītības un zinātnes ministrs</w:t>
      </w:r>
      <w:r w:rsidR="00C368B8" w:rsidRPr="00301F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C368B8" w:rsidRPr="00301FCC">
        <w:rPr>
          <w:rFonts w:ascii="Times New Roman" w:hAnsi="Times New Roman" w:cs="Times New Roman"/>
          <w:sz w:val="24"/>
          <w:szCs w:val="24"/>
        </w:rPr>
        <w:tab/>
      </w:r>
      <w:r w:rsidR="00C368B8" w:rsidRPr="00301FC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778A" w:rsidRPr="00301FCC">
        <w:rPr>
          <w:rFonts w:ascii="Times New Roman" w:hAnsi="Times New Roman" w:cs="Times New Roman"/>
          <w:sz w:val="24"/>
          <w:szCs w:val="24"/>
        </w:rPr>
        <w:tab/>
      </w:r>
      <w:r w:rsidRPr="00301FCC">
        <w:rPr>
          <w:rFonts w:ascii="Times New Roman" w:hAnsi="Times New Roman" w:cs="Times New Roman"/>
          <w:sz w:val="24"/>
          <w:szCs w:val="24"/>
        </w:rPr>
        <w:t>Kārlis Šadurskis</w:t>
      </w:r>
    </w:p>
    <w:p w14:paraId="779663EE" w14:textId="77777777" w:rsidR="00C368B8" w:rsidRPr="00301FCC" w:rsidRDefault="00C368B8" w:rsidP="00C3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9572B" w14:textId="77777777" w:rsidR="00F807FB" w:rsidRPr="00301FCC" w:rsidRDefault="00F807FB" w:rsidP="00C3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AE142" w14:textId="77777777" w:rsidR="002C53C6" w:rsidRPr="002C53C6" w:rsidRDefault="00F807FB" w:rsidP="002C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FCC">
        <w:rPr>
          <w:rFonts w:ascii="Times New Roman" w:hAnsi="Times New Roman" w:cs="Times New Roman"/>
          <w:sz w:val="24"/>
          <w:szCs w:val="24"/>
        </w:rPr>
        <w:tab/>
      </w:r>
      <w:r w:rsidR="002C53C6" w:rsidRPr="002C53C6">
        <w:rPr>
          <w:rFonts w:ascii="Times New Roman" w:hAnsi="Times New Roman" w:cs="Times New Roman"/>
          <w:sz w:val="24"/>
          <w:szCs w:val="24"/>
        </w:rPr>
        <w:t xml:space="preserve">Vizē: </w:t>
      </w:r>
    </w:p>
    <w:p w14:paraId="72D0987C" w14:textId="733260AB" w:rsidR="00086F0D" w:rsidRDefault="002C53C6" w:rsidP="00086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53C6">
        <w:rPr>
          <w:rFonts w:ascii="Times New Roman" w:hAnsi="Times New Roman" w:cs="Times New Roman"/>
          <w:sz w:val="24"/>
          <w:szCs w:val="24"/>
        </w:rPr>
        <w:t>Valsts sekretāra</w:t>
      </w:r>
      <w:r w:rsidR="00086F0D">
        <w:rPr>
          <w:rFonts w:ascii="Times New Roman" w:hAnsi="Times New Roman" w:cs="Times New Roman"/>
          <w:sz w:val="24"/>
          <w:szCs w:val="24"/>
        </w:rPr>
        <w:tab/>
      </w:r>
      <w:r w:rsidR="00086F0D">
        <w:rPr>
          <w:rFonts w:ascii="Times New Roman" w:hAnsi="Times New Roman" w:cs="Times New Roman"/>
          <w:sz w:val="24"/>
          <w:szCs w:val="24"/>
        </w:rPr>
        <w:tab/>
      </w:r>
      <w:r w:rsidR="00086F0D">
        <w:rPr>
          <w:rFonts w:ascii="Times New Roman" w:hAnsi="Times New Roman" w:cs="Times New Roman"/>
          <w:sz w:val="24"/>
          <w:szCs w:val="24"/>
        </w:rPr>
        <w:tab/>
      </w:r>
      <w:r w:rsidR="00086F0D">
        <w:rPr>
          <w:rFonts w:ascii="Times New Roman" w:hAnsi="Times New Roman" w:cs="Times New Roman"/>
          <w:sz w:val="24"/>
          <w:szCs w:val="24"/>
        </w:rPr>
        <w:tab/>
      </w:r>
      <w:r w:rsidR="00086F0D">
        <w:rPr>
          <w:rFonts w:ascii="Times New Roman" w:hAnsi="Times New Roman" w:cs="Times New Roman"/>
          <w:sz w:val="24"/>
          <w:szCs w:val="24"/>
        </w:rPr>
        <w:tab/>
      </w:r>
      <w:r w:rsidR="00086F0D">
        <w:rPr>
          <w:rFonts w:ascii="Times New Roman" w:hAnsi="Times New Roman" w:cs="Times New Roman"/>
          <w:sz w:val="24"/>
          <w:szCs w:val="24"/>
        </w:rPr>
        <w:tab/>
      </w:r>
      <w:r w:rsidR="00086F0D">
        <w:rPr>
          <w:rFonts w:ascii="Times New Roman" w:hAnsi="Times New Roman" w:cs="Times New Roman"/>
          <w:sz w:val="24"/>
          <w:szCs w:val="24"/>
        </w:rPr>
        <w:tab/>
        <w:t>Līga Lejiņa</w:t>
      </w:r>
    </w:p>
    <w:p w14:paraId="27284B99" w14:textId="126A8FF5" w:rsidR="00DD0D21" w:rsidRPr="00301FCC" w:rsidRDefault="002C53C6" w:rsidP="002C53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5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A1F7A" w14:textId="77777777" w:rsidR="00185560" w:rsidRPr="00301FCC" w:rsidRDefault="00185560" w:rsidP="007A7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B4846" w14:textId="52D30D9A" w:rsidR="00185560" w:rsidRPr="00214AC3" w:rsidRDefault="008D06F0" w:rsidP="0018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241417">
        <w:rPr>
          <w:rFonts w:ascii="Times New Roman" w:hAnsi="Times New Roman" w:cs="Times New Roman"/>
          <w:sz w:val="20"/>
          <w:szCs w:val="20"/>
        </w:rPr>
        <w:t>.08</w:t>
      </w:r>
      <w:r w:rsidR="002C53C6">
        <w:rPr>
          <w:rFonts w:ascii="Times New Roman" w:hAnsi="Times New Roman" w:cs="Times New Roman"/>
          <w:sz w:val="20"/>
          <w:szCs w:val="20"/>
        </w:rPr>
        <w:t>.2016.</w:t>
      </w:r>
      <w:r w:rsidR="00185560" w:rsidRPr="00214AC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13:30</w:t>
      </w:r>
    </w:p>
    <w:p w14:paraId="39C0589B" w14:textId="17EFB6F3" w:rsidR="00185560" w:rsidRPr="00214AC3" w:rsidRDefault="008D06F0" w:rsidP="0018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bookmarkStart w:id="9" w:name="_GoBack"/>
      <w:bookmarkEnd w:id="9"/>
      <w:r>
        <w:rPr>
          <w:rFonts w:ascii="Times New Roman" w:hAnsi="Times New Roman" w:cs="Times New Roman"/>
          <w:sz w:val="20"/>
          <w:szCs w:val="20"/>
        </w:rPr>
        <w:t>49</w:t>
      </w:r>
    </w:p>
    <w:p w14:paraId="42A93668" w14:textId="06622480" w:rsidR="00867243" w:rsidRPr="00214AC3" w:rsidRDefault="00241417" w:rsidP="008672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Kārkliņš</w:t>
      </w:r>
      <w:r w:rsidR="00867243" w:rsidRPr="00214AC3">
        <w:rPr>
          <w:rFonts w:ascii="Times New Roman" w:hAnsi="Times New Roman" w:cs="Times New Roman"/>
          <w:sz w:val="20"/>
          <w:szCs w:val="20"/>
        </w:rPr>
        <w:t>,</w:t>
      </w:r>
    </w:p>
    <w:p w14:paraId="6096774A" w14:textId="4458D362" w:rsidR="00185560" w:rsidRPr="004B7389" w:rsidRDefault="00241417" w:rsidP="004B7389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67047840</w:t>
      </w:r>
      <w:r w:rsidR="00867243" w:rsidRPr="00214AC3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3427FC">
          <w:rPr>
            <w:rStyle w:val="Hyperlink"/>
            <w:rFonts w:ascii="Times New Roman" w:hAnsi="Times New Roman" w:cs="Times New Roman"/>
            <w:sz w:val="20"/>
            <w:szCs w:val="20"/>
          </w:rPr>
          <w:t>Raimonds.Kārkliņš@izm.gov.lv</w:t>
        </w:r>
      </w:hyperlink>
      <w:r w:rsidR="00867243" w:rsidRPr="00214AC3">
        <w:rPr>
          <w:rFonts w:ascii="Times New Roman" w:hAnsi="Times New Roman" w:cs="Times New Roman"/>
          <w:sz w:val="20"/>
          <w:szCs w:val="20"/>
        </w:rPr>
        <w:t xml:space="preserve"> </w:t>
      </w:r>
      <w:r w:rsidR="002C53C6">
        <w:rPr>
          <w:rFonts w:ascii="Times New Roman" w:hAnsi="Times New Roman" w:cs="Times New Roman"/>
          <w:sz w:val="20"/>
          <w:szCs w:val="20"/>
        </w:rPr>
        <w:tab/>
      </w:r>
    </w:p>
    <w:sectPr w:rsidR="00185560" w:rsidRPr="004B7389" w:rsidSect="002C7D6C">
      <w:headerReference w:type="default" r:id="rId9"/>
      <w:footerReference w:type="default" r:id="rId10"/>
      <w:footerReference w:type="first" r:id="rId11"/>
      <w:pgSz w:w="11906" w:h="16838"/>
      <w:pgMar w:top="709" w:right="849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DC226" w14:textId="77777777" w:rsidR="00751425" w:rsidRDefault="00751425" w:rsidP="0098651A">
      <w:pPr>
        <w:spacing w:after="0" w:line="240" w:lineRule="auto"/>
      </w:pPr>
      <w:r>
        <w:separator/>
      </w:r>
    </w:p>
  </w:endnote>
  <w:endnote w:type="continuationSeparator" w:id="0">
    <w:p w14:paraId="1BCE46F7" w14:textId="77777777" w:rsidR="00751425" w:rsidRDefault="00751425" w:rsidP="009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Franklin Gothic Book">
    <w:charset w:val="BA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0FF76" w14:textId="5B618F36" w:rsidR="005B71D0" w:rsidRPr="00BF0DB4" w:rsidRDefault="00241417" w:rsidP="00BF0DB4">
    <w:pPr>
      <w:shd w:val="clear" w:color="auto" w:fill="FFFFFF"/>
      <w:spacing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lv-LV"/>
      </w:rPr>
    </w:pPr>
    <w:r w:rsidRPr="008A7E2A">
      <w:rPr>
        <w:rFonts w:ascii="Times New Roman" w:hAnsi="Times New Roman"/>
        <w:sz w:val="24"/>
        <w:szCs w:val="24"/>
      </w:rPr>
      <w:t>IZMAnot_</w:t>
    </w:r>
    <w:r w:rsidR="008D06F0">
      <w:rPr>
        <w:rFonts w:ascii="Times New Roman" w:hAnsi="Times New Roman"/>
        <w:sz w:val="24"/>
        <w:szCs w:val="24"/>
      </w:rPr>
      <w:t>29</w:t>
    </w:r>
    <w:r>
      <w:rPr>
        <w:rFonts w:ascii="Times New Roman" w:hAnsi="Times New Roman"/>
        <w:sz w:val="24"/>
        <w:szCs w:val="24"/>
      </w:rPr>
      <w:t>0816</w:t>
    </w:r>
    <w:r w:rsidRPr="008A7E2A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spec_izglitiba</w:t>
    </w:r>
    <w:r w:rsidRPr="008A7E2A">
      <w:rPr>
        <w:rFonts w:ascii="Times New Roman" w:hAnsi="Times New Roman"/>
        <w:sz w:val="24"/>
        <w:szCs w:val="24"/>
      </w:rPr>
      <w:t xml:space="preserve">; </w:t>
    </w:r>
    <w:r w:rsidRPr="00A53CF0">
      <w:rPr>
        <w:rFonts w:ascii="Times New Roman" w:eastAsia="Calibri" w:hAnsi="Times New Roman"/>
        <w:sz w:val="24"/>
        <w:szCs w:val="24"/>
      </w:rPr>
      <w:t>Mini</w:t>
    </w:r>
    <w:r>
      <w:rPr>
        <w:rFonts w:ascii="Times New Roman" w:eastAsia="Calibri" w:hAnsi="Times New Roman"/>
        <w:sz w:val="24"/>
        <w:szCs w:val="24"/>
      </w:rPr>
      <w:t>stru kabineta noteikumu projekta</w:t>
    </w:r>
    <w:r w:rsidRPr="00A53CF0">
      <w:rPr>
        <w:rFonts w:ascii="Times New Roman" w:eastAsia="Calibri" w:hAnsi="Times New Roman"/>
        <w:sz w:val="24"/>
        <w:szCs w:val="24"/>
      </w:rPr>
      <w:t xml:space="preserve"> </w:t>
    </w:r>
    <w:r w:rsidRPr="00241417">
      <w:rPr>
        <w:rFonts w:ascii="Times New Roman" w:eastAsia="Calibri" w:hAnsi="Times New Roman"/>
        <w:sz w:val="24"/>
        <w:szCs w:val="24"/>
      </w:rPr>
      <w:t>“</w:t>
    </w:r>
    <w:r w:rsidRPr="00241417">
      <w:rPr>
        <w:rFonts w:ascii="Times New Roman" w:hAnsi="Times New Roman"/>
        <w:sz w:val="24"/>
        <w:szCs w:val="24"/>
      </w:rPr>
      <w:t>Grozījumi Ministru kabineta 2016. gada 15.jūlija noteikumos Nr.477</w:t>
    </w:r>
    <w:r>
      <w:rPr>
        <w:rFonts w:ascii="Times New Roman" w:hAnsi="Times New Roman"/>
        <w:b/>
        <w:sz w:val="24"/>
        <w:szCs w:val="24"/>
      </w:rPr>
      <w:t xml:space="preserve"> </w:t>
    </w:r>
    <w:r w:rsidRPr="00A53CF0">
      <w:rPr>
        <w:rFonts w:ascii="Times New Roman" w:hAnsi="Times New Roman"/>
        <w:sz w:val="24"/>
        <w:szCs w:val="24"/>
      </w:rPr>
      <w:t>„</w:t>
    </w:r>
    <w:r w:rsidRPr="00F94FFC">
      <w:rPr>
        <w:rFonts w:ascii="Times New Roman" w:hAnsi="Times New Roman" w:cs="Times New Roman"/>
        <w:bCs/>
        <w:sz w:val="24"/>
        <w:szCs w:val="24"/>
      </w:rPr>
      <w:t>Speciālās izglītības iestāžu, internātskolu un vispārējās izglītības iestāžu speciālās izglītības klašu (grupu) finansēšanas kārtība</w:t>
    </w:r>
    <w:r w:rsidRPr="00D353E4">
      <w:rPr>
        <w:rFonts w:ascii="Times New Roman" w:hAnsi="Times New Roman"/>
        <w:sz w:val="24"/>
        <w:szCs w:val="24"/>
      </w:rPr>
      <w:t>”</w:t>
    </w:r>
    <w:r w:rsidRPr="00A53CF0">
      <w:rPr>
        <w:rFonts w:ascii="Times New Roman" w:hAnsi="Times New Roman"/>
        <w:sz w:val="24"/>
        <w:szCs w:val="24"/>
      </w:rPr>
      <w:t xml:space="preserve"> </w:t>
    </w:r>
    <w:r w:rsidRPr="008A7E2A">
      <w:rPr>
        <w:rFonts w:ascii="Times New Roman" w:hAnsi="Times New Roman"/>
        <w:sz w:val="24"/>
        <w:szCs w:val="24"/>
      </w:rPr>
      <w:t xml:space="preserve">sākotnējās </w:t>
    </w:r>
    <w:r w:rsidRPr="008A7E2A">
      <w:rPr>
        <w:rFonts w:ascii="Times New Roman" w:eastAsia="Calibri" w:hAnsi="Times New Roman"/>
        <w:sz w:val="24"/>
        <w:szCs w:val="24"/>
      </w:rPr>
      <w:t xml:space="preserve">ietekmes </w:t>
    </w:r>
    <w:r>
      <w:rPr>
        <w:rFonts w:ascii="Times New Roman" w:eastAsia="Calibri" w:hAnsi="Times New Roman"/>
        <w:sz w:val="24"/>
        <w:szCs w:val="24"/>
      </w:rPr>
      <w:t>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EFCB" w14:textId="03F43675" w:rsidR="005B71D0" w:rsidRPr="00BF0DB4" w:rsidRDefault="002B2CE0" w:rsidP="00BF0DB4">
    <w:pPr>
      <w:shd w:val="clear" w:color="auto" w:fill="FFFFFF"/>
      <w:spacing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lv-LV"/>
      </w:rPr>
    </w:pPr>
    <w:r w:rsidRPr="008A7E2A">
      <w:rPr>
        <w:rFonts w:ascii="Times New Roman" w:hAnsi="Times New Roman"/>
        <w:sz w:val="24"/>
        <w:szCs w:val="24"/>
      </w:rPr>
      <w:t>IZMAnot_</w:t>
    </w:r>
    <w:r w:rsidR="008D06F0">
      <w:rPr>
        <w:rFonts w:ascii="Times New Roman" w:hAnsi="Times New Roman"/>
        <w:sz w:val="24"/>
        <w:szCs w:val="24"/>
      </w:rPr>
      <w:t>29</w:t>
    </w:r>
    <w:r w:rsidR="00241417">
      <w:rPr>
        <w:rFonts w:ascii="Times New Roman" w:hAnsi="Times New Roman"/>
        <w:sz w:val="24"/>
        <w:szCs w:val="24"/>
      </w:rPr>
      <w:t>08</w:t>
    </w:r>
    <w:r>
      <w:rPr>
        <w:rFonts w:ascii="Times New Roman" w:hAnsi="Times New Roman"/>
        <w:sz w:val="24"/>
        <w:szCs w:val="24"/>
      </w:rPr>
      <w:t>16</w:t>
    </w:r>
    <w:r w:rsidRPr="008A7E2A">
      <w:rPr>
        <w:rFonts w:ascii="Times New Roman" w:hAnsi="Times New Roman"/>
        <w:sz w:val="24"/>
        <w:szCs w:val="24"/>
      </w:rPr>
      <w:t>_</w:t>
    </w:r>
    <w:r w:rsidR="004C79CC">
      <w:rPr>
        <w:rFonts w:ascii="Times New Roman" w:hAnsi="Times New Roman"/>
        <w:sz w:val="24"/>
        <w:szCs w:val="24"/>
      </w:rPr>
      <w:t>spec</w:t>
    </w:r>
    <w:r w:rsidR="00241417">
      <w:rPr>
        <w:rFonts w:ascii="Times New Roman" w:hAnsi="Times New Roman"/>
        <w:sz w:val="24"/>
        <w:szCs w:val="24"/>
      </w:rPr>
      <w:t>_izglitiba</w:t>
    </w:r>
    <w:r w:rsidRPr="008A7E2A">
      <w:rPr>
        <w:rFonts w:ascii="Times New Roman" w:hAnsi="Times New Roman"/>
        <w:sz w:val="24"/>
        <w:szCs w:val="24"/>
      </w:rPr>
      <w:t xml:space="preserve">; </w:t>
    </w:r>
    <w:r w:rsidR="00241417" w:rsidRPr="00A53CF0">
      <w:rPr>
        <w:rFonts w:ascii="Times New Roman" w:eastAsia="Calibri" w:hAnsi="Times New Roman"/>
        <w:sz w:val="24"/>
        <w:szCs w:val="24"/>
      </w:rPr>
      <w:t>Mini</w:t>
    </w:r>
    <w:r w:rsidR="00241417">
      <w:rPr>
        <w:rFonts w:ascii="Times New Roman" w:eastAsia="Calibri" w:hAnsi="Times New Roman"/>
        <w:sz w:val="24"/>
        <w:szCs w:val="24"/>
      </w:rPr>
      <w:t>stru kabineta noteikumu projekta</w:t>
    </w:r>
    <w:r w:rsidR="00241417" w:rsidRPr="00A53CF0">
      <w:rPr>
        <w:rFonts w:ascii="Times New Roman" w:eastAsia="Calibri" w:hAnsi="Times New Roman"/>
        <w:sz w:val="24"/>
        <w:szCs w:val="24"/>
      </w:rPr>
      <w:t xml:space="preserve"> </w:t>
    </w:r>
    <w:r w:rsidR="00241417" w:rsidRPr="00241417">
      <w:rPr>
        <w:rFonts w:ascii="Times New Roman" w:eastAsia="Calibri" w:hAnsi="Times New Roman"/>
        <w:sz w:val="24"/>
        <w:szCs w:val="24"/>
      </w:rPr>
      <w:t>“</w:t>
    </w:r>
    <w:r w:rsidR="00241417" w:rsidRPr="00241417">
      <w:rPr>
        <w:rFonts w:ascii="Times New Roman" w:hAnsi="Times New Roman"/>
        <w:sz w:val="24"/>
        <w:szCs w:val="24"/>
      </w:rPr>
      <w:t>Grozījumi Ministru kabineta 2016. gada 15.jūlija noteikumos Nr.477</w:t>
    </w:r>
    <w:r w:rsidR="00241417">
      <w:rPr>
        <w:rFonts w:ascii="Times New Roman" w:hAnsi="Times New Roman"/>
        <w:b/>
        <w:sz w:val="24"/>
        <w:szCs w:val="24"/>
      </w:rPr>
      <w:t xml:space="preserve"> </w:t>
    </w:r>
    <w:r w:rsidR="00241417" w:rsidRPr="00A53CF0">
      <w:rPr>
        <w:rFonts w:ascii="Times New Roman" w:hAnsi="Times New Roman"/>
        <w:sz w:val="24"/>
        <w:szCs w:val="24"/>
      </w:rPr>
      <w:t>„</w:t>
    </w:r>
    <w:r w:rsidR="00241417" w:rsidRPr="00F94FFC">
      <w:rPr>
        <w:rFonts w:ascii="Times New Roman" w:hAnsi="Times New Roman" w:cs="Times New Roman"/>
        <w:bCs/>
        <w:sz w:val="24"/>
        <w:szCs w:val="24"/>
      </w:rPr>
      <w:t>Speciālās izglītības iestāžu, internātskolu un vispārējās izglītības iestāžu speciālās izglītības klašu (grupu) finansēšanas kārtība</w:t>
    </w:r>
    <w:r w:rsidR="00241417" w:rsidRPr="00D353E4">
      <w:rPr>
        <w:rFonts w:ascii="Times New Roman" w:hAnsi="Times New Roman"/>
        <w:sz w:val="24"/>
        <w:szCs w:val="24"/>
      </w:rPr>
      <w:t>”</w:t>
    </w:r>
    <w:r w:rsidR="00241417" w:rsidRPr="00A53CF0">
      <w:rPr>
        <w:rFonts w:ascii="Times New Roman" w:hAnsi="Times New Roman"/>
        <w:sz w:val="24"/>
        <w:szCs w:val="24"/>
      </w:rPr>
      <w:t xml:space="preserve"> </w:t>
    </w:r>
    <w:r w:rsidRPr="008A7E2A">
      <w:rPr>
        <w:rFonts w:ascii="Times New Roman" w:hAnsi="Times New Roman"/>
        <w:sz w:val="24"/>
        <w:szCs w:val="24"/>
      </w:rPr>
      <w:t xml:space="preserve">sākotnējās </w:t>
    </w:r>
    <w:r w:rsidRPr="008A7E2A">
      <w:rPr>
        <w:rFonts w:ascii="Times New Roman" w:eastAsia="Calibri" w:hAnsi="Times New Roman"/>
        <w:sz w:val="24"/>
        <w:szCs w:val="24"/>
      </w:rPr>
      <w:t xml:space="preserve">ietekmes </w:t>
    </w:r>
    <w:r>
      <w:rPr>
        <w:rFonts w:ascii="Times New Roman" w:eastAsia="Calibri" w:hAnsi="Times New Roman"/>
        <w:sz w:val="24"/>
        <w:szCs w:val="24"/>
      </w:rPr>
      <w:t>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2457E" w14:textId="77777777" w:rsidR="00751425" w:rsidRDefault="00751425" w:rsidP="0098651A">
      <w:pPr>
        <w:spacing w:after="0" w:line="240" w:lineRule="auto"/>
      </w:pPr>
      <w:r>
        <w:separator/>
      </w:r>
    </w:p>
  </w:footnote>
  <w:footnote w:type="continuationSeparator" w:id="0">
    <w:p w14:paraId="043E3245" w14:textId="77777777" w:rsidR="00751425" w:rsidRDefault="00751425" w:rsidP="009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5833"/>
      <w:docPartObj>
        <w:docPartGallery w:val="Page Numbers (Top of Page)"/>
        <w:docPartUnique/>
      </w:docPartObj>
    </w:sdtPr>
    <w:sdtEndPr/>
    <w:sdtContent>
      <w:p w14:paraId="17AD343C" w14:textId="77777777" w:rsidR="005B71D0" w:rsidRDefault="005B71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6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B99EA3" w14:textId="77777777" w:rsidR="005B71D0" w:rsidRDefault="005B7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62E"/>
    <w:multiLevelType w:val="multilevel"/>
    <w:tmpl w:val="A8E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310"/>
    <w:multiLevelType w:val="multilevel"/>
    <w:tmpl w:val="0E8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B390D"/>
    <w:multiLevelType w:val="hybridMultilevel"/>
    <w:tmpl w:val="C7F239FE"/>
    <w:lvl w:ilvl="0" w:tplc="07E2AF1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809"/>
    <w:multiLevelType w:val="multilevel"/>
    <w:tmpl w:val="48FC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B4641"/>
    <w:multiLevelType w:val="hybridMultilevel"/>
    <w:tmpl w:val="8348C3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00ED"/>
    <w:multiLevelType w:val="hybridMultilevel"/>
    <w:tmpl w:val="EDF8DDEE"/>
    <w:lvl w:ilvl="0" w:tplc="0C405E5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E34E8C"/>
    <w:multiLevelType w:val="multilevel"/>
    <w:tmpl w:val="2F4E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80AA9"/>
    <w:multiLevelType w:val="hybridMultilevel"/>
    <w:tmpl w:val="760C14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7EC0"/>
    <w:multiLevelType w:val="hybridMultilevel"/>
    <w:tmpl w:val="E5A45814"/>
    <w:lvl w:ilvl="0" w:tplc="04260003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1F9F3EC2"/>
    <w:multiLevelType w:val="hybridMultilevel"/>
    <w:tmpl w:val="C34A8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D57E3"/>
    <w:multiLevelType w:val="hybridMultilevel"/>
    <w:tmpl w:val="E90051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E4502"/>
    <w:multiLevelType w:val="hybridMultilevel"/>
    <w:tmpl w:val="54F6F22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C5B8C"/>
    <w:multiLevelType w:val="hybridMultilevel"/>
    <w:tmpl w:val="A1802DF2"/>
    <w:lvl w:ilvl="0" w:tplc="2D28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65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C9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87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47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06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6E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E2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1C7961"/>
    <w:multiLevelType w:val="multilevel"/>
    <w:tmpl w:val="AA2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D5996"/>
    <w:multiLevelType w:val="hybridMultilevel"/>
    <w:tmpl w:val="27729532"/>
    <w:lvl w:ilvl="0" w:tplc="00FA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AF12AD"/>
    <w:multiLevelType w:val="hybridMultilevel"/>
    <w:tmpl w:val="3710E27A"/>
    <w:lvl w:ilvl="0" w:tplc="3E3044FC">
      <w:start w:val="1"/>
      <w:numFmt w:val="bullet"/>
      <w:lvlText w:val="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2C90B2F"/>
    <w:multiLevelType w:val="hybridMultilevel"/>
    <w:tmpl w:val="6A0CB9D4"/>
    <w:lvl w:ilvl="0" w:tplc="B33A56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34271"/>
    <w:multiLevelType w:val="hybridMultilevel"/>
    <w:tmpl w:val="5DB2F858"/>
    <w:lvl w:ilvl="0" w:tplc="6D305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3BF8"/>
    <w:multiLevelType w:val="hybridMultilevel"/>
    <w:tmpl w:val="F2D0CA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15844"/>
    <w:multiLevelType w:val="hybridMultilevel"/>
    <w:tmpl w:val="B3AE8A6E"/>
    <w:lvl w:ilvl="0" w:tplc="CA2EE974">
      <w:start w:val="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D81330C"/>
    <w:multiLevelType w:val="hybridMultilevel"/>
    <w:tmpl w:val="B776BA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C39DC"/>
    <w:multiLevelType w:val="hybridMultilevel"/>
    <w:tmpl w:val="BC8CD606"/>
    <w:lvl w:ilvl="0" w:tplc="2912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7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4D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AD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20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4C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0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43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67ED0"/>
    <w:multiLevelType w:val="hybridMultilevel"/>
    <w:tmpl w:val="869C867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A42510"/>
    <w:multiLevelType w:val="hybridMultilevel"/>
    <w:tmpl w:val="B5BA5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A072F"/>
    <w:multiLevelType w:val="multilevel"/>
    <w:tmpl w:val="7CF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D67A73"/>
    <w:multiLevelType w:val="multilevel"/>
    <w:tmpl w:val="AC16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C071C0"/>
    <w:multiLevelType w:val="multilevel"/>
    <w:tmpl w:val="6A4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5654B2"/>
    <w:multiLevelType w:val="hybridMultilevel"/>
    <w:tmpl w:val="1940FEA8"/>
    <w:lvl w:ilvl="0" w:tplc="8B9EBFF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8" w15:restartNumberingAfterBreak="0">
    <w:nsid w:val="50AC11EE"/>
    <w:multiLevelType w:val="hybridMultilevel"/>
    <w:tmpl w:val="1B18D4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E056D"/>
    <w:multiLevelType w:val="hybridMultilevel"/>
    <w:tmpl w:val="E1D06586"/>
    <w:lvl w:ilvl="0" w:tplc="84F2D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E023A"/>
    <w:multiLevelType w:val="hybridMultilevel"/>
    <w:tmpl w:val="52A05D6A"/>
    <w:lvl w:ilvl="0" w:tplc="8B9C6B28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F315B"/>
    <w:multiLevelType w:val="multilevel"/>
    <w:tmpl w:val="7AE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CF32E0"/>
    <w:multiLevelType w:val="hybridMultilevel"/>
    <w:tmpl w:val="A3464F20"/>
    <w:lvl w:ilvl="0" w:tplc="3E3044FC">
      <w:start w:val="1"/>
      <w:numFmt w:val="bullet"/>
      <w:lvlText w:val="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044FC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E7056"/>
    <w:multiLevelType w:val="hybridMultilevel"/>
    <w:tmpl w:val="E5349558"/>
    <w:lvl w:ilvl="0" w:tplc="28E8B3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3A13B01"/>
    <w:multiLevelType w:val="hybridMultilevel"/>
    <w:tmpl w:val="BEF0A0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010E87"/>
    <w:multiLevelType w:val="hybridMultilevel"/>
    <w:tmpl w:val="97D2B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D5D78"/>
    <w:multiLevelType w:val="hybridMultilevel"/>
    <w:tmpl w:val="40B00138"/>
    <w:lvl w:ilvl="0" w:tplc="0426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7" w15:restartNumberingAfterBreak="0">
    <w:nsid w:val="7DF03524"/>
    <w:multiLevelType w:val="hybridMultilevel"/>
    <w:tmpl w:val="83888C5E"/>
    <w:lvl w:ilvl="0" w:tplc="593C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5"/>
  </w:num>
  <w:num w:numId="6">
    <w:abstractNumId w:val="3"/>
  </w:num>
  <w:num w:numId="7">
    <w:abstractNumId w:val="31"/>
  </w:num>
  <w:num w:numId="8">
    <w:abstractNumId w:val="24"/>
  </w:num>
  <w:num w:numId="9">
    <w:abstractNumId w:val="6"/>
  </w:num>
  <w:num w:numId="10">
    <w:abstractNumId w:val="26"/>
  </w:num>
  <w:num w:numId="11">
    <w:abstractNumId w:val="32"/>
  </w:num>
  <w:num w:numId="12">
    <w:abstractNumId w:val="15"/>
  </w:num>
  <w:num w:numId="13">
    <w:abstractNumId w:val="36"/>
  </w:num>
  <w:num w:numId="14">
    <w:abstractNumId w:val="17"/>
  </w:num>
  <w:num w:numId="15">
    <w:abstractNumId w:val="21"/>
  </w:num>
  <w:num w:numId="16">
    <w:abstractNumId w:val="12"/>
  </w:num>
  <w:num w:numId="17">
    <w:abstractNumId w:val="2"/>
  </w:num>
  <w:num w:numId="18">
    <w:abstractNumId w:val="19"/>
  </w:num>
  <w:num w:numId="19">
    <w:abstractNumId w:val="23"/>
  </w:num>
  <w:num w:numId="20">
    <w:abstractNumId w:val="20"/>
  </w:num>
  <w:num w:numId="21">
    <w:abstractNumId w:val="30"/>
  </w:num>
  <w:num w:numId="22">
    <w:abstractNumId w:val="37"/>
  </w:num>
  <w:num w:numId="23">
    <w:abstractNumId w:val="14"/>
  </w:num>
  <w:num w:numId="24">
    <w:abstractNumId w:val="18"/>
  </w:num>
  <w:num w:numId="25">
    <w:abstractNumId w:val="28"/>
  </w:num>
  <w:num w:numId="26">
    <w:abstractNumId w:val="10"/>
  </w:num>
  <w:num w:numId="27">
    <w:abstractNumId w:val="16"/>
  </w:num>
  <w:num w:numId="28">
    <w:abstractNumId w:val="33"/>
  </w:num>
  <w:num w:numId="29">
    <w:abstractNumId w:val="5"/>
  </w:num>
  <w:num w:numId="30">
    <w:abstractNumId w:val="4"/>
  </w:num>
  <w:num w:numId="31">
    <w:abstractNumId w:val="9"/>
  </w:num>
  <w:num w:numId="32">
    <w:abstractNumId w:val="7"/>
  </w:num>
  <w:num w:numId="33">
    <w:abstractNumId w:val="35"/>
  </w:num>
  <w:num w:numId="34">
    <w:abstractNumId w:val="8"/>
  </w:num>
  <w:num w:numId="35">
    <w:abstractNumId w:val="22"/>
  </w:num>
  <w:num w:numId="36">
    <w:abstractNumId w:val="34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B0"/>
    <w:rsid w:val="00002941"/>
    <w:rsid w:val="0000663B"/>
    <w:rsid w:val="00007302"/>
    <w:rsid w:val="000120C7"/>
    <w:rsid w:val="000156A1"/>
    <w:rsid w:val="000223B4"/>
    <w:rsid w:val="000244BC"/>
    <w:rsid w:val="00025889"/>
    <w:rsid w:val="00027661"/>
    <w:rsid w:val="0003533C"/>
    <w:rsid w:val="000363CC"/>
    <w:rsid w:val="00040624"/>
    <w:rsid w:val="00040AD0"/>
    <w:rsid w:val="00043DEB"/>
    <w:rsid w:val="000445F4"/>
    <w:rsid w:val="0004516B"/>
    <w:rsid w:val="00045869"/>
    <w:rsid w:val="0005655B"/>
    <w:rsid w:val="00063415"/>
    <w:rsid w:val="0007379D"/>
    <w:rsid w:val="00080613"/>
    <w:rsid w:val="00080B30"/>
    <w:rsid w:val="00086F0D"/>
    <w:rsid w:val="00087DF6"/>
    <w:rsid w:val="0009172F"/>
    <w:rsid w:val="00094DEE"/>
    <w:rsid w:val="000963E9"/>
    <w:rsid w:val="000A0FC8"/>
    <w:rsid w:val="000A1A6B"/>
    <w:rsid w:val="000A3003"/>
    <w:rsid w:val="000A52F9"/>
    <w:rsid w:val="000A6A2D"/>
    <w:rsid w:val="000A6A41"/>
    <w:rsid w:val="000A7055"/>
    <w:rsid w:val="000A75D1"/>
    <w:rsid w:val="000B023C"/>
    <w:rsid w:val="000B0F3F"/>
    <w:rsid w:val="000B1C24"/>
    <w:rsid w:val="000B3D2B"/>
    <w:rsid w:val="000B518A"/>
    <w:rsid w:val="000B7E32"/>
    <w:rsid w:val="000C11ED"/>
    <w:rsid w:val="000D1C08"/>
    <w:rsid w:val="000D36A7"/>
    <w:rsid w:val="000D7A9D"/>
    <w:rsid w:val="000E1BF2"/>
    <w:rsid w:val="000E3FC6"/>
    <w:rsid w:val="000F04B8"/>
    <w:rsid w:val="000F1AD6"/>
    <w:rsid w:val="000F238F"/>
    <w:rsid w:val="000F3892"/>
    <w:rsid w:val="000F527D"/>
    <w:rsid w:val="0010161E"/>
    <w:rsid w:val="00103E42"/>
    <w:rsid w:val="001068A8"/>
    <w:rsid w:val="00111AD3"/>
    <w:rsid w:val="00111D4F"/>
    <w:rsid w:val="001228DE"/>
    <w:rsid w:val="0012402C"/>
    <w:rsid w:val="00126D92"/>
    <w:rsid w:val="001277E1"/>
    <w:rsid w:val="00131D0B"/>
    <w:rsid w:val="00137529"/>
    <w:rsid w:val="0014120C"/>
    <w:rsid w:val="00142E9C"/>
    <w:rsid w:val="00143011"/>
    <w:rsid w:val="001453C9"/>
    <w:rsid w:val="001463C7"/>
    <w:rsid w:val="00147B63"/>
    <w:rsid w:val="00152ABF"/>
    <w:rsid w:val="001530BB"/>
    <w:rsid w:val="00154139"/>
    <w:rsid w:val="00161C30"/>
    <w:rsid w:val="0016224C"/>
    <w:rsid w:val="0016324D"/>
    <w:rsid w:val="00166DF2"/>
    <w:rsid w:val="00167678"/>
    <w:rsid w:val="00167720"/>
    <w:rsid w:val="0016783D"/>
    <w:rsid w:val="001744E7"/>
    <w:rsid w:val="001756FC"/>
    <w:rsid w:val="001762C8"/>
    <w:rsid w:val="00180D34"/>
    <w:rsid w:val="00183B37"/>
    <w:rsid w:val="00185560"/>
    <w:rsid w:val="00187217"/>
    <w:rsid w:val="00187744"/>
    <w:rsid w:val="00187A75"/>
    <w:rsid w:val="0019048F"/>
    <w:rsid w:val="00190E81"/>
    <w:rsid w:val="001946E0"/>
    <w:rsid w:val="001A0BB3"/>
    <w:rsid w:val="001A3AF1"/>
    <w:rsid w:val="001A60A1"/>
    <w:rsid w:val="001A7680"/>
    <w:rsid w:val="001B135F"/>
    <w:rsid w:val="001B2C43"/>
    <w:rsid w:val="001B429C"/>
    <w:rsid w:val="001B5EBA"/>
    <w:rsid w:val="001C1C38"/>
    <w:rsid w:val="001C5CBF"/>
    <w:rsid w:val="001C6808"/>
    <w:rsid w:val="001D1819"/>
    <w:rsid w:val="001D3AF1"/>
    <w:rsid w:val="001E3405"/>
    <w:rsid w:val="001E534A"/>
    <w:rsid w:val="001F2748"/>
    <w:rsid w:val="001F558C"/>
    <w:rsid w:val="001F6966"/>
    <w:rsid w:val="002020C4"/>
    <w:rsid w:val="00202249"/>
    <w:rsid w:val="00202459"/>
    <w:rsid w:val="00202B29"/>
    <w:rsid w:val="002030F5"/>
    <w:rsid w:val="0020544D"/>
    <w:rsid w:val="00205932"/>
    <w:rsid w:val="00214225"/>
    <w:rsid w:val="00214AC3"/>
    <w:rsid w:val="00216966"/>
    <w:rsid w:val="00223BD4"/>
    <w:rsid w:val="00224133"/>
    <w:rsid w:val="00226D73"/>
    <w:rsid w:val="002324BC"/>
    <w:rsid w:val="00235505"/>
    <w:rsid w:val="00237822"/>
    <w:rsid w:val="00241417"/>
    <w:rsid w:val="00245447"/>
    <w:rsid w:val="00246897"/>
    <w:rsid w:val="00247F5E"/>
    <w:rsid w:val="002531B8"/>
    <w:rsid w:val="0025434F"/>
    <w:rsid w:val="00254EF8"/>
    <w:rsid w:val="00262AF6"/>
    <w:rsid w:val="002640C6"/>
    <w:rsid w:val="00266B54"/>
    <w:rsid w:val="002705F2"/>
    <w:rsid w:val="00270AC3"/>
    <w:rsid w:val="00271AA8"/>
    <w:rsid w:val="00272506"/>
    <w:rsid w:val="00272C11"/>
    <w:rsid w:val="0027300F"/>
    <w:rsid w:val="00274AF5"/>
    <w:rsid w:val="00275691"/>
    <w:rsid w:val="00291FC8"/>
    <w:rsid w:val="0029289C"/>
    <w:rsid w:val="002933B5"/>
    <w:rsid w:val="00297D37"/>
    <w:rsid w:val="002A03F2"/>
    <w:rsid w:val="002A0F4A"/>
    <w:rsid w:val="002A30BE"/>
    <w:rsid w:val="002A6826"/>
    <w:rsid w:val="002B2C47"/>
    <w:rsid w:val="002B2CE0"/>
    <w:rsid w:val="002B4A29"/>
    <w:rsid w:val="002B4B6F"/>
    <w:rsid w:val="002B598E"/>
    <w:rsid w:val="002B66AC"/>
    <w:rsid w:val="002B692D"/>
    <w:rsid w:val="002C0FB8"/>
    <w:rsid w:val="002C2B8F"/>
    <w:rsid w:val="002C53C6"/>
    <w:rsid w:val="002C6183"/>
    <w:rsid w:val="002C6573"/>
    <w:rsid w:val="002C7D6C"/>
    <w:rsid w:val="002D0490"/>
    <w:rsid w:val="002D6051"/>
    <w:rsid w:val="002E2C48"/>
    <w:rsid w:val="002E4CA9"/>
    <w:rsid w:val="002E73CC"/>
    <w:rsid w:val="002F14DE"/>
    <w:rsid w:val="002F2CE4"/>
    <w:rsid w:val="00300A90"/>
    <w:rsid w:val="003019EB"/>
    <w:rsid w:val="00301FCC"/>
    <w:rsid w:val="00313566"/>
    <w:rsid w:val="00316620"/>
    <w:rsid w:val="00317CD4"/>
    <w:rsid w:val="00320190"/>
    <w:rsid w:val="003224F7"/>
    <w:rsid w:val="00322F35"/>
    <w:rsid w:val="003231B1"/>
    <w:rsid w:val="003253BC"/>
    <w:rsid w:val="00325FA4"/>
    <w:rsid w:val="0032787C"/>
    <w:rsid w:val="00330532"/>
    <w:rsid w:val="003374C7"/>
    <w:rsid w:val="0033759C"/>
    <w:rsid w:val="003407C0"/>
    <w:rsid w:val="00340D07"/>
    <w:rsid w:val="00346C31"/>
    <w:rsid w:val="003474B4"/>
    <w:rsid w:val="0034777A"/>
    <w:rsid w:val="00347D60"/>
    <w:rsid w:val="003504FA"/>
    <w:rsid w:val="00351253"/>
    <w:rsid w:val="003517D0"/>
    <w:rsid w:val="003540AB"/>
    <w:rsid w:val="0035546B"/>
    <w:rsid w:val="0035593A"/>
    <w:rsid w:val="00361721"/>
    <w:rsid w:val="003645CD"/>
    <w:rsid w:val="00366317"/>
    <w:rsid w:val="0036696F"/>
    <w:rsid w:val="0037011E"/>
    <w:rsid w:val="00373069"/>
    <w:rsid w:val="00380FD0"/>
    <w:rsid w:val="00381C1B"/>
    <w:rsid w:val="00381FF6"/>
    <w:rsid w:val="00383C40"/>
    <w:rsid w:val="0038601F"/>
    <w:rsid w:val="003868E5"/>
    <w:rsid w:val="003918D3"/>
    <w:rsid w:val="00396D19"/>
    <w:rsid w:val="003A123A"/>
    <w:rsid w:val="003A2321"/>
    <w:rsid w:val="003A401E"/>
    <w:rsid w:val="003A4EEC"/>
    <w:rsid w:val="003A59E8"/>
    <w:rsid w:val="003B0846"/>
    <w:rsid w:val="003B290A"/>
    <w:rsid w:val="003B3B90"/>
    <w:rsid w:val="003C00D0"/>
    <w:rsid w:val="003C200D"/>
    <w:rsid w:val="003C685F"/>
    <w:rsid w:val="003C6A8C"/>
    <w:rsid w:val="003E3883"/>
    <w:rsid w:val="003E5E37"/>
    <w:rsid w:val="003E6052"/>
    <w:rsid w:val="003F4268"/>
    <w:rsid w:val="003F4E84"/>
    <w:rsid w:val="003F5353"/>
    <w:rsid w:val="003F5DB5"/>
    <w:rsid w:val="003F672C"/>
    <w:rsid w:val="004019A6"/>
    <w:rsid w:val="00405B2D"/>
    <w:rsid w:val="00405FF3"/>
    <w:rsid w:val="00406D4E"/>
    <w:rsid w:val="00407CF9"/>
    <w:rsid w:val="00417143"/>
    <w:rsid w:val="00417D8C"/>
    <w:rsid w:val="00420BAE"/>
    <w:rsid w:val="004242E7"/>
    <w:rsid w:val="004268EB"/>
    <w:rsid w:val="0043381E"/>
    <w:rsid w:val="00433930"/>
    <w:rsid w:val="004379AE"/>
    <w:rsid w:val="00437C55"/>
    <w:rsid w:val="00444DDD"/>
    <w:rsid w:val="00452D4A"/>
    <w:rsid w:val="004568DB"/>
    <w:rsid w:val="00460399"/>
    <w:rsid w:val="00461B96"/>
    <w:rsid w:val="00462C82"/>
    <w:rsid w:val="004647BB"/>
    <w:rsid w:val="00471574"/>
    <w:rsid w:val="00471602"/>
    <w:rsid w:val="00471654"/>
    <w:rsid w:val="004731C6"/>
    <w:rsid w:val="004762E8"/>
    <w:rsid w:val="0048032E"/>
    <w:rsid w:val="00481540"/>
    <w:rsid w:val="00484220"/>
    <w:rsid w:val="00490E85"/>
    <w:rsid w:val="00491F12"/>
    <w:rsid w:val="004A55BD"/>
    <w:rsid w:val="004A6186"/>
    <w:rsid w:val="004A61DF"/>
    <w:rsid w:val="004B1ACC"/>
    <w:rsid w:val="004B7389"/>
    <w:rsid w:val="004C0C3A"/>
    <w:rsid w:val="004C34EA"/>
    <w:rsid w:val="004C5C9A"/>
    <w:rsid w:val="004C64F5"/>
    <w:rsid w:val="004C79CC"/>
    <w:rsid w:val="004D178A"/>
    <w:rsid w:val="004D25C0"/>
    <w:rsid w:val="004D26D7"/>
    <w:rsid w:val="004D2FB9"/>
    <w:rsid w:val="004D5B51"/>
    <w:rsid w:val="004E1288"/>
    <w:rsid w:val="004E4286"/>
    <w:rsid w:val="004E597B"/>
    <w:rsid w:val="004F4C1E"/>
    <w:rsid w:val="004F6154"/>
    <w:rsid w:val="004F7218"/>
    <w:rsid w:val="0050516E"/>
    <w:rsid w:val="0050738E"/>
    <w:rsid w:val="00510075"/>
    <w:rsid w:val="00514935"/>
    <w:rsid w:val="00515CB1"/>
    <w:rsid w:val="00523D52"/>
    <w:rsid w:val="00524F84"/>
    <w:rsid w:val="00525A01"/>
    <w:rsid w:val="00525A44"/>
    <w:rsid w:val="00531FF2"/>
    <w:rsid w:val="00532417"/>
    <w:rsid w:val="0053273D"/>
    <w:rsid w:val="00532BFE"/>
    <w:rsid w:val="0053503E"/>
    <w:rsid w:val="005415B0"/>
    <w:rsid w:val="00542075"/>
    <w:rsid w:val="0054342F"/>
    <w:rsid w:val="005453E3"/>
    <w:rsid w:val="0054699A"/>
    <w:rsid w:val="005539B4"/>
    <w:rsid w:val="00553F0C"/>
    <w:rsid w:val="00554E34"/>
    <w:rsid w:val="00555905"/>
    <w:rsid w:val="00560C03"/>
    <w:rsid w:val="00564FBC"/>
    <w:rsid w:val="0057025E"/>
    <w:rsid w:val="00570C5C"/>
    <w:rsid w:val="00571B3C"/>
    <w:rsid w:val="00574067"/>
    <w:rsid w:val="005741DD"/>
    <w:rsid w:val="005768F5"/>
    <w:rsid w:val="00577B0C"/>
    <w:rsid w:val="0058390B"/>
    <w:rsid w:val="00583C84"/>
    <w:rsid w:val="00584BA2"/>
    <w:rsid w:val="005879E8"/>
    <w:rsid w:val="00591CF2"/>
    <w:rsid w:val="00593F7D"/>
    <w:rsid w:val="005A101F"/>
    <w:rsid w:val="005A25E0"/>
    <w:rsid w:val="005A6308"/>
    <w:rsid w:val="005A6707"/>
    <w:rsid w:val="005A7D7B"/>
    <w:rsid w:val="005B4377"/>
    <w:rsid w:val="005B489E"/>
    <w:rsid w:val="005B71D0"/>
    <w:rsid w:val="005C064D"/>
    <w:rsid w:val="005C5616"/>
    <w:rsid w:val="005C7CEA"/>
    <w:rsid w:val="005D26CC"/>
    <w:rsid w:val="005D3F8A"/>
    <w:rsid w:val="005D4BD2"/>
    <w:rsid w:val="005E09AD"/>
    <w:rsid w:val="005E0C20"/>
    <w:rsid w:val="005E2BAA"/>
    <w:rsid w:val="005E4D57"/>
    <w:rsid w:val="005E5385"/>
    <w:rsid w:val="005F2004"/>
    <w:rsid w:val="005F2041"/>
    <w:rsid w:val="005F46E4"/>
    <w:rsid w:val="005F61C5"/>
    <w:rsid w:val="005F6922"/>
    <w:rsid w:val="00600DD8"/>
    <w:rsid w:val="00615745"/>
    <w:rsid w:val="00617926"/>
    <w:rsid w:val="006220CA"/>
    <w:rsid w:val="0062213F"/>
    <w:rsid w:val="00625A66"/>
    <w:rsid w:val="00630A2C"/>
    <w:rsid w:val="0063453C"/>
    <w:rsid w:val="006372B8"/>
    <w:rsid w:val="00640FEF"/>
    <w:rsid w:val="00643AC6"/>
    <w:rsid w:val="00646F9C"/>
    <w:rsid w:val="006471F5"/>
    <w:rsid w:val="006556B2"/>
    <w:rsid w:val="00656A48"/>
    <w:rsid w:val="00657054"/>
    <w:rsid w:val="006703FF"/>
    <w:rsid w:val="00670982"/>
    <w:rsid w:val="006869D0"/>
    <w:rsid w:val="0069413F"/>
    <w:rsid w:val="006952BC"/>
    <w:rsid w:val="00695A71"/>
    <w:rsid w:val="006A1D5A"/>
    <w:rsid w:val="006A55C1"/>
    <w:rsid w:val="006A777E"/>
    <w:rsid w:val="006B1257"/>
    <w:rsid w:val="006B24D1"/>
    <w:rsid w:val="006B3F9B"/>
    <w:rsid w:val="006B63CD"/>
    <w:rsid w:val="006C0A1D"/>
    <w:rsid w:val="006C78AB"/>
    <w:rsid w:val="006D128F"/>
    <w:rsid w:val="006D12F6"/>
    <w:rsid w:val="006D1BA2"/>
    <w:rsid w:val="006D287B"/>
    <w:rsid w:val="006D29DA"/>
    <w:rsid w:val="006D7C31"/>
    <w:rsid w:val="006E0BDE"/>
    <w:rsid w:val="006E2760"/>
    <w:rsid w:val="006E3056"/>
    <w:rsid w:val="006E4CB2"/>
    <w:rsid w:val="006E4D2B"/>
    <w:rsid w:val="006E7B4C"/>
    <w:rsid w:val="006F026D"/>
    <w:rsid w:val="006F17E6"/>
    <w:rsid w:val="006F2163"/>
    <w:rsid w:val="006F67F2"/>
    <w:rsid w:val="00700C5A"/>
    <w:rsid w:val="00701818"/>
    <w:rsid w:val="00705091"/>
    <w:rsid w:val="00706045"/>
    <w:rsid w:val="0071352D"/>
    <w:rsid w:val="00715550"/>
    <w:rsid w:val="007227C0"/>
    <w:rsid w:val="007236B1"/>
    <w:rsid w:val="00724F23"/>
    <w:rsid w:val="0072505A"/>
    <w:rsid w:val="00733B8E"/>
    <w:rsid w:val="007369F4"/>
    <w:rsid w:val="00737F0F"/>
    <w:rsid w:val="007400A8"/>
    <w:rsid w:val="00742857"/>
    <w:rsid w:val="007453E6"/>
    <w:rsid w:val="00746764"/>
    <w:rsid w:val="007470B8"/>
    <w:rsid w:val="0075006D"/>
    <w:rsid w:val="00751425"/>
    <w:rsid w:val="00752D71"/>
    <w:rsid w:val="00754A94"/>
    <w:rsid w:val="00755379"/>
    <w:rsid w:val="00755DA9"/>
    <w:rsid w:val="007563D2"/>
    <w:rsid w:val="00762AD7"/>
    <w:rsid w:val="00762B3D"/>
    <w:rsid w:val="007702C8"/>
    <w:rsid w:val="00771573"/>
    <w:rsid w:val="007719FA"/>
    <w:rsid w:val="00771D9F"/>
    <w:rsid w:val="00771DD7"/>
    <w:rsid w:val="007736F9"/>
    <w:rsid w:val="00773911"/>
    <w:rsid w:val="00777761"/>
    <w:rsid w:val="00781A33"/>
    <w:rsid w:val="007877E7"/>
    <w:rsid w:val="007A264E"/>
    <w:rsid w:val="007A3E5A"/>
    <w:rsid w:val="007A5C47"/>
    <w:rsid w:val="007A6298"/>
    <w:rsid w:val="007A7151"/>
    <w:rsid w:val="007B59D6"/>
    <w:rsid w:val="007B6C2D"/>
    <w:rsid w:val="007C02B7"/>
    <w:rsid w:val="007C2533"/>
    <w:rsid w:val="007C79A7"/>
    <w:rsid w:val="007D2A24"/>
    <w:rsid w:val="007D331E"/>
    <w:rsid w:val="007E19D2"/>
    <w:rsid w:val="007E2D71"/>
    <w:rsid w:val="007E421B"/>
    <w:rsid w:val="007E4915"/>
    <w:rsid w:val="007E5FCE"/>
    <w:rsid w:val="007F03BF"/>
    <w:rsid w:val="007F1361"/>
    <w:rsid w:val="007F1E97"/>
    <w:rsid w:val="007F4F9A"/>
    <w:rsid w:val="00801F6B"/>
    <w:rsid w:val="00806104"/>
    <w:rsid w:val="008071A0"/>
    <w:rsid w:val="0081524E"/>
    <w:rsid w:val="00815C49"/>
    <w:rsid w:val="00817259"/>
    <w:rsid w:val="00817261"/>
    <w:rsid w:val="00822F92"/>
    <w:rsid w:val="008246F4"/>
    <w:rsid w:val="00825F83"/>
    <w:rsid w:val="008269F8"/>
    <w:rsid w:val="00826F01"/>
    <w:rsid w:val="00826F2E"/>
    <w:rsid w:val="008342F1"/>
    <w:rsid w:val="00834362"/>
    <w:rsid w:val="008352AC"/>
    <w:rsid w:val="0083585D"/>
    <w:rsid w:val="00835EE8"/>
    <w:rsid w:val="008369C6"/>
    <w:rsid w:val="008372E4"/>
    <w:rsid w:val="00837BDA"/>
    <w:rsid w:val="0084208B"/>
    <w:rsid w:val="008441D6"/>
    <w:rsid w:val="008519A8"/>
    <w:rsid w:val="00852482"/>
    <w:rsid w:val="00856536"/>
    <w:rsid w:val="00862090"/>
    <w:rsid w:val="008624DC"/>
    <w:rsid w:val="00867243"/>
    <w:rsid w:val="00875193"/>
    <w:rsid w:val="00880608"/>
    <w:rsid w:val="0088308A"/>
    <w:rsid w:val="008830F5"/>
    <w:rsid w:val="0088344F"/>
    <w:rsid w:val="00884324"/>
    <w:rsid w:val="00886C54"/>
    <w:rsid w:val="00890C6D"/>
    <w:rsid w:val="00891246"/>
    <w:rsid w:val="0089149F"/>
    <w:rsid w:val="00895CAE"/>
    <w:rsid w:val="008A0CE0"/>
    <w:rsid w:val="008A7BFF"/>
    <w:rsid w:val="008A7E2A"/>
    <w:rsid w:val="008B06B2"/>
    <w:rsid w:val="008B091A"/>
    <w:rsid w:val="008B1444"/>
    <w:rsid w:val="008B1C4A"/>
    <w:rsid w:val="008B2AD6"/>
    <w:rsid w:val="008B34E3"/>
    <w:rsid w:val="008B7CB1"/>
    <w:rsid w:val="008C0893"/>
    <w:rsid w:val="008C14D2"/>
    <w:rsid w:val="008C1F02"/>
    <w:rsid w:val="008C2E05"/>
    <w:rsid w:val="008C4647"/>
    <w:rsid w:val="008D06F0"/>
    <w:rsid w:val="008D083F"/>
    <w:rsid w:val="008D0FA1"/>
    <w:rsid w:val="008D4621"/>
    <w:rsid w:val="008D7855"/>
    <w:rsid w:val="008E44F7"/>
    <w:rsid w:val="008F056F"/>
    <w:rsid w:val="008F375B"/>
    <w:rsid w:val="008F50C2"/>
    <w:rsid w:val="00902B05"/>
    <w:rsid w:val="00907E30"/>
    <w:rsid w:val="00912E52"/>
    <w:rsid w:val="009132DF"/>
    <w:rsid w:val="00913E40"/>
    <w:rsid w:val="009152D4"/>
    <w:rsid w:val="00915D28"/>
    <w:rsid w:val="00917F9E"/>
    <w:rsid w:val="0092079B"/>
    <w:rsid w:val="009216EF"/>
    <w:rsid w:val="00921AAE"/>
    <w:rsid w:val="00931578"/>
    <w:rsid w:val="009347E0"/>
    <w:rsid w:val="009358A2"/>
    <w:rsid w:val="00937870"/>
    <w:rsid w:val="00937FB9"/>
    <w:rsid w:val="0094034C"/>
    <w:rsid w:val="00941E18"/>
    <w:rsid w:val="00942C86"/>
    <w:rsid w:val="00947E87"/>
    <w:rsid w:val="00947F25"/>
    <w:rsid w:val="0095022A"/>
    <w:rsid w:val="0095603C"/>
    <w:rsid w:val="009561EA"/>
    <w:rsid w:val="0095741D"/>
    <w:rsid w:val="0095778A"/>
    <w:rsid w:val="009615F6"/>
    <w:rsid w:val="00963463"/>
    <w:rsid w:val="009706BF"/>
    <w:rsid w:val="00971072"/>
    <w:rsid w:val="00972FDE"/>
    <w:rsid w:val="00977C7D"/>
    <w:rsid w:val="0098651A"/>
    <w:rsid w:val="00993B35"/>
    <w:rsid w:val="00995EEB"/>
    <w:rsid w:val="00997EA0"/>
    <w:rsid w:val="009A248E"/>
    <w:rsid w:val="009A6673"/>
    <w:rsid w:val="009A6AAC"/>
    <w:rsid w:val="009B52BA"/>
    <w:rsid w:val="009B5703"/>
    <w:rsid w:val="009B62F3"/>
    <w:rsid w:val="009B796D"/>
    <w:rsid w:val="009C003E"/>
    <w:rsid w:val="009C09AD"/>
    <w:rsid w:val="009C1662"/>
    <w:rsid w:val="009C1AF2"/>
    <w:rsid w:val="009C1BB2"/>
    <w:rsid w:val="009C2073"/>
    <w:rsid w:val="009C2F02"/>
    <w:rsid w:val="009C4C2F"/>
    <w:rsid w:val="009C5600"/>
    <w:rsid w:val="009C5E77"/>
    <w:rsid w:val="009C745E"/>
    <w:rsid w:val="009C7573"/>
    <w:rsid w:val="009C7980"/>
    <w:rsid w:val="009D3512"/>
    <w:rsid w:val="009D37C9"/>
    <w:rsid w:val="009D3928"/>
    <w:rsid w:val="009D46BD"/>
    <w:rsid w:val="009D55A7"/>
    <w:rsid w:val="009E1B9C"/>
    <w:rsid w:val="009E2C2E"/>
    <w:rsid w:val="009E43A9"/>
    <w:rsid w:val="009F074F"/>
    <w:rsid w:val="009F221D"/>
    <w:rsid w:val="009F456A"/>
    <w:rsid w:val="009F57AF"/>
    <w:rsid w:val="00A01ABE"/>
    <w:rsid w:val="00A11CDF"/>
    <w:rsid w:val="00A11F2F"/>
    <w:rsid w:val="00A16145"/>
    <w:rsid w:val="00A20D6A"/>
    <w:rsid w:val="00A21F7B"/>
    <w:rsid w:val="00A3288E"/>
    <w:rsid w:val="00A5207C"/>
    <w:rsid w:val="00A529CC"/>
    <w:rsid w:val="00A53CF0"/>
    <w:rsid w:val="00A54EB3"/>
    <w:rsid w:val="00A55712"/>
    <w:rsid w:val="00A57C4D"/>
    <w:rsid w:val="00A60CC8"/>
    <w:rsid w:val="00A6398D"/>
    <w:rsid w:val="00A63A95"/>
    <w:rsid w:val="00A655CF"/>
    <w:rsid w:val="00A6683A"/>
    <w:rsid w:val="00A755A0"/>
    <w:rsid w:val="00A83028"/>
    <w:rsid w:val="00A84427"/>
    <w:rsid w:val="00A86B29"/>
    <w:rsid w:val="00A9286B"/>
    <w:rsid w:val="00A92A60"/>
    <w:rsid w:val="00A94615"/>
    <w:rsid w:val="00A96B05"/>
    <w:rsid w:val="00A9721F"/>
    <w:rsid w:val="00AA0C1B"/>
    <w:rsid w:val="00AA1B83"/>
    <w:rsid w:val="00AA2A69"/>
    <w:rsid w:val="00AA2E49"/>
    <w:rsid w:val="00AA5622"/>
    <w:rsid w:val="00AB3888"/>
    <w:rsid w:val="00AB43E8"/>
    <w:rsid w:val="00AC0B3C"/>
    <w:rsid w:val="00AC1006"/>
    <w:rsid w:val="00AC2FB4"/>
    <w:rsid w:val="00AC47B0"/>
    <w:rsid w:val="00AC4A41"/>
    <w:rsid w:val="00AC4D59"/>
    <w:rsid w:val="00AC6E4C"/>
    <w:rsid w:val="00AD4069"/>
    <w:rsid w:val="00AD5B2D"/>
    <w:rsid w:val="00AD5B32"/>
    <w:rsid w:val="00AE14B4"/>
    <w:rsid w:val="00AE5338"/>
    <w:rsid w:val="00AE799D"/>
    <w:rsid w:val="00AF0159"/>
    <w:rsid w:val="00AF08DA"/>
    <w:rsid w:val="00AF3CF5"/>
    <w:rsid w:val="00AF45FC"/>
    <w:rsid w:val="00B0520C"/>
    <w:rsid w:val="00B063D1"/>
    <w:rsid w:val="00B06408"/>
    <w:rsid w:val="00B1196B"/>
    <w:rsid w:val="00B12A5D"/>
    <w:rsid w:val="00B157EE"/>
    <w:rsid w:val="00B231BC"/>
    <w:rsid w:val="00B27EF0"/>
    <w:rsid w:val="00B30A2D"/>
    <w:rsid w:val="00B30C3F"/>
    <w:rsid w:val="00B31A71"/>
    <w:rsid w:val="00B3312A"/>
    <w:rsid w:val="00B3312E"/>
    <w:rsid w:val="00B33EB8"/>
    <w:rsid w:val="00B34FC4"/>
    <w:rsid w:val="00B3634D"/>
    <w:rsid w:val="00B43DBF"/>
    <w:rsid w:val="00B44EFA"/>
    <w:rsid w:val="00B4783E"/>
    <w:rsid w:val="00B47C02"/>
    <w:rsid w:val="00B47E7C"/>
    <w:rsid w:val="00B51824"/>
    <w:rsid w:val="00B545F3"/>
    <w:rsid w:val="00B60C73"/>
    <w:rsid w:val="00B60C7D"/>
    <w:rsid w:val="00B6194B"/>
    <w:rsid w:val="00B627B7"/>
    <w:rsid w:val="00B644EA"/>
    <w:rsid w:val="00B659BF"/>
    <w:rsid w:val="00B67901"/>
    <w:rsid w:val="00B67A38"/>
    <w:rsid w:val="00B73B8D"/>
    <w:rsid w:val="00B75193"/>
    <w:rsid w:val="00B85763"/>
    <w:rsid w:val="00B86BEF"/>
    <w:rsid w:val="00B8736C"/>
    <w:rsid w:val="00B90829"/>
    <w:rsid w:val="00B9594D"/>
    <w:rsid w:val="00BA1BDA"/>
    <w:rsid w:val="00BA6647"/>
    <w:rsid w:val="00BA743F"/>
    <w:rsid w:val="00BB232A"/>
    <w:rsid w:val="00BB38D0"/>
    <w:rsid w:val="00BB3D34"/>
    <w:rsid w:val="00BB5E56"/>
    <w:rsid w:val="00BB6B13"/>
    <w:rsid w:val="00BB6B2D"/>
    <w:rsid w:val="00BB78C0"/>
    <w:rsid w:val="00BC4235"/>
    <w:rsid w:val="00BC666D"/>
    <w:rsid w:val="00BD2E90"/>
    <w:rsid w:val="00BD41D4"/>
    <w:rsid w:val="00BD6F26"/>
    <w:rsid w:val="00BE0746"/>
    <w:rsid w:val="00BE36A9"/>
    <w:rsid w:val="00BE6E90"/>
    <w:rsid w:val="00BE75FD"/>
    <w:rsid w:val="00BF0DB4"/>
    <w:rsid w:val="00BF2494"/>
    <w:rsid w:val="00BF260F"/>
    <w:rsid w:val="00BF2781"/>
    <w:rsid w:val="00BF45D9"/>
    <w:rsid w:val="00BF5A64"/>
    <w:rsid w:val="00C013CE"/>
    <w:rsid w:val="00C02701"/>
    <w:rsid w:val="00C04826"/>
    <w:rsid w:val="00C05826"/>
    <w:rsid w:val="00C075C1"/>
    <w:rsid w:val="00C10790"/>
    <w:rsid w:val="00C14AB8"/>
    <w:rsid w:val="00C15804"/>
    <w:rsid w:val="00C16FC7"/>
    <w:rsid w:val="00C17B6A"/>
    <w:rsid w:val="00C23E5D"/>
    <w:rsid w:val="00C25080"/>
    <w:rsid w:val="00C26B75"/>
    <w:rsid w:val="00C26D9E"/>
    <w:rsid w:val="00C27942"/>
    <w:rsid w:val="00C30903"/>
    <w:rsid w:val="00C32329"/>
    <w:rsid w:val="00C34C32"/>
    <w:rsid w:val="00C35853"/>
    <w:rsid w:val="00C368B8"/>
    <w:rsid w:val="00C37204"/>
    <w:rsid w:val="00C431D7"/>
    <w:rsid w:val="00C43750"/>
    <w:rsid w:val="00C43A99"/>
    <w:rsid w:val="00C43FEC"/>
    <w:rsid w:val="00C46DB5"/>
    <w:rsid w:val="00C51AD6"/>
    <w:rsid w:val="00C53E24"/>
    <w:rsid w:val="00C56E2D"/>
    <w:rsid w:val="00C611C6"/>
    <w:rsid w:val="00C6235A"/>
    <w:rsid w:val="00C6503B"/>
    <w:rsid w:val="00C655FF"/>
    <w:rsid w:val="00C670DE"/>
    <w:rsid w:val="00C67F3C"/>
    <w:rsid w:val="00C724F7"/>
    <w:rsid w:val="00C72A01"/>
    <w:rsid w:val="00C74EE5"/>
    <w:rsid w:val="00C8218F"/>
    <w:rsid w:val="00C84D4B"/>
    <w:rsid w:val="00C84F25"/>
    <w:rsid w:val="00C910AC"/>
    <w:rsid w:val="00C91FC1"/>
    <w:rsid w:val="00C9257E"/>
    <w:rsid w:val="00C950F4"/>
    <w:rsid w:val="00C9761D"/>
    <w:rsid w:val="00CA02C0"/>
    <w:rsid w:val="00CA2682"/>
    <w:rsid w:val="00CA3169"/>
    <w:rsid w:val="00CA47E1"/>
    <w:rsid w:val="00CA68B4"/>
    <w:rsid w:val="00CA7FD4"/>
    <w:rsid w:val="00CB1479"/>
    <w:rsid w:val="00CB4C0D"/>
    <w:rsid w:val="00CC31AE"/>
    <w:rsid w:val="00CD2E75"/>
    <w:rsid w:val="00CD4074"/>
    <w:rsid w:val="00CD52FC"/>
    <w:rsid w:val="00CE1AFD"/>
    <w:rsid w:val="00CE1FCF"/>
    <w:rsid w:val="00CE7FCC"/>
    <w:rsid w:val="00CF0F79"/>
    <w:rsid w:val="00CF40C0"/>
    <w:rsid w:val="00CF657D"/>
    <w:rsid w:val="00CF7BEF"/>
    <w:rsid w:val="00D0309C"/>
    <w:rsid w:val="00D04BFA"/>
    <w:rsid w:val="00D141B5"/>
    <w:rsid w:val="00D1490E"/>
    <w:rsid w:val="00D17283"/>
    <w:rsid w:val="00D17D4A"/>
    <w:rsid w:val="00D26F61"/>
    <w:rsid w:val="00D27CEE"/>
    <w:rsid w:val="00D340ED"/>
    <w:rsid w:val="00D353E4"/>
    <w:rsid w:val="00D3791C"/>
    <w:rsid w:val="00D42167"/>
    <w:rsid w:val="00D4326D"/>
    <w:rsid w:val="00D44601"/>
    <w:rsid w:val="00D47C27"/>
    <w:rsid w:val="00D519BD"/>
    <w:rsid w:val="00D5430C"/>
    <w:rsid w:val="00D60234"/>
    <w:rsid w:val="00D614AF"/>
    <w:rsid w:val="00D62B21"/>
    <w:rsid w:val="00D635BF"/>
    <w:rsid w:val="00D63A95"/>
    <w:rsid w:val="00D6461D"/>
    <w:rsid w:val="00D65935"/>
    <w:rsid w:val="00D67A70"/>
    <w:rsid w:val="00D7074A"/>
    <w:rsid w:val="00D71E69"/>
    <w:rsid w:val="00D73AE0"/>
    <w:rsid w:val="00D75419"/>
    <w:rsid w:val="00D81EDE"/>
    <w:rsid w:val="00D82AF9"/>
    <w:rsid w:val="00D85024"/>
    <w:rsid w:val="00D85FBC"/>
    <w:rsid w:val="00D8674C"/>
    <w:rsid w:val="00D908C6"/>
    <w:rsid w:val="00D92557"/>
    <w:rsid w:val="00D925F0"/>
    <w:rsid w:val="00DA0AA8"/>
    <w:rsid w:val="00DA1ACD"/>
    <w:rsid w:val="00DA397C"/>
    <w:rsid w:val="00DA56BB"/>
    <w:rsid w:val="00DA5798"/>
    <w:rsid w:val="00DB02F0"/>
    <w:rsid w:val="00DB2980"/>
    <w:rsid w:val="00DB402F"/>
    <w:rsid w:val="00DB4A51"/>
    <w:rsid w:val="00DB5C6B"/>
    <w:rsid w:val="00DC499D"/>
    <w:rsid w:val="00DC6A3E"/>
    <w:rsid w:val="00DD0D21"/>
    <w:rsid w:val="00DD3620"/>
    <w:rsid w:val="00DD5702"/>
    <w:rsid w:val="00DE4F30"/>
    <w:rsid w:val="00DE61BE"/>
    <w:rsid w:val="00DF054E"/>
    <w:rsid w:val="00DF1DC7"/>
    <w:rsid w:val="00DF6A5C"/>
    <w:rsid w:val="00E00EE4"/>
    <w:rsid w:val="00E03CBF"/>
    <w:rsid w:val="00E054C6"/>
    <w:rsid w:val="00E056A4"/>
    <w:rsid w:val="00E062AC"/>
    <w:rsid w:val="00E07BBF"/>
    <w:rsid w:val="00E11BA0"/>
    <w:rsid w:val="00E11D92"/>
    <w:rsid w:val="00E1538F"/>
    <w:rsid w:val="00E153AE"/>
    <w:rsid w:val="00E15A5D"/>
    <w:rsid w:val="00E16D47"/>
    <w:rsid w:val="00E2005E"/>
    <w:rsid w:val="00E209C8"/>
    <w:rsid w:val="00E22D18"/>
    <w:rsid w:val="00E23150"/>
    <w:rsid w:val="00E30E5C"/>
    <w:rsid w:val="00E3279C"/>
    <w:rsid w:val="00E3367A"/>
    <w:rsid w:val="00E34235"/>
    <w:rsid w:val="00E374F5"/>
    <w:rsid w:val="00E406CA"/>
    <w:rsid w:val="00E41D84"/>
    <w:rsid w:val="00E4296B"/>
    <w:rsid w:val="00E44CFD"/>
    <w:rsid w:val="00E44E44"/>
    <w:rsid w:val="00E46A6A"/>
    <w:rsid w:val="00E50DBF"/>
    <w:rsid w:val="00E522E1"/>
    <w:rsid w:val="00E5289A"/>
    <w:rsid w:val="00E5754E"/>
    <w:rsid w:val="00E60245"/>
    <w:rsid w:val="00E61A1B"/>
    <w:rsid w:val="00E63D50"/>
    <w:rsid w:val="00E64AF2"/>
    <w:rsid w:val="00E71AE4"/>
    <w:rsid w:val="00E72C8C"/>
    <w:rsid w:val="00E7644F"/>
    <w:rsid w:val="00E76F1C"/>
    <w:rsid w:val="00E80479"/>
    <w:rsid w:val="00E80729"/>
    <w:rsid w:val="00E82222"/>
    <w:rsid w:val="00E90389"/>
    <w:rsid w:val="00E9134F"/>
    <w:rsid w:val="00EA0052"/>
    <w:rsid w:val="00EA4E86"/>
    <w:rsid w:val="00EA6031"/>
    <w:rsid w:val="00EB3B8F"/>
    <w:rsid w:val="00EB6D02"/>
    <w:rsid w:val="00EC054F"/>
    <w:rsid w:val="00EC3F81"/>
    <w:rsid w:val="00EC791B"/>
    <w:rsid w:val="00EC7A1A"/>
    <w:rsid w:val="00EC7F2E"/>
    <w:rsid w:val="00ED051D"/>
    <w:rsid w:val="00ED186C"/>
    <w:rsid w:val="00ED2A75"/>
    <w:rsid w:val="00ED5C76"/>
    <w:rsid w:val="00ED6770"/>
    <w:rsid w:val="00EE0F4E"/>
    <w:rsid w:val="00EE1D73"/>
    <w:rsid w:val="00EE39F2"/>
    <w:rsid w:val="00EE611F"/>
    <w:rsid w:val="00EE6ADB"/>
    <w:rsid w:val="00EF3C1C"/>
    <w:rsid w:val="00EF594A"/>
    <w:rsid w:val="00EF5AA1"/>
    <w:rsid w:val="00EF5E0D"/>
    <w:rsid w:val="00EF642A"/>
    <w:rsid w:val="00F02CD0"/>
    <w:rsid w:val="00F033E4"/>
    <w:rsid w:val="00F05F02"/>
    <w:rsid w:val="00F1080F"/>
    <w:rsid w:val="00F13537"/>
    <w:rsid w:val="00F1386B"/>
    <w:rsid w:val="00F163AA"/>
    <w:rsid w:val="00F16C35"/>
    <w:rsid w:val="00F17C7C"/>
    <w:rsid w:val="00F17CD2"/>
    <w:rsid w:val="00F17CF0"/>
    <w:rsid w:val="00F20B7D"/>
    <w:rsid w:val="00F22D3C"/>
    <w:rsid w:val="00F3104B"/>
    <w:rsid w:val="00F32BAC"/>
    <w:rsid w:val="00F32D52"/>
    <w:rsid w:val="00F338EB"/>
    <w:rsid w:val="00F34E76"/>
    <w:rsid w:val="00F42815"/>
    <w:rsid w:val="00F42868"/>
    <w:rsid w:val="00F429CD"/>
    <w:rsid w:val="00F47D19"/>
    <w:rsid w:val="00F51084"/>
    <w:rsid w:val="00F5374D"/>
    <w:rsid w:val="00F6507B"/>
    <w:rsid w:val="00F677ED"/>
    <w:rsid w:val="00F7002A"/>
    <w:rsid w:val="00F70BCD"/>
    <w:rsid w:val="00F727C2"/>
    <w:rsid w:val="00F741E8"/>
    <w:rsid w:val="00F767AF"/>
    <w:rsid w:val="00F771E3"/>
    <w:rsid w:val="00F807FB"/>
    <w:rsid w:val="00F8089D"/>
    <w:rsid w:val="00F82199"/>
    <w:rsid w:val="00F83159"/>
    <w:rsid w:val="00F84C2C"/>
    <w:rsid w:val="00F86AC5"/>
    <w:rsid w:val="00F919E4"/>
    <w:rsid w:val="00F924D2"/>
    <w:rsid w:val="00F95248"/>
    <w:rsid w:val="00F958AC"/>
    <w:rsid w:val="00F96645"/>
    <w:rsid w:val="00FA186E"/>
    <w:rsid w:val="00FA21B6"/>
    <w:rsid w:val="00FA4F48"/>
    <w:rsid w:val="00FB2453"/>
    <w:rsid w:val="00FB3FBD"/>
    <w:rsid w:val="00FB4124"/>
    <w:rsid w:val="00FC2A46"/>
    <w:rsid w:val="00FC4A30"/>
    <w:rsid w:val="00FC4DCF"/>
    <w:rsid w:val="00FD1D03"/>
    <w:rsid w:val="00FD3F8C"/>
    <w:rsid w:val="00FD449A"/>
    <w:rsid w:val="00FD48C0"/>
    <w:rsid w:val="00FD596C"/>
    <w:rsid w:val="00FF0C86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BAF94"/>
  <w15:docId w15:val="{28C8037E-4EFE-47D2-8A5C-F74DEC10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0D"/>
  </w:style>
  <w:style w:type="paragraph" w:styleId="Heading4">
    <w:name w:val="heading 4"/>
    <w:basedOn w:val="Normal"/>
    <w:link w:val="Heading4Char"/>
    <w:uiPriority w:val="9"/>
    <w:qFormat/>
    <w:rsid w:val="00167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767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51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67678"/>
  </w:style>
  <w:style w:type="character" w:customStyle="1" w:styleId="apple-converted-space">
    <w:name w:val="apple-converted-space"/>
    <w:basedOn w:val="DefaultParagraphFont"/>
    <w:rsid w:val="004F6154"/>
  </w:style>
  <w:style w:type="paragraph" w:customStyle="1" w:styleId="labojumupamats">
    <w:name w:val="labojumu_pamats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14935"/>
    <w:rPr>
      <w:color w:val="0000FF"/>
      <w:u w:val="single"/>
    </w:rPr>
  </w:style>
  <w:style w:type="paragraph" w:customStyle="1" w:styleId="tvhtml">
    <w:name w:val="tv_html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6556B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792">
    <w:name w:val="tv206_87_92"/>
    <w:basedOn w:val="Normal"/>
    <w:rsid w:val="006D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902B05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rsid w:val="002A0F4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A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1A"/>
  </w:style>
  <w:style w:type="paragraph" w:styleId="Footer">
    <w:name w:val="footer"/>
    <w:basedOn w:val="Normal"/>
    <w:link w:val="Foot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1A"/>
  </w:style>
  <w:style w:type="character" w:styleId="Strong">
    <w:name w:val="Strong"/>
    <w:basedOn w:val="DefaultParagraphFont"/>
    <w:uiPriority w:val="99"/>
    <w:qFormat/>
    <w:rsid w:val="00762B3D"/>
    <w:rPr>
      <w:b/>
      <w:bCs/>
    </w:rPr>
  </w:style>
  <w:style w:type="paragraph" w:styleId="NormalWeb">
    <w:name w:val="Normal (Web)"/>
    <w:basedOn w:val="Normal"/>
    <w:uiPriority w:val="99"/>
    <w:rsid w:val="00E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C791B"/>
    <w:pPr>
      <w:ind w:left="720"/>
      <w:contextualSpacing/>
    </w:pPr>
  </w:style>
  <w:style w:type="paragraph" w:customStyle="1" w:styleId="naisc">
    <w:name w:val="naisc"/>
    <w:basedOn w:val="Normal"/>
    <w:rsid w:val="0070604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D37C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9D37C9"/>
  </w:style>
  <w:style w:type="table" w:styleId="TableGrid">
    <w:name w:val="Table Grid"/>
    <w:basedOn w:val="TableNormal"/>
    <w:uiPriority w:val="39"/>
    <w:rsid w:val="00CC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27C2"/>
    <w:pPr>
      <w:spacing w:after="0" w:line="240" w:lineRule="auto"/>
    </w:pPr>
  </w:style>
  <w:style w:type="paragraph" w:customStyle="1" w:styleId="naisnod">
    <w:name w:val="naisnod"/>
    <w:basedOn w:val="Normal"/>
    <w:rsid w:val="00BB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43DEB"/>
    <w:rPr>
      <w:color w:val="954F72"/>
      <w:u w:val="single"/>
    </w:rPr>
  </w:style>
  <w:style w:type="paragraph" w:customStyle="1" w:styleId="xl63">
    <w:name w:val="xl63"/>
    <w:basedOn w:val="Normal"/>
    <w:rsid w:val="00043DE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64">
    <w:name w:val="xl64"/>
    <w:basedOn w:val="Normal"/>
    <w:rsid w:val="00043DE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65">
    <w:name w:val="xl65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66">
    <w:name w:val="xl66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67">
    <w:name w:val="xl67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68">
    <w:name w:val="xl68"/>
    <w:basedOn w:val="Normal"/>
    <w:rsid w:val="00043DE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lv-LV"/>
    </w:rPr>
  </w:style>
  <w:style w:type="paragraph" w:customStyle="1" w:styleId="xl69">
    <w:name w:val="xl69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70">
    <w:name w:val="xl70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71">
    <w:name w:val="xl71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both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72">
    <w:name w:val="xl72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73">
    <w:name w:val="xl73"/>
    <w:basedOn w:val="Normal"/>
    <w:rsid w:val="00043DE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74">
    <w:name w:val="xl74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5">
    <w:name w:val="xl75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77">
    <w:name w:val="xl77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78">
    <w:name w:val="xl78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79">
    <w:name w:val="xl79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80">
    <w:name w:val="xl80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81">
    <w:name w:val="xl81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82">
    <w:name w:val="xl82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83">
    <w:name w:val="xl83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84">
    <w:name w:val="xl84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85">
    <w:name w:val="xl85"/>
    <w:basedOn w:val="Normal"/>
    <w:rsid w:val="00043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86">
    <w:name w:val="xl86"/>
    <w:basedOn w:val="Normal"/>
    <w:rsid w:val="00043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87">
    <w:name w:val="xl87"/>
    <w:basedOn w:val="Normal"/>
    <w:rsid w:val="00043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88">
    <w:name w:val="xl88"/>
    <w:basedOn w:val="Normal"/>
    <w:rsid w:val="00043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9">
    <w:name w:val="xl89"/>
    <w:basedOn w:val="Normal"/>
    <w:rsid w:val="00043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0">
    <w:name w:val="xl90"/>
    <w:basedOn w:val="Normal"/>
    <w:rsid w:val="00043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1">
    <w:name w:val="xl91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2">
    <w:name w:val="xl92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both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93">
    <w:name w:val="xl93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94">
    <w:name w:val="xl94"/>
    <w:basedOn w:val="Normal"/>
    <w:rsid w:val="00043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95">
    <w:name w:val="xl95"/>
    <w:basedOn w:val="Normal"/>
    <w:rsid w:val="00043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96">
    <w:name w:val="xl96"/>
    <w:basedOn w:val="Normal"/>
    <w:rsid w:val="00043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97">
    <w:name w:val="xl97"/>
    <w:basedOn w:val="Normal"/>
    <w:rsid w:val="00043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98">
    <w:name w:val="xl98"/>
    <w:basedOn w:val="Normal"/>
    <w:rsid w:val="00043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99">
    <w:name w:val="xl99"/>
    <w:basedOn w:val="Normal"/>
    <w:rsid w:val="00347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0">
    <w:name w:val="xl100"/>
    <w:basedOn w:val="Normal"/>
    <w:rsid w:val="00347D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1">
    <w:name w:val="xl101"/>
    <w:basedOn w:val="Normal"/>
    <w:rsid w:val="00347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2">
    <w:name w:val="xl102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3">
    <w:name w:val="xl103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both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104">
    <w:name w:val="xl104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05">
    <w:name w:val="xl105"/>
    <w:basedOn w:val="Normal"/>
    <w:rsid w:val="00347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106">
    <w:name w:val="xl106"/>
    <w:basedOn w:val="Normal"/>
    <w:rsid w:val="00347D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107">
    <w:name w:val="xl107"/>
    <w:basedOn w:val="Normal"/>
    <w:rsid w:val="00347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108">
    <w:name w:val="xl108"/>
    <w:basedOn w:val="Normal"/>
    <w:rsid w:val="00347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109">
    <w:name w:val="xl109"/>
    <w:basedOn w:val="Normal"/>
    <w:rsid w:val="00347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110">
    <w:name w:val="xl110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sz w:val="26"/>
      <w:szCs w:val="26"/>
      <w:lang w:eastAsia="lv-LV"/>
    </w:rPr>
  </w:style>
  <w:style w:type="paragraph" w:customStyle="1" w:styleId="xl111">
    <w:name w:val="xl111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color w:val="002060"/>
      <w:sz w:val="26"/>
      <w:szCs w:val="26"/>
      <w:lang w:eastAsia="lv-LV"/>
    </w:rPr>
  </w:style>
  <w:style w:type="paragraph" w:customStyle="1" w:styleId="xl113">
    <w:name w:val="xl113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26"/>
      <w:szCs w:val="26"/>
      <w:lang w:eastAsia="lv-LV"/>
    </w:rPr>
  </w:style>
  <w:style w:type="paragraph" w:customStyle="1" w:styleId="xl114">
    <w:name w:val="xl114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sz w:val="26"/>
      <w:szCs w:val="26"/>
      <w:lang w:eastAsia="lv-LV"/>
    </w:rPr>
  </w:style>
  <w:style w:type="paragraph" w:customStyle="1" w:styleId="xl115">
    <w:name w:val="xl115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28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72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17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8622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2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875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74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877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8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7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1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9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6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6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8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9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8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0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03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85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00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44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7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K&#257;rkli&#326;&#353;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A31D-CDD5-4D22-A2AD-9E168F66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4214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28.jūlija noteikumos Nr.836 „Pedagogu darba samaksas noteikumi”” sākotnējās ietekmes novērtējuma ziņojums (anotācija)</vt:lpstr>
    </vt:vector>
  </TitlesOfParts>
  <Company>IZM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28.jūlija noteikumos Nr.836 „Pedagogu darba samaksas noteikumi”” sākotnējās ietekmes novērtējuma ziņojums (anotācija)</dc:title>
  <dc:subject>Anotācija</dc:subject>
  <dc:creator>Līga Buceniece</dc:creator>
  <cp:lastModifiedBy>Raimonds Kārkliņš</cp:lastModifiedBy>
  <cp:revision>2</cp:revision>
  <cp:lastPrinted>2016-08-25T08:09:00Z</cp:lastPrinted>
  <dcterms:created xsi:type="dcterms:W3CDTF">2016-08-29T10:42:00Z</dcterms:created>
  <dcterms:modified xsi:type="dcterms:W3CDTF">2016-08-29T10:42:00Z</dcterms:modified>
</cp:coreProperties>
</file>