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3D" w:rsidRDefault="00A900A9" w:rsidP="00B71286">
      <w:pPr>
        <w:pStyle w:val="naislab"/>
        <w:jc w:val="center"/>
        <w:outlineLvl w:val="0"/>
        <w:rPr>
          <w:b/>
          <w:sz w:val="28"/>
          <w:szCs w:val="28"/>
        </w:rPr>
      </w:pPr>
      <w:r w:rsidRPr="003B2ADE">
        <w:rPr>
          <w:b/>
          <w:sz w:val="28"/>
          <w:szCs w:val="28"/>
        </w:rPr>
        <w:t xml:space="preserve">Ministru kabineta rīkojuma projekta </w:t>
      </w:r>
    </w:p>
    <w:p w:rsidR="00A900A9" w:rsidRPr="003B2ADE" w:rsidRDefault="00A900A9" w:rsidP="00B71286">
      <w:pPr>
        <w:pStyle w:val="naislab"/>
        <w:jc w:val="center"/>
        <w:outlineLvl w:val="0"/>
        <w:rPr>
          <w:b/>
          <w:sz w:val="28"/>
          <w:szCs w:val="28"/>
        </w:rPr>
      </w:pPr>
      <w:r w:rsidRPr="003B2ADE">
        <w:rPr>
          <w:b/>
          <w:sz w:val="28"/>
          <w:szCs w:val="28"/>
        </w:rPr>
        <w:t xml:space="preserve">„Par </w:t>
      </w:r>
      <w:proofErr w:type="spellStart"/>
      <w:r w:rsidRPr="003B2ADE">
        <w:rPr>
          <w:b/>
          <w:sz w:val="28"/>
          <w:szCs w:val="28"/>
        </w:rPr>
        <w:t>I.Allika</w:t>
      </w:r>
      <w:proofErr w:type="spellEnd"/>
      <w:r w:rsidRPr="003B2ADE">
        <w:rPr>
          <w:b/>
          <w:sz w:val="28"/>
          <w:szCs w:val="28"/>
        </w:rPr>
        <w:t xml:space="preserve"> pārcelšanu” </w:t>
      </w:r>
    </w:p>
    <w:p w:rsidR="00A900A9" w:rsidRPr="003B2ADE" w:rsidRDefault="00A900A9" w:rsidP="00A900A9">
      <w:pPr>
        <w:pStyle w:val="naislab"/>
        <w:jc w:val="center"/>
        <w:outlineLvl w:val="0"/>
        <w:rPr>
          <w:b/>
          <w:sz w:val="28"/>
          <w:szCs w:val="28"/>
        </w:rPr>
      </w:pPr>
      <w:r w:rsidRPr="003B2ADE">
        <w:rPr>
          <w:b/>
          <w:sz w:val="28"/>
          <w:szCs w:val="28"/>
        </w:rPr>
        <w:t>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2758"/>
        <w:gridCol w:w="5748"/>
      </w:tblGrid>
      <w:tr w:rsidR="00D15817" w:rsidRPr="003B2ADE" w:rsidTr="00443843">
        <w:trPr>
          <w:trHeight w:val="405"/>
        </w:trPr>
        <w:tc>
          <w:tcPr>
            <w:tcW w:w="0" w:type="auto"/>
            <w:gridSpan w:val="3"/>
          </w:tcPr>
          <w:p w:rsidR="00D15817" w:rsidRPr="003B2ADE" w:rsidRDefault="00D15817" w:rsidP="00443843">
            <w:pPr>
              <w:spacing w:before="100" w:beforeAutospacing="1" w:after="100" w:afterAutospacing="1" w:line="360" w:lineRule="auto"/>
              <w:ind w:firstLine="300"/>
              <w:jc w:val="center"/>
              <w:rPr>
                <w:b/>
                <w:bCs/>
                <w:sz w:val="28"/>
                <w:szCs w:val="28"/>
              </w:rPr>
            </w:pPr>
            <w:r w:rsidRPr="003B2ADE">
              <w:rPr>
                <w:b/>
                <w:bCs/>
                <w:sz w:val="28"/>
                <w:szCs w:val="28"/>
              </w:rPr>
              <w:t>I. Tiesību akta projekta izstrādes nepieciešamība</w:t>
            </w:r>
          </w:p>
        </w:tc>
      </w:tr>
      <w:tr w:rsidR="005A7AB2" w:rsidRPr="003B2ADE" w:rsidTr="005A7AB2">
        <w:trPr>
          <w:trHeight w:val="405"/>
        </w:trPr>
        <w:tc>
          <w:tcPr>
            <w:tcW w:w="306" w:type="pct"/>
          </w:tcPr>
          <w:p w:rsidR="005A7AB2" w:rsidRPr="003B2ADE" w:rsidRDefault="005A7AB2" w:rsidP="005A7AB2">
            <w:pPr>
              <w:spacing w:before="100" w:beforeAutospacing="1" w:after="100" w:afterAutospacing="1" w:line="360" w:lineRule="auto"/>
              <w:jc w:val="center"/>
              <w:rPr>
                <w:sz w:val="28"/>
                <w:szCs w:val="28"/>
              </w:rPr>
            </w:pPr>
            <w:r w:rsidRPr="003B2ADE">
              <w:rPr>
                <w:sz w:val="28"/>
                <w:szCs w:val="28"/>
              </w:rPr>
              <w:t>1.</w:t>
            </w:r>
          </w:p>
        </w:tc>
        <w:tc>
          <w:tcPr>
            <w:tcW w:w="1522" w:type="pct"/>
          </w:tcPr>
          <w:p w:rsidR="005A7AB2" w:rsidRPr="003B2ADE" w:rsidRDefault="005A7AB2" w:rsidP="00D15817">
            <w:pPr>
              <w:rPr>
                <w:sz w:val="28"/>
                <w:szCs w:val="28"/>
              </w:rPr>
            </w:pPr>
            <w:r w:rsidRPr="003B2ADE">
              <w:rPr>
                <w:sz w:val="28"/>
                <w:szCs w:val="28"/>
              </w:rPr>
              <w:t>Pamatojums</w:t>
            </w:r>
          </w:p>
        </w:tc>
        <w:tc>
          <w:tcPr>
            <w:tcW w:w="3172" w:type="pct"/>
          </w:tcPr>
          <w:p w:rsidR="00622D48" w:rsidRPr="003B2ADE" w:rsidRDefault="00C73E9F" w:rsidP="0060076F">
            <w:pPr>
              <w:spacing w:before="100" w:beforeAutospacing="1" w:after="100" w:afterAutospacing="1"/>
              <w:jc w:val="both"/>
              <w:rPr>
                <w:sz w:val="28"/>
                <w:szCs w:val="28"/>
              </w:rPr>
            </w:pPr>
            <w:r w:rsidRPr="003B2ADE">
              <w:rPr>
                <w:sz w:val="28"/>
                <w:szCs w:val="28"/>
              </w:rPr>
              <w:t>Valsts civildienesta likuma 11.</w:t>
            </w:r>
            <w:r w:rsidR="00B9020A" w:rsidRPr="003B2ADE">
              <w:rPr>
                <w:sz w:val="28"/>
                <w:szCs w:val="28"/>
              </w:rPr>
              <w:t xml:space="preserve"> </w:t>
            </w:r>
            <w:r w:rsidRPr="003B2ADE">
              <w:rPr>
                <w:sz w:val="28"/>
                <w:szCs w:val="28"/>
              </w:rPr>
              <w:t>panta trešā daļa un 37.</w:t>
            </w:r>
            <w:r w:rsidR="00B9020A" w:rsidRPr="003B2ADE">
              <w:rPr>
                <w:sz w:val="28"/>
                <w:szCs w:val="28"/>
              </w:rPr>
              <w:t xml:space="preserve"> </w:t>
            </w:r>
            <w:r w:rsidRPr="003B2ADE">
              <w:rPr>
                <w:sz w:val="28"/>
                <w:szCs w:val="28"/>
              </w:rPr>
              <w:t>panta pirmā daļa.</w:t>
            </w:r>
          </w:p>
        </w:tc>
      </w:tr>
      <w:tr w:rsidR="005A7AB2" w:rsidRPr="003B2ADE" w:rsidTr="005A7AB2">
        <w:trPr>
          <w:trHeight w:val="465"/>
        </w:trPr>
        <w:tc>
          <w:tcPr>
            <w:tcW w:w="306" w:type="pct"/>
          </w:tcPr>
          <w:p w:rsidR="005A7AB2" w:rsidRPr="003B2ADE" w:rsidRDefault="005A7AB2" w:rsidP="005A7AB2">
            <w:pPr>
              <w:spacing w:before="100" w:beforeAutospacing="1" w:after="100" w:afterAutospacing="1" w:line="360" w:lineRule="auto"/>
              <w:jc w:val="center"/>
              <w:rPr>
                <w:sz w:val="28"/>
                <w:szCs w:val="28"/>
              </w:rPr>
            </w:pPr>
            <w:r w:rsidRPr="003B2ADE">
              <w:rPr>
                <w:sz w:val="28"/>
                <w:szCs w:val="28"/>
              </w:rPr>
              <w:t>2.</w:t>
            </w:r>
          </w:p>
        </w:tc>
        <w:tc>
          <w:tcPr>
            <w:tcW w:w="1522" w:type="pct"/>
          </w:tcPr>
          <w:p w:rsidR="005A7AB2" w:rsidRPr="003B2ADE" w:rsidRDefault="005A7AB2" w:rsidP="00D15817">
            <w:pPr>
              <w:rPr>
                <w:sz w:val="28"/>
                <w:szCs w:val="28"/>
              </w:rPr>
            </w:pPr>
            <w:r w:rsidRPr="003B2ADE">
              <w:rPr>
                <w:sz w:val="28"/>
                <w:szCs w:val="28"/>
              </w:rPr>
              <w:t>Pašreizējā situācija un problēmas, kuru risināšanai tiesību akta projekts izstrādāts, tiesiskā regulējuma mērķis un būtība</w:t>
            </w:r>
          </w:p>
        </w:tc>
        <w:tc>
          <w:tcPr>
            <w:tcW w:w="3172" w:type="pct"/>
          </w:tcPr>
          <w:p w:rsidR="00D119B7" w:rsidRPr="003B2ADE" w:rsidRDefault="000D2F4D" w:rsidP="00A900A9">
            <w:pPr>
              <w:ind w:left="70" w:hanging="7"/>
              <w:jc w:val="both"/>
              <w:rPr>
                <w:sz w:val="28"/>
                <w:szCs w:val="28"/>
              </w:rPr>
            </w:pPr>
            <w:r w:rsidRPr="003B2ADE">
              <w:rPr>
                <w:sz w:val="28"/>
                <w:szCs w:val="28"/>
              </w:rPr>
              <w:t xml:space="preserve">Ministru kabineta rīkojuma projekts „Par </w:t>
            </w:r>
            <w:proofErr w:type="spellStart"/>
            <w:r w:rsidRPr="003B2ADE">
              <w:rPr>
                <w:sz w:val="28"/>
                <w:szCs w:val="28"/>
              </w:rPr>
              <w:t>I.Allika</w:t>
            </w:r>
            <w:proofErr w:type="spellEnd"/>
            <w:r w:rsidRPr="003B2ADE">
              <w:rPr>
                <w:sz w:val="28"/>
                <w:szCs w:val="28"/>
              </w:rPr>
              <w:t xml:space="preserve"> pārcelšanu” (turpmāk – rīkojuma projekts) paredz apstiprināt Labklājības ministrijas valsts sekretāra vietnieka Ingus </w:t>
            </w:r>
            <w:proofErr w:type="spellStart"/>
            <w:r w:rsidRPr="003B2ADE">
              <w:rPr>
                <w:sz w:val="28"/>
                <w:szCs w:val="28"/>
              </w:rPr>
              <w:t>Allika</w:t>
            </w:r>
            <w:proofErr w:type="spellEnd"/>
            <w:r w:rsidRPr="003B2ADE">
              <w:rPr>
                <w:sz w:val="28"/>
                <w:szCs w:val="28"/>
              </w:rPr>
              <w:t xml:space="preserve"> kandidatūru pārcelšanai Labklājības ministrijas valsts sekretāra amatā. Rīkojuma projekts izstrādāts pamatojoties uz Ekon</w:t>
            </w:r>
            <w:r w:rsidR="00D119B7" w:rsidRPr="003B2ADE">
              <w:rPr>
                <w:sz w:val="28"/>
                <w:szCs w:val="28"/>
              </w:rPr>
              <w:t xml:space="preserve">omikas ministrijas </w:t>
            </w:r>
            <w:proofErr w:type="gramStart"/>
            <w:r w:rsidR="00D119B7" w:rsidRPr="003B2ADE">
              <w:rPr>
                <w:sz w:val="28"/>
                <w:szCs w:val="28"/>
              </w:rPr>
              <w:t>2016.gada</w:t>
            </w:r>
            <w:proofErr w:type="gramEnd"/>
            <w:r w:rsidR="00D119B7" w:rsidRPr="003B2ADE">
              <w:rPr>
                <w:sz w:val="28"/>
                <w:szCs w:val="28"/>
              </w:rPr>
              <w:t xml:space="preserve"> 9.augusta vēstuli Nr. 1-1-7116</w:t>
            </w:r>
            <w:r w:rsidRPr="003B2ADE">
              <w:rPr>
                <w:sz w:val="28"/>
                <w:szCs w:val="28"/>
              </w:rPr>
              <w:t xml:space="preserve"> “</w:t>
            </w:r>
            <w:r w:rsidR="00D119B7" w:rsidRPr="003B2ADE">
              <w:rPr>
                <w:sz w:val="28"/>
                <w:szCs w:val="28"/>
              </w:rPr>
              <w:t>Par I.Jaunzemes pārcelšanu</w:t>
            </w:r>
            <w:r w:rsidRPr="003B2ADE">
              <w:rPr>
                <w:sz w:val="28"/>
                <w:szCs w:val="28"/>
              </w:rPr>
              <w:t xml:space="preserve">”, ar kuru Ekonomikas ministrija lūgusi Labklājības ministrijas piekrišanu valsts sekretāres I.Jaunzemes pārcelšanai Ekonomikas ministrijas Administrācijas vadītāja amatā un I.Jaunzeme ir izteikusi piekrišanu. </w:t>
            </w:r>
            <w:r w:rsidR="00D119B7" w:rsidRPr="003B2ADE">
              <w:rPr>
                <w:sz w:val="28"/>
                <w:szCs w:val="28"/>
              </w:rPr>
              <w:t xml:space="preserve">Tā kā ar </w:t>
            </w:r>
            <w:proofErr w:type="gramStart"/>
            <w:r w:rsidR="00D119B7" w:rsidRPr="003B2ADE">
              <w:rPr>
                <w:sz w:val="28"/>
                <w:szCs w:val="28"/>
              </w:rPr>
              <w:t>2016.gada</w:t>
            </w:r>
            <w:proofErr w:type="gramEnd"/>
            <w:r w:rsidR="00D119B7" w:rsidRPr="003B2ADE">
              <w:rPr>
                <w:sz w:val="28"/>
                <w:szCs w:val="28"/>
              </w:rPr>
              <w:t xml:space="preserve"> 5.septembri ir plānots I.Jaunzemi iecelt Ekonomikas ministrijas Administrācijas vadītāja amatā, tad ar šo datumu ir vakants Labklājības ministrijas valsts sekretāra amats. Lai nodrošinātu kvalitatīvu Labklājības ministrijas funkciju izpildi, ievērojot labas pārvaldības principus un civildienesta uzdevumu efektīvu izpildi, kā arī, ņemot vērā </w:t>
            </w:r>
            <w:proofErr w:type="spellStart"/>
            <w:r w:rsidR="00D119B7" w:rsidRPr="003B2ADE">
              <w:rPr>
                <w:sz w:val="28"/>
                <w:szCs w:val="28"/>
              </w:rPr>
              <w:t>I.Allika</w:t>
            </w:r>
            <w:proofErr w:type="spellEnd"/>
            <w:r w:rsidR="00D119B7" w:rsidRPr="003B2ADE">
              <w:rPr>
                <w:sz w:val="28"/>
                <w:szCs w:val="28"/>
              </w:rPr>
              <w:t xml:space="preserve"> izglītību, profesionālo kvalifikāciju, zināšanas un prasmes atbilstību apstiprinātajam Labklājības ministrijas valsts sekretāra amata aprakstam, tad būtu lietderīgi lemt par </w:t>
            </w:r>
            <w:proofErr w:type="spellStart"/>
            <w:r w:rsidR="00D119B7" w:rsidRPr="003B2ADE">
              <w:rPr>
                <w:sz w:val="28"/>
                <w:szCs w:val="28"/>
              </w:rPr>
              <w:t>I.Allika</w:t>
            </w:r>
            <w:proofErr w:type="spellEnd"/>
            <w:r w:rsidR="00D119B7" w:rsidRPr="003B2ADE">
              <w:rPr>
                <w:sz w:val="28"/>
                <w:szCs w:val="28"/>
              </w:rPr>
              <w:t xml:space="preserve"> kandidatūras apstiprināšanu Labklājības ministrijas valsts sekretāra amatā.</w:t>
            </w:r>
          </w:p>
          <w:p w:rsidR="00622D48" w:rsidRPr="003B2ADE" w:rsidRDefault="00D119B7" w:rsidP="00D119B7">
            <w:pPr>
              <w:ind w:left="70" w:hanging="7"/>
              <w:jc w:val="both"/>
              <w:rPr>
                <w:sz w:val="28"/>
                <w:szCs w:val="28"/>
              </w:rPr>
            </w:pPr>
            <w:r w:rsidRPr="003B2ADE">
              <w:rPr>
                <w:sz w:val="28"/>
                <w:szCs w:val="28"/>
              </w:rPr>
              <w:t xml:space="preserve"> I. </w:t>
            </w:r>
            <w:proofErr w:type="spellStart"/>
            <w:r w:rsidRPr="003B2ADE">
              <w:rPr>
                <w:sz w:val="28"/>
                <w:szCs w:val="28"/>
              </w:rPr>
              <w:t>Allika</w:t>
            </w:r>
            <w:proofErr w:type="spellEnd"/>
            <w:r w:rsidRPr="003B2ADE">
              <w:rPr>
                <w:sz w:val="28"/>
                <w:szCs w:val="28"/>
              </w:rPr>
              <w:t xml:space="preserve"> Latvijas Universitātē iegūtais sociālo zinātņu maģistra grāds politikas zinātnē, profesionālās zināšanas un pieredze darba plānošanā, koordinēšanā un uzraudzībā sociālās apdrošināšanas, sociālās palīdzības, sociālās iekļaušanas, sociālā darba, darba attiecību, darba aizsardzības, sociālā dialoga, bērnu un ģimenes </w:t>
            </w:r>
            <w:r w:rsidRPr="003B2ADE">
              <w:rPr>
                <w:sz w:val="28"/>
                <w:szCs w:val="28"/>
              </w:rPr>
              <w:lastRenderedPageBreak/>
              <w:t>politikas jomā, kā arī ilggadēja pieredze vadošos amatos valsts pārvaldē ir būtiskas Labklājības ministrijas mērķu sasniegšanā.</w:t>
            </w:r>
          </w:p>
        </w:tc>
      </w:tr>
      <w:tr w:rsidR="005A7AB2" w:rsidRPr="003B2ADE" w:rsidTr="005A7AB2">
        <w:trPr>
          <w:trHeight w:val="465"/>
        </w:trPr>
        <w:tc>
          <w:tcPr>
            <w:tcW w:w="306" w:type="pct"/>
          </w:tcPr>
          <w:p w:rsidR="005A7AB2" w:rsidRPr="003B2ADE" w:rsidRDefault="005A7AB2" w:rsidP="005A7AB2">
            <w:pPr>
              <w:spacing w:before="100" w:beforeAutospacing="1" w:after="100" w:afterAutospacing="1" w:line="360" w:lineRule="auto"/>
              <w:jc w:val="center"/>
              <w:rPr>
                <w:sz w:val="28"/>
                <w:szCs w:val="28"/>
              </w:rPr>
            </w:pPr>
            <w:r w:rsidRPr="003B2ADE">
              <w:rPr>
                <w:sz w:val="28"/>
                <w:szCs w:val="28"/>
              </w:rPr>
              <w:lastRenderedPageBreak/>
              <w:t>3.</w:t>
            </w:r>
          </w:p>
        </w:tc>
        <w:tc>
          <w:tcPr>
            <w:tcW w:w="1522" w:type="pct"/>
          </w:tcPr>
          <w:p w:rsidR="005A7AB2" w:rsidRPr="003B2ADE" w:rsidRDefault="005A7AB2" w:rsidP="00D15817">
            <w:pPr>
              <w:rPr>
                <w:sz w:val="28"/>
                <w:szCs w:val="28"/>
              </w:rPr>
            </w:pPr>
            <w:r w:rsidRPr="003B2ADE">
              <w:rPr>
                <w:sz w:val="28"/>
                <w:szCs w:val="28"/>
              </w:rPr>
              <w:t>Projekta izstrādē iesaistītās institūcijas</w:t>
            </w:r>
          </w:p>
        </w:tc>
        <w:tc>
          <w:tcPr>
            <w:tcW w:w="3172" w:type="pct"/>
          </w:tcPr>
          <w:p w:rsidR="00A900A9" w:rsidRPr="003B2ADE" w:rsidRDefault="00A900A9" w:rsidP="00A900A9">
            <w:pPr>
              <w:pStyle w:val="FootnoteText"/>
              <w:rPr>
                <w:sz w:val="28"/>
                <w:szCs w:val="28"/>
              </w:rPr>
            </w:pPr>
            <w:r w:rsidRPr="003B2ADE">
              <w:rPr>
                <w:sz w:val="28"/>
                <w:szCs w:val="28"/>
              </w:rPr>
              <w:t>Projekts šo jomu neskar.</w:t>
            </w:r>
          </w:p>
          <w:p w:rsidR="005A7AB2" w:rsidRPr="003B2ADE" w:rsidRDefault="005A7AB2" w:rsidP="00BA1BFA">
            <w:pPr>
              <w:rPr>
                <w:sz w:val="28"/>
                <w:szCs w:val="28"/>
              </w:rPr>
            </w:pPr>
          </w:p>
        </w:tc>
      </w:tr>
      <w:tr w:rsidR="005A7AB2" w:rsidRPr="003B2ADE" w:rsidTr="005A7AB2">
        <w:tc>
          <w:tcPr>
            <w:tcW w:w="306" w:type="pct"/>
          </w:tcPr>
          <w:p w:rsidR="005A7AB2" w:rsidRPr="003B2ADE" w:rsidRDefault="005A7AB2" w:rsidP="005A7AB2">
            <w:pPr>
              <w:spacing w:before="100" w:beforeAutospacing="1" w:after="100" w:afterAutospacing="1" w:line="360" w:lineRule="auto"/>
              <w:jc w:val="both"/>
              <w:rPr>
                <w:sz w:val="28"/>
                <w:szCs w:val="28"/>
              </w:rPr>
            </w:pPr>
            <w:r w:rsidRPr="003B2ADE">
              <w:rPr>
                <w:sz w:val="28"/>
                <w:szCs w:val="28"/>
              </w:rPr>
              <w:t>4.</w:t>
            </w:r>
          </w:p>
        </w:tc>
        <w:tc>
          <w:tcPr>
            <w:tcW w:w="1522" w:type="pct"/>
          </w:tcPr>
          <w:p w:rsidR="005A7AB2" w:rsidRPr="003B2ADE" w:rsidRDefault="005A7AB2" w:rsidP="00443843">
            <w:pPr>
              <w:jc w:val="both"/>
              <w:rPr>
                <w:sz w:val="28"/>
                <w:szCs w:val="28"/>
              </w:rPr>
            </w:pPr>
            <w:r w:rsidRPr="003B2ADE">
              <w:rPr>
                <w:sz w:val="28"/>
                <w:szCs w:val="28"/>
              </w:rPr>
              <w:t>Cita informācija</w:t>
            </w:r>
          </w:p>
        </w:tc>
        <w:tc>
          <w:tcPr>
            <w:tcW w:w="3172" w:type="pct"/>
          </w:tcPr>
          <w:p w:rsidR="00622D48" w:rsidRPr="003B2ADE" w:rsidRDefault="00A900A9" w:rsidP="00BA1BFA">
            <w:pPr>
              <w:jc w:val="both"/>
              <w:rPr>
                <w:sz w:val="28"/>
                <w:szCs w:val="28"/>
              </w:rPr>
            </w:pPr>
            <w:r w:rsidRPr="003B2ADE">
              <w:rPr>
                <w:sz w:val="28"/>
                <w:szCs w:val="28"/>
              </w:rPr>
              <w:t xml:space="preserve">Ingus </w:t>
            </w:r>
            <w:proofErr w:type="spellStart"/>
            <w:r w:rsidRPr="003B2ADE">
              <w:rPr>
                <w:sz w:val="28"/>
                <w:szCs w:val="28"/>
              </w:rPr>
              <w:t>Alliks</w:t>
            </w:r>
            <w:proofErr w:type="spellEnd"/>
            <w:r w:rsidR="00BA1BFA" w:rsidRPr="003B2ADE">
              <w:rPr>
                <w:sz w:val="28"/>
                <w:szCs w:val="28"/>
              </w:rPr>
              <w:t xml:space="preserve"> ir piekritis pārcelšanai</w:t>
            </w:r>
            <w:r w:rsidR="00855D93" w:rsidRPr="003B2ADE">
              <w:rPr>
                <w:sz w:val="28"/>
                <w:szCs w:val="28"/>
              </w:rPr>
              <w:t xml:space="preserve"> valsts sekretāra amatā.</w:t>
            </w:r>
          </w:p>
        </w:tc>
      </w:tr>
    </w:tbl>
    <w:p w:rsidR="00622D48" w:rsidRPr="003B2ADE" w:rsidRDefault="00622D48" w:rsidP="002F7A98">
      <w:pPr>
        <w:tabs>
          <w:tab w:val="left" w:pos="6660"/>
        </w:tabs>
        <w:ind w:firstLine="851"/>
        <w:rPr>
          <w:i/>
          <w:sz w:val="28"/>
          <w:szCs w:val="28"/>
        </w:rPr>
      </w:pPr>
    </w:p>
    <w:p w:rsidR="002F7A98" w:rsidRPr="003B2ADE" w:rsidRDefault="00A900A9" w:rsidP="002F7A98">
      <w:pPr>
        <w:tabs>
          <w:tab w:val="left" w:pos="6660"/>
        </w:tabs>
        <w:ind w:firstLine="851"/>
        <w:rPr>
          <w:i/>
          <w:sz w:val="28"/>
          <w:szCs w:val="28"/>
        </w:rPr>
      </w:pPr>
      <w:r w:rsidRPr="003B2ADE">
        <w:rPr>
          <w:i/>
          <w:sz w:val="28"/>
          <w:szCs w:val="28"/>
        </w:rPr>
        <w:t xml:space="preserve">Anotācijas </w:t>
      </w:r>
      <w:r w:rsidR="002F7A98" w:rsidRPr="003B2ADE">
        <w:rPr>
          <w:i/>
          <w:sz w:val="28"/>
          <w:szCs w:val="28"/>
        </w:rPr>
        <w:t xml:space="preserve">II – VII sadaļa – </w:t>
      </w:r>
      <w:r w:rsidRPr="003B2ADE">
        <w:rPr>
          <w:i/>
          <w:sz w:val="28"/>
          <w:szCs w:val="28"/>
        </w:rPr>
        <w:t>projekts šīs jomas neskar</w:t>
      </w:r>
      <w:r w:rsidR="002F7A98" w:rsidRPr="003B2ADE">
        <w:rPr>
          <w:i/>
          <w:sz w:val="28"/>
          <w:szCs w:val="28"/>
        </w:rPr>
        <w:t>.</w:t>
      </w:r>
    </w:p>
    <w:p w:rsidR="00573CB5" w:rsidRPr="003B2ADE" w:rsidRDefault="00573CB5" w:rsidP="007C11B3">
      <w:pPr>
        <w:jc w:val="both"/>
        <w:rPr>
          <w:sz w:val="28"/>
          <w:szCs w:val="28"/>
        </w:rPr>
      </w:pPr>
    </w:p>
    <w:p w:rsidR="00FB009E" w:rsidRPr="003B2ADE" w:rsidRDefault="00FB009E" w:rsidP="007C11B3">
      <w:pPr>
        <w:jc w:val="both"/>
        <w:rPr>
          <w:sz w:val="28"/>
          <w:szCs w:val="28"/>
        </w:rPr>
      </w:pPr>
    </w:p>
    <w:p w:rsidR="00B71EC9" w:rsidRPr="003B2ADE" w:rsidRDefault="00A900A9" w:rsidP="007C11B3">
      <w:pPr>
        <w:jc w:val="both"/>
        <w:rPr>
          <w:sz w:val="28"/>
          <w:szCs w:val="28"/>
        </w:rPr>
      </w:pPr>
      <w:r w:rsidRPr="003B2ADE">
        <w:rPr>
          <w:sz w:val="28"/>
          <w:szCs w:val="28"/>
        </w:rPr>
        <w:t>Labklājības</w:t>
      </w:r>
      <w:r w:rsidR="00B71EC9" w:rsidRPr="003B2ADE">
        <w:rPr>
          <w:sz w:val="28"/>
          <w:szCs w:val="28"/>
        </w:rPr>
        <w:t xml:space="preserve"> ministrs</w:t>
      </w:r>
      <w:r w:rsidR="00B71EC9" w:rsidRPr="003B2ADE">
        <w:rPr>
          <w:sz w:val="28"/>
          <w:szCs w:val="28"/>
        </w:rPr>
        <w:tab/>
      </w:r>
      <w:r w:rsidR="00B71EC9" w:rsidRPr="003B2ADE">
        <w:rPr>
          <w:sz w:val="28"/>
          <w:szCs w:val="28"/>
        </w:rPr>
        <w:tab/>
      </w:r>
      <w:r w:rsidR="00B71EC9" w:rsidRPr="003B2ADE">
        <w:rPr>
          <w:sz w:val="28"/>
          <w:szCs w:val="28"/>
        </w:rPr>
        <w:tab/>
      </w:r>
      <w:r w:rsidR="00B71EC9" w:rsidRPr="003B2ADE">
        <w:rPr>
          <w:sz w:val="28"/>
          <w:szCs w:val="28"/>
        </w:rPr>
        <w:tab/>
      </w:r>
      <w:r w:rsidR="00B71EC9" w:rsidRPr="003B2ADE">
        <w:rPr>
          <w:sz w:val="28"/>
          <w:szCs w:val="28"/>
        </w:rPr>
        <w:tab/>
      </w:r>
      <w:r w:rsidR="00B71EC9" w:rsidRPr="003B2ADE">
        <w:rPr>
          <w:sz w:val="28"/>
          <w:szCs w:val="28"/>
        </w:rPr>
        <w:tab/>
      </w:r>
      <w:r w:rsidRPr="003B2ADE">
        <w:rPr>
          <w:sz w:val="28"/>
          <w:szCs w:val="28"/>
        </w:rPr>
        <w:tab/>
      </w:r>
      <w:r w:rsidRPr="003B2ADE">
        <w:rPr>
          <w:sz w:val="28"/>
          <w:szCs w:val="28"/>
        </w:rPr>
        <w:tab/>
        <w:t>J.Reirs</w:t>
      </w:r>
      <w:r w:rsidR="00537FA7" w:rsidRPr="003B2ADE">
        <w:rPr>
          <w:sz w:val="28"/>
          <w:szCs w:val="28"/>
        </w:rPr>
        <w:t xml:space="preserve"> </w:t>
      </w:r>
    </w:p>
    <w:p w:rsidR="00B71EC9" w:rsidRPr="003B2ADE" w:rsidRDefault="00B71EC9" w:rsidP="007C11B3">
      <w:pPr>
        <w:jc w:val="both"/>
        <w:rPr>
          <w:sz w:val="28"/>
          <w:szCs w:val="28"/>
        </w:rPr>
      </w:pPr>
    </w:p>
    <w:p w:rsidR="00FB009E" w:rsidRDefault="00FB009E" w:rsidP="007C11B3">
      <w:pPr>
        <w:jc w:val="both"/>
        <w:rPr>
          <w:sz w:val="28"/>
          <w:szCs w:val="28"/>
        </w:rPr>
      </w:pPr>
    </w:p>
    <w:p w:rsidR="003B2ADE" w:rsidRPr="003B2ADE" w:rsidRDefault="003B2ADE" w:rsidP="007C11B3">
      <w:pPr>
        <w:jc w:val="both"/>
        <w:rPr>
          <w:sz w:val="28"/>
          <w:szCs w:val="28"/>
        </w:rPr>
      </w:pPr>
    </w:p>
    <w:p w:rsidR="00FB009E" w:rsidRPr="003B2ADE" w:rsidRDefault="00FB009E" w:rsidP="007C11B3">
      <w:pPr>
        <w:jc w:val="both"/>
        <w:rPr>
          <w:sz w:val="28"/>
          <w:szCs w:val="28"/>
        </w:rPr>
      </w:pPr>
    </w:p>
    <w:p w:rsidR="002F7A98" w:rsidRPr="003B2ADE" w:rsidRDefault="008A3FA9" w:rsidP="002F7A98">
      <w:pPr>
        <w:jc w:val="both"/>
      </w:pPr>
      <w:r w:rsidRPr="003B2ADE">
        <w:t>1</w:t>
      </w:r>
      <w:r w:rsidR="00B71286" w:rsidRPr="003B2ADE">
        <w:t>9</w:t>
      </w:r>
      <w:r w:rsidRPr="003B2ADE">
        <w:t xml:space="preserve">.08.016. </w:t>
      </w:r>
      <w:r w:rsidR="00CA0669">
        <w:t>14:04</w:t>
      </w:r>
      <w:bookmarkStart w:id="0" w:name="_GoBack"/>
      <w:bookmarkEnd w:id="0"/>
    </w:p>
    <w:p w:rsidR="002F7A98" w:rsidRPr="003B2ADE" w:rsidRDefault="003B2ADE" w:rsidP="002F7A98">
      <w:pPr>
        <w:jc w:val="both"/>
      </w:pPr>
      <w:r>
        <w:t>274</w:t>
      </w:r>
    </w:p>
    <w:p w:rsidR="00FB009E" w:rsidRPr="003B2ADE" w:rsidRDefault="00FB009E" w:rsidP="00BA1BFA">
      <w:pPr>
        <w:jc w:val="both"/>
      </w:pPr>
      <w:r w:rsidRPr="003B2ADE">
        <w:t>Z.Balode, 67021635</w:t>
      </w:r>
    </w:p>
    <w:p w:rsidR="00B71EC9" w:rsidRPr="003B2ADE" w:rsidRDefault="001457D6" w:rsidP="00BA1BFA">
      <w:pPr>
        <w:jc w:val="both"/>
      </w:pPr>
      <w:hyperlink r:id="rId8" w:history="1">
        <w:r w:rsidR="00FB009E" w:rsidRPr="003B2ADE">
          <w:rPr>
            <w:rStyle w:val="Hyperlink"/>
          </w:rPr>
          <w:t>Zane.Balode@lm.gov.lv</w:t>
        </w:r>
      </w:hyperlink>
      <w:r w:rsidR="00BA1BFA" w:rsidRPr="003B2ADE">
        <w:t xml:space="preserve"> </w:t>
      </w:r>
    </w:p>
    <w:sectPr w:rsidR="00B71EC9" w:rsidRPr="003B2ADE" w:rsidSect="00035D61">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D6" w:rsidRDefault="001457D6" w:rsidP="00A43EF0">
      <w:r>
        <w:separator/>
      </w:r>
    </w:p>
  </w:endnote>
  <w:endnote w:type="continuationSeparator" w:id="0">
    <w:p w:rsidR="001457D6" w:rsidRDefault="001457D6" w:rsidP="00A4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9E" w:rsidRPr="00855D93" w:rsidRDefault="00FB009E" w:rsidP="00FB009E">
    <w:pPr>
      <w:pStyle w:val="naislab"/>
      <w:spacing w:before="0" w:after="0"/>
      <w:jc w:val="both"/>
      <w:outlineLvl w:val="0"/>
      <w:rPr>
        <w:bCs/>
        <w:lang w:eastAsia="en-US"/>
      </w:rPr>
    </w:pPr>
    <w:r>
      <w:t>LM</w:t>
    </w:r>
    <w:r w:rsidRPr="00855D93">
      <w:t>Anot_</w:t>
    </w:r>
    <w:r>
      <w:t>1708</w:t>
    </w:r>
    <w:r w:rsidRPr="00855D93">
      <w:t>16</w:t>
    </w:r>
    <w:r>
      <w:t xml:space="preserve">_Alliks; </w:t>
    </w:r>
    <w:r w:rsidRPr="00855D93">
      <w:t xml:space="preserve">Ministru kabineta rīkojuma projekta „Par </w:t>
    </w:r>
    <w:proofErr w:type="spellStart"/>
    <w:r>
      <w:t>I.Allika</w:t>
    </w:r>
    <w:proofErr w:type="spellEnd"/>
    <w:r w:rsidRPr="00855D93">
      <w:t xml:space="preserve"> pārcelšanu” sākotnējās ietekmes novērtējuma ziņojums (anotācija) </w:t>
    </w:r>
  </w:p>
  <w:p w:rsidR="00F54F54" w:rsidRPr="00AD13EB" w:rsidRDefault="00F54F54" w:rsidP="00AD13EB">
    <w:pPr>
      <w:pStyle w:val="naislab"/>
      <w:spacing w:before="0" w:after="0"/>
      <w:jc w:val="both"/>
      <w:outlineLv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5A" w:rsidRPr="00855D93" w:rsidRDefault="00A900A9" w:rsidP="0043565A">
    <w:pPr>
      <w:pStyle w:val="naislab"/>
      <w:spacing w:before="0" w:after="0"/>
      <w:jc w:val="both"/>
      <w:outlineLvl w:val="0"/>
      <w:rPr>
        <w:bCs/>
        <w:lang w:eastAsia="en-US"/>
      </w:rPr>
    </w:pPr>
    <w:r>
      <w:t>LM</w:t>
    </w:r>
    <w:r w:rsidR="002F7A98" w:rsidRPr="00855D93">
      <w:t>Anot_</w:t>
    </w:r>
    <w:r w:rsidR="00B71286">
      <w:t>19</w:t>
    </w:r>
    <w:r>
      <w:t>08</w:t>
    </w:r>
    <w:r w:rsidR="00415523" w:rsidRPr="00855D93">
      <w:t>16</w:t>
    </w:r>
    <w:r w:rsidR="00FB009E">
      <w:t xml:space="preserve">_Alliks; </w:t>
    </w:r>
    <w:r w:rsidR="0043565A" w:rsidRPr="00855D93">
      <w:t xml:space="preserve">Ministru kabineta rīkojuma projekta „Par </w:t>
    </w:r>
    <w:proofErr w:type="spellStart"/>
    <w:r>
      <w:t>I.Allika</w:t>
    </w:r>
    <w:proofErr w:type="spellEnd"/>
    <w:r w:rsidR="0043565A" w:rsidRPr="00855D93">
      <w:t xml:space="preserve"> pārcelšanu” sākotnējās ietekmes novērtējuma ziņojums (anotācija) </w:t>
    </w:r>
  </w:p>
  <w:p w:rsidR="00987F4E" w:rsidRPr="0043565A" w:rsidRDefault="00987F4E" w:rsidP="0043565A">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D6" w:rsidRDefault="001457D6" w:rsidP="00A43EF0">
      <w:r>
        <w:separator/>
      </w:r>
    </w:p>
  </w:footnote>
  <w:footnote w:type="continuationSeparator" w:id="0">
    <w:p w:rsidR="001457D6" w:rsidRDefault="001457D6" w:rsidP="00A4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4E" w:rsidRDefault="00A44A8F">
    <w:pPr>
      <w:pStyle w:val="Header"/>
      <w:framePr w:wrap="around" w:vAnchor="text" w:hAnchor="margin" w:xAlign="center" w:y="1"/>
      <w:rPr>
        <w:rStyle w:val="PageNumber"/>
      </w:rPr>
    </w:pPr>
    <w:r>
      <w:rPr>
        <w:rStyle w:val="PageNumber"/>
      </w:rPr>
      <w:fldChar w:fldCharType="begin"/>
    </w:r>
    <w:r w:rsidR="00987F4E">
      <w:rPr>
        <w:rStyle w:val="PageNumber"/>
      </w:rPr>
      <w:instrText xml:space="preserve">PAGE  </w:instrText>
    </w:r>
    <w:r>
      <w:rPr>
        <w:rStyle w:val="PageNumber"/>
      </w:rPr>
      <w:fldChar w:fldCharType="end"/>
    </w:r>
  </w:p>
  <w:p w:rsidR="00987F4E" w:rsidRDefault="00987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4E" w:rsidRDefault="00A44A8F">
    <w:pPr>
      <w:pStyle w:val="Header"/>
      <w:framePr w:wrap="around" w:vAnchor="text" w:hAnchor="margin" w:xAlign="center" w:y="1"/>
      <w:rPr>
        <w:rStyle w:val="PageNumber"/>
      </w:rPr>
    </w:pPr>
    <w:r>
      <w:rPr>
        <w:rStyle w:val="PageNumber"/>
      </w:rPr>
      <w:fldChar w:fldCharType="begin"/>
    </w:r>
    <w:r w:rsidR="00987F4E">
      <w:rPr>
        <w:rStyle w:val="PageNumber"/>
      </w:rPr>
      <w:instrText xml:space="preserve">PAGE  </w:instrText>
    </w:r>
    <w:r>
      <w:rPr>
        <w:rStyle w:val="PageNumber"/>
      </w:rPr>
      <w:fldChar w:fldCharType="separate"/>
    </w:r>
    <w:r w:rsidR="00CA0669">
      <w:rPr>
        <w:rStyle w:val="PageNumber"/>
        <w:noProof/>
      </w:rPr>
      <w:t>2</w:t>
    </w:r>
    <w:r>
      <w:rPr>
        <w:rStyle w:val="PageNumber"/>
      </w:rPr>
      <w:fldChar w:fldCharType="end"/>
    </w:r>
  </w:p>
  <w:p w:rsidR="00987F4E" w:rsidRDefault="00987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276"/>
    <w:multiLevelType w:val="hybridMultilevel"/>
    <w:tmpl w:val="81D67FEC"/>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C8465E"/>
    <w:multiLevelType w:val="hybridMultilevel"/>
    <w:tmpl w:val="AEAC83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366287"/>
    <w:multiLevelType w:val="hybridMultilevel"/>
    <w:tmpl w:val="BF6C2606"/>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98323B"/>
    <w:multiLevelType w:val="hybridMultilevel"/>
    <w:tmpl w:val="627A5DB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A713FA"/>
    <w:multiLevelType w:val="multilevel"/>
    <w:tmpl w:val="421C800E"/>
    <w:lvl w:ilvl="0">
      <w:start w:val="1"/>
      <w:numFmt w:val="decimal"/>
      <w:lvlText w:val="%1."/>
      <w:lvlJc w:val="left"/>
      <w:pPr>
        <w:tabs>
          <w:tab w:val="num" w:pos="417"/>
        </w:tabs>
        <w:ind w:left="417" w:hanging="360"/>
      </w:pPr>
      <w:rPr>
        <w:rFonts w:cs="Times New Roman" w:hint="default"/>
      </w:rPr>
    </w:lvl>
    <w:lvl w:ilvl="1">
      <w:start w:val="1"/>
      <w:numFmt w:val="decimal"/>
      <w:isLgl/>
      <w:lvlText w:val="%1.%2."/>
      <w:lvlJc w:val="left"/>
      <w:pPr>
        <w:tabs>
          <w:tab w:val="num" w:pos="688"/>
        </w:tabs>
        <w:ind w:left="688" w:hanging="405"/>
      </w:pPr>
      <w:rPr>
        <w:rFonts w:cs="Times New Roman" w:hint="default"/>
        <w:b w:val="0"/>
        <w:sz w:val="22"/>
      </w:rPr>
    </w:lvl>
    <w:lvl w:ilvl="2">
      <w:start w:val="1"/>
      <w:numFmt w:val="decimal"/>
      <w:isLgl/>
      <w:lvlText w:val="%1.%2.%3."/>
      <w:lvlJc w:val="left"/>
      <w:pPr>
        <w:tabs>
          <w:tab w:val="num" w:pos="777"/>
        </w:tabs>
        <w:ind w:left="777" w:hanging="720"/>
      </w:pPr>
      <w:rPr>
        <w:rFonts w:cs="Times New Roman" w:hint="default"/>
        <w:b w:val="0"/>
        <w:sz w:val="22"/>
      </w:rPr>
    </w:lvl>
    <w:lvl w:ilvl="3">
      <w:start w:val="1"/>
      <w:numFmt w:val="decimal"/>
      <w:isLgl/>
      <w:lvlText w:val="%1.%2.%3.%4."/>
      <w:lvlJc w:val="left"/>
      <w:pPr>
        <w:tabs>
          <w:tab w:val="num" w:pos="777"/>
        </w:tabs>
        <w:ind w:left="777" w:hanging="720"/>
      </w:pPr>
      <w:rPr>
        <w:rFonts w:cs="Times New Roman" w:hint="default"/>
        <w:b w:val="0"/>
        <w:sz w:val="22"/>
      </w:rPr>
    </w:lvl>
    <w:lvl w:ilvl="4">
      <w:start w:val="1"/>
      <w:numFmt w:val="decimal"/>
      <w:isLgl/>
      <w:lvlText w:val="%1.%2.%3.%4.%5."/>
      <w:lvlJc w:val="left"/>
      <w:pPr>
        <w:tabs>
          <w:tab w:val="num" w:pos="1137"/>
        </w:tabs>
        <w:ind w:left="1137" w:hanging="1080"/>
      </w:pPr>
      <w:rPr>
        <w:rFonts w:cs="Times New Roman" w:hint="default"/>
        <w:b w:val="0"/>
        <w:sz w:val="22"/>
      </w:rPr>
    </w:lvl>
    <w:lvl w:ilvl="5">
      <w:start w:val="1"/>
      <w:numFmt w:val="decimal"/>
      <w:isLgl/>
      <w:lvlText w:val="%1.%2.%3.%4.%5.%6."/>
      <w:lvlJc w:val="left"/>
      <w:pPr>
        <w:tabs>
          <w:tab w:val="num" w:pos="1137"/>
        </w:tabs>
        <w:ind w:left="1137" w:hanging="1080"/>
      </w:pPr>
      <w:rPr>
        <w:rFonts w:cs="Times New Roman" w:hint="default"/>
        <w:b w:val="0"/>
        <w:sz w:val="22"/>
      </w:rPr>
    </w:lvl>
    <w:lvl w:ilvl="6">
      <w:start w:val="1"/>
      <w:numFmt w:val="decimal"/>
      <w:isLgl/>
      <w:lvlText w:val="%1.%2.%3.%4.%5.%6.%7."/>
      <w:lvlJc w:val="left"/>
      <w:pPr>
        <w:tabs>
          <w:tab w:val="num" w:pos="1497"/>
        </w:tabs>
        <w:ind w:left="1497" w:hanging="1440"/>
      </w:pPr>
      <w:rPr>
        <w:rFonts w:cs="Times New Roman" w:hint="default"/>
        <w:b w:val="0"/>
        <w:sz w:val="22"/>
      </w:rPr>
    </w:lvl>
    <w:lvl w:ilvl="7">
      <w:start w:val="1"/>
      <w:numFmt w:val="decimal"/>
      <w:isLgl/>
      <w:lvlText w:val="%1.%2.%3.%4.%5.%6.%7.%8."/>
      <w:lvlJc w:val="left"/>
      <w:pPr>
        <w:tabs>
          <w:tab w:val="num" w:pos="1497"/>
        </w:tabs>
        <w:ind w:left="1497" w:hanging="1440"/>
      </w:pPr>
      <w:rPr>
        <w:rFonts w:cs="Times New Roman" w:hint="default"/>
        <w:b w:val="0"/>
        <w:sz w:val="22"/>
      </w:rPr>
    </w:lvl>
    <w:lvl w:ilvl="8">
      <w:start w:val="1"/>
      <w:numFmt w:val="decimal"/>
      <w:isLgl/>
      <w:lvlText w:val="%1.%2.%3.%4.%5.%6.%7.%8.%9."/>
      <w:lvlJc w:val="left"/>
      <w:pPr>
        <w:tabs>
          <w:tab w:val="num" w:pos="1857"/>
        </w:tabs>
        <w:ind w:left="1857" w:hanging="1800"/>
      </w:pPr>
      <w:rPr>
        <w:rFonts w:cs="Times New Roman" w:hint="default"/>
        <w:b w:val="0"/>
        <w:sz w:val="22"/>
      </w:rPr>
    </w:lvl>
  </w:abstractNum>
  <w:abstractNum w:abstractNumId="10" w15:restartNumberingAfterBreak="0">
    <w:nsid w:val="24713A86"/>
    <w:multiLevelType w:val="hybridMultilevel"/>
    <w:tmpl w:val="7EB8CBBC"/>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7150631"/>
    <w:multiLevelType w:val="hybridMultilevel"/>
    <w:tmpl w:val="5DE2188E"/>
    <w:lvl w:ilvl="0" w:tplc="0426000F">
      <w:start w:val="1"/>
      <w:numFmt w:val="decimal"/>
      <w:lvlText w:val="%1."/>
      <w:lvlJc w:val="left"/>
      <w:pPr>
        <w:tabs>
          <w:tab w:val="num" w:pos="360"/>
        </w:tabs>
        <w:ind w:left="360" w:hanging="360"/>
      </w:pPr>
      <w:rPr>
        <w:rFonts w:cs="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A35BA1"/>
    <w:multiLevelType w:val="hybridMultilevel"/>
    <w:tmpl w:val="456E136C"/>
    <w:lvl w:ilvl="0" w:tplc="0B3663AC">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15:restartNumberingAfterBreak="0">
    <w:nsid w:val="2E412737"/>
    <w:multiLevelType w:val="hybridMultilevel"/>
    <w:tmpl w:val="BC00DFBC"/>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55E75A5"/>
    <w:multiLevelType w:val="hybridMultilevel"/>
    <w:tmpl w:val="2CCC11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730B32"/>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4A4F50"/>
    <w:multiLevelType w:val="hybridMultilevel"/>
    <w:tmpl w:val="340E4CFA"/>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8744A95"/>
    <w:multiLevelType w:val="hybridMultilevel"/>
    <w:tmpl w:val="FA345D46"/>
    <w:lvl w:ilvl="0" w:tplc="FFFFFFFF">
      <w:start w:val="1"/>
      <w:numFmt w:val="decimal"/>
      <w:lvlText w:val="%1."/>
      <w:lvlJc w:val="left"/>
      <w:pPr>
        <w:tabs>
          <w:tab w:val="num" w:pos="720"/>
        </w:tabs>
        <w:ind w:left="720" w:hanging="36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D72F2E"/>
    <w:multiLevelType w:val="hybridMultilevel"/>
    <w:tmpl w:val="7B04B3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9823D31"/>
    <w:multiLevelType w:val="hybridMultilevel"/>
    <w:tmpl w:val="E7D8D822"/>
    <w:lvl w:ilvl="0" w:tplc="AB6E4088">
      <w:start w:val="1"/>
      <w:numFmt w:val="decimal"/>
      <w:lvlText w:val="%1."/>
      <w:lvlJc w:val="left"/>
      <w:pPr>
        <w:tabs>
          <w:tab w:val="num" w:pos="1080"/>
        </w:tabs>
        <w:ind w:left="1080" w:hanging="360"/>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4A124FFD"/>
    <w:multiLevelType w:val="hybridMultilevel"/>
    <w:tmpl w:val="6B5625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BE3672"/>
    <w:multiLevelType w:val="hybridMultilevel"/>
    <w:tmpl w:val="7E04D038"/>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E137093"/>
    <w:multiLevelType w:val="hybridMultilevel"/>
    <w:tmpl w:val="3ED624D4"/>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24544B"/>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0CC7325"/>
    <w:multiLevelType w:val="hybridMultilevel"/>
    <w:tmpl w:val="898C319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6716216"/>
    <w:multiLevelType w:val="hybridMultilevel"/>
    <w:tmpl w:val="A0428FA8"/>
    <w:lvl w:ilvl="0" w:tplc="3C92030E">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8D7933"/>
    <w:multiLevelType w:val="hybridMultilevel"/>
    <w:tmpl w:val="5884329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A7601C"/>
    <w:multiLevelType w:val="hybridMultilevel"/>
    <w:tmpl w:val="B512FA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D206B14"/>
    <w:multiLevelType w:val="hybridMultilevel"/>
    <w:tmpl w:val="CADCE0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D431AD5"/>
    <w:multiLevelType w:val="hybridMultilevel"/>
    <w:tmpl w:val="0C14A6B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0DD44F1"/>
    <w:multiLevelType w:val="hybridMultilevel"/>
    <w:tmpl w:val="4872C3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2022458"/>
    <w:multiLevelType w:val="hybridMultilevel"/>
    <w:tmpl w:val="7EAACE06"/>
    <w:lvl w:ilvl="0" w:tplc="FFFFFFFF">
      <w:start w:val="1"/>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40" w15:restartNumberingAfterBreak="0">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3CE71F1"/>
    <w:multiLevelType w:val="hybridMultilevel"/>
    <w:tmpl w:val="A94EB66E"/>
    <w:lvl w:ilvl="0" w:tplc="2A80DE9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7F6D4D56"/>
    <w:multiLevelType w:val="hybridMultilevel"/>
    <w:tmpl w:val="713229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37"/>
  </w:num>
  <w:num w:numId="3">
    <w:abstractNumId w:val="8"/>
  </w:num>
  <w:num w:numId="4">
    <w:abstractNumId w:val="6"/>
  </w:num>
  <w:num w:numId="5">
    <w:abstractNumId w:val="2"/>
  </w:num>
  <w:num w:numId="6">
    <w:abstractNumId w:val="28"/>
  </w:num>
  <w:num w:numId="7">
    <w:abstractNumId w:val="40"/>
  </w:num>
  <w:num w:numId="8">
    <w:abstractNumId w:val="20"/>
  </w:num>
  <w:num w:numId="9">
    <w:abstractNumId w:val="7"/>
  </w:num>
  <w:num w:numId="10">
    <w:abstractNumId w:val="21"/>
  </w:num>
  <w:num w:numId="11">
    <w:abstractNumId w:val="23"/>
  </w:num>
  <w:num w:numId="12">
    <w:abstractNumId w:val="30"/>
  </w:num>
  <w:num w:numId="13">
    <w:abstractNumId w:val="36"/>
  </w:num>
  <w:num w:numId="14">
    <w:abstractNumId w:val="39"/>
  </w:num>
  <w:num w:numId="15">
    <w:abstractNumId w:val="9"/>
  </w:num>
  <w:num w:numId="16">
    <w:abstractNumId w:val="31"/>
  </w:num>
  <w:num w:numId="17">
    <w:abstractNumId w:val="26"/>
  </w:num>
  <w:num w:numId="18">
    <w:abstractNumId w:val="16"/>
  </w:num>
  <w:num w:numId="19">
    <w:abstractNumId w:val="0"/>
  </w:num>
  <w:num w:numId="20">
    <w:abstractNumId w:val="4"/>
  </w:num>
  <w:num w:numId="21">
    <w:abstractNumId w:val="5"/>
  </w:num>
  <w:num w:numId="22">
    <w:abstractNumId w:val="24"/>
  </w:num>
  <w:num w:numId="23">
    <w:abstractNumId w:val="18"/>
  </w:num>
  <w:num w:numId="24">
    <w:abstractNumId w:val="10"/>
  </w:num>
  <w:num w:numId="25">
    <w:abstractNumId w:val="25"/>
  </w:num>
  <w:num w:numId="26">
    <w:abstractNumId w:val="15"/>
  </w:num>
  <w:num w:numId="27">
    <w:abstractNumId w:val="19"/>
  </w:num>
  <w:num w:numId="28">
    <w:abstractNumId w:val="34"/>
  </w:num>
  <w:num w:numId="29">
    <w:abstractNumId w:val="29"/>
  </w:num>
  <w:num w:numId="30">
    <w:abstractNumId w:val="12"/>
  </w:num>
  <w:num w:numId="31">
    <w:abstractNumId w:val="11"/>
  </w:num>
  <w:num w:numId="32">
    <w:abstractNumId w:val="13"/>
  </w:num>
  <w:num w:numId="33">
    <w:abstractNumId w:val="17"/>
  </w:num>
  <w:num w:numId="34">
    <w:abstractNumId w:val="43"/>
  </w:num>
  <w:num w:numId="35">
    <w:abstractNumId w:val="35"/>
  </w:num>
  <w:num w:numId="36">
    <w:abstractNumId w:val="3"/>
  </w:num>
  <w:num w:numId="37">
    <w:abstractNumId w:val="42"/>
  </w:num>
  <w:num w:numId="38">
    <w:abstractNumId w:val="33"/>
  </w:num>
  <w:num w:numId="39">
    <w:abstractNumId w:val="32"/>
  </w:num>
  <w:num w:numId="40">
    <w:abstractNumId w:val="38"/>
  </w:num>
  <w:num w:numId="41">
    <w:abstractNumId w:val="22"/>
  </w:num>
  <w:num w:numId="42">
    <w:abstractNumId w:val="41"/>
  </w:num>
  <w:num w:numId="43">
    <w:abstractNumId w:val="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9F"/>
    <w:rsid w:val="0001037F"/>
    <w:rsid w:val="00014666"/>
    <w:rsid w:val="00014E5E"/>
    <w:rsid w:val="000157B4"/>
    <w:rsid w:val="00017B5F"/>
    <w:rsid w:val="0002045F"/>
    <w:rsid w:val="0003258B"/>
    <w:rsid w:val="00035D61"/>
    <w:rsid w:val="0005458D"/>
    <w:rsid w:val="00056544"/>
    <w:rsid w:val="00064AA9"/>
    <w:rsid w:val="00065408"/>
    <w:rsid w:val="000754E9"/>
    <w:rsid w:val="000818A0"/>
    <w:rsid w:val="00085C34"/>
    <w:rsid w:val="00096503"/>
    <w:rsid w:val="000A2482"/>
    <w:rsid w:val="000B2E93"/>
    <w:rsid w:val="000B6A16"/>
    <w:rsid w:val="000B6AC6"/>
    <w:rsid w:val="000C5BC2"/>
    <w:rsid w:val="000C6A28"/>
    <w:rsid w:val="000D2F4D"/>
    <w:rsid w:val="000E5882"/>
    <w:rsid w:val="000F0A0A"/>
    <w:rsid w:val="00103955"/>
    <w:rsid w:val="00106A49"/>
    <w:rsid w:val="00110E3B"/>
    <w:rsid w:val="0011157C"/>
    <w:rsid w:val="00114C8B"/>
    <w:rsid w:val="00130969"/>
    <w:rsid w:val="00142102"/>
    <w:rsid w:val="0014566C"/>
    <w:rsid w:val="001457D6"/>
    <w:rsid w:val="00155980"/>
    <w:rsid w:val="00155E03"/>
    <w:rsid w:val="00155E07"/>
    <w:rsid w:val="0015619B"/>
    <w:rsid w:val="00162442"/>
    <w:rsid w:val="00162AC1"/>
    <w:rsid w:val="00171CEE"/>
    <w:rsid w:val="00174D3E"/>
    <w:rsid w:val="001774A1"/>
    <w:rsid w:val="00180E87"/>
    <w:rsid w:val="0018216C"/>
    <w:rsid w:val="0019674D"/>
    <w:rsid w:val="001A1C66"/>
    <w:rsid w:val="001A3AA8"/>
    <w:rsid w:val="001B1149"/>
    <w:rsid w:val="001B5890"/>
    <w:rsid w:val="001C2BEB"/>
    <w:rsid w:val="001C4989"/>
    <w:rsid w:val="001C5CB8"/>
    <w:rsid w:val="001D5940"/>
    <w:rsid w:val="001D6350"/>
    <w:rsid w:val="001E0763"/>
    <w:rsid w:val="001E3F20"/>
    <w:rsid w:val="001E48F7"/>
    <w:rsid w:val="001E7074"/>
    <w:rsid w:val="001E7C00"/>
    <w:rsid w:val="001F2276"/>
    <w:rsid w:val="001F3CE8"/>
    <w:rsid w:val="002037A7"/>
    <w:rsid w:val="00210ED0"/>
    <w:rsid w:val="00223C28"/>
    <w:rsid w:val="00223F7E"/>
    <w:rsid w:val="002245DF"/>
    <w:rsid w:val="00235A82"/>
    <w:rsid w:val="00243CBC"/>
    <w:rsid w:val="0025120E"/>
    <w:rsid w:val="00251CA8"/>
    <w:rsid w:val="002608BF"/>
    <w:rsid w:val="002655C7"/>
    <w:rsid w:val="00271C9A"/>
    <w:rsid w:val="002843AD"/>
    <w:rsid w:val="00284A41"/>
    <w:rsid w:val="00287616"/>
    <w:rsid w:val="00287CED"/>
    <w:rsid w:val="00291252"/>
    <w:rsid w:val="002A08A5"/>
    <w:rsid w:val="002A1671"/>
    <w:rsid w:val="002A1A06"/>
    <w:rsid w:val="002A713E"/>
    <w:rsid w:val="002B0445"/>
    <w:rsid w:val="002B0B91"/>
    <w:rsid w:val="002C0399"/>
    <w:rsid w:val="002C39F5"/>
    <w:rsid w:val="002C468C"/>
    <w:rsid w:val="002C6574"/>
    <w:rsid w:val="002D03DE"/>
    <w:rsid w:val="002D043A"/>
    <w:rsid w:val="002D5F0B"/>
    <w:rsid w:val="002E3062"/>
    <w:rsid w:val="002F1CF0"/>
    <w:rsid w:val="002F26FE"/>
    <w:rsid w:val="002F7A98"/>
    <w:rsid w:val="00305711"/>
    <w:rsid w:val="00313DEA"/>
    <w:rsid w:val="00315363"/>
    <w:rsid w:val="00315D4E"/>
    <w:rsid w:val="00317555"/>
    <w:rsid w:val="00317CB6"/>
    <w:rsid w:val="003247BE"/>
    <w:rsid w:val="00327AB2"/>
    <w:rsid w:val="003379CB"/>
    <w:rsid w:val="00337BC2"/>
    <w:rsid w:val="00341EDA"/>
    <w:rsid w:val="00342CC6"/>
    <w:rsid w:val="00351E79"/>
    <w:rsid w:val="0035213C"/>
    <w:rsid w:val="00355CB2"/>
    <w:rsid w:val="003561C0"/>
    <w:rsid w:val="00364E99"/>
    <w:rsid w:val="00371033"/>
    <w:rsid w:val="00375608"/>
    <w:rsid w:val="00392FE1"/>
    <w:rsid w:val="003A4A34"/>
    <w:rsid w:val="003A5812"/>
    <w:rsid w:val="003B2766"/>
    <w:rsid w:val="003B2ADE"/>
    <w:rsid w:val="003B79F8"/>
    <w:rsid w:val="003C1D7D"/>
    <w:rsid w:val="003C2CB7"/>
    <w:rsid w:val="003C5EDC"/>
    <w:rsid w:val="003C6338"/>
    <w:rsid w:val="003F663F"/>
    <w:rsid w:val="003F7213"/>
    <w:rsid w:val="00406562"/>
    <w:rsid w:val="00415523"/>
    <w:rsid w:val="00415C30"/>
    <w:rsid w:val="00427D89"/>
    <w:rsid w:val="0043565A"/>
    <w:rsid w:val="00441214"/>
    <w:rsid w:val="00443843"/>
    <w:rsid w:val="004440F0"/>
    <w:rsid w:val="00454D51"/>
    <w:rsid w:val="00456E57"/>
    <w:rsid w:val="0047153D"/>
    <w:rsid w:val="00471865"/>
    <w:rsid w:val="00472516"/>
    <w:rsid w:val="00473D17"/>
    <w:rsid w:val="00474456"/>
    <w:rsid w:val="00491C97"/>
    <w:rsid w:val="00493455"/>
    <w:rsid w:val="004A43CC"/>
    <w:rsid w:val="004A4400"/>
    <w:rsid w:val="004A7F78"/>
    <w:rsid w:val="004B1D23"/>
    <w:rsid w:val="004B4441"/>
    <w:rsid w:val="004B7400"/>
    <w:rsid w:val="004C364E"/>
    <w:rsid w:val="004D564A"/>
    <w:rsid w:val="004E00E5"/>
    <w:rsid w:val="004F0F46"/>
    <w:rsid w:val="004F1264"/>
    <w:rsid w:val="004F36C2"/>
    <w:rsid w:val="004F5F9B"/>
    <w:rsid w:val="00502562"/>
    <w:rsid w:val="00506297"/>
    <w:rsid w:val="005071D4"/>
    <w:rsid w:val="005101F8"/>
    <w:rsid w:val="005102F4"/>
    <w:rsid w:val="00520892"/>
    <w:rsid w:val="00521754"/>
    <w:rsid w:val="00521C32"/>
    <w:rsid w:val="0052294C"/>
    <w:rsid w:val="005255CF"/>
    <w:rsid w:val="00525CE3"/>
    <w:rsid w:val="00527EDC"/>
    <w:rsid w:val="00533F90"/>
    <w:rsid w:val="00537FA7"/>
    <w:rsid w:val="00541D68"/>
    <w:rsid w:val="0056125B"/>
    <w:rsid w:val="0056705F"/>
    <w:rsid w:val="00573CB5"/>
    <w:rsid w:val="005755F0"/>
    <w:rsid w:val="00576718"/>
    <w:rsid w:val="00577DC4"/>
    <w:rsid w:val="00583535"/>
    <w:rsid w:val="00585E3F"/>
    <w:rsid w:val="005915A0"/>
    <w:rsid w:val="0059631E"/>
    <w:rsid w:val="005A5F38"/>
    <w:rsid w:val="005A67CF"/>
    <w:rsid w:val="005A7AB2"/>
    <w:rsid w:val="005B1481"/>
    <w:rsid w:val="005B506E"/>
    <w:rsid w:val="005C5E26"/>
    <w:rsid w:val="005C6BD6"/>
    <w:rsid w:val="005D6391"/>
    <w:rsid w:val="005E3F87"/>
    <w:rsid w:val="005E45D2"/>
    <w:rsid w:val="005E7F9D"/>
    <w:rsid w:val="005F3D5A"/>
    <w:rsid w:val="0060076F"/>
    <w:rsid w:val="006025BC"/>
    <w:rsid w:val="00612AFD"/>
    <w:rsid w:val="00621D89"/>
    <w:rsid w:val="00622D48"/>
    <w:rsid w:val="006264BC"/>
    <w:rsid w:val="0063038B"/>
    <w:rsid w:val="00632C60"/>
    <w:rsid w:val="00635F7A"/>
    <w:rsid w:val="00636FF1"/>
    <w:rsid w:val="006436C1"/>
    <w:rsid w:val="00643C3D"/>
    <w:rsid w:val="00650DA4"/>
    <w:rsid w:val="006617D6"/>
    <w:rsid w:val="006676A2"/>
    <w:rsid w:val="0067332E"/>
    <w:rsid w:val="00673B72"/>
    <w:rsid w:val="006929F9"/>
    <w:rsid w:val="006974E6"/>
    <w:rsid w:val="006A32AF"/>
    <w:rsid w:val="006A41E5"/>
    <w:rsid w:val="006B4CA7"/>
    <w:rsid w:val="006C039D"/>
    <w:rsid w:val="006C21C8"/>
    <w:rsid w:val="006C64BE"/>
    <w:rsid w:val="006D5C2E"/>
    <w:rsid w:val="006E1058"/>
    <w:rsid w:val="006F1CE8"/>
    <w:rsid w:val="00701B88"/>
    <w:rsid w:val="00702112"/>
    <w:rsid w:val="00702AFF"/>
    <w:rsid w:val="0071090A"/>
    <w:rsid w:val="00731216"/>
    <w:rsid w:val="00734CF0"/>
    <w:rsid w:val="00745CD4"/>
    <w:rsid w:val="007568FA"/>
    <w:rsid w:val="0076198D"/>
    <w:rsid w:val="00767FD9"/>
    <w:rsid w:val="00773F57"/>
    <w:rsid w:val="007833D5"/>
    <w:rsid w:val="007859CA"/>
    <w:rsid w:val="007868F4"/>
    <w:rsid w:val="0079110D"/>
    <w:rsid w:val="00794558"/>
    <w:rsid w:val="00795050"/>
    <w:rsid w:val="00796D89"/>
    <w:rsid w:val="007A5F56"/>
    <w:rsid w:val="007A6324"/>
    <w:rsid w:val="007B537D"/>
    <w:rsid w:val="007B568D"/>
    <w:rsid w:val="007B5C37"/>
    <w:rsid w:val="007C11B3"/>
    <w:rsid w:val="007C5F84"/>
    <w:rsid w:val="007C7C60"/>
    <w:rsid w:val="007D05E8"/>
    <w:rsid w:val="007E0345"/>
    <w:rsid w:val="007E269E"/>
    <w:rsid w:val="007E3E13"/>
    <w:rsid w:val="007E4251"/>
    <w:rsid w:val="007F7870"/>
    <w:rsid w:val="00800CBB"/>
    <w:rsid w:val="00806BB9"/>
    <w:rsid w:val="0080799A"/>
    <w:rsid w:val="008105B5"/>
    <w:rsid w:val="008115B8"/>
    <w:rsid w:val="00816D99"/>
    <w:rsid w:val="0082089F"/>
    <w:rsid w:val="00823FFE"/>
    <w:rsid w:val="00834048"/>
    <w:rsid w:val="00842A5F"/>
    <w:rsid w:val="0084484B"/>
    <w:rsid w:val="00844BE7"/>
    <w:rsid w:val="00852FDA"/>
    <w:rsid w:val="00855D93"/>
    <w:rsid w:val="00856A1D"/>
    <w:rsid w:val="00864464"/>
    <w:rsid w:val="00872220"/>
    <w:rsid w:val="00873BF5"/>
    <w:rsid w:val="00874494"/>
    <w:rsid w:val="00880C44"/>
    <w:rsid w:val="00885A72"/>
    <w:rsid w:val="00885E0B"/>
    <w:rsid w:val="008A248F"/>
    <w:rsid w:val="008A3FA9"/>
    <w:rsid w:val="008B1E77"/>
    <w:rsid w:val="008B5440"/>
    <w:rsid w:val="008B647C"/>
    <w:rsid w:val="008B74EF"/>
    <w:rsid w:val="008C491D"/>
    <w:rsid w:val="008C4ADD"/>
    <w:rsid w:val="008D143A"/>
    <w:rsid w:val="008D56EE"/>
    <w:rsid w:val="008D749D"/>
    <w:rsid w:val="008E092A"/>
    <w:rsid w:val="008E3DB1"/>
    <w:rsid w:val="008F2189"/>
    <w:rsid w:val="008F2AA6"/>
    <w:rsid w:val="008F7C6B"/>
    <w:rsid w:val="00910ECA"/>
    <w:rsid w:val="00923A5C"/>
    <w:rsid w:val="00923A86"/>
    <w:rsid w:val="00926F41"/>
    <w:rsid w:val="00932EBF"/>
    <w:rsid w:val="009364B2"/>
    <w:rsid w:val="0095022E"/>
    <w:rsid w:val="00956CE8"/>
    <w:rsid w:val="00957BD7"/>
    <w:rsid w:val="00960EB0"/>
    <w:rsid w:val="0096723A"/>
    <w:rsid w:val="0097798B"/>
    <w:rsid w:val="0098211B"/>
    <w:rsid w:val="00987F4E"/>
    <w:rsid w:val="00990610"/>
    <w:rsid w:val="009A3764"/>
    <w:rsid w:val="009A52D0"/>
    <w:rsid w:val="009B0831"/>
    <w:rsid w:val="009B0BAB"/>
    <w:rsid w:val="009B3A89"/>
    <w:rsid w:val="009B4438"/>
    <w:rsid w:val="009B63AB"/>
    <w:rsid w:val="009D2372"/>
    <w:rsid w:val="009D761B"/>
    <w:rsid w:val="009D7AD7"/>
    <w:rsid w:val="009E3ECE"/>
    <w:rsid w:val="009E4AB5"/>
    <w:rsid w:val="009F2F94"/>
    <w:rsid w:val="009F5087"/>
    <w:rsid w:val="009F7BB8"/>
    <w:rsid w:val="00A05EDF"/>
    <w:rsid w:val="00A10564"/>
    <w:rsid w:val="00A1446D"/>
    <w:rsid w:val="00A218E7"/>
    <w:rsid w:val="00A2785A"/>
    <w:rsid w:val="00A330A6"/>
    <w:rsid w:val="00A43EF0"/>
    <w:rsid w:val="00A44A8F"/>
    <w:rsid w:val="00A56603"/>
    <w:rsid w:val="00A664CF"/>
    <w:rsid w:val="00A733DE"/>
    <w:rsid w:val="00A900A9"/>
    <w:rsid w:val="00A916B3"/>
    <w:rsid w:val="00AA5396"/>
    <w:rsid w:val="00AA669A"/>
    <w:rsid w:val="00AB08F6"/>
    <w:rsid w:val="00AB6E09"/>
    <w:rsid w:val="00AC3B14"/>
    <w:rsid w:val="00AC3C3F"/>
    <w:rsid w:val="00AC5DCF"/>
    <w:rsid w:val="00AC791D"/>
    <w:rsid w:val="00AD13EB"/>
    <w:rsid w:val="00AD14A6"/>
    <w:rsid w:val="00AD4BB7"/>
    <w:rsid w:val="00AD6748"/>
    <w:rsid w:val="00AE073B"/>
    <w:rsid w:val="00B000AC"/>
    <w:rsid w:val="00B048C8"/>
    <w:rsid w:val="00B13E4C"/>
    <w:rsid w:val="00B16FDC"/>
    <w:rsid w:val="00B172DD"/>
    <w:rsid w:val="00B1776A"/>
    <w:rsid w:val="00B25168"/>
    <w:rsid w:val="00B31374"/>
    <w:rsid w:val="00B31AD8"/>
    <w:rsid w:val="00B348CF"/>
    <w:rsid w:val="00B46F4F"/>
    <w:rsid w:val="00B53F8B"/>
    <w:rsid w:val="00B571E8"/>
    <w:rsid w:val="00B71286"/>
    <w:rsid w:val="00B71EC9"/>
    <w:rsid w:val="00B72ECA"/>
    <w:rsid w:val="00B73810"/>
    <w:rsid w:val="00B76070"/>
    <w:rsid w:val="00B81EFD"/>
    <w:rsid w:val="00B84C3D"/>
    <w:rsid w:val="00B8730F"/>
    <w:rsid w:val="00B9020A"/>
    <w:rsid w:val="00B930FF"/>
    <w:rsid w:val="00B96617"/>
    <w:rsid w:val="00BA1BFA"/>
    <w:rsid w:val="00BB300C"/>
    <w:rsid w:val="00BB3F78"/>
    <w:rsid w:val="00BC2373"/>
    <w:rsid w:val="00BD2E13"/>
    <w:rsid w:val="00BD33C1"/>
    <w:rsid w:val="00BD3A7A"/>
    <w:rsid w:val="00BE6BD3"/>
    <w:rsid w:val="00BF312D"/>
    <w:rsid w:val="00BF37FF"/>
    <w:rsid w:val="00C13282"/>
    <w:rsid w:val="00C17B12"/>
    <w:rsid w:val="00C23D41"/>
    <w:rsid w:val="00C40556"/>
    <w:rsid w:val="00C42065"/>
    <w:rsid w:val="00C42F63"/>
    <w:rsid w:val="00C4391D"/>
    <w:rsid w:val="00C47FD4"/>
    <w:rsid w:val="00C51937"/>
    <w:rsid w:val="00C5469C"/>
    <w:rsid w:val="00C604A4"/>
    <w:rsid w:val="00C721B6"/>
    <w:rsid w:val="00C73E9F"/>
    <w:rsid w:val="00C76BF6"/>
    <w:rsid w:val="00C82AF0"/>
    <w:rsid w:val="00C8649A"/>
    <w:rsid w:val="00CA0669"/>
    <w:rsid w:val="00CB0A83"/>
    <w:rsid w:val="00CB496B"/>
    <w:rsid w:val="00CB4F8C"/>
    <w:rsid w:val="00CC6997"/>
    <w:rsid w:val="00CD654F"/>
    <w:rsid w:val="00CE65C2"/>
    <w:rsid w:val="00D07534"/>
    <w:rsid w:val="00D119B7"/>
    <w:rsid w:val="00D139DD"/>
    <w:rsid w:val="00D15817"/>
    <w:rsid w:val="00D16468"/>
    <w:rsid w:val="00D26B3D"/>
    <w:rsid w:val="00D33416"/>
    <w:rsid w:val="00D35FA9"/>
    <w:rsid w:val="00D41245"/>
    <w:rsid w:val="00D465CD"/>
    <w:rsid w:val="00D512F8"/>
    <w:rsid w:val="00D52655"/>
    <w:rsid w:val="00D5598B"/>
    <w:rsid w:val="00D601AB"/>
    <w:rsid w:val="00D61C70"/>
    <w:rsid w:val="00D62909"/>
    <w:rsid w:val="00D6297B"/>
    <w:rsid w:val="00D62F41"/>
    <w:rsid w:val="00D671A7"/>
    <w:rsid w:val="00D67275"/>
    <w:rsid w:val="00D77546"/>
    <w:rsid w:val="00D9011F"/>
    <w:rsid w:val="00D90EDD"/>
    <w:rsid w:val="00D92638"/>
    <w:rsid w:val="00DA09B4"/>
    <w:rsid w:val="00DA0F92"/>
    <w:rsid w:val="00DA2F03"/>
    <w:rsid w:val="00DA5F83"/>
    <w:rsid w:val="00DB2A8E"/>
    <w:rsid w:val="00DB2DF4"/>
    <w:rsid w:val="00DB41C4"/>
    <w:rsid w:val="00DB607E"/>
    <w:rsid w:val="00DC01E7"/>
    <w:rsid w:val="00DC1D15"/>
    <w:rsid w:val="00DC753E"/>
    <w:rsid w:val="00DD13AC"/>
    <w:rsid w:val="00DD3A39"/>
    <w:rsid w:val="00DE1691"/>
    <w:rsid w:val="00DE4312"/>
    <w:rsid w:val="00DE627A"/>
    <w:rsid w:val="00DF44CE"/>
    <w:rsid w:val="00DF4659"/>
    <w:rsid w:val="00E14306"/>
    <w:rsid w:val="00E15237"/>
    <w:rsid w:val="00E27984"/>
    <w:rsid w:val="00E31E71"/>
    <w:rsid w:val="00E32C11"/>
    <w:rsid w:val="00E363A1"/>
    <w:rsid w:val="00E4066F"/>
    <w:rsid w:val="00E40C9F"/>
    <w:rsid w:val="00E52939"/>
    <w:rsid w:val="00E56AF8"/>
    <w:rsid w:val="00E572F8"/>
    <w:rsid w:val="00E617C0"/>
    <w:rsid w:val="00E61B78"/>
    <w:rsid w:val="00E762F3"/>
    <w:rsid w:val="00EB0D31"/>
    <w:rsid w:val="00EB3E08"/>
    <w:rsid w:val="00EC7832"/>
    <w:rsid w:val="00ED13F6"/>
    <w:rsid w:val="00ED420B"/>
    <w:rsid w:val="00EE7836"/>
    <w:rsid w:val="00EF3409"/>
    <w:rsid w:val="00EF503D"/>
    <w:rsid w:val="00EF76BF"/>
    <w:rsid w:val="00F11C8F"/>
    <w:rsid w:val="00F133AD"/>
    <w:rsid w:val="00F13BDD"/>
    <w:rsid w:val="00F14F5F"/>
    <w:rsid w:val="00F4245E"/>
    <w:rsid w:val="00F42558"/>
    <w:rsid w:val="00F51DA4"/>
    <w:rsid w:val="00F54A97"/>
    <w:rsid w:val="00F54F54"/>
    <w:rsid w:val="00F625E8"/>
    <w:rsid w:val="00F648C0"/>
    <w:rsid w:val="00F72E06"/>
    <w:rsid w:val="00F732EB"/>
    <w:rsid w:val="00F82A82"/>
    <w:rsid w:val="00F9326B"/>
    <w:rsid w:val="00F957E6"/>
    <w:rsid w:val="00F97B41"/>
    <w:rsid w:val="00FA0CA3"/>
    <w:rsid w:val="00FA356B"/>
    <w:rsid w:val="00FA630A"/>
    <w:rsid w:val="00FB009E"/>
    <w:rsid w:val="00FB010B"/>
    <w:rsid w:val="00FB5E62"/>
    <w:rsid w:val="00FC3CF8"/>
    <w:rsid w:val="00FC76FF"/>
    <w:rsid w:val="00FD0F41"/>
    <w:rsid w:val="00FD51E8"/>
    <w:rsid w:val="00FD5E07"/>
    <w:rsid w:val="00FD701F"/>
    <w:rsid w:val="00FE40F4"/>
    <w:rsid w:val="00FE5F0F"/>
    <w:rsid w:val="00FF717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134A33-2EF2-4563-9068-A9591CE9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9F"/>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uiPriority w:val="99"/>
    <w:rsid w:val="0082089F"/>
    <w:pPr>
      <w:spacing w:before="75" w:after="75"/>
      <w:ind w:firstLine="375"/>
      <w:jc w:val="both"/>
    </w:pPr>
  </w:style>
  <w:style w:type="paragraph" w:customStyle="1" w:styleId="naisnod">
    <w:name w:val="naisnod"/>
    <w:basedOn w:val="Normal"/>
    <w:uiPriority w:val="99"/>
    <w:rsid w:val="0082089F"/>
    <w:pPr>
      <w:spacing w:before="150" w:after="150"/>
      <w:jc w:val="center"/>
    </w:pPr>
    <w:rPr>
      <w:b/>
      <w:bCs/>
    </w:rPr>
  </w:style>
  <w:style w:type="paragraph" w:customStyle="1" w:styleId="naislab">
    <w:name w:val="naislab"/>
    <w:basedOn w:val="Normal"/>
    <w:rsid w:val="0082089F"/>
    <w:pPr>
      <w:spacing w:before="75" w:after="75"/>
      <w:jc w:val="right"/>
    </w:pPr>
  </w:style>
  <w:style w:type="paragraph" w:customStyle="1" w:styleId="naiskr">
    <w:name w:val="naiskr"/>
    <w:basedOn w:val="Normal"/>
    <w:uiPriority w:val="99"/>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semiHidden/>
    <w:rsid w:val="0082089F"/>
    <w:rPr>
      <w:sz w:val="20"/>
      <w:szCs w:val="20"/>
    </w:rPr>
  </w:style>
  <w:style w:type="character" w:customStyle="1" w:styleId="FootnoteTextChar">
    <w:name w:val="Footnote Text Char"/>
    <w:basedOn w:val="DefaultParagraphFont"/>
    <w:uiPriority w:val="99"/>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uiPriority w:val="99"/>
    <w:rsid w:val="0082089F"/>
    <w:pPr>
      <w:spacing w:after="120" w:line="480" w:lineRule="auto"/>
    </w:pPr>
  </w:style>
  <w:style w:type="character" w:customStyle="1" w:styleId="BodyText2Char">
    <w:name w:val="Body Text 2 Char"/>
    <w:basedOn w:val="DefaultParagraphFont"/>
    <w:link w:val="BodyText2"/>
    <w:uiPriority w:val="99"/>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rsid w:val="0019674D"/>
    <w:pPr>
      <w:spacing w:after="567" w:line="360" w:lineRule="auto"/>
      <w:jc w:val="center"/>
    </w:pPr>
    <w:rPr>
      <w:rFonts w:ascii="Verdana" w:hAnsi="Verdana"/>
      <w:b/>
      <w:bCs/>
      <w:sz w:val="28"/>
      <w:szCs w:val="28"/>
    </w:rPr>
  </w:style>
  <w:style w:type="character" w:customStyle="1" w:styleId="EmailStyle48">
    <w:name w:val="EmailStyle48"/>
    <w:basedOn w:val="DefaultParagraphFont"/>
    <w:semiHidden/>
    <w:rsid w:val="00D62F41"/>
    <w:rPr>
      <w:rFonts w:ascii="Arial" w:hAnsi="Arial" w:cs="Arial"/>
      <w:color w:val="000080"/>
      <w:sz w:val="20"/>
      <w:szCs w:val="20"/>
    </w:rPr>
  </w:style>
  <w:style w:type="paragraph" w:customStyle="1" w:styleId="labojumupamats1">
    <w:name w:val="labojumu_pamats1"/>
    <w:basedOn w:val="Normal"/>
    <w:rsid w:val="00D15817"/>
    <w:pPr>
      <w:spacing w:before="45" w:line="360" w:lineRule="auto"/>
      <w:ind w:firstLine="300"/>
    </w:pPr>
    <w:rPr>
      <w:i/>
      <w:iCs/>
      <w:color w:val="414142"/>
      <w:sz w:val="20"/>
      <w:szCs w:val="20"/>
    </w:rPr>
  </w:style>
  <w:style w:type="table" w:styleId="TableGrid">
    <w:name w:val="Table Grid"/>
    <w:basedOn w:val="TableNormal"/>
    <w:rsid w:val="004A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A43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pelle">
    <w:name w:val="spelle"/>
    <w:basedOn w:val="DefaultParagraphFont"/>
    <w:rsid w:val="00B348CF"/>
    <w:rPr>
      <w:rFonts w:cs="Times New Roman"/>
    </w:rPr>
  </w:style>
  <w:style w:type="paragraph" w:styleId="EndnoteText">
    <w:name w:val="endnote text"/>
    <w:basedOn w:val="Normal"/>
    <w:semiHidden/>
    <w:locked/>
    <w:rsid w:val="00A900A9"/>
    <w:rPr>
      <w:rFonts w:eastAsia="SimSun"/>
      <w:sz w:val="20"/>
      <w:szCs w:val="20"/>
      <w:lang w:val="fr-BE" w:eastAsia="en-GB"/>
    </w:rPr>
  </w:style>
  <w:style w:type="character" w:customStyle="1" w:styleId="EndnoteTextChar">
    <w:name w:val="Endnote Text Char"/>
    <w:basedOn w:val="DefaultParagraphFont"/>
    <w:uiPriority w:val="99"/>
    <w:semiHidden/>
    <w:rsid w:val="00A900A9"/>
    <w:rPr>
      <w:rFonts w:ascii="Times New Roman" w:hAnsi="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06580">
      <w:bodyDiv w:val="1"/>
      <w:marLeft w:val="0"/>
      <w:marRight w:val="0"/>
      <w:marTop w:val="0"/>
      <w:marBottom w:val="0"/>
      <w:divBdr>
        <w:top w:val="none" w:sz="0" w:space="0" w:color="auto"/>
        <w:left w:val="none" w:sz="0" w:space="0" w:color="auto"/>
        <w:bottom w:val="none" w:sz="0" w:space="0" w:color="auto"/>
        <w:right w:val="none" w:sz="0" w:space="0" w:color="auto"/>
      </w:divBdr>
      <w:divsChild>
        <w:div w:id="1371685276">
          <w:marLeft w:val="0"/>
          <w:marRight w:val="0"/>
          <w:marTop w:val="0"/>
          <w:marBottom w:val="0"/>
          <w:divBdr>
            <w:top w:val="none" w:sz="0" w:space="0" w:color="auto"/>
            <w:left w:val="none" w:sz="0" w:space="0" w:color="auto"/>
            <w:bottom w:val="none" w:sz="0" w:space="0" w:color="auto"/>
            <w:right w:val="none" w:sz="0" w:space="0" w:color="auto"/>
          </w:divBdr>
          <w:divsChild>
            <w:div w:id="368915939">
              <w:marLeft w:val="0"/>
              <w:marRight w:val="0"/>
              <w:marTop w:val="0"/>
              <w:marBottom w:val="0"/>
              <w:divBdr>
                <w:top w:val="none" w:sz="0" w:space="0" w:color="auto"/>
                <w:left w:val="none" w:sz="0" w:space="0" w:color="auto"/>
                <w:bottom w:val="none" w:sz="0" w:space="0" w:color="auto"/>
                <w:right w:val="none" w:sz="0" w:space="0" w:color="auto"/>
              </w:divBdr>
              <w:divsChild>
                <w:div w:id="2029208258">
                  <w:marLeft w:val="0"/>
                  <w:marRight w:val="0"/>
                  <w:marTop w:val="0"/>
                  <w:marBottom w:val="0"/>
                  <w:divBdr>
                    <w:top w:val="none" w:sz="0" w:space="0" w:color="auto"/>
                    <w:left w:val="none" w:sz="0" w:space="0" w:color="auto"/>
                    <w:bottom w:val="none" w:sz="0" w:space="0" w:color="auto"/>
                    <w:right w:val="none" w:sz="0" w:space="0" w:color="auto"/>
                  </w:divBdr>
                  <w:divsChild>
                    <w:div w:id="195853117">
                      <w:marLeft w:val="0"/>
                      <w:marRight w:val="0"/>
                      <w:marTop w:val="0"/>
                      <w:marBottom w:val="0"/>
                      <w:divBdr>
                        <w:top w:val="none" w:sz="0" w:space="0" w:color="auto"/>
                        <w:left w:val="none" w:sz="0" w:space="0" w:color="auto"/>
                        <w:bottom w:val="none" w:sz="0" w:space="0" w:color="auto"/>
                        <w:right w:val="none" w:sz="0" w:space="0" w:color="auto"/>
                      </w:divBdr>
                    </w:div>
                    <w:div w:id="466822901">
                      <w:marLeft w:val="0"/>
                      <w:marRight w:val="0"/>
                      <w:marTop w:val="0"/>
                      <w:marBottom w:val="0"/>
                      <w:divBdr>
                        <w:top w:val="none" w:sz="0" w:space="0" w:color="auto"/>
                        <w:left w:val="none" w:sz="0" w:space="0" w:color="auto"/>
                        <w:bottom w:val="none" w:sz="0" w:space="0" w:color="auto"/>
                        <w:right w:val="none" w:sz="0" w:space="0" w:color="auto"/>
                      </w:divBdr>
                    </w:div>
                    <w:div w:id="674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3116">
      <w:bodyDiv w:val="1"/>
      <w:marLeft w:val="0"/>
      <w:marRight w:val="0"/>
      <w:marTop w:val="0"/>
      <w:marBottom w:val="0"/>
      <w:divBdr>
        <w:top w:val="none" w:sz="0" w:space="0" w:color="auto"/>
        <w:left w:val="none" w:sz="0" w:space="0" w:color="auto"/>
        <w:bottom w:val="none" w:sz="0" w:space="0" w:color="auto"/>
        <w:right w:val="none" w:sz="0" w:space="0" w:color="auto"/>
      </w:divBdr>
    </w:div>
    <w:div w:id="21225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Balod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A504-D697-4C4C-B535-B41BD4BD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2078</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vector>
  </TitlesOfParts>
  <Company>VARAM</Company>
  <LinksUpToDate>false</LinksUpToDate>
  <CharactersWithSpaces>2344</CharactersWithSpaces>
  <SharedDoc>false</SharedDoc>
  <HLinks>
    <vt:vector size="6" baseType="variant">
      <vt:variant>
        <vt:i4>1048631</vt:i4>
      </vt:variant>
      <vt:variant>
        <vt:i4>3</vt:i4>
      </vt:variant>
      <vt:variant>
        <vt:i4>0</vt:i4>
      </vt:variant>
      <vt:variant>
        <vt:i4>5</vt:i4>
      </vt:variant>
      <vt:variant>
        <vt:lpwstr>mailto:daina.ose@varam.gov.lv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"Grozījumi Ministru kabineta 2010.gada 30.novembra noteikumos Nr.1082 "Kārtība, kādā piesakāmas A,B un C kategorijas piesārņojošas darbības un izsniedzamas atļaujas A un B kategorijas piesārņojošo darbību veikšanai"</dc:title>
  <dc:subject>Anotācija</dc:subject>
  <dc:creator>G.Krūmiņa</dc:creator>
  <dc:description>G.Krūmiņa, 67026578_x000d_
guna.krumina@varam.gov.lv</dc:description>
  <cp:lastModifiedBy>Zane Kiegele</cp:lastModifiedBy>
  <cp:revision>7</cp:revision>
  <cp:lastPrinted>2016-08-17T09:39:00Z</cp:lastPrinted>
  <dcterms:created xsi:type="dcterms:W3CDTF">2016-08-19T10:55:00Z</dcterms:created>
  <dcterms:modified xsi:type="dcterms:W3CDTF">2016-08-19T11:04:00Z</dcterms:modified>
</cp:coreProperties>
</file>