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E2E4C" w14:textId="77777777" w:rsidR="0089048D" w:rsidRPr="0055212F" w:rsidRDefault="0089048D" w:rsidP="0055212F">
      <w:pPr>
        <w:ind w:firstLine="709"/>
        <w:jc w:val="both"/>
        <w:rPr>
          <w:bCs/>
          <w:color w:val="000000" w:themeColor="text1"/>
          <w:sz w:val="28"/>
          <w:szCs w:val="28"/>
          <w14:cntxtAlts/>
        </w:rPr>
      </w:pPr>
    </w:p>
    <w:p w14:paraId="1AE60192" w14:textId="46BC9273" w:rsidR="0089048D" w:rsidRPr="0055212F" w:rsidRDefault="0089048D" w:rsidP="0055212F">
      <w:pPr>
        <w:ind w:firstLine="709"/>
        <w:jc w:val="both"/>
        <w:rPr>
          <w:bCs/>
          <w:color w:val="000000" w:themeColor="text1"/>
          <w:sz w:val="28"/>
          <w:szCs w:val="28"/>
          <w14:cntxtAlts/>
        </w:rPr>
      </w:pPr>
    </w:p>
    <w:p w14:paraId="04D6FD35" w14:textId="77777777" w:rsidR="0089048D" w:rsidRPr="0055212F" w:rsidRDefault="0089048D" w:rsidP="0055212F">
      <w:pPr>
        <w:ind w:firstLine="709"/>
        <w:jc w:val="both"/>
        <w:rPr>
          <w:bCs/>
          <w:color w:val="000000" w:themeColor="text1"/>
          <w:sz w:val="28"/>
          <w:szCs w:val="28"/>
          <w14:cntxtAlts/>
        </w:rPr>
      </w:pPr>
    </w:p>
    <w:p w14:paraId="14F46EBC" w14:textId="29BD300C" w:rsidR="0055212F" w:rsidRPr="00693240" w:rsidRDefault="0055212F" w:rsidP="00693240">
      <w:pPr>
        <w:tabs>
          <w:tab w:val="left" w:pos="6804"/>
        </w:tabs>
        <w:rPr>
          <w:sz w:val="28"/>
          <w:szCs w:val="28"/>
        </w:rPr>
      </w:pPr>
      <w:r w:rsidRPr="00693240">
        <w:rPr>
          <w:sz w:val="28"/>
          <w:szCs w:val="28"/>
        </w:rPr>
        <w:t xml:space="preserve">2016. gada </w:t>
      </w:r>
      <w:r w:rsidR="0044428A">
        <w:rPr>
          <w:sz w:val="28"/>
          <w:szCs w:val="28"/>
        </w:rPr>
        <w:t>30. augustā</w:t>
      </w:r>
      <w:r w:rsidRPr="00693240">
        <w:rPr>
          <w:sz w:val="28"/>
          <w:szCs w:val="28"/>
        </w:rPr>
        <w:tab/>
        <w:t>Noteikumi Nr.</w:t>
      </w:r>
      <w:r w:rsidR="0044428A">
        <w:rPr>
          <w:sz w:val="28"/>
          <w:szCs w:val="28"/>
        </w:rPr>
        <w:t> 580</w:t>
      </w:r>
    </w:p>
    <w:p w14:paraId="0048E570" w14:textId="72C42B57" w:rsidR="0055212F" w:rsidRPr="00693240" w:rsidRDefault="0055212F" w:rsidP="00693240">
      <w:pPr>
        <w:tabs>
          <w:tab w:val="left" w:pos="6804"/>
        </w:tabs>
        <w:rPr>
          <w:sz w:val="28"/>
          <w:szCs w:val="28"/>
        </w:rPr>
      </w:pPr>
      <w:r w:rsidRPr="00693240">
        <w:rPr>
          <w:sz w:val="28"/>
          <w:szCs w:val="28"/>
        </w:rPr>
        <w:t>Rīgā</w:t>
      </w:r>
      <w:r w:rsidRPr="00693240">
        <w:rPr>
          <w:sz w:val="28"/>
          <w:szCs w:val="28"/>
        </w:rPr>
        <w:tab/>
        <w:t>(prot. Nr. </w:t>
      </w:r>
      <w:r w:rsidR="0044428A">
        <w:rPr>
          <w:sz w:val="28"/>
          <w:szCs w:val="28"/>
        </w:rPr>
        <w:t>43</w:t>
      </w:r>
      <w:r w:rsidRPr="00693240">
        <w:rPr>
          <w:sz w:val="28"/>
          <w:szCs w:val="28"/>
        </w:rPr>
        <w:t>  </w:t>
      </w:r>
      <w:r w:rsidR="0044428A">
        <w:rPr>
          <w:sz w:val="28"/>
          <w:szCs w:val="28"/>
        </w:rPr>
        <w:t>13</w:t>
      </w:r>
      <w:bookmarkStart w:id="0" w:name="_GoBack"/>
      <w:bookmarkEnd w:id="0"/>
      <w:r w:rsidRPr="00693240">
        <w:rPr>
          <w:sz w:val="28"/>
          <w:szCs w:val="28"/>
        </w:rPr>
        <w:t>. §)</w:t>
      </w:r>
    </w:p>
    <w:p w14:paraId="145F7F40" w14:textId="0CA79B10" w:rsidR="008E7371" w:rsidRPr="0055212F" w:rsidRDefault="008E7371" w:rsidP="0055212F">
      <w:pPr>
        <w:jc w:val="both"/>
        <w:rPr>
          <w:bCs/>
          <w:color w:val="000000" w:themeColor="text1"/>
          <w:sz w:val="28"/>
          <w:szCs w:val="28"/>
          <w14:cntxtAlts/>
        </w:rPr>
      </w:pPr>
    </w:p>
    <w:p w14:paraId="008E3AAC" w14:textId="5A2833C9" w:rsidR="00E350B8" w:rsidRPr="0055212F" w:rsidRDefault="00CC7901" w:rsidP="0055212F">
      <w:pPr>
        <w:jc w:val="center"/>
        <w:rPr>
          <w:b/>
          <w:bCs/>
          <w:color w:val="000000" w:themeColor="text1"/>
          <w:sz w:val="28"/>
          <w:szCs w:val="28"/>
          <w14:cntxtAlts/>
        </w:rPr>
      </w:pPr>
      <w:r w:rsidRPr="0055212F">
        <w:rPr>
          <w:b/>
          <w:bCs/>
          <w:color w:val="000000" w:themeColor="text1"/>
          <w:sz w:val="28"/>
          <w:szCs w:val="28"/>
          <w14:cntxtAlts/>
        </w:rPr>
        <w:t>Grozījumi Ministru kabineta 201</w:t>
      </w:r>
      <w:r w:rsidR="00DD5C2E" w:rsidRPr="0055212F">
        <w:rPr>
          <w:b/>
          <w:bCs/>
          <w:color w:val="000000" w:themeColor="text1"/>
          <w:sz w:val="28"/>
          <w:szCs w:val="28"/>
          <w14:cntxtAlts/>
        </w:rPr>
        <w:t>4</w:t>
      </w:r>
      <w:r w:rsidR="0055212F">
        <w:rPr>
          <w:b/>
          <w:bCs/>
          <w:color w:val="000000" w:themeColor="text1"/>
          <w:sz w:val="28"/>
          <w:szCs w:val="28"/>
          <w14:cntxtAlts/>
        </w:rPr>
        <w:t>. g</w:t>
      </w:r>
      <w:r w:rsidRPr="0055212F">
        <w:rPr>
          <w:b/>
          <w:bCs/>
          <w:color w:val="000000" w:themeColor="text1"/>
          <w:sz w:val="28"/>
          <w:szCs w:val="28"/>
          <w14:cntxtAlts/>
        </w:rPr>
        <w:t xml:space="preserve">ada </w:t>
      </w:r>
      <w:r w:rsidR="00DD5C2E" w:rsidRPr="0055212F">
        <w:rPr>
          <w:b/>
          <w:bCs/>
          <w:color w:val="000000" w:themeColor="text1"/>
          <w:sz w:val="28"/>
          <w:szCs w:val="28"/>
          <w14:cntxtAlts/>
        </w:rPr>
        <w:t>23</w:t>
      </w:r>
      <w:r w:rsidR="0055212F">
        <w:rPr>
          <w:b/>
          <w:bCs/>
          <w:color w:val="000000" w:themeColor="text1"/>
          <w:sz w:val="28"/>
          <w:szCs w:val="28"/>
          <w14:cntxtAlts/>
        </w:rPr>
        <w:t>. d</w:t>
      </w:r>
      <w:r w:rsidR="00DD5C2E" w:rsidRPr="0055212F">
        <w:rPr>
          <w:b/>
          <w:bCs/>
          <w:color w:val="000000" w:themeColor="text1"/>
          <w:sz w:val="28"/>
          <w:szCs w:val="28"/>
          <w14:cntxtAlts/>
        </w:rPr>
        <w:t>ecembra</w:t>
      </w:r>
      <w:r w:rsidRPr="0055212F">
        <w:rPr>
          <w:b/>
          <w:bCs/>
          <w:color w:val="000000" w:themeColor="text1"/>
          <w:sz w:val="28"/>
          <w:szCs w:val="28"/>
          <w14:cntxtAlts/>
        </w:rPr>
        <w:t xml:space="preserve"> noteikumos Nr.</w:t>
      </w:r>
      <w:r w:rsidR="00BB3BD2">
        <w:rPr>
          <w:b/>
          <w:bCs/>
          <w:color w:val="000000" w:themeColor="text1"/>
          <w:sz w:val="28"/>
          <w:szCs w:val="28"/>
          <w14:cntxtAlts/>
        </w:rPr>
        <w:t> </w:t>
      </w:r>
      <w:r w:rsidR="00DD5C2E" w:rsidRPr="0055212F">
        <w:rPr>
          <w:b/>
          <w:bCs/>
          <w:color w:val="000000" w:themeColor="text1"/>
          <w:sz w:val="28"/>
          <w:szCs w:val="28"/>
          <w14:cntxtAlts/>
        </w:rPr>
        <w:t>836</w:t>
      </w:r>
      <w:r w:rsidRPr="0055212F">
        <w:rPr>
          <w:b/>
          <w:bCs/>
          <w:color w:val="000000" w:themeColor="text1"/>
          <w:sz w:val="28"/>
          <w:szCs w:val="28"/>
          <w14:cntxtAlts/>
        </w:rPr>
        <w:t xml:space="preserve"> </w:t>
      </w:r>
      <w:r w:rsidR="0055212F">
        <w:rPr>
          <w:b/>
          <w:bCs/>
          <w:color w:val="000000" w:themeColor="text1"/>
          <w:sz w:val="28"/>
          <w:szCs w:val="28"/>
          <w14:cntxtAlts/>
        </w:rPr>
        <w:t>"</w:t>
      </w:r>
      <w:r w:rsidR="00DD5C2E" w:rsidRPr="0055212F">
        <w:rPr>
          <w:b/>
          <w:bCs/>
          <w:color w:val="000000" w:themeColor="text1"/>
          <w:sz w:val="28"/>
          <w:szCs w:val="28"/>
          <w14:cntxtAlts/>
        </w:rPr>
        <w:t xml:space="preserve">Darbības programmas </w:t>
      </w:r>
      <w:r w:rsidR="0055212F">
        <w:rPr>
          <w:b/>
          <w:bCs/>
          <w:color w:val="000000" w:themeColor="text1"/>
          <w:sz w:val="28"/>
          <w:szCs w:val="28"/>
          <w14:cntxtAlts/>
        </w:rPr>
        <w:t>"</w:t>
      </w:r>
      <w:r w:rsidR="00DD5C2E" w:rsidRPr="0055212F">
        <w:rPr>
          <w:b/>
          <w:bCs/>
          <w:color w:val="000000" w:themeColor="text1"/>
          <w:sz w:val="28"/>
          <w:szCs w:val="28"/>
          <w14:cntxtAlts/>
        </w:rPr>
        <w:t>Izaugsme un nodarbinātība</w:t>
      </w:r>
      <w:r w:rsidR="0055212F">
        <w:rPr>
          <w:b/>
          <w:bCs/>
          <w:color w:val="000000" w:themeColor="text1"/>
          <w:sz w:val="28"/>
          <w:szCs w:val="28"/>
          <w14:cntxtAlts/>
        </w:rPr>
        <w:t>"</w:t>
      </w:r>
      <w:r w:rsidR="00DD5C2E" w:rsidRPr="0055212F">
        <w:rPr>
          <w:b/>
          <w:bCs/>
          <w:color w:val="000000" w:themeColor="text1"/>
          <w:sz w:val="28"/>
          <w:szCs w:val="28"/>
          <w14:cntxtAlts/>
        </w:rPr>
        <w:t xml:space="preserve"> 7.1.1</w:t>
      </w:r>
      <w:r w:rsidR="0055212F">
        <w:rPr>
          <w:b/>
          <w:bCs/>
          <w:color w:val="000000" w:themeColor="text1"/>
          <w:sz w:val="28"/>
          <w:szCs w:val="28"/>
          <w14:cntxtAlts/>
        </w:rPr>
        <w:t>. s</w:t>
      </w:r>
      <w:r w:rsidR="00DD5C2E" w:rsidRPr="0055212F">
        <w:rPr>
          <w:b/>
          <w:bCs/>
          <w:color w:val="000000" w:themeColor="text1"/>
          <w:sz w:val="28"/>
          <w:szCs w:val="28"/>
          <w14:cntxtAlts/>
        </w:rPr>
        <w:t xml:space="preserve">pecifiskā atbalsta mērķa </w:t>
      </w:r>
      <w:r w:rsidR="0055212F">
        <w:rPr>
          <w:b/>
          <w:bCs/>
          <w:color w:val="000000" w:themeColor="text1"/>
          <w:sz w:val="28"/>
          <w:szCs w:val="28"/>
          <w14:cntxtAlts/>
        </w:rPr>
        <w:t>"</w:t>
      </w:r>
      <w:r w:rsidR="00DD5C2E" w:rsidRPr="0055212F">
        <w:rPr>
          <w:b/>
          <w:bCs/>
          <w:color w:val="000000" w:themeColor="text1"/>
          <w:sz w:val="28"/>
          <w:szCs w:val="28"/>
          <w14:cntxtAlts/>
        </w:rPr>
        <w:t>Paaugstināt bezdarbnieku kvalifikāciju un prasmes atbilstoši darba tirgus pieprasījumam</w:t>
      </w:r>
      <w:r w:rsidR="0055212F">
        <w:rPr>
          <w:b/>
          <w:bCs/>
          <w:color w:val="000000" w:themeColor="text1"/>
          <w:sz w:val="28"/>
          <w:szCs w:val="28"/>
          <w14:cntxtAlts/>
        </w:rPr>
        <w:t>"</w:t>
      </w:r>
      <w:r w:rsidR="00DD5C2E" w:rsidRPr="0055212F">
        <w:rPr>
          <w:b/>
          <w:bCs/>
          <w:color w:val="000000" w:themeColor="text1"/>
          <w:sz w:val="28"/>
          <w:szCs w:val="28"/>
          <w14:cntxtAlts/>
        </w:rPr>
        <w:t xml:space="preserve"> īstenošanas noteikumi</w:t>
      </w:r>
      <w:r w:rsidR="0055212F">
        <w:rPr>
          <w:b/>
          <w:bCs/>
          <w:color w:val="000000" w:themeColor="text1"/>
          <w:sz w:val="28"/>
          <w:szCs w:val="28"/>
          <w14:cntxtAlts/>
        </w:rPr>
        <w:t>"</w:t>
      </w:r>
    </w:p>
    <w:p w14:paraId="181BC530" w14:textId="77777777" w:rsidR="00DD5C2E" w:rsidRPr="0055212F" w:rsidRDefault="00DD5C2E" w:rsidP="0055212F">
      <w:pPr>
        <w:ind w:firstLine="709"/>
        <w:jc w:val="both"/>
        <w:rPr>
          <w:b/>
          <w:bCs/>
          <w:color w:val="000000" w:themeColor="text1"/>
          <w:sz w:val="28"/>
          <w:szCs w:val="28"/>
          <w14:cntxtAlts/>
        </w:rPr>
      </w:pPr>
    </w:p>
    <w:p w14:paraId="26E493E2" w14:textId="77777777" w:rsidR="00BB3BD2" w:rsidRDefault="002D55D7" w:rsidP="0055212F">
      <w:pPr>
        <w:ind w:firstLine="709"/>
        <w:jc w:val="right"/>
        <w:rPr>
          <w:iCs/>
          <w:color w:val="000000" w:themeColor="text1"/>
          <w:sz w:val="28"/>
          <w:szCs w:val="28"/>
          <w14:cntxtAlts/>
        </w:rPr>
      </w:pPr>
      <w:r w:rsidRPr="0055212F">
        <w:rPr>
          <w:iCs/>
          <w:color w:val="000000" w:themeColor="text1"/>
          <w:sz w:val="28"/>
          <w:szCs w:val="28"/>
          <w14:cntxtAlts/>
        </w:rPr>
        <w:t xml:space="preserve">Izdoti saskaņā ar </w:t>
      </w:r>
    </w:p>
    <w:p w14:paraId="4104DEA0" w14:textId="2A0A0864" w:rsidR="0055212F" w:rsidRDefault="002D55D7" w:rsidP="0055212F">
      <w:pPr>
        <w:ind w:firstLine="709"/>
        <w:jc w:val="right"/>
        <w:rPr>
          <w:iCs/>
          <w:color w:val="000000" w:themeColor="text1"/>
          <w:sz w:val="28"/>
          <w:szCs w:val="28"/>
          <w14:cntxtAlts/>
        </w:rPr>
      </w:pPr>
      <w:r w:rsidRPr="0055212F">
        <w:rPr>
          <w:iCs/>
          <w:color w:val="000000" w:themeColor="text1"/>
          <w:sz w:val="28"/>
          <w:szCs w:val="28"/>
          <w14:cntxtAlts/>
        </w:rPr>
        <w:t xml:space="preserve">Eiropas Savienības struktūrfondu un </w:t>
      </w:r>
    </w:p>
    <w:p w14:paraId="33E7DE10" w14:textId="607499B6" w:rsidR="0055212F" w:rsidRDefault="002D55D7" w:rsidP="0055212F">
      <w:pPr>
        <w:ind w:firstLine="709"/>
        <w:jc w:val="right"/>
        <w:rPr>
          <w:iCs/>
          <w:color w:val="000000" w:themeColor="text1"/>
          <w:sz w:val="28"/>
          <w:szCs w:val="28"/>
          <w14:cntxtAlts/>
        </w:rPr>
      </w:pPr>
      <w:r w:rsidRPr="0055212F">
        <w:rPr>
          <w:iCs/>
          <w:color w:val="000000" w:themeColor="text1"/>
          <w:sz w:val="28"/>
          <w:szCs w:val="28"/>
          <w14:cntxtAlts/>
        </w:rPr>
        <w:t>Kohēzijas fonda 2014.</w:t>
      </w:r>
      <w:r w:rsidR="005F4E8F" w:rsidRPr="0055212F">
        <w:rPr>
          <w:color w:val="000000" w:themeColor="text1"/>
          <w:sz w:val="28"/>
          <w:szCs w:val="28"/>
          <w14:cntxtAlts/>
        </w:rPr>
        <w:t>–</w:t>
      </w:r>
      <w:r w:rsidRPr="0055212F">
        <w:rPr>
          <w:iCs/>
          <w:color w:val="000000" w:themeColor="text1"/>
          <w:sz w:val="28"/>
          <w:szCs w:val="28"/>
          <w14:cntxtAlts/>
        </w:rPr>
        <w:t>2020</w:t>
      </w:r>
      <w:r w:rsidR="0055212F">
        <w:rPr>
          <w:iCs/>
          <w:color w:val="000000" w:themeColor="text1"/>
          <w:sz w:val="28"/>
          <w:szCs w:val="28"/>
          <w14:cntxtAlts/>
        </w:rPr>
        <w:t>. g</w:t>
      </w:r>
      <w:r w:rsidRPr="0055212F">
        <w:rPr>
          <w:iCs/>
          <w:color w:val="000000" w:themeColor="text1"/>
          <w:sz w:val="28"/>
          <w:szCs w:val="28"/>
          <w14:cntxtAlts/>
        </w:rPr>
        <w:t xml:space="preserve">ada </w:t>
      </w:r>
    </w:p>
    <w:p w14:paraId="410EF69B" w14:textId="77777777" w:rsidR="0055212F" w:rsidRDefault="002D55D7" w:rsidP="0055212F">
      <w:pPr>
        <w:ind w:firstLine="709"/>
        <w:jc w:val="right"/>
        <w:rPr>
          <w:iCs/>
          <w:color w:val="000000" w:themeColor="text1"/>
          <w:sz w:val="28"/>
          <w:szCs w:val="28"/>
          <w14:cntxtAlts/>
        </w:rPr>
      </w:pPr>
      <w:r w:rsidRPr="0055212F">
        <w:rPr>
          <w:iCs/>
          <w:color w:val="000000" w:themeColor="text1"/>
          <w:sz w:val="28"/>
          <w:szCs w:val="28"/>
          <w14:cntxtAlts/>
        </w:rPr>
        <w:t xml:space="preserve">plānošanas perioda vadības likuma </w:t>
      </w:r>
    </w:p>
    <w:p w14:paraId="627FE67B" w14:textId="1094532E" w:rsidR="00F56FE2" w:rsidRPr="0055212F" w:rsidRDefault="002D55D7" w:rsidP="0055212F">
      <w:pPr>
        <w:ind w:firstLine="709"/>
        <w:jc w:val="right"/>
        <w:rPr>
          <w:iCs/>
          <w:color w:val="000000" w:themeColor="text1"/>
          <w:sz w:val="28"/>
          <w:szCs w:val="28"/>
          <w14:cntxtAlts/>
        </w:rPr>
      </w:pPr>
      <w:r w:rsidRPr="0055212F">
        <w:rPr>
          <w:iCs/>
          <w:color w:val="000000" w:themeColor="text1"/>
          <w:sz w:val="28"/>
          <w:szCs w:val="28"/>
          <w14:cntxtAlts/>
        </w:rPr>
        <w:t>2</w:t>
      </w:r>
      <w:r w:rsidR="0079012B" w:rsidRPr="0055212F">
        <w:rPr>
          <w:iCs/>
          <w:color w:val="000000" w:themeColor="text1"/>
          <w:sz w:val="28"/>
          <w:szCs w:val="28"/>
          <w14:cntxtAlts/>
        </w:rPr>
        <w:t>0</w:t>
      </w:r>
      <w:r w:rsidRPr="0055212F">
        <w:rPr>
          <w:iCs/>
          <w:color w:val="000000" w:themeColor="text1"/>
          <w:sz w:val="28"/>
          <w:szCs w:val="28"/>
          <w14:cntxtAlts/>
        </w:rPr>
        <w:t>.</w:t>
      </w:r>
      <w:r w:rsidR="00C9696A" w:rsidRPr="0055212F">
        <w:rPr>
          <w:iCs/>
          <w:color w:val="000000" w:themeColor="text1"/>
          <w:sz w:val="28"/>
          <w:szCs w:val="28"/>
          <w14:cntxtAlts/>
        </w:rPr>
        <w:t xml:space="preserve"> </w:t>
      </w:r>
      <w:r w:rsidRPr="0055212F">
        <w:rPr>
          <w:iCs/>
          <w:color w:val="000000" w:themeColor="text1"/>
          <w:sz w:val="28"/>
          <w:szCs w:val="28"/>
          <w14:cntxtAlts/>
        </w:rPr>
        <w:t xml:space="preserve">panta </w:t>
      </w:r>
      <w:r w:rsidR="00E42D7C" w:rsidRPr="0055212F">
        <w:rPr>
          <w:iCs/>
          <w:color w:val="000000" w:themeColor="text1"/>
          <w:sz w:val="28"/>
          <w:szCs w:val="28"/>
          <w14:cntxtAlts/>
        </w:rPr>
        <w:t xml:space="preserve">6. un </w:t>
      </w:r>
      <w:r w:rsidRPr="0055212F">
        <w:rPr>
          <w:iCs/>
          <w:color w:val="000000" w:themeColor="text1"/>
          <w:sz w:val="28"/>
          <w:szCs w:val="28"/>
          <w14:cntxtAlts/>
        </w:rPr>
        <w:t>13</w:t>
      </w:r>
      <w:r w:rsidR="0055212F">
        <w:rPr>
          <w:iCs/>
          <w:color w:val="000000" w:themeColor="text1"/>
          <w:sz w:val="28"/>
          <w:szCs w:val="28"/>
          <w14:cntxtAlts/>
        </w:rPr>
        <w:t>. p</w:t>
      </w:r>
      <w:r w:rsidRPr="0055212F">
        <w:rPr>
          <w:iCs/>
          <w:color w:val="000000" w:themeColor="text1"/>
          <w:sz w:val="28"/>
          <w:szCs w:val="28"/>
          <w14:cntxtAlts/>
        </w:rPr>
        <w:t>unktu</w:t>
      </w:r>
    </w:p>
    <w:p w14:paraId="7C688F3C" w14:textId="77777777" w:rsidR="00DD5C2E" w:rsidRPr="0055212F" w:rsidRDefault="00DD5C2E" w:rsidP="0055212F">
      <w:pPr>
        <w:ind w:firstLine="709"/>
        <w:jc w:val="both"/>
        <w:rPr>
          <w:i/>
          <w:iCs/>
          <w:color w:val="000000" w:themeColor="text1"/>
          <w:sz w:val="28"/>
          <w:szCs w:val="28"/>
          <w14:cntxtAlts/>
        </w:rPr>
      </w:pPr>
    </w:p>
    <w:p w14:paraId="56D8406E" w14:textId="36729998" w:rsidR="00CC7901" w:rsidRPr="0055212F" w:rsidRDefault="00CC7901" w:rsidP="0055212F">
      <w:pPr>
        <w:ind w:firstLine="709"/>
        <w:jc w:val="both"/>
        <w:rPr>
          <w:color w:val="000000" w:themeColor="text1"/>
          <w:sz w:val="28"/>
          <w:szCs w:val="28"/>
          <w14:cntxtAlts/>
        </w:rPr>
      </w:pPr>
      <w:bookmarkStart w:id="1" w:name="294706"/>
      <w:bookmarkEnd w:id="1"/>
      <w:r w:rsidRPr="0055212F">
        <w:rPr>
          <w:color w:val="000000" w:themeColor="text1"/>
          <w:sz w:val="28"/>
          <w:szCs w:val="28"/>
          <w14:cntxtAlts/>
        </w:rPr>
        <w:t xml:space="preserve">Izdarīt </w:t>
      </w:r>
      <w:r w:rsidR="004C4D57" w:rsidRPr="0055212F">
        <w:rPr>
          <w:bCs/>
          <w:color w:val="000000" w:themeColor="text1"/>
          <w:sz w:val="28"/>
          <w:szCs w:val="28"/>
          <w14:cntxtAlts/>
        </w:rPr>
        <w:t xml:space="preserve">Ministru kabineta </w:t>
      </w:r>
      <w:r w:rsidR="00DD5C2E" w:rsidRPr="0055212F">
        <w:rPr>
          <w:bCs/>
          <w:color w:val="000000" w:themeColor="text1"/>
          <w:sz w:val="28"/>
          <w:szCs w:val="28"/>
          <w14:cntxtAlts/>
        </w:rPr>
        <w:t>2014</w:t>
      </w:r>
      <w:r w:rsidR="0055212F">
        <w:rPr>
          <w:bCs/>
          <w:color w:val="000000" w:themeColor="text1"/>
          <w:sz w:val="28"/>
          <w:szCs w:val="28"/>
          <w14:cntxtAlts/>
        </w:rPr>
        <w:t>. g</w:t>
      </w:r>
      <w:r w:rsidR="00DD5C2E" w:rsidRPr="0055212F">
        <w:rPr>
          <w:bCs/>
          <w:color w:val="000000" w:themeColor="text1"/>
          <w:sz w:val="28"/>
          <w:szCs w:val="28"/>
          <w14:cntxtAlts/>
        </w:rPr>
        <w:t>ada 23</w:t>
      </w:r>
      <w:r w:rsidR="0055212F">
        <w:rPr>
          <w:bCs/>
          <w:color w:val="000000" w:themeColor="text1"/>
          <w:sz w:val="28"/>
          <w:szCs w:val="28"/>
          <w14:cntxtAlts/>
        </w:rPr>
        <w:t>. d</w:t>
      </w:r>
      <w:r w:rsidR="00DD5C2E" w:rsidRPr="0055212F">
        <w:rPr>
          <w:bCs/>
          <w:color w:val="000000" w:themeColor="text1"/>
          <w:sz w:val="28"/>
          <w:szCs w:val="28"/>
          <w14:cntxtAlts/>
        </w:rPr>
        <w:t>ecembra noteikumos Nr.</w:t>
      </w:r>
      <w:r w:rsidR="00C56D84">
        <w:rPr>
          <w:bCs/>
          <w:color w:val="000000" w:themeColor="text1"/>
          <w:sz w:val="28"/>
          <w:szCs w:val="28"/>
          <w14:cntxtAlts/>
        </w:rPr>
        <w:t> </w:t>
      </w:r>
      <w:r w:rsidR="00DD5C2E" w:rsidRPr="0055212F">
        <w:rPr>
          <w:bCs/>
          <w:color w:val="000000" w:themeColor="text1"/>
          <w:sz w:val="28"/>
          <w:szCs w:val="28"/>
          <w14:cntxtAlts/>
        </w:rPr>
        <w:t xml:space="preserve">836 </w:t>
      </w:r>
      <w:r w:rsidR="0055212F">
        <w:rPr>
          <w:bCs/>
          <w:color w:val="000000" w:themeColor="text1"/>
          <w:sz w:val="28"/>
          <w:szCs w:val="28"/>
          <w14:cntxtAlts/>
        </w:rPr>
        <w:t>"</w:t>
      </w:r>
      <w:r w:rsidR="00DD5C2E" w:rsidRPr="0055212F">
        <w:rPr>
          <w:bCs/>
          <w:color w:val="000000" w:themeColor="text1"/>
          <w:sz w:val="28"/>
          <w:szCs w:val="28"/>
          <w14:cntxtAlts/>
        </w:rPr>
        <w:t xml:space="preserve">Darbības programmas </w:t>
      </w:r>
      <w:r w:rsidR="0055212F">
        <w:rPr>
          <w:bCs/>
          <w:color w:val="000000" w:themeColor="text1"/>
          <w:sz w:val="28"/>
          <w:szCs w:val="28"/>
          <w14:cntxtAlts/>
        </w:rPr>
        <w:t>"</w:t>
      </w:r>
      <w:r w:rsidR="00DD5C2E" w:rsidRPr="0055212F">
        <w:rPr>
          <w:bCs/>
          <w:color w:val="000000" w:themeColor="text1"/>
          <w:sz w:val="28"/>
          <w:szCs w:val="28"/>
          <w14:cntxtAlts/>
        </w:rPr>
        <w:t>Izaugsme un nodarbinātība</w:t>
      </w:r>
      <w:r w:rsidR="0055212F">
        <w:rPr>
          <w:bCs/>
          <w:color w:val="000000" w:themeColor="text1"/>
          <w:sz w:val="28"/>
          <w:szCs w:val="28"/>
          <w14:cntxtAlts/>
        </w:rPr>
        <w:t>"</w:t>
      </w:r>
      <w:r w:rsidR="00DD5C2E" w:rsidRPr="0055212F">
        <w:rPr>
          <w:bCs/>
          <w:color w:val="000000" w:themeColor="text1"/>
          <w:sz w:val="28"/>
          <w:szCs w:val="28"/>
          <w14:cntxtAlts/>
        </w:rPr>
        <w:t xml:space="preserve"> 7.1.1</w:t>
      </w:r>
      <w:r w:rsidR="0055212F">
        <w:rPr>
          <w:bCs/>
          <w:color w:val="000000" w:themeColor="text1"/>
          <w:sz w:val="28"/>
          <w:szCs w:val="28"/>
          <w14:cntxtAlts/>
        </w:rPr>
        <w:t>. s</w:t>
      </w:r>
      <w:r w:rsidR="00DD5C2E" w:rsidRPr="0055212F">
        <w:rPr>
          <w:bCs/>
          <w:color w:val="000000" w:themeColor="text1"/>
          <w:sz w:val="28"/>
          <w:szCs w:val="28"/>
          <w14:cntxtAlts/>
        </w:rPr>
        <w:t xml:space="preserve">pecifiskā atbalsta mērķa </w:t>
      </w:r>
      <w:r w:rsidR="0055212F">
        <w:rPr>
          <w:bCs/>
          <w:color w:val="000000" w:themeColor="text1"/>
          <w:sz w:val="28"/>
          <w:szCs w:val="28"/>
          <w14:cntxtAlts/>
        </w:rPr>
        <w:t>"</w:t>
      </w:r>
      <w:r w:rsidR="00DD5C2E" w:rsidRPr="0055212F">
        <w:rPr>
          <w:bCs/>
          <w:color w:val="000000" w:themeColor="text1"/>
          <w:sz w:val="28"/>
          <w:szCs w:val="28"/>
          <w14:cntxtAlts/>
        </w:rPr>
        <w:t>Paaugstināt bezdarbnieku kvalifikāciju un prasmes atbilstoši darba tirgus pieprasījumam</w:t>
      </w:r>
      <w:r w:rsidR="0055212F">
        <w:rPr>
          <w:bCs/>
          <w:color w:val="000000" w:themeColor="text1"/>
          <w:sz w:val="28"/>
          <w:szCs w:val="28"/>
          <w14:cntxtAlts/>
        </w:rPr>
        <w:t>"</w:t>
      </w:r>
      <w:r w:rsidR="00DD5C2E" w:rsidRPr="0055212F">
        <w:rPr>
          <w:bCs/>
          <w:color w:val="000000" w:themeColor="text1"/>
          <w:sz w:val="28"/>
          <w:szCs w:val="28"/>
          <w14:cntxtAlts/>
        </w:rPr>
        <w:t xml:space="preserve"> īstenošanas noteikumi</w:t>
      </w:r>
      <w:r w:rsidR="0055212F">
        <w:rPr>
          <w:color w:val="000000" w:themeColor="text1"/>
          <w:sz w:val="28"/>
          <w:szCs w:val="28"/>
          <w14:cntxtAlts/>
        </w:rPr>
        <w:t>"</w:t>
      </w:r>
      <w:r w:rsidRPr="0055212F">
        <w:rPr>
          <w:color w:val="000000" w:themeColor="text1"/>
          <w:sz w:val="28"/>
          <w:szCs w:val="28"/>
          <w14:cntxtAlts/>
        </w:rPr>
        <w:t xml:space="preserve"> </w:t>
      </w:r>
      <w:proofErr w:type="gramStart"/>
      <w:r w:rsidRPr="0055212F">
        <w:rPr>
          <w:color w:val="000000" w:themeColor="text1"/>
          <w:sz w:val="28"/>
          <w:szCs w:val="28"/>
          <w14:cntxtAlts/>
        </w:rPr>
        <w:t>(</w:t>
      </w:r>
      <w:proofErr w:type="gramEnd"/>
      <w:r w:rsidR="00DD5C2E" w:rsidRPr="0055212F">
        <w:rPr>
          <w:color w:val="000000" w:themeColor="text1"/>
          <w:sz w:val="28"/>
          <w:szCs w:val="28"/>
          <w14:cntxtAlts/>
        </w:rPr>
        <w:t>Latvijas Vēstnesis, 2015, 4., 111., 172., 254</w:t>
      </w:r>
      <w:r w:rsidR="0055212F">
        <w:rPr>
          <w:color w:val="000000" w:themeColor="text1"/>
          <w:sz w:val="28"/>
          <w:szCs w:val="28"/>
          <w14:cntxtAlts/>
        </w:rPr>
        <w:t>. n</w:t>
      </w:r>
      <w:r w:rsidR="003F6628" w:rsidRPr="0055212F">
        <w:rPr>
          <w:color w:val="000000" w:themeColor="text1"/>
          <w:sz w:val="28"/>
          <w:szCs w:val="28"/>
          <w14:cntxtAlts/>
        </w:rPr>
        <w:t>r.</w:t>
      </w:r>
      <w:r w:rsidR="0089048D" w:rsidRPr="0055212F">
        <w:rPr>
          <w:color w:val="000000" w:themeColor="text1"/>
          <w:sz w:val="28"/>
          <w:szCs w:val="28"/>
          <w14:cntxtAlts/>
        </w:rPr>
        <w:t>;</w:t>
      </w:r>
      <w:r w:rsidR="003F6628" w:rsidRPr="0055212F">
        <w:rPr>
          <w:color w:val="000000" w:themeColor="text1"/>
          <w:sz w:val="28"/>
          <w:szCs w:val="28"/>
          <w14:cntxtAlts/>
        </w:rPr>
        <w:t xml:space="preserve"> 2016, 82.</w:t>
      </w:r>
      <w:r w:rsidR="00DD5C2E" w:rsidRPr="0055212F">
        <w:rPr>
          <w:color w:val="000000" w:themeColor="text1"/>
          <w:sz w:val="28"/>
          <w:szCs w:val="28"/>
          <w14:cntxtAlts/>
        </w:rPr>
        <w:t xml:space="preserve"> nr.</w:t>
      </w:r>
      <w:r w:rsidRPr="0055212F">
        <w:rPr>
          <w:color w:val="000000" w:themeColor="text1"/>
          <w:sz w:val="28"/>
          <w:szCs w:val="28"/>
          <w14:cntxtAlts/>
        </w:rPr>
        <w:t>) šādus grozījumus:</w:t>
      </w:r>
    </w:p>
    <w:p w14:paraId="65F98E12" w14:textId="77777777" w:rsidR="00DD5C2E" w:rsidRPr="0055212F" w:rsidRDefault="00DD5C2E" w:rsidP="0055212F">
      <w:pPr>
        <w:ind w:firstLine="709"/>
        <w:jc w:val="both"/>
        <w:rPr>
          <w:color w:val="000000" w:themeColor="text1"/>
          <w:sz w:val="28"/>
          <w:szCs w:val="28"/>
          <w14:cntxtAlts/>
        </w:rPr>
      </w:pPr>
    </w:p>
    <w:p w14:paraId="1037A053" w14:textId="4B731223" w:rsidR="008D5D41" w:rsidRDefault="00DD5C2E" w:rsidP="0055212F">
      <w:pPr>
        <w:ind w:firstLine="709"/>
        <w:jc w:val="both"/>
        <w:rPr>
          <w:color w:val="000000" w:themeColor="text1"/>
          <w:sz w:val="28"/>
          <w:szCs w:val="28"/>
          <w14:cntxtAlts/>
        </w:rPr>
      </w:pPr>
      <w:r w:rsidRPr="0055212F">
        <w:rPr>
          <w:color w:val="000000" w:themeColor="text1"/>
          <w:sz w:val="28"/>
          <w:szCs w:val="28"/>
          <w14:cntxtAlts/>
        </w:rPr>
        <w:t xml:space="preserve">1. </w:t>
      </w:r>
      <w:r w:rsidR="007F5ADB" w:rsidRPr="0055212F">
        <w:rPr>
          <w:color w:val="000000" w:themeColor="text1"/>
          <w:sz w:val="28"/>
          <w:szCs w:val="28"/>
          <w14:cntxtAlts/>
        </w:rPr>
        <w:t>I</w:t>
      </w:r>
      <w:r w:rsidR="008D5D41" w:rsidRPr="0055212F">
        <w:rPr>
          <w:color w:val="000000" w:themeColor="text1"/>
          <w:sz w:val="28"/>
          <w:szCs w:val="28"/>
          <w14:cntxtAlts/>
        </w:rPr>
        <w:t>zteikt 4</w:t>
      </w:r>
      <w:r w:rsidR="0055212F">
        <w:rPr>
          <w:color w:val="000000" w:themeColor="text1"/>
          <w:sz w:val="28"/>
          <w:szCs w:val="28"/>
          <w14:cntxtAlts/>
        </w:rPr>
        <w:t>. p</w:t>
      </w:r>
      <w:r w:rsidR="008D5D41" w:rsidRPr="0055212F">
        <w:rPr>
          <w:color w:val="000000" w:themeColor="text1"/>
          <w:sz w:val="28"/>
          <w:szCs w:val="28"/>
          <w14:cntxtAlts/>
        </w:rPr>
        <w:t>unktu šādā redakcijā:</w:t>
      </w:r>
    </w:p>
    <w:p w14:paraId="5DF09C26" w14:textId="77777777" w:rsidR="00BB3BD2" w:rsidRPr="0055212F" w:rsidRDefault="00BB3BD2" w:rsidP="0055212F">
      <w:pPr>
        <w:ind w:firstLine="709"/>
        <w:jc w:val="both"/>
        <w:rPr>
          <w:color w:val="000000" w:themeColor="text1"/>
          <w:sz w:val="28"/>
          <w:szCs w:val="28"/>
          <w14:cntxtAlts/>
        </w:rPr>
      </w:pPr>
    </w:p>
    <w:p w14:paraId="47951720" w14:textId="641F2E0C" w:rsidR="008D5D41" w:rsidRPr="0055212F" w:rsidRDefault="0055212F" w:rsidP="0055212F">
      <w:pPr>
        <w:ind w:firstLine="709"/>
        <w:jc w:val="both"/>
        <w:rPr>
          <w:color w:val="000000" w:themeColor="text1"/>
          <w:sz w:val="28"/>
          <w:szCs w:val="28"/>
          <w14:cntxtAlts/>
        </w:rPr>
      </w:pPr>
      <w:r>
        <w:rPr>
          <w:color w:val="000000" w:themeColor="text1"/>
          <w:sz w:val="28"/>
          <w:szCs w:val="28"/>
          <w14:cntxtAlts/>
        </w:rPr>
        <w:t>"</w:t>
      </w:r>
      <w:r w:rsidR="008D5D41" w:rsidRPr="0055212F">
        <w:rPr>
          <w:color w:val="000000" w:themeColor="text1"/>
          <w:sz w:val="28"/>
          <w:szCs w:val="28"/>
          <w14:cntxtAlts/>
        </w:rPr>
        <w:t>4. Specifiskā atbalsta ietvaros līdz 2023</w:t>
      </w:r>
      <w:r>
        <w:rPr>
          <w:color w:val="000000" w:themeColor="text1"/>
          <w:sz w:val="28"/>
          <w:szCs w:val="28"/>
          <w14:cntxtAlts/>
        </w:rPr>
        <w:t>.</w:t>
      </w:r>
      <w:r w:rsidR="00BB3BD2">
        <w:rPr>
          <w:color w:val="000000" w:themeColor="text1"/>
          <w:sz w:val="28"/>
          <w:szCs w:val="28"/>
          <w14:cntxtAlts/>
        </w:rPr>
        <w:t> </w:t>
      </w:r>
      <w:r>
        <w:rPr>
          <w:color w:val="000000" w:themeColor="text1"/>
          <w:sz w:val="28"/>
          <w:szCs w:val="28"/>
          <w14:cntxtAlts/>
        </w:rPr>
        <w:t>g</w:t>
      </w:r>
      <w:r w:rsidR="008D5D41" w:rsidRPr="0055212F">
        <w:rPr>
          <w:color w:val="000000" w:themeColor="text1"/>
          <w:sz w:val="28"/>
          <w:szCs w:val="28"/>
          <w14:cntxtAlts/>
        </w:rPr>
        <w:t>ada 31</w:t>
      </w:r>
      <w:r>
        <w:rPr>
          <w:color w:val="000000" w:themeColor="text1"/>
          <w:sz w:val="28"/>
          <w:szCs w:val="28"/>
          <w14:cntxtAlts/>
        </w:rPr>
        <w:t>.</w:t>
      </w:r>
      <w:r w:rsidR="00BB3BD2">
        <w:rPr>
          <w:color w:val="000000" w:themeColor="text1"/>
          <w:sz w:val="28"/>
          <w:szCs w:val="28"/>
          <w14:cntxtAlts/>
        </w:rPr>
        <w:t> </w:t>
      </w:r>
      <w:r>
        <w:rPr>
          <w:color w:val="000000" w:themeColor="text1"/>
          <w:sz w:val="28"/>
          <w:szCs w:val="28"/>
          <w14:cntxtAlts/>
        </w:rPr>
        <w:t>d</w:t>
      </w:r>
      <w:r w:rsidR="008D5D41" w:rsidRPr="0055212F">
        <w:rPr>
          <w:color w:val="000000" w:themeColor="text1"/>
          <w:sz w:val="28"/>
          <w:szCs w:val="28"/>
          <w14:cntxtAlts/>
        </w:rPr>
        <w:t>ecembrim ir sasniedzami šādi uzraudzības rādītāji:</w:t>
      </w:r>
    </w:p>
    <w:p w14:paraId="3DA50ABB" w14:textId="77777777" w:rsidR="008D5D41" w:rsidRPr="0055212F" w:rsidRDefault="008D5D41" w:rsidP="0055212F">
      <w:pPr>
        <w:ind w:firstLine="709"/>
        <w:jc w:val="both"/>
        <w:rPr>
          <w:color w:val="000000" w:themeColor="text1"/>
          <w:sz w:val="28"/>
          <w:szCs w:val="28"/>
          <w14:cntxtAlts/>
        </w:rPr>
      </w:pPr>
      <w:r w:rsidRPr="0055212F">
        <w:rPr>
          <w:color w:val="000000" w:themeColor="text1"/>
          <w:sz w:val="28"/>
          <w:szCs w:val="28"/>
          <w14:cntxtAlts/>
        </w:rPr>
        <w:t>4.1. iznākuma rādītāji:</w:t>
      </w:r>
    </w:p>
    <w:p w14:paraId="7F99752E" w14:textId="5F3F06D8" w:rsidR="008D5D41" w:rsidRPr="0055212F" w:rsidRDefault="008D5D41" w:rsidP="0055212F">
      <w:pPr>
        <w:ind w:firstLine="709"/>
        <w:jc w:val="both"/>
        <w:rPr>
          <w:color w:val="000000" w:themeColor="text1"/>
          <w:sz w:val="28"/>
          <w:szCs w:val="28"/>
          <w14:cntxtAlts/>
        </w:rPr>
      </w:pPr>
      <w:r w:rsidRPr="0055212F">
        <w:rPr>
          <w:color w:val="000000" w:themeColor="text1"/>
          <w:sz w:val="28"/>
          <w:szCs w:val="28"/>
          <w14:cntxtAlts/>
        </w:rPr>
        <w:t xml:space="preserve">4.1.1. bezdarbnieki, tostarp ilgstošie bezdarbnieki (atbalstu saņēmušie, dalību uzsākušie) – 85 000, bet projekta iesniegumā plāno – </w:t>
      </w:r>
      <w:r w:rsidR="001C4A8F" w:rsidRPr="0055212F">
        <w:rPr>
          <w:color w:val="000000" w:themeColor="text1"/>
          <w:sz w:val="28"/>
          <w:szCs w:val="28"/>
          <w14:cntxtAlts/>
        </w:rPr>
        <w:t>80 640</w:t>
      </w:r>
      <w:r w:rsidRPr="0055212F">
        <w:rPr>
          <w:color w:val="000000" w:themeColor="text1"/>
          <w:sz w:val="28"/>
          <w:szCs w:val="28"/>
          <w14:cntxtAlts/>
        </w:rPr>
        <w:t>, tai skaitā līdz 2018</w:t>
      </w:r>
      <w:r w:rsidR="0055212F">
        <w:rPr>
          <w:color w:val="000000" w:themeColor="text1"/>
          <w:sz w:val="28"/>
          <w:szCs w:val="28"/>
          <w14:cntxtAlts/>
        </w:rPr>
        <w:t>. g</w:t>
      </w:r>
      <w:r w:rsidRPr="0055212F">
        <w:rPr>
          <w:color w:val="000000" w:themeColor="text1"/>
          <w:sz w:val="28"/>
          <w:szCs w:val="28"/>
          <w14:cntxtAlts/>
        </w:rPr>
        <w:t>ada 31</w:t>
      </w:r>
      <w:r w:rsidR="0055212F">
        <w:rPr>
          <w:color w:val="000000" w:themeColor="text1"/>
          <w:sz w:val="28"/>
          <w:szCs w:val="28"/>
          <w14:cntxtAlts/>
        </w:rPr>
        <w:t>. d</w:t>
      </w:r>
      <w:r w:rsidRPr="0055212F">
        <w:rPr>
          <w:color w:val="000000" w:themeColor="text1"/>
          <w:sz w:val="28"/>
          <w:szCs w:val="28"/>
          <w14:cntxtAlts/>
        </w:rPr>
        <w:t>ecembrim – 42</w:t>
      </w:r>
      <w:r w:rsidR="00896CC2" w:rsidRPr="0055212F">
        <w:rPr>
          <w:color w:val="000000" w:themeColor="text1"/>
          <w:sz w:val="28"/>
          <w:szCs w:val="28"/>
          <w14:cntxtAlts/>
        </w:rPr>
        <w:t> </w:t>
      </w:r>
      <w:r w:rsidRPr="0055212F">
        <w:rPr>
          <w:color w:val="000000" w:themeColor="text1"/>
          <w:sz w:val="28"/>
          <w:szCs w:val="28"/>
          <w14:cntxtAlts/>
        </w:rPr>
        <w:t>000;</w:t>
      </w:r>
    </w:p>
    <w:p w14:paraId="3D317054" w14:textId="7CAE2020" w:rsidR="008D5D41" w:rsidRPr="0055212F" w:rsidRDefault="008D5D41" w:rsidP="0055212F">
      <w:pPr>
        <w:ind w:firstLine="709"/>
        <w:jc w:val="both"/>
        <w:rPr>
          <w:color w:val="000000" w:themeColor="text1"/>
          <w:sz w:val="28"/>
          <w:szCs w:val="28"/>
          <w14:cntxtAlts/>
        </w:rPr>
      </w:pPr>
      <w:r w:rsidRPr="0055212F">
        <w:rPr>
          <w:color w:val="000000" w:themeColor="text1"/>
          <w:sz w:val="28"/>
          <w:szCs w:val="28"/>
          <w14:cntxtAlts/>
        </w:rPr>
        <w:t>4.1.2. bezdarbnieki, vecāki par 50 gadiem (atbalstu saņēmušie, dalību uzsākušie) – 29</w:t>
      </w:r>
      <w:r w:rsidR="00896CC2" w:rsidRPr="0055212F">
        <w:rPr>
          <w:color w:val="000000" w:themeColor="text1"/>
          <w:sz w:val="28"/>
          <w:szCs w:val="28"/>
          <w14:cntxtAlts/>
        </w:rPr>
        <w:t> </w:t>
      </w:r>
      <w:r w:rsidRPr="0055212F">
        <w:rPr>
          <w:color w:val="000000" w:themeColor="text1"/>
          <w:sz w:val="28"/>
          <w:szCs w:val="28"/>
          <w14:cntxtAlts/>
        </w:rPr>
        <w:t xml:space="preserve">000, bet projekta iesniegumā plāno – </w:t>
      </w:r>
      <w:r w:rsidR="001C4A8F" w:rsidRPr="0055212F">
        <w:rPr>
          <w:color w:val="000000" w:themeColor="text1"/>
          <w:sz w:val="28"/>
          <w:szCs w:val="28"/>
          <w14:cntxtAlts/>
        </w:rPr>
        <w:t>27 513</w:t>
      </w:r>
      <w:r w:rsidRPr="0055212F">
        <w:rPr>
          <w:color w:val="000000" w:themeColor="text1"/>
          <w:sz w:val="28"/>
          <w:szCs w:val="28"/>
          <w14:cntxtAlts/>
        </w:rPr>
        <w:t>, tai skaitā līdz 2018</w:t>
      </w:r>
      <w:r w:rsidR="0055212F">
        <w:rPr>
          <w:color w:val="000000" w:themeColor="text1"/>
          <w:sz w:val="28"/>
          <w:szCs w:val="28"/>
          <w14:cntxtAlts/>
        </w:rPr>
        <w:t>. g</w:t>
      </w:r>
      <w:r w:rsidRPr="0055212F">
        <w:rPr>
          <w:color w:val="000000" w:themeColor="text1"/>
          <w:sz w:val="28"/>
          <w:szCs w:val="28"/>
          <w14:cntxtAlts/>
        </w:rPr>
        <w:t>ada 31</w:t>
      </w:r>
      <w:r w:rsidR="0055212F">
        <w:rPr>
          <w:color w:val="000000" w:themeColor="text1"/>
          <w:sz w:val="28"/>
          <w:szCs w:val="28"/>
          <w14:cntxtAlts/>
        </w:rPr>
        <w:t>. d</w:t>
      </w:r>
      <w:r w:rsidRPr="0055212F">
        <w:rPr>
          <w:color w:val="000000" w:themeColor="text1"/>
          <w:sz w:val="28"/>
          <w:szCs w:val="28"/>
          <w14:cntxtAlts/>
        </w:rPr>
        <w:t>ecembrim – 14</w:t>
      </w:r>
      <w:r w:rsidR="00896CC2" w:rsidRPr="0055212F">
        <w:rPr>
          <w:color w:val="000000" w:themeColor="text1"/>
          <w:sz w:val="28"/>
          <w:szCs w:val="28"/>
          <w14:cntxtAlts/>
        </w:rPr>
        <w:t> </w:t>
      </w:r>
      <w:r w:rsidRPr="0055212F">
        <w:rPr>
          <w:color w:val="000000" w:themeColor="text1"/>
          <w:sz w:val="28"/>
          <w:szCs w:val="28"/>
          <w14:cntxtAlts/>
        </w:rPr>
        <w:t>500;</w:t>
      </w:r>
    </w:p>
    <w:p w14:paraId="2CAF21DB" w14:textId="77777777" w:rsidR="008D5D41" w:rsidRPr="0055212F" w:rsidRDefault="008D5D41" w:rsidP="0055212F">
      <w:pPr>
        <w:ind w:firstLine="709"/>
        <w:jc w:val="both"/>
        <w:rPr>
          <w:color w:val="000000" w:themeColor="text1"/>
          <w:sz w:val="28"/>
          <w:szCs w:val="28"/>
          <w14:cntxtAlts/>
        </w:rPr>
      </w:pPr>
      <w:r w:rsidRPr="0055212F">
        <w:rPr>
          <w:color w:val="000000" w:themeColor="text1"/>
          <w:sz w:val="28"/>
          <w:szCs w:val="28"/>
          <w14:cntxtAlts/>
        </w:rPr>
        <w:t>4.2. rezultāta rādītāji:</w:t>
      </w:r>
    </w:p>
    <w:p w14:paraId="55B29225" w14:textId="10731715" w:rsidR="008D5D41" w:rsidRPr="0055212F" w:rsidRDefault="008D5D41" w:rsidP="0055212F">
      <w:pPr>
        <w:ind w:firstLine="709"/>
        <w:jc w:val="both"/>
        <w:rPr>
          <w:color w:val="000000" w:themeColor="text1"/>
          <w:sz w:val="28"/>
          <w:szCs w:val="28"/>
          <w14:cntxtAlts/>
        </w:rPr>
      </w:pPr>
      <w:r w:rsidRPr="0055212F">
        <w:rPr>
          <w:color w:val="000000" w:themeColor="text1"/>
          <w:sz w:val="28"/>
          <w:szCs w:val="28"/>
          <w14:cntxtAlts/>
        </w:rPr>
        <w:t>4.2.1. kvalifikāciju ieguvušie dalībnieki tūlīt pēc dalības apmācībās – 24</w:t>
      </w:r>
      <w:r w:rsidR="00BB3BD2">
        <w:rPr>
          <w:color w:val="000000" w:themeColor="text1"/>
          <w:sz w:val="28"/>
          <w:szCs w:val="28"/>
          <w14:cntxtAlts/>
        </w:rPr>
        <w:t> </w:t>
      </w:r>
      <w:r w:rsidRPr="0055212F">
        <w:rPr>
          <w:color w:val="000000" w:themeColor="text1"/>
          <w:sz w:val="28"/>
          <w:szCs w:val="28"/>
          <w14:cntxtAlts/>
        </w:rPr>
        <w:t xml:space="preserve">480, bet projekta iesniegumā plāno – </w:t>
      </w:r>
      <w:r w:rsidR="001C4A8F" w:rsidRPr="0055212F">
        <w:rPr>
          <w:color w:val="000000" w:themeColor="text1"/>
          <w:sz w:val="28"/>
          <w:szCs w:val="28"/>
          <w14:cntxtAlts/>
        </w:rPr>
        <w:t>23 224;</w:t>
      </w:r>
    </w:p>
    <w:p w14:paraId="3E9D6923" w14:textId="694D2AEE" w:rsidR="008D5D41" w:rsidRPr="0055212F" w:rsidRDefault="008D5D41" w:rsidP="0055212F">
      <w:pPr>
        <w:ind w:firstLine="709"/>
        <w:jc w:val="both"/>
        <w:rPr>
          <w:color w:val="000000" w:themeColor="text1"/>
          <w:sz w:val="28"/>
          <w:szCs w:val="28"/>
          <w14:cntxtAlts/>
        </w:rPr>
      </w:pPr>
      <w:r w:rsidRPr="0055212F">
        <w:rPr>
          <w:color w:val="000000" w:themeColor="text1"/>
          <w:sz w:val="28"/>
          <w:szCs w:val="28"/>
          <w14:cntxtAlts/>
        </w:rPr>
        <w:t xml:space="preserve">4.2.2. pasākuma dalībnieki nodarbinātībā sešus mēnešus pēc pasākuma beigām – 22 950, bet projekta iesniegumā plāno – </w:t>
      </w:r>
      <w:r w:rsidR="001C4A8F" w:rsidRPr="0055212F">
        <w:rPr>
          <w:color w:val="000000" w:themeColor="text1"/>
          <w:sz w:val="28"/>
          <w:szCs w:val="28"/>
          <w14:cntxtAlts/>
        </w:rPr>
        <w:t>21 773</w:t>
      </w:r>
      <w:r w:rsidRPr="0055212F">
        <w:rPr>
          <w:color w:val="000000" w:themeColor="text1"/>
          <w:sz w:val="28"/>
          <w:szCs w:val="28"/>
          <w14:cntxtAlts/>
        </w:rPr>
        <w:t>;</w:t>
      </w:r>
    </w:p>
    <w:p w14:paraId="032C5F70" w14:textId="2A492A84" w:rsidR="008D5D41" w:rsidRPr="0055212F" w:rsidRDefault="008D5D41" w:rsidP="0055212F">
      <w:pPr>
        <w:ind w:firstLine="709"/>
        <w:jc w:val="both"/>
        <w:rPr>
          <w:color w:val="000000" w:themeColor="text1"/>
          <w:sz w:val="28"/>
          <w:szCs w:val="28"/>
          <w14:cntxtAlts/>
        </w:rPr>
      </w:pPr>
      <w:r w:rsidRPr="0055212F">
        <w:rPr>
          <w:color w:val="000000" w:themeColor="text1"/>
          <w:sz w:val="28"/>
          <w:szCs w:val="28"/>
          <w14:cntxtAlts/>
        </w:rPr>
        <w:lastRenderedPageBreak/>
        <w:t>4.3. finanšu rādītājs – līdz 2018</w:t>
      </w:r>
      <w:r w:rsidR="0055212F">
        <w:rPr>
          <w:color w:val="000000" w:themeColor="text1"/>
          <w:sz w:val="28"/>
          <w:szCs w:val="28"/>
          <w14:cntxtAlts/>
        </w:rPr>
        <w:t>. g</w:t>
      </w:r>
      <w:r w:rsidRPr="0055212F">
        <w:rPr>
          <w:color w:val="000000" w:themeColor="text1"/>
          <w:sz w:val="28"/>
          <w:szCs w:val="28"/>
          <w14:cntxtAlts/>
        </w:rPr>
        <w:t>ada 31</w:t>
      </w:r>
      <w:r w:rsidR="0055212F">
        <w:rPr>
          <w:color w:val="000000" w:themeColor="text1"/>
          <w:sz w:val="28"/>
          <w:szCs w:val="28"/>
          <w14:cntxtAlts/>
        </w:rPr>
        <w:t>. d</w:t>
      </w:r>
      <w:r w:rsidRPr="0055212F">
        <w:rPr>
          <w:color w:val="000000" w:themeColor="text1"/>
          <w:sz w:val="28"/>
          <w:szCs w:val="28"/>
          <w14:cntxtAlts/>
        </w:rPr>
        <w:t>ecembrim sertificēti izdevumi 38 474 792 </w:t>
      </w:r>
      <w:proofErr w:type="spellStart"/>
      <w:r w:rsidRPr="0055212F">
        <w:rPr>
          <w:i/>
          <w:iCs/>
          <w:color w:val="000000" w:themeColor="text1"/>
          <w:sz w:val="28"/>
          <w:szCs w:val="28"/>
          <w14:cntxtAlts/>
        </w:rPr>
        <w:t>euro</w:t>
      </w:r>
      <w:proofErr w:type="spellEnd"/>
      <w:r w:rsidRPr="0055212F">
        <w:rPr>
          <w:i/>
          <w:iCs/>
          <w:color w:val="000000" w:themeColor="text1"/>
          <w:sz w:val="28"/>
          <w:szCs w:val="28"/>
          <w14:cntxtAlts/>
        </w:rPr>
        <w:t xml:space="preserve"> </w:t>
      </w:r>
      <w:r w:rsidRPr="0055212F">
        <w:rPr>
          <w:color w:val="000000" w:themeColor="text1"/>
          <w:sz w:val="28"/>
          <w:szCs w:val="28"/>
          <w14:cntxtAlts/>
        </w:rPr>
        <w:t>apmērā.</w:t>
      </w:r>
      <w:r w:rsidR="0055212F">
        <w:rPr>
          <w:color w:val="000000" w:themeColor="text1"/>
          <w:sz w:val="28"/>
          <w:szCs w:val="28"/>
          <w14:cntxtAlts/>
        </w:rPr>
        <w:t>"</w:t>
      </w:r>
    </w:p>
    <w:p w14:paraId="5C5EFC7C" w14:textId="77777777" w:rsidR="008D5D41" w:rsidRPr="0055212F" w:rsidRDefault="008D5D41" w:rsidP="0055212F">
      <w:pPr>
        <w:ind w:firstLine="709"/>
        <w:jc w:val="both"/>
        <w:rPr>
          <w:color w:val="000000" w:themeColor="text1"/>
          <w:sz w:val="28"/>
          <w:szCs w:val="28"/>
          <w14:cntxtAlts/>
        </w:rPr>
      </w:pPr>
    </w:p>
    <w:p w14:paraId="6B86B6DC" w14:textId="7B9C0995" w:rsidR="001133C5" w:rsidRDefault="008D5D41" w:rsidP="0055212F">
      <w:pPr>
        <w:ind w:firstLine="709"/>
        <w:jc w:val="both"/>
        <w:rPr>
          <w:color w:val="000000" w:themeColor="text1"/>
          <w:sz w:val="28"/>
          <w:szCs w:val="28"/>
          <w14:cntxtAlts/>
        </w:rPr>
      </w:pPr>
      <w:r w:rsidRPr="0055212F">
        <w:rPr>
          <w:color w:val="000000" w:themeColor="text1"/>
          <w:sz w:val="28"/>
          <w:szCs w:val="28"/>
          <w14:cntxtAlts/>
        </w:rPr>
        <w:t xml:space="preserve">2. </w:t>
      </w:r>
      <w:r w:rsidR="007F5ADB" w:rsidRPr="0055212F">
        <w:rPr>
          <w:color w:val="000000" w:themeColor="text1"/>
          <w:sz w:val="28"/>
          <w:szCs w:val="28"/>
          <w14:cntxtAlts/>
        </w:rPr>
        <w:t>I</w:t>
      </w:r>
      <w:r w:rsidR="001133C5" w:rsidRPr="0055212F">
        <w:rPr>
          <w:color w:val="000000" w:themeColor="text1"/>
          <w:sz w:val="28"/>
          <w:szCs w:val="28"/>
          <w14:cntxtAlts/>
        </w:rPr>
        <w:t>zteikt 7.</w:t>
      </w:r>
      <w:r w:rsidR="0089048D" w:rsidRPr="0055212F">
        <w:rPr>
          <w:color w:val="000000" w:themeColor="text1"/>
          <w:sz w:val="28"/>
          <w:szCs w:val="28"/>
          <w14:cntxtAlts/>
        </w:rPr>
        <w:t xml:space="preserve"> un 8. </w:t>
      </w:r>
      <w:r w:rsidR="001133C5" w:rsidRPr="0055212F">
        <w:rPr>
          <w:color w:val="000000" w:themeColor="text1"/>
          <w:sz w:val="28"/>
          <w:szCs w:val="28"/>
          <w14:cntxtAlts/>
        </w:rPr>
        <w:t>punktu šādā redakcijā:</w:t>
      </w:r>
      <w:r w:rsidR="003F6628" w:rsidRPr="0055212F">
        <w:rPr>
          <w:color w:val="000000" w:themeColor="text1"/>
          <w:sz w:val="28"/>
          <w:szCs w:val="28"/>
          <w14:cntxtAlts/>
        </w:rPr>
        <w:t xml:space="preserve"> </w:t>
      </w:r>
    </w:p>
    <w:p w14:paraId="5F675889" w14:textId="77777777" w:rsidR="00BB3BD2" w:rsidRPr="0055212F" w:rsidRDefault="00BB3BD2" w:rsidP="0055212F">
      <w:pPr>
        <w:ind w:firstLine="709"/>
        <w:jc w:val="both"/>
        <w:rPr>
          <w:color w:val="000000" w:themeColor="text1"/>
          <w:sz w:val="28"/>
          <w:szCs w:val="28"/>
          <w14:cntxtAlts/>
        </w:rPr>
      </w:pPr>
    </w:p>
    <w:p w14:paraId="7347C7CD" w14:textId="39F4ADC0" w:rsidR="00DD5C2E" w:rsidRPr="0055212F" w:rsidRDefault="0055212F" w:rsidP="0055212F">
      <w:pPr>
        <w:ind w:firstLine="709"/>
        <w:jc w:val="both"/>
        <w:rPr>
          <w:color w:val="000000" w:themeColor="text1"/>
          <w:sz w:val="28"/>
          <w:szCs w:val="28"/>
          <w14:cntxtAlts/>
        </w:rPr>
      </w:pPr>
      <w:r>
        <w:rPr>
          <w:color w:val="000000" w:themeColor="text1"/>
          <w:sz w:val="28"/>
          <w:szCs w:val="28"/>
          <w14:cntxtAlts/>
        </w:rPr>
        <w:t>"</w:t>
      </w:r>
      <w:r w:rsidR="001133C5" w:rsidRPr="0055212F">
        <w:rPr>
          <w:color w:val="000000" w:themeColor="text1"/>
          <w:sz w:val="28"/>
          <w:szCs w:val="28"/>
          <w14:cntxtAlts/>
        </w:rPr>
        <w:t xml:space="preserve">7. Specifiskā atbalsta plānotais kopējais attiecināmais finansējums </w:t>
      </w:r>
      <w:r w:rsidR="00A27DF2">
        <w:rPr>
          <w:color w:val="000000" w:themeColor="text1"/>
          <w:sz w:val="28"/>
          <w:szCs w:val="28"/>
          <w14:cntxtAlts/>
        </w:rPr>
        <w:t>ir ne</w:t>
      </w:r>
      <w:r w:rsidR="001133C5" w:rsidRPr="0055212F">
        <w:rPr>
          <w:color w:val="000000" w:themeColor="text1"/>
          <w:sz w:val="28"/>
          <w:szCs w:val="28"/>
          <w14:cntxtAlts/>
        </w:rPr>
        <w:t xml:space="preserve"> </w:t>
      </w:r>
      <w:proofErr w:type="gramStart"/>
      <w:r w:rsidR="001133C5" w:rsidRPr="0055212F">
        <w:rPr>
          <w:color w:val="000000" w:themeColor="text1"/>
          <w:sz w:val="28"/>
          <w:szCs w:val="28"/>
          <w14:cntxtAlts/>
        </w:rPr>
        <w:t>mazāk</w:t>
      </w:r>
      <w:r w:rsidR="00BB3BD2">
        <w:rPr>
          <w:color w:val="000000" w:themeColor="text1"/>
          <w:sz w:val="28"/>
          <w:szCs w:val="28"/>
          <w14:cntxtAlts/>
        </w:rPr>
        <w:t>s</w:t>
      </w:r>
      <w:r w:rsidR="001133C5" w:rsidRPr="0055212F">
        <w:rPr>
          <w:color w:val="000000" w:themeColor="text1"/>
          <w:sz w:val="28"/>
          <w:szCs w:val="28"/>
          <w14:cntxtAlts/>
        </w:rPr>
        <w:t xml:space="preserve"> kā</w:t>
      </w:r>
      <w:proofErr w:type="gramEnd"/>
      <w:r w:rsidR="001133C5" w:rsidRPr="0055212F">
        <w:rPr>
          <w:color w:val="000000" w:themeColor="text1"/>
          <w:sz w:val="28"/>
          <w:szCs w:val="28"/>
          <w14:cntxtAlts/>
        </w:rPr>
        <w:t xml:space="preserve"> 96</w:t>
      </w:r>
      <w:r w:rsidR="00896CC2" w:rsidRPr="0055212F">
        <w:rPr>
          <w:color w:val="000000" w:themeColor="text1"/>
          <w:sz w:val="28"/>
          <w:szCs w:val="28"/>
          <w14:cntxtAlts/>
        </w:rPr>
        <w:t> </w:t>
      </w:r>
      <w:r w:rsidR="001133C5" w:rsidRPr="0055212F">
        <w:rPr>
          <w:color w:val="000000" w:themeColor="text1"/>
          <w:sz w:val="28"/>
          <w:szCs w:val="28"/>
          <w14:cntxtAlts/>
        </w:rPr>
        <w:t>428 049 </w:t>
      </w:r>
      <w:proofErr w:type="spellStart"/>
      <w:r w:rsidR="001133C5" w:rsidRPr="0055212F">
        <w:rPr>
          <w:i/>
          <w:iCs/>
          <w:color w:val="000000" w:themeColor="text1"/>
          <w:sz w:val="28"/>
          <w:szCs w:val="28"/>
          <w14:cntxtAlts/>
        </w:rPr>
        <w:t>euro</w:t>
      </w:r>
      <w:proofErr w:type="spellEnd"/>
      <w:r w:rsidR="001133C5" w:rsidRPr="0055212F">
        <w:rPr>
          <w:color w:val="000000" w:themeColor="text1"/>
          <w:sz w:val="28"/>
          <w:szCs w:val="28"/>
          <w14:cntxtAlts/>
        </w:rPr>
        <w:t xml:space="preserve">, tai skaitā Eiropas Sociālā fonda finansējums – </w:t>
      </w:r>
      <w:r w:rsidR="00A27DF2">
        <w:rPr>
          <w:color w:val="000000" w:themeColor="text1"/>
          <w:sz w:val="28"/>
          <w:szCs w:val="28"/>
          <w14:cntxtAlts/>
        </w:rPr>
        <w:t xml:space="preserve">ne </w:t>
      </w:r>
      <w:r w:rsidR="00A27DF2" w:rsidRPr="0055212F">
        <w:rPr>
          <w:color w:val="000000" w:themeColor="text1"/>
          <w:sz w:val="28"/>
          <w:szCs w:val="28"/>
          <w14:cntxtAlts/>
        </w:rPr>
        <w:t>mazāk</w:t>
      </w:r>
      <w:r w:rsidR="00A27DF2">
        <w:rPr>
          <w:color w:val="000000" w:themeColor="text1"/>
          <w:sz w:val="28"/>
          <w:szCs w:val="28"/>
          <w14:cntxtAlts/>
        </w:rPr>
        <w:t>s</w:t>
      </w:r>
      <w:r w:rsidR="00A27DF2" w:rsidRPr="0055212F">
        <w:rPr>
          <w:color w:val="000000" w:themeColor="text1"/>
          <w:sz w:val="28"/>
          <w:szCs w:val="28"/>
          <w14:cntxtAlts/>
        </w:rPr>
        <w:t xml:space="preserve"> kā </w:t>
      </w:r>
      <w:r w:rsidR="001133C5" w:rsidRPr="0055212F">
        <w:rPr>
          <w:color w:val="000000" w:themeColor="text1"/>
          <w:sz w:val="28"/>
          <w:szCs w:val="28"/>
          <w14:cntxtAlts/>
        </w:rPr>
        <w:t>81</w:t>
      </w:r>
      <w:r w:rsidR="00BB3BD2">
        <w:rPr>
          <w:color w:val="000000" w:themeColor="text1"/>
          <w:sz w:val="28"/>
          <w:szCs w:val="28"/>
          <w14:cntxtAlts/>
        </w:rPr>
        <w:t> </w:t>
      </w:r>
      <w:r w:rsidR="001133C5" w:rsidRPr="0055212F">
        <w:rPr>
          <w:color w:val="000000" w:themeColor="text1"/>
          <w:sz w:val="28"/>
          <w:szCs w:val="28"/>
          <w14:cntxtAlts/>
        </w:rPr>
        <w:t>963 841 </w:t>
      </w:r>
      <w:proofErr w:type="spellStart"/>
      <w:r w:rsidR="001133C5" w:rsidRPr="0055212F">
        <w:rPr>
          <w:i/>
          <w:iCs/>
          <w:color w:val="000000" w:themeColor="text1"/>
          <w:sz w:val="28"/>
          <w:szCs w:val="28"/>
          <w14:cntxtAlts/>
        </w:rPr>
        <w:t>euro</w:t>
      </w:r>
      <w:proofErr w:type="spellEnd"/>
      <w:r w:rsidR="001133C5" w:rsidRPr="0055212F">
        <w:rPr>
          <w:color w:val="000000" w:themeColor="text1"/>
          <w:sz w:val="28"/>
          <w:szCs w:val="28"/>
          <w14:cntxtAlts/>
        </w:rPr>
        <w:t xml:space="preserve">, valsts budžeta finansējums – </w:t>
      </w:r>
      <w:r w:rsidR="00A27DF2">
        <w:rPr>
          <w:color w:val="000000" w:themeColor="text1"/>
          <w:sz w:val="28"/>
          <w:szCs w:val="28"/>
          <w14:cntxtAlts/>
        </w:rPr>
        <w:t>ne</w:t>
      </w:r>
      <w:r w:rsidR="00A27DF2" w:rsidRPr="0055212F">
        <w:rPr>
          <w:color w:val="000000" w:themeColor="text1"/>
          <w:sz w:val="28"/>
          <w:szCs w:val="28"/>
          <w14:cntxtAlts/>
        </w:rPr>
        <w:t xml:space="preserve"> mazāk</w:t>
      </w:r>
      <w:r w:rsidR="00A27DF2">
        <w:rPr>
          <w:color w:val="000000" w:themeColor="text1"/>
          <w:sz w:val="28"/>
          <w:szCs w:val="28"/>
          <w14:cntxtAlts/>
        </w:rPr>
        <w:t>s</w:t>
      </w:r>
      <w:r w:rsidR="00A27DF2" w:rsidRPr="0055212F">
        <w:rPr>
          <w:color w:val="000000" w:themeColor="text1"/>
          <w:sz w:val="28"/>
          <w:szCs w:val="28"/>
          <w14:cntxtAlts/>
        </w:rPr>
        <w:t xml:space="preserve"> kā </w:t>
      </w:r>
      <w:r w:rsidR="001133C5" w:rsidRPr="0055212F">
        <w:rPr>
          <w:color w:val="000000" w:themeColor="text1"/>
          <w:sz w:val="28"/>
          <w:szCs w:val="28"/>
          <w14:cntxtAlts/>
        </w:rPr>
        <w:t>12</w:t>
      </w:r>
      <w:r w:rsidR="00A27DF2">
        <w:rPr>
          <w:color w:val="000000" w:themeColor="text1"/>
          <w:sz w:val="28"/>
          <w:szCs w:val="28"/>
          <w14:cntxtAlts/>
        </w:rPr>
        <w:t> </w:t>
      </w:r>
      <w:r w:rsidR="001133C5" w:rsidRPr="0055212F">
        <w:rPr>
          <w:color w:val="000000" w:themeColor="text1"/>
          <w:sz w:val="28"/>
          <w:szCs w:val="28"/>
          <w14:cntxtAlts/>
        </w:rPr>
        <w:t>185</w:t>
      </w:r>
      <w:r w:rsidR="00A27DF2">
        <w:rPr>
          <w:color w:val="000000" w:themeColor="text1"/>
          <w:sz w:val="28"/>
          <w:szCs w:val="28"/>
          <w14:cntxtAlts/>
        </w:rPr>
        <w:t> </w:t>
      </w:r>
      <w:r w:rsidR="001133C5" w:rsidRPr="0055212F">
        <w:rPr>
          <w:color w:val="000000" w:themeColor="text1"/>
          <w:sz w:val="28"/>
          <w:szCs w:val="28"/>
          <w14:cntxtAlts/>
        </w:rPr>
        <w:t>719 </w:t>
      </w:r>
      <w:proofErr w:type="spellStart"/>
      <w:r w:rsidR="001133C5" w:rsidRPr="0055212F">
        <w:rPr>
          <w:i/>
          <w:iCs/>
          <w:color w:val="000000" w:themeColor="text1"/>
          <w:sz w:val="28"/>
          <w:szCs w:val="28"/>
          <w14:cntxtAlts/>
        </w:rPr>
        <w:t>euro</w:t>
      </w:r>
      <w:proofErr w:type="spellEnd"/>
      <w:r w:rsidR="001133C5" w:rsidRPr="0055212F">
        <w:rPr>
          <w:i/>
          <w:iCs/>
          <w:color w:val="000000" w:themeColor="text1"/>
          <w:sz w:val="28"/>
          <w:szCs w:val="28"/>
          <w14:cntxtAlts/>
        </w:rPr>
        <w:t xml:space="preserve"> </w:t>
      </w:r>
      <w:r w:rsidR="001133C5" w:rsidRPr="0055212F">
        <w:rPr>
          <w:color w:val="000000" w:themeColor="text1"/>
          <w:sz w:val="28"/>
          <w:szCs w:val="28"/>
          <w14:cntxtAlts/>
        </w:rPr>
        <w:t>un privātais līdzfinansējums, ko veido šo noteikumu 17.3.6</w:t>
      </w:r>
      <w:r>
        <w:rPr>
          <w:color w:val="000000" w:themeColor="text1"/>
          <w:sz w:val="28"/>
          <w:szCs w:val="28"/>
          <w14:cntxtAlts/>
        </w:rPr>
        <w:t>.</w:t>
      </w:r>
      <w:r w:rsidR="00A27DF2">
        <w:rPr>
          <w:color w:val="000000" w:themeColor="text1"/>
          <w:sz w:val="28"/>
          <w:szCs w:val="28"/>
          <w14:cntxtAlts/>
        </w:rPr>
        <w:t> </w:t>
      </w:r>
      <w:r>
        <w:rPr>
          <w:color w:val="000000" w:themeColor="text1"/>
          <w:sz w:val="28"/>
          <w:szCs w:val="28"/>
          <w14:cntxtAlts/>
        </w:rPr>
        <w:t>a</w:t>
      </w:r>
      <w:r w:rsidR="001133C5" w:rsidRPr="0055212F">
        <w:rPr>
          <w:color w:val="000000" w:themeColor="text1"/>
          <w:sz w:val="28"/>
          <w:szCs w:val="28"/>
          <w14:cntxtAlts/>
        </w:rPr>
        <w:t>pakšpunktā minētās izmaksas,</w:t>
      </w:r>
      <w:r w:rsidR="00A27DF2">
        <w:rPr>
          <w:color w:val="000000" w:themeColor="text1"/>
          <w:sz w:val="28"/>
          <w:szCs w:val="28"/>
          <w14:cntxtAlts/>
        </w:rPr>
        <w:t xml:space="preserve"> –</w:t>
      </w:r>
      <w:r w:rsidR="001133C5" w:rsidRPr="0055212F">
        <w:rPr>
          <w:color w:val="000000" w:themeColor="text1"/>
          <w:sz w:val="28"/>
          <w:szCs w:val="28"/>
          <w14:cntxtAlts/>
        </w:rPr>
        <w:t xml:space="preserve"> ne mazāk</w:t>
      </w:r>
      <w:r w:rsidR="00A27DF2">
        <w:rPr>
          <w:color w:val="000000" w:themeColor="text1"/>
          <w:sz w:val="28"/>
          <w:szCs w:val="28"/>
          <w14:cntxtAlts/>
        </w:rPr>
        <w:t>s</w:t>
      </w:r>
      <w:r w:rsidR="001133C5" w:rsidRPr="0055212F">
        <w:rPr>
          <w:color w:val="000000" w:themeColor="text1"/>
          <w:sz w:val="28"/>
          <w:szCs w:val="28"/>
          <w14:cntxtAlts/>
        </w:rPr>
        <w:t xml:space="preserve"> kā 2</w:t>
      </w:r>
      <w:r w:rsidR="00BB3BD2">
        <w:rPr>
          <w:color w:val="000000" w:themeColor="text1"/>
          <w:sz w:val="28"/>
          <w:szCs w:val="28"/>
          <w14:cntxtAlts/>
        </w:rPr>
        <w:t> </w:t>
      </w:r>
      <w:r w:rsidR="001133C5" w:rsidRPr="0055212F">
        <w:rPr>
          <w:color w:val="000000" w:themeColor="text1"/>
          <w:sz w:val="28"/>
          <w:szCs w:val="28"/>
          <w14:cntxtAlts/>
        </w:rPr>
        <w:t>278 489</w:t>
      </w:r>
      <w:r w:rsidR="00BB3BD2">
        <w:rPr>
          <w:color w:val="000000" w:themeColor="text1"/>
          <w:sz w:val="28"/>
          <w:szCs w:val="28"/>
          <w14:cntxtAlts/>
        </w:rPr>
        <w:t> </w:t>
      </w:r>
      <w:proofErr w:type="spellStart"/>
      <w:r w:rsidR="001133C5" w:rsidRPr="0055212F">
        <w:rPr>
          <w:i/>
          <w:iCs/>
          <w:color w:val="000000" w:themeColor="text1"/>
          <w:sz w:val="28"/>
          <w:szCs w:val="28"/>
          <w14:cntxtAlts/>
        </w:rPr>
        <w:t>euro</w:t>
      </w:r>
      <w:proofErr w:type="spellEnd"/>
      <w:r w:rsidR="001133C5" w:rsidRPr="0055212F">
        <w:rPr>
          <w:color w:val="000000" w:themeColor="text1"/>
          <w:sz w:val="28"/>
          <w:szCs w:val="28"/>
          <w14:cntxtAlts/>
        </w:rPr>
        <w:t xml:space="preserve">. Projekta iesniegumā kopējo attiecināmo finansējumu plāno ne mazāk kā </w:t>
      </w:r>
      <w:r w:rsidR="001C4A8F" w:rsidRPr="0055212F">
        <w:rPr>
          <w:color w:val="000000" w:themeColor="text1"/>
          <w:sz w:val="28"/>
          <w:szCs w:val="28"/>
          <w14:cntxtAlts/>
        </w:rPr>
        <w:t>91 482</w:t>
      </w:r>
      <w:r w:rsidR="00A27DF2">
        <w:rPr>
          <w:color w:val="000000" w:themeColor="text1"/>
          <w:sz w:val="28"/>
          <w:szCs w:val="28"/>
          <w14:cntxtAlts/>
        </w:rPr>
        <w:t> </w:t>
      </w:r>
      <w:r w:rsidR="001C4A8F" w:rsidRPr="0055212F">
        <w:rPr>
          <w:color w:val="000000" w:themeColor="text1"/>
          <w:sz w:val="28"/>
          <w:szCs w:val="28"/>
          <w14:cntxtAlts/>
        </w:rPr>
        <w:t>26</w:t>
      </w:r>
      <w:r w:rsidR="00401192" w:rsidRPr="0055212F">
        <w:rPr>
          <w:color w:val="000000" w:themeColor="text1"/>
          <w:sz w:val="28"/>
          <w:szCs w:val="28"/>
          <w14:cntxtAlts/>
        </w:rPr>
        <w:t>9</w:t>
      </w:r>
      <w:r w:rsidR="001133C5" w:rsidRPr="0055212F">
        <w:rPr>
          <w:color w:val="000000" w:themeColor="text1"/>
          <w:sz w:val="28"/>
          <w:szCs w:val="28"/>
          <w14:cntxtAlts/>
        </w:rPr>
        <w:t> </w:t>
      </w:r>
      <w:proofErr w:type="spellStart"/>
      <w:r w:rsidR="001133C5" w:rsidRPr="0055212F">
        <w:rPr>
          <w:i/>
          <w:iCs/>
          <w:color w:val="000000" w:themeColor="text1"/>
          <w:sz w:val="28"/>
          <w:szCs w:val="28"/>
          <w14:cntxtAlts/>
        </w:rPr>
        <w:t>euro</w:t>
      </w:r>
      <w:proofErr w:type="spellEnd"/>
      <w:r w:rsidR="001133C5" w:rsidRPr="0055212F">
        <w:rPr>
          <w:color w:val="000000" w:themeColor="text1"/>
          <w:sz w:val="28"/>
          <w:szCs w:val="28"/>
          <w14:cntxtAlts/>
        </w:rPr>
        <w:t xml:space="preserve"> apmērā, tai skaitā Eiropas Sociālā fonda finansējumu – </w:t>
      </w:r>
      <w:r w:rsidR="00A27DF2" w:rsidRPr="0055212F">
        <w:rPr>
          <w:color w:val="000000" w:themeColor="text1"/>
          <w:sz w:val="28"/>
          <w:szCs w:val="28"/>
          <w14:cntxtAlts/>
        </w:rPr>
        <w:t xml:space="preserve">ne mazāk kā </w:t>
      </w:r>
      <w:r w:rsidR="001C4A8F" w:rsidRPr="0055212F">
        <w:rPr>
          <w:color w:val="000000" w:themeColor="text1"/>
          <w:sz w:val="28"/>
          <w:szCs w:val="28"/>
          <w14:cntxtAlts/>
        </w:rPr>
        <w:t>77</w:t>
      </w:r>
      <w:r w:rsidR="00BB3BD2">
        <w:rPr>
          <w:color w:val="000000" w:themeColor="text1"/>
          <w:sz w:val="28"/>
          <w:szCs w:val="28"/>
          <w14:cntxtAlts/>
        </w:rPr>
        <w:t> </w:t>
      </w:r>
      <w:r w:rsidR="001C4A8F" w:rsidRPr="0055212F">
        <w:rPr>
          <w:color w:val="000000" w:themeColor="text1"/>
          <w:sz w:val="28"/>
          <w:szCs w:val="28"/>
          <w14:cntxtAlts/>
        </w:rPr>
        <w:t>759</w:t>
      </w:r>
      <w:r w:rsidR="00BB3BD2">
        <w:rPr>
          <w:color w:val="000000" w:themeColor="text1"/>
          <w:sz w:val="28"/>
          <w:szCs w:val="28"/>
          <w14:cntxtAlts/>
        </w:rPr>
        <w:t> </w:t>
      </w:r>
      <w:r w:rsidR="001C4A8F" w:rsidRPr="0055212F">
        <w:rPr>
          <w:color w:val="000000" w:themeColor="text1"/>
          <w:sz w:val="28"/>
          <w:szCs w:val="28"/>
          <w14:cntxtAlts/>
        </w:rPr>
        <w:t>928</w:t>
      </w:r>
      <w:r w:rsidR="001133C5" w:rsidRPr="0055212F">
        <w:rPr>
          <w:color w:val="000000" w:themeColor="text1"/>
          <w:sz w:val="28"/>
          <w:szCs w:val="28"/>
          <w14:cntxtAlts/>
        </w:rPr>
        <w:t> </w:t>
      </w:r>
      <w:proofErr w:type="spellStart"/>
      <w:r w:rsidR="001133C5" w:rsidRPr="0055212F">
        <w:rPr>
          <w:i/>
          <w:iCs/>
          <w:color w:val="000000" w:themeColor="text1"/>
          <w:sz w:val="28"/>
          <w:szCs w:val="28"/>
          <w14:cntxtAlts/>
        </w:rPr>
        <w:t>euro</w:t>
      </w:r>
      <w:proofErr w:type="spellEnd"/>
      <w:r w:rsidR="001133C5" w:rsidRPr="0055212F">
        <w:rPr>
          <w:color w:val="000000" w:themeColor="text1"/>
          <w:sz w:val="28"/>
          <w:szCs w:val="28"/>
          <w14:cntxtAlts/>
        </w:rPr>
        <w:t xml:space="preserve"> apmērā, valsts budžeta finansējumu – </w:t>
      </w:r>
      <w:r w:rsidR="00A27DF2" w:rsidRPr="0055212F">
        <w:rPr>
          <w:color w:val="000000" w:themeColor="text1"/>
          <w:sz w:val="28"/>
          <w:szCs w:val="28"/>
          <w14:cntxtAlts/>
        </w:rPr>
        <w:t xml:space="preserve">ne mazāk kā </w:t>
      </w:r>
      <w:r w:rsidR="001C4A8F" w:rsidRPr="0055212F">
        <w:rPr>
          <w:color w:val="000000" w:themeColor="text1"/>
          <w:sz w:val="28"/>
          <w:szCs w:val="28"/>
          <w14:cntxtAlts/>
        </w:rPr>
        <w:t>11</w:t>
      </w:r>
      <w:r w:rsidR="00896CC2" w:rsidRPr="0055212F">
        <w:rPr>
          <w:color w:val="000000" w:themeColor="text1"/>
          <w:sz w:val="28"/>
          <w:szCs w:val="28"/>
          <w14:cntxtAlts/>
        </w:rPr>
        <w:t> </w:t>
      </w:r>
      <w:r w:rsidR="001C4A8F" w:rsidRPr="0055212F">
        <w:rPr>
          <w:color w:val="000000" w:themeColor="text1"/>
          <w:sz w:val="28"/>
          <w:szCs w:val="28"/>
          <w14:cntxtAlts/>
        </w:rPr>
        <w:t>560</w:t>
      </w:r>
      <w:r w:rsidR="00896CC2" w:rsidRPr="0055212F">
        <w:rPr>
          <w:color w:val="000000" w:themeColor="text1"/>
          <w:sz w:val="28"/>
          <w:szCs w:val="28"/>
          <w14:cntxtAlts/>
        </w:rPr>
        <w:t> </w:t>
      </w:r>
      <w:r w:rsidR="001C4A8F" w:rsidRPr="0055212F">
        <w:rPr>
          <w:color w:val="000000" w:themeColor="text1"/>
          <w:sz w:val="28"/>
          <w:szCs w:val="28"/>
          <w14:cntxtAlts/>
        </w:rPr>
        <w:t>715</w:t>
      </w:r>
      <w:r w:rsidR="001133C5" w:rsidRPr="0055212F">
        <w:rPr>
          <w:color w:val="000000" w:themeColor="text1"/>
          <w:sz w:val="28"/>
          <w:szCs w:val="28"/>
          <w14:cntxtAlts/>
        </w:rPr>
        <w:t> </w:t>
      </w:r>
      <w:proofErr w:type="spellStart"/>
      <w:r w:rsidR="001133C5" w:rsidRPr="0055212F">
        <w:rPr>
          <w:i/>
          <w:iCs/>
          <w:color w:val="000000" w:themeColor="text1"/>
          <w:sz w:val="28"/>
          <w:szCs w:val="28"/>
          <w14:cntxtAlts/>
        </w:rPr>
        <w:t>euro</w:t>
      </w:r>
      <w:proofErr w:type="spellEnd"/>
      <w:r w:rsidR="001133C5" w:rsidRPr="0055212F">
        <w:rPr>
          <w:color w:val="000000" w:themeColor="text1"/>
          <w:sz w:val="28"/>
          <w:szCs w:val="28"/>
          <w14:cntxtAlts/>
        </w:rPr>
        <w:t xml:space="preserve"> apmērā un privāto līdzfinansējumu – ne mazāk kā </w:t>
      </w:r>
      <w:r w:rsidR="001C4A8F" w:rsidRPr="0055212F">
        <w:rPr>
          <w:color w:val="000000" w:themeColor="text1"/>
          <w:sz w:val="28"/>
          <w:szCs w:val="28"/>
          <w14:cntxtAlts/>
        </w:rPr>
        <w:t>2 161</w:t>
      </w:r>
      <w:r w:rsidR="00A27DF2">
        <w:rPr>
          <w:color w:val="000000" w:themeColor="text1"/>
          <w:sz w:val="28"/>
          <w:szCs w:val="28"/>
          <w14:cntxtAlts/>
        </w:rPr>
        <w:t> </w:t>
      </w:r>
      <w:r w:rsidR="001C4A8F" w:rsidRPr="0055212F">
        <w:rPr>
          <w:color w:val="000000" w:themeColor="text1"/>
          <w:sz w:val="28"/>
          <w:szCs w:val="28"/>
          <w14:cntxtAlts/>
        </w:rPr>
        <w:t>626</w:t>
      </w:r>
      <w:r w:rsidR="001133C5" w:rsidRPr="0055212F">
        <w:rPr>
          <w:color w:val="000000" w:themeColor="text1"/>
          <w:sz w:val="28"/>
          <w:szCs w:val="28"/>
          <w14:cntxtAlts/>
        </w:rPr>
        <w:t> </w:t>
      </w:r>
      <w:proofErr w:type="spellStart"/>
      <w:r w:rsidR="001133C5" w:rsidRPr="0055212F">
        <w:rPr>
          <w:i/>
          <w:iCs/>
          <w:color w:val="000000" w:themeColor="text1"/>
          <w:sz w:val="28"/>
          <w:szCs w:val="28"/>
          <w14:cntxtAlts/>
        </w:rPr>
        <w:t>euro</w:t>
      </w:r>
      <w:proofErr w:type="spellEnd"/>
      <w:r w:rsidR="001133C5" w:rsidRPr="0055212F">
        <w:rPr>
          <w:color w:val="000000" w:themeColor="text1"/>
          <w:sz w:val="28"/>
          <w:szCs w:val="28"/>
          <w14:cntxtAlts/>
        </w:rPr>
        <w:t> apmērā, paredzot iznākuma rādītāju un rezultāta rādītāju plānojumu atbilstoši šo noteikumu 4.1. un 4.2</w:t>
      </w:r>
      <w:r>
        <w:rPr>
          <w:color w:val="000000" w:themeColor="text1"/>
          <w:sz w:val="28"/>
          <w:szCs w:val="28"/>
          <w14:cntxtAlts/>
        </w:rPr>
        <w:t>. a</w:t>
      </w:r>
      <w:r w:rsidR="001133C5" w:rsidRPr="0055212F">
        <w:rPr>
          <w:color w:val="000000" w:themeColor="text1"/>
          <w:sz w:val="28"/>
          <w:szCs w:val="28"/>
          <w14:cntxtAlts/>
        </w:rPr>
        <w:t xml:space="preserve">pakšpunktā </w:t>
      </w:r>
      <w:r w:rsidR="00A27DF2">
        <w:rPr>
          <w:color w:val="000000" w:themeColor="text1"/>
          <w:sz w:val="28"/>
          <w:szCs w:val="28"/>
          <w14:cntxtAlts/>
        </w:rPr>
        <w:t>minētajam</w:t>
      </w:r>
      <w:r w:rsidR="001133C5" w:rsidRPr="0055212F">
        <w:rPr>
          <w:color w:val="000000" w:themeColor="text1"/>
          <w:sz w:val="28"/>
          <w:szCs w:val="28"/>
          <w14:cntxtAlts/>
        </w:rPr>
        <w:t xml:space="preserve"> apjomam.</w:t>
      </w:r>
      <w:r w:rsidR="003F6628" w:rsidRPr="0055212F">
        <w:rPr>
          <w:color w:val="000000" w:themeColor="text1"/>
          <w:sz w:val="28"/>
          <w:szCs w:val="28"/>
          <w14:cntxtAlts/>
        </w:rPr>
        <w:t xml:space="preserve"> </w:t>
      </w:r>
    </w:p>
    <w:p w14:paraId="23C909BF" w14:textId="77777777" w:rsidR="00DD5C2E" w:rsidRPr="0055212F" w:rsidRDefault="00DD5C2E" w:rsidP="0055212F">
      <w:pPr>
        <w:ind w:firstLine="709"/>
        <w:jc w:val="both"/>
        <w:rPr>
          <w:color w:val="000000" w:themeColor="text1"/>
          <w:sz w:val="28"/>
          <w:szCs w:val="28"/>
          <w14:cntxtAlts/>
        </w:rPr>
      </w:pPr>
    </w:p>
    <w:p w14:paraId="2C28E2B6" w14:textId="518EB32A" w:rsidR="003F6628" w:rsidRPr="0055212F" w:rsidRDefault="003F6628" w:rsidP="0055212F">
      <w:pPr>
        <w:ind w:firstLine="709"/>
        <w:jc w:val="both"/>
        <w:rPr>
          <w:color w:val="000000" w:themeColor="text1"/>
          <w:sz w:val="28"/>
          <w:szCs w:val="28"/>
          <w14:cntxtAlts/>
        </w:rPr>
      </w:pPr>
      <w:r w:rsidRPr="0055212F">
        <w:rPr>
          <w:color w:val="000000" w:themeColor="text1"/>
          <w:sz w:val="28"/>
          <w:szCs w:val="28"/>
          <w14:cntxtAlts/>
        </w:rPr>
        <w:t>8. Maksimālais attiecināmais Eiropas Soc</w:t>
      </w:r>
      <w:r w:rsidR="00A25613" w:rsidRPr="0055212F">
        <w:rPr>
          <w:color w:val="000000" w:themeColor="text1"/>
          <w:sz w:val="28"/>
          <w:szCs w:val="28"/>
          <w14:cntxtAlts/>
        </w:rPr>
        <w:t xml:space="preserve">iālā fonda finansējuma apmērs </w:t>
      </w:r>
      <w:r w:rsidR="00240270" w:rsidRPr="0055212F">
        <w:rPr>
          <w:color w:val="000000" w:themeColor="text1"/>
          <w:sz w:val="28"/>
          <w:szCs w:val="28"/>
          <w14:cntxtAlts/>
        </w:rPr>
        <w:t>ir</w:t>
      </w:r>
      <w:r w:rsidRPr="0055212F">
        <w:rPr>
          <w:color w:val="000000" w:themeColor="text1"/>
          <w:sz w:val="28"/>
          <w:szCs w:val="28"/>
          <w14:cntxtAlts/>
        </w:rPr>
        <w:t xml:space="preserve"> </w:t>
      </w:r>
      <w:r w:rsidR="008D5D41" w:rsidRPr="0055212F">
        <w:rPr>
          <w:color w:val="000000" w:themeColor="text1"/>
          <w:sz w:val="28"/>
          <w:szCs w:val="28"/>
          <w14:cntxtAlts/>
        </w:rPr>
        <w:t>85 procent</w:t>
      </w:r>
      <w:r w:rsidR="00240270" w:rsidRPr="0055212F">
        <w:rPr>
          <w:color w:val="000000" w:themeColor="text1"/>
          <w:sz w:val="28"/>
          <w:szCs w:val="28"/>
          <w14:cntxtAlts/>
        </w:rPr>
        <w:t>i</w:t>
      </w:r>
      <w:r w:rsidR="008D5D41" w:rsidRPr="0055212F">
        <w:rPr>
          <w:color w:val="000000" w:themeColor="text1"/>
          <w:sz w:val="28"/>
          <w:szCs w:val="28"/>
          <w14:cntxtAlts/>
        </w:rPr>
        <w:t xml:space="preserve"> no specifiskajam atbalstam pieejamā kopējā attiecināmā finansējuma un </w:t>
      </w:r>
      <w:r w:rsidR="00A25613" w:rsidRPr="0055212F">
        <w:rPr>
          <w:color w:val="000000" w:themeColor="text1"/>
          <w:sz w:val="28"/>
          <w:szCs w:val="28"/>
          <w14:cntxtAlts/>
        </w:rPr>
        <w:t>87,06 procent</w:t>
      </w:r>
      <w:r w:rsidR="00240270" w:rsidRPr="0055212F">
        <w:rPr>
          <w:color w:val="000000" w:themeColor="text1"/>
          <w:sz w:val="28"/>
          <w:szCs w:val="28"/>
          <w14:cntxtAlts/>
        </w:rPr>
        <w:t>i</w:t>
      </w:r>
      <w:r w:rsidRPr="0055212F">
        <w:rPr>
          <w:color w:val="000000" w:themeColor="text1"/>
          <w:sz w:val="28"/>
          <w:szCs w:val="28"/>
          <w14:cntxtAlts/>
        </w:rPr>
        <w:t xml:space="preserve"> no specifiskajam atbalsta</w:t>
      </w:r>
      <w:r w:rsidR="00A25613" w:rsidRPr="0055212F">
        <w:rPr>
          <w:color w:val="000000" w:themeColor="text1"/>
          <w:sz w:val="28"/>
          <w:szCs w:val="28"/>
          <w14:cntxtAlts/>
        </w:rPr>
        <w:t>m</w:t>
      </w:r>
      <w:r w:rsidRPr="0055212F">
        <w:rPr>
          <w:color w:val="000000" w:themeColor="text1"/>
          <w:sz w:val="28"/>
          <w:szCs w:val="28"/>
          <w14:cntxtAlts/>
        </w:rPr>
        <w:t xml:space="preserve"> pieejamā </w:t>
      </w:r>
      <w:r w:rsidR="008D5D41" w:rsidRPr="0055212F">
        <w:rPr>
          <w:color w:val="000000" w:themeColor="text1"/>
          <w:sz w:val="28"/>
          <w:szCs w:val="28"/>
          <w14:cntxtAlts/>
        </w:rPr>
        <w:t>p</w:t>
      </w:r>
      <w:r w:rsidRPr="0055212F">
        <w:rPr>
          <w:color w:val="000000" w:themeColor="text1"/>
          <w:sz w:val="28"/>
          <w:szCs w:val="28"/>
          <w14:cntxtAlts/>
        </w:rPr>
        <w:t>ubliskā attiecināmā finansējuma</w:t>
      </w:r>
      <w:r w:rsidR="007F5ADB" w:rsidRPr="0055212F">
        <w:rPr>
          <w:color w:val="000000" w:themeColor="text1"/>
          <w:sz w:val="28"/>
          <w:szCs w:val="28"/>
          <w14:cntxtAlts/>
        </w:rPr>
        <w:t>,</w:t>
      </w:r>
      <w:r w:rsidR="002D0F49" w:rsidRPr="0055212F">
        <w:rPr>
          <w:color w:val="000000" w:themeColor="text1"/>
          <w:sz w:val="28"/>
          <w:szCs w:val="28"/>
          <w14:cntxtAlts/>
        </w:rPr>
        <w:t xml:space="preserve"> </w:t>
      </w:r>
      <w:r w:rsidR="00943AB7">
        <w:rPr>
          <w:color w:val="000000" w:themeColor="text1"/>
          <w:sz w:val="28"/>
          <w:szCs w:val="28"/>
          <w14:cntxtAlts/>
        </w:rPr>
        <w:t>bet</w:t>
      </w:r>
      <w:proofErr w:type="gramStart"/>
      <w:r w:rsidR="00943AB7">
        <w:rPr>
          <w:color w:val="000000" w:themeColor="text1"/>
          <w:sz w:val="28"/>
          <w:szCs w:val="28"/>
          <w14:cntxtAlts/>
        </w:rPr>
        <w:t xml:space="preserve"> </w:t>
      </w:r>
      <w:r w:rsidR="009A4F6F">
        <w:rPr>
          <w:color w:val="000000" w:themeColor="text1"/>
          <w:sz w:val="28"/>
          <w:szCs w:val="28"/>
          <w14:cntxtAlts/>
        </w:rPr>
        <w:t>nepārsniedzot</w:t>
      </w:r>
      <w:r w:rsidR="002D0F49" w:rsidRPr="0055212F">
        <w:rPr>
          <w:color w:val="000000" w:themeColor="text1"/>
          <w:sz w:val="28"/>
          <w:szCs w:val="28"/>
          <w14:cntxtAlts/>
        </w:rPr>
        <w:t xml:space="preserve"> šo noteikumu 7</w:t>
      </w:r>
      <w:r w:rsidR="0055212F">
        <w:rPr>
          <w:color w:val="000000" w:themeColor="text1"/>
          <w:sz w:val="28"/>
          <w:szCs w:val="28"/>
          <w14:cntxtAlts/>
        </w:rPr>
        <w:t>.</w:t>
      </w:r>
      <w:r w:rsidR="00A27DF2">
        <w:rPr>
          <w:color w:val="000000" w:themeColor="text1"/>
          <w:sz w:val="28"/>
          <w:szCs w:val="28"/>
          <w14:cntxtAlts/>
        </w:rPr>
        <w:t> </w:t>
      </w:r>
      <w:r w:rsidR="0055212F">
        <w:rPr>
          <w:color w:val="000000" w:themeColor="text1"/>
          <w:sz w:val="28"/>
          <w:szCs w:val="28"/>
          <w14:cntxtAlts/>
        </w:rPr>
        <w:t>p</w:t>
      </w:r>
      <w:r w:rsidR="002D0F49" w:rsidRPr="0055212F">
        <w:rPr>
          <w:color w:val="000000" w:themeColor="text1"/>
          <w:sz w:val="28"/>
          <w:szCs w:val="28"/>
          <w14:cntxtAlts/>
        </w:rPr>
        <w:t xml:space="preserve">unktā </w:t>
      </w:r>
      <w:r w:rsidR="00F41AB9">
        <w:rPr>
          <w:color w:val="000000" w:themeColor="text1"/>
          <w:sz w:val="28"/>
          <w:szCs w:val="28"/>
          <w14:cntxtAlts/>
        </w:rPr>
        <w:t>noteikto</w:t>
      </w:r>
      <w:proofErr w:type="gramEnd"/>
      <w:r w:rsidR="002D0F49" w:rsidRPr="0055212F">
        <w:rPr>
          <w:color w:val="000000" w:themeColor="text1"/>
          <w:sz w:val="28"/>
          <w:szCs w:val="28"/>
          <w14:cntxtAlts/>
        </w:rPr>
        <w:t xml:space="preserve"> </w:t>
      </w:r>
      <w:r w:rsidR="00A27DF2" w:rsidRPr="0055212F">
        <w:rPr>
          <w:color w:val="000000" w:themeColor="text1"/>
          <w:sz w:val="28"/>
          <w:szCs w:val="28"/>
          <w14:cntxtAlts/>
        </w:rPr>
        <w:t xml:space="preserve">specifiskajam atbalstam </w:t>
      </w:r>
      <w:r w:rsidR="002D0F49" w:rsidRPr="0055212F">
        <w:rPr>
          <w:color w:val="000000" w:themeColor="text1"/>
          <w:sz w:val="28"/>
          <w:szCs w:val="28"/>
          <w14:cntxtAlts/>
        </w:rPr>
        <w:t xml:space="preserve">pieejamā </w:t>
      </w:r>
      <w:r w:rsidR="00FA6447" w:rsidRPr="0055212F">
        <w:rPr>
          <w:sz w:val="28"/>
          <w:szCs w:val="28"/>
        </w:rPr>
        <w:t xml:space="preserve">Eiropas Sociālā fonda finansējuma un valsts budžeta līdzfinansējuma </w:t>
      </w:r>
      <w:r w:rsidR="002D0F49" w:rsidRPr="0055212F">
        <w:rPr>
          <w:color w:val="000000" w:themeColor="text1"/>
          <w:sz w:val="28"/>
          <w:szCs w:val="28"/>
          <w14:cntxtAlts/>
        </w:rPr>
        <w:t>maksimālo apmēru</w:t>
      </w:r>
      <w:r w:rsidR="0089048D" w:rsidRPr="0055212F">
        <w:rPr>
          <w:color w:val="000000" w:themeColor="text1"/>
          <w:sz w:val="28"/>
          <w:szCs w:val="28"/>
          <w14:cntxtAlts/>
        </w:rPr>
        <w:t>.</w:t>
      </w:r>
      <w:r w:rsidR="0055212F">
        <w:rPr>
          <w:color w:val="000000" w:themeColor="text1"/>
          <w:sz w:val="28"/>
          <w:szCs w:val="28"/>
          <w14:cntxtAlts/>
        </w:rPr>
        <w:t>"</w:t>
      </w:r>
    </w:p>
    <w:p w14:paraId="3599D9F2" w14:textId="55E06C71" w:rsidR="00057C9A" w:rsidRPr="0055212F" w:rsidRDefault="00057C9A" w:rsidP="0055212F">
      <w:pPr>
        <w:ind w:firstLine="709"/>
        <w:jc w:val="both"/>
        <w:rPr>
          <w:color w:val="000000" w:themeColor="text1"/>
          <w:sz w:val="28"/>
          <w:szCs w:val="28"/>
          <w14:cntxtAlts/>
        </w:rPr>
      </w:pPr>
    </w:p>
    <w:p w14:paraId="6A4AE603" w14:textId="66A8E624" w:rsidR="00057C9A" w:rsidRDefault="00822C33" w:rsidP="0055212F">
      <w:pPr>
        <w:ind w:firstLine="709"/>
        <w:jc w:val="both"/>
        <w:rPr>
          <w:color w:val="000000" w:themeColor="text1"/>
          <w:sz w:val="28"/>
          <w:szCs w:val="28"/>
          <w14:cntxtAlts/>
        </w:rPr>
      </w:pPr>
      <w:r w:rsidRPr="0055212F">
        <w:rPr>
          <w:color w:val="000000" w:themeColor="text1"/>
          <w:sz w:val="28"/>
          <w:szCs w:val="28"/>
          <w14:cntxtAlts/>
        </w:rPr>
        <w:t>3</w:t>
      </w:r>
      <w:r w:rsidR="00057C9A" w:rsidRPr="0055212F">
        <w:rPr>
          <w:color w:val="000000" w:themeColor="text1"/>
          <w:sz w:val="28"/>
          <w:szCs w:val="28"/>
          <w14:cntxtAlts/>
        </w:rPr>
        <w:t>. Izteikt 10</w:t>
      </w:r>
      <w:r w:rsidR="0055212F">
        <w:rPr>
          <w:color w:val="000000" w:themeColor="text1"/>
          <w:sz w:val="28"/>
          <w:szCs w:val="28"/>
          <w14:cntxtAlts/>
        </w:rPr>
        <w:t>. p</w:t>
      </w:r>
      <w:r w:rsidR="00057C9A" w:rsidRPr="0055212F">
        <w:rPr>
          <w:color w:val="000000" w:themeColor="text1"/>
          <w:sz w:val="28"/>
          <w:szCs w:val="28"/>
          <w14:cntxtAlts/>
        </w:rPr>
        <w:t>unkta pirmo teikumu šādā redakcijā:</w:t>
      </w:r>
    </w:p>
    <w:p w14:paraId="1ABC5D0F" w14:textId="77777777" w:rsidR="00BB3BD2" w:rsidRPr="0055212F" w:rsidRDefault="00BB3BD2" w:rsidP="0055212F">
      <w:pPr>
        <w:ind w:firstLine="709"/>
        <w:jc w:val="both"/>
        <w:rPr>
          <w:color w:val="000000" w:themeColor="text1"/>
          <w:sz w:val="28"/>
          <w:szCs w:val="28"/>
          <w14:cntxtAlts/>
        </w:rPr>
      </w:pPr>
    </w:p>
    <w:p w14:paraId="3B49FF96" w14:textId="373D6718" w:rsidR="00057C9A" w:rsidRPr="0055212F" w:rsidRDefault="0055212F" w:rsidP="0055212F">
      <w:pPr>
        <w:ind w:firstLine="709"/>
        <w:jc w:val="both"/>
        <w:rPr>
          <w:color w:val="000000" w:themeColor="text1"/>
          <w:sz w:val="28"/>
          <w:szCs w:val="28"/>
          <w14:cntxtAlts/>
        </w:rPr>
      </w:pPr>
      <w:r>
        <w:rPr>
          <w:color w:val="000000" w:themeColor="text1"/>
          <w:sz w:val="28"/>
          <w:szCs w:val="28"/>
          <w14:cntxtAlts/>
        </w:rPr>
        <w:t>"</w:t>
      </w:r>
      <w:r w:rsidR="00057C9A" w:rsidRPr="0055212F">
        <w:rPr>
          <w:color w:val="000000" w:themeColor="text1"/>
          <w:sz w:val="28"/>
          <w:szCs w:val="28"/>
          <w14:cntxtAlts/>
        </w:rPr>
        <w:t>10. Projekta minimālā attiecināmo izmaksu kopsumma nav ierobežota, maksimālā izmaksu kopsumma</w:t>
      </w:r>
      <w:proofErr w:type="gramStart"/>
      <w:r w:rsidR="00057C9A" w:rsidRPr="0055212F">
        <w:rPr>
          <w:color w:val="000000" w:themeColor="text1"/>
          <w:sz w:val="28"/>
          <w:szCs w:val="28"/>
          <w14:cntxtAlts/>
        </w:rPr>
        <w:t xml:space="preserve"> l</w:t>
      </w:r>
      <w:r w:rsidR="003D6312" w:rsidRPr="0055212F">
        <w:rPr>
          <w:color w:val="000000" w:themeColor="text1"/>
          <w:sz w:val="28"/>
          <w:szCs w:val="28"/>
          <w14:cntxtAlts/>
        </w:rPr>
        <w:t>īdz 2018</w:t>
      </w:r>
      <w:r>
        <w:rPr>
          <w:color w:val="000000" w:themeColor="text1"/>
          <w:sz w:val="28"/>
          <w:szCs w:val="28"/>
          <w14:cntxtAlts/>
        </w:rPr>
        <w:t>.</w:t>
      </w:r>
      <w:r w:rsidR="00943AB7">
        <w:rPr>
          <w:color w:val="000000" w:themeColor="text1"/>
          <w:sz w:val="28"/>
          <w:szCs w:val="28"/>
          <w14:cntxtAlts/>
        </w:rPr>
        <w:t> </w:t>
      </w:r>
      <w:r>
        <w:rPr>
          <w:color w:val="000000" w:themeColor="text1"/>
          <w:sz w:val="28"/>
          <w:szCs w:val="28"/>
          <w14:cntxtAlts/>
        </w:rPr>
        <w:t>g</w:t>
      </w:r>
      <w:r w:rsidR="003D6312" w:rsidRPr="0055212F">
        <w:rPr>
          <w:color w:val="000000" w:themeColor="text1"/>
          <w:sz w:val="28"/>
          <w:szCs w:val="28"/>
          <w14:cntxtAlts/>
        </w:rPr>
        <w:t>ada 31</w:t>
      </w:r>
      <w:r>
        <w:rPr>
          <w:color w:val="000000" w:themeColor="text1"/>
          <w:sz w:val="28"/>
          <w:szCs w:val="28"/>
          <w14:cntxtAlts/>
        </w:rPr>
        <w:t>.</w:t>
      </w:r>
      <w:r w:rsidR="00943AB7">
        <w:rPr>
          <w:color w:val="000000" w:themeColor="text1"/>
          <w:sz w:val="28"/>
          <w:szCs w:val="28"/>
          <w14:cntxtAlts/>
        </w:rPr>
        <w:t> </w:t>
      </w:r>
      <w:r>
        <w:rPr>
          <w:color w:val="000000" w:themeColor="text1"/>
          <w:sz w:val="28"/>
          <w:szCs w:val="28"/>
          <w14:cntxtAlts/>
        </w:rPr>
        <w:t>d</w:t>
      </w:r>
      <w:r w:rsidR="003D6312" w:rsidRPr="0055212F">
        <w:rPr>
          <w:color w:val="000000" w:themeColor="text1"/>
          <w:sz w:val="28"/>
          <w:szCs w:val="28"/>
          <w14:cntxtAlts/>
        </w:rPr>
        <w:t xml:space="preserve">ecembrim </w:t>
      </w:r>
      <w:r w:rsidR="00943AB7">
        <w:rPr>
          <w:color w:val="000000" w:themeColor="text1"/>
          <w:sz w:val="28"/>
          <w:szCs w:val="28"/>
          <w14:cntxtAlts/>
        </w:rPr>
        <w:t>ir</w:t>
      </w:r>
      <w:r w:rsidR="003D6312" w:rsidRPr="0055212F">
        <w:rPr>
          <w:color w:val="000000" w:themeColor="text1"/>
          <w:sz w:val="28"/>
          <w:szCs w:val="28"/>
          <w14:cntxtAlts/>
        </w:rPr>
        <w:t xml:space="preserve"> </w:t>
      </w:r>
      <w:r w:rsidR="00FD5644" w:rsidRPr="0055212F">
        <w:rPr>
          <w:color w:val="000000" w:themeColor="text1"/>
          <w:sz w:val="28"/>
          <w:szCs w:val="28"/>
          <w14:cntxtAlts/>
        </w:rPr>
        <w:t>91</w:t>
      </w:r>
      <w:proofErr w:type="gramEnd"/>
      <w:r w:rsidR="00057C9A" w:rsidRPr="0055212F">
        <w:rPr>
          <w:color w:val="000000" w:themeColor="text1"/>
          <w:sz w:val="28"/>
          <w:szCs w:val="28"/>
          <w14:cntxtAlts/>
        </w:rPr>
        <w:t> 4</w:t>
      </w:r>
      <w:r w:rsidR="00FD5644" w:rsidRPr="0055212F">
        <w:rPr>
          <w:color w:val="000000" w:themeColor="text1"/>
          <w:sz w:val="28"/>
          <w:szCs w:val="28"/>
          <w14:cntxtAlts/>
        </w:rPr>
        <w:t>82</w:t>
      </w:r>
      <w:r w:rsidR="00943AB7">
        <w:rPr>
          <w:color w:val="000000" w:themeColor="text1"/>
          <w:sz w:val="28"/>
          <w:szCs w:val="28"/>
          <w14:cntxtAlts/>
        </w:rPr>
        <w:t> </w:t>
      </w:r>
      <w:r w:rsidR="00FD5644" w:rsidRPr="0055212F">
        <w:rPr>
          <w:color w:val="000000" w:themeColor="text1"/>
          <w:sz w:val="28"/>
          <w:szCs w:val="28"/>
          <w14:cntxtAlts/>
        </w:rPr>
        <w:t>269</w:t>
      </w:r>
      <w:r w:rsidR="00057C9A" w:rsidRPr="0055212F">
        <w:rPr>
          <w:color w:val="000000" w:themeColor="text1"/>
          <w:sz w:val="28"/>
          <w:szCs w:val="28"/>
          <w14:cntxtAlts/>
        </w:rPr>
        <w:t> </w:t>
      </w:r>
      <w:proofErr w:type="spellStart"/>
      <w:r w:rsidR="00057C9A" w:rsidRPr="0055212F">
        <w:rPr>
          <w:i/>
          <w:iCs/>
          <w:color w:val="000000" w:themeColor="text1"/>
          <w:sz w:val="28"/>
          <w:szCs w:val="28"/>
          <w14:cntxtAlts/>
        </w:rPr>
        <w:t>euro</w:t>
      </w:r>
      <w:proofErr w:type="spellEnd"/>
      <w:r w:rsidR="00057C9A" w:rsidRPr="0055212F">
        <w:rPr>
          <w:i/>
          <w:iCs/>
          <w:color w:val="000000" w:themeColor="text1"/>
          <w:sz w:val="28"/>
          <w:szCs w:val="28"/>
          <w14:cntxtAlts/>
        </w:rPr>
        <w:t>.</w:t>
      </w:r>
      <w:r>
        <w:rPr>
          <w:color w:val="000000" w:themeColor="text1"/>
          <w:sz w:val="28"/>
          <w:szCs w:val="28"/>
          <w14:cntxtAlts/>
        </w:rPr>
        <w:t>"</w:t>
      </w:r>
    </w:p>
    <w:p w14:paraId="19C4FFE6" w14:textId="77777777" w:rsidR="00057C9A" w:rsidRPr="0055212F" w:rsidRDefault="00057C9A" w:rsidP="0055212F">
      <w:pPr>
        <w:ind w:firstLine="709"/>
        <w:jc w:val="both"/>
        <w:rPr>
          <w:color w:val="000000" w:themeColor="text1"/>
          <w:sz w:val="28"/>
          <w:szCs w:val="28"/>
          <w14:cntxtAlts/>
        </w:rPr>
      </w:pPr>
    </w:p>
    <w:p w14:paraId="153895C7" w14:textId="2EAE2233" w:rsidR="007A4426" w:rsidRDefault="00822C33" w:rsidP="0055212F">
      <w:pPr>
        <w:ind w:firstLine="709"/>
        <w:jc w:val="both"/>
        <w:rPr>
          <w:color w:val="000000" w:themeColor="text1"/>
          <w:sz w:val="28"/>
          <w:szCs w:val="28"/>
          <w14:cntxtAlts/>
        </w:rPr>
      </w:pPr>
      <w:r w:rsidRPr="0055212F">
        <w:rPr>
          <w:color w:val="000000" w:themeColor="text1"/>
          <w:sz w:val="28"/>
          <w:szCs w:val="28"/>
          <w14:cntxtAlts/>
        </w:rPr>
        <w:t>4</w:t>
      </w:r>
      <w:r w:rsidR="00DD5C2E" w:rsidRPr="0055212F">
        <w:rPr>
          <w:color w:val="000000" w:themeColor="text1"/>
          <w:sz w:val="28"/>
          <w:szCs w:val="28"/>
          <w14:cntxtAlts/>
        </w:rPr>
        <w:t xml:space="preserve">. </w:t>
      </w:r>
      <w:r w:rsidR="00943AB7">
        <w:rPr>
          <w:color w:val="000000" w:themeColor="text1"/>
          <w:sz w:val="28"/>
          <w:szCs w:val="28"/>
          <w14:cntxtAlts/>
        </w:rPr>
        <w:t>Izteikt</w:t>
      </w:r>
      <w:r w:rsidR="007A4426" w:rsidRPr="0055212F">
        <w:rPr>
          <w:color w:val="000000" w:themeColor="text1"/>
          <w:sz w:val="28"/>
          <w:szCs w:val="28"/>
          <w14:cntxtAlts/>
        </w:rPr>
        <w:t xml:space="preserve"> 27.4</w:t>
      </w:r>
      <w:r w:rsidR="0055212F">
        <w:rPr>
          <w:color w:val="000000" w:themeColor="text1"/>
          <w:sz w:val="28"/>
          <w:szCs w:val="28"/>
          <w14:cntxtAlts/>
        </w:rPr>
        <w:t>. a</w:t>
      </w:r>
      <w:r w:rsidR="007A4426" w:rsidRPr="0055212F">
        <w:rPr>
          <w:color w:val="000000" w:themeColor="text1"/>
          <w:sz w:val="28"/>
          <w:szCs w:val="28"/>
          <w14:cntxtAlts/>
        </w:rPr>
        <w:t>pakšpunktu šādā redakcijā:</w:t>
      </w:r>
    </w:p>
    <w:p w14:paraId="474AC165" w14:textId="77777777" w:rsidR="00BB3BD2" w:rsidRPr="0055212F" w:rsidRDefault="00BB3BD2" w:rsidP="0055212F">
      <w:pPr>
        <w:ind w:firstLine="709"/>
        <w:jc w:val="both"/>
        <w:rPr>
          <w:color w:val="000000" w:themeColor="text1"/>
          <w:sz w:val="28"/>
          <w:szCs w:val="28"/>
          <w14:cntxtAlts/>
        </w:rPr>
      </w:pPr>
    </w:p>
    <w:p w14:paraId="27CF0396" w14:textId="367F92C7" w:rsidR="00DD5C2E" w:rsidRPr="0055212F" w:rsidRDefault="0055212F" w:rsidP="0055212F">
      <w:pPr>
        <w:ind w:firstLine="709"/>
        <w:jc w:val="both"/>
        <w:rPr>
          <w:color w:val="000000" w:themeColor="text1"/>
          <w:sz w:val="28"/>
          <w:szCs w:val="28"/>
          <w14:cntxtAlts/>
        </w:rPr>
      </w:pPr>
      <w:r>
        <w:rPr>
          <w:color w:val="000000" w:themeColor="text1"/>
          <w:sz w:val="28"/>
          <w:szCs w:val="28"/>
          <w14:cntxtAlts/>
        </w:rPr>
        <w:t>"</w:t>
      </w:r>
      <w:r w:rsidR="00943AB7" w:rsidRPr="0055212F">
        <w:rPr>
          <w:color w:val="000000" w:themeColor="text1"/>
          <w:sz w:val="28"/>
          <w:szCs w:val="28"/>
          <w14:cntxtAlts/>
        </w:rPr>
        <w:t>27.4</w:t>
      </w:r>
      <w:r w:rsidR="00943AB7">
        <w:rPr>
          <w:color w:val="000000" w:themeColor="text1"/>
          <w:sz w:val="28"/>
          <w:szCs w:val="28"/>
          <w14:cntxtAlts/>
        </w:rPr>
        <w:t xml:space="preserve">. nodrošina ar projekta īstenošanu saistītā finansējuma, tai skaitā privātā finansējuma, uzskaiti. </w:t>
      </w:r>
      <w:r w:rsidR="001133C5" w:rsidRPr="0055212F">
        <w:rPr>
          <w:color w:val="000000" w:themeColor="text1"/>
          <w:sz w:val="28"/>
          <w:szCs w:val="28"/>
          <w14:cntxtAlts/>
        </w:rPr>
        <w:t>Privāto līdzfinansējumu, kas pārsniedz šo noteikumu 7</w:t>
      </w:r>
      <w:r>
        <w:rPr>
          <w:color w:val="000000" w:themeColor="text1"/>
          <w:sz w:val="28"/>
          <w:szCs w:val="28"/>
          <w14:cntxtAlts/>
        </w:rPr>
        <w:t>.</w:t>
      </w:r>
      <w:r w:rsidR="00943AB7">
        <w:rPr>
          <w:color w:val="000000" w:themeColor="text1"/>
          <w:sz w:val="28"/>
          <w:szCs w:val="28"/>
          <w14:cntxtAlts/>
        </w:rPr>
        <w:t> </w:t>
      </w:r>
      <w:r>
        <w:rPr>
          <w:color w:val="000000" w:themeColor="text1"/>
          <w:sz w:val="28"/>
          <w:szCs w:val="28"/>
          <w14:cntxtAlts/>
        </w:rPr>
        <w:t>p</w:t>
      </w:r>
      <w:r w:rsidR="001133C5" w:rsidRPr="0055212F">
        <w:rPr>
          <w:color w:val="000000" w:themeColor="text1"/>
          <w:sz w:val="28"/>
          <w:szCs w:val="28"/>
          <w14:cntxtAlts/>
        </w:rPr>
        <w:t xml:space="preserve">unktā </w:t>
      </w:r>
      <w:r w:rsidR="00D46566">
        <w:rPr>
          <w:color w:val="000000" w:themeColor="text1"/>
          <w:sz w:val="28"/>
          <w:szCs w:val="28"/>
          <w14:cntxtAlts/>
        </w:rPr>
        <w:t>noteikto</w:t>
      </w:r>
      <w:r w:rsidR="001133C5" w:rsidRPr="0055212F">
        <w:rPr>
          <w:color w:val="000000" w:themeColor="text1"/>
          <w:sz w:val="28"/>
          <w:szCs w:val="28"/>
          <w14:cntxtAlts/>
        </w:rPr>
        <w:t xml:space="preserve"> privātā līdzfinansējuma minimālo apmēru, uzskaita projektā kā tiešās attiecināmās izmaksas un </w:t>
      </w:r>
      <w:r w:rsidR="009A4F6F">
        <w:rPr>
          <w:color w:val="000000" w:themeColor="text1"/>
          <w:sz w:val="28"/>
          <w:szCs w:val="28"/>
          <w14:cntxtAlts/>
        </w:rPr>
        <w:t xml:space="preserve">atbilstoši </w:t>
      </w:r>
      <w:r w:rsidR="009A4F6F" w:rsidRPr="0055212F">
        <w:rPr>
          <w:color w:val="000000" w:themeColor="text1"/>
          <w:sz w:val="28"/>
          <w:szCs w:val="28"/>
          <w14:cntxtAlts/>
        </w:rPr>
        <w:t>normatīvaj</w:t>
      </w:r>
      <w:r w:rsidR="009A4F6F">
        <w:rPr>
          <w:color w:val="000000" w:themeColor="text1"/>
          <w:sz w:val="28"/>
          <w:szCs w:val="28"/>
          <w14:cntxtAlts/>
        </w:rPr>
        <w:t>iem</w:t>
      </w:r>
      <w:r w:rsidR="009A4F6F" w:rsidRPr="0055212F">
        <w:rPr>
          <w:color w:val="000000" w:themeColor="text1"/>
          <w:sz w:val="28"/>
          <w:szCs w:val="28"/>
          <w14:cntxtAlts/>
        </w:rPr>
        <w:t xml:space="preserve"> akt</w:t>
      </w:r>
      <w:r w:rsidR="009A4F6F">
        <w:rPr>
          <w:color w:val="000000" w:themeColor="text1"/>
          <w:sz w:val="28"/>
          <w:szCs w:val="28"/>
          <w14:cntxtAlts/>
        </w:rPr>
        <w:t>iem</w:t>
      </w:r>
      <w:r w:rsidR="009A4F6F" w:rsidRPr="0055212F">
        <w:rPr>
          <w:color w:val="000000" w:themeColor="text1"/>
          <w:sz w:val="28"/>
          <w:szCs w:val="28"/>
          <w14:cntxtAlts/>
        </w:rPr>
        <w:t xml:space="preserve"> </w:t>
      </w:r>
      <w:r w:rsidR="009A4F6F">
        <w:rPr>
          <w:color w:val="000000" w:themeColor="text1"/>
          <w:sz w:val="28"/>
          <w:szCs w:val="28"/>
          <w14:cntxtAlts/>
        </w:rPr>
        <w:t>par</w:t>
      </w:r>
      <w:r w:rsidR="009A4F6F" w:rsidRPr="0055212F">
        <w:rPr>
          <w:color w:val="000000" w:themeColor="text1"/>
          <w:sz w:val="28"/>
          <w:szCs w:val="28"/>
          <w14:cntxtAlts/>
        </w:rPr>
        <w:t xml:space="preserve"> Eiropas Savienības struktūrfondu un Kohēzijas fonda projektu pārbaužu veikšanas kārtību 2014.–2020</w:t>
      </w:r>
      <w:r w:rsidR="009A4F6F">
        <w:rPr>
          <w:color w:val="000000" w:themeColor="text1"/>
          <w:sz w:val="28"/>
          <w:szCs w:val="28"/>
          <w14:cntxtAlts/>
        </w:rPr>
        <w:t>.</w:t>
      </w:r>
      <w:r w:rsidR="00672097">
        <w:rPr>
          <w:color w:val="000000" w:themeColor="text1"/>
          <w:sz w:val="28"/>
          <w:szCs w:val="28"/>
          <w14:cntxtAlts/>
        </w:rPr>
        <w:t> </w:t>
      </w:r>
      <w:r w:rsidR="009A4F6F">
        <w:rPr>
          <w:color w:val="000000" w:themeColor="text1"/>
          <w:sz w:val="28"/>
          <w:szCs w:val="28"/>
          <w14:cntxtAlts/>
        </w:rPr>
        <w:t>gada plānošanas periodā</w:t>
      </w:r>
      <w:r w:rsidR="009A4F6F" w:rsidRPr="0055212F">
        <w:rPr>
          <w:color w:val="000000" w:themeColor="text1"/>
          <w:sz w:val="28"/>
          <w:szCs w:val="28"/>
          <w14:cntxtAlts/>
        </w:rPr>
        <w:t xml:space="preserve"> </w:t>
      </w:r>
      <w:r w:rsidR="009A4F6F">
        <w:rPr>
          <w:color w:val="000000" w:themeColor="text1"/>
          <w:sz w:val="28"/>
          <w:szCs w:val="28"/>
          <w14:cntxtAlts/>
        </w:rPr>
        <w:t xml:space="preserve">un </w:t>
      </w:r>
      <w:r w:rsidR="009A4F6F" w:rsidRPr="0055212F">
        <w:rPr>
          <w:color w:val="000000" w:themeColor="text1"/>
          <w:sz w:val="28"/>
          <w:szCs w:val="28"/>
          <w14:cntxtAlts/>
        </w:rPr>
        <w:t>maksājuma pieprasījuma veidlap</w:t>
      </w:r>
      <w:r w:rsidR="00672097">
        <w:rPr>
          <w:color w:val="000000" w:themeColor="text1"/>
          <w:sz w:val="28"/>
          <w:szCs w:val="28"/>
          <w14:cntxtAlts/>
        </w:rPr>
        <w:t>ā noteiktajam</w:t>
      </w:r>
      <w:r w:rsidR="009A4F6F">
        <w:rPr>
          <w:color w:val="000000" w:themeColor="text1"/>
          <w:sz w:val="28"/>
          <w:szCs w:val="28"/>
          <w14:cntxtAlts/>
        </w:rPr>
        <w:t xml:space="preserve"> </w:t>
      </w:r>
      <w:r w:rsidR="00943AB7" w:rsidRPr="0055212F">
        <w:rPr>
          <w:color w:val="000000" w:themeColor="text1"/>
          <w:sz w:val="28"/>
          <w:szCs w:val="28"/>
          <w14:cntxtAlts/>
        </w:rPr>
        <w:t>iekļauj maksājuma pieprasījumā pilnā apmērā</w:t>
      </w:r>
      <w:r w:rsidR="00943AB7">
        <w:rPr>
          <w:color w:val="000000" w:themeColor="text1"/>
          <w:sz w:val="28"/>
          <w:szCs w:val="28"/>
          <w14:cntxtAlts/>
        </w:rPr>
        <w:t>;</w:t>
      </w:r>
      <w:r>
        <w:rPr>
          <w:color w:val="000000" w:themeColor="text1"/>
          <w:sz w:val="28"/>
          <w:szCs w:val="28"/>
          <w14:cntxtAlts/>
        </w:rPr>
        <w:t>"</w:t>
      </w:r>
      <w:r w:rsidR="00DD5C2E" w:rsidRPr="0055212F">
        <w:rPr>
          <w:color w:val="000000" w:themeColor="text1"/>
          <w:sz w:val="28"/>
          <w:szCs w:val="28"/>
          <w14:cntxtAlts/>
        </w:rPr>
        <w:t>.</w:t>
      </w:r>
    </w:p>
    <w:p w14:paraId="1DB6003A" w14:textId="77777777" w:rsidR="00D52891" w:rsidRDefault="00D52891">
      <w:pPr>
        <w:spacing w:after="160" w:line="259" w:lineRule="auto"/>
        <w:rPr>
          <w:sz w:val="28"/>
          <w:szCs w:val="28"/>
          <w14:cntxtAlts/>
        </w:rPr>
      </w:pPr>
      <w:r>
        <w:rPr>
          <w:sz w:val="28"/>
          <w:szCs w:val="28"/>
          <w14:cntxtAlts/>
        </w:rPr>
        <w:br w:type="page"/>
      </w:r>
    </w:p>
    <w:p w14:paraId="6B222140" w14:textId="1828FBCA" w:rsidR="009A4F6F" w:rsidRPr="00672097" w:rsidRDefault="00672097" w:rsidP="009A4F6F">
      <w:pPr>
        <w:ind w:firstLine="709"/>
        <w:jc w:val="both"/>
        <w:rPr>
          <w:sz w:val="28"/>
          <w:szCs w:val="28"/>
        </w:rPr>
      </w:pPr>
      <w:r w:rsidRPr="00672097">
        <w:rPr>
          <w:sz w:val="28"/>
          <w:szCs w:val="28"/>
        </w:rPr>
        <w:lastRenderedPageBreak/>
        <w:t>5</w:t>
      </w:r>
      <w:r w:rsidR="009A4F6F" w:rsidRPr="00672097">
        <w:rPr>
          <w:sz w:val="28"/>
          <w:szCs w:val="28"/>
        </w:rPr>
        <w:t>. Aizstāt 27.6. un 27.10. apakšpunktā vārdus "ES struktūrfondu" ar vārdiem "Eiropas Savienības struktūrfondu".</w:t>
      </w:r>
    </w:p>
    <w:p w14:paraId="176297D4" w14:textId="77777777" w:rsidR="009A4F6F" w:rsidRPr="0055212F" w:rsidRDefault="009A4F6F" w:rsidP="009A4F6F">
      <w:pPr>
        <w:ind w:firstLine="709"/>
        <w:jc w:val="both"/>
        <w:rPr>
          <w:color w:val="000000" w:themeColor="text1"/>
          <w:sz w:val="28"/>
          <w:szCs w:val="28"/>
          <w14:cntxtAlts/>
        </w:rPr>
      </w:pPr>
    </w:p>
    <w:p w14:paraId="742ACD01" w14:textId="34500902" w:rsidR="008343B2" w:rsidRDefault="009A4F6F" w:rsidP="0055212F">
      <w:pPr>
        <w:ind w:firstLine="709"/>
        <w:jc w:val="both"/>
        <w:rPr>
          <w:sz w:val="28"/>
          <w:szCs w:val="28"/>
        </w:rPr>
      </w:pPr>
      <w:r>
        <w:rPr>
          <w:sz w:val="28"/>
          <w:szCs w:val="28"/>
          <w14:cntxtAlts/>
        </w:rPr>
        <w:t>6</w:t>
      </w:r>
      <w:r w:rsidR="008343B2" w:rsidRPr="0055212F">
        <w:rPr>
          <w:sz w:val="28"/>
          <w:szCs w:val="28"/>
          <w14:cntxtAlts/>
        </w:rPr>
        <w:t xml:space="preserve">. Izteikt </w:t>
      </w:r>
      <w:r w:rsidR="008343B2" w:rsidRPr="0055212F">
        <w:rPr>
          <w:sz w:val="28"/>
          <w:szCs w:val="28"/>
        </w:rPr>
        <w:t>27.13.1.2</w:t>
      </w:r>
      <w:r w:rsidR="0055212F">
        <w:rPr>
          <w:sz w:val="28"/>
          <w:szCs w:val="28"/>
        </w:rPr>
        <w:t>. a</w:t>
      </w:r>
      <w:r w:rsidR="008343B2" w:rsidRPr="0055212F">
        <w:rPr>
          <w:sz w:val="28"/>
          <w:szCs w:val="28"/>
        </w:rPr>
        <w:t>pakšpunktu šādā redakcijā:</w:t>
      </w:r>
    </w:p>
    <w:p w14:paraId="19EA1B55" w14:textId="77777777" w:rsidR="00BB3BD2" w:rsidRPr="0055212F" w:rsidRDefault="00BB3BD2" w:rsidP="0055212F">
      <w:pPr>
        <w:ind w:firstLine="709"/>
        <w:jc w:val="both"/>
        <w:rPr>
          <w:sz w:val="28"/>
          <w:szCs w:val="28"/>
        </w:rPr>
      </w:pPr>
    </w:p>
    <w:p w14:paraId="3834D27D" w14:textId="631A12DF" w:rsidR="008343B2" w:rsidRPr="0055212F" w:rsidRDefault="0055212F" w:rsidP="0055212F">
      <w:pPr>
        <w:ind w:firstLine="709"/>
        <w:jc w:val="both"/>
        <w:rPr>
          <w:sz w:val="28"/>
          <w:szCs w:val="28"/>
          <w14:cntxtAlts/>
        </w:rPr>
      </w:pPr>
      <w:r>
        <w:rPr>
          <w:sz w:val="28"/>
          <w:szCs w:val="28"/>
        </w:rPr>
        <w:t>"</w:t>
      </w:r>
      <w:r w:rsidR="008343B2" w:rsidRPr="0055212F">
        <w:rPr>
          <w:sz w:val="28"/>
          <w:szCs w:val="28"/>
        </w:rPr>
        <w:t>27.13.1.2. kvalifikāciju ieguvušie dalībnieki</w:t>
      </w:r>
      <w:r w:rsidR="00C74C9B" w:rsidRPr="0055212F">
        <w:rPr>
          <w:sz w:val="28"/>
          <w:szCs w:val="28"/>
        </w:rPr>
        <w:t xml:space="preserve"> </w:t>
      </w:r>
      <w:r w:rsidR="00C74C9B" w:rsidRPr="0055212F">
        <w:rPr>
          <w:color w:val="000000"/>
          <w:sz w:val="28"/>
          <w:szCs w:val="28"/>
        </w:rPr>
        <w:t>pēc aiziešanas (pēc dalības apmācībās)</w:t>
      </w:r>
      <w:r w:rsidR="008343B2" w:rsidRPr="0055212F">
        <w:rPr>
          <w:sz w:val="28"/>
          <w:szCs w:val="28"/>
        </w:rPr>
        <w:t>;</w:t>
      </w:r>
      <w:r>
        <w:rPr>
          <w:sz w:val="28"/>
          <w:szCs w:val="28"/>
        </w:rPr>
        <w:t>"</w:t>
      </w:r>
      <w:r w:rsidR="008343B2" w:rsidRPr="0055212F">
        <w:rPr>
          <w:sz w:val="28"/>
          <w:szCs w:val="28"/>
        </w:rPr>
        <w:t>.</w:t>
      </w:r>
    </w:p>
    <w:p w14:paraId="31CC2C1F" w14:textId="77777777" w:rsidR="00DD5C2E" w:rsidRDefault="00DD5C2E" w:rsidP="0055212F">
      <w:pPr>
        <w:ind w:firstLine="709"/>
        <w:jc w:val="both"/>
        <w:rPr>
          <w:color w:val="000000" w:themeColor="text1"/>
          <w:sz w:val="28"/>
          <w:szCs w:val="28"/>
          <w14:cntxtAlts/>
        </w:rPr>
      </w:pPr>
    </w:p>
    <w:p w14:paraId="2925675F" w14:textId="77777777" w:rsidR="00E61933" w:rsidRDefault="00E61933" w:rsidP="0055212F">
      <w:pPr>
        <w:ind w:firstLine="709"/>
        <w:jc w:val="both"/>
        <w:rPr>
          <w:color w:val="000000" w:themeColor="text1"/>
          <w:sz w:val="28"/>
          <w:szCs w:val="28"/>
          <w14:cntxtAlts/>
        </w:rPr>
      </w:pPr>
    </w:p>
    <w:p w14:paraId="2C8A557B" w14:textId="77777777" w:rsidR="009A4F6F" w:rsidRDefault="009A4F6F" w:rsidP="0055212F">
      <w:pPr>
        <w:ind w:firstLine="709"/>
        <w:jc w:val="both"/>
        <w:rPr>
          <w:color w:val="000000" w:themeColor="text1"/>
          <w:sz w:val="28"/>
          <w:szCs w:val="28"/>
          <w14:cntxtAlts/>
        </w:rPr>
      </w:pPr>
    </w:p>
    <w:p w14:paraId="51FE0A81" w14:textId="77777777" w:rsidR="009A4F6F" w:rsidRPr="0055212F" w:rsidRDefault="009A4F6F" w:rsidP="0055212F">
      <w:pPr>
        <w:ind w:firstLine="709"/>
        <w:jc w:val="both"/>
        <w:rPr>
          <w:color w:val="000000" w:themeColor="text1"/>
          <w:sz w:val="28"/>
          <w:szCs w:val="28"/>
          <w14:cntxtAlts/>
        </w:rPr>
      </w:pPr>
    </w:p>
    <w:p w14:paraId="46AA59D8" w14:textId="77777777" w:rsidR="0055212F" w:rsidRPr="00640887" w:rsidRDefault="0055212F"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10458AFD" w14:textId="77777777" w:rsidR="0055212F" w:rsidRDefault="0055212F" w:rsidP="00331ED4">
      <w:pPr>
        <w:tabs>
          <w:tab w:val="left" w:pos="4678"/>
        </w:tabs>
        <w:rPr>
          <w:sz w:val="28"/>
        </w:rPr>
      </w:pPr>
    </w:p>
    <w:p w14:paraId="0E8DEE09" w14:textId="77777777" w:rsidR="00BB3BD2" w:rsidRPr="00640887" w:rsidRDefault="00BB3BD2" w:rsidP="00331ED4">
      <w:pPr>
        <w:tabs>
          <w:tab w:val="left" w:pos="4678"/>
        </w:tabs>
        <w:rPr>
          <w:sz w:val="28"/>
        </w:rPr>
      </w:pPr>
    </w:p>
    <w:p w14:paraId="142E004B" w14:textId="77777777" w:rsidR="0055212F" w:rsidRPr="00640887" w:rsidRDefault="0055212F" w:rsidP="00331ED4">
      <w:pPr>
        <w:tabs>
          <w:tab w:val="left" w:pos="4678"/>
        </w:tabs>
        <w:rPr>
          <w:sz w:val="28"/>
        </w:rPr>
      </w:pPr>
    </w:p>
    <w:p w14:paraId="25F0CA75" w14:textId="43CDFFDC" w:rsidR="00FA6447" w:rsidRPr="0055212F" w:rsidRDefault="0055212F" w:rsidP="0055212F">
      <w:pPr>
        <w:tabs>
          <w:tab w:val="left" w:pos="6237"/>
          <w:tab w:val="left" w:pos="6663"/>
        </w:tabs>
        <w:ind w:firstLine="709"/>
        <w:rPr>
          <w:color w:val="000000" w:themeColor="text1"/>
          <w:sz w:val="28"/>
          <w:szCs w:val="28"/>
        </w:rPr>
      </w:pPr>
      <w:r w:rsidRPr="00640887">
        <w:rPr>
          <w:sz w:val="28"/>
        </w:rPr>
        <w:t xml:space="preserve">Labklājības ministrs </w:t>
      </w:r>
      <w:r w:rsidRPr="00640887">
        <w:rPr>
          <w:sz w:val="28"/>
        </w:rPr>
        <w:tab/>
        <w:t>Jānis Reirs</w:t>
      </w:r>
    </w:p>
    <w:sectPr w:rsidR="00FA6447" w:rsidRPr="0055212F" w:rsidSect="0055212F">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B97CB" w14:textId="77777777" w:rsidR="00AE3A7C" w:rsidRDefault="00AE3A7C">
      <w:r>
        <w:separator/>
      </w:r>
    </w:p>
  </w:endnote>
  <w:endnote w:type="continuationSeparator" w:id="0">
    <w:p w14:paraId="741FD7AD" w14:textId="77777777" w:rsidR="00AE3A7C" w:rsidRDefault="00AE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7983" w14:textId="713B51DD" w:rsidR="0055212F" w:rsidRPr="0055212F" w:rsidRDefault="0055212F">
    <w:pPr>
      <w:pStyle w:val="Footer"/>
      <w:rPr>
        <w:sz w:val="16"/>
        <w:szCs w:val="16"/>
      </w:rPr>
    </w:pPr>
    <w:r w:rsidRPr="0055212F">
      <w:rPr>
        <w:sz w:val="16"/>
        <w:szCs w:val="16"/>
      </w:rPr>
      <w:t>N1703_6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993EF" w14:textId="6FBD0F0A" w:rsidR="0055212F" w:rsidRPr="0055212F" w:rsidRDefault="0055212F">
    <w:pPr>
      <w:pStyle w:val="Footer"/>
      <w:rPr>
        <w:sz w:val="16"/>
        <w:szCs w:val="16"/>
      </w:rPr>
    </w:pPr>
    <w:r w:rsidRPr="0055212F">
      <w:rPr>
        <w:sz w:val="16"/>
        <w:szCs w:val="16"/>
      </w:rPr>
      <w:t>N1703_6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96B78" w14:textId="77777777" w:rsidR="00AE3A7C" w:rsidRDefault="00AE3A7C">
      <w:r>
        <w:separator/>
      </w:r>
    </w:p>
  </w:footnote>
  <w:footnote w:type="continuationSeparator" w:id="0">
    <w:p w14:paraId="585F5AA3" w14:textId="77777777" w:rsidR="00AE3A7C" w:rsidRDefault="00AE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03A" w14:textId="77777777"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BAAEB2E" w14:textId="77777777" w:rsidR="00A96BD5" w:rsidRDefault="00A9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677" w14:textId="179666A6" w:rsidR="00A96BD5" w:rsidRDefault="00A96BD5"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28A">
      <w:rPr>
        <w:rStyle w:val="PageNumber"/>
        <w:noProof/>
      </w:rPr>
      <w:t>3</w:t>
    </w:r>
    <w:r>
      <w:rPr>
        <w:rStyle w:val="PageNumber"/>
      </w:rPr>
      <w:fldChar w:fldCharType="end"/>
    </w:r>
  </w:p>
  <w:p w14:paraId="1DEDBA28" w14:textId="77777777" w:rsidR="0055212F" w:rsidRDefault="00552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698A" w14:textId="77777777" w:rsidR="0055212F" w:rsidRDefault="0055212F">
    <w:pPr>
      <w:pStyle w:val="Header"/>
    </w:pPr>
  </w:p>
  <w:p w14:paraId="0C7501D5" w14:textId="64BA1620" w:rsidR="0055212F" w:rsidRDefault="0055212F">
    <w:pPr>
      <w:pStyle w:val="Header"/>
    </w:pPr>
    <w:r>
      <w:rPr>
        <w:noProof/>
        <w:sz w:val="28"/>
        <w:szCs w:val="28"/>
      </w:rPr>
      <w:drawing>
        <wp:inline distT="0" distB="0" distL="0" distR="0" wp14:anchorId="39E8239C" wp14:editId="47B7796D">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CA323D"/>
    <w:multiLevelType w:val="multilevel"/>
    <w:tmpl w:val="01CE9A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4B7273"/>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1927E6"/>
    <w:multiLevelType w:val="multilevel"/>
    <w:tmpl w:val="AA82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D12CFD"/>
    <w:multiLevelType w:val="hybridMultilevel"/>
    <w:tmpl w:val="5D18F94C"/>
    <w:lvl w:ilvl="0" w:tplc="FA6EE3D4">
      <w:start w:val="5"/>
      <w:numFmt w:val="decimal"/>
      <w:lvlText w:val="%1."/>
      <w:lvlJc w:val="left"/>
      <w:pPr>
        <w:ind w:left="108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1756415"/>
    <w:multiLevelType w:val="multilevel"/>
    <w:tmpl w:val="E6BA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9"/>
  </w:num>
  <w:num w:numId="8">
    <w:abstractNumId w:val="1"/>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E7D"/>
    <w:rsid w:val="00002DFB"/>
    <w:rsid w:val="0000496F"/>
    <w:rsid w:val="000059F5"/>
    <w:rsid w:val="00013352"/>
    <w:rsid w:val="000147D0"/>
    <w:rsid w:val="00015BD3"/>
    <w:rsid w:val="000167CC"/>
    <w:rsid w:val="00017455"/>
    <w:rsid w:val="00017F02"/>
    <w:rsid w:val="00020749"/>
    <w:rsid w:val="00023513"/>
    <w:rsid w:val="000247CD"/>
    <w:rsid w:val="000264E1"/>
    <w:rsid w:val="0002662E"/>
    <w:rsid w:val="000326E6"/>
    <w:rsid w:val="00032F5B"/>
    <w:rsid w:val="0003533C"/>
    <w:rsid w:val="000357A3"/>
    <w:rsid w:val="0003631A"/>
    <w:rsid w:val="00040585"/>
    <w:rsid w:val="00041F01"/>
    <w:rsid w:val="00042BCD"/>
    <w:rsid w:val="000430AF"/>
    <w:rsid w:val="00043159"/>
    <w:rsid w:val="00043E25"/>
    <w:rsid w:val="00044552"/>
    <w:rsid w:val="0004481D"/>
    <w:rsid w:val="0004576A"/>
    <w:rsid w:val="00045C3B"/>
    <w:rsid w:val="00050DA8"/>
    <w:rsid w:val="00051F4D"/>
    <w:rsid w:val="00052537"/>
    <w:rsid w:val="0005284D"/>
    <w:rsid w:val="00052CE9"/>
    <w:rsid w:val="00054C45"/>
    <w:rsid w:val="00055AE9"/>
    <w:rsid w:val="00057C9A"/>
    <w:rsid w:val="00061D69"/>
    <w:rsid w:val="00064207"/>
    <w:rsid w:val="00064822"/>
    <w:rsid w:val="00064AAA"/>
    <w:rsid w:val="00065F05"/>
    <w:rsid w:val="00066ED8"/>
    <w:rsid w:val="00067DCC"/>
    <w:rsid w:val="00070003"/>
    <w:rsid w:val="000714BD"/>
    <w:rsid w:val="000714EB"/>
    <w:rsid w:val="00072BBB"/>
    <w:rsid w:val="000730A0"/>
    <w:rsid w:val="00075B67"/>
    <w:rsid w:val="0007602E"/>
    <w:rsid w:val="00076574"/>
    <w:rsid w:val="000778F2"/>
    <w:rsid w:val="00080119"/>
    <w:rsid w:val="00080D79"/>
    <w:rsid w:val="00082987"/>
    <w:rsid w:val="000853F4"/>
    <w:rsid w:val="00085C10"/>
    <w:rsid w:val="0008623D"/>
    <w:rsid w:val="00086B4F"/>
    <w:rsid w:val="00087189"/>
    <w:rsid w:val="00087365"/>
    <w:rsid w:val="00087CB0"/>
    <w:rsid w:val="000900EF"/>
    <w:rsid w:val="00090A65"/>
    <w:rsid w:val="000910ED"/>
    <w:rsid w:val="000922C9"/>
    <w:rsid w:val="00093CDD"/>
    <w:rsid w:val="00093E84"/>
    <w:rsid w:val="00097DC7"/>
    <w:rsid w:val="000A04E8"/>
    <w:rsid w:val="000A28D4"/>
    <w:rsid w:val="000A3CDD"/>
    <w:rsid w:val="000A3DD2"/>
    <w:rsid w:val="000A4604"/>
    <w:rsid w:val="000A47FF"/>
    <w:rsid w:val="000A68BE"/>
    <w:rsid w:val="000A74C1"/>
    <w:rsid w:val="000A7F89"/>
    <w:rsid w:val="000B03D7"/>
    <w:rsid w:val="000B0923"/>
    <w:rsid w:val="000B2BD4"/>
    <w:rsid w:val="000B36A4"/>
    <w:rsid w:val="000B6591"/>
    <w:rsid w:val="000C0794"/>
    <w:rsid w:val="000C07CD"/>
    <w:rsid w:val="000C09AB"/>
    <w:rsid w:val="000C14FB"/>
    <w:rsid w:val="000C2E59"/>
    <w:rsid w:val="000C39B1"/>
    <w:rsid w:val="000C4FB4"/>
    <w:rsid w:val="000C5E57"/>
    <w:rsid w:val="000C6813"/>
    <w:rsid w:val="000C6FCE"/>
    <w:rsid w:val="000D004C"/>
    <w:rsid w:val="000D0527"/>
    <w:rsid w:val="000D2D96"/>
    <w:rsid w:val="000D4317"/>
    <w:rsid w:val="000D63D7"/>
    <w:rsid w:val="000D6F44"/>
    <w:rsid w:val="000D7C59"/>
    <w:rsid w:val="000E0144"/>
    <w:rsid w:val="000E325E"/>
    <w:rsid w:val="000E331B"/>
    <w:rsid w:val="000E3377"/>
    <w:rsid w:val="000E6604"/>
    <w:rsid w:val="000E6EB6"/>
    <w:rsid w:val="000E6EB8"/>
    <w:rsid w:val="000E73CF"/>
    <w:rsid w:val="000F256B"/>
    <w:rsid w:val="000F3764"/>
    <w:rsid w:val="000F441A"/>
    <w:rsid w:val="000F468C"/>
    <w:rsid w:val="000F7CAA"/>
    <w:rsid w:val="001003F9"/>
    <w:rsid w:val="0010089A"/>
    <w:rsid w:val="00106297"/>
    <w:rsid w:val="0010710B"/>
    <w:rsid w:val="00107576"/>
    <w:rsid w:val="00107C71"/>
    <w:rsid w:val="001133C5"/>
    <w:rsid w:val="00115747"/>
    <w:rsid w:val="00117648"/>
    <w:rsid w:val="001179D7"/>
    <w:rsid w:val="00117CC2"/>
    <w:rsid w:val="00122EFB"/>
    <w:rsid w:val="00123B77"/>
    <w:rsid w:val="00127583"/>
    <w:rsid w:val="00127F0D"/>
    <w:rsid w:val="00130825"/>
    <w:rsid w:val="00130A47"/>
    <w:rsid w:val="00133B45"/>
    <w:rsid w:val="00134148"/>
    <w:rsid w:val="00136B85"/>
    <w:rsid w:val="001375EB"/>
    <w:rsid w:val="00137652"/>
    <w:rsid w:val="0013774C"/>
    <w:rsid w:val="00137861"/>
    <w:rsid w:val="0013792D"/>
    <w:rsid w:val="001411B5"/>
    <w:rsid w:val="00141293"/>
    <w:rsid w:val="0014418C"/>
    <w:rsid w:val="00144390"/>
    <w:rsid w:val="001452C8"/>
    <w:rsid w:val="00145CAB"/>
    <w:rsid w:val="00146558"/>
    <w:rsid w:val="00146E3A"/>
    <w:rsid w:val="00147144"/>
    <w:rsid w:val="00147FC3"/>
    <w:rsid w:val="00151D6F"/>
    <w:rsid w:val="00152209"/>
    <w:rsid w:val="001553EA"/>
    <w:rsid w:val="0015691E"/>
    <w:rsid w:val="00160D74"/>
    <w:rsid w:val="001615EB"/>
    <w:rsid w:val="00161D69"/>
    <w:rsid w:val="00161DF1"/>
    <w:rsid w:val="00161FAB"/>
    <w:rsid w:val="0016396E"/>
    <w:rsid w:val="0016703D"/>
    <w:rsid w:val="00167761"/>
    <w:rsid w:val="00167F8A"/>
    <w:rsid w:val="00170574"/>
    <w:rsid w:val="001723AE"/>
    <w:rsid w:val="00172C62"/>
    <w:rsid w:val="00172DD9"/>
    <w:rsid w:val="00172F8F"/>
    <w:rsid w:val="00173133"/>
    <w:rsid w:val="00174E50"/>
    <w:rsid w:val="00175A14"/>
    <w:rsid w:val="00177183"/>
    <w:rsid w:val="00177476"/>
    <w:rsid w:val="00182011"/>
    <w:rsid w:val="001854B6"/>
    <w:rsid w:val="0018583B"/>
    <w:rsid w:val="001858F9"/>
    <w:rsid w:val="0018605B"/>
    <w:rsid w:val="00187714"/>
    <w:rsid w:val="00190312"/>
    <w:rsid w:val="00190AD8"/>
    <w:rsid w:val="0019183D"/>
    <w:rsid w:val="00191C3D"/>
    <w:rsid w:val="00191CF9"/>
    <w:rsid w:val="00191E7E"/>
    <w:rsid w:val="00193464"/>
    <w:rsid w:val="001936FB"/>
    <w:rsid w:val="00194E14"/>
    <w:rsid w:val="001959D8"/>
    <w:rsid w:val="00195C9A"/>
    <w:rsid w:val="001A07B5"/>
    <w:rsid w:val="001A36A4"/>
    <w:rsid w:val="001A4EC6"/>
    <w:rsid w:val="001A5354"/>
    <w:rsid w:val="001A5911"/>
    <w:rsid w:val="001A767B"/>
    <w:rsid w:val="001A7762"/>
    <w:rsid w:val="001B0CA6"/>
    <w:rsid w:val="001B303F"/>
    <w:rsid w:val="001B37F7"/>
    <w:rsid w:val="001B3816"/>
    <w:rsid w:val="001B3865"/>
    <w:rsid w:val="001B4D30"/>
    <w:rsid w:val="001B4ECC"/>
    <w:rsid w:val="001B5CE6"/>
    <w:rsid w:val="001B7201"/>
    <w:rsid w:val="001C1955"/>
    <w:rsid w:val="001C2911"/>
    <w:rsid w:val="001C3D45"/>
    <w:rsid w:val="001C4A8F"/>
    <w:rsid w:val="001C59ED"/>
    <w:rsid w:val="001C7476"/>
    <w:rsid w:val="001C758E"/>
    <w:rsid w:val="001D04AE"/>
    <w:rsid w:val="001D2F83"/>
    <w:rsid w:val="001D5A7D"/>
    <w:rsid w:val="001D7174"/>
    <w:rsid w:val="001D7995"/>
    <w:rsid w:val="001E0502"/>
    <w:rsid w:val="001E436A"/>
    <w:rsid w:val="001E68D7"/>
    <w:rsid w:val="001F0C1C"/>
    <w:rsid w:val="001F11E1"/>
    <w:rsid w:val="001F7166"/>
    <w:rsid w:val="001F779C"/>
    <w:rsid w:val="002005C7"/>
    <w:rsid w:val="002009EE"/>
    <w:rsid w:val="00201852"/>
    <w:rsid w:val="00201D6C"/>
    <w:rsid w:val="0020384D"/>
    <w:rsid w:val="0020435E"/>
    <w:rsid w:val="002076A1"/>
    <w:rsid w:val="00210428"/>
    <w:rsid w:val="00210793"/>
    <w:rsid w:val="00210E2A"/>
    <w:rsid w:val="002123AB"/>
    <w:rsid w:val="00212BE0"/>
    <w:rsid w:val="0021319C"/>
    <w:rsid w:val="0021464E"/>
    <w:rsid w:val="00215092"/>
    <w:rsid w:val="002155C2"/>
    <w:rsid w:val="00217C44"/>
    <w:rsid w:val="00217D31"/>
    <w:rsid w:val="002227ED"/>
    <w:rsid w:val="002238A5"/>
    <w:rsid w:val="00223B6C"/>
    <w:rsid w:val="00230898"/>
    <w:rsid w:val="00231F73"/>
    <w:rsid w:val="00232D11"/>
    <w:rsid w:val="002354F3"/>
    <w:rsid w:val="0023659F"/>
    <w:rsid w:val="00240270"/>
    <w:rsid w:val="002415E5"/>
    <w:rsid w:val="00242697"/>
    <w:rsid w:val="00242898"/>
    <w:rsid w:val="00242FDC"/>
    <w:rsid w:val="0024326C"/>
    <w:rsid w:val="00243DED"/>
    <w:rsid w:val="00244650"/>
    <w:rsid w:val="00246873"/>
    <w:rsid w:val="00250076"/>
    <w:rsid w:val="00251C8D"/>
    <w:rsid w:val="00252414"/>
    <w:rsid w:val="0025347F"/>
    <w:rsid w:val="00256259"/>
    <w:rsid w:val="00257D1B"/>
    <w:rsid w:val="00257F44"/>
    <w:rsid w:val="00260F53"/>
    <w:rsid w:val="00261129"/>
    <w:rsid w:val="00267A47"/>
    <w:rsid w:val="002702B0"/>
    <w:rsid w:val="002715CF"/>
    <w:rsid w:val="00271CB0"/>
    <w:rsid w:val="002727C0"/>
    <w:rsid w:val="00272A30"/>
    <w:rsid w:val="0027553D"/>
    <w:rsid w:val="0027700B"/>
    <w:rsid w:val="00277294"/>
    <w:rsid w:val="002778F1"/>
    <w:rsid w:val="002801C7"/>
    <w:rsid w:val="00280596"/>
    <w:rsid w:val="00280922"/>
    <w:rsid w:val="00281661"/>
    <w:rsid w:val="00281DAD"/>
    <w:rsid w:val="002830A8"/>
    <w:rsid w:val="00283106"/>
    <w:rsid w:val="00283D20"/>
    <w:rsid w:val="00284B91"/>
    <w:rsid w:val="0028764B"/>
    <w:rsid w:val="002878F3"/>
    <w:rsid w:val="002907EA"/>
    <w:rsid w:val="0029256D"/>
    <w:rsid w:val="00293EB0"/>
    <w:rsid w:val="002A125A"/>
    <w:rsid w:val="002A16E2"/>
    <w:rsid w:val="002A2443"/>
    <w:rsid w:val="002A291A"/>
    <w:rsid w:val="002A2EBF"/>
    <w:rsid w:val="002A39BA"/>
    <w:rsid w:val="002A4039"/>
    <w:rsid w:val="002A4A01"/>
    <w:rsid w:val="002A4B72"/>
    <w:rsid w:val="002A549B"/>
    <w:rsid w:val="002A58EE"/>
    <w:rsid w:val="002B2263"/>
    <w:rsid w:val="002B249C"/>
    <w:rsid w:val="002B2734"/>
    <w:rsid w:val="002B2902"/>
    <w:rsid w:val="002B3855"/>
    <w:rsid w:val="002B3A90"/>
    <w:rsid w:val="002B776F"/>
    <w:rsid w:val="002C0622"/>
    <w:rsid w:val="002C0C94"/>
    <w:rsid w:val="002C0D4A"/>
    <w:rsid w:val="002C1F92"/>
    <w:rsid w:val="002C29EA"/>
    <w:rsid w:val="002C364D"/>
    <w:rsid w:val="002C4C61"/>
    <w:rsid w:val="002C5165"/>
    <w:rsid w:val="002C56BF"/>
    <w:rsid w:val="002C60AF"/>
    <w:rsid w:val="002D0F49"/>
    <w:rsid w:val="002D1C84"/>
    <w:rsid w:val="002D28CB"/>
    <w:rsid w:val="002D2F1E"/>
    <w:rsid w:val="002D39C2"/>
    <w:rsid w:val="002D3EF3"/>
    <w:rsid w:val="002D3FB2"/>
    <w:rsid w:val="002D4CC5"/>
    <w:rsid w:val="002D4DC0"/>
    <w:rsid w:val="002D4EC5"/>
    <w:rsid w:val="002D55D7"/>
    <w:rsid w:val="002D5C77"/>
    <w:rsid w:val="002D6F9C"/>
    <w:rsid w:val="002D7AB4"/>
    <w:rsid w:val="002E1159"/>
    <w:rsid w:val="002E2649"/>
    <w:rsid w:val="002E3988"/>
    <w:rsid w:val="002E45A5"/>
    <w:rsid w:val="002E4B1F"/>
    <w:rsid w:val="002E4CE0"/>
    <w:rsid w:val="002E617B"/>
    <w:rsid w:val="002E7B49"/>
    <w:rsid w:val="002F31A7"/>
    <w:rsid w:val="002F638B"/>
    <w:rsid w:val="002F657F"/>
    <w:rsid w:val="002F66F6"/>
    <w:rsid w:val="002F7BE9"/>
    <w:rsid w:val="003018AA"/>
    <w:rsid w:val="00302175"/>
    <w:rsid w:val="00302CE4"/>
    <w:rsid w:val="00304A58"/>
    <w:rsid w:val="0030527B"/>
    <w:rsid w:val="003056CB"/>
    <w:rsid w:val="00305CAB"/>
    <w:rsid w:val="003071D1"/>
    <w:rsid w:val="00307262"/>
    <w:rsid w:val="00307DFC"/>
    <w:rsid w:val="00313499"/>
    <w:rsid w:val="0031411B"/>
    <w:rsid w:val="003177B9"/>
    <w:rsid w:val="00322D73"/>
    <w:rsid w:val="003234E0"/>
    <w:rsid w:val="00323615"/>
    <w:rsid w:val="00324973"/>
    <w:rsid w:val="00325C06"/>
    <w:rsid w:val="0032753D"/>
    <w:rsid w:val="00327C42"/>
    <w:rsid w:val="0033036D"/>
    <w:rsid w:val="0033050B"/>
    <w:rsid w:val="003306B3"/>
    <w:rsid w:val="00332EBD"/>
    <w:rsid w:val="00333142"/>
    <w:rsid w:val="00333EBF"/>
    <w:rsid w:val="00334345"/>
    <w:rsid w:val="0033513F"/>
    <w:rsid w:val="003356E4"/>
    <w:rsid w:val="0033598F"/>
    <w:rsid w:val="00337084"/>
    <w:rsid w:val="0034056D"/>
    <w:rsid w:val="00342F86"/>
    <w:rsid w:val="00344080"/>
    <w:rsid w:val="00344FF1"/>
    <w:rsid w:val="0034520A"/>
    <w:rsid w:val="003453A6"/>
    <w:rsid w:val="00353A00"/>
    <w:rsid w:val="00355B42"/>
    <w:rsid w:val="00356048"/>
    <w:rsid w:val="003607F8"/>
    <w:rsid w:val="00361CC5"/>
    <w:rsid w:val="00362ABC"/>
    <w:rsid w:val="0036337E"/>
    <w:rsid w:val="00363708"/>
    <w:rsid w:val="00364842"/>
    <w:rsid w:val="00365003"/>
    <w:rsid w:val="0036520F"/>
    <w:rsid w:val="00365594"/>
    <w:rsid w:val="003678E6"/>
    <w:rsid w:val="003709AE"/>
    <w:rsid w:val="00371DC9"/>
    <w:rsid w:val="0037604A"/>
    <w:rsid w:val="003811D1"/>
    <w:rsid w:val="00382011"/>
    <w:rsid w:val="003832F4"/>
    <w:rsid w:val="00383AB8"/>
    <w:rsid w:val="003872B9"/>
    <w:rsid w:val="003873D5"/>
    <w:rsid w:val="00387BD5"/>
    <w:rsid w:val="00387EBE"/>
    <w:rsid w:val="00390801"/>
    <w:rsid w:val="00391DBF"/>
    <w:rsid w:val="00392693"/>
    <w:rsid w:val="0039394B"/>
    <w:rsid w:val="0039493F"/>
    <w:rsid w:val="00395016"/>
    <w:rsid w:val="003962D2"/>
    <w:rsid w:val="003962E0"/>
    <w:rsid w:val="00397D56"/>
    <w:rsid w:val="003A02DF"/>
    <w:rsid w:val="003A1313"/>
    <w:rsid w:val="003A2B4A"/>
    <w:rsid w:val="003A30E9"/>
    <w:rsid w:val="003A4075"/>
    <w:rsid w:val="003A5EB6"/>
    <w:rsid w:val="003A717B"/>
    <w:rsid w:val="003B0225"/>
    <w:rsid w:val="003B058C"/>
    <w:rsid w:val="003B08B1"/>
    <w:rsid w:val="003B2296"/>
    <w:rsid w:val="003B3D23"/>
    <w:rsid w:val="003B3ED7"/>
    <w:rsid w:val="003B4067"/>
    <w:rsid w:val="003B572E"/>
    <w:rsid w:val="003B7590"/>
    <w:rsid w:val="003C0181"/>
    <w:rsid w:val="003C10B2"/>
    <w:rsid w:val="003C212A"/>
    <w:rsid w:val="003C3746"/>
    <w:rsid w:val="003C3EDE"/>
    <w:rsid w:val="003C3FC5"/>
    <w:rsid w:val="003C5243"/>
    <w:rsid w:val="003C58B9"/>
    <w:rsid w:val="003C6628"/>
    <w:rsid w:val="003D0229"/>
    <w:rsid w:val="003D1061"/>
    <w:rsid w:val="003D26B0"/>
    <w:rsid w:val="003D30BD"/>
    <w:rsid w:val="003D44B8"/>
    <w:rsid w:val="003D46FC"/>
    <w:rsid w:val="003D4BCA"/>
    <w:rsid w:val="003D59E5"/>
    <w:rsid w:val="003D5BEE"/>
    <w:rsid w:val="003D5C41"/>
    <w:rsid w:val="003D610D"/>
    <w:rsid w:val="003D6312"/>
    <w:rsid w:val="003D642B"/>
    <w:rsid w:val="003D6834"/>
    <w:rsid w:val="003D6BF3"/>
    <w:rsid w:val="003E07BC"/>
    <w:rsid w:val="003E3762"/>
    <w:rsid w:val="003E5014"/>
    <w:rsid w:val="003E56C9"/>
    <w:rsid w:val="003E5ABA"/>
    <w:rsid w:val="003E7D4A"/>
    <w:rsid w:val="003F10BF"/>
    <w:rsid w:val="003F114C"/>
    <w:rsid w:val="003F1295"/>
    <w:rsid w:val="003F2110"/>
    <w:rsid w:val="003F2A16"/>
    <w:rsid w:val="003F3053"/>
    <w:rsid w:val="003F5CEF"/>
    <w:rsid w:val="003F6628"/>
    <w:rsid w:val="00400A62"/>
    <w:rsid w:val="00400F0E"/>
    <w:rsid w:val="00401192"/>
    <w:rsid w:val="00402171"/>
    <w:rsid w:val="004021E2"/>
    <w:rsid w:val="00403498"/>
    <w:rsid w:val="004042C5"/>
    <w:rsid w:val="004048D7"/>
    <w:rsid w:val="00404DFB"/>
    <w:rsid w:val="0040598C"/>
    <w:rsid w:val="004066CE"/>
    <w:rsid w:val="00410447"/>
    <w:rsid w:val="00410A28"/>
    <w:rsid w:val="00411AB5"/>
    <w:rsid w:val="00413F2A"/>
    <w:rsid w:val="0041677B"/>
    <w:rsid w:val="0042017F"/>
    <w:rsid w:val="00420266"/>
    <w:rsid w:val="00420671"/>
    <w:rsid w:val="00421443"/>
    <w:rsid w:val="0042145E"/>
    <w:rsid w:val="004214DB"/>
    <w:rsid w:val="00421884"/>
    <w:rsid w:val="00421EDA"/>
    <w:rsid w:val="0042367E"/>
    <w:rsid w:val="00423703"/>
    <w:rsid w:val="00425432"/>
    <w:rsid w:val="00425FAE"/>
    <w:rsid w:val="00426B56"/>
    <w:rsid w:val="0043143A"/>
    <w:rsid w:val="00431BD7"/>
    <w:rsid w:val="0043324C"/>
    <w:rsid w:val="00434EFE"/>
    <w:rsid w:val="00435170"/>
    <w:rsid w:val="0043792B"/>
    <w:rsid w:val="0044027D"/>
    <w:rsid w:val="0044099F"/>
    <w:rsid w:val="00441D36"/>
    <w:rsid w:val="0044245D"/>
    <w:rsid w:val="0044428A"/>
    <w:rsid w:val="00446DF9"/>
    <w:rsid w:val="004508C8"/>
    <w:rsid w:val="00451983"/>
    <w:rsid w:val="004523FA"/>
    <w:rsid w:val="004526C5"/>
    <w:rsid w:val="004534B8"/>
    <w:rsid w:val="0045745D"/>
    <w:rsid w:val="00457546"/>
    <w:rsid w:val="0045772C"/>
    <w:rsid w:val="0046008F"/>
    <w:rsid w:val="0046167E"/>
    <w:rsid w:val="00462E86"/>
    <w:rsid w:val="0046443C"/>
    <w:rsid w:val="00466D3E"/>
    <w:rsid w:val="00467A7F"/>
    <w:rsid w:val="00467AD5"/>
    <w:rsid w:val="00470423"/>
    <w:rsid w:val="00470CDC"/>
    <w:rsid w:val="0047433F"/>
    <w:rsid w:val="004763AD"/>
    <w:rsid w:val="004800DA"/>
    <w:rsid w:val="00481F04"/>
    <w:rsid w:val="004822F3"/>
    <w:rsid w:val="004838FF"/>
    <w:rsid w:val="0048529F"/>
    <w:rsid w:val="004857E9"/>
    <w:rsid w:val="00490874"/>
    <w:rsid w:val="00490EB1"/>
    <w:rsid w:val="00492463"/>
    <w:rsid w:val="00492DFC"/>
    <w:rsid w:val="004931CB"/>
    <w:rsid w:val="00496FE8"/>
    <w:rsid w:val="00497855"/>
    <w:rsid w:val="004A0DBC"/>
    <w:rsid w:val="004A202F"/>
    <w:rsid w:val="004A2B54"/>
    <w:rsid w:val="004A4A2F"/>
    <w:rsid w:val="004A5AC5"/>
    <w:rsid w:val="004A61B1"/>
    <w:rsid w:val="004B1E6C"/>
    <w:rsid w:val="004B44D5"/>
    <w:rsid w:val="004B5157"/>
    <w:rsid w:val="004B5861"/>
    <w:rsid w:val="004B5BDC"/>
    <w:rsid w:val="004B732A"/>
    <w:rsid w:val="004C00FB"/>
    <w:rsid w:val="004C24EE"/>
    <w:rsid w:val="004C4608"/>
    <w:rsid w:val="004C4B1B"/>
    <w:rsid w:val="004C4D57"/>
    <w:rsid w:val="004D0B09"/>
    <w:rsid w:val="004D2714"/>
    <w:rsid w:val="004D3608"/>
    <w:rsid w:val="004D7C62"/>
    <w:rsid w:val="004D7F49"/>
    <w:rsid w:val="004E05DB"/>
    <w:rsid w:val="004E2A33"/>
    <w:rsid w:val="004E377F"/>
    <w:rsid w:val="004E4809"/>
    <w:rsid w:val="004E5BFC"/>
    <w:rsid w:val="004E657E"/>
    <w:rsid w:val="004E688A"/>
    <w:rsid w:val="004E71DA"/>
    <w:rsid w:val="004E772E"/>
    <w:rsid w:val="004E7D20"/>
    <w:rsid w:val="004F2ABB"/>
    <w:rsid w:val="004F6860"/>
    <w:rsid w:val="004F7007"/>
    <w:rsid w:val="00505270"/>
    <w:rsid w:val="0050539B"/>
    <w:rsid w:val="0050588F"/>
    <w:rsid w:val="00507B06"/>
    <w:rsid w:val="005103EA"/>
    <w:rsid w:val="0051062D"/>
    <w:rsid w:val="00511B02"/>
    <w:rsid w:val="00513048"/>
    <w:rsid w:val="005132BB"/>
    <w:rsid w:val="005137D9"/>
    <w:rsid w:val="0051399F"/>
    <w:rsid w:val="0051434D"/>
    <w:rsid w:val="00514440"/>
    <w:rsid w:val="00515077"/>
    <w:rsid w:val="0051530A"/>
    <w:rsid w:val="005168E8"/>
    <w:rsid w:val="00516D80"/>
    <w:rsid w:val="00517623"/>
    <w:rsid w:val="0052009B"/>
    <w:rsid w:val="00522361"/>
    <w:rsid w:val="005236AA"/>
    <w:rsid w:val="00526F3B"/>
    <w:rsid w:val="00530198"/>
    <w:rsid w:val="005310F7"/>
    <w:rsid w:val="005315CA"/>
    <w:rsid w:val="00533139"/>
    <w:rsid w:val="0053523C"/>
    <w:rsid w:val="0053526C"/>
    <w:rsid w:val="005355EE"/>
    <w:rsid w:val="00535672"/>
    <w:rsid w:val="00536EF1"/>
    <w:rsid w:val="0053739D"/>
    <w:rsid w:val="0054129A"/>
    <w:rsid w:val="00543601"/>
    <w:rsid w:val="00547166"/>
    <w:rsid w:val="00547E71"/>
    <w:rsid w:val="00550224"/>
    <w:rsid w:val="00551F2D"/>
    <w:rsid w:val="00551F4F"/>
    <w:rsid w:val="0055212F"/>
    <w:rsid w:val="0055265E"/>
    <w:rsid w:val="0055293B"/>
    <w:rsid w:val="005552B8"/>
    <w:rsid w:val="005556A6"/>
    <w:rsid w:val="0055798B"/>
    <w:rsid w:val="00557AB7"/>
    <w:rsid w:val="00560E2F"/>
    <w:rsid w:val="00562E68"/>
    <w:rsid w:val="00562EB6"/>
    <w:rsid w:val="005634FB"/>
    <w:rsid w:val="005638AB"/>
    <w:rsid w:val="005642BE"/>
    <w:rsid w:val="00565E5A"/>
    <w:rsid w:val="005664ED"/>
    <w:rsid w:val="005703A5"/>
    <w:rsid w:val="00570CD7"/>
    <w:rsid w:val="0057518B"/>
    <w:rsid w:val="005752CA"/>
    <w:rsid w:val="00575375"/>
    <w:rsid w:val="00576350"/>
    <w:rsid w:val="0057767C"/>
    <w:rsid w:val="00581B70"/>
    <w:rsid w:val="00581F33"/>
    <w:rsid w:val="0058401B"/>
    <w:rsid w:val="00584E18"/>
    <w:rsid w:val="00587F13"/>
    <w:rsid w:val="00590D9A"/>
    <w:rsid w:val="00593D06"/>
    <w:rsid w:val="00594FE9"/>
    <w:rsid w:val="00595DA5"/>
    <w:rsid w:val="00596665"/>
    <w:rsid w:val="00596875"/>
    <w:rsid w:val="005974A2"/>
    <w:rsid w:val="005A0B64"/>
    <w:rsid w:val="005A1269"/>
    <w:rsid w:val="005A1978"/>
    <w:rsid w:val="005A1D61"/>
    <w:rsid w:val="005A1DB4"/>
    <w:rsid w:val="005A206F"/>
    <w:rsid w:val="005A3062"/>
    <w:rsid w:val="005A6AA1"/>
    <w:rsid w:val="005A6ECE"/>
    <w:rsid w:val="005B18B6"/>
    <w:rsid w:val="005B3B6A"/>
    <w:rsid w:val="005B500B"/>
    <w:rsid w:val="005B5F23"/>
    <w:rsid w:val="005B6CE0"/>
    <w:rsid w:val="005C0FB1"/>
    <w:rsid w:val="005C4655"/>
    <w:rsid w:val="005C56D6"/>
    <w:rsid w:val="005C639E"/>
    <w:rsid w:val="005D2C0F"/>
    <w:rsid w:val="005D35D9"/>
    <w:rsid w:val="005D4A84"/>
    <w:rsid w:val="005D4F67"/>
    <w:rsid w:val="005D753E"/>
    <w:rsid w:val="005D7646"/>
    <w:rsid w:val="005D7902"/>
    <w:rsid w:val="005D7ADC"/>
    <w:rsid w:val="005E4472"/>
    <w:rsid w:val="005E4761"/>
    <w:rsid w:val="005E6683"/>
    <w:rsid w:val="005E6E4A"/>
    <w:rsid w:val="005E75E2"/>
    <w:rsid w:val="005E7F2E"/>
    <w:rsid w:val="005F022B"/>
    <w:rsid w:val="005F1CD1"/>
    <w:rsid w:val="005F357A"/>
    <w:rsid w:val="005F3D0F"/>
    <w:rsid w:val="005F410F"/>
    <w:rsid w:val="005F4446"/>
    <w:rsid w:val="005F4C68"/>
    <w:rsid w:val="005F4E8F"/>
    <w:rsid w:val="005F56D6"/>
    <w:rsid w:val="005F62DB"/>
    <w:rsid w:val="005F7AEC"/>
    <w:rsid w:val="00603072"/>
    <w:rsid w:val="0060368E"/>
    <w:rsid w:val="00604CFE"/>
    <w:rsid w:val="00605C66"/>
    <w:rsid w:val="00607E3E"/>
    <w:rsid w:val="006109FB"/>
    <w:rsid w:val="00611240"/>
    <w:rsid w:val="006119F0"/>
    <w:rsid w:val="00611A5E"/>
    <w:rsid w:val="00611CCA"/>
    <w:rsid w:val="00611DD4"/>
    <w:rsid w:val="00612401"/>
    <w:rsid w:val="00612772"/>
    <w:rsid w:val="006138F2"/>
    <w:rsid w:val="00615C59"/>
    <w:rsid w:val="006164DD"/>
    <w:rsid w:val="006203D6"/>
    <w:rsid w:val="00620493"/>
    <w:rsid w:val="00620BFD"/>
    <w:rsid w:val="00622D58"/>
    <w:rsid w:val="00624EBF"/>
    <w:rsid w:val="00627182"/>
    <w:rsid w:val="00627E04"/>
    <w:rsid w:val="006304A2"/>
    <w:rsid w:val="00630795"/>
    <w:rsid w:val="00630E9E"/>
    <w:rsid w:val="00631500"/>
    <w:rsid w:val="00631ADA"/>
    <w:rsid w:val="00632B3E"/>
    <w:rsid w:val="00633AEB"/>
    <w:rsid w:val="006376BB"/>
    <w:rsid w:val="006409C4"/>
    <w:rsid w:val="00642CF8"/>
    <w:rsid w:val="00645A44"/>
    <w:rsid w:val="00650DBA"/>
    <w:rsid w:val="00654BA5"/>
    <w:rsid w:val="00657A8C"/>
    <w:rsid w:val="00661AA0"/>
    <w:rsid w:val="0066264B"/>
    <w:rsid w:val="0066398F"/>
    <w:rsid w:val="00666836"/>
    <w:rsid w:val="00667461"/>
    <w:rsid w:val="006677C8"/>
    <w:rsid w:val="00672097"/>
    <w:rsid w:val="0067239F"/>
    <w:rsid w:val="0067346B"/>
    <w:rsid w:val="00673C50"/>
    <w:rsid w:val="00674507"/>
    <w:rsid w:val="00675BC8"/>
    <w:rsid w:val="00675D4C"/>
    <w:rsid w:val="00676380"/>
    <w:rsid w:val="006763AC"/>
    <w:rsid w:val="006770C8"/>
    <w:rsid w:val="00677F58"/>
    <w:rsid w:val="006801B1"/>
    <w:rsid w:val="00680FFA"/>
    <w:rsid w:val="00683D20"/>
    <w:rsid w:val="006840FE"/>
    <w:rsid w:val="0068478B"/>
    <w:rsid w:val="00684CAA"/>
    <w:rsid w:val="00686AD8"/>
    <w:rsid w:val="0068753E"/>
    <w:rsid w:val="00687D67"/>
    <w:rsid w:val="00687E74"/>
    <w:rsid w:val="00691159"/>
    <w:rsid w:val="00691EE6"/>
    <w:rsid w:val="006920F3"/>
    <w:rsid w:val="0069399D"/>
    <w:rsid w:val="00693D97"/>
    <w:rsid w:val="00694134"/>
    <w:rsid w:val="00695875"/>
    <w:rsid w:val="00696943"/>
    <w:rsid w:val="006977BC"/>
    <w:rsid w:val="006A0253"/>
    <w:rsid w:val="006A154B"/>
    <w:rsid w:val="006A2B91"/>
    <w:rsid w:val="006A3EAA"/>
    <w:rsid w:val="006A4FF8"/>
    <w:rsid w:val="006A5F89"/>
    <w:rsid w:val="006A66EA"/>
    <w:rsid w:val="006A7310"/>
    <w:rsid w:val="006B02D8"/>
    <w:rsid w:val="006B2586"/>
    <w:rsid w:val="006B36D8"/>
    <w:rsid w:val="006B3B81"/>
    <w:rsid w:val="006B4158"/>
    <w:rsid w:val="006B4EC0"/>
    <w:rsid w:val="006B56B7"/>
    <w:rsid w:val="006C0576"/>
    <w:rsid w:val="006C2125"/>
    <w:rsid w:val="006C4488"/>
    <w:rsid w:val="006D0D29"/>
    <w:rsid w:val="006D315E"/>
    <w:rsid w:val="006D344A"/>
    <w:rsid w:val="006D4EB3"/>
    <w:rsid w:val="006D5FDD"/>
    <w:rsid w:val="006D726B"/>
    <w:rsid w:val="006D7B36"/>
    <w:rsid w:val="006D7E20"/>
    <w:rsid w:val="006E2FAA"/>
    <w:rsid w:val="006E3458"/>
    <w:rsid w:val="006E4A46"/>
    <w:rsid w:val="006E5543"/>
    <w:rsid w:val="006E5CF9"/>
    <w:rsid w:val="006E6693"/>
    <w:rsid w:val="006F1B7D"/>
    <w:rsid w:val="006F24D1"/>
    <w:rsid w:val="006F44F6"/>
    <w:rsid w:val="006F52C1"/>
    <w:rsid w:val="006F62B2"/>
    <w:rsid w:val="00701A4B"/>
    <w:rsid w:val="007021F5"/>
    <w:rsid w:val="00702408"/>
    <w:rsid w:val="00702F24"/>
    <w:rsid w:val="0070375F"/>
    <w:rsid w:val="00703DFC"/>
    <w:rsid w:val="007044B2"/>
    <w:rsid w:val="00705524"/>
    <w:rsid w:val="00705F86"/>
    <w:rsid w:val="007072F2"/>
    <w:rsid w:val="0071041C"/>
    <w:rsid w:val="00710697"/>
    <w:rsid w:val="007111EF"/>
    <w:rsid w:val="0071315E"/>
    <w:rsid w:val="00713661"/>
    <w:rsid w:val="0071386A"/>
    <w:rsid w:val="00715737"/>
    <w:rsid w:val="007161AB"/>
    <w:rsid w:val="00720CC6"/>
    <w:rsid w:val="00721145"/>
    <w:rsid w:val="0072177D"/>
    <w:rsid w:val="00723B67"/>
    <w:rsid w:val="00724D55"/>
    <w:rsid w:val="00725CC0"/>
    <w:rsid w:val="00725E70"/>
    <w:rsid w:val="00726D04"/>
    <w:rsid w:val="007276FB"/>
    <w:rsid w:val="00727DF7"/>
    <w:rsid w:val="007304F4"/>
    <w:rsid w:val="007308B2"/>
    <w:rsid w:val="00730A14"/>
    <w:rsid w:val="00730FC8"/>
    <w:rsid w:val="0073155D"/>
    <w:rsid w:val="007322A6"/>
    <w:rsid w:val="007335F9"/>
    <w:rsid w:val="007367C4"/>
    <w:rsid w:val="007408CF"/>
    <w:rsid w:val="00740A9A"/>
    <w:rsid w:val="00741238"/>
    <w:rsid w:val="0074280C"/>
    <w:rsid w:val="00743CC7"/>
    <w:rsid w:val="007453B9"/>
    <w:rsid w:val="007515F3"/>
    <w:rsid w:val="007527F0"/>
    <w:rsid w:val="007560ED"/>
    <w:rsid w:val="00756F4D"/>
    <w:rsid w:val="00762657"/>
    <w:rsid w:val="0076501C"/>
    <w:rsid w:val="00766A2A"/>
    <w:rsid w:val="00767CC9"/>
    <w:rsid w:val="007700D2"/>
    <w:rsid w:val="0077046C"/>
    <w:rsid w:val="00770966"/>
    <w:rsid w:val="00770A75"/>
    <w:rsid w:val="00771C7C"/>
    <w:rsid w:val="0077369E"/>
    <w:rsid w:val="0077453A"/>
    <w:rsid w:val="00774990"/>
    <w:rsid w:val="00775608"/>
    <w:rsid w:val="00775F32"/>
    <w:rsid w:val="007769AA"/>
    <w:rsid w:val="00777C11"/>
    <w:rsid w:val="00785B06"/>
    <w:rsid w:val="007876E9"/>
    <w:rsid w:val="00787C0A"/>
    <w:rsid w:val="0079012B"/>
    <w:rsid w:val="0079095B"/>
    <w:rsid w:val="00791629"/>
    <w:rsid w:val="0079214F"/>
    <w:rsid w:val="00793350"/>
    <w:rsid w:val="00797C7D"/>
    <w:rsid w:val="007A169D"/>
    <w:rsid w:val="007A2C3C"/>
    <w:rsid w:val="007A3236"/>
    <w:rsid w:val="007A3C18"/>
    <w:rsid w:val="007A4426"/>
    <w:rsid w:val="007A4A15"/>
    <w:rsid w:val="007A5E44"/>
    <w:rsid w:val="007A6911"/>
    <w:rsid w:val="007A7A5C"/>
    <w:rsid w:val="007B344D"/>
    <w:rsid w:val="007B6166"/>
    <w:rsid w:val="007B6742"/>
    <w:rsid w:val="007C429B"/>
    <w:rsid w:val="007C4ADB"/>
    <w:rsid w:val="007C5D23"/>
    <w:rsid w:val="007C614F"/>
    <w:rsid w:val="007C7B1C"/>
    <w:rsid w:val="007D19D8"/>
    <w:rsid w:val="007D1F6B"/>
    <w:rsid w:val="007D25C1"/>
    <w:rsid w:val="007D2657"/>
    <w:rsid w:val="007D2A77"/>
    <w:rsid w:val="007D5692"/>
    <w:rsid w:val="007D5B96"/>
    <w:rsid w:val="007D7497"/>
    <w:rsid w:val="007D7D2F"/>
    <w:rsid w:val="007E2AFD"/>
    <w:rsid w:val="007E33D0"/>
    <w:rsid w:val="007E3500"/>
    <w:rsid w:val="007E373A"/>
    <w:rsid w:val="007E47B5"/>
    <w:rsid w:val="007E4D3F"/>
    <w:rsid w:val="007E609E"/>
    <w:rsid w:val="007E6658"/>
    <w:rsid w:val="007E6919"/>
    <w:rsid w:val="007E7B6D"/>
    <w:rsid w:val="007F32ED"/>
    <w:rsid w:val="007F350F"/>
    <w:rsid w:val="007F3D07"/>
    <w:rsid w:val="007F43D8"/>
    <w:rsid w:val="007F513C"/>
    <w:rsid w:val="007F5ADB"/>
    <w:rsid w:val="007F7CD3"/>
    <w:rsid w:val="008010C3"/>
    <w:rsid w:val="00801BBD"/>
    <w:rsid w:val="00803575"/>
    <w:rsid w:val="008037F8"/>
    <w:rsid w:val="00803F60"/>
    <w:rsid w:val="00803F93"/>
    <w:rsid w:val="00804C4A"/>
    <w:rsid w:val="00804ECA"/>
    <w:rsid w:val="00806AE8"/>
    <w:rsid w:val="00810754"/>
    <w:rsid w:val="00811506"/>
    <w:rsid w:val="008115DE"/>
    <w:rsid w:val="0081199E"/>
    <w:rsid w:val="00812B38"/>
    <w:rsid w:val="00814A85"/>
    <w:rsid w:val="00816836"/>
    <w:rsid w:val="008179B5"/>
    <w:rsid w:val="00820427"/>
    <w:rsid w:val="00820DB8"/>
    <w:rsid w:val="00822C33"/>
    <w:rsid w:val="0082457E"/>
    <w:rsid w:val="00824A61"/>
    <w:rsid w:val="00826A2B"/>
    <w:rsid w:val="00826B39"/>
    <w:rsid w:val="00827DC8"/>
    <w:rsid w:val="00831573"/>
    <w:rsid w:val="00832084"/>
    <w:rsid w:val="00832314"/>
    <w:rsid w:val="008343B2"/>
    <w:rsid w:val="00837161"/>
    <w:rsid w:val="008376C4"/>
    <w:rsid w:val="00837F7B"/>
    <w:rsid w:val="0084017D"/>
    <w:rsid w:val="00841E62"/>
    <w:rsid w:val="00842155"/>
    <w:rsid w:val="00843588"/>
    <w:rsid w:val="0084373F"/>
    <w:rsid w:val="00843F0E"/>
    <w:rsid w:val="0084515F"/>
    <w:rsid w:val="008463DC"/>
    <w:rsid w:val="008468B3"/>
    <w:rsid w:val="00850068"/>
    <w:rsid w:val="008525AE"/>
    <w:rsid w:val="008526D6"/>
    <w:rsid w:val="00853C99"/>
    <w:rsid w:val="00855455"/>
    <w:rsid w:val="00856BAC"/>
    <w:rsid w:val="00856E8F"/>
    <w:rsid w:val="00860BFD"/>
    <w:rsid w:val="00862672"/>
    <w:rsid w:val="00862ADD"/>
    <w:rsid w:val="008639A7"/>
    <w:rsid w:val="008642F5"/>
    <w:rsid w:val="00865F68"/>
    <w:rsid w:val="00871D6E"/>
    <w:rsid w:val="00871EA3"/>
    <w:rsid w:val="00872C62"/>
    <w:rsid w:val="00873585"/>
    <w:rsid w:val="00875211"/>
    <w:rsid w:val="00875F2D"/>
    <w:rsid w:val="008765B2"/>
    <w:rsid w:val="00877C47"/>
    <w:rsid w:val="008814B4"/>
    <w:rsid w:val="00882077"/>
    <w:rsid w:val="00883246"/>
    <w:rsid w:val="008835E2"/>
    <w:rsid w:val="00883E1B"/>
    <w:rsid w:val="008844A2"/>
    <w:rsid w:val="00885247"/>
    <w:rsid w:val="0088596D"/>
    <w:rsid w:val="008871AC"/>
    <w:rsid w:val="00890458"/>
    <w:rsid w:val="0089048D"/>
    <w:rsid w:val="00890D46"/>
    <w:rsid w:val="00891EC1"/>
    <w:rsid w:val="00892874"/>
    <w:rsid w:val="0089324D"/>
    <w:rsid w:val="00893C09"/>
    <w:rsid w:val="008942F1"/>
    <w:rsid w:val="00894E37"/>
    <w:rsid w:val="00894F17"/>
    <w:rsid w:val="00895F78"/>
    <w:rsid w:val="00896789"/>
    <w:rsid w:val="00896CC2"/>
    <w:rsid w:val="008979AF"/>
    <w:rsid w:val="008A0952"/>
    <w:rsid w:val="008A0EA5"/>
    <w:rsid w:val="008A12F2"/>
    <w:rsid w:val="008A23F9"/>
    <w:rsid w:val="008A40F1"/>
    <w:rsid w:val="008A7495"/>
    <w:rsid w:val="008A763C"/>
    <w:rsid w:val="008B0D36"/>
    <w:rsid w:val="008B1BA8"/>
    <w:rsid w:val="008B3630"/>
    <w:rsid w:val="008B3914"/>
    <w:rsid w:val="008B4272"/>
    <w:rsid w:val="008B6006"/>
    <w:rsid w:val="008B633D"/>
    <w:rsid w:val="008C128B"/>
    <w:rsid w:val="008C2FD2"/>
    <w:rsid w:val="008C31D6"/>
    <w:rsid w:val="008C3426"/>
    <w:rsid w:val="008C5A0D"/>
    <w:rsid w:val="008C6FC3"/>
    <w:rsid w:val="008D2905"/>
    <w:rsid w:val="008D335D"/>
    <w:rsid w:val="008D5D41"/>
    <w:rsid w:val="008D758A"/>
    <w:rsid w:val="008D7B28"/>
    <w:rsid w:val="008E3F8C"/>
    <w:rsid w:val="008E502B"/>
    <w:rsid w:val="008E5AFE"/>
    <w:rsid w:val="008E7371"/>
    <w:rsid w:val="008E78CA"/>
    <w:rsid w:val="008E7E21"/>
    <w:rsid w:val="008F014D"/>
    <w:rsid w:val="008F21B2"/>
    <w:rsid w:val="008F2B12"/>
    <w:rsid w:val="008F3D2A"/>
    <w:rsid w:val="008F54F5"/>
    <w:rsid w:val="008F6528"/>
    <w:rsid w:val="00903FB4"/>
    <w:rsid w:val="00906AE2"/>
    <w:rsid w:val="00910E65"/>
    <w:rsid w:val="009114E2"/>
    <w:rsid w:val="00911BAE"/>
    <w:rsid w:val="009121C2"/>
    <w:rsid w:val="009122E1"/>
    <w:rsid w:val="00912F0A"/>
    <w:rsid w:val="00913938"/>
    <w:rsid w:val="00913A73"/>
    <w:rsid w:val="00913DCB"/>
    <w:rsid w:val="009144B4"/>
    <w:rsid w:val="009157FD"/>
    <w:rsid w:val="00916290"/>
    <w:rsid w:val="00917262"/>
    <w:rsid w:val="0092015E"/>
    <w:rsid w:val="0092062E"/>
    <w:rsid w:val="00921601"/>
    <w:rsid w:val="009248D7"/>
    <w:rsid w:val="00924A1A"/>
    <w:rsid w:val="00924BDC"/>
    <w:rsid w:val="00930882"/>
    <w:rsid w:val="00932E2E"/>
    <w:rsid w:val="00932F4B"/>
    <w:rsid w:val="009356E5"/>
    <w:rsid w:val="00935CDA"/>
    <w:rsid w:val="0093641F"/>
    <w:rsid w:val="00940300"/>
    <w:rsid w:val="0094056D"/>
    <w:rsid w:val="0094286F"/>
    <w:rsid w:val="00943AB7"/>
    <w:rsid w:val="00945C40"/>
    <w:rsid w:val="00951126"/>
    <w:rsid w:val="009519E5"/>
    <w:rsid w:val="0095284F"/>
    <w:rsid w:val="00954125"/>
    <w:rsid w:val="00954435"/>
    <w:rsid w:val="00955032"/>
    <w:rsid w:val="00955DC0"/>
    <w:rsid w:val="00955F98"/>
    <w:rsid w:val="009615C9"/>
    <w:rsid w:val="00961DF0"/>
    <w:rsid w:val="00961F4A"/>
    <w:rsid w:val="00963ADF"/>
    <w:rsid w:val="00970261"/>
    <w:rsid w:val="00970CCC"/>
    <w:rsid w:val="00972369"/>
    <w:rsid w:val="00974280"/>
    <w:rsid w:val="009752A9"/>
    <w:rsid w:val="00975A95"/>
    <w:rsid w:val="0098082B"/>
    <w:rsid w:val="00981023"/>
    <w:rsid w:val="0098225E"/>
    <w:rsid w:val="0098328F"/>
    <w:rsid w:val="0098427E"/>
    <w:rsid w:val="00984AD3"/>
    <w:rsid w:val="00985052"/>
    <w:rsid w:val="00993AF3"/>
    <w:rsid w:val="009A038D"/>
    <w:rsid w:val="009A1E70"/>
    <w:rsid w:val="009A31F0"/>
    <w:rsid w:val="009A46FA"/>
    <w:rsid w:val="009A4EF6"/>
    <w:rsid w:val="009A4F6F"/>
    <w:rsid w:val="009A515F"/>
    <w:rsid w:val="009A74C1"/>
    <w:rsid w:val="009B0CF4"/>
    <w:rsid w:val="009B1008"/>
    <w:rsid w:val="009B1B91"/>
    <w:rsid w:val="009B2241"/>
    <w:rsid w:val="009B2695"/>
    <w:rsid w:val="009B3B16"/>
    <w:rsid w:val="009B3E44"/>
    <w:rsid w:val="009B4358"/>
    <w:rsid w:val="009B5E9A"/>
    <w:rsid w:val="009B6E6E"/>
    <w:rsid w:val="009B720C"/>
    <w:rsid w:val="009C2A99"/>
    <w:rsid w:val="009C5290"/>
    <w:rsid w:val="009C6C2B"/>
    <w:rsid w:val="009C7FB6"/>
    <w:rsid w:val="009D2BF9"/>
    <w:rsid w:val="009D3162"/>
    <w:rsid w:val="009D558B"/>
    <w:rsid w:val="009E0356"/>
    <w:rsid w:val="009E0B86"/>
    <w:rsid w:val="009E14A1"/>
    <w:rsid w:val="009E176A"/>
    <w:rsid w:val="009E773F"/>
    <w:rsid w:val="009F099F"/>
    <w:rsid w:val="009F11CD"/>
    <w:rsid w:val="009F11F2"/>
    <w:rsid w:val="009F1AA6"/>
    <w:rsid w:val="009F1FC2"/>
    <w:rsid w:val="009F2791"/>
    <w:rsid w:val="009F2E56"/>
    <w:rsid w:val="009F3060"/>
    <w:rsid w:val="009F3C7C"/>
    <w:rsid w:val="009F40FC"/>
    <w:rsid w:val="009F47F6"/>
    <w:rsid w:val="009F66BD"/>
    <w:rsid w:val="009F760C"/>
    <w:rsid w:val="009F77F3"/>
    <w:rsid w:val="00A00083"/>
    <w:rsid w:val="00A00134"/>
    <w:rsid w:val="00A0060D"/>
    <w:rsid w:val="00A00AD9"/>
    <w:rsid w:val="00A031F2"/>
    <w:rsid w:val="00A03498"/>
    <w:rsid w:val="00A043E7"/>
    <w:rsid w:val="00A058D7"/>
    <w:rsid w:val="00A07045"/>
    <w:rsid w:val="00A0798B"/>
    <w:rsid w:val="00A07D1C"/>
    <w:rsid w:val="00A103BE"/>
    <w:rsid w:val="00A10AD9"/>
    <w:rsid w:val="00A10EE0"/>
    <w:rsid w:val="00A11827"/>
    <w:rsid w:val="00A11EA8"/>
    <w:rsid w:val="00A142BD"/>
    <w:rsid w:val="00A149E9"/>
    <w:rsid w:val="00A21559"/>
    <w:rsid w:val="00A21710"/>
    <w:rsid w:val="00A21800"/>
    <w:rsid w:val="00A21C6F"/>
    <w:rsid w:val="00A238F0"/>
    <w:rsid w:val="00A24175"/>
    <w:rsid w:val="00A2424D"/>
    <w:rsid w:val="00A25613"/>
    <w:rsid w:val="00A26775"/>
    <w:rsid w:val="00A27AC7"/>
    <w:rsid w:val="00A27DF2"/>
    <w:rsid w:val="00A32A2C"/>
    <w:rsid w:val="00A3318A"/>
    <w:rsid w:val="00A33CA9"/>
    <w:rsid w:val="00A34F23"/>
    <w:rsid w:val="00A35376"/>
    <w:rsid w:val="00A36183"/>
    <w:rsid w:val="00A361F5"/>
    <w:rsid w:val="00A3671E"/>
    <w:rsid w:val="00A36780"/>
    <w:rsid w:val="00A3752A"/>
    <w:rsid w:val="00A40498"/>
    <w:rsid w:val="00A4099B"/>
    <w:rsid w:val="00A42F5B"/>
    <w:rsid w:val="00A43C74"/>
    <w:rsid w:val="00A43FD1"/>
    <w:rsid w:val="00A46F31"/>
    <w:rsid w:val="00A50B5F"/>
    <w:rsid w:val="00A5174B"/>
    <w:rsid w:val="00A51E53"/>
    <w:rsid w:val="00A5426E"/>
    <w:rsid w:val="00A550A8"/>
    <w:rsid w:val="00A554BB"/>
    <w:rsid w:val="00A56B4B"/>
    <w:rsid w:val="00A57234"/>
    <w:rsid w:val="00A57B71"/>
    <w:rsid w:val="00A57DA3"/>
    <w:rsid w:val="00A60167"/>
    <w:rsid w:val="00A619C9"/>
    <w:rsid w:val="00A63976"/>
    <w:rsid w:val="00A63EFF"/>
    <w:rsid w:val="00A6615D"/>
    <w:rsid w:val="00A67464"/>
    <w:rsid w:val="00A70D43"/>
    <w:rsid w:val="00A721D7"/>
    <w:rsid w:val="00A727B8"/>
    <w:rsid w:val="00A752D4"/>
    <w:rsid w:val="00A7678F"/>
    <w:rsid w:val="00A76BAB"/>
    <w:rsid w:val="00A7794A"/>
    <w:rsid w:val="00A77B85"/>
    <w:rsid w:val="00A77EA1"/>
    <w:rsid w:val="00A82F42"/>
    <w:rsid w:val="00A93B55"/>
    <w:rsid w:val="00A95333"/>
    <w:rsid w:val="00A96AEF"/>
    <w:rsid w:val="00A96BD5"/>
    <w:rsid w:val="00AA003C"/>
    <w:rsid w:val="00AA0D8C"/>
    <w:rsid w:val="00AA10AC"/>
    <w:rsid w:val="00AA15D3"/>
    <w:rsid w:val="00AA1F36"/>
    <w:rsid w:val="00AA2271"/>
    <w:rsid w:val="00AA4BEF"/>
    <w:rsid w:val="00AB0004"/>
    <w:rsid w:val="00AB1EF1"/>
    <w:rsid w:val="00AB2AD8"/>
    <w:rsid w:val="00AB38C3"/>
    <w:rsid w:val="00AB3DDB"/>
    <w:rsid w:val="00AB5281"/>
    <w:rsid w:val="00AB67EE"/>
    <w:rsid w:val="00AC0C50"/>
    <w:rsid w:val="00AC0FB3"/>
    <w:rsid w:val="00AC11E9"/>
    <w:rsid w:val="00AC1B10"/>
    <w:rsid w:val="00AC20FB"/>
    <w:rsid w:val="00AC39DA"/>
    <w:rsid w:val="00AC402A"/>
    <w:rsid w:val="00AC4456"/>
    <w:rsid w:val="00AC4EE0"/>
    <w:rsid w:val="00AC65A5"/>
    <w:rsid w:val="00AD07EA"/>
    <w:rsid w:val="00AD20A1"/>
    <w:rsid w:val="00AD2B4C"/>
    <w:rsid w:val="00AD3336"/>
    <w:rsid w:val="00AD4367"/>
    <w:rsid w:val="00AD51E2"/>
    <w:rsid w:val="00AD5576"/>
    <w:rsid w:val="00AD7100"/>
    <w:rsid w:val="00AD72F4"/>
    <w:rsid w:val="00AD74D3"/>
    <w:rsid w:val="00AE25C0"/>
    <w:rsid w:val="00AE25C4"/>
    <w:rsid w:val="00AE2F59"/>
    <w:rsid w:val="00AE3A7C"/>
    <w:rsid w:val="00AE44D2"/>
    <w:rsid w:val="00AE4502"/>
    <w:rsid w:val="00AE6774"/>
    <w:rsid w:val="00AE7341"/>
    <w:rsid w:val="00AE75DF"/>
    <w:rsid w:val="00AF071D"/>
    <w:rsid w:val="00AF15DA"/>
    <w:rsid w:val="00AF17A5"/>
    <w:rsid w:val="00AF6693"/>
    <w:rsid w:val="00AF6FCA"/>
    <w:rsid w:val="00AF7576"/>
    <w:rsid w:val="00B005DA"/>
    <w:rsid w:val="00B00693"/>
    <w:rsid w:val="00B025E5"/>
    <w:rsid w:val="00B05AF0"/>
    <w:rsid w:val="00B06BAD"/>
    <w:rsid w:val="00B06E43"/>
    <w:rsid w:val="00B11BCB"/>
    <w:rsid w:val="00B11BF1"/>
    <w:rsid w:val="00B11CE3"/>
    <w:rsid w:val="00B12808"/>
    <w:rsid w:val="00B14C0F"/>
    <w:rsid w:val="00B15DE2"/>
    <w:rsid w:val="00B17478"/>
    <w:rsid w:val="00B17830"/>
    <w:rsid w:val="00B2156A"/>
    <w:rsid w:val="00B24973"/>
    <w:rsid w:val="00B257A6"/>
    <w:rsid w:val="00B25DFD"/>
    <w:rsid w:val="00B27C74"/>
    <w:rsid w:val="00B316EC"/>
    <w:rsid w:val="00B3218C"/>
    <w:rsid w:val="00B34C24"/>
    <w:rsid w:val="00B3598F"/>
    <w:rsid w:val="00B36317"/>
    <w:rsid w:val="00B36699"/>
    <w:rsid w:val="00B37750"/>
    <w:rsid w:val="00B37CBD"/>
    <w:rsid w:val="00B40377"/>
    <w:rsid w:val="00B40589"/>
    <w:rsid w:val="00B405B7"/>
    <w:rsid w:val="00B40E42"/>
    <w:rsid w:val="00B42266"/>
    <w:rsid w:val="00B42C29"/>
    <w:rsid w:val="00B43738"/>
    <w:rsid w:val="00B43ACC"/>
    <w:rsid w:val="00B45418"/>
    <w:rsid w:val="00B45C84"/>
    <w:rsid w:val="00B45FEB"/>
    <w:rsid w:val="00B47934"/>
    <w:rsid w:val="00B5566C"/>
    <w:rsid w:val="00B62BB0"/>
    <w:rsid w:val="00B645F8"/>
    <w:rsid w:val="00B6479F"/>
    <w:rsid w:val="00B647E2"/>
    <w:rsid w:val="00B64998"/>
    <w:rsid w:val="00B65F36"/>
    <w:rsid w:val="00B660B3"/>
    <w:rsid w:val="00B669B8"/>
    <w:rsid w:val="00B6763A"/>
    <w:rsid w:val="00B70779"/>
    <w:rsid w:val="00B718AA"/>
    <w:rsid w:val="00B71F87"/>
    <w:rsid w:val="00B72940"/>
    <w:rsid w:val="00B75284"/>
    <w:rsid w:val="00B76374"/>
    <w:rsid w:val="00B76D6F"/>
    <w:rsid w:val="00B773C4"/>
    <w:rsid w:val="00B8293C"/>
    <w:rsid w:val="00B8336E"/>
    <w:rsid w:val="00B8535A"/>
    <w:rsid w:val="00B8683D"/>
    <w:rsid w:val="00B87059"/>
    <w:rsid w:val="00B90702"/>
    <w:rsid w:val="00B90E5E"/>
    <w:rsid w:val="00B92A85"/>
    <w:rsid w:val="00B92CAF"/>
    <w:rsid w:val="00B92F12"/>
    <w:rsid w:val="00B93593"/>
    <w:rsid w:val="00B9406B"/>
    <w:rsid w:val="00B9559A"/>
    <w:rsid w:val="00BA28B4"/>
    <w:rsid w:val="00BA3C04"/>
    <w:rsid w:val="00BA3F19"/>
    <w:rsid w:val="00BA5F4D"/>
    <w:rsid w:val="00BA627C"/>
    <w:rsid w:val="00BA63C6"/>
    <w:rsid w:val="00BB134B"/>
    <w:rsid w:val="00BB18DA"/>
    <w:rsid w:val="00BB1B50"/>
    <w:rsid w:val="00BB31EB"/>
    <w:rsid w:val="00BB3BD2"/>
    <w:rsid w:val="00BB42E6"/>
    <w:rsid w:val="00BB43C3"/>
    <w:rsid w:val="00BB53AD"/>
    <w:rsid w:val="00BB572E"/>
    <w:rsid w:val="00BB6ADC"/>
    <w:rsid w:val="00BC4973"/>
    <w:rsid w:val="00BC5614"/>
    <w:rsid w:val="00BC6809"/>
    <w:rsid w:val="00BC68A6"/>
    <w:rsid w:val="00BC7156"/>
    <w:rsid w:val="00BD09DD"/>
    <w:rsid w:val="00BD1CB0"/>
    <w:rsid w:val="00BD527F"/>
    <w:rsid w:val="00BE0674"/>
    <w:rsid w:val="00BE0FD0"/>
    <w:rsid w:val="00BE10DC"/>
    <w:rsid w:val="00BE1BF5"/>
    <w:rsid w:val="00BE1D76"/>
    <w:rsid w:val="00BE65AA"/>
    <w:rsid w:val="00BE6C9E"/>
    <w:rsid w:val="00BE79F3"/>
    <w:rsid w:val="00BE7C81"/>
    <w:rsid w:val="00BF0969"/>
    <w:rsid w:val="00BF2312"/>
    <w:rsid w:val="00BF2ADE"/>
    <w:rsid w:val="00BF5F94"/>
    <w:rsid w:val="00BF6B6E"/>
    <w:rsid w:val="00BF6F53"/>
    <w:rsid w:val="00BF7163"/>
    <w:rsid w:val="00BF775B"/>
    <w:rsid w:val="00BF7E43"/>
    <w:rsid w:val="00C01019"/>
    <w:rsid w:val="00C02B1A"/>
    <w:rsid w:val="00C054D7"/>
    <w:rsid w:val="00C05D08"/>
    <w:rsid w:val="00C05E5C"/>
    <w:rsid w:val="00C07883"/>
    <w:rsid w:val="00C10AC9"/>
    <w:rsid w:val="00C118AB"/>
    <w:rsid w:val="00C12ACE"/>
    <w:rsid w:val="00C144A9"/>
    <w:rsid w:val="00C147C3"/>
    <w:rsid w:val="00C14E10"/>
    <w:rsid w:val="00C15CDC"/>
    <w:rsid w:val="00C1686E"/>
    <w:rsid w:val="00C17EB8"/>
    <w:rsid w:val="00C20D9A"/>
    <w:rsid w:val="00C21A8E"/>
    <w:rsid w:val="00C22013"/>
    <w:rsid w:val="00C2273E"/>
    <w:rsid w:val="00C23024"/>
    <w:rsid w:val="00C23DFC"/>
    <w:rsid w:val="00C25D1C"/>
    <w:rsid w:val="00C26E5B"/>
    <w:rsid w:val="00C3165B"/>
    <w:rsid w:val="00C31C99"/>
    <w:rsid w:val="00C32EF7"/>
    <w:rsid w:val="00C347C5"/>
    <w:rsid w:val="00C34E17"/>
    <w:rsid w:val="00C35123"/>
    <w:rsid w:val="00C41EA8"/>
    <w:rsid w:val="00C4284E"/>
    <w:rsid w:val="00C42889"/>
    <w:rsid w:val="00C440E3"/>
    <w:rsid w:val="00C45B3E"/>
    <w:rsid w:val="00C47E8F"/>
    <w:rsid w:val="00C51080"/>
    <w:rsid w:val="00C51BBC"/>
    <w:rsid w:val="00C51FC2"/>
    <w:rsid w:val="00C54FA1"/>
    <w:rsid w:val="00C55215"/>
    <w:rsid w:val="00C5570F"/>
    <w:rsid w:val="00C55C8A"/>
    <w:rsid w:val="00C56B80"/>
    <w:rsid w:val="00C56D84"/>
    <w:rsid w:val="00C57651"/>
    <w:rsid w:val="00C60107"/>
    <w:rsid w:val="00C62799"/>
    <w:rsid w:val="00C633A6"/>
    <w:rsid w:val="00C678FD"/>
    <w:rsid w:val="00C71307"/>
    <w:rsid w:val="00C71F64"/>
    <w:rsid w:val="00C722AF"/>
    <w:rsid w:val="00C72F3F"/>
    <w:rsid w:val="00C73453"/>
    <w:rsid w:val="00C73516"/>
    <w:rsid w:val="00C74C9B"/>
    <w:rsid w:val="00C769A1"/>
    <w:rsid w:val="00C777FA"/>
    <w:rsid w:val="00C81925"/>
    <w:rsid w:val="00C81F96"/>
    <w:rsid w:val="00C82119"/>
    <w:rsid w:val="00C843C6"/>
    <w:rsid w:val="00C84AE3"/>
    <w:rsid w:val="00C90202"/>
    <w:rsid w:val="00C9055F"/>
    <w:rsid w:val="00C91936"/>
    <w:rsid w:val="00C91C77"/>
    <w:rsid w:val="00C91D59"/>
    <w:rsid w:val="00C921A9"/>
    <w:rsid w:val="00C924AE"/>
    <w:rsid w:val="00C94088"/>
    <w:rsid w:val="00C94350"/>
    <w:rsid w:val="00C94692"/>
    <w:rsid w:val="00C94D1E"/>
    <w:rsid w:val="00C9644D"/>
    <w:rsid w:val="00C9696A"/>
    <w:rsid w:val="00CA0254"/>
    <w:rsid w:val="00CA044A"/>
    <w:rsid w:val="00CA09F4"/>
    <w:rsid w:val="00CA2E1C"/>
    <w:rsid w:val="00CA482A"/>
    <w:rsid w:val="00CA5972"/>
    <w:rsid w:val="00CA5F3E"/>
    <w:rsid w:val="00CA5FEE"/>
    <w:rsid w:val="00CB04DB"/>
    <w:rsid w:val="00CB13FB"/>
    <w:rsid w:val="00CB1A05"/>
    <w:rsid w:val="00CB53CB"/>
    <w:rsid w:val="00CB5D52"/>
    <w:rsid w:val="00CB7ABA"/>
    <w:rsid w:val="00CB7C3E"/>
    <w:rsid w:val="00CC05BA"/>
    <w:rsid w:val="00CC08A5"/>
    <w:rsid w:val="00CC4625"/>
    <w:rsid w:val="00CC59D4"/>
    <w:rsid w:val="00CC71C0"/>
    <w:rsid w:val="00CC7341"/>
    <w:rsid w:val="00CC7901"/>
    <w:rsid w:val="00CD2336"/>
    <w:rsid w:val="00CD2AB8"/>
    <w:rsid w:val="00CD31A1"/>
    <w:rsid w:val="00CD3E10"/>
    <w:rsid w:val="00CD63B5"/>
    <w:rsid w:val="00CD6E08"/>
    <w:rsid w:val="00CE0302"/>
    <w:rsid w:val="00CE0761"/>
    <w:rsid w:val="00CE1BB2"/>
    <w:rsid w:val="00CE1F9C"/>
    <w:rsid w:val="00CE2766"/>
    <w:rsid w:val="00CE5CC7"/>
    <w:rsid w:val="00CE6194"/>
    <w:rsid w:val="00CE6923"/>
    <w:rsid w:val="00CE6E33"/>
    <w:rsid w:val="00CE7BDE"/>
    <w:rsid w:val="00CF03D3"/>
    <w:rsid w:val="00CF2B18"/>
    <w:rsid w:val="00CF3FEF"/>
    <w:rsid w:val="00CF5107"/>
    <w:rsid w:val="00CF61BD"/>
    <w:rsid w:val="00CF7045"/>
    <w:rsid w:val="00CF72CF"/>
    <w:rsid w:val="00CF7590"/>
    <w:rsid w:val="00D00EB1"/>
    <w:rsid w:val="00D014FB"/>
    <w:rsid w:val="00D01540"/>
    <w:rsid w:val="00D019EF"/>
    <w:rsid w:val="00D032AE"/>
    <w:rsid w:val="00D04046"/>
    <w:rsid w:val="00D049E8"/>
    <w:rsid w:val="00D0511F"/>
    <w:rsid w:val="00D06168"/>
    <w:rsid w:val="00D07300"/>
    <w:rsid w:val="00D11E37"/>
    <w:rsid w:val="00D1286F"/>
    <w:rsid w:val="00D14469"/>
    <w:rsid w:val="00D25944"/>
    <w:rsid w:val="00D26388"/>
    <w:rsid w:val="00D27662"/>
    <w:rsid w:val="00D30826"/>
    <w:rsid w:val="00D31C42"/>
    <w:rsid w:val="00D337F4"/>
    <w:rsid w:val="00D3447B"/>
    <w:rsid w:val="00D34B2D"/>
    <w:rsid w:val="00D411F8"/>
    <w:rsid w:val="00D429FD"/>
    <w:rsid w:val="00D43CE2"/>
    <w:rsid w:val="00D4433E"/>
    <w:rsid w:val="00D44A95"/>
    <w:rsid w:val="00D44E19"/>
    <w:rsid w:val="00D451F5"/>
    <w:rsid w:val="00D46566"/>
    <w:rsid w:val="00D46F8D"/>
    <w:rsid w:val="00D47B8C"/>
    <w:rsid w:val="00D500D1"/>
    <w:rsid w:val="00D52891"/>
    <w:rsid w:val="00D52B6B"/>
    <w:rsid w:val="00D539C2"/>
    <w:rsid w:val="00D55D36"/>
    <w:rsid w:val="00D563C6"/>
    <w:rsid w:val="00D5672C"/>
    <w:rsid w:val="00D6082B"/>
    <w:rsid w:val="00D60A2D"/>
    <w:rsid w:val="00D64D63"/>
    <w:rsid w:val="00D65211"/>
    <w:rsid w:val="00D65AF2"/>
    <w:rsid w:val="00D729C3"/>
    <w:rsid w:val="00D72D20"/>
    <w:rsid w:val="00D75067"/>
    <w:rsid w:val="00D76325"/>
    <w:rsid w:val="00D80715"/>
    <w:rsid w:val="00D808CD"/>
    <w:rsid w:val="00D834E8"/>
    <w:rsid w:val="00D83E98"/>
    <w:rsid w:val="00D85BA7"/>
    <w:rsid w:val="00D86346"/>
    <w:rsid w:val="00D869C4"/>
    <w:rsid w:val="00D86E85"/>
    <w:rsid w:val="00D87962"/>
    <w:rsid w:val="00D87F86"/>
    <w:rsid w:val="00D90B47"/>
    <w:rsid w:val="00D920B5"/>
    <w:rsid w:val="00D92751"/>
    <w:rsid w:val="00D92E33"/>
    <w:rsid w:val="00D95198"/>
    <w:rsid w:val="00D95792"/>
    <w:rsid w:val="00D95970"/>
    <w:rsid w:val="00D9782D"/>
    <w:rsid w:val="00D97D7E"/>
    <w:rsid w:val="00DA18EF"/>
    <w:rsid w:val="00DA221D"/>
    <w:rsid w:val="00DA2E5F"/>
    <w:rsid w:val="00DA2FB9"/>
    <w:rsid w:val="00DA38F6"/>
    <w:rsid w:val="00DA6FCB"/>
    <w:rsid w:val="00DA7F44"/>
    <w:rsid w:val="00DB27D0"/>
    <w:rsid w:val="00DB296F"/>
    <w:rsid w:val="00DB41FB"/>
    <w:rsid w:val="00DB44B6"/>
    <w:rsid w:val="00DB5391"/>
    <w:rsid w:val="00DB666E"/>
    <w:rsid w:val="00DC1824"/>
    <w:rsid w:val="00DC1B51"/>
    <w:rsid w:val="00DC2E0A"/>
    <w:rsid w:val="00DC2E64"/>
    <w:rsid w:val="00DC3221"/>
    <w:rsid w:val="00DC6A8F"/>
    <w:rsid w:val="00DC6DDD"/>
    <w:rsid w:val="00DC72A3"/>
    <w:rsid w:val="00DD0756"/>
    <w:rsid w:val="00DD09BE"/>
    <w:rsid w:val="00DD26AD"/>
    <w:rsid w:val="00DD3177"/>
    <w:rsid w:val="00DD3F57"/>
    <w:rsid w:val="00DD4B64"/>
    <w:rsid w:val="00DD5C22"/>
    <w:rsid w:val="00DD5C2E"/>
    <w:rsid w:val="00DD5D02"/>
    <w:rsid w:val="00DD7854"/>
    <w:rsid w:val="00DE4073"/>
    <w:rsid w:val="00DE6F60"/>
    <w:rsid w:val="00DE7CB6"/>
    <w:rsid w:val="00DF2492"/>
    <w:rsid w:val="00DF33D6"/>
    <w:rsid w:val="00DF4094"/>
    <w:rsid w:val="00DF4B89"/>
    <w:rsid w:val="00DF526C"/>
    <w:rsid w:val="00DF5EDA"/>
    <w:rsid w:val="00DF7CE3"/>
    <w:rsid w:val="00E00351"/>
    <w:rsid w:val="00E01B7C"/>
    <w:rsid w:val="00E038C2"/>
    <w:rsid w:val="00E0796F"/>
    <w:rsid w:val="00E07BCA"/>
    <w:rsid w:val="00E12253"/>
    <w:rsid w:val="00E138B8"/>
    <w:rsid w:val="00E15BC9"/>
    <w:rsid w:val="00E171F1"/>
    <w:rsid w:val="00E1786D"/>
    <w:rsid w:val="00E20002"/>
    <w:rsid w:val="00E2178A"/>
    <w:rsid w:val="00E21ADE"/>
    <w:rsid w:val="00E22FBC"/>
    <w:rsid w:val="00E24D82"/>
    <w:rsid w:val="00E255D2"/>
    <w:rsid w:val="00E25A26"/>
    <w:rsid w:val="00E30E83"/>
    <w:rsid w:val="00E31F64"/>
    <w:rsid w:val="00E3311A"/>
    <w:rsid w:val="00E350B8"/>
    <w:rsid w:val="00E35218"/>
    <w:rsid w:val="00E35994"/>
    <w:rsid w:val="00E35FD2"/>
    <w:rsid w:val="00E36A86"/>
    <w:rsid w:val="00E373DF"/>
    <w:rsid w:val="00E37F1A"/>
    <w:rsid w:val="00E40759"/>
    <w:rsid w:val="00E41B9E"/>
    <w:rsid w:val="00E42D7C"/>
    <w:rsid w:val="00E4334B"/>
    <w:rsid w:val="00E45F14"/>
    <w:rsid w:val="00E53609"/>
    <w:rsid w:val="00E53994"/>
    <w:rsid w:val="00E5685B"/>
    <w:rsid w:val="00E579F4"/>
    <w:rsid w:val="00E6087D"/>
    <w:rsid w:val="00E60AE5"/>
    <w:rsid w:val="00E610F8"/>
    <w:rsid w:val="00E61933"/>
    <w:rsid w:val="00E61FD2"/>
    <w:rsid w:val="00E62854"/>
    <w:rsid w:val="00E66E26"/>
    <w:rsid w:val="00E6712E"/>
    <w:rsid w:val="00E70C77"/>
    <w:rsid w:val="00E7274F"/>
    <w:rsid w:val="00E73B95"/>
    <w:rsid w:val="00E74583"/>
    <w:rsid w:val="00E75D6F"/>
    <w:rsid w:val="00E808E7"/>
    <w:rsid w:val="00E80D2C"/>
    <w:rsid w:val="00E81CAF"/>
    <w:rsid w:val="00E821CD"/>
    <w:rsid w:val="00E82909"/>
    <w:rsid w:val="00E843D5"/>
    <w:rsid w:val="00E85D93"/>
    <w:rsid w:val="00E86C45"/>
    <w:rsid w:val="00E908F4"/>
    <w:rsid w:val="00E92CD0"/>
    <w:rsid w:val="00E92CEA"/>
    <w:rsid w:val="00E958FD"/>
    <w:rsid w:val="00E9623F"/>
    <w:rsid w:val="00E967EA"/>
    <w:rsid w:val="00E96B66"/>
    <w:rsid w:val="00EA1FFB"/>
    <w:rsid w:val="00EA2322"/>
    <w:rsid w:val="00EA26E5"/>
    <w:rsid w:val="00EA36A4"/>
    <w:rsid w:val="00EA384E"/>
    <w:rsid w:val="00EA3D8F"/>
    <w:rsid w:val="00EA5DF0"/>
    <w:rsid w:val="00EA681B"/>
    <w:rsid w:val="00EB14E5"/>
    <w:rsid w:val="00EB1A51"/>
    <w:rsid w:val="00EB1FD5"/>
    <w:rsid w:val="00EB2D16"/>
    <w:rsid w:val="00EB3892"/>
    <w:rsid w:val="00EB67CB"/>
    <w:rsid w:val="00EB6F26"/>
    <w:rsid w:val="00EC0245"/>
    <w:rsid w:val="00EC0B0E"/>
    <w:rsid w:val="00EC1789"/>
    <w:rsid w:val="00EC578E"/>
    <w:rsid w:val="00EC5B7A"/>
    <w:rsid w:val="00EC68B4"/>
    <w:rsid w:val="00ED0A88"/>
    <w:rsid w:val="00ED2017"/>
    <w:rsid w:val="00ED3359"/>
    <w:rsid w:val="00ED409F"/>
    <w:rsid w:val="00ED463B"/>
    <w:rsid w:val="00ED4AD6"/>
    <w:rsid w:val="00ED634A"/>
    <w:rsid w:val="00ED73DF"/>
    <w:rsid w:val="00ED7B83"/>
    <w:rsid w:val="00EE0947"/>
    <w:rsid w:val="00EE1DC1"/>
    <w:rsid w:val="00EE2175"/>
    <w:rsid w:val="00EE31C5"/>
    <w:rsid w:val="00EE3371"/>
    <w:rsid w:val="00EE3675"/>
    <w:rsid w:val="00EE3EF7"/>
    <w:rsid w:val="00EE4C23"/>
    <w:rsid w:val="00EE52B6"/>
    <w:rsid w:val="00EF15F3"/>
    <w:rsid w:val="00EF3297"/>
    <w:rsid w:val="00EF75DC"/>
    <w:rsid w:val="00F005F6"/>
    <w:rsid w:val="00F0078A"/>
    <w:rsid w:val="00F00B59"/>
    <w:rsid w:val="00F01D1F"/>
    <w:rsid w:val="00F02CBE"/>
    <w:rsid w:val="00F05756"/>
    <w:rsid w:val="00F10134"/>
    <w:rsid w:val="00F10948"/>
    <w:rsid w:val="00F119C4"/>
    <w:rsid w:val="00F11A43"/>
    <w:rsid w:val="00F11AAA"/>
    <w:rsid w:val="00F122AC"/>
    <w:rsid w:val="00F12C23"/>
    <w:rsid w:val="00F13B91"/>
    <w:rsid w:val="00F13EA3"/>
    <w:rsid w:val="00F15EFE"/>
    <w:rsid w:val="00F16D78"/>
    <w:rsid w:val="00F226B7"/>
    <w:rsid w:val="00F236EB"/>
    <w:rsid w:val="00F23D72"/>
    <w:rsid w:val="00F25FE4"/>
    <w:rsid w:val="00F27053"/>
    <w:rsid w:val="00F27875"/>
    <w:rsid w:val="00F30315"/>
    <w:rsid w:val="00F324E7"/>
    <w:rsid w:val="00F328DE"/>
    <w:rsid w:val="00F32B4C"/>
    <w:rsid w:val="00F331EC"/>
    <w:rsid w:val="00F36C18"/>
    <w:rsid w:val="00F37AAC"/>
    <w:rsid w:val="00F408F7"/>
    <w:rsid w:val="00F4109E"/>
    <w:rsid w:val="00F41703"/>
    <w:rsid w:val="00F41AB9"/>
    <w:rsid w:val="00F436B3"/>
    <w:rsid w:val="00F43A87"/>
    <w:rsid w:val="00F4634B"/>
    <w:rsid w:val="00F46E0C"/>
    <w:rsid w:val="00F51280"/>
    <w:rsid w:val="00F524BA"/>
    <w:rsid w:val="00F533AA"/>
    <w:rsid w:val="00F534F4"/>
    <w:rsid w:val="00F535B0"/>
    <w:rsid w:val="00F53A14"/>
    <w:rsid w:val="00F554FA"/>
    <w:rsid w:val="00F564CC"/>
    <w:rsid w:val="00F56FE2"/>
    <w:rsid w:val="00F57438"/>
    <w:rsid w:val="00F575C0"/>
    <w:rsid w:val="00F575D4"/>
    <w:rsid w:val="00F61BF9"/>
    <w:rsid w:val="00F61F2A"/>
    <w:rsid w:val="00F63638"/>
    <w:rsid w:val="00F644DE"/>
    <w:rsid w:val="00F6532F"/>
    <w:rsid w:val="00F66A01"/>
    <w:rsid w:val="00F704A0"/>
    <w:rsid w:val="00F707FB"/>
    <w:rsid w:val="00F70E53"/>
    <w:rsid w:val="00F758DB"/>
    <w:rsid w:val="00F75E1B"/>
    <w:rsid w:val="00F76672"/>
    <w:rsid w:val="00F82018"/>
    <w:rsid w:val="00F85A0E"/>
    <w:rsid w:val="00F90013"/>
    <w:rsid w:val="00F90A08"/>
    <w:rsid w:val="00F9159F"/>
    <w:rsid w:val="00F91B22"/>
    <w:rsid w:val="00F92715"/>
    <w:rsid w:val="00F9291F"/>
    <w:rsid w:val="00F92D6B"/>
    <w:rsid w:val="00F97F33"/>
    <w:rsid w:val="00FA00ED"/>
    <w:rsid w:val="00FA0CDF"/>
    <w:rsid w:val="00FA3051"/>
    <w:rsid w:val="00FA3B19"/>
    <w:rsid w:val="00FA42DA"/>
    <w:rsid w:val="00FA49E5"/>
    <w:rsid w:val="00FA6447"/>
    <w:rsid w:val="00FA656E"/>
    <w:rsid w:val="00FA6772"/>
    <w:rsid w:val="00FA787C"/>
    <w:rsid w:val="00FB089E"/>
    <w:rsid w:val="00FB2A67"/>
    <w:rsid w:val="00FB33BF"/>
    <w:rsid w:val="00FB3CC8"/>
    <w:rsid w:val="00FB43C2"/>
    <w:rsid w:val="00FB5927"/>
    <w:rsid w:val="00FC2AB2"/>
    <w:rsid w:val="00FD02A6"/>
    <w:rsid w:val="00FD0511"/>
    <w:rsid w:val="00FD0619"/>
    <w:rsid w:val="00FD1287"/>
    <w:rsid w:val="00FD13B7"/>
    <w:rsid w:val="00FD24B5"/>
    <w:rsid w:val="00FD388C"/>
    <w:rsid w:val="00FD417C"/>
    <w:rsid w:val="00FD4270"/>
    <w:rsid w:val="00FD4D9D"/>
    <w:rsid w:val="00FD5233"/>
    <w:rsid w:val="00FD5466"/>
    <w:rsid w:val="00FD5644"/>
    <w:rsid w:val="00FD7D7C"/>
    <w:rsid w:val="00FE00CA"/>
    <w:rsid w:val="00FE04CE"/>
    <w:rsid w:val="00FE4F3B"/>
    <w:rsid w:val="00FF0A55"/>
    <w:rsid w:val="00FF0CF0"/>
    <w:rsid w:val="00FF0EBD"/>
    <w:rsid w:val="00FF2BB7"/>
    <w:rsid w:val="00FF32AE"/>
    <w:rsid w:val="00FF571F"/>
    <w:rsid w:val="00FF5BBC"/>
    <w:rsid w:val="00FF6330"/>
    <w:rsid w:val="00FF7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1C9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FE4F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customStyle="1" w:styleId="apple-converted-space">
    <w:name w:val="apple-converted-space"/>
    <w:basedOn w:val="DefaultParagraphFont"/>
    <w:rsid w:val="00023513"/>
  </w:style>
  <w:style w:type="paragraph" w:customStyle="1" w:styleId="Default">
    <w:name w:val="Default"/>
    <w:rsid w:val="002E1159"/>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FE4F3B"/>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4D360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3726">
      <w:bodyDiv w:val="1"/>
      <w:marLeft w:val="0"/>
      <w:marRight w:val="0"/>
      <w:marTop w:val="0"/>
      <w:marBottom w:val="0"/>
      <w:divBdr>
        <w:top w:val="none" w:sz="0" w:space="0" w:color="auto"/>
        <w:left w:val="none" w:sz="0" w:space="0" w:color="auto"/>
        <w:bottom w:val="none" w:sz="0" w:space="0" w:color="auto"/>
        <w:right w:val="none" w:sz="0" w:space="0" w:color="auto"/>
      </w:divBdr>
    </w:div>
    <w:div w:id="294331988">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21669565">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617954547">
      <w:bodyDiv w:val="1"/>
      <w:marLeft w:val="0"/>
      <w:marRight w:val="0"/>
      <w:marTop w:val="0"/>
      <w:marBottom w:val="0"/>
      <w:divBdr>
        <w:top w:val="none" w:sz="0" w:space="0" w:color="auto"/>
        <w:left w:val="none" w:sz="0" w:space="0" w:color="auto"/>
        <w:bottom w:val="none" w:sz="0" w:space="0" w:color="auto"/>
        <w:right w:val="none" w:sz="0" w:space="0" w:color="auto"/>
      </w:divBdr>
    </w:div>
    <w:div w:id="957562278">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309431521">
      <w:bodyDiv w:val="1"/>
      <w:marLeft w:val="0"/>
      <w:marRight w:val="0"/>
      <w:marTop w:val="0"/>
      <w:marBottom w:val="0"/>
      <w:divBdr>
        <w:top w:val="none" w:sz="0" w:space="0" w:color="auto"/>
        <w:left w:val="none" w:sz="0" w:space="0" w:color="auto"/>
        <w:bottom w:val="none" w:sz="0" w:space="0" w:color="auto"/>
        <w:right w:val="none" w:sz="0" w:space="0" w:color="auto"/>
      </w:divBdr>
    </w:div>
    <w:div w:id="1374959274">
      <w:bodyDiv w:val="1"/>
      <w:marLeft w:val="0"/>
      <w:marRight w:val="0"/>
      <w:marTop w:val="0"/>
      <w:marBottom w:val="0"/>
      <w:divBdr>
        <w:top w:val="none" w:sz="0" w:space="0" w:color="auto"/>
        <w:left w:val="none" w:sz="0" w:space="0" w:color="auto"/>
        <w:bottom w:val="none" w:sz="0" w:space="0" w:color="auto"/>
        <w:right w:val="none" w:sz="0" w:space="0" w:color="auto"/>
      </w:divBdr>
    </w:div>
    <w:div w:id="1400321473">
      <w:bodyDiv w:val="1"/>
      <w:marLeft w:val="0"/>
      <w:marRight w:val="0"/>
      <w:marTop w:val="0"/>
      <w:marBottom w:val="0"/>
      <w:divBdr>
        <w:top w:val="none" w:sz="0" w:space="0" w:color="auto"/>
        <w:left w:val="none" w:sz="0" w:space="0" w:color="auto"/>
        <w:bottom w:val="none" w:sz="0" w:space="0" w:color="auto"/>
        <w:right w:val="none" w:sz="0" w:space="0" w:color="auto"/>
      </w:divBdr>
    </w:div>
    <w:div w:id="1502966536">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57561540">
      <w:bodyDiv w:val="1"/>
      <w:marLeft w:val="0"/>
      <w:marRight w:val="0"/>
      <w:marTop w:val="0"/>
      <w:marBottom w:val="0"/>
      <w:divBdr>
        <w:top w:val="none" w:sz="0" w:space="0" w:color="auto"/>
        <w:left w:val="none" w:sz="0" w:space="0" w:color="auto"/>
        <w:bottom w:val="none" w:sz="0" w:space="0" w:color="auto"/>
        <w:right w:val="none" w:sz="0" w:space="0" w:color="auto"/>
      </w:divBdr>
    </w:div>
    <w:div w:id="2012828200">
      <w:bodyDiv w:val="1"/>
      <w:marLeft w:val="0"/>
      <w:marRight w:val="0"/>
      <w:marTop w:val="0"/>
      <w:marBottom w:val="0"/>
      <w:divBdr>
        <w:top w:val="none" w:sz="0" w:space="0" w:color="auto"/>
        <w:left w:val="none" w:sz="0" w:space="0" w:color="auto"/>
        <w:bottom w:val="none" w:sz="0" w:space="0" w:color="auto"/>
        <w:right w:val="none" w:sz="0" w:space="0" w:color="auto"/>
      </w:divBdr>
    </w:div>
    <w:div w:id="20664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6E44-BDCA-450C-92DB-56180469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2613</Words>
  <Characters>1490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2015.gada 28.aprīļa noteikumos Nr.207 “Darbības programmas “Izaugsme un nodarbinātība” 7.2.1.specifiskā atbalsta mērķa “Palielināt nodarbinātībā, izglītībā vai apmācībās neiesaistītu jauniešu nodarbinātību un izglītības ieguvi</vt:lpstr>
    </vt:vector>
  </TitlesOfParts>
  <Company>Labklājības ministrija</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dc:title>
  <dc:subject>MK noteikumi</dc:subject>
  <dc:creator>Anna Vībe</dc:creator>
  <dc:description>E-pasts: Anna.Vibe@lm.gov.lv_x000d_
Tālr.: 67021648</dc:description>
  <cp:lastModifiedBy>Leontīne Babkina</cp:lastModifiedBy>
  <cp:revision>16</cp:revision>
  <cp:lastPrinted>2016-08-23T10:30:00Z</cp:lastPrinted>
  <dcterms:created xsi:type="dcterms:W3CDTF">2016-07-28T06:06:00Z</dcterms:created>
  <dcterms:modified xsi:type="dcterms:W3CDTF">2016-08-31T06:48:00Z</dcterms:modified>
</cp:coreProperties>
</file>