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0C" w:rsidRPr="006A1C0C" w:rsidRDefault="006A1C0C" w:rsidP="006A1C0C">
      <w:pPr>
        <w:keepNext/>
        <w:spacing w:after="0" w:line="240" w:lineRule="auto"/>
        <w:jc w:val="center"/>
        <w:outlineLvl w:val="2"/>
        <w:rPr>
          <w:rFonts w:ascii="Times New Roman" w:eastAsia="Times New Roman" w:hAnsi="Times New Roman" w:cs="Times New Roman"/>
          <w:b/>
          <w:bCs/>
          <w:sz w:val="24"/>
          <w:szCs w:val="24"/>
          <w:lang w:eastAsia="lv-LV"/>
        </w:rPr>
      </w:pPr>
      <w:r w:rsidRPr="006A1C0C">
        <w:rPr>
          <w:rFonts w:ascii="Times New Roman" w:eastAsia="Times New Roman" w:hAnsi="Times New Roman" w:cs="Times New Roman"/>
          <w:b/>
          <w:bCs/>
          <w:sz w:val="24"/>
          <w:szCs w:val="24"/>
          <w:lang w:eastAsia="lv-LV"/>
        </w:rPr>
        <w:t xml:space="preserve">Ministru kabineta noteikumu projekta </w:t>
      </w:r>
    </w:p>
    <w:p w:rsidR="00865C3F" w:rsidRDefault="006A1C0C" w:rsidP="006A1C0C">
      <w:pPr>
        <w:keepNext/>
        <w:spacing w:after="0" w:line="240" w:lineRule="auto"/>
        <w:jc w:val="center"/>
        <w:outlineLvl w:val="2"/>
        <w:rPr>
          <w:rFonts w:ascii="Times New Roman" w:eastAsia="Times New Roman" w:hAnsi="Times New Roman" w:cs="Times New Roman"/>
          <w:b/>
          <w:bCs/>
          <w:sz w:val="24"/>
          <w:szCs w:val="24"/>
          <w:lang w:eastAsia="lv-LV"/>
        </w:rPr>
      </w:pPr>
      <w:r w:rsidRPr="006A1C0C">
        <w:rPr>
          <w:rFonts w:ascii="Times New Roman" w:eastAsia="Times New Roman" w:hAnsi="Times New Roman" w:cs="Times New Roman"/>
          <w:b/>
          <w:bCs/>
          <w:sz w:val="24"/>
          <w:szCs w:val="24"/>
          <w:lang w:eastAsia="lv-LV"/>
        </w:rPr>
        <w:t>„</w:t>
      </w:r>
      <w:r w:rsidR="00CE4C80" w:rsidRPr="00CE4C80">
        <w:rPr>
          <w:rFonts w:ascii="Times New Roman" w:eastAsia="Times New Roman" w:hAnsi="Times New Roman" w:cs="Times New Roman"/>
          <w:b/>
          <w:bCs/>
          <w:sz w:val="24"/>
          <w:szCs w:val="24"/>
          <w:lang w:eastAsia="lv-LV"/>
        </w:rPr>
        <w:t xml:space="preserve">Grozījums Ministru kabineta 2014. gada 22. jūlija noteikumos Nr.421 </w:t>
      </w:r>
    </w:p>
    <w:p w:rsidR="006A1C0C" w:rsidRPr="006A1C0C" w:rsidRDefault="00CE4C80" w:rsidP="006A1C0C">
      <w:pPr>
        <w:keepNext/>
        <w:spacing w:after="0" w:line="240" w:lineRule="auto"/>
        <w:jc w:val="center"/>
        <w:outlineLvl w:val="2"/>
        <w:rPr>
          <w:rFonts w:ascii="Times New Roman" w:eastAsia="Times New Roman" w:hAnsi="Times New Roman" w:cs="Times New Roman"/>
          <w:b/>
          <w:bCs/>
          <w:sz w:val="24"/>
          <w:szCs w:val="24"/>
          <w:lang w:eastAsia="lv-LV"/>
        </w:rPr>
      </w:pPr>
      <w:r w:rsidRPr="00CE4C80">
        <w:rPr>
          <w:rFonts w:ascii="Times New Roman" w:eastAsia="Times New Roman" w:hAnsi="Times New Roman" w:cs="Times New Roman"/>
          <w:b/>
          <w:bCs/>
          <w:sz w:val="24"/>
          <w:szCs w:val="24"/>
          <w:lang w:eastAsia="lv-LV"/>
        </w:rPr>
        <w:t>„Medību noteikumi”</w:t>
      </w:r>
      <w:r w:rsidR="006A1C0C" w:rsidRPr="006A1C0C">
        <w:rPr>
          <w:rFonts w:ascii="Times New Roman" w:eastAsia="Times New Roman" w:hAnsi="Times New Roman" w:cs="Times New Roman"/>
          <w:b/>
          <w:bCs/>
          <w:sz w:val="24"/>
          <w:szCs w:val="24"/>
          <w:lang w:eastAsia="lv-LV"/>
        </w:rPr>
        <w:t xml:space="preserve">” </w:t>
      </w:r>
    </w:p>
    <w:p w:rsidR="006A1C0C" w:rsidRPr="0093426D" w:rsidRDefault="006A1C0C" w:rsidP="0093426D">
      <w:pPr>
        <w:keepNext/>
        <w:spacing w:after="0" w:line="240" w:lineRule="auto"/>
        <w:jc w:val="center"/>
        <w:outlineLvl w:val="2"/>
        <w:rPr>
          <w:rFonts w:ascii="Times New Roman" w:eastAsia="Times New Roman" w:hAnsi="Times New Roman" w:cs="Times New Roman"/>
          <w:b/>
          <w:bCs/>
          <w:sz w:val="24"/>
          <w:szCs w:val="24"/>
          <w:lang w:eastAsia="lv-LV"/>
        </w:rPr>
      </w:pPr>
      <w:r w:rsidRPr="006A1C0C">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6A1C0C">
          <w:rPr>
            <w:rFonts w:ascii="Times New Roman" w:eastAsia="Times New Roman" w:hAnsi="Times New Roman" w:cs="Times New Roman"/>
            <w:b/>
            <w:bCs/>
            <w:sz w:val="24"/>
            <w:szCs w:val="24"/>
            <w:lang w:eastAsia="lv-LV"/>
          </w:rPr>
          <w:t>ziņojums</w:t>
        </w:r>
      </w:smartTag>
      <w:r w:rsidRPr="006A1C0C">
        <w:rPr>
          <w:rFonts w:ascii="Times New Roman" w:eastAsia="Times New Roman" w:hAnsi="Times New Roman" w:cs="Times New Roman"/>
          <w:b/>
          <w:bCs/>
          <w:sz w:val="24"/>
          <w:szCs w:val="24"/>
          <w:lang w:eastAsia="lv-LV"/>
        </w:rPr>
        <w:t xml:space="preserve"> (anotācija)</w:t>
      </w:r>
    </w:p>
    <w:tbl>
      <w:tblPr>
        <w:tblW w:w="88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19"/>
        <w:gridCol w:w="5812"/>
      </w:tblGrid>
      <w:tr w:rsidR="006A1C0C" w:rsidRPr="006A1C0C" w:rsidTr="00E31724">
        <w:tc>
          <w:tcPr>
            <w:tcW w:w="8827" w:type="dxa"/>
            <w:gridSpan w:val="3"/>
          </w:tcPr>
          <w:p w:rsidR="006A1C0C" w:rsidRPr="006A1C0C" w:rsidRDefault="006A1C0C" w:rsidP="00EE073D">
            <w:pPr>
              <w:spacing w:beforeAutospacing="1" w:after="0" w:afterAutospacing="1" w:line="240" w:lineRule="auto"/>
              <w:jc w:val="center"/>
              <w:outlineLvl w:val="0"/>
              <w:rPr>
                <w:rFonts w:ascii="Times New Roman" w:eastAsia="Times New Roman" w:hAnsi="Times New Roman" w:cs="Times New Roman"/>
                <w:b/>
                <w:sz w:val="24"/>
                <w:szCs w:val="24"/>
              </w:rPr>
            </w:pPr>
            <w:r w:rsidRPr="006A1C0C">
              <w:rPr>
                <w:rFonts w:ascii="Times New Roman" w:eastAsia="Times New Roman" w:hAnsi="Times New Roman" w:cs="Times New Roman"/>
                <w:b/>
                <w:sz w:val="24"/>
                <w:szCs w:val="24"/>
              </w:rPr>
              <w:t>I. Tiesību akta projekta izstrādes nepieciešamība</w:t>
            </w:r>
          </w:p>
        </w:tc>
      </w:tr>
      <w:tr w:rsidR="006A1C0C" w:rsidRPr="006A1C0C" w:rsidTr="00E31724">
        <w:tc>
          <w:tcPr>
            <w:tcW w:w="396" w:type="dxa"/>
            <w:tcBorders>
              <w:top w:val="single" w:sz="4" w:space="0" w:color="auto"/>
              <w:left w:val="single" w:sz="4" w:space="0" w:color="auto"/>
              <w:bottom w:val="single" w:sz="4" w:space="0" w:color="auto"/>
              <w:right w:val="single" w:sz="4" w:space="0" w:color="auto"/>
            </w:tcBorders>
          </w:tcPr>
          <w:p w:rsidR="006A1C0C" w:rsidRPr="006A1C0C" w:rsidRDefault="006A1C0C" w:rsidP="00EE073D">
            <w:pPr>
              <w:spacing w:beforeAutospacing="1" w:after="0" w:afterAutospacing="1" w:line="240" w:lineRule="auto"/>
              <w:jc w:val="center"/>
              <w:outlineLvl w:val="0"/>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1.</w:t>
            </w:r>
          </w:p>
        </w:tc>
        <w:tc>
          <w:tcPr>
            <w:tcW w:w="2619" w:type="dxa"/>
            <w:tcBorders>
              <w:top w:val="single" w:sz="4" w:space="0" w:color="auto"/>
              <w:left w:val="single" w:sz="4" w:space="0" w:color="auto"/>
              <w:bottom w:val="single" w:sz="4" w:space="0" w:color="auto"/>
              <w:right w:val="single" w:sz="4" w:space="0" w:color="auto"/>
            </w:tcBorders>
          </w:tcPr>
          <w:p w:rsidR="006A1C0C" w:rsidRPr="006A1C0C" w:rsidRDefault="006A1C0C" w:rsidP="00EE073D">
            <w:pPr>
              <w:spacing w:beforeAutospacing="1" w:after="0" w:afterAutospacing="1" w:line="240" w:lineRule="auto"/>
              <w:jc w:val="both"/>
              <w:outlineLvl w:val="0"/>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Pamatojums</w:t>
            </w:r>
          </w:p>
        </w:tc>
        <w:tc>
          <w:tcPr>
            <w:tcW w:w="5812" w:type="dxa"/>
            <w:tcBorders>
              <w:left w:val="single" w:sz="4" w:space="0" w:color="auto"/>
            </w:tcBorders>
          </w:tcPr>
          <w:p w:rsidR="006A1C0C" w:rsidRPr="006A1C0C" w:rsidRDefault="006A1C0C" w:rsidP="001A073E">
            <w:pPr>
              <w:spacing w:after="0" w:line="240" w:lineRule="auto"/>
              <w:jc w:val="both"/>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 xml:space="preserve">Medību likuma 3.panta ceturtā un piektā daļa, </w:t>
            </w:r>
            <w:r>
              <w:rPr>
                <w:rFonts w:ascii="Times New Roman" w:eastAsia="Times New Roman" w:hAnsi="Times New Roman" w:cs="Times New Roman"/>
                <w:sz w:val="24"/>
                <w:szCs w:val="24"/>
                <w:lang w:eastAsia="lv-LV"/>
              </w:rPr>
              <w:t>5.panta otrā daļa, 8.pants, 10.panta otrā</w:t>
            </w:r>
            <w:r w:rsidRPr="006A1C0C">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w:t>
            </w:r>
            <w:r w:rsidRPr="006A1C0C">
              <w:rPr>
                <w:rFonts w:ascii="Times New Roman" w:eastAsia="Times New Roman" w:hAnsi="Times New Roman" w:cs="Times New Roman"/>
                <w:sz w:val="24"/>
                <w:szCs w:val="24"/>
                <w:lang w:eastAsia="lv-LV"/>
              </w:rPr>
              <w:t>, 13.panta otr</w:t>
            </w:r>
            <w:r>
              <w:rPr>
                <w:rFonts w:ascii="Times New Roman" w:eastAsia="Times New Roman" w:hAnsi="Times New Roman" w:cs="Times New Roman"/>
                <w:sz w:val="24"/>
                <w:szCs w:val="24"/>
                <w:lang w:eastAsia="lv-LV"/>
              </w:rPr>
              <w:t>ā</w:t>
            </w:r>
            <w:r w:rsidRPr="006A1C0C">
              <w:rPr>
                <w:rFonts w:ascii="Times New Roman" w:eastAsia="Times New Roman" w:hAnsi="Times New Roman" w:cs="Times New Roman"/>
                <w:sz w:val="24"/>
                <w:szCs w:val="24"/>
                <w:lang w:eastAsia="lv-LV"/>
              </w:rPr>
              <w:t xml:space="preserve"> un treš</w:t>
            </w:r>
            <w:r>
              <w:rPr>
                <w:rFonts w:ascii="Times New Roman" w:eastAsia="Times New Roman" w:hAnsi="Times New Roman" w:cs="Times New Roman"/>
                <w:sz w:val="24"/>
                <w:szCs w:val="24"/>
                <w:lang w:eastAsia="lv-LV"/>
              </w:rPr>
              <w:t>ā daļ</w:t>
            </w:r>
            <w:r w:rsidR="00D845FC">
              <w:rPr>
                <w:rFonts w:ascii="Times New Roman" w:eastAsia="Times New Roman" w:hAnsi="Times New Roman" w:cs="Times New Roman"/>
                <w:sz w:val="24"/>
                <w:szCs w:val="24"/>
                <w:lang w:eastAsia="lv-LV"/>
              </w:rPr>
              <w:t>a</w:t>
            </w:r>
            <w:r w:rsidRPr="006A1C0C">
              <w:rPr>
                <w:rFonts w:ascii="Times New Roman" w:eastAsia="Times New Roman" w:hAnsi="Times New Roman" w:cs="Times New Roman"/>
                <w:sz w:val="24"/>
                <w:szCs w:val="24"/>
                <w:lang w:eastAsia="lv-LV"/>
              </w:rPr>
              <w:t>, 17.panta otrās daļas 1. un 2.punkt</w:t>
            </w:r>
            <w:r>
              <w:rPr>
                <w:rFonts w:ascii="Times New Roman" w:eastAsia="Times New Roman" w:hAnsi="Times New Roman" w:cs="Times New Roman"/>
                <w:sz w:val="24"/>
                <w:szCs w:val="24"/>
                <w:lang w:eastAsia="lv-LV"/>
              </w:rPr>
              <w:t>s</w:t>
            </w:r>
            <w:r w:rsidRPr="006A1C0C">
              <w:rPr>
                <w:rFonts w:ascii="Times New Roman" w:eastAsia="Times New Roman" w:hAnsi="Times New Roman" w:cs="Times New Roman"/>
                <w:sz w:val="24"/>
                <w:szCs w:val="24"/>
                <w:lang w:eastAsia="lv-LV"/>
              </w:rPr>
              <w:t>, 18.pant</w:t>
            </w:r>
            <w:r>
              <w:rPr>
                <w:rFonts w:ascii="Times New Roman" w:eastAsia="Times New Roman" w:hAnsi="Times New Roman" w:cs="Times New Roman"/>
                <w:sz w:val="24"/>
                <w:szCs w:val="24"/>
                <w:lang w:eastAsia="lv-LV"/>
              </w:rPr>
              <w:t>s, 22.panta pirmā</w:t>
            </w:r>
            <w:r w:rsidRPr="006A1C0C">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w:t>
            </w:r>
            <w:r w:rsidRPr="006A1C0C">
              <w:rPr>
                <w:rFonts w:ascii="Times New Roman" w:eastAsia="Times New Roman" w:hAnsi="Times New Roman" w:cs="Times New Roman"/>
                <w:sz w:val="24"/>
                <w:szCs w:val="24"/>
                <w:lang w:eastAsia="lv-LV"/>
              </w:rPr>
              <w:t>, 23.panta otr</w:t>
            </w:r>
            <w:r>
              <w:rPr>
                <w:rFonts w:ascii="Times New Roman" w:eastAsia="Times New Roman" w:hAnsi="Times New Roman" w:cs="Times New Roman"/>
                <w:sz w:val="24"/>
                <w:szCs w:val="24"/>
                <w:lang w:eastAsia="lv-LV"/>
              </w:rPr>
              <w:t>ā</w:t>
            </w:r>
            <w:r w:rsidRPr="006A1C0C">
              <w:rPr>
                <w:rFonts w:ascii="Times New Roman" w:eastAsia="Times New Roman" w:hAnsi="Times New Roman" w:cs="Times New Roman"/>
                <w:sz w:val="24"/>
                <w:szCs w:val="24"/>
                <w:lang w:eastAsia="lv-LV"/>
              </w:rPr>
              <w:t xml:space="preserve"> un treš</w:t>
            </w:r>
            <w:r>
              <w:rPr>
                <w:rFonts w:ascii="Times New Roman" w:eastAsia="Times New Roman" w:hAnsi="Times New Roman" w:cs="Times New Roman"/>
                <w:sz w:val="24"/>
                <w:szCs w:val="24"/>
                <w:lang w:eastAsia="lv-LV"/>
              </w:rPr>
              <w:t>ā</w:t>
            </w:r>
            <w:r w:rsidRPr="006A1C0C">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w:t>
            </w:r>
            <w:r w:rsidRPr="006A1C0C">
              <w:rPr>
                <w:rFonts w:ascii="Times New Roman" w:eastAsia="Times New Roman" w:hAnsi="Times New Roman" w:cs="Times New Roman"/>
                <w:sz w:val="24"/>
                <w:szCs w:val="24"/>
                <w:lang w:eastAsia="lv-LV"/>
              </w:rPr>
              <w:t>, 26.pant</w:t>
            </w:r>
            <w:r>
              <w:rPr>
                <w:rFonts w:ascii="Times New Roman" w:eastAsia="Times New Roman" w:hAnsi="Times New Roman" w:cs="Times New Roman"/>
                <w:sz w:val="24"/>
                <w:szCs w:val="24"/>
                <w:lang w:eastAsia="lv-LV"/>
              </w:rPr>
              <w:t>s</w:t>
            </w:r>
            <w:r w:rsidRPr="006A1C0C">
              <w:rPr>
                <w:rFonts w:ascii="Times New Roman" w:eastAsia="Times New Roman" w:hAnsi="Times New Roman" w:cs="Times New Roman"/>
                <w:sz w:val="24"/>
                <w:szCs w:val="24"/>
                <w:lang w:eastAsia="lv-LV"/>
              </w:rPr>
              <w:t xml:space="preserve"> un 29.panta septītās daļas 2.punkt</w:t>
            </w:r>
            <w:r>
              <w:rPr>
                <w:rFonts w:ascii="Times New Roman" w:eastAsia="Times New Roman" w:hAnsi="Times New Roman" w:cs="Times New Roman"/>
                <w:sz w:val="24"/>
                <w:szCs w:val="24"/>
                <w:lang w:eastAsia="lv-LV"/>
              </w:rPr>
              <w:t>s</w:t>
            </w:r>
            <w:r w:rsidR="00F00EAA">
              <w:rPr>
                <w:rFonts w:ascii="Times New Roman" w:eastAsia="Times New Roman" w:hAnsi="Times New Roman" w:cs="Times New Roman"/>
                <w:sz w:val="24"/>
                <w:szCs w:val="24"/>
                <w:lang w:eastAsia="lv-LV"/>
              </w:rPr>
              <w:t>.</w:t>
            </w:r>
          </w:p>
        </w:tc>
      </w:tr>
      <w:tr w:rsidR="006A1C0C" w:rsidRPr="006A1C0C" w:rsidTr="00E31724">
        <w:tc>
          <w:tcPr>
            <w:tcW w:w="396" w:type="dxa"/>
            <w:tcBorders>
              <w:top w:val="single" w:sz="4" w:space="0" w:color="auto"/>
            </w:tcBorders>
          </w:tcPr>
          <w:p w:rsidR="006A1C0C" w:rsidRPr="006A1C0C" w:rsidRDefault="006A1C0C" w:rsidP="00EE073D">
            <w:pPr>
              <w:spacing w:beforeAutospacing="1" w:after="0" w:afterAutospacing="1" w:line="240" w:lineRule="auto"/>
              <w:jc w:val="center"/>
              <w:outlineLvl w:val="0"/>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2.</w:t>
            </w:r>
          </w:p>
        </w:tc>
        <w:tc>
          <w:tcPr>
            <w:tcW w:w="2619" w:type="dxa"/>
            <w:tcBorders>
              <w:top w:val="single" w:sz="4" w:space="0" w:color="auto"/>
            </w:tcBorders>
          </w:tcPr>
          <w:p w:rsidR="006A1C0C" w:rsidRPr="006A1C0C" w:rsidRDefault="006A1C0C" w:rsidP="00EE073D">
            <w:pPr>
              <w:tabs>
                <w:tab w:val="left" w:pos="-168"/>
              </w:tabs>
              <w:spacing w:after="0" w:line="240" w:lineRule="auto"/>
              <w:ind w:right="57"/>
              <w:jc w:val="both"/>
              <w:rPr>
                <w:rFonts w:ascii="Times New Roman" w:eastAsia="Calibri" w:hAnsi="Times New Roman" w:cs="Times New Roman"/>
                <w:sz w:val="24"/>
                <w:szCs w:val="24"/>
                <w:lang w:eastAsia="lv-LV"/>
              </w:rPr>
            </w:pPr>
            <w:r w:rsidRPr="006A1C0C">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p w:rsidR="006A1C0C" w:rsidRPr="006A1C0C" w:rsidRDefault="006A1C0C" w:rsidP="00EE073D">
            <w:pPr>
              <w:spacing w:beforeAutospacing="1" w:after="0" w:afterAutospacing="1" w:line="240" w:lineRule="auto"/>
              <w:jc w:val="both"/>
              <w:outlineLvl w:val="0"/>
              <w:rPr>
                <w:rFonts w:ascii="Times New Roman" w:eastAsia="Times New Roman" w:hAnsi="Times New Roman" w:cs="Times New Roman"/>
                <w:sz w:val="24"/>
                <w:szCs w:val="24"/>
              </w:rPr>
            </w:pPr>
          </w:p>
        </w:tc>
        <w:tc>
          <w:tcPr>
            <w:tcW w:w="5812" w:type="dxa"/>
          </w:tcPr>
          <w:p w:rsidR="006A1C0C" w:rsidRDefault="004B3DDB" w:rsidP="004B3DDB">
            <w:pPr>
              <w:spacing w:after="0" w:line="240" w:lineRule="auto"/>
              <w:ind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Medību likuma 3.panta ceturtā daļa paredz</w:t>
            </w:r>
            <w:r w:rsidR="006A1C0C" w:rsidRPr="006A1C0C">
              <w:rPr>
                <w:rFonts w:ascii="Times New Roman" w:eastAsia="Times New Roman" w:hAnsi="Times New Roman" w:cs="Times New Roman"/>
                <w:color w:val="000000"/>
                <w:sz w:val="24"/>
                <w:szCs w:val="24"/>
                <w:lang w:eastAsia="lv-LV"/>
              </w:rPr>
              <w:t xml:space="preserve">, ka </w:t>
            </w:r>
            <w:r>
              <w:rPr>
                <w:rFonts w:ascii="Times New Roman" w:eastAsia="Times New Roman" w:hAnsi="Times New Roman" w:cs="Times New Roman"/>
                <w:color w:val="000000"/>
                <w:sz w:val="24"/>
                <w:szCs w:val="24"/>
                <w:lang w:eastAsia="lv-LV"/>
              </w:rPr>
              <w:t>m</w:t>
            </w:r>
            <w:r w:rsidRPr="004B3DDB">
              <w:rPr>
                <w:rFonts w:ascii="Times New Roman" w:eastAsia="Times New Roman" w:hAnsi="Times New Roman" w:cs="Times New Roman"/>
                <w:color w:val="000000"/>
                <w:sz w:val="24"/>
                <w:szCs w:val="24"/>
                <w:lang w:eastAsia="lv-LV"/>
              </w:rPr>
              <w:t>edījamo dzīvnieku sugas, medību termiņus, kā arī gadījumus, kad iespējamas medības ārpus medību termiņiem, nosaka Ministru kabinets</w:t>
            </w:r>
            <w:r>
              <w:rPr>
                <w:rFonts w:ascii="Times New Roman" w:eastAsia="Times New Roman" w:hAnsi="Times New Roman" w:cs="Times New Roman"/>
                <w:color w:val="000000"/>
                <w:sz w:val="24"/>
                <w:szCs w:val="24"/>
                <w:lang w:eastAsia="lv-LV"/>
              </w:rPr>
              <w:t>.</w:t>
            </w:r>
          </w:p>
          <w:p w:rsidR="004B3DDB" w:rsidRDefault="004B3DDB" w:rsidP="004B3DDB">
            <w:pPr>
              <w:spacing w:after="0" w:line="240" w:lineRule="auto"/>
              <w:ind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Medību likuma 1.panta </w:t>
            </w:r>
            <w:r w:rsidRPr="004B3DDB">
              <w:rPr>
                <w:rFonts w:ascii="Times New Roman" w:eastAsia="Times New Roman" w:hAnsi="Times New Roman" w:cs="Times New Roman"/>
                <w:color w:val="000000"/>
                <w:sz w:val="24"/>
                <w:szCs w:val="24"/>
                <w:lang w:eastAsia="lv-LV"/>
              </w:rPr>
              <w:t>6</w:t>
            </w:r>
            <w:r w:rsidR="00D845FC">
              <w:rPr>
                <w:rFonts w:ascii="Times New Roman" w:eastAsia="Times New Roman" w:hAnsi="Times New Roman" w:cs="Times New Roman"/>
                <w:color w:val="000000"/>
                <w:sz w:val="24"/>
                <w:szCs w:val="24"/>
                <w:lang w:eastAsia="lv-LV"/>
              </w:rPr>
              <w:t>.</w:t>
            </w:r>
            <w:r w:rsidRPr="005A05A7">
              <w:rPr>
                <w:rFonts w:ascii="Times New Roman" w:eastAsia="Times New Roman" w:hAnsi="Times New Roman" w:cs="Times New Roman"/>
                <w:color w:val="000000"/>
                <w:sz w:val="24"/>
                <w:szCs w:val="24"/>
                <w:vertAlign w:val="superscript"/>
                <w:lang w:eastAsia="lv-LV"/>
              </w:rPr>
              <w:t>1</w:t>
            </w:r>
            <w:r>
              <w:rPr>
                <w:rFonts w:ascii="Times New Roman" w:eastAsia="Times New Roman" w:hAnsi="Times New Roman" w:cs="Times New Roman"/>
                <w:color w:val="000000"/>
                <w:sz w:val="24"/>
                <w:szCs w:val="24"/>
                <w:lang w:eastAsia="lv-LV"/>
              </w:rPr>
              <w:t>punkt</w:t>
            </w:r>
            <w:r w:rsidR="00D845FC">
              <w:rPr>
                <w:rFonts w:ascii="Times New Roman" w:eastAsia="Times New 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 xml:space="preserve"> </w:t>
            </w:r>
            <w:r w:rsidR="00D845FC">
              <w:rPr>
                <w:rFonts w:ascii="Times New Roman" w:eastAsia="Times New Roman" w:hAnsi="Times New Roman" w:cs="Times New Roman"/>
                <w:color w:val="000000"/>
                <w:sz w:val="24"/>
                <w:szCs w:val="24"/>
                <w:lang w:eastAsia="lv-LV"/>
              </w:rPr>
              <w:t>dota</w:t>
            </w:r>
            <w:r w:rsidRPr="004B3DDB">
              <w:rPr>
                <w:rFonts w:ascii="Times New Roman" w:eastAsia="Times New Roman" w:hAnsi="Times New Roman" w:cs="Times New Roman"/>
                <w:color w:val="000000"/>
                <w:sz w:val="24"/>
                <w:szCs w:val="24"/>
                <w:lang w:eastAsia="lv-LV"/>
              </w:rPr>
              <w:t xml:space="preserve"> medību res</w:t>
            </w:r>
            <w:r>
              <w:rPr>
                <w:rFonts w:ascii="Times New Roman" w:eastAsia="Times New Roman" w:hAnsi="Times New Roman" w:cs="Times New Roman"/>
                <w:color w:val="000000"/>
                <w:sz w:val="24"/>
                <w:szCs w:val="24"/>
                <w:lang w:eastAsia="lv-LV"/>
              </w:rPr>
              <w:t>ursu ilgtspējīga apsaimniekošan</w:t>
            </w:r>
            <w:r w:rsidR="00D845FC">
              <w:rPr>
                <w:rFonts w:ascii="Times New Roman" w:eastAsia="Times New Roman" w:hAnsi="Times New Roman" w:cs="Times New Roman"/>
                <w:color w:val="000000"/>
                <w:sz w:val="24"/>
                <w:szCs w:val="24"/>
                <w:lang w:eastAsia="lv-LV"/>
              </w:rPr>
              <w:t>as definīcija, proti,</w:t>
            </w:r>
            <w:r w:rsidRPr="004B3DDB">
              <w:rPr>
                <w:rFonts w:ascii="Times New Roman" w:eastAsia="Times New Roman" w:hAnsi="Times New Roman" w:cs="Times New Roman"/>
                <w:color w:val="000000"/>
                <w:sz w:val="24"/>
                <w:szCs w:val="24"/>
                <w:lang w:eastAsia="lv-LV"/>
              </w:rPr>
              <w:t xml:space="preserve"> medījamo dzīvnieku populācijas un apdzīvotās vides un ar to saistīto dabas resursu apsaimniekošana tādā veidā, lai saglabātu medību resursu bioloģisko daudzveidību un atjaunošanās spēju, nodrošinot medību resursus nākamajām paaudzēm, kā arī veicinātu medījamo dzīvnieku aizsardzību, ņemot vērā saimnieciskās, sociālās un vides intereses un neapdraudot dabas aizsardzības pasākumu īstenošanu medījamo dzīvnieku sugu izplatības teritorijā</w:t>
            </w:r>
            <w:r>
              <w:rPr>
                <w:rFonts w:ascii="Times New Roman" w:eastAsia="Times New Roman" w:hAnsi="Times New Roman" w:cs="Times New Roman"/>
                <w:color w:val="000000"/>
                <w:sz w:val="24"/>
                <w:szCs w:val="24"/>
                <w:lang w:eastAsia="lv-LV"/>
              </w:rPr>
              <w:t>.</w:t>
            </w:r>
          </w:p>
          <w:p w:rsidR="004B3DDB" w:rsidRDefault="004B3DDB" w:rsidP="004B3DDB">
            <w:pPr>
              <w:spacing w:after="0" w:line="240" w:lineRule="auto"/>
              <w:ind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Iepriekšminēto papildina Medību likuma 6.pants</w:t>
            </w:r>
            <w:r w:rsidR="00D845FC">
              <w:rPr>
                <w:rFonts w:ascii="Times New Roman" w:eastAsia="Times New Roman" w:hAnsi="Times New Roman" w:cs="Times New Roman"/>
                <w:color w:val="000000"/>
                <w:sz w:val="24"/>
                <w:szCs w:val="24"/>
                <w:lang w:eastAsia="lv-LV"/>
              </w:rPr>
              <w:t>, kurā noteikts, ka</w:t>
            </w:r>
            <w:r>
              <w:rPr>
                <w:rFonts w:ascii="Times New Roman" w:eastAsia="Times New Roman" w:hAnsi="Times New Roman" w:cs="Times New Roman"/>
                <w:color w:val="000000"/>
                <w:sz w:val="24"/>
                <w:szCs w:val="24"/>
                <w:lang w:eastAsia="lv-LV"/>
              </w:rPr>
              <w:t xml:space="preserve"> </w:t>
            </w:r>
            <w:r w:rsidRPr="004B3DDB">
              <w:rPr>
                <w:rFonts w:ascii="Times New Roman" w:eastAsia="Times New Roman" w:hAnsi="Times New Roman" w:cs="Times New Roman"/>
                <w:color w:val="000000"/>
                <w:sz w:val="24"/>
                <w:szCs w:val="24"/>
                <w:lang w:eastAsia="lv-LV"/>
              </w:rPr>
              <w:t>Medību resursi izmantojami tā, lai nodrošinātu medījamo dzīvnieku sugu populāciju, genofonda un medījamo dzīvnieku apdzīvotās vides aizsardzību un saglabāšanu. Medījamo putnu sugu resursus izmanto tā, lai putnu medības neapdraudētu dabas aizsardzības pasākumu īstenošanu šo sugu izplatības teritorijā. Medību praksē ievēro medījamo dzīvnieku saprātīgas izmantošanas un ekoloģiski līdzsvarotas kontroles principus, medījamo dzīvnieku, tai skaitā migrējošo putnu, populācijas lielumu.</w:t>
            </w:r>
          </w:p>
          <w:p w:rsidR="001D02A1" w:rsidRPr="001D02A1" w:rsidRDefault="001D02A1" w:rsidP="001D02A1">
            <w:pPr>
              <w:spacing w:after="0" w:line="240" w:lineRule="auto"/>
              <w:ind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Zemkopības ministrijā ir saņemta </w:t>
            </w:r>
            <w:r w:rsidR="005A05A7">
              <w:rPr>
                <w:rFonts w:ascii="Times New Roman" w:eastAsia="Times New Roman" w:hAnsi="Times New Roman" w:cs="Times New Roman"/>
                <w:color w:val="000000"/>
                <w:sz w:val="24"/>
                <w:szCs w:val="24"/>
                <w:lang w:eastAsia="lv-LV"/>
              </w:rPr>
              <w:t>V</w:t>
            </w:r>
            <w:r w:rsidR="001A073E">
              <w:rPr>
                <w:rFonts w:ascii="Times New Roman" w:eastAsia="Times New Roman" w:hAnsi="Times New Roman" w:cs="Times New Roman"/>
                <w:color w:val="000000"/>
                <w:sz w:val="24"/>
                <w:szCs w:val="24"/>
                <w:lang w:eastAsia="lv-LV"/>
              </w:rPr>
              <w:t xml:space="preserve">ides aizsardzības un reģionālās attīstības ministrijas (turpmāk – </w:t>
            </w:r>
            <w:r w:rsidR="004F66D9">
              <w:rPr>
                <w:rFonts w:ascii="Times New Roman" w:eastAsia="Times New Roman" w:hAnsi="Times New Roman" w:cs="Times New Roman"/>
                <w:color w:val="000000"/>
                <w:sz w:val="24"/>
                <w:szCs w:val="24"/>
                <w:lang w:eastAsia="lv-LV"/>
              </w:rPr>
              <w:t>VARAM</w:t>
            </w:r>
            <w:r w:rsidR="001A073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2016.gada 19.janvāra vēstule Nr.</w:t>
            </w:r>
            <w:r w:rsidRPr="001D02A1">
              <w:rPr>
                <w:rFonts w:ascii="Times New Roman" w:eastAsia="Times New Roman" w:hAnsi="Times New Roman" w:cs="Times New Roman"/>
                <w:color w:val="000000"/>
                <w:sz w:val="24"/>
                <w:szCs w:val="24"/>
                <w:lang w:eastAsia="lv-LV"/>
              </w:rPr>
              <w:t>18-1e/389</w:t>
            </w:r>
            <w:r>
              <w:rPr>
                <w:rFonts w:ascii="Times New Roman" w:eastAsia="Times New Roman" w:hAnsi="Times New Roman" w:cs="Times New Roman"/>
                <w:color w:val="000000"/>
                <w:sz w:val="24"/>
                <w:szCs w:val="24"/>
                <w:lang w:eastAsia="lv-LV"/>
              </w:rPr>
              <w:t xml:space="preserve"> “</w:t>
            </w:r>
            <w:r w:rsidRPr="001D02A1">
              <w:rPr>
                <w:rFonts w:ascii="Times New Roman" w:eastAsia="Times New Roman" w:hAnsi="Times New Roman" w:cs="Times New Roman"/>
                <w:color w:val="000000"/>
                <w:sz w:val="24"/>
                <w:szCs w:val="24"/>
                <w:lang w:eastAsia="lv-LV"/>
              </w:rPr>
              <w:t>Par divu Latvijā medījamo putnu sugu statusa maiņu un nepieciešamību veikt grozījumus Medību noteikumos</w:t>
            </w:r>
            <w:r>
              <w:rPr>
                <w:rFonts w:ascii="Times New Roman" w:eastAsia="Times New Roman" w:hAnsi="Times New Roman" w:cs="Times New Roman"/>
                <w:color w:val="000000"/>
                <w:sz w:val="24"/>
                <w:szCs w:val="24"/>
                <w:lang w:eastAsia="lv-LV"/>
              </w:rPr>
              <w:t xml:space="preserve">”, kurā VARAM informē par </w:t>
            </w:r>
            <w:r w:rsidRPr="001D02A1">
              <w:rPr>
                <w:rFonts w:ascii="Times New Roman" w:eastAsia="Times New Roman" w:hAnsi="Times New Roman" w:cs="Times New Roman"/>
                <w:color w:val="000000"/>
                <w:sz w:val="24"/>
                <w:szCs w:val="24"/>
                <w:lang w:eastAsia="lv-LV"/>
              </w:rPr>
              <w:t>to, ka ar Līguma par Āfrikas</w:t>
            </w:r>
            <w:r w:rsidR="00D845FC">
              <w:rPr>
                <w:rFonts w:ascii="Times New Roman" w:eastAsia="Times New Roman" w:hAnsi="Times New Roman" w:cs="Times New Roman"/>
                <w:color w:val="000000"/>
                <w:sz w:val="24"/>
                <w:szCs w:val="24"/>
                <w:lang w:eastAsia="lv-LV"/>
              </w:rPr>
              <w:t>–</w:t>
            </w:r>
            <w:r w:rsidRPr="001D02A1">
              <w:rPr>
                <w:rFonts w:ascii="Times New Roman" w:eastAsia="Times New Roman" w:hAnsi="Times New Roman" w:cs="Times New Roman"/>
                <w:color w:val="000000"/>
                <w:sz w:val="24"/>
                <w:szCs w:val="24"/>
                <w:lang w:eastAsia="lv-LV"/>
              </w:rPr>
              <w:t xml:space="preserve"> Eirāzijas migrējošo ūdensputnu aizsardzību (turpmāk</w:t>
            </w:r>
            <w:r w:rsidR="00D845FC">
              <w:rPr>
                <w:rFonts w:ascii="Times New Roman" w:eastAsia="Times New Roman" w:hAnsi="Times New Roman" w:cs="Times New Roman"/>
                <w:color w:val="000000"/>
                <w:sz w:val="24"/>
                <w:szCs w:val="24"/>
                <w:lang w:eastAsia="lv-LV"/>
              </w:rPr>
              <w:t> –</w:t>
            </w:r>
            <w:r w:rsidRPr="001952C0">
              <w:rPr>
                <w:rFonts w:ascii="Times New Roman" w:eastAsia="Times New Roman" w:hAnsi="Times New Roman" w:cs="Times New Roman"/>
                <w:i/>
                <w:color w:val="000000"/>
                <w:sz w:val="24"/>
                <w:szCs w:val="24"/>
                <w:lang w:eastAsia="lv-LV"/>
              </w:rPr>
              <w:t>AEWA</w:t>
            </w:r>
            <w:r w:rsidRPr="001D02A1">
              <w:rPr>
                <w:rFonts w:ascii="Times New Roman" w:eastAsia="Times New Roman" w:hAnsi="Times New Roman" w:cs="Times New Roman"/>
                <w:color w:val="000000"/>
                <w:sz w:val="24"/>
                <w:szCs w:val="24"/>
                <w:lang w:eastAsia="lv-LV"/>
              </w:rPr>
              <w:t>) 6.dalībvalstu sanāksmes lēmumu ir mainīts vairāku Eiropas Savienībā medījamo putnu sugu populāciju statuss.</w:t>
            </w:r>
          </w:p>
          <w:p w:rsidR="001D02A1" w:rsidRPr="001D02A1" w:rsidRDefault="001D02A1" w:rsidP="001D02A1">
            <w:pPr>
              <w:spacing w:after="0" w:line="240" w:lineRule="auto"/>
              <w:ind w:firstLine="426"/>
              <w:jc w:val="both"/>
              <w:rPr>
                <w:rFonts w:ascii="Times New Roman" w:eastAsia="Times New Roman" w:hAnsi="Times New Roman" w:cs="Times New Roman"/>
                <w:color w:val="000000"/>
                <w:sz w:val="24"/>
                <w:szCs w:val="24"/>
                <w:lang w:eastAsia="lv-LV"/>
              </w:rPr>
            </w:pPr>
            <w:r w:rsidRPr="001D02A1">
              <w:rPr>
                <w:rFonts w:ascii="Times New Roman" w:eastAsia="Times New Roman" w:hAnsi="Times New Roman" w:cs="Times New Roman"/>
                <w:color w:val="000000"/>
                <w:sz w:val="24"/>
                <w:szCs w:val="24"/>
                <w:lang w:eastAsia="lv-LV"/>
              </w:rPr>
              <w:t xml:space="preserve">Četras putnu sugas </w:t>
            </w:r>
            <w:proofErr w:type="spellStart"/>
            <w:r w:rsidRPr="00DE371E">
              <w:rPr>
                <w:rFonts w:ascii="Times New Roman" w:eastAsia="Times New Roman" w:hAnsi="Times New Roman" w:cs="Times New Roman"/>
                <w:i/>
                <w:color w:val="000000"/>
                <w:sz w:val="24"/>
                <w:szCs w:val="24"/>
                <w:lang w:eastAsia="lv-LV"/>
              </w:rPr>
              <w:t>Clangula</w:t>
            </w:r>
            <w:proofErr w:type="spellEnd"/>
            <w:r w:rsidRPr="00DE371E">
              <w:rPr>
                <w:rFonts w:ascii="Times New Roman" w:eastAsia="Times New Roman" w:hAnsi="Times New Roman" w:cs="Times New Roman"/>
                <w:i/>
                <w:color w:val="000000"/>
                <w:sz w:val="24"/>
                <w:szCs w:val="24"/>
                <w:lang w:eastAsia="lv-LV"/>
              </w:rPr>
              <w:t xml:space="preserve"> </w:t>
            </w:r>
            <w:proofErr w:type="spellStart"/>
            <w:r w:rsidRPr="00DE371E">
              <w:rPr>
                <w:rFonts w:ascii="Times New Roman" w:eastAsia="Times New Roman" w:hAnsi="Times New Roman" w:cs="Times New Roman"/>
                <w:i/>
                <w:color w:val="000000"/>
                <w:sz w:val="24"/>
                <w:szCs w:val="24"/>
                <w:lang w:eastAsia="lv-LV"/>
              </w:rPr>
              <w:t>hyemalis</w:t>
            </w:r>
            <w:proofErr w:type="spellEnd"/>
            <w:r w:rsidRPr="001D02A1">
              <w:rPr>
                <w:rFonts w:ascii="Times New Roman" w:eastAsia="Times New Roman" w:hAnsi="Times New Roman" w:cs="Times New Roman"/>
                <w:color w:val="000000"/>
                <w:sz w:val="24"/>
                <w:szCs w:val="24"/>
                <w:lang w:eastAsia="lv-LV"/>
              </w:rPr>
              <w:t xml:space="preserve">, </w:t>
            </w:r>
            <w:proofErr w:type="spellStart"/>
            <w:r w:rsidRPr="00DE371E">
              <w:rPr>
                <w:rFonts w:ascii="Times New Roman" w:eastAsia="Times New Roman" w:hAnsi="Times New Roman" w:cs="Times New Roman"/>
                <w:i/>
                <w:color w:val="000000"/>
                <w:sz w:val="24"/>
                <w:szCs w:val="24"/>
                <w:lang w:eastAsia="lv-LV"/>
              </w:rPr>
              <w:t>Melanita</w:t>
            </w:r>
            <w:proofErr w:type="spellEnd"/>
            <w:r w:rsidRPr="00DE371E">
              <w:rPr>
                <w:rFonts w:ascii="Times New Roman" w:eastAsia="Times New Roman" w:hAnsi="Times New Roman" w:cs="Times New Roman"/>
                <w:i/>
                <w:color w:val="000000"/>
                <w:sz w:val="24"/>
                <w:szCs w:val="24"/>
                <w:lang w:eastAsia="lv-LV"/>
              </w:rPr>
              <w:t xml:space="preserve"> </w:t>
            </w:r>
            <w:proofErr w:type="spellStart"/>
            <w:r w:rsidRPr="00DE371E">
              <w:rPr>
                <w:rFonts w:ascii="Times New Roman" w:eastAsia="Times New Roman" w:hAnsi="Times New Roman" w:cs="Times New Roman"/>
                <w:i/>
                <w:color w:val="000000"/>
                <w:sz w:val="24"/>
                <w:szCs w:val="24"/>
                <w:lang w:eastAsia="lv-LV"/>
              </w:rPr>
              <w:t>fusca</w:t>
            </w:r>
            <w:proofErr w:type="spellEnd"/>
            <w:r w:rsidRPr="001D02A1">
              <w:rPr>
                <w:rFonts w:ascii="Times New Roman" w:eastAsia="Times New Roman" w:hAnsi="Times New Roman" w:cs="Times New Roman"/>
                <w:color w:val="000000"/>
                <w:sz w:val="24"/>
                <w:szCs w:val="24"/>
                <w:lang w:eastAsia="lv-LV"/>
              </w:rPr>
              <w:t xml:space="preserve">, </w:t>
            </w:r>
            <w:proofErr w:type="spellStart"/>
            <w:r w:rsidRPr="00DE371E">
              <w:rPr>
                <w:rFonts w:ascii="Times New Roman" w:eastAsia="Times New Roman" w:hAnsi="Times New Roman" w:cs="Times New Roman"/>
                <w:i/>
                <w:color w:val="000000"/>
                <w:sz w:val="24"/>
                <w:szCs w:val="24"/>
                <w:lang w:eastAsia="lv-LV"/>
              </w:rPr>
              <w:t>Mergus</w:t>
            </w:r>
            <w:proofErr w:type="spellEnd"/>
            <w:r w:rsidRPr="00DE371E">
              <w:rPr>
                <w:rFonts w:ascii="Times New Roman" w:eastAsia="Times New Roman" w:hAnsi="Times New Roman" w:cs="Times New Roman"/>
                <w:i/>
                <w:color w:val="000000"/>
                <w:sz w:val="24"/>
                <w:szCs w:val="24"/>
                <w:lang w:eastAsia="lv-LV"/>
              </w:rPr>
              <w:t xml:space="preserve"> </w:t>
            </w:r>
            <w:proofErr w:type="spellStart"/>
            <w:r w:rsidRPr="00DE371E">
              <w:rPr>
                <w:rFonts w:ascii="Times New Roman" w:eastAsia="Times New Roman" w:hAnsi="Times New Roman" w:cs="Times New Roman"/>
                <w:i/>
                <w:color w:val="000000"/>
                <w:sz w:val="24"/>
                <w:szCs w:val="24"/>
                <w:lang w:eastAsia="lv-LV"/>
              </w:rPr>
              <w:t>serrator</w:t>
            </w:r>
            <w:proofErr w:type="spellEnd"/>
            <w:r w:rsidRPr="001D02A1">
              <w:rPr>
                <w:rFonts w:ascii="Times New Roman" w:eastAsia="Times New Roman" w:hAnsi="Times New Roman" w:cs="Times New Roman"/>
                <w:color w:val="000000"/>
                <w:sz w:val="24"/>
                <w:szCs w:val="24"/>
                <w:lang w:eastAsia="lv-LV"/>
              </w:rPr>
              <w:t xml:space="preserve"> un </w:t>
            </w:r>
            <w:proofErr w:type="spellStart"/>
            <w:r w:rsidRPr="00DE371E">
              <w:rPr>
                <w:rFonts w:ascii="Times New Roman" w:eastAsia="Times New Roman" w:hAnsi="Times New Roman" w:cs="Times New Roman"/>
                <w:i/>
                <w:color w:val="000000"/>
                <w:sz w:val="24"/>
                <w:szCs w:val="24"/>
                <w:lang w:eastAsia="lv-LV"/>
              </w:rPr>
              <w:t>Tringa</w:t>
            </w:r>
            <w:proofErr w:type="spellEnd"/>
            <w:r w:rsidRPr="00DE371E">
              <w:rPr>
                <w:rFonts w:ascii="Times New Roman" w:eastAsia="Times New Roman" w:hAnsi="Times New Roman" w:cs="Times New Roman"/>
                <w:i/>
                <w:color w:val="000000"/>
                <w:sz w:val="24"/>
                <w:szCs w:val="24"/>
                <w:lang w:eastAsia="lv-LV"/>
              </w:rPr>
              <w:t xml:space="preserve"> </w:t>
            </w:r>
            <w:proofErr w:type="spellStart"/>
            <w:r w:rsidRPr="00DE371E">
              <w:rPr>
                <w:rFonts w:ascii="Times New Roman" w:eastAsia="Times New Roman" w:hAnsi="Times New Roman" w:cs="Times New Roman"/>
                <w:i/>
                <w:color w:val="000000"/>
                <w:sz w:val="24"/>
                <w:szCs w:val="24"/>
                <w:lang w:eastAsia="lv-LV"/>
              </w:rPr>
              <w:t>totanus</w:t>
            </w:r>
            <w:proofErr w:type="spellEnd"/>
            <w:r w:rsidRPr="001D02A1">
              <w:rPr>
                <w:rFonts w:ascii="Times New Roman" w:eastAsia="Times New Roman" w:hAnsi="Times New Roman" w:cs="Times New Roman"/>
                <w:color w:val="000000"/>
                <w:sz w:val="24"/>
                <w:szCs w:val="24"/>
                <w:lang w:eastAsia="lv-LV"/>
              </w:rPr>
              <w:t xml:space="preserve"> </w:t>
            </w:r>
            <w:proofErr w:type="spellStart"/>
            <w:r w:rsidRPr="00DE371E">
              <w:rPr>
                <w:rFonts w:ascii="Times New Roman" w:eastAsia="Times New Roman" w:hAnsi="Times New Roman" w:cs="Times New Roman"/>
                <w:i/>
                <w:color w:val="000000"/>
                <w:sz w:val="24"/>
                <w:szCs w:val="24"/>
                <w:lang w:eastAsia="lv-LV"/>
              </w:rPr>
              <w:t>totanus</w:t>
            </w:r>
            <w:proofErr w:type="spellEnd"/>
            <w:r w:rsidRPr="001D02A1">
              <w:rPr>
                <w:rFonts w:ascii="Times New Roman" w:eastAsia="Times New Roman" w:hAnsi="Times New Roman" w:cs="Times New Roman"/>
                <w:color w:val="000000"/>
                <w:sz w:val="24"/>
                <w:szCs w:val="24"/>
                <w:lang w:eastAsia="lv-LV"/>
              </w:rPr>
              <w:t xml:space="preserve"> ir iekļautas </w:t>
            </w:r>
            <w:r w:rsidRPr="001952C0">
              <w:rPr>
                <w:rFonts w:ascii="Times New Roman" w:eastAsia="Times New Roman" w:hAnsi="Times New Roman" w:cs="Times New Roman"/>
                <w:i/>
                <w:color w:val="000000"/>
                <w:sz w:val="24"/>
                <w:szCs w:val="24"/>
                <w:lang w:eastAsia="lv-LV"/>
              </w:rPr>
              <w:t>AEWA</w:t>
            </w:r>
            <w:r w:rsidRPr="001D02A1">
              <w:rPr>
                <w:rFonts w:ascii="Times New Roman" w:eastAsia="Times New Roman" w:hAnsi="Times New Roman" w:cs="Times New Roman"/>
                <w:color w:val="000000"/>
                <w:sz w:val="24"/>
                <w:szCs w:val="24"/>
                <w:lang w:eastAsia="lv-LV"/>
              </w:rPr>
              <w:t xml:space="preserve"> Rīcības plāna A sadaļā, kas aizliedz šo sugu populāciju medības. </w:t>
            </w:r>
            <w:r w:rsidR="00D845FC">
              <w:rPr>
                <w:rFonts w:ascii="Times New Roman" w:eastAsia="Times New Roman" w:hAnsi="Times New Roman" w:cs="Times New Roman"/>
                <w:color w:val="000000"/>
                <w:sz w:val="24"/>
                <w:szCs w:val="24"/>
                <w:lang w:eastAsia="lv-LV"/>
              </w:rPr>
              <w:t xml:space="preserve">Ievērojot šo aizliegumu, jāizdara </w:t>
            </w:r>
            <w:r w:rsidRPr="001D02A1">
              <w:rPr>
                <w:rFonts w:ascii="Times New Roman" w:eastAsia="Times New Roman" w:hAnsi="Times New Roman" w:cs="Times New Roman"/>
                <w:color w:val="000000"/>
                <w:sz w:val="24"/>
                <w:szCs w:val="24"/>
                <w:lang w:eastAsia="lv-LV"/>
              </w:rPr>
              <w:t>grozījum</w:t>
            </w:r>
            <w:r w:rsidR="00D845FC">
              <w:rPr>
                <w:rFonts w:ascii="Times New Roman" w:eastAsia="Times New Roman" w:hAnsi="Times New Roman" w:cs="Times New Roman"/>
                <w:color w:val="000000"/>
                <w:sz w:val="24"/>
                <w:szCs w:val="24"/>
                <w:lang w:eastAsia="lv-LV"/>
              </w:rPr>
              <w:t>i</w:t>
            </w:r>
            <w:r w:rsidRPr="001D02A1">
              <w:rPr>
                <w:rFonts w:ascii="Times New Roman" w:eastAsia="Times New Roman" w:hAnsi="Times New Roman" w:cs="Times New Roman"/>
                <w:color w:val="000000"/>
                <w:sz w:val="24"/>
                <w:szCs w:val="24"/>
                <w:lang w:eastAsia="lv-LV"/>
              </w:rPr>
              <w:t xml:space="preserve"> dalībvalstu un Eiropas Savienības </w:t>
            </w:r>
            <w:r w:rsidRPr="001D02A1">
              <w:rPr>
                <w:rFonts w:ascii="Times New Roman" w:eastAsia="Times New Roman" w:hAnsi="Times New Roman" w:cs="Times New Roman"/>
                <w:color w:val="000000"/>
                <w:sz w:val="24"/>
                <w:szCs w:val="24"/>
                <w:lang w:eastAsia="lv-LV"/>
              </w:rPr>
              <w:lastRenderedPageBreak/>
              <w:t xml:space="preserve">normatīvajos aktos, </w:t>
            </w:r>
            <w:r w:rsidR="00D845FC">
              <w:rPr>
                <w:rFonts w:ascii="Times New Roman" w:eastAsia="Times New Roman" w:hAnsi="Times New Roman" w:cs="Times New Roman"/>
                <w:color w:val="000000"/>
                <w:sz w:val="24"/>
                <w:szCs w:val="24"/>
                <w:lang w:eastAsia="lv-LV"/>
              </w:rPr>
              <w:t xml:space="preserve">svītrojot </w:t>
            </w:r>
            <w:r w:rsidRPr="001D02A1">
              <w:rPr>
                <w:rFonts w:ascii="Times New Roman" w:eastAsia="Times New Roman" w:hAnsi="Times New Roman" w:cs="Times New Roman"/>
                <w:color w:val="000000"/>
                <w:sz w:val="24"/>
                <w:szCs w:val="24"/>
                <w:lang w:eastAsia="lv-LV"/>
              </w:rPr>
              <w:t xml:space="preserve">šīs sugas no Eiropas Parlamenta un Padomes 2009.gada 30.novembra Direktīvas 2009/147/EK par savvaļas putnu aizsardzību 2.pielikuma. </w:t>
            </w:r>
            <w:r w:rsidR="00D845FC">
              <w:rPr>
                <w:rFonts w:ascii="Times New Roman" w:eastAsia="Times New Roman" w:hAnsi="Times New Roman" w:cs="Times New Roman"/>
                <w:color w:val="000000"/>
                <w:sz w:val="24"/>
                <w:szCs w:val="24"/>
                <w:lang w:eastAsia="lv-LV"/>
              </w:rPr>
              <w:t>Tā kā</w:t>
            </w:r>
            <w:r w:rsidRPr="001D02A1">
              <w:rPr>
                <w:rFonts w:ascii="Times New Roman" w:eastAsia="Times New Roman" w:hAnsi="Times New Roman" w:cs="Times New Roman"/>
                <w:color w:val="000000"/>
                <w:sz w:val="24"/>
                <w:szCs w:val="24"/>
                <w:lang w:eastAsia="lv-LV"/>
              </w:rPr>
              <w:t xml:space="preserve"> </w:t>
            </w:r>
            <w:r w:rsidRPr="001952C0">
              <w:rPr>
                <w:rFonts w:ascii="Times New Roman" w:eastAsia="Times New Roman" w:hAnsi="Times New Roman" w:cs="Times New Roman"/>
                <w:i/>
                <w:color w:val="000000"/>
                <w:sz w:val="24"/>
                <w:szCs w:val="24"/>
                <w:lang w:eastAsia="lv-LV"/>
              </w:rPr>
              <w:t>AEWA</w:t>
            </w:r>
            <w:r w:rsidRPr="001D02A1">
              <w:rPr>
                <w:rFonts w:ascii="Times New Roman" w:eastAsia="Times New Roman" w:hAnsi="Times New Roman" w:cs="Times New Roman"/>
                <w:color w:val="000000"/>
                <w:sz w:val="24"/>
                <w:szCs w:val="24"/>
                <w:lang w:eastAsia="lv-LV"/>
              </w:rPr>
              <w:t xml:space="preserve"> dalībvalstu sanāksmes lēmums stājas spēkā 90 dienu laikā pēc tā pieņemšanas, Eiropas Komisija </w:t>
            </w:r>
            <w:r w:rsidRPr="001952C0">
              <w:rPr>
                <w:rFonts w:ascii="Times New Roman" w:eastAsia="Times New Roman" w:hAnsi="Times New Roman" w:cs="Times New Roman"/>
                <w:i/>
                <w:color w:val="000000"/>
                <w:sz w:val="24"/>
                <w:szCs w:val="24"/>
                <w:lang w:eastAsia="lv-LV"/>
              </w:rPr>
              <w:t>AEWA</w:t>
            </w:r>
            <w:r w:rsidRPr="001D02A1">
              <w:rPr>
                <w:rFonts w:ascii="Times New Roman" w:eastAsia="Times New Roman" w:hAnsi="Times New Roman" w:cs="Times New Roman"/>
                <w:color w:val="000000"/>
                <w:sz w:val="24"/>
                <w:szCs w:val="24"/>
                <w:lang w:eastAsia="lv-LV"/>
              </w:rPr>
              <w:t xml:space="preserve"> Depozitārijam ir iesniegusi atrunu attiecībā par lēmuma īstenošanas laiku Eiropas Savienībā.</w:t>
            </w:r>
          </w:p>
          <w:p w:rsidR="004B3DDB" w:rsidRPr="006A1C0C" w:rsidRDefault="001D02A1" w:rsidP="00746A73">
            <w:pPr>
              <w:spacing w:after="0" w:line="240" w:lineRule="auto"/>
              <w:ind w:firstLine="426"/>
              <w:jc w:val="both"/>
              <w:rPr>
                <w:rFonts w:ascii="Times New Roman" w:eastAsia="Times New Roman" w:hAnsi="Times New Roman" w:cs="Times New Roman"/>
                <w:color w:val="000000"/>
                <w:sz w:val="24"/>
                <w:szCs w:val="24"/>
                <w:lang w:eastAsia="lv-LV"/>
              </w:rPr>
            </w:pPr>
            <w:r w:rsidRPr="001D02A1">
              <w:rPr>
                <w:rFonts w:ascii="Times New Roman" w:eastAsia="Times New Roman" w:hAnsi="Times New Roman" w:cs="Times New Roman"/>
                <w:color w:val="000000"/>
                <w:sz w:val="24"/>
                <w:szCs w:val="24"/>
                <w:lang w:eastAsia="lv-LV"/>
              </w:rPr>
              <w:t>Saskaņā ar Ministru kabineta 2014.gada 22.jūnija noteikumu Nr.421 “Medību noteikumi” 3.2.12.</w:t>
            </w:r>
            <w:r w:rsidR="00D845FC">
              <w:rPr>
                <w:rFonts w:ascii="Times New Roman" w:eastAsia="Times New Roman" w:hAnsi="Times New Roman" w:cs="Times New Roman"/>
                <w:color w:val="000000"/>
                <w:sz w:val="24"/>
                <w:szCs w:val="24"/>
                <w:lang w:eastAsia="lv-LV"/>
              </w:rPr>
              <w:t> </w:t>
            </w:r>
            <w:r w:rsidRPr="001D02A1">
              <w:rPr>
                <w:rFonts w:ascii="Times New Roman" w:eastAsia="Times New Roman" w:hAnsi="Times New Roman" w:cs="Times New Roman"/>
                <w:color w:val="000000"/>
                <w:sz w:val="24"/>
                <w:szCs w:val="24"/>
                <w:lang w:eastAsia="lv-LV"/>
              </w:rPr>
              <w:t xml:space="preserve">apakšpunktu </w:t>
            </w:r>
            <w:proofErr w:type="spellStart"/>
            <w:r w:rsidRPr="001D02A1">
              <w:rPr>
                <w:rFonts w:ascii="Times New Roman" w:eastAsia="Times New Roman" w:hAnsi="Times New Roman" w:cs="Times New Roman"/>
                <w:color w:val="000000"/>
                <w:sz w:val="24"/>
                <w:szCs w:val="24"/>
                <w:lang w:eastAsia="lv-LV"/>
              </w:rPr>
              <w:t>kākaulis</w:t>
            </w:r>
            <w:proofErr w:type="spellEnd"/>
            <w:r w:rsidRPr="001D02A1">
              <w:rPr>
                <w:rFonts w:ascii="Times New Roman" w:eastAsia="Times New Roman" w:hAnsi="Times New Roman" w:cs="Times New Roman"/>
                <w:color w:val="000000"/>
                <w:sz w:val="24"/>
                <w:szCs w:val="24"/>
                <w:lang w:eastAsia="lv-LV"/>
              </w:rPr>
              <w:t xml:space="preserve"> un tumšā pīle ir medījamās sugas. Ņemot vērā šo divu sugu statusa maiņu</w:t>
            </w:r>
            <w:r w:rsidR="00D845FC">
              <w:rPr>
                <w:rFonts w:ascii="Times New Roman" w:eastAsia="Times New Roman" w:hAnsi="Times New Roman" w:cs="Times New Roman"/>
                <w:color w:val="000000"/>
                <w:sz w:val="24"/>
                <w:szCs w:val="24"/>
                <w:lang w:eastAsia="lv-LV"/>
              </w:rPr>
              <w:t>,</w:t>
            </w:r>
            <w:r w:rsidRPr="001D02A1">
              <w:rPr>
                <w:rFonts w:ascii="Times New Roman" w:eastAsia="Times New Roman" w:hAnsi="Times New Roman" w:cs="Times New Roman"/>
                <w:color w:val="000000"/>
                <w:sz w:val="24"/>
                <w:szCs w:val="24"/>
                <w:lang w:eastAsia="lv-LV"/>
              </w:rPr>
              <w:t xml:space="preserve"> </w:t>
            </w:r>
            <w:r w:rsidR="00746A73">
              <w:rPr>
                <w:rFonts w:ascii="Times New Roman" w:eastAsia="Times New Roman" w:hAnsi="Times New Roman" w:cs="Times New Roman"/>
                <w:color w:val="000000"/>
                <w:sz w:val="24"/>
                <w:szCs w:val="24"/>
                <w:lang w:eastAsia="lv-LV"/>
              </w:rPr>
              <w:t>jā</w:t>
            </w:r>
            <w:r w:rsidR="00D845FC">
              <w:rPr>
                <w:rFonts w:ascii="Times New Roman" w:eastAsia="Times New Roman" w:hAnsi="Times New Roman" w:cs="Times New Roman"/>
                <w:color w:val="000000"/>
                <w:sz w:val="24"/>
                <w:szCs w:val="24"/>
                <w:lang w:eastAsia="lv-LV"/>
              </w:rPr>
              <w:t>izdara</w:t>
            </w:r>
            <w:r w:rsidR="00746A73">
              <w:rPr>
                <w:rFonts w:ascii="Times New Roman" w:eastAsia="Times New Roman" w:hAnsi="Times New Roman" w:cs="Times New Roman"/>
                <w:color w:val="000000"/>
                <w:sz w:val="24"/>
                <w:szCs w:val="24"/>
                <w:lang w:eastAsia="lv-LV"/>
              </w:rPr>
              <w:t xml:space="preserve">  grozījum</w:t>
            </w:r>
            <w:r w:rsidRPr="001D02A1">
              <w:rPr>
                <w:rFonts w:ascii="Times New Roman" w:eastAsia="Times New Roman" w:hAnsi="Times New Roman" w:cs="Times New Roman"/>
                <w:color w:val="000000"/>
                <w:sz w:val="24"/>
                <w:szCs w:val="24"/>
                <w:lang w:eastAsia="lv-LV"/>
              </w:rPr>
              <w:t xml:space="preserve">s “Medību noteikumos”, </w:t>
            </w:r>
            <w:r w:rsidR="00D845FC">
              <w:rPr>
                <w:rFonts w:ascii="Times New Roman" w:eastAsia="Times New Roman" w:hAnsi="Times New Roman" w:cs="Times New Roman"/>
                <w:color w:val="000000"/>
                <w:sz w:val="24"/>
                <w:szCs w:val="24"/>
                <w:lang w:eastAsia="lv-LV"/>
              </w:rPr>
              <w:t>svītrojot</w:t>
            </w:r>
            <w:r w:rsidRPr="001D02A1">
              <w:rPr>
                <w:rFonts w:ascii="Times New Roman" w:eastAsia="Times New Roman" w:hAnsi="Times New Roman" w:cs="Times New Roman"/>
                <w:color w:val="000000"/>
                <w:sz w:val="24"/>
                <w:szCs w:val="24"/>
                <w:lang w:eastAsia="lv-LV"/>
              </w:rPr>
              <w:t xml:space="preserve"> </w:t>
            </w:r>
            <w:proofErr w:type="spellStart"/>
            <w:r w:rsidRPr="001D02A1">
              <w:rPr>
                <w:rFonts w:ascii="Times New Roman" w:eastAsia="Times New Roman" w:hAnsi="Times New Roman" w:cs="Times New Roman"/>
                <w:color w:val="000000"/>
                <w:sz w:val="24"/>
                <w:szCs w:val="24"/>
                <w:lang w:eastAsia="lv-LV"/>
              </w:rPr>
              <w:t>kākauli</w:t>
            </w:r>
            <w:proofErr w:type="spellEnd"/>
            <w:r w:rsidRPr="001D02A1">
              <w:rPr>
                <w:rFonts w:ascii="Times New Roman" w:eastAsia="Times New Roman" w:hAnsi="Times New Roman" w:cs="Times New Roman"/>
                <w:color w:val="000000"/>
                <w:sz w:val="24"/>
                <w:szCs w:val="24"/>
                <w:lang w:eastAsia="lv-LV"/>
              </w:rPr>
              <w:t xml:space="preserve"> un tumšo pīli no medījamo sugu saraksta.</w:t>
            </w:r>
          </w:p>
        </w:tc>
      </w:tr>
      <w:tr w:rsidR="006A1C0C" w:rsidRPr="006A1C0C" w:rsidTr="00E31724">
        <w:tc>
          <w:tcPr>
            <w:tcW w:w="396" w:type="dxa"/>
          </w:tcPr>
          <w:p w:rsidR="006A1C0C" w:rsidRPr="006A1C0C" w:rsidRDefault="006A1C0C" w:rsidP="00EE073D">
            <w:pPr>
              <w:spacing w:beforeAutospacing="1" w:after="0" w:afterAutospacing="1" w:line="240" w:lineRule="auto"/>
              <w:jc w:val="center"/>
              <w:outlineLvl w:val="0"/>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lastRenderedPageBreak/>
              <w:t>3.</w:t>
            </w:r>
          </w:p>
        </w:tc>
        <w:tc>
          <w:tcPr>
            <w:tcW w:w="2619" w:type="dxa"/>
          </w:tcPr>
          <w:p w:rsidR="006A1C0C" w:rsidRPr="006A1C0C" w:rsidRDefault="006A1C0C" w:rsidP="00EE073D">
            <w:pPr>
              <w:spacing w:beforeAutospacing="1" w:after="0" w:afterAutospacing="1" w:line="240" w:lineRule="auto"/>
              <w:jc w:val="both"/>
              <w:outlineLvl w:val="0"/>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Projekta izstrādē iesaistītās institūcijas</w:t>
            </w:r>
          </w:p>
        </w:tc>
        <w:tc>
          <w:tcPr>
            <w:tcW w:w="5812" w:type="dxa"/>
          </w:tcPr>
          <w:p w:rsidR="006A1C0C" w:rsidRPr="006A1C0C" w:rsidRDefault="006A1C0C" w:rsidP="00EE073D">
            <w:pPr>
              <w:spacing w:after="0" w:line="240" w:lineRule="auto"/>
              <w:jc w:val="both"/>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Zemkopības ministrija</w:t>
            </w:r>
            <w:r w:rsidR="00D845FC">
              <w:rPr>
                <w:rFonts w:ascii="Times New Roman" w:eastAsia="Times New Roman" w:hAnsi="Times New Roman" w:cs="Times New Roman"/>
                <w:sz w:val="24"/>
                <w:szCs w:val="24"/>
              </w:rPr>
              <w:t xml:space="preserve"> un</w:t>
            </w:r>
            <w:r w:rsidR="00377C7D">
              <w:rPr>
                <w:rFonts w:ascii="Times New Roman" w:eastAsia="Times New Roman" w:hAnsi="Times New Roman" w:cs="Times New Roman"/>
                <w:sz w:val="24"/>
                <w:szCs w:val="24"/>
              </w:rPr>
              <w:t xml:space="preserve"> </w:t>
            </w:r>
            <w:r w:rsidR="00377C7D" w:rsidRPr="00377C7D">
              <w:rPr>
                <w:rFonts w:ascii="Times New Roman" w:eastAsia="Times New Roman" w:hAnsi="Times New Roman" w:cs="Times New Roman"/>
                <w:sz w:val="24"/>
                <w:szCs w:val="24"/>
              </w:rPr>
              <w:t>Vides aizsardzības un reģionālās attīstības ministrija</w:t>
            </w:r>
          </w:p>
        </w:tc>
      </w:tr>
      <w:tr w:rsidR="006A1C0C" w:rsidRPr="006A1C0C" w:rsidTr="00E31724">
        <w:tc>
          <w:tcPr>
            <w:tcW w:w="396" w:type="dxa"/>
          </w:tcPr>
          <w:p w:rsidR="006A1C0C" w:rsidRPr="006A1C0C" w:rsidRDefault="006A1C0C" w:rsidP="00EE073D">
            <w:pPr>
              <w:spacing w:beforeAutospacing="1" w:after="0" w:afterAutospacing="1" w:line="240" w:lineRule="auto"/>
              <w:jc w:val="center"/>
              <w:outlineLvl w:val="0"/>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4.</w:t>
            </w:r>
          </w:p>
        </w:tc>
        <w:tc>
          <w:tcPr>
            <w:tcW w:w="2619" w:type="dxa"/>
          </w:tcPr>
          <w:p w:rsidR="006A1C0C" w:rsidRPr="006A1C0C" w:rsidRDefault="006A1C0C" w:rsidP="00EE073D">
            <w:pPr>
              <w:spacing w:beforeAutospacing="1" w:after="0" w:afterAutospacing="1" w:line="240" w:lineRule="auto"/>
              <w:jc w:val="both"/>
              <w:outlineLvl w:val="0"/>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Cita informācija</w:t>
            </w:r>
          </w:p>
        </w:tc>
        <w:tc>
          <w:tcPr>
            <w:tcW w:w="5812" w:type="dxa"/>
          </w:tcPr>
          <w:p w:rsidR="006A1C0C" w:rsidRPr="006A1C0C" w:rsidRDefault="006A1C0C" w:rsidP="00EE073D">
            <w:pPr>
              <w:spacing w:after="0" w:line="240" w:lineRule="auto"/>
              <w:jc w:val="both"/>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rPr>
              <w:t>Nav.</w:t>
            </w:r>
          </w:p>
          <w:p w:rsidR="006A1C0C" w:rsidRPr="006A1C0C" w:rsidRDefault="006A1C0C" w:rsidP="00EE073D">
            <w:pPr>
              <w:spacing w:after="0" w:line="240" w:lineRule="auto"/>
              <w:jc w:val="both"/>
              <w:rPr>
                <w:rFonts w:ascii="Times New Roman" w:eastAsia="Times New Roman" w:hAnsi="Times New Roman" w:cs="Times New Roman"/>
                <w:sz w:val="24"/>
                <w:szCs w:val="24"/>
              </w:rPr>
            </w:pPr>
          </w:p>
        </w:tc>
      </w:tr>
    </w:tbl>
    <w:p w:rsidR="006A1C0C" w:rsidRPr="006A1C0C" w:rsidRDefault="006A1C0C" w:rsidP="006A1C0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47" w:tblpY="1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
        <w:gridCol w:w="2904"/>
        <w:gridCol w:w="5670"/>
      </w:tblGrid>
      <w:tr w:rsidR="006A1C0C" w:rsidRPr="006A1C0C" w:rsidTr="00E31724">
        <w:trPr>
          <w:trHeight w:val="278"/>
        </w:trPr>
        <w:tc>
          <w:tcPr>
            <w:tcW w:w="8794" w:type="dxa"/>
            <w:gridSpan w:val="3"/>
            <w:vAlign w:val="center"/>
          </w:tcPr>
          <w:p w:rsidR="006A1C0C" w:rsidRPr="006A1C0C" w:rsidRDefault="006A1C0C" w:rsidP="00EE073D">
            <w:pPr>
              <w:spacing w:after="0" w:line="240" w:lineRule="auto"/>
              <w:ind w:right="57"/>
              <w:jc w:val="center"/>
              <w:rPr>
                <w:rFonts w:ascii="Times New Roman" w:eastAsia="Calibri" w:hAnsi="Times New Roman" w:cs="Times New Roman"/>
                <w:b/>
                <w:sz w:val="24"/>
                <w:szCs w:val="24"/>
                <w:lang w:eastAsia="lv-LV"/>
              </w:rPr>
            </w:pPr>
            <w:r w:rsidRPr="006A1C0C">
              <w:rPr>
                <w:rFonts w:ascii="Times New Roman" w:eastAsia="Times New Roman" w:hAnsi="Times New Roman" w:cs="Times New Roman"/>
                <w:b/>
                <w:bCs/>
                <w:sz w:val="24"/>
                <w:szCs w:val="24"/>
                <w:lang w:eastAsia="lv-LV"/>
              </w:rPr>
              <w:t>II. Tiesību akta projekta ietekme uz sabiedrību</w:t>
            </w:r>
            <w:r w:rsidRPr="006A1C0C">
              <w:rPr>
                <w:rFonts w:ascii="Times New Roman" w:eastAsia="Calibri" w:hAnsi="Times New Roman" w:cs="Times New Roman"/>
                <w:b/>
                <w:sz w:val="24"/>
                <w:szCs w:val="24"/>
                <w:lang w:eastAsia="lv-LV"/>
              </w:rPr>
              <w:t>, tautsaimniecības attīstību</w:t>
            </w:r>
          </w:p>
          <w:p w:rsidR="006A1C0C" w:rsidRPr="006A1C0C" w:rsidRDefault="006A1C0C" w:rsidP="00EE073D">
            <w:pPr>
              <w:spacing w:after="0" w:line="240" w:lineRule="auto"/>
              <w:jc w:val="center"/>
              <w:rPr>
                <w:rFonts w:ascii="Times New Roman" w:eastAsia="Times New Roman" w:hAnsi="Times New Roman" w:cs="Times New Roman"/>
                <w:b/>
                <w:bCs/>
                <w:sz w:val="24"/>
                <w:szCs w:val="24"/>
                <w:lang w:eastAsia="lv-LV"/>
              </w:rPr>
            </w:pPr>
            <w:r w:rsidRPr="006A1C0C">
              <w:rPr>
                <w:rFonts w:ascii="Times New Roman" w:eastAsia="Calibri" w:hAnsi="Times New Roman" w:cs="Times New Roman"/>
                <w:b/>
                <w:sz w:val="24"/>
                <w:szCs w:val="24"/>
              </w:rPr>
              <w:t>un administratīvo slogu</w:t>
            </w:r>
          </w:p>
        </w:tc>
      </w:tr>
      <w:tr w:rsidR="006A1C0C" w:rsidRPr="006A1C0C" w:rsidTr="00E31724">
        <w:trPr>
          <w:trHeight w:val="482"/>
        </w:trPr>
        <w:tc>
          <w:tcPr>
            <w:tcW w:w="220" w:type="dxa"/>
          </w:tcPr>
          <w:p w:rsidR="006A1C0C" w:rsidRPr="006A1C0C" w:rsidRDefault="006A1C0C" w:rsidP="00EE073D">
            <w:pPr>
              <w:spacing w:beforeAutospacing="1" w:after="0" w:afterAutospacing="1" w:line="240" w:lineRule="auto"/>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1.</w:t>
            </w:r>
          </w:p>
        </w:tc>
        <w:tc>
          <w:tcPr>
            <w:tcW w:w="2904" w:type="dxa"/>
          </w:tcPr>
          <w:p w:rsidR="006A1C0C" w:rsidRPr="006A1C0C" w:rsidRDefault="006A1C0C" w:rsidP="00EE073D">
            <w:pPr>
              <w:spacing w:beforeAutospacing="1" w:after="0" w:afterAutospacing="1" w:line="240" w:lineRule="auto"/>
              <w:jc w:val="both"/>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Sabiedrības mērķgrupa</w:t>
            </w:r>
            <w:r w:rsidRPr="006A1C0C">
              <w:rPr>
                <w:rFonts w:ascii="Times New Roman" w:eastAsia="Calibri" w:hAnsi="Times New Roman" w:cs="Times New Roman"/>
                <w:sz w:val="24"/>
                <w:szCs w:val="24"/>
              </w:rPr>
              <w:t>, kuras tiesiskais regulējums ietekmē vai varētu ietekmēt</w:t>
            </w:r>
          </w:p>
        </w:tc>
        <w:tc>
          <w:tcPr>
            <w:tcW w:w="5670" w:type="dxa"/>
          </w:tcPr>
          <w:p w:rsidR="006A1C0C" w:rsidRPr="006A1C0C" w:rsidRDefault="006A1C0C" w:rsidP="00EE073D">
            <w:pPr>
              <w:spacing w:after="0" w:line="240" w:lineRule="auto"/>
              <w:jc w:val="both"/>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 xml:space="preserve">Aptuveni 23 500 mednieku </w:t>
            </w:r>
          </w:p>
        </w:tc>
      </w:tr>
      <w:tr w:rsidR="006A1C0C" w:rsidRPr="006A1C0C" w:rsidTr="00E31724">
        <w:trPr>
          <w:trHeight w:val="539"/>
        </w:trPr>
        <w:tc>
          <w:tcPr>
            <w:tcW w:w="220" w:type="dxa"/>
          </w:tcPr>
          <w:p w:rsidR="006A1C0C" w:rsidRPr="006A1C0C" w:rsidRDefault="006A1C0C" w:rsidP="00EE073D">
            <w:pPr>
              <w:spacing w:beforeAutospacing="1" w:after="0" w:afterAutospacing="1" w:line="240" w:lineRule="auto"/>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2.</w:t>
            </w:r>
          </w:p>
        </w:tc>
        <w:tc>
          <w:tcPr>
            <w:tcW w:w="2904" w:type="dxa"/>
          </w:tcPr>
          <w:p w:rsidR="006A1C0C" w:rsidRPr="006A1C0C" w:rsidRDefault="006A1C0C" w:rsidP="00EE073D">
            <w:pPr>
              <w:spacing w:beforeAutospacing="1" w:after="0" w:afterAutospacing="1" w:line="240" w:lineRule="auto"/>
              <w:jc w:val="both"/>
              <w:rPr>
                <w:rFonts w:ascii="Times New Roman" w:eastAsia="Times New Roman" w:hAnsi="Times New Roman" w:cs="Times New Roman"/>
                <w:sz w:val="24"/>
                <w:szCs w:val="24"/>
                <w:lang w:eastAsia="lv-LV"/>
              </w:rPr>
            </w:pPr>
            <w:r w:rsidRPr="006A1C0C">
              <w:rPr>
                <w:rFonts w:ascii="Times New Roman" w:eastAsia="Calibri" w:hAnsi="Times New Roman" w:cs="Times New Roman"/>
                <w:sz w:val="24"/>
                <w:szCs w:val="24"/>
              </w:rPr>
              <w:t>Tiesiskā regulējuma ietekme uz tautsaimniecību un administratīvo slogu</w:t>
            </w:r>
          </w:p>
        </w:tc>
        <w:tc>
          <w:tcPr>
            <w:tcW w:w="5670" w:type="dxa"/>
          </w:tcPr>
          <w:p w:rsidR="006A1C0C" w:rsidRPr="006A1C0C" w:rsidRDefault="006A1C0C" w:rsidP="00EE073D">
            <w:pPr>
              <w:spacing w:after="0" w:line="240" w:lineRule="auto"/>
              <w:jc w:val="both"/>
              <w:rPr>
                <w:rFonts w:ascii="Times New Roman" w:eastAsia="Times New Roman" w:hAnsi="Times New Roman" w:cs="Times New Roman"/>
                <w:sz w:val="24"/>
                <w:szCs w:val="24"/>
                <w:lang w:eastAsia="lv-LV"/>
              </w:rPr>
            </w:pPr>
            <w:r w:rsidRPr="006A1C0C">
              <w:rPr>
                <w:rFonts w:ascii="Times New Roman" w:eastAsia="Calibri" w:hAnsi="Times New Roman" w:cs="Times New Roman"/>
                <w:sz w:val="24"/>
                <w:szCs w:val="24"/>
                <w:lang w:eastAsia="lv-LV"/>
              </w:rPr>
              <w:t>Projekts šo jomu neskar.</w:t>
            </w:r>
          </w:p>
        </w:tc>
      </w:tr>
      <w:tr w:rsidR="006A1C0C" w:rsidRPr="006A1C0C" w:rsidTr="00E31724">
        <w:trPr>
          <w:trHeight w:val="533"/>
        </w:trPr>
        <w:tc>
          <w:tcPr>
            <w:tcW w:w="220" w:type="dxa"/>
          </w:tcPr>
          <w:p w:rsidR="006A1C0C" w:rsidRPr="006A1C0C" w:rsidRDefault="006A1C0C" w:rsidP="00EE073D">
            <w:pPr>
              <w:spacing w:beforeAutospacing="1" w:after="0" w:afterAutospacing="1" w:line="240" w:lineRule="auto"/>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3.</w:t>
            </w:r>
          </w:p>
        </w:tc>
        <w:tc>
          <w:tcPr>
            <w:tcW w:w="2904" w:type="dxa"/>
          </w:tcPr>
          <w:p w:rsidR="006A1C0C" w:rsidRPr="006A1C0C" w:rsidRDefault="006A1C0C" w:rsidP="00EE073D">
            <w:pPr>
              <w:spacing w:beforeAutospacing="1" w:after="0" w:afterAutospacing="1" w:line="240" w:lineRule="auto"/>
              <w:jc w:val="both"/>
              <w:rPr>
                <w:rFonts w:ascii="Times New Roman" w:eastAsia="Times New Roman" w:hAnsi="Times New Roman" w:cs="Times New Roman"/>
                <w:sz w:val="24"/>
                <w:szCs w:val="24"/>
                <w:lang w:eastAsia="lv-LV"/>
              </w:rPr>
            </w:pPr>
            <w:r w:rsidRPr="006A1C0C">
              <w:rPr>
                <w:rFonts w:ascii="Times New Roman" w:eastAsia="Calibri" w:hAnsi="Times New Roman" w:cs="Times New Roman"/>
                <w:sz w:val="24"/>
                <w:szCs w:val="24"/>
              </w:rPr>
              <w:t>Administratīvo izmaksu monetārs novērtējums</w:t>
            </w:r>
          </w:p>
        </w:tc>
        <w:tc>
          <w:tcPr>
            <w:tcW w:w="5670" w:type="dxa"/>
          </w:tcPr>
          <w:p w:rsidR="006A1C0C" w:rsidRPr="006A1C0C" w:rsidRDefault="006A1C0C" w:rsidP="00EE073D">
            <w:pPr>
              <w:spacing w:after="0" w:line="240" w:lineRule="auto"/>
              <w:jc w:val="both"/>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Projekts šo jomu neskar.</w:t>
            </w:r>
          </w:p>
        </w:tc>
      </w:tr>
      <w:tr w:rsidR="006A1C0C" w:rsidRPr="006A1C0C" w:rsidTr="00E31724">
        <w:trPr>
          <w:trHeight w:val="293"/>
        </w:trPr>
        <w:tc>
          <w:tcPr>
            <w:tcW w:w="220" w:type="dxa"/>
          </w:tcPr>
          <w:p w:rsidR="006A1C0C" w:rsidRPr="006A1C0C" w:rsidRDefault="006A1C0C" w:rsidP="00EE073D">
            <w:pPr>
              <w:spacing w:beforeAutospacing="1" w:after="0" w:afterAutospacing="1" w:line="240" w:lineRule="auto"/>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4.</w:t>
            </w:r>
          </w:p>
        </w:tc>
        <w:tc>
          <w:tcPr>
            <w:tcW w:w="2904" w:type="dxa"/>
          </w:tcPr>
          <w:p w:rsidR="006A1C0C" w:rsidRPr="006A1C0C" w:rsidRDefault="006A1C0C" w:rsidP="00EE073D">
            <w:pPr>
              <w:spacing w:beforeAutospacing="1" w:after="0" w:afterAutospacing="1" w:line="240" w:lineRule="auto"/>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Cita informācija</w:t>
            </w:r>
          </w:p>
        </w:tc>
        <w:tc>
          <w:tcPr>
            <w:tcW w:w="5670" w:type="dxa"/>
          </w:tcPr>
          <w:p w:rsidR="006A1C0C" w:rsidRPr="006A1C0C" w:rsidRDefault="006A1C0C" w:rsidP="00EE073D">
            <w:pPr>
              <w:spacing w:beforeAutospacing="1" w:after="0" w:afterAutospacing="1" w:line="240" w:lineRule="auto"/>
              <w:rPr>
                <w:rFonts w:ascii="Times New Roman" w:eastAsia="Times New Roman" w:hAnsi="Times New Roman" w:cs="Times New Roman"/>
                <w:sz w:val="24"/>
                <w:szCs w:val="24"/>
                <w:lang w:eastAsia="lv-LV"/>
              </w:rPr>
            </w:pPr>
            <w:r w:rsidRPr="006A1C0C">
              <w:rPr>
                <w:rFonts w:ascii="Times New Roman" w:eastAsia="Calibri" w:hAnsi="Times New Roman" w:cs="Times New Roman"/>
                <w:sz w:val="24"/>
                <w:szCs w:val="24"/>
                <w:lang w:eastAsia="lv-LV"/>
              </w:rPr>
              <w:t>Projekts šo jomu neskar</w:t>
            </w:r>
            <w:r w:rsidRPr="006A1C0C">
              <w:rPr>
                <w:rFonts w:ascii="Times New Roman" w:eastAsia="Times New Roman" w:hAnsi="Times New Roman" w:cs="Times New Roman"/>
                <w:sz w:val="24"/>
                <w:szCs w:val="24"/>
                <w:lang w:eastAsia="lv-LV"/>
              </w:rPr>
              <w:t>.</w:t>
            </w:r>
          </w:p>
        </w:tc>
      </w:tr>
    </w:tbl>
    <w:p w:rsidR="006A1C0C" w:rsidRPr="006A1C0C" w:rsidRDefault="006A1C0C" w:rsidP="006A1C0C">
      <w:pPr>
        <w:spacing w:after="0" w:line="240" w:lineRule="auto"/>
        <w:jc w:val="center"/>
        <w:rPr>
          <w:rFonts w:ascii="Times New Roman" w:eastAsia="Times New Roman" w:hAnsi="Times New Roman" w:cs="Times New Roman"/>
          <w:b/>
          <w:sz w:val="24"/>
          <w:szCs w:val="24"/>
          <w:lang w:eastAsia="lv-LV"/>
        </w:rPr>
      </w:pPr>
    </w:p>
    <w:p w:rsidR="006A1C0C" w:rsidRPr="006A1C0C" w:rsidRDefault="006A1C0C" w:rsidP="006A1C0C">
      <w:pPr>
        <w:spacing w:after="0" w:line="240" w:lineRule="auto"/>
        <w:jc w:val="both"/>
        <w:rPr>
          <w:rFonts w:ascii="Times New Roman" w:eastAsia="Times New Roman" w:hAnsi="Times New Roman" w:cs="Times New Roman"/>
          <w:b/>
          <w:i/>
          <w:sz w:val="24"/>
          <w:szCs w:val="24"/>
          <w:lang w:eastAsia="lv-LV"/>
        </w:rPr>
      </w:pPr>
      <w:r w:rsidRPr="006A1C0C">
        <w:rPr>
          <w:rFonts w:ascii="Times New Roman" w:eastAsia="Times New Roman" w:hAnsi="Times New Roman" w:cs="Times New Roman"/>
          <w:b/>
          <w:i/>
          <w:sz w:val="24"/>
          <w:szCs w:val="24"/>
          <w:lang w:eastAsia="lv-LV"/>
        </w:rPr>
        <w:t>Anotācijas III, IV un V sadaļa – projekts šo jomu neskar.</w:t>
      </w:r>
    </w:p>
    <w:p w:rsidR="006A1C0C" w:rsidRPr="006A1C0C" w:rsidRDefault="006A1C0C" w:rsidP="006A1C0C">
      <w:pPr>
        <w:keepNext/>
        <w:keepLines/>
        <w:widowControl w:val="0"/>
        <w:spacing w:after="0" w:line="240" w:lineRule="auto"/>
        <w:rPr>
          <w:rFonts w:ascii="Times New Roman" w:eastAsia="Times New Roman" w:hAnsi="Times New Roman" w:cs="Times New Roman"/>
          <w:sz w:val="24"/>
          <w:szCs w:val="24"/>
          <w:lang w:eastAsia="lv-LV"/>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7"/>
        <w:gridCol w:w="2872"/>
        <w:gridCol w:w="5670"/>
      </w:tblGrid>
      <w:tr w:rsidR="006A1C0C" w:rsidRPr="006A1C0C" w:rsidTr="00E31724">
        <w:tc>
          <w:tcPr>
            <w:tcW w:w="8789" w:type="dxa"/>
            <w:gridSpan w:val="3"/>
          </w:tcPr>
          <w:p w:rsidR="006A1C0C" w:rsidRPr="006A1C0C" w:rsidRDefault="006A1C0C" w:rsidP="00EE073D">
            <w:pPr>
              <w:spacing w:after="0" w:line="240" w:lineRule="auto"/>
              <w:ind w:right="57"/>
              <w:jc w:val="center"/>
              <w:rPr>
                <w:rFonts w:ascii="Times New Roman" w:eastAsia="Times New Roman" w:hAnsi="Times New Roman" w:cs="Times New Roman"/>
                <w:b/>
                <w:bCs/>
                <w:sz w:val="24"/>
                <w:szCs w:val="24"/>
                <w:lang w:eastAsia="lv-LV"/>
              </w:rPr>
            </w:pPr>
            <w:r w:rsidRPr="006A1C0C">
              <w:rPr>
                <w:rFonts w:ascii="Times New Roman" w:eastAsia="Times New Roman" w:hAnsi="Times New Roman" w:cs="Times New Roman"/>
                <w:b/>
                <w:bCs/>
                <w:sz w:val="24"/>
                <w:szCs w:val="24"/>
                <w:lang w:eastAsia="lv-LV"/>
              </w:rPr>
              <w:t xml:space="preserve">VI. Sabiedrības līdzdalība un </w:t>
            </w:r>
            <w:r w:rsidRPr="006A1C0C">
              <w:rPr>
                <w:rFonts w:ascii="Times New Roman" w:eastAsia="Calibri" w:hAnsi="Times New Roman" w:cs="Times New Roman"/>
                <w:b/>
                <w:bCs/>
                <w:sz w:val="24"/>
                <w:szCs w:val="24"/>
              </w:rPr>
              <w:t>komunikācijas aktivitātes</w:t>
            </w:r>
          </w:p>
        </w:tc>
      </w:tr>
      <w:tr w:rsidR="00597846" w:rsidRPr="006A1C0C" w:rsidTr="00E31724">
        <w:trPr>
          <w:trHeight w:val="553"/>
        </w:trPr>
        <w:tc>
          <w:tcPr>
            <w:tcW w:w="247"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bCs/>
                <w:sz w:val="24"/>
                <w:szCs w:val="24"/>
                <w:lang w:eastAsia="lv-LV"/>
              </w:rPr>
            </w:pPr>
            <w:r w:rsidRPr="006A1C0C">
              <w:rPr>
                <w:rFonts w:ascii="Times New Roman" w:eastAsia="Times New Roman" w:hAnsi="Times New Roman" w:cs="Times New Roman"/>
                <w:bCs/>
                <w:sz w:val="24"/>
                <w:szCs w:val="24"/>
                <w:lang w:eastAsia="lv-LV"/>
              </w:rPr>
              <w:t>1.</w:t>
            </w:r>
          </w:p>
        </w:tc>
        <w:tc>
          <w:tcPr>
            <w:tcW w:w="2872" w:type="dxa"/>
          </w:tcPr>
          <w:p w:rsidR="006A1C0C" w:rsidRPr="006A1C0C" w:rsidRDefault="006A1C0C" w:rsidP="00EE073D">
            <w:pPr>
              <w:tabs>
                <w:tab w:val="left" w:pos="170"/>
              </w:tabs>
              <w:spacing w:beforeAutospacing="1" w:after="0" w:afterAutospacing="1" w:line="240" w:lineRule="auto"/>
              <w:ind w:right="57"/>
              <w:jc w:val="both"/>
              <w:rPr>
                <w:rFonts w:ascii="Times New Roman" w:eastAsia="Times New Roman" w:hAnsi="Times New Roman" w:cs="Times New Roman"/>
                <w:sz w:val="24"/>
                <w:szCs w:val="24"/>
                <w:lang w:eastAsia="lv-LV"/>
              </w:rPr>
            </w:pPr>
            <w:r w:rsidRPr="006A1C0C">
              <w:rPr>
                <w:rFonts w:ascii="Times New Roman" w:eastAsia="Calibri" w:hAnsi="Times New Roman" w:cs="Times New Roman"/>
                <w:sz w:val="24"/>
                <w:szCs w:val="24"/>
              </w:rPr>
              <w:t>Plānotās sabiedrības līdzdalības un komunikācijas aktivitātes saistībā ar projektu</w:t>
            </w:r>
          </w:p>
        </w:tc>
        <w:tc>
          <w:tcPr>
            <w:tcW w:w="5670" w:type="dxa"/>
          </w:tcPr>
          <w:p w:rsidR="006A1C0C" w:rsidRPr="006A1C0C" w:rsidRDefault="006A1C0C" w:rsidP="00EE073D">
            <w:pPr>
              <w:spacing w:beforeAutospacing="1" w:after="0" w:afterAutospacing="1" w:line="240" w:lineRule="auto"/>
              <w:ind w:right="57"/>
              <w:jc w:val="both"/>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rPr>
              <w:t xml:space="preserve"> Noteikumu projekts </w:t>
            </w:r>
            <w:r w:rsidRPr="006A1C0C">
              <w:rPr>
                <w:rFonts w:ascii="Times New Roman" w:eastAsia="Times New Roman" w:hAnsi="Times New Roman" w:cs="Times New Roman"/>
                <w:sz w:val="24"/>
                <w:szCs w:val="24"/>
                <w:lang w:eastAsia="lv-LV"/>
              </w:rPr>
              <w:t xml:space="preserve">publicēts Zemkopības ministrijas tīmekļa vietnē. </w:t>
            </w:r>
          </w:p>
        </w:tc>
      </w:tr>
      <w:tr w:rsidR="00597846" w:rsidRPr="006A1C0C" w:rsidTr="00E31724">
        <w:trPr>
          <w:trHeight w:val="339"/>
        </w:trPr>
        <w:tc>
          <w:tcPr>
            <w:tcW w:w="247"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bCs/>
                <w:sz w:val="24"/>
                <w:szCs w:val="24"/>
                <w:lang w:eastAsia="lv-LV"/>
              </w:rPr>
            </w:pPr>
            <w:r w:rsidRPr="006A1C0C">
              <w:rPr>
                <w:rFonts w:ascii="Times New Roman" w:eastAsia="Times New Roman" w:hAnsi="Times New Roman" w:cs="Times New Roman"/>
                <w:bCs/>
                <w:sz w:val="24"/>
                <w:szCs w:val="24"/>
                <w:lang w:eastAsia="lv-LV"/>
              </w:rPr>
              <w:t>2.</w:t>
            </w:r>
          </w:p>
        </w:tc>
        <w:tc>
          <w:tcPr>
            <w:tcW w:w="2872"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 xml:space="preserve">Sabiedrības līdzdalība projekta izstrādē </w:t>
            </w:r>
          </w:p>
        </w:tc>
        <w:tc>
          <w:tcPr>
            <w:tcW w:w="5670" w:type="dxa"/>
          </w:tcPr>
          <w:p w:rsidR="006A1C0C" w:rsidRPr="00591CF4" w:rsidRDefault="006A1C0C" w:rsidP="005A05A7">
            <w:pPr>
              <w:spacing w:after="0" w:line="240" w:lineRule="auto"/>
              <w:jc w:val="both"/>
              <w:rPr>
                <w:rFonts w:ascii="Times New Roman" w:eastAsia="Times New Roman" w:hAnsi="Times New Roman" w:cs="Times New Roman"/>
                <w:sz w:val="24"/>
                <w:szCs w:val="24"/>
                <w:lang w:eastAsia="lv-LV"/>
              </w:rPr>
            </w:pPr>
            <w:r w:rsidRPr="00591CF4">
              <w:rPr>
                <w:rFonts w:ascii="Times New Roman" w:eastAsia="Times New Roman" w:hAnsi="Times New Roman" w:cs="Times New Roman"/>
                <w:sz w:val="24"/>
                <w:szCs w:val="24"/>
                <w:lang w:eastAsia="lv-LV"/>
              </w:rPr>
              <w:t xml:space="preserve">Noteikumu projekts sabiedriskai apspriešanai tika publicēts Zemkopības ministrijas tīmekļa vietnē (no </w:t>
            </w:r>
            <w:r w:rsidR="005A05A7" w:rsidRPr="00591CF4">
              <w:rPr>
                <w:rFonts w:ascii="Times New Roman" w:eastAsia="Times New Roman" w:hAnsi="Times New Roman" w:cs="Times New Roman"/>
                <w:sz w:val="24"/>
                <w:szCs w:val="24"/>
                <w:lang w:eastAsia="lv-LV"/>
              </w:rPr>
              <w:t>04</w:t>
            </w:r>
            <w:r w:rsidRPr="00591CF4">
              <w:rPr>
                <w:rFonts w:ascii="Times New Roman" w:eastAsia="Times New Roman" w:hAnsi="Times New Roman" w:cs="Times New Roman"/>
                <w:sz w:val="24"/>
                <w:szCs w:val="24"/>
                <w:lang w:eastAsia="lv-LV"/>
              </w:rPr>
              <w:t>.02.201</w:t>
            </w:r>
            <w:r w:rsidR="00BA4D39" w:rsidRPr="00591CF4">
              <w:rPr>
                <w:rFonts w:ascii="Times New Roman" w:eastAsia="Times New Roman" w:hAnsi="Times New Roman" w:cs="Times New Roman"/>
                <w:sz w:val="24"/>
                <w:szCs w:val="24"/>
                <w:lang w:eastAsia="lv-LV"/>
              </w:rPr>
              <w:t>6</w:t>
            </w:r>
            <w:r w:rsidRPr="00591CF4">
              <w:rPr>
                <w:rFonts w:ascii="Times New Roman" w:eastAsia="Times New Roman" w:hAnsi="Times New Roman" w:cs="Times New Roman"/>
                <w:sz w:val="24"/>
                <w:szCs w:val="24"/>
                <w:lang w:eastAsia="lv-LV"/>
              </w:rPr>
              <w:t xml:space="preserve">. līdz </w:t>
            </w:r>
            <w:r w:rsidR="005A05A7" w:rsidRPr="00591CF4">
              <w:rPr>
                <w:rFonts w:ascii="Times New Roman" w:eastAsia="Times New Roman" w:hAnsi="Times New Roman" w:cs="Times New Roman"/>
                <w:sz w:val="24"/>
                <w:szCs w:val="24"/>
                <w:lang w:eastAsia="lv-LV"/>
              </w:rPr>
              <w:t>11</w:t>
            </w:r>
            <w:r w:rsidRPr="00591CF4">
              <w:rPr>
                <w:rFonts w:ascii="Times New Roman" w:eastAsia="Times New Roman" w:hAnsi="Times New Roman" w:cs="Times New Roman"/>
                <w:sz w:val="24"/>
                <w:szCs w:val="24"/>
                <w:lang w:eastAsia="lv-LV"/>
              </w:rPr>
              <w:t>.03.201</w:t>
            </w:r>
            <w:r w:rsidR="00BA4D39" w:rsidRPr="00591CF4">
              <w:rPr>
                <w:rFonts w:ascii="Times New Roman" w:eastAsia="Times New Roman" w:hAnsi="Times New Roman" w:cs="Times New Roman"/>
                <w:sz w:val="24"/>
                <w:szCs w:val="24"/>
                <w:lang w:eastAsia="lv-LV"/>
              </w:rPr>
              <w:t>6</w:t>
            </w:r>
            <w:r w:rsidRPr="00591CF4">
              <w:rPr>
                <w:rFonts w:ascii="Times New Roman" w:eastAsia="Times New Roman" w:hAnsi="Times New Roman" w:cs="Times New Roman"/>
                <w:sz w:val="24"/>
                <w:szCs w:val="24"/>
                <w:lang w:eastAsia="lv-LV"/>
              </w:rPr>
              <w:t xml:space="preserve">.). </w:t>
            </w:r>
          </w:p>
        </w:tc>
      </w:tr>
      <w:tr w:rsidR="00597846" w:rsidRPr="006A1C0C" w:rsidTr="00E31724">
        <w:trPr>
          <w:trHeight w:val="375"/>
        </w:trPr>
        <w:tc>
          <w:tcPr>
            <w:tcW w:w="247"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bCs/>
                <w:sz w:val="24"/>
                <w:szCs w:val="24"/>
                <w:lang w:eastAsia="lv-LV"/>
              </w:rPr>
            </w:pPr>
            <w:r w:rsidRPr="006A1C0C">
              <w:rPr>
                <w:rFonts w:ascii="Times New Roman" w:eastAsia="Times New Roman" w:hAnsi="Times New Roman" w:cs="Times New Roman"/>
                <w:bCs/>
                <w:sz w:val="24"/>
                <w:szCs w:val="24"/>
                <w:lang w:eastAsia="lv-LV"/>
              </w:rPr>
              <w:t>3.</w:t>
            </w:r>
          </w:p>
        </w:tc>
        <w:tc>
          <w:tcPr>
            <w:tcW w:w="2872"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 xml:space="preserve">Sabiedrības līdzdalības rezultāti </w:t>
            </w:r>
          </w:p>
        </w:tc>
        <w:tc>
          <w:tcPr>
            <w:tcW w:w="5670" w:type="dxa"/>
          </w:tcPr>
          <w:p w:rsidR="00E31724" w:rsidRPr="00E31724" w:rsidRDefault="00E31724" w:rsidP="00E31724">
            <w:pPr>
              <w:spacing w:after="0" w:line="240" w:lineRule="auto"/>
              <w:jc w:val="both"/>
              <w:rPr>
                <w:rFonts w:ascii="Times New Roman" w:eastAsia="Calibri" w:hAnsi="Times New Roman" w:cs="Times New Roman"/>
                <w:sz w:val="24"/>
                <w:szCs w:val="24"/>
                <w:lang w:eastAsia="lv-LV"/>
              </w:rPr>
            </w:pPr>
            <w:r w:rsidRPr="00E31724">
              <w:rPr>
                <w:rFonts w:ascii="Times New Roman" w:eastAsia="Calibri" w:hAnsi="Times New Roman" w:cs="Times New Roman"/>
                <w:sz w:val="24"/>
                <w:szCs w:val="24"/>
                <w:lang w:eastAsia="lv-LV"/>
              </w:rPr>
              <w:t>Pēc noteikumu projekta izsl</w:t>
            </w:r>
            <w:r w:rsidR="00D845FC">
              <w:rPr>
                <w:rFonts w:ascii="Times New Roman" w:eastAsia="Calibri" w:hAnsi="Times New Roman" w:cs="Times New Roman"/>
                <w:sz w:val="24"/>
                <w:szCs w:val="24"/>
                <w:lang w:eastAsia="lv-LV"/>
              </w:rPr>
              <w:t>u</w:t>
            </w:r>
            <w:r w:rsidRPr="00E31724">
              <w:rPr>
                <w:rFonts w:ascii="Times New Roman" w:eastAsia="Calibri" w:hAnsi="Times New Roman" w:cs="Times New Roman"/>
                <w:sz w:val="24"/>
                <w:szCs w:val="24"/>
                <w:lang w:eastAsia="lv-LV"/>
              </w:rPr>
              <w:t xml:space="preserve">dināšanas Valsts sekretāru sanāksmē un publicēšanas Zemkopības ministrijas tīmekļa vietnē saņemts priekšlikums no biedrības “Latvijas Mednieku asociācija” par mērkaziņas </w:t>
            </w:r>
            <w:r w:rsidRPr="00E31724">
              <w:rPr>
                <w:rFonts w:ascii="Times New Roman" w:eastAsia="Calibri" w:hAnsi="Times New Roman" w:cs="Times New Roman"/>
                <w:i/>
                <w:sz w:val="24"/>
                <w:szCs w:val="24"/>
                <w:lang w:eastAsia="lv-LV"/>
              </w:rPr>
              <w:t>(</w:t>
            </w:r>
            <w:proofErr w:type="spellStart"/>
            <w:r w:rsidRPr="00E31724">
              <w:rPr>
                <w:rFonts w:ascii="Times New Roman" w:eastAsia="Calibri" w:hAnsi="Times New Roman" w:cs="Times New Roman"/>
                <w:i/>
                <w:sz w:val="24"/>
                <w:szCs w:val="24"/>
                <w:lang w:eastAsia="lv-LV"/>
              </w:rPr>
              <w:t>Gallinago</w:t>
            </w:r>
            <w:proofErr w:type="spellEnd"/>
            <w:r w:rsidRPr="00E31724">
              <w:rPr>
                <w:rFonts w:ascii="Times New Roman" w:eastAsia="Calibri" w:hAnsi="Times New Roman" w:cs="Times New Roman"/>
                <w:i/>
                <w:sz w:val="24"/>
                <w:szCs w:val="24"/>
                <w:lang w:eastAsia="lv-LV"/>
              </w:rPr>
              <w:t xml:space="preserve"> </w:t>
            </w:r>
            <w:proofErr w:type="spellStart"/>
            <w:r w:rsidRPr="00E31724">
              <w:rPr>
                <w:rFonts w:ascii="Times New Roman" w:eastAsia="Calibri" w:hAnsi="Times New Roman" w:cs="Times New Roman"/>
                <w:i/>
                <w:sz w:val="24"/>
                <w:szCs w:val="24"/>
                <w:lang w:eastAsia="lv-LV"/>
              </w:rPr>
              <w:t>gallinago</w:t>
            </w:r>
            <w:proofErr w:type="spellEnd"/>
            <w:r w:rsidRPr="00E31724">
              <w:rPr>
                <w:rFonts w:ascii="Times New Roman" w:eastAsia="Calibri" w:hAnsi="Times New Roman" w:cs="Times New Roman"/>
                <w:i/>
                <w:sz w:val="24"/>
                <w:szCs w:val="24"/>
                <w:lang w:eastAsia="lv-LV"/>
              </w:rPr>
              <w:t>)</w:t>
            </w:r>
            <w:r w:rsidRPr="00E31724">
              <w:rPr>
                <w:rFonts w:ascii="Times New Roman" w:eastAsia="Calibri" w:hAnsi="Times New Roman" w:cs="Times New Roman"/>
                <w:sz w:val="24"/>
                <w:szCs w:val="24"/>
                <w:lang w:eastAsia="lv-LV"/>
              </w:rPr>
              <w:t xml:space="preserve">, kraukļu </w:t>
            </w:r>
            <w:r w:rsidRPr="00E31724">
              <w:rPr>
                <w:rFonts w:ascii="Times New Roman" w:eastAsia="Calibri" w:hAnsi="Times New Roman" w:cs="Times New Roman"/>
                <w:i/>
                <w:sz w:val="24"/>
                <w:szCs w:val="24"/>
                <w:lang w:eastAsia="lv-LV"/>
              </w:rPr>
              <w:t>(</w:t>
            </w:r>
            <w:proofErr w:type="spellStart"/>
            <w:r w:rsidRPr="00E31724">
              <w:rPr>
                <w:rFonts w:ascii="Times New Roman" w:eastAsia="Calibri" w:hAnsi="Times New Roman" w:cs="Times New Roman"/>
                <w:i/>
                <w:sz w:val="24"/>
                <w:szCs w:val="24"/>
                <w:lang w:eastAsia="lv-LV"/>
              </w:rPr>
              <w:t>Corvus</w:t>
            </w:r>
            <w:proofErr w:type="spellEnd"/>
            <w:r w:rsidRPr="00E31724">
              <w:rPr>
                <w:rFonts w:ascii="Times New Roman" w:eastAsia="Calibri" w:hAnsi="Times New Roman" w:cs="Times New Roman"/>
                <w:i/>
                <w:sz w:val="24"/>
                <w:szCs w:val="24"/>
                <w:lang w:eastAsia="lv-LV"/>
              </w:rPr>
              <w:t xml:space="preserve"> </w:t>
            </w:r>
            <w:proofErr w:type="spellStart"/>
            <w:r w:rsidRPr="00E31724">
              <w:rPr>
                <w:rFonts w:ascii="Times New Roman" w:eastAsia="Calibri" w:hAnsi="Times New Roman" w:cs="Times New Roman"/>
                <w:i/>
                <w:sz w:val="24"/>
                <w:szCs w:val="24"/>
                <w:lang w:eastAsia="lv-LV"/>
              </w:rPr>
              <w:t>Corax</w:t>
            </w:r>
            <w:proofErr w:type="spellEnd"/>
            <w:r w:rsidRPr="00E31724">
              <w:rPr>
                <w:rFonts w:ascii="Times New Roman" w:eastAsia="Calibri" w:hAnsi="Times New Roman" w:cs="Times New Roman"/>
                <w:i/>
                <w:sz w:val="24"/>
                <w:szCs w:val="24"/>
                <w:lang w:eastAsia="lv-LV"/>
              </w:rPr>
              <w:t xml:space="preserve">) </w:t>
            </w:r>
            <w:r w:rsidRPr="00E31724">
              <w:rPr>
                <w:rFonts w:ascii="Times New Roman" w:eastAsia="Calibri" w:hAnsi="Times New Roman" w:cs="Times New Roman"/>
                <w:sz w:val="24"/>
                <w:szCs w:val="24"/>
                <w:lang w:eastAsia="lv-LV"/>
              </w:rPr>
              <w:t xml:space="preserve">un laukirbju </w:t>
            </w:r>
            <w:r w:rsidRPr="00E31724">
              <w:rPr>
                <w:rFonts w:ascii="Times New Roman" w:eastAsia="Calibri" w:hAnsi="Times New Roman" w:cs="Times New Roman"/>
                <w:i/>
                <w:sz w:val="24"/>
                <w:szCs w:val="24"/>
                <w:lang w:eastAsia="lv-LV"/>
              </w:rPr>
              <w:t>(</w:t>
            </w:r>
            <w:proofErr w:type="spellStart"/>
            <w:r w:rsidRPr="00E31724">
              <w:rPr>
                <w:rFonts w:ascii="Times New Roman" w:eastAsia="Calibri" w:hAnsi="Times New Roman" w:cs="Times New Roman"/>
                <w:i/>
                <w:sz w:val="24"/>
                <w:szCs w:val="24"/>
                <w:lang w:eastAsia="lv-LV"/>
              </w:rPr>
              <w:t>Perdix</w:t>
            </w:r>
            <w:proofErr w:type="spellEnd"/>
            <w:r w:rsidRPr="00E31724">
              <w:rPr>
                <w:rFonts w:ascii="Times New Roman" w:eastAsia="Calibri" w:hAnsi="Times New Roman" w:cs="Times New Roman"/>
                <w:i/>
                <w:sz w:val="24"/>
                <w:szCs w:val="24"/>
                <w:lang w:eastAsia="lv-LV"/>
              </w:rPr>
              <w:t xml:space="preserve"> </w:t>
            </w:r>
            <w:proofErr w:type="spellStart"/>
            <w:r w:rsidRPr="00E31724">
              <w:rPr>
                <w:rFonts w:ascii="Times New Roman" w:eastAsia="Calibri" w:hAnsi="Times New Roman" w:cs="Times New Roman"/>
                <w:i/>
                <w:sz w:val="24"/>
                <w:szCs w:val="24"/>
                <w:lang w:eastAsia="lv-LV"/>
              </w:rPr>
              <w:t>Perdix</w:t>
            </w:r>
            <w:proofErr w:type="spellEnd"/>
            <w:r w:rsidRPr="00E31724">
              <w:rPr>
                <w:rFonts w:ascii="Times New Roman" w:eastAsia="Calibri" w:hAnsi="Times New Roman" w:cs="Times New Roman"/>
                <w:i/>
                <w:sz w:val="24"/>
                <w:szCs w:val="24"/>
                <w:lang w:eastAsia="lv-LV"/>
              </w:rPr>
              <w:t>)</w:t>
            </w:r>
            <w:r w:rsidRPr="00E31724">
              <w:rPr>
                <w:rFonts w:ascii="Times New Roman" w:eastAsia="Calibri" w:hAnsi="Times New Roman" w:cs="Times New Roman"/>
                <w:sz w:val="24"/>
                <w:szCs w:val="24"/>
                <w:lang w:eastAsia="lv-LV"/>
              </w:rPr>
              <w:t xml:space="preserve"> atjaunošanu medījamo sugu sarakstā.</w:t>
            </w:r>
          </w:p>
          <w:p w:rsidR="00E31724" w:rsidRDefault="00E31724" w:rsidP="00E31724">
            <w:pPr>
              <w:spacing w:after="0" w:line="240" w:lineRule="auto"/>
              <w:jc w:val="both"/>
              <w:rPr>
                <w:rFonts w:ascii="Times New Roman" w:eastAsia="Calibri" w:hAnsi="Times New Roman" w:cs="Times New Roman"/>
                <w:sz w:val="24"/>
                <w:szCs w:val="24"/>
                <w:lang w:eastAsia="lv-LV"/>
              </w:rPr>
            </w:pPr>
            <w:r w:rsidRPr="00E31724">
              <w:rPr>
                <w:rFonts w:ascii="Times New Roman" w:eastAsia="Calibri" w:hAnsi="Times New Roman" w:cs="Times New Roman"/>
                <w:sz w:val="24"/>
                <w:szCs w:val="24"/>
                <w:lang w:eastAsia="lv-LV"/>
              </w:rPr>
              <w:t xml:space="preserve">Priekšlikumu apspriešanas gaitā kraukļu </w:t>
            </w:r>
            <w:r w:rsidRPr="00E31724">
              <w:rPr>
                <w:rFonts w:ascii="Times New Roman" w:eastAsia="Calibri" w:hAnsi="Times New Roman" w:cs="Times New Roman"/>
                <w:i/>
                <w:sz w:val="24"/>
                <w:szCs w:val="24"/>
                <w:lang w:eastAsia="lv-LV"/>
              </w:rPr>
              <w:t>(</w:t>
            </w:r>
            <w:proofErr w:type="spellStart"/>
            <w:r w:rsidRPr="00E31724">
              <w:rPr>
                <w:rFonts w:ascii="Times New Roman" w:eastAsia="Calibri" w:hAnsi="Times New Roman" w:cs="Times New Roman"/>
                <w:i/>
                <w:sz w:val="24"/>
                <w:szCs w:val="24"/>
                <w:lang w:eastAsia="lv-LV"/>
              </w:rPr>
              <w:t>Corvus</w:t>
            </w:r>
            <w:proofErr w:type="spellEnd"/>
            <w:r w:rsidRPr="00E31724">
              <w:rPr>
                <w:rFonts w:ascii="Times New Roman" w:eastAsia="Calibri" w:hAnsi="Times New Roman" w:cs="Times New Roman"/>
                <w:i/>
                <w:sz w:val="24"/>
                <w:szCs w:val="24"/>
                <w:lang w:eastAsia="lv-LV"/>
              </w:rPr>
              <w:t xml:space="preserve"> </w:t>
            </w:r>
            <w:proofErr w:type="spellStart"/>
            <w:r w:rsidRPr="00E31724">
              <w:rPr>
                <w:rFonts w:ascii="Times New Roman" w:eastAsia="Calibri" w:hAnsi="Times New Roman" w:cs="Times New Roman"/>
                <w:i/>
                <w:sz w:val="24"/>
                <w:szCs w:val="24"/>
                <w:lang w:eastAsia="lv-LV"/>
              </w:rPr>
              <w:t>Corax</w:t>
            </w:r>
            <w:proofErr w:type="spellEnd"/>
            <w:r w:rsidRPr="00E31724">
              <w:rPr>
                <w:rFonts w:ascii="Times New Roman" w:eastAsia="Calibri" w:hAnsi="Times New Roman" w:cs="Times New Roman"/>
                <w:i/>
                <w:sz w:val="24"/>
                <w:szCs w:val="24"/>
                <w:lang w:eastAsia="lv-LV"/>
              </w:rPr>
              <w:t xml:space="preserve">) </w:t>
            </w:r>
            <w:r w:rsidRPr="00E31724">
              <w:rPr>
                <w:rFonts w:ascii="Times New Roman" w:eastAsia="Calibri" w:hAnsi="Times New Roman" w:cs="Times New Roman"/>
                <w:sz w:val="24"/>
                <w:szCs w:val="24"/>
                <w:lang w:eastAsia="lv-LV"/>
              </w:rPr>
              <w:t xml:space="preserve">un laukirbju </w:t>
            </w:r>
            <w:r w:rsidRPr="00E31724">
              <w:rPr>
                <w:rFonts w:ascii="Times New Roman" w:eastAsia="Calibri" w:hAnsi="Times New Roman" w:cs="Times New Roman"/>
                <w:i/>
                <w:sz w:val="24"/>
                <w:szCs w:val="24"/>
                <w:lang w:eastAsia="lv-LV"/>
              </w:rPr>
              <w:t>(</w:t>
            </w:r>
            <w:proofErr w:type="spellStart"/>
            <w:r w:rsidRPr="00E31724">
              <w:rPr>
                <w:rFonts w:ascii="Times New Roman" w:eastAsia="Calibri" w:hAnsi="Times New Roman" w:cs="Times New Roman"/>
                <w:i/>
                <w:sz w:val="24"/>
                <w:szCs w:val="24"/>
                <w:lang w:eastAsia="lv-LV"/>
              </w:rPr>
              <w:t>Perdix</w:t>
            </w:r>
            <w:proofErr w:type="spellEnd"/>
            <w:r w:rsidRPr="00E31724">
              <w:rPr>
                <w:rFonts w:ascii="Times New Roman" w:eastAsia="Calibri" w:hAnsi="Times New Roman" w:cs="Times New Roman"/>
                <w:i/>
                <w:sz w:val="24"/>
                <w:szCs w:val="24"/>
                <w:lang w:eastAsia="lv-LV"/>
              </w:rPr>
              <w:t xml:space="preserve"> </w:t>
            </w:r>
            <w:proofErr w:type="spellStart"/>
            <w:r w:rsidRPr="00E31724">
              <w:rPr>
                <w:rFonts w:ascii="Times New Roman" w:eastAsia="Calibri" w:hAnsi="Times New Roman" w:cs="Times New Roman"/>
                <w:i/>
                <w:sz w:val="24"/>
                <w:szCs w:val="24"/>
                <w:lang w:eastAsia="lv-LV"/>
              </w:rPr>
              <w:t>Perdix</w:t>
            </w:r>
            <w:proofErr w:type="spellEnd"/>
            <w:r w:rsidRPr="00E31724">
              <w:rPr>
                <w:rFonts w:ascii="Times New Roman" w:eastAsia="Calibri" w:hAnsi="Times New Roman" w:cs="Times New Roman"/>
                <w:i/>
                <w:sz w:val="24"/>
                <w:szCs w:val="24"/>
                <w:lang w:eastAsia="lv-LV"/>
              </w:rPr>
              <w:t>)</w:t>
            </w:r>
            <w:r w:rsidRPr="00E31724">
              <w:rPr>
                <w:rFonts w:ascii="Times New Roman" w:eastAsia="Calibri" w:hAnsi="Times New Roman" w:cs="Times New Roman"/>
                <w:sz w:val="24"/>
                <w:szCs w:val="24"/>
                <w:lang w:eastAsia="lv-LV"/>
              </w:rPr>
              <w:t xml:space="preserve"> atjaunošana medījamo sugu sarakstā tiek atlikta uz vēlāku laiku un netiek uzturēta.</w:t>
            </w:r>
            <w:r>
              <w:rPr>
                <w:rFonts w:ascii="Times New Roman" w:eastAsia="Calibri" w:hAnsi="Times New Roman" w:cs="Times New Roman"/>
                <w:sz w:val="24"/>
                <w:szCs w:val="24"/>
                <w:lang w:eastAsia="lv-LV"/>
              </w:rPr>
              <w:t xml:space="preserve"> </w:t>
            </w:r>
          </w:p>
          <w:p w:rsidR="00597846" w:rsidRDefault="00597846" w:rsidP="00D845FC">
            <w:pPr>
              <w:spacing w:after="0" w:line="240" w:lineRule="auto"/>
              <w:ind w:firstLine="283"/>
              <w:jc w:val="both"/>
              <w:rPr>
                <w:rFonts w:ascii="Times New Roman" w:eastAsia="Times New Roman" w:hAnsi="Times New Roman" w:cs="Times New Roman"/>
                <w:sz w:val="24"/>
                <w:szCs w:val="24"/>
                <w:lang w:eastAsia="lv-LV"/>
              </w:rPr>
            </w:pPr>
            <w:r w:rsidRPr="00597846">
              <w:rPr>
                <w:rFonts w:ascii="Times New Roman" w:eastAsia="Times New Roman" w:hAnsi="Times New Roman" w:cs="Times New Roman"/>
                <w:sz w:val="24"/>
                <w:szCs w:val="24"/>
                <w:lang w:eastAsia="lv-LV"/>
              </w:rPr>
              <w:t xml:space="preserve">Nepastāv juridiska rakstura šķēršļi mērkaziņas </w:t>
            </w:r>
            <w:r w:rsidRPr="00597846">
              <w:rPr>
                <w:rFonts w:ascii="Times New Roman" w:eastAsia="Times New Roman" w:hAnsi="Times New Roman" w:cs="Times New Roman"/>
                <w:sz w:val="24"/>
                <w:szCs w:val="24"/>
                <w:lang w:eastAsia="lv-LV"/>
              </w:rPr>
              <w:lastRenderedPageBreak/>
              <w:t xml:space="preserve">medīšanai ES Putnu direktīvas </w:t>
            </w:r>
            <w:r w:rsidR="00D845FC">
              <w:rPr>
                <w:rFonts w:ascii="Times New Roman" w:eastAsia="Times New Roman" w:hAnsi="Times New Roman" w:cs="Times New Roman"/>
                <w:sz w:val="24"/>
                <w:szCs w:val="24"/>
                <w:lang w:eastAsia="lv-LV"/>
              </w:rPr>
              <w:t>(suga norādīta tās</w:t>
            </w:r>
            <w:r w:rsidR="00D845FC" w:rsidRPr="00597846">
              <w:rPr>
                <w:rFonts w:ascii="Times New Roman" w:eastAsia="Times New Roman" w:hAnsi="Times New Roman" w:cs="Times New Roman"/>
                <w:sz w:val="24"/>
                <w:szCs w:val="24"/>
                <w:lang w:eastAsia="lv-LV"/>
              </w:rPr>
              <w:t xml:space="preserve"> II A pielikumā</w:t>
            </w:r>
            <w:r w:rsidR="00D845FC">
              <w:rPr>
                <w:rFonts w:ascii="Times New Roman" w:eastAsia="Times New Roman" w:hAnsi="Times New Roman" w:cs="Times New Roman"/>
                <w:sz w:val="24"/>
                <w:szCs w:val="24"/>
                <w:lang w:eastAsia="lv-LV"/>
              </w:rPr>
              <w:t>)</w:t>
            </w:r>
            <w:r w:rsidR="00D845FC" w:rsidRPr="00597846">
              <w:rPr>
                <w:rFonts w:ascii="Times New Roman" w:eastAsia="Times New Roman" w:hAnsi="Times New Roman" w:cs="Times New Roman"/>
                <w:sz w:val="24"/>
                <w:szCs w:val="24"/>
                <w:lang w:eastAsia="lv-LV"/>
              </w:rPr>
              <w:t xml:space="preserve"> </w:t>
            </w:r>
            <w:r w:rsidRPr="00597846">
              <w:rPr>
                <w:rFonts w:ascii="Times New Roman" w:eastAsia="Times New Roman" w:hAnsi="Times New Roman" w:cs="Times New Roman"/>
                <w:sz w:val="24"/>
                <w:szCs w:val="24"/>
                <w:lang w:eastAsia="lv-LV"/>
              </w:rPr>
              <w:t xml:space="preserve">vai </w:t>
            </w:r>
            <w:r w:rsidRPr="001952C0">
              <w:rPr>
                <w:rFonts w:ascii="Times New Roman" w:eastAsia="Times New Roman" w:hAnsi="Times New Roman" w:cs="Times New Roman"/>
                <w:i/>
                <w:sz w:val="24"/>
                <w:szCs w:val="24"/>
                <w:lang w:eastAsia="lv-LV"/>
              </w:rPr>
              <w:t>AEWA</w:t>
            </w:r>
            <w:r w:rsidRPr="00597846">
              <w:rPr>
                <w:rFonts w:ascii="Times New Roman" w:eastAsia="Times New Roman" w:hAnsi="Times New Roman" w:cs="Times New Roman"/>
                <w:sz w:val="24"/>
                <w:szCs w:val="24"/>
                <w:lang w:eastAsia="lv-LV"/>
              </w:rPr>
              <w:t xml:space="preserve"> līguma kontekstā</w:t>
            </w:r>
            <w:r w:rsidR="00D845FC">
              <w:rPr>
                <w:rFonts w:ascii="Times New Roman" w:eastAsia="Times New Roman" w:hAnsi="Times New Roman" w:cs="Times New Roman"/>
                <w:sz w:val="24"/>
                <w:szCs w:val="24"/>
                <w:lang w:eastAsia="lv-LV"/>
              </w:rPr>
              <w:t>,</w:t>
            </w:r>
            <w:r w:rsidRPr="00597846">
              <w:rPr>
                <w:rFonts w:ascii="Times New Roman" w:eastAsia="Times New Roman" w:hAnsi="Times New Roman" w:cs="Times New Roman"/>
                <w:sz w:val="24"/>
                <w:szCs w:val="24"/>
                <w:lang w:eastAsia="lv-LV"/>
              </w:rPr>
              <w:t xml:space="preserve"> un mērkaziņa tiek medīta lielākajā daļā Eiropas valstu, t</w:t>
            </w:r>
            <w:r w:rsidR="00D845FC">
              <w:rPr>
                <w:rFonts w:ascii="Times New Roman" w:eastAsia="Times New Roman" w:hAnsi="Times New Roman" w:cs="Times New Roman"/>
                <w:sz w:val="24"/>
                <w:szCs w:val="24"/>
                <w:lang w:eastAsia="lv-LV"/>
              </w:rPr>
              <w:t>ostarp Latvijas</w:t>
            </w:r>
            <w:r w:rsidRPr="00597846">
              <w:rPr>
                <w:rFonts w:ascii="Times New Roman" w:eastAsia="Times New Roman" w:hAnsi="Times New Roman" w:cs="Times New Roman"/>
                <w:sz w:val="24"/>
                <w:szCs w:val="24"/>
                <w:lang w:eastAsia="lv-LV"/>
              </w:rPr>
              <w:t xml:space="preserve"> kaimiņ</w:t>
            </w:r>
            <w:r w:rsidR="00D845FC">
              <w:rPr>
                <w:rFonts w:ascii="Times New Roman" w:eastAsia="Times New Roman" w:hAnsi="Times New Roman" w:cs="Times New Roman"/>
                <w:sz w:val="24"/>
                <w:szCs w:val="24"/>
                <w:lang w:eastAsia="lv-LV"/>
              </w:rPr>
              <w:t>valstīs</w:t>
            </w:r>
            <w:r w:rsidRPr="00597846">
              <w:rPr>
                <w:rFonts w:ascii="Times New Roman" w:eastAsia="Times New Roman" w:hAnsi="Times New Roman" w:cs="Times New Roman"/>
                <w:sz w:val="24"/>
                <w:szCs w:val="24"/>
                <w:lang w:eastAsia="lv-LV"/>
              </w:rPr>
              <w:t xml:space="preserve"> Lietuvā un Igaunijā. </w:t>
            </w:r>
          </w:p>
          <w:p w:rsidR="002C3CB7" w:rsidRDefault="00597846" w:rsidP="002C3CB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Priekšlikuma apspriešanā tika piesaistīta arī Vides aizsardzības un reģionālās attīstības ministrija, Dabas aizsardzības pārvalde un LLU Bioloģijas institūts. </w:t>
            </w:r>
            <w:r w:rsidR="002C3CB7">
              <w:rPr>
                <w:rFonts w:ascii="Times New Roman" w:eastAsia="Times New Roman" w:hAnsi="Times New Roman" w:cs="Times New Roman"/>
                <w:sz w:val="24"/>
                <w:szCs w:val="24"/>
                <w:lang w:eastAsia="lv-LV"/>
              </w:rPr>
              <w:t>Apspriešanas laikā tika formul</w:t>
            </w:r>
            <w:r w:rsidR="001508CD">
              <w:rPr>
                <w:rFonts w:ascii="Times New Roman" w:eastAsia="Times New Roman" w:hAnsi="Times New Roman" w:cs="Times New Roman"/>
                <w:sz w:val="24"/>
                <w:szCs w:val="24"/>
                <w:lang w:eastAsia="lv-LV"/>
              </w:rPr>
              <w:t>ēta</w:t>
            </w:r>
            <w:r w:rsidR="002C3CB7">
              <w:rPr>
                <w:rFonts w:ascii="Times New Roman" w:eastAsia="Times New Roman" w:hAnsi="Times New Roman" w:cs="Times New Roman"/>
                <w:sz w:val="24"/>
                <w:szCs w:val="24"/>
                <w:lang w:eastAsia="lv-LV"/>
              </w:rPr>
              <w:t xml:space="preserve"> konkrēt</w:t>
            </w:r>
            <w:r w:rsidR="00225A0F">
              <w:rPr>
                <w:rFonts w:ascii="Times New Roman" w:eastAsia="Times New Roman" w:hAnsi="Times New Roman" w:cs="Times New Roman"/>
                <w:sz w:val="24"/>
                <w:szCs w:val="24"/>
                <w:lang w:eastAsia="lv-LV"/>
              </w:rPr>
              <w:t>a</w:t>
            </w:r>
            <w:r w:rsidR="002C3CB7">
              <w:rPr>
                <w:rFonts w:ascii="Times New Roman" w:eastAsia="Times New Roman" w:hAnsi="Times New Roman" w:cs="Times New Roman"/>
                <w:sz w:val="24"/>
                <w:szCs w:val="24"/>
                <w:lang w:eastAsia="lv-LV"/>
              </w:rPr>
              <w:t xml:space="preserve"> priek</w:t>
            </w:r>
            <w:r w:rsidR="00225A0F">
              <w:rPr>
                <w:rFonts w:ascii="Times New Roman" w:eastAsia="Times New Roman" w:hAnsi="Times New Roman" w:cs="Times New Roman"/>
                <w:sz w:val="24"/>
                <w:szCs w:val="24"/>
                <w:lang w:eastAsia="lv-LV"/>
              </w:rPr>
              <w:t>šlikuma redakcija</w:t>
            </w:r>
            <w:r w:rsidR="002C3CB7">
              <w:rPr>
                <w:rFonts w:ascii="Times New Roman" w:eastAsia="Times New Roman" w:hAnsi="Times New Roman" w:cs="Times New Roman"/>
                <w:sz w:val="24"/>
                <w:szCs w:val="24"/>
                <w:lang w:eastAsia="lv-LV"/>
              </w:rPr>
              <w:t xml:space="preserve">: “3.2.16. </w:t>
            </w:r>
            <w:r w:rsidR="002C3CB7" w:rsidRPr="002C3CB7">
              <w:rPr>
                <w:rFonts w:ascii="Times New Roman" w:eastAsia="Times New Roman" w:hAnsi="Times New Roman" w:cs="Times New Roman"/>
                <w:sz w:val="24"/>
                <w:szCs w:val="24"/>
                <w:lang w:eastAsia="lv-LV"/>
              </w:rPr>
              <w:t xml:space="preserve">mērkaziņas </w:t>
            </w:r>
            <w:r w:rsidR="002C3CB7" w:rsidRPr="002C3CB7">
              <w:rPr>
                <w:rFonts w:ascii="Times New Roman" w:eastAsia="Times New Roman" w:hAnsi="Times New Roman" w:cs="Times New Roman"/>
                <w:i/>
                <w:sz w:val="24"/>
                <w:szCs w:val="24"/>
                <w:lang w:eastAsia="lv-LV"/>
              </w:rPr>
              <w:t>(</w:t>
            </w:r>
            <w:proofErr w:type="spellStart"/>
            <w:r w:rsidR="002C3CB7" w:rsidRPr="002C3CB7">
              <w:rPr>
                <w:rFonts w:ascii="Times New Roman" w:eastAsia="Times New Roman" w:hAnsi="Times New Roman" w:cs="Times New Roman"/>
                <w:i/>
                <w:sz w:val="24"/>
                <w:szCs w:val="24"/>
                <w:lang w:eastAsia="lv-LV"/>
              </w:rPr>
              <w:t>Gallinago</w:t>
            </w:r>
            <w:proofErr w:type="spellEnd"/>
            <w:r w:rsidR="002C3CB7" w:rsidRPr="002C3CB7">
              <w:rPr>
                <w:rFonts w:ascii="Times New Roman" w:eastAsia="Times New Roman" w:hAnsi="Times New Roman" w:cs="Times New Roman"/>
                <w:i/>
                <w:sz w:val="24"/>
                <w:szCs w:val="24"/>
                <w:lang w:eastAsia="lv-LV"/>
              </w:rPr>
              <w:t xml:space="preserve"> </w:t>
            </w:r>
            <w:proofErr w:type="spellStart"/>
            <w:r w:rsidR="002C3CB7" w:rsidRPr="002C3CB7">
              <w:rPr>
                <w:rFonts w:ascii="Times New Roman" w:eastAsia="Times New Roman" w:hAnsi="Times New Roman" w:cs="Times New Roman"/>
                <w:i/>
                <w:sz w:val="24"/>
                <w:szCs w:val="24"/>
                <w:lang w:eastAsia="lv-LV"/>
              </w:rPr>
              <w:t>gallinago</w:t>
            </w:r>
            <w:proofErr w:type="spellEnd"/>
            <w:r w:rsidR="002C3CB7" w:rsidRPr="002C3CB7">
              <w:rPr>
                <w:rFonts w:ascii="Times New Roman" w:eastAsia="Times New Roman" w:hAnsi="Times New Roman" w:cs="Times New Roman"/>
                <w:i/>
                <w:sz w:val="24"/>
                <w:szCs w:val="24"/>
                <w:lang w:eastAsia="lv-LV"/>
              </w:rPr>
              <w:t>)</w:t>
            </w:r>
            <w:r w:rsidR="002C3CB7">
              <w:rPr>
                <w:rFonts w:ascii="Times New Roman" w:eastAsia="Times New Roman" w:hAnsi="Times New Roman" w:cs="Times New Roman"/>
                <w:sz w:val="24"/>
                <w:szCs w:val="24"/>
                <w:lang w:eastAsia="lv-LV"/>
              </w:rPr>
              <w:t xml:space="preserve"> – no 1.septembra līdz 30.novembrim, </w:t>
            </w:r>
            <w:r w:rsidR="002C3CB7" w:rsidRPr="002C3CB7">
              <w:rPr>
                <w:rFonts w:ascii="Times New Roman" w:eastAsia="Times New Roman" w:hAnsi="Times New Roman" w:cs="Times New Roman"/>
                <w:sz w:val="24"/>
                <w:szCs w:val="24"/>
                <w:lang w:eastAsia="lv-LV"/>
              </w:rPr>
              <w:t xml:space="preserve">izmantojot putnu suņus saskaņā ar Starptautiskās kinoloģiskās federācijas noteikto </w:t>
            </w:r>
            <w:r w:rsidR="00332C81">
              <w:rPr>
                <w:rFonts w:ascii="Times New Roman" w:eastAsia="Times New Roman" w:hAnsi="Times New Roman" w:cs="Times New Roman"/>
                <w:sz w:val="24"/>
                <w:szCs w:val="24"/>
                <w:lang w:eastAsia="lv-LV"/>
              </w:rPr>
              <w:t xml:space="preserve">medību </w:t>
            </w:r>
            <w:r w:rsidR="002C3CB7" w:rsidRPr="002C3CB7">
              <w:rPr>
                <w:rFonts w:ascii="Times New Roman" w:eastAsia="Times New Roman" w:hAnsi="Times New Roman" w:cs="Times New Roman"/>
                <w:sz w:val="24"/>
                <w:szCs w:val="24"/>
                <w:lang w:eastAsia="lv-LV"/>
              </w:rPr>
              <w:t>suņu šķirņu iedalījumu</w:t>
            </w:r>
            <w:r w:rsidR="002C3CB7">
              <w:rPr>
                <w:rFonts w:ascii="Times New Roman" w:eastAsia="Times New Roman" w:hAnsi="Times New Roman" w:cs="Times New Roman"/>
                <w:sz w:val="24"/>
                <w:szCs w:val="24"/>
                <w:lang w:eastAsia="lv-LV"/>
              </w:rPr>
              <w:t>.”</w:t>
            </w:r>
          </w:p>
          <w:p w:rsidR="006A1C0C" w:rsidRDefault="00597846" w:rsidP="005978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Priekšlikumu atbalstīja biedrība “Latvijas mednieku savienība” un AS “Latvijas Valsts meži”, tomēr pret to iebilda biedrība “Latvijas Ornitoloģija biedrība”. Tā kā</w:t>
            </w:r>
            <w:r w:rsidR="00225A0F">
              <w:rPr>
                <w:rFonts w:ascii="Times New Roman" w:eastAsia="Times New Roman" w:hAnsi="Times New Roman" w:cs="Times New Roman"/>
                <w:sz w:val="24"/>
                <w:szCs w:val="24"/>
                <w:lang w:eastAsia="lv-LV"/>
              </w:rPr>
              <w:t xml:space="preserve"> ilgstošu</w:t>
            </w:r>
            <w:r w:rsidR="001943C0">
              <w:rPr>
                <w:rFonts w:ascii="Times New Roman" w:eastAsia="Times New Roman" w:hAnsi="Times New Roman" w:cs="Times New Roman"/>
                <w:sz w:val="24"/>
                <w:szCs w:val="24"/>
                <w:lang w:eastAsia="lv-LV"/>
              </w:rPr>
              <w:t xml:space="preserve"> sarunu gaitā</w:t>
            </w:r>
            <w:r>
              <w:rPr>
                <w:rFonts w:ascii="Times New Roman" w:eastAsia="Times New Roman" w:hAnsi="Times New Roman" w:cs="Times New Roman"/>
                <w:sz w:val="24"/>
                <w:szCs w:val="24"/>
                <w:lang w:eastAsia="lv-LV"/>
              </w:rPr>
              <w:t xml:space="preserve"> </w:t>
            </w:r>
            <w:r w:rsidR="002C3CB7">
              <w:rPr>
                <w:rFonts w:ascii="Times New Roman" w:eastAsia="Times New Roman" w:hAnsi="Times New Roman" w:cs="Times New Roman"/>
                <w:sz w:val="24"/>
                <w:szCs w:val="24"/>
                <w:lang w:eastAsia="lv-LV"/>
              </w:rPr>
              <w:t>vienprātība</w:t>
            </w:r>
            <w:r w:rsidR="001943C0">
              <w:rPr>
                <w:rFonts w:ascii="Times New Roman" w:eastAsia="Times New Roman" w:hAnsi="Times New Roman" w:cs="Times New Roman"/>
                <w:sz w:val="24"/>
                <w:szCs w:val="24"/>
                <w:lang w:eastAsia="lv-LV"/>
              </w:rPr>
              <w:t xml:space="preserve"> netika panākta, priekšlikums iekļauts izziņas </w:t>
            </w:r>
            <w:r w:rsidR="00D94FDA">
              <w:rPr>
                <w:rFonts w:ascii="Times New Roman" w:eastAsia="Times New Roman" w:hAnsi="Times New Roman" w:cs="Times New Roman"/>
                <w:sz w:val="24"/>
                <w:szCs w:val="24"/>
                <w:lang w:eastAsia="lv-LV"/>
              </w:rPr>
              <w:t>sadaļā “</w:t>
            </w:r>
            <w:r w:rsidR="00D94FDA" w:rsidRPr="00D94FDA">
              <w:rPr>
                <w:rFonts w:ascii="Times New Roman" w:eastAsia="Times New Roman" w:hAnsi="Times New Roman" w:cs="Times New Roman"/>
                <w:sz w:val="24"/>
                <w:szCs w:val="24"/>
                <w:lang w:eastAsia="lv-LV"/>
              </w:rPr>
              <w:t>I. Jautājumi, par kuriem saskaņošanā vienošanās nav panākta</w:t>
            </w:r>
            <w:r w:rsidR="00D94FDA">
              <w:rPr>
                <w:rFonts w:ascii="Times New Roman" w:eastAsia="Times New Roman" w:hAnsi="Times New Roman" w:cs="Times New Roman"/>
                <w:sz w:val="24"/>
                <w:szCs w:val="24"/>
                <w:lang w:eastAsia="lv-LV"/>
              </w:rPr>
              <w:t>”.</w:t>
            </w:r>
          </w:p>
          <w:p w:rsidR="000665B6" w:rsidRPr="00591CF4" w:rsidRDefault="000665B6" w:rsidP="00597846">
            <w:pPr>
              <w:spacing w:after="0" w:line="240" w:lineRule="auto"/>
              <w:jc w:val="both"/>
              <w:rPr>
                <w:rFonts w:ascii="Calibri" w:eastAsia="Calibri" w:hAnsi="Calibri" w:cs="Times New Roman"/>
                <w:sz w:val="24"/>
                <w:szCs w:val="24"/>
                <w:lang w:eastAsia="lv-LV"/>
              </w:rPr>
            </w:pPr>
            <w:r>
              <w:rPr>
                <w:rFonts w:ascii="Times New Roman" w:eastAsia="Times New Roman" w:hAnsi="Times New Roman" w:cs="Times New Roman"/>
                <w:sz w:val="24"/>
                <w:szCs w:val="24"/>
                <w:lang w:eastAsia="lv-LV"/>
              </w:rPr>
              <w:t>Citu iebildumu, priekšlikumu par noteikumu projektu nav.</w:t>
            </w:r>
          </w:p>
        </w:tc>
      </w:tr>
      <w:tr w:rsidR="00597846" w:rsidRPr="006A1C0C" w:rsidTr="00E31724">
        <w:trPr>
          <w:trHeight w:val="476"/>
        </w:trPr>
        <w:tc>
          <w:tcPr>
            <w:tcW w:w="247"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bCs/>
                <w:sz w:val="24"/>
                <w:szCs w:val="24"/>
                <w:lang w:eastAsia="lv-LV"/>
              </w:rPr>
            </w:pPr>
            <w:r w:rsidRPr="006A1C0C">
              <w:rPr>
                <w:rFonts w:ascii="Times New Roman" w:eastAsia="Times New Roman" w:hAnsi="Times New Roman" w:cs="Times New Roman"/>
                <w:bCs/>
                <w:sz w:val="24"/>
                <w:szCs w:val="24"/>
                <w:lang w:eastAsia="lv-LV"/>
              </w:rPr>
              <w:lastRenderedPageBreak/>
              <w:t>4.</w:t>
            </w:r>
          </w:p>
        </w:tc>
        <w:tc>
          <w:tcPr>
            <w:tcW w:w="2872"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Cita informācija</w:t>
            </w:r>
          </w:p>
        </w:tc>
        <w:tc>
          <w:tcPr>
            <w:tcW w:w="5670" w:type="dxa"/>
          </w:tcPr>
          <w:p w:rsidR="006A1C0C" w:rsidRPr="006A1C0C" w:rsidRDefault="00FD1002" w:rsidP="00D845FC">
            <w:pPr>
              <w:spacing w:beforeAutospacing="1" w:after="0" w:afterAutospacing="1" w:line="240" w:lineRule="auto"/>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noteikumu projekta publicēšanai </w:t>
            </w:r>
            <w:r w:rsidR="00D845FC">
              <w:rPr>
                <w:rFonts w:ascii="Times New Roman" w:eastAsia="Times New Roman" w:hAnsi="Times New Roman" w:cs="Times New Roman"/>
                <w:sz w:val="24"/>
                <w:szCs w:val="24"/>
                <w:lang w:eastAsia="lv-LV"/>
              </w:rPr>
              <w:t xml:space="preserve">par plānotajiem grozījumiem ir informētas </w:t>
            </w:r>
            <w:r>
              <w:rPr>
                <w:rFonts w:ascii="Times New Roman" w:eastAsia="Times New Roman" w:hAnsi="Times New Roman" w:cs="Times New Roman"/>
                <w:sz w:val="24"/>
                <w:szCs w:val="24"/>
                <w:lang w:eastAsia="lv-LV"/>
              </w:rPr>
              <w:t>medniekus pārstāvoš</w:t>
            </w:r>
            <w:r w:rsidR="00D845FC">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organizācij</w:t>
            </w:r>
            <w:r w:rsidR="00D845FC">
              <w:rPr>
                <w:rFonts w:ascii="Times New Roman" w:eastAsia="Times New Roman" w:hAnsi="Times New Roman" w:cs="Times New Roman"/>
                <w:sz w:val="24"/>
                <w:szCs w:val="24"/>
                <w:lang w:eastAsia="lv-LV"/>
              </w:rPr>
              <w:t xml:space="preserve">as – </w:t>
            </w:r>
            <w:r>
              <w:rPr>
                <w:rFonts w:ascii="Times New Roman" w:eastAsia="Times New Roman" w:hAnsi="Times New Roman" w:cs="Times New Roman"/>
                <w:sz w:val="24"/>
                <w:szCs w:val="24"/>
                <w:lang w:eastAsia="lv-LV"/>
              </w:rPr>
              <w:t>biedrības “Latvijas Mednieku savienība” un “Latvijas Mednieku asociācija”</w:t>
            </w:r>
            <w:r w:rsidR="006A1C0C" w:rsidRPr="006A1C0C">
              <w:rPr>
                <w:rFonts w:ascii="Times New Roman" w:eastAsia="Times New Roman" w:hAnsi="Times New Roman" w:cs="Times New Roman"/>
                <w:sz w:val="24"/>
                <w:szCs w:val="24"/>
                <w:lang w:eastAsia="lv-LV"/>
              </w:rPr>
              <w:t>.</w:t>
            </w:r>
          </w:p>
        </w:tc>
      </w:tr>
    </w:tbl>
    <w:p w:rsidR="006A1C0C" w:rsidRPr="006A1C0C" w:rsidRDefault="006A1C0C" w:rsidP="006A1C0C">
      <w:pPr>
        <w:spacing w:line="240" w:lineRule="auto"/>
        <w:rPr>
          <w:rFonts w:ascii="Calibri" w:eastAsia="Calibri" w:hAnsi="Calibri" w:cs="Times New Roman"/>
          <w:sz w:val="24"/>
          <w:szCs w:val="24"/>
        </w:rPr>
      </w:pP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2790"/>
        <w:gridCol w:w="5670"/>
      </w:tblGrid>
      <w:tr w:rsidR="006A1C0C" w:rsidRPr="006A1C0C" w:rsidTr="00E31724">
        <w:trPr>
          <w:trHeight w:val="279"/>
        </w:trPr>
        <w:tc>
          <w:tcPr>
            <w:tcW w:w="8789" w:type="dxa"/>
            <w:gridSpan w:val="3"/>
            <w:tcBorders>
              <w:top w:val="single" w:sz="4" w:space="0" w:color="auto"/>
            </w:tcBorders>
          </w:tcPr>
          <w:p w:rsidR="006A1C0C" w:rsidRPr="006A1C0C" w:rsidRDefault="006A1C0C" w:rsidP="00EE073D">
            <w:pPr>
              <w:spacing w:after="0" w:line="240" w:lineRule="auto"/>
              <w:ind w:right="57"/>
              <w:jc w:val="center"/>
              <w:rPr>
                <w:rFonts w:ascii="Times New Roman" w:eastAsia="Times New Roman" w:hAnsi="Times New Roman" w:cs="Times New Roman"/>
                <w:b/>
                <w:bCs/>
                <w:sz w:val="24"/>
                <w:szCs w:val="24"/>
                <w:lang w:eastAsia="lv-LV"/>
              </w:rPr>
            </w:pPr>
            <w:r w:rsidRPr="006A1C0C">
              <w:rPr>
                <w:rFonts w:ascii="Times New Roman" w:eastAsia="Times New Roman" w:hAnsi="Times New Roman" w:cs="Times New Roman"/>
                <w:b/>
                <w:bCs/>
                <w:sz w:val="24"/>
                <w:szCs w:val="24"/>
                <w:lang w:eastAsia="lv-LV"/>
              </w:rPr>
              <w:t>VII. Tiesību akta projekta izpildes nodrošināšana un tās ietekme uz institūcijām</w:t>
            </w:r>
          </w:p>
        </w:tc>
      </w:tr>
      <w:tr w:rsidR="006A1C0C" w:rsidRPr="006A1C0C" w:rsidTr="00E31724">
        <w:trPr>
          <w:trHeight w:val="442"/>
        </w:trPr>
        <w:tc>
          <w:tcPr>
            <w:tcW w:w="329" w:type="dxa"/>
          </w:tcPr>
          <w:p w:rsidR="006A1C0C" w:rsidRPr="006A1C0C" w:rsidRDefault="006A1C0C" w:rsidP="00EE073D">
            <w:pPr>
              <w:spacing w:after="0" w:line="240" w:lineRule="auto"/>
              <w:ind w:right="57"/>
              <w:rPr>
                <w:rFonts w:ascii="Times New Roman" w:eastAsia="Times New Roman" w:hAnsi="Times New Roman" w:cs="Times New Roman"/>
                <w:bCs/>
                <w:sz w:val="24"/>
                <w:szCs w:val="24"/>
                <w:lang w:eastAsia="lv-LV"/>
              </w:rPr>
            </w:pPr>
            <w:r w:rsidRPr="006A1C0C">
              <w:rPr>
                <w:rFonts w:ascii="Times New Roman" w:eastAsia="Times New Roman" w:hAnsi="Times New Roman" w:cs="Times New Roman"/>
                <w:bCs/>
                <w:sz w:val="24"/>
                <w:szCs w:val="24"/>
                <w:lang w:eastAsia="lv-LV"/>
              </w:rPr>
              <w:t>1.</w:t>
            </w:r>
          </w:p>
        </w:tc>
        <w:tc>
          <w:tcPr>
            <w:tcW w:w="2790" w:type="dxa"/>
          </w:tcPr>
          <w:p w:rsidR="006A1C0C" w:rsidRPr="006A1C0C" w:rsidRDefault="006A1C0C" w:rsidP="00EE073D">
            <w:pPr>
              <w:spacing w:after="0" w:line="240" w:lineRule="auto"/>
              <w:ind w:right="57"/>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 xml:space="preserve">Projekta izpildē iesaistītās institūcijas </w:t>
            </w:r>
          </w:p>
        </w:tc>
        <w:tc>
          <w:tcPr>
            <w:tcW w:w="5670" w:type="dxa"/>
          </w:tcPr>
          <w:p w:rsidR="006A1C0C" w:rsidRPr="006A1C0C" w:rsidRDefault="006A1C0C" w:rsidP="00DF04E8">
            <w:pPr>
              <w:spacing w:after="0" w:line="240" w:lineRule="auto"/>
              <w:jc w:val="both"/>
              <w:rPr>
                <w:rFonts w:ascii="Times New Roman" w:eastAsia="Times New Roman" w:hAnsi="Times New Roman" w:cs="Times New Roman"/>
                <w:sz w:val="24"/>
                <w:szCs w:val="24"/>
              </w:rPr>
            </w:pPr>
            <w:r w:rsidRPr="006A1C0C">
              <w:rPr>
                <w:rFonts w:ascii="Times New Roman" w:eastAsia="Times New Roman" w:hAnsi="Times New Roman" w:cs="Times New Roman"/>
                <w:iCs/>
                <w:sz w:val="24"/>
                <w:szCs w:val="24"/>
              </w:rPr>
              <w:t>Zemkopības ministrija</w:t>
            </w:r>
            <w:r w:rsidR="00DF04E8">
              <w:rPr>
                <w:rFonts w:ascii="Times New Roman" w:eastAsia="Times New Roman" w:hAnsi="Times New Roman" w:cs="Times New Roman"/>
                <w:iCs/>
                <w:sz w:val="24"/>
                <w:szCs w:val="24"/>
              </w:rPr>
              <w:t xml:space="preserve"> un Medību likuma</w:t>
            </w:r>
            <w:r w:rsidR="00DF04E8">
              <w:t xml:space="preserve"> </w:t>
            </w:r>
            <w:r w:rsidR="00DF04E8">
              <w:rPr>
                <w:rFonts w:ascii="Times New Roman" w:eastAsia="Times New Roman" w:hAnsi="Times New Roman" w:cs="Times New Roman"/>
                <w:iCs/>
                <w:sz w:val="24"/>
                <w:szCs w:val="24"/>
              </w:rPr>
              <w:t>25.pantā minētās institūcijas, kas a</w:t>
            </w:r>
            <w:r w:rsidR="00DF04E8" w:rsidRPr="00DF04E8">
              <w:rPr>
                <w:rFonts w:ascii="Times New Roman" w:eastAsia="Times New Roman" w:hAnsi="Times New Roman" w:cs="Times New Roman"/>
                <w:iCs/>
                <w:sz w:val="24"/>
                <w:szCs w:val="24"/>
              </w:rPr>
              <w:t>tbilstoši savai kompetencei uzrauga</w:t>
            </w:r>
            <w:r w:rsidR="00DF04E8">
              <w:rPr>
                <w:rFonts w:ascii="Times New Roman" w:eastAsia="Times New Roman" w:hAnsi="Times New Roman" w:cs="Times New Roman"/>
                <w:iCs/>
                <w:sz w:val="24"/>
                <w:szCs w:val="24"/>
              </w:rPr>
              <w:t xml:space="preserve"> </w:t>
            </w:r>
            <w:r w:rsidR="00DF04E8" w:rsidRPr="00DF04E8">
              <w:rPr>
                <w:rFonts w:ascii="Times New Roman" w:eastAsia="Times New Roman" w:hAnsi="Times New Roman" w:cs="Times New Roman"/>
                <w:iCs/>
                <w:sz w:val="24"/>
                <w:szCs w:val="24"/>
              </w:rPr>
              <w:t>medības reglament</w:t>
            </w:r>
            <w:r w:rsidR="00DF04E8">
              <w:rPr>
                <w:rFonts w:ascii="Times New Roman" w:eastAsia="Times New Roman" w:hAnsi="Times New Roman" w:cs="Times New Roman"/>
                <w:iCs/>
                <w:sz w:val="24"/>
                <w:szCs w:val="24"/>
              </w:rPr>
              <w:t>ējošo normatīvo aktu ievērošanu</w:t>
            </w:r>
          </w:p>
        </w:tc>
      </w:tr>
      <w:tr w:rsidR="006A1C0C" w:rsidRPr="006A1C0C" w:rsidTr="00E31724">
        <w:trPr>
          <w:trHeight w:val="478"/>
        </w:trPr>
        <w:tc>
          <w:tcPr>
            <w:tcW w:w="329" w:type="dxa"/>
          </w:tcPr>
          <w:p w:rsidR="006A1C0C" w:rsidRPr="006A1C0C" w:rsidRDefault="006A1C0C" w:rsidP="00EE073D">
            <w:pPr>
              <w:spacing w:after="0" w:line="240" w:lineRule="auto"/>
              <w:ind w:right="57"/>
              <w:rPr>
                <w:rFonts w:ascii="Times New Roman" w:eastAsia="Times New Roman" w:hAnsi="Times New Roman" w:cs="Times New Roman"/>
                <w:bCs/>
                <w:sz w:val="24"/>
                <w:szCs w:val="24"/>
                <w:lang w:eastAsia="lv-LV"/>
              </w:rPr>
            </w:pPr>
            <w:r w:rsidRPr="006A1C0C">
              <w:rPr>
                <w:rFonts w:ascii="Times New Roman" w:eastAsia="Times New Roman" w:hAnsi="Times New Roman" w:cs="Times New Roman"/>
                <w:bCs/>
                <w:sz w:val="24"/>
                <w:szCs w:val="24"/>
                <w:lang w:eastAsia="lv-LV"/>
              </w:rPr>
              <w:t>2.</w:t>
            </w:r>
          </w:p>
        </w:tc>
        <w:tc>
          <w:tcPr>
            <w:tcW w:w="2790" w:type="dxa"/>
          </w:tcPr>
          <w:p w:rsidR="006A1C0C" w:rsidRPr="006A1C0C" w:rsidRDefault="006A1C0C" w:rsidP="00EE073D">
            <w:pPr>
              <w:spacing w:after="0" w:line="240" w:lineRule="auto"/>
              <w:jc w:val="both"/>
              <w:rPr>
                <w:rFonts w:ascii="Times New Roman" w:eastAsia="Calibri" w:hAnsi="Times New Roman" w:cs="Times New Roman"/>
                <w:sz w:val="24"/>
                <w:szCs w:val="24"/>
              </w:rPr>
            </w:pPr>
            <w:r w:rsidRPr="006A1C0C">
              <w:rPr>
                <w:rFonts w:ascii="Times New Roman" w:eastAsia="Calibri" w:hAnsi="Times New Roman" w:cs="Times New Roman"/>
                <w:sz w:val="24"/>
                <w:szCs w:val="24"/>
              </w:rPr>
              <w:t xml:space="preserve">Projekta izpildes ietekme uz pārvaldes funkcijām un institucionālo struktūru. </w:t>
            </w:r>
          </w:p>
          <w:p w:rsidR="006A1C0C" w:rsidRPr="006A1C0C" w:rsidRDefault="006A1C0C" w:rsidP="00EE073D">
            <w:pPr>
              <w:spacing w:after="0" w:line="240" w:lineRule="auto"/>
              <w:jc w:val="both"/>
              <w:rPr>
                <w:rFonts w:ascii="Times New Roman" w:eastAsia="Times New Roman" w:hAnsi="Times New Roman" w:cs="Times New Roman"/>
                <w:sz w:val="24"/>
                <w:szCs w:val="24"/>
                <w:lang w:eastAsia="lv-LV"/>
              </w:rPr>
            </w:pPr>
            <w:r w:rsidRPr="006A1C0C">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670" w:type="dxa"/>
          </w:tcPr>
          <w:p w:rsidR="006A1C0C" w:rsidRPr="006A1C0C" w:rsidRDefault="006A1C0C" w:rsidP="00EE073D">
            <w:pPr>
              <w:spacing w:after="0" w:line="240" w:lineRule="auto"/>
              <w:jc w:val="both"/>
              <w:rPr>
                <w:rFonts w:ascii="Times New Roman" w:eastAsia="Calibri" w:hAnsi="Times New Roman" w:cs="Times New Roman"/>
                <w:sz w:val="24"/>
                <w:szCs w:val="24"/>
                <w:lang w:eastAsia="lv-LV"/>
              </w:rPr>
            </w:pPr>
            <w:r w:rsidRPr="006A1C0C">
              <w:rPr>
                <w:rFonts w:ascii="Times New Roman" w:eastAsia="Times New Roman" w:hAnsi="Times New Roman" w:cs="Times New Roman"/>
                <w:bCs/>
                <w:sz w:val="24"/>
                <w:szCs w:val="24"/>
                <w:lang w:val="x-none" w:eastAsia="lv-LV"/>
              </w:rPr>
              <w:t xml:space="preserve">Noteikumu projekts nerada institucionālas izmaiņas attiecībā uz noteikumu projekta izpildē iesaistītajām valsts pārvaldes institūcijām. </w:t>
            </w:r>
          </w:p>
          <w:p w:rsidR="006A1C0C" w:rsidRPr="006A1C0C" w:rsidRDefault="006A1C0C" w:rsidP="00EE073D">
            <w:pPr>
              <w:spacing w:after="0" w:line="240" w:lineRule="auto"/>
              <w:ind w:right="57"/>
              <w:jc w:val="both"/>
              <w:rPr>
                <w:rFonts w:ascii="Times New Roman" w:eastAsia="Times New Roman" w:hAnsi="Times New Roman" w:cs="Times New Roman"/>
                <w:bCs/>
                <w:sz w:val="24"/>
                <w:szCs w:val="24"/>
                <w:lang w:eastAsia="lv-LV"/>
              </w:rPr>
            </w:pPr>
          </w:p>
        </w:tc>
      </w:tr>
      <w:tr w:rsidR="006A1C0C" w:rsidRPr="006A1C0C" w:rsidTr="00E31724">
        <w:trPr>
          <w:trHeight w:val="491"/>
        </w:trPr>
        <w:tc>
          <w:tcPr>
            <w:tcW w:w="329"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3.</w:t>
            </w:r>
          </w:p>
        </w:tc>
        <w:tc>
          <w:tcPr>
            <w:tcW w:w="2790"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Cita informācija</w:t>
            </w:r>
          </w:p>
        </w:tc>
        <w:tc>
          <w:tcPr>
            <w:tcW w:w="5670" w:type="dxa"/>
          </w:tcPr>
          <w:p w:rsidR="006A1C0C" w:rsidRPr="006A1C0C" w:rsidRDefault="006A1C0C" w:rsidP="00EE073D">
            <w:pPr>
              <w:spacing w:beforeAutospacing="1" w:after="0" w:afterAutospacing="1" w:line="240" w:lineRule="auto"/>
              <w:ind w:right="57"/>
              <w:rPr>
                <w:rFonts w:ascii="Times New Roman" w:eastAsia="Times New Roman" w:hAnsi="Times New Roman" w:cs="Times New Roman"/>
                <w:sz w:val="24"/>
                <w:szCs w:val="24"/>
                <w:lang w:eastAsia="lv-LV"/>
              </w:rPr>
            </w:pPr>
            <w:r w:rsidRPr="006A1C0C">
              <w:rPr>
                <w:rFonts w:ascii="Times New Roman" w:eastAsia="Times New Roman" w:hAnsi="Times New Roman" w:cs="Times New Roman"/>
                <w:sz w:val="24"/>
                <w:szCs w:val="24"/>
                <w:lang w:eastAsia="lv-LV"/>
              </w:rPr>
              <w:t>Nav.</w:t>
            </w:r>
          </w:p>
        </w:tc>
      </w:tr>
    </w:tbl>
    <w:p w:rsidR="006A1C0C" w:rsidRPr="006A1C0C" w:rsidRDefault="006A1C0C" w:rsidP="006A1C0C">
      <w:pPr>
        <w:spacing w:after="0" w:line="240" w:lineRule="auto"/>
        <w:jc w:val="both"/>
        <w:rPr>
          <w:rFonts w:ascii="Times New Roman" w:eastAsia="Times New Roman" w:hAnsi="Times New Roman" w:cs="Times New Roman"/>
          <w:sz w:val="24"/>
          <w:szCs w:val="24"/>
          <w:lang w:eastAsia="lv-LV"/>
        </w:rPr>
      </w:pPr>
    </w:p>
    <w:p w:rsidR="007D2552" w:rsidRDefault="007D2552" w:rsidP="0097146A">
      <w:pPr>
        <w:spacing w:after="0" w:line="240" w:lineRule="auto"/>
        <w:jc w:val="both"/>
        <w:rPr>
          <w:rFonts w:ascii="Times New Roman" w:eastAsia="Times New Roman" w:hAnsi="Times New Roman" w:cs="Times New Roman"/>
          <w:sz w:val="24"/>
          <w:szCs w:val="24"/>
          <w:lang w:eastAsia="x-none"/>
        </w:rPr>
      </w:pPr>
    </w:p>
    <w:p w:rsidR="006A1C0C" w:rsidRDefault="006A1C0C" w:rsidP="0097146A">
      <w:pPr>
        <w:spacing w:after="0" w:line="240" w:lineRule="auto"/>
        <w:jc w:val="both"/>
        <w:rPr>
          <w:rFonts w:ascii="Times New Roman" w:eastAsia="Times New Roman" w:hAnsi="Times New Roman" w:cs="Times New Roman"/>
          <w:sz w:val="24"/>
          <w:szCs w:val="24"/>
        </w:rPr>
      </w:pPr>
      <w:r w:rsidRPr="006A1C0C">
        <w:rPr>
          <w:rFonts w:ascii="Times New Roman" w:eastAsia="Times New Roman" w:hAnsi="Times New Roman" w:cs="Times New Roman"/>
          <w:sz w:val="24"/>
          <w:szCs w:val="24"/>
          <w:lang w:val="x-none" w:eastAsia="x-none"/>
        </w:rPr>
        <w:t>Zemkopības ministr</w:t>
      </w:r>
      <w:r w:rsidR="0097146A">
        <w:rPr>
          <w:rFonts w:ascii="Times New Roman" w:eastAsia="Times New Roman" w:hAnsi="Times New Roman" w:cs="Times New Roman"/>
          <w:sz w:val="24"/>
          <w:szCs w:val="24"/>
          <w:lang w:eastAsia="x-none"/>
        </w:rPr>
        <w:t>s</w:t>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0097146A">
        <w:rPr>
          <w:rFonts w:ascii="Times New Roman" w:eastAsia="Times New Roman" w:hAnsi="Times New Roman" w:cs="Times New Roman"/>
          <w:sz w:val="24"/>
          <w:szCs w:val="24"/>
          <w:lang w:eastAsia="x-none"/>
        </w:rPr>
        <w:tab/>
      </w:r>
      <w:r w:rsidRPr="006A1C0C">
        <w:rPr>
          <w:rFonts w:ascii="Times New Roman" w:eastAsia="Times New Roman" w:hAnsi="Times New Roman" w:cs="Times New Roman"/>
          <w:sz w:val="24"/>
          <w:szCs w:val="24"/>
          <w:lang w:eastAsia="x-none"/>
        </w:rPr>
        <w:t xml:space="preserve">J. </w:t>
      </w:r>
      <w:proofErr w:type="spellStart"/>
      <w:r w:rsidRPr="006A1C0C">
        <w:rPr>
          <w:rFonts w:ascii="Times New Roman" w:eastAsia="Times New Roman" w:hAnsi="Times New Roman" w:cs="Times New Roman"/>
          <w:sz w:val="24"/>
          <w:szCs w:val="24"/>
          <w:lang w:eastAsia="x-none"/>
        </w:rPr>
        <w:t>Dūklavs</w:t>
      </w:r>
      <w:proofErr w:type="spellEnd"/>
    </w:p>
    <w:p w:rsidR="0097146A" w:rsidRPr="006A1C0C" w:rsidRDefault="0097146A" w:rsidP="0097146A">
      <w:pPr>
        <w:spacing w:after="0" w:line="240" w:lineRule="auto"/>
        <w:jc w:val="both"/>
        <w:rPr>
          <w:rFonts w:ascii="Times New Roman" w:eastAsia="Times New Roman" w:hAnsi="Times New Roman" w:cs="Times New Roman"/>
          <w:sz w:val="24"/>
          <w:szCs w:val="24"/>
        </w:rPr>
      </w:pPr>
    </w:p>
    <w:p w:rsidR="007D2552" w:rsidRDefault="007D2552" w:rsidP="006A1C0C">
      <w:pPr>
        <w:spacing w:after="0" w:line="240" w:lineRule="auto"/>
        <w:rPr>
          <w:rFonts w:ascii="Times New Roman" w:eastAsia="Times New Roman" w:hAnsi="Times New Roman" w:cs="Times New Roman"/>
          <w:sz w:val="24"/>
          <w:szCs w:val="24"/>
        </w:rPr>
      </w:pPr>
    </w:p>
    <w:p w:rsidR="0097146A" w:rsidRDefault="0097146A" w:rsidP="006A1C0C">
      <w:pPr>
        <w:spacing w:after="0" w:line="240" w:lineRule="auto"/>
        <w:rPr>
          <w:rFonts w:ascii="Times New Roman" w:eastAsia="Times New Roman" w:hAnsi="Times New Roman" w:cs="Times New Roman"/>
          <w:sz w:val="24"/>
          <w:szCs w:val="24"/>
        </w:rPr>
      </w:pPr>
    </w:p>
    <w:p w:rsidR="00B20CAB" w:rsidRDefault="00B20CAB" w:rsidP="006A1C0C">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03.08.2016. 15:36</w:t>
      </w:r>
      <w:bookmarkStart w:id="0" w:name="_GoBack"/>
      <w:bookmarkEnd w:id="0"/>
    </w:p>
    <w:p w:rsidR="00B20CAB" w:rsidRDefault="00B20CAB" w:rsidP="006A1C0C">
      <w:pPr>
        <w:spacing w:after="0" w:line="240" w:lineRule="auto"/>
        <w:jc w:val="both"/>
        <w:rPr>
          <w:rFonts w:ascii="Times New Roman" w:eastAsia="Times New Roman" w:hAnsi="Times New Roman" w:cs="Times New Roman"/>
          <w:sz w:val="20"/>
          <w:szCs w:val="24"/>
          <w:lang w:val="pl-PL"/>
        </w:rPr>
      </w:pPr>
      <w:r>
        <w:rPr>
          <w:rFonts w:ascii="Times New Roman" w:eastAsia="Times New Roman" w:hAnsi="Times New Roman" w:cs="Times New Roman"/>
          <w:sz w:val="20"/>
          <w:szCs w:val="24"/>
          <w:lang w:val="pl-PL"/>
        </w:rPr>
        <w:fldChar w:fldCharType="begin"/>
      </w:r>
      <w:r>
        <w:rPr>
          <w:rFonts w:ascii="Times New Roman" w:eastAsia="Times New Roman" w:hAnsi="Times New Roman" w:cs="Times New Roman"/>
          <w:sz w:val="20"/>
          <w:szCs w:val="24"/>
          <w:lang w:val="pl-PL"/>
        </w:rPr>
        <w:instrText xml:space="preserve"> NUMWORDS   \* MERGEFORMAT </w:instrText>
      </w:r>
      <w:r>
        <w:rPr>
          <w:rFonts w:ascii="Times New Roman" w:eastAsia="Times New Roman" w:hAnsi="Times New Roman" w:cs="Times New Roman"/>
          <w:sz w:val="20"/>
          <w:szCs w:val="24"/>
          <w:lang w:val="pl-PL"/>
        </w:rPr>
        <w:fldChar w:fldCharType="separate"/>
      </w:r>
      <w:r>
        <w:rPr>
          <w:rFonts w:ascii="Times New Roman" w:eastAsia="Times New Roman" w:hAnsi="Times New Roman" w:cs="Times New Roman"/>
          <w:noProof/>
          <w:sz w:val="20"/>
          <w:szCs w:val="24"/>
          <w:lang w:val="pl-PL"/>
        </w:rPr>
        <w:t>835</w:t>
      </w:r>
      <w:r>
        <w:rPr>
          <w:rFonts w:ascii="Times New Roman" w:eastAsia="Times New Roman" w:hAnsi="Times New Roman" w:cs="Times New Roman"/>
          <w:sz w:val="20"/>
          <w:szCs w:val="24"/>
          <w:lang w:val="pl-PL"/>
        </w:rPr>
        <w:fldChar w:fldCharType="end"/>
      </w:r>
    </w:p>
    <w:p w:rsidR="006A1C0C" w:rsidRPr="007D2552" w:rsidRDefault="006A1C0C" w:rsidP="006A1C0C">
      <w:pPr>
        <w:spacing w:after="0" w:line="240" w:lineRule="auto"/>
        <w:jc w:val="both"/>
        <w:rPr>
          <w:rFonts w:ascii="Times New Roman" w:eastAsia="Times New Roman" w:hAnsi="Times New Roman" w:cs="Times New Roman"/>
          <w:color w:val="000000"/>
          <w:sz w:val="20"/>
          <w:szCs w:val="24"/>
        </w:rPr>
      </w:pPr>
      <w:r w:rsidRPr="007D2552">
        <w:rPr>
          <w:rFonts w:ascii="Times New Roman" w:eastAsia="Times New Roman" w:hAnsi="Times New Roman" w:cs="Times New Roman"/>
          <w:color w:val="000000"/>
          <w:sz w:val="20"/>
          <w:szCs w:val="24"/>
        </w:rPr>
        <w:t>J.Bārs</w:t>
      </w:r>
    </w:p>
    <w:p w:rsidR="0045080B" w:rsidRPr="006A1C0C" w:rsidRDefault="006A1C0C" w:rsidP="00C43303">
      <w:pPr>
        <w:spacing w:after="0" w:line="240" w:lineRule="auto"/>
        <w:jc w:val="both"/>
        <w:rPr>
          <w:sz w:val="24"/>
          <w:szCs w:val="24"/>
        </w:rPr>
      </w:pPr>
      <w:r w:rsidRPr="007D2552">
        <w:rPr>
          <w:rFonts w:ascii="Times New Roman" w:eastAsia="Times New Roman" w:hAnsi="Times New Roman" w:cs="Times New Roman"/>
          <w:sz w:val="20"/>
          <w:szCs w:val="24"/>
        </w:rPr>
        <w:t>67027554, Janis.Bars@zm.gov.lv</w:t>
      </w:r>
    </w:p>
    <w:sectPr w:rsidR="0045080B" w:rsidRPr="006A1C0C" w:rsidSect="0093426D">
      <w:headerReference w:type="even" r:id="rId6"/>
      <w:headerReference w:type="default" r:id="rId7"/>
      <w:footerReference w:type="default" r:id="rId8"/>
      <w:footerReference w:type="first" r:id="rId9"/>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8A" w:rsidRDefault="0096068A" w:rsidP="00CE4C80">
      <w:pPr>
        <w:spacing w:after="0" w:line="240" w:lineRule="auto"/>
      </w:pPr>
      <w:r>
        <w:separator/>
      </w:r>
    </w:p>
  </w:endnote>
  <w:endnote w:type="continuationSeparator" w:id="0">
    <w:p w:rsidR="0096068A" w:rsidRDefault="0096068A" w:rsidP="00CE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Pr="0093426D" w:rsidRDefault="0093426D" w:rsidP="00CE4C80">
    <w:pPr>
      <w:pStyle w:val="Kjene"/>
      <w:rPr>
        <w:rFonts w:ascii="Times New Roman" w:hAnsi="Times New Roman" w:cs="Times New Roman"/>
      </w:rPr>
    </w:pPr>
    <w:r>
      <w:rPr>
        <w:rFonts w:ascii="Times New Roman" w:hAnsi="Times New Roman" w:cs="Times New Roman"/>
        <w:sz w:val="20"/>
        <w:szCs w:val="20"/>
      </w:rPr>
      <w:t>ZMAnot</w:t>
    </w:r>
    <w:r w:rsidRPr="0093426D">
      <w:rPr>
        <w:rFonts w:ascii="Times New Roman" w:hAnsi="Times New Roman" w:cs="Times New Roman"/>
        <w:sz w:val="20"/>
        <w:szCs w:val="20"/>
      </w:rPr>
      <w:t>_030816_VSS_135</w:t>
    </w:r>
    <w:r w:rsidR="00CE4C80" w:rsidRPr="0093426D">
      <w:rPr>
        <w:rFonts w:ascii="Times New Roman" w:hAnsi="Times New Roman" w:cs="Times New Roman"/>
        <w:sz w:val="20"/>
        <w:szCs w:val="20"/>
      </w:rPr>
      <w:t>; Grozījums Ministru kabineta 2014. gada 22. jūlija noteikumos Nr.421 „Medību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Pr="0093426D" w:rsidRDefault="0093426D" w:rsidP="0059162B">
    <w:pPr>
      <w:pStyle w:val="Kjene"/>
      <w:rPr>
        <w:rFonts w:ascii="Times New Roman" w:hAnsi="Times New Roman" w:cs="Times New Roman"/>
        <w:sz w:val="20"/>
        <w:szCs w:val="20"/>
      </w:rPr>
    </w:pPr>
    <w:r>
      <w:rPr>
        <w:rFonts w:ascii="Times New Roman" w:hAnsi="Times New Roman" w:cs="Times New Roman"/>
        <w:sz w:val="20"/>
        <w:szCs w:val="20"/>
      </w:rPr>
      <w:t>ZMAnot</w:t>
    </w:r>
    <w:r w:rsidRPr="0093426D">
      <w:rPr>
        <w:rFonts w:ascii="Times New Roman" w:hAnsi="Times New Roman" w:cs="Times New Roman"/>
        <w:sz w:val="20"/>
        <w:szCs w:val="20"/>
      </w:rPr>
      <w:t>_030816_VSS_135</w:t>
    </w:r>
    <w:r w:rsidR="00EC49BA" w:rsidRPr="0093426D">
      <w:rPr>
        <w:rFonts w:ascii="Times New Roman" w:hAnsi="Times New Roman" w:cs="Times New Roman"/>
        <w:sz w:val="20"/>
        <w:szCs w:val="20"/>
      </w:rPr>
      <w:t xml:space="preserve">; </w:t>
    </w:r>
    <w:r w:rsidR="00CE4C80" w:rsidRPr="0093426D">
      <w:rPr>
        <w:rFonts w:ascii="Times New Roman" w:hAnsi="Times New Roman" w:cs="Times New Roman"/>
        <w:sz w:val="20"/>
        <w:szCs w:val="20"/>
      </w:rPr>
      <w:t>Grozījums Ministru kabineta 2014. gada 22. jūlija noteikumos Nr.421 „Medību noteikumi”</w:t>
    </w:r>
    <w:r w:rsidR="00EC49BA" w:rsidRPr="0093426D">
      <w:rPr>
        <w:rFonts w:ascii="Times New Roman" w:hAnsi="Times New Roman" w:cs="Times New Roman"/>
        <w:sz w:val="20"/>
        <w:szCs w:val="20"/>
      </w:rPr>
      <w:t xml:space="preserve"> </w:t>
    </w:r>
  </w:p>
  <w:p w:rsidR="0059162B" w:rsidRPr="00802915" w:rsidRDefault="00B20CAB" w:rsidP="0059162B">
    <w:pPr>
      <w:pStyle w:val="Kjen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8A" w:rsidRDefault="0096068A" w:rsidP="00CE4C80">
      <w:pPr>
        <w:spacing w:after="0" w:line="240" w:lineRule="auto"/>
      </w:pPr>
      <w:r>
        <w:separator/>
      </w:r>
    </w:p>
  </w:footnote>
  <w:footnote w:type="continuationSeparator" w:id="0">
    <w:p w:rsidR="0096068A" w:rsidRDefault="0096068A" w:rsidP="00CE4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Default="00EC49B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9162B" w:rsidRDefault="00B20CA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Pr="0093426D" w:rsidRDefault="00EC49BA">
    <w:pPr>
      <w:pStyle w:val="Galvene"/>
      <w:framePr w:wrap="around" w:vAnchor="text" w:hAnchor="margin" w:xAlign="center" w:y="1"/>
      <w:rPr>
        <w:rStyle w:val="Lappusesnumurs"/>
        <w:rFonts w:ascii="Times New Roman" w:hAnsi="Times New Roman" w:cs="Times New Roman"/>
      </w:rPr>
    </w:pPr>
    <w:r w:rsidRPr="0093426D">
      <w:rPr>
        <w:rStyle w:val="Lappusesnumurs"/>
        <w:rFonts w:ascii="Times New Roman" w:hAnsi="Times New Roman" w:cs="Times New Roman"/>
      </w:rPr>
      <w:fldChar w:fldCharType="begin"/>
    </w:r>
    <w:r w:rsidRPr="0093426D">
      <w:rPr>
        <w:rStyle w:val="Lappusesnumurs"/>
        <w:rFonts w:ascii="Times New Roman" w:hAnsi="Times New Roman" w:cs="Times New Roman"/>
      </w:rPr>
      <w:instrText xml:space="preserve">PAGE  </w:instrText>
    </w:r>
    <w:r w:rsidRPr="0093426D">
      <w:rPr>
        <w:rStyle w:val="Lappusesnumurs"/>
        <w:rFonts w:ascii="Times New Roman" w:hAnsi="Times New Roman" w:cs="Times New Roman"/>
      </w:rPr>
      <w:fldChar w:fldCharType="separate"/>
    </w:r>
    <w:r w:rsidR="00B20CAB">
      <w:rPr>
        <w:rStyle w:val="Lappusesnumurs"/>
        <w:rFonts w:ascii="Times New Roman" w:hAnsi="Times New Roman" w:cs="Times New Roman"/>
        <w:noProof/>
      </w:rPr>
      <w:t>3</w:t>
    </w:r>
    <w:r w:rsidRPr="0093426D">
      <w:rPr>
        <w:rStyle w:val="Lappusesnumurs"/>
        <w:rFonts w:ascii="Times New Roman" w:hAnsi="Times New Roman" w:cs="Times New Roman"/>
      </w:rPr>
      <w:fldChar w:fldCharType="end"/>
    </w:r>
  </w:p>
  <w:p w:rsidR="0059162B" w:rsidRDefault="00B20CA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0C"/>
    <w:rsid w:val="00042BFC"/>
    <w:rsid w:val="00050CF1"/>
    <w:rsid w:val="000520E2"/>
    <w:rsid w:val="000665B6"/>
    <w:rsid w:val="00092158"/>
    <w:rsid w:val="000B7E9D"/>
    <w:rsid w:val="000D64F0"/>
    <w:rsid w:val="001508CD"/>
    <w:rsid w:val="001943C0"/>
    <w:rsid w:val="001952C0"/>
    <w:rsid w:val="001A073E"/>
    <w:rsid w:val="001B63E1"/>
    <w:rsid w:val="001C4D20"/>
    <w:rsid w:val="001D02A1"/>
    <w:rsid w:val="001D6CF8"/>
    <w:rsid w:val="0022458B"/>
    <w:rsid w:val="00225A0F"/>
    <w:rsid w:val="00230412"/>
    <w:rsid w:val="00234297"/>
    <w:rsid w:val="00237716"/>
    <w:rsid w:val="002473CB"/>
    <w:rsid w:val="00272DF6"/>
    <w:rsid w:val="002821C0"/>
    <w:rsid w:val="002C3CB7"/>
    <w:rsid w:val="002D0BFD"/>
    <w:rsid w:val="002D4CB1"/>
    <w:rsid w:val="00300FD9"/>
    <w:rsid w:val="00332C81"/>
    <w:rsid w:val="00377C7D"/>
    <w:rsid w:val="003C18E7"/>
    <w:rsid w:val="003E0495"/>
    <w:rsid w:val="0045080B"/>
    <w:rsid w:val="004A67DC"/>
    <w:rsid w:val="004B3AC8"/>
    <w:rsid w:val="004B3DDB"/>
    <w:rsid w:val="004F66D9"/>
    <w:rsid w:val="00554A99"/>
    <w:rsid w:val="00561C88"/>
    <w:rsid w:val="00591CF4"/>
    <w:rsid w:val="00597846"/>
    <w:rsid w:val="005A05A7"/>
    <w:rsid w:val="005C7F17"/>
    <w:rsid w:val="006837B7"/>
    <w:rsid w:val="006A1C0C"/>
    <w:rsid w:val="007241C7"/>
    <w:rsid w:val="00730CBB"/>
    <w:rsid w:val="00737E47"/>
    <w:rsid w:val="00746A73"/>
    <w:rsid w:val="007D2552"/>
    <w:rsid w:val="00801552"/>
    <w:rsid w:val="00803C7A"/>
    <w:rsid w:val="00865C3F"/>
    <w:rsid w:val="008B3771"/>
    <w:rsid w:val="008F2BF7"/>
    <w:rsid w:val="0093426D"/>
    <w:rsid w:val="00946A22"/>
    <w:rsid w:val="0096068A"/>
    <w:rsid w:val="0097146A"/>
    <w:rsid w:val="00A965C6"/>
    <w:rsid w:val="00AB5207"/>
    <w:rsid w:val="00AF17DA"/>
    <w:rsid w:val="00B20CAB"/>
    <w:rsid w:val="00BA4D39"/>
    <w:rsid w:val="00BA7C89"/>
    <w:rsid w:val="00BB70F2"/>
    <w:rsid w:val="00C43303"/>
    <w:rsid w:val="00C93687"/>
    <w:rsid w:val="00CA449F"/>
    <w:rsid w:val="00CB38FE"/>
    <w:rsid w:val="00CE4C80"/>
    <w:rsid w:val="00CF5835"/>
    <w:rsid w:val="00D35DBF"/>
    <w:rsid w:val="00D55E00"/>
    <w:rsid w:val="00D6703C"/>
    <w:rsid w:val="00D845FC"/>
    <w:rsid w:val="00D94FDA"/>
    <w:rsid w:val="00DA54A1"/>
    <w:rsid w:val="00DE371E"/>
    <w:rsid w:val="00DE7555"/>
    <w:rsid w:val="00DF04E8"/>
    <w:rsid w:val="00E035EE"/>
    <w:rsid w:val="00E3099F"/>
    <w:rsid w:val="00E31724"/>
    <w:rsid w:val="00E429B4"/>
    <w:rsid w:val="00E6335C"/>
    <w:rsid w:val="00E803F3"/>
    <w:rsid w:val="00E86A32"/>
    <w:rsid w:val="00EB3F29"/>
    <w:rsid w:val="00EC49BA"/>
    <w:rsid w:val="00F00EAA"/>
    <w:rsid w:val="00F243A8"/>
    <w:rsid w:val="00F616E6"/>
    <w:rsid w:val="00F8782F"/>
    <w:rsid w:val="00FC756C"/>
    <w:rsid w:val="00FD1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7A56196-D85D-449F-915D-41E57CDB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1C0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A1C0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1C0C"/>
  </w:style>
  <w:style w:type="paragraph" w:styleId="Kjene">
    <w:name w:val="footer"/>
    <w:basedOn w:val="Parasts"/>
    <w:link w:val="KjeneRakstz"/>
    <w:uiPriority w:val="99"/>
    <w:unhideWhenUsed/>
    <w:rsid w:val="006A1C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A1C0C"/>
  </w:style>
  <w:style w:type="character" w:styleId="Lappusesnumurs">
    <w:name w:val="page number"/>
    <w:rsid w:val="006A1C0C"/>
  </w:style>
  <w:style w:type="paragraph" w:styleId="Balonteksts">
    <w:name w:val="Balloon Text"/>
    <w:basedOn w:val="Parasts"/>
    <w:link w:val="BalontekstsRakstz"/>
    <w:uiPriority w:val="99"/>
    <w:semiHidden/>
    <w:unhideWhenUsed/>
    <w:rsid w:val="001A07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6048</Characters>
  <Application>Microsoft Office Word</Application>
  <DocSecurity>0</DocSecurity>
  <Lines>195</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Bārs</dc:creator>
  <cp:lastModifiedBy>Sanita Žagare</cp:lastModifiedBy>
  <cp:revision>6</cp:revision>
  <dcterms:created xsi:type="dcterms:W3CDTF">2016-08-03T11:30:00Z</dcterms:created>
  <dcterms:modified xsi:type="dcterms:W3CDTF">2016-08-03T12:36:00Z</dcterms:modified>
</cp:coreProperties>
</file>