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A" w:rsidRDefault="006D6015" w:rsidP="00B2788C">
      <w:pPr>
        <w:spacing w:after="120" w:line="240" w:lineRule="auto"/>
        <w:ind w:firstLine="142"/>
        <w:jc w:val="right"/>
        <w:rPr>
          <w:rFonts w:ascii="Times New Roman" w:eastAsia="Times New Roman" w:hAnsi="Times New Roman" w:cs="Times New Roman"/>
          <w:sz w:val="28"/>
          <w:szCs w:val="28"/>
        </w:rPr>
      </w:pPr>
      <w:bookmarkStart w:id="0" w:name="513572"/>
      <w:bookmarkEnd w:id="0"/>
      <w:r w:rsidRPr="003928DD">
        <w:rPr>
          <w:rFonts w:ascii="Times New Roman" w:eastAsia="Times New Roman" w:hAnsi="Times New Roman" w:cs="Times New Roman"/>
          <w:i/>
          <w:sz w:val="28"/>
          <w:szCs w:val="28"/>
        </w:rPr>
        <w:t>Projekts</w:t>
      </w:r>
    </w:p>
    <w:p w:rsidR="006D6015" w:rsidRDefault="00FC2DA8" w:rsidP="003928DD">
      <w:pPr>
        <w:spacing w:after="0" w:line="240" w:lineRule="auto"/>
        <w:ind w:firstLine="142"/>
        <w:jc w:val="right"/>
        <w:rPr>
          <w:rFonts w:ascii="Times New Roman" w:eastAsia="Times New Roman" w:hAnsi="Times New Roman" w:cs="Times New Roman"/>
          <w:sz w:val="28"/>
          <w:szCs w:val="28"/>
        </w:rPr>
      </w:pPr>
      <w:r w:rsidRPr="00FC2DA8">
        <w:rPr>
          <w:rFonts w:ascii="Times New Roman" w:eastAsia="Times New Roman" w:hAnsi="Times New Roman" w:cs="Times New Roman"/>
          <w:sz w:val="28"/>
          <w:szCs w:val="28"/>
        </w:rPr>
        <w:t>Pielikums</w:t>
      </w:r>
    </w:p>
    <w:p w:rsidR="00A92EEA" w:rsidRDefault="00A92EEA" w:rsidP="003928DD">
      <w:pPr>
        <w:spacing w:after="0" w:line="240" w:lineRule="auto"/>
        <w:ind w:firstLine="14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p>
    <w:p w:rsidR="00F4111A" w:rsidRDefault="00A92EEA" w:rsidP="00B2788C">
      <w:pPr>
        <w:spacing w:after="120" w:line="240" w:lineRule="auto"/>
        <w:ind w:firstLine="142"/>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rPr>
        <w:t>2016</w:t>
      </w:r>
      <w:r w:rsidR="00FC2DA8" w:rsidRPr="00FC2DA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C2DA8" w:rsidRPr="00FC2DA8">
        <w:rPr>
          <w:rFonts w:ascii="Times New Roman" w:eastAsia="Times New Roman" w:hAnsi="Times New Roman" w:cs="Times New Roman"/>
          <w:sz w:val="28"/>
          <w:szCs w:val="28"/>
        </w:rPr>
        <w:t>gada</w:t>
      </w:r>
      <w:r>
        <w:rPr>
          <w:rFonts w:ascii="Times New Roman" w:eastAsia="Times New Roman" w:hAnsi="Times New Roman" w:cs="Times New Roman"/>
          <w:sz w:val="28"/>
          <w:szCs w:val="28"/>
        </w:rPr>
        <w:t xml:space="preserve"> __________ noteikumiem Nr. ___</w:t>
      </w:r>
    </w:p>
    <w:p w:rsidR="00F4111A" w:rsidRDefault="00366479" w:rsidP="008D23FC">
      <w:pPr>
        <w:spacing w:after="120" w:line="240" w:lineRule="auto"/>
        <w:jc w:val="center"/>
        <w:rPr>
          <w:rFonts w:ascii="Times New Roman" w:eastAsia="Times New Roman" w:hAnsi="Times New Roman" w:cs="Times New Roman"/>
          <w:noProof/>
          <w:sz w:val="24"/>
          <w:szCs w:val="24"/>
        </w:rPr>
      </w:pPr>
      <w:r w:rsidRPr="005E1DD1">
        <w:rPr>
          <w:rFonts w:ascii="Times New Roman" w:eastAsia="Times New Roman" w:hAnsi="Times New Roman" w:cs="Times New Roman"/>
          <w:b/>
          <w:bCs/>
          <w:sz w:val="28"/>
          <w:szCs w:val="28"/>
          <w:lang w:eastAsia="lv-LV"/>
        </w:rPr>
        <w:t xml:space="preserve">Līgums par valsts pārvaldes uzdevuma (lauku un pilsētas zemes izpirkuma (pirkuma) līgumu slēgšana, šo līgumu izpildes kontrole un neizpirktās zemes nodošana pašvaldību īpašumā) </w:t>
      </w:r>
      <w:r w:rsidR="00A82404">
        <w:rPr>
          <w:rFonts w:ascii="Times New Roman" w:eastAsia="Times New Roman" w:hAnsi="Times New Roman" w:cs="Times New Roman"/>
          <w:b/>
          <w:bCs/>
          <w:sz w:val="28"/>
          <w:szCs w:val="28"/>
          <w:lang w:eastAsia="lv-LV"/>
        </w:rPr>
        <w:t>veikšanu</w:t>
      </w:r>
    </w:p>
    <w:p w:rsidR="00545B4C" w:rsidRPr="003928DD" w:rsidRDefault="00FC2DA8" w:rsidP="00E76458">
      <w:pPr>
        <w:spacing w:after="100" w:line="240" w:lineRule="auto"/>
        <w:ind w:firstLine="301"/>
        <w:jc w:val="both"/>
        <w:rPr>
          <w:rFonts w:ascii="Times New Roman" w:eastAsia="Times New Roman" w:hAnsi="Times New Roman" w:cs="Times New Roman"/>
          <w:noProof/>
          <w:sz w:val="28"/>
          <w:szCs w:val="28"/>
        </w:rPr>
      </w:pPr>
      <w:r w:rsidRPr="003928DD">
        <w:rPr>
          <w:rFonts w:ascii="Times New Roman" w:eastAsia="Times New Roman" w:hAnsi="Times New Roman" w:cs="Times New Roman"/>
          <w:noProof/>
          <w:sz w:val="28"/>
          <w:szCs w:val="28"/>
        </w:rPr>
        <w:t>Rīgā, 201</w:t>
      </w:r>
      <w:r w:rsidR="00541F62">
        <w:rPr>
          <w:rFonts w:ascii="Times New Roman" w:eastAsia="Times New Roman" w:hAnsi="Times New Roman" w:cs="Times New Roman"/>
          <w:noProof/>
          <w:sz w:val="28"/>
          <w:szCs w:val="28"/>
        </w:rPr>
        <w:t>6</w:t>
      </w:r>
      <w:r w:rsidRPr="003928DD">
        <w:rPr>
          <w:rFonts w:ascii="Times New Roman" w:eastAsia="Times New Roman" w:hAnsi="Times New Roman" w:cs="Times New Roman"/>
          <w:noProof/>
          <w:sz w:val="28"/>
          <w:szCs w:val="28"/>
        </w:rPr>
        <w:t>.gada __._______</w:t>
      </w:r>
    </w:p>
    <w:p w:rsidR="00366479" w:rsidRPr="003928DD" w:rsidRDefault="00CD110D" w:rsidP="009014A6">
      <w:pPr>
        <w:spacing w:after="80" w:line="240" w:lineRule="auto"/>
        <w:ind w:firstLine="720"/>
        <w:jc w:val="both"/>
        <w:rPr>
          <w:rFonts w:ascii="Times New Roman" w:eastAsia="Times New Roman" w:hAnsi="Times New Roman" w:cs="Times New Roman"/>
          <w:sz w:val="28"/>
          <w:szCs w:val="28"/>
          <w:lang w:eastAsia="lv-LV"/>
        </w:rPr>
      </w:pPr>
      <w:r w:rsidRPr="003928DD">
        <w:rPr>
          <w:rFonts w:ascii="Times New Roman" w:eastAsia="Times New Roman" w:hAnsi="Times New Roman" w:cs="Times New Roman"/>
          <w:b/>
          <w:bCs/>
          <w:sz w:val="28"/>
          <w:szCs w:val="28"/>
          <w:lang w:eastAsia="lv-LV"/>
        </w:rPr>
        <w:t xml:space="preserve">Latvijas Republika, </w:t>
      </w:r>
      <w:r w:rsidR="00366479" w:rsidRPr="003928DD">
        <w:rPr>
          <w:rFonts w:ascii="Times New Roman" w:eastAsia="Times New Roman" w:hAnsi="Times New Roman" w:cs="Times New Roman"/>
          <w:b/>
          <w:bCs/>
          <w:sz w:val="28"/>
          <w:szCs w:val="28"/>
          <w:lang w:eastAsia="lv-LV"/>
        </w:rPr>
        <w:t>E</w:t>
      </w:r>
      <w:r w:rsidR="00AA1733" w:rsidRPr="003928DD">
        <w:rPr>
          <w:rFonts w:ascii="Times New Roman" w:eastAsia="Times New Roman" w:hAnsi="Times New Roman" w:cs="Times New Roman"/>
          <w:b/>
          <w:bCs/>
          <w:sz w:val="28"/>
          <w:szCs w:val="28"/>
          <w:lang w:eastAsia="lv-LV"/>
        </w:rPr>
        <w:t>konomikas ministrija</w:t>
      </w:r>
      <w:r w:rsidRPr="003928DD">
        <w:rPr>
          <w:rFonts w:ascii="Times New Roman" w:eastAsia="Times New Roman" w:hAnsi="Times New Roman" w:cs="Times New Roman"/>
          <w:b/>
          <w:bCs/>
          <w:sz w:val="28"/>
          <w:szCs w:val="28"/>
          <w:lang w:eastAsia="lv-LV"/>
        </w:rPr>
        <w:t>s</w:t>
      </w:r>
      <w:r w:rsidR="00545B4C" w:rsidRPr="003928DD">
        <w:rPr>
          <w:rFonts w:ascii="Times New Roman" w:eastAsia="Times New Roman" w:hAnsi="Times New Roman" w:cs="Times New Roman"/>
          <w:sz w:val="28"/>
          <w:szCs w:val="28"/>
          <w:lang w:eastAsia="lv-LV"/>
        </w:rPr>
        <w:t xml:space="preserve"> (vienotais reģistrācijas Nr.</w:t>
      </w:r>
      <w:r w:rsidR="00366479" w:rsidRPr="003928DD">
        <w:rPr>
          <w:rFonts w:ascii="Times New Roman" w:eastAsia="Times New Roman" w:hAnsi="Times New Roman" w:cs="Times New Roman"/>
          <w:sz w:val="28"/>
          <w:szCs w:val="28"/>
          <w:lang w:eastAsia="lv-LV"/>
        </w:rPr>
        <w:t>90000086008; adrese: Brīvības iela 55, Rīga, LV-1519</w:t>
      </w:r>
      <w:r w:rsidR="00AA1733" w:rsidRPr="003928DD">
        <w:rPr>
          <w:rFonts w:ascii="Times New Roman" w:eastAsia="Times New Roman" w:hAnsi="Times New Roman" w:cs="Times New Roman"/>
          <w:sz w:val="28"/>
          <w:szCs w:val="28"/>
          <w:lang w:eastAsia="lv-LV"/>
        </w:rPr>
        <w:t>)</w:t>
      </w:r>
      <w:r w:rsidR="00541F62">
        <w:rPr>
          <w:rFonts w:ascii="Times New Roman" w:eastAsia="Times New Roman" w:hAnsi="Times New Roman" w:cs="Times New Roman"/>
          <w:sz w:val="28"/>
          <w:szCs w:val="28"/>
          <w:lang w:eastAsia="lv-LV"/>
        </w:rPr>
        <w:t xml:space="preserve"> </w:t>
      </w:r>
      <w:r w:rsidR="00541F62" w:rsidRPr="00541F62">
        <w:rPr>
          <w:rFonts w:ascii="Times New Roman" w:eastAsia="Times New Roman" w:hAnsi="Times New Roman" w:cs="Times New Roman"/>
          <w:b/>
          <w:sz w:val="28"/>
          <w:szCs w:val="28"/>
          <w:lang w:eastAsia="lv-LV"/>
        </w:rPr>
        <w:t>personā</w:t>
      </w:r>
      <w:r w:rsidR="00AA1733" w:rsidRPr="003928DD">
        <w:rPr>
          <w:rFonts w:ascii="Times New Roman" w:eastAsia="Times New Roman" w:hAnsi="Times New Roman" w:cs="Times New Roman"/>
          <w:sz w:val="28"/>
          <w:szCs w:val="28"/>
          <w:lang w:eastAsia="lv-LV"/>
        </w:rPr>
        <w:t xml:space="preserve">, </w:t>
      </w:r>
      <w:r w:rsidR="00366479" w:rsidRPr="003928DD">
        <w:rPr>
          <w:rFonts w:ascii="Times New Roman" w:eastAsia="Times New Roman" w:hAnsi="Times New Roman" w:cs="Times New Roman"/>
          <w:sz w:val="28"/>
          <w:szCs w:val="28"/>
          <w:lang w:eastAsia="lv-LV"/>
        </w:rPr>
        <w:t xml:space="preserve">kuras vārdā saskaņā ar </w:t>
      </w:r>
      <w:r w:rsidR="00541F62">
        <w:rPr>
          <w:rFonts w:ascii="Times New Roman" w:eastAsia="Times New Roman" w:hAnsi="Times New Roman" w:cs="Times New Roman"/>
          <w:sz w:val="28"/>
          <w:szCs w:val="28"/>
          <w:lang w:eastAsia="lv-LV"/>
        </w:rPr>
        <w:t>_____________________________________________</w:t>
      </w:r>
      <w:r w:rsidR="00366479" w:rsidRPr="003928DD">
        <w:rPr>
          <w:rFonts w:ascii="Times New Roman" w:eastAsia="Times New Roman" w:hAnsi="Times New Roman" w:cs="Times New Roman"/>
          <w:sz w:val="28"/>
          <w:szCs w:val="28"/>
          <w:lang w:eastAsia="lv-LV"/>
        </w:rPr>
        <w:t xml:space="preserve"> rīkojas </w:t>
      </w:r>
      <w:r w:rsidR="003F0E25" w:rsidRPr="003928DD">
        <w:rPr>
          <w:rFonts w:ascii="Times New Roman" w:eastAsia="Times New Roman" w:hAnsi="Times New Roman" w:cs="Times New Roman"/>
          <w:sz w:val="28"/>
          <w:szCs w:val="28"/>
          <w:lang w:eastAsia="lv-LV"/>
        </w:rPr>
        <w:t>______________</w:t>
      </w:r>
      <w:r w:rsidR="00541F62">
        <w:rPr>
          <w:rFonts w:ascii="Times New Roman" w:eastAsia="Times New Roman" w:hAnsi="Times New Roman" w:cs="Times New Roman"/>
          <w:sz w:val="28"/>
          <w:szCs w:val="28"/>
          <w:lang w:eastAsia="lv-LV"/>
        </w:rPr>
        <w:t>,</w:t>
      </w:r>
      <w:r w:rsidR="00F4111A" w:rsidRPr="003928DD">
        <w:rPr>
          <w:rFonts w:ascii="Times New Roman" w:eastAsia="Times New Roman" w:hAnsi="Times New Roman" w:cs="Times New Roman"/>
          <w:sz w:val="28"/>
          <w:szCs w:val="28"/>
          <w:lang w:eastAsia="lv-LV"/>
        </w:rPr>
        <w:t xml:space="preserve"> </w:t>
      </w:r>
      <w:r w:rsidR="00541F62">
        <w:rPr>
          <w:rFonts w:ascii="Times New Roman" w:eastAsia="Times New Roman" w:hAnsi="Times New Roman" w:cs="Times New Roman"/>
          <w:sz w:val="28"/>
          <w:szCs w:val="28"/>
          <w:lang w:eastAsia="lv-LV"/>
        </w:rPr>
        <w:t>(turpmāk </w:t>
      </w:r>
      <w:r w:rsidR="00366479" w:rsidRPr="003928DD">
        <w:rPr>
          <w:rFonts w:ascii="Times New Roman" w:eastAsia="Times New Roman" w:hAnsi="Times New Roman" w:cs="Times New Roman"/>
          <w:sz w:val="28"/>
          <w:szCs w:val="28"/>
          <w:lang w:eastAsia="lv-LV"/>
        </w:rPr>
        <w:t>– Ekonomikas ministrija)</w:t>
      </w:r>
      <w:r w:rsidR="004A7935" w:rsidRPr="003928DD">
        <w:rPr>
          <w:rFonts w:ascii="Times New Roman" w:eastAsia="Times New Roman" w:hAnsi="Times New Roman" w:cs="Times New Roman"/>
          <w:sz w:val="28"/>
          <w:szCs w:val="28"/>
          <w:lang w:eastAsia="lv-LV"/>
        </w:rPr>
        <w:t xml:space="preserve"> </w:t>
      </w:r>
      <w:r w:rsidR="004A7935" w:rsidRPr="003928DD">
        <w:rPr>
          <w:rFonts w:ascii="Times New Roman" w:eastAsia="Times New Roman" w:hAnsi="Times New Roman" w:cs="Times New Roman"/>
          <w:b/>
          <w:sz w:val="28"/>
          <w:szCs w:val="28"/>
          <w:lang w:eastAsia="lv-LV"/>
        </w:rPr>
        <w:t>no vienas puses</w:t>
      </w:r>
      <w:r w:rsidR="00366479" w:rsidRPr="003928DD">
        <w:rPr>
          <w:rFonts w:ascii="Times New Roman" w:eastAsia="Times New Roman" w:hAnsi="Times New Roman" w:cs="Times New Roman"/>
          <w:sz w:val="28"/>
          <w:szCs w:val="28"/>
          <w:lang w:eastAsia="lv-LV"/>
        </w:rPr>
        <w:t xml:space="preserve"> </w:t>
      </w:r>
      <w:r w:rsidR="00541F62">
        <w:rPr>
          <w:rFonts w:ascii="Times New Roman" w:eastAsia="Times New Roman" w:hAnsi="Times New Roman" w:cs="Times New Roman"/>
          <w:sz w:val="28"/>
          <w:szCs w:val="28"/>
          <w:lang w:eastAsia="lv-LV"/>
        </w:rPr>
        <w:t>un</w:t>
      </w:r>
    </w:p>
    <w:p w:rsidR="00366479" w:rsidRPr="00541F62" w:rsidRDefault="00541F62" w:rsidP="009014A6">
      <w:pPr>
        <w:spacing w:after="8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 xml:space="preserve">valsts </w:t>
      </w:r>
      <w:r w:rsidR="00366479" w:rsidRPr="003928DD">
        <w:rPr>
          <w:rFonts w:ascii="Times New Roman" w:eastAsia="Times New Roman" w:hAnsi="Times New Roman" w:cs="Times New Roman"/>
          <w:b/>
          <w:bCs/>
          <w:sz w:val="28"/>
          <w:szCs w:val="28"/>
          <w:lang w:eastAsia="lv-LV"/>
        </w:rPr>
        <w:t xml:space="preserve">akciju sabiedrība </w:t>
      </w:r>
      <w:r>
        <w:rPr>
          <w:rFonts w:ascii="Times New Roman" w:hAnsi="Times New Roman"/>
          <w:b/>
          <w:iCs/>
          <w:noProof/>
          <w:sz w:val="28"/>
          <w:szCs w:val="28"/>
        </w:rPr>
        <w:t>„Privatizācijas aģentūra”</w:t>
      </w:r>
      <w:r w:rsidR="00366479" w:rsidRPr="003928DD">
        <w:rPr>
          <w:rFonts w:ascii="Times New Roman" w:eastAsia="Times New Roman" w:hAnsi="Times New Roman" w:cs="Times New Roman"/>
          <w:sz w:val="28"/>
          <w:szCs w:val="28"/>
          <w:lang w:eastAsia="lv-LV"/>
        </w:rPr>
        <w:t xml:space="preserve"> (</w:t>
      </w:r>
      <w:r w:rsidR="00545B4C" w:rsidRPr="003928DD">
        <w:rPr>
          <w:rFonts w:ascii="Times New Roman" w:eastAsia="Times New Roman" w:hAnsi="Times New Roman" w:cs="Times New Roman"/>
          <w:sz w:val="28"/>
          <w:szCs w:val="28"/>
          <w:lang w:eastAsia="lv-LV"/>
        </w:rPr>
        <w:t xml:space="preserve">vienotais reģistrācijas </w:t>
      </w:r>
      <w:r w:rsidRPr="00167D32">
        <w:rPr>
          <w:rFonts w:ascii="Times New Roman" w:hAnsi="Times New Roman"/>
          <w:sz w:val="28"/>
          <w:szCs w:val="28"/>
        </w:rPr>
        <w:t>Nr. 40003192154</w:t>
      </w:r>
      <w:r w:rsidR="00545B4C" w:rsidRPr="003928DD">
        <w:rPr>
          <w:rFonts w:ascii="Times New Roman" w:eastAsia="Times New Roman" w:hAnsi="Times New Roman" w:cs="Times New Roman"/>
          <w:sz w:val="28"/>
          <w:szCs w:val="28"/>
          <w:lang w:eastAsia="lv-LV"/>
        </w:rPr>
        <w:t xml:space="preserve">; juridiskā adrese </w:t>
      </w:r>
      <w:r w:rsidRPr="00167D32">
        <w:rPr>
          <w:rFonts w:ascii="Times New Roman" w:hAnsi="Times New Roman"/>
          <w:sz w:val="28"/>
          <w:szCs w:val="28"/>
        </w:rPr>
        <w:t>Kr. Valdemāra iela 31, Rīga, LV-1887</w:t>
      </w:r>
      <w:r w:rsidR="00366479" w:rsidRPr="003928DD">
        <w:rPr>
          <w:rFonts w:ascii="Times New Roman" w:eastAsia="Times New Roman" w:hAnsi="Times New Roman" w:cs="Times New Roman"/>
          <w:sz w:val="28"/>
          <w:szCs w:val="28"/>
          <w:lang w:eastAsia="lv-LV"/>
        </w:rPr>
        <w:t xml:space="preserve">), </w:t>
      </w:r>
      <w:r w:rsidR="00545B4C" w:rsidRPr="003928DD">
        <w:rPr>
          <w:rFonts w:ascii="Times New Roman" w:eastAsia="Times New Roman" w:hAnsi="Times New Roman" w:cs="Times New Roman"/>
          <w:sz w:val="28"/>
          <w:szCs w:val="28"/>
          <w:lang w:eastAsia="lv-LV"/>
        </w:rPr>
        <w:t>kuras vārdā saskaņā ar valdes ________ lēmumu (protokols Nr.</w:t>
      </w:r>
      <w:r>
        <w:rPr>
          <w:rFonts w:ascii="Times New Roman" w:eastAsia="Times New Roman" w:hAnsi="Times New Roman" w:cs="Times New Roman"/>
          <w:sz w:val="28"/>
          <w:szCs w:val="28"/>
          <w:lang w:eastAsia="lv-LV"/>
        </w:rPr>
        <w:t> </w:t>
      </w:r>
      <w:r w:rsidR="00545B4C" w:rsidRPr="003928DD">
        <w:rPr>
          <w:rFonts w:ascii="Times New Roman" w:eastAsia="Times New Roman" w:hAnsi="Times New Roman" w:cs="Times New Roman"/>
          <w:sz w:val="28"/>
          <w:szCs w:val="28"/>
          <w:lang w:eastAsia="lv-LV"/>
        </w:rPr>
        <w:t xml:space="preserve">___) rīkojas tās </w:t>
      </w:r>
      <w:r>
        <w:rPr>
          <w:rFonts w:ascii="Times New Roman" w:eastAsia="Times New Roman" w:hAnsi="Times New Roman" w:cs="Times New Roman"/>
          <w:sz w:val="28"/>
          <w:szCs w:val="28"/>
          <w:lang w:eastAsia="lv-LV"/>
        </w:rPr>
        <w:t>_______________</w:t>
      </w:r>
      <w:r w:rsidR="00545B4C" w:rsidRPr="003928DD">
        <w:rPr>
          <w:rFonts w:ascii="Times New Roman" w:eastAsia="Times New Roman" w:hAnsi="Times New Roman" w:cs="Times New Roman"/>
          <w:sz w:val="28"/>
          <w:szCs w:val="28"/>
          <w:lang w:eastAsia="lv-LV"/>
        </w:rPr>
        <w:t>____________</w:t>
      </w:r>
      <w:r>
        <w:rPr>
          <w:rFonts w:ascii="Times New Roman" w:eastAsia="Times New Roman" w:hAnsi="Times New Roman" w:cs="Times New Roman"/>
          <w:sz w:val="28"/>
          <w:szCs w:val="28"/>
          <w:lang w:eastAsia="lv-LV"/>
        </w:rPr>
        <w:t>, (turpmāk </w:t>
      </w:r>
      <w:r w:rsidR="00545B4C" w:rsidRPr="003928DD">
        <w:rPr>
          <w:rFonts w:ascii="Times New Roman" w:eastAsia="Times New Roman" w:hAnsi="Times New Roman" w:cs="Times New Roman"/>
          <w:sz w:val="28"/>
          <w:szCs w:val="28"/>
          <w:lang w:eastAsia="lv-LV"/>
        </w:rPr>
        <w:t>– Pakalpojuma sniedzējs)</w:t>
      </w:r>
      <w:r w:rsidR="00366479" w:rsidRPr="003928DD">
        <w:rPr>
          <w:rFonts w:ascii="Times New Roman" w:eastAsia="Times New Roman" w:hAnsi="Times New Roman" w:cs="Times New Roman"/>
          <w:sz w:val="28"/>
          <w:szCs w:val="28"/>
          <w:lang w:eastAsia="lv-LV"/>
        </w:rPr>
        <w:t xml:space="preserve"> </w:t>
      </w:r>
      <w:r w:rsidR="00366479" w:rsidRPr="003928DD">
        <w:rPr>
          <w:rFonts w:ascii="Times New Roman" w:eastAsia="Times New Roman" w:hAnsi="Times New Roman" w:cs="Times New Roman"/>
          <w:b/>
          <w:sz w:val="28"/>
          <w:szCs w:val="28"/>
          <w:lang w:eastAsia="lv-LV"/>
        </w:rPr>
        <w:t xml:space="preserve">no </w:t>
      </w:r>
      <w:r w:rsidR="00545B4C" w:rsidRPr="003928DD">
        <w:rPr>
          <w:rFonts w:ascii="Times New Roman" w:eastAsia="Times New Roman" w:hAnsi="Times New Roman" w:cs="Times New Roman"/>
          <w:b/>
          <w:sz w:val="28"/>
          <w:szCs w:val="28"/>
          <w:lang w:eastAsia="lv-LV"/>
        </w:rPr>
        <w:t>otras</w:t>
      </w:r>
      <w:r w:rsidR="00366479" w:rsidRPr="003928DD">
        <w:rPr>
          <w:rFonts w:ascii="Times New Roman" w:eastAsia="Times New Roman" w:hAnsi="Times New Roman" w:cs="Times New Roman"/>
          <w:b/>
          <w:sz w:val="28"/>
          <w:szCs w:val="28"/>
          <w:lang w:eastAsia="lv-LV"/>
        </w:rPr>
        <w:t xml:space="preserve"> puses</w:t>
      </w:r>
      <w:r>
        <w:rPr>
          <w:rFonts w:ascii="Times New Roman" w:eastAsia="Times New Roman" w:hAnsi="Times New Roman" w:cs="Times New Roman"/>
          <w:sz w:val="28"/>
          <w:szCs w:val="28"/>
          <w:lang w:eastAsia="lv-LV"/>
        </w:rPr>
        <w:t xml:space="preserve">, </w:t>
      </w:r>
      <w:r w:rsidRPr="00691D75">
        <w:rPr>
          <w:rFonts w:ascii="Times New Roman" w:hAnsi="Times New Roman"/>
          <w:iCs/>
          <w:noProof/>
          <w:sz w:val="28"/>
          <w:szCs w:val="28"/>
        </w:rPr>
        <w:t xml:space="preserve">turpmāk kopā saukti </w:t>
      </w:r>
      <w:r>
        <w:rPr>
          <w:rFonts w:ascii="Times New Roman" w:hAnsi="Times New Roman"/>
          <w:iCs/>
          <w:noProof/>
          <w:sz w:val="28"/>
          <w:szCs w:val="28"/>
        </w:rPr>
        <w:t>„Puses” vai atsevišķi „</w:t>
      </w:r>
      <w:r w:rsidRPr="00691D75">
        <w:rPr>
          <w:rFonts w:ascii="Times New Roman" w:hAnsi="Times New Roman"/>
          <w:iCs/>
          <w:noProof/>
          <w:sz w:val="28"/>
          <w:szCs w:val="28"/>
        </w:rPr>
        <w:t>Puse”</w:t>
      </w:r>
      <w:r>
        <w:rPr>
          <w:rFonts w:ascii="Times New Roman" w:hAnsi="Times New Roman"/>
          <w:iCs/>
          <w:noProof/>
          <w:sz w:val="28"/>
          <w:szCs w:val="28"/>
        </w:rPr>
        <w:t>,</w:t>
      </w:r>
    </w:p>
    <w:p w:rsidR="00545B4C" w:rsidRPr="003928DD" w:rsidRDefault="00545B4C" w:rsidP="009014A6">
      <w:pPr>
        <w:pStyle w:val="NormalWeb"/>
        <w:shd w:val="clear" w:color="auto" w:fill="FFFFFF"/>
        <w:spacing w:before="0" w:after="80"/>
        <w:jc w:val="both"/>
        <w:rPr>
          <w:rFonts w:ascii="Times New Roman" w:hAnsi="Times New Roman"/>
          <w:noProof/>
          <w:color w:val="auto"/>
          <w:sz w:val="28"/>
          <w:szCs w:val="28"/>
          <w:lang w:val="lv-LV"/>
        </w:rPr>
      </w:pPr>
      <w:r w:rsidRPr="003928DD">
        <w:rPr>
          <w:rFonts w:ascii="Times New Roman" w:hAnsi="Times New Roman"/>
          <w:noProof/>
          <w:color w:val="auto"/>
          <w:sz w:val="28"/>
          <w:szCs w:val="28"/>
          <w:lang w:val="lv-LV"/>
        </w:rPr>
        <w:t>pamatojoties</w:t>
      </w:r>
      <w:r w:rsidR="00541F62">
        <w:rPr>
          <w:rFonts w:ascii="Times New Roman" w:hAnsi="Times New Roman"/>
          <w:noProof/>
          <w:color w:val="auto"/>
          <w:sz w:val="28"/>
          <w:szCs w:val="28"/>
          <w:lang w:val="lv-LV"/>
        </w:rPr>
        <w:t xml:space="preserve"> </w:t>
      </w:r>
      <w:r w:rsidRPr="003928DD">
        <w:rPr>
          <w:rFonts w:ascii="Times New Roman" w:hAnsi="Times New Roman"/>
          <w:noProof/>
          <w:color w:val="auto"/>
          <w:sz w:val="28"/>
          <w:szCs w:val="28"/>
          <w:lang w:val="lv-LV"/>
        </w:rPr>
        <w:t>uz Ministru kabineta 201</w:t>
      </w:r>
      <w:r w:rsidR="00541F62">
        <w:rPr>
          <w:rFonts w:ascii="Times New Roman" w:hAnsi="Times New Roman"/>
          <w:noProof/>
          <w:color w:val="auto"/>
          <w:sz w:val="28"/>
          <w:szCs w:val="28"/>
          <w:lang w:val="lv-LV"/>
        </w:rPr>
        <w:t>6</w:t>
      </w:r>
      <w:r w:rsidRPr="003928DD">
        <w:rPr>
          <w:rFonts w:ascii="Times New Roman" w:hAnsi="Times New Roman"/>
          <w:noProof/>
          <w:color w:val="auto"/>
          <w:sz w:val="28"/>
          <w:szCs w:val="28"/>
          <w:lang w:val="lv-LV"/>
        </w:rPr>
        <w:t>.</w:t>
      </w:r>
      <w:r w:rsidR="003A3750">
        <w:rPr>
          <w:rFonts w:ascii="Times New Roman" w:hAnsi="Times New Roman"/>
          <w:noProof/>
          <w:color w:val="auto"/>
          <w:sz w:val="28"/>
          <w:szCs w:val="28"/>
          <w:lang w:val="lv-LV"/>
        </w:rPr>
        <w:t> </w:t>
      </w:r>
      <w:r w:rsidRPr="003928DD">
        <w:rPr>
          <w:rFonts w:ascii="Times New Roman" w:hAnsi="Times New Roman"/>
          <w:noProof/>
          <w:color w:val="auto"/>
          <w:sz w:val="28"/>
          <w:szCs w:val="28"/>
          <w:lang w:val="lv-LV"/>
        </w:rPr>
        <w:t>ga</w:t>
      </w:r>
      <w:r w:rsidR="00541F62">
        <w:rPr>
          <w:rFonts w:ascii="Times New Roman" w:hAnsi="Times New Roman"/>
          <w:noProof/>
          <w:color w:val="auto"/>
          <w:sz w:val="28"/>
          <w:szCs w:val="28"/>
          <w:lang w:val="lv-LV"/>
        </w:rPr>
        <w:t>da __._______ noteikumu Nr.___ “</w:t>
      </w:r>
      <w:r w:rsidR="00FA33DD">
        <w:rPr>
          <w:rFonts w:ascii="Times New Roman" w:hAnsi="Times New Roman"/>
          <w:noProof/>
          <w:color w:val="auto"/>
          <w:sz w:val="28"/>
          <w:szCs w:val="28"/>
          <w:lang w:val="lv-LV"/>
        </w:rPr>
        <w:t>Noteikumi par</w:t>
      </w:r>
      <w:r w:rsidR="00541F62">
        <w:rPr>
          <w:rFonts w:ascii="Times New Roman" w:hAnsi="Times New Roman"/>
          <w:noProof/>
          <w:color w:val="auto"/>
          <w:sz w:val="28"/>
          <w:szCs w:val="28"/>
          <w:lang w:val="lv-LV"/>
        </w:rPr>
        <w:t xml:space="preserve"> valsts pārvaldes uzdevum</w:t>
      </w:r>
      <w:r w:rsidR="00FA33DD">
        <w:rPr>
          <w:rFonts w:ascii="Times New Roman" w:hAnsi="Times New Roman"/>
          <w:noProof/>
          <w:color w:val="auto"/>
          <w:sz w:val="28"/>
          <w:szCs w:val="28"/>
          <w:lang w:val="lv-LV"/>
        </w:rPr>
        <w:t>a</w:t>
      </w:r>
      <w:r w:rsidR="00541F62">
        <w:rPr>
          <w:rFonts w:ascii="Times New Roman" w:hAnsi="Times New Roman"/>
          <w:noProof/>
          <w:color w:val="auto"/>
          <w:sz w:val="28"/>
          <w:szCs w:val="28"/>
          <w:lang w:val="lv-LV"/>
        </w:rPr>
        <w:t> </w:t>
      </w:r>
      <w:r w:rsidRPr="003928DD">
        <w:rPr>
          <w:rFonts w:ascii="Times New Roman" w:hAnsi="Times New Roman"/>
          <w:noProof/>
          <w:color w:val="auto"/>
          <w:sz w:val="28"/>
          <w:szCs w:val="28"/>
          <w:lang w:val="lv-LV"/>
        </w:rPr>
        <w:t>– zemes izpirkuma (pirkuma) līgumu slēgšan</w:t>
      </w:r>
      <w:r w:rsidR="007118E5">
        <w:rPr>
          <w:rFonts w:ascii="Times New Roman" w:hAnsi="Times New Roman"/>
          <w:noProof/>
          <w:color w:val="auto"/>
          <w:sz w:val="28"/>
          <w:szCs w:val="28"/>
          <w:lang w:val="lv-LV"/>
        </w:rPr>
        <w:t>a</w:t>
      </w:r>
      <w:r w:rsidRPr="003928DD">
        <w:rPr>
          <w:rFonts w:ascii="Times New Roman" w:hAnsi="Times New Roman"/>
          <w:noProof/>
          <w:color w:val="auto"/>
          <w:sz w:val="28"/>
          <w:szCs w:val="28"/>
          <w:lang w:val="lv-LV"/>
        </w:rPr>
        <w:t>, šo līgumu izpildes kontrol</w:t>
      </w:r>
      <w:r w:rsidR="007118E5">
        <w:rPr>
          <w:rFonts w:ascii="Times New Roman" w:hAnsi="Times New Roman"/>
          <w:noProof/>
          <w:color w:val="auto"/>
          <w:sz w:val="28"/>
          <w:szCs w:val="28"/>
          <w:lang w:val="lv-LV"/>
        </w:rPr>
        <w:t>e</w:t>
      </w:r>
      <w:r w:rsidRPr="003928DD">
        <w:rPr>
          <w:rFonts w:ascii="Times New Roman" w:hAnsi="Times New Roman"/>
          <w:noProof/>
          <w:color w:val="auto"/>
          <w:sz w:val="28"/>
          <w:szCs w:val="28"/>
          <w:lang w:val="lv-LV"/>
        </w:rPr>
        <w:t xml:space="preserve"> un neizpirktās zemes nodošan</w:t>
      </w:r>
      <w:r w:rsidR="007118E5">
        <w:rPr>
          <w:rFonts w:ascii="Times New Roman" w:hAnsi="Times New Roman"/>
          <w:noProof/>
          <w:color w:val="auto"/>
          <w:sz w:val="28"/>
          <w:szCs w:val="28"/>
          <w:lang w:val="lv-LV"/>
        </w:rPr>
        <w:t>a</w:t>
      </w:r>
      <w:r w:rsidRPr="003928DD">
        <w:rPr>
          <w:rFonts w:ascii="Times New Roman" w:hAnsi="Times New Roman"/>
          <w:noProof/>
          <w:color w:val="auto"/>
          <w:sz w:val="28"/>
          <w:szCs w:val="28"/>
          <w:lang w:val="lv-LV"/>
        </w:rPr>
        <w:t xml:space="preserve"> pašvaldības īpašumā</w:t>
      </w:r>
      <w:r w:rsidR="00FA33DD">
        <w:rPr>
          <w:rFonts w:ascii="Times New Roman" w:hAnsi="Times New Roman"/>
          <w:noProof/>
          <w:color w:val="auto"/>
          <w:sz w:val="28"/>
          <w:szCs w:val="28"/>
          <w:lang w:val="lv-LV"/>
        </w:rPr>
        <w:t> – deleģēšanu</w:t>
      </w:r>
      <w:r w:rsidR="00541F62">
        <w:rPr>
          <w:rFonts w:ascii="Times New Roman" w:hAnsi="Times New Roman"/>
          <w:noProof/>
          <w:color w:val="auto"/>
          <w:sz w:val="28"/>
          <w:szCs w:val="28"/>
          <w:lang w:val="lv-LV"/>
        </w:rPr>
        <w:t>”</w:t>
      </w:r>
      <w:r w:rsidRPr="003928DD">
        <w:rPr>
          <w:rFonts w:ascii="Times New Roman" w:hAnsi="Times New Roman"/>
          <w:noProof/>
          <w:color w:val="auto"/>
          <w:sz w:val="28"/>
          <w:szCs w:val="28"/>
          <w:lang w:val="lv-LV"/>
        </w:rPr>
        <w:t xml:space="preserve"> 2.</w:t>
      </w:r>
      <w:r w:rsidR="003A3750">
        <w:rPr>
          <w:rFonts w:ascii="Times New Roman" w:hAnsi="Times New Roman"/>
          <w:noProof/>
          <w:color w:val="auto"/>
          <w:sz w:val="28"/>
          <w:szCs w:val="28"/>
          <w:lang w:val="lv-LV"/>
        </w:rPr>
        <w:t> </w:t>
      </w:r>
      <w:r w:rsidRPr="003928DD">
        <w:rPr>
          <w:rFonts w:ascii="Times New Roman" w:hAnsi="Times New Roman"/>
          <w:noProof/>
          <w:color w:val="auto"/>
          <w:sz w:val="28"/>
          <w:szCs w:val="28"/>
          <w:lang w:val="lv-LV"/>
        </w:rPr>
        <w:t>punktu, saskaņā ar kuru Pakalpojuma sniedzējam</w:t>
      </w:r>
      <w:r w:rsidR="00015AC5" w:rsidRPr="003928DD">
        <w:rPr>
          <w:rFonts w:ascii="Times New Roman" w:hAnsi="Times New Roman"/>
          <w:noProof/>
          <w:color w:val="auto"/>
          <w:sz w:val="28"/>
          <w:szCs w:val="28"/>
          <w:lang w:val="lv-LV"/>
        </w:rPr>
        <w:t xml:space="preserve"> tiek deleģēts valsts pārvaldes uzdevums slēgt lauku un pilsētu zemes izpirkuma (pirkuma) līgumus, kontrolēt šo līgumu izpildi un nodot </w:t>
      </w:r>
      <w:r w:rsidR="003C5333" w:rsidRPr="003928DD">
        <w:rPr>
          <w:rFonts w:ascii="Times New Roman" w:hAnsi="Times New Roman"/>
          <w:noProof/>
          <w:color w:val="auto"/>
          <w:sz w:val="28"/>
          <w:szCs w:val="28"/>
          <w:lang w:val="lv-LV"/>
        </w:rPr>
        <w:t xml:space="preserve">pašvaldību īpašumā </w:t>
      </w:r>
      <w:r w:rsidR="00015AC5" w:rsidRPr="003928DD">
        <w:rPr>
          <w:rFonts w:ascii="Times New Roman" w:hAnsi="Times New Roman"/>
          <w:noProof/>
          <w:color w:val="auto"/>
          <w:sz w:val="28"/>
          <w:szCs w:val="28"/>
          <w:lang w:val="lv-LV"/>
        </w:rPr>
        <w:t>neizpirktās zemes (turpmāk – valsts pārvaldes uzdevums)</w:t>
      </w:r>
      <w:r w:rsidR="003C5333">
        <w:rPr>
          <w:rFonts w:ascii="Times New Roman" w:hAnsi="Times New Roman"/>
          <w:noProof/>
          <w:color w:val="auto"/>
          <w:sz w:val="28"/>
          <w:szCs w:val="28"/>
          <w:lang w:val="lv-LV"/>
        </w:rPr>
        <w:t xml:space="preserve">, </w:t>
      </w:r>
    </w:p>
    <w:p w:rsidR="00731791" w:rsidRDefault="00545B4C" w:rsidP="009014A6">
      <w:pPr>
        <w:pStyle w:val="NormalWeb"/>
        <w:shd w:val="clear" w:color="auto" w:fill="FFFFFF"/>
        <w:spacing w:before="0" w:after="80"/>
        <w:jc w:val="both"/>
        <w:rPr>
          <w:rFonts w:ascii="Times New Roman" w:eastAsia="Times New Roman" w:hAnsi="Times New Roman"/>
          <w:bCs/>
          <w:color w:val="auto"/>
          <w:sz w:val="28"/>
          <w:szCs w:val="28"/>
          <w:lang w:val="lv-LV" w:eastAsia="lv-LV"/>
        </w:rPr>
      </w:pPr>
      <w:r w:rsidRPr="003928DD">
        <w:rPr>
          <w:rFonts w:ascii="Times New Roman" w:hAnsi="Times New Roman"/>
          <w:noProof/>
          <w:color w:val="auto"/>
          <w:sz w:val="28"/>
          <w:szCs w:val="28"/>
          <w:lang w:val="lv-LV"/>
        </w:rPr>
        <w:t xml:space="preserve">noslēdz šādu </w:t>
      </w:r>
      <w:r w:rsidR="00A82404">
        <w:rPr>
          <w:rFonts w:ascii="Times New Roman" w:hAnsi="Times New Roman"/>
          <w:noProof/>
          <w:color w:val="auto"/>
          <w:sz w:val="28"/>
          <w:szCs w:val="28"/>
          <w:lang w:val="lv-LV"/>
        </w:rPr>
        <w:t xml:space="preserve">līgumu par </w:t>
      </w:r>
      <w:r w:rsidRPr="003928DD">
        <w:rPr>
          <w:rFonts w:ascii="Times New Roman" w:hAnsi="Times New Roman"/>
          <w:noProof/>
          <w:color w:val="auto"/>
          <w:sz w:val="28"/>
          <w:szCs w:val="28"/>
          <w:lang w:val="lv-LV"/>
        </w:rPr>
        <w:t xml:space="preserve">valsts pārvaldes uzdevuma </w:t>
      </w:r>
      <w:r w:rsidR="00A82404">
        <w:rPr>
          <w:rFonts w:ascii="Times New Roman" w:hAnsi="Times New Roman"/>
          <w:noProof/>
          <w:color w:val="auto"/>
          <w:sz w:val="28"/>
          <w:szCs w:val="28"/>
          <w:lang w:val="lv-LV"/>
        </w:rPr>
        <w:t>veikšanu</w:t>
      </w:r>
      <w:r w:rsidRPr="003928DD">
        <w:rPr>
          <w:rFonts w:ascii="Times New Roman" w:hAnsi="Times New Roman"/>
          <w:noProof/>
          <w:color w:val="auto"/>
          <w:sz w:val="28"/>
          <w:szCs w:val="28"/>
          <w:lang w:val="lv-LV"/>
        </w:rPr>
        <w:t xml:space="preserve"> (turpmāk – Līgums)</w:t>
      </w:r>
      <w:r w:rsidR="003C5333">
        <w:rPr>
          <w:rFonts w:ascii="Times New Roman" w:hAnsi="Times New Roman"/>
          <w:noProof/>
          <w:color w:val="auto"/>
          <w:sz w:val="28"/>
          <w:szCs w:val="28"/>
          <w:lang w:val="lv-LV"/>
        </w:rPr>
        <w:t>.</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1. Līguma priekšmets</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Līgums paredz kārtību, kādā Pakalpojuma sniedzējs par Līgumā paredzēto samaksu </w:t>
      </w:r>
      <w:r w:rsidR="00A82404">
        <w:rPr>
          <w:rFonts w:ascii="Times New Roman" w:eastAsia="Times New Roman" w:hAnsi="Times New Roman" w:cs="Times New Roman"/>
          <w:sz w:val="28"/>
          <w:szCs w:val="28"/>
          <w:lang w:eastAsia="lv-LV"/>
        </w:rPr>
        <w:t>veic</w:t>
      </w:r>
      <w:r w:rsidR="00A82404"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tam deleģēto valsts pārvaldes uzdevumu, vienojoties par konkrētu valsts pārvaldes uzdevuma </w:t>
      </w:r>
      <w:r w:rsidR="00A82404">
        <w:rPr>
          <w:rFonts w:ascii="Times New Roman" w:eastAsia="Times New Roman" w:hAnsi="Times New Roman" w:cs="Times New Roman"/>
          <w:sz w:val="28"/>
          <w:szCs w:val="28"/>
          <w:lang w:eastAsia="lv-LV"/>
        </w:rPr>
        <w:t>veikšanas</w:t>
      </w:r>
      <w:r w:rsidR="00A82404"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kārtību, noteikumiem un termiņiem.</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2. Pakalpojuma sniedzēja tiesības un pienākumi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2.1. Pakalpojuma sniedzējam, </w:t>
      </w:r>
      <w:r w:rsidR="005C384C">
        <w:rPr>
          <w:rFonts w:ascii="Times New Roman" w:eastAsia="Times New Roman" w:hAnsi="Times New Roman" w:cs="Times New Roman"/>
          <w:sz w:val="28"/>
          <w:szCs w:val="28"/>
          <w:lang w:eastAsia="lv-LV"/>
        </w:rPr>
        <w:t>veicot</w:t>
      </w:r>
      <w:r w:rsidR="005C384C"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valsts pārvaldes uzdevumu, ir šādas tiesības:</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2.1.1. Līgumā noteiktajā kārtībā un apmērā saņemt samaksu par valsts pārvaldes uzdevuma pienācīgu </w:t>
      </w:r>
      <w:r w:rsidR="005C384C">
        <w:rPr>
          <w:rFonts w:ascii="Times New Roman" w:eastAsia="Times New Roman" w:hAnsi="Times New Roman" w:cs="Times New Roman"/>
          <w:sz w:val="28"/>
          <w:szCs w:val="28"/>
          <w:lang w:eastAsia="lv-LV"/>
        </w:rPr>
        <w:t>veikšanu</w:t>
      </w:r>
      <w:r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2.1.2. saņemt no valsts pārvaldes institūcijām informāciju, kas nepieciešama valsts pārvaldes uzdevuma </w:t>
      </w:r>
      <w:r w:rsidR="005C384C">
        <w:rPr>
          <w:rFonts w:ascii="Times New Roman" w:eastAsia="Times New Roman" w:hAnsi="Times New Roman" w:cs="Times New Roman"/>
          <w:sz w:val="28"/>
          <w:szCs w:val="28"/>
          <w:lang w:eastAsia="lv-LV"/>
        </w:rPr>
        <w:t>veikšanai</w:t>
      </w:r>
      <w:r w:rsidRPr="003C5333">
        <w:rPr>
          <w:rFonts w:ascii="Times New Roman" w:eastAsia="Times New Roman" w:hAnsi="Times New Roman" w:cs="Times New Roman"/>
          <w:sz w:val="28"/>
          <w:szCs w:val="28"/>
          <w:lang w:eastAsia="lv-LV"/>
        </w:rPr>
        <w:t>;</w:t>
      </w:r>
    </w:p>
    <w:p w:rsidR="00366479" w:rsidRPr="003C5333" w:rsidRDefault="00EB5BAE"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lastRenderedPageBreak/>
        <w:t xml:space="preserve">2.1.3. iesniegt saskaņošanai </w:t>
      </w:r>
      <w:r w:rsidR="008D6CE2" w:rsidRPr="003C5333">
        <w:rPr>
          <w:rFonts w:ascii="Times New Roman" w:eastAsia="Times New Roman" w:hAnsi="Times New Roman" w:cs="Times New Roman"/>
          <w:sz w:val="28"/>
          <w:szCs w:val="28"/>
          <w:lang w:eastAsia="lv-LV"/>
        </w:rPr>
        <w:t xml:space="preserve">Ekonomikas ministrijā </w:t>
      </w:r>
      <w:r w:rsidR="00366479" w:rsidRPr="003C5333">
        <w:rPr>
          <w:rFonts w:ascii="Times New Roman" w:eastAsia="Times New Roman" w:hAnsi="Times New Roman" w:cs="Times New Roman"/>
          <w:sz w:val="28"/>
          <w:szCs w:val="28"/>
          <w:lang w:eastAsia="lv-LV"/>
        </w:rPr>
        <w:t>precizētu Līguma 2.2.2. apakšpunktā minēto izdevumu tāmi, ja gada ietvaros stājas spēkā normatīvie akti, kas maina valsts pārvaldes uzdevuma apjomu, vai valsts pārvaldes uzdevuma izmaksas kļūst dārgākas</w:t>
      </w:r>
      <w:r w:rsidR="00B4063A">
        <w:rPr>
          <w:rFonts w:ascii="Times New Roman" w:eastAsia="Times New Roman" w:hAnsi="Times New Roman" w:cs="Times New Roman"/>
          <w:sz w:val="28"/>
          <w:szCs w:val="28"/>
          <w:lang w:eastAsia="lv-LV"/>
        </w:rPr>
        <w:t xml:space="preserve"> vai lētākas</w:t>
      </w:r>
      <w:r w:rsidR="00366479" w:rsidRPr="003C5333">
        <w:rPr>
          <w:rFonts w:ascii="Times New Roman" w:eastAsia="Times New Roman" w:hAnsi="Times New Roman" w:cs="Times New Roman"/>
          <w:sz w:val="28"/>
          <w:szCs w:val="28"/>
          <w:lang w:eastAsia="lv-LV"/>
        </w:rPr>
        <w:t xml:space="preserve">. </w:t>
      </w:r>
      <w:r w:rsidR="00B4063A">
        <w:rPr>
          <w:rFonts w:ascii="Times New Roman" w:eastAsia="Times New Roman" w:hAnsi="Times New Roman" w:cs="Times New Roman"/>
          <w:sz w:val="28"/>
          <w:szCs w:val="28"/>
          <w:lang w:eastAsia="lv-LV"/>
        </w:rPr>
        <w:t xml:space="preserve">Sadārdzinājuma gadījumā </w:t>
      </w:r>
      <w:r w:rsidR="00366479" w:rsidRPr="003C5333">
        <w:rPr>
          <w:rFonts w:ascii="Times New Roman" w:eastAsia="Times New Roman" w:hAnsi="Times New Roman" w:cs="Times New Roman"/>
          <w:sz w:val="28"/>
          <w:szCs w:val="28"/>
          <w:lang w:eastAsia="lv-LV"/>
        </w:rPr>
        <w:t xml:space="preserve">Pakalpojuma sniedzējs paskaidro </w:t>
      </w:r>
      <w:r w:rsidR="00B4063A">
        <w:rPr>
          <w:rFonts w:ascii="Times New Roman" w:eastAsia="Times New Roman" w:hAnsi="Times New Roman" w:cs="Times New Roman"/>
          <w:sz w:val="28"/>
          <w:szCs w:val="28"/>
          <w:lang w:eastAsia="lv-LV"/>
        </w:rPr>
        <w:t>tā</w:t>
      </w:r>
      <w:r w:rsidR="00B4063A" w:rsidRPr="003C5333">
        <w:rPr>
          <w:rFonts w:ascii="Times New Roman" w:eastAsia="Times New Roman" w:hAnsi="Times New Roman" w:cs="Times New Roman"/>
          <w:sz w:val="28"/>
          <w:szCs w:val="28"/>
          <w:lang w:eastAsia="lv-LV"/>
        </w:rPr>
        <w:t xml:space="preserve"> </w:t>
      </w:r>
      <w:r w:rsidR="00366479" w:rsidRPr="003C5333">
        <w:rPr>
          <w:rFonts w:ascii="Times New Roman" w:eastAsia="Times New Roman" w:hAnsi="Times New Roman" w:cs="Times New Roman"/>
          <w:sz w:val="28"/>
          <w:szCs w:val="28"/>
          <w:lang w:eastAsia="lv-LV"/>
        </w:rPr>
        <w:t>veidošanos.</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2.2. Pakalpojuma sniedzējam, </w:t>
      </w:r>
      <w:r w:rsidR="005C384C">
        <w:rPr>
          <w:rFonts w:ascii="Times New Roman" w:eastAsia="Times New Roman" w:hAnsi="Times New Roman" w:cs="Times New Roman"/>
          <w:sz w:val="28"/>
          <w:szCs w:val="28"/>
          <w:lang w:eastAsia="lv-LV"/>
        </w:rPr>
        <w:t>veicot</w:t>
      </w:r>
      <w:r w:rsidR="005C384C"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valsts pārvaldes uzdevumu, ir šādi pienākumi: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2.2.1. </w:t>
      </w:r>
      <w:r w:rsidR="005C384C">
        <w:rPr>
          <w:rFonts w:ascii="Times New Roman" w:eastAsia="Times New Roman" w:hAnsi="Times New Roman" w:cs="Times New Roman"/>
          <w:sz w:val="28"/>
          <w:szCs w:val="28"/>
          <w:lang w:eastAsia="lv-LV"/>
        </w:rPr>
        <w:t>veikt</w:t>
      </w:r>
      <w:r w:rsidR="005C384C"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valsts pārvaldes uzdevumu atbilstoši spēkā esošajiem normatīvajiem aktiem, kas regulē ar valsts pārvaldes uzdevumu saistītos jautājumus;</w:t>
      </w:r>
    </w:p>
    <w:p w:rsidR="00366479"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2.2.2. katru gadu līdz 1. </w:t>
      </w:r>
      <w:r w:rsidR="002D728D" w:rsidRPr="003C5333">
        <w:rPr>
          <w:rFonts w:ascii="Times New Roman" w:eastAsia="Times New Roman" w:hAnsi="Times New Roman" w:cs="Times New Roman"/>
          <w:sz w:val="28"/>
          <w:szCs w:val="28"/>
          <w:lang w:eastAsia="lv-LV"/>
        </w:rPr>
        <w:t xml:space="preserve">decembrim </w:t>
      </w:r>
      <w:r w:rsidRPr="003C5333">
        <w:rPr>
          <w:rFonts w:ascii="Times New Roman" w:eastAsia="Times New Roman" w:hAnsi="Times New Roman" w:cs="Times New Roman"/>
          <w:sz w:val="28"/>
          <w:szCs w:val="28"/>
          <w:lang w:eastAsia="lv-LV"/>
        </w:rPr>
        <w:t xml:space="preserve">iesniegt </w:t>
      </w:r>
      <w:r w:rsidR="008D6CE2" w:rsidRPr="003C5333">
        <w:rPr>
          <w:rFonts w:ascii="Times New Roman" w:eastAsia="Times New Roman" w:hAnsi="Times New Roman" w:cs="Times New Roman"/>
          <w:sz w:val="28"/>
          <w:szCs w:val="28"/>
          <w:lang w:eastAsia="lv-LV"/>
        </w:rPr>
        <w:t xml:space="preserve">Ekonomikas ministrijā </w:t>
      </w:r>
      <w:r w:rsidRPr="003C5333">
        <w:rPr>
          <w:rFonts w:ascii="Times New Roman" w:eastAsia="Times New Roman" w:hAnsi="Times New Roman" w:cs="Times New Roman"/>
          <w:sz w:val="28"/>
          <w:szCs w:val="28"/>
          <w:lang w:eastAsia="lv-LV"/>
        </w:rPr>
        <w:t>prognozējamo nākamā gada izdevumu tāmi un tās pamatojumu, kā arī ienākumu prognozi par lauku un pilsētu zemes izpirkuma (pirkuma) līgumu slēgšanu. Minēt</w:t>
      </w:r>
      <w:r w:rsidR="00015AC5" w:rsidRPr="003C5333">
        <w:rPr>
          <w:rFonts w:ascii="Times New Roman" w:eastAsia="Times New Roman" w:hAnsi="Times New Roman" w:cs="Times New Roman"/>
          <w:sz w:val="28"/>
          <w:szCs w:val="28"/>
          <w:lang w:eastAsia="lv-LV"/>
        </w:rPr>
        <w:t>ais pienākums neattiecas uz 201</w:t>
      </w:r>
      <w:r w:rsidR="00437529">
        <w:rPr>
          <w:rFonts w:ascii="Times New Roman" w:eastAsia="Times New Roman" w:hAnsi="Times New Roman" w:cs="Times New Roman"/>
          <w:sz w:val="28"/>
          <w:szCs w:val="28"/>
          <w:lang w:eastAsia="lv-LV"/>
        </w:rPr>
        <w:t>6</w:t>
      </w:r>
      <w:r w:rsidR="00015AC5" w:rsidRPr="003C5333">
        <w:rPr>
          <w:rFonts w:ascii="Times New Roman" w:eastAsia="Times New Roman" w:hAnsi="Times New Roman" w:cs="Times New Roman"/>
          <w:sz w:val="28"/>
          <w:szCs w:val="28"/>
          <w:lang w:eastAsia="lv-LV"/>
        </w:rPr>
        <w:t>.</w:t>
      </w:r>
      <w:r w:rsidR="003A3750">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gada izdevumu tāmi;</w:t>
      </w:r>
    </w:p>
    <w:p w:rsidR="00437529" w:rsidRPr="003C5333" w:rsidRDefault="005C382C" w:rsidP="009014A6">
      <w:pPr>
        <w:spacing w:after="8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2.2.3. </w:t>
      </w:r>
      <w:r w:rsidR="000E29CF">
        <w:rPr>
          <w:rFonts w:ascii="Times New Roman" w:eastAsia="Times New Roman" w:hAnsi="Times New Roman" w:cs="Times New Roman"/>
          <w:sz w:val="28"/>
          <w:szCs w:val="28"/>
          <w:lang w:eastAsia="lv-LV"/>
        </w:rPr>
        <w:t xml:space="preserve">līdz 2016. gada __.____________ iesniegt Ekonomikas ministrijā 2016. gada prognozējamo izdevumu tāmi un tās pamatojumu, kā arī </w:t>
      </w:r>
      <w:r w:rsidR="000E29CF" w:rsidRPr="003C5333">
        <w:rPr>
          <w:rFonts w:ascii="Times New Roman" w:eastAsia="Times New Roman" w:hAnsi="Times New Roman" w:cs="Times New Roman"/>
          <w:sz w:val="28"/>
          <w:szCs w:val="28"/>
          <w:lang w:eastAsia="lv-LV"/>
        </w:rPr>
        <w:t>ienākumu prognozi par lauku un pilsētu zemes izpirkuma (pirkuma) līgumu slēgšanu</w:t>
      </w:r>
      <w:r w:rsidR="000E29CF">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w:t>
      </w:r>
      <w:r w:rsidR="000E29CF">
        <w:rPr>
          <w:rFonts w:ascii="Times New Roman" w:eastAsia="Times New Roman" w:hAnsi="Times New Roman" w:cs="Times New Roman"/>
          <w:sz w:val="28"/>
          <w:szCs w:val="28"/>
          <w:lang w:eastAsia="lv-LV"/>
        </w:rPr>
        <w:t>4</w:t>
      </w:r>
      <w:r w:rsidRPr="003C5333">
        <w:rPr>
          <w:rFonts w:ascii="Times New Roman" w:eastAsia="Times New Roman" w:hAnsi="Times New Roman" w:cs="Times New Roman"/>
          <w:sz w:val="28"/>
          <w:szCs w:val="28"/>
          <w:lang w:eastAsia="lv-LV"/>
        </w:rPr>
        <w:t>. 15 </w:t>
      </w:r>
      <w:r w:rsidR="001779E7" w:rsidRPr="003C5333">
        <w:rPr>
          <w:rFonts w:ascii="Times New Roman" w:eastAsia="Times New Roman" w:hAnsi="Times New Roman" w:cs="Times New Roman"/>
          <w:sz w:val="28"/>
          <w:szCs w:val="28"/>
          <w:lang w:eastAsia="lv-LV"/>
        </w:rPr>
        <w:t>darb</w:t>
      </w:r>
      <w:r w:rsidR="000E29CF">
        <w:rPr>
          <w:rFonts w:ascii="Times New Roman" w:eastAsia="Times New Roman" w:hAnsi="Times New Roman" w:cs="Times New Roman"/>
          <w:sz w:val="28"/>
          <w:szCs w:val="28"/>
          <w:lang w:eastAsia="lv-LV"/>
        </w:rPr>
        <w:t xml:space="preserve">a </w:t>
      </w:r>
      <w:r w:rsidRPr="003C5333">
        <w:rPr>
          <w:rFonts w:ascii="Times New Roman" w:eastAsia="Times New Roman" w:hAnsi="Times New Roman" w:cs="Times New Roman"/>
          <w:sz w:val="28"/>
          <w:szCs w:val="28"/>
          <w:lang w:eastAsia="lv-LV"/>
        </w:rPr>
        <w:t>dienu laikā pēc kārtējā ceturkšņa beigām iesniegt</w:t>
      </w:r>
      <w:r w:rsidR="008D6CE2" w:rsidRPr="003C5333">
        <w:rPr>
          <w:rFonts w:ascii="Times New Roman" w:eastAsia="Times New Roman" w:hAnsi="Times New Roman" w:cs="Times New Roman"/>
          <w:sz w:val="28"/>
          <w:szCs w:val="28"/>
          <w:lang w:eastAsia="lv-LV"/>
        </w:rPr>
        <w:t xml:space="preserve"> Ekonomikas ministrijā pārskatu par valsts pārvaldes uzdevuma veikšanu, finanšu līdzekļu izlietojumu un ieņēmumiem no pakalpojumu maksas</w:t>
      </w:r>
      <w:r w:rsidR="000E29CF">
        <w:rPr>
          <w:rFonts w:ascii="Times New Roman" w:eastAsia="Times New Roman" w:hAnsi="Times New Roman" w:cs="Times New Roman"/>
          <w:sz w:val="28"/>
          <w:szCs w:val="28"/>
          <w:lang w:eastAsia="lv-LV"/>
        </w:rPr>
        <w:t xml:space="preserve"> par iepriekšējo ceturksni</w:t>
      </w:r>
      <w:r w:rsidR="008D6CE2"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w:t>
      </w:r>
      <w:r w:rsidR="000E29CF">
        <w:rPr>
          <w:rFonts w:ascii="Times New Roman" w:eastAsia="Times New Roman" w:hAnsi="Times New Roman" w:cs="Times New Roman"/>
          <w:sz w:val="28"/>
          <w:szCs w:val="28"/>
          <w:lang w:eastAsia="lv-LV"/>
        </w:rPr>
        <w:t>5</w:t>
      </w:r>
      <w:r w:rsidRPr="003C5333">
        <w:rPr>
          <w:rFonts w:ascii="Times New Roman" w:eastAsia="Times New Roman" w:hAnsi="Times New Roman" w:cs="Times New Roman"/>
          <w:sz w:val="28"/>
          <w:szCs w:val="28"/>
          <w:lang w:eastAsia="lv-LV"/>
        </w:rPr>
        <w:t xml:space="preserve">. nekavējoties informēt Ekonomikas ministriju par jebkurām procedūras vai organizācijas izmaiņām, kas var ietekmēt Līguma īstenošanu, kā arī par visiem notikumiem, kas var kaitēt veiksmīgai valsts pārvaldes uzdevuma </w:t>
      </w:r>
      <w:r w:rsidR="0027040F">
        <w:rPr>
          <w:rFonts w:ascii="Times New Roman" w:eastAsia="Times New Roman" w:hAnsi="Times New Roman" w:cs="Times New Roman"/>
          <w:sz w:val="28"/>
          <w:szCs w:val="28"/>
          <w:lang w:eastAsia="lv-LV"/>
        </w:rPr>
        <w:t>veikšanai</w:t>
      </w:r>
      <w:r w:rsidRPr="003C5333">
        <w:rPr>
          <w:rFonts w:ascii="Times New Roman" w:eastAsia="Times New Roman" w:hAnsi="Times New Roman" w:cs="Times New Roman"/>
          <w:sz w:val="28"/>
          <w:szCs w:val="28"/>
          <w:lang w:eastAsia="lv-LV"/>
        </w:rPr>
        <w:t>;</w:t>
      </w:r>
    </w:p>
    <w:p w:rsidR="00C82371"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w:t>
      </w:r>
      <w:r w:rsidR="00C02220">
        <w:rPr>
          <w:rFonts w:ascii="Times New Roman" w:eastAsia="Times New Roman" w:hAnsi="Times New Roman" w:cs="Times New Roman"/>
          <w:sz w:val="28"/>
          <w:szCs w:val="28"/>
          <w:lang w:eastAsia="lv-LV"/>
        </w:rPr>
        <w:t>6</w:t>
      </w:r>
      <w:r w:rsidRPr="003C5333">
        <w:rPr>
          <w:rFonts w:ascii="Times New Roman" w:eastAsia="Times New Roman" w:hAnsi="Times New Roman" w:cs="Times New Roman"/>
          <w:sz w:val="28"/>
          <w:szCs w:val="28"/>
          <w:lang w:eastAsia="lv-LV"/>
        </w:rPr>
        <w:t>. 10 darb</w:t>
      </w:r>
      <w:r w:rsidR="00C02220">
        <w:rPr>
          <w:rFonts w:ascii="Times New Roman" w:eastAsia="Times New Roman" w:hAnsi="Times New Roman" w:cs="Times New Roman"/>
          <w:sz w:val="28"/>
          <w:szCs w:val="28"/>
          <w:lang w:eastAsia="lv-LV"/>
        </w:rPr>
        <w:t xml:space="preserve">a </w:t>
      </w:r>
      <w:r w:rsidRPr="003C5333">
        <w:rPr>
          <w:rFonts w:ascii="Times New Roman" w:eastAsia="Times New Roman" w:hAnsi="Times New Roman" w:cs="Times New Roman"/>
          <w:sz w:val="28"/>
          <w:szCs w:val="28"/>
          <w:lang w:eastAsia="lv-LV"/>
        </w:rPr>
        <w:t xml:space="preserve">dienu laikā pēc valsts pārvaldes uzdevuma deleģējuma </w:t>
      </w:r>
      <w:r w:rsidR="00705502">
        <w:rPr>
          <w:rFonts w:ascii="Times New Roman" w:eastAsia="Times New Roman" w:hAnsi="Times New Roman" w:cs="Times New Roman"/>
          <w:sz w:val="28"/>
          <w:szCs w:val="28"/>
          <w:lang w:eastAsia="lv-LV"/>
        </w:rPr>
        <w:t>iz</w:t>
      </w:r>
      <w:r w:rsidRPr="003C5333">
        <w:rPr>
          <w:rFonts w:ascii="Times New Roman" w:eastAsia="Times New Roman" w:hAnsi="Times New Roman" w:cs="Times New Roman"/>
          <w:sz w:val="28"/>
          <w:szCs w:val="28"/>
          <w:lang w:eastAsia="lv-LV"/>
        </w:rPr>
        <w:t>beigšanās iesniegt</w:t>
      </w:r>
      <w:r w:rsidR="008D6CE2" w:rsidRPr="003C5333">
        <w:rPr>
          <w:rFonts w:ascii="Times New Roman" w:eastAsia="Times New Roman" w:hAnsi="Times New Roman" w:cs="Times New Roman"/>
          <w:sz w:val="28"/>
          <w:szCs w:val="28"/>
          <w:lang w:eastAsia="lv-LV"/>
        </w:rPr>
        <w:t xml:space="preserve"> Ekonomikas ministrijā</w:t>
      </w:r>
      <w:r w:rsidR="007E7E35">
        <w:rPr>
          <w:rFonts w:ascii="Times New Roman" w:eastAsia="Times New Roman" w:hAnsi="Times New Roman" w:cs="Times New Roman"/>
          <w:sz w:val="28"/>
          <w:szCs w:val="28"/>
          <w:lang w:eastAsia="lv-LV"/>
        </w:rPr>
        <w:t xml:space="preserve"> pārskatu par</w:t>
      </w:r>
      <w:r w:rsidR="008D6CE2" w:rsidRPr="003C5333">
        <w:rPr>
          <w:rFonts w:ascii="Times New Roman" w:eastAsia="Times New Roman" w:hAnsi="Times New Roman" w:cs="Times New Roman"/>
          <w:sz w:val="28"/>
          <w:szCs w:val="28"/>
          <w:lang w:eastAsia="lv-LV"/>
        </w:rPr>
        <w:t xml:space="preserve"> valsts pārvaldes uzdevuma </w:t>
      </w:r>
      <w:r w:rsidR="007E7E35">
        <w:rPr>
          <w:rFonts w:ascii="Times New Roman" w:eastAsia="Times New Roman" w:hAnsi="Times New Roman" w:cs="Times New Roman"/>
          <w:sz w:val="28"/>
          <w:szCs w:val="28"/>
          <w:lang w:eastAsia="lv-LV"/>
        </w:rPr>
        <w:t>veikšanu</w:t>
      </w:r>
      <w:r w:rsidR="008D6CE2" w:rsidRPr="003C5333">
        <w:rPr>
          <w:rFonts w:ascii="Times New Roman" w:eastAsia="Times New Roman" w:hAnsi="Times New Roman" w:cs="Times New Roman"/>
          <w:sz w:val="28"/>
          <w:szCs w:val="28"/>
          <w:lang w:eastAsia="lv-LV"/>
        </w:rPr>
        <w:t xml:space="preserve"> un ziņojumu par finanšu līdzekļu izlietojumu par pēdējo </w:t>
      </w:r>
      <w:r w:rsidR="00014E7A">
        <w:rPr>
          <w:rFonts w:ascii="Times New Roman" w:eastAsia="Times New Roman" w:hAnsi="Times New Roman" w:cs="Times New Roman"/>
          <w:sz w:val="28"/>
          <w:szCs w:val="28"/>
          <w:lang w:eastAsia="lv-LV"/>
        </w:rPr>
        <w:t>kalendāro</w:t>
      </w:r>
      <w:r w:rsidR="008D6CE2" w:rsidRPr="003C5333">
        <w:rPr>
          <w:rFonts w:ascii="Times New Roman" w:eastAsia="Times New Roman" w:hAnsi="Times New Roman" w:cs="Times New Roman"/>
          <w:sz w:val="28"/>
          <w:szCs w:val="28"/>
          <w:lang w:eastAsia="lv-LV"/>
        </w:rPr>
        <w:t xml:space="preserve"> gadu;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2.2.</w:t>
      </w:r>
      <w:r w:rsidR="00420B23">
        <w:rPr>
          <w:rFonts w:ascii="Times New Roman" w:eastAsia="Times New Roman" w:hAnsi="Times New Roman" w:cs="Times New Roman"/>
          <w:sz w:val="28"/>
          <w:szCs w:val="28"/>
          <w:lang w:eastAsia="lv-LV"/>
        </w:rPr>
        <w:t>7</w:t>
      </w:r>
      <w:r w:rsidRPr="003C5333">
        <w:rPr>
          <w:rFonts w:ascii="Times New Roman" w:eastAsia="Times New Roman" w:hAnsi="Times New Roman" w:cs="Times New Roman"/>
          <w:sz w:val="28"/>
          <w:szCs w:val="28"/>
          <w:lang w:eastAsia="lv-LV"/>
        </w:rPr>
        <w:t xml:space="preserve">. nodrošinot valsts pārvaldes uzdevuma </w:t>
      </w:r>
      <w:r w:rsidR="007E7E35">
        <w:rPr>
          <w:rFonts w:ascii="Times New Roman" w:eastAsia="Times New Roman" w:hAnsi="Times New Roman" w:cs="Times New Roman"/>
          <w:sz w:val="28"/>
          <w:szCs w:val="28"/>
          <w:lang w:eastAsia="lv-LV"/>
        </w:rPr>
        <w:t>veikšanas</w:t>
      </w:r>
      <w:r w:rsidR="007E7E35"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nepārtrauktību, nodot visu ar valsts pārvaldes uzdevuma </w:t>
      </w:r>
      <w:r w:rsidR="007E7E35">
        <w:rPr>
          <w:rFonts w:ascii="Times New Roman" w:eastAsia="Times New Roman" w:hAnsi="Times New Roman" w:cs="Times New Roman"/>
          <w:sz w:val="28"/>
          <w:szCs w:val="28"/>
          <w:lang w:eastAsia="lv-LV"/>
        </w:rPr>
        <w:t>veikšanu</w:t>
      </w:r>
      <w:r w:rsidR="007E7E35"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saistīto informāciju un dokumentus personai vai institūcijai, kurai Ministru kabinets deleģē vai nosaka valsts pārvaldes uzdevuma tālāku </w:t>
      </w:r>
      <w:r w:rsidR="007E7E35">
        <w:rPr>
          <w:rFonts w:ascii="Times New Roman" w:eastAsia="Times New Roman" w:hAnsi="Times New Roman" w:cs="Times New Roman"/>
          <w:sz w:val="28"/>
          <w:szCs w:val="28"/>
          <w:lang w:eastAsia="lv-LV"/>
        </w:rPr>
        <w:t>veikšanu</w:t>
      </w:r>
      <w:r w:rsidRPr="003C5333">
        <w:rPr>
          <w:rFonts w:ascii="Times New Roman" w:eastAsia="Times New Roman" w:hAnsi="Times New Roman" w:cs="Times New Roman"/>
          <w:sz w:val="28"/>
          <w:szCs w:val="28"/>
          <w:lang w:eastAsia="lv-LV"/>
        </w:rPr>
        <w:t>;</w:t>
      </w:r>
    </w:p>
    <w:p w:rsidR="00015AC5"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sz w:val="28"/>
          <w:szCs w:val="28"/>
          <w:lang w:eastAsia="lv-LV"/>
        </w:rPr>
        <w:t>2.2.</w:t>
      </w:r>
      <w:r w:rsidR="00AE172B">
        <w:rPr>
          <w:rFonts w:ascii="Times New Roman" w:eastAsia="Times New Roman" w:hAnsi="Times New Roman" w:cs="Times New Roman"/>
          <w:sz w:val="28"/>
          <w:szCs w:val="28"/>
          <w:lang w:eastAsia="lv-LV"/>
        </w:rPr>
        <w:t>8</w:t>
      </w:r>
      <w:r w:rsidRPr="003C5333">
        <w:rPr>
          <w:rFonts w:ascii="Times New Roman" w:eastAsia="Times New Roman" w:hAnsi="Times New Roman" w:cs="Times New Roman"/>
          <w:sz w:val="28"/>
          <w:szCs w:val="28"/>
          <w:lang w:eastAsia="lv-LV"/>
        </w:rPr>
        <w:t xml:space="preserve">. 10 darbdienu laikā iesniegt </w:t>
      </w:r>
      <w:r w:rsidR="00251274" w:rsidRPr="003C5333">
        <w:rPr>
          <w:rFonts w:ascii="Times New Roman" w:eastAsia="Times New Roman" w:hAnsi="Times New Roman" w:cs="Times New Roman"/>
          <w:sz w:val="28"/>
          <w:szCs w:val="28"/>
          <w:lang w:eastAsia="lv-LV"/>
        </w:rPr>
        <w:t>Ekonomikas ministrijā</w:t>
      </w:r>
      <w:r w:rsidRPr="003C5333">
        <w:rPr>
          <w:rFonts w:ascii="Times New Roman" w:eastAsia="Times New Roman" w:hAnsi="Times New Roman" w:cs="Times New Roman"/>
          <w:sz w:val="28"/>
          <w:szCs w:val="28"/>
          <w:lang w:eastAsia="lv-LV"/>
        </w:rPr>
        <w:t xml:space="preserve"> Līguma 3.1.2.</w:t>
      </w:r>
      <w:r w:rsidR="003A3750">
        <w:rPr>
          <w:rFonts w:ascii="Times New Roman" w:eastAsia="Times New Roman" w:hAnsi="Times New Roman" w:cs="Times New Roman"/>
          <w:sz w:val="28"/>
          <w:szCs w:val="28"/>
          <w:lang w:eastAsia="lv-LV"/>
        </w:rPr>
        <w:t> </w:t>
      </w:r>
      <w:r w:rsidR="00F4111A" w:rsidRPr="003C5333">
        <w:rPr>
          <w:rFonts w:ascii="Times New Roman" w:eastAsia="Times New Roman" w:hAnsi="Times New Roman" w:cs="Times New Roman"/>
          <w:sz w:val="28"/>
          <w:szCs w:val="28"/>
          <w:lang w:eastAsia="lv-LV"/>
        </w:rPr>
        <w:t>apakšpunktā minēto informāciju.</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3. </w:t>
      </w:r>
      <w:r w:rsidR="00AE172B">
        <w:rPr>
          <w:rFonts w:ascii="Times New Roman" w:eastAsia="Times New Roman" w:hAnsi="Times New Roman" w:cs="Times New Roman"/>
          <w:b/>
          <w:bCs/>
          <w:sz w:val="28"/>
          <w:szCs w:val="28"/>
          <w:lang w:eastAsia="lv-LV"/>
        </w:rPr>
        <w:t>Ekonomikas m</w:t>
      </w:r>
      <w:r w:rsidR="00C82371" w:rsidRPr="003C5333">
        <w:rPr>
          <w:rFonts w:ascii="Times New Roman" w:eastAsia="Times New Roman" w:hAnsi="Times New Roman" w:cs="Times New Roman"/>
          <w:b/>
          <w:bCs/>
          <w:sz w:val="28"/>
          <w:szCs w:val="28"/>
          <w:lang w:eastAsia="lv-LV"/>
        </w:rPr>
        <w:t>inistrij</w:t>
      </w:r>
      <w:r w:rsidR="00AE172B">
        <w:rPr>
          <w:rFonts w:ascii="Times New Roman" w:eastAsia="Times New Roman" w:hAnsi="Times New Roman" w:cs="Times New Roman"/>
          <w:b/>
          <w:bCs/>
          <w:sz w:val="28"/>
          <w:szCs w:val="28"/>
          <w:lang w:eastAsia="lv-LV"/>
        </w:rPr>
        <w:t>as</w:t>
      </w:r>
      <w:r w:rsidRPr="003C5333">
        <w:rPr>
          <w:rFonts w:ascii="Times New Roman" w:eastAsia="Times New Roman" w:hAnsi="Times New Roman" w:cs="Times New Roman"/>
          <w:b/>
          <w:bCs/>
          <w:sz w:val="28"/>
          <w:szCs w:val="28"/>
          <w:lang w:eastAsia="lv-LV"/>
        </w:rPr>
        <w:t xml:space="preserve"> tiesības un pienākumi</w:t>
      </w:r>
    </w:p>
    <w:p w:rsidR="00366479" w:rsidRPr="003C5333" w:rsidRDefault="003820E8" w:rsidP="009014A6">
      <w:pPr>
        <w:spacing w:after="80" w:line="240" w:lineRule="auto"/>
        <w:ind w:firstLine="720"/>
        <w:jc w:val="both"/>
        <w:rPr>
          <w:rFonts w:ascii="Times New Roman" w:eastAsia="Times New Roman" w:hAnsi="Times New Roman" w:cs="Times New Roman"/>
          <w:spacing w:val="-4"/>
          <w:sz w:val="28"/>
          <w:szCs w:val="28"/>
          <w:lang w:eastAsia="lv-LV"/>
        </w:rPr>
      </w:pPr>
      <w:r w:rsidRPr="00022EB9">
        <w:rPr>
          <w:rFonts w:ascii="Times New Roman" w:eastAsia="Times New Roman" w:hAnsi="Times New Roman" w:cs="Times New Roman"/>
          <w:sz w:val="28"/>
          <w:szCs w:val="28"/>
          <w:lang w:eastAsia="lv-LV"/>
        </w:rPr>
        <w:t>3.1.</w:t>
      </w:r>
      <w:r w:rsidR="00366479" w:rsidRPr="003C5333">
        <w:rPr>
          <w:rFonts w:ascii="Times New Roman" w:eastAsia="Times New Roman" w:hAnsi="Times New Roman" w:cs="Times New Roman"/>
          <w:sz w:val="28"/>
          <w:szCs w:val="28"/>
          <w:lang w:eastAsia="lv-LV"/>
        </w:rPr>
        <w:t> </w:t>
      </w:r>
      <w:r w:rsidR="00D37848" w:rsidRPr="003C5333">
        <w:rPr>
          <w:rFonts w:ascii="Times New Roman" w:eastAsia="Times New Roman" w:hAnsi="Times New Roman" w:cs="Times New Roman"/>
          <w:sz w:val="28"/>
          <w:szCs w:val="28"/>
          <w:lang w:eastAsia="lv-LV"/>
        </w:rPr>
        <w:t xml:space="preserve">Ekonomikas </w:t>
      </w:r>
      <w:r w:rsidR="00015AC5" w:rsidRPr="003C5333">
        <w:rPr>
          <w:rFonts w:ascii="Times New Roman" w:eastAsia="Times New Roman" w:hAnsi="Times New Roman" w:cs="Times New Roman"/>
          <w:sz w:val="28"/>
          <w:szCs w:val="28"/>
          <w:lang w:eastAsia="lv-LV"/>
        </w:rPr>
        <w:t>ministrijai</w:t>
      </w:r>
      <w:r w:rsidR="00366479" w:rsidRPr="003C5333">
        <w:rPr>
          <w:rFonts w:ascii="Times New Roman" w:eastAsia="Times New Roman" w:hAnsi="Times New Roman" w:cs="Times New Roman"/>
          <w:spacing w:val="-4"/>
          <w:sz w:val="28"/>
          <w:szCs w:val="28"/>
          <w:lang w:eastAsia="lv-LV"/>
        </w:rPr>
        <w:t>, funkcionāli pārraugot valsts pārvaldes uzde</w:t>
      </w:r>
      <w:r w:rsidR="0036166F" w:rsidRPr="003C5333">
        <w:rPr>
          <w:rFonts w:ascii="Times New Roman" w:eastAsia="Times New Roman" w:hAnsi="Times New Roman" w:cs="Times New Roman"/>
          <w:spacing w:val="-4"/>
          <w:sz w:val="28"/>
          <w:szCs w:val="28"/>
          <w:lang w:eastAsia="lv-LV"/>
        </w:rPr>
        <w:t xml:space="preserve">vuma </w:t>
      </w:r>
      <w:r w:rsidR="007E7E35">
        <w:rPr>
          <w:rFonts w:ascii="Times New Roman" w:eastAsia="Times New Roman" w:hAnsi="Times New Roman" w:cs="Times New Roman"/>
          <w:spacing w:val="-4"/>
          <w:sz w:val="28"/>
          <w:szCs w:val="28"/>
          <w:lang w:eastAsia="lv-LV"/>
        </w:rPr>
        <w:t>veikšanu</w:t>
      </w:r>
      <w:r w:rsidR="0036166F" w:rsidRPr="003C5333">
        <w:rPr>
          <w:rFonts w:ascii="Times New Roman" w:eastAsia="Times New Roman" w:hAnsi="Times New Roman" w:cs="Times New Roman"/>
          <w:spacing w:val="-4"/>
          <w:sz w:val="28"/>
          <w:szCs w:val="28"/>
          <w:lang w:eastAsia="lv-LV"/>
        </w:rPr>
        <w:t>, ir šādas tiesības:</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3.1.1. pieprasīt no Pakalpojuma sniedzēja informāciju par valsts pārvaldes uzdevuma </w:t>
      </w:r>
      <w:r w:rsidR="00E97DC6">
        <w:rPr>
          <w:rFonts w:ascii="Times New Roman" w:eastAsia="Times New Roman" w:hAnsi="Times New Roman" w:cs="Times New Roman"/>
          <w:sz w:val="28"/>
          <w:szCs w:val="28"/>
          <w:lang w:eastAsia="lv-LV"/>
        </w:rPr>
        <w:t>veikšanu</w:t>
      </w:r>
      <w:r w:rsidR="00E97DC6"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un par t</w:t>
      </w:r>
      <w:r w:rsidR="00E97DC6">
        <w:rPr>
          <w:rFonts w:ascii="Times New Roman" w:eastAsia="Times New Roman" w:hAnsi="Times New Roman" w:cs="Times New Roman"/>
          <w:sz w:val="28"/>
          <w:szCs w:val="28"/>
          <w:lang w:eastAsia="lv-LV"/>
        </w:rPr>
        <w:t>ai</w:t>
      </w:r>
      <w:r w:rsidR="001D724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piešķirtā finansējuma izlietojumu;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lastRenderedPageBreak/>
        <w:t>3.1.2. pieprasīt papildu informāciju par Līguma 2.2.2., 2.2.3.</w:t>
      </w:r>
      <w:r w:rsidR="00C92F32">
        <w:rPr>
          <w:rFonts w:ascii="Times New Roman" w:eastAsia="Times New Roman" w:hAnsi="Times New Roman" w:cs="Times New Roman"/>
          <w:sz w:val="28"/>
          <w:szCs w:val="28"/>
          <w:lang w:eastAsia="lv-LV"/>
        </w:rPr>
        <w:t>, 2.2.4.</w:t>
      </w:r>
      <w:r w:rsidRPr="003C5333">
        <w:rPr>
          <w:rFonts w:ascii="Times New Roman" w:eastAsia="Times New Roman" w:hAnsi="Times New Roman" w:cs="Times New Roman"/>
          <w:sz w:val="28"/>
          <w:szCs w:val="28"/>
          <w:lang w:eastAsia="lv-LV"/>
        </w:rPr>
        <w:t xml:space="preserve"> un 2.2.</w:t>
      </w:r>
      <w:r w:rsidR="00C92F32">
        <w:rPr>
          <w:rFonts w:ascii="Times New Roman" w:eastAsia="Times New Roman" w:hAnsi="Times New Roman" w:cs="Times New Roman"/>
          <w:sz w:val="28"/>
          <w:szCs w:val="28"/>
          <w:lang w:eastAsia="lv-LV"/>
        </w:rPr>
        <w:t>6</w:t>
      </w:r>
      <w:r w:rsidRPr="003C5333">
        <w:rPr>
          <w:rFonts w:ascii="Times New Roman" w:eastAsia="Times New Roman" w:hAnsi="Times New Roman" w:cs="Times New Roman"/>
          <w:sz w:val="28"/>
          <w:szCs w:val="28"/>
          <w:lang w:eastAsia="lv-LV"/>
        </w:rPr>
        <w:t>. apakšpunktā minētajiem dokumentiem.</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D37848"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 Ekonomikas ministrijai</w:t>
      </w:r>
      <w:r w:rsidR="00D37848" w:rsidRPr="003C5333">
        <w:rPr>
          <w:rFonts w:ascii="Times New Roman" w:eastAsia="Times New Roman" w:hAnsi="Times New Roman" w:cs="Times New Roman"/>
          <w:sz w:val="28"/>
          <w:szCs w:val="28"/>
          <w:lang w:eastAsia="lv-LV"/>
        </w:rPr>
        <w:t xml:space="preserve">, funkcionāli pārraugot valsts pārvaldes uzdevuma </w:t>
      </w:r>
      <w:r w:rsidR="00E97DC6">
        <w:rPr>
          <w:rFonts w:ascii="Times New Roman" w:eastAsia="Times New Roman" w:hAnsi="Times New Roman" w:cs="Times New Roman"/>
          <w:sz w:val="28"/>
          <w:szCs w:val="28"/>
          <w:lang w:eastAsia="lv-LV"/>
        </w:rPr>
        <w:t>veikšanu</w:t>
      </w:r>
      <w:r w:rsidR="00C92F32">
        <w:rPr>
          <w:rFonts w:ascii="Times New Roman" w:eastAsia="Times New Roman" w:hAnsi="Times New Roman" w:cs="Times New Roman"/>
          <w:sz w:val="28"/>
          <w:szCs w:val="28"/>
          <w:lang w:eastAsia="lv-LV"/>
        </w:rPr>
        <w:t>,</w:t>
      </w:r>
      <w:r w:rsidR="00F4111A" w:rsidRPr="003C5333">
        <w:rPr>
          <w:rFonts w:ascii="Times New Roman" w:eastAsia="Times New Roman" w:hAnsi="Times New Roman" w:cs="Times New Roman"/>
          <w:sz w:val="28"/>
          <w:szCs w:val="28"/>
          <w:lang w:eastAsia="lv-LV"/>
        </w:rPr>
        <w:t xml:space="preserve"> </w:t>
      </w:r>
      <w:r w:rsidR="00CC5C41" w:rsidRPr="003C5333">
        <w:rPr>
          <w:rFonts w:ascii="Times New Roman" w:eastAsia="Times New Roman" w:hAnsi="Times New Roman" w:cs="Times New Roman"/>
          <w:sz w:val="28"/>
          <w:szCs w:val="28"/>
          <w:lang w:eastAsia="lv-LV"/>
        </w:rPr>
        <w:t>ir šādi pienākumi: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D37848"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 xml:space="preserve">.1. mēneša laikā pēc izdevumu tāmes saņemšanas vai </w:t>
      </w:r>
      <w:r w:rsidR="00C92F32">
        <w:rPr>
          <w:rFonts w:ascii="Times New Roman" w:eastAsia="Times New Roman" w:hAnsi="Times New Roman" w:cs="Times New Roman"/>
          <w:sz w:val="28"/>
          <w:szCs w:val="28"/>
          <w:lang w:eastAsia="lv-LV"/>
        </w:rPr>
        <w:t>7</w:t>
      </w:r>
      <w:r w:rsidR="00C92F32" w:rsidRPr="003C5333">
        <w:rPr>
          <w:rFonts w:ascii="Times New Roman" w:eastAsia="Times New Roman" w:hAnsi="Times New Roman" w:cs="Times New Roman"/>
          <w:sz w:val="28"/>
          <w:szCs w:val="28"/>
          <w:lang w:eastAsia="lv-LV"/>
        </w:rPr>
        <w:t xml:space="preserve"> </w:t>
      </w:r>
      <w:r w:rsidR="00401770" w:rsidRPr="003C5333">
        <w:rPr>
          <w:rFonts w:ascii="Times New Roman" w:eastAsia="Times New Roman" w:hAnsi="Times New Roman" w:cs="Times New Roman"/>
          <w:sz w:val="28"/>
          <w:szCs w:val="28"/>
          <w:lang w:eastAsia="lv-LV"/>
        </w:rPr>
        <w:t xml:space="preserve">darba </w:t>
      </w:r>
      <w:r w:rsidRPr="003C5333">
        <w:rPr>
          <w:rFonts w:ascii="Times New Roman" w:eastAsia="Times New Roman" w:hAnsi="Times New Roman" w:cs="Times New Roman"/>
          <w:sz w:val="28"/>
          <w:szCs w:val="28"/>
          <w:lang w:eastAsia="lv-LV"/>
        </w:rPr>
        <w:t>dienu laikā pēc papildu informācijas saņemšanas izskatīt un apstiprināt Līguma 2.2.2.</w:t>
      </w:r>
      <w:r w:rsidR="001C1E83">
        <w:rPr>
          <w:rFonts w:ascii="Times New Roman" w:eastAsia="Times New Roman" w:hAnsi="Times New Roman" w:cs="Times New Roman"/>
          <w:sz w:val="28"/>
          <w:szCs w:val="28"/>
          <w:lang w:eastAsia="lv-LV"/>
        </w:rPr>
        <w:t xml:space="preserve"> vai 2.2.3.</w:t>
      </w:r>
      <w:r w:rsidRPr="003C5333">
        <w:rPr>
          <w:rFonts w:ascii="Times New Roman" w:eastAsia="Times New Roman" w:hAnsi="Times New Roman" w:cs="Times New Roman"/>
          <w:sz w:val="28"/>
          <w:szCs w:val="28"/>
          <w:lang w:eastAsia="lv-LV"/>
        </w:rPr>
        <w:t> apakšpunktā minēto izdevumu tāmi, nosūtot rakstisku apstiprinājumu Pakalpojuma sniedzējam;</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D37848" w:rsidRPr="003C5333">
        <w:rPr>
          <w:rFonts w:ascii="Times New Roman" w:eastAsia="Times New Roman" w:hAnsi="Times New Roman" w:cs="Times New Roman"/>
          <w:sz w:val="28"/>
          <w:szCs w:val="28"/>
          <w:lang w:eastAsia="lv-LV"/>
        </w:rPr>
        <w:t>2</w:t>
      </w:r>
      <w:r w:rsidR="009C23AB"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 1</w:t>
      </w:r>
      <w:r w:rsidR="00291E31"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 darb</w:t>
      </w:r>
      <w:r w:rsidR="001C1E83">
        <w:rPr>
          <w:rFonts w:ascii="Times New Roman" w:eastAsia="Times New Roman" w:hAnsi="Times New Roman" w:cs="Times New Roman"/>
          <w:sz w:val="28"/>
          <w:szCs w:val="28"/>
          <w:lang w:eastAsia="lv-LV"/>
        </w:rPr>
        <w:t xml:space="preserve">a </w:t>
      </w:r>
      <w:r w:rsidRPr="003C5333">
        <w:rPr>
          <w:rFonts w:ascii="Times New Roman" w:eastAsia="Times New Roman" w:hAnsi="Times New Roman" w:cs="Times New Roman"/>
          <w:sz w:val="28"/>
          <w:szCs w:val="28"/>
          <w:lang w:eastAsia="lv-LV"/>
        </w:rPr>
        <w:t>dienu laikā pēc Līguma 2.2.</w:t>
      </w:r>
      <w:r w:rsidR="001C1E83">
        <w:rPr>
          <w:rFonts w:ascii="Times New Roman" w:eastAsia="Times New Roman" w:hAnsi="Times New Roman" w:cs="Times New Roman"/>
          <w:sz w:val="28"/>
          <w:szCs w:val="28"/>
          <w:lang w:eastAsia="lv-LV"/>
        </w:rPr>
        <w:t>4</w:t>
      </w:r>
      <w:r w:rsidRPr="003C5333">
        <w:rPr>
          <w:rFonts w:ascii="Times New Roman" w:eastAsia="Times New Roman" w:hAnsi="Times New Roman" w:cs="Times New Roman"/>
          <w:sz w:val="28"/>
          <w:szCs w:val="28"/>
          <w:lang w:eastAsia="lv-LV"/>
        </w:rPr>
        <w:t>. apakšpunktā minēt</w:t>
      </w:r>
      <w:r w:rsidR="001C1E83">
        <w:rPr>
          <w:rFonts w:ascii="Times New Roman" w:eastAsia="Times New Roman" w:hAnsi="Times New Roman" w:cs="Times New Roman"/>
          <w:sz w:val="28"/>
          <w:szCs w:val="28"/>
          <w:lang w:eastAsia="lv-LV"/>
        </w:rPr>
        <w:t>ā</w:t>
      </w:r>
      <w:r w:rsidRPr="003C5333">
        <w:rPr>
          <w:rFonts w:ascii="Times New Roman" w:eastAsia="Times New Roman" w:hAnsi="Times New Roman" w:cs="Times New Roman"/>
          <w:sz w:val="28"/>
          <w:szCs w:val="28"/>
          <w:lang w:eastAsia="lv-LV"/>
        </w:rPr>
        <w:t xml:space="preserve"> dokument</w:t>
      </w:r>
      <w:r w:rsidR="001C1E83">
        <w:rPr>
          <w:rFonts w:ascii="Times New Roman" w:eastAsia="Times New Roman" w:hAnsi="Times New Roman" w:cs="Times New Roman"/>
          <w:sz w:val="28"/>
          <w:szCs w:val="28"/>
          <w:lang w:eastAsia="lv-LV"/>
        </w:rPr>
        <w:t>a</w:t>
      </w:r>
      <w:r w:rsidRPr="003C5333">
        <w:rPr>
          <w:rFonts w:ascii="Times New Roman" w:eastAsia="Times New Roman" w:hAnsi="Times New Roman" w:cs="Times New Roman"/>
          <w:sz w:val="28"/>
          <w:szCs w:val="28"/>
          <w:lang w:eastAsia="lv-LV"/>
        </w:rPr>
        <w:t xml:space="preserve"> saņemšanas vai </w:t>
      </w:r>
      <w:r w:rsidR="001C1E83">
        <w:rPr>
          <w:rFonts w:ascii="Times New Roman" w:eastAsia="Times New Roman" w:hAnsi="Times New Roman" w:cs="Times New Roman"/>
          <w:sz w:val="28"/>
          <w:szCs w:val="28"/>
          <w:lang w:eastAsia="lv-LV"/>
        </w:rPr>
        <w:t>6</w:t>
      </w:r>
      <w:r w:rsidR="001C1E83"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darb</w:t>
      </w:r>
      <w:r w:rsidR="001C1E83">
        <w:rPr>
          <w:rFonts w:ascii="Times New Roman" w:eastAsia="Times New Roman" w:hAnsi="Times New Roman" w:cs="Times New Roman"/>
          <w:sz w:val="28"/>
          <w:szCs w:val="28"/>
          <w:lang w:eastAsia="lv-LV"/>
        </w:rPr>
        <w:t xml:space="preserve">a </w:t>
      </w:r>
      <w:r w:rsidRPr="003C5333">
        <w:rPr>
          <w:rFonts w:ascii="Times New Roman" w:eastAsia="Times New Roman" w:hAnsi="Times New Roman" w:cs="Times New Roman"/>
          <w:sz w:val="28"/>
          <w:szCs w:val="28"/>
          <w:lang w:eastAsia="lv-LV"/>
        </w:rPr>
        <w:t xml:space="preserve">dienu laikā pēc papildu informācijas saņemšanas ar lēmumu apstiprināt </w:t>
      </w:r>
      <w:r w:rsidR="001C1E83">
        <w:rPr>
          <w:rFonts w:ascii="Times New Roman" w:eastAsia="Times New Roman" w:hAnsi="Times New Roman" w:cs="Times New Roman"/>
          <w:sz w:val="28"/>
          <w:szCs w:val="28"/>
          <w:lang w:eastAsia="lv-LV"/>
        </w:rPr>
        <w:t xml:space="preserve">izdevumu, kas saistīti ar valsts pārvaldes uzdevumu </w:t>
      </w:r>
      <w:r w:rsidR="00E97DC6">
        <w:rPr>
          <w:rFonts w:ascii="Times New Roman" w:eastAsia="Times New Roman" w:hAnsi="Times New Roman" w:cs="Times New Roman"/>
          <w:sz w:val="28"/>
          <w:szCs w:val="28"/>
          <w:lang w:eastAsia="lv-LV"/>
        </w:rPr>
        <w:t>veikšanu</w:t>
      </w:r>
      <w:r w:rsidR="001C1E8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segšanu Pakalpojuma sniedzējam no rezerves fonda</w:t>
      </w:r>
      <w:r w:rsidR="009F4CAC" w:rsidRPr="003C5333">
        <w:rPr>
          <w:rFonts w:ascii="Times New Roman" w:eastAsia="Times New Roman" w:hAnsi="Times New Roman" w:cs="Times New Roman"/>
          <w:sz w:val="28"/>
          <w:szCs w:val="28"/>
          <w:lang w:eastAsia="lv-LV"/>
        </w:rPr>
        <w:t xml:space="preserve">, kas izveidots saskaņā ar likumu </w:t>
      </w:r>
      <w:r w:rsidR="00D6170F">
        <w:rPr>
          <w:rFonts w:ascii="Times New Roman" w:eastAsia="Times New Roman" w:hAnsi="Times New Roman" w:cs="Times New Roman"/>
          <w:sz w:val="28"/>
          <w:szCs w:val="28"/>
          <w:lang w:eastAsia="lv-LV"/>
        </w:rPr>
        <w:t>“</w:t>
      </w:r>
      <w:r w:rsidR="009F4CAC" w:rsidRPr="003C5333">
        <w:rPr>
          <w:rFonts w:ascii="Times New Roman" w:eastAsia="Times New Roman" w:hAnsi="Times New Roman" w:cs="Times New Roman"/>
          <w:sz w:val="28"/>
          <w:szCs w:val="28"/>
          <w:lang w:eastAsia="lv-LV"/>
        </w:rPr>
        <w:t>Par valsts un pašvaldību īpašuma objekta privatizāciju</w:t>
      </w:r>
      <w:r w:rsidR="00D6170F">
        <w:rPr>
          <w:rFonts w:ascii="Times New Roman" w:eastAsia="Times New Roman" w:hAnsi="Times New Roman" w:cs="Times New Roman"/>
          <w:sz w:val="28"/>
          <w:szCs w:val="28"/>
          <w:lang w:eastAsia="lv-LV"/>
        </w:rPr>
        <w:t>”</w:t>
      </w:r>
      <w:r w:rsidR="009F4CAC" w:rsidRPr="003C5333">
        <w:rPr>
          <w:rFonts w:ascii="Times New Roman" w:eastAsia="Times New Roman" w:hAnsi="Times New Roman" w:cs="Times New Roman"/>
          <w:sz w:val="28"/>
          <w:szCs w:val="28"/>
          <w:lang w:eastAsia="lv-LV"/>
        </w:rPr>
        <w:t xml:space="preserve"> (turpmāk – rezerves fonds)</w:t>
      </w:r>
      <w:r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5541F6"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w:t>
      </w:r>
      <w:r w:rsidR="005541F6" w:rsidRPr="003C5333">
        <w:rPr>
          <w:rFonts w:ascii="Times New Roman" w:eastAsia="Times New Roman" w:hAnsi="Times New Roman" w:cs="Times New Roman"/>
          <w:sz w:val="28"/>
          <w:szCs w:val="28"/>
          <w:lang w:eastAsia="lv-LV"/>
        </w:rPr>
        <w:t>3</w:t>
      </w:r>
      <w:r w:rsidRPr="003C5333">
        <w:rPr>
          <w:rFonts w:ascii="Times New Roman" w:eastAsia="Times New Roman" w:hAnsi="Times New Roman" w:cs="Times New Roman"/>
          <w:sz w:val="28"/>
          <w:szCs w:val="28"/>
          <w:lang w:eastAsia="lv-LV"/>
        </w:rPr>
        <w:t xml:space="preserve">. sniegt Pakalpojuma sniedzējam informāciju par </w:t>
      </w:r>
      <w:r w:rsidR="005541F6" w:rsidRPr="003C5333">
        <w:rPr>
          <w:rFonts w:ascii="Times New Roman" w:eastAsia="Times New Roman" w:hAnsi="Times New Roman" w:cs="Times New Roman"/>
          <w:sz w:val="28"/>
          <w:szCs w:val="28"/>
          <w:lang w:eastAsia="lv-LV"/>
        </w:rPr>
        <w:t xml:space="preserve">Ekonomikas </w:t>
      </w:r>
      <w:r w:rsidRPr="003C5333">
        <w:rPr>
          <w:rFonts w:ascii="Times New Roman" w:eastAsia="Times New Roman" w:hAnsi="Times New Roman" w:cs="Times New Roman"/>
          <w:sz w:val="28"/>
          <w:szCs w:val="28"/>
          <w:lang w:eastAsia="lv-LV"/>
        </w:rPr>
        <w:t>ministrijas rīcībā esošajām sūdzībām</w:t>
      </w:r>
      <w:r w:rsidR="00E97DC6">
        <w:rPr>
          <w:rFonts w:ascii="Times New Roman" w:eastAsia="Times New Roman" w:hAnsi="Times New Roman" w:cs="Times New Roman"/>
          <w:sz w:val="28"/>
          <w:szCs w:val="28"/>
          <w:lang w:eastAsia="lv-LV"/>
        </w:rPr>
        <w:t>, kā arī citu informāciju</w:t>
      </w:r>
      <w:r w:rsidRPr="003C5333">
        <w:rPr>
          <w:rFonts w:ascii="Times New Roman" w:eastAsia="Times New Roman" w:hAnsi="Times New Roman" w:cs="Times New Roman"/>
          <w:sz w:val="28"/>
          <w:szCs w:val="28"/>
          <w:lang w:eastAsia="lv-LV"/>
        </w:rPr>
        <w:t xml:space="preserve"> saistībā ar valsts pārvaldes uzdevuma </w:t>
      </w:r>
      <w:r w:rsidR="00E97DC6">
        <w:rPr>
          <w:rFonts w:ascii="Times New Roman" w:eastAsia="Times New Roman" w:hAnsi="Times New Roman" w:cs="Times New Roman"/>
          <w:sz w:val="28"/>
          <w:szCs w:val="28"/>
          <w:lang w:eastAsia="lv-LV"/>
        </w:rPr>
        <w:t>veikšanu</w:t>
      </w:r>
      <w:r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5541F6"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w:t>
      </w:r>
      <w:r w:rsidR="005541F6" w:rsidRPr="003C5333">
        <w:rPr>
          <w:rFonts w:ascii="Times New Roman" w:eastAsia="Times New Roman" w:hAnsi="Times New Roman" w:cs="Times New Roman"/>
          <w:sz w:val="28"/>
          <w:szCs w:val="28"/>
          <w:lang w:eastAsia="lv-LV"/>
        </w:rPr>
        <w:t>4</w:t>
      </w:r>
      <w:r w:rsidRPr="003C5333">
        <w:rPr>
          <w:rFonts w:ascii="Times New Roman" w:eastAsia="Times New Roman" w:hAnsi="Times New Roman" w:cs="Times New Roman"/>
          <w:sz w:val="28"/>
          <w:szCs w:val="28"/>
          <w:lang w:eastAsia="lv-LV"/>
        </w:rPr>
        <w:t xml:space="preserve">. sniegt Pakalpojuma sniedzējam informāciju par </w:t>
      </w:r>
      <w:r w:rsidR="005541F6" w:rsidRPr="003C5333">
        <w:rPr>
          <w:rFonts w:ascii="Times New Roman" w:eastAsia="Times New Roman" w:hAnsi="Times New Roman" w:cs="Times New Roman"/>
          <w:sz w:val="28"/>
          <w:szCs w:val="28"/>
          <w:lang w:eastAsia="lv-LV"/>
        </w:rPr>
        <w:t xml:space="preserve">Ekonomikas </w:t>
      </w:r>
      <w:r w:rsidRPr="003C5333">
        <w:rPr>
          <w:rFonts w:ascii="Times New Roman" w:eastAsia="Times New Roman" w:hAnsi="Times New Roman" w:cs="Times New Roman"/>
          <w:sz w:val="28"/>
          <w:szCs w:val="28"/>
          <w:lang w:eastAsia="lv-LV"/>
        </w:rPr>
        <w:t xml:space="preserve">ministrijā saņemtu privātpersonas pieteikumu par zaudējumu atlīdzināšanu saskaņā ar </w:t>
      </w:r>
      <w:hyperlink r:id="rId8" w:tgtFrame="_blank" w:history="1">
        <w:r w:rsidRPr="003C5333">
          <w:rPr>
            <w:rFonts w:ascii="Times New Roman" w:eastAsia="Times New Roman" w:hAnsi="Times New Roman" w:cs="Times New Roman"/>
            <w:sz w:val="28"/>
            <w:szCs w:val="28"/>
            <w:lang w:eastAsia="lv-LV"/>
          </w:rPr>
          <w:t>Valsts pārvaldes iestāžu nodarīto zaudējumu atlīdzināšanas likumu</w:t>
        </w:r>
      </w:hyperlink>
      <w:r w:rsidRPr="003C5333">
        <w:rPr>
          <w:rFonts w:ascii="Times New Roman" w:eastAsia="Times New Roman" w:hAnsi="Times New Roman" w:cs="Times New Roman"/>
          <w:sz w:val="28"/>
          <w:szCs w:val="28"/>
          <w:lang w:eastAsia="lv-LV"/>
        </w:rPr>
        <w:t xml:space="preserve"> (turpmāk – Atlīdzināšanas likums);</w:t>
      </w:r>
    </w:p>
    <w:p w:rsidR="00D6170F"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3.</w:t>
      </w:r>
      <w:r w:rsidR="005541F6"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w:t>
      </w:r>
      <w:r w:rsidR="005541F6" w:rsidRPr="003C5333">
        <w:rPr>
          <w:rFonts w:ascii="Times New Roman" w:eastAsia="Times New Roman" w:hAnsi="Times New Roman" w:cs="Times New Roman"/>
          <w:sz w:val="28"/>
          <w:szCs w:val="28"/>
          <w:lang w:eastAsia="lv-LV"/>
        </w:rPr>
        <w:t>5</w:t>
      </w:r>
      <w:r w:rsidRPr="003C5333">
        <w:rPr>
          <w:rFonts w:ascii="Times New Roman" w:eastAsia="Times New Roman" w:hAnsi="Times New Roman" w:cs="Times New Roman"/>
          <w:sz w:val="28"/>
          <w:szCs w:val="28"/>
          <w:lang w:eastAsia="lv-LV"/>
        </w:rPr>
        <w:t xml:space="preserve">. līdz </w:t>
      </w:r>
      <w:r w:rsidR="009F4CAC" w:rsidRPr="003C5333">
        <w:rPr>
          <w:rFonts w:ascii="Times New Roman" w:eastAsia="Times New Roman" w:hAnsi="Times New Roman" w:cs="Times New Roman"/>
          <w:sz w:val="28"/>
          <w:szCs w:val="28"/>
          <w:lang w:eastAsia="lv-LV"/>
        </w:rPr>
        <w:t>kārtējā gada 15.</w:t>
      </w:r>
      <w:r w:rsidR="00D6170F">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 xml:space="preserve">oktobrim sniegt Pakalpojuma sniedzējam rakstisku informāciju par valsts pārvaldes uzdevuma </w:t>
      </w:r>
      <w:r w:rsidR="00E97DC6">
        <w:rPr>
          <w:rFonts w:ascii="Times New Roman" w:eastAsia="Times New Roman" w:hAnsi="Times New Roman" w:cs="Times New Roman"/>
          <w:sz w:val="28"/>
          <w:szCs w:val="28"/>
          <w:lang w:eastAsia="lv-LV"/>
        </w:rPr>
        <w:t>veikšanas</w:t>
      </w:r>
      <w:r w:rsidR="00E97DC6"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nosacījumiem nākamajā kalendāra gadā. Minēt</w:t>
      </w:r>
      <w:r w:rsidR="009F4CAC" w:rsidRPr="003C5333">
        <w:rPr>
          <w:rFonts w:ascii="Times New Roman" w:eastAsia="Times New Roman" w:hAnsi="Times New Roman" w:cs="Times New Roman"/>
          <w:sz w:val="28"/>
          <w:szCs w:val="28"/>
          <w:lang w:eastAsia="lv-LV"/>
        </w:rPr>
        <w:t xml:space="preserve">ais pienākums neattiecas uz </w:t>
      </w:r>
      <w:r w:rsidR="00FD2C6F">
        <w:rPr>
          <w:rFonts w:ascii="Times New Roman" w:eastAsia="Times New Roman" w:hAnsi="Times New Roman" w:cs="Times New Roman"/>
          <w:sz w:val="28"/>
          <w:szCs w:val="28"/>
          <w:lang w:eastAsia="lv-LV"/>
        </w:rPr>
        <w:t>valsts pārvaldes uzdevuma veikšanas nosacījumiem 2016. gadam</w:t>
      </w:r>
      <w:r w:rsidR="00D6170F">
        <w:rPr>
          <w:rFonts w:ascii="Times New Roman" w:eastAsia="Times New Roman" w:hAnsi="Times New Roman" w:cs="Times New Roman"/>
          <w:sz w:val="28"/>
          <w:szCs w:val="28"/>
          <w:lang w:eastAsia="lv-LV"/>
        </w:rPr>
        <w:t>;</w:t>
      </w:r>
    </w:p>
    <w:p w:rsidR="00014E7A" w:rsidRDefault="00D6170F" w:rsidP="009014A6">
      <w:pPr>
        <w:spacing w:after="8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3.2.6. līdz 2016. gada __.___________ iesniegt Pakalpojuma sniedzējam rakstisku informāciju ar valsts pārvaldes uzdevum</w:t>
      </w:r>
      <w:r w:rsidR="00FD2C6F">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w:t>
      </w:r>
      <w:r w:rsidR="00E97DC6">
        <w:rPr>
          <w:rFonts w:ascii="Times New Roman" w:eastAsia="Times New Roman" w:hAnsi="Times New Roman" w:cs="Times New Roman"/>
          <w:sz w:val="28"/>
          <w:szCs w:val="28"/>
          <w:lang w:eastAsia="lv-LV"/>
        </w:rPr>
        <w:t xml:space="preserve">veikšanas </w:t>
      </w:r>
      <w:r>
        <w:rPr>
          <w:rFonts w:ascii="Times New Roman" w:eastAsia="Times New Roman" w:hAnsi="Times New Roman" w:cs="Times New Roman"/>
          <w:sz w:val="28"/>
          <w:szCs w:val="28"/>
          <w:lang w:eastAsia="lv-LV"/>
        </w:rPr>
        <w:t>nosacījumiem 2016. gadam.</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 xml:space="preserve">4. Norēķinu kārtība par valsts pārvaldes uzdevuma </w:t>
      </w:r>
      <w:r w:rsidR="00E97DC6">
        <w:rPr>
          <w:rFonts w:ascii="Times New Roman" w:eastAsia="Times New Roman" w:hAnsi="Times New Roman" w:cs="Times New Roman"/>
          <w:b/>
          <w:bCs/>
          <w:sz w:val="28"/>
          <w:szCs w:val="28"/>
          <w:lang w:eastAsia="lv-LV"/>
        </w:rPr>
        <w:t>veikšanu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4.1. Pakalpojuma sniedzēja izdevumi par valsts pārvaldes uzdevuma </w:t>
      </w:r>
      <w:r w:rsidR="00E97DC6">
        <w:rPr>
          <w:rFonts w:ascii="Times New Roman" w:eastAsia="Times New Roman" w:hAnsi="Times New Roman" w:cs="Times New Roman"/>
          <w:sz w:val="28"/>
          <w:szCs w:val="28"/>
          <w:lang w:eastAsia="lv-LV"/>
        </w:rPr>
        <w:t>veikšanu</w:t>
      </w:r>
      <w:r w:rsidR="00E97DC6"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tiek saskaņoti ar Ekonomikas ministriju.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4.2. Pakalpojuma sniedzēja izdevumi tiek segti no ieņēmumiem par lauku un pilsētu zemes izpirkuma (pirkuma) līgumu slēgšanu un rezerves fonda līdzekļiem.</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4.3. </w:t>
      </w:r>
      <w:r w:rsidR="00014E7A">
        <w:rPr>
          <w:rFonts w:ascii="Times New Roman" w:eastAsia="Times New Roman" w:hAnsi="Times New Roman" w:cs="Times New Roman"/>
          <w:sz w:val="28"/>
          <w:szCs w:val="28"/>
          <w:lang w:eastAsia="lv-LV"/>
        </w:rPr>
        <w:t>I</w:t>
      </w:r>
      <w:r w:rsidRPr="003C5333">
        <w:rPr>
          <w:rFonts w:ascii="Times New Roman" w:eastAsia="Times New Roman" w:hAnsi="Times New Roman" w:cs="Times New Roman"/>
          <w:sz w:val="28"/>
          <w:szCs w:val="28"/>
          <w:lang w:eastAsia="lv-LV"/>
        </w:rPr>
        <w:t>zdevumu apmaksai Pakalpojuma sniedzējs iesniedz Ekonomikas ministrijā Līguma 2.2.2.</w:t>
      </w:r>
      <w:r w:rsidR="00A630B8">
        <w:rPr>
          <w:rFonts w:ascii="Times New Roman" w:eastAsia="Times New Roman" w:hAnsi="Times New Roman" w:cs="Times New Roman"/>
          <w:sz w:val="28"/>
          <w:szCs w:val="28"/>
          <w:lang w:eastAsia="lv-LV"/>
        </w:rPr>
        <w:t>, 2.2.3.</w:t>
      </w:r>
      <w:r w:rsidRPr="003C5333">
        <w:rPr>
          <w:rFonts w:ascii="Times New Roman" w:eastAsia="Times New Roman" w:hAnsi="Times New Roman" w:cs="Times New Roman"/>
          <w:sz w:val="28"/>
          <w:szCs w:val="28"/>
          <w:lang w:eastAsia="lv-LV"/>
        </w:rPr>
        <w:t xml:space="preserve"> un 2.2.</w:t>
      </w:r>
      <w:r w:rsidR="00A630B8">
        <w:rPr>
          <w:rFonts w:ascii="Times New Roman" w:eastAsia="Times New Roman" w:hAnsi="Times New Roman" w:cs="Times New Roman"/>
          <w:sz w:val="28"/>
          <w:szCs w:val="28"/>
          <w:lang w:eastAsia="lv-LV"/>
        </w:rPr>
        <w:t>4</w:t>
      </w:r>
      <w:r w:rsidRPr="003C5333">
        <w:rPr>
          <w:rFonts w:ascii="Times New Roman" w:eastAsia="Times New Roman" w:hAnsi="Times New Roman" w:cs="Times New Roman"/>
          <w:sz w:val="28"/>
          <w:szCs w:val="28"/>
          <w:lang w:eastAsia="lv-LV"/>
        </w:rPr>
        <w:t>. apakšpunktā mi</w:t>
      </w:r>
      <w:r w:rsidR="00E17E31" w:rsidRPr="003C5333">
        <w:rPr>
          <w:rFonts w:ascii="Times New Roman" w:eastAsia="Times New Roman" w:hAnsi="Times New Roman" w:cs="Times New Roman"/>
          <w:sz w:val="28"/>
          <w:szCs w:val="28"/>
          <w:lang w:eastAsia="lv-LV"/>
        </w:rPr>
        <w:t xml:space="preserve">nētos dokumentus, kā arī </w:t>
      </w:r>
      <w:r w:rsidR="00A630B8">
        <w:rPr>
          <w:rFonts w:ascii="Times New Roman" w:eastAsia="Times New Roman" w:hAnsi="Times New Roman" w:cs="Times New Roman"/>
          <w:sz w:val="28"/>
          <w:szCs w:val="28"/>
          <w:lang w:eastAsia="lv-LV"/>
        </w:rPr>
        <w:t xml:space="preserve">pēc Ekonomikas ministrijas pieprasījuma – Līguma </w:t>
      </w:r>
      <w:r w:rsidR="00E17E31" w:rsidRPr="003C5333">
        <w:rPr>
          <w:rFonts w:ascii="Times New Roman" w:eastAsia="Times New Roman" w:hAnsi="Times New Roman" w:cs="Times New Roman"/>
          <w:sz w:val="28"/>
          <w:szCs w:val="28"/>
          <w:lang w:eastAsia="lv-LV"/>
        </w:rPr>
        <w:t>3.1.2.</w:t>
      </w:r>
      <w:r w:rsidR="00A630B8">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apakšpunktā minēto papildinformāciju</w:t>
      </w:r>
      <w:r w:rsidR="00837197"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4.4. Ekonomikas ministrija atbilstoši Līguma 3.</w:t>
      </w:r>
      <w:r w:rsidR="00837197"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.2.</w:t>
      </w:r>
      <w:r w:rsidR="00A630B8">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 xml:space="preserve">apakšpunktā minētajai kārtībai </w:t>
      </w:r>
      <w:r w:rsidR="00A630B8">
        <w:rPr>
          <w:rFonts w:ascii="Times New Roman" w:eastAsia="Times New Roman" w:hAnsi="Times New Roman" w:cs="Times New Roman"/>
          <w:sz w:val="28"/>
          <w:szCs w:val="28"/>
          <w:lang w:eastAsia="lv-LV"/>
        </w:rPr>
        <w:t>pieņem</w:t>
      </w:r>
      <w:r w:rsidRPr="003C5333">
        <w:rPr>
          <w:rFonts w:ascii="Times New Roman" w:eastAsia="Times New Roman" w:hAnsi="Times New Roman" w:cs="Times New Roman"/>
          <w:sz w:val="28"/>
          <w:szCs w:val="28"/>
          <w:lang w:eastAsia="lv-LV"/>
        </w:rPr>
        <w:t xml:space="preserve"> lēmumu par Pakalpojuma sniedzēja</w:t>
      </w:r>
      <w:r w:rsidR="00A630B8">
        <w:rPr>
          <w:rFonts w:ascii="Times New Roman" w:eastAsia="Times New Roman" w:hAnsi="Times New Roman" w:cs="Times New Roman"/>
          <w:sz w:val="28"/>
          <w:szCs w:val="28"/>
          <w:lang w:eastAsia="lv-LV"/>
        </w:rPr>
        <w:t xml:space="preserve"> izdevumu segšanu</w:t>
      </w:r>
      <w:r w:rsidRPr="003C5333">
        <w:rPr>
          <w:rFonts w:ascii="Times New Roman" w:eastAsia="Times New Roman" w:hAnsi="Times New Roman" w:cs="Times New Roman"/>
          <w:sz w:val="28"/>
          <w:szCs w:val="28"/>
          <w:lang w:eastAsia="lv-LV"/>
        </w:rPr>
        <w:t xml:space="preserve"> saistībā </w:t>
      </w:r>
      <w:r w:rsidRPr="003C5333">
        <w:rPr>
          <w:rFonts w:ascii="Times New Roman" w:eastAsia="Times New Roman" w:hAnsi="Times New Roman" w:cs="Times New Roman"/>
          <w:sz w:val="28"/>
          <w:szCs w:val="28"/>
          <w:lang w:eastAsia="lv-LV"/>
        </w:rPr>
        <w:lastRenderedPageBreak/>
        <w:t xml:space="preserve">ar valsts pārvaldes uzdevuma </w:t>
      </w:r>
      <w:r w:rsidR="00E97DC6">
        <w:rPr>
          <w:rFonts w:ascii="Times New Roman" w:eastAsia="Times New Roman" w:hAnsi="Times New Roman" w:cs="Times New Roman"/>
          <w:sz w:val="28"/>
          <w:szCs w:val="28"/>
          <w:lang w:eastAsia="lv-LV"/>
        </w:rPr>
        <w:t>veikšanu</w:t>
      </w:r>
      <w:r w:rsidR="00E97DC6" w:rsidRPr="00A630B8">
        <w:rPr>
          <w:rFonts w:ascii="Times New Roman" w:eastAsia="Times New Roman" w:hAnsi="Times New Roman" w:cs="Times New Roman"/>
          <w:sz w:val="28"/>
          <w:szCs w:val="28"/>
          <w:lang w:eastAsia="lv-LV"/>
        </w:rPr>
        <w:t xml:space="preserve"> </w:t>
      </w:r>
      <w:r w:rsidR="00A630B8">
        <w:rPr>
          <w:rFonts w:ascii="Times New Roman" w:eastAsia="Times New Roman" w:hAnsi="Times New Roman" w:cs="Times New Roman"/>
          <w:sz w:val="28"/>
          <w:szCs w:val="28"/>
          <w:lang w:eastAsia="lv-LV"/>
        </w:rPr>
        <w:t>iepriekšējā</w:t>
      </w:r>
      <w:r w:rsidR="00A630B8" w:rsidRPr="003C5333">
        <w:rPr>
          <w:rFonts w:ascii="Times New Roman" w:eastAsia="Times New Roman" w:hAnsi="Times New Roman" w:cs="Times New Roman"/>
          <w:sz w:val="28"/>
          <w:szCs w:val="28"/>
          <w:lang w:eastAsia="lv-LV"/>
        </w:rPr>
        <w:t xml:space="preserve"> ceturk</w:t>
      </w:r>
      <w:r w:rsidR="00A630B8">
        <w:rPr>
          <w:rFonts w:ascii="Times New Roman" w:eastAsia="Times New Roman" w:hAnsi="Times New Roman" w:cs="Times New Roman"/>
          <w:sz w:val="28"/>
          <w:szCs w:val="28"/>
          <w:lang w:eastAsia="lv-LV"/>
        </w:rPr>
        <w:t>snī.</w:t>
      </w:r>
      <w:r w:rsidRPr="003C5333">
        <w:rPr>
          <w:rFonts w:ascii="Times New Roman" w:eastAsia="Times New Roman" w:hAnsi="Times New Roman" w:cs="Times New Roman"/>
          <w:sz w:val="28"/>
          <w:szCs w:val="28"/>
          <w:lang w:eastAsia="lv-LV"/>
        </w:rPr>
        <w:t xml:space="preserve"> </w:t>
      </w:r>
      <w:r w:rsidR="00A630B8">
        <w:rPr>
          <w:rFonts w:ascii="Times New Roman" w:eastAsia="Times New Roman" w:hAnsi="Times New Roman" w:cs="Times New Roman"/>
          <w:sz w:val="28"/>
          <w:szCs w:val="28"/>
          <w:lang w:eastAsia="lv-LV"/>
        </w:rPr>
        <w:t>Lēmums tiek</w:t>
      </w:r>
      <w:r w:rsidRPr="003C5333">
        <w:rPr>
          <w:rFonts w:ascii="Times New Roman" w:eastAsia="Times New Roman" w:hAnsi="Times New Roman" w:cs="Times New Roman"/>
          <w:sz w:val="28"/>
          <w:szCs w:val="28"/>
          <w:lang w:eastAsia="lv-LV"/>
        </w:rPr>
        <w:t xml:space="preserve"> nosūt</w:t>
      </w:r>
      <w:r w:rsidR="00A630B8">
        <w:rPr>
          <w:rFonts w:ascii="Times New Roman" w:eastAsia="Times New Roman" w:hAnsi="Times New Roman" w:cs="Times New Roman"/>
          <w:sz w:val="28"/>
          <w:szCs w:val="28"/>
          <w:lang w:eastAsia="lv-LV"/>
        </w:rPr>
        <w:t>īts</w:t>
      </w:r>
      <w:r w:rsidRPr="003C5333">
        <w:rPr>
          <w:rFonts w:ascii="Times New Roman" w:eastAsia="Times New Roman" w:hAnsi="Times New Roman" w:cs="Times New Roman"/>
          <w:sz w:val="28"/>
          <w:szCs w:val="28"/>
          <w:lang w:eastAsia="lv-LV"/>
        </w:rPr>
        <w:t xml:space="preserve"> apmaksas veikšanai no rezerves fonda.</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4.</w:t>
      </w:r>
      <w:r w:rsidR="00057072">
        <w:rPr>
          <w:rFonts w:ascii="Times New Roman" w:eastAsia="Times New Roman" w:hAnsi="Times New Roman" w:cs="Times New Roman"/>
          <w:sz w:val="28"/>
          <w:szCs w:val="28"/>
          <w:lang w:eastAsia="lv-LV"/>
        </w:rPr>
        <w:t>5</w:t>
      </w:r>
      <w:r w:rsidRPr="003C5333">
        <w:rPr>
          <w:rFonts w:ascii="Times New Roman" w:eastAsia="Times New Roman" w:hAnsi="Times New Roman" w:cs="Times New Roman"/>
          <w:sz w:val="28"/>
          <w:szCs w:val="28"/>
          <w:lang w:eastAsia="lv-LV"/>
        </w:rPr>
        <w:t>. Ekonomikas ministrija Līguma 3.</w:t>
      </w:r>
      <w:r w:rsidR="00837197" w:rsidRPr="003C5333">
        <w:rPr>
          <w:rFonts w:ascii="Times New Roman" w:eastAsia="Times New Roman" w:hAnsi="Times New Roman" w:cs="Times New Roman"/>
          <w:sz w:val="28"/>
          <w:szCs w:val="28"/>
          <w:lang w:eastAsia="lv-LV"/>
        </w:rPr>
        <w:t>2</w:t>
      </w:r>
      <w:r w:rsidRPr="003C5333">
        <w:rPr>
          <w:rFonts w:ascii="Times New Roman" w:eastAsia="Times New Roman" w:hAnsi="Times New Roman" w:cs="Times New Roman"/>
          <w:sz w:val="28"/>
          <w:szCs w:val="28"/>
          <w:lang w:eastAsia="lv-LV"/>
        </w:rPr>
        <w:t>.</w:t>
      </w:r>
      <w:r w:rsidR="00584BB1" w:rsidRPr="003C5333">
        <w:rPr>
          <w:rFonts w:ascii="Times New Roman" w:eastAsia="Times New Roman" w:hAnsi="Times New Roman" w:cs="Times New Roman"/>
          <w:sz w:val="28"/>
          <w:szCs w:val="28"/>
          <w:lang w:eastAsia="lv-LV"/>
        </w:rPr>
        <w:t>2</w:t>
      </w:r>
      <w:r w:rsidR="00711CE5" w:rsidRPr="003C5333">
        <w:rPr>
          <w:rFonts w:ascii="Times New Roman" w:eastAsia="Times New Roman" w:hAnsi="Times New Roman" w:cs="Times New Roman"/>
          <w:sz w:val="28"/>
          <w:szCs w:val="28"/>
          <w:lang w:eastAsia="lv-LV"/>
        </w:rPr>
        <w:t>.</w:t>
      </w:r>
      <w:r w:rsidR="00057072">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 xml:space="preserve">apakšpunktā minētajā lēmumā norāda ieturējuma apmēru par </w:t>
      </w:r>
      <w:r w:rsidR="009B525A">
        <w:rPr>
          <w:rFonts w:ascii="Times New Roman" w:eastAsia="Times New Roman" w:hAnsi="Times New Roman" w:cs="Times New Roman"/>
          <w:sz w:val="28"/>
          <w:szCs w:val="28"/>
          <w:lang w:eastAsia="lv-LV"/>
        </w:rPr>
        <w:t xml:space="preserve">izdevumiem, kurus </w:t>
      </w:r>
      <w:r w:rsidRPr="003C5333">
        <w:rPr>
          <w:rFonts w:ascii="Times New Roman" w:eastAsia="Times New Roman" w:hAnsi="Times New Roman" w:cs="Times New Roman"/>
          <w:sz w:val="28"/>
          <w:szCs w:val="28"/>
          <w:lang w:eastAsia="lv-LV"/>
        </w:rPr>
        <w:t>Pakalpojuma sniedzēj</w:t>
      </w:r>
      <w:r w:rsidR="009B525A">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radī</w:t>
      </w:r>
      <w:r w:rsidR="009B525A">
        <w:rPr>
          <w:rFonts w:ascii="Times New Roman" w:eastAsia="Times New Roman" w:hAnsi="Times New Roman" w:cs="Times New Roman"/>
          <w:sz w:val="28"/>
          <w:szCs w:val="28"/>
          <w:lang w:eastAsia="lv-LV"/>
        </w:rPr>
        <w:t>j</w:t>
      </w:r>
      <w:r w:rsidRPr="003C5333">
        <w:rPr>
          <w:rFonts w:ascii="Times New Roman" w:eastAsia="Times New Roman" w:hAnsi="Times New Roman" w:cs="Times New Roman"/>
          <w:sz w:val="28"/>
          <w:szCs w:val="28"/>
          <w:lang w:eastAsia="lv-LV"/>
        </w:rPr>
        <w:t>i</w:t>
      </w:r>
      <w:r w:rsidR="009B525A">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valstij</w:t>
      </w:r>
      <w:r w:rsidR="009B525A">
        <w:rPr>
          <w:rFonts w:ascii="Times New Roman" w:eastAsia="Times New Roman" w:hAnsi="Times New Roman" w:cs="Times New Roman"/>
          <w:sz w:val="28"/>
          <w:szCs w:val="28"/>
          <w:lang w:eastAsia="lv-LV"/>
        </w:rPr>
        <w:t>, kas tai radušies</w:t>
      </w:r>
      <w:r w:rsidRPr="003C5333">
        <w:rPr>
          <w:rFonts w:ascii="Times New Roman" w:eastAsia="Times New Roman" w:hAnsi="Times New Roman" w:cs="Times New Roman"/>
          <w:sz w:val="28"/>
          <w:szCs w:val="28"/>
          <w:lang w:eastAsia="lv-LV"/>
        </w:rPr>
        <w:t xml:space="preserve"> saistībā ar zaudējumu atlīdzināšanu trešajai personai, pamatojoties uz Līguma 5.3. apakšpunktā minētajiem lēmumiem.</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5. Zaudējumu pieteikuma izskatīšana un zaudējumu segšana</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5.1. Ja Pakalpojuma sniedzējs atbilstoši Atlīdzināšanas likumam ir saņēmis privātpersonas zaudējumu atlīdzības pieteikumu, kas saistīts ar valsts pārvaldes uzdevum</w:t>
      </w:r>
      <w:r w:rsidR="00057072">
        <w:rPr>
          <w:rFonts w:ascii="Times New Roman" w:eastAsia="Times New Roman" w:hAnsi="Times New Roman" w:cs="Times New Roman"/>
          <w:sz w:val="28"/>
          <w:szCs w:val="28"/>
          <w:lang w:eastAsia="lv-LV"/>
        </w:rPr>
        <w:t>a</w:t>
      </w:r>
      <w:r w:rsidRPr="003C5333">
        <w:rPr>
          <w:rFonts w:ascii="Times New Roman" w:eastAsia="Times New Roman" w:hAnsi="Times New Roman" w:cs="Times New Roman"/>
          <w:sz w:val="28"/>
          <w:szCs w:val="28"/>
          <w:lang w:eastAsia="lv-LV"/>
        </w:rPr>
        <w:t xml:space="preserve"> </w:t>
      </w:r>
      <w:r w:rsidR="00E97DC6">
        <w:rPr>
          <w:rFonts w:ascii="Times New Roman" w:eastAsia="Times New Roman" w:hAnsi="Times New Roman" w:cs="Times New Roman"/>
          <w:sz w:val="28"/>
          <w:szCs w:val="28"/>
          <w:lang w:eastAsia="lv-LV"/>
        </w:rPr>
        <w:t>veikšanu</w:t>
      </w:r>
      <w:r w:rsidRPr="003C5333">
        <w:rPr>
          <w:rFonts w:ascii="Times New Roman" w:eastAsia="Times New Roman" w:hAnsi="Times New Roman" w:cs="Times New Roman"/>
          <w:sz w:val="28"/>
          <w:szCs w:val="28"/>
          <w:lang w:eastAsia="lv-LV"/>
        </w:rPr>
        <w:t xml:space="preserve">, Pakalpojuma sniedzējs nekavējoties pārsūta minēto pieteikumu </w:t>
      </w:r>
      <w:r w:rsidR="00837197" w:rsidRPr="003C5333">
        <w:rPr>
          <w:rFonts w:ascii="Times New Roman" w:eastAsia="Times New Roman" w:hAnsi="Times New Roman" w:cs="Times New Roman"/>
          <w:sz w:val="28"/>
          <w:szCs w:val="28"/>
          <w:lang w:eastAsia="lv-LV"/>
        </w:rPr>
        <w:t xml:space="preserve">Ekonomikas </w:t>
      </w:r>
      <w:r w:rsidR="00CC0862" w:rsidRPr="003C5333">
        <w:rPr>
          <w:rFonts w:ascii="Times New Roman" w:eastAsia="Times New Roman" w:hAnsi="Times New Roman" w:cs="Times New Roman"/>
          <w:sz w:val="28"/>
          <w:szCs w:val="28"/>
          <w:lang w:eastAsia="lv-LV"/>
        </w:rPr>
        <w:t>ministrijai</w:t>
      </w:r>
      <w:r w:rsidRPr="003C5333">
        <w:rPr>
          <w:rFonts w:ascii="Times New Roman" w:eastAsia="Times New Roman" w:hAnsi="Times New Roman" w:cs="Times New Roman"/>
          <w:sz w:val="28"/>
          <w:szCs w:val="28"/>
          <w:lang w:eastAsia="lv-LV"/>
        </w:rPr>
        <w:t>, kā arī sniedz skaidrojumu par zaudējumu rašanās iemesliem, norādot, vai atlīdzības pieteikums ir pamatots.</w:t>
      </w:r>
    </w:p>
    <w:p w:rsidR="00366479" w:rsidRPr="003C5333" w:rsidRDefault="00FA2A6A" w:rsidP="009014A6">
      <w:pPr>
        <w:spacing w:after="80" w:line="240" w:lineRule="auto"/>
        <w:ind w:firstLine="720"/>
        <w:jc w:val="both"/>
        <w:rPr>
          <w:rFonts w:ascii="Times New Roman" w:eastAsia="Times New Roman" w:hAnsi="Times New Roman" w:cs="Times New Roman"/>
          <w:sz w:val="28"/>
          <w:szCs w:val="28"/>
          <w:lang w:eastAsia="lv-LV"/>
        </w:rPr>
      </w:pPr>
      <w:r w:rsidRPr="00503B87">
        <w:rPr>
          <w:rFonts w:ascii="Times New Roman" w:eastAsia="Times New Roman" w:hAnsi="Times New Roman" w:cs="Times New Roman"/>
          <w:sz w:val="28"/>
          <w:szCs w:val="28"/>
          <w:lang w:eastAsia="lv-LV"/>
        </w:rPr>
        <w:t>5.2. Ja</w:t>
      </w:r>
      <w:r w:rsidR="00366479" w:rsidRPr="003C5333">
        <w:rPr>
          <w:rFonts w:ascii="Times New Roman" w:eastAsia="Times New Roman" w:hAnsi="Times New Roman" w:cs="Times New Roman"/>
          <w:sz w:val="28"/>
          <w:szCs w:val="28"/>
          <w:lang w:eastAsia="lv-LV"/>
        </w:rPr>
        <w:t xml:space="preserve"> </w:t>
      </w:r>
      <w:r w:rsidR="00837197" w:rsidRPr="003C5333">
        <w:rPr>
          <w:rFonts w:ascii="Times New Roman" w:eastAsia="Times New Roman" w:hAnsi="Times New Roman" w:cs="Times New Roman"/>
          <w:sz w:val="28"/>
          <w:szCs w:val="28"/>
          <w:lang w:eastAsia="lv-LV"/>
        </w:rPr>
        <w:t xml:space="preserve">Ekonomikas </w:t>
      </w:r>
      <w:r w:rsidR="00CC0862" w:rsidRPr="003C5333">
        <w:rPr>
          <w:rFonts w:ascii="Times New Roman" w:eastAsia="Times New Roman" w:hAnsi="Times New Roman" w:cs="Times New Roman"/>
          <w:sz w:val="28"/>
          <w:szCs w:val="28"/>
          <w:lang w:eastAsia="lv-LV"/>
        </w:rPr>
        <w:t xml:space="preserve">ministrija </w:t>
      </w:r>
      <w:r w:rsidR="00366479" w:rsidRPr="003C5333">
        <w:rPr>
          <w:rFonts w:ascii="Times New Roman" w:eastAsia="Times New Roman" w:hAnsi="Times New Roman" w:cs="Times New Roman"/>
          <w:sz w:val="28"/>
          <w:szCs w:val="28"/>
          <w:lang w:eastAsia="lv-LV"/>
        </w:rPr>
        <w:t xml:space="preserve">atbilstoši Atlīdzināšanas likumam ir saņēmusi privātpersonas zaudējumu atlīdzības pieteikumu, kas saistīts ar valsts pārvaldes uzdevumu </w:t>
      </w:r>
      <w:r w:rsidR="00E97DC6">
        <w:rPr>
          <w:rFonts w:ascii="Times New Roman" w:eastAsia="Times New Roman" w:hAnsi="Times New Roman" w:cs="Times New Roman"/>
          <w:sz w:val="28"/>
          <w:szCs w:val="28"/>
          <w:lang w:eastAsia="lv-LV"/>
        </w:rPr>
        <w:t>veikšanu</w:t>
      </w:r>
      <w:r w:rsidR="00366479" w:rsidRPr="003C5333">
        <w:rPr>
          <w:rFonts w:ascii="Times New Roman" w:eastAsia="Times New Roman" w:hAnsi="Times New Roman" w:cs="Times New Roman"/>
          <w:sz w:val="28"/>
          <w:szCs w:val="28"/>
          <w:lang w:eastAsia="lv-LV"/>
        </w:rPr>
        <w:t xml:space="preserve">, </w:t>
      </w:r>
      <w:r w:rsidR="00837197" w:rsidRPr="003C5333">
        <w:rPr>
          <w:rFonts w:ascii="Times New Roman" w:eastAsia="Times New Roman" w:hAnsi="Times New Roman" w:cs="Times New Roman"/>
          <w:sz w:val="28"/>
          <w:szCs w:val="28"/>
          <w:lang w:eastAsia="lv-LV"/>
        </w:rPr>
        <w:t xml:space="preserve">Ekonomikas </w:t>
      </w:r>
      <w:r w:rsidR="00CC0862" w:rsidRPr="003C5333">
        <w:rPr>
          <w:rFonts w:ascii="Times New Roman" w:eastAsia="Times New Roman" w:hAnsi="Times New Roman" w:cs="Times New Roman"/>
          <w:sz w:val="28"/>
          <w:szCs w:val="28"/>
          <w:lang w:eastAsia="lv-LV"/>
        </w:rPr>
        <w:t xml:space="preserve">ministrija </w:t>
      </w:r>
      <w:r w:rsidR="00503B87">
        <w:rPr>
          <w:rFonts w:ascii="Times New Roman" w:eastAsia="Times New Roman" w:hAnsi="Times New Roman" w:cs="Times New Roman"/>
          <w:sz w:val="28"/>
          <w:szCs w:val="28"/>
          <w:lang w:eastAsia="lv-LV"/>
        </w:rPr>
        <w:t>to</w:t>
      </w:r>
      <w:r w:rsidR="00366479" w:rsidRPr="003C5333">
        <w:rPr>
          <w:rFonts w:ascii="Times New Roman" w:eastAsia="Times New Roman" w:hAnsi="Times New Roman" w:cs="Times New Roman"/>
          <w:sz w:val="28"/>
          <w:szCs w:val="28"/>
          <w:lang w:eastAsia="lv-LV"/>
        </w:rPr>
        <w:t xml:space="preserve"> nekavējoties pārsūta Pakalpojuma sniedzējam skaidrojumu sniegšanai. Pakalpojuma sniedzējs </w:t>
      </w:r>
      <w:r w:rsidR="00503B87">
        <w:rPr>
          <w:rFonts w:ascii="Times New Roman" w:eastAsia="Times New Roman" w:hAnsi="Times New Roman" w:cs="Times New Roman"/>
          <w:sz w:val="28"/>
          <w:szCs w:val="28"/>
          <w:lang w:eastAsia="lv-LV"/>
        </w:rPr>
        <w:t>5</w:t>
      </w:r>
      <w:r w:rsidR="00503B87" w:rsidRPr="003C5333">
        <w:rPr>
          <w:rFonts w:ascii="Times New Roman" w:eastAsia="Times New Roman" w:hAnsi="Times New Roman" w:cs="Times New Roman"/>
          <w:sz w:val="28"/>
          <w:szCs w:val="28"/>
          <w:lang w:eastAsia="lv-LV"/>
        </w:rPr>
        <w:t xml:space="preserve"> </w:t>
      </w:r>
      <w:r w:rsidR="00366479" w:rsidRPr="003C5333">
        <w:rPr>
          <w:rFonts w:ascii="Times New Roman" w:eastAsia="Times New Roman" w:hAnsi="Times New Roman" w:cs="Times New Roman"/>
          <w:sz w:val="28"/>
          <w:szCs w:val="28"/>
          <w:lang w:eastAsia="lv-LV"/>
        </w:rPr>
        <w:t>darb</w:t>
      </w:r>
      <w:r w:rsidR="00503B87">
        <w:rPr>
          <w:rFonts w:ascii="Times New Roman" w:eastAsia="Times New Roman" w:hAnsi="Times New Roman" w:cs="Times New Roman"/>
          <w:sz w:val="28"/>
          <w:szCs w:val="28"/>
          <w:lang w:eastAsia="lv-LV"/>
        </w:rPr>
        <w:t xml:space="preserve">a </w:t>
      </w:r>
      <w:r w:rsidR="00366479" w:rsidRPr="003C5333">
        <w:rPr>
          <w:rFonts w:ascii="Times New Roman" w:eastAsia="Times New Roman" w:hAnsi="Times New Roman" w:cs="Times New Roman"/>
          <w:sz w:val="28"/>
          <w:szCs w:val="28"/>
          <w:lang w:eastAsia="lv-LV"/>
        </w:rPr>
        <w:t>dienu laikā sniedz skaidrojumu par zaudējumu rašanās iemesliem, norādot, vai atlīdzības pieteikums ir pamatots.</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5.3. </w:t>
      </w:r>
      <w:r w:rsidR="000B40FF">
        <w:rPr>
          <w:rFonts w:ascii="Times New Roman" w:eastAsia="Times New Roman" w:hAnsi="Times New Roman" w:cs="Times New Roman"/>
          <w:sz w:val="28"/>
          <w:szCs w:val="28"/>
          <w:lang w:eastAsia="lv-LV"/>
        </w:rPr>
        <w:t>Ar v</w:t>
      </w:r>
      <w:r w:rsidRPr="003C5333">
        <w:rPr>
          <w:rFonts w:ascii="Times New Roman" w:eastAsia="Times New Roman" w:hAnsi="Times New Roman" w:cs="Times New Roman"/>
          <w:sz w:val="28"/>
          <w:szCs w:val="28"/>
          <w:lang w:eastAsia="lv-LV"/>
        </w:rPr>
        <w:t xml:space="preserve">alsts pārvaldes uzdevuma </w:t>
      </w:r>
      <w:r w:rsidR="000B40FF">
        <w:rPr>
          <w:rFonts w:ascii="Times New Roman" w:eastAsia="Times New Roman" w:hAnsi="Times New Roman" w:cs="Times New Roman"/>
          <w:sz w:val="28"/>
          <w:szCs w:val="28"/>
          <w:lang w:eastAsia="lv-LV"/>
        </w:rPr>
        <w:t>veikšanu</w:t>
      </w:r>
      <w:r w:rsidRPr="003C5333">
        <w:rPr>
          <w:rFonts w:ascii="Times New Roman" w:eastAsia="Times New Roman" w:hAnsi="Times New Roman" w:cs="Times New Roman"/>
          <w:sz w:val="28"/>
          <w:szCs w:val="28"/>
          <w:lang w:eastAsia="lv-LV"/>
        </w:rPr>
        <w:t xml:space="preserve"> trešajai personai radītie Atlīdzināšanas likumā noteiktie zaudējumi tiek segti no valsts budžeta līdzekļiem, pamatojoties uz spēkā stājušos </w:t>
      </w:r>
      <w:r w:rsidR="00837197" w:rsidRPr="003C5333">
        <w:rPr>
          <w:rFonts w:ascii="Times New Roman" w:eastAsia="Times New Roman" w:hAnsi="Times New Roman" w:cs="Times New Roman"/>
          <w:sz w:val="28"/>
          <w:szCs w:val="28"/>
          <w:lang w:eastAsia="lv-LV"/>
        </w:rPr>
        <w:t xml:space="preserve">Ekonomikas </w:t>
      </w:r>
      <w:r w:rsidR="00CC0862" w:rsidRPr="003C5333">
        <w:rPr>
          <w:rFonts w:ascii="Times New Roman" w:eastAsia="Times New Roman" w:hAnsi="Times New Roman" w:cs="Times New Roman"/>
          <w:sz w:val="28"/>
          <w:szCs w:val="28"/>
          <w:lang w:eastAsia="lv-LV"/>
        </w:rPr>
        <w:t xml:space="preserve">ministrijas </w:t>
      </w:r>
      <w:r w:rsidRPr="003C5333">
        <w:rPr>
          <w:rFonts w:ascii="Times New Roman" w:eastAsia="Times New Roman" w:hAnsi="Times New Roman" w:cs="Times New Roman"/>
          <w:sz w:val="28"/>
          <w:szCs w:val="28"/>
          <w:lang w:eastAsia="lv-LV"/>
        </w:rPr>
        <w:t xml:space="preserve">lēmumu </w:t>
      </w:r>
      <w:r w:rsidR="00503B87">
        <w:rPr>
          <w:rFonts w:ascii="Times New Roman" w:eastAsia="Times New Roman" w:hAnsi="Times New Roman" w:cs="Times New Roman"/>
          <w:sz w:val="28"/>
          <w:szCs w:val="28"/>
          <w:lang w:eastAsia="lv-LV"/>
        </w:rPr>
        <w:t>vai</w:t>
      </w:r>
      <w:r w:rsidRPr="003C5333">
        <w:rPr>
          <w:rFonts w:ascii="Times New Roman" w:eastAsia="Times New Roman" w:hAnsi="Times New Roman" w:cs="Times New Roman"/>
          <w:sz w:val="28"/>
          <w:szCs w:val="28"/>
          <w:lang w:eastAsia="lv-LV"/>
        </w:rPr>
        <w:t xml:space="preserve"> tiesas nolēmumu.</w:t>
      </w:r>
      <w:r w:rsidR="008B1D9F" w:rsidRPr="003C5333">
        <w:rPr>
          <w:rFonts w:ascii="Times New Roman" w:eastAsia="Times New Roman" w:hAnsi="Times New Roman" w:cs="Times New Roman"/>
          <w:sz w:val="28"/>
          <w:szCs w:val="28"/>
          <w:lang w:eastAsia="lv-LV"/>
        </w:rPr>
        <w:t xml:space="preserve"> </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5.4. Līguma 5.3. apakšpunktā minētie valsts budžeta izdevumi tiek kompensēti kā ieturējums no finanšu līdzekļiem, ko paredzēts maksāt Pakalpojuma sniedzējam no rezerves fonda atbilstoši Līgum</w:t>
      </w:r>
      <w:r w:rsidR="00503B87">
        <w:rPr>
          <w:rFonts w:ascii="Times New Roman" w:eastAsia="Times New Roman" w:hAnsi="Times New Roman" w:cs="Times New Roman"/>
          <w:sz w:val="28"/>
          <w:szCs w:val="28"/>
          <w:lang w:eastAsia="lv-LV"/>
        </w:rPr>
        <w:t>ā</w:t>
      </w:r>
      <w:r w:rsidRPr="003C5333">
        <w:rPr>
          <w:rFonts w:ascii="Times New Roman" w:eastAsia="Times New Roman" w:hAnsi="Times New Roman" w:cs="Times New Roman"/>
          <w:sz w:val="28"/>
          <w:szCs w:val="28"/>
          <w:lang w:eastAsia="lv-LV"/>
        </w:rPr>
        <w:t xml:space="preserve"> noteiktajai kārtībai. Šā punkta nosacījumi nav piemērojami, ja trešajai personai zaudējumi radušies </w:t>
      </w:r>
      <w:r w:rsidR="00837197" w:rsidRPr="003C5333">
        <w:rPr>
          <w:rFonts w:ascii="Times New Roman" w:eastAsia="Times New Roman" w:hAnsi="Times New Roman" w:cs="Times New Roman"/>
          <w:sz w:val="28"/>
          <w:szCs w:val="28"/>
          <w:lang w:eastAsia="lv-LV"/>
        </w:rPr>
        <w:t xml:space="preserve">Ekonomikas </w:t>
      </w:r>
      <w:r w:rsidR="00B557F4" w:rsidRPr="003C5333">
        <w:rPr>
          <w:rFonts w:ascii="Times New Roman" w:eastAsia="Times New Roman" w:hAnsi="Times New Roman" w:cs="Times New Roman"/>
          <w:sz w:val="28"/>
          <w:szCs w:val="28"/>
          <w:lang w:eastAsia="lv-LV"/>
        </w:rPr>
        <w:t>ministrijas</w:t>
      </w:r>
      <w:r w:rsidR="00837197"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vai citas valsts pārvaldes institūcijas darbības vai bezdarbības dēļ.</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5.5. Ja Pakalpojuma sniedzējam ir beidzies valsts pārvaldes uzdevuma deleģējums, bet Līguma 5.4. apakšpunktā minētajā kārtībā nav segti visi valsts budžeta izdevumi, Pakalpojuma sniedzējs neatlīdzinātos izdevumus sedz no saviem līdzekļiem.</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6. Nepārvarama vara</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6.1. Puse tiek atbrīvota no atbildības par daļēju vai pilnīgu Līgumā paredzēto saistību neizpildi, ja saistību neizpilde radusies nepārvaramu ārkārtēja rakstura apstākļu dēļ, kuru darbība sākusies pēc Līguma parakstīšanas un kurus Puse nevarēja iepriekš paredzēt un novērst (piemēram, ugunsnelaime, karadarbība, epidēmija, dabas stihija, kā arī citi apstākļi, kas neiekļaujas Puses iespējamās kontroles un ietekmes robežās).</w:t>
      </w:r>
    </w:p>
    <w:p w:rsidR="00545B4C"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lastRenderedPageBreak/>
        <w:t xml:space="preserve">6.2. Puse, </w:t>
      </w:r>
      <w:r w:rsidR="00537367">
        <w:rPr>
          <w:rFonts w:ascii="Times New Roman" w:eastAsia="Times New Roman" w:hAnsi="Times New Roman" w:cs="Times New Roman"/>
          <w:sz w:val="28"/>
          <w:szCs w:val="28"/>
          <w:lang w:eastAsia="lv-LV"/>
        </w:rPr>
        <w:t>kura</w:t>
      </w:r>
      <w:r w:rsidRPr="003C5333">
        <w:rPr>
          <w:rFonts w:ascii="Times New Roman" w:eastAsia="Times New Roman" w:hAnsi="Times New Roman" w:cs="Times New Roman"/>
          <w:sz w:val="28"/>
          <w:szCs w:val="28"/>
          <w:lang w:eastAsia="lv-LV"/>
        </w:rPr>
        <w:t xml:space="preserve"> atsaucas uz nepārvaramu ārkārtēja rakstura apstākļu darbību, triju dienu laikā par tiem paziņo </w:t>
      </w:r>
      <w:r w:rsidR="00537367">
        <w:rPr>
          <w:rFonts w:ascii="Times New Roman" w:eastAsia="Times New Roman" w:hAnsi="Times New Roman" w:cs="Times New Roman"/>
          <w:sz w:val="28"/>
          <w:szCs w:val="28"/>
          <w:lang w:eastAsia="lv-LV"/>
        </w:rPr>
        <w:t>otrai</w:t>
      </w:r>
      <w:r w:rsidR="00537367"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Pus</w:t>
      </w:r>
      <w:r w:rsidR="00537367">
        <w:rPr>
          <w:rFonts w:ascii="Times New Roman" w:eastAsia="Times New Roman" w:hAnsi="Times New Roman" w:cs="Times New Roman"/>
          <w:sz w:val="28"/>
          <w:szCs w:val="28"/>
          <w:lang w:eastAsia="lv-LV"/>
        </w:rPr>
        <w:t>ei</w:t>
      </w:r>
      <w:r w:rsidRPr="003C5333">
        <w:rPr>
          <w:rFonts w:ascii="Times New Roman" w:eastAsia="Times New Roman" w:hAnsi="Times New Roman" w:cs="Times New Roman"/>
          <w:sz w:val="28"/>
          <w:szCs w:val="28"/>
          <w:lang w:eastAsia="lv-LV"/>
        </w:rPr>
        <w:t>, norādot iespējamo saistību izpildes termiņu.</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7. Informācijas pieejamība</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Informācijas pieejamība attiecībā uz Līguma nosacījumu izpildi tiek nodrošināta, ievērojot </w:t>
      </w:r>
      <w:hyperlink r:id="rId9" w:tgtFrame="_blank" w:history="1">
        <w:r w:rsidRPr="003C5333">
          <w:rPr>
            <w:rFonts w:ascii="Times New Roman" w:eastAsia="Times New Roman" w:hAnsi="Times New Roman" w:cs="Times New Roman"/>
            <w:sz w:val="28"/>
            <w:szCs w:val="28"/>
            <w:lang w:eastAsia="lv-LV"/>
          </w:rPr>
          <w:t>Informācijas atklātības likumā</w:t>
        </w:r>
      </w:hyperlink>
      <w:r w:rsidRPr="003C5333">
        <w:rPr>
          <w:rFonts w:ascii="Times New Roman" w:eastAsia="Times New Roman" w:hAnsi="Times New Roman" w:cs="Times New Roman"/>
          <w:sz w:val="28"/>
          <w:szCs w:val="28"/>
          <w:lang w:eastAsia="lv-LV"/>
        </w:rPr>
        <w:t xml:space="preserve"> noteikto kārtību.</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8. Līguma izpildes termiņš un kārtība</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8.1. Valsts pārvaldes uzdevums tiek veikts līdz valsts pārvaldes uzdevuma izbeigšanai Līgumā noteiktajā kārtībā vai līdz zemes reformas procesa pabeigšanai.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8.2. Ja normatīvajos aktos tiek izdarīti grozījumi, kas ietekmē valsts pārvaldes uzdevuma </w:t>
      </w:r>
      <w:r w:rsidR="000B40FF">
        <w:rPr>
          <w:rFonts w:ascii="Times New Roman" w:eastAsia="Times New Roman" w:hAnsi="Times New Roman" w:cs="Times New Roman"/>
          <w:sz w:val="28"/>
          <w:szCs w:val="28"/>
          <w:lang w:eastAsia="lv-LV"/>
        </w:rPr>
        <w:t>veikšanu</w:t>
      </w:r>
      <w:r w:rsidR="000B40FF"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vai finansēšanas kārtību un Līgumā noteikto saistību izpildi, Puses pēc iespējas savlaicīgi izdara grozījumus Līgumā.</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8.3. Ja kāds no Līguma noteikumiem zaudē spēku normatīvo aktu izmaiņu dēļ, Līgums nezaudē spēku tā pārējos noteikumos. Šādā gadījumā Pusēm ir pienākums piemērot Līgumu atbilstoši spēkā esošajiem normatīvajiem aktiem.</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8.4. Valsts pārvaldes uzdevuma </w:t>
      </w:r>
      <w:r w:rsidR="000B40FF">
        <w:rPr>
          <w:rFonts w:ascii="Times New Roman" w:eastAsia="Times New Roman" w:hAnsi="Times New Roman" w:cs="Times New Roman"/>
          <w:sz w:val="28"/>
          <w:szCs w:val="28"/>
          <w:lang w:eastAsia="lv-LV"/>
        </w:rPr>
        <w:t>veikšanu</w:t>
      </w:r>
      <w:r w:rsidR="000B40FF"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var izbeigt, ja Puse sešus mēnešus iepriekš par to rakstiski informē </w:t>
      </w:r>
      <w:r w:rsidR="00537367">
        <w:rPr>
          <w:rFonts w:ascii="Times New Roman" w:eastAsia="Times New Roman" w:hAnsi="Times New Roman" w:cs="Times New Roman"/>
          <w:sz w:val="28"/>
          <w:szCs w:val="28"/>
          <w:lang w:eastAsia="lv-LV"/>
        </w:rPr>
        <w:t>otru</w:t>
      </w:r>
      <w:r w:rsidR="00537367"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Pus</w:t>
      </w:r>
      <w:r w:rsidR="00537367">
        <w:rPr>
          <w:rFonts w:ascii="Times New Roman" w:eastAsia="Times New Roman" w:hAnsi="Times New Roman" w:cs="Times New Roman"/>
          <w:sz w:val="28"/>
          <w:szCs w:val="28"/>
          <w:lang w:eastAsia="lv-LV"/>
        </w:rPr>
        <w:t>i</w:t>
      </w:r>
      <w:r w:rsidRPr="003C5333">
        <w:rPr>
          <w:rFonts w:ascii="Times New Roman" w:eastAsia="Times New Roman" w:hAnsi="Times New Roman" w:cs="Times New Roman"/>
          <w:sz w:val="28"/>
          <w:szCs w:val="28"/>
          <w:lang w:eastAsia="lv-LV"/>
        </w:rPr>
        <w:t>.</w:t>
      </w:r>
    </w:p>
    <w:p w:rsidR="00D75860"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 xml:space="preserve">8.5. Ja Pakalpojuma sniedzējs iesniedz Līguma 8.4. apakšpunktā minēto paziņojumu, </w:t>
      </w:r>
      <w:r w:rsidR="00837197" w:rsidRPr="003C5333">
        <w:rPr>
          <w:rFonts w:ascii="Times New Roman" w:eastAsia="Times New Roman" w:hAnsi="Times New Roman" w:cs="Times New Roman"/>
          <w:sz w:val="28"/>
          <w:szCs w:val="28"/>
          <w:lang w:eastAsia="lv-LV"/>
        </w:rPr>
        <w:t xml:space="preserve">Ekonomikas </w:t>
      </w:r>
      <w:r w:rsidR="00584BB1" w:rsidRPr="003C5333">
        <w:rPr>
          <w:rFonts w:ascii="Times New Roman" w:eastAsia="Times New Roman" w:hAnsi="Times New Roman" w:cs="Times New Roman"/>
          <w:sz w:val="28"/>
          <w:szCs w:val="28"/>
          <w:lang w:eastAsia="lv-LV"/>
        </w:rPr>
        <w:t>ministrij</w:t>
      </w:r>
      <w:r w:rsidR="002A5AB1" w:rsidRPr="003C5333">
        <w:rPr>
          <w:rFonts w:ascii="Times New Roman" w:eastAsia="Times New Roman" w:hAnsi="Times New Roman" w:cs="Times New Roman"/>
          <w:sz w:val="28"/>
          <w:szCs w:val="28"/>
          <w:lang w:eastAsia="lv-LV"/>
        </w:rPr>
        <w:t>a</w:t>
      </w:r>
      <w:r w:rsidR="00584BB1"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sagatavo </w:t>
      </w:r>
      <w:r w:rsidR="00E51AF2">
        <w:rPr>
          <w:rFonts w:ascii="Times New Roman" w:eastAsia="Times New Roman" w:hAnsi="Times New Roman" w:cs="Times New Roman"/>
          <w:sz w:val="28"/>
          <w:szCs w:val="28"/>
          <w:lang w:eastAsia="lv-LV"/>
        </w:rPr>
        <w:t xml:space="preserve">un </w:t>
      </w:r>
      <w:r w:rsidR="00E51AF2" w:rsidRPr="003C5333">
        <w:rPr>
          <w:rFonts w:ascii="Times New Roman" w:eastAsia="Times New Roman" w:hAnsi="Times New Roman" w:cs="Times New Roman"/>
          <w:sz w:val="28"/>
          <w:szCs w:val="28"/>
          <w:lang w:eastAsia="lv-LV"/>
        </w:rPr>
        <w:t>noteiktā kārtībā</w:t>
      </w:r>
      <w:r w:rsidR="00E51AF2">
        <w:rPr>
          <w:rFonts w:ascii="Times New Roman" w:eastAsia="Times New Roman" w:hAnsi="Times New Roman" w:cs="Times New Roman"/>
          <w:sz w:val="28"/>
          <w:szCs w:val="28"/>
          <w:lang w:eastAsia="lv-LV"/>
        </w:rPr>
        <w:t xml:space="preserve"> virza izskatīšanai Ministru kabineta sēdē</w:t>
      </w:r>
      <w:r w:rsidR="00E51AF2"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Ministru kabineta noteikumu projektu, kas paredz noteikt citu valsts pārvaldes institūciju vai privātpersonu par atbildīgo valsts pārvaldes uzdevuma </w:t>
      </w:r>
      <w:r w:rsidR="0059742C">
        <w:rPr>
          <w:rFonts w:ascii="Times New Roman" w:eastAsia="Times New Roman" w:hAnsi="Times New Roman" w:cs="Times New Roman"/>
          <w:sz w:val="28"/>
          <w:szCs w:val="28"/>
          <w:lang w:eastAsia="lv-LV"/>
        </w:rPr>
        <w:t>veikšanā</w:t>
      </w:r>
      <w:r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b/>
          <w:bCs/>
          <w:sz w:val="28"/>
          <w:szCs w:val="28"/>
          <w:lang w:eastAsia="lv-LV"/>
        </w:rPr>
      </w:pPr>
      <w:r w:rsidRPr="003C5333">
        <w:rPr>
          <w:rFonts w:ascii="Times New Roman" w:eastAsia="Times New Roman" w:hAnsi="Times New Roman" w:cs="Times New Roman"/>
          <w:b/>
          <w:bCs/>
          <w:sz w:val="28"/>
          <w:szCs w:val="28"/>
          <w:lang w:eastAsia="lv-LV"/>
        </w:rPr>
        <w:t>9. Noslēguma jautājumi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9.1. Puses apliecina, ka tām ir attiecīgās pilnvaras, lai slēgtu Līgumu un uzņemtos tajā noteiktās tiesības un pienākumus, kā arī iespējas veikt Līgumā noteikto pienākumu izpildi.</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9.2. Jautājumi, kas nav noteikti Līgumā, tiek risināti saskaņā ar spēkā esošajiem Latvijas Republikas tiesību aktiem.</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9.3. Līguma izpildes laikā radušos strīdus Puses risina pārrunu ceļā, bet, ja 30 darb</w:t>
      </w:r>
      <w:r w:rsidR="00D16D57">
        <w:rPr>
          <w:rFonts w:ascii="Times New Roman" w:eastAsia="Times New Roman" w:hAnsi="Times New Roman" w:cs="Times New Roman"/>
          <w:sz w:val="28"/>
          <w:szCs w:val="28"/>
          <w:lang w:eastAsia="lv-LV"/>
        </w:rPr>
        <w:t xml:space="preserve">a </w:t>
      </w:r>
      <w:r w:rsidRPr="003C5333">
        <w:rPr>
          <w:rFonts w:ascii="Times New Roman" w:eastAsia="Times New Roman" w:hAnsi="Times New Roman" w:cs="Times New Roman"/>
          <w:sz w:val="28"/>
          <w:szCs w:val="28"/>
          <w:lang w:eastAsia="lv-LV"/>
        </w:rPr>
        <w:t>dienu laikā vienošanās nav panākta, – normatīvajos aktos noteiktajā kārtībā.</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9.4. Visi Līguma grozījumi</w:t>
      </w:r>
      <w:r w:rsidR="00D16D57">
        <w:rPr>
          <w:rFonts w:ascii="Times New Roman" w:eastAsia="Times New Roman" w:hAnsi="Times New Roman" w:cs="Times New Roman"/>
          <w:sz w:val="28"/>
          <w:szCs w:val="28"/>
          <w:lang w:eastAsia="lv-LV"/>
        </w:rPr>
        <w:t xml:space="preserve"> un papildinājumi</w:t>
      </w:r>
      <w:r w:rsidRPr="003C5333">
        <w:rPr>
          <w:rFonts w:ascii="Times New Roman" w:eastAsia="Times New Roman" w:hAnsi="Times New Roman" w:cs="Times New Roman"/>
          <w:sz w:val="28"/>
          <w:szCs w:val="28"/>
          <w:lang w:eastAsia="lv-LV"/>
        </w:rPr>
        <w:t xml:space="preserve"> ir spēkā tikai tad, ja tie ir noformēti rakstiski un Puses tos ir parakstījušas. Šādi Līguma grozījumi un papildinājumi ar to parakstīšanas brīdi kļūst par Līguma neatņemamu sastāvdaļu.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w:t>
      </w:r>
      <w:r w:rsidR="00BA23A0">
        <w:rPr>
          <w:rFonts w:ascii="Times New Roman" w:eastAsia="Times New Roman" w:hAnsi="Times New Roman" w:cs="Times New Roman"/>
          <w:sz w:val="28"/>
          <w:szCs w:val="28"/>
          <w:lang w:eastAsia="lv-LV"/>
        </w:rPr>
        <w:t>5</w:t>
      </w:r>
      <w:r w:rsidRPr="003C5333">
        <w:rPr>
          <w:rFonts w:ascii="Times New Roman" w:eastAsia="Times New Roman" w:hAnsi="Times New Roman" w:cs="Times New Roman"/>
          <w:sz w:val="28"/>
          <w:szCs w:val="28"/>
          <w:lang w:eastAsia="lv-LV"/>
        </w:rPr>
        <w:t>. Līguma 3.</w:t>
      </w:r>
      <w:r w:rsidR="00BA23A0">
        <w:rPr>
          <w:rFonts w:ascii="Times New Roman" w:eastAsia="Times New Roman" w:hAnsi="Times New Roman" w:cs="Times New Roman"/>
          <w:sz w:val="28"/>
          <w:szCs w:val="28"/>
          <w:lang w:eastAsia="lv-LV"/>
        </w:rPr>
        <w:t>2</w:t>
      </w:r>
      <w:r w:rsidR="001F2338" w:rsidRPr="003C5333">
        <w:rPr>
          <w:rFonts w:ascii="Times New Roman" w:eastAsia="Times New Roman" w:hAnsi="Times New Roman" w:cs="Times New Roman"/>
          <w:sz w:val="28"/>
          <w:szCs w:val="28"/>
          <w:lang w:eastAsia="lv-LV"/>
        </w:rPr>
        <w:t>.1.</w:t>
      </w:r>
      <w:r w:rsidR="00BA23A0">
        <w:rPr>
          <w:rFonts w:ascii="Times New Roman" w:eastAsia="Times New Roman" w:hAnsi="Times New Roman" w:cs="Times New Roman"/>
          <w:sz w:val="28"/>
          <w:szCs w:val="28"/>
          <w:lang w:eastAsia="lv-LV"/>
        </w:rPr>
        <w:t> </w:t>
      </w:r>
      <w:r w:rsidRPr="003C5333">
        <w:rPr>
          <w:rFonts w:ascii="Times New Roman" w:eastAsia="Times New Roman" w:hAnsi="Times New Roman" w:cs="Times New Roman"/>
          <w:sz w:val="28"/>
          <w:szCs w:val="28"/>
          <w:lang w:eastAsia="lv-LV"/>
        </w:rPr>
        <w:t>apakšpunktā minētā</w:t>
      </w:r>
      <w:r w:rsidR="00BA23A0">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Ekonomikas ministrijas rakstiski apstiprinātā</w:t>
      </w:r>
      <w:r w:rsidR="00BA23A0">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izdevumu tāme</w:t>
      </w:r>
      <w:r w:rsidR="00BA23A0">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ir uzskatāma</w:t>
      </w:r>
      <w:r w:rsidR="00BA23A0">
        <w:rPr>
          <w:rFonts w:ascii="Times New Roman" w:eastAsia="Times New Roman" w:hAnsi="Times New Roman" w:cs="Times New Roman"/>
          <w:sz w:val="28"/>
          <w:szCs w:val="28"/>
          <w:lang w:eastAsia="lv-LV"/>
        </w:rPr>
        <w:t>s</w:t>
      </w:r>
      <w:r w:rsidRPr="003C5333">
        <w:rPr>
          <w:rFonts w:ascii="Times New Roman" w:eastAsia="Times New Roman" w:hAnsi="Times New Roman" w:cs="Times New Roman"/>
          <w:sz w:val="28"/>
          <w:szCs w:val="28"/>
          <w:lang w:eastAsia="lv-LV"/>
        </w:rPr>
        <w:t xml:space="preserve"> par neatņemamu Līguma sastāvdaļu.</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lastRenderedPageBreak/>
        <w:t>9.</w:t>
      </w:r>
      <w:r w:rsidR="006F7E01">
        <w:rPr>
          <w:rFonts w:ascii="Times New Roman" w:eastAsia="Times New Roman" w:hAnsi="Times New Roman" w:cs="Times New Roman"/>
          <w:sz w:val="28"/>
          <w:szCs w:val="28"/>
          <w:lang w:eastAsia="lv-LV"/>
        </w:rPr>
        <w:t>6</w:t>
      </w:r>
      <w:r w:rsidRPr="003C5333">
        <w:rPr>
          <w:rFonts w:ascii="Times New Roman" w:eastAsia="Times New Roman" w:hAnsi="Times New Roman" w:cs="Times New Roman"/>
          <w:sz w:val="28"/>
          <w:szCs w:val="28"/>
          <w:lang w:eastAsia="lv-LV"/>
        </w:rPr>
        <w:t xml:space="preserve">. Ja kādai no Pusēm tiek mainīts juridiskais statuss, atrašanās vieta vai citi rekvizīti, tā nekavējoties par to paziņo </w:t>
      </w:r>
      <w:r w:rsidR="006F7E01">
        <w:rPr>
          <w:rFonts w:ascii="Times New Roman" w:eastAsia="Times New Roman" w:hAnsi="Times New Roman" w:cs="Times New Roman"/>
          <w:sz w:val="28"/>
          <w:szCs w:val="28"/>
          <w:lang w:eastAsia="lv-LV"/>
        </w:rPr>
        <w:t>otrai</w:t>
      </w:r>
      <w:r w:rsidR="006F7E01"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Pus</w:t>
      </w:r>
      <w:r w:rsidR="006F7E01">
        <w:rPr>
          <w:rFonts w:ascii="Times New Roman" w:eastAsia="Times New Roman" w:hAnsi="Times New Roman" w:cs="Times New Roman"/>
          <w:sz w:val="28"/>
          <w:szCs w:val="28"/>
          <w:lang w:eastAsia="lv-LV"/>
        </w:rPr>
        <w:t>ei</w:t>
      </w:r>
      <w:r w:rsidRPr="003C5333">
        <w:rPr>
          <w:rFonts w:ascii="Times New Roman" w:eastAsia="Times New Roman" w:hAnsi="Times New Roman" w:cs="Times New Roman"/>
          <w:sz w:val="28"/>
          <w:szCs w:val="28"/>
          <w:lang w:eastAsia="lv-LV"/>
        </w:rPr>
        <w:t>.</w:t>
      </w:r>
    </w:p>
    <w:p w:rsidR="00366479" w:rsidRPr="003C5333"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w:t>
      </w:r>
      <w:r w:rsidR="006F7E01">
        <w:rPr>
          <w:rFonts w:ascii="Times New Roman" w:eastAsia="Times New Roman" w:hAnsi="Times New Roman" w:cs="Times New Roman"/>
          <w:sz w:val="28"/>
          <w:szCs w:val="28"/>
          <w:lang w:eastAsia="lv-LV"/>
        </w:rPr>
        <w:t>7</w:t>
      </w:r>
      <w:r w:rsidRPr="003C5333">
        <w:rPr>
          <w:rFonts w:ascii="Times New Roman" w:eastAsia="Times New Roman" w:hAnsi="Times New Roman" w:cs="Times New Roman"/>
          <w:sz w:val="28"/>
          <w:szCs w:val="28"/>
          <w:lang w:eastAsia="lv-LV"/>
        </w:rPr>
        <w:t>. Līgums ir saistošs Pu</w:t>
      </w:r>
      <w:r w:rsidR="006F7E01">
        <w:rPr>
          <w:rFonts w:ascii="Times New Roman" w:eastAsia="Times New Roman" w:hAnsi="Times New Roman" w:cs="Times New Roman"/>
          <w:sz w:val="28"/>
          <w:szCs w:val="28"/>
          <w:lang w:eastAsia="lv-LV"/>
        </w:rPr>
        <w:t>šu</w:t>
      </w:r>
      <w:r w:rsidRPr="003C5333">
        <w:rPr>
          <w:rFonts w:ascii="Times New Roman" w:eastAsia="Times New Roman" w:hAnsi="Times New Roman" w:cs="Times New Roman"/>
          <w:sz w:val="28"/>
          <w:szCs w:val="28"/>
          <w:lang w:eastAsia="lv-LV"/>
        </w:rPr>
        <w:t xml:space="preserve"> tiesību un saistību pārņēmējiem.</w:t>
      </w:r>
    </w:p>
    <w:p w:rsidR="00366479" w:rsidRPr="003928DD" w:rsidRDefault="00366479" w:rsidP="009014A6">
      <w:pPr>
        <w:spacing w:after="80" w:line="240" w:lineRule="auto"/>
        <w:ind w:firstLine="720"/>
        <w:jc w:val="both"/>
        <w:rPr>
          <w:rFonts w:ascii="Times New Roman" w:eastAsia="Times New Roman" w:hAnsi="Times New Roman" w:cs="Times New Roman"/>
          <w:sz w:val="28"/>
          <w:szCs w:val="28"/>
          <w:lang w:eastAsia="lv-LV"/>
        </w:rPr>
      </w:pPr>
      <w:r w:rsidRPr="003C5333">
        <w:rPr>
          <w:rFonts w:ascii="Times New Roman" w:eastAsia="Times New Roman" w:hAnsi="Times New Roman" w:cs="Times New Roman"/>
          <w:sz w:val="28"/>
          <w:szCs w:val="28"/>
          <w:lang w:eastAsia="lv-LV"/>
        </w:rPr>
        <w:t>9.</w:t>
      </w:r>
      <w:r w:rsidR="006F7E01">
        <w:rPr>
          <w:rFonts w:ascii="Times New Roman" w:eastAsia="Times New Roman" w:hAnsi="Times New Roman" w:cs="Times New Roman"/>
          <w:sz w:val="28"/>
          <w:szCs w:val="28"/>
          <w:lang w:eastAsia="lv-LV"/>
        </w:rPr>
        <w:t>8</w:t>
      </w:r>
      <w:r w:rsidRPr="003C5333">
        <w:rPr>
          <w:rFonts w:ascii="Times New Roman" w:eastAsia="Times New Roman" w:hAnsi="Times New Roman" w:cs="Times New Roman"/>
          <w:sz w:val="28"/>
          <w:szCs w:val="28"/>
          <w:lang w:eastAsia="lv-LV"/>
        </w:rPr>
        <w:t xml:space="preserve">. Līgums ir sastādīts latviešu valodā </w:t>
      </w:r>
      <w:r w:rsidR="00837197" w:rsidRPr="003C5333">
        <w:rPr>
          <w:rFonts w:ascii="Times New Roman" w:eastAsia="Times New Roman" w:hAnsi="Times New Roman" w:cs="Times New Roman"/>
          <w:sz w:val="28"/>
          <w:szCs w:val="28"/>
          <w:lang w:eastAsia="lv-LV"/>
        </w:rPr>
        <w:t xml:space="preserve">divos </w:t>
      </w:r>
      <w:r w:rsidRPr="003C5333">
        <w:rPr>
          <w:rFonts w:ascii="Times New Roman" w:eastAsia="Times New Roman" w:hAnsi="Times New Roman" w:cs="Times New Roman"/>
          <w:sz w:val="28"/>
          <w:szCs w:val="28"/>
          <w:lang w:eastAsia="lv-LV"/>
        </w:rPr>
        <w:t xml:space="preserve">eksemplāros, katrs – uz </w:t>
      </w:r>
      <w:r w:rsidR="00CC0862" w:rsidRPr="003C5333">
        <w:rPr>
          <w:rFonts w:ascii="Times New Roman" w:eastAsia="Times New Roman" w:hAnsi="Times New Roman" w:cs="Times New Roman"/>
          <w:sz w:val="28"/>
          <w:szCs w:val="28"/>
          <w:lang w:eastAsia="lv-LV"/>
        </w:rPr>
        <w:t>____</w:t>
      </w:r>
      <w:r w:rsidR="00A6348C" w:rsidRPr="003C5333">
        <w:rPr>
          <w:rFonts w:ascii="Times New Roman" w:eastAsia="Times New Roman" w:hAnsi="Times New Roman" w:cs="Times New Roman"/>
          <w:sz w:val="28"/>
          <w:szCs w:val="28"/>
          <w:lang w:eastAsia="lv-LV"/>
        </w:rPr>
        <w:t xml:space="preserve"> </w:t>
      </w:r>
      <w:r w:rsidRPr="003C5333">
        <w:rPr>
          <w:rFonts w:ascii="Times New Roman" w:eastAsia="Times New Roman" w:hAnsi="Times New Roman" w:cs="Times New Roman"/>
          <w:sz w:val="28"/>
          <w:szCs w:val="28"/>
          <w:lang w:eastAsia="lv-LV"/>
        </w:rPr>
        <w:t xml:space="preserve">lapām, no tiem viens glabājas pie Pakalpojuma sniedzēja, </w:t>
      </w:r>
      <w:r w:rsidR="00837197" w:rsidRPr="003C5333">
        <w:rPr>
          <w:rFonts w:ascii="Times New Roman" w:eastAsia="Times New Roman" w:hAnsi="Times New Roman" w:cs="Times New Roman"/>
          <w:sz w:val="28"/>
          <w:szCs w:val="28"/>
          <w:lang w:eastAsia="lv-LV"/>
        </w:rPr>
        <w:t xml:space="preserve">savukārt </w:t>
      </w:r>
      <w:r w:rsidRPr="003C5333">
        <w:rPr>
          <w:rFonts w:ascii="Times New Roman" w:eastAsia="Times New Roman" w:hAnsi="Times New Roman" w:cs="Times New Roman"/>
          <w:sz w:val="28"/>
          <w:szCs w:val="28"/>
          <w:lang w:eastAsia="lv-LV"/>
        </w:rPr>
        <w:t>otrs – Ekonomikas ministrijā</w:t>
      </w:r>
      <w:r w:rsidR="00837197" w:rsidRPr="003C5333">
        <w:rPr>
          <w:rFonts w:ascii="Times New Roman" w:eastAsia="Times New Roman" w:hAnsi="Times New Roman" w:cs="Times New Roman"/>
          <w:sz w:val="28"/>
          <w:szCs w:val="28"/>
          <w:lang w:eastAsia="lv-LV"/>
        </w:rPr>
        <w:t>.</w:t>
      </w:r>
      <w:r w:rsidRPr="003928DD">
        <w:rPr>
          <w:rFonts w:ascii="Times New Roman" w:eastAsia="Times New Roman" w:hAnsi="Times New Roman" w:cs="Times New Roman"/>
          <w:sz w:val="28"/>
          <w:szCs w:val="28"/>
          <w:lang w:eastAsia="lv-LV"/>
        </w:rPr>
        <w:t xml:space="preserve"> </w:t>
      </w:r>
    </w:p>
    <w:p w:rsidR="00366479" w:rsidRPr="003928DD" w:rsidRDefault="00366479" w:rsidP="00B2788C">
      <w:pPr>
        <w:spacing w:after="60" w:line="240" w:lineRule="auto"/>
        <w:jc w:val="both"/>
        <w:rPr>
          <w:rFonts w:ascii="Times New Roman" w:eastAsia="Times New Roman" w:hAnsi="Times New Roman" w:cs="Times New Roman"/>
          <w:b/>
          <w:bCs/>
          <w:sz w:val="28"/>
          <w:szCs w:val="28"/>
          <w:lang w:eastAsia="lv-LV"/>
        </w:rPr>
      </w:pPr>
      <w:r w:rsidRPr="003928DD">
        <w:rPr>
          <w:rFonts w:ascii="Times New Roman" w:eastAsia="Times New Roman" w:hAnsi="Times New Roman" w:cs="Times New Roman"/>
          <w:b/>
          <w:bCs/>
          <w:sz w:val="28"/>
          <w:szCs w:val="28"/>
          <w:lang w:eastAsia="lv-LV"/>
        </w:rPr>
        <w:t>10. Kontaktpersonas</w:t>
      </w:r>
    </w:p>
    <w:p w:rsidR="00FC2DA8" w:rsidRPr="003928DD" w:rsidRDefault="00FC2DA8" w:rsidP="003928DD">
      <w:pPr>
        <w:shd w:val="clear" w:color="auto" w:fill="FFFFFF"/>
        <w:spacing w:after="0" w:line="240" w:lineRule="auto"/>
        <w:jc w:val="both"/>
        <w:rPr>
          <w:rFonts w:ascii="Times New Roman" w:eastAsia="Times New Roman" w:hAnsi="Times New Roman" w:cs="Times New Roman"/>
          <w:spacing w:val="-2"/>
          <w:sz w:val="28"/>
          <w:szCs w:val="28"/>
        </w:rPr>
      </w:pPr>
      <w:r w:rsidRPr="003928DD">
        <w:rPr>
          <w:rFonts w:ascii="Times New Roman" w:eastAsia="Times New Roman" w:hAnsi="Times New Roman" w:cs="Times New Roman"/>
          <w:sz w:val="28"/>
          <w:szCs w:val="28"/>
        </w:rPr>
        <w:t>10.1. Kontaktpersonas no Ekonomikas ministrijas puses:</w:t>
      </w:r>
    </w:p>
    <w:p w:rsidR="00FC2DA8" w:rsidRPr="003928DD" w:rsidRDefault="00FC2DA8" w:rsidP="003928DD">
      <w:pPr>
        <w:shd w:val="clear" w:color="auto" w:fill="FFFFFF"/>
        <w:spacing w:after="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sz w:val="28"/>
          <w:szCs w:val="28"/>
          <w:highlight w:val="lightGray"/>
        </w:rPr>
        <w:t>____________________</w:t>
      </w:r>
      <w:r w:rsidRPr="003928DD">
        <w:rPr>
          <w:rFonts w:ascii="Times New Roman" w:eastAsia="Times New Roman" w:hAnsi="Times New Roman" w:cs="Times New Roman"/>
          <w:sz w:val="28"/>
          <w:szCs w:val="28"/>
        </w:rPr>
        <w:t xml:space="preserve">; </w:t>
      </w:r>
      <w:r w:rsidRPr="003928DD">
        <w:rPr>
          <w:rFonts w:ascii="Times New Roman" w:eastAsia="Times New Roman" w:hAnsi="Times New Roman" w:cs="Times New Roman"/>
          <w:sz w:val="28"/>
          <w:szCs w:val="28"/>
        </w:rPr>
        <w:tab/>
        <w:t xml:space="preserve">tālrunis: </w:t>
      </w:r>
      <w:r w:rsidRPr="003928DD">
        <w:rPr>
          <w:rFonts w:ascii="Times New Roman" w:eastAsia="Times New Roman" w:hAnsi="Times New Roman" w:cs="Times New Roman"/>
          <w:sz w:val="28"/>
          <w:szCs w:val="28"/>
          <w:highlight w:val="lightGray"/>
        </w:rPr>
        <w:t>____________________</w:t>
      </w:r>
    </w:p>
    <w:p w:rsidR="00FC2DA8" w:rsidRPr="003928DD" w:rsidRDefault="00FC2DA8" w:rsidP="00B2788C">
      <w:pPr>
        <w:shd w:val="clear" w:color="auto" w:fill="FFFFFF"/>
        <w:spacing w:after="12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sz w:val="28"/>
          <w:szCs w:val="28"/>
        </w:rPr>
        <w:t>(vārds, uzvārds, amats)</w:t>
      </w:r>
    </w:p>
    <w:p w:rsidR="00FC2DA8" w:rsidRPr="003928DD" w:rsidRDefault="00FC2DA8" w:rsidP="003928DD">
      <w:pPr>
        <w:shd w:val="clear" w:color="auto" w:fill="FFFFFF"/>
        <w:spacing w:after="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sz w:val="28"/>
          <w:szCs w:val="28"/>
        </w:rPr>
        <w:t>10.</w:t>
      </w:r>
      <w:r w:rsidR="00837197" w:rsidRPr="003928DD">
        <w:rPr>
          <w:rFonts w:ascii="Times New Roman" w:eastAsia="Times New Roman" w:hAnsi="Times New Roman" w:cs="Times New Roman"/>
          <w:sz w:val="28"/>
          <w:szCs w:val="28"/>
        </w:rPr>
        <w:t>2</w:t>
      </w:r>
      <w:r w:rsidRPr="003928DD">
        <w:rPr>
          <w:rFonts w:ascii="Times New Roman" w:eastAsia="Times New Roman" w:hAnsi="Times New Roman" w:cs="Times New Roman"/>
          <w:sz w:val="28"/>
          <w:szCs w:val="28"/>
        </w:rPr>
        <w:t xml:space="preserve">. Kontaktpersonas no </w:t>
      </w:r>
      <w:r w:rsidRPr="003928DD">
        <w:rPr>
          <w:rFonts w:ascii="Times New Roman" w:eastAsia="Times New Roman" w:hAnsi="Times New Roman" w:cs="Times New Roman"/>
          <w:iCs/>
          <w:noProof/>
          <w:sz w:val="28"/>
          <w:szCs w:val="28"/>
        </w:rPr>
        <w:t>Pakalpojuma sniedzēja</w:t>
      </w:r>
      <w:r w:rsidRPr="003928DD">
        <w:rPr>
          <w:rFonts w:ascii="Times New Roman" w:eastAsia="Times New Roman" w:hAnsi="Times New Roman" w:cs="Times New Roman"/>
          <w:sz w:val="28"/>
          <w:szCs w:val="28"/>
        </w:rPr>
        <w:t xml:space="preserve"> puses:</w:t>
      </w:r>
    </w:p>
    <w:p w:rsidR="00FC2DA8" w:rsidRPr="003928DD" w:rsidRDefault="00FC2DA8" w:rsidP="003928DD">
      <w:pPr>
        <w:shd w:val="clear" w:color="auto" w:fill="FFFFFF"/>
        <w:spacing w:after="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sz w:val="28"/>
          <w:szCs w:val="28"/>
          <w:highlight w:val="lightGray"/>
        </w:rPr>
        <w:t>____________________</w:t>
      </w:r>
      <w:r w:rsidRPr="003928DD">
        <w:rPr>
          <w:rFonts w:ascii="Times New Roman" w:eastAsia="Times New Roman" w:hAnsi="Times New Roman" w:cs="Times New Roman"/>
          <w:sz w:val="28"/>
          <w:szCs w:val="28"/>
        </w:rPr>
        <w:t xml:space="preserve">; </w:t>
      </w:r>
      <w:r w:rsidRPr="003928DD">
        <w:rPr>
          <w:rFonts w:ascii="Times New Roman" w:eastAsia="Times New Roman" w:hAnsi="Times New Roman" w:cs="Times New Roman"/>
          <w:sz w:val="28"/>
          <w:szCs w:val="28"/>
        </w:rPr>
        <w:tab/>
        <w:t xml:space="preserve">tālrunis: </w:t>
      </w:r>
      <w:r w:rsidRPr="003928DD">
        <w:rPr>
          <w:rFonts w:ascii="Times New Roman" w:eastAsia="Times New Roman" w:hAnsi="Times New Roman" w:cs="Times New Roman"/>
          <w:sz w:val="28"/>
          <w:szCs w:val="28"/>
          <w:highlight w:val="lightGray"/>
        </w:rPr>
        <w:t>____________________</w:t>
      </w:r>
    </w:p>
    <w:p w:rsidR="005E1DD1" w:rsidRPr="003928DD" w:rsidRDefault="00FC2DA8" w:rsidP="003928DD">
      <w:pPr>
        <w:shd w:val="clear" w:color="auto" w:fill="FFFFFF"/>
        <w:spacing w:after="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sz w:val="28"/>
          <w:szCs w:val="28"/>
        </w:rPr>
        <w:t>(vārds, uzvārds, amats)</w:t>
      </w:r>
    </w:p>
    <w:p w:rsidR="00015AC5" w:rsidRPr="003928DD" w:rsidRDefault="00015AC5" w:rsidP="003928DD">
      <w:pPr>
        <w:shd w:val="clear" w:color="auto" w:fill="FFFFFF"/>
        <w:spacing w:after="0" w:line="240" w:lineRule="auto"/>
        <w:jc w:val="both"/>
        <w:rPr>
          <w:rFonts w:ascii="Times New Roman" w:eastAsia="Times New Roman" w:hAnsi="Times New Roman" w:cs="Times New Roman"/>
          <w:b/>
          <w:bCs/>
          <w:sz w:val="28"/>
          <w:szCs w:val="28"/>
          <w:lang w:eastAsia="lv-LV"/>
        </w:rPr>
      </w:pPr>
    </w:p>
    <w:p w:rsidR="00015AC5" w:rsidRPr="003928DD" w:rsidRDefault="00015AC5" w:rsidP="003928DD">
      <w:pPr>
        <w:shd w:val="clear" w:color="auto" w:fill="FFFFFF"/>
        <w:spacing w:after="0" w:line="240" w:lineRule="auto"/>
        <w:jc w:val="both"/>
        <w:rPr>
          <w:rFonts w:ascii="Times New Roman" w:eastAsia="Times New Roman" w:hAnsi="Times New Roman" w:cs="Times New Roman"/>
          <w:b/>
          <w:bCs/>
          <w:sz w:val="28"/>
          <w:szCs w:val="28"/>
          <w:lang w:eastAsia="lv-LV"/>
        </w:rPr>
      </w:pPr>
    </w:p>
    <w:p w:rsidR="00BC1437" w:rsidRPr="003928DD" w:rsidRDefault="00BC1437" w:rsidP="003928DD">
      <w:pPr>
        <w:shd w:val="clear" w:color="auto" w:fill="FFFFFF"/>
        <w:spacing w:after="0" w:line="240" w:lineRule="auto"/>
        <w:jc w:val="both"/>
        <w:rPr>
          <w:rFonts w:ascii="Times New Roman" w:eastAsia="Times New Roman" w:hAnsi="Times New Roman" w:cs="Times New Roman"/>
          <w:b/>
          <w:bCs/>
          <w:sz w:val="28"/>
          <w:szCs w:val="28"/>
          <w:lang w:eastAsia="lv-LV"/>
        </w:rPr>
        <w:sectPr w:rsidR="00BC1437" w:rsidRPr="003928DD" w:rsidSect="004F29B0">
          <w:headerReference w:type="default" r:id="rId10"/>
          <w:footerReference w:type="default" r:id="rId11"/>
          <w:footerReference w:type="first" r:id="rId12"/>
          <w:pgSz w:w="11907" w:h="16840" w:code="9"/>
          <w:pgMar w:top="1418" w:right="1134" w:bottom="1134" w:left="1701" w:header="720" w:footer="720" w:gutter="0"/>
          <w:cols w:space="720"/>
          <w:titlePg/>
          <w:docGrid w:linePitch="299"/>
        </w:sectPr>
      </w:pPr>
    </w:p>
    <w:p w:rsidR="00366479" w:rsidRPr="003928DD" w:rsidRDefault="00366479" w:rsidP="003928DD">
      <w:pPr>
        <w:shd w:val="clear" w:color="auto" w:fill="FFFFFF"/>
        <w:spacing w:after="0" w:line="240" w:lineRule="auto"/>
        <w:jc w:val="both"/>
        <w:rPr>
          <w:rFonts w:ascii="Times New Roman" w:eastAsia="Times New Roman" w:hAnsi="Times New Roman" w:cs="Times New Roman"/>
          <w:sz w:val="28"/>
          <w:szCs w:val="28"/>
        </w:rPr>
      </w:pPr>
      <w:r w:rsidRPr="003928DD">
        <w:rPr>
          <w:rFonts w:ascii="Times New Roman" w:eastAsia="Times New Roman" w:hAnsi="Times New Roman" w:cs="Times New Roman"/>
          <w:b/>
          <w:bCs/>
          <w:sz w:val="28"/>
          <w:szCs w:val="28"/>
          <w:lang w:eastAsia="lv-LV"/>
        </w:rPr>
        <w:t>Pušu rekvizīti un paraksti</w:t>
      </w:r>
      <w:r w:rsidR="005E1DD1" w:rsidRPr="003928DD">
        <w:rPr>
          <w:rFonts w:ascii="Times New Roman" w:eastAsia="Times New Roman" w:hAnsi="Times New Roman" w:cs="Times New Roman"/>
          <w:b/>
          <w:bCs/>
          <w:sz w:val="28"/>
          <w:szCs w:val="28"/>
          <w:lang w:eastAsia="lv-LV"/>
        </w:rPr>
        <w:t>:</w:t>
      </w:r>
    </w:p>
    <w:p w:rsidR="00015AC5" w:rsidRPr="003928DD" w:rsidRDefault="00015AC5" w:rsidP="003928DD">
      <w:pPr>
        <w:spacing w:after="0" w:line="240" w:lineRule="auto"/>
        <w:rPr>
          <w:rFonts w:ascii="Times New Roman" w:hAnsi="Times New Roman" w:cs="Times New Roman"/>
          <w:b/>
          <w:sz w:val="28"/>
          <w:szCs w:val="28"/>
        </w:rPr>
      </w:pPr>
    </w:p>
    <w:p w:rsidR="00E17E31" w:rsidRPr="003928DD" w:rsidRDefault="00E17E31" w:rsidP="003928DD">
      <w:pPr>
        <w:spacing w:after="0" w:line="240" w:lineRule="auto"/>
        <w:rPr>
          <w:rFonts w:ascii="Times New Roman" w:hAnsi="Times New Roman" w:cs="Times New Roman"/>
          <w:b/>
          <w:sz w:val="28"/>
          <w:szCs w:val="28"/>
        </w:rPr>
        <w:sectPr w:rsidR="00E17E31" w:rsidRPr="003928DD" w:rsidSect="00BC1437">
          <w:type w:val="continuous"/>
          <w:pgSz w:w="11907" w:h="16840" w:code="9"/>
          <w:pgMar w:top="1134" w:right="1134" w:bottom="1134" w:left="1701" w:header="720" w:footer="720" w:gutter="0"/>
          <w:cols w:space="720"/>
          <w:titlePg/>
        </w:sectPr>
      </w:pPr>
    </w:p>
    <w:p w:rsidR="00AE45BA" w:rsidRPr="003928DD" w:rsidRDefault="00AE45BA" w:rsidP="003928DD">
      <w:pPr>
        <w:spacing w:after="0" w:line="240" w:lineRule="auto"/>
        <w:rPr>
          <w:rFonts w:ascii="Times New Roman" w:hAnsi="Times New Roman" w:cs="Times New Roman"/>
          <w:b/>
          <w:sz w:val="28"/>
          <w:szCs w:val="28"/>
        </w:rPr>
      </w:pPr>
      <w:r w:rsidRPr="003928DD">
        <w:rPr>
          <w:rFonts w:ascii="Times New Roman" w:hAnsi="Times New Roman" w:cs="Times New Roman"/>
          <w:b/>
          <w:sz w:val="28"/>
          <w:szCs w:val="28"/>
        </w:rPr>
        <w:t>LR Ekonomikas ministrija</w:t>
      </w:r>
    </w:p>
    <w:p w:rsidR="00AE45BA" w:rsidRPr="003928DD" w:rsidRDefault="00AE45BA" w:rsidP="003928DD">
      <w:pPr>
        <w:spacing w:after="0" w:line="240" w:lineRule="auto"/>
        <w:rPr>
          <w:rFonts w:ascii="Times New Roman" w:hAnsi="Times New Roman" w:cs="Times New Roman"/>
          <w:sz w:val="28"/>
          <w:szCs w:val="28"/>
        </w:rPr>
      </w:pPr>
      <w:r w:rsidRPr="003928DD">
        <w:rPr>
          <w:rFonts w:ascii="Times New Roman" w:hAnsi="Times New Roman" w:cs="Times New Roman"/>
          <w:sz w:val="28"/>
          <w:szCs w:val="28"/>
        </w:rPr>
        <w:t xml:space="preserve">Brīvības iela 55, </w:t>
      </w:r>
    </w:p>
    <w:p w:rsidR="00E17E31" w:rsidRPr="003928DD" w:rsidRDefault="00AE45BA" w:rsidP="003928DD">
      <w:pPr>
        <w:spacing w:after="0" w:line="240" w:lineRule="auto"/>
        <w:rPr>
          <w:rFonts w:ascii="Times New Roman" w:hAnsi="Times New Roman" w:cs="Times New Roman"/>
          <w:sz w:val="28"/>
          <w:szCs w:val="28"/>
        </w:rPr>
      </w:pPr>
      <w:r w:rsidRPr="003928DD">
        <w:rPr>
          <w:rFonts w:ascii="Times New Roman" w:hAnsi="Times New Roman" w:cs="Times New Roman"/>
          <w:sz w:val="28"/>
          <w:szCs w:val="28"/>
        </w:rPr>
        <w:t>Rīga, LV-1519</w:t>
      </w:r>
    </w:p>
    <w:p w:rsidR="00E17E31" w:rsidRPr="003928DD" w:rsidRDefault="00AE45BA" w:rsidP="003928DD">
      <w:pPr>
        <w:spacing w:after="0" w:line="240" w:lineRule="auto"/>
        <w:rPr>
          <w:rFonts w:ascii="Times New Roman" w:hAnsi="Times New Roman" w:cs="Times New Roman"/>
          <w:sz w:val="28"/>
          <w:szCs w:val="28"/>
        </w:rPr>
      </w:pPr>
      <w:r w:rsidRPr="003928DD">
        <w:rPr>
          <w:rFonts w:ascii="Times New Roman" w:hAnsi="Times New Roman" w:cs="Times New Roman"/>
          <w:sz w:val="28"/>
          <w:szCs w:val="28"/>
        </w:rPr>
        <w:t>Reģ.Nr.</w:t>
      </w:r>
      <w:r w:rsidR="00014E7A">
        <w:rPr>
          <w:rFonts w:ascii="Times New Roman" w:hAnsi="Times New Roman" w:cs="Times New Roman"/>
          <w:sz w:val="28"/>
          <w:szCs w:val="28"/>
        </w:rPr>
        <w:t> </w:t>
      </w:r>
      <w:r w:rsidRPr="003928DD">
        <w:rPr>
          <w:rFonts w:ascii="Times New Roman" w:hAnsi="Times New Roman" w:cs="Times New Roman"/>
          <w:sz w:val="28"/>
          <w:szCs w:val="28"/>
        </w:rPr>
        <w:t>90000086008</w:t>
      </w:r>
    </w:p>
    <w:p w:rsidR="00AE45BA" w:rsidRPr="003928DD" w:rsidRDefault="006F7E01" w:rsidP="003928DD">
      <w:pPr>
        <w:spacing w:after="0" w:line="240" w:lineRule="auto"/>
        <w:rPr>
          <w:rFonts w:ascii="Times New Roman" w:hAnsi="Times New Roman" w:cs="Times New Roman"/>
          <w:b/>
          <w:sz w:val="28"/>
          <w:szCs w:val="28"/>
        </w:rPr>
      </w:pPr>
      <w:r>
        <w:rPr>
          <w:rFonts w:ascii="Times New Roman" w:hAnsi="Times New Roman" w:cs="Times New Roman"/>
          <w:b/>
          <w:sz w:val="28"/>
          <w:szCs w:val="28"/>
        </w:rPr>
        <w:t>V</w:t>
      </w:r>
      <w:r w:rsidR="00486B04" w:rsidRPr="003928DD">
        <w:rPr>
          <w:rFonts w:ascii="Times New Roman" w:hAnsi="Times New Roman" w:cs="Times New Roman"/>
          <w:b/>
          <w:sz w:val="28"/>
          <w:szCs w:val="28"/>
        </w:rPr>
        <w:t>AS “</w:t>
      </w:r>
      <w:r>
        <w:rPr>
          <w:rFonts w:ascii="Times New Roman" w:hAnsi="Times New Roman" w:cs="Times New Roman"/>
          <w:b/>
          <w:sz w:val="28"/>
          <w:szCs w:val="28"/>
        </w:rPr>
        <w:t>Privatizācijas aģentūra</w:t>
      </w:r>
      <w:r w:rsidR="00486B04" w:rsidRPr="003928DD">
        <w:rPr>
          <w:rFonts w:ascii="Times New Roman" w:hAnsi="Times New Roman" w:cs="Times New Roman"/>
          <w:b/>
          <w:sz w:val="28"/>
          <w:szCs w:val="28"/>
        </w:rPr>
        <w:t>”</w:t>
      </w:r>
    </w:p>
    <w:p w:rsidR="00AE45BA" w:rsidRPr="003928DD" w:rsidRDefault="006F7E01" w:rsidP="003928DD">
      <w:pPr>
        <w:spacing w:after="0" w:line="240" w:lineRule="auto"/>
        <w:rPr>
          <w:rFonts w:ascii="Times New Roman" w:hAnsi="Times New Roman" w:cs="Times New Roman"/>
          <w:sz w:val="28"/>
          <w:szCs w:val="28"/>
        </w:rPr>
      </w:pPr>
      <w:r w:rsidRPr="00167D32">
        <w:rPr>
          <w:rFonts w:ascii="Times New Roman" w:hAnsi="Times New Roman"/>
          <w:sz w:val="28"/>
          <w:szCs w:val="28"/>
        </w:rPr>
        <w:t>Kr. Valdemāra iela 31</w:t>
      </w:r>
      <w:r w:rsidR="00486B04" w:rsidRPr="003928DD">
        <w:rPr>
          <w:rFonts w:ascii="Times New Roman" w:hAnsi="Times New Roman" w:cs="Times New Roman"/>
          <w:sz w:val="28"/>
          <w:szCs w:val="28"/>
        </w:rPr>
        <w:t>,</w:t>
      </w:r>
    </w:p>
    <w:p w:rsidR="00AE45BA" w:rsidRPr="003928DD" w:rsidRDefault="00486B04" w:rsidP="003928DD">
      <w:pPr>
        <w:spacing w:after="0" w:line="240" w:lineRule="auto"/>
        <w:rPr>
          <w:rFonts w:ascii="Times New Roman" w:hAnsi="Times New Roman" w:cs="Times New Roman"/>
          <w:sz w:val="28"/>
          <w:szCs w:val="28"/>
        </w:rPr>
      </w:pPr>
      <w:r w:rsidRPr="003928DD">
        <w:rPr>
          <w:rFonts w:ascii="Times New Roman" w:hAnsi="Times New Roman" w:cs="Times New Roman"/>
          <w:sz w:val="28"/>
          <w:szCs w:val="28"/>
        </w:rPr>
        <w:t xml:space="preserve">Rīga, </w:t>
      </w:r>
      <w:r w:rsidR="006F7E01" w:rsidRPr="00167D32">
        <w:rPr>
          <w:rFonts w:ascii="Times New Roman" w:hAnsi="Times New Roman"/>
          <w:sz w:val="28"/>
          <w:szCs w:val="28"/>
        </w:rPr>
        <w:t>LV-1887</w:t>
      </w:r>
    </w:p>
    <w:p w:rsidR="00486B04" w:rsidRPr="003928DD" w:rsidRDefault="00AE45BA" w:rsidP="003928DD">
      <w:pPr>
        <w:spacing w:after="0" w:line="240" w:lineRule="auto"/>
        <w:rPr>
          <w:rFonts w:ascii="Times New Roman" w:hAnsi="Times New Roman" w:cs="Times New Roman"/>
          <w:sz w:val="28"/>
          <w:szCs w:val="28"/>
        </w:rPr>
        <w:sectPr w:rsidR="00486B04" w:rsidRPr="003928DD" w:rsidSect="00BC1437">
          <w:type w:val="continuous"/>
          <w:pgSz w:w="11907" w:h="16840" w:code="9"/>
          <w:pgMar w:top="1134" w:right="1134" w:bottom="1134" w:left="1701" w:header="720" w:footer="720" w:gutter="0"/>
          <w:cols w:num="2" w:space="720"/>
          <w:titlePg/>
        </w:sectPr>
      </w:pPr>
      <w:r w:rsidRPr="003928DD">
        <w:rPr>
          <w:rFonts w:ascii="Times New Roman" w:hAnsi="Times New Roman" w:cs="Times New Roman"/>
          <w:sz w:val="28"/>
          <w:szCs w:val="28"/>
        </w:rPr>
        <w:t>Reģ.Nr.</w:t>
      </w:r>
      <w:r w:rsidR="00014E7A">
        <w:rPr>
          <w:rFonts w:ascii="Times New Roman" w:hAnsi="Times New Roman"/>
          <w:sz w:val="28"/>
          <w:szCs w:val="28"/>
        </w:rPr>
        <w:t> </w:t>
      </w:r>
      <w:r w:rsidR="006F7E01" w:rsidRPr="00167D32">
        <w:rPr>
          <w:rFonts w:ascii="Times New Roman" w:hAnsi="Times New Roman"/>
          <w:sz w:val="28"/>
          <w:szCs w:val="28"/>
        </w:rPr>
        <w:t>40003192154</w:t>
      </w:r>
    </w:p>
    <w:p w:rsidR="00BC1437" w:rsidRPr="003928DD" w:rsidRDefault="00BC1437" w:rsidP="00B2788C">
      <w:pPr>
        <w:spacing w:after="0" w:line="240" w:lineRule="auto"/>
        <w:rPr>
          <w:rFonts w:ascii="Times New Roman" w:hAnsi="Times New Roman" w:cs="Times New Roman"/>
          <w:sz w:val="28"/>
          <w:szCs w:val="28"/>
        </w:rPr>
        <w:sectPr w:rsidR="00BC1437" w:rsidRPr="003928DD" w:rsidSect="00BC1437">
          <w:type w:val="continuous"/>
          <w:pgSz w:w="11907" w:h="16840" w:code="9"/>
          <w:pgMar w:top="1134" w:right="1134" w:bottom="1134" w:left="1701" w:header="720" w:footer="720" w:gutter="0"/>
          <w:cols w:space="720"/>
          <w:titlePg/>
        </w:sectPr>
      </w:pPr>
    </w:p>
    <w:p w:rsidR="00BC1437" w:rsidRPr="003928DD" w:rsidRDefault="00BC1437" w:rsidP="003928DD">
      <w:pPr>
        <w:tabs>
          <w:tab w:val="left" w:pos="3261"/>
        </w:tabs>
        <w:spacing w:after="0" w:line="240" w:lineRule="auto"/>
        <w:rPr>
          <w:rFonts w:ascii="Times New Roman" w:hAnsi="Times New Roman" w:cs="Times New Roman"/>
          <w:sz w:val="28"/>
          <w:szCs w:val="28"/>
        </w:rPr>
        <w:sectPr w:rsidR="00BC1437" w:rsidRPr="003928DD" w:rsidSect="00BC1437">
          <w:type w:val="continuous"/>
          <w:pgSz w:w="11907" w:h="16840" w:code="9"/>
          <w:pgMar w:top="1134" w:right="1134" w:bottom="1134" w:left="1701" w:header="720" w:footer="720" w:gutter="0"/>
          <w:cols w:space="720"/>
          <w:titlePg/>
        </w:sectPr>
      </w:pPr>
      <w:r w:rsidRPr="003928DD">
        <w:rPr>
          <w:rFonts w:ascii="Times New Roman" w:hAnsi="Times New Roman" w:cs="Times New Roman"/>
          <w:sz w:val="28"/>
          <w:szCs w:val="28"/>
        </w:rPr>
        <w:t>_________________</w:t>
      </w:r>
      <w:r w:rsidRPr="003928DD">
        <w:rPr>
          <w:rFonts w:ascii="Times New Roman" w:hAnsi="Times New Roman" w:cs="Times New Roman"/>
          <w:sz w:val="28"/>
          <w:szCs w:val="28"/>
        </w:rPr>
        <w:tab/>
      </w:r>
      <w:r w:rsidRPr="003928DD">
        <w:rPr>
          <w:rFonts w:ascii="Times New Roman" w:hAnsi="Times New Roman" w:cs="Times New Roman"/>
          <w:sz w:val="28"/>
          <w:szCs w:val="28"/>
        </w:rPr>
        <w:tab/>
      </w:r>
      <w:r w:rsidRPr="003928DD">
        <w:rPr>
          <w:rFonts w:ascii="Times New Roman" w:hAnsi="Times New Roman" w:cs="Times New Roman"/>
          <w:sz w:val="28"/>
          <w:szCs w:val="28"/>
        </w:rPr>
        <w:tab/>
      </w:r>
      <w:r w:rsidRPr="003928DD">
        <w:rPr>
          <w:rFonts w:ascii="Times New Roman" w:hAnsi="Times New Roman" w:cs="Times New Roman"/>
          <w:sz w:val="28"/>
          <w:szCs w:val="28"/>
        </w:rPr>
        <w:tab/>
        <w:t>_________________</w:t>
      </w:r>
    </w:p>
    <w:p w:rsidR="00395D76" w:rsidRPr="003928DD" w:rsidRDefault="006F7E01" w:rsidP="006F7E01">
      <w:pPr>
        <w:tabs>
          <w:tab w:val="left" w:pos="3261"/>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(paraksts)</w:t>
      </w:r>
      <w:r w:rsidR="00BC1437" w:rsidRPr="003928DD">
        <w:rPr>
          <w:rFonts w:ascii="Times New Roman" w:hAnsi="Times New Roman" w:cs="Times New Roman"/>
          <w:sz w:val="28"/>
          <w:szCs w:val="28"/>
        </w:rPr>
        <w:t xml:space="preserve"> </w:t>
      </w:r>
      <w:r w:rsidR="00BC1437" w:rsidRPr="003928DD">
        <w:rPr>
          <w:rFonts w:ascii="Times New Roman" w:hAnsi="Times New Roman" w:cs="Times New Roman"/>
          <w:sz w:val="28"/>
          <w:szCs w:val="28"/>
        </w:rPr>
        <w:tab/>
      </w:r>
      <w:r w:rsidR="00BC1437" w:rsidRPr="003928D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(paraksts)</w:t>
      </w:r>
    </w:p>
    <w:p w:rsidR="006F7E01" w:rsidRPr="00B2788C" w:rsidRDefault="006F7E01" w:rsidP="00B2788C">
      <w:pPr>
        <w:tabs>
          <w:tab w:val="left" w:pos="6804"/>
          <w:tab w:val="right" w:pos="9000"/>
        </w:tabs>
        <w:spacing w:before="240" w:after="0" w:line="240" w:lineRule="auto"/>
        <w:ind w:right="-522"/>
        <w:rPr>
          <w:rFonts w:ascii="Times New Roman" w:eastAsia="Calibri" w:hAnsi="Times New Roman" w:cs="Times New Roman"/>
          <w:sz w:val="28"/>
          <w:szCs w:val="28"/>
        </w:rPr>
      </w:pPr>
      <w:r w:rsidRPr="00B2788C">
        <w:rPr>
          <w:rFonts w:ascii="Times New Roman" w:eastAsia="Calibri" w:hAnsi="Times New Roman" w:cs="Times New Roman"/>
          <w:sz w:val="28"/>
          <w:szCs w:val="28"/>
        </w:rPr>
        <w:t>Ministru prezidenta biedrs,</w:t>
      </w:r>
    </w:p>
    <w:p w:rsidR="00486B04" w:rsidRPr="00B2788C" w:rsidRDefault="006F7E01" w:rsidP="00F9726A">
      <w:pPr>
        <w:tabs>
          <w:tab w:val="left" w:pos="7371"/>
          <w:tab w:val="right" w:pos="9000"/>
        </w:tabs>
        <w:spacing w:after="0" w:line="240" w:lineRule="auto"/>
        <w:rPr>
          <w:rFonts w:ascii="Times New Roman" w:eastAsia="Calibri" w:hAnsi="Times New Roman" w:cs="Times New Roman"/>
          <w:sz w:val="28"/>
          <w:szCs w:val="28"/>
        </w:rPr>
      </w:pPr>
      <w:r w:rsidRPr="00B2788C">
        <w:rPr>
          <w:rFonts w:ascii="Times New Roman" w:eastAsia="Calibri" w:hAnsi="Times New Roman" w:cs="Times New Roman"/>
          <w:sz w:val="28"/>
          <w:szCs w:val="28"/>
        </w:rPr>
        <w:t>ekonomikas ministrs</w:t>
      </w:r>
      <w:r w:rsidR="00486B04" w:rsidRPr="00B2788C">
        <w:rPr>
          <w:rFonts w:ascii="Times New Roman" w:eastAsia="Calibri" w:hAnsi="Times New Roman" w:cs="Times New Roman"/>
          <w:sz w:val="28"/>
          <w:szCs w:val="28"/>
        </w:rPr>
        <w:tab/>
      </w:r>
      <w:r w:rsidRPr="00B2788C">
        <w:rPr>
          <w:rFonts w:ascii="Times New Roman" w:eastAsia="Calibri" w:hAnsi="Times New Roman" w:cs="Times New Roman"/>
          <w:sz w:val="28"/>
          <w:szCs w:val="28"/>
        </w:rPr>
        <w:t>A</w:t>
      </w:r>
      <w:r w:rsidR="00486B04" w:rsidRPr="00B2788C">
        <w:rPr>
          <w:rFonts w:ascii="Times New Roman" w:eastAsia="Calibri" w:hAnsi="Times New Roman" w:cs="Times New Roman"/>
          <w:sz w:val="28"/>
          <w:szCs w:val="28"/>
        </w:rPr>
        <w:t>.</w:t>
      </w:r>
      <w:r w:rsidR="00762508" w:rsidRPr="00B2788C">
        <w:rPr>
          <w:rFonts w:ascii="Times New Roman" w:eastAsia="Calibri" w:hAnsi="Times New Roman" w:cs="Times New Roman"/>
          <w:sz w:val="28"/>
          <w:szCs w:val="28"/>
        </w:rPr>
        <w:t> </w:t>
      </w:r>
      <w:r w:rsidRPr="00B2788C">
        <w:rPr>
          <w:rFonts w:ascii="Times New Roman" w:eastAsia="Calibri" w:hAnsi="Times New Roman" w:cs="Times New Roman"/>
          <w:sz w:val="28"/>
          <w:szCs w:val="28"/>
        </w:rPr>
        <w:t>Ašeradens</w:t>
      </w:r>
    </w:p>
    <w:p w:rsidR="006F7E01" w:rsidRPr="00B2788C" w:rsidRDefault="00486B04" w:rsidP="009014A6">
      <w:pPr>
        <w:tabs>
          <w:tab w:val="left" w:pos="6804"/>
          <w:tab w:val="right" w:pos="9000"/>
        </w:tabs>
        <w:spacing w:before="480" w:after="0" w:line="240" w:lineRule="auto"/>
        <w:ind w:right="-522"/>
        <w:rPr>
          <w:rFonts w:ascii="Times New Roman" w:eastAsia="Calibri" w:hAnsi="Times New Roman" w:cs="Times New Roman"/>
          <w:b/>
          <w:sz w:val="28"/>
          <w:szCs w:val="28"/>
        </w:rPr>
      </w:pPr>
      <w:r w:rsidRPr="00B2788C">
        <w:rPr>
          <w:rFonts w:ascii="Times New Roman" w:eastAsia="Calibri" w:hAnsi="Times New Roman" w:cs="Times New Roman"/>
          <w:b/>
          <w:sz w:val="28"/>
          <w:szCs w:val="28"/>
        </w:rPr>
        <w:t>Iesniedzējs:</w:t>
      </w:r>
    </w:p>
    <w:p w:rsidR="006F7E01" w:rsidRPr="00B2788C" w:rsidRDefault="006F7E01" w:rsidP="006F7E01">
      <w:pPr>
        <w:tabs>
          <w:tab w:val="left" w:pos="6804"/>
          <w:tab w:val="right" w:pos="9000"/>
        </w:tabs>
        <w:spacing w:after="0" w:line="240" w:lineRule="auto"/>
        <w:ind w:right="-522"/>
        <w:rPr>
          <w:rFonts w:ascii="Times New Roman" w:eastAsia="Calibri" w:hAnsi="Times New Roman" w:cs="Times New Roman"/>
          <w:b/>
          <w:sz w:val="28"/>
          <w:szCs w:val="28"/>
        </w:rPr>
      </w:pPr>
      <w:r w:rsidRPr="00B2788C">
        <w:rPr>
          <w:rFonts w:ascii="Times New Roman" w:eastAsia="Calibri" w:hAnsi="Times New Roman" w:cs="Times New Roman"/>
          <w:b/>
          <w:sz w:val="28"/>
          <w:szCs w:val="28"/>
        </w:rPr>
        <w:t>Ministru prezidenta biedr</w:t>
      </w:r>
      <w:r w:rsidR="009014A6">
        <w:rPr>
          <w:rFonts w:ascii="Times New Roman" w:eastAsia="Calibri" w:hAnsi="Times New Roman" w:cs="Times New Roman"/>
          <w:b/>
          <w:sz w:val="28"/>
          <w:szCs w:val="28"/>
        </w:rPr>
        <w:t>a</w:t>
      </w:r>
      <w:r w:rsidRPr="00B2788C">
        <w:rPr>
          <w:rFonts w:ascii="Times New Roman" w:eastAsia="Calibri" w:hAnsi="Times New Roman" w:cs="Times New Roman"/>
          <w:b/>
          <w:sz w:val="28"/>
          <w:szCs w:val="28"/>
        </w:rPr>
        <w:t>,</w:t>
      </w:r>
    </w:p>
    <w:p w:rsidR="009014A6" w:rsidRDefault="009014A6" w:rsidP="009014A6">
      <w:pPr>
        <w:tabs>
          <w:tab w:val="left" w:pos="7371"/>
          <w:tab w:val="right" w:pos="900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ekonomikas ministra</w:t>
      </w:r>
    </w:p>
    <w:p w:rsidR="009014A6" w:rsidRDefault="009014A6" w:rsidP="009014A6">
      <w:pPr>
        <w:tabs>
          <w:tab w:val="left" w:pos="7371"/>
          <w:tab w:val="right" w:pos="900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pienākumu izpildītājs,</w:t>
      </w:r>
    </w:p>
    <w:p w:rsidR="00486B04" w:rsidRPr="00B2788C" w:rsidRDefault="009014A6" w:rsidP="009014A6">
      <w:pPr>
        <w:tabs>
          <w:tab w:val="left" w:pos="7371"/>
          <w:tab w:val="right" w:pos="9000"/>
        </w:tabs>
        <w:spacing w:after="60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izglītības un zinātnes ministrs</w:t>
      </w:r>
      <w:r w:rsidR="006F7E01" w:rsidRPr="00B2788C">
        <w:rPr>
          <w:rFonts w:ascii="Times New Roman" w:eastAsia="Calibri" w:hAnsi="Times New Roman" w:cs="Times New Roman"/>
          <w:b/>
          <w:sz w:val="28"/>
          <w:szCs w:val="28"/>
        </w:rPr>
        <w:tab/>
      </w:r>
      <w:r>
        <w:rPr>
          <w:rFonts w:ascii="Times New Roman" w:eastAsia="Calibri" w:hAnsi="Times New Roman" w:cs="Times New Roman"/>
          <w:b/>
          <w:sz w:val="28"/>
          <w:szCs w:val="28"/>
        </w:rPr>
        <w:t>K</w:t>
      </w:r>
      <w:r w:rsidR="006F7E01" w:rsidRPr="00B2788C">
        <w:rPr>
          <w:rFonts w:ascii="Times New Roman" w:eastAsia="Calibri" w:hAnsi="Times New Roman" w:cs="Times New Roman"/>
          <w:b/>
          <w:sz w:val="28"/>
          <w:szCs w:val="28"/>
        </w:rPr>
        <w:t>.</w:t>
      </w:r>
      <w:r w:rsidR="00762508" w:rsidRPr="00B2788C">
        <w:rPr>
          <w:rFonts w:ascii="Times New Roman" w:eastAsia="Calibri" w:hAnsi="Times New Roman" w:cs="Times New Roman"/>
          <w:b/>
          <w:sz w:val="28"/>
          <w:szCs w:val="28"/>
        </w:rPr>
        <w:t> </w:t>
      </w:r>
      <w:r>
        <w:rPr>
          <w:rFonts w:ascii="Times New Roman" w:eastAsia="Calibri" w:hAnsi="Times New Roman" w:cs="Times New Roman"/>
          <w:b/>
          <w:sz w:val="28"/>
          <w:szCs w:val="28"/>
        </w:rPr>
        <w:t>Šadurskis</w:t>
      </w:r>
    </w:p>
    <w:p w:rsidR="00486B04" w:rsidRPr="00B2788C" w:rsidRDefault="00486B04" w:rsidP="00B2788C">
      <w:pPr>
        <w:tabs>
          <w:tab w:val="left" w:pos="7938"/>
        </w:tabs>
        <w:spacing w:after="0" w:line="240" w:lineRule="auto"/>
        <w:rPr>
          <w:rFonts w:ascii="Times New Roman" w:eastAsia="Calibri" w:hAnsi="Times New Roman" w:cs="Times New Roman"/>
          <w:b/>
          <w:sz w:val="28"/>
          <w:szCs w:val="28"/>
        </w:rPr>
      </w:pPr>
      <w:r w:rsidRPr="00B2788C">
        <w:rPr>
          <w:rFonts w:ascii="Times New Roman" w:eastAsia="Calibri" w:hAnsi="Times New Roman" w:cs="Times New Roman"/>
          <w:b/>
          <w:sz w:val="28"/>
          <w:szCs w:val="28"/>
        </w:rPr>
        <w:t>Vīza:</w:t>
      </w:r>
      <w:r w:rsidR="006F7E01" w:rsidRPr="00B2788C">
        <w:rPr>
          <w:rFonts w:ascii="Times New Roman" w:eastAsia="Calibri" w:hAnsi="Times New Roman" w:cs="Times New Roman"/>
          <w:b/>
          <w:sz w:val="28"/>
          <w:szCs w:val="28"/>
        </w:rPr>
        <w:t xml:space="preserve"> v</w:t>
      </w:r>
      <w:r w:rsidR="004C6052" w:rsidRPr="00B2788C">
        <w:rPr>
          <w:rFonts w:ascii="Times New Roman" w:eastAsia="Calibri" w:hAnsi="Times New Roman" w:cs="Times New Roman"/>
          <w:b/>
          <w:sz w:val="28"/>
          <w:szCs w:val="28"/>
        </w:rPr>
        <w:t>alsts sekretār</w:t>
      </w:r>
      <w:r w:rsidR="006F7E01" w:rsidRPr="00B2788C">
        <w:rPr>
          <w:rFonts w:ascii="Times New Roman" w:eastAsia="Calibri" w:hAnsi="Times New Roman" w:cs="Times New Roman"/>
          <w:b/>
          <w:sz w:val="28"/>
          <w:szCs w:val="28"/>
        </w:rPr>
        <w:t>s</w:t>
      </w:r>
      <w:r w:rsidRPr="00B2788C">
        <w:rPr>
          <w:rFonts w:ascii="Times New Roman" w:eastAsia="Calibri" w:hAnsi="Times New Roman" w:cs="Times New Roman"/>
          <w:b/>
          <w:sz w:val="28"/>
          <w:szCs w:val="28"/>
        </w:rPr>
        <w:tab/>
      </w:r>
      <w:r w:rsidR="004C6052" w:rsidRPr="00B2788C">
        <w:rPr>
          <w:rFonts w:ascii="Times New Roman" w:eastAsia="Calibri" w:hAnsi="Times New Roman" w:cs="Times New Roman"/>
          <w:b/>
          <w:sz w:val="28"/>
          <w:szCs w:val="28"/>
        </w:rPr>
        <w:t>J.</w:t>
      </w:r>
      <w:r w:rsidR="00762508" w:rsidRPr="00B2788C">
        <w:rPr>
          <w:rFonts w:ascii="Times New Roman" w:eastAsia="Calibri" w:hAnsi="Times New Roman" w:cs="Times New Roman"/>
          <w:b/>
          <w:sz w:val="28"/>
          <w:szCs w:val="28"/>
        </w:rPr>
        <w:t> </w:t>
      </w:r>
      <w:r w:rsidR="004C6052" w:rsidRPr="00B2788C">
        <w:rPr>
          <w:rFonts w:ascii="Times New Roman" w:eastAsia="Calibri" w:hAnsi="Times New Roman" w:cs="Times New Roman"/>
          <w:b/>
          <w:sz w:val="28"/>
          <w:szCs w:val="28"/>
        </w:rPr>
        <w:t>S</w:t>
      </w:r>
      <w:r w:rsidR="006F7E01" w:rsidRPr="00B2788C">
        <w:rPr>
          <w:rFonts w:ascii="Times New Roman" w:eastAsia="Calibri" w:hAnsi="Times New Roman" w:cs="Times New Roman"/>
          <w:b/>
          <w:sz w:val="28"/>
          <w:szCs w:val="28"/>
        </w:rPr>
        <w:t>tinka</w:t>
      </w:r>
    </w:p>
    <w:p w:rsidR="006F7E01" w:rsidRPr="006F7E01" w:rsidRDefault="009014A6" w:rsidP="009014A6">
      <w:pPr>
        <w:tabs>
          <w:tab w:val="left" w:pos="7230"/>
        </w:tabs>
        <w:spacing w:before="600"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407979">
        <w:rPr>
          <w:rFonts w:ascii="Times New Roman" w:eastAsia="Times New Roman" w:hAnsi="Times New Roman" w:cs="Times New Roman"/>
          <w:sz w:val="20"/>
          <w:szCs w:val="20"/>
          <w:lang w:eastAsia="lv-LV"/>
        </w:rPr>
        <w:t>5</w:t>
      </w:r>
      <w:r w:rsidR="006F7E01" w:rsidRPr="006F7E01">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6F7E01" w:rsidRPr="006F7E01">
        <w:rPr>
          <w:rFonts w:ascii="Times New Roman" w:eastAsia="Times New Roman" w:hAnsi="Times New Roman" w:cs="Times New Roman"/>
          <w:sz w:val="20"/>
          <w:szCs w:val="20"/>
          <w:lang w:eastAsia="lv-LV"/>
        </w:rPr>
        <w:t>.2016. 1</w:t>
      </w:r>
      <w:r w:rsidR="0098145A">
        <w:rPr>
          <w:rFonts w:ascii="Times New Roman" w:eastAsia="Times New Roman" w:hAnsi="Times New Roman" w:cs="Times New Roman"/>
          <w:sz w:val="20"/>
          <w:szCs w:val="20"/>
          <w:lang w:eastAsia="lv-LV"/>
        </w:rPr>
        <w:t>1</w:t>
      </w:r>
      <w:r w:rsidR="006F7E01" w:rsidRPr="006F7E01">
        <w:rPr>
          <w:rFonts w:ascii="Times New Roman" w:eastAsia="Times New Roman" w:hAnsi="Times New Roman" w:cs="Times New Roman"/>
          <w:sz w:val="20"/>
          <w:szCs w:val="20"/>
          <w:lang w:eastAsia="lv-LV"/>
        </w:rPr>
        <w:t>:</w:t>
      </w:r>
      <w:r w:rsidR="0098145A">
        <w:rPr>
          <w:rFonts w:ascii="Times New Roman" w:eastAsia="Times New Roman" w:hAnsi="Times New Roman" w:cs="Times New Roman"/>
          <w:sz w:val="20"/>
          <w:szCs w:val="20"/>
          <w:lang w:eastAsia="lv-LV"/>
        </w:rPr>
        <w:t>22</w:t>
      </w:r>
      <w:bookmarkStart w:id="1" w:name="_GoBack"/>
      <w:bookmarkEnd w:id="1"/>
    </w:p>
    <w:p w:rsidR="006F7E01" w:rsidRPr="006F7E01" w:rsidRDefault="00F9726A" w:rsidP="006F7E0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9014A6">
        <w:rPr>
          <w:rFonts w:ascii="Times New Roman" w:eastAsia="Times New Roman" w:hAnsi="Times New Roman" w:cs="Times New Roman"/>
          <w:sz w:val="20"/>
          <w:szCs w:val="20"/>
          <w:lang w:eastAsia="lv-LV"/>
        </w:rPr>
        <w:t>604</w:t>
      </w:r>
    </w:p>
    <w:p w:rsidR="006F7E01" w:rsidRPr="006F7E01" w:rsidRDefault="006F7E01" w:rsidP="006F7E01">
      <w:pPr>
        <w:tabs>
          <w:tab w:val="left" w:pos="7230"/>
        </w:tabs>
        <w:spacing w:after="0" w:line="240" w:lineRule="auto"/>
        <w:jc w:val="both"/>
        <w:rPr>
          <w:rFonts w:ascii="Times New Roman" w:eastAsia="Times New Roman" w:hAnsi="Times New Roman" w:cs="Times New Roman"/>
          <w:sz w:val="20"/>
          <w:szCs w:val="20"/>
          <w:lang w:eastAsia="lv-LV"/>
        </w:rPr>
      </w:pPr>
      <w:r w:rsidRPr="006F7E01">
        <w:rPr>
          <w:rFonts w:ascii="Times New Roman" w:eastAsia="Times New Roman" w:hAnsi="Times New Roman" w:cs="Times New Roman"/>
          <w:sz w:val="20"/>
          <w:szCs w:val="20"/>
          <w:lang w:eastAsia="lv-LV"/>
        </w:rPr>
        <w:t>Ņesterenko</w:t>
      </w:r>
    </w:p>
    <w:p w:rsidR="004A7935" w:rsidRPr="003928DD" w:rsidRDefault="006F7E01" w:rsidP="006F7E01">
      <w:pPr>
        <w:tabs>
          <w:tab w:val="left" w:pos="7230"/>
        </w:tabs>
        <w:spacing w:after="0" w:line="240" w:lineRule="auto"/>
        <w:jc w:val="both"/>
        <w:rPr>
          <w:rFonts w:ascii="Times New Roman" w:eastAsia="Times New Roman" w:hAnsi="Times New Roman" w:cs="Times New Roman"/>
          <w:sz w:val="20"/>
          <w:szCs w:val="20"/>
          <w:lang w:eastAsia="lv-LV"/>
        </w:rPr>
      </w:pPr>
      <w:r w:rsidRPr="006F7E01">
        <w:rPr>
          <w:rFonts w:ascii="Times New Roman" w:eastAsia="Times New Roman" w:hAnsi="Times New Roman" w:cs="Times New Roman"/>
          <w:sz w:val="20"/>
          <w:szCs w:val="20"/>
          <w:lang w:eastAsia="lv-LV"/>
        </w:rPr>
        <w:t>67013162, Diana.Nesterenko@em.gov.lv</w:t>
      </w:r>
    </w:p>
    <w:sectPr w:rsidR="004A7935" w:rsidRPr="003928DD" w:rsidSect="00F9726A">
      <w:type w:val="continuous"/>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20" w:rsidRDefault="000E6D20" w:rsidP="003E31BE">
      <w:pPr>
        <w:spacing w:after="0" w:line="240" w:lineRule="auto"/>
      </w:pPr>
      <w:r>
        <w:separator/>
      </w:r>
    </w:p>
  </w:endnote>
  <w:endnote w:type="continuationSeparator" w:id="0">
    <w:p w:rsidR="000E6D20" w:rsidRDefault="000E6D20" w:rsidP="003E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46" w:rsidRPr="00B2788C" w:rsidRDefault="00E3351D" w:rsidP="00E3351D">
    <w:pPr>
      <w:tabs>
        <w:tab w:val="center" w:pos="4153"/>
        <w:tab w:val="right" w:pos="8306"/>
      </w:tabs>
      <w:spacing w:after="0" w:line="240" w:lineRule="auto"/>
      <w:jc w:val="both"/>
      <w:rPr>
        <w:rFonts w:ascii="Times New Roman" w:hAnsi="Times New Roman" w:cs="Times New Roman"/>
      </w:rPr>
    </w:pPr>
    <w:r w:rsidRPr="00B2788C">
      <w:rPr>
        <w:rFonts w:ascii="Times New Roman" w:hAnsi="Times New Roman" w:cs="Times New Roman"/>
      </w:rPr>
      <w:t>EMNotp_</w:t>
    </w:r>
    <w:r w:rsidR="009014A6">
      <w:rPr>
        <w:rFonts w:ascii="Times New Roman" w:hAnsi="Times New Roman" w:cs="Times New Roman"/>
      </w:rPr>
      <w:t>0509</w:t>
    </w:r>
    <w:r w:rsidR="00022EB9" w:rsidRPr="00B2788C">
      <w:rPr>
        <w:rFonts w:ascii="Times New Roman" w:hAnsi="Times New Roman" w:cs="Times New Roman"/>
      </w:rPr>
      <w:t>16</w:t>
    </w:r>
    <w:r w:rsidRPr="00B2788C">
      <w:rPr>
        <w:rFonts w:ascii="Times New Roman" w:hAnsi="Times New Roman" w:cs="Times New Roman"/>
      </w:rPr>
      <w:t>_</w:t>
    </w:r>
    <w:r w:rsidR="00ED5EE1">
      <w:rPr>
        <w:rFonts w:ascii="Times New Roman" w:hAnsi="Times New Roman" w:cs="Times New Roman"/>
      </w:rPr>
      <w:t>VSS-534</w:t>
    </w:r>
    <w:r w:rsidRPr="00B2788C">
      <w:rPr>
        <w:rFonts w:ascii="Times New Roman" w:hAnsi="Times New Roman" w:cs="Times New Roman"/>
      </w:rPr>
      <w:t>; Ministru kabineta noteikumu projekta „</w:t>
    </w:r>
    <w:r w:rsidR="007118E5">
      <w:rPr>
        <w:rFonts w:ascii="Times New Roman" w:hAnsi="Times New Roman" w:cs="Times New Roman"/>
      </w:rPr>
      <w:t xml:space="preserve">Noteikumi par </w:t>
    </w:r>
    <w:r w:rsidRPr="00B2788C">
      <w:rPr>
        <w:rFonts w:ascii="Times New Roman" w:hAnsi="Times New Roman" w:cs="Times New Roman"/>
      </w:rPr>
      <w:t>valsts pārvaldes uzdevum</w:t>
    </w:r>
    <w:r w:rsidR="007118E5">
      <w:rPr>
        <w:rFonts w:ascii="Times New Roman" w:hAnsi="Times New Roman" w:cs="Times New Roman"/>
      </w:rPr>
      <w:t>a</w:t>
    </w:r>
    <w:r w:rsidRPr="00B2788C">
      <w:rPr>
        <w:rFonts w:ascii="Times New Roman" w:hAnsi="Times New Roman" w:cs="Times New Roman"/>
      </w:rPr>
      <w:t> – zemes izpirkuma (pirkuma) līgumu slēgšan</w:t>
    </w:r>
    <w:r w:rsidR="007118E5">
      <w:rPr>
        <w:rFonts w:ascii="Times New Roman" w:hAnsi="Times New Roman" w:cs="Times New Roman"/>
      </w:rPr>
      <w:t>a</w:t>
    </w:r>
    <w:r w:rsidRPr="00B2788C">
      <w:rPr>
        <w:rFonts w:ascii="Times New Roman" w:hAnsi="Times New Roman" w:cs="Times New Roman"/>
      </w:rPr>
      <w:t>, šo līgumu izpildes kontrol</w:t>
    </w:r>
    <w:r w:rsidR="007118E5">
      <w:rPr>
        <w:rFonts w:ascii="Times New Roman" w:hAnsi="Times New Roman" w:cs="Times New Roman"/>
      </w:rPr>
      <w:t>e</w:t>
    </w:r>
    <w:r w:rsidRPr="00B2788C">
      <w:rPr>
        <w:rFonts w:ascii="Times New Roman" w:hAnsi="Times New Roman" w:cs="Times New Roman"/>
      </w:rPr>
      <w:t xml:space="preserve"> un neizpirktās zemes nodošan</w:t>
    </w:r>
    <w:r w:rsidR="007118E5">
      <w:rPr>
        <w:rFonts w:ascii="Times New Roman" w:hAnsi="Times New Roman" w:cs="Times New Roman"/>
      </w:rPr>
      <w:t>a</w:t>
    </w:r>
    <w:r w:rsidRPr="00B2788C">
      <w:rPr>
        <w:rFonts w:ascii="Times New Roman" w:hAnsi="Times New Roman" w:cs="Times New Roman"/>
      </w:rPr>
      <w:t xml:space="preserve"> pašvaldības īpašumā”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46" w:rsidRPr="00B2788C" w:rsidRDefault="00B04B46" w:rsidP="004F29B0">
    <w:pPr>
      <w:tabs>
        <w:tab w:val="center" w:pos="4153"/>
        <w:tab w:val="right" w:pos="8306"/>
      </w:tabs>
      <w:spacing w:after="0" w:line="240" w:lineRule="auto"/>
      <w:jc w:val="both"/>
      <w:rPr>
        <w:rFonts w:ascii="Times New Roman" w:hAnsi="Times New Roman" w:cs="Times New Roman"/>
      </w:rPr>
    </w:pPr>
    <w:r w:rsidRPr="00B2788C">
      <w:rPr>
        <w:rFonts w:ascii="Times New Roman" w:hAnsi="Times New Roman" w:cs="Times New Roman"/>
      </w:rPr>
      <w:t>EMNotp_</w:t>
    </w:r>
    <w:r w:rsidR="009014A6">
      <w:rPr>
        <w:rFonts w:ascii="Times New Roman" w:hAnsi="Times New Roman" w:cs="Times New Roman"/>
      </w:rPr>
      <w:t>0509</w:t>
    </w:r>
    <w:r w:rsidR="00022EB9" w:rsidRPr="00B2788C">
      <w:rPr>
        <w:rFonts w:ascii="Times New Roman" w:hAnsi="Times New Roman" w:cs="Times New Roman"/>
      </w:rPr>
      <w:t>16</w:t>
    </w:r>
    <w:r w:rsidR="004C6052" w:rsidRPr="00B2788C">
      <w:rPr>
        <w:rFonts w:ascii="Times New Roman" w:hAnsi="Times New Roman" w:cs="Times New Roman"/>
      </w:rPr>
      <w:t>_</w:t>
    </w:r>
    <w:r w:rsidR="00ED5EE1">
      <w:rPr>
        <w:rFonts w:ascii="Times New Roman" w:hAnsi="Times New Roman" w:cs="Times New Roman"/>
      </w:rPr>
      <w:t>VSS-534</w:t>
    </w:r>
    <w:r w:rsidR="00545C46" w:rsidRPr="00B2788C">
      <w:rPr>
        <w:rFonts w:ascii="Times New Roman" w:hAnsi="Times New Roman" w:cs="Times New Roman"/>
      </w:rPr>
      <w:t>; Ministru kabineta noteikumu projekta „</w:t>
    </w:r>
    <w:r w:rsidR="007118E5">
      <w:rPr>
        <w:rFonts w:ascii="Times New Roman" w:hAnsi="Times New Roman" w:cs="Times New Roman"/>
      </w:rPr>
      <w:t xml:space="preserve">Noteikumi par </w:t>
    </w:r>
    <w:r w:rsidR="004F29B0" w:rsidRPr="00B2788C">
      <w:rPr>
        <w:rFonts w:ascii="Times New Roman" w:hAnsi="Times New Roman" w:cs="Times New Roman"/>
      </w:rPr>
      <w:t>valsts pārvaldes uzdevum</w:t>
    </w:r>
    <w:r w:rsidR="007118E5">
      <w:rPr>
        <w:rFonts w:ascii="Times New Roman" w:hAnsi="Times New Roman" w:cs="Times New Roman"/>
      </w:rPr>
      <w:t>a</w:t>
    </w:r>
    <w:r w:rsidR="004F29B0" w:rsidRPr="00B2788C">
      <w:rPr>
        <w:rFonts w:ascii="Times New Roman" w:hAnsi="Times New Roman" w:cs="Times New Roman"/>
      </w:rPr>
      <w:t> </w:t>
    </w:r>
    <w:r w:rsidR="00545C46" w:rsidRPr="00B2788C">
      <w:rPr>
        <w:rFonts w:ascii="Times New Roman" w:hAnsi="Times New Roman" w:cs="Times New Roman"/>
      </w:rPr>
      <w:t>– zemes izpirkuma (pirkuma) līgumu slēgšan</w:t>
    </w:r>
    <w:r w:rsidR="007118E5">
      <w:rPr>
        <w:rFonts w:ascii="Times New Roman" w:hAnsi="Times New Roman" w:cs="Times New Roman"/>
      </w:rPr>
      <w:t>a</w:t>
    </w:r>
    <w:r w:rsidR="00545C46" w:rsidRPr="00B2788C">
      <w:rPr>
        <w:rFonts w:ascii="Times New Roman" w:hAnsi="Times New Roman" w:cs="Times New Roman"/>
      </w:rPr>
      <w:t>, šo līgumu izpildes kontrol</w:t>
    </w:r>
    <w:r w:rsidR="007118E5">
      <w:rPr>
        <w:rFonts w:ascii="Times New Roman" w:hAnsi="Times New Roman" w:cs="Times New Roman"/>
      </w:rPr>
      <w:t>e</w:t>
    </w:r>
    <w:r w:rsidR="00545C46" w:rsidRPr="00B2788C">
      <w:rPr>
        <w:rFonts w:ascii="Times New Roman" w:hAnsi="Times New Roman" w:cs="Times New Roman"/>
      </w:rPr>
      <w:t xml:space="preserve"> un neizpirktās zemes nodošan</w:t>
    </w:r>
    <w:r w:rsidR="007118E5">
      <w:rPr>
        <w:rFonts w:ascii="Times New Roman" w:hAnsi="Times New Roman" w:cs="Times New Roman"/>
      </w:rPr>
      <w:t>a</w:t>
    </w:r>
    <w:r w:rsidR="00545C46" w:rsidRPr="00B2788C">
      <w:rPr>
        <w:rFonts w:ascii="Times New Roman" w:hAnsi="Times New Roman" w:cs="Times New Roman"/>
      </w:rPr>
      <w:t xml:space="preserve"> pašvaldības īpašumā”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20" w:rsidRDefault="000E6D20" w:rsidP="003E31BE">
      <w:pPr>
        <w:spacing w:after="0" w:line="240" w:lineRule="auto"/>
      </w:pPr>
      <w:r>
        <w:separator/>
      </w:r>
    </w:p>
  </w:footnote>
  <w:footnote w:type="continuationSeparator" w:id="0">
    <w:p w:rsidR="000E6D20" w:rsidRDefault="000E6D20" w:rsidP="003E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46" w:rsidRPr="00E3351D" w:rsidRDefault="001724E3">
    <w:pPr>
      <w:pStyle w:val="Header"/>
      <w:jc w:val="center"/>
      <w:rPr>
        <w:rFonts w:ascii="Times New Roman" w:hAnsi="Times New Roman" w:cs="Times New Roman"/>
        <w:sz w:val="28"/>
        <w:szCs w:val="28"/>
      </w:rPr>
    </w:pPr>
    <w:r w:rsidRPr="00E3351D">
      <w:rPr>
        <w:rFonts w:ascii="Times New Roman" w:hAnsi="Times New Roman" w:cs="Times New Roman"/>
        <w:sz w:val="28"/>
        <w:szCs w:val="28"/>
      </w:rPr>
      <w:fldChar w:fldCharType="begin"/>
    </w:r>
    <w:r w:rsidR="00545C46" w:rsidRPr="00E3351D">
      <w:rPr>
        <w:rFonts w:ascii="Times New Roman" w:hAnsi="Times New Roman" w:cs="Times New Roman"/>
        <w:sz w:val="28"/>
        <w:szCs w:val="28"/>
      </w:rPr>
      <w:instrText xml:space="preserve"> PAGE   \* MERGEFORMAT </w:instrText>
    </w:r>
    <w:r w:rsidRPr="00E3351D">
      <w:rPr>
        <w:rFonts w:ascii="Times New Roman" w:hAnsi="Times New Roman" w:cs="Times New Roman"/>
        <w:sz w:val="28"/>
        <w:szCs w:val="28"/>
      </w:rPr>
      <w:fldChar w:fldCharType="separate"/>
    </w:r>
    <w:r w:rsidR="0098145A">
      <w:rPr>
        <w:rFonts w:ascii="Times New Roman" w:hAnsi="Times New Roman" w:cs="Times New Roman"/>
        <w:noProof/>
        <w:sz w:val="28"/>
        <w:szCs w:val="28"/>
      </w:rPr>
      <w:t>6</w:t>
    </w:r>
    <w:r w:rsidRPr="00E3351D">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D616C"/>
    <w:multiLevelType w:val="hybridMultilevel"/>
    <w:tmpl w:val="1C321536"/>
    <w:lvl w:ilvl="0" w:tplc="7F44B11C">
      <w:start w:val="4"/>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66479"/>
    <w:rsid w:val="00013D5B"/>
    <w:rsid w:val="00014E7A"/>
    <w:rsid w:val="00015AC5"/>
    <w:rsid w:val="00022EB9"/>
    <w:rsid w:val="00057072"/>
    <w:rsid w:val="000B2D4E"/>
    <w:rsid w:val="000B3D01"/>
    <w:rsid w:val="000B40FF"/>
    <w:rsid w:val="000D1FFB"/>
    <w:rsid w:val="000E29CF"/>
    <w:rsid w:val="000E5F7D"/>
    <w:rsid w:val="000E6D20"/>
    <w:rsid w:val="001050CC"/>
    <w:rsid w:val="00111748"/>
    <w:rsid w:val="00120532"/>
    <w:rsid w:val="00124857"/>
    <w:rsid w:val="001571F5"/>
    <w:rsid w:val="001724B0"/>
    <w:rsid w:val="001724E3"/>
    <w:rsid w:val="001779E7"/>
    <w:rsid w:val="001963CA"/>
    <w:rsid w:val="001B3CC8"/>
    <w:rsid w:val="001C1E83"/>
    <w:rsid w:val="001D315A"/>
    <w:rsid w:val="001D7243"/>
    <w:rsid w:val="001F2338"/>
    <w:rsid w:val="00211336"/>
    <w:rsid w:val="00224C6C"/>
    <w:rsid w:val="00233EB1"/>
    <w:rsid w:val="00251274"/>
    <w:rsid w:val="00253A7F"/>
    <w:rsid w:val="00256371"/>
    <w:rsid w:val="0027040F"/>
    <w:rsid w:val="00291E31"/>
    <w:rsid w:val="002942A9"/>
    <w:rsid w:val="002A5AB1"/>
    <w:rsid w:val="002D728D"/>
    <w:rsid w:val="0036166F"/>
    <w:rsid w:val="00366479"/>
    <w:rsid w:val="003820E8"/>
    <w:rsid w:val="00383AE5"/>
    <w:rsid w:val="003928DD"/>
    <w:rsid w:val="00395D76"/>
    <w:rsid w:val="003A3750"/>
    <w:rsid w:val="003C5333"/>
    <w:rsid w:val="003E31BE"/>
    <w:rsid w:val="003E340B"/>
    <w:rsid w:val="003F0E25"/>
    <w:rsid w:val="00401770"/>
    <w:rsid w:val="00407979"/>
    <w:rsid w:val="00420B23"/>
    <w:rsid w:val="00424942"/>
    <w:rsid w:val="00437529"/>
    <w:rsid w:val="00453FD5"/>
    <w:rsid w:val="0047636D"/>
    <w:rsid w:val="00486B04"/>
    <w:rsid w:val="00486F1A"/>
    <w:rsid w:val="004A7935"/>
    <w:rsid w:val="004C6052"/>
    <w:rsid w:val="004F15E9"/>
    <w:rsid w:val="004F29B0"/>
    <w:rsid w:val="004F6802"/>
    <w:rsid w:val="00503B87"/>
    <w:rsid w:val="00537159"/>
    <w:rsid w:val="00537367"/>
    <w:rsid w:val="00541F62"/>
    <w:rsid w:val="00545B4C"/>
    <w:rsid w:val="00545C46"/>
    <w:rsid w:val="005541F6"/>
    <w:rsid w:val="00584BB1"/>
    <w:rsid w:val="00593464"/>
    <w:rsid w:val="0059742C"/>
    <w:rsid w:val="005B715D"/>
    <w:rsid w:val="005C382C"/>
    <w:rsid w:val="005C384C"/>
    <w:rsid w:val="005E1DD1"/>
    <w:rsid w:val="00614FE6"/>
    <w:rsid w:val="00626FA5"/>
    <w:rsid w:val="006A04BE"/>
    <w:rsid w:val="006B51A3"/>
    <w:rsid w:val="006C1907"/>
    <w:rsid w:val="006C48A2"/>
    <w:rsid w:val="006D6015"/>
    <w:rsid w:val="006E6448"/>
    <w:rsid w:val="006F7E01"/>
    <w:rsid w:val="00705502"/>
    <w:rsid w:val="007118E5"/>
    <w:rsid w:val="00711CE5"/>
    <w:rsid w:val="007126AD"/>
    <w:rsid w:val="00731791"/>
    <w:rsid w:val="007431A7"/>
    <w:rsid w:val="00743992"/>
    <w:rsid w:val="00755A6F"/>
    <w:rsid w:val="0076103D"/>
    <w:rsid w:val="00762508"/>
    <w:rsid w:val="00767DCF"/>
    <w:rsid w:val="00771FE7"/>
    <w:rsid w:val="007725BB"/>
    <w:rsid w:val="007A439C"/>
    <w:rsid w:val="007E7E35"/>
    <w:rsid w:val="008260B3"/>
    <w:rsid w:val="00834C72"/>
    <w:rsid w:val="00837197"/>
    <w:rsid w:val="008523E0"/>
    <w:rsid w:val="00855A38"/>
    <w:rsid w:val="008561F6"/>
    <w:rsid w:val="00867AFA"/>
    <w:rsid w:val="00882939"/>
    <w:rsid w:val="008A2813"/>
    <w:rsid w:val="008B1D9F"/>
    <w:rsid w:val="008D23FC"/>
    <w:rsid w:val="008D6CE2"/>
    <w:rsid w:val="008E72F6"/>
    <w:rsid w:val="008F0B30"/>
    <w:rsid w:val="009014A6"/>
    <w:rsid w:val="00902875"/>
    <w:rsid w:val="00933686"/>
    <w:rsid w:val="0093477A"/>
    <w:rsid w:val="00957B0E"/>
    <w:rsid w:val="0098145A"/>
    <w:rsid w:val="00987318"/>
    <w:rsid w:val="009B525A"/>
    <w:rsid w:val="009C23AB"/>
    <w:rsid w:val="009F4CAC"/>
    <w:rsid w:val="009F6181"/>
    <w:rsid w:val="00A007BB"/>
    <w:rsid w:val="00A11BF0"/>
    <w:rsid w:val="00A271F2"/>
    <w:rsid w:val="00A41900"/>
    <w:rsid w:val="00A630B8"/>
    <w:rsid w:val="00A6348C"/>
    <w:rsid w:val="00A743B7"/>
    <w:rsid w:val="00A75E51"/>
    <w:rsid w:val="00A82404"/>
    <w:rsid w:val="00A82CE7"/>
    <w:rsid w:val="00A92EEA"/>
    <w:rsid w:val="00AA1733"/>
    <w:rsid w:val="00AC02B3"/>
    <w:rsid w:val="00AE172B"/>
    <w:rsid w:val="00AE45BA"/>
    <w:rsid w:val="00B04B46"/>
    <w:rsid w:val="00B2788C"/>
    <w:rsid w:val="00B31FFE"/>
    <w:rsid w:val="00B4063A"/>
    <w:rsid w:val="00B40DD8"/>
    <w:rsid w:val="00B557F4"/>
    <w:rsid w:val="00B6634A"/>
    <w:rsid w:val="00B66469"/>
    <w:rsid w:val="00B922F5"/>
    <w:rsid w:val="00BA23A0"/>
    <w:rsid w:val="00BB34BB"/>
    <w:rsid w:val="00BC1437"/>
    <w:rsid w:val="00BC1553"/>
    <w:rsid w:val="00BE08FA"/>
    <w:rsid w:val="00BF0950"/>
    <w:rsid w:val="00BF3A28"/>
    <w:rsid w:val="00C02220"/>
    <w:rsid w:val="00C320D2"/>
    <w:rsid w:val="00C46035"/>
    <w:rsid w:val="00C466E5"/>
    <w:rsid w:val="00C55877"/>
    <w:rsid w:val="00C64714"/>
    <w:rsid w:val="00C77E3E"/>
    <w:rsid w:val="00C82371"/>
    <w:rsid w:val="00C84F34"/>
    <w:rsid w:val="00C92F32"/>
    <w:rsid w:val="00CA614B"/>
    <w:rsid w:val="00CA799D"/>
    <w:rsid w:val="00CC0862"/>
    <w:rsid w:val="00CC5C41"/>
    <w:rsid w:val="00CD110D"/>
    <w:rsid w:val="00D16D57"/>
    <w:rsid w:val="00D37848"/>
    <w:rsid w:val="00D6170F"/>
    <w:rsid w:val="00D733A4"/>
    <w:rsid w:val="00D75860"/>
    <w:rsid w:val="00DA6D11"/>
    <w:rsid w:val="00DC7952"/>
    <w:rsid w:val="00DE685D"/>
    <w:rsid w:val="00E17E31"/>
    <w:rsid w:val="00E21303"/>
    <w:rsid w:val="00E3351D"/>
    <w:rsid w:val="00E33745"/>
    <w:rsid w:val="00E4102A"/>
    <w:rsid w:val="00E440C7"/>
    <w:rsid w:val="00E441A9"/>
    <w:rsid w:val="00E51AF2"/>
    <w:rsid w:val="00E57EEE"/>
    <w:rsid w:val="00E76458"/>
    <w:rsid w:val="00E82FF4"/>
    <w:rsid w:val="00E9389D"/>
    <w:rsid w:val="00E97DC6"/>
    <w:rsid w:val="00EA6A25"/>
    <w:rsid w:val="00EB3006"/>
    <w:rsid w:val="00EB5BAE"/>
    <w:rsid w:val="00EC0812"/>
    <w:rsid w:val="00EC559C"/>
    <w:rsid w:val="00EC57F8"/>
    <w:rsid w:val="00ED040B"/>
    <w:rsid w:val="00ED2ECF"/>
    <w:rsid w:val="00ED5EE1"/>
    <w:rsid w:val="00F04660"/>
    <w:rsid w:val="00F1523E"/>
    <w:rsid w:val="00F4111A"/>
    <w:rsid w:val="00F450B3"/>
    <w:rsid w:val="00F46CE2"/>
    <w:rsid w:val="00F47B88"/>
    <w:rsid w:val="00F661EF"/>
    <w:rsid w:val="00F66727"/>
    <w:rsid w:val="00F91928"/>
    <w:rsid w:val="00F95786"/>
    <w:rsid w:val="00F9726A"/>
    <w:rsid w:val="00FA2A6A"/>
    <w:rsid w:val="00FA33DD"/>
    <w:rsid w:val="00FC2DA8"/>
    <w:rsid w:val="00FD2C6F"/>
    <w:rsid w:val="00FD6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E99C23A-D008-43A3-8FC8-CEB4B0F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31BE"/>
  </w:style>
  <w:style w:type="paragraph" w:styleId="Footer">
    <w:name w:val="footer"/>
    <w:basedOn w:val="Normal"/>
    <w:link w:val="FooterChar"/>
    <w:uiPriority w:val="99"/>
    <w:unhideWhenUsed/>
    <w:rsid w:val="003E3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31BE"/>
  </w:style>
  <w:style w:type="paragraph" w:styleId="NormalWeb">
    <w:name w:val="Normal (Web)"/>
    <w:basedOn w:val="Normal"/>
    <w:uiPriority w:val="99"/>
    <w:rsid w:val="003E31BE"/>
    <w:pPr>
      <w:spacing w:before="100" w:after="100" w:line="240" w:lineRule="auto"/>
    </w:pPr>
    <w:rPr>
      <w:rFonts w:ascii="Arial Unicode MS" w:eastAsia="Arial Unicode MS" w:hAnsi="Arial Unicode MS" w:cs="Times New Roman"/>
      <w:color w:val="808000"/>
      <w:sz w:val="24"/>
      <w:szCs w:val="20"/>
      <w:lang w:val="en-US"/>
    </w:rPr>
  </w:style>
  <w:style w:type="character" w:styleId="CommentReference">
    <w:name w:val="annotation reference"/>
    <w:basedOn w:val="DefaultParagraphFont"/>
    <w:uiPriority w:val="99"/>
    <w:semiHidden/>
    <w:unhideWhenUsed/>
    <w:rsid w:val="001050CC"/>
    <w:rPr>
      <w:sz w:val="16"/>
      <w:szCs w:val="16"/>
    </w:rPr>
  </w:style>
  <w:style w:type="paragraph" w:styleId="CommentText">
    <w:name w:val="annotation text"/>
    <w:basedOn w:val="Normal"/>
    <w:link w:val="CommentTextChar"/>
    <w:uiPriority w:val="99"/>
    <w:semiHidden/>
    <w:unhideWhenUsed/>
    <w:rsid w:val="001050CC"/>
    <w:pPr>
      <w:spacing w:line="240" w:lineRule="auto"/>
    </w:pPr>
    <w:rPr>
      <w:sz w:val="20"/>
      <w:szCs w:val="20"/>
    </w:rPr>
  </w:style>
  <w:style w:type="character" w:customStyle="1" w:styleId="CommentTextChar">
    <w:name w:val="Comment Text Char"/>
    <w:basedOn w:val="DefaultParagraphFont"/>
    <w:link w:val="CommentText"/>
    <w:uiPriority w:val="99"/>
    <w:semiHidden/>
    <w:rsid w:val="001050CC"/>
    <w:rPr>
      <w:sz w:val="20"/>
      <w:szCs w:val="20"/>
    </w:rPr>
  </w:style>
  <w:style w:type="paragraph" w:styleId="CommentSubject">
    <w:name w:val="annotation subject"/>
    <w:basedOn w:val="CommentText"/>
    <w:next w:val="CommentText"/>
    <w:link w:val="CommentSubjectChar"/>
    <w:uiPriority w:val="99"/>
    <w:semiHidden/>
    <w:unhideWhenUsed/>
    <w:rsid w:val="001050CC"/>
    <w:rPr>
      <w:b/>
      <w:bCs/>
    </w:rPr>
  </w:style>
  <w:style w:type="character" w:customStyle="1" w:styleId="CommentSubjectChar">
    <w:name w:val="Comment Subject Char"/>
    <w:basedOn w:val="CommentTextChar"/>
    <w:link w:val="CommentSubject"/>
    <w:uiPriority w:val="99"/>
    <w:semiHidden/>
    <w:rsid w:val="001050CC"/>
    <w:rPr>
      <w:b/>
      <w:bCs/>
      <w:sz w:val="20"/>
      <w:szCs w:val="20"/>
    </w:rPr>
  </w:style>
  <w:style w:type="paragraph" w:styleId="BalloonText">
    <w:name w:val="Balloon Text"/>
    <w:basedOn w:val="Normal"/>
    <w:link w:val="BalloonTextChar"/>
    <w:uiPriority w:val="99"/>
    <w:semiHidden/>
    <w:unhideWhenUsed/>
    <w:rsid w:val="0010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CC"/>
    <w:rPr>
      <w:rFonts w:ascii="Segoe UI" w:hAnsi="Segoe UI" w:cs="Segoe UI"/>
      <w:sz w:val="18"/>
      <w:szCs w:val="18"/>
    </w:rPr>
  </w:style>
  <w:style w:type="paragraph" w:styleId="Revision">
    <w:name w:val="Revision"/>
    <w:hidden/>
    <w:uiPriority w:val="99"/>
    <w:semiHidden/>
    <w:rsid w:val="004F2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4435">
      <w:bodyDiv w:val="1"/>
      <w:marLeft w:val="0"/>
      <w:marRight w:val="0"/>
      <w:marTop w:val="0"/>
      <w:marBottom w:val="0"/>
      <w:divBdr>
        <w:top w:val="none" w:sz="0" w:space="0" w:color="auto"/>
        <w:left w:val="none" w:sz="0" w:space="0" w:color="auto"/>
        <w:bottom w:val="none" w:sz="0" w:space="0" w:color="auto"/>
        <w:right w:val="none" w:sz="0" w:space="0" w:color="auto"/>
      </w:divBdr>
    </w:div>
    <w:div w:id="891187183">
      <w:bodyDiv w:val="1"/>
      <w:marLeft w:val="0"/>
      <w:marRight w:val="0"/>
      <w:marTop w:val="0"/>
      <w:marBottom w:val="0"/>
      <w:divBdr>
        <w:top w:val="none" w:sz="0" w:space="0" w:color="auto"/>
        <w:left w:val="none" w:sz="0" w:space="0" w:color="auto"/>
        <w:bottom w:val="none" w:sz="0" w:space="0" w:color="auto"/>
        <w:right w:val="none" w:sz="0" w:space="0" w:color="auto"/>
      </w:divBdr>
    </w:div>
    <w:div w:id="1354576892">
      <w:bodyDiv w:val="1"/>
      <w:marLeft w:val="0"/>
      <w:marRight w:val="0"/>
      <w:marTop w:val="0"/>
      <w:marBottom w:val="0"/>
      <w:divBdr>
        <w:top w:val="none" w:sz="0" w:space="0" w:color="auto"/>
        <w:left w:val="none" w:sz="0" w:space="0" w:color="auto"/>
        <w:bottom w:val="none" w:sz="0" w:space="0" w:color="auto"/>
        <w:right w:val="none" w:sz="0" w:space="0" w:color="auto"/>
      </w:divBdr>
    </w:div>
    <w:div w:id="2124303951">
      <w:bodyDiv w:val="1"/>
      <w:marLeft w:val="0"/>
      <w:marRight w:val="0"/>
      <w:marTop w:val="0"/>
      <w:marBottom w:val="0"/>
      <w:divBdr>
        <w:top w:val="none" w:sz="0" w:space="0" w:color="auto"/>
        <w:left w:val="none" w:sz="0" w:space="0" w:color="auto"/>
        <w:bottom w:val="none" w:sz="0" w:space="0" w:color="auto"/>
        <w:right w:val="none" w:sz="0" w:space="0" w:color="auto"/>
      </w:divBdr>
      <w:divsChild>
        <w:div w:id="1625963898">
          <w:marLeft w:val="0"/>
          <w:marRight w:val="0"/>
          <w:marTop w:val="0"/>
          <w:marBottom w:val="0"/>
          <w:divBdr>
            <w:top w:val="none" w:sz="0" w:space="0" w:color="auto"/>
            <w:left w:val="none" w:sz="0" w:space="0" w:color="auto"/>
            <w:bottom w:val="none" w:sz="0" w:space="0" w:color="auto"/>
            <w:right w:val="none" w:sz="0" w:space="0" w:color="auto"/>
          </w:divBdr>
          <w:divsChild>
            <w:div w:id="495539021">
              <w:marLeft w:val="0"/>
              <w:marRight w:val="0"/>
              <w:marTop w:val="0"/>
              <w:marBottom w:val="0"/>
              <w:divBdr>
                <w:top w:val="none" w:sz="0" w:space="0" w:color="auto"/>
                <w:left w:val="none" w:sz="0" w:space="0" w:color="auto"/>
                <w:bottom w:val="none" w:sz="0" w:space="0" w:color="auto"/>
                <w:right w:val="none" w:sz="0" w:space="0" w:color="auto"/>
              </w:divBdr>
              <w:divsChild>
                <w:div w:id="676687213">
                  <w:marLeft w:val="0"/>
                  <w:marRight w:val="0"/>
                  <w:marTop w:val="0"/>
                  <w:marBottom w:val="0"/>
                  <w:divBdr>
                    <w:top w:val="none" w:sz="0" w:space="0" w:color="auto"/>
                    <w:left w:val="none" w:sz="0" w:space="0" w:color="auto"/>
                    <w:bottom w:val="none" w:sz="0" w:space="0" w:color="auto"/>
                    <w:right w:val="none" w:sz="0" w:space="0" w:color="auto"/>
                  </w:divBdr>
                  <w:divsChild>
                    <w:div w:id="2134906275">
                      <w:marLeft w:val="0"/>
                      <w:marRight w:val="0"/>
                      <w:marTop w:val="0"/>
                      <w:marBottom w:val="0"/>
                      <w:divBdr>
                        <w:top w:val="none" w:sz="0" w:space="0" w:color="auto"/>
                        <w:left w:val="none" w:sz="0" w:space="0" w:color="auto"/>
                        <w:bottom w:val="none" w:sz="0" w:space="0" w:color="auto"/>
                        <w:right w:val="none" w:sz="0" w:space="0" w:color="auto"/>
                      </w:divBdr>
                      <w:divsChild>
                        <w:div w:id="1437482385">
                          <w:marLeft w:val="0"/>
                          <w:marRight w:val="0"/>
                          <w:marTop w:val="300"/>
                          <w:marBottom w:val="0"/>
                          <w:divBdr>
                            <w:top w:val="none" w:sz="0" w:space="0" w:color="auto"/>
                            <w:left w:val="none" w:sz="0" w:space="0" w:color="auto"/>
                            <w:bottom w:val="none" w:sz="0" w:space="0" w:color="auto"/>
                            <w:right w:val="none" w:sz="0" w:space="0" w:color="auto"/>
                          </w:divBdr>
                          <w:divsChild>
                            <w:div w:id="1905485552">
                              <w:marLeft w:val="0"/>
                              <w:marRight w:val="0"/>
                              <w:marTop w:val="400"/>
                              <w:marBottom w:val="0"/>
                              <w:divBdr>
                                <w:top w:val="none" w:sz="0" w:space="0" w:color="auto"/>
                                <w:left w:val="none" w:sz="0" w:space="0" w:color="auto"/>
                                <w:bottom w:val="none" w:sz="0" w:space="0" w:color="auto"/>
                                <w:right w:val="none" w:sz="0" w:space="0" w:color="auto"/>
                              </w:divBdr>
                            </w:div>
                            <w:div w:id="841240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07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06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A1EA-43C4-4460-8AD4-B4630ADC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8362</Words>
  <Characters>4767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Timpars</dc:creator>
  <cp:lastModifiedBy>Diāna Ņesterenko</cp:lastModifiedBy>
  <cp:revision>27</cp:revision>
  <cp:lastPrinted>2015-03-31T13:45:00Z</cp:lastPrinted>
  <dcterms:created xsi:type="dcterms:W3CDTF">2016-06-07T05:55:00Z</dcterms:created>
  <dcterms:modified xsi:type="dcterms:W3CDTF">2016-09-05T08:22:00Z</dcterms:modified>
</cp:coreProperties>
</file>