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BE5FA" w14:textId="2125E8AB" w:rsidR="003C46CB" w:rsidRPr="0026142B" w:rsidRDefault="00647EB9" w:rsidP="003C46CB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Projekts</w:t>
      </w:r>
    </w:p>
    <w:p w14:paraId="64B25F91" w14:textId="77777777" w:rsidR="003C46CB" w:rsidRDefault="003C46CB" w:rsidP="003C46CB">
      <w:pPr>
        <w:widowControl w:val="0"/>
        <w:spacing w:before="40"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26142B">
        <w:rPr>
          <w:rFonts w:ascii="Times New Roman" w:eastAsia="Times New Roman" w:hAnsi="Times New Roman"/>
          <w:sz w:val="28"/>
          <w:szCs w:val="28"/>
        </w:rPr>
        <w:t>LATVIJAS REPUBLIKAS MINISTRU KABINETS</w:t>
      </w:r>
    </w:p>
    <w:p w14:paraId="2A091CE9" w14:textId="77777777" w:rsidR="003C46CB" w:rsidRPr="0026142B" w:rsidRDefault="003C46CB" w:rsidP="003C46CB">
      <w:pPr>
        <w:widowControl w:val="0"/>
        <w:spacing w:before="40"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14:paraId="3AA6EB50" w14:textId="77777777" w:rsidR="003C46CB" w:rsidRPr="0026142B" w:rsidRDefault="003C46CB" w:rsidP="003C46CB">
      <w:pPr>
        <w:widowControl w:val="0"/>
        <w:spacing w:before="40"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</w:t>
      </w:r>
      <w:r w:rsidR="00FC1AC5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. gada__________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26142B">
        <w:rPr>
          <w:rFonts w:ascii="Times New Roman" w:eastAsia="Times New Roman" w:hAnsi="Times New Roman"/>
          <w:sz w:val="28"/>
          <w:szCs w:val="28"/>
        </w:rPr>
        <w:tab/>
        <w:t>Noteikumi Nr.___</w:t>
      </w:r>
    </w:p>
    <w:p w14:paraId="309E3FA5" w14:textId="77777777" w:rsidR="003C46CB" w:rsidRPr="0026142B" w:rsidRDefault="003C46CB" w:rsidP="003C46CB">
      <w:pPr>
        <w:widowControl w:val="0"/>
        <w:tabs>
          <w:tab w:val="left" w:pos="426"/>
          <w:tab w:val="left" w:pos="6946"/>
        </w:tabs>
        <w:spacing w:before="40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26142B">
        <w:rPr>
          <w:rFonts w:ascii="Times New Roman" w:eastAsia="Times New Roman" w:hAnsi="Times New Roman"/>
          <w:sz w:val="28"/>
          <w:szCs w:val="28"/>
        </w:rPr>
        <w:t>Rīga</w:t>
      </w:r>
      <w:r w:rsidRPr="0026142B">
        <w:rPr>
          <w:rFonts w:ascii="Times New Roman" w:eastAsia="Times New Roman" w:hAnsi="Times New Roman"/>
          <w:sz w:val="28"/>
          <w:szCs w:val="28"/>
        </w:rPr>
        <w:tab/>
        <w:t>(</w:t>
      </w:r>
      <w:proofErr w:type="spellStart"/>
      <w:r w:rsidRPr="0026142B">
        <w:rPr>
          <w:rFonts w:ascii="Times New Roman" w:eastAsia="Times New Roman" w:hAnsi="Times New Roman"/>
          <w:sz w:val="28"/>
          <w:szCs w:val="28"/>
        </w:rPr>
        <w:t>prot.Nr</w:t>
      </w:r>
      <w:proofErr w:type="spellEnd"/>
      <w:r w:rsidRPr="0026142B">
        <w:rPr>
          <w:rFonts w:ascii="Times New Roman" w:eastAsia="Times New Roman" w:hAnsi="Times New Roman"/>
          <w:sz w:val="28"/>
          <w:szCs w:val="28"/>
        </w:rPr>
        <w:t>.__  __.§)</w:t>
      </w:r>
    </w:p>
    <w:p w14:paraId="41FC5FC7" w14:textId="77777777" w:rsidR="003C46CB" w:rsidRPr="0026142B" w:rsidRDefault="003C46CB" w:rsidP="003C46CB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14:paraId="09F33009" w14:textId="77777777" w:rsidR="003C46CB" w:rsidRPr="0026142B" w:rsidRDefault="003C46CB" w:rsidP="003C46C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51867B79" w14:textId="77777777" w:rsidR="003C46CB" w:rsidRPr="0026142B" w:rsidRDefault="003C46CB" w:rsidP="003C46C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2F3B9F42" w14:textId="4B5F4AF5" w:rsidR="003C46CB" w:rsidRPr="0026142B" w:rsidRDefault="003C46CB" w:rsidP="003C46C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26142B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Prasības </w:t>
      </w:r>
      <w:proofErr w:type="spellStart"/>
      <w:r w:rsidR="009A28C6">
        <w:rPr>
          <w:rFonts w:ascii="Times New Roman" w:eastAsia="Times New Roman" w:hAnsi="Times New Roman"/>
          <w:b/>
          <w:sz w:val="28"/>
          <w:szCs w:val="28"/>
          <w:lang w:eastAsia="lv-LV"/>
        </w:rPr>
        <w:t>biometāna</w:t>
      </w:r>
      <w:proofErr w:type="spellEnd"/>
      <w:r w:rsidRPr="0026142B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, kā arī gāzveida stāvoklī pārvērstas sašķidrinātās dabasgāzes ievadīšanai un transportēšanai dabasgāzes </w:t>
      </w:r>
      <w:r w:rsidR="00D92100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pārvades un </w:t>
      </w:r>
      <w:r w:rsidR="009A28C6">
        <w:rPr>
          <w:rFonts w:ascii="Times New Roman" w:eastAsia="Times New Roman" w:hAnsi="Times New Roman"/>
          <w:b/>
          <w:sz w:val="28"/>
          <w:szCs w:val="28"/>
          <w:lang w:eastAsia="lv-LV"/>
        </w:rPr>
        <w:t>sadales</w:t>
      </w:r>
      <w:r w:rsidRPr="0026142B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sistēmā</w:t>
      </w:r>
    </w:p>
    <w:p w14:paraId="1D5979B3" w14:textId="77777777" w:rsidR="003C46CB" w:rsidRPr="0026142B" w:rsidRDefault="003C46CB" w:rsidP="003C46C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0C9E8FE3" w14:textId="77777777" w:rsidR="003C46CB" w:rsidRPr="0026142B" w:rsidRDefault="003C46CB" w:rsidP="003C46CB">
      <w:pPr>
        <w:spacing w:after="0" w:line="240" w:lineRule="auto"/>
        <w:ind w:left="3969" w:firstLine="567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5274CE8" w14:textId="77777777" w:rsidR="00647EB9" w:rsidRDefault="003C46CB" w:rsidP="003C46CB">
      <w:pPr>
        <w:spacing w:after="0" w:line="240" w:lineRule="auto"/>
        <w:ind w:left="3969" w:firstLine="567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26142B">
        <w:rPr>
          <w:rFonts w:ascii="Times New Roman" w:eastAsia="Times New Roman" w:hAnsi="Times New Roman"/>
          <w:sz w:val="28"/>
          <w:szCs w:val="28"/>
          <w:lang w:eastAsia="lv-LV"/>
        </w:rPr>
        <w:t xml:space="preserve">Izdoti saskaņā ar </w:t>
      </w:r>
      <w:hyperlink r:id="rId8" w:tgtFrame="_blank" w:history="1">
        <w:r w:rsidRPr="0026142B">
          <w:rPr>
            <w:rFonts w:ascii="Times New Roman" w:eastAsia="Times New Roman" w:hAnsi="Times New Roman"/>
            <w:sz w:val="28"/>
            <w:szCs w:val="28"/>
            <w:lang w:eastAsia="lv-LV"/>
          </w:rPr>
          <w:t>Enerģētikas likuma</w:t>
        </w:r>
      </w:hyperlink>
      <w:r w:rsidRPr="0026142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14:paraId="1481446C" w14:textId="6E443296" w:rsidR="003C46CB" w:rsidRDefault="005801BE" w:rsidP="000029CB">
      <w:pPr>
        <w:spacing w:after="0" w:line="240" w:lineRule="auto"/>
        <w:ind w:left="3969" w:firstLine="567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hyperlink r:id="rId9" w:anchor="p42.1" w:tgtFrame="_blank" w:history="1">
        <w:r w:rsidR="00B914A3" w:rsidRPr="00B914A3">
          <w:rPr>
            <w:rFonts w:ascii="Times New Roman" w:eastAsia="Times New Roman" w:hAnsi="Times New Roman"/>
            <w:sz w:val="28"/>
            <w:szCs w:val="28"/>
            <w:lang w:eastAsia="lv-LV"/>
          </w:rPr>
          <w:t>110.</w:t>
        </w:r>
        <w:r w:rsidR="009A28C6" w:rsidRPr="00B914A3">
          <w:rPr>
            <w:rFonts w:ascii="Times New Roman" w:eastAsia="Times New Roman" w:hAnsi="Times New Roman"/>
            <w:sz w:val="28"/>
            <w:szCs w:val="28"/>
            <w:vertAlign w:val="superscript"/>
            <w:lang w:eastAsia="lv-LV"/>
          </w:rPr>
          <w:t xml:space="preserve"> </w:t>
        </w:r>
        <w:r w:rsidR="003C46CB" w:rsidRPr="00B914A3">
          <w:rPr>
            <w:rFonts w:ascii="Times New Roman" w:eastAsia="Times New Roman" w:hAnsi="Times New Roman"/>
            <w:sz w:val="28"/>
            <w:szCs w:val="28"/>
            <w:lang w:eastAsia="lv-LV"/>
          </w:rPr>
          <w:t>panta</w:t>
        </w:r>
      </w:hyperlink>
      <w:r w:rsidR="003C46CB" w:rsidRPr="00B914A3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B914A3" w:rsidRPr="00B914A3">
        <w:rPr>
          <w:rFonts w:ascii="Times New Roman" w:eastAsia="Times New Roman" w:hAnsi="Times New Roman"/>
          <w:sz w:val="28"/>
          <w:szCs w:val="28"/>
          <w:lang w:eastAsia="lv-LV"/>
        </w:rPr>
        <w:t>sesto</w:t>
      </w:r>
      <w:r w:rsidR="003C46CB" w:rsidRPr="00B914A3">
        <w:rPr>
          <w:rFonts w:ascii="Times New Roman" w:eastAsia="Times New Roman" w:hAnsi="Times New Roman"/>
          <w:sz w:val="28"/>
          <w:szCs w:val="28"/>
          <w:lang w:eastAsia="lv-LV"/>
        </w:rPr>
        <w:t xml:space="preserve"> daļu</w:t>
      </w:r>
      <w:r w:rsidR="009A28C6" w:rsidRPr="00D93F8B">
        <w:rPr>
          <w:rFonts w:ascii="Times New Roman" w:eastAsia="Times New Roman" w:hAnsi="Times New Roman"/>
          <w:sz w:val="28"/>
          <w:szCs w:val="28"/>
          <w:highlight w:val="yellow"/>
          <w:lang w:eastAsia="lv-LV"/>
        </w:rPr>
        <w:t xml:space="preserve"> </w:t>
      </w:r>
      <w:r w:rsidR="003C46CB" w:rsidRPr="00D93F8B">
        <w:rPr>
          <w:rFonts w:ascii="Times New Roman" w:eastAsia="Times New Roman" w:hAnsi="Times New Roman"/>
          <w:sz w:val="28"/>
          <w:szCs w:val="28"/>
          <w:highlight w:val="yellow"/>
          <w:lang w:eastAsia="lv-LV"/>
        </w:rPr>
        <w:t xml:space="preserve"> </w:t>
      </w:r>
      <w:r w:rsidR="003C46CB" w:rsidRPr="0026142B">
        <w:rPr>
          <w:rFonts w:ascii="Times New Roman" w:eastAsia="Times New Roman" w:hAnsi="Times New Roman"/>
          <w:sz w:val="28"/>
          <w:szCs w:val="28"/>
          <w:lang w:eastAsia="lv-LV"/>
        </w:rPr>
        <w:br/>
      </w:r>
      <w:bookmarkStart w:id="0" w:name="n1"/>
      <w:bookmarkStart w:id="1" w:name="p1"/>
      <w:bookmarkStart w:id="2" w:name="p-260234"/>
      <w:bookmarkEnd w:id="0"/>
      <w:bookmarkEnd w:id="1"/>
      <w:bookmarkEnd w:id="2"/>
    </w:p>
    <w:p w14:paraId="7A5D6D4D" w14:textId="57CBBB86" w:rsidR="000029CB" w:rsidRPr="00CA09CF" w:rsidRDefault="00CA09CF" w:rsidP="00CA09CF">
      <w:pPr>
        <w:spacing w:before="100" w:beforeAutospacing="1" w:after="100" w:afterAutospacing="1" w:line="240" w:lineRule="auto"/>
        <w:ind w:left="568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CA09CF"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3C46CB" w:rsidRPr="00CA09CF">
        <w:rPr>
          <w:rFonts w:ascii="Times New Roman" w:eastAsia="Times New Roman" w:hAnsi="Times New Roman"/>
          <w:sz w:val="28"/>
          <w:szCs w:val="28"/>
          <w:lang w:eastAsia="lv-LV"/>
        </w:rPr>
        <w:t xml:space="preserve">Noteikumi nosaka tehniskās un drošības prasības </w:t>
      </w:r>
      <w:proofErr w:type="spellStart"/>
      <w:r w:rsidR="009A28C6" w:rsidRPr="00CA09CF">
        <w:rPr>
          <w:rFonts w:ascii="Times New Roman" w:eastAsia="Times New Roman" w:hAnsi="Times New Roman"/>
          <w:sz w:val="28"/>
          <w:szCs w:val="28"/>
          <w:lang w:eastAsia="lv-LV"/>
        </w:rPr>
        <w:t>biometāna</w:t>
      </w:r>
      <w:proofErr w:type="spellEnd"/>
      <w:r w:rsidR="003C46CB" w:rsidRPr="00CA09CF">
        <w:rPr>
          <w:rFonts w:ascii="Times New Roman" w:eastAsia="Times New Roman" w:hAnsi="Times New Roman"/>
          <w:sz w:val="28"/>
          <w:szCs w:val="28"/>
          <w:lang w:eastAsia="lv-LV"/>
        </w:rPr>
        <w:t xml:space="preserve">, kā arī gāzveida stāvoklī pārvērstas sašķidrinātās dabasgāzes ievadīšanai un transportēšanai dabasgāzes </w:t>
      </w:r>
      <w:r w:rsidR="00D92100" w:rsidRPr="00CA09CF">
        <w:rPr>
          <w:rFonts w:ascii="Times New Roman" w:eastAsia="Times New Roman" w:hAnsi="Times New Roman"/>
          <w:sz w:val="28"/>
          <w:szCs w:val="28"/>
          <w:lang w:eastAsia="lv-LV"/>
        </w:rPr>
        <w:t xml:space="preserve"> pārvades  un </w:t>
      </w:r>
      <w:r w:rsidR="009A28C6" w:rsidRPr="00CA09CF">
        <w:rPr>
          <w:rFonts w:ascii="Times New Roman" w:eastAsia="Times New Roman" w:hAnsi="Times New Roman"/>
          <w:sz w:val="28"/>
          <w:szCs w:val="28"/>
          <w:lang w:eastAsia="lv-LV"/>
        </w:rPr>
        <w:t xml:space="preserve">sadales </w:t>
      </w:r>
      <w:r w:rsidR="003C46CB" w:rsidRPr="00CA09CF">
        <w:rPr>
          <w:rFonts w:ascii="Times New Roman" w:eastAsia="Times New Roman" w:hAnsi="Times New Roman"/>
          <w:sz w:val="28"/>
          <w:szCs w:val="28"/>
          <w:lang w:eastAsia="lv-LV"/>
        </w:rPr>
        <w:t xml:space="preserve">sistēmā, kā arī gāzes kvalitātes raksturlielumus, lai gāzes ievadīšana un transportēšana dabasgāzes </w:t>
      </w:r>
      <w:r w:rsidR="00701B7C" w:rsidRPr="00CA09CF">
        <w:rPr>
          <w:rFonts w:ascii="Times New Roman" w:eastAsia="Times New Roman" w:hAnsi="Times New Roman"/>
          <w:sz w:val="28"/>
          <w:szCs w:val="28"/>
          <w:lang w:eastAsia="lv-LV"/>
        </w:rPr>
        <w:t xml:space="preserve"> pārvades un </w:t>
      </w:r>
      <w:r w:rsidR="009A28C6" w:rsidRPr="00CA09CF">
        <w:rPr>
          <w:rFonts w:ascii="Times New Roman" w:eastAsia="Times New Roman" w:hAnsi="Times New Roman"/>
          <w:sz w:val="28"/>
          <w:szCs w:val="28"/>
          <w:lang w:eastAsia="lv-LV"/>
        </w:rPr>
        <w:t>sad</w:t>
      </w:r>
      <w:r w:rsidR="00701B7C" w:rsidRPr="00CA09CF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9A28C6" w:rsidRPr="00CA09CF">
        <w:rPr>
          <w:rFonts w:ascii="Times New Roman" w:eastAsia="Times New Roman" w:hAnsi="Times New Roman"/>
          <w:sz w:val="28"/>
          <w:szCs w:val="28"/>
          <w:lang w:eastAsia="lv-LV"/>
        </w:rPr>
        <w:t xml:space="preserve">les </w:t>
      </w:r>
      <w:r w:rsidR="003C46CB" w:rsidRPr="00CA09CF">
        <w:rPr>
          <w:rFonts w:ascii="Times New Roman" w:eastAsia="Times New Roman" w:hAnsi="Times New Roman"/>
          <w:sz w:val="28"/>
          <w:szCs w:val="28"/>
          <w:lang w:eastAsia="lv-LV"/>
        </w:rPr>
        <w:t>sistēmā būtu droša.</w:t>
      </w:r>
    </w:p>
    <w:p w14:paraId="6D370C18" w14:textId="79A0B4B2" w:rsidR="000029CB" w:rsidRPr="00CA09CF" w:rsidRDefault="00CA09CF" w:rsidP="00CA09CF">
      <w:pPr>
        <w:spacing w:before="100" w:beforeAutospacing="1" w:after="100" w:afterAutospacing="1" w:line="240" w:lineRule="auto"/>
        <w:ind w:left="568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3" w:name="p2"/>
      <w:bookmarkStart w:id="4" w:name="p-260235"/>
      <w:bookmarkEnd w:id="3"/>
      <w:bookmarkEnd w:id="4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2. </w:t>
      </w:r>
      <w:r w:rsidR="003C46CB" w:rsidRPr="00CA09CF">
        <w:rPr>
          <w:rFonts w:ascii="Times New Roman" w:eastAsia="Times New Roman" w:hAnsi="Times New Roman"/>
          <w:sz w:val="28"/>
          <w:szCs w:val="28"/>
          <w:lang w:eastAsia="lv-LV"/>
        </w:rPr>
        <w:t>Noteikumos lietotie termini:</w:t>
      </w:r>
    </w:p>
    <w:p w14:paraId="73D7EEED" w14:textId="35A60EBB" w:rsidR="000029CB" w:rsidRPr="00CA09CF" w:rsidRDefault="00CA09CF" w:rsidP="00CA09CF">
      <w:pPr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2.1. </w:t>
      </w:r>
      <w:proofErr w:type="spellStart"/>
      <w:r w:rsidR="003C46CB" w:rsidRPr="00CA09CF">
        <w:rPr>
          <w:rFonts w:ascii="Times New Roman" w:eastAsia="Times New Roman" w:hAnsi="Times New Roman"/>
          <w:sz w:val="28"/>
          <w:szCs w:val="28"/>
          <w:lang w:eastAsia="lv-LV"/>
        </w:rPr>
        <w:t>pamatgāze</w:t>
      </w:r>
      <w:proofErr w:type="spellEnd"/>
      <w:r w:rsidR="003C46CB" w:rsidRPr="00CA09CF">
        <w:rPr>
          <w:rFonts w:ascii="Times New Roman" w:eastAsia="Times New Roman" w:hAnsi="Times New Roman"/>
          <w:sz w:val="28"/>
          <w:szCs w:val="28"/>
          <w:lang w:eastAsia="lv-LV"/>
        </w:rPr>
        <w:t xml:space="preserve"> – dabasgāzes </w:t>
      </w:r>
      <w:r w:rsidR="00E35D6B" w:rsidRPr="00CA09CF">
        <w:rPr>
          <w:rFonts w:ascii="Times New Roman" w:eastAsia="Times New Roman" w:hAnsi="Times New Roman"/>
          <w:sz w:val="28"/>
          <w:szCs w:val="28"/>
          <w:lang w:eastAsia="lv-LV"/>
        </w:rPr>
        <w:t xml:space="preserve">pārvades un </w:t>
      </w:r>
      <w:r w:rsidR="00575AC4" w:rsidRPr="00CA09CF">
        <w:rPr>
          <w:rFonts w:ascii="Times New Roman" w:eastAsia="Times New Roman" w:hAnsi="Times New Roman"/>
          <w:sz w:val="28"/>
          <w:szCs w:val="28"/>
          <w:lang w:eastAsia="lv-LV"/>
        </w:rPr>
        <w:t xml:space="preserve">sadales </w:t>
      </w:r>
      <w:r w:rsidR="003C46CB" w:rsidRPr="00CA09CF">
        <w:rPr>
          <w:rFonts w:ascii="Times New Roman" w:eastAsia="Times New Roman" w:hAnsi="Times New Roman"/>
          <w:sz w:val="28"/>
          <w:szCs w:val="28"/>
          <w:lang w:eastAsia="lv-LV"/>
        </w:rPr>
        <w:t>sistēmā</w:t>
      </w:r>
      <w:r w:rsidR="00872AD3" w:rsidRPr="00CA09CF">
        <w:rPr>
          <w:rFonts w:ascii="Times New Roman" w:eastAsia="Times New Roman" w:hAnsi="Times New Roman"/>
          <w:sz w:val="28"/>
          <w:szCs w:val="28"/>
          <w:lang w:eastAsia="lv-LV"/>
        </w:rPr>
        <w:t xml:space="preserve"> (turpmāk – dabasgāzes sistēma)</w:t>
      </w:r>
      <w:r w:rsidR="003C46CB" w:rsidRPr="00CA09CF">
        <w:rPr>
          <w:rFonts w:ascii="Times New Roman" w:eastAsia="Times New Roman" w:hAnsi="Times New Roman"/>
          <w:sz w:val="28"/>
          <w:szCs w:val="28"/>
          <w:lang w:eastAsia="lv-LV"/>
        </w:rPr>
        <w:t xml:space="preserve"> transportējamā dabīgās atradnēs iegūta dabasgāze;</w:t>
      </w:r>
    </w:p>
    <w:p w14:paraId="3DF5DDD4" w14:textId="0775D78A" w:rsidR="000029CB" w:rsidRPr="00CA09CF" w:rsidRDefault="00CA09CF" w:rsidP="00CA09CF">
      <w:pPr>
        <w:spacing w:before="100" w:beforeAutospacing="1" w:after="100" w:afterAutospacing="1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2.2. </w:t>
      </w:r>
      <w:proofErr w:type="spellStart"/>
      <w:r w:rsidR="00E6372A" w:rsidRPr="00CA09CF">
        <w:rPr>
          <w:rFonts w:ascii="Times New Roman" w:eastAsia="Times New Roman" w:hAnsi="Times New Roman"/>
          <w:sz w:val="28"/>
          <w:szCs w:val="28"/>
          <w:lang w:eastAsia="lv-LV"/>
        </w:rPr>
        <w:t>aizvietotājgāze</w:t>
      </w:r>
      <w:proofErr w:type="spellEnd"/>
      <w:r w:rsidR="00E6372A" w:rsidRPr="00CA09CF">
        <w:rPr>
          <w:rFonts w:ascii="Times New Roman" w:eastAsia="Times New Roman" w:hAnsi="Times New Roman"/>
          <w:sz w:val="28"/>
          <w:szCs w:val="28"/>
          <w:lang w:eastAsia="lv-LV"/>
        </w:rPr>
        <w:t xml:space="preserve"> – </w:t>
      </w:r>
      <w:proofErr w:type="spellStart"/>
      <w:r w:rsidR="00E6372A" w:rsidRPr="00CA09CF">
        <w:rPr>
          <w:rFonts w:ascii="Times New Roman" w:eastAsia="Times New Roman" w:hAnsi="Times New Roman"/>
          <w:sz w:val="28"/>
          <w:szCs w:val="28"/>
          <w:lang w:eastAsia="lv-LV"/>
        </w:rPr>
        <w:t>biometāns</w:t>
      </w:r>
      <w:proofErr w:type="spellEnd"/>
      <w:r w:rsidR="00E6372A" w:rsidRPr="00CA09CF">
        <w:rPr>
          <w:rFonts w:ascii="Times New Roman" w:eastAsia="Times New Roman" w:hAnsi="Times New Roman"/>
          <w:sz w:val="28"/>
          <w:szCs w:val="28"/>
          <w:lang w:eastAsia="lv-LV"/>
        </w:rPr>
        <w:t xml:space="preserve">, un gāzveida stāvoklī pārvērsta sašķidrinātā dabasgāze, kura tādā pašā gāzes spiedienā, temperatūrā un nemainītā gāzes iekārtas regulējumā uzrāda </w:t>
      </w:r>
      <w:proofErr w:type="spellStart"/>
      <w:r w:rsidR="00E6372A" w:rsidRPr="00CA09CF">
        <w:rPr>
          <w:rFonts w:ascii="Times New Roman" w:eastAsia="Times New Roman" w:hAnsi="Times New Roman"/>
          <w:sz w:val="28"/>
          <w:szCs w:val="28"/>
          <w:lang w:eastAsia="lv-LV"/>
        </w:rPr>
        <w:t>pamatgāzei</w:t>
      </w:r>
      <w:proofErr w:type="spellEnd"/>
      <w:r w:rsidR="00E6372A" w:rsidRPr="00CA09CF">
        <w:rPr>
          <w:rFonts w:ascii="Times New Roman" w:eastAsia="Times New Roman" w:hAnsi="Times New Roman"/>
          <w:sz w:val="28"/>
          <w:szCs w:val="28"/>
          <w:lang w:eastAsia="lv-LV"/>
        </w:rPr>
        <w:t xml:space="preserve"> identiskas degšanas īpašības</w:t>
      </w:r>
      <w:r w:rsidR="00E6372A" w:rsidRPr="00CA09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6372A" w:rsidRPr="00CA09CF">
        <w:rPr>
          <w:rFonts w:ascii="Times New Roman" w:hAnsi="Times New Roman"/>
          <w:sz w:val="28"/>
          <w:szCs w:val="28"/>
        </w:rPr>
        <w:t>Aizvietotājgāzi</w:t>
      </w:r>
      <w:proofErr w:type="spellEnd"/>
      <w:r w:rsidR="00E6372A" w:rsidRPr="00CA09CF">
        <w:rPr>
          <w:rFonts w:ascii="Times New Roman" w:hAnsi="Times New Roman"/>
          <w:sz w:val="28"/>
          <w:szCs w:val="28"/>
        </w:rPr>
        <w:t xml:space="preserve"> var izmantot </w:t>
      </w:r>
      <w:proofErr w:type="spellStart"/>
      <w:r w:rsidR="00E6372A" w:rsidRPr="00CA09CF">
        <w:rPr>
          <w:rFonts w:ascii="Times New Roman" w:hAnsi="Times New Roman"/>
          <w:sz w:val="28"/>
          <w:szCs w:val="28"/>
        </w:rPr>
        <w:t>pamatgāzes</w:t>
      </w:r>
      <w:proofErr w:type="spellEnd"/>
      <w:r w:rsidR="00E6372A" w:rsidRPr="00CA09CF">
        <w:rPr>
          <w:rFonts w:ascii="Times New Roman" w:hAnsi="Times New Roman"/>
          <w:sz w:val="28"/>
          <w:szCs w:val="28"/>
        </w:rPr>
        <w:t xml:space="preserve"> vietā; </w:t>
      </w:r>
    </w:p>
    <w:p w14:paraId="0484E292" w14:textId="71FD5B96" w:rsidR="00C307BC" w:rsidRPr="00CA09CF" w:rsidRDefault="00CA09CF" w:rsidP="00CA09CF">
      <w:pPr>
        <w:spacing w:before="100" w:beforeAutospacing="1" w:after="100" w:afterAutospacing="1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E6372A" w:rsidRPr="00CA09CF">
        <w:rPr>
          <w:rFonts w:ascii="Times New Roman" w:hAnsi="Times New Roman"/>
          <w:sz w:val="28"/>
          <w:szCs w:val="28"/>
        </w:rPr>
        <w:t xml:space="preserve">piedevu gāze – </w:t>
      </w:r>
      <w:proofErr w:type="spellStart"/>
      <w:r w:rsidR="00E6372A" w:rsidRPr="00CA09CF">
        <w:rPr>
          <w:rFonts w:ascii="Times New Roman" w:hAnsi="Times New Roman"/>
          <w:sz w:val="28"/>
          <w:szCs w:val="28"/>
        </w:rPr>
        <w:t>biometāns</w:t>
      </w:r>
      <w:proofErr w:type="spellEnd"/>
      <w:r w:rsidR="00E6372A" w:rsidRPr="00CA09CF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E6372A" w:rsidRPr="00CA09CF">
        <w:rPr>
          <w:rFonts w:ascii="Times New Roman" w:hAnsi="Times New Roman"/>
          <w:sz w:val="28"/>
          <w:szCs w:val="28"/>
        </w:rPr>
        <w:t xml:space="preserve"> kura </w:t>
      </w:r>
      <w:r w:rsidR="00E6372A" w:rsidRPr="00CA09CF">
        <w:rPr>
          <w:rFonts w:ascii="Times New Roman" w:eastAsia="Times New Roman" w:hAnsi="Times New Roman"/>
          <w:sz w:val="28"/>
          <w:szCs w:val="28"/>
          <w:lang w:eastAsia="lv-LV"/>
        </w:rPr>
        <w:t>kvalitātes raksturlielumi</w:t>
      </w:r>
      <w:r w:rsidR="00E6372A" w:rsidRPr="00CA09CF">
        <w:rPr>
          <w:rFonts w:ascii="Times New Roman" w:hAnsi="Times New Roman"/>
          <w:sz w:val="28"/>
          <w:szCs w:val="28"/>
        </w:rPr>
        <w:t xml:space="preserve"> atšķiras no </w:t>
      </w:r>
      <w:proofErr w:type="spellStart"/>
      <w:r w:rsidR="00E6372A" w:rsidRPr="00CA09CF">
        <w:rPr>
          <w:rFonts w:ascii="Times New Roman" w:hAnsi="Times New Roman"/>
          <w:sz w:val="28"/>
          <w:szCs w:val="28"/>
        </w:rPr>
        <w:t>pamatgāzes</w:t>
      </w:r>
      <w:proofErr w:type="spellEnd"/>
      <w:r w:rsidR="00E6372A" w:rsidRPr="00CA09CF">
        <w:rPr>
          <w:rFonts w:ascii="Times New Roman" w:hAnsi="Times New Roman"/>
          <w:sz w:val="28"/>
          <w:szCs w:val="28"/>
        </w:rPr>
        <w:t xml:space="preserve">, un kuru sajaucot ar </w:t>
      </w:r>
      <w:proofErr w:type="spellStart"/>
      <w:r w:rsidR="00E6372A" w:rsidRPr="00CA09CF">
        <w:rPr>
          <w:rFonts w:ascii="Times New Roman" w:hAnsi="Times New Roman"/>
          <w:sz w:val="28"/>
          <w:szCs w:val="28"/>
        </w:rPr>
        <w:t>pamatgāzi</w:t>
      </w:r>
      <w:proofErr w:type="spellEnd"/>
      <w:r w:rsidR="00E6372A" w:rsidRPr="00CA09CF">
        <w:rPr>
          <w:rFonts w:ascii="Times New Roman" w:hAnsi="Times New Roman"/>
          <w:sz w:val="28"/>
          <w:szCs w:val="28"/>
        </w:rPr>
        <w:t xml:space="preserve"> iegūst nepieciešamos kvalitātes raksturlielumus vai kuru sajaucot ar kondicionēšanas gāzi iegūst </w:t>
      </w:r>
      <w:proofErr w:type="spellStart"/>
      <w:r w:rsidR="00E6372A" w:rsidRPr="00CA09CF">
        <w:rPr>
          <w:rFonts w:ascii="Times New Roman" w:hAnsi="Times New Roman"/>
          <w:sz w:val="28"/>
          <w:szCs w:val="28"/>
        </w:rPr>
        <w:t>aizvietotātjgāzi</w:t>
      </w:r>
      <w:proofErr w:type="spellEnd"/>
      <w:r w:rsidR="00E6372A" w:rsidRPr="00CA09CF">
        <w:rPr>
          <w:rFonts w:ascii="Times New Roman" w:hAnsi="Times New Roman"/>
          <w:sz w:val="28"/>
          <w:szCs w:val="28"/>
        </w:rPr>
        <w:t>;</w:t>
      </w:r>
    </w:p>
    <w:p w14:paraId="367DB8DC" w14:textId="77777777" w:rsidR="007666CE" w:rsidRDefault="00CA09CF" w:rsidP="007666CE">
      <w:pPr>
        <w:spacing w:before="100" w:beforeAutospacing="1" w:after="100" w:afterAutospacing="1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3C46CB" w:rsidRPr="00CA09CF">
        <w:rPr>
          <w:rFonts w:ascii="Times New Roman" w:hAnsi="Times New Roman"/>
          <w:sz w:val="28"/>
          <w:szCs w:val="28"/>
        </w:rPr>
        <w:t xml:space="preserve">kondicionēšanas gāze – gāze vai gāzu maisījumi ar attiecīgiem degšanas </w:t>
      </w:r>
      <w:r w:rsidR="00191739" w:rsidRPr="00CA09CF">
        <w:rPr>
          <w:rFonts w:ascii="Times New Roman" w:hAnsi="Times New Roman"/>
          <w:sz w:val="28"/>
          <w:szCs w:val="28"/>
        </w:rPr>
        <w:t xml:space="preserve">tehniskiem </w:t>
      </w:r>
      <w:r w:rsidR="003C46CB" w:rsidRPr="00CA09CF">
        <w:rPr>
          <w:rFonts w:ascii="Times New Roman" w:hAnsi="Times New Roman"/>
          <w:sz w:val="28"/>
          <w:szCs w:val="28"/>
        </w:rPr>
        <w:t xml:space="preserve">parametriem un vērtībām, kurus sajaucot ar piedevu gāzi iegūst </w:t>
      </w:r>
      <w:proofErr w:type="spellStart"/>
      <w:r w:rsidR="003C46CB" w:rsidRPr="00CA09CF">
        <w:rPr>
          <w:rFonts w:ascii="Times New Roman" w:hAnsi="Times New Roman"/>
          <w:sz w:val="28"/>
          <w:szCs w:val="28"/>
        </w:rPr>
        <w:t>aizvietotājgāzi</w:t>
      </w:r>
      <w:proofErr w:type="spellEnd"/>
      <w:r w:rsidR="003C46CB" w:rsidRPr="00CA09CF">
        <w:rPr>
          <w:rFonts w:ascii="Times New Roman" w:hAnsi="Times New Roman"/>
          <w:sz w:val="28"/>
          <w:szCs w:val="28"/>
        </w:rPr>
        <w:t>;</w:t>
      </w:r>
      <w:r w:rsidR="007666CE">
        <w:rPr>
          <w:rFonts w:ascii="Times New Roman" w:hAnsi="Times New Roman"/>
          <w:sz w:val="28"/>
          <w:szCs w:val="28"/>
        </w:rPr>
        <w:t xml:space="preserve"> </w:t>
      </w:r>
    </w:p>
    <w:p w14:paraId="6D5030E5" w14:textId="1029AA70" w:rsidR="000029CB" w:rsidRPr="007666CE" w:rsidRDefault="00CA09CF" w:rsidP="007666CE">
      <w:pPr>
        <w:spacing w:before="100" w:beforeAutospacing="1" w:after="100" w:afterAutospacing="1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 xml:space="preserve">2.5. </w:t>
      </w:r>
      <w:r w:rsidR="003C46CB" w:rsidRPr="00CA09CF">
        <w:rPr>
          <w:rFonts w:ascii="Times New Roman" w:eastAsia="Times New Roman" w:hAnsi="Times New Roman"/>
          <w:sz w:val="28"/>
          <w:szCs w:val="28"/>
          <w:lang w:eastAsia="lv-LV"/>
        </w:rPr>
        <w:t>sistēmas pakalpojuma līgums – līgums, ko slēdz sistēmas operators ar sistēmas lietotāju par dabasgāzes sistēmas pakalpojum</w:t>
      </w:r>
      <w:r w:rsidR="00FD130C" w:rsidRPr="00CA09CF">
        <w:rPr>
          <w:rFonts w:ascii="Times New Roman" w:eastAsia="Times New Roman" w:hAnsi="Times New Roman"/>
          <w:sz w:val="28"/>
          <w:szCs w:val="28"/>
          <w:lang w:eastAsia="lv-LV"/>
        </w:rPr>
        <w:t xml:space="preserve">a </w:t>
      </w:r>
      <w:r w:rsidR="003C46CB" w:rsidRPr="00CA09CF">
        <w:rPr>
          <w:rFonts w:ascii="Times New Roman" w:eastAsia="Times New Roman" w:hAnsi="Times New Roman"/>
          <w:sz w:val="28"/>
          <w:szCs w:val="28"/>
          <w:lang w:eastAsia="lv-LV"/>
        </w:rPr>
        <w:t xml:space="preserve">un citu pakalpojumu sniegšanu; </w:t>
      </w:r>
    </w:p>
    <w:p w14:paraId="3870A1DA" w14:textId="51ED64FF" w:rsidR="000029CB" w:rsidRPr="00CA09CF" w:rsidRDefault="00CA09CF" w:rsidP="00CA09CF">
      <w:pPr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bCs/>
          <w:sz w:val="28"/>
          <w:szCs w:val="28"/>
        </w:rPr>
        <w:t xml:space="preserve">2.6. </w:t>
      </w:r>
      <w:r w:rsidR="004939A8" w:rsidRPr="00CA09CF">
        <w:rPr>
          <w:rFonts w:ascii="Times New Roman" w:hAnsi="Times New Roman"/>
          <w:bCs/>
          <w:sz w:val="28"/>
          <w:szCs w:val="28"/>
        </w:rPr>
        <w:t>sajaukšanas punkts – vieta, kur</w:t>
      </w:r>
      <w:r w:rsidR="004939A8" w:rsidRPr="00CA09CF">
        <w:rPr>
          <w:rFonts w:ascii="Times New Roman" w:hAnsi="Times New Roman"/>
          <w:sz w:val="28"/>
          <w:szCs w:val="28"/>
        </w:rPr>
        <w:t xml:space="preserve"> piedevu gāze tiek viendabīgi samaisīta ar kondicionēšanas gāzi vai </w:t>
      </w:r>
      <w:proofErr w:type="spellStart"/>
      <w:r w:rsidR="004939A8" w:rsidRPr="00CA09CF">
        <w:rPr>
          <w:rFonts w:ascii="Times New Roman" w:hAnsi="Times New Roman"/>
          <w:sz w:val="28"/>
          <w:szCs w:val="28"/>
        </w:rPr>
        <w:t>pamatgāzi</w:t>
      </w:r>
      <w:proofErr w:type="spellEnd"/>
      <w:r w:rsidR="00FD130C" w:rsidRPr="00CA09CF">
        <w:rPr>
          <w:rFonts w:ascii="Times New Roman" w:hAnsi="Times New Roman"/>
          <w:sz w:val="28"/>
          <w:szCs w:val="28"/>
        </w:rPr>
        <w:t>,</w:t>
      </w:r>
      <w:r w:rsidR="004939A8" w:rsidRPr="00CA09CF">
        <w:rPr>
          <w:rFonts w:ascii="Times New Roman" w:hAnsi="Times New Roman"/>
          <w:sz w:val="28"/>
          <w:szCs w:val="28"/>
        </w:rPr>
        <w:t xml:space="preserve"> iegūstot </w:t>
      </w:r>
      <w:proofErr w:type="spellStart"/>
      <w:r w:rsidR="004939A8" w:rsidRPr="00CA09CF">
        <w:rPr>
          <w:rFonts w:ascii="Times New Roman" w:hAnsi="Times New Roman"/>
          <w:sz w:val="28"/>
          <w:szCs w:val="28"/>
        </w:rPr>
        <w:t>aizvietotājgāzi</w:t>
      </w:r>
      <w:proofErr w:type="spellEnd"/>
      <w:r w:rsidR="004939A8" w:rsidRPr="00CA09CF">
        <w:rPr>
          <w:rFonts w:ascii="Times New Roman" w:hAnsi="Times New Roman"/>
          <w:sz w:val="28"/>
          <w:szCs w:val="28"/>
        </w:rPr>
        <w:t>;</w:t>
      </w:r>
    </w:p>
    <w:p w14:paraId="386BDDCC" w14:textId="4D596EF9" w:rsidR="004939A8" w:rsidRPr="00CA09CF" w:rsidRDefault="00CA09CF" w:rsidP="00CA09CF">
      <w:pPr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2.7. </w:t>
      </w:r>
      <w:r w:rsidR="004939A8" w:rsidRPr="00CA09CF">
        <w:rPr>
          <w:rFonts w:ascii="Times New Roman" w:eastAsia="Times New Roman" w:hAnsi="Times New Roman"/>
          <w:sz w:val="28"/>
          <w:szCs w:val="28"/>
          <w:lang w:eastAsia="lv-LV"/>
        </w:rPr>
        <w:t xml:space="preserve">sagatavošanas punkts – vieta, kur </w:t>
      </w:r>
      <w:r w:rsidR="00B0041F" w:rsidRPr="00CA09CF">
        <w:rPr>
          <w:rFonts w:ascii="Times New Roman" w:eastAsia="Times New Roman" w:hAnsi="Times New Roman"/>
          <w:sz w:val="28"/>
          <w:szCs w:val="28"/>
          <w:lang w:eastAsia="lv-LV"/>
        </w:rPr>
        <w:t>tiek veikta</w:t>
      </w:r>
      <w:r w:rsidR="004939A8" w:rsidRPr="00CA09C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4939A8" w:rsidRPr="00CA09CF">
        <w:rPr>
          <w:rFonts w:ascii="Times New Roman" w:eastAsia="Times New Roman" w:hAnsi="Times New Roman"/>
          <w:sz w:val="28"/>
          <w:szCs w:val="28"/>
          <w:lang w:eastAsia="lv-LV"/>
        </w:rPr>
        <w:t>aizvietotājgāzes</w:t>
      </w:r>
      <w:proofErr w:type="spellEnd"/>
      <w:r w:rsidR="004939A8" w:rsidRPr="00CA09C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4939A8" w:rsidRPr="00CA09CF">
        <w:rPr>
          <w:rFonts w:ascii="Times New Roman" w:eastAsia="Times New Roman" w:hAnsi="Times New Roman"/>
          <w:sz w:val="28"/>
          <w:szCs w:val="28"/>
          <w:lang w:eastAsia="lv-LV"/>
        </w:rPr>
        <w:t>odorizācija</w:t>
      </w:r>
      <w:proofErr w:type="spellEnd"/>
      <w:r w:rsidR="004939A8" w:rsidRPr="00CA09CF">
        <w:rPr>
          <w:rFonts w:ascii="Times New Roman" w:eastAsia="Times New Roman" w:hAnsi="Times New Roman"/>
          <w:sz w:val="28"/>
          <w:szCs w:val="28"/>
          <w:lang w:eastAsia="lv-LV"/>
        </w:rPr>
        <w:t xml:space="preserve">, kā arī </w:t>
      </w:r>
      <w:r w:rsidR="00A444F3" w:rsidRPr="00CA09CF">
        <w:rPr>
          <w:rFonts w:ascii="Times New Roman" w:eastAsia="Times New Roman" w:hAnsi="Times New Roman"/>
          <w:sz w:val="28"/>
          <w:szCs w:val="28"/>
          <w:lang w:eastAsia="lv-LV"/>
        </w:rPr>
        <w:t>tās</w:t>
      </w:r>
      <w:r w:rsidR="003D47EA" w:rsidRPr="00CA09C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74C69" w:rsidRPr="00CA09CF">
        <w:rPr>
          <w:rFonts w:ascii="Times New Roman" w:eastAsia="Times New Roman" w:hAnsi="Times New Roman"/>
          <w:sz w:val="28"/>
          <w:szCs w:val="28"/>
          <w:lang w:eastAsia="lv-LV"/>
        </w:rPr>
        <w:t xml:space="preserve">spiediena un temperatūras uzturēšana </w:t>
      </w:r>
      <w:r w:rsidR="001338B8" w:rsidRPr="00CA09CF">
        <w:rPr>
          <w:rFonts w:ascii="Times New Roman" w:eastAsia="Times New Roman" w:hAnsi="Times New Roman"/>
          <w:sz w:val="28"/>
          <w:szCs w:val="28"/>
          <w:lang w:eastAsia="lv-LV"/>
        </w:rPr>
        <w:t xml:space="preserve">sadales sistēmas operatora </w:t>
      </w:r>
      <w:r w:rsidR="00674C69" w:rsidRPr="00CA09CF">
        <w:rPr>
          <w:rFonts w:ascii="Times New Roman" w:eastAsia="Times New Roman" w:hAnsi="Times New Roman"/>
          <w:sz w:val="28"/>
          <w:szCs w:val="28"/>
          <w:lang w:eastAsia="lv-LV"/>
        </w:rPr>
        <w:t>noteiktajā līmenī</w:t>
      </w:r>
      <w:r w:rsidR="004939A8" w:rsidRPr="00CA09CF">
        <w:rPr>
          <w:rFonts w:ascii="Times New Roman" w:eastAsia="Times New Roman" w:hAnsi="Times New Roman"/>
          <w:sz w:val="28"/>
          <w:szCs w:val="28"/>
          <w:lang w:eastAsia="lv-LV"/>
        </w:rPr>
        <w:t xml:space="preserve">; </w:t>
      </w:r>
    </w:p>
    <w:p w14:paraId="3FD1E24A" w14:textId="192B6E6B" w:rsidR="00D93697" w:rsidRPr="00CA09CF" w:rsidRDefault="00CA09CF" w:rsidP="00CA09CF">
      <w:pPr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2.8. </w:t>
      </w:r>
      <w:proofErr w:type="spellStart"/>
      <w:r w:rsidR="003C46CB" w:rsidRPr="00CA09CF">
        <w:rPr>
          <w:rFonts w:ascii="Times New Roman" w:eastAsia="Times New Roman" w:hAnsi="Times New Roman"/>
          <w:sz w:val="28"/>
          <w:szCs w:val="28"/>
          <w:lang w:eastAsia="lv-LV"/>
        </w:rPr>
        <w:t>pieslēguma</w:t>
      </w:r>
      <w:proofErr w:type="spellEnd"/>
      <w:r w:rsidR="003C46CB" w:rsidRPr="00CA09CF">
        <w:rPr>
          <w:rFonts w:ascii="Times New Roman" w:eastAsia="Times New Roman" w:hAnsi="Times New Roman"/>
          <w:sz w:val="28"/>
          <w:szCs w:val="28"/>
          <w:lang w:eastAsia="lv-LV"/>
        </w:rPr>
        <w:t xml:space="preserve"> punkts – vieta, kurā </w:t>
      </w:r>
      <w:proofErr w:type="spellStart"/>
      <w:r w:rsidR="00872AD3" w:rsidRPr="00CA09CF">
        <w:rPr>
          <w:rFonts w:ascii="Times New Roman" w:eastAsia="Times New Roman" w:hAnsi="Times New Roman"/>
          <w:sz w:val="28"/>
          <w:szCs w:val="28"/>
          <w:lang w:eastAsia="lv-LV"/>
        </w:rPr>
        <w:t>aizvietotājgāze</w:t>
      </w:r>
      <w:proofErr w:type="spellEnd"/>
      <w:r w:rsidR="00872AD3" w:rsidRPr="00CA09CF">
        <w:rPr>
          <w:rFonts w:ascii="Times New Roman" w:eastAsia="Times New Roman" w:hAnsi="Times New Roman"/>
          <w:sz w:val="28"/>
          <w:szCs w:val="28"/>
          <w:lang w:eastAsia="lv-LV"/>
        </w:rPr>
        <w:t xml:space="preserve"> tiek ievadīta dabasgāzes pārvades sistēmā vai </w:t>
      </w:r>
      <w:proofErr w:type="spellStart"/>
      <w:r w:rsidR="004939A8" w:rsidRPr="00CA09CF">
        <w:rPr>
          <w:rFonts w:ascii="Times New Roman" w:eastAsia="Times New Roman" w:hAnsi="Times New Roman"/>
          <w:sz w:val="28"/>
          <w:szCs w:val="28"/>
          <w:lang w:eastAsia="lv-LV"/>
        </w:rPr>
        <w:t>odorizēta</w:t>
      </w:r>
      <w:proofErr w:type="spellEnd"/>
      <w:r w:rsidR="004939A8" w:rsidRPr="00CA09C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3C46CB" w:rsidRPr="00CA09CF">
        <w:rPr>
          <w:rFonts w:ascii="Times New Roman" w:eastAsia="Times New Roman" w:hAnsi="Times New Roman"/>
          <w:sz w:val="28"/>
          <w:szCs w:val="28"/>
          <w:lang w:eastAsia="lv-LV"/>
        </w:rPr>
        <w:t>aizvietotājgāze</w:t>
      </w:r>
      <w:proofErr w:type="spellEnd"/>
      <w:r w:rsidR="003C46CB" w:rsidRPr="00CA09CF">
        <w:rPr>
          <w:rFonts w:ascii="Times New Roman" w:eastAsia="Times New Roman" w:hAnsi="Times New Roman"/>
          <w:sz w:val="28"/>
          <w:szCs w:val="28"/>
          <w:lang w:eastAsia="lv-LV"/>
        </w:rPr>
        <w:t xml:space="preserve"> tiek ievadīta dabasgāzes </w:t>
      </w:r>
      <w:r w:rsidR="009A28C6" w:rsidRPr="00CA09CF">
        <w:rPr>
          <w:rFonts w:ascii="Times New Roman" w:eastAsia="Times New Roman" w:hAnsi="Times New Roman"/>
          <w:sz w:val="28"/>
          <w:szCs w:val="28"/>
          <w:lang w:eastAsia="lv-LV"/>
        </w:rPr>
        <w:t xml:space="preserve">sadales </w:t>
      </w:r>
      <w:r w:rsidR="003C46CB" w:rsidRPr="00CA09CF">
        <w:rPr>
          <w:rFonts w:ascii="Times New Roman" w:eastAsia="Times New Roman" w:hAnsi="Times New Roman"/>
          <w:sz w:val="28"/>
          <w:szCs w:val="28"/>
          <w:lang w:eastAsia="lv-LV"/>
        </w:rPr>
        <w:t>sistēmā</w:t>
      </w:r>
      <w:r w:rsidR="004939A8" w:rsidRPr="00CA09CF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3C46CB" w:rsidRPr="00CA09C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14:paraId="19C3D8FE" w14:textId="0F8BB9AC" w:rsidR="000029CB" w:rsidRPr="00CA09CF" w:rsidRDefault="00CA09CF" w:rsidP="00CA09CF">
      <w:pPr>
        <w:spacing w:before="100" w:beforeAutospacing="1" w:after="100" w:afterAutospacing="1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3C46CB" w:rsidRPr="00CA09CF">
        <w:rPr>
          <w:rFonts w:ascii="Times New Roman" w:hAnsi="Times New Roman"/>
          <w:sz w:val="28"/>
          <w:szCs w:val="28"/>
        </w:rPr>
        <w:t>Aizvietotājgāzes</w:t>
      </w:r>
      <w:proofErr w:type="spellEnd"/>
      <w:r w:rsidR="003C46CB" w:rsidRPr="00CA09CF">
        <w:rPr>
          <w:rFonts w:ascii="Times New Roman" w:hAnsi="Times New Roman"/>
          <w:sz w:val="28"/>
          <w:szCs w:val="28"/>
        </w:rPr>
        <w:t xml:space="preserve"> ievadīšana dabasgāzes sistēmā notiek saskaņā ar sistēmas pakalpojuma līgumu</w:t>
      </w:r>
      <w:r w:rsidR="0042376C" w:rsidRPr="00CA09CF">
        <w:rPr>
          <w:rFonts w:ascii="Times New Roman" w:hAnsi="Times New Roman"/>
          <w:sz w:val="28"/>
          <w:szCs w:val="28"/>
        </w:rPr>
        <w:t>.</w:t>
      </w:r>
    </w:p>
    <w:p w14:paraId="311D5787" w14:textId="7546B54C" w:rsidR="00D20E49" w:rsidRPr="00CA09CF" w:rsidRDefault="00CA09CF" w:rsidP="00CA09CF">
      <w:pPr>
        <w:spacing w:before="100" w:beforeAutospacing="1" w:after="100" w:afterAutospacing="1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20E49" w:rsidRPr="00CA09CF">
        <w:rPr>
          <w:rFonts w:ascii="Times New Roman" w:hAnsi="Times New Roman"/>
          <w:sz w:val="28"/>
          <w:szCs w:val="28"/>
        </w:rPr>
        <w:t xml:space="preserve">Sistēmas lietotājs nodrošina </w:t>
      </w:r>
      <w:proofErr w:type="spellStart"/>
      <w:r w:rsidR="00D20E49" w:rsidRPr="00CA09CF">
        <w:rPr>
          <w:rFonts w:ascii="Times New Roman" w:hAnsi="Times New Roman"/>
          <w:sz w:val="28"/>
          <w:szCs w:val="28"/>
        </w:rPr>
        <w:t>aizvietotājgāzes</w:t>
      </w:r>
      <w:proofErr w:type="spellEnd"/>
      <w:r w:rsidR="00D20E49" w:rsidRPr="00CA09CF">
        <w:rPr>
          <w:rFonts w:ascii="Times New Roman" w:hAnsi="Times New Roman"/>
          <w:sz w:val="28"/>
          <w:szCs w:val="28"/>
        </w:rPr>
        <w:t xml:space="preserve"> ievadīšanu dabasgāzes sistēmā atbilstoši šo noteikumu prasībām.</w:t>
      </w:r>
    </w:p>
    <w:p w14:paraId="1FEA92D1" w14:textId="757778C0" w:rsidR="002D1E7F" w:rsidRPr="00CA09CF" w:rsidRDefault="00CA09CF" w:rsidP="00CA09CF">
      <w:pPr>
        <w:spacing w:before="100" w:beforeAutospacing="1" w:after="100" w:afterAutospacing="1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D20E49" w:rsidRPr="00CA09CF">
        <w:rPr>
          <w:rFonts w:ascii="Times New Roman" w:hAnsi="Times New Roman"/>
          <w:sz w:val="28"/>
          <w:szCs w:val="28"/>
        </w:rPr>
        <w:t>Ekonomikas ministrija sadarbībā ar attiecīgo standartizācijas tehnisko komiteju iesaka nacionālajai standartizācija</w:t>
      </w:r>
      <w:r w:rsidR="002D1E7F" w:rsidRPr="00CA09CF">
        <w:rPr>
          <w:rFonts w:ascii="Times New Roman" w:hAnsi="Times New Roman"/>
          <w:sz w:val="28"/>
          <w:szCs w:val="28"/>
        </w:rPr>
        <w:t xml:space="preserve">s institūcijai to </w:t>
      </w:r>
      <w:r w:rsidR="00D20E49" w:rsidRPr="00CA09CF">
        <w:rPr>
          <w:rFonts w:ascii="Times New Roman" w:hAnsi="Times New Roman"/>
          <w:sz w:val="28"/>
          <w:szCs w:val="28"/>
        </w:rPr>
        <w:t>standartu sarakstu, kurus piemēro šo noteikumu prasību izpildei (tur</w:t>
      </w:r>
      <w:r w:rsidR="002036C4" w:rsidRPr="00CA09CF">
        <w:rPr>
          <w:rFonts w:ascii="Times New Roman" w:hAnsi="Times New Roman"/>
          <w:sz w:val="28"/>
          <w:szCs w:val="28"/>
        </w:rPr>
        <w:t xml:space="preserve">pmāk – piemērojamie standarti). </w:t>
      </w:r>
      <w:r w:rsidR="00D20E49" w:rsidRPr="00CA09CF">
        <w:rPr>
          <w:rFonts w:ascii="Times New Roman" w:hAnsi="Times New Roman"/>
          <w:sz w:val="28"/>
          <w:szCs w:val="28"/>
        </w:rPr>
        <w:t>Nacionālā standartizācijas institūcija piemērojamos standartu sarakstu publicē savā oficiālajā tīmekļa vietnē.</w:t>
      </w:r>
    </w:p>
    <w:p w14:paraId="2B5DAC1D" w14:textId="535703C6" w:rsidR="000029CB" w:rsidRPr="00CA09CF" w:rsidRDefault="00CA09CF" w:rsidP="00CA09CF">
      <w:pPr>
        <w:spacing w:before="100" w:beforeAutospacing="1" w:after="100" w:afterAutospacing="1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872AD3" w:rsidRPr="00CA09CF">
        <w:rPr>
          <w:rFonts w:ascii="Times New Roman" w:hAnsi="Times New Roman"/>
          <w:sz w:val="28"/>
          <w:szCs w:val="28"/>
        </w:rPr>
        <w:t xml:space="preserve">Dabasgāzes pārvades sistēmas minimālais spiediens ir 25 bar. Lai nodrošinātu </w:t>
      </w:r>
      <w:proofErr w:type="spellStart"/>
      <w:r w:rsidR="00872AD3" w:rsidRPr="00CA09CF">
        <w:rPr>
          <w:rFonts w:ascii="Times New Roman" w:hAnsi="Times New Roman"/>
          <w:sz w:val="28"/>
          <w:szCs w:val="28"/>
        </w:rPr>
        <w:t>aizvietotājgāzes</w:t>
      </w:r>
      <w:proofErr w:type="spellEnd"/>
      <w:r w:rsidR="00872AD3" w:rsidRPr="00CA09CF">
        <w:rPr>
          <w:rFonts w:ascii="Times New Roman" w:hAnsi="Times New Roman"/>
          <w:sz w:val="28"/>
          <w:szCs w:val="28"/>
        </w:rPr>
        <w:t xml:space="preserve"> ievadīšanu dabasgāzes pārvades sistēmā, tās spiedienam jāpārsniedz </w:t>
      </w:r>
      <w:proofErr w:type="spellStart"/>
      <w:r w:rsidR="00872AD3" w:rsidRPr="00CA09CF">
        <w:rPr>
          <w:rFonts w:ascii="Times New Roman" w:hAnsi="Times New Roman"/>
          <w:sz w:val="28"/>
          <w:szCs w:val="28"/>
        </w:rPr>
        <w:t>pamatgāzes</w:t>
      </w:r>
      <w:proofErr w:type="spellEnd"/>
      <w:r w:rsidR="00872AD3" w:rsidRPr="00CA09CF">
        <w:rPr>
          <w:rFonts w:ascii="Times New Roman" w:hAnsi="Times New Roman"/>
          <w:sz w:val="28"/>
          <w:szCs w:val="28"/>
        </w:rPr>
        <w:t xml:space="preserve"> faktiskais spiediens ne vairāk kā par 5 bar.</w:t>
      </w:r>
    </w:p>
    <w:p w14:paraId="5A87F43D" w14:textId="09A3620F" w:rsidR="000029CB" w:rsidRPr="00CA09CF" w:rsidRDefault="00CA09CF" w:rsidP="00CA09CF">
      <w:pPr>
        <w:spacing w:before="100" w:beforeAutospacing="1" w:after="100" w:afterAutospacing="1" w:line="240" w:lineRule="auto"/>
        <w:ind w:left="568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674C69" w:rsidRPr="00CA09CF">
        <w:rPr>
          <w:rFonts w:ascii="Times New Roman" w:hAnsi="Times New Roman"/>
          <w:sz w:val="28"/>
          <w:szCs w:val="28"/>
        </w:rPr>
        <w:t xml:space="preserve">Dabasgāzes sadales sistēmas operators, atkarībā no sadales sistēmas darba spiediena konkrētajā </w:t>
      </w:r>
      <w:proofErr w:type="spellStart"/>
      <w:r w:rsidR="00674C69" w:rsidRPr="00CA09CF">
        <w:rPr>
          <w:rFonts w:ascii="Times New Roman" w:hAnsi="Times New Roman"/>
          <w:sz w:val="28"/>
          <w:szCs w:val="28"/>
        </w:rPr>
        <w:t>pieslēguma</w:t>
      </w:r>
      <w:proofErr w:type="spellEnd"/>
      <w:r w:rsidR="00674C69" w:rsidRPr="00CA09CF">
        <w:rPr>
          <w:rFonts w:ascii="Times New Roman" w:hAnsi="Times New Roman"/>
          <w:sz w:val="28"/>
          <w:szCs w:val="28"/>
        </w:rPr>
        <w:t xml:space="preserve"> punktā, nosaka ievadāmās </w:t>
      </w:r>
      <w:proofErr w:type="spellStart"/>
      <w:r w:rsidR="00674C69" w:rsidRPr="00CA09CF">
        <w:rPr>
          <w:rFonts w:ascii="Times New Roman" w:hAnsi="Times New Roman"/>
          <w:sz w:val="28"/>
          <w:szCs w:val="28"/>
        </w:rPr>
        <w:t>aizvietotājgāzes</w:t>
      </w:r>
      <w:proofErr w:type="spellEnd"/>
      <w:r w:rsidR="00674C69" w:rsidRPr="00CA09CF">
        <w:rPr>
          <w:rFonts w:ascii="Times New Roman" w:hAnsi="Times New Roman"/>
          <w:sz w:val="28"/>
          <w:szCs w:val="28"/>
        </w:rPr>
        <w:t xml:space="preserve"> darba spiedienu</w:t>
      </w:r>
      <w:r w:rsidR="00627BFF" w:rsidRPr="00CA09CF">
        <w:rPr>
          <w:rFonts w:ascii="Times New Roman" w:hAnsi="Times New Roman"/>
          <w:sz w:val="28"/>
          <w:szCs w:val="28"/>
        </w:rPr>
        <w:t xml:space="preserve">, kuram jāpārsniedz </w:t>
      </w:r>
      <w:proofErr w:type="spellStart"/>
      <w:r w:rsidR="00627BFF" w:rsidRPr="00CA09CF">
        <w:rPr>
          <w:rFonts w:ascii="Times New Roman" w:hAnsi="Times New Roman"/>
          <w:sz w:val="28"/>
          <w:szCs w:val="28"/>
        </w:rPr>
        <w:t>pamatgāzes</w:t>
      </w:r>
      <w:proofErr w:type="spellEnd"/>
      <w:r w:rsidR="00627BFF" w:rsidRPr="00CA09CF">
        <w:rPr>
          <w:rFonts w:ascii="Times New Roman" w:hAnsi="Times New Roman"/>
          <w:sz w:val="28"/>
          <w:szCs w:val="28"/>
        </w:rPr>
        <w:t xml:space="preserve"> faktiskais spiediens ne vairāk par </w:t>
      </w:r>
      <w:r w:rsidR="00674C69" w:rsidRPr="00CA09CF">
        <w:rPr>
          <w:rFonts w:ascii="Times New Roman" w:hAnsi="Times New Roman"/>
          <w:sz w:val="28"/>
          <w:szCs w:val="28"/>
        </w:rPr>
        <w:t xml:space="preserve"> </w:t>
      </w:r>
      <w:r w:rsidR="00AD573F" w:rsidRPr="00CA09CF">
        <w:rPr>
          <w:rFonts w:ascii="Times New Roman" w:hAnsi="Times New Roman"/>
          <w:sz w:val="28"/>
          <w:szCs w:val="28"/>
        </w:rPr>
        <w:t>10</w:t>
      </w:r>
      <w:r w:rsidR="00627BFF" w:rsidRPr="00CA09CF">
        <w:rPr>
          <w:rFonts w:ascii="Times New Roman" w:hAnsi="Times New Roman"/>
          <w:sz w:val="28"/>
          <w:szCs w:val="28"/>
        </w:rPr>
        <w:t xml:space="preserve">% no </w:t>
      </w:r>
      <w:proofErr w:type="spellStart"/>
      <w:r w:rsidR="00674C69" w:rsidRPr="00CA09CF">
        <w:rPr>
          <w:rFonts w:ascii="Times New Roman" w:hAnsi="Times New Roman"/>
          <w:sz w:val="28"/>
          <w:szCs w:val="28"/>
        </w:rPr>
        <w:t>pamatgāzes</w:t>
      </w:r>
      <w:proofErr w:type="spellEnd"/>
      <w:r w:rsidR="00627BFF" w:rsidRPr="00CA09CF">
        <w:rPr>
          <w:rFonts w:ascii="Times New Roman" w:hAnsi="Times New Roman"/>
          <w:sz w:val="28"/>
          <w:szCs w:val="28"/>
        </w:rPr>
        <w:t xml:space="preserve"> faktiskā</w:t>
      </w:r>
      <w:r w:rsidR="00674C69" w:rsidRPr="00CA09CF">
        <w:rPr>
          <w:rFonts w:ascii="Times New Roman" w:hAnsi="Times New Roman"/>
          <w:sz w:val="28"/>
          <w:szCs w:val="28"/>
        </w:rPr>
        <w:t xml:space="preserve"> spiedien</w:t>
      </w:r>
      <w:r w:rsidR="00627BFF" w:rsidRPr="00CA09CF">
        <w:rPr>
          <w:rFonts w:ascii="Times New Roman" w:hAnsi="Times New Roman"/>
          <w:sz w:val="28"/>
          <w:szCs w:val="28"/>
        </w:rPr>
        <w:t>a</w:t>
      </w:r>
      <w:r w:rsidR="00674C69" w:rsidRPr="00CA09CF">
        <w:rPr>
          <w:rFonts w:ascii="Times New Roman" w:hAnsi="Times New Roman"/>
          <w:sz w:val="28"/>
          <w:szCs w:val="28"/>
        </w:rPr>
        <w:t xml:space="preserve"> šajā </w:t>
      </w:r>
      <w:proofErr w:type="spellStart"/>
      <w:r w:rsidR="00674C69" w:rsidRPr="00CA09CF">
        <w:rPr>
          <w:rFonts w:ascii="Times New Roman" w:hAnsi="Times New Roman"/>
          <w:sz w:val="28"/>
          <w:szCs w:val="28"/>
        </w:rPr>
        <w:t>pieslēguma</w:t>
      </w:r>
      <w:proofErr w:type="spellEnd"/>
      <w:r w:rsidR="00674C69" w:rsidRPr="00CA09CF">
        <w:rPr>
          <w:rFonts w:ascii="Times New Roman" w:hAnsi="Times New Roman"/>
          <w:sz w:val="28"/>
          <w:szCs w:val="28"/>
        </w:rPr>
        <w:t xml:space="preserve"> punktā.</w:t>
      </w:r>
    </w:p>
    <w:p w14:paraId="1E71125D" w14:textId="77777777" w:rsidR="00CA09CF" w:rsidRDefault="00CA09CF" w:rsidP="00CA09CF">
      <w:pPr>
        <w:spacing w:before="100" w:beforeAutospacing="1" w:after="100" w:afterAutospacing="1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3C46CB" w:rsidRPr="00CA09CF">
        <w:rPr>
          <w:rFonts w:ascii="Times New Roman" w:hAnsi="Times New Roman"/>
          <w:sz w:val="28"/>
          <w:szCs w:val="28"/>
        </w:rPr>
        <w:t xml:space="preserve">Sistēmas lietotājs nodrošina tādu </w:t>
      </w:r>
      <w:proofErr w:type="spellStart"/>
      <w:r w:rsidR="003C46CB" w:rsidRPr="00CA09CF">
        <w:rPr>
          <w:rFonts w:ascii="Times New Roman" w:hAnsi="Times New Roman"/>
          <w:sz w:val="28"/>
          <w:szCs w:val="28"/>
        </w:rPr>
        <w:t>gāzapgādes</w:t>
      </w:r>
      <w:proofErr w:type="spellEnd"/>
      <w:r w:rsidR="003C46CB" w:rsidRPr="00CA09CF">
        <w:rPr>
          <w:rFonts w:ascii="Times New Roman" w:hAnsi="Times New Roman"/>
          <w:sz w:val="28"/>
          <w:szCs w:val="28"/>
        </w:rPr>
        <w:t xml:space="preserve"> sistēmas izbūvi, kas izslēdz iespēju ievadīt dabasgāzes sistēmā gāzi, kuras kvalitātes raksturlielumi neatbilst šo noteikumu pielikumā noteiktajām prasībām.</w:t>
      </w:r>
    </w:p>
    <w:p w14:paraId="5A9CFF0E" w14:textId="39D014F1" w:rsidR="003C46CB" w:rsidRPr="00CA09CF" w:rsidRDefault="00CA09CF" w:rsidP="00CA09CF">
      <w:pPr>
        <w:spacing w:before="100" w:beforeAutospacing="1" w:after="100" w:afterAutospacing="1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3C46CB" w:rsidRPr="00CA09CF">
        <w:rPr>
          <w:rFonts w:ascii="Times New Roman" w:hAnsi="Times New Roman"/>
          <w:sz w:val="28"/>
          <w:szCs w:val="28"/>
        </w:rPr>
        <w:t xml:space="preserve">Sistēmas lietotāja pienākums nodrošināt dabasgāzes sistēmā ievadāmās </w:t>
      </w:r>
      <w:proofErr w:type="spellStart"/>
      <w:r w:rsidR="003C46CB" w:rsidRPr="00CA09CF">
        <w:rPr>
          <w:rFonts w:ascii="Times New Roman" w:hAnsi="Times New Roman"/>
          <w:sz w:val="28"/>
          <w:szCs w:val="28"/>
        </w:rPr>
        <w:t>aizvietotājgāzes</w:t>
      </w:r>
      <w:proofErr w:type="spellEnd"/>
      <w:r w:rsidR="003C46CB" w:rsidRPr="00CA09CF">
        <w:rPr>
          <w:rFonts w:ascii="Times New Roman" w:hAnsi="Times New Roman"/>
          <w:sz w:val="28"/>
          <w:szCs w:val="28"/>
        </w:rPr>
        <w:t xml:space="preserve"> attīrīšanu no amonjaka un </w:t>
      </w:r>
      <w:proofErr w:type="spellStart"/>
      <w:r w:rsidR="003C46CB" w:rsidRPr="00CA09CF">
        <w:rPr>
          <w:rFonts w:ascii="Times New Roman" w:hAnsi="Times New Roman"/>
          <w:sz w:val="28"/>
          <w:szCs w:val="28"/>
        </w:rPr>
        <w:t>amīniem</w:t>
      </w:r>
      <w:proofErr w:type="spellEnd"/>
      <w:r w:rsidR="003C46CB" w:rsidRPr="00CA09CF">
        <w:rPr>
          <w:rFonts w:ascii="Times New Roman" w:hAnsi="Times New Roman"/>
          <w:sz w:val="28"/>
          <w:szCs w:val="28"/>
        </w:rPr>
        <w:t xml:space="preserve">, kā arī </w:t>
      </w:r>
      <w:r w:rsidR="003C46CB" w:rsidRPr="00CA09CF">
        <w:rPr>
          <w:rFonts w:ascii="Times New Roman" w:eastAsia="Times New Roman" w:hAnsi="Times New Roman"/>
          <w:sz w:val="28"/>
          <w:szCs w:val="28"/>
          <w:lang w:eastAsia="lv-LV"/>
        </w:rPr>
        <w:t>viendabīga gāzu maisījuma veidošanos sajaukšanas punktā.</w:t>
      </w:r>
      <w:r w:rsidR="003C46CB" w:rsidRPr="00CA09CF">
        <w:rPr>
          <w:rFonts w:ascii="Times New Roman" w:hAnsi="Times New Roman"/>
          <w:sz w:val="28"/>
          <w:szCs w:val="28"/>
        </w:rPr>
        <w:t xml:space="preserve"> </w:t>
      </w:r>
    </w:p>
    <w:p w14:paraId="0294157D" w14:textId="77777777" w:rsidR="000029CB" w:rsidRPr="001338B8" w:rsidRDefault="000029CB" w:rsidP="00CA09CF">
      <w:pPr>
        <w:pStyle w:val="ListParagraph"/>
        <w:spacing w:before="100" w:beforeAutospacing="1" w:after="100" w:afterAutospacing="1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14:paraId="36269078" w14:textId="77777777" w:rsidR="00CA09CF" w:rsidRDefault="00CA09CF" w:rsidP="00CA09CF">
      <w:pPr>
        <w:spacing w:before="100" w:beforeAutospacing="1" w:after="100" w:afterAutospacing="1" w:line="240" w:lineRule="auto"/>
        <w:ind w:left="568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10.</w:t>
      </w:r>
      <w:r w:rsidR="007630AB" w:rsidRPr="00CA09C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3C46CB" w:rsidRPr="00CA09CF">
        <w:rPr>
          <w:rFonts w:ascii="Times New Roman" w:eastAsia="Times New Roman" w:hAnsi="Times New Roman"/>
          <w:sz w:val="28"/>
          <w:szCs w:val="28"/>
          <w:lang w:eastAsia="lv-LV"/>
        </w:rPr>
        <w:t xml:space="preserve">Sistēmas lietotājs nodrošina sajaukšanas </w:t>
      </w:r>
      <w:r w:rsidR="00757CE2" w:rsidRPr="00CA09CF">
        <w:rPr>
          <w:rFonts w:ascii="Times New Roman" w:eastAsia="Times New Roman" w:hAnsi="Times New Roman"/>
          <w:sz w:val="28"/>
          <w:szCs w:val="28"/>
          <w:lang w:eastAsia="lv-LV"/>
        </w:rPr>
        <w:t xml:space="preserve">un sagatavošanas </w:t>
      </w:r>
      <w:r w:rsidR="003C46CB" w:rsidRPr="00CA09CF">
        <w:rPr>
          <w:rFonts w:ascii="Times New Roman" w:eastAsia="Times New Roman" w:hAnsi="Times New Roman"/>
          <w:sz w:val="28"/>
          <w:szCs w:val="28"/>
          <w:lang w:eastAsia="lv-LV"/>
        </w:rPr>
        <w:t xml:space="preserve">punktā iegūtās un dabasgāzes sistēmā ievadāmās </w:t>
      </w:r>
      <w:proofErr w:type="spellStart"/>
      <w:r w:rsidR="003C46CB" w:rsidRPr="00CA09CF">
        <w:rPr>
          <w:rFonts w:ascii="Times New Roman" w:eastAsia="Times New Roman" w:hAnsi="Times New Roman"/>
          <w:sz w:val="28"/>
          <w:szCs w:val="28"/>
          <w:lang w:eastAsia="lv-LV"/>
        </w:rPr>
        <w:t>aizvietotājgāzes</w:t>
      </w:r>
      <w:proofErr w:type="spellEnd"/>
      <w:r w:rsidR="003C46CB" w:rsidRPr="00CA09CF">
        <w:rPr>
          <w:rFonts w:ascii="Times New Roman" w:eastAsia="Times New Roman" w:hAnsi="Times New Roman"/>
          <w:sz w:val="28"/>
          <w:szCs w:val="28"/>
          <w:lang w:eastAsia="lv-LV"/>
        </w:rPr>
        <w:t xml:space="preserve"> atbilstību šo noteikumu pielikumā noteiktajiem dabasgāzes sistēmā ievadāmās un transportējamās </w:t>
      </w:r>
      <w:proofErr w:type="spellStart"/>
      <w:r w:rsidR="003C46CB" w:rsidRPr="00CA09CF">
        <w:rPr>
          <w:rFonts w:ascii="Times New Roman" w:eastAsia="Times New Roman" w:hAnsi="Times New Roman"/>
          <w:sz w:val="28"/>
          <w:szCs w:val="28"/>
          <w:lang w:eastAsia="lv-LV"/>
        </w:rPr>
        <w:t>aizvietotājgāzes</w:t>
      </w:r>
      <w:proofErr w:type="spellEnd"/>
      <w:r w:rsidR="003C46CB" w:rsidRPr="00CA09CF">
        <w:rPr>
          <w:rFonts w:ascii="Times New Roman" w:eastAsia="Times New Roman" w:hAnsi="Times New Roman"/>
          <w:sz w:val="28"/>
          <w:szCs w:val="28"/>
          <w:lang w:eastAsia="lv-LV"/>
        </w:rPr>
        <w:t xml:space="preserve"> kvalitātes raksturlielumiem</w:t>
      </w:r>
      <w:r w:rsidR="006C4F77" w:rsidRPr="00CA09CF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14:paraId="0F976482" w14:textId="77777777" w:rsidR="00CA09CF" w:rsidRDefault="00CA09CF" w:rsidP="00CA09CF">
      <w:pPr>
        <w:spacing w:before="100" w:beforeAutospacing="1" w:after="100" w:afterAutospacing="1" w:line="240" w:lineRule="auto"/>
        <w:ind w:left="568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11. </w:t>
      </w:r>
      <w:r w:rsidR="003C46CB" w:rsidRPr="00CA09CF">
        <w:rPr>
          <w:rFonts w:ascii="Times New Roman" w:eastAsia="Times New Roman" w:hAnsi="Times New Roman"/>
          <w:sz w:val="28"/>
          <w:szCs w:val="28"/>
          <w:lang w:eastAsia="lv-LV"/>
        </w:rPr>
        <w:t xml:space="preserve">Sistēmas lietotājs </w:t>
      </w:r>
      <w:proofErr w:type="spellStart"/>
      <w:r w:rsidR="003C46CB" w:rsidRPr="00CA09CF">
        <w:rPr>
          <w:rFonts w:ascii="Times New Roman" w:eastAsia="Times New Roman" w:hAnsi="Times New Roman"/>
          <w:sz w:val="28"/>
          <w:szCs w:val="28"/>
          <w:lang w:eastAsia="lv-LV"/>
        </w:rPr>
        <w:t>pieslēguma</w:t>
      </w:r>
      <w:proofErr w:type="spellEnd"/>
      <w:r w:rsidR="003C46CB" w:rsidRPr="00CA09CF">
        <w:rPr>
          <w:rFonts w:ascii="Times New Roman" w:eastAsia="Times New Roman" w:hAnsi="Times New Roman"/>
          <w:sz w:val="28"/>
          <w:szCs w:val="28"/>
          <w:lang w:eastAsia="lv-LV"/>
        </w:rPr>
        <w:t xml:space="preserve"> punktā nepārtraukti veic dabasgāzes sistēmā ievadāmās </w:t>
      </w:r>
      <w:proofErr w:type="spellStart"/>
      <w:r w:rsidR="003C46CB" w:rsidRPr="00CA09CF">
        <w:rPr>
          <w:rFonts w:ascii="Times New Roman" w:eastAsia="Times New Roman" w:hAnsi="Times New Roman"/>
          <w:sz w:val="28"/>
          <w:szCs w:val="28"/>
          <w:lang w:eastAsia="lv-LV"/>
        </w:rPr>
        <w:t>aizvietotājgāzes</w:t>
      </w:r>
      <w:proofErr w:type="spellEnd"/>
      <w:r w:rsidR="003C46CB" w:rsidRPr="00CA09CF">
        <w:rPr>
          <w:rFonts w:ascii="Times New Roman" w:eastAsia="Times New Roman" w:hAnsi="Times New Roman"/>
          <w:sz w:val="28"/>
          <w:szCs w:val="28"/>
          <w:lang w:eastAsia="lv-LV"/>
        </w:rPr>
        <w:t xml:space="preserve"> uzskaiti un kvalitātes raksturlielumu noteikšanu, izmantojot atbilstoši sertificētu un verificētu mēraparatūru, kā arī nodrošina šo datu uzkrāšanu un sistēmas operatora </w:t>
      </w:r>
      <w:r w:rsidR="00866A5A" w:rsidRPr="00CA09CF">
        <w:rPr>
          <w:rFonts w:ascii="Times New Roman" w:eastAsia="Times New Roman" w:hAnsi="Times New Roman"/>
          <w:sz w:val="28"/>
          <w:szCs w:val="28"/>
          <w:lang w:eastAsia="lv-LV"/>
        </w:rPr>
        <w:t xml:space="preserve">nepārtrauktu </w:t>
      </w:r>
      <w:r w:rsidR="003C46CB" w:rsidRPr="00CA09CF">
        <w:rPr>
          <w:rFonts w:ascii="Times New Roman" w:eastAsia="Times New Roman" w:hAnsi="Times New Roman"/>
          <w:sz w:val="28"/>
          <w:szCs w:val="28"/>
          <w:lang w:eastAsia="lv-LV"/>
        </w:rPr>
        <w:t>attālinātu piekļuvi uzkrātajiem datiem.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14:paraId="3D5C5C03" w14:textId="5D7A6CBF" w:rsidR="00917500" w:rsidRPr="00CA09CF" w:rsidRDefault="00CA09CF" w:rsidP="00CA09CF">
      <w:pPr>
        <w:spacing w:before="100" w:beforeAutospacing="1" w:after="100" w:afterAutospacing="1" w:line="240" w:lineRule="auto"/>
        <w:ind w:left="568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12. </w:t>
      </w:r>
      <w:r w:rsidR="00A67DFD" w:rsidRPr="00CA09CF">
        <w:rPr>
          <w:rFonts w:ascii="Times New Roman" w:hAnsi="Times New Roman"/>
          <w:sz w:val="28"/>
          <w:szCs w:val="28"/>
        </w:rPr>
        <w:t>Atzīt par spēku zaudējušiem Ministru kabineta 2015.gada 13.oktobra noteikumus Nr.580 “Prasības biogāzes un no biomasas ražotās gāzes, kā arī gāzveida stāvoklī pārvērstas sašķidrinātās dabasgāzes ievadīšanai un transportēšanai dabasgāzes pārvades sistēmā”.</w:t>
      </w:r>
    </w:p>
    <w:p w14:paraId="687E68C4" w14:textId="77777777" w:rsidR="003C46CB" w:rsidRPr="0026142B" w:rsidRDefault="003C46CB" w:rsidP="007F3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5" w:name="p3"/>
      <w:bookmarkStart w:id="6" w:name="p-260236"/>
      <w:bookmarkEnd w:id="5"/>
      <w:bookmarkEnd w:id="6"/>
    </w:p>
    <w:p w14:paraId="54861D24" w14:textId="3C9EB051" w:rsidR="008F00BB" w:rsidRPr="0012707D" w:rsidRDefault="008F00BB" w:rsidP="008F00BB">
      <w:pPr>
        <w:pStyle w:val="Heading2"/>
        <w:keepNext w:val="0"/>
        <w:widowControl w:val="0"/>
        <w:ind w:left="567" w:firstLine="0"/>
        <w:rPr>
          <w:szCs w:val="28"/>
          <w:lang w:val="lv-LV"/>
        </w:rPr>
      </w:pPr>
      <w:r w:rsidRPr="0012707D">
        <w:rPr>
          <w:lang w:val="lv-LV"/>
        </w:rPr>
        <w:t>Ministru prezident</w:t>
      </w:r>
      <w:r w:rsidR="00FE5FDF">
        <w:rPr>
          <w:lang w:val="lv-LV"/>
        </w:rPr>
        <w:t>s</w:t>
      </w:r>
      <w:r w:rsidRPr="0012707D">
        <w:rPr>
          <w:lang w:val="lv-LV"/>
        </w:rPr>
        <w:tab/>
      </w:r>
      <w:r w:rsidRPr="0012707D">
        <w:rPr>
          <w:lang w:val="lv-LV"/>
        </w:rPr>
        <w:tab/>
      </w:r>
      <w:r w:rsidRPr="0012707D">
        <w:rPr>
          <w:lang w:val="lv-LV"/>
        </w:rPr>
        <w:tab/>
      </w:r>
      <w:r w:rsidRPr="0012707D">
        <w:rPr>
          <w:lang w:val="lv-LV"/>
        </w:rPr>
        <w:tab/>
      </w:r>
      <w:r w:rsidRPr="0012707D">
        <w:rPr>
          <w:lang w:val="lv-LV"/>
        </w:rPr>
        <w:tab/>
      </w:r>
      <w:r>
        <w:rPr>
          <w:lang w:val="lv-LV"/>
        </w:rPr>
        <w:tab/>
      </w:r>
      <w:r w:rsidR="004E49F4">
        <w:rPr>
          <w:lang w:val="lv-LV"/>
        </w:rPr>
        <w:tab/>
      </w:r>
      <w:r w:rsidR="0094019F">
        <w:rPr>
          <w:lang w:val="lv-LV"/>
        </w:rPr>
        <w:t xml:space="preserve">          </w:t>
      </w:r>
      <w:proofErr w:type="spellStart"/>
      <w:r w:rsidR="00FE5FDF">
        <w:rPr>
          <w:lang w:val="lv-LV"/>
        </w:rPr>
        <w:t>M.Kučinskis</w:t>
      </w:r>
      <w:proofErr w:type="spellEnd"/>
    </w:p>
    <w:p w14:paraId="41680A58" w14:textId="77777777" w:rsidR="000029CB" w:rsidRDefault="000029CB" w:rsidP="000029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F61B0E7" w14:textId="77777777" w:rsidR="000029CB" w:rsidRDefault="000029CB" w:rsidP="008830A5">
      <w:pPr>
        <w:spacing w:after="0" w:line="240" w:lineRule="auto"/>
        <w:ind w:left="-284" w:right="-144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77F280C" w14:textId="2EDEDCA2" w:rsidR="00294996" w:rsidRDefault="000029CB" w:rsidP="000029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       </w:t>
      </w:r>
      <w:r w:rsidR="00294996">
        <w:rPr>
          <w:rFonts w:ascii="Times New Roman" w:hAnsi="Times New Roman"/>
          <w:sz w:val="28"/>
          <w:szCs w:val="28"/>
        </w:rPr>
        <w:t>Ministru prezidenta biedrs,</w:t>
      </w:r>
      <w:r w:rsidR="00294996">
        <w:rPr>
          <w:rFonts w:ascii="Times New Roman" w:hAnsi="Times New Roman"/>
          <w:sz w:val="28"/>
          <w:szCs w:val="28"/>
        </w:rPr>
        <w:tab/>
      </w:r>
      <w:r w:rsidR="00294996">
        <w:rPr>
          <w:rFonts w:ascii="Times New Roman" w:hAnsi="Times New Roman"/>
          <w:sz w:val="28"/>
          <w:szCs w:val="28"/>
        </w:rPr>
        <w:tab/>
      </w:r>
      <w:r w:rsidR="00294996">
        <w:rPr>
          <w:rFonts w:ascii="Times New Roman" w:hAnsi="Times New Roman"/>
          <w:sz w:val="28"/>
          <w:szCs w:val="28"/>
        </w:rPr>
        <w:tab/>
      </w:r>
      <w:r w:rsidR="00294996">
        <w:rPr>
          <w:rFonts w:ascii="Times New Roman" w:hAnsi="Times New Roman"/>
          <w:sz w:val="28"/>
          <w:szCs w:val="28"/>
        </w:rPr>
        <w:tab/>
      </w:r>
      <w:r w:rsidR="00294996">
        <w:rPr>
          <w:rFonts w:ascii="Times New Roman" w:hAnsi="Times New Roman"/>
          <w:sz w:val="28"/>
          <w:szCs w:val="28"/>
        </w:rPr>
        <w:tab/>
      </w:r>
      <w:r w:rsidR="004E49F4">
        <w:rPr>
          <w:rFonts w:ascii="Times New Roman" w:hAnsi="Times New Roman"/>
          <w:sz w:val="28"/>
          <w:szCs w:val="28"/>
        </w:rPr>
        <w:tab/>
      </w:r>
      <w:r w:rsidR="0094019F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294996">
        <w:rPr>
          <w:rFonts w:ascii="Times New Roman" w:hAnsi="Times New Roman"/>
          <w:sz w:val="28"/>
          <w:szCs w:val="28"/>
        </w:rPr>
        <w:t>A.Ašeradens</w:t>
      </w:r>
      <w:proofErr w:type="spellEnd"/>
    </w:p>
    <w:p w14:paraId="292A9A83" w14:textId="737E6AEB" w:rsidR="003C46CB" w:rsidRPr="00294996" w:rsidRDefault="00BC5327" w:rsidP="00B312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e</w:t>
      </w:r>
      <w:r w:rsidRPr="0026142B">
        <w:rPr>
          <w:rFonts w:ascii="Times New Roman" w:eastAsia="Times New Roman" w:hAnsi="Times New Roman"/>
          <w:sz w:val="28"/>
          <w:szCs w:val="28"/>
          <w:lang w:eastAsia="lv-LV"/>
        </w:rPr>
        <w:t xml:space="preserve">konomikas </w:t>
      </w:r>
      <w:r w:rsidR="003C46CB" w:rsidRPr="0026142B">
        <w:rPr>
          <w:rFonts w:ascii="Times New Roman" w:eastAsia="Times New Roman" w:hAnsi="Times New Roman"/>
          <w:sz w:val="28"/>
          <w:szCs w:val="28"/>
          <w:lang w:eastAsia="lv-LV"/>
        </w:rPr>
        <w:t>ministr</w:t>
      </w:r>
      <w:r w:rsidR="00FE5FDF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3C46CB" w:rsidRPr="0026142B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3C46CB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3C46CB" w:rsidRPr="0026142B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3C46CB" w:rsidRPr="0026142B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3C46CB" w:rsidRPr="0026142B">
        <w:rPr>
          <w:rFonts w:ascii="Times New Roman" w:eastAsia="Times New Roman" w:hAnsi="Times New Roman"/>
          <w:sz w:val="28"/>
          <w:szCs w:val="28"/>
          <w:lang w:eastAsia="lv-LV"/>
        </w:rPr>
        <w:tab/>
      </w:r>
    </w:p>
    <w:p w14:paraId="627654DA" w14:textId="77777777" w:rsidR="008F00BB" w:rsidRDefault="008F00BB" w:rsidP="007F3A4A">
      <w:pPr>
        <w:tabs>
          <w:tab w:val="left" w:pos="-142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0A2110D" w14:textId="70B43789" w:rsidR="003C46CB" w:rsidRDefault="000029CB" w:rsidP="000029CB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       </w:t>
      </w:r>
      <w:r w:rsidR="003C46CB" w:rsidRPr="0026142B">
        <w:rPr>
          <w:rFonts w:ascii="Times New Roman" w:eastAsia="Times New Roman" w:hAnsi="Times New Roman"/>
          <w:sz w:val="28"/>
          <w:szCs w:val="28"/>
          <w:lang w:eastAsia="lv-LV"/>
        </w:rPr>
        <w:t>Iesniedzējs:</w:t>
      </w:r>
      <w:r w:rsidR="00B312ED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B312ED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B312ED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B312ED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B312ED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B312ED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B312ED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4E49F4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94019F">
        <w:rPr>
          <w:rFonts w:ascii="Times New Roman" w:eastAsia="Times New Roman" w:hAnsi="Times New Roman"/>
          <w:sz w:val="28"/>
          <w:szCs w:val="28"/>
          <w:lang w:eastAsia="lv-LV"/>
        </w:rPr>
        <w:t xml:space="preserve">          </w:t>
      </w:r>
      <w:proofErr w:type="spellStart"/>
      <w:r w:rsidR="00B312ED">
        <w:rPr>
          <w:rFonts w:ascii="Times New Roman" w:eastAsia="Times New Roman" w:hAnsi="Times New Roman"/>
          <w:sz w:val="28"/>
          <w:szCs w:val="28"/>
          <w:lang w:eastAsia="lv-LV"/>
        </w:rPr>
        <w:t>A.Ašeradens</w:t>
      </w:r>
      <w:proofErr w:type="spellEnd"/>
    </w:p>
    <w:p w14:paraId="784D9F26" w14:textId="54DF63FF" w:rsidR="00294996" w:rsidRPr="0026142B" w:rsidRDefault="00294996" w:rsidP="00B312ED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>Ministru prezidenta biedrs,</w:t>
      </w:r>
      <w:r>
        <w:rPr>
          <w:rFonts w:ascii="Times New Roman" w:hAnsi="Times New Roman"/>
          <w:sz w:val="28"/>
          <w:szCs w:val="28"/>
        </w:rPr>
        <w:tab/>
      </w:r>
    </w:p>
    <w:p w14:paraId="1475021B" w14:textId="53D8ADCF" w:rsidR="003C46CB" w:rsidRPr="0026142B" w:rsidRDefault="00BC5327" w:rsidP="00B312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e</w:t>
      </w:r>
      <w:r w:rsidRPr="0026142B">
        <w:rPr>
          <w:rFonts w:ascii="Times New Roman" w:eastAsia="Times New Roman" w:hAnsi="Times New Roman"/>
          <w:sz w:val="28"/>
          <w:szCs w:val="28"/>
          <w:lang w:eastAsia="lv-LV"/>
        </w:rPr>
        <w:t xml:space="preserve">konomikas </w:t>
      </w:r>
      <w:r w:rsidR="003C46CB" w:rsidRPr="0026142B">
        <w:rPr>
          <w:rFonts w:ascii="Times New Roman" w:eastAsia="Times New Roman" w:hAnsi="Times New Roman"/>
          <w:sz w:val="28"/>
          <w:szCs w:val="28"/>
          <w:lang w:eastAsia="lv-LV"/>
        </w:rPr>
        <w:t>ministr</w:t>
      </w:r>
      <w:r w:rsidR="00FE5FDF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3C46CB" w:rsidRPr="0026142B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3C46CB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3C46CB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3C46CB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3C46CB">
        <w:rPr>
          <w:rFonts w:ascii="Times New Roman" w:eastAsia="Times New Roman" w:hAnsi="Times New Roman"/>
          <w:sz w:val="28"/>
          <w:szCs w:val="28"/>
          <w:lang w:eastAsia="lv-LV"/>
        </w:rPr>
        <w:tab/>
      </w:r>
    </w:p>
    <w:p w14:paraId="67DE8C50" w14:textId="77777777" w:rsidR="003C46CB" w:rsidRPr="0026142B" w:rsidRDefault="003C46CB" w:rsidP="007F3A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FB9D657" w14:textId="77777777" w:rsidR="003C46CB" w:rsidRPr="0026142B" w:rsidRDefault="003C46CB" w:rsidP="007F3A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26142B">
        <w:rPr>
          <w:rFonts w:ascii="Times New Roman" w:eastAsia="Times New Roman" w:hAnsi="Times New Roman"/>
          <w:sz w:val="28"/>
          <w:szCs w:val="28"/>
          <w:lang w:eastAsia="lv-LV"/>
        </w:rPr>
        <w:t>Vīza:</w:t>
      </w:r>
    </w:p>
    <w:p w14:paraId="7760BC6A" w14:textId="00CF9B73" w:rsidR="003C46CB" w:rsidRPr="0026142B" w:rsidRDefault="003C46CB" w:rsidP="0094019F">
      <w:pPr>
        <w:tabs>
          <w:tab w:val="left" w:pos="652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Valsts sekretār</w:t>
      </w:r>
      <w:r w:rsidR="00BC5327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BC5327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94019F">
        <w:rPr>
          <w:rFonts w:ascii="Times New Roman" w:eastAsia="Times New Roman" w:hAnsi="Times New Roman"/>
          <w:sz w:val="28"/>
          <w:szCs w:val="28"/>
          <w:lang w:eastAsia="lv-LV"/>
        </w:rPr>
        <w:t xml:space="preserve">                 </w:t>
      </w:r>
      <w:proofErr w:type="spellStart"/>
      <w:r w:rsidR="00BC5327">
        <w:rPr>
          <w:rFonts w:ascii="Times New Roman" w:eastAsia="Times New Roman" w:hAnsi="Times New Roman"/>
          <w:sz w:val="28"/>
          <w:szCs w:val="28"/>
          <w:lang w:eastAsia="lv-LV"/>
        </w:rPr>
        <w:t>J.Stinka</w:t>
      </w:r>
      <w:proofErr w:type="spellEnd"/>
    </w:p>
    <w:p w14:paraId="55293587" w14:textId="77777777" w:rsidR="003C46CB" w:rsidRPr="0026142B" w:rsidRDefault="003C46CB" w:rsidP="007F3A4A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26142B">
        <w:rPr>
          <w:rFonts w:ascii="Times New Roman" w:eastAsia="Times New Roman" w:hAnsi="Times New Roman"/>
          <w:sz w:val="28"/>
          <w:szCs w:val="28"/>
          <w:lang w:eastAsia="lv-LV"/>
        </w:rPr>
        <w:tab/>
      </w:r>
    </w:p>
    <w:p w14:paraId="28F7622C" w14:textId="77777777" w:rsidR="003C46CB" w:rsidRPr="0026142B" w:rsidRDefault="003C46CB" w:rsidP="007F3A4A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bookmarkStart w:id="7" w:name="_GoBack"/>
    <w:p w14:paraId="3FAA7C56" w14:textId="2FD07868" w:rsidR="00E305E8" w:rsidRPr="0094019F" w:rsidRDefault="00E305E8" w:rsidP="00E305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4019F">
        <w:rPr>
          <w:rFonts w:ascii="Times New Roman" w:hAnsi="Times New Roman"/>
          <w:sz w:val="20"/>
          <w:szCs w:val="20"/>
        </w:rPr>
        <w:fldChar w:fldCharType="begin"/>
      </w:r>
      <w:r w:rsidRPr="0094019F">
        <w:rPr>
          <w:rFonts w:ascii="Times New Roman" w:hAnsi="Times New Roman"/>
          <w:sz w:val="20"/>
          <w:szCs w:val="20"/>
        </w:rPr>
        <w:instrText xml:space="preserve"> TIME \@ "dd.MM.yyyy HH:mm" </w:instrText>
      </w:r>
      <w:r w:rsidRPr="0094019F">
        <w:rPr>
          <w:rFonts w:ascii="Times New Roman" w:hAnsi="Times New Roman"/>
          <w:sz w:val="20"/>
          <w:szCs w:val="20"/>
        </w:rPr>
        <w:fldChar w:fldCharType="separate"/>
      </w:r>
      <w:r w:rsidR="00FF0A70">
        <w:rPr>
          <w:rFonts w:ascii="Times New Roman" w:hAnsi="Times New Roman"/>
          <w:noProof/>
          <w:sz w:val="20"/>
          <w:szCs w:val="20"/>
        </w:rPr>
        <w:t>25.08.2016 09:45</w:t>
      </w:r>
      <w:r w:rsidRPr="0094019F">
        <w:rPr>
          <w:rFonts w:ascii="Times New Roman" w:hAnsi="Times New Roman"/>
          <w:sz w:val="20"/>
          <w:szCs w:val="20"/>
        </w:rPr>
        <w:fldChar w:fldCharType="end"/>
      </w:r>
    </w:p>
    <w:p w14:paraId="0A70C6E9" w14:textId="77777777" w:rsidR="00E305E8" w:rsidRPr="0094019F" w:rsidRDefault="00E305E8" w:rsidP="00E305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4019F">
        <w:rPr>
          <w:rFonts w:ascii="Times New Roman" w:hAnsi="Times New Roman"/>
          <w:sz w:val="20"/>
          <w:szCs w:val="20"/>
        </w:rPr>
        <w:fldChar w:fldCharType="begin"/>
      </w:r>
      <w:r w:rsidRPr="0094019F">
        <w:rPr>
          <w:rFonts w:ascii="Times New Roman" w:hAnsi="Times New Roman"/>
          <w:sz w:val="20"/>
          <w:szCs w:val="20"/>
        </w:rPr>
        <w:instrText xml:space="preserve"> NUMWORDS   \* MERGEFORMAT </w:instrText>
      </w:r>
      <w:r w:rsidRPr="0094019F">
        <w:rPr>
          <w:rFonts w:ascii="Times New Roman" w:hAnsi="Times New Roman"/>
          <w:sz w:val="20"/>
          <w:szCs w:val="20"/>
        </w:rPr>
        <w:fldChar w:fldCharType="separate"/>
      </w:r>
      <w:r w:rsidR="00FF0A70">
        <w:rPr>
          <w:rFonts w:ascii="Times New Roman" w:hAnsi="Times New Roman"/>
          <w:noProof/>
          <w:sz w:val="20"/>
          <w:szCs w:val="20"/>
        </w:rPr>
        <w:t>540</w:t>
      </w:r>
      <w:r w:rsidRPr="0094019F">
        <w:rPr>
          <w:rFonts w:ascii="Times New Roman" w:hAnsi="Times New Roman"/>
          <w:noProof/>
          <w:sz w:val="20"/>
          <w:szCs w:val="20"/>
        </w:rPr>
        <w:fldChar w:fldCharType="end"/>
      </w:r>
    </w:p>
    <w:bookmarkEnd w:id="7"/>
    <w:p w14:paraId="238BA00E" w14:textId="77777777" w:rsidR="00E305E8" w:rsidRPr="0094019F" w:rsidRDefault="00E305E8" w:rsidP="00E305E8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94019F">
        <w:rPr>
          <w:rFonts w:ascii="Times New Roman" w:hAnsi="Times New Roman"/>
          <w:sz w:val="20"/>
          <w:szCs w:val="20"/>
        </w:rPr>
        <w:t>G.Rēpele</w:t>
      </w:r>
      <w:proofErr w:type="spellEnd"/>
      <w:r w:rsidRPr="0094019F">
        <w:rPr>
          <w:rFonts w:ascii="Times New Roman" w:hAnsi="Times New Roman"/>
          <w:sz w:val="20"/>
          <w:szCs w:val="20"/>
        </w:rPr>
        <w:t xml:space="preserve">, </w:t>
      </w:r>
    </w:p>
    <w:p w14:paraId="3E87F089" w14:textId="77777777" w:rsidR="00E305E8" w:rsidRPr="0094019F" w:rsidRDefault="00E305E8" w:rsidP="00E305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4019F">
        <w:rPr>
          <w:rFonts w:ascii="Times New Roman" w:hAnsi="Times New Roman"/>
          <w:noProof/>
          <w:sz w:val="20"/>
          <w:szCs w:val="20"/>
        </w:rPr>
        <w:t>67013033</w:t>
      </w:r>
      <w:r w:rsidRPr="0094019F">
        <w:rPr>
          <w:rFonts w:ascii="Times New Roman" w:hAnsi="Times New Roman"/>
          <w:sz w:val="20"/>
          <w:szCs w:val="20"/>
        </w:rPr>
        <w:t xml:space="preserve">, </w:t>
      </w:r>
      <w:hyperlink r:id="rId10" w:history="1">
        <w:r w:rsidRPr="0094019F">
          <w:rPr>
            <w:rStyle w:val="Hyperlink"/>
            <w:rFonts w:ascii="Times New Roman" w:hAnsi="Times New Roman"/>
            <w:color w:val="auto"/>
            <w:sz w:val="20"/>
            <w:szCs w:val="20"/>
          </w:rPr>
          <w:t>Gunta.Repele@em.gov.lv</w:t>
        </w:r>
      </w:hyperlink>
      <w:r w:rsidRPr="0094019F">
        <w:rPr>
          <w:rFonts w:ascii="Times New Roman" w:hAnsi="Times New Roman"/>
          <w:sz w:val="20"/>
          <w:szCs w:val="20"/>
        </w:rPr>
        <w:t xml:space="preserve"> </w:t>
      </w:r>
    </w:p>
    <w:p w14:paraId="317724A6" w14:textId="04B764BD" w:rsidR="00960ABF" w:rsidRPr="000029CB" w:rsidRDefault="00960ABF" w:rsidP="00E305E8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de-DE" w:eastAsia="lv-LV"/>
        </w:rPr>
      </w:pPr>
    </w:p>
    <w:sectPr w:rsidR="00960ABF" w:rsidRPr="000029CB" w:rsidSect="005C68A9">
      <w:headerReference w:type="default" r:id="rId11"/>
      <w:footerReference w:type="default" r:id="rId12"/>
      <w:footerReference w:type="first" r:id="rId13"/>
      <w:pgSz w:w="11906" w:h="16838"/>
      <w:pgMar w:top="993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5EB68" w14:textId="77777777" w:rsidR="005801BE" w:rsidRDefault="005801BE">
      <w:pPr>
        <w:spacing w:after="0" w:line="240" w:lineRule="auto"/>
      </w:pPr>
      <w:r>
        <w:separator/>
      </w:r>
    </w:p>
  </w:endnote>
  <w:endnote w:type="continuationSeparator" w:id="0">
    <w:p w14:paraId="1BF36CE5" w14:textId="77777777" w:rsidR="005801BE" w:rsidRDefault="0058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08A89" w14:textId="77777777" w:rsidR="00F54615" w:rsidRPr="00645574" w:rsidRDefault="00F54615" w:rsidP="00F54615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645574">
      <w:rPr>
        <w:rFonts w:ascii="Times New Roman" w:hAnsi="Times New Roman"/>
        <w:sz w:val="20"/>
        <w:szCs w:val="20"/>
      </w:rPr>
      <w:fldChar w:fldCharType="begin"/>
    </w:r>
    <w:r w:rsidRPr="00645574">
      <w:rPr>
        <w:rFonts w:ascii="Times New Roman" w:hAnsi="Times New Roman"/>
        <w:sz w:val="20"/>
        <w:szCs w:val="20"/>
      </w:rPr>
      <w:instrText xml:space="preserve"> FILENAME   \* MERGEFORMAT </w:instrText>
    </w:r>
    <w:r w:rsidRPr="00645574">
      <w:rPr>
        <w:rFonts w:ascii="Times New Roman" w:hAnsi="Times New Roman"/>
        <w:sz w:val="20"/>
        <w:szCs w:val="20"/>
      </w:rPr>
      <w:fldChar w:fldCharType="separate"/>
    </w:r>
    <w:r w:rsidR="00FF0A70">
      <w:rPr>
        <w:rFonts w:ascii="Times New Roman" w:hAnsi="Times New Roman"/>
        <w:noProof/>
        <w:sz w:val="20"/>
        <w:szCs w:val="20"/>
      </w:rPr>
      <w:t>EMnot_250816_kval.docx</w:t>
    </w:r>
    <w:r w:rsidRPr="00645574">
      <w:rPr>
        <w:rFonts w:ascii="Times New Roman" w:hAnsi="Times New Roman"/>
        <w:sz w:val="20"/>
        <w:szCs w:val="20"/>
      </w:rPr>
      <w:fldChar w:fldCharType="end"/>
    </w:r>
    <w:r w:rsidRPr="00645574">
      <w:rPr>
        <w:rFonts w:ascii="Times New Roman" w:hAnsi="Times New Roman"/>
        <w:sz w:val="20"/>
        <w:szCs w:val="20"/>
      </w:rPr>
      <w:t xml:space="preserve">; Izziņa par atzinumos sniegtajiem iebildumiem Ministru kabineta noteikumu projektam „Prasības </w:t>
    </w:r>
    <w:proofErr w:type="spellStart"/>
    <w:r w:rsidRPr="00645574">
      <w:rPr>
        <w:rFonts w:ascii="Times New Roman" w:hAnsi="Times New Roman"/>
        <w:sz w:val="20"/>
        <w:szCs w:val="20"/>
      </w:rPr>
      <w:t>biometāna</w:t>
    </w:r>
    <w:proofErr w:type="spellEnd"/>
    <w:r w:rsidRPr="00645574">
      <w:rPr>
        <w:rFonts w:ascii="Times New Roman" w:hAnsi="Times New Roman"/>
        <w:sz w:val="20"/>
        <w:szCs w:val="20"/>
      </w:rPr>
      <w:t>, kā arī gāzveida stāvoklī pārvērstas sašķidrinātās dabasgāzes ievadīšanai un transportēšanai dabasgāzes pārvades un sadales sistēmā” (VSS – 188)</w:t>
    </w:r>
  </w:p>
  <w:p w14:paraId="72435700" w14:textId="01A2A7EB" w:rsidR="00597AB7" w:rsidRPr="00F54615" w:rsidRDefault="005801BE" w:rsidP="00F546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DA1D8" w14:textId="77777777" w:rsidR="00F54615" w:rsidRPr="00645574" w:rsidRDefault="00F54615" w:rsidP="00F54615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645574">
      <w:rPr>
        <w:rFonts w:ascii="Times New Roman" w:hAnsi="Times New Roman"/>
        <w:sz w:val="20"/>
        <w:szCs w:val="20"/>
      </w:rPr>
      <w:fldChar w:fldCharType="begin"/>
    </w:r>
    <w:r w:rsidRPr="00645574">
      <w:rPr>
        <w:rFonts w:ascii="Times New Roman" w:hAnsi="Times New Roman"/>
        <w:sz w:val="20"/>
        <w:szCs w:val="20"/>
      </w:rPr>
      <w:instrText xml:space="preserve"> FILENAME   \* MERGEFORMAT </w:instrText>
    </w:r>
    <w:r w:rsidRPr="00645574">
      <w:rPr>
        <w:rFonts w:ascii="Times New Roman" w:hAnsi="Times New Roman"/>
        <w:sz w:val="20"/>
        <w:szCs w:val="20"/>
      </w:rPr>
      <w:fldChar w:fldCharType="separate"/>
    </w:r>
    <w:r w:rsidR="00FF0A70">
      <w:rPr>
        <w:rFonts w:ascii="Times New Roman" w:hAnsi="Times New Roman"/>
        <w:noProof/>
        <w:sz w:val="20"/>
        <w:szCs w:val="20"/>
      </w:rPr>
      <w:t>EMnot_250816_kval.docx</w:t>
    </w:r>
    <w:r w:rsidRPr="00645574">
      <w:rPr>
        <w:rFonts w:ascii="Times New Roman" w:hAnsi="Times New Roman"/>
        <w:sz w:val="20"/>
        <w:szCs w:val="20"/>
      </w:rPr>
      <w:fldChar w:fldCharType="end"/>
    </w:r>
    <w:r w:rsidRPr="00645574">
      <w:rPr>
        <w:rFonts w:ascii="Times New Roman" w:hAnsi="Times New Roman"/>
        <w:sz w:val="20"/>
        <w:szCs w:val="20"/>
      </w:rPr>
      <w:t xml:space="preserve">; Izziņa par atzinumos sniegtajiem iebildumiem Ministru kabineta noteikumu projektam „Prasības </w:t>
    </w:r>
    <w:proofErr w:type="spellStart"/>
    <w:r w:rsidRPr="00645574">
      <w:rPr>
        <w:rFonts w:ascii="Times New Roman" w:hAnsi="Times New Roman"/>
        <w:sz w:val="20"/>
        <w:szCs w:val="20"/>
      </w:rPr>
      <w:t>biometāna</w:t>
    </w:r>
    <w:proofErr w:type="spellEnd"/>
    <w:r w:rsidRPr="00645574">
      <w:rPr>
        <w:rFonts w:ascii="Times New Roman" w:hAnsi="Times New Roman"/>
        <w:sz w:val="20"/>
        <w:szCs w:val="20"/>
      </w:rPr>
      <w:t>, kā arī gāzveida stāvoklī pārvērstas sašķidrinātās dabasgāzes ievadīšanai un transportēšanai dabasgāzes pārvades un sadales sistēmā” (VSS – 188)</w:t>
    </w:r>
  </w:p>
  <w:p w14:paraId="56F7F468" w14:textId="3B4C3297" w:rsidR="00D2257C" w:rsidRPr="00F54615" w:rsidRDefault="00D2257C" w:rsidP="00F546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6B70C" w14:textId="77777777" w:rsidR="005801BE" w:rsidRDefault="005801BE">
      <w:pPr>
        <w:spacing w:after="0" w:line="240" w:lineRule="auto"/>
      </w:pPr>
      <w:r>
        <w:separator/>
      </w:r>
    </w:p>
  </w:footnote>
  <w:footnote w:type="continuationSeparator" w:id="0">
    <w:p w14:paraId="58721B84" w14:textId="77777777" w:rsidR="005801BE" w:rsidRDefault="0058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17255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CDF9A3" w14:textId="4CE4F46E" w:rsidR="00950305" w:rsidRDefault="0095030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A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08C14E" w14:textId="77777777" w:rsidR="00950305" w:rsidRDefault="009503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00FEB"/>
    <w:multiLevelType w:val="multilevel"/>
    <w:tmpl w:val="AA3C65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" w15:restartNumberingAfterBreak="0">
    <w:nsid w:val="42B42D5B"/>
    <w:multiLevelType w:val="multilevel"/>
    <w:tmpl w:val="CC7A090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44B219B6"/>
    <w:multiLevelType w:val="hybridMultilevel"/>
    <w:tmpl w:val="3D58D9F2"/>
    <w:lvl w:ilvl="0" w:tplc="ED44EB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CB"/>
    <w:rsid w:val="000029CB"/>
    <w:rsid w:val="00004AE8"/>
    <w:rsid w:val="000244C8"/>
    <w:rsid w:val="00040382"/>
    <w:rsid w:val="0005702B"/>
    <w:rsid w:val="00067C59"/>
    <w:rsid w:val="0008731F"/>
    <w:rsid w:val="000A4CF6"/>
    <w:rsid w:val="000C6D39"/>
    <w:rsid w:val="000D1C68"/>
    <w:rsid w:val="000D5BBA"/>
    <w:rsid w:val="000E014A"/>
    <w:rsid w:val="000F264B"/>
    <w:rsid w:val="000F3B17"/>
    <w:rsid w:val="00100C1D"/>
    <w:rsid w:val="00104F97"/>
    <w:rsid w:val="00115CB4"/>
    <w:rsid w:val="00124888"/>
    <w:rsid w:val="00126E55"/>
    <w:rsid w:val="001338B8"/>
    <w:rsid w:val="00141D0A"/>
    <w:rsid w:val="00151B0E"/>
    <w:rsid w:val="00160A68"/>
    <w:rsid w:val="00165D9D"/>
    <w:rsid w:val="00174A2C"/>
    <w:rsid w:val="00186259"/>
    <w:rsid w:val="00186D13"/>
    <w:rsid w:val="00187E0E"/>
    <w:rsid w:val="00191642"/>
    <w:rsid w:val="00191739"/>
    <w:rsid w:val="001A01CB"/>
    <w:rsid w:val="001B4064"/>
    <w:rsid w:val="001B4C2B"/>
    <w:rsid w:val="001B5C8A"/>
    <w:rsid w:val="001D08BC"/>
    <w:rsid w:val="001D0A97"/>
    <w:rsid w:val="001E10E1"/>
    <w:rsid w:val="001E4C9A"/>
    <w:rsid w:val="001E65F5"/>
    <w:rsid w:val="001F6059"/>
    <w:rsid w:val="002036C4"/>
    <w:rsid w:val="00231897"/>
    <w:rsid w:val="00236EDB"/>
    <w:rsid w:val="00253FD2"/>
    <w:rsid w:val="002577C5"/>
    <w:rsid w:val="00265C34"/>
    <w:rsid w:val="0026638F"/>
    <w:rsid w:val="00274137"/>
    <w:rsid w:val="0027714D"/>
    <w:rsid w:val="00287122"/>
    <w:rsid w:val="00294996"/>
    <w:rsid w:val="0029751D"/>
    <w:rsid w:val="002D1E7F"/>
    <w:rsid w:val="002D4406"/>
    <w:rsid w:val="002F434A"/>
    <w:rsid w:val="00306A3A"/>
    <w:rsid w:val="00324188"/>
    <w:rsid w:val="00327852"/>
    <w:rsid w:val="003331B0"/>
    <w:rsid w:val="00336B4B"/>
    <w:rsid w:val="0034665A"/>
    <w:rsid w:val="003543BC"/>
    <w:rsid w:val="003625C8"/>
    <w:rsid w:val="003650FC"/>
    <w:rsid w:val="00373654"/>
    <w:rsid w:val="0038661F"/>
    <w:rsid w:val="003A2E96"/>
    <w:rsid w:val="003A42BF"/>
    <w:rsid w:val="003A77BB"/>
    <w:rsid w:val="003C46CB"/>
    <w:rsid w:val="003D47EA"/>
    <w:rsid w:val="003D5738"/>
    <w:rsid w:val="003E632F"/>
    <w:rsid w:val="003F76C3"/>
    <w:rsid w:val="00403A15"/>
    <w:rsid w:val="00413331"/>
    <w:rsid w:val="00416D68"/>
    <w:rsid w:val="0042376C"/>
    <w:rsid w:val="004355A2"/>
    <w:rsid w:val="00435662"/>
    <w:rsid w:val="00441B69"/>
    <w:rsid w:val="00444CC6"/>
    <w:rsid w:val="00446BEF"/>
    <w:rsid w:val="00450C2D"/>
    <w:rsid w:val="00454057"/>
    <w:rsid w:val="00456506"/>
    <w:rsid w:val="004726E3"/>
    <w:rsid w:val="004939A8"/>
    <w:rsid w:val="004A2393"/>
    <w:rsid w:val="004A4ABC"/>
    <w:rsid w:val="004B2213"/>
    <w:rsid w:val="004D2441"/>
    <w:rsid w:val="004E4030"/>
    <w:rsid w:val="004E49F4"/>
    <w:rsid w:val="005078E7"/>
    <w:rsid w:val="00524E04"/>
    <w:rsid w:val="005425E7"/>
    <w:rsid w:val="00544220"/>
    <w:rsid w:val="0055681C"/>
    <w:rsid w:val="0057568B"/>
    <w:rsid w:val="00575AC4"/>
    <w:rsid w:val="005801BE"/>
    <w:rsid w:val="005B2112"/>
    <w:rsid w:val="005B3325"/>
    <w:rsid w:val="005C0F33"/>
    <w:rsid w:val="005C1B0C"/>
    <w:rsid w:val="005C32CE"/>
    <w:rsid w:val="005C39FB"/>
    <w:rsid w:val="005C4335"/>
    <w:rsid w:val="005C68A9"/>
    <w:rsid w:val="00604C26"/>
    <w:rsid w:val="00614B32"/>
    <w:rsid w:val="00616034"/>
    <w:rsid w:val="00625A62"/>
    <w:rsid w:val="00627216"/>
    <w:rsid w:val="00627BFF"/>
    <w:rsid w:val="0063054C"/>
    <w:rsid w:val="00636977"/>
    <w:rsid w:val="00647EB9"/>
    <w:rsid w:val="00655CFB"/>
    <w:rsid w:val="00656DA1"/>
    <w:rsid w:val="00657558"/>
    <w:rsid w:val="00674C69"/>
    <w:rsid w:val="006937ED"/>
    <w:rsid w:val="006A612F"/>
    <w:rsid w:val="006C4F77"/>
    <w:rsid w:val="006C5446"/>
    <w:rsid w:val="006D6440"/>
    <w:rsid w:val="006F7492"/>
    <w:rsid w:val="00701B7C"/>
    <w:rsid w:val="00703660"/>
    <w:rsid w:val="00704C94"/>
    <w:rsid w:val="00722E86"/>
    <w:rsid w:val="00745F8A"/>
    <w:rsid w:val="00757CE2"/>
    <w:rsid w:val="007630AB"/>
    <w:rsid w:val="007666CE"/>
    <w:rsid w:val="0077045D"/>
    <w:rsid w:val="00773857"/>
    <w:rsid w:val="007853AB"/>
    <w:rsid w:val="00787B12"/>
    <w:rsid w:val="007B3B8F"/>
    <w:rsid w:val="007B5AA0"/>
    <w:rsid w:val="007E2CD6"/>
    <w:rsid w:val="007F3A4A"/>
    <w:rsid w:val="007F5B26"/>
    <w:rsid w:val="00814642"/>
    <w:rsid w:val="00817D20"/>
    <w:rsid w:val="00817DF6"/>
    <w:rsid w:val="00832D8D"/>
    <w:rsid w:val="00833D12"/>
    <w:rsid w:val="00846915"/>
    <w:rsid w:val="00866A5A"/>
    <w:rsid w:val="00866CD9"/>
    <w:rsid w:val="00872AD3"/>
    <w:rsid w:val="008830A5"/>
    <w:rsid w:val="008B3E02"/>
    <w:rsid w:val="008C3BED"/>
    <w:rsid w:val="008D5B5D"/>
    <w:rsid w:val="008F00BB"/>
    <w:rsid w:val="008F6412"/>
    <w:rsid w:val="00917500"/>
    <w:rsid w:val="00917E9F"/>
    <w:rsid w:val="00926587"/>
    <w:rsid w:val="0094019F"/>
    <w:rsid w:val="00950305"/>
    <w:rsid w:val="00960ABF"/>
    <w:rsid w:val="00974350"/>
    <w:rsid w:val="0097687A"/>
    <w:rsid w:val="009A28C6"/>
    <w:rsid w:val="009A2F6B"/>
    <w:rsid w:val="009C4F99"/>
    <w:rsid w:val="00A1079E"/>
    <w:rsid w:val="00A14072"/>
    <w:rsid w:val="00A2250C"/>
    <w:rsid w:val="00A268A1"/>
    <w:rsid w:val="00A4070D"/>
    <w:rsid w:val="00A444F3"/>
    <w:rsid w:val="00A4560A"/>
    <w:rsid w:val="00A46771"/>
    <w:rsid w:val="00A46F75"/>
    <w:rsid w:val="00A67DFD"/>
    <w:rsid w:val="00AB0ED4"/>
    <w:rsid w:val="00AB22C2"/>
    <w:rsid w:val="00AB27DF"/>
    <w:rsid w:val="00AC6A9F"/>
    <w:rsid w:val="00AD2808"/>
    <w:rsid w:val="00AD35CF"/>
    <w:rsid w:val="00AD3D46"/>
    <w:rsid w:val="00AD573F"/>
    <w:rsid w:val="00AD658B"/>
    <w:rsid w:val="00AD659F"/>
    <w:rsid w:val="00AE0674"/>
    <w:rsid w:val="00AE1D22"/>
    <w:rsid w:val="00B0041F"/>
    <w:rsid w:val="00B23F0A"/>
    <w:rsid w:val="00B312ED"/>
    <w:rsid w:val="00B4252A"/>
    <w:rsid w:val="00B75483"/>
    <w:rsid w:val="00B75E9E"/>
    <w:rsid w:val="00B8015A"/>
    <w:rsid w:val="00B914A3"/>
    <w:rsid w:val="00B95454"/>
    <w:rsid w:val="00BA75F8"/>
    <w:rsid w:val="00BB0ABC"/>
    <w:rsid w:val="00BB7650"/>
    <w:rsid w:val="00BC24F0"/>
    <w:rsid w:val="00BC5327"/>
    <w:rsid w:val="00BD1661"/>
    <w:rsid w:val="00BD2010"/>
    <w:rsid w:val="00BE2DB1"/>
    <w:rsid w:val="00BF6439"/>
    <w:rsid w:val="00BF7022"/>
    <w:rsid w:val="00C13D02"/>
    <w:rsid w:val="00C235E7"/>
    <w:rsid w:val="00C25B52"/>
    <w:rsid w:val="00C30477"/>
    <w:rsid w:val="00C307BC"/>
    <w:rsid w:val="00C43589"/>
    <w:rsid w:val="00C83B03"/>
    <w:rsid w:val="00C8491C"/>
    <w:rsid w:val="00C974C9"/>
    <w:rsid w:val="00CA09CF"/>
    <w:rsid w:val="00CA703D"/>
    <w:rsid w:val="00CC013E"/>
    <w:rsid w:val="00CD337C"/>
    <w:rsid w:val="00CF53E6"/>
    <w:rsid w:val="00D04503"/>
    <w:rsid w:val="00D20E49"/>
    <w:rsid w:val="00D2257C"/>
    <w:rsid w:val="00D376D0"/>
    <w:rsid w:val="00D51A69"/>
    <w:rsid w:val="00D92100"/>
    <w:rsid w:val="00D928E9"/>
    <w:rsid w:val="00D93697"/>
    <w:rsid w:val="00D93F8B"/>
    <w:rsid w:val="00DB639E"/>
    <w:rsid w:val="00DB7689"/>
    <w:rsid w:val="00DC2872"/>
    <w:rsid w:val="00DE0BAD"/>
    <w:rsid w:val="00DE3887"/>
    <w:rsid w:val="00E305E8"/>
    <w:rsid w:val="00E344A7"/>
    <w:rsid w:val="00E35D6B"/>
    <w:rsid w:val="00E47135"/>
    <w:rsid w:val="00E47D78"/>
    <w:rsid w:val="00E51A00"/>
    <w:rsid w:val="00E6372A"/>
    <w:rsid w:val="00E8176F"/>
    <w:rsid w:val="00E8355C"/>
    <w:rsid w:val="00E83AEC"/>
    <w:rsid w:val="00E93B7E"/>
    <w:rsid w:val="00E97C06"/>
    <w:rsid w:val="00EB39BE"/>
    <w:rsid w:val="00EC5BE0"/>
    <w:rsid w:val="00ED0D15"/>
    <w:rsid w:val="00ED28C4"/>
    <w:rsid w:val="00EE4F0C"/>
    <w:rsid w:val="00F24A10"/>
    <w:rsid w:val="00F35367"/>
    <w:rsid w:val="00F37937"/>
    <w:rsid w:val="00F37A36"/>
    <w:rsid w:val="00F41E57"/>
    <w:rsid w:val="00F54615"/>
    <w:rsid w:val="00F60E79"/>
    <w:rsid w:val="00F64CB7"/>
    <w:rsid w:val="00F73D0D"/>
    <w:rsid w:val="00F75511"/>
    <w:rsid w:val="00F76CA1"/>
    <w:rsid w:val="00F80F2A"/>
    <w:rsid w:val="00F845F2"/>
    <w:rsid w:val="00F92B22"/>
    <w:rsid w:val="00F93D5E"/>
    <w:rsid w:val="00FA51CB"/>
    <w:rsid w:val="00FB162E"/>
    <w:rsid w:val="00FB260B"/>
    <w:rsid w:val="00FB7281"/>
    <w:rsid w:val="00FC1AC5"/>
    <w:rsid w:val="00FD130C"/>
    <w:rsid w:val="00FD5E78"/>
    <w:rsid w:val="00FD769F"/>
    <w:rsid w:val="00FE5FDF"/>
    <w:rsid w:val="00FF0A70"/>
    <w:rsid w:val="00F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1FD7B"/>
  <w15:docId w15:val="{D8BB5DB7-F414-4F12-90B0-8364A197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6CB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8F00BB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0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7D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D7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7D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D7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A2F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5CF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F00BB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B7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28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28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B91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49833-energetika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unta.Repele@e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49833-energetikas-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FA4E1-8E37-4E57-BACA-6CF1C3D8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587</Words>
  <Characters>4514</Characters>
  <Application>Microsoft Office Word</Application>
  <DocSecurity>0</DocSecurity>
  <Lines>110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Čudars</dc:creator>
  <cp:keywords/>
  <dc:description/>
  <cp:lastModifiedBy>Gunta Rēpele</cp:lastModifiedBy>
  <cp:revision>28</cp:revision>
  <cp:lastPrinted>2016-08-15T10:09:00Z</cp:lastPrinted>
  <dcterms:created xsi:type="dcterms:W3CDTF">2016-05-23T10:20:00Z</dcterms:created>
  <dcterms:modified xsi:type="dcterms:W3CDTF">2016-08-25T06:45:00Z</dcterms:modified>
</cp:coreProperties>
</file>