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1C" w:rsidRPr="00186BFD" w:rsidRDefault="00D5611C" w:rsidP="00A62505">
      <w:pPr>
        <w:spacing w:after="0" w:line="240" w:lineRule="auto"/>
        <w:ind w:firstLine="720"/>
        <w:jc w:val="right"/>
        <w:rPr>
          <w:rFonts w:ascii="Times New Roman" w:hAnsi="Times New Roman" w:cs="Times New Roman"/>
          <w:i/>
          <w:sz w:val="24"/>
          <w:szCs w:val="24"/>
        </w:rPr>
      </w:pPr>
      <w:r w:rsidRPr="00186BFD">
        <w:rPr>
          <w:rFonts w:ascii="Times New Roman" w:hAnsi="Times New Roman" w:cs="Times New Roman"/>
          <w:i/>
          <w:sz w:val="24"/>
          <w:szCs w:val="24"/>
        </w:rPr>
        <w:t>Likumprojekts</w:t>
      </w:r>
    </w:p>
    <w:p w:rsidR="00D5611C" w:rsidRPr="00186BFD" w:rsidRDefault="00D5611C" w:rsidP="00A62505">
      <w:pPr>
        <w:spacing w:after="0" w:line="240" w:lineRule="auto"/>
        <w:ind w:firstLine="720"/>
        <w:jc w:val="center"/>
        <w:rPr>
          <w:rFonts w:ascii="Times New Roman" w:hAnsi="Times New Roman" w:cs="Times New Roman"/>
          <w:b/>
          <w:sz w:val="24"/>
          <w:szCs w:val="24"/>
        </w:rPr>
      </w:pPr>
      <w:r w:rsidRPr="00186BFD">
        <w:rPr>
          <w:rFonts w:ascii="Times New Roman" w:hAnsi="Times New Roman" w:cs="Times New Roman"/>
          <w:b/>
          <w:sz w:val="24"/>
          <w:szCs w:val="24"/>
        </w:rPr>
        <w:t xml:space="preserve">Grozījumi likumā </w:t>
      </w:r>
      <w:r w:rsidR="002F5A51" w:rsidRPr="00186BFD">
        <w:rPr>
          <w:rFonts w:ascii="Times New Roman" w:hAnsi="Times New Roman" w:cs="Times New Roman"/>
          <w:b/>
          <w:sz w:val="24"/>
          <w:szCs w:val="24"/>
        </w:rPr>
        <w:t>“</w:t>
      </w:r>
      <w:r w:rsidRPr="00186BFD">
        <w:rPr>
          <w:rFonts w:ascii="Times New Roman" w:hAnsi="Times New Roman" w:cs="Times New Roman"/>
          <w:b/>
          <w:sz w:val="24"/>
          <w:szCs w:val="24"/>
        </w:rPr>
        <w:t>Par nodokļiem un nodevām</w:t>
      </w:r>
      <w:r w:rsidR="002F5A51" w:rsidRPr="00186BFD">
        <w:rPr>
          <w:rFonts w:ascii="Times New Roman" w:hAnsi="Times New Roman" w:cs="Times New Roman"/>
          <w:b/>
          <w:sz w:val="24"/>
          <w:szCs w:val="24"/>
        </w:rPr>
        <w:t>”</w:t>
      </w:r>
    </w:p>
    <w:p w:rsidR="00D5611C" w:rsidRPr="00186BFD" w:rsidRDefault="00D5611C" w:rsidP="00A62505">
      <w:pPr>
        <w:spacing w:after="0" w:line="240" w:lineRule="auto"/>
        <w:ind w:firstLine="720"/>
        <w:jc w:val="both"/>
        <w:rPr>
          <w:rFonts w:ascii="Times New Roman" w:hAnsi="Times New Roman" w:cs="Times New Roman"/>
          <w:sz w:val="24"/>
          <w:szCs w:val="24"/>
        </w:rPr>
      </w:pPr>
    </w:p>
    <w:p w:rsidR="007F17CF" w:rsidRPr="00186BFD" w:rsidRDefault="003247EE" w:rsidP="00A62505">
      <w:pPr>
        <w:autoSpaceDE w:val="0"/>
        <w:autoSpaceDN w:val="0"/>
        <w:spacing w:after="0" w:line="240" w:lineRule="auto"/>
        <w:ind w:firstLine="720"/>
        <w:jc w:val="both"/>
        <w:rPr>
          <w:rFonts w:ascii="Times New Roman" w:hAnsi="Times New Roman" w:cs="Times New Roman"/>
          <w:sz w:val="24"/>
          <w:szCs w:val="24"/>
        </w:rPr>
      </w:pPr>
      <w:r w:rsidRPr="00186BFD">
        <w:rPr>
          <w:rFonts w:ascii="Times New Roman" w:hAnsi="Times New Roman" w:cs="Times New Roman"/>
          <w:sz w:val="24"/>
          <w:szCs w:val="24"/>
        </w:rPr>
        <w:t xml:space="preserve">Izdarīt likumā </w:t>
      </w:r>
      <w:r w:rsidR="002F5A51" w:rsidRPr="00186BFD">
        <w:rPr>
          <w:rFonts w:ascii="Times New Roman" w:hAnsi="Times New Roman" w:cs="Times New Roman"/>
          <w:sz w:val="24"/>
          <w:szCs w:val="24"/>
        </w:rPr>
        <w:t>“</w:t>
      </w:r>
      <w:r w:rsidRPr="00186BFD">
        <w:rPr>
          <w:rFonts w:ascii="Times New Roman" w:hAnsi="Times New Roman" w:cs="Times New Roman"/>
          <w:sz w:val="24"/>
          <w:szCs w:val="24"/>
        </w:rPr>
        <w:t>Par nodokļiem un nodevām</w:t>
      </w:r>
      <w:r w:rsidR="002F5A51" w:rsidRPr="00186BFD">
        <w:rPr>
          <w:rFonts w:ascii="Times New Roman" w:hAnsi="Times New Roman" w:cs="Times New Roman"/>
          <w:sz w:val="24"/>
          <w:szCs w:val="24"/>
        </w:rPr>
        <w:t>”</w:t>
      </w:r>
      <w:r w:rsidRPr="00186BFD">
        <w:rPr>
          <w:rFonts w:ascii="Times New Roman" w:hAnsi="Times New Roman" w:cs="Times New Roman"/>
          <w:sz w:val="24"/>
          <w:szCs w:val="24"/>
        </w:rPr>
        <w:t xml:space="preserve">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w:t>
      </w:r>
      <w:r w:rsidR="00215141" w:rsidRPr="00186BFD">
        <w:rPr>
          <w:rFonts w:ascii="Times New Roman" w:hAnsi="Times New Roman" w:cs="Times New Roman"/>
          <w:sz w:val="24"/>
          <w:szCs w:val="24"/>
        </w:rPr>
        <w:t xml:space="preserve">2009, 200., 205.nr.; </w:t>
      </w:r>
      <w:r w:rsidRPr="00186BFD">
        <w:rPr>
          <w:rFonts w:ascii="Times New Roman" w:hAnsi="Times New Roman" w:cs="Times New Roman"/>
          <w:sz w:val="24"/>
          <w:szCs w:val="24"/>
        </w:rPr>
        <w:t>2010, 91., 101., 131., 151., 157., 178., 183., 206.nr.; 2011, 68., 80., 85., 169.nr.; 2012, 24., 50., 56., 109., 157., 186., 199., 203.nr.; 2013, 61., 92., 187., 194., 232.nr.; 2014, 6., 51., 119., 189., 204., 214., 220., 257.nr.; 2015, 29., 68., 118., 190., 208.,</w:t>
      </w:r>
      <w:r w:rsidR="00BD6AF5" w:rsidRPr="00186BFD">
        <w:rPr>
          <w:rFonts w:ascii="Times New Roman" w:hAnsi="Times New Roman" w:cs="Times New Roman"/>
          <w:sz w:val="24"/>
          <w:szCs w:val="24"/>
        </w:rPr>
        <w:t xml:space="preserve"> 230.,</w:t>
      </w:r>
      <w:r w:rsidRPr="00186BFD">
        <w:rPr>
          <w:rFonts w:ascii="Times New Roman" w:hAnsi="Times New Roman" w:cs="Times New Roman"/>
          <w:sz w:val="24"/>
          <w:szCs w:val="24"/>
        </w:rPr>
        <w:t xml:space="preserve"> 245., 248., 251.nr.; 2016, 2.nr.) </w:t>
      </w:r>
      <w:r w:rsidR="007F17CF" w:rsidRPr="00186BFD">
        <w:rPr>
          <w:rFonts w:ascii="Times New Roman" w:hAnsi="Times New Roman" w:cs="Times New Roman"/>
          <w:sz w:val="24"/>
          <w:szCs w:val="24"/>
        </w:rPr>
        <w:t>šādus grozījumus:</w:t>
      </w:r>
    </w:p>
    <w:p w:rsidR="00A62505" w:rsidRPr="00186BFD" w:rsidRDefault="00A62505" w:rsidP="00A62505">
      <w:pPr>
        <w:pStyle w:val="ListParagraph"/>
        <w:tabs>
          <w:tab w:val="left" w:pos="1134"/>
        </w:tabs>
        <w:spacing w:after="0" w:line="240" w:lineRule="auto"/>
        <w:ind w:left="0" w:firstLine="720"/>
        <w:jc w:val="both"/>
        <w:rPr>
          <w:rFonts w:ascii="Times New Roman" w:hAnsi="Times New Roman" w:cs="Times New Roman"/>
          <w:sz w:val="24"/>
          <w:szCs w:val="24"/>
        </w:rPr>
      </w:pPr>
    </w:p>
    <w:p w:rsidR="005A06CE" w:rsidRPr="00186BFD" w:rsidRDefault="005A06CE" w:rsidP="00F56D2C">
      <w:pPr>
        <w:pStyle w:val="ListParagraph"/>
        <w:numPr>
          <w:ilvl w:val="0"/>
          <w:numId w:val="1"/>
        </w:numPr>
        <w:tabs>
          <w:tab w:val="left" w:pos="1134"/>
        </w:tabs>
        <w:spacing w:after="0" w:line="240" w:lineRule="auto"/>
        <w:ind w:hanging="294"/>
        <w:jc w:val="both"/>
        <w:rPr>
          <w:rFonts w:ascii="Times New Roman" w:hAnsi="Times New Roman" w:cs="Times New Roman"/>
          <w:sz w:val="24"/>
          <w:szCs w:val="24"/>
        </w:rPr>
      </w:pPr>
      <w:r w:rsidRPr="00186BFD">
        <w:rPr>
          <w:rFonts w:ascii="Times New Roman" w:hAnsi="Times New Roman" w:cs="Times New Roman"/>
          <w:sz w:val="24"/>
          <w:szCs w:val="24"/>
        </w:rPr>
        <w:t>Papildināt 1.pantu ar 33.punktu šādā redakcijā:</w:t>
      </w:r>
    </w:p>
    <w:p w:rsidR="005A06CE" w:rsidRPr="00186BFD" w:rsidRDefault="005A06CE" w:rsidP="005A06CE">
      <w:pPr>
        <w:tabs>
          <w:tab w:val="left" w:pos="1134"/>
        </w:tabs>
        <w:spacing w:after="0" w:line="240" w:lineRule="auto"/>
        <w:ind w:left="360"/>
        <w:jc w:val="both"/>
        <w:rPr>
          <w:rFonts w:ascii="Times New Roman" w:hAnsi="Times New Roman" w:cs="Times New Roman"/>
          <w:sz w:val="12"/>
          <w:szCs w:val="12"/>
        </w:rPr>
      </w:pPr>
    </w:p>
    <w:p w:rsidR="005A06CE" w:rsidRPr="00980A87" w:rsidRDefault="005A06CE" w:rsidP="005A06CE">
      <w:pPr>
        <w:tabs>
          <w:tab w:val="left" w:pos="284"/>
        </w:tabs>
        <w:spacing w:after="0" w:line="240" w:lineRule="auto"/>
        <w:jc w:val="both"/>
        <w:rPr>
          <w:rFonts w:ascii="Times New Roman" w:hAnsi="Times New Roman" w:cs="Times New Roman"/>
          <w:sz w:val="24"/>
          <w:szCs w:val="24"/>
        </w:rPr>
      </w:pPr>
      <w:r w:rsidRPr="00980A87">
        <w:rPr>
          <w:rFonts w:ascii="Times New Roman" w:hAnsi="Times New Roman" w:cs="Times New Roman"/>
          <w:sz w:val="24"/>
          <w:szCs w:val="24"/>
        </w:rPr>
        <w:tab/>
      </w:r>
      <w:r w:rsidR="00B361BF" w:rsidRPr="00980A87">
        <w:rPr>
          <w:rFonts w:ascii="Times New Roman" w:hAnsi="Times New Roman" w:cs="Times New Roman"/>
          <w:sz w:val="24"/>
          <w:szCs w:val="24"/>
        </w:rPr>
        <w:t>“</w:t>
      </w:r>
      <w:r w:rsidRPr="00980A87">
        <w:rPr>
          <w:rFonts w:ascii="Times New Roman" w:hAnsi="Times New Roman" w:cs="Times New Roman"/>
          <w:sz w:val="24"/>
          <w:szCs w:val="24"/>
        </w:rPr>
        <w:t xml:space="preserve">33)  soda sankcija – obligāts maksājums, kas tiek uzlikts Noziedzīgi iegūtu līdzekļu legalizācijas un terorisma finansēšanas novēršanas likuma 45.panta otrajā daļā minētajiem Valsts ieņēmumu dienesta uzraugāmajiem subjektiem pārbaudes laikā par </w:t>
      </w:r>
      <w:r w:rsidR="00EF5F3C">
        <w:rPr>
          <w:rFonts w:ascii="Times New Roman" w:hAnsi="Times New Roman" w:cs="Times New Roman"/>
          <w:sz w:val="24"/>
          <w:szCs w:val="24"/>
        </w:rPr>
        <w:t>informācijas nesniegšanu Valsts ieņēmumu dienestam par aizdomīgiem darījumiem nodokļu jomā</w:t>
      </w:r>
      <w:r w:rsidRPr="00980A87">
        <w:rPr>
          <w:rFonts w:ascii="Times New Roman" w:hAnsi="Times New Roman" w:cs="Times New Roman"/>
          <w:sz w:val="24"/>
          <w:szCs w:val="24"/>
        </w:rPr>
        <w:t>.</w:t>
      </w:r>
      <w:r w:rsidR="00B361BF" w:rsidRPr="00980A87">
        <w:rPr>
          <w:rFonts w:ascii="Times New Roman" w:hAnsi="Times New Roman" w:cs="Times New Roman"/>
          <w:sz w:val="24"/>
          <w:szCs w:val="24"/>
        </w:rPr>
        <w:t>”</w:t>
      </w:r>
    </w:p>
    <w:p w:rsidR="005A06CE" w:rsidRPr="00980A87" w:rsidRDefault="005A06CE" w:rsidP="005A06CE">
      <w:pPr>
        <w:tabs>
          <w:tab w:val="left" w:pos="284"/>
        </w:tabs>
        <w:spacing w:after="0" w:line="240" w:lineRule="auto"/>
        <w:jc w:val="both"/>
        <w:rPr>
          <w:rFonts w:ascii="Times New Roman" w:hAnsi="Times New Roman" w:cs="Times New Roman"/>
          <w:sz w:val="24"/>
          <w:szCs w:val="24"/>
        </w:rPr>
      </w:pPr>
    </w:p>
    <w:p w:rsidR="00AD25FE" w:rsidRPr="00980A87" w:rsidRDefault="00AD25FE" w:rsidP="00F56D2C">
      <w:pPr>
        <w:pStyle w:val="ListParagraph"/>
        <w:numPr>
          <w:ilvl w:val="0"/>
          <w:numId w:val="1"/>
        </w:numPr>
        <w:tabs>
          <w:tab w:val="left" w:pos="709"/>
        </w:tabs>
        <w:spacing w:after="0" w:line="240" w:lineRule="auto"/>
        <w:ind w:left="0" w:firstLine="426"/>
        <w:jc w:val="both"/>
        <w:rPr>
          <w:rFonts w:ascii="Times New Roman" w:hAnsi="Times New Roman" w:cs="Times New Roman"/>
          <w:sz w:val="24"/>
          <w:szCs w:val="24"/>
        </w:rPr>
      </w:pPr>
      <w:r w:rsidRPr="00980A87">
        <w:rPr>
          <w:rFonts w:ascii="Times New Roman" w:hAnsi="Times New Roman" w:cs="Times New Roman"/>
          <w:sz w:val="24"/>
          <w:szCs w:val="24"/>
        </w:rPr>
        <w:t>22.</w:t>
      </w:r>
      <w:r w:rsidRPr="00980A87">
        <w:rPr>
          <w:rFonts w:ascii="Times New Roman" w:hAnsi="Times New Roman" w:cs="Times New Roman"/>
          <w:sz w:val="24"/>
          <w:szCs w:val="24"/>
          <w:vertAlign w:val="superscript"/>
        </w:rPr>
        <w:t>2</w:t>
      </w:r>
      <w:r w:rsidRPr="00980A87">
        <w:rPr>
          <w:rFonts w:ascii="Times New Roman" w:hAnsi="Times New Roman" w:cs="Times New Roman"/>
          <w:sz w:val="24"/>
          <w:szCs w:val="24"/>
        </w:rPr>
        <w:t xml:space="preserve"> pantā: </w:t>
      </w:r>
    </w:p>
    <w:p w:rsidR="00AD25FE" w:rsidRPr="00980A87" w:rsidRDefault="00AD25FE" w:rsidP="00F56D2C">
      <w:pPr>
        <w:spacing w:after="0" w:line="240" w:lineRule="auto"/>
        <w:ind w:firstLine="426"/>
        <w:jc w:val="both"/>
        <w:rPr>
          <w:rFonts w:ascii="Times New Roman" w:hAnsi="Times New Roman" w:cs="Times New Roman"/>
          <w:sz w:val="24"/>
          <w:szCs w:val="24"/>
        </w:rPr>
      </w:pPr>
      <w:r w:rsidRPr="00980A87">
        <w:rPr>
          <w:rFonts w:ascii="Times New Roman" w:hAnsi="Times New Roman" w:cs="Times New Roman"/>
          <w:sz w:val="24"/>
          <w:szCs w:val="24"/>
        </w:rPr>
        <w:t>izteikt panta nosaukumu šādā redakcijā:</w:t>
      </w:r>
    </w:p>
    <w:p w:rsidR="00AD25FE" w:rsidRPr="00980A87" w:rsidRDefault="00AD25FE" w:rsidP="00F56D2C">
      <w:pPr>
        <w:spacing w:after="0" w:line="240" w:lineRule="auto"/>
        <w:ind w:firstLine="426"/>
        <w:jc w:val="both"/>
        <w:rPr>
          <w:rFonts w:ascii="Times New Roman" w:hAnsi="Times New Roman" w:cs="Times New Roman"/>
          <w:sz w:val="24"/>
          <w:szCs w:val="24"/>
        </w:rPr>
      </w:pPr>
      <w:r w:rsidRPr="00980A87">
        <w:rPr>
          <w:rFonts w:ascii="Times New Roman" w:hAnsi="Times New Roman" w:cs="Times New Roman"/>
          <w:sz w:val="24"/>
          <w:szCs w:val="24"/>
        </w:rPr>
        <w:t>“</w:t>
      </w:r>
      <w:r w:rsidRPr="00980A87">
        <w:rPr>
          <w:rFonts w:ascii="Times New Roman" w:hAnsi="Times New Roman" w:cs="Times New Roman"/>
          <w:b/>
          <w:sz w:val="24"/>
          <w:szCs w:val="24"/>
        </w:rPr>
        <w:t>22.</w:t>
      </w:r>
      <w:r w:rsidRPr="00980A87">
        <w:rPr>
          <w:rFonts w:ascii="Times New Roman" w:hAnsi="Times New Roman" w:cs="Times New Roman"/>
          <w:b/>
          <w:sz w:val="24"/>
          <w:szCs w:val="24"/>
          <w:vertAlign w:val="superscript"/>
        </w:rPr>
        <w:t>2</w:t>
      </w:r>
      <w:r w:rsidRPr="00980A87">
        <w:rPr>
          <w:rFonts w:ascii="Times New Roman" w:hAnsi="Times New Roman" w:cs="Times New Roman"/>
          <w:b/>
          <w:sz w:val="24"/>
          <w:szCs w:val="24"/>
        </w:rPr>
        <w:t xml:space="preserve"> pants. </w:t>
      </w:r>
      <w:r w:rsidR="00F71155" w:rsidRPr="00980A87">
        <w:rPr>
          <w:rFonts w:ascii="Times New Roman" w:hAnsi="Times New Roman" w:cs="Times New Roman"/>
          <w:b/>
          <w:sz w:val="24"/>
          <w:szCs w:val="24"/>
        </w:rPr>
        <w:t>Informācijas</w:t>
      </w:r>
      <w:r w:rsidR="00597A7F" w:rsidRPr="00980A87">
        <w:rPr>
          <w:rFonts w:ascii="Times New Roman" w:hAnsi="Times New Roman" w:cs="Times New Roman"/>
          <w:b/>
          <w:sz w:val="24"/>
          <w:szCs w:val="24"/>
        </w:rPr>
        <w:t xml:space="preserve"> sniegšana</w:t>
      </w:r>
      <w:r w:rsidR="00F71155" w:rsidRPr="00980A87">
        <w:rPr>
          <w:rFonts w:ascii="Times New Roman" w:hAnsi="Times New Roman" w:cs="Times New Roman"/>
          <w:b/>
          <w:sz w:val="24"/>
          <w:szCs w:val="24"/>
        </w:rPr>
        <w:t xml:space="preserve"> </w:t>
      </w:r>
      <w:r w:rsidR="00462EBA" w:rsidRPr="00980A87">
        <w:rPr>
          <w:rFonts w:ascii="Times New Roman" w:hAnsi="Times New Roman" w:cs="Times New Roman"/>
          <w:b/>
          <w:sz w:val="24"/>
          <w:szCs w:val="24"/>
        </w:rPr>
        <w:t xml:space="preserve">Valsts ieņēmumu dienestam </w:t>
      </w:r>
      <w:r w:rsidR="00F71155" w:rsidRPr="00980A87">
        <w:rPr>
          <w:rFonts w:ascii="Times New Roman" w:hAnsi="Times New Roman" w:cs="Times New Roman"/>
          <w:b/>
          <w:sz w:val="24"/>
          <w:szCs w:val="24"/>
        </w:rPr>
        <w:t xml:space="preserve">par aizdomīgiem darījumiem </w:t>
      </w:r>
      <w:r w:rsidR="00597A7F" w:rsidRPr="00980A87">
        <w:rPr>
          <w:rFonts w:ascii="Times New Roman" w:hAnsi="Times New Roman" w:cs="Times New Roman"/>
          <w:b/>
          <w:sz w:val="24"/>
          <w:szCs w:val="24"/>
        </w:rPr>
        <w:t>nodokļu jomā</w:t>
      </w:r>
      <w:r w:rsidRPr="00980A87">
        <w:rPr>
          <w:rFonts w:ascii="Times New Roman" w:hAnsi="Times New Roman" w:cs="Times New Roman"/>
          <w:sz w:val="24"/>
          <w:szCs w:val="24"/>
        </w:rPr>
        <w:t>”;</w:t>
      </w:r>
    </w:p>
    <w:p w:rsidR="00B01CF7" w:rsidRPr="00186BFD" w:rsidRDefault="00B01CF7" w:rsidP="00A62505">
      <w:pPr>
        <w:spacing w:after="0" w:line="240" w:lineRule="auto"/>
        <w:ind w:firstLine="720"/>
        <w:jc w:val="both"/>
        <w:rPr>
          <w:rFonts w:ascii="Times New Roman" w:hAnsi="Times New Roman" w:cs="Times New Roman"/>
          <w:sz w:val="12"/>
          <w:szCs w:val="12"/>
        </w:rPr>
      </w:pPr>
    </w:p>
    <w:p w:rsidR="00DE4760" w:rsidRPr="00186BFD" w:rsidRDefault="00DE4760" w:rsidP="00F56D2C">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 xml:space="preserve">izteikt </w:t>
      </w:r>
      <w:r w:rsidR="00AD25FE" w:rsidRPr="00186BFD">
        <w:rPr>
          <w:rFonts w:ascii="Times New Roman" w:hAnsi="Times New Roman" w:cs="Times New Roman"/>
          <w:sz w:val="24"/>
          <w:szCs w:val="24"/>
        </w:rPr>
        <w:t>pirm</w:t>
      </w:r>
      <w:r w:rsidR="00A11E20" w:rsidRPr="00186BFD">
        <w:rPr>
          <w:rFonts w:ascii="Times New Roman" w:hAnsi="Times New Roman" w:cs="Times New Roman"/>
          <w:sz w:val="24"/>
          <w:szCs w:val="24"/>
        </w:rPr>
        <w:t>ās</w:t>
      </w:r>
      <w:r w:rsidRPr="00186BFD">
        <w:rPr>
          <w:rFonts w:ascii="Times New Roman" w:hAnsi="Times New Roman" w:cs="Times New Roman"/>
          <w:sz w:val="24"/>
          <w:szCs w:val="24"/>
        </w:rPr>
        <w:t xml:space="preserve"> daļ</w:t>
      </w:r>
      <w:r w:rsidR="00A11E20" w:rsidRPr="00186BFD">
        <w:rPr>
          <w:rFonts w:ascii="Times New Roman" w:hAnsi="Times New Roman" w:cs="Times New Roman"/>
          <w:sz w:val="24"/>
          <w:szCs w:val="24"/>
        </w:rPr>
        <w:t>as pirmo teikumu</w:t>
      </w:r>
      <w:r w:rsidRPr="00186BFD">
        <w:rPr>
          <w:rFonts w:ascii="Times New Roman" w:hAnsi="Times New Roman" w:cs="Times New Roman"/>
          <w:sz w:val="24"/>
          <w:szCs w:val="24"/>
        </w:rPr>
        <w:t xml:space="preserve"> šādā redakcijā:</w:t>
      </w:r>
    </w:p>
    <w:p w:rsidR="00655020" w:rsidRPr="00186BFD" w:rsidRDefault="00DE4760" w:rsidP="00F56D2C">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w:t>
      </w:r>
      <w:r w:rsidRPr="00186BFD">
        <w:rPr>
          <w:rFonts w:ascii="Times New Roman" w:hAnsi="Times New Roman" w:cs="Times New Roman"/>
          <w:bCs/>
          <w:sz w:val="24"/>
          <w:szCs w:val="24"/>
        </w:rPr>
        <w:t>Noziedzīgi iegūtu līdzekļu legalizācijas un terorisma finansēšanas novēršanas likuma subjekta (turpmāk – subjekts)</w:t>
      </w:r>
      <w:r w:rsidR="00655020" w:rsidRPr="00186BFD">
        <w:rPr>
          <w:rFonts w:ascii="Times New Roman" w:hAnsi="Times New Roman" w:cs="Times New Roman"/>
          <w:bCs/>
          <w:sz w:val="24"/>
          <w:szCs w:val="24"/>
        </w:rPr>
        <w:t xml:space="preserve"> pienākums</w:t>
      </w:r>
      <w:r w:rsidRPr="00186BFD">
        <w:rPr>
          <w:rFonts w:ascii="Times New Roman" w:hAnsi="Times New Roman" w:cs="Times New Roman"/>
          <w:bCs/>
          <w:sz w:val="24"/>
          <w:szCs w:val="24"/>
        </w:rPr>
        <w:t>,</w:t>
      </w:r>
      <w:r w:rsidRPr="00186BFD">
        <w:rPr>
          <w:rFonts w:ascii="Times New Roman" w:hAnsi="Times New Roman" w:cs="Times New Roman"/>
          <w:sz w:val="24"/>
          <w:szCs w:val="24"/>
        </w:rPr>
        <w:t xml:space="preserve"> konstatējot aizdomīgu darījumu </w:t>
      </w:r>
      <w:r w:rsidR="00186BFD" w:rsidRPr="00186BFD">
        <w:rPr>
          <w:rFonts w:ascii="Times New Roman" w:hAnsi="Times New Roman" w:cs="Times New Roman"/>
          <w:sz w:val="24"/>
          <w:szCs w:val="24"/>
        </w:rPr>
        <w:t>Noziedzīgi iegūtu līdzekļu legalizācijas un terorisma finansēšanas novēršanas likuma</w:t>
      </w:r>
      <w:r w:rsidRPr="00186BFD">
        <w:rPr>
          <w:rFonts w:ascii="Times New Roman" w:hAnsi="Times New Roman" w:cs="Times New Roman"/>
          <w:sz w:val="24"/>
          <w:szCs w:val="24"/>
        </w:rPr>
        <w:t xml:space="preserve"> izpratnē, </w:t>
      </w:r>
      <w:r w:rsidR="00655020" w:rsidRPr="00186BFD">
        <w:rPr>
          <w:rFonts w:ascii="Times New Roman" w:hAnsi="Times New Roman" w:cs="Times New Roman"/>
          <w:sz w:val="24"/>
          <w:szCs w:val="24"/>
        </w:rPr>
        <w:t xml:space="preserve">ir nekavējoties </w:t>
      </w:r>
      <w:r w:rsidRPr="00186BFD">
        <w:rPr>
          <w:rFonts w:ascii="Times New Roman" w:hAnsi="Times New Roman" w:cs="Times New Roman"/>
          <w:sz w:val="24"/>
          <w:szCs w:val="24"/>
        </w:rPr>
        <w:t>ziņo</w:t>
      </w:r>
      <w:r w:rsidR="00655020" w:rsidRPr="00186BFD">
        <w:rPr>
          <w:rFonts w:ascii="Times New Roman" w:hAnsi="Times New Roman" w:cs="Times New Roman"/>
          <w:sz w:val="24"/>
          <w:szCs w:val="24"/>
        </w:rPr>
        <w:t>t</w:t>
      </w:r>
      <w:r w:rsidRPr="00186BFD">
        <w:rPr>
          <w:rFonts w:ascii="Times New Roman" w:hAnsi="Times New Roman" w:cs="Times New Roman"/>
          <w:sz w:val="24"/>
          <w:szCs w:val="24"/>
        </w:rPr>
        <w:t xml:space="preserve"> arī Vals</w:t>
      </w:r>
      <w:r w:rsidR="001540B8" w:rsidRPr="00186BFD">
        <w:rPr>
          <w:rFonts w:ascii="Times New Roman" w:hAnsi="Times New Roman" w:cs="Times New Roman"/>
          <w:sz w:val="24"/>
          <w:szCs w:val="24"/>
        </w:rPr>
        <w:t>ts ieņēmumu dienestam par tādu</w:t>
      </w:r>
      <w:r w:rsidRPr="00186BFD">
        <w:rPr>
          <w:rFonts w:ascii="Times New Roman" w:hAnsi="Times New Roman" w:cs="Times New Roman"/>
          <w:sz w:val="24"/>
          <w:szCs w:val="24"/>
        </w:rPr>
        <w:t xml:space="preserve"> person</w:t>
      </w:r>
      <w:r w:rsidR="001540B8" w:rsidRPr="00186BFD">
        <w:rPr>
          <w:rFonts w:ascii="Times New Roman" w:hAnsi="Times New Roman" w:cs="Times New Roman"/>
          <w:sz w:val="24"/>
          <w:szCs w:val="24"/>
        </w:rPr>
        <w:t>as</w:t>
      </w:r>
      <w:r w:rsidRPr="00186BFD">
        <w:rPr>
          <w:rFonts w:ascii="Times New Roman" w:hAnsi="Times New Roman" w:cs="Times New Roman"/>
          <w:sz w:val="24"/>
          <w:szCs w:val="24"/>
        </w:rPr>
        <w:t>, kur</w:t>
      </w:r>
      <w:r w:rsidR="001540B8" w:rsidRPr="00186BFD">
        <w:rPr>
          <w:rFonts w:ascii="Times New Roman" w:hAnsi="Times New Roman" w:cs="Times New Roman"/>
          <w:sz w:val="24"/>
          <w:szCs w:val="24"/>
        </w:rPr>
        <w:t>a</w:t>
      </w:r>
      <w:r w:rsidRPr="00186BFD">
        <w:rPr>
          <w:rFonts w:ascii="Times New Roman" w:hAnsi="Times New Roman" w:cs="Times New Roman"/>
          <w:sz w:val="24"/>
          <w:szCs w:val="24"/>
        </w:rPr>
        <w:t xml:space="preserve"> rezidences (reģistrācijas) valsts ir Latvijas Republika, a</w:t>
      </w:r>
      <w:r w:rsidR="001540B8" w:rsidRPr="00186BFD">
        <w:rPr>
          <w:rFonts w:ascii="Times New Roman" w:hAnsi="Times New Roman" w:cs="Times New Roman"/>
          <w:sz w:val="24"/>
          <w:szCs w:val="24"/>
        </w:rPr>
        <w:t>izdomīgu darījumu</w:t>
      </w:r>
      <w:r w:rsidR="00655020" w:rsidRPr="00186BFD">
        <w:rPr>
          <w:rFonts w:ascii="Times New Roman" w:hAnsi="Times New Roman" w:cs="Times New Roman"/>
          <w:sz w:val="24"/>
          <w:szCs w:val="24"/>
        </w:rPr>
        <w:t xml:space="preserve">, </w:t>
      </w:r>
      <w:r w:rsidR="001540B8" w:rsidRPr="00186BFD">
        <w:rPr>
          <w:rFonts w:ascii="Times New Roman" w:hAnsi="Times New Roman" w:cs="Times New Roman"/>
          <w:sz w:val="24"/>
          <w:szCs w:val="24"/>
        </w:rPr>
        <w:t>kura</w:t>
      </w:r>
      <w:r w:rsidR="00D43C6F" w:rsidRPr="00186BFD">
        <w:rPr>
          <w:rFonts w:ascii="Times New Roman" w:hAnsi="Times New Roman" w:cs="Times New Roman"/>
          <w:sz w:val="24"/>
          <w:szCs w:val="24"/>
        </w:rPr>
        <w:t xml:space="preserve"> pazīmes</w:t>
      </w:r>
      <w:r w:rsidR="00655020" w:rsidRPr="00186BFD">
        <w:rPr>
          <w:rFonts w:ascii="Times New Roman" w:hAnsi="Times New Roman" w:cs="Times New Roman"/>
          <w:sz w:val="24"/>
          <w:szCs w:val="24"/>
        </w:rPr>
        <w:t xml:space="preserve"> atbilst </w:t>
      </w:r>
      <w:r w:rsidR="001540B8" w:rsidRPr="00186BFD">
        <w:rPr>
          <w:rFonts w:ascii="Times New Roman" w:hAnsi="Times New Roman" w:cs="Times New Roman"/>
          <w:sz w:val="24"/>
          <w:szCs w:val="24"/>
        </w:rPr>
        <w:t xml:space="preserve">vismaz </w:t>
      </w:r>
      <w:r w:rsidR="00D43C6F" w:rsidRPr="00186BFD">
        <w:rPr>
          <w:rFonts w:ascii="Times New Roman" w:hAnsi="Times New Roman" w:cs="Times New Roman"/>
          <w:sz w:val="24"/>
          <w:szCs w:val="24"/>
        </w:rPr>
        <w:t xml:space="preserve">vienai no šā </w:t>
      </w:r>
      <w:r w:rsidR="009811CD" w:rsidRPr="00186BFD">
        <w:rPr>
          <w:rFonts w:ascii="Times New Roman" w:hAnsi="Times New Roman" w:cs="Times New Roman"/>
          <w:sz w:val="24"/>
          <w:szCs w:val="24"/>
        </w:rPr>
        <w:t xml:space="preserve">panta </w:t>
      </w:r>
      <w:r w:rsidR="00A11E20" w:rsidRPr="00186BFD">
        <w:rPr>
          <w:rFonts w:ascii="Times New Roman" w:hAnsi="Times New Roman" w:cs="Times New Roman"/>
          <w:sz w:val="24"/>
          <w:szCs w:val="24"/>
        </w:rPr>
        <w:t>trešajā daļā</w:t>
      </w:r>
      <w:r w:rsidR="00655020" w:rsidRPr="00186BFD">
        <w:rPr>
          <w:rFonts w:ascii="Times New Roman" w:hAnsi="Times New Roman" w:cs="Times New Roman"/>
          <w:sz w:val="24"/>
          <w:szCs w:val="24"/>
        </w:rPr>
        <w:t xml:space="preserve"> </w:t>
      </w:r>
      <w:r w:rsidR="001540B8" w:rsidRPr="00186BFD">
        <w:rPr>
          <w:rFonts w:ascii="Times New Roman" w:hAnsi="Times New Roman" w:cs="Times New Roman"/>
          <w:sz w:val="24"/>
          <w:szCs w:val="24"/>
        </w:rPr>
        <w:t>minētajām</w:t>
      </w:r>
      <w:r w:rsidR="00655020" w:rsidRPr="00186BFD">
        <w:rPr>
          <w:rFonts w:ascii="Times New Roman" w:hAnsi="Times New Roman" w:cs="Times New Roman"/>
          <w:sz w:val="24"/>
          <w:szCs w:val="24"/>
        </w:rPr>
        <w:t xml:space="preserve"> aizdomīguma </w:t>
      </w:r>
      <w:r w:rsidRPr="00186BFD">
        <w:rPr>
          <w:rFonts w:ascii="Times New Roman" w:hAnsi="Times New Roman" w:cs="Times New Roman"/>
          <w:sz w:val="24"/>
          <w:szCs w:val="24"/>
        </w:rPr>
        <w:t>pazīmēm nodokļu jomā.”</w:t>
      </w:r>
    </w:p>
    <w:p w:rsidR="00B01CF7" w:rsidRPr="00186BFD" w:rsidRDefault="00B01CF7" w:rsidP="00DE4760">
      <w:pPr>
        <w:pStyle w:val="ListParagraph"/>
        <w:spacing w:after="0" w:line="240" w:lineRule="auto"/>
        <w:ind w:left="0" w:firstLine="720"/>
        <w:jc w:val="both"/>
        <w:rPr>
          <w:rFonts w:ascii="Times New Roman" w:hAnsi="Times New Roman" w:cs="Times New Roman"/>
          <w:sz w:val="12"/>
          <w:szCs w:val="12"/>
        </w:rPr>
      </w:pPr>
    </w:p>
    <w:p w:rsidR="00134F25" w:rsidRPr="00186BFD" w:rsidRDefault="00CB17A3" w:rsidP="00F56D2C">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 xml:space="preserve">papildināt </w:t>
      </w:r>
      <w:r w:rsidR="00714D57" w:rsidRPr="00186BFD">
        <w:rPr>
          <w:rFonts w:ascii="Times New Roman" w:hAnsi="Times New Roman" w:cs="Times New Roman"/>
          <w:sz w:val="24"/>
          <w:szCs w:val="24"/>
        </w:rPr>
        <w:t>ar 1.</w:t>
      </w:r>
      <w:r w:rsidR="00714D57" w:rsidRPr="00186BFD">
        <w:rPr>
          <w:rFonts w:ascii="Times New Roman" w:hAnsi="Times New Roman" w:cs="Times New Roman"/>
          <w:sz w:val="24"/>
          <w:szCs w:val="24"/>
          <w:vertAlign w:val="superscript"/>
        </w:rPr>
        <w:t>1</w:t>
      </w:r>
      <w:r w:rsidR="00714D57" w:rsidRPr="00186BFD">
        <w:rPr>
          <w:rFonts w:ascii="Times New Roman" w:hAnsi="Times New Roman" w:cs="Times New Roman"/>
          <w:sz w:val="24"/>
          <w:szCs w:val="24"/>
        </w:rPr>
        <w:t xml:space="preserve">daļu </w:t>
      </w:r>
      <w:r w:rsidR="00C720F8" w:rsidRPr="00186BFD">
        <w:rPr>
          <w:rFonts w:ascii="Times New Roman" w:hAnsi="Times New Roman" w:cs="Times New Roman"/>
          <w:sz w:val="24"/>
          <w:szCs w:val="24"/>
        </w:rPr>
        <w:t>šādā</w:t>
      </w:r>
      <w:r w:rsidR="007C5161" w:rsidRPr="00186BFD">
        <w:rPr>
          <w:rFonts w:ascii="Times New Roman" w:hAnsi="Times New Roman" w:cs="Times New Roman"/>
          <w:sz w:val="24"/>
          <w:szCs w:val="24"/>
        </w:rPr>
        <w:t xml:space="preserve"> redakcijā:</w:t>
      </w:r>
    </w:p>
    <w:p w:rsidR="00597A7F" w:rsidRPr="00186BFD" w:rsidRDefault="00971B74" w:rsidP="00F56D2C">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w:t>
      </w:r>
      <w:r w:rsidR="00714D57" w:rsidRPr="00186BFD">
        <w:rPr>
          <w:rFonts w:ascii="Times New Roman" w:hAnsi="Times New Roman" w:cs="Times New Roman"/>
          <w:sz w:val="24"/>
          <w:szCs w:val="24"/>
        </w:rPr>
        <w:t>(1</w:t>
      </w:r>
      <w:r w:rsidR="00714D57" w:rsidRPr="00186BFD">
        <w:rPr>
          <w:rFonts w:ascii="Times New Roman" w:hAnsi="Times New Roman" w:cs="Times New Roman"/>
          <w:sz w:val="24"/>
          <w:szCs w:val="24"/>
          <w:vertAlign w:val="superscript"/>
        </w:rPr>
        <w:t>1</w:t>
      </w:r>
      <w:r w:rsidR="00714D57" w:rsidRPr="00186BFD">
        <w:rPr>
          <w:rFonts w:ascii="Times New Roman" w:hAnsi="Times New Roman" w:cs="Times New Roman"/>
          <w:sz w:val="24"/>
          <w:szCs w:val="24"/>
        </w:rPr>
        <w:t xml:space="preserve">) Zvērinātam notāram kā subjektam ir papildu pienākums ziņot Valsts ieņēmumu dienestam </w:t>
      </w:r>
      <w:r w:rsidR="00BF5229" w:rsidRPr="00186BFD">
        <w:rPr>
          <w:rFonts w:ascii="Times New Roman" w:hAnsi="Times New Roman" w:cs="Times New Roman"/>
          <w:sz w:val="24"/>
          <w:szCs w:val="24"/>
        </w:rPr>
        <w:t xml:space="preserve">arī </w:t>
      </w:r>
      <w:r w:rsidR="00714D57" w:rsidRPr="00186BFD">
        <w:rPr>
          <w:rFonts w:ascii="Times New Roman" w:hAnsi="Times New Roman" w:cs="Times New Roman"/>
          <w:sz w:val="24"/>
          <w:szCs w:val="24"/>
        </w:rPr>
        <w:t xml:space="preserve">par katru </w:t>
      </w:r>
      <w:r w:rsidR="00DF0A81" w:rsidRPr="00186BFD">
        <w:rPr>
          <w:rFonts w:ascii="Times New Roman" w:hAnsi="Times New Roman" w:cs="Times New Roman"/>
          <w:sz w:val="24"/>
          <w:szCs w:val="24"/>
        </w:rPr>
        <w:t xml:space="preserve">gadījumu, kad mantinieks, iesniedzot  mantojamās mantas sarakstu ar mantas novērtējumu, </w:t>
      </w:r>
      <w:r w:rsidR="00F54814" w:rsidRPr="00186BFD">
        <w:rPr>
          <w:rFonts w:ascii="Times New Roman" w:hAnsi="Times New Roman" w:cs="Times New Roman"/>
          <w:sz w:val="24"/>
          <w:szCs w:val="24"/>
        </w:rPr>
        <w:t>mantojamās masas sastāvā ir norādījis nereģistrē</w:t>
      </w:r>
      <w:r w:rsidR="00DF0A81" w:rsidRPr="00186BFD">
        <w:rPr>
          <w:rFonts w:ascii="Times New Roman" w:hAnsi="Times New Roman" w:cs="Times New Roman"/>
          <w:sz w:val="24"/>
          <w:szCs w:val="24"/>
        </w:rPr>
        <w:t>jamu</w:t>
      </w:r>
      <w:r w:rsidR="00F54814" w:rsidRPr="00186BFD">
        <w:rPr>
          <w:rFonts w:ascii="Times New Roman" w:hAnsi="Times New Roman" w:cs="Times New Roman"/>
          <w:sz w:val="24"/>
          <w:szCs w:val="24"/>
        </w:rPr>
        <w:t xml:space="preserve"> kustamu mantu, tai skaitā skaidr</w:t>
      </w:r>
      <w:r w:rsidR="007F42E9" w:rsidRPr="00186BFD">
        <w:rPr>
          <w:rFonts w:ascii="Times New Roman" w:hAnsi="Times New Roman" w:cs="Times New Roman"/>
          <w:sz w:val="24"/>
          <w:szCs w:val="24"/>
        </w:rPr>
        <w:t>u</w:t>
      </w:r>
      <w:r w:rsidR="00F54814" w:rsidRPr="00186BFD">
        <w:rPr>
          <w:rFonts w:ascii="Times New Roman" w:hAnsi="Times New Roman" w:cs="Times New Roman"/>
          <w:sz w:val="24"/>
          <w:szCs w:val="24"/>
        </w:rPr>
        <w:t xml:space="preserve"> naud</w:t>
      </w:r>
      <w:r w:rsidR="007F42E9" w:rsidRPr="00186BFD">
        <w:rPr>
          <w:rFonts w:ascii="Times New Roman" w:hAnsi="Times New Roman" w:cs="Times New Roman"/>
          <w:sz w:val="24"/>
          <w:szCs w:val="24"/>
        </w:rPr>
        <w:t>u</w:t>
      </w:r>
      <w:r w:rsidR="00F54814" w:rsidRPr="00186BFD">
        <w:rPr>
          <w:rFonts w:ascii="Times New Roman" w:hAnsi="Times New Roman" w:cs="Times New Roman"/>
          <w:sz w:val="24"/>
          <w:szCs w:val="24"/>
        </w:rPr>
        <w:t>, kur</w:t>
      </w:r>
      <w:r w:rsidR="007F42E9" w:rsidRPr="00186BFD">
        <w:rPr>
          <w:rFonts w:ascii="Times New Roman" w:hAnsi="Times New Roman" w:cs="Times New Roman"/>
          <w:sz w:val="24"/>
          <w:szCs w:val="24"/>
        </w:rPr>
        <w:t>as</w:t>
      </w:r>
      <w:r w:rsidR="00F54814" w:rsidRPr="00186BFD">
        <w:rPr>
          <w:rFonts w:ascii="Times New Roman" w:hAnsi="Times New Roman" w:cs="Times New Roman"/>
          <w:sz w:val="24"/>
          <w:szCs w:val="24"/>
        </w:rPr>
        <w:t xml:space="preserve"> </w:t>
      </w:r>
      <w:r w:rsidR="00DF0A81" w:rsidRPr="00186BFD">
        <w:rPr>
          <w:rFonts w:ascii="Times New Roman" w:hAnsi="Times New Roman" w:cs="Times New Roman"/>
          <w:sz w:val="24"/>
          <w:szCs w:val="24"/>
        </w:rPr>
        <w:t>novērtējums</w:t>
      </w:r>
      <w:r w:rsidR="003F567B" w:rsidRPr="00186BFD">
        <w:rPr>
          <w:rFonts w:ascii="Times New Roman" w:hAnsi="Times New Roman" w:cs="Times New Roman"/>
          <w:sz w:val="24"/>
          <w:szCs w:val="24"/>
        </w:rPr>
        <w:t xml:space="preserve"> </w:t>
      </w:r>
      <w:r w:rsidR="00F54814" w:rsidRPr="00186BFD">
        <w:rPr>
          <w:rFonts w:ascii="Times New Roman" w:hAnsi="Times New Roman" w:cs="Times New Roman"/>
          <w:sz w:val="24"/>
          <w:szCs w:val="24"/>
        </w:rPr>
        <w:t xml:space="preserve">pārsniedz </w:t>
      </w:r>
      <w:r w:rsidR="00B87F3B" w:rsidRPr="00186BFD">
        <w:rPr>
          <w:rFonts w:ascii="Times New Roman" w:hAnsi="Times New Roman" w:cs="Times New Roman"/>
          <w:sz w:val="24"/>
          <w:szCs w:val="24"/>
        </w:rPr>
        <w:t>15 000</w:t>
      </w:r>
      <w:r w:rsidR="00F54814" w:rsidRPr="00186BFD">
        <w:rPr>
          <w:rFonts w:ascii="Times New Roman" w:hAnsi="Times New Roman" w:cs="Times New Roman"/>
          <w:sz w:val="24"/>
          <w:szCs w:val="24"/>
        </w:rPr>
        <w:t xml:space="preserve"> euro</w:t>
      </w:r>
      <w:r w:rsidR="00C720F8" w:rsidRPr="00186BFD">
        <w:rPr>
          <w:rFonts w:ascii="Times New Roman" w:hAnsi="Times New Roman" w:cs="Times New Roman"/>
          <w:sz w:val="24"/>
          <w:szCs w:val="24"/>
        </w:rPr>
        <w:t>.”</w:t>
      </w:r>
      <w:r w:rsidR="00BF5229" w:rsidRPr="00186BFD">
        <w:rPr>
          <w:rFonts w:ascii="Times New Roman" w:hAnsi="Times New Roman" w:cs="Times New Roman"/>
          <w:sz w:val="24"/>
          <w:szCs w:val="24"/>
        </w:rPr>
        <w:t xml:space="preserve"> </w:t>
      </w:r>
    </w:p>
    <w:p w:rsidR="009F4072" w:rsidRPr="00186BFD" w:rsidRDefault="009F4072" w:rsidP="001540B8">
      <w:pPr>
        <w:pStyle w:val="ListParagraph"/>
        <w:spacing w:after="0" w:line="240" w:lineRule="auto"/>
        <w:ind w:left="0" w:firstLine="720"/>
        <w:jc w:val="both"/>
        <w:rPr>
          <w:rFonts w:ascii="Times New Roman" w:hAnsi="Times New Roman" w:cs="Times New Roman"/>
          <w:sz w:val="12"/>
          <w:szCs w:val="12"/>
        </w:rPr>
      </w:pPr>
    </w:p>
    <w:p w:rsidR="00CE40FA" w:rsidRPr="00186BFD" w:rsidRDefault="009F4072" w:rsidP="009F4072">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aizstāt piektās daļas 2.</w:t>
      </w:r>
      <w:r w:rsidR="008C6DFF" w:rsidRPr="00186BFD">
        <w:rPr>
          <w:rFonts w:ascii="Times New Roman" w:hAnsi="Times New Roman" w:cs="Times New Roman"/>
          <w:sz w:val="24"/>
          <w:szCs w:val="24"/>
        </w:rPr>
        <w:t xml:space="preserve"> un 3.</w:t>
      </w:r>
      <w:r w:rsidRPr="00186BFD">
        <w:rPr>
          <w:rFonts w:ascii="Times New Roman" w:hAnsi="Times New Roman" w:cs="Times New Roman"/>
          <w:sz w:val="24"/>
          <w:szCs w:val="24"/>
        </w:rPr>
        <w:t>punktā</w:t>
      </w:r>
      <w:r w:rsidR="00794BCD">
        <w:rPr>
          <w:rFonts w:ascii="Times New Roman" w:hAnsi="Times New Roman" w:cs="Times New Roman"/>
          <w:sz w:val="24"/>
          <w:szCs w:val="24"/>
        </w:rPr>
        <w:t xml:space="preserve"> </w:t>
      </w:r>
      <w:r w:rsidRPr="00186BFD">
        <w:rPr>
          <w:rFonts w:ascii="Times New Roman" w:hAnsi="Times New Roman" w:cs="Times New Roman"/>
          <w:sz w:val="24"/>
          <w:szCs w:val="24"/>
        </w:rPr>
        <w:t xml:space="preserve">vārdus “kredītiestāde </w:t>
      </w:r>
      <w:r w:rsidR="009811CD" w:rsidRPr="00186BFD">
        <w:rPr>
          <w:rFonts w:ascii="Times New Roman" w:hAnsi="Times New Roman" w:cs="Times New Roman"/>
          <w:sz w:val="24"/>
          <w:szCs w:val="24"/>
        </w:rPr>
        <w:t xml:space="preserve">vai </w:t>
      </w:r>
      <w:r w:rsidRPr="00186BFD">
        <w:rPr>
          <w:rFonts w:ascii="Times New Roman" w:hAnsi="Times New Roman" w:cs="Times New Roman"/>
          <w:sz w:val="24"/>
          <w:szCs w:val="24"/>
        </w:rPr>
        <w:t>maksājumu pakalpojumu sniedzējs” (attiecīgā locījumā) ar vārdu “subjekti” (attiecīgā locījumā)</w:t>
      </w:r>
      <w:r w:rsidR="00CE40FA" w:rsidRPr="00186BFD">
        <w:rPr>
          <w:rFonts w:ascii="Times New Roman" w:hAnsi="Times New Roman" w:cs="Times New Roman"/>
          <w:sz w:val="24"/>
          <w:szCs w:val="24"/>
        </w:rPr>
        <w:t>;</w:t>
      </w:r>
    </w:p>
    <w:p w:rsidR="00CE40FA" w:rsidRPr="00186BFD" w:rsidRDefault="00CE40FA" w:rsidP="00CE40FA">
      <w:pPr>
        <w:pStyle w:val="ListParagraph"/>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aizstāt astotajā un vienpadsmitajā daļā vārdus “kredītiestāde un maksājumu pakalpojumu sniedzējs” (attiecīgā locījumā) ar vārdu “subjekti” (attiecīgā locījumā).</w:t>
      </w:r>
    </w:p>
    <w:p w:rsidR="009F4072" w:rsidRPr="00186BFD" w:rsidRDefault="009F4072" w:rsidP="009F4072">
      <w:pPr>
        <w:pStyle w:val="ListParagraph"/>
        <w:spacing w:after="0" w:line="240" w:lineRule="auto"/>
        <w:ind w:left="0" w:firstLine="426"/>
        <w:jc w:val="both"/>
        <w:rPr>
          <w:rFonts w:ascii="Times New Roman" w:hAnsi="Times New Roman" w:cs="Times New Roman"/>
          <w:sz w:val="24"/>
          <w:szCs w:val="24"/>
        </w:rPr>
      </w:pPr>
    </w:p>
    <w:p w:rsidR="006C3A37" w:rsidRPr="00186BFD" w:rsidRDefault="007D049E" w:rsidP="00F56D2C">
      <w:pPr>
        <w:pStyle w:val="ListParagraph"/>
        <w:numPr>
          <w:ilvl w:val="0"/>
          <w:numId w:val="1"/>
        </w:numPr>
        <w:tabs>
          <w:tab w:val="left" w:pos="709"/>
        </w:tabs>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Papildināt V nodaļu ar 22.</w:t>
      </w:r>
      <w:r w:rsidRPr="00186BFD">
        <w:rPr>
          <w:rFonts w:ascii="Times New Roman" w:hAnsi="Times New Roman" w:cs="Times New Roman"/>
          <w:sz w:val="24"/>
          <w:szCs w:val="24"/>
          <w:vertAlign w:val="superscript"/>
        </w:rPr>
        <w:t>3</w:t>
      </w:r>
      <w:r w:rsidR="00A1782F" w:rsidRPr="00186BFD">
        <w:rPr>
          <w:rFonts w:ascii="Times New Roman" w:hAnsi="Times New Roman" w:cs="Times New Roman"/>
          <w:sz w:val="24"/>
          <w:szCs w:val="24"/>
          <w:vertAlign w:val="superscript"/>
        </w:rPr>
        <w:t xml:space="preserve"> </w:t>
      </w:r>
      <w:r w:rsidRPr="00186BFD">
        <w:rPr>
          <w:rFonts w:ascii="Times New Roman" w:hAnsi="Times New Roman" w:cs="Times New Roman"/>
          <w:sz w:val="24"/>
          <w:szCs w:val="24"/>
        </w:rPr>
        <w:t>pantu šādā redakcijā:</w:t>
      </w:r>
    </w:p>
    <w:p w:rsidR="007D049E" w:rsidRPr="00186BFD" w:rsidRDefault="007D049E" w:rsidP="00D4656E">
      <w:pPr>
        <w:tabs>
          <w:tab w:val="left" w:pos="1134"/>
        </w:tabs>
        <w:spacing w:after="0" w:line="240" w:lineRule="auto"/>
        <w:ind w:firstLine="426"/>
        <w:jc w:val="both"/>
        <w:rPr>
          <w:rFonts w:ascii="Times New Roman" w:hAnsi="Times New Roman" w:cs="Times New Roman"/>
          <w:b/>
          <w:sz w:val="24"/>
          <w:szCs w:val="24"/>
        </w:rPr>
      </w:pPr>
      <w:r w:rsidRPr="00186BFD">
        <w:rPr>
          <w:rFonts w:ascii="Times New Roman" w:hAnsi="Times New Roman" w:cs="Times New Roman"/>
          <w:sz w:val="24"/>
          <w:szCs w:val="24"/>
        </w:rPr>
        <w:t>“</w:t>
      </w:r>
      <w:r w:rsidR="00424635" w:rsidRPr="00186BFD">
        <w:rPr>
          <w:rFonts w:ascii="Times New Roman" w:hAnsi="Times New Roman" w:cs="Times New Roman"/>
          <w:b/>
          <w:sz w:val="24"/>
          <w:szCs w:val="24"/>
        </w:rPr>
        <w:t xml:space="preserve">Valsts ieņēmumu dienesta uzraugāmo subjektu atbildība par </w:t>
      </w:r>
      <w:r w:rsidR="00791126">
        <w:rPr>
          <w:rFonts w:ascii="Times New Roman" w:hAnsi="Times New Roman" w:cs="Times New Roman"/>
          <w:b/>
          <w:sz w:val="24"/>
          <w:szCs w:val="24"/>
        </w:rPr>
        <w:t xml:space="preserve">informācijas nesniegšanu Valsts ieņēmumu dienestam par aizdomīgiem darījumiem nodokļu jomā </w:t>
      </w:r>
    </w:p>
    <w:p w:rsidR="00A75666" w:rsidRPr="009A3AE0" w:rsidRDefault="00424635" w:rsidP="00D4656E">
      <w:pPr>
        <w:pStyle w:val="ListParagraph"/>
        <w:numPr>
          <w:ilvl w:val="0"/>
          <w:numId w:val="12"/>
        </w:numPr>
        <w:tabs>
          <w:tab w:val="left" w:pos="851"/>
        </w:tabs>
        <w:spacing w:after="0" w:line="240" w:lineRule="auto"/>
        <w:ind w:left="0" w:firstLine="426"/>
        <w:jc w:val="both"/>
        <w:rPr>
          <w:rFonts w:ascii="Times New Roman" w:hAnsi="Times New Roman" w:cs="Times New Roman"/>
          <w:sz w:val="24"/>
          <w:szCs w:val="24"/>
          <w:lang w:eastAsia="lv-LV"/>
        </w:rPr>
      </w:pPr>
      <w:r w:rsidRPr="00FC0AA8">
        <w:rPr>
          <w:rFonts w:ascii="Times New Roman" w:hAnsi="Times New Roman" w:cs="Times New Roman"/>
          <w:b/>
          <w:sz w:val="24"/>
          <w:szCs w:val="24"/>
        </w:rPr>
        <w:t xml:space="preserve">Par </w:t>
      </w:r>
      <w:r w:rsidR="00791126" w:rsidRPr="00FC0AA8">
        <w:rPr>
          <w:rFonts w:ascii="Times New Roman" w:hAnsi="Times New Roman" w:cs="Times New Roman"/>
          <w:b/>
          <w:sz w:val="24"/>
          <w:szCs w:val="24"/>
        </w:rPr>
        <w:t>informācijas nesniegšanu Valsts ieņēmumu dienestam par aizdomīgiem darījumiem nodokļu jomā</w:t>
      </w:r>
      <w:r w:rsidR="004C473A" w:rsidRPr="00186BFD">
        <w:rPr>
          <w:rFonts w:ascii="Times New Roman" w:hAnsi="Times New Roman" w:cs="Times New Roman"/>
          <w:sz w:val="24"/>
          <w:szCs w:val="24"/>
        </w:rPr>
        <w:t xml:space="preserve"> </w:t>
      </w:r>
      <w:r w:rsidR="00B73545" w:rsidRPr="00186BFD">
        <w:rPr>
          <w:rFonts w:ascii="Times New Roman" w:hAnsi="Times New Roman" w:cs="Times New Roman"/>
          <w:sz w:val="24"/>
          <w:szCs w:val="24"/>
          <w:lang w:eastAsia="lv-LV"/>
        </w:rPr>
        <w:t>Valsts ieņēmumu dienests</w:t>
      </w:r>
      <w:r w:rsidR="00D75173" w:rsidRPr="00186BFD">
        <w:rPr>
          <w:rFonts w:ascii="Times New Roman" w:hAnsi="Times New Roman" w:cs="Times New Roman"/>
          <w:sz w:val="24"/>
          <w:szCs w:val="24"/>
          <w:lang w:eastAsia="lv-LV"/>
        </w:rPr>
        <w:t xml:space="preserve"> ir tiesīgs</w:t>
      </w:r>
      <w:r w:rsidR="00521DD5" w:rsidRPr="00186BFD">
        <w:rPr>
          <w:rFonts w:ascii="Times New Roman" w:hAnsi="Times New Roman" w:cs="Times New Roman"/>
          <w:sz w:val="24"/>
          <w:szCs w:val="24"/>
          <w:lang w:eastAsia="lv-LV"/>
        </w:rPr>
        <w:t xml:space="preserve"> </w:t>
      </w:r>
      <w:r w:rsidR="00CE0CF4" w:rsidRPr="00186BFD">
        <w:rPr>
          <w:rFonts w:ascii="Times New Roman" w:hAnsi="Times New Roman" w:cs="Times New Roman"/>
          <w:sz w:val="24"/>
          <w:szCs w:val="24"/>
          <w:lang w:eastAsia="lv-LV"/>
        </w:rPr>
        <w:t>piemērot</w:t>
      </w:r>
      <w:r w:rsidR="008F31B6" w:rsidRPr="00186BFD">
        <w:rPr>
          <w:rFonts w:ascii="Times New Roman" w:hAnsi="Times New Roman" w:cs="Times New Roman"/>
          <w:sz w:val="24"/>
          <w:szCs w:val="24"/>
          <w:lang w:eastAsia="lv-LV"/>
        </w:rPr>
        <w:t xml:space="preserve"> </w:t>
      </w:r>
      <w:r w:rsidR="00CE0CF4" w:rsidRPr="00186BFD">
        <w:rPr>
          <w:rFonts w:ascii="Times New Roman" w:hAnsi="Times New Roman" w:cs="Times New Roman"/>
          <w:bCs/>
          <w:sz w:val="24"/>
          <w:szCs w:val="24"/>
        </w:rPr>
        <w:t xml:space="preserve">Noziedzīgi iegūtu līdzekļu legalizācijas un terorisma finansēšanas novēršanas likuma 45.panta </w:t>
      </w:r>
      <w:r w:rsidR="00C86ACB" w:rsidRPr="00186BFD">
        <w:rPr>
          <w:rFonts w:ascii="Times New Roman" w:hAnsi="Times New Roman" w:cs="Times New Roman"/>
          <w:sz w:val="24"/>
          <w:szCs w:val="24"/>
        </w:rPr>
        <w:t xml:space="preserve">otrajā daļā </w:t>
      </w:r>
      <w:r w:rsidR="00C86ACB" w:rsidRPr="00A75666">
        <w:rPr>
          <w:rFonts w:ascii="Times New Roman" w:hAnsi="Times New Roman" w:cs="Times New Roman"/>
          <w:sz w:val="24"/>
          <w:szCs w:val="24"/>
        </w:rPr>
        <w:t>minētajiem</w:t>
      </w:r>
      <w:r w:rsidR="00CE0CF4" w:rsidRPr="00A75666">
        <w:rPr>
          <w:rFonts w:ascii="Times New Roman" w:hAnsi="Times New Roman" w:cs="Times New Roman"/>
          <w:sz w:val="24"/>
          <w:szCs w:val="24"/>
        </w:rPr>
        <w:t xml:space="preserve"> Valsts ieņēmumu dienesta uzraugāmajiem subjektiem</w:t>
      </w:r>
      <w:r w:rsidR="00A75666" w:rsidRPr="00A75666">
        <w:rPr>
          <w:rFonts w:ascii="Times New Roman" w:hAnsi="Times New Roman" w:cs="Times New Roman"/>
          <w:sz w:val="24"/>
          <w:szCs w:val="24"/>
        </w:rPr>
        <w:t xml:space="preserve"> </w:t>
      </w:r>
      <w:r w:rsidR="00A75666" w:rsidRPr="009A3AE0">
        <w:rPr>
          <w:rFonts w:ascii="Times New Roman" w:hAnsi="Times New Roman" w:cs="Times New Roman"/>
          <w:sz w:val="24"/>
          <w:szCs w:val="24"/>
        </w:rPr>
        <w:t>šādu soda sankciju:</w:t>
      </w:r>
    </w:p>
    <w:p w:rsidR="00FA01B3" w:rsidRPr="00FC0AA8" w:rsidRDefault="00A75666" w:rsidP="009A3AE0">
      <w:pPr>
        <w:pStyle w:val="ListParagraph"/>
        <w:numPr>
          <w:ilvl w:val="0"/>
          <w:numId w:val="17"/>
        </w:numPr>
        <w:tabs>
          <w:tab w:val="left" w:pos="851"/>
        </w:tabs>
        <w:spacing w:after="0" w:line="240" w:lineRule="auto"/>
        <w:ind w:left="0" w:firstLine="426"/>
        <w:jc w:val="both"/>
        <w:rPr>
          <w:rFonts w:ascii="Times New Roman" w:hAnsi="Times New Roman" w:cs="Times New Roman"/>
          <w:b/>
          <w:sz w:val="24"/>
          <w:szCs w:val="24"/>
          <w:lang w:eastAsia="lv-LV"/>
        </w:rPr>
      </w:pPr>
      <w:r w:rsidRPr="00FC0AA8">
        <w:rPr>
          <w:rFonts w:ascii="Times New Roman" w:hAnsi="Times New Roman" w:cs="Times New Roman"/>
          <w:b/>
          <w:sz w:val="24"/>
          <w:szCs w:val="24"/>
        </w:rPr>
        <w:t>līdz</w:t>
      </w:r>
      <w:r w:rsidRPr="00FC0AA8">
        <w:rPr>
          <w:rFonts w:ascii="Times New Roman" w:hAnsi="Times New Roman" w:cs="Times New Roman"/>
          <w:b/>
          <w:sz w:val="24"/>
          <w:szCs w:val="24"/>
          <w:lang w:eastAsia="lv-LV"/>
        </w:rPr>
        <w:t xml:space="preserve"> pieciem procentiem no iepriekšējā pārskata gada </w:t>
      </w:r>
      <w:r w:rsidR="0011265A" w:rsidRPr="00FC0AA8">
        <w:rPr>
          <w:rFonts w:ascii="Times New Roman" w:hAnsi="Times New Roman" w:cs="Times New Roman"/>
          <w:b/>
          <w:sz w:val="24"/>
          <w:szCs w:val="24"/>
        </w:rPr>
        <w:t>neto</w:t>
      </w:r>
      <w:r w:rsidR="00076477" w:rsidRPr="00FC0AA8">
        <w:rPr>
          <w:rFonts w:ascii="Times New Roman" w:hAnsi="Times New Roman" w:cs="Times New Roman"/>
          <w:b/>
          <w:sz w:val="24"/>
          <w:szCs w:val="24"/>
        </w:rPr>
        <w:t xml:space="preserve"> </w:t>
      </w:r>
      <w:r w:rsidRPr="00FC0AA8">
        <w:rPr>
          <w:rFonts w:ascii="Times New Roman" w:hAnsi="Times New Roman" w:cs="Times New Roman"/>
          <w:b/>
          <w:sz w:val="24"/>
          <w:szCs w:val="24"/>
          <w:lang w:eastAsia="lv-LV"/>
        </w:rPr>
        <w:t>apgrozījuma, ja</w:t>
      </w:r>
      <w:r w:rsidR="002A763F" w:rsidRPr="00FC0AA8">
        <w:rPr>
          <w:rFonts w:ascii="Times New Roman" w:hAnsi="Times New Roman" w:cs="Times New Roman"/>
          <w:b/>
          <w:sz w:val="24"/>
          <w:szCs w:val="24"/>
          <w:lang w:eastAsia="lv-LV"/>
        </w:rPr>
        <w:t xml:space="preserve"> </w:t>
      </w:r>
      <w:r w:rsidRPr="00FC0AA8">
        <w:rPr>
          <w:rFonts w:ascii="Times New Roman" w:hAnsi="Times New Roman" w:cs="Times New Roman"/>
          <w:b/>
          <w:sz w:val="24"/>
          <w:szCs w:val="24"/>
        </w:rPr>
        <w:t xml:space="preserve">iepriekšējā pārskata </w:t>
      </w:r>
      <w:r w:rsidR="009E6F68" w:rsidRPr="00FC0AA8">
        <w:rPr>
          <w:rFonts w:ascii="Times New Roman" w:hAnsi="Times New Roman" w:cs="Times New Roman"/>
          <w:b/>
          <w:sz w:val="24"/>
          <w:szCs w:val="24"/>
        </w:rPr>
        <w:t>gadā neto</w:t>
      </w:r>
      <w:r w:rsidR="009D1FB3" w:rsidRPr="00FC0AA8">
        <w:rPr>
          <w:rFonts w:ascii="Times New Roman" w:hAnsi="Times New Roman" w:cs="Times New Roman"/>
          <w:b/>
          <w:sz w:val="24"/>
          <w:szCs w:val="24"/>
        </w:rPr>
        <w:t xml:space="preserve"> apgrozījums </w:t>
      </w:r>
      <w:r w:rsidR="00EF018A" w:rsidRPr="00FC0AA8">
        <w:rPr>
          <w:rFonts w:ascii="Times New Roman" w:hAnsi="Times New Roman" w:cs="Times New Roman"/>
          <w:b/>
          <w:sz w:val="24"/>
          <w:szCs w:val="24"/>
        </w:rPr>
        <w:t>pārsniedz 1</w:t>
      </w:r>
      <w:r w:rsidRPr="00FC0AA8">
        <w:rPr>
          <w:rFonts w:ascii="Times New Roman" w:hAnsi="Times New Roman" w:cs="Times New Roman"/>
          <w:b/>
          <w:sz w:val="24"/>
          <w:szCs w:val="24"/>
        </w:rPr>
        <w:t xml:space="preserve"> 000 000 </w:t>
      </w:r>
      <w:proofErr w:type="spellStart"/>
      <w:r w:rsidRPr="00FC0AA8">
        <w:rPr>
          <w:rFonts w:ascii="Times New Roman" w:hAnsi="Times New Roman" w:cs="Times New Roman"/>
          <w:b/>
          <w:iCs/>
          <w:sz w:val="24"/>
          <w:szCs w:val="24"/>
        </w:rPr>
        <w:t>euro</w:t>
      </w:r>
      <w:proofErr w:type="spellEnd"/>
      <w:r w:rsidRPr="00FC0AA8">
        <w:rPr>
          <w:rFonts w:ascii="Times New Roman" w:hAnsi="Times New Roman" w:cs="Times New Roman"/>
          <w:b/>
          <w:iCs/>
          <w:sz w:val="24"/>
          <w:szCs w:val="24"/>
        </w:rPr>
        <w:t>,</w:t>
      </w:r>
    </w:p>
    <w:p w:rsidR="000E4CE8" w:rsidRPr="00FC0AA8" w:rsidRDefault="00A75666" w:rsidP="009A3AE0">
      <w:pPr>
        <w:pStyle w:val="ListParagraph"/>
        <w:numPr>
          <w:ilvl w:val="0"/>
          <w:numId w:val="17"/>
        </w:numPr>
        <w:tabs>
          <w:tab w:val="left" w:pos="851"/>
        </w:tabs>
        <w:spacing w:after="0" w:line="240" w:lineRule="auto"/>
        <w:ind w:left="0" w:firstLine="426"/>
        <w:jc w:val="both"/>
        <w:rPr>
          <w:rFonts w:ascii="Times New Roman" w:hAnsi="Times New Roman" w:cs="Times New Roman"/>
          <w:b/>
          <w:sz w:val="24"/>
          <w:szCs w:val="24"/>
          <w:lang w:eastAsia="lv-LV"/>
        </w:rPr>
      </w:pPr>
      <w:r w:rsidRPr="00FC0AA8">
        <w:rPr>
          <w:rFonts w:ascii="Times New Roman" w:hAnsi="Times New Roman" w:cs="Times New Roman"/>
          <w:b/>
          <w:iCs/>
          <w:sz w:val="24"/>
          <w:szCs w:val="24"/>
        </w:rPr>
        <w:lastRenderedPageBreak/>
        <w:t xml:space="preserve">līdz 5 000 </w:t>
      </w:r>
      <w:proofErr w:type="spellStart"/>
      <w:r w:rsidRPr="00FC0AA8">
        <w:rPr>
          <w:rFonts w:ascii="Times New Roman" w:hAnsi="Times New Roman" w:cs="Times New Roman"/>
          <w:b/>
          <w:iCs/>
          <w:sz w:val="24"/>
          <w:szCs w:val="24"/>
        </w:rPr>
        <w:t>euro</w:t>
      </w:r>
      <w:proofErr w:type="spellEnd"/>
      <w:r w:rsidRPr="00FC0AA8">
        <w:rPr>
          <w:rFonts w:ascii="Times New Roman" w:hAnsi="Times New Roman" w:cs="Times New Roman"/>
          <w:b/>
          <w:iCs/>
          <w:sz w:val="24"/>
          <w:szCs w:val="24"/>
        </w:rPr>
        <w:t xml:space="preserve"> apmērā, ja </w:t>
      </w:r>
      <w:r w:rsidR="009D1FB3" w:rsidRPr="00FC0AA8">
        <w:rPr>
          <w:rFonts w:ascii="Times New Roman" w:hAnsi="Times New Roman" w:cs="Times New Roman"/>
          <w:b/>
          <w:sz w:val="24"/>
          <w:szCs w:val="24"/>
          <w:lang w:eastAsia="lv-LV"/>
        </w:rPr>
        <w:t>iepriekšējā</w:t>
      </w:r>
      <w:r w:rsidR="002A763F" w:rsidRPr="00FC0AA8">
        <w:rPr>
          <w:rFonts w:ascii="Times New Roman" w:hAnsi="Times New Roman" w:cs="Times New Roman"/>
          <w:b/>
          <w:sz w:val="24"/>
          <w:szCs w:val="24"/>
          <w:lang w:eastAsia="lv-LV"/>
        </w:rPr>
        <w:t xml:space="preserve"> </w:t>
      </w:r>
      <w:r w:rsidR="009D1FB3" w:rsidRPr="00FC0AA8">
        <w:rPr>
          <w:rFonts w:ascii="Times New Roman" w:hAnsi="Times New Roman" w:cs="Times New Roman"/>
          <w:b/>
          <w:sz w:val="24"/>
          <w:szCs w:val="24"/>
          <w:lang w:eastAsia="lv-LV"/>
        </w:rPr>
        <w:t xml:space="preserve">pārskata </w:t>
      </w:r>
      <w:r w:rsidR="002A763F" w:rsidRPr="00FC0AA8">
        <w:rPr>
          <w:rFonts w:ascii="Times New Roman" w:hAnsi="Times New Roman" w:cs="Times New Roman"/>
          <w:b/>
          <w:sz w:val="24"/>
          <w:szCs w:val="24"/>
          <w:lang w:eastAsia="lv-LV"/>
        </w:rPr>
        <w:t xml:space="preserve">gada </w:t>
      </w:r>
      <w:r w:rsidR="00EF018A" w:rsidRPr="00FC0AA8">
        <w:rPr>
          <w:rFonts w:ascii="Times New Roman" w:hAnsi="Times New Roman" w:cs="Times New Roman"/>
          <w:b/>
          <w:sz w:val="24"/>
          <w:szCs w:val="24"/>
          <w:lang w:eastAsia="lv-LV"/>
        </w:rPr>
        <w:t xml:space="preserve">neto </w:t>
      </w:r>
      <w:r w:rsidR="002A763F" w:rsidRPr="00FC0AA8">
        <w:rPr>
          <w:rFonts w:ascii="Times New Roman" w:hAnsi="Times New Roman" w:cs="Times New Roman"/>
          <w:b/>
          <w:sz w:val="24"/>
          <w:szCs w:val="24"/>
        </w:rPr>
        <w:t xml:space="preserve">apgrozījums </w:t>
      </w:r>
      <w:r w:rsidR="009D1FB3" w:rsidRPr="00FC0AA8">
        <w:rPr>
          <w:rFonts w:ascii="Times New Roman" w:hAnsi="Times New Roman" w:cs="Times New Roman"/>
          <w:b/>
          <w:sz w:val="24"/>
          <w:szCs w:val="24"/>
        </w:rPr>
        <w:t xml:space="preserve">vai apgrozījums (ieņēmumi) no saimnieciskajiem darījumiem iepriekšējā pārskata gadā </w:t>
      </w:r>
      <w:r w:rsidRPr="00FC0AA8">
        <w:rPr>
          <w:rFonts w:ascii="Times New Roman" w:hAnsi="Times New Roman" w:cs="Times New Roman"/>
          <w:b/>
          <w:sz w:val="24"/>
          <w:szCs w:val="24"/>
        </w:rPr>
        <w:t xml:space="preserve">nepārsniedz 1 000 000 </w:t>
      </w:r>
      <w:proofErr w:type="spellStart"/>
      <w:r w:rsidRPr="00FC0AA8">
        <w:rPr>
          <w:rFonts w:ascii="Times New Roman" w:hAnsi="Times New Roman" w:cs="Times New Roman"/>
          <w:b/>
          <w:i/>
          <w:iCs/>
          <w:sz w:val="24"/>
          <w:szCs w:val="24"/>
        </w:rPr>
        <w:t>euro</w:t>
      </w:r>
      <w:proofErr w:type="spellEnd"/>
      <w:r w:rsidRPr="00FC0AA8">
        <w:rPr>
          <w:rFonts w:ascii="Times New Roman" w:hAnsi="Times New Roman" w:cs="Times New Roman"/>
          <w:b/>
          <w:sz w:val="24"/>
          <w:szCs w:val="24"/>
          <w:lang w:eastAsia="lv-LV"/>
        </w:rPr>
        <w:t>.</w:t>
      </w:r>
    </w:p>
    <w:p w:rsidR="00C86ACB" w:rsidRPr="00186BFD" w:rsidRDefault="00C86ACB" w:rsidP="009A3AE0">
      <w:pPr>
        <w:pStyle w:val="ListParagraph"/>
        <w:numPr>
          <w:ilvl w:val="0"/>
          <w:numId w:val="12"/>
        </w:numPr>
        <w:tabs>
          <w:tab w:val="left" w:pos="851"/>
        </w:tabs>
        <w:spacing w:after="0" w:line="240" w:lineRule="auto"/>
        <w:ind w:left="0" w:firstLine="426"/>
        <w:jc w:val="both"/>
        <w:rPr>
          <w:rFonts w:ascii="Times New Roman" w:hAnsi="Times New Roman" w:cs="Times New Roman"/>
          <w:sz w:val="24"/>
          <w:szCs w:val="24"/>
          <w:lang w:eastAsia="lv-LV"/>
        </w:rPr>
      </w:pPr>
      <w:r w:rsidRPr="00186BFD">
        <w:rPr>
          <w:rFonts w:ascii="Times New Roman" w:hAnsi="Times New Roman" w:cs="Times New Roman"/>
          <w:sz w:val="24"/>
          <w:szCs w:val="24"/>
        </w:rPr>
        <w:t xml:space="preserve">Valsts ieņēmumu dienests, piemērojot šā panta pirmajā daļā minēto </w:t>
      </w:r>
      <w:r w:rsidR="004C3D35" w:rsidRPr="00186BFD">
        <w:rPr>
          <w:rFonts w:ascii="Times New Roman" w:hAnsi="Times New Roman" w:cs="Times New Roman"/>
          <w:sz w:val="24"/>
          <w:szCs w:val="24"/>
        </w:rPr>
        <w:t xml:space="preserve">soda </w:t>
      </w:r>
      <w:r w:rsidR="00587609" w:rsidRPr="00186BFD">
        <w:rPr>
          <w:rFonts w:ascii="Times New Roman" w:hAnsi="Times New Roman" w:cs="Times New Roman"/>
          <w:sz w:val="24"/>
          <w:szCs w:val="24"/>
        </w:rPr>
        <w:t>sankciju</w:t>
      </w:r>
      <w:r w:rsidRPr="00186BFD">
        <w:rPr>
          <w:rFonts w:ascii="Times New Roman" w:hAnsi="Times New Roman" w:cs="Times New Roman"/>
          <w:sz w:val="24"/>
          <w:szCs w:val="24"/>
        </w:rPr>
        <w:t xml:space="preserve">, ņem vērā izdarītā pārkāpuma smagumu, pārkāpuma ilgumu, personas atbildības pakāpi, </w:t>
      </w:r>
      <w:r w:rsidR="00D75173" w:rsidRPr="00186BFD">
        <w:rPr>
          <w:rFonts w:ascii="Times New Roman" w:hAnsi="Times New Roman" w:cs="Times New Roman"/>
          <w:sz w:val="24"/>
          <w:szCs w:val="24"/>
          <w:lang w:eastAsia="lv-LV"/>
        </w:rPr>
        <w:t>pārkāpuma rez</w:t>
      </w:r>
      <w:r w:rsidRPr="00186BFD">
        <w:rPr>
          <w:rFonts w:ascii="Times New Roman" w:hAnsi="Times New Roman" w:cs="Times New Roman"/>
          <w:sz w:val="24"/>
          <w:szCs w:val="24"/>
        </w:rPr>
        <w:t xml:space="preserve">ultātā personas gūtos ienākumus, pārkāpuma rezultātā radīto zaudējumu atlīdzināšanu, personas sadarbību pārkāpuma pārbaudē, personas finansiālo stāvokli un personas iepriekš izdarītos pārkāpumus </w:t>
      </w:r>
      <w:r w:rsidRPr="00186BFD">
        <w:rPr>
          <w:rFonts w:ascii="Times New Roman" w:hAnsi="Times New Roman" w:cs="Times New Roman"/>
          <w:bCs/>
          <w:sz w:val="24"/>
          <w:szCs w:val="24"/>
        </w:rPr>
        <w:t>Noziedzīgi iegūtu līdzekļu legalizācijas un terorisma finansēšanas novēršanas jomā.</w:t>
      </w:r>
    </w:p>
    <w:p w:rsidR="00D75173" w:rsidRPr="00186BFD" w:rsidRDefault="00D46D4D" w:rsidP="0011265A">
      <w:pPr>
        <w:pStyle w:val="tv2132"/>
        <w:numPr>
          <w:ilvl w:val="0"/>
          <w:numId w:val="12"/>
        </w:numPr>
        <w:tabs>
          <w:tab w:val="left" w:pos="851"/>
        </w:tabs>
        <w:spacing w:line="240" w:lineRule="auto"/>
        <w:ind w:left="0" w:firstLine="426"/>
        <w:jc w:val="both"/>
        <w:rPr>
          <w:color w:val="auto"/>
          <w:sz w:val="24"/>
          <w:szCs w:val="24"/>
        </w:rPr>
      </w:pPr>
      <w:r w:rsidRPr="00186BFD">
        <w:rPr>
          <w:color w:val="auto"/>
          <w:sz w:val="24"/>
          <w:szCs w:val="24"/>
        </w:rPr>
        <w:t>Valsts ieņēmumu dienesta amatpersonas šā panta pirmajā daļā pieņemtais lēmums</w:t>
      </w:r>
      <w:r w:rsidR="000517C4" w:rsidRPr="00186BFD">
        <w:rPr>
          <w:color w:val="auto"/>
          <w:sz w:val="24"/>
          <w:szCs w:val="24"/>
        </w:rPr>
        <w:t xml:space="preserve"> par soda sankcijas piemērošanu </w:t>
      </w:r>
      <w:r w:rsidRPr="00186BFD">
        <w:rPr>
          <w:bCs/>
          <w:color w:val="auto"/>
          <w:sz w:val="24"/>
          <w:szCs w:val="24"/>
        </w:rPr>
        <w:t>ir apstrīdams un pārsūdzams Administratīvā procesa likuma noteiktajā kārtībā.”</w:t>
      </w:r>
    </w:p>
    <w:p w:rsidR="00D46D4D" w:rsidRPr="00186BFD" w:rsidRDefault="00D46D4D" w:rsidP="009B64C2">
      <w:pPr>
        <w:pStyle w:val="tv2132"/>
        <w:tabs>
          <w:tab w:val="left" w:pos="1276"/>
        </w:tabs>
        <w:spacing w:line="240" w:lineRule="auto"/>
        <w:ind w:left="709" w:firstLine="0"/>
        <w:jc w:val="both"/>
        <w:rPr>
          <w:color w:val="auto"/>
          <w:sz w:val="24"/>
          <w:szCs w:val="24"/>
        </w:rPr>
      </w:pPr>
    </w:p>
    <w:p w:rsidR="004567F7" w:rsidRPr="00186BFD" w:rsidRDefault="00896034" w:rsidP="00D4656E">
      <w:pPr>
        <w:pStyle w:val="ListParagraph"/>
        <w:numPr>
          <w:ilvl w:val="0"/>
          <w:numId w:val="1"/>
        </w:numPr>
        <w:tabs>
          <w:tab w:val="left" w:pos="709"/>
        </w:tabs>
        <w:spacing w:after="0" w:line="240" w:lineRule="auto"/>
        <w:ind w:left="0" w:firstLine="426"/>
        <w:jc w:val="both"/>
        <w:rPr>
          <w:rFonts w:ascii="Times New Roman" w:hAnsi="Times New Roman" w:cs="Times New Roman"/>
          <w:sz w:val="24"/>
          <w:szCs w:val="24"/>
        </w:rPr>
      </w:pPr>
      <w:r w:rsidRPr="00186BFD">
        <w:rPr>
          <w:rFonts w:ascii="Times New Roman" w:hAnsi="Times New Roman" w:cs="Times New Roman"/>
          <w:sz w:val="24"/>
          <w:szCs w:val="24"/>
        </w:rPr>
        <w:t xml:space="preserve">Papildināt 30.pantu ar </w:t>
      </w:r>
      <w:r w:rsidR="008B21E0" w:rsidRPr="00186BFD">
        <w:rPr>
          <w:rFonts w:ascii="Times New Roman" w:hAnsi="Times New Roman" w:cs="Times New Roman"/>
          <w:sz w:val="24"/>
          <w:szCs w:val="24"/>
        </w:rPr>
        <w:t>astoto daļu</w:t>
      </w:r>
      <w:r w:rsidRPr="00186BFD">
        <w:rPr>
          <w:rFonts w:ascii="Times New Roman" w:hAnsi="Times New Roman" w:cs="Times New Roman"/>
          <w:sz w:val="24"/>
          <w:szCs w:val="24"/>
        </w:rPr>
        <w:t xml:space="preserve"> šādā redakcijā:</w:t>
      </w:r>
    </w:p>
    <w:p w:rsidR="00896034" w:rsidRPr="00186BFD" w:rsidRDefault="008B21E0" w:rsidP="00D4656E">
      <w:pPr>
        <w:spacing w:after="0" w:line="240" w:lineRule="auto"/>
        <w:ind w:firstLine="426"/>
        <w:jc w:val="both"/>
        <w:rPr>
          <w:rFonts w:ascii="Times New Roman" w:hAnsi="Times New Roman" w:cs="Times New Roman"/>
          <w:sz w:val="24"/>
          <w:szCs w:val="24"/>
        </w:rPr>
      </w:pPr>
      <w:r w:rsidRPr="00186BFD">
        <w:rPr>
          <w:rFonts w:ascii="Times New Roman" w:hAnsi="Times New Roman" w:cs="Times New Roman"/>
          <w:sz w:val="24"/>
          <w:szCs w:val="24"/>
        </w:rPr>
        <w:t>“(8</w:t>
      </w:r>
      <w:r w:rsidR="00896034" w:rsidRPr="00186BFD">
        <w:rPr>
          <w:rFonts w:ascii="Times New Roman" w:hAnsi="Times New Roman" w:cs="Times New Roman"/>
          <w:sz w:val="24"/>
          <w:szCs w:val="24"/>
        </w:rPr>
        <w:t>) Fiziskām personām, kas neveic saimniecisko darbību, nav atļauts veikt skaidrā naudā darījumu, kur</w:t>
      </w:r>
      <w:r w:rsidR="0050101F" w:rsidRPr="00186BFD">
        <w:rPr>
          <w:rFonts w:ascii="Times New Roman" w:hAnsi="Times New Roman" w:cs="Times New Roman"/>
          <w:sz w:val="24"/>
          <w:szCs w:val="24"/>
        </w:rPr>
        <w:t>a</w:t>
      </w:r>
      <w:r w:rsidR="00896034" w:rsidRPr="00186BFD">
        <w:rPr>
          <w:rFonts w:ascii="Times New Roman" w:hAnsi="Times New Roman" w:cs="Times New Roman"/>
          <w:sz w:val="24"/>
          <w:szCs w:val="24"/>
        </w:rPr>
        <w:t xml:space="preserve"> summa pārsniedz 7200 euro (neatkarīgi no tā, vai darījums notiek vienā operācijā vai vairākās operācijās)</w:t>
      </w:r>
      <w:r w:rsidR="00B203D1" w:rsidRPr="00186BFD">
        <w:rPr>
          <w:rFonts w:ascii="Times New Roman" w:hAnsi="Times New Roman" w:cs="Times New Roman"/>
          <w:sz w:val="24"/>
          <w:szCs w:val="24"/>
        </w:rPr>
        <w:t>.”</w:t>
      </w:r>
    </w:p>
    <w:p w:rsidR="00DD5F07" w:rsidRPr="00186BFD" w:rsidRDefault="00DD5F07" w:rsidP="00A62505">
      <w:pPr>
        <w:spacing w:after="0" w:line="240" w:lineRule="auto"/>
        <w:ind w:firstLine="720"/>
        <w:jc w:val="both"/>
        <w:rPr>
          <w:rFonts w:ascii="Times New Roman" w:hAnsi="Times New Roman" w:cs="Times New Roman"/>
          <w:sz w:val="24"/>
          <w:szCs w:val="24"/>
        </w:rPr>
      </w:pPr>
    </w:p>
    <w:p w:rsidR="006C31FC" w:rsidRPr="00186BFD" w:rsidRDefault="006C31FC" w:rsidP="00D4656E">
      <w:pPr>
        <w:pStyle w:val="ListParagraph"/>
        <w:numPr>
          <w:ilvl w:val="0"/>
          <w:numId w:val="1"/>
        </w:numPr>
        <w:tabs>
          <w:tab w:val="left" w:pos="709"/>
        </w:tabs>
        <w:spacing w:after="0" w:line="240" w:lineRule="auto"/>
        <w:ind w:left="0" w:firstLine="426"/>
        <w:rPr>
          <w:rFonts w:ascii="Times New Roman" w:eastAsia="Times New Roman" w:hAnsi="Times New Roman" w:cs="Times New Roman"/>
          <w:sz w:val="24"/>
          <w:szCs w:val="24"/>
          <w:lang w:eastAsia="lv-LV"/>
        </w:rPr>
      </w:pPr>
      <w:r w:rsidRPr="00186BFD">
        <w:rPr>
          <w:rFonts w:ascii="Times New Roman" w:eastAsia="Times New Roman" w:hAnsi="Times New Roman" w:cs="Times New Roman"/>
          <w:sz w:val="24"/>
          <w:szCs w:val="24"/>
          <w:lang w:eastAsia="lv-LV"/>
        </w:rPr>
        <w:t>Papildināt pārejas noteikumus ar 181.punktu šādā redakcijā:</w:t>
      </w:r>
    </w:p>
    <w:p w:rsidR="00895B89" w:rsidRPr="00186BFD" w:rsidRDefault="006C31FC" w:rsidP="00D4656E">
      <w:pPr>
        <w:spacing w:after="0" w:line="240" w:lineRule="auto"/>
        <w:ind w:firstLine="426"/>
        <w:jc w:val="both"/>
        <w:rPr>
          <w:rFonts w:ascii="Times New Roman" w:hAnsi="Times New Roman" w:cs="Times New Roman"/>
          <w:sz w:val="24"/>
          <w:szCs w:val="24"/>
        </w:rPr>
      </w:pPr>
      <w:r w:rsidRPr="00186BFD">
        <w:rPr>
          <w:rFonts w:ascii="Times New Roman" w:eastAsia="Times New Roman" w:hAnsi="Times New Roman" w:cs="Times New Roman"/>
          <w:sz w:val="24"/>
          <w:szCs w:val="24"/>
          <w:lang w:eastAsia="lv-LV"/>
        </w:rPr>
        <w:t xml:space="preserve">“181. </w:t>
      </w:r>
      <w:r w:rsidR="00132665" w:rsidRPr="00186BFD">
        <w:rPr>
          <w:rFonts w:ascii="Times New Roman" w:eastAsia="Times New Roman" w:hAnsi="Times New Roman" w:cs="Times New Roman"/>
          <w:sz w:val="24"/>
          <w:szCs w:val="24"/>
          <w:lang w:eastAsia="lv-LV"/>
        </w:rPr>
        <w:t>Šā likuma 30.panta astotajā daļā minētiem skaidrās naudas darījumiem, kas noslēgti pirms 2017.gada 1.janvāra un to pilnīga vai daļēja izpilde paredzēta pēc 2017.gada 1.janvāra, norēķinu kārtība maināma uz bezskaidras naudas maksājumu līdz 2018.gada 1.janvārim.”</w:t>
      </w:r>
    </w:p>
    <w:p w:rsidR="00895B89" w:rsidRPr="00186BFD" w:rsidRDefault="00895B89" w:rsidP="00A62505">
      <w:pPr>
        <w:spacing w:after="0" w:line="240" w:lineRule="auto"/>
        <w:ind w:firstLine="720"/>
        <w:jc w:val="both"/>
        <w:rPr>
          <w:rFonts w:ascii="Times New Roman" w:hAnsi="Times New Roman" w:cs="Times New Roman"/>
          <w:sz w:val="24"/>
          <w:szCs w:val="24"/>
        </w:rPr>
      </w:pPr>
    </w:p>
    <w:p w:rsidR="00431BD8" w:rsidRPr="00186BFD" w:rsidRDefault="00431BD8" w:rsidP="00A62505">
      <w:pPr>
        <w:spacing w:after="0" w:line="240" w:lineRule="auto"/>
        <w:ind w:firstLine="720"/>
        <w:jc w:val="both"/>
        <w:rPr>
          <w:rFonts w:ascii="Times New Roman" w:hAnsi="Times New Roman" w:cs="Times New Roman"/>
          <w:sz w:val="24"/>
          <w:szCs w:val="24"/>
        </w:rPr>
      </w:pPr>
    </w:p>
    <w:p w:rsidR="00D5611C" w:rsidRPr="00186BFD" w:rsidRDefault="00194BD9" w:rsidP="00F56D2C">
      <w:pPr>
        <w:spacing w:after="0" w:line="240" w:lineRule="auto"/>
        <w:ind w:firstLine="720"/>
        <w:jc w:val="both"/>
        <w:rPr>
          <w:rFonts w:ascii="Times New Roman" w:hAnsi="Times New Roman" w:cs="Times New Roman"/>
          <w:sz w:val="24"/>
          <w:szCs w:val="24"/>
        </w:rPr>
      </w:pPr>
      <w:r w:rsidRPr="00186BFD">
        <w:rPr>
          <w:rFonts w:ascii="Times New Roman" w:hAnsi="Times New Roman" w:cs="Times New Roman"/>
          <w:sz w:val="24"/>
          <w:szCs w:val="24"/>
        </w:rPr>
        <w:t xml:space="preserve">Likums stājas spēkā </w:t>
      </w:r>
      <w:r w:rsidR="007F7A16" w:rsidRPr="00186BFD">
        <w:rPr>
          <w:rFonts w:ascii="Times New Roman" w:hAnsi="Times New Roman" w:cs="Times New Roman"/>
          <w:sz w:val="24"/>
          <w:szCs w:val="24"/>
        </w:rPr>
        <w:t>2017</w:t>
      </w:r>
      <w:r w:rsidR="000D75A0" w:rsidRPr="00186BFD">
        <w:rPr>
          <w:rFonts w:ascii="Times New Roman" w:hAnsi="Times New Roman" w:cs="Times New Roman"/>
          <w:sz w:val="24"/>
          <w:szCs w:val="24"/>
        </w:rPr>
        <w:t xml:space="preserve">.gada </w:t>
      </w:r>
      <w:r w:rsidR="00D02904" w:rsidRPr="00186BFD">
        <w:rPr>
          <w:rFonts w:ascii="Times New Roman" w:hAnsi="Times New Roman" w:cs="Times New Roman"/>
          <w:sz w:val="24"/>
          <w:szCs w:val="24"/>
        </w:rPr>
        <w:t>1.janvārī</w:t>
      </w:r>
      <w:r w:rsidR="00431BD8" w:rsidRPr="00186BFD">
        <w:rPr>
          <w:rFonts w:ascii="Times New Roman" w:hAnsi="Times New Roman" w:cs="Times New Roman"/>
          <w:sz w:val="24"/>
          <w:szCs w:val="24"/>
        </w:rPr>
        <w:t>.</w:t>
      </w:r>
      <w:r w:rsidR="000D75A0" w:rsidRPr="00186BFD">
        <w:rPr>
          <w:rFonts w:ascii="Times New Roman" w:hAnsi="Times New Roman" w:cs="Times New Roman"/>
          <w:sz w:val="24"/>
          <w:szCs w:val="24"/>
        </w:rPr>
        <w:t xml:space="preserve"> </w:t>
      </w:r>
      <w:r w:rsidRPr="00186BFD">
        <w:rPr>
          <w:rFonts w:ascii="Times New Roman" w:hAnsi="Times New Roman" w:cs="Times New Roman"/>
          <w:sz w:val="24"/>
          <w:szCs w:val="24"/>
        </w:rPr>
        <w:t xml:space="preserve"> </w:t>
      </w:r>
    </w:p>
    <w:p w:rsidR="00DC0F81" w:rsidRPr="00186BFD" w:rsidRDefault="00DC0F81" w:rsidP="00A62505">
      <w:pPr>
        <w:spacing w:after="0" w:line="240" w:lineRule="auto"/>
        <w:ind w:firstLine="720"/>
        <w:jc w:val="both"/>
        <w:rPr>
          <w:rFonts w:ascii="Times New Roman" w:hAnsi="Times New Roman" w:cs="Times New Roman"/>
          <w:sz w:val="24"/>
          <w:szCs w:val="24"/>
        </w:rPr>
      </w:pPr>
    </w:p>
    <w:p w:rsidR="00DC0F81" w:rsidRPr="00186BFD" w:rsidRDefault="00DC0F81" w:rsidP="00A62505">
      <w:pPr>
        <w:spacing w:after="0" w:line="240" w:lineRule="auto"/>
        <w:ind w:firstLine="720"/>
        <w:jc w:val="both"/>
        <w:rPr>
          <w:rFonts w:ascii="Times New Roman" w:hAnsi="Times New Roman" w:cs="Times New Roman"/>
          <w:sz w:val="24"/>
          <w:szCs w:val="24"/>
        </w:rPr>
      </w:pPr>
    </w:p>
    <w:p w:rsidR="00D47284" w:rsidRPr="00186BFD" w:rsidRDefault="000735F3">
      <w:pPr>
        <w:tabs>
          <w:tab w:val="right" w:pos="9071"/>
        </w:tabs>
        <w:spacing w:after="0" w:line="240" w:lineRule="auto"/>
        <w:jc w:val="both"/>
        <w:rPr>
          <w:rFonts w:ascii="Times New Roman" w:hAnsi="Times New Roman" w:cs="Times New Roman"/>
          <w:sz w:val="24"/>
          <w:szCs w:val="24"/>
        </w:rPr>
      </w:pPr>
      <w:r w:rsidRPr="00186BFD">
        <w:rPr>
          <w:rFonts w:ascii="Times New Roman" w:hAnsi="Times New Roman" w:cs="Times New Roman"/>
          <w:sz w:val="24"/>
          <w:szCs w:val="24"/>
        </w:rPr>
        <w:t>Finanšu ministr</w:t>
      </w:r>
      <w:r w:rsidR="007A01F6">
        <w:rPr>
          <w:rFonts w:ascii="Times New Roman" w:hAnsi="Times New Roman" w:cs="Times New Roman"/>
          <w:sz w:val="24"/>
          <w:szCs w:val="24"/>
        </w:rPr>
        <w:t>e</w:t>
      </w:r>
      <w:r w:rsidRPr="00186BFD">
        <w:rPr>
          <w:rFonts w:ascii="Times New Roman" w:hAnsi="Times New Roman" w:cs="Times New Roman"/>
          <w:sz w:val="24"/>
          <w:szCs w:val="24"/>
        </w:rPr>
        <w:tab/>
      </w:r>
      <w:proofErr w:type="spellStart"/>
      <w:r w:rsidR="007A01F6">
        <w:rPr>
          <w:rFonts w:ascii="Times New Roman" w:hAnsi="Times New Roman" w:cs="Times New Roman"/>
          <w:sz w:val="24"/>
          <w:szCs w:val="24"/>
        </w:rPr>
        <w:t>D.Reizniece</w:t>
      </w:r>
      <w:proofErr w:type="spellEnd"/>
      <w:r w:rsidR="007A01F6">
        <w:rPr>
          <w:rFonts w:ascii="Times New Roman" w:hAnsi="Times New Roman" w:cs="Times New Roman"/>
          <w:sz w:val="24"/>
          <w:szCs w:val="24"/>
        </w:rPr>
        <w:t>-Ozola</w:t>
      </w:r>
    </w:p>
    <w:p w:rsidR="00D47284" w:rsidRPr="00186BFD" w:rsidRDefault="00D47284" w:rsidP="00A62505">
      <w:pPr>
        <w:spacing w:after="0" w:line="240" w:lineRule="auto"/>
        <w:ind w:firstLine="720"/>
        <w:jc w:val="both"/>
        <w:rPr>
          <w:rFonts w:ascii="Times New Roman" w:hAnsi="Times New Roman" w:cs="Times New Roman"/>
          <w:sz w:val="24"/>
          <w:szCs w:val="24"/>
        </w:rPr>
      </w:pPr>
    </w:p>
    <w:p w:rsidR="004170F0" w:rsidRPr="00186BFD" w:rsidRDefault="004170F0" w:rsidP="00A62505">
      <w:pPr>
        <w:spacing w:after="0" w:line="240" w:lineRule="auto"/>
        <w:ind w:firstLine="720"/>
        <w:jc w:val="both"/>
        <w:rPr>
          <w:rFonts w:ascii="Times New Roman" w:hAnsi="Times New Roman" w:cs="Times New Roman"/>
          <w:sz w:val="24"/>
          <w:szCs w:val="24"/>
        </w:rPr>
      </w:pPr>
    </w:p>
    <w:p w:rsidR="00DC0F81" w:rsidRPr="00186BFD" w:rsidRDefault="00DC0F81" w:rsidP="00A62505">
      <w:pPr>
        <w:spacing w:after="0" w:line="240" w:lineRule="auto"/>
        <w:ind w:firstLine="720"/>
        <w:jc w:val="both"/>
        <w:rPr>
          <w:rFonts w:ascii="Times New Roman" w:hAnsi="Times New Roman" w:cs="Times New Roman"/>
          <w:sz w:val="24"/>
          <w:szCs w:val="24"/>
        </w:rPr>
      </w:pPr>
    </w:p>
    <w:p w:rsidR="006E6DE5" w:rsidRDefault="006E6DE5" w:rsidP="00A62505">
      <w:pPr>
        <w:spacing w:after="0" w:line="240" w:lineRule="auto"/>
        <w:ind w:firstLine="720"/>
        <w:jc w:val="both"/>
        <w:rPr>
          <w:rFonts w:ascii="Times New Roman" w:hAnsi="Times New Roman" w:cs="Times New Roman"/>
          <w:sz w:val="24"/>
          <w:szCs w:val="24"/>
        </w:rPr>
      </w:pPr>
    </w:p>
    <w:p w:rsidR="006E6DE5" w:rsidRDefault="006E6DE5" w:rsidP="00A62505">
      <w:pPr>
        <w:spacing w:after="0" w:line="240" w:lineRule="auto"/>
        <w:ind w:firstLine="720"/>
        <w:jc w:val="both"/>
        <w:rPr>
          <w:rFonts w:ascii="Times New Roman" w:hAnsi="Times New Roman" w:cs="Times New Roman"/>
          <w:sz w:val="24"/>
          <w:szCs w:val="24"/>
        </w:rPr>
      </w:pPr>
    </w:p>
    <w:p w:rsidR="006E6DE5" w:rsidRDefault="006E6DE5" w:rsidP="00A62505">
      <w:pPr>
        <w:spacing w:after="0" w:line="240" w:lineRule="auto"/>
        <w:ind w:firstLine="720"/>
        <w:jc w:val="both"/>
        <w:rPr>
          <w:rFonts w:ascii="Times New Roman" w:hAnsi="Times New Roman" w:cs="Times New Roman"/>
          <w:sz w:val="24"/>
          <w:szCs w:val="24"/>
        </w:rPr>
      </w:pPr>
    </w:p>
    <w:p w:rsidR="004170F0" w:rsidRPr="00186BFD" w:rsidRDefault="004170F0" w:rsidP="00A62505">
      <w:pPr>
        <w:spacing w:after="0" w:line="240" w:lineRule="auto"/>
        <w:ind w:firstLine="720"/>
        <w:jc w:val="both"/>
        <w:rPr>
          <w:rFonts w:ascii="Times New Roman" w:hAnsi="Times New Roman" w:cs="Times New Roman"/>
          <w:sz w:val="24"/>
          <w:szCs w:val="24"/>
        </w:rPr>
      </w:pPr>
    </w:p>
    <w:p w:rsidR="002002EA" w:rsidRPr="00186BFD" w:rsidRDefault="007A01F6" w:rsidP="00B01CF7">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D30EDF">
        <w:rPr>
          <w:rFonts w:ascii="Times New Roman" w:hAnsi="Times New Roman" w:cs="Times New Roman"/>
          <w:sz w:val="20"/>
          <w:szCs w:val="20"/>
        </w:rPr>
        <w:t>3</w:t>
      </w:r>
      <w:r w:rsidR="00D4656E" w:rsidRPr="00186BFD">
        <w:rPr>
          <w:rFonts w:ascii="Times New Roman" w:hAnsi="Times New Roman" w:cs="Times New Roman"/>
          <w:sz w:val="20"/>
          <w:szCs w:val="20"/>
        </w:rPr>
        <w:t>.09</w:t>
      </w:r>
      <w:r w:rsidR="000A2109" w:rsidRPr="00186BFD">
        <w:rPr>
          <w:rFonts w:ascii="Times New Roman" w:hAnsi="Times New Roman" w:cs="Times New Roman"/>
          <w:sz w:val="20"/>
          <w:szCs w:val="20"/>
        </w:rPr>
        <w:t>.</w:t>
      </w:r>
      <w:r w:rsidR="002002EA" w:rsidRPr="00186BFD">
        <w:rPr>
          <w:rFonts w:ascii="Times New Roman" w:hAnsi="Times New Roman" w:cs="Times New Roman"/>
          <w:sz w:val="20"/>
          <w:szCs w:val="20"/>
        </w:rPr>
        <w:t xml:space="preserve">2016 </w:t>
      </w:r>
      <w:r w:rsidR="00EF018A">
        <w:rPr>
          <w:rFonts w:ascii="Times New Roman" w:hAnsi="Times New Roman" w:cs="Times New Roman"/>
          <w:sz w:val="20"/>
          <w:szCs w:val="20"/>
        </w:rPr>
        <w:t>11:40</w:t>
      </w:r>
    </w:p>
    <w:p w:rsidR="007F1ADB" w:rsidRPr="00186BFD" w:rsidRDefault="007F1ADB" w:rsidP="00B01CF7">
      <w:pPr>
        <w:spacing w:after="0" w:line="240" w:lineRule="auto"/>
        <w:rPr>
          <w:rFonts w:ascii="Times New Roman" w:hAnsi="Times New Roman" w:cs="Times New Roman"/>
          <w:sz w:val="20"/>
          <w:szCs w:val="20"/>
        </w:rPr>
      </w:pPr>
      <w:r w:rsidRPr="00186BFD">
        <w:rPr>
          <w:rFonts w:ascii="Times New Roman" w:hAnsi="Times New Roman" w:cs="Times New Roman"/>
          <w:sz w:val="20"/>
          <w:szCs w:val="20"/>
        </w:rPr>
        <w:fldChar w:fldCharType="begin"/>
      </w:r>
      <w:r w:rsidRPr="00186BFD">
        <w:rPr>
          <w:rFonts w:ascii="Times New Roman" w:hAnsi="Times New Roman" w:cs="Times New Roman"/>
          <w:sz w:val="20"/>
          <w:szCs w:val="20"/>
        </w:rPr>
        <w:instrText xml:space="preserve"> NUMWORDS   \* MERGEFORMAT </w:instrText>
      </w:r>
      <w:r w:rsidRPr="00186BFD">
        <w:rPr>
          <w:rFonts w:ascii="Times New Roman" w:hAnsi="Times New Roman" w:cs="Times New Roman"/>
          <w:sz w:val="20"/>
          <w:szCs w:val="20"/>
        </w:rPr>
        <w:fldChar w:fldCharType="separate"/>
      </w:r>
      <w:r w:rsidR="002F1F17">
        <w:rPr>
          <w:rFonts w:ascii="Times New Roman" w:hAnsi="Times New Roman" w:cs="Times New Roman"/>
          <w:noProof/>
          <w:sz w:val="20"/>
          <w:szCs w:val="20"/>
        </w:rPr>
        <w:t>630</w:t>
      </w:r>
      <w:r w:rsidRPr="00186BFD">
        <w:rPr>
          <w:rFonts w:ascii="Times New Roman" w:hAnsi="Times New Roman" w:cs="Times New Roman"/>
          <w:sz w:val="20"/>
          <w:szCs w:val="20"/>
        </w:rPr>
        <w:fldChar w:fldCharType="end"/>
      </w:r>
      <w:bookmarkStart w:id="0" w:name="_GoBack"/>
      <w:bookmarkEnd w:id="0"/>
    </w:p>
    <w:p w:rsidR="004170F0" w:rsidRPr="00186BFD" w:rsidRDefault="00BD6AF5" w:rsidP="00B01CF7">
      <w:pPr>
        <w:spacing w:after="0" w:line="240" w:lineRule="auto"/>
        <w:rPr>
          <w:rFonts w:ascii="Times New Roman" w:eastAsia="Times New Roman" w:hAnsi="Times New Roman" w:cs="Times New Roman"/>
          <w:sz w:val="20"/>
          <w:szCs w:val="20"/>
          <w:lang w:eastAsia="lv-LV"/>
        </w:rPr>
      </w:pPr>
      <w:proofErr w:type="spellStart"/>
      <w:r w:rsidRPr="00186BFD">
        <w:rPr>
          <w:rFonts w:ascii="Times New Roman" w:eastAsia="Times New Roman" w:hAnsi="Times New Roman" w:cs="Times New Roman"/>
          <w:sz w:val="20"/>
          <w:szCs w:val="20"/>
          <w:lang w:eastAsia="lv-LV"/>
        </w:rPr>
        <w:t>E.</w:t>
      </w:r>
      <w:r w:rsidR="004170F0" w:rsidRPr="00186BFD">
        <w:rPr>
          <w:rFonts w:ascii="Times New Roman" w:eastAsia="Times New Roman" w:hAnsi="Times New Roman" w:cs="Times New Roman"/>
          <w:sz w:val="20"/>
          <w:szCs w:val="20"/>
          <w:lang w:eastAsia="lv-LV"/>
        </w:rPr>
        <w:t>Šēfere</w:t>
      </w:r>
      <w:proofErr w:type="spellEnd"/>
    </w:p>
    <w:p w:rsidR="004170F0" w:rsidRPr="00186BFD" w:rsidRDefault="004170F0" w:rsidP="00B01CF7">
      <w:pPr>
        <w:spacing w:after="0" w:line="240" w:lineRule="auto"/>
        <w:rPr>
          <w:rFonts w:ascii="Times New Roman" w:hAnsi="Times New Roman" w:cs="Times New Roman"/>
          <w:sz w:val="20"/>
          <w:szCs w:val="20"/>
        </w:rPr>
      </w:pPr>
      <w:r w:rsidRPr="00186BFD">
        <w:rPr>
          <w:rFonts w:ascii="Times New Roman" w:eastAsia="Times New Roman" w:hAnsi="Times New Roman" w:cs="Times New Roman"/>
          <w:sz w:val="20"/>
          <w:szCs w:val="20"/>
          <w:lang w:eastAsia="lv-LV"/>
        </w:rPr>
        <w:t>67083942</w:t>
      </w:r>
      <w:r w:rsidR="00BD6AF5" w:rsidRPr="00186BFD">
        <w:rPr>
          <w:rFonts w:ascii="Times New Roman" w:eastAsia="Times New Roman" w:hAnsi="Times New Roman" w:cs="Times New Roman"/>
          <w:sz w:val="20"/>
          <w:szCs w:val="20"/>
          <w:lang w:eastAsia="lv-LV"/>
        </w:rPr>
        <w:t xml:space="preserve">, </w:t>
      </w:r>
      <w:r w:rsidRPr="00186BFD">
        <w:rPr>
          <w:rFonts w:ascii="Times New Roman" w:eastAsia="Times New Roman" w:hAnsi="Times New Roman" w:cs="Times New Roman"/>
          <w:sz w:val="20"/>
          <w:szCs w:val="20"/>
          <w:lang w:eastAsia="lv-LV"/>
        </w:rPr>
        <w:t>evita.sefere@fm.gov.lv</w:t>
      </w:r>
    </w:p>
    <w:sectPr w:rsidR="004170F0" w:rsidRPr="00186BFD" w:rsidSect="00964B64">
      <w:headerReference w:type="default" r:id="rId8"/>
      <w:footerReference w:type="default" r:id="rId9"/>
      <w:footerReference w:type="first" r:id="rId10"/>
      <w:pgSz w:w="11906" w:h="16838"/>
      <w:pgMar w:top="1134" w:right="1134" w:bottom="1134" w:left="1701" w:header="709"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D6" w:rsidRDefault="001604D6" w:rsidP="003363E5">
      <w:pPr>
        <w:spacing w:after="0" w:line="240" w:lineRule="auto"/>
      </w:pPr>
      <w:r>
        <w:separator/>
      </w:r>
    </w:p>
  </w:endnote>
  <w:endnote w:type="continuationSeparator" w:id="0">
    <w:p w:rsidR="001604D6" w:rsidRDefault="001604D6" w:rsidP="0033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20" w:rsidRPr="002002EA" w:rsidRDefault="004C2320">
    <w:pPr>
      <w:pStyle w:val="Footer"/>
      <w:rPr>
        <w:rFonts w:ascii="Times New Roman" w:hAnsi="Times New Roman" w:cs="Times New Roman"/>
        <w:sz w:val="20"/>
        <w:szCs w:val="20"/>
      </w:rPr>
    </w:pPr>
    <w:r w:rsidRPr="002002EA">
      <w:rPr>
        <w:rFonts w:ascii="Times New Roman" w:hAnsi="Times New Roman" w:cs="Times New Roman"/>
        <w:sz w:val="20"/>
        <w:szCs w:val="20"/>
      </w:rPr>
      <w:t>FMLik_</w:t>
    </w:r>
    <w:r w:rsidR="000C4120">
      <w:rPr>
        <w:rFonts w:ascii="Times New Roman" w:hAnsi="Times New Roman" w:cs="Times New Roman"/>
        <w:sz w:val="20"/>
        <w:szCs w:val="20"/>
      </w:rPr>
      <w:t>2</w:t>
    </w:r>
    <w:r w:rsidR="00D30EDF">
      <w:rPr>
        <w:rFonts w:ascii="Times New Roman" w:hAnsi="Times New Roman" w:cs="Times New Roman"/>
        <w:sz w:val="20"/>
        <w:szCs w:val="20"/>
      </w:rPr>
      <w:t>3</w:t>
    </w:r>
    <w:r w:rsidR="000C1F42">
      <w:rPr>
        <w:rFonts w:ascii="Times New Roman" w:hAnsi="Times New Roman" w:cs="Times New Roman"/>
        <w:sz w:val="20"/>
        <w:szCs w:val="20"/>
      </w:rPr>
      <w:t>0916</w:t>
    </w:r>
    <w:r w:rsidR="00F7463A">
      <w:rPr>
        <w:rFonts w:ascii="Times New Roman" w:hAnsi="Times New Roman" w:cs="Times New Roman"/>
        <w:sz w:val="20"/>
        <w:szCs w:val="20"/>
      </w:rPr>
      <w:t>_NNL; Likumprojekts “</w:t>
    </w:r>
    <w:r w:rsidRPr="002002EA">
      <w:rPr>
        <w:rFonts w:ascii="Times New Roman" w:hAnsi="Times New Roman" w:cs="Times New Roman"/>
        <w:sz w:val="20"/>
        <w:szCs w:val="20"/>
      </w:rPr>
      <w:t xml:space="preserve">Grozījumi likumā </w:t>
    </w:r>
    <w:r w:rsidR="00F7463A">
      <w:rPr>
        <w:rFonts w:ascii="Times New Roman" w:hAnsi="Times New Roman" w:cs="Times New Roman"/>
        <w:sz w:val="20"/>
        <w:szCs w:val="20"/>
      </w:rPr>
      <w:t>“</w:t>
    </w:r>
    <w:r w:rsidRPr="002002EA">
      <w:rPr>
        <w:rFonts w:ascii="Times New Roman" w:hAnsi="Times New Roman" w:cs="Times New Roman"/>
        <w:sz w:val="20"/>
        <w:szCs w:val="20"/>
      </w:rPr>
      <w:t xml:space="preserve">Par nodokļiem un nodevām””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320" w:rsidRDefault="004C2320" w:rsidP="000735F3">
    <w:pPr>
      <w:pStyle w:val="Footer"/>
      <w:jc w:val="both"/>
    </w:pPr>
    <w:r w:rsidRPr="002002EA">
      <w:rPr>
        <w:rFonts w:ascii="Times New Roman" w:hAnsi="Times New Roman" w:cs="Times New Roman"/>
        <w:sz w:val="20"/>
        <w:szCs w:val="20"/>
      </w:rPr>
      <w:t>FM</w:t>
    </w:r>
    <w:r w:rsidR="008A5A4A">
      <w:rPr>
        <w:rFonts w:ascii="Times New Roman" w:hAnsi="Times New Roman" w:cs="Times New Roman"/>
        <w:sz w:val="20"/>
        <w:szCs w:val="20"/>
      </w:rPr>
      <w:t>Lik</w:t>
    </w:r>
    <w:r w:rsidRPr="002002EA">
      <w:rPr>
        <w:rFonts w:ascii="Times New Roman" w:hAnsi="Times New Roman" w:cs="Times New Roman"/>
        <w:sz w:val="20"/>
        <w:szCs w:val="20"/>
      </w:rPr>
      <w:t>_</w:t>
    </w:r>
    <w:r w:rsidR="007A01F6">
      <w:rPr>
        <w:rFonts w:ascii="Times New Roman" w:hAnsi="Times New Roman" w:cs="Times New Roman"/>
        <w:sz w:val="20"/>
        <w:szCs w:val="20"/>
      </w:rPr>
      <w:t>2</w:t>
    </w:r>
    <w:r w:rsidR="00D30EDF">
      <w:rPr>
        <w:rFonts w:ascii="Times New Roman" w:hAnsi="Times New Roman" w:cs="Times New Roman"/>
        <w:sz w:val="20"/>
        <w:szCs w:val="20"/>
      </w:rPr>
      <w:t>3</w:t>
    </w:r>
    <w:r w:rsidR="008C6DFF">
      <w:rPr>
        <w:rFonts w:ascii="Times New Roman" w:hAnsi="Times New Roman" w:cs="Times New Roman"/>
        <w:sz w:val="20"/>
        <w:szCs w:val="20"/>
      </w:rPr>
      <w:t>0</w:t>
    </w:r>
    <w:r w:rsidR="000C1F42">
      <w:rPr>
        <w:rFonts w:ascii="Times New Roman" w:hAnsi="Times New Roman" w:cs="Times New Roman"/>
        <w:sz w:val="20"/>
        <w:szCs w:val="20"/>
      </w:rPr>
      <w:t>9</w:t>
    </w:r>
    <w:r w:rsidR="004170F0">
      <w:rPr>
        <w:rFonts w:ascii="Times New Roman" w:hAnsi="Times New Roman" w:cs="Times New Roman"/>
        <w:sz w:val="20"/>
        <w:szCs w:val="20"/>
      </w:rPr>
      <w:t>16</w:t>
    </w:r>
    <w:r w:rsidRPr="002002EA">
      <w:rPr>
        <w:rFonts w:ascii="Times New Roman" w:hAnsi="Times New Roman" w:cs="Times New Roman"/>
        <w:sz w:val="20"/>
        <w:szCs w:val="20"/>
      </w:rPr>
      <w:t>_NNL; Likumprojekt</w:t>
    </w:r>
    <w:r>
      <w:rPr>
        <w:rFonts w:ascii="Times New Roman" w:hAnsi="Times New Roman" w:cs="Times New Roman"/>
        <w:sz w:val="20"/>
        <w:szCs w:val="20"/>
      </w:rPr>
      <w:t>s</w:t>
    </w:r>
    <w:r w:rsidR="00CF4F4F">
      <w:rPr>
        <w:rFonts w:ascii="Times New Roman" w:hAnsi="Times New Roman" w:cs="Times New Roman"/>
        <w:sz w:val="20"/>
        <w:szCs w:val="20"/>
      </w:rPr>
      <w:t xml:space="preserve"> “Grozījumi likumā “</w:t>
    </w:r>
    <w:r w:rsidRPr="002002EA">
      <w:rPr>
        <w:rFonts w:ascii="Times New Roman" w:hAnsi="Times New Roman" w:cs="Times New Roman"/>
        <w:sz w:val="20"/>
        <w:szCs w:val="20"/>
      </w:rPr>
      <w:t xml:space="preserve">Par nodokļiem un nodevām””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D6" w:rsidRDefault="001604D6" w:rsidP="003363E5">
      <w:pPr>
        <w:spacing w:after="0" w:line="240" w:lineRule="auto"/>
      </w:pPr>
      <w:r>
        <w:separator/>
      </w:r>
    </w:p>
  </w:footnote>
  <w:footnote w:type="continuationSeparator" w:id="0">
    <w:p w:rsidR="001604D6" w:rsidRDefault="001604D6" w:rsidP="0033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275915"/>
      <w:docPartObj>
        <w:docPartGallery w:val="Page Numbers (Top of Page)"/>
        <w:docPartUnique/>
      </w:docPartObj>
    </w:sdtPr>
    <w:sdtEndPr>
      <w:rPr>
        <w:noProof/>
      </w:rPr>
    </w:sdtEndPr>
    <w:sdtContent>
      <w:p w:rsidR="004C2320" w:rsidRDefault="004C2320">
        <w:pPr>
          <w:pStyle w:val="Header"/>
          <w:jc w:val="center"/>
        </w:pPr>
        <w:r>
          <w:fldChar w:fldCharType="begin"/>
        </w:r>
        <w:r>
          <w:instrText xml:space="preserve"> PAGE   \* MERGEFORMAT </w:instrText>
        </w:r>
        <w:r>
          <w:fldChar w:fldCharType="separate"/>
        </w:r>
        <w:r w:rsidR="002F1F17">
          <w:rPr>
            <w:noProof/>
          </w:rPr>
          <w:t>2</w:t>
        </w:r>
        <w:r>
          <w:rPr>
            <w:noProof/>
          </w:rPr>
          <w:fldChar w:fldCharType="end"/>
        </w:r>
      </w:p>
    </w:sdtContent>
  </w:sdt>
  <w:p w:rsidR="004C2320" w:rsidRDefault="004C23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36E"/>
    <w:multiLevelType w:val="hybridMultilevel"/>
    <w:tmpl w:val="D7FA2DDA"/>
    <w:lvl w:ilvl="0" w:tplc="0426000F">
      <w:start w:val="1"/>
      <w:numFmt w:val="decimal"/>
      <w:lvlText w:val="%1."/>
      <w:lvlJc w:val="left"/>
      <w:pPr>
        <w:ind w:left="720" w:hanging="360"/>
      </w:pPr>
      <w:rPr>
        <w:rFonts w:hint="default"/>
      </w:rPr>
    </w:lvl>
    <w:lvl w:ilvl="1" w:tplc="04260019">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1" w15:restartNumberingAfterBreak="0">
    <w:nsid w:val="06522A6E"/>
    <w:multiLevelType w:val="hybridMultilevel"/>
    <w:tmpl w:val="E06AD17A"/>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2" w15:restartNumberingAfterBreak="0">
    <w:nsid w:val="0F1302F4"/>
    <w:multiLevelType w:val="hybridMultilevel"/>
    <w:tmpl w:val="ED50B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AC7CCF"/>
    <w:multiLevelType w:val="hybridMultilevel"/>
    <w:tmpl w:val="B1F246BA"/>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4" w15:restartNumberingAfterBreak="0">
    <w:nsid w:val="31442D2B"/>
    <w:multiLevelType w:val="hybridMultilevel"/>
    <w:tmpl w:val="D7FA2DDA"/>
    <w:lvl w:ilvl="0" w:tplc="0426000F">
      <w:start w:val="1"/>
      <w:numFmt w:val="decimal"/>
      <w:lvlText w:val="%1."/>
      <w:lvlJc w:val="left"/>
      <w:pPr>
        <w:ind w:left="720" w:hanging="360"/>
      </w:pPr>
      <w:rPr>
        <w:rFonts w:hint="default"/>
      </w:rPr>
    </w:lvl>
    <w:lvl w:ilvl="1" w:tplc="04260019">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5" w15:restartNumberingAfterBreak="0">
    <w:nsid w:val="316231D6"/>
    <w:multiLevelType w:val="multilevel"/>
    <w:tmpl w:val="C4323662"/>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sz w:val="26"/>
        <w:szCs w:val="26"/>
      </w:rPr>
    </w:lvl>
    <w:lvl w:ilvl="2">
      <w:start w:val="1"/>
      <w:numFmt w:val="decimal"/>
      <w:isLgl/>
      <w:lvlText w:val="%1.%2.%3."/>
      <w:lvlJc w:val="left"/>
      <w:pPr>
        <w:ind w:left="-1603" w:hanging="720"/>
      </w:pPr>
      <w:rPr>
        <w:rFonts w:hint="default"/>
      </w:rPr>
    </w:lvl>
    <w:lvl w:ilvl="3">
      <w:start w:val="1"/>
      <w:numFmt w:val="decimal"/>
      <w:isLgl/>
      <w:lvlText w:val="%1.%2.%3.%4."/>
      <w:lvlJc w:val="left"/>
      <w:pPr>
        <w:ind w:left="-883" w:hanging="1080"/>
      </w:pPr>
      <w:rPr>
        <w:rFonts w:hint="default"/>
      </w:rPr>
    </w:lvl>
    <w:lvl w:ilvl="4">
      <w:start w:val="1"/>
      <w:numFmt w:val="decimal"/>
      <w:isLgl/>
      <w:lvlText w:val="%1.%2.%3.%4.%5."/>
      <w:lvlJc w:val="left"/>
      <w:pPr>
        <w:ind w:left="-523" w:hanging="1080"/>
      </w:pPr>
      <w:rPr>
        <w:rFonts w:hint="default"/>
      </w:rPr>
    </w:lvl>
    <w:lvl w:ilvl="5">
      <w:start w:val="1"/>
      <w:numFmt w:val="decimal"/>
      <w:isLgl/>
      <w:lvlText w:val="%1.%2.%3.%4.%5.%6."/>
      <w:lvlJc w:val="left"/>
      <w:pPr>
        <w:ind w:left="197" w:hanging="1440"/>
      </w:pPr>
      <w:rPr>
        <w:rFonts w:hint="default"/>
      </w:rPr>
    </w:lvl>
    <w:lvl w:ilvl="6">
      <w:start w:val="1"/>
      <w:numFmt w:val="decimal"/>
      <w:isLgl/>
      <w:lvlText w:val="%1.%2.%3.%4.%5.%6.%7."/>
      <w:lvlJc w:val="left"/>
      <w:pPr>
        <w:ind w:left="557" w:hanging="1440"/>
      </w:pPr>
      <w:rPr>
        <w:rFonts w:hint="default"/>
      </w:rPr>
    </w:lvl>
    <w:lvl w:ilvl="7">
      <w:start w:val="1"/>
      <w:numFmt w:val="decimal"/>
      <w:isLgl/>
      <w:lvlText w:val="%1.%2.%3.%4.%5.%6.%7.%8."/>
      <w:lvlJc w:val="left"/>
      <w:pPr>
        <w:ind w:left="1277" w:hanging="1800"/>
      </w:pPr>
      <w:rPr>
        <w:rFonts w:hint="default"/>
      </w:rPr>
    </w:lvl>
    <w:lvl w:ilvl="8">
      <w:start w:val="1"/>
      <w:numFmt w:val="decimal"/>
      <w:isLgl/>
      <w:lvlText w:val="%1.%2.%3.%4.%5.%6.%7.%8.%9."/>
      <w:lvlJc w:val="left"/>
      <w:pPr>
        <w:ind w:left="1637" w:hanging="1800"/>
      </w:pPr>
      <w:rPr>
        <w:rFonts w:hint="default"/>
      </w:rPr>
    </w:lvl>
  </w:abstractNum>
  <w:abstractNum w:abstractNumId="6" w15:restartNumberingAfterBreak="0">
    <w:nsid w:val="31EE2A5F"/>
    <w:multiLevelType w:val="hybridMultilevel"/>
    <w:tmpl w:val="02025096"/>
    <w:lvl w:ilvl="0" w:tplc="06786C70">
      <w:start w:val="1"/>
      <w:numFmt w:val="decimal"/>
      <w:lvlText w:val="%1)"/>
      <w:lvlJc w:val="left"/>
      <w:pPr>
        <w:ind w:left="1506" w:hanging="360"/>
      </w:pPr>
      <w:rPr>
        <w:rFonts w:hint="default"/>
      </w:rPr>
    </w:lvl>
    <w:lvl w:ilvl="1" w:tplc="EEF61B6C">
      <w:start w:val="1"/>
      <w:numFmt w:val="lowerLetter"/>
      <w:lvlText w:val="%2)"/>
      <w:lvlJc w:val="left"/>
      <w:pPr>
        <w:ind w:left="2226" w:hanging="360"/>
      </w:pPr>
      <w:rPr>
        <w:rFonts w:hint="default"/>
      </w:r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7" w15:restartNumberingAfterBreak="0">
    <w:nsid w:val="3769760A"/>
    <w:multiLevelType w:val="hybridMultilevel"/>
    <w:tmpl w:val="D7FA2DDA"/>
    <w:lvl w:ilvl="0" w:tplc="0426000F">
      <w:start w:val="1"/>
      <w:numFmt w:val="decimal"/>
      <w:lvlText w:val="%1."/>
      <w:lvlJc w:val="left"/>
      <w:pPr>
        <w:ind w:left="720" w:hanging="360"/>
      </w:pPr>
      <w:rPr>
        <w:rFonts w:hint="default"/>
      </w:rPr>
    </w:lvl>
    <w:lvl w:ilvl="1" w:tplc="04260019">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8" w15:restartNumberingAfterBreak="0">
    <w:nsid w:val="424644B8"/>
    <w:multiLevelType w:val="hybridMultilevel"/>
    <w:tmpl w:val="05E0B3C8"/>
    <w:lvl w:ilvl="0" w:tplc="5748CD0E">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467652D8"/>
    <w:multiLevelType w:val="hybridMultilevel"/>
    <w:tmpl w:val="CFE4EF14"/>
    <w:lvl w:ilvl="0" w:tplc="EEF61B6C">
      <w:start w:val="1"/>
      <w:numFmt w:val="lowerLetter"/>
      <w:lvlText w:val="%1)"/>
      <w:lvlJc w:val="left"/>
      <w:pPr>
        <w:ind w:left="2226" w:hanging="360"/>
      </w:pPr>
      <w:rPr>
        <w:rFonts w:hint="default"/>
      </w:rPr>
    </w:lvl>
    <w:lvl w:ilvl="1" w:tplc="04260019" w:tentative="1">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10" w15:restartNumberingAfterBreak="0">
    <w:nsid w:val="49174327"/>
    <w:multiLevelType w:val="hybridMultilevel"/>
    <w:tmpl w:val="06322DB2"/>
    <w:lvl w:ilvl="0" w:tplc="0426000F">
      <w:start w:val="1"/>
      <w:numFmt w:val="decimal"/>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abstractNum w:abstractNumId="11" w15:restartNumberingAfterBreak="0">
    <w:nsid w:val="5FA516B3"/>
    <w:multiLevelType w:val="hybridMultilevel"/>
    <w:tmpl w:val="FA1A6F2C"/>
    <w:lvl w:ilvl="0" w:tplc="BACE221C">
      <w:start w:val="1"/>
      <w:numFmt w:val="decimal"/>
      <w:lvlText w:val="(%1)"/>
      <w:lvlJc w:val="left"/>
      <w:pPr>
        <w:ind w:left="1200" w:hanging="420"/>
      </w:pPr>
      <w:rPr>
        <w:rFonts w:ascii="Times New Roman" w:hAnsi="Times New Roman" w:cs="Times New Roman" w:hint="default"/>
        <w:sz w:val="26"/>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2" w15:restartNumberingAfterBreak="0">
    <w:nsid w:val="65314365"/>
    <w:multiLevelType w:val="hybridMultilevel"/>
    <w:tmpl w:val="668EE7E2"/>
    <w:lvl w:ilvl="0" w:tplc="5748CD0E">
      <w:start w:val="1"/>
      <w:numFmt w:val="lowerLetter"/>
      <w:lvlText w:val="%1)"/>
      <w:lvlJc w:val="left"/>
      <w:pPr>
        <w:ind w:left="2226" w:hanging="360"/>
      </w:pPr>
      <w:rPr>
        <w:rFonts w:hint="default"/>
      </w:rPr>
    </w:lvl>
    <w:lvl w:ilvl="1" w:tplc="04260019">
      <w:start w:val="1"/>
      <w:numFmt w:val="lowerLetter"/>
      <w:lvlText w:val="%2."/>
      <w:lvlJc w:val="left"/>
      <w:pPr>
        <w:ind w:left="2946" w:hanging="360"/>
      </w:pPr>
    </w:lvl>
    <w:lvl w:ilvl="2" w:tplc="0426001B" w:tentative="1">
      <w:start w:val="1"/>
      <w:numFmt w:val="lowerRoman"/>
      <w:lvlText w:val="%3."/>
      <w:lvlJc w:val="right"/>
      <w:pPr>
        <w:ind w:left="3666" w:hanging="180"/>
      </w:pPr>
    </w:lvl>
    <w:lvl w:ilvl="3" w:tplc="0426000F" w:tentative="1">
      <w:start w:val="1"/>
      <w:numFmt w:val="decimal"/>
      <w:lvlText w:val="%4."/>
      <w:lvlJc w:val="left"/>
      <w:pPr>
        <w:ind w:left="4386" w:hanging="360"/>
      </w:pPr>
    </w:lvl>
    <w:lvl w:ilvl="4" w:tplc="04260019" w:tentative="1">
      <w:start w:val="1"/>
      <w:numFmt w:val="lowerLetter"/>
      <w:lvlText w:val="%5."/>
      <w:lvlJc w:val="left"/>
      <w:pPr>
        <w:ind w:left="5106" w:hanging="360"/>
      </w:pPr>
    </w:lvl>
    <w:lvl w:ilvl="5" w:tplc="0426001B" w:tentative="1">
      <w:start w:val="1"/>
      <w:numFmt w:val="lowerRoman"/>
      <w:lvlText w:val="%6."/>
      <w:lvlJc w:val="right"/>
      <w:pPr>
        <w:ind w:left="5826" w:hanging="180"/>
      </w:pPr>
    </w:lvl>
    <w:lvl w:ilvl="6" w:tplc="0426000F" w:tentative="1">
      <w:start w:val="1"/>
      <w:numFmt w:val="decimal"/>
      <w:lvlText w:val="%7."/>
      <w:lvlJc w:val="left"/>
      <w:pPr>
        <w:ind w:left="6546" w:hanging="360"/>
      </w:pPr>
    </w:lvl>
    <w:lvl w:ilvl="7" w:tplc="04260019" w:tentative="1">
      <w:start w:val="1"/>
      <w:numFmt w:val="lowerLetter"/>
      <w:lvlText w:val="%8."/>
      <w:lvlJc w:val="left"/>
      <w:pPr>
        <w:ind w:left="7266" w:hanging="360"/>
      </w:pPr>
    </w:lvl>
    <w:lvl w:ilvl="8" w:tplc="0426001B" w:tentative="1">
      <w:start w:val="1"/>
      <w:numFmt w:val="lowerRoman"/>
      <w:lvlText w:val="%9."/>
      <w:lvlJc w:val="right"/>
      <w:pPr>
        <w:ind w:left="7986" w:hanging="180"/>
      </w:pPr>
    </w:lvl>
  </w:abstractNum>
  <w:abstractNum w:abstractNumId="13" w15:restartNumberingAfterBreak="0">
    <w:nsid w:val="6BCB11EB"/>
    <w:multiLevelType w:val="hybridMultilevel"/>
    <w:tmpl w:val="83282CD2"/>
    <w:lvl w:ilvl="0" w:tplc="A04ADDE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6C350854"/>
    <w:multiLevelType w:val="hybridMultilevel"/>
    <w:tmpl w:val="FA1A6F2C"/>
    <w:lvl w:ilvl="0" w:tplc="BACE221C">
      <w:start w:val="1"/>
      <w:numFmt w:val="decimal"/>
      <w:lvlText w:val="(%1)"/>
      <w:lvlJc w:val="left"/>
      <w:pPr>
        <w:ind w:left="1200" w:hanging="420"/>
      </w:pPr>
      <w:rPr>
        <w:rFonts w:ascii="Times New Roman" w:hAnsi="Times New Roman" w:cs="Times New Roman" w:hint="default"/>
        <w:sz w:val="26"/>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5" w15:restartNumberingAfterBreak="0">
    <w:nsid w:val="734D34BF"/>
    <w:multiLevelType w:val="hybridMultilevel"/>
    <w:tmpl w:val="99502C7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180642"/>
    <w:multiLevelType w:val="hybridMultilevel"/>
    <w:tmpl w:val="6A465EC4"/>
    <w:lvl w:ilvl="0" w:tplc="0426000F">
      <w:start w:val="1"/>
      <w:numFmt w:val="decimal"/>
      <w:lvlText w:val="%1."/>
      <w:lvlJc w:val="left"/>
      <w:pPr>
        <w:ind w:left="1105" w:hanging="360"/>
      </w:pPr>
    </w:lvl>
    <w:lvl w:ilvl="1" w:tplc="04260019" w:tentative="1">
      <w:start w:val="1"/>
      <w:numFmt w:val="lowerLetter"/>
      <w:lvlText w:val="%2."/>
      <w:lvlJc w:val="left"/>
      <w:pPr>
        <w:ind w:left="1825" w:hanging="360"/>
      </w:pPr>
    </w:lvl>
    <w:lvl w:ilvl="2" w:tplc="0426001B" w:tentative="1">
      <w:start w:val="1"/>
      <w:numFmt w:val="lowerRoman"/>
      <w:lvlText w:val="%3."/>
      <w:lvlJc w:val="right"/>
      <w:pPr>
        <w:ind w:left="2545" w:hanging="180"/>
      </w:pPr>
    </w:lvl>
    <w:lvl w:ilvl="3" w:tplc="0426000F" w:tentative="1">
      <w:start w:val="1"/>
      <w:numFmt w:val="decimal"/>
      <w:lvlText w:val="%4."/>
      <w:lvlJc w:val="left"/>
      <w:pPr>
        <w:ind w:left="3265" w:hanging="360"/>
      </w:pPr>
    </w:lvl>
    <w:lvl w:ilvl="4" w:tplc="04260019" w:tentative="1">
      <w:start w:val="1"/>
      <w:numFmt w:val="lowerLetter"/>
      <w:lvlText w:val="%5."/>
      <w:lvlJc w:val="left"/>
      <w:pPr>
        <w:ind w:left="3985" w:hanging="360"/>
      </w:pPr>
    </w:lvl>
    <w:lvl w:ilvl="5" w:tplc="0426001B" w:tentative="1">
      <w:start w:val="1"/>
      <w:numFmt w:val="lowerRoman"/>
      <w:lvlText w:val="%6."/>
      <w:lvlJc w:val="right"/>
      <w:pPr>
        <w:ind w:left="4705" w:hanging="180"/>
      </w:pPr>
    </w:lvl>
    <w:lvl w:ilvl="6" w:tplc="0426000F" w:tentative="1">
      <w:start w:val="1"/>
      <w:numFmt w:val="decimal"/>
      <w:lvlText w:val="%7."/>
      <w:lvlJc w:val="left"/>
      <w:pPr>
        <w:ind w:left="5425" w:hanging="360"/>
      </w:pPr>
    </w:lvl>
    <w:lvl w:ilvl="7" w:tplc="04260019" w:tentative="1">
      <w:start w:val="1"/>
      <w:numFmt w:val="lowerLetter"/>
      <w:lvlText w:val="%8."/>
      <w:lvlJc w:val="left"/>
      <w:pPr>
        <w:ind w:left="6145" w:hanging="360"/>
      </w:pPr>
    </w:lvl>
    <w:lvl w:ilvl="8" w:tplc="0426001B" w:tentative="1">
      <w:start w:val="1"/>
      <w:numFmt w:val="lowerRoman"/>
      <w:lvlText w:val="%9."/>
      <w:lvlJc w:val="right"/>
      <w:pPr>
        <w:ind w:left="6865" w:hanging="180"/>
      </w:pPr>
    </w:lvl>
  </w:abstractNum>
  <w:num w:numId="1">
    <w:abstractNumId w:val="7"/>
  </w:num>
  <w:num w:numId="2">
    <w:abstractNumId w:val="15"/>
  </w:num>
  <w:num w:numId="3">
    <w:abstractNumId w:val="10"/>
  </w:num>
  <w:num w:numId="4">
    <w:abstractNumId w:val="2"/>
  </w:num>
  <w:num w:numId="5">
    <w:abstractNumId w:val="16"/>
  </w:num>
  <w:num w:numId="6">
    <w:abstractNumId w:val="6"/>
  </w:num>
  <w:num w:numId="7">
    <w:abstractNumId w:val="8"/>
  </w:num>
  <w:num w:numId="8">
    <w:abstractNumId w:val="12"/>
  </w:num>
  <w:num w:numId="9">
    <w:abstractNumId w:val="1"/>
  </w:num>
  <w:num w:numId="10">
    <w:abstractNumId w:val="9"/>
  </w:num>
  <w:num w:numId="11">
    <w:abstractNumId w:val="3"/>
  </w:num>
  <w:num w:numId="12">
    <w:abstractNumId w:val="14"/>
  </w:num>
  <w:num w:numId="13">
    <w:abstractNumId w:val="5"/>
  </w:num>
  <w:num w:numId="14">
    <w:abstractNumId w:val="11"/>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1C"/>
    <w:rsid w:val="000017E4"/>
    <w:rsid w:val="00002421"/>
    <w:rsid w:val="00010C3C"/>
    <w:rsid w:val="00012E0C"/>
    <w:rsid w:val="000201C0"/>
    <w:rsid w:val="0002081C"/>
    <w:rsid w:val="00032075"/>
    <w:rsid w:val="00043371"/>
    <w:rsid w:val="000433CD"/>
    <w:rsid w:val="000517C4"/>
    <w:rsid w:val="00052E82"/>
    <w:rsid w:val="000552D8"/>
    <w:rsid w:val="000612C1"/>
    <w:rsid w:val="00064805"/>
    <w:rsid w:val="0006755E"/>
    <w:rsid w:val="00071446"/>
    <w:rsid w:val="000735F3"/>
    <w:rsid w:val="00074821"/>
    <w:rsid w:val="00076477"/>
    <w:rsid w:val="000765E4"/>
    <w:rsid w:val="00081F7B"/>
    <w:rsid w:val="0008468C"/>
    <w:rsid w:val="00095779"/>
    <w:rsid w:val="000A2109"/>
    <w:rsid w:val="000A2254"/>
    <w:rsid w:val="000A31C0"/>
    <w:rsid w:val="000A3F75"/>
    <w:rsid w:val="000B105D"/>
    <w:rsid w:val="000B2A62"/>
    <w:rsid w:val="000B2AA0"/>
    <w:rsid w:val="000C1F42"/>
    <w:rsid w:val="000C4120"/>
    <w:rsid w:val="000D13D3"/>
    <w:rsid w:val="000D15F6"/>
    <w:rsid w:val="000D1CDA"/>
    <w:rsid w:val="000D66B3"/>
    <w:rsid w:val="000D75A0"/>
    <w:rsid w:val="000E4CE8"/>
    <w:rsid w:val="000E7932"/>
    <w:rsid w:val="00101022"/>
    <w:rsid w:val="001111C3"/>
    <w:rsid w:val="001115B5"/>
    <w:rsid w:val="0011265A"/>
    <w:rsid w:val="00117180"/>
    <w:rsid w:val="00124B28"/>
    <w:rsid w:val="001274B0"/>
    <w:rsid w:val="001315DF"/>
    <w:rsid w:val="00132665"/>
    <w:rsid w:val="00134617"/>
    <w:rsid w:val="00134F25"/>
    <w:rsid w:val="00136355"/>
    <w:rsid w:val="00137DE4"/>
    <w:rsid w:val="00142868"/>
    <w:rsid w:val="001428AE"/>
    <w:rsid w:val="001536B2"/>
    <w:rsid w:val="001540B8"/>
    <w:rsid w:val="001603F4"/>
    <w:rsid w:val="001604D6"/>
    <w:rsid w:val="00161082"/>
    <w:rsid w:val="00186BFD"/>
    <w:rsid w:val="001947C7"/>
    <w:rsid w:val="00194BD9"/>
    <w:rsid w:val="00197EA5"/>
    <w:rsid w:val="001A2774"/>
    <w:rsid w:val="001A34BB"/>
    <w:rsid w:val="001A6102"/>
    <w:rsid w:val="001B1611"/>
    <w:rsid w:val="001C1550"/>
    <w:rsid w:val="001C1ACB"/>
    <w:rsid w:val="001D0859"/>
    <w:rsid w:val="001D3F8C"/>
    <w:rsid w:val="001D4719"/>
    <w:rsid w:val="001F57D6"/>
    <w:rsid w:val="001F659C"/>
    <w:rsid w:val="002002EA"/>
    <w:rsid w:val="00202F0A"/>
    <w:rsid w:val="00203EFE"/>
    <w:rsid w:val="00204A35"/>
    <w:rsid w:val="0021121D"/>
    <w:rsid w:val="00215141"/>
    <w:rsid w:val="00232C16"/>
    <w:rsid w:val="00234AAC"/>
    <w:rsid w:val="00235908"/>
    <w:rsid w:val="00235A47"/>
    <w:rsid w:val="00243819"/>
    <w:rsid w:val="002475E5"/>
    <w:rsid w:val="00252D45"/>
    <w:rsid w:val="00260A2D"/>
    <w:rsid w:val="00261149"/>
    <w:rsid w:val="00261ACB"/>
    <w:rsid w:val="00261DB2"/>
    <w:rsid w:val="002651E3"/>
    <w:rsid w:val="0028194B"/>
    <w:rsid w:val="002833D9"/>
    <w:rsid w:val="0028438E"/>
    <w:rsid w:val="00285F55"/>
    <w:rsid w:val="002918E9"/>
    <w:rsid w:val="002A2C38"/>
    <w:rsid w:val="002A2E6E"/>
    <w:rsid w:val="002A6357"/>
    <w:rsid w:val="002A763F"/>
    <w:rsid w:val="002B017E"/>
    <w:rsid w:val="002B16A8"/>
    <w:rsid w:val="002B6B37"/>
    <w:rsid w:val="002C1564"/>
    <w:rsid w:val="002D0E44"/>
    <w:rsid w:val="002D393D"/>
    <w:rsid w:val="002D4BED"/>
    <w:rsid w:val="002D54BE"/>
    <w:rsid w:val="002E01FD"/>
    <w:rsid w:val="002E0A1C"/>
    <w:rsid w:val="002F1CDA"/>
    <w:rsid w:val="002F1F17"/>
    <w:rsid w:val="002F5A51"/>
    <w:rsid w:val="00301AD5"/>
    <w:rsid w:val="00301B8F"/>
    <w:rsid w:val="00305616"/>
    <w:rsid w:val="00306BE3"/>
    <w:rsid w:val="00312121"/>
    <w:rsid w:val="003123C0"/>
    <w:rsid w:val="0031387C"/>
    <w:rsid w:val="00323921"/>
    <w:rsid w:val="003247EE"/>
    <w:rsid w:val="003302DB"/>
    <w:rsid w:val="00330EFE"/>
    <w:rsid w:val="00333F03"/>
    <w:rsid w:val="003363E5"/>
    <w:rsid w:val="003405C0"/>
    <w:rsid w:val="0034472D"/>
    <w:rsid w:val="003555F3"/>
    <w:rsid w:val="00357A1F"/>
    <w:rsid w:val="00357F02"/>
    <w:rsid w:val="00362ED2"/>
    <w:rsid w:val="00366897"/>
    <w:rsid w:val="003679D0"/>
    <w:rsid w:val="0037038B"/>
    <w:rsid w:val="00373834"/>
    <w:rsid w:val="003740FA"/>
    <w:rsid w:val="003748B5"/>
    <w:rsid w:val="003754E4"/>
    <w:rsid w:val="00377C0E"/>
    <w:rsid w:val="003878F6"/>
    <w:rsid w:val="00392C80"/>
    <w:rsid w:val="00395FFF"/>
    <w:rsid w:val="003A0E0C"/>
    <w:rsid w:val="003A5001"/>
    <w:rsid w:val="003B007F"/>
    <w:rsid w:val="003C406F"/>
    <w:rsid w:val="003C450A"/>
    <w:rsid w:val="003D393B"/>
    <w:rsid w:val="003D5ED1"/>
    <w:rsid w:val="003F0AD3"/>
    <w:rsid w:val="003F0C1F"/>
    <w:rsid w:val="003F4D29"/>
    <w:rsid w:val="003F567B"/>
    <w:rsid w:val="00406E30"/>
    <w:rsid w:val="004170F0"/>
    <w:rsid w:val="00420085"/>
    <w:rsid w:val="00422C7D"/>
    <w:rsid w:val="00423666"/>
    <w:rsid w:val="00424635"/>
    <w:rsid w:val="00426B62"/>
    <w:rsid w:val="00431BD8"/>
    <w:rsid w:val="00440D2C"/>
    <w:rsid w:val="0044230A"/>
    <w:rsid w:val="004514C0"/>
    <w:rsid w:val="004545D2"/>
    <w:rsid w:val="004567F7"/>
    <w:rsid w:val="00456A4E"/>
    <w:rsid w:val="00461030"/>
    <w:rsid w:val="00462EBA"/>
    <w:rsid w:val="00470F72"/>
    <w:rsid w:val="00487180"/>
    <w:rsid w:val="00490D1A"/>
    <w:rsid w:val="00493BFE"/>
    <w:rsid w:val="004968A6"/>
    <w:rsid w:val="004C2320"/>
    <w:rsid w:val="004C3137"/>
    <w:rsid w:val="004C3D35"/>
    <w:rsid w:val="004C473A"/>
    <w:rsid w:val="004C7397"/>
    <w:rsid w:val="004E2B0E"/>
    <w:rsid w:val="004F1484"/>
    <w:rsid w:val="004F2DDD"/>
    <w:rsid w:val="004F560D"/>
    <w:rsid w:val="0050101F"/>
    <w:rsid w:val="00502983"/>
    <w:rsid w:val="0051065C"/>
    <w:rsid w:val="00510E86"/>
    <w:rsid w:val="00511682"/>
    <w:rsid w:val="00512807"/>
    <w:rsid w:val="005164D9"/>
    <w:rsid w:val="00516D64"/>
    <w:rsid w:val="005201EC"/>
    <w:rsid w:val="00521DD5"/>
    <w:rsid w:val="00521E49"/>
    <w:rsid w:val="00522BAC"/>
    <w:rsid w:val="0053185C"/>
    <w:rsid w:val="00533F29"/>
    <w:rsid w:val="00535E94"/>
    <w:rsid w:val="005428E3"/>
    <w:rsid w:val="005433EC"/>
    <w:rsid w:val="00546103"/>
    <w:rsid w:val="005475DB"/>
    <w:rsid w:val="00563F7E"/>
    <w:rsid w:val="005643AB"/>
    <w:rsid w:val="00564692"/>
    <w:rsid w:val="00567266"/>
    <w:rsid w:val="00577CF7"/>
    <w:rsid w:val="00584105"/>
    <w:rsid w:val="00584766"/>
    <w:rsid w:val="00587609"/>
    <w:rsid w:val="00587B1D"/>
    <w:rsid w:val="005923B4"/>
    <w:rsid w:val="00595007"/>
    <w:rsid w:val="005954ED"/>
    <w:rsid w:val="0059794B"/>
    <w:rsid w:val="00597A7F"/>
    <w:rsid w:val="005A06CE"/>
    <w:rsid w:val="005A2F8B"/>
    <w:rsid w:val="005A3626"/>
    <w:rsid w:val="005B406C"/>
    <w:rsid w:val="005C0FAE"/>
    <w:rsid w:val="005C1890"/>
    <w:rsid w:val="005C34D4"/>
    <w:rsid w:val="005E0E78"/>
    <w:rsid w:val="005F118A"/>
    <w:rsid w:val="005F472E"/>
    <w:rsid w:val="006010CC"/>
    <w:rsid w:val="006039A6"/>
    <w:rsid w:val="0061377C"/>
    <w:rsid w:val="00613B83"/>
    <w:rsid w:val="006143E2"/>
    <w:rsid w:val="00617104"/>
    <w:rsid w:val="006201A3"/>
    <w:rsid w:val="00621766"/>
    <w:rsid w:val="00647C2F"/>
    <w:rsid w:val="0065367A"/>
    <w:rsid w:val="00655020"/>
    <w:rsid w:val="006558EB"/>
    <w:rsid w:val="0066275B"/>
    <w:rsid w:val="006641CC"/>
    <w:rsid w:val="00675ECE"/>
    <w:rsid w:val="00680D06"/>
    <w:rsid w:val="006842D5"/>
    <w:rsid w:val="006853BD"/>
    <w:rsid w:val="00693701"/>
    <w:rsid w:val="00696E56"/>
    <w:rsid w:val="006A0622"/>
    <w:rsid w:val="006A116C"/>
    <w:rsid w:val="006A3B88"/>
    <w:rsid w:val="006A46FC"/>
    <w:rsid w:val="006A71BA"/>
    <w:rsid w:val="006B71CE"/>
    <w:rsid w:val="006C31FC"/>
    <w:rsid w:val="006C3A37"/>
    <w:rsid w:val="006C52B2"/>
    <w:rsid w:val="006C65BE"/>
    <w:rsid w:val="006D40A4"/>
    <w:rsid w:val="006D6FEE"/>
    <w:rsid w:val="006D7B6E"/>
    <w:rsid w:val="006E5305"/>
    <w:rsid w:val="006E6DE5"/>
    <w:rsid w:val="006F5802"/>
    <w:rsid w:val="00703973"/>
    <w:rsid w:val="00707997"/>
    <w:rsid w:val="00714D57"/>
    <w:rsid w:val="00716407"/>
    <w:rsid w:val="00717518"/>
    <w:rsid w:val="0072490A"/>
    <w:rsid w:val="00726978"/>
    <w:rsid w:val="00735964"/>
    <w:rsid w:val="007477EA"/>
    <w:rsid w:val="00752743"/>
    <w:rsid w:val="00756C87"/>
    <w:rsid w:val="00761A08"/>
    <w:rsid w:val="00765DD0"/>
    <w:rsid w:val="00773605"/>
    <w:rsid w:val="007817E8"/>
    <w:rsid w:val="00782EBD"/>
    <w:rsid w:val="00791126"/>
    <w:rsid w:val="00792957"/>
    <w:rsid w:val="00792DA4"/>
    <w:rsid w:val="00794BCD"/>
    <w:rsid w:val="00795BC2"/>
    <w:rsid w:val="007A01F6"/>
    <w:rsid w:val="007A0D31"/>
    <w:rsid w:val="007A3EE8"/>
    <w:rsid w:val="007A5064"/>
    <w:rsid w:val="007B0341"/>
    <w:rsid w:val="007B2D68"/>
    <w:rsid w:val="007B4673"/>
    <w:rsid w:val="007C41C5"/>
    <w:rsid w:val="007C5161"/>
    <w:rsid w:val="007D049E"/>
    <w:rsid w:val="007D2EE5"/>
    <w:rsid w:val="007E1AB2"/>
    <w:rsid w:val="007E3FDE"/>
    <w:rsid w:val="007E7774"/>
    <w:rsid w:val="007F17CF"/>
    <w:rsid w:val="007F1ADB"/>
    <w:rsid w:val="007F42D7"/>
    <w:rsid w:val="007F42E9"/>
    <w:rsid w:val="007F7A16"/>
    <w:rsid w:val="00804CCA"/>
    <w:rsid w:val="00805A2C"/>
    <w:rsid w:val="00810F26"/>
    <w:rsid w:val="0081404F"/>
    <w:rsid w:val="00831F7F"/>
    <w:rsid w:val="00837079"/>
    <w:rsid w:val="008508A0"/>
    <w:rsid w:val="00851373"/>
    <w:rsid w:val="008626B3"/>
    <w:rsid w:val="00865093"/>
    <w:rsid w:val="00865F0A"/>
    <w:rsid w:val="00870D85"/>
    <w:rsid w:val="0087351B"/>
    <w:rsid w:val="00895847"/>
    <w:rsid w:val="00895B0A"/>
    <w:rsid w:val="00895B89"/>
    <w:rsid w:val="00896034"/>
    <w:rsid w:val="00897B40"/>
    <w:rsid w:val="008A10FF"/>
    <w:rsid w:val="008A1703"/>
    <w:rsid w:val="008A5305"/>
    <w:rsid w:val="008A5A4A"/>
    <w:rsid w:val="008A5AC2"/>
    <w:rsid w:val="008B21E0"/>
    <w:rsid w:val="008B5DD1"/>
    <w:rsid w:val="008B6CAE"/>
    <w:rsid w:val="008B74F0"/>
    <w:rsid w:val="008C6DFF"/>
    <w:rsid w:val="008C7695"/>
    <w:rsid w:val="008D21F7"/>
    <w:rsid w:val="008D2F49"/>
    <w:rsid w:val="008D3E76"/>
    <w:rsid w:val="008E5E0A"/>
    <w:rsid w:val="008F11B9"/>
    <w:rsid w:val="008F2E4F"/>
    <w:rsid w:val="008F31B6"/>
    <w:rsid w:val="00905F61"/>
    <w:rsid w:val="009139FE"/>
    <w:rsid w:val="0091416B"/>
    <w:rsid w:val="00923B3B"/>
    <w:rsid w:val="009249CA"/>
    <w:rsid w:val="00930BB8"/>
    <w:rsid w:val="00931CC8"/>
    <w:rsid w:val="009345C7"/>
    <w:rsid w:val="00940C23"/>
    <w:rsid w:val="00943F7E"/>
    <w:rsid w:val="00944E7D"/>
    <w:rsid w:val="00945A50"/>
    <w:rsid w:val="00957D98"/>
    <w:rsid w:val="0096430E"/>
    <w:rsid w:val="00964B64"/>
    <w:rsid w:val="009650DD"/>
    <w:rsid w:val="00965D8C"/>
    <w:rsid w:val="00971B74"/>
    <w:rsid w:val="009769C1"/>
    <w:rsid w:val="00980A87"/>
    <w:rsid w:val="009811CD"/>
    <w:rsid w:val="00992A4B"/>
    <w:rsid w:val="00997017"/>
    <w:rsid w:val="009A3AE0"/>
    <w:rsid w:val="009B64C2"/>
    <w:rsid w:val="009C51D0"/>
    <w:rsid w:val="009D1FB3"/>
    <w:rsid w:val="009D6138"/>
    <w:rsid w:val="009E3422"/>
    <w:rsid w:val="009E49B6"/>
    <w:rsid w:val="009E6A5F"/>
    <w:rsid w:val="009E6F68"/>
    <w:rsid w:val="009F01B6"/>
    <w:rsid w:val="009F4072"/>
    <w:rsid w:val="009F77CF"/>
    <w:rsid w:val="00A1112C"/>
    <w:rsid w:val="00A11E20"/>
    <w:rsid w:val="00A15C54"/>
    <w:rsid w:val="00A1782F"/>
    <w:rsid w:val="00A24A30"/>
    <w:rsid w:val="00A30B74"/>
    <w:rsid w:val="00A33ECD"/>
    <w:rsid w:val="00A34DCE"/>
    <w:rsid w:val="00A36050"/>
    <w:rsid w:val="00A504C1"/>
    <w:rsid w:val="00A533D0"/>
    <w:rsid w:val="00A53EDA"/>
    <w:rsid w:val="00A54462"/>
    <w:rsid w:val="00A56344"/>
    <w:rsid w:val="00A62505"/>
    <w:rsid w:val="00A708D4"/>
    <w:rsid w:val="00A73930"/>
    <w:rsid w:val="00A75666"/>
    <w:rsid w:val="00A760AE"/>
    <w:rsid w:val="00A864F8"/>
    <w:rsid w:val="00AB7896"/>
    <w:rsid w:val="00AC6F53"/>
    <w:rsid w:val="00AD25FE"/>
    <w:rsid w:val="00AD2D6E"/>
    <w:rsid w:val="00AD2E87"/>
    <w:rsid w:val="00AD336B"/>
    <w:rsid w:val="00AD7408"/>
    <w:rsid w:val="00AD769E"/>
    <w:rsid w:val="00AE53AC"/>
    <w:rsid w:val="00AE63CD"/>
    <w:rsid w:val="00AF2FEE"/>
    <w:rsid w:val="00B01CF7"/>
    <w:rsid w:val="00B050D4"/>
    <w:rsid w:val="00B149F5"/>
    <w:rsid w:val="00B201E5"/>
    <w:rsid w:val="00B203D1"/>
    <w:rsid w:val="00B27AE9"/>
    <w:rsid w:val="00B3284E"/>
    <w:rsid w:val="00B32B5C"/>
    <w:rsid w:val="00B361BF"/>
    <w:rsid w:val="00B42CFF"/>
    <w:rsid w:val="00B43D51"/>
    <w:rsid w:val="00B44756"/>
    <w:rsid w:val="00B518F5"/>
    <w:rsid w:val="00B52678"/>
    <w:rsid w:val="00B5318B"/>
    <w:rsid w:val="00B548B9"/>
    <w:rsid w:val="00B601CA"/>
    <w:rsid w:val="00B60B17"/>
    <w:rsid w:val="00B62E88"/>
    <w:rsid w:val="00B631C8"/>
    <w:rsid w:val="00B640DB"/>
    <w:rsid w:val="00B64A5B"/>
    <w:rsid w:val="00B66F3E"/>
    <w:rsid w:val="00B67EE2"/>
    <w:rsid w:val="00B73545"/>
    <w:rsid w:val="00B758BA"/>
    <w:rsid w:val="00B855BD"/>
    <w:rsid w:val="00B86429"/>
    <w:rsid w:val="00B87F3B"/>
    <w:rsid w:val="00B97EAF"/>
    <w:rsid w:val="00BD17AA"/>
    <w:rsid w:val="00BD3303"/>
    <w:rsid w:val="00BD488E"/>
    <w:rsid w:val="00BD4AD8"/>
    <w:rsid w:val="00BD6AF5"/>
    <w:rsid w:val="00BE5266"/>
    <w:rsid w:val="00BF13DB"/>
    <w:rsid w:val="00BF5229"/>
    <w:rsid w:val="00BF65AD"/>
    <w:rsid w:val="00C02742"/>
    <w:rsid w:val="00C07934"/>
    <w:rsid w:val="00C20928"/>
    <w:rsid w:val="00C25A3F"/>
    <w:rsid w:val="00C35BCD"/>
    <w:rsid w:val="00C40A35"/>
    <w:rsid w:val="00C41E14"/>
    <w:rsid w:val="00C4414D"/>
    <w:rsid w:val="00C5443C"/>
    <w:rsid w:val="00C65C23"/>
    <w:rsid w:val="00C711FF"/>
    <w:rsid w:val="00C720F8"/>
    <w:rsid w:val="00C72D9B"/>
    <w:rsid w:val="00C73580"/>
    <w:rsid w:val="00C746E7"/>
    <w:rsid w:val="00C82C6C"/>
    <w:rsid w:val="00C8333E"/>
    <w:rsid w:val="00C85A41"/>
    <w:rsid w:val="00C86ACB"/>
    <w:rsid w:val="00C92FA8"/>
    <w:rsid w:val="00CA647E"/>
    <w:rsid w:val="00CB17A3"/>
    <w:rsid w:val="00CB6A41"/>
    <w:rsid w:val="00CC3F87"/>
    <w:rsid w:val="00CC4125"/>
    <w:rsid w:val="00CC582F"/>
    <w:rsid w:val="00CC5B6B"/>
    <w:rsid w:val="00CC6A1B"/>
    <w:rsid w:val="00CD1BD0"/>
    <w:rsid w:val="00CD3055"/>
    <w:rsid w:val="00CD6A8C"/>
    <w:rsid w:val="00CD6B20"/>
    <w:rsid w:val="00CE0CF4"/>
    <w:rsid w:val="00CE265A"/>
    <w:rsid w:val="00CE40FA"/>
    <w:rsid w:val="00CF3BA9"/>
    <w:rsid w:val="00CF4F4F"/>
    <w:rsid w:val="00D021DC"/>
    <w:rsid w:val="00D02904"/>
    <w:rsid w:val="00D137D0"/>
    <w:rsid w:val="00D1615F"/>
    <w:rsid w:val="00D16E5D"/>
    <w:rsid w:val="00D259BD"/>
    <w:rsid w:val="00D30EDF"/>
    <w:rsid w:val="00D31D7D"/>
    <w:rsid w:val="00D43C6F"/>
    <w:rsid w:val="00D460DB"/>
    <w:rsid w:val="00D4656E"/>
    <w:rsid w:val="00D46D4D"/>
    <w:rsid w:val="00D47284"/>
    <w:rsid w:val="00D52A30"/>
    <w:rsid w:val="00D5611C"/>
    <w:rsid w:val="00D75173"/>
    <w:rsid w:val="00D84969"/>
    <w:rsid w:val="00D94C2D"/>
    <w:rsid w:val="00D971C0"/>
    <w:rsid w:val="00D974DD"/>
    <w:rsid w:val="00DC0F81"/>
    <w:rsid w:val="00DD118E"/>
    <w:rsid w:val="00DD1624"/>
    <w:rsid w:val="00DD5F07"/>
    <w:rsid w:val="00DD7BA6"/>
    <w:rsid w:val="00DE2805"/>
    <w:rsid w:val="00DE432E"/>
    <w:rsid w:val="00DE4760"/>
    <w:rsid w:val="00DE5BD8"/>
    <w:rsid w:val="00DE79E0"/>
    <w:rsid w:val="00DE7E6F"/>
    <w:rsid w:val="00DF0A81"/>
    <w:rsid w:val="00DF1706"/>
    <w:rsid w:val="00DF7083"/>
    <w:rsid w:val="00DF7536"/>
    <w:rsid w:val="00DF761D"/>
    <w:rsid w:val="00E02E1F"/>
    <w:rsid w:val="00E044CF"/>
    <w:rsid w:val="00E06CED"/>
    <w:rsid w:val="00E10E9A"/>
    <w:rsid w:val="00E141FE"/>
    <w:rsid w:val="00E1488A"/>
    <w:rsid w:val="00E14B3D"/>
    <w:rsid w:val="00E21490"/>
    <w:rsid w:val="00E2435E"/>
    <w:rsid w:val="00E250C2"/>
    <w:rsid w:val="00E34765"/>
    <w:rsid w:val="00E50848"/>
    <w:rsid w:val="00E62106"/>
    <w:rsid w:val="00E64E82"/>
    <w:rsid w:val="00E678C5"/>
    <w:rsid w:val="00E67DCA"/>
    <w:rsid w:val="00E7742C"/>
    <w:rsid w:val="00E81409"/>
    <w:rsid w:val="00E83371"/>
    <w:rsid w:val="00E908A1"/>
    <w:rsid w:val="00E90ADC"/>
    <w:rsid w:val="00E94D80"/>
    <w:rsid w:val="00EA0860"/>
    <w:rsid w:val="00EA21BE"/>
    <w:rsid w:val="00EA6547"/>
    <w:rsid w:val="00EA76DB"/>
    <w:rsid w:val="00EB0A93"/>
    <w:rsid w:val="00EB45D3"/>
    <w:rsid w:val="00EC33CD"/>
    <w:rsid w:val="00EC7E78"/>
    <w:rsid w:val="00ED5C0A"/>
    <w:rsid w:val="00ED6FE6"/>
    <w:rsid w:val="00EE7855"/>
    <w:rsid w:val="00EF018A"/>
    <w:rsid w:val="00EF054C"/>
    <w:rsid w:val="00EF180F"/>
    <w:rsid w:val="00EF1D78"/>
    <w:rsid w:val="00EF3276"/>
    <w:rsid w:val="00EF42D0"/>
    <w:rsid w:val="00EF5F3C"/>
    <w:rsid w:val="00F13AD7"/>
    <w:rsid w:val="00F13B60"/>
    <w:rsid w:val="00F25C38"/>
    <w:rsid w:val="00F41231"/>
    <w:rsid w:val="00F4394C"/>
    <w:rsid w:val="00F43A2E"/>
    <w:rsid w:val="00F465DC"/>
    <w:rsid w:val="00F54814"/>
    <w:rsid w:val="00F562CD"/>
    <w:rsid w:val="00F56D2C"/>
    <w:rsid w:val="00F71155"/>
    <w:rsid w:val="00F729B1"/>
    <w:rsid w:val="00F7463A"/>
    <w:rsid w:val="00F74779"/>
    <w:rsid w:val="00F90B08"/>
    <w:rsid w:val="00F90C2F"/>
    <w:rsid w:val="00F92BCD"/>
    <w:rsid w:val="00FA01B3"/>
    <w:rsid w:val="00FA15B8"/>
    <w:rsid w:val="00FA4F81"/>
    <w:rsid w:val="00FB09EB"/>
    <w:rsid w:val="00FB1FC7"/>
    <w:rsid w:val="00FB217B"/>
    <w:rsid w:val="00FB325F"/>
    <w:rsid w:val="00FC068C"/>
    <w:rsid w:val="00FC0A8F"/>
    <w:rsid w:val="00FC0AA8"/>
    <w:rsid w:val="00FC2F90"/>
    <w:rsid w:val="00FD132F"/>
    <w:rsid w:val="00FE1002"/>
    <w:rsid w:val="00FE74A4"/>
    <w:rsid w:val="00FF1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35BAD"/>
  <w15:docId w15:val="{6377AEF2-887B-44F4-A70F-B436C80E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3E5"/>
    <w:rPr>
      <w:sz w:val="20"/>
      <w:szCs w:val="20"/>
    </w:rPr>
  </w:style>
  <w:style w:type="character" w:styleId="FootnoteReference">
    <w:name w:val="footnote reference"/>
    <w:basedOn w:val="DefaultParagraphFont"/>
    <w:uiPriority w:val="99"/>
    <w:semiHidden/>
    <w:unhideWhenUsed/>
    <w:rsid w:val="003363E5"/>
    <w:rPr>
      <w:vertAlign w:val="superscript"/>
    </w:rPr>
  </w:style>
  <w:style w:type="paragraph" w:styleId="EndnoteText">
    <w:name w:val="endnote text"/>
    <w:basedOn w:val="Normal"/>
    <w:link w:val="EndnoteTextChar"/>
    <w:uiPriority w:val="99"/>
    <w:semiHidden/>
    <w:unhideWhenUsed/>
    <w:rsid w:val="003363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3E5"/>
    <w:rPr>
      <w:sz w:val="20"/>
      <w:szCs w:val="20"/>
    </w:rPr>
  </w:style>
  <w:style w:type="character" w:styleId="EndnoteReference">
    <w:name w:val="endnote reference"/>
    <w:basedOn w:val="DefaultParagraphFont"/>
    <w:uiPriority w:val="99"/>
    <w:semiHidden/>
    <w:unhideWhenUsed/>
    <w:rsid w:val="003363E5"/>
    <w:rPr>
      <w:vertAlign w:val="superscript"/>
    </w:rPr>
  </w:style>
  <w:style w:type="paragraph" w:styleId="ListParagraph">
    <w:name w:val="List Paragraph"/>
    <w:basedOn w:val="Normal"/>
    <w:uiPriority w:val="34"/>
    <w:qFormat/>
    <w:rsid w:val="00F43A2E"/>
    <w:pPr>
      <w:ind w:left="720"/>
      <w:contextualSpacing/>
    </w:pPr>
  </w:style>
  <w:style w:type="character" w:styleId="Hyperlink">
    <w:name w:val="Hyperlink"/>
    <w:basedOn w:val="DefaultParagraphFont"/>
    <w:uiPriority w:val="99"/>
    <w:unhideWhenUsed/>
    <w:rsid w:val="00194BD9"/>
    <w:rPr>
      <w:color w:val="0563C1" w:themeColor="hyperlink"/>
      <w:u w:val="single"/>
    </w:rPr>
  </w:style>
  <w:style w:type="paragraph" w:styleId="BalloonText">
    <w:name w:val="Balloon Text"/>
    <w:basedOn w:val="Normal"/>
    <w:link w:val="BalloonTextChar"/>
    <w:uiPriority w:val="99"/>
    <w:semiHidden/>
    <w:unhideWhenUsed/>
    <w:rsid w:val="007F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A16"/>
    <w:rPr>
      <w:rFonts w:ascii="Segoe UI" w:hAnsi="Segoe UI" w:cs="Segoe UI"/>
      <w:sz w:val="18"/>
      <w:szCs w:val="18"/>
    </w:rPr>
  </w:style>
  <w:style w:type="paragraph" w:styleId="Header">
    <w:name w:val="header"/>
    <w:basedOn w:val="Normal"/>
    <w:link w:val="HeaderChar"/>
    <w:uiPriority w:val="99"/>
    <w:unhideWhenUsed/>
    <w:rsid w:val="004236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3666"/>
  </w:style>
  <w:style w:type="paragraph" w:styleId="Footer">
    <w:name w:val="footer"/>
    <w:basedOn w:val="Normal"/>
    <w:link w:val="FooterChar"/>
    <w:unhideWhenUsed/>
    <w:rsid w:val="00423666"/>
    <w:pPr>
      <w:tabs>
        <w:tab w:val="center" w:pos="4153"/>
        <w:tab w:val="right" w:pos="8306"/>
      </w:tabs>
      <w:spacing w:after="0" w:line="240" w:lineRule="auto"/>
    </w:pPr>
  </w:style>
  <w:style w:type="character" w:customStyle="1" w:styleId="FooterChar">
    <w:name w:val="Footer Char"/>
    <w:basedOn w:val="DefaultParagraphFont"/>
    <w:link w:val="Footer"/>
    <w:rsid w:val="00423666"/>
  </w:style>
  <w:style w:type="character" w:styleId="CommentReference">
    <w:name w:val="annotation reference"/>
    <w:basedOn w:val="DefaultParagraphFont"/>
    <w:uiPriority w:val="99"/>
    <w:semiHidden/>
    <w:unhideWhenUsed/>
    <w:rsid w:val="00CC4125"/>
    <w:rPr>
      <w:sz w:val="16"/>
      <w:szCs w:val="16"/>
    </w:rPr>
  </w:style>
  <w:style w:type="paragraph" w:styleId="CommentText">
    <w:name w:val="annotation text"/>
    <w:basedOn w:val="Normal"/>
    <w:link w:val="CommentTextChar"/>
    <w:uiPriority w:val="99"/>
    <w:semiHidden/>
    <w:unhideWhenUsed/>
    <w:rsid w:val="00CC4125"/>
    <w:pPr>
      <w:spacing w:line="240" w:lineRule="auto"/>
    </w:pPr>
    <w:rPr>
      <w:sz w:val="20"/>
      <w:szCs w:val="20"/>
    </w:rPr>
  </w:style>
  <w:style w:type="character" w:customStyle="1" w:styleId="CommentTextChar">
    <w:name w:val="Comment Text Char"/>
    <w:basedOn w:val="DefaultParagraphFont"/>
    <w:link w:val="CommentText"/>
    <w:uiPriority w:val="99"/>
    <w:semiHidden/>
    <w:rsid w:val="00CC4125"/>
    <w:rPr>
      <w:sz w:val="20"/>
      <w:szCs w:val="20"/>
    </w:rPr>
  </w:style>
  <w:style w:type="paragraph" w:styleId="CommentSubject">
    <w:name w:val="annotation subject"/>
    <w:basedOn w:val="CommentText"/>
    <w:next w:val="CommentText"/>
    <w:link w:val="CommentSubjectChar"/>
    <w:uiPriority w:val="99"/>
    <w:semiHidden/>
    <w:unhideWhenUsed/>
    <w:rsid w:val="00CC4125"/>
    <w:rPr>
      <w:b/>
      <w:bCs/>
    </w:rPr>
  </w:style>
  <w:style w:type="character" w:customStyle="1" w:styleId="CommentSubjectChar">
    <w:name w:val="Comment Subject Char"/>
    <w:basedOn w:val="CommentTextChar"/>
    <w:link w:val="CommentSubject"/>
    <w:uiPriority w:val="99"/>
    <w:semiHidden/>
    <w:rsid w:val="00CC4125"/>
    <w:rPr>
      <w:b/>
      <w:bCs/>
      <w:sz w:val="20"/>
      <w:szCs w:val="20"/>
    </w:rPr>
  </w:style>
  <w:style w:type="paragraph" w:styleId="Revision">
    <w:name w:val="Revision"/>
    <w:hidden/>
    <w:uiPriority w:val="99"/>
    <w:semiHidden/>
    <w:rsid w:val="006201A3"/>
    <w:pPr>
      <w:spacing w:after="0" w:line="240" w:lineRule="auto"/>
    </w:pPr>
  </w:style>
  <w:style w:type="paragraph" w:customStyle="1" w:styleId="tv2132">
    <w:name w:val="tv2132"/>
    <w:basedOn w:val="Normal"/>
    <w:rsid w:val="0081404F"/>
    <w:pPr>
      <w:spacing w:after="0" w:line="360" w:lineRule="auto"/>
      <w:ind w:firstLine="300"/>
    </w:pPr>
    <w:rPr>
      <w:rFonts w:ascii="Times New Roman" w:eastAsia="Times New Roman" w:hAnsi="Times New Roman" w:cs="Times New Roman"/>
      <w:color w:val="414142"/>
      <w:sz w:val="20"/>
      <w:szCs w:val="20"/>
      <w:lang w:eastAsia="lv-LV"/>
    </w:rPr>
  </w:style>
  <w:style w:type="paragraph" w:styleId="PlainText">
    <w:name w:val="Plain Text"/>
    <w:basedOn w:val="Normal"/>
    <w:link w:val="PlainTextChar"/>
    <w:uiPriority w:val="99"/>
    <w:semiHidden/>
    <w:unhideWhenUsed/>
    <w:rsid w:val="00CE0CF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E0CF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9130">
      <w:bodyDiv w:val="1"/>
      <w:marLeft w:val="0"/>
      <w:marRight w:val="0"/>
      <w:marTop w:val="0"/>
      <w:marBottom w:val="0"/>
      <w:divBdr>
        <w:top w:val="none" w:sz="0" w:space="0" w:color="auto"/>
        <w:left w:val="none" w:sz="0" w:space="0" w:color="auto"/>
        <w:bottom w:val="none" w:sz="0" w:space="0" w:color="auto"/>
        <w:right w:val="none" w:sz="0" w:space="0" w:color="auto"/>
      </w:divBdr>
    </w:div>
    <w:div w:id="781850515">
      <w:bodyDiv w:val="1"/>
      <w:marLeft w:val="0"/>
      <w:marRight w:val="0"/>
      <w:marTop w:val="0"/>
      <w:marBottom w:val="0"/>
      <w:divBdr>
        <w:top w:val="none" w:sz="0" w:space="0" w:color="auto"/>
        <w:left w:val="none" w:sz="0" w:space="0" w:color="auto"/>
        <w:bottom w:val="none" w:sz="0" w:space="0" w:color="auto"/>
        <w:right w:val="none" w:sz="0" w:space="0" w:color="auto"/>
      </w:divBdr>
      <w:divsChild>
        <w:div w:id="1852910012">
          <w:marLeft w:val="0"/>
          <w:marRight w:val="0"/>
          <w:marTop w:val="0"/>
          <w:marBottom w:val="0"/>
          <w:divBdr>
            <w:top w:val="none" w:sz="0" w:space="0" w:color="auto"/>
            <w:left w:val="none" w:sz="0" w:space="0" w:color="auto"/>
            <w:bottom w:val="none" w:sz="0" w:space="0" w:color="auto"/>
            <w:right w:val="none" w:sz="0" w:space="0" w:color="auto"/>
          </w:divBdr>
          <w:divsChild>
            <w:div w:id="815530557">
              <w:marLeft w:val="0"/>
              <w:marRight w:val="0"/>
              <w:marTop w:val="0"/>
              <w:marBottom w:val="0"/>
              <w:divBdr>
                <w:top w:val="none" w:sz="0" w:space="0" w:color="auto"/>
                <w:left w:val="none" w:sz="0" w:space="0" w:color="auto"/>
                <w:bottom w:val="none" w:sz="0" w:space="0" w:color="auto"/>
                <w:right w:val="none" w:sz="0" w:space="0" w:color="auto"/>
              </w:divBdr>
              <w:divsChild>
                <w:div w:id="1412048196">
                  <w:marLeft w:val="0"/>
                  <w:marRight w:val="0"/>
                  <w:marTop w:val="0"/>
                  <w:marBottom w:val="0"/>
                  <w:divBdr>
                    <w:top w:val="none" w:sz="0" w:space="0" w:color="auto"/>
                    <w:left w:val="none" w:sz="0" w:space="0" w:color="auto"/>
                    <w:bottom w:val="none" w:sz="0" w:space="0" w:color="auto"/>
                    <w:right w:val="none" w:sz="0" w:space="0" w:color="auto"/>
                  </w:divBdr>
                  <w:divsChild>
                    <w:div w:id="2044674245">
                      <w:marLeft w:val="0"/>
                      <w:marRight w:val="0"/>
                      <w:marTop w:val="0"/>
                      <w:marBottom w:val="0"/>
                      <w:divBdr>
                        <w:top w:val="none" w:sz="0" w:space="0" w:color="auto"/>
                        <w:left w:val="none" w:sz="0" w:space="0" w:color="auto"/>
                        <w:bottom w:val="none" w:sz="0" w:space="0" w:color="auto"/>
                        <w:right w:val="none" w:sz="0" w:space="0" w:color="auto"/>
                      </w:divBdr>
                      <w:divsChild>
                        <w:div w:id="907107627">
                          <w:marLeft w:val="0"/>
                          <w:marRight w:val="0"/>
                          <w:marTop w:val="0"/>
                          <w:marBottom w:val="0"/>
                          <w:divBdr>
                            <w:top w:val="none" w:sz="0" w:space="0" w:color="auto"/>
                            <w:left w:val="none" w:sz="0" w:space="0" w:color="auto"/>
                            <w:bottom w:val="none" w:sz="0" w:space="0" w:color="auto"/>
                            <w:right w:val="none" w:sz="0" w:space="0" w:color="auto"/>
                          </w:divBdr>
                          <w:divsChild>
                            <w:div w:id="12847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636011">
      <w:bodyDiv w:val="1"/>
      <w:marLeft w:val="0"/>
      <w:marRight w:val="0"/>
      <w:marTop w:val="0"/>
      <w:marBottom w:val="0"/>
      <w:divBdr>
        <w:top w:val="none" w:sz="0" w:space="0" w:color="auto"/>
        <w:left w:val="none" w:sz="0" w:space="0" w:color="auto"/>
        <w:bottom w:val="none" w:sz="0" w:space="0" w:color="auto"/>
        <w:right w:val="none" w:sz="0" w:space="0" w:color="auto"/>
      </w:divBdr>
    </w:div>
    <w:div w:id="1520460685">
      <w:bodyDiv w:val="1"/>
      <w:marLeft w:val="0"/>
      <w:marRight w:val="0"/>
      <w:marTop w:val="0"/>
      <w:marBottom w:val="0"/>
      <w:divBdr>
        <w:top w:val="none" w:sz="0" w:space="0" w:color="auto"/>
        <w:left w:val="none" w:sz="0" w:space="0" w:color="auto"/>
        <w:bottom w:val="none" w:sz="0" w:space="0" w:color="auto"/>
        <w:right w:val="none" w:sz="0" w:space="0" w:color="auto"/>
      </w:divBdr>
    </w:div>
    <w:div w:id="1690718030">
      <w:bodyDiv w:val="1"/>
      <w:marLeft w:val="0"/>
      <w:marRight w:val="0"/>
      <w:marTop w:val="0"/>
      <w:marBottom w:val="0"/>
      <w:divBdr>
        <w:top w:val="none" w:sz="0" w:space="0" w:color="auto"/>
        <w:left w:val="none" w:sz="0" w:space="0" w:color="auto"/>
        <w:bottom w:val="none" w:sz="0" w:space="0" w:color="auto"/>
        <w:right w:val="none" w:sz="0" w:space="0" w:color="auto"/>
      </w:divBdr>
      <w:divsChild>
        <w:div w:id="2127036702">
          <w:marLeft w:val="0"/>
          <w:marRight w:val="0"/>
          <w:marTop w:val="0"/>
          <w:marBottom w:val="0"/>
          <w:divBdr>
            <w:top w:val="none" w:sz="0" w:space="0" w:color="auto"/>
            <w:left w:val="none" w:sz="0" w:space="0" w:color="auto"/>
            <w:bottom w:val="none" w:sz="0" w:space="0" w:color="auto"/>
            <w:right w:val="none" w:sz="0" w:space="0" w:color="auto"/>
          </w:divBdr>
          <w:divsChild>
            <w:div w:id="1728526687">
              <w:marLeft w:val="0"/>
              <w:marRight w:val="0"/>
              <w:marTop w:val="0"/>
              <w:marBottom w:val="0"/>
              <w:divBdr>
                <w:top w:val="none" w:sz="0" w:space="0" w:color="auto"/>
                <w:left w:val="none" w:sz="0" w:space="0" w:color="auto"/>
                <w:bottom w:val="none" w:sz="0" w:space="0" w:color="auto"/>
                <w:right w:val="none" w:sz="0" w:space="0" w:color="auto"/>
              </w:divBdr>
              <w:divsChild>
                <w:div w:id="562957102">
                  <w:marLeft w:val="0"/>
                  <w:marRight w:val="0"/>
                  <w:marTop w:val="0"/>
                  <w:marBottom w:val="0"/>
                  <w:divBdr>
                    <w:top w:val="none" w:sz="0" w:space="0" w:color="auto"/>
                    <w:left w:val="none" w:sz="0" w:space="0" w:color="auto"/>
                    <w:bottom w:val="none" w:sz="0" w:space="0" w:color="auto"/>
                    <w:right w:val="none" w:sz="0" w:space="0" w:color="auto"/>
                  </w:divBdr>
                  <w:divsChild>
                    <w:div w:id="32996992">
                      <w:marLeft w:val="0"/>
                      <w:marRight w:val="0"/>
                      <w:marTop w:val="0"/>
                      <w:marBottom w:val="0"/>
                      <w:divBdr>
                        <w:top w:val="none" w:sz="0" w:space="0" w:color="auto"/>
                        <w:left w:val="none" w:sz="0" w:space="0" w:color="auto"/>
                        <w:bottom w:val="none" w:sz="0" w:space="0" w:color="auto"/>
                        <w:right w:val="none" w:sz="0" w:space="0" w:color="auto"/>
                      </w:divBdr>
                      <w:divsChild>
                        <w:div w:id="998387184">
                          <w:marLeft w:val="0"/>
                          <w:marRight w:val="0"/>
                          <w:marTop w:val="0"/>
                          <w:marBottom w:val="0"/>
                          <w:divBdr>
                            <w:top w:val="none" w:sz="0" w:space="0" w:color="auto"/>
                            <w:left w:val="none" w:sz="0" w:space="0" w:color="auto"/>
                            <w:bottom w:val="none" w:sz="0" w:space="0" w:color="auto"/>
                            <w:right w:val="none" w:sz="0" w:space="0" w:color="auto"/>
                          </w:divBdr>
                          <w:divsChild>
                            <w:div w:id="1527131728">
                              <w:marLeft w:val="0"/>
                              <w:marRight w:val="0"/>
                              <w:marTop w:val="0"/>
                              <w:marBottom w:val="0"/>
                              <w:divBdr>
                                <w:top w:val="none" w:sz="0" w:space="0" w:color="auto"/>
                                <w:left w:val="none" w:sz="0" w:space="0" w:color="auto"/>
                                <w:bottom w:val="none" w:sz="0" w:space="0" w:color="auto"/>
                                <w:right w:val="none" w:sz="0" w:space="0" w:color="auto"/>
                              </w:divBdr>
                              <w:divsChild>
                                <w:div w:id="8797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BD1D-1314-4958-BF9E-A268159B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4268</Characters>
  <Application>Microsoft Office Word</Application>
  <DocSecurity>0</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Likumprojekts Grozījumi likumā "Par nodokļiem un nodevām"'</dc:subject>
  <dc:creator>Runča</dc:creator>
  <dc:description>I.Runča 67095645 Inguna.runca@fm.gov.lv</dc:description>
  <cp:lastModifiedBy>Evita Šēfere</cp:lastModifiedBy>
  <cp:revision>4</cp:revision>
  <cp:lastPrinted>2016-06-09T12:13:00Z</cp:lastPrinted>
  <dcterms:created xsi:type="dcterms:W3CDTF">2016-09-26T06:36:00Z</dcterms:created>
  <dcterms:modified xsi:type="dcterms:W3CDTF">2016-09-26T06:36:00Z</dcterms:modified>
</cp:coreProperties>
</file>