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72F19" w14:textId="3B42EFF7" w:rsidR="002E483A" w:rsidRPr="00D276B0" w:rsidRDefault="000C7F21" w:rsidP="002E483A">
      <w:pPr>
        <w:ind w:firstLine="540"/>
        <w:jc w:val="right"/>
        <w:rPr>
          <w:sz w:val="28"/>
          <w:szCs w:val="28"/>
          <w:lang w:val="de-DE"/>
        </w:rPr>
      </w:pPr>
      <w:r w:rsidRPr="00D276B0">
        <w:rPr>
          <w:sz w:val="28"/>
          <w:szCs w:val="28"/>
          <w:lang w:val="de-DE"/>
        </w:rPr>
        <w:t>Likumprojekts</w:t>
      </w:r>
    </w:p>
    <w:p w14:paraId="15994AA1" w14:textId="77777777" w:rsidR="008831DF" w:rsidRPr="00D276B0" w:rsidRDefault="008831DF" w:rsidP="002E483A">
      <w:pPr>
        <w:rPr>
          <w:sz w:val="28"/>
          <w:szCs w:val="28"/>
        </w:rPr>
      </w:pPr>
    </w:p>
    <w:p w14:paraId="34D0C673" w14:textId="52C57E89" w:rsidR="002E483A" w:rsidRPr="00D276B0" w:rsidRDefault="000C7F21" w:rsidP="002E483A">
      <w:pPr>
        <w:widowControl w:val="0"/>
        <w:jc w:val="center"/>
        <w:rPr>
          <w:sz w:val="28"/>
          <w:szCs w:val="28"/>
        </w:rPr>
      </w:pPr>
      <w:r w:rsidRPr="00D276B0">
        <w:rPr>
          <w:rStyle w:val="FontStyle20"/>
          <w:rFonts w:ascii="Times New Roman" w:hAnsi="Times New Roman" w:cs="Times New Roman"/>
          <w:sz w:val="28"/>
          <w:szCs w:val="28"/>
        </w:rPr>
        <w:t xml:space="preserve">Grozījumi </w:t>
      </w:r>
      <w:r w:rsidR="00E4419F" w:rsidRPr="00D276B0">
        <w:rPr>
          <w:rStyle w:val="FontStyle20"/>
          <w:rFonts w:ascii="Times New Roman" w:hAnsi="Times New Roman" w:cs="Times New Roman"/>
          <w:sz w:val="28"/>
          <w:szCs w:val="28"/>
        </w:rPr>
        <w:t xml:space="preserve">likumā </w:t>
      </w:r>
      <w:r w:rsidR="007F4DD9">
        <w:rPr>
          <w:rStyle w:val="FontStyle20"/>
          <w:rFonts w:ascii="Times New Roman" w:hAnsi="Times New Roman" w:cs="Times New Roman"/>
          <w:sz w:val="28"/>
          <w:szCs w:val="28"/>
        </w:rPr>
        <w:t>"</w:t>
      </w:r>
      <w:r w:rsidR="00E4419F" w:rsidRPr="00D276B0">
        <w:rPr>
          <w:rStyle w:val="FontStyle20"/>
          <w:rFonts w:ascii="Times New Roman" w:hAnsi="Times New Roman" w:cs="Times New Roman"/>
          <w:sz w:val="28"/>
          <w:szCs w:val="28"/>
        </w:rPr>
        <w:t>Par izložu un azartspēļu nodevu un nodokli</w:t>
      </w:r>
      <w:r w:rsidR="007F4DD9">
        <w:rPr>
          <w:rStyle w:val="FontStyle20"/>
          <w:rFonts w:ascii="Times New Roman" w:hAnsi="Times New Roman" w:cs="Times New Roman"/>
          <w:sz w:val="28"/>
          <w:szCs w:val="28"/>
        </w:rPr>
        <w:t>"</w:t>
      </w:r>
    </w:p>
    <w:p w14:paraId="24F94E17" w14:textId="77777777" w:rsidR="002E483A" w:rsidRPr="00D276B0" w:rsidRDefault="002E483A" w:rsidP="002E483A">
      <w:pPr>
        <w:widowControl w:val="0"/>
        <w:ind w:firstLine="720"/>
        <w:jc w:val="right"/>
        <w:rPr>
          <w:sz w:val="28"/>
          <w:szCs w:val="28"/>
        </w:rPr>
      </w:pPr>
    </w:p>
    <w:p w14:paraId="6AE468B1" w14:textId="7F6DB365" w:rsidR="000C7F21" w:rsidRPr="00D276B0" w:rsidRDefault="000C7F21" w:rsidP="00FF63A7">
      <w:pPr>
        <w:shd w:val="clear" w:color="auto" w:fill="FFFFFF"/>
        <w:ind w:firstLine="709"/>
        <w:jc w:val="both"/>
        <w:rPr>
          <w:sz w:val="28"/>
          <w:szCs w:val="28"/>
        </w:rPr>
      </w:pPr>
      <w:r w:rsidRPr="00D276B0">
        <w:rPr>
          <w:sz w:val="28"/>
          <w:szCs w:val="28"/>
        </w:rPr>
        <w:t xml:space="preserve">Izdarīt </w:t>
      </w:r>
      <w:r w:rsidR="00E4419F" w:rsidRPr="00D276B0">
        <w:rPr>
          <w:sz w:val="28"/>
          <w:szCs w:val="28"/>
        </w:rPr>
        <w:t xml:space="preserve">likumā </w:t>
      </w:r>
      <w:r w:rsidR="007F4DD9">
        <w:rPr>
          <w:sz w:val="28"/>
          <w:szCs w:val="28"/>
        </w:rPr>
        <w:t>"</w:t>
      </w:r>
      <w:r w:rsidR="00E4419F" w:rsidRPr="00D276B0">
        <w:rPr>
          <w:sz w:val="28"/>
          <w:szCs w:val="28"/>
        </w:rPr>
        <w:t>Par izložu un azartspēļu nodevu un nodokli</w:t>
      </w:r>
      <w:r w:rsidR="007F4DD9">
        <w:rPr>
          <w:sz w:val="28"/>
          <w:szCs w:val="28"/>
        </w:rPr>
        <w:t>"</w:t>
      </w:r>
      <w:r w:rsidRPr="00D276B0">
        <w:rPr>
          <w:sz w:val="28"/>
          <w:szCs w:val="28"/>
        </w:rPr>
        <w:t xml:space="preserve"> (Latvijas </w:t>
      </w:r>
      <w:r w:rsidR="00FF63A7">
        <w:rPr>
          <w:sz w:val="28"/>
          <w:szCs w:val="28"/>
        </w:rPr>
        <w:t>Republikas Saeimas un Ministru K</w:t>
      </w:r>
      <w:r w:rsidRPr="00D276B0">
        <w:rPr>
          <w:sz w:val="28"/>
          <w:szCs w:val="28"/>
        </w:rPr>
        <w:t xml:space="preserve">abineta Ziņotājs, </w:t>
      </w:r>
      <w:r w:rsidR="00E4419F" w:rsidRPr="00D276B0">
        <w:rPr>
          <w:sz w:val="28"/>
          <w:szCs w:val="28"/>
        </w:rPr>
        <w:t>1994, 14</w:t>
      </w:r>
      <w:r w:rsidR="007F4DD9">
        <w:rPr>
          <w:sz w:val="28"/>
          <w:szCs w:val="28"/>
        </w:rPr>
        <w:t>. n</w:t>
      </w:r>
      <w:r w:rsidR="00E4419F" w:rsidRPr="00D276B0">
        <w:rPr>
          <w:sz w:val="28"/>
          <w:szCs w:val="28"/>
        </w:rPr>
        <w:t>r.; 1995, 22</w:t>
      </w:r>
      <w:r w:rsidR="007F4DD9">
        <w:rPr>
          <w:sz w:val="28"/>
          <w:szCs w:val="28"/>
        </w:rPr>
        <w:t>. n</w:t>
      </w:r>
      <w:r w:rsidR="00E4419F" w:rsidRPr="00D276B0">
        <w:rPr>
          <w:sz w:val="28"/>
          <w:szCs w:val="28"/>
        </w:rPr>
        <w:t>r.; 1997, 9</w:t>
      </w:r>
      <w:r w:rsidR="007F4DD9">
        <w:rPr>
          <w:sz w:val="28"/>
          <w:szCs w:val="28"/>
        </w:rPr>
        <w:t>. n</w:t>
      </w:r>
      <w:r w:rsidR="00E4419F" w:rsidRPr="00D276B0">
        <w:rPr>
          <w:sz w:val="28"/>
          <w:szCs w:val="28"/>
        </w:rPr>
        <w:t>r.; 1999</w:t>
      </w:r>
      <w:r w:rsidR="008135C5">
        <w:rPr>
          <w:sz w:val="28"/>
          <w:szCs w:val="28"/>
        </w:rPr>
        <w:t>,</w:t>
      </w:r>
      <w:r w:rsidR="00E4419F" w:rsidRPr="00D276B0">
        <w:rPr>
          <w:sz w:val="28"/>
          <w:szCs w:val="28"/>
        </w:rPr>
        <w:t xml:space="preserve"> 17., 24</w:t>
      </w:r>
      <w:r w:rsidR="007F4DD9">
        <w:rPr>
          <w:sz w:val="28"/>
          <w:szCs w:val="28"/>
        </w:rPr>
        <w:t>. n</w:t>
      </w:r>
      <w:r w:rsidR="00E4419F" w:rsidRPr="00D276B0">
        <w:rPr>
          <w:sz w:val="28"/>
          <w:szCs w:val="28"/>
        </w:rPr>
        <w:t>r.; 2001, 15., 24</w:t>
      </w:r>
      <w:r w:rsidR="007F4DD9">
        <w:rPr>
          <w:sz w:val="28"/>
          <w:szCs w:val="28"/>
        </w:rPr>
        <w:t>. n</w:t>
      </w:r>
      <w:r w:rsidR="00E4419F" w:rsidRPr="00D276B0">
        <w:rPr>
          <w:sz w:val="28"/>
          <w:szCs w:val="28"/>
        </w:rPr>
        <w:t>r.; 2003, 2., 15., 20., 23</w:t>
      </w:r>
      <w:r w:rsidR="007F4DD9">
        <w:rPr>
          <w:sz w:val="28"/>
          <w:szCs w:val="28"/>
        </w:rPr>
        <w:t>. n</w:t>
      </w:r>
      <w:r w:rsidR="00E4419F" w:rsidRPr="00D276B0">
        <w:rPr>
          <w:sz w:val="28"/>
          <w:szCs w:val="28"/>
        </w:rPr>
        <w:t>r.; 2005, 14</w:t>
      </w:r>
      <w:r w:rsidR="007F4DD9">
        <w:rPr>
          <w:sz w:val="28"/>
          <w:szCs w:val="28"/>
        </w:rPr>
        <w:t>. n</w:t>
      </w:r>
      <w:r w:rsidR="00E4419F" w:rsidRPr="00D276B0">
        <w:rPr>
          <w:sz w:val="28"/>
          <w:szCs w:val="28"/>
        </w:rPr>
        <w:t>r.; 2007, 8</w:t>
      </w:r>
      <w:r w:rsidR="007F4DD9">
        <w:rPr>
          <w:sz w:val="28"/>
          <w:szCs w:val="28"/>
        </w:rPr>
        <w:t>. n</w:t>
      </w:r>
      <w:r w:rsidR="00E4419F" w:rsidRPr="00D276B0">
        <w:rPr>
          <w:sz w:val="28"/>
          <w:szCs w:val="28"/>
        </w:rPr>
        <w:t>r.; 2009, 14</w:t>
      </w:r>
      <w:r w:rsidR="007F4DD9">
        <w:rPr>
          <w:sz w:val="28"/>
          <w:szCs w:val="28"/>
        </w:rPr>
        <w:t>. n</w:t>
      </w:r>
      <w:r w:rsidR="00E4419F" w:rsidRPr="00D276B0">
        <w:rPr>
          <w:sz w:val="28"/>
          <w:szCs w:val="28"/>
        </w:rPr>
        <w:t>r.; Latvijas Vēstnesis, 20</w:t>
      </w:r>
      <w:r w:rsidR="0020604D">
        <w:rPr>
          <w:sz w:val="28"/>
          <w:szCs w:val="28"/>
        </w:rPr>
        <w:t>1</w:t>
      </w:r>
      <w:r w:rsidR="00E4419F" w:rsidRPr="00D276B0">
        <w:rPr>
          <w:sz w:val="28"/>
          <w:szCs w:val="28"/>
        </w:rPr>
        <w:t>1, 65., 204</w:t>
      </w:r>
      <w:r w:rsidR="007F4DD9">
        <w:rPr>
          <w:sz w:val="28"/>
          <w:szCs w:val="28"/>
        </w:rPr>
        <w:t>. n</w:t>
      </w:r>
      <w:r w:rsidR="00E4419F" w:rsidRPr="00D276B0">
        <w:rPr>
          <w:sz w:val="28"/>
          <w:szCs w:val="28"/>
        </w:rPr>
        <w:t>r.; 2013, 194</w:t>
      </w:r>
      <w:r w:rsidR="007F4DD9">
        <w:rPr>
          <w:sz w:val="28"/>
          <w:szCs w:val="28"/>
        </w:rPr>
        <w:t>. n</w:t>
      </w:r>
      <w:r w:rsidR="00E4419F" w:rsidRPr="00D276B0">
        <w:rPr>
          <w:sz w:val="28"/>
          <w:szCs w:val="28"/>
        </w:rPr>
        <w:t>r.; 2015, 248</w:t>
      </w:r>
      <w:r w:rsidR="007F4DD9">
        <w:rPr>
          <w:sz w:val="28"/>
          <w:szCs w:val="28"/>
        </w:rPr>
        <w:t>. n</w:t>
      </w:r>
      <w:r w:rsidR="00E4419F" w:rsidRPr="00D276B0">
        <w:rPr>
          <w:sz w:val="28"/>
          <w:szCs w:val="28"/>
        </w:rPr>
        <w:t xml:space="preserve">r.) </w:t>
      </w:r>
      <w:r w:rsidRPr="00D276B0">
        <w:rPr>
          <w:sz w:val="28"/>
          <w:szCs w:val="28"/>
        </w:rPr>
        <w:t>šādu</w:t>
      </w:r>
      <w:r w:rsidR="00700428" w:rsidRPr="00D276B0">
        <w:rPr>
          <w:sz w:val="28"/>
          <w:szCs w:val="28"/>
        </w:rPr>
        <w:t>s</w:t>
      </w:r>
      <w:r w:rsidRPr="00D276B0">
        <w:rPr>
          <w:sz w:val="28"/>
          <w:szCs w:val="28"/>
        </w:rPr>
        <w:t xml:space="preserve"> grozījumu</w:t>
      </w:r>
      <w:r w:rsidR="004E6DBE" w:rsidRPr="00D276B0">
        <w:rPr>
          <w:sz w:val="28"/>
          <w:szCs w:val="28"/>
        </w:rPr>
        <w:t>s:</w:t>
      </w:r>
    </w:p>
    <w:p w14:paraId="5A8A1849" w14:textId="77777777" w:rsidR="00FF47F8" w:rsidRPr="00D276B0" w:rsidRDefault="00FF47F8" w:rsidP="00FF63A7">
      <w:pPr>
        <w:pStyle w:val="ListParagraph"/>
        <w:shd w:val="clear" w:color="auto" w:fill="FFFFFF"/>
        <w:ind w:left="709" w:firstLine="709"/>
        <w:jc w:val="both"/>
        <w:rPr>
          <w:sz w:val="28"/>
          <w:szCs w:val="28"/>
        </w:rPr>
      </w:pPr>
    </w:p>
    <w:p w14:paraId="5F92580D" w14:textId="340D0472" w:rsidR="0041025D" w:rsidRPr="008135C5" w:rsidRDefault="008135C5" w:rsidP="00FF63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E2D4D" w:rsidRPr="008135C5">
        <w:rPr>
          <w:sz w:val="28"/>
          <w:szCs w:val="28"/>
        </w:rPr>
        <w:t>Papildināt 6</w:t>
      </w:r>
      <w:r w:rsidR="007F4DD9" w:rsidRPr="008135C5">
        <w:rPr>
          <w:sz w:val="28"/>
          <w:szCs w:val="28"/>
        </w:rPr>
        <w:t>. p</w:t>
      </w:r>
      <w:r w:rsidR="008E2D4D" w:rsidRPr="008135C5">
        <w:rPr>
          <w:sz w:val="28"/>
          <w:szCs w:val="28"/>
        </w:rPr>
        <w:t>anta</w:t>
      </w:r>
      <w:r w:rsidR="0041025D" w:rsidRPr="008135C5">
        <w:rPr>
          <w:sz w:val="28"/>
          <w:szCs w:val="28"/>
        </w:rPr>
        <w:t xml:space="preserve"> pirmo daļu ar 6</w:t>
      </w:r>
      <w:r w:rsidR="007F4DD9" w:rsidRPr="008135C5">
        <w:rPr>
          <w:sz w:val="28"/>
          <w:szCs w:val="28"/>
        </w:rPr>
        <w:t>. p</w:t>
      </w:r>
      <w:r w:rsidR="0041025D" w:rsidRPr="008135C5">
        <w:rPr>
          <w:sz w:val="28"/>
          <w:szCs w:val="28"/>
        </w:rPr>
        <w:t>unktu šādā redakcijā:</w:t>
      </w:r>
    </w:p>
    <w:p w14:paraId="46FB6F76" w14:textId="77777777" w:rsidR="007F4DD9" w:rsidRDefault="007F4DD9" w:rsidP="00FF63A7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06F09BAD" w14:textId="202ABE9F" w:rsidR="00C66EC9" w:rsidRPr="00D276B0" w:rsidRDefault="007F4DD9" w:rsidP="00FF63A7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1025D" w:rsidRPr="00D276B0">
        <w:rPr>
          <w:sz w:val="28"/>
          <w:szCs w:val="28"/>
        </w:rPr>
        <w:t xml:space="preserve">6) par </w:t>
      </w:r>
      <w:r w:rsidR="003D2341" w:rsidRPr="00D276B0">
        <w:rPr>
          <w:sz w:val="28"/>
          <w:szCs w:val="28"/>
        </w:rPr>
        <w:t>valsts mēroga interaktīvajām izlozēm (in</w:t>
      </w:r>
      <w:r w:rsidR="005D6FE1">
        <w:rPr>
          <w:sz w:val="28"/>
          <w:szCs w:val="28"/>
        </w:rPr>
        <w:t>teraktīvo izložu organizēšanas</w:t>
      </w:r>
      <w:r w:rsidR="003D2341" w:rsidRPr="00D276B0">
        <w:rPr>
          <w:sz w:val="28"/>
          <w:szCs w:val="28"/>
        </w:rPr>
        <w:t xml:space="preserve"> licence) – par katru kalendāro gadu – 10 000 </w:t>
      </w:r>
      <w:proofErr w:type="spellStart"/>
      <w:r w:rsidR="003D2341" w:rsidRPr="00D276B0">
        <w:rPr>
          <w:i/>
          <w:sz w:val="28"/>
          <w:szCs w:val="28"/>
        </w:rPr>
        <w:t>euro</w:t>
      </w:r>
      <w:proofErr w:type="spellEnd"/>
      <w:r w:rsidR="00DF32A5" w:rsidRPr="00D276B0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4018C291" w14:textId="77777777" w:rsidR="00EA7442" w:rsidRPr="00D276B0" w:rsidRDefault="00EA7442" w:rsidP="00FF63A7">
      <w:pPr>
        <w:pStyle w:val="ListParagraph"/>
        <w:shd w:val="clear" w:color="auto" w:fill="FFFFFF"/>
        <w:ind w:left="851" w:firstLine="709"/>
        <w:jc w:val="both"/>
        <w:rPr>
          <w:sz w:val="28"/>
          <w:szCs w:val="28"/>
        </w:rPr>
      </w:pPr>
    </w:p>
    <w:p w14:paraId="26F79F60" w14:textId="696B1E08" w:rsidR="004E6DBE" w:rsidRPr="008135C5" w:rsidRDefault="008135C5" w:rsidP="00FF63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E6DBE" w:rsidRPr="008135C5">
        <w:rPr>
          <w:sz w:val="28"/>
          <w:szCs w:val="28"/>
        </w:rPr>
        <w:t xml:space="preserve">Izteikt </w:t>
      </w:r>
      <w:r w:rsidR="0041025D" w:rsidRPr="008135C5">
        <w:rPr>
          <w:sz w:val="28"/>
          <w:szCs w:val="28"/>
        </w:rPr>
        <w:t>7</w:t>
      </w:r>
      <w:r w:rsidR="007F4DD9" w:rsidRPr="008135C5">
        <w:rPr>
          <w:sz w:val="28"/>
          <w:szCs w:val="28"/>
        </w:rPr>
        <w:t>. p</w:t>
      </w:r>
      <w:r w:rsidR="004E6DBE" w:rsidRPr="008135C5">
        <w:rPr>
          <w:sz w:val="28"/>
          <w:szCs w:val="28"/>
        </w:rPr>
        <w:t>antu šādā redakcijā:</w:t>
      </w:r>
    </w:p>
    <w:p w14:paraId="36EFCC1F" w14:textId="77777777" w:rsidR="007F4DD9" w:rsidRDefault="007F4DD9" w:rsidP="00FF63A7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3F1C5B15" w14:textId="22DF97F4" w:rsidR="00961DBA" w:rsidRPr="00D276B0" w:rsidRDefault="007F4DD9" w:rsidP="00FF63A7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61DBA" w:rsidRPr="00D276B0">
        <w:rPr>
          <w:b/>
          <w:sz w:val="28"/>
          <w:szCs w:val="28"/>
        </w:rPr>
        <w:t>7</w:t>
      </w:r>
      <w:r w:rsidR="008135C5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p</w:t>
      </w:r>
      <w:r w:rsidR="00961DBA" w:rsidRPr="00D276B0">
        <w:rPr>
          <w:b/>
          <w:sz w:val="28"/>
          <w:szCs w:val="28"/>
        </w:rPr>
        <w:t>ants</w:t>
      </w:r>
      <w:r w:rsidR="008135C5">
        <w:rPr>
          <w:b/>
          <w:sz w:val="28"/>
          <w:szCs w:val="28"/>
        </w:rPr>
        <w:t>.</w:t>
      </w:r>
      <w:r w:rsidR="00961DBA" w:rsidRPr="00D276B0">
        <w:rPr>
          <w:b/>
          <w:sz w:val="28"/>
          <w:szCs w:val="28"/>
        </w:rPr>
        <w:t xml:space="preserve"> </w:t>
      </w:r>
      <w:r w:rsidR="00961DBA" w:rsidRPr="00D276B0">
        <w:rPr>
          <w:sz w:val="28"/>
          <w:szCs w:val="28"/>
        </w:rPr>
        <w:t>Izložu nodokļa likme un objekts izlozēm (arī momentloterijām) ir:</w:t>
      </w:r>
    </w:p>
    <w:p w14:paraId="7790EAF6" w14:textId="41FD3C59" w:rsidR="00961DBA" w:rsidRPr="00D276B0" w:rsidRDefault="008135C5" w:rsidP="00FF63A7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61DBA" w:rsidRPr="00D276B0">
        <w:rPr>
          <w:sz w:val="28"/>
          <w:szCs w:val="28"/>
        </w:rPr>
        <w:t>10 procenti no izlozes (arī momentloterijas) ieņēmumiem no biļešu realizācijas, ja izlozes (arī momentloterijas) notei</w:t>
      </w:r>
      <w:r>
        <w:rPr>
          <w:sz w:val="28"/>
          <w:szCs w:val="28"/>
        </w:rPr>
        <w:t>kumos laimestu fonds ir līdz 60 </w:t>
      </w:r>
      <w:r w:rsidR="00961DBA" w:rsidRPr="00D276B0">
        <w:rPr>
          <w:sz w:val="28"/>
          <w:szCs w:val="28"/>
        </w:rPr>
        <w:t>procentiem no izlozes (arī momentloterijas) ieņēmumiem no biļešu realizācijas;</w:t>
      </w:r>
    </w:p>
    <w:p w14:paraId="176BF7F8" w14:textId="5050CADD" w:rsidR="00AD6FC8" w:rsidRPr="00D276B0" w:rsidRDefault="00961DBA" w:rsidP="00FF63A7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 w:rsidRPr="00D276B0">
        <w:rPr>
          <w:sz w:val="28"/>
          <w:szCs w:val="28"/>
        </w:rPr>
        <w:t>2) 10 procenti no izlozes (arī momentloterijas</w:t>
      </w:r>
      <w:r w:rsidR="003B01F4" w:rsidRPr="00D276B0">
        <w:rPr>
          <w:sz w:val="28"/>
          <w:szCs w:val="28"/>
        </w:rPr>
        <w:t xml:space="preserve">) </w:t>
      </w:r>
      <w:r w:rsidRPr="00D276B0">
        <w:rPr>
          <w:sz w:val="28"/>
          <w:szCs w:val="28"/>
        </w:rPr>
        <w:t xml:space="preserve">ieņēmumiem, kas ir izlozes (arī momentloterijas) ieņēmumi no biļešu realizācijas, no kuriem atskaitīti </w:t>
      </w:r>
      <w:r w:rsidR="006178F6" w:rsidRPr="00D276B0">
        <w:rPr>
          <w:sz w:val="28"/>
          <w:szCs w:val="28"/>
        </w:rPr>
        <w:t xml:space="preserve">izmaksai aprēķinātie </w:t>
      </w:r>
      <w:r w:rsidRPr="00D276B0">
        <w:rPr>
          <w:sz w:val="28"/>
          <w:szCs w:val="28"/>
        </w:rPr>
        <w:t>laimesti, ja izlozes (arī momentloterijas</w:t>
      </w:r>
      <w:r w:rsidR="0084492F" w:rsidRPr="00D276B0">
        <w:rPr>
          <w:sz w:val="28"/>
          <w:szCs w:val="28"/>
        </w:rPr>
        <w:t>) noteikumos noteikt</w:t>
      </w:r>
      <w:r w:rsidR="008135C5">
        <w:rPr>
          <w:sz w:val="28"/>
          <w:szCs w:val="28"/>
        </w:rPr>
        <w:t>ais laimestu fonds pārsniedz 60 </w:t>
      </w:r>
      <w:r w:rsidR="0084492F" w:rsidRPr="00D276B0">
        <w:rPr>
          <w:sz w:val="28"/>
          <w:szCs w:val="28"/>
        </w:rPr>
        <w:t>procentus no izlozes (arī momentloterijas) ieņēmumiem no biļešu realizācijas</w:t>
      </w:r>
      <w:r w:rsidR="00AD6FC8" w:rsidRPr="00D276B0">
        <w:rPr>
          <w:sz w:val="28"/>
          <w:szCs w:val="28"/>
        </w:rPr>
        <w:t>;</w:t>
      </w:r>
    </w:p>
    <w:p w14:paraId="7ED28EDE" w14:textId="75737492" w:rsidR="00FF47F8" w:rsidRPr="00D276B0" w:rsidRDefault="00AD6FC8" w:rsidP="00FF63A7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 w:rsidRPr="00D276B0">
        <w:rPr>
          <w:sz w:val="28"/>
          <w:szCs w:val="28"/>
        </w:rPr>
        <w:t>3) 10 procenti no interaktīvās izlozes (naudas, mantu, skaitļu izlozes un momentloterijas) neto ieņēmumiem, k</w:t>
      </w:r>
      <w:r w:rsidR="006178F6" w:rsidRPr="00D276B0">
        <w:rPr>
          <w:sz w:val="28"/>
          <w:szCs w:val="28"/>
        </w:rPr>
        <w:t>a</w:t>
      </w:r>
      <w:r w:rsidRPr="00D276B0">
        <w:rPr>
          <w:sz w:val="28"/>
          <w:szCs w:val="28"/>
        </w:rPr>
        <w:t>s ir ieņēmumi no biļešu realizācijas, no kuriem atskaitīti izmaksātie laimesti</w:t>
      </w:r>
      <w:r w:rsidR="008135C5" w:rsidRPr="00D276B0">
        <w:rPr>
          <w:sz w:val="28"/>
          <w:szCs w:val="28"/>
        </w:rPr>
        <w:t>.</w:t>
      </w:r>
      <w:r w:rsidR="007F4DD9">
        <w:rPr>
          <w:sz w:val="28"/>
          <w:szCs w:val="28"/>
        </w:rPr>
        <w:t>"</w:t>
      </w:r>
    </w:p>
    <w:p w14:paraId="01752EBC" w14:textId="77777777" w:rsidR="00BF57AA" w:rsidRPr="00D276B0" w:rsidRDefault="00BF57AA" w:rsidP="00FF63A7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14:paraId="5800E951" w14:textId="7154084A" w:rsidR="00E73E56" w:rsidRPr="00D276B0" w:rsidRDefault="00E73E56" w:rsidP="00FF63A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D276B0">
        <w:rPr>
          <w:iCs/>
          <w:sz w:val="28"/>
          <w:szCs w:val="28"/>
        </w:rPr>
        <w:t>Likums stājas spēkā 2017</w:t>
      </w:r>
      <w:r w:rsidR="007F4DD9">
        <w:rPr>
          <w:iCs/>
          <w:sz w:val="28"/>
          <w:szCs w:val="28"/>
        </w:rPr>
        <w:t>. g</w:t>
      </w:r>
      <w:r w:rsidRPr="00D276B0">
        <w:rPr>
          <w:iCs/>
          <w:sz w:val="28"/>
          <w:szCs w:val="28"/>
        </w:rPr>
        <w:t>ada 1</w:t>
      </w:r>
      <w:r w:rsidR="007F4DD9">
        <w:rPr>
          <w:iCs/>
          <w:sz w:val="28"/>
          <w:szCs w:val="28"/>
        </w:rPr>
        <w:t>. j</w:t>
      </w:r>
      <w:r w:rsidRPr="00D276B0">
        <w:rPr>
          <w:iCs/>
          <w:sz w:val="28"/>
          <w:szCs w:val="28"/>
        </w:rPr>
        <w:t>anvārī.</w:t>
      </w:r>
    </w:p>
    <w:p w14:paraId="078E8524" w14:textId="77777777" w:rsidR="007E086A" w:rsidRPr="00D276B0" w:rsidRDefault="007E086A" w:rsidP="00FF63A7">
      <w:pPr>
        <w:ind w:firstLine="709"/>
        <w:jc w:val="both"/>
        <w:rPr>
          <w:sz w:val="28"/>
          <w:szCs w:val="28"/>
        </w:rPr>
      </w:pPr>
    </w:p>
    <w:p w14:paraId="40B6879A" w14:textId="77777777" w:rsidR="00BF57AA" w:rsidRDefault="00BF57AA" w:rsidP="00FF63A7">
      <w:pPr>
        <w:ind w:firstLine="709"/>
        <w:jc w:val="both"/>
        <w:rPr>
          <w:sz w:val="28"/>
          <w:szCs w:val="28"/>
        </w:rPr>
      </w:pPr>
    </w:p>
    <w:p w14:paraId="28769B54" w14:textId="77777777" w:rsidR="007F4DD9" w:rsidRPr="00D276B0" w:rsidRDefault="007F4DD9" w:rsidP="00FF63A7">
      <w:pPr>
        <w:ind w:firstLine="709"/>
        <w:jc w:val="both"/>
        <w:rPr>
          <w:sz w:val="28"/>
          <w:szCs w:val="28"/>
        </w:rPr>
      </w:pPr>
    </w:p>
    <w:p w14:paraId="357D0525" w14:textId="55B2EB08" w:rsidR="00871628" w:rsidRDefault="007F4DD9" w:rsidP="00FF63A7">
      <w:pPr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Finanšu ministre</w:t>
      </w:r>
    </w:p>
    <w:p w14:paraId="19D72B78" w14:textId="4DB3815F" w:rsidR="00E02F7D" w:rsidRPr="00D276B0" w:rsidRDefault="00E02F7D" w:rsidP="00FF63A7">
      <w:pPr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Dana Reizniece-Oz</w:t>
      </w:r>
      <w:bookmarkStart w:id="0" w:name="_GoBack"/>
      <w:bookmarkEnd w:id="0"/>
      <w:r>
        <w:rPr>
          <w:sz w:val="28"/>
          <w:szCs w:val="28"/>
        </w:rPr>
        <w:t>ola</w:t>
      </w:r>
    </w:p>
    <w:sectPr w:rsidR="00E02F7D" w:rsidRPr="00D276B0" w:rsidSect="007E086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90365" w14:textId="77777777" w:rsidR="008C605B" w:rsidRDefault="008C605B">
      <w:r>
        <w:separator/>
      </w:r>
    </w:p>
  </w:endnote>
  <w:endnote w:type="continuationSeparator" w:id="0">
    <w:p w14:paraId="60057010" w14:textId="77777777" w:rsidR="008C605B" w:rsidRDefault="008C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7BD1" w14:textId="2ABAD8FA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FF63A7">
      <w:rPr>
        <w:noProof/>
        <w:sz w:val="20"/>
        <w:szCs w:val="20"/>
      </w:rPr>
      <w:t>FMLik_070916_IANN.docx</w:t>
    </w:r>
    <w:r w:rsidRPr="004039C9">
      <w:rPr>
        <w:sz w:val="20"/>
        <w:szCs w:val="20"/>
      </w:rPr>
      <w:fldChar w:fldCharType="end"/>
    </w:r>
    <w:r w:rsidRPr="004039C9">
      <w:rPr>
        <w:sz w:val="20"/>
        <w:szCs w:val="20"/>
      </w:rPr>
      <w:t>;</w:t>
    </w:r>
    <w:r w:rsidRPr="004039C9" w:rsidDel="00D0206A">
      <w:rPr>
        <w:sz w:val="20"/>
        <w:szCs w:val="20"/>
      </w:rPr>
      <w:t xml:space="preserve"> </w:t>
    </w:r>
    <w:r w:rsidR="005441FF">
      <w:rPr>
        <w:sz w:val="20"/>
        <w:szCs w:val="20"/>
      </w:rPr>
      <w:t>Likumprojekts</w:t>
    </w:r>
    <w:r w:rsidR="005441FF" w:rsidRPr="004039C9">
      <w:rPr>
        <w:sz w:val="20"/>
        <w:szCs w:val="20"/>
      </w:rPr>
      <w:t xml:space="preserve"> </w:t>
    </w:r>
    <w:r w:rsidR="005441FF">
      <w:rPr>
        <w:sz w:val="20"/>
        <w:szCs w:val="20"/>
      </w:rPr>
      <w:t>“Grozījumi Azartspēļu un izložu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A185" w14:textId="11142194" w:rsidR="007F4DD9" w:rsidRPr="007F4DD9" w:rsidRDefault="007F4DD9">
    <w:pPr>
      <w:pStyle w:val="Footer"/>
      <w:rPr>
        <w:sz w:val="16"/>
        <w:szCs w:val="16"/>
      </w:rPr>
    </w:pPr>
    <w:r w:rsidRPr="007F4DD9">
      <w:rPr>
        <w:sz w:val="16"/>
        <w:szCs w:val="16"/>
      </w:rPr>
      <w:t>L1931_6</w:t>
    </w:r>
    <w:proofErr w:type="gramStart"/>
    <w:r w:rsidRPr="007F4DD9">
      <w:rPr>
        <w:sz w:val="16"/>
        <w:szCs w:val="16"/>
      </w:rPr>
      <w:t xml:space="preserve">   </w:t>
    </w:r>
    <w:proofErr w:type="spellStart"/>
    <w:proofErr w:type="gramEnd"/>
    <w:r w:rsidRPr="007F4DD9">
      <w:rPr>
        <w:sz w:val="16"/>
        <w:szCs w:val="16"/>
      </w:rPr>
      <w:t>v_sk</w:t>
    </w:r>
    <w:proofErr w:type="spellEnd"/>
    <w:r w:rsidRPr="007F4DD9">
      <w:rPr>
        <w:sz w:val="16"/>
        <w:szCs w:val="16"/>
      </w:rPr>
      <w:t xml:space="preserve">. = </w:t>
    </w:r>
    <w:r w:rsidRPr="007F4DD9">
      <w:rPr>
        <w:sz w:val="16"/>
        <w:szCs w:val="16"/>
      </w:rPr>
      <w:fldChar w:fldCharType="begin"/>
    </w:r>
    <w:r w:rsidRPr="007F4DD9">
      <w:rPr>
        <w:sz w:val="16"/>
        <w:szCs w:val="16"/>
      </w:rPr>
      <w:instrText xml:space="preserve"> NUMWORDS  \* MERGEFORMAT </w:instrText>
    </w:r>
    <w:r w:rsidRPr="007F4DD9">
      <w:rPr>
        <w:sz w:val="16"/>
        <w:szCs w:val="16"/>
      </w:rPr>
      <w:fldChar w:fldCharType="separate"/>
    </w:r>
    <w:r w:rsidR="00FF63A7">
      <w:rPr>
        <w:noProof/>
        <w:sz w:val="16"/>
        <w:szCs w:val="16"/>
      </w:rPr>
      <w:t>225</w:t>
    </w:r>
    <w:r w:rsidRPr="007F4DD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1DE69" w14:textId="77777777" w:rsidR="008C605B" w:rsidRDefault="008C605B">
      <w:r>
        <w:separator/>
      </w:r>
    </w:p>
  </w:footnote>
  <w:footnote w:type="continuationSeparator" w:id="0">
    <w:p w14:paraId="6B1DD889" w14:textId="77777777" w:rsidR="008C605B" w:rsidRDefault="008C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6E9ACA" w14:textId="77777777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F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3EAA2" w14:textId="77777777" w:rsidR="007E086A" w:rsidRDefault="007E086A" w:rsidP="007E08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560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3A"/>
    <w:rsid w:val="00005FB9"/>
    <w:rsid w:val="00010826"/>
    <w:rsid w:val="00015198"/>
    <w:rsid w:val="000168C4"/>
    <w:rsid w:val="0002140C"/>
    <w:rsid w:val="00033268"/>
    <w:rsid w:val="00034D52"/>
    <w:rsid w:val="00051EAD"/>
    <w:rsid w:val="00061657"/>
    <w:rsid w:val="00066E3D"/>
    <w:rsid w:val="00091708"/>
    <w:rsid w:val="00093218"/>
    <w:rsid w:val="00093D7D"/>
    <w:rsid w:val="00094F0D"/>
    <w:rsid w:val="000B0F25"/>
    <w:rsid w:val="000B209D"/>
    <w:rsid w:val="000C4C55"/>
    <w:rsid w:val="000C7F21"/>
    <w:rsid w:val="000D3432"/>
    <w:rsid w:val="000D737E"/>
    <w:rsid w:val="000F0FC6"/>
    <w:rsid w:val="00111FDE"/>
    <w:rsid w:val="001209C6"/>
    <w:rsid w:val="001244BA"/>
    <w:rsid w:val="00125F56"/>
    <w:rsid w:val="00125FA8"/>
    <w:rsid w:val="0013751F"/>
    <w:rsid w:val="001707FA"/>
    <w:rsid w:val="00177047"/>
    <w:rsid w:val="001875B8"/>
    <w:rsid w:val="00195779"/>
    <w:rsid w:val="001A7A7E"/>
    <w:rsid w:val="001C55A1"/>
    <w:rsid w:val="001D0AFA"/>
    <w:rsid w:val="001D10FF"/>
    <w:rsid w:val="001F2695"/>
    <w:rsid w:val="001F5F6A"/>
    <w:rsid w:val="00205E29"/>
    <w:rsid w:val="0020604D"/>
    <w:rsid w:val="00216E35"/>
    <w:rsid w:val="002368C6"/>
    <w:rsid w:val="0026311F"/>
    <w:rsid w:val="00264F56"/>
    <w:rsid w:val="00266DE3"/>
    <w:rsid w:val="002700AE"/>
    <w:rsid w:val="00272D2A"/>
    <w:rsid w:val="00286AA7"/>
    <w:rsid w:val="00291D73"/>
    <w:rsid w:val="00294FE1"/>
    <w:rsid w:val="002A7508"/>
    <w:rsid w:val="002B5E8D"/>
    <w:rsid w:val="002C5E26"/>
    <w:rsid w:val="002D286F"/>
    <w:rsid w:val="002E483A"/>
    <w:rsid w:val="002E5621"/>
    <w:rsid w:val="002E56C7"/>
    <w:rsid w:val="003127B4"/>
    <w:rsid w:val="00313568"/>
    <w:rsid w:val="003351EF"/>
    <w:rsid w:val="00341C78"/>
    <w:rsid w:val="00371C77"/>
    <w:rsid w:val="00372B44"/>
    <w:rsid w:val="00380278"/>
    <w:rsid w:val="0039059C"/>
    <w:rsid w:val="00391839"/>
    <w:rsid w:val="00392234"/>
    <w:rsid w:val="00396266"/>
    <w:rsid w:val="003A5522"/>
    <w:rsid w:val="003A7527"/>
    <w:rsid w:val="003B01F4"/>
    <w:rsid w:val="003C050A"/>
    <w:rsid w:val="003D2341"/>
    <w:rsid w:val="003E6B64"/>
    <w:rsid w:val="003F382F"/>
    <w:rsid w:val="003F4574"/>
    <w:rsid w:val="0041025D"/>
    <w:rsid w:val="00426A6D"/>
    <w:rsid w:val="004454AB"/>
    <w:rsid w:val="0044759F"/>
    <w:rsid w:val="00455731"/>
    <w:rsid w:val="00465C90"/>
    <w:rsid w:val="00472D53"/>
    <w:rsid w:val="00477786"/>
    <w:rsid w:val="0049252E"/>
    <w:rsid w:val="00493961"/>
    <w:rsid w:val="004B5095"/>
    <w:rsid w:val="004C29D8"/>
    <w:rsid w:val="004E6DBE"/>
    <w:rsid w:val="004F48DB"/>
    <w:rsid w:val="0050769D"/>
    <w:rsid w:val="0051083F"/>
    <w:rsid w:val="005371EC"/>
    <w:rsid w:val="005416D1"/>
    <w:rsid w:val="00541856"/>
    <w:rsid w:val="005441FF"/>
    <w:rsid w:val="00557F9D"/>
    <w:rsid w:val="005843AF"/>
    <w:rsid w:val="00596DE3"/>
    <w:rsid w:val="005C109D"/>
    <w:rsid w:val="005D420A"/>
    <w:rsid w:val="005D6FE1"/>
    <w:rsid w:val="005F33A0"/>
    <w:rsid w:val="00615380"/>
    <w:rsid w:val="00616C97"/>
    <w:rsid w:val="006178F6"/>
    <w:rsid w:val="00621D1F"/>
    <w:rsid w:val="006235EC"/>
    <w:rsid w:val="00631FB6"/>
    <w:rsid w:val="00666D5B"/>
    <w:rsid w:val="00685B79"/>
    <w:rsid w:val="006900B1"/>
    <w:rsid w:val="006955C9"/>
    <w:rsid w:val="006B5485"/>
    <w:rsid w:val="006B73D2"/>
    <w:rsid w:val="006B7C38"/>
    <w:rsid w:val="006D0657"/>
    <w:rsid w:val="006E038A"/>
    <w:rsid w:val="006E1AB6"/>
    <w:rsid w:val="00700428"/>
    <w:rsid w:val="007262A0"/>
    <w:rsid w:val="00726707"/>
    <w:rsid w:val="00732A3F"/>
    <w:rsid w:val="00742A33"/>
    <w:rsid w:val="00763650"/>
    <w:rsid w:val="007643F7"/>
    <w:rsid w:val="007730E2"/>
    <w:rsid w:val="00777AEB"/>
    <w:rsid w:val="0079281E"/>
    <w:rsid w:val="007934F9"/>
    <w:rsid w:val="00796AD4"/>
    <w:rsid w:val="007B46E1"/>
    <w:rsid w:val="007C54AB"/>
    <w:rsid w:val="007D1971"/>
    <w:rsid w:val="007D7C61"/>
    <w:rsid w:val="007E086A"/>
    <w:rsid w:val="007E1E91"/>
    <w:rsid w:val="007E6CE5"/>
    <w:rsid w:val="007F4DD9"/>
    <w:rsid w:val="00802166"/>
    <w:rsid w:val="008135C5"/>
    <w:rsid w:val="00822355"/>
    <w:rsid w:val="00827F85"/>
    <w:rsid w:val="0083265C"/>
    <w:rsid w:val="008342C8"/>
    <w:rsid w:val="0083745D"/>
    <w:rsid w:val="00841B05"/>
    <w:rsid w:val="0084492F"/>
    <w:rsid w:val="00856E0A"/>
    <w:rsid w:val="00862408"/>
    <w:rsid w:val="00864320"/>
    <w:rsid w:val="008672FF"/>
    <w:rsid w:val="00871628"/>
    <w:rsid w:val="00875315"/>
    <w:rsid w:val="008831DF"/>
    <w:rsid w:val="0089468D"/>
    <w:rsid w:val="008A0365"/>
    <w:rsid w:val="008A0479"/>
    <w:rsid w:val="008A38BE"/>
    <w:rsid w:val="008A742E"/>
    <w:rsid w:val="008A7514"/>
    <w:rsid w:val="008B6D7A"/>
    <w:rsid w:val="008C02E2"/>
    <w:rsid w:val="008C605B"/>
    <w:rsid w:val="008E1CFD"/>
    <w:rsid w:val="008E2D4D"/>
    <w:rsid w:val="008F671D"/>
    <w:rsid w:val="008F780F"/>
    <w:rsid w:val="009025FA"/>
    <w:rsid w:val="00904932"/>
    <w:rsid w:val="009102E2"/>
    <w:rsid w:val="009219D7"/>
    <w:rsid w:val="009412A3"/>
    <w:rsid w:val="00961DBA"/>
    <w:rsid w:val="00962EA9"/>
    <w:rsid w:val="00963A19"/>
    <w:rsid w:val="00986B8D"/>
    <w:rsid w:val="00996654"/>
    <w:rsid w:val="009A65F5"/>
    <w:rsid w:val="009B1605"/>
    <w:rsid w:val="009B4FA8"/>
    <w:rsid w:val="009D3406"/>
    <w:rsid w:val="009E1D69"/>
    <w:rsid w:val="009E414E"/>
    <w:rsid w:val="009F45CA"/>
    <w:rsid w:val="00A47550"/>
    <w:rsid w:val="00A52515"/>
    <w:rsid w:val="00A60AE4"/>
    <w:rsid w:val="00A81ECA"/>
    <w:rsid w:val="00A93D94"/>
    <w:rsid w:val="00AB61C8"/>
    <w:rsid w:val="00AD4A64"/>
    <w:rsid w:val="00AD6FC8"/>
    <w:rsid w:val="00AF35C4"/>
    <w:rsid w:val="00B0741F"/>
    <w:rsid w:val="00B1278C"/>
    <w:rsid w:val="00B37A24"/>
    <w:rsid w:val="00B42A71"/>
    <w:rsid w:val="00B42F16"/>
    <w:rsid w:val="00B47774"/>
    <w:rsid w:val="00B63E4C"/>
    <w:rsid w:val="00B739F0"/>
    <w:rsid w:val="00B73F01"/>
    <w:rsid w:val="00B74DD1"/>
    <w:rsid w:val="00B75D93"/>
    <w:rsid w:val="00BC29EB"/>
    <w:rsid w:val="00BC5BA8"/>
    <w:rsid w:val="00BE040D"/>
    <w:rsid w:val="00BE1164"/>
    <w:rsid w:val="00BF0FA6"/>
    <w:rsid w:val="00BF57AA"/>
    <w:rsid w:val="00C06D46"/>
    <w:rsid w:val="00C06D93"/>
    <w:rsid w:val="00C13095"/>
    <w:rsid w:val="00C15201"/>
    <w:rsid w:val="00C468F0"/>
    <w:rsid w:val="00C5613B"/>
    <w:rsid w:val="00C5668E"/>
    <w:rsid w:val="00C6107C"/>
    <w:rsid w:val="00C66EC9"/>
    <w:rsid w:val="00CC4479"/>
    <w:rsid w:val="00CD7C7F"/>
    <w:rsid w:val="00CE3311"/>
    <w:rsid w:val="00CE78D3"/>
    <w:rsid w:val="00CF75D6"/>
    <w:rsid w:val="00CF7E5C"/>
    <w:rsid w:val="00D26A2B"/>
    <w:rsid w:val="00D276B0"/>
    <w:rsid w:val="00D70D1F"/>
    <w:rsid w:val="00D76A4A"/>
    <w:rsid w:val="00D96E08"/>
    <w:rsid w:val="00DD71B1"/>
    <w:rsid w:val="00DF108A"/>
    <w:rsid w:val="00DF23B0"/>
    <w:rsid w:val="00DF32A5"/>
    <w:rsid w:val="00DF7592"/>
    <w:rsid w:val="00E02F7D"/>
    <w:rsid w:val="00E031D0"/>
    <w:rsid w:val="00E11A87"/>
    <w:rsid w:val="00E137C5"/>
    <w:rsid w:val="00E20C4B"/>
    <w:rsid w:val="00E2305F"/>
    <w:rsid w:val="00E30B2A"/>
    <w:rsid w:val="00E32D54"/>
    <w:rsid w:val="00E40ABC"/>
    <w:rsid w:val="00E4419F"/>
    <w:rsid w:val="00E54360"/>
    <w:rsid w:val="00E63BD2"/>
    <w:rsid w:val="00E64FF5"/>
    <w:rsid w:val="00E728FA"/>
    <w:rsid w:val="00E73E56"/>
    <w:rsid w:val="00E746B4"/>
    <w:rsid w:val="00E830A9"/>
    <w:rsid w:val="00E84360"/>
    <w:rsid w:val="00E90E15"/>
    <w:rsid w:val="00E90E43"/>
    <w:rsid w:val="00EA4DAD"/>
    <w:rsid w:val="00EA7442"/>
    <w:rsid w:val="00EA7C75"/>
    <w:rsid w:val="00EB7D00"/>
    <w:rsid w:val="00EC1320"/>
    <w:rsid w:val="00EC69D1"/>
    <w:rsid w:val="00ED4241"/>
    <w:rsid w:val="00F16EC2"/>
    <w:rsid w:val="00F315AD"/>
    <w:rsid w:val="00F81B2F"/>
    <w:rsid w:val="00F837DC"/>
    <w:rsid w:val="00FA1FCF"/>
    <w:rsid w:val="00FA454C"/>
    <w:rsid w:val="00FA7291"/>
    <w:rsid w:val="00FB19BE"/>
    <w:rsid w:val="00FC0663"/>
    <w:rsid w:val="00FC2919"/>
    <w:rsid w:val="00FC4A12"/>
    <w:rsid w:val="00FF2094"/>
    <w:rsid w:val="00FF2F94"/>
    <w:rsid w:val="00FF30CF"/>
    <w:rsid w:val="00FF47F8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560F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Likumprojekts</Kategorija>
    <DKP xmlns="2e5bb04e-596e-45bd-9003-43ca78b1ba16">38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2447-5757-492D-B0BB-B42C92F93C3E}">
  <ds:schemaRefs>
    <ds:schemaRef ds:uri="2e5bb04e-596e-45bd-9003-43ca78b1ba16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93EF70-8D5A-46D5-889F-EEF85D176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D43220-8AD1-44BD-A2CB-23B581914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C752B-B3CA-441A-A183-765911A9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1371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izložu un azartspēļu nodevu un nodokli"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izložu un azartspēļu nodevu un nodokli"</dc:title>
  <dc:subject>Likumprojekts</dc:subject>
  <dc:creator>L.Leite</dc:creator>
  <dc:description>liga.leite@fm.gov.lv
Tālr.67095672</dc:description>
  <cp:lastModifiedBy>Aija Tālmane</cp:lastModifiedBy>
  <cp:revision>9</cp:revision>
  <cp:lastPrinted>2016-09-16T11:23:00Z</cp:lastPrinted>
  <dcterms:created xsi:type="dcterms:W3CDTF">2016-09-06T07:33:00Z</dcterms:created>
  <dcterms:modified xsi:type="dcterms:W3CDTF">2016-09-16T11:25:00Z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