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A5FA9" w14:textId="77777777" w:rsidR="00AD334D" w:rsidRPr="000E7EDB" w:rsidRDefault="00AD334D" w:rsidP="00AD334D">
      <w:pPr>
        <w:jc w:val="right"/>
        <w:rPr>
          <w:rStyle w:val="Hyperlink"/>
          <w:color w:val="000000" w:themeColor="text1"/>
          <w:sz w:val="27"/>
          <w:szCs w:val="27"/>
          <w:u w:val="none"/>
          <w:lang w:val="lv-LV"/>
        </w:rPr>
      </w:pPr>
      <w:r w:rsidRPr="000E7EDB">
        <w:rPr>
          <w:color w:val="000000" w:themeColor="text1"/>
          <w:sz w:val="27"/>
          <w:szCs w:val="27"/>
          <w:lang w:val="lv-LV"/>
        </w:rPr>
        <w:t>Likumprojekts</w:t>
      </w:r>
    </w:p>
    <w:p w14:paraId="0474A3F3" w14:textId="77777777" w:rsidR="00AD299E" w:rsidRPr="000E7EDB" w:rsidRDefault="00AD299E" w:rsidP="00AD299E">
      <w:pPr>
        <w:pStyle w:val="Header"/>
        <w:tabs>
          <w:tab w:val="clear" w:pos="4153"/>
          <w:tab w:val="clear" w:pos="8306"/>
        </w:tabs>
        <w:rPr>
          <w:rStyle w:val="Hyperlink"/>
          <w:b/>
          <w:i/>
          <w:color w:val="000000" w:themeColor="text1"/>
          <w:sz w:val="27"/>
          <w:szCs w:val="27"/>
          <w:u w:val="none"/>
          <w:lang w:val="lv-LV"/>
        </w:rPr>
      </w:pPr>
    </w:p>
    <w:p w14:paraId="09C254AF" w14:textId="77777777" w:rsidR="009512C2" w:rsidRPr="000E7EDB" w:rsidRDefault="00107ED5" w:rsidP="00110719">
      <w:pPr>
        <w:pStyle w:val="Heading3"/>
        <w:ind w:firstLine="0"/>
        <w:rPr>
          <w:color w:val="000000" w:themeColor="text1"/>
          <w:szCs w:val="28"/>
        </w:rPr>
      </w:pPr>
      <w:r w:rsidRPr="000E7EDB">
        <w:rPr>
          <w:color w:val="000000" w:themeColor="text1"/>
          <w:szCs w:val="28"/>
        </w:rPr>
        <w:t xml:space="preserve">Grozījumi likumā </w:t>
      </w:r>
      <w:r w:rsidR="00EF4F8A" w:rsidRPr="000E7EDB">
        <w:rPr>
          <w:color w:val="000000" w:themeColor="text1"/>
          <w:szCs w:val="28"/>
        </w:rPr>
        <w:t>„</w:t>
      </w:r>
      <w:r w:rsidR="009512C2" w:rsidRPr="000E7EDB">
        <w:rPr>
          <w:color w:val="000000" w:themeColor="text1"/>
          <w:szCs w:val="28"/>
        </w:rPr>
        <w:t>P</w:t>
      </w:r>
      <w:r w:rsidRPr="000E7EDB">
        <w:rPr>
          <w:color w:val="000000" w:themeColor="text1"/>
          <w:szCs w:val="28"/>
        </w:rPr>
        <w:t>ar iedzīvotāju ienākuma nodokli</w:t>
      </w:r>
      <w:r w:rsidR="00EF4F8A" w:rsidRPr="000E7EDB">
        <w:rPr>
          <w:color w:val="000000" w:themeColor="text1"/>
          <w:szCs w:val="28"/>
        </w:rPr>
        <w:t>”</w:t>
      </w:r>
    </w:p>
    <w:p w14:paraId="7F3761E9" w14:textId="77777777" w:rsidR="009512C2" w:rsidRPr="000E7EDB" w:rsidRDefault="009512C2" w:rsidP="00AF201C">
      <w:pPr>
        <w:jc w:val="center"/>
        <w:rPr>
          <w:b/>
          <w:bCs/>
          <w:color w:val="000000" w:themeColor="text1"/>
          <w:szCs w:val="28"/>
          <w:lang w:val="lv-LV"/>
        </w:rPr>
      </w:pPr>
    </w:p>
    <w:p w14:paraId="0AB42B86" w14:textId="65513902" w:rsidR="009512C2" w:rsidRPr="000E7EDB" w:rsidRDefault="009512C2" w:rsidP="00110719">
      <w:pPr>
        <w:pStyle w:val="BodyTextIndent"/>
        <w:rPr>
          <w:color w:val="000000" w:themeColor="text1"/>
          <w:szCs w:val="28"/>
        </w:rPr>
      </w:pPr>
      <w:r w:rsidRPr="000E7EDB">
        <w:rPr>
          <w:color w:val="000000" w:themeColor="text1"/>
          <w:szCs w:val="28"/>
        </w:rPr>
        <w:t xml:space="preserve">Izdarīt likumā </w:t>
      </w:r>
      <w:r w:rsidR="00EF4F8A" w:rsidRPr="000E7EDB">
        <w:rPr>
          <w:color w:val="000000" w:themeColor="text1"/>
          <w:szCs w:val="28"/>
        </w:rPr>
        <w:t>„</w:t>
      </w:r>
      <w:r w:rsidRPr="000E7EDB">
        <w:rPr>
          <w:color w:val="000000" w:themeColor="text1"/>
          <w:szCs w:val="28"/>
        </w:rPr>
        <w:t>Par iedzīvotāju ienākuma nodokli</w:t>
      </w:r>
      <w:r w:rsidR="00EF4F8A" w:rsidRPr="000E7EDB">
        <w:rPr>
          <w:color w:val="000000" w:themeColor="text1"/>
          <w:szCs w:val="28"/>
        </w:rPr>
        <w:t>”</w:t>
      </w:r>
      <w:r w:rsidRPr="000E7EDB">
        <w:rPr>
          <w:color w:val="000000" w:themeColor="text1"/>
          <w:szCs w:val="28"/>
        </w:rPr>
        <w:t xml:space="preserve"> (Latvijas Republikas Augstākās Padomes un Valdības Ziņotājs, 1993, 22./23.nr.; Latvijas Republikas Saeimas un Ministru Kabineta Ziņotājs, 1994, 2., 23.nr.; 1995, 8., 14.nr.; 1996, 9.nr.; 1997, 3., 21.nr.; 1998, 1.nr.; 1999, 24.nr.; 2000, 5.nr.; 2001, 1., 24.nr.; 2002, 6.nr.; 2003, 15.nr</w:t>
      </w:r>
      <w:r w:rsidR="004D7FC6" w:rsidRPr="000E7EDB">
        <w:rPr>
          <w:color w:val="000000" w:themeColor="text1"/>
          <w:szCs w:val="28"/>
        </w:rPr>
        <w:t>.</w:t>
      </w:r>
      <w:r w:rsidRPr="000E7EDB">
        <w:rPr>
          <w:color w:val="000000" w:themeColor="text1"/>
          <w:szCs w:val="28"/>
        </w:rPr>
        <w:t>; 2004, 2.nr.</w:t>
      </w:r>
      <w:r w:rsidR="006D0238" w:rsidRPr="000E7EDB">
        <w:rPr>
          <w:color w:val="000000" w:themeColor="text1"/>
          <w:szCs w:val="28"/>
        </w:rPr>
        <w:t>, 2005, 2., 8., 24</w:t>
      </w:r>
      <w:r w:rsidR="004D7FC6" w:rsidRPr="000E7EDB">
        <w:rPr>
          <w:color w:val="000000" w:themeColor="text1"/>
          <w:szCs w:val="28"/>
        </w:rPr>
        <w:t>.</w:t>
      </w:r>
      <w:r w:rsidR="006D0238" w:rsidRPr="000E7EDB">
        <w:rPr>
          <w:color w:val="000000" w:themeColor="text1"/>
          <w:szCs w:val="28"/>
        </w:rPr>
        <w:t>nr.</w:t>
      </w:r>
      <w:r w:rsidR="00A55CAE" w:rsidRPr="000E7EDB">
        <w:rPr>
          <w:color w:val="000000" w:themeColor="text1"/>
          <w:szCs w:val="28"/>
        </w:rPr>
        <w:t>;</w:t>
      </w:r>
      <w:r w:rsidR="006D0238" w:rsidRPr="000E7EDB">
        <w:rPr>
          <w:color w:val="000000" w:themeColor="text1"/>
          <w:szCs w:val="28"/>
        </w:rPr>
        <w:t xml:space="preserve"> 2006</w:t>
      </w:r>
      <w:r w:rsidR="00A55CAE" w:rsidRPr="000E7EDB">
        <w:rPr>
          <w:color w:val="000000" w:themeColor="text1"/>
          <w:szCs w:val="28"/>
        </w:rPr>
        <w:t>,</w:t>
      </w:r>
      <w:r w:rsidR="006D0238" w:rsidRPr="000E7EDB">
        <w:rPr>
          <w:color w:val="000000" w:themeColor="text1"/>
          <w:szCs w:val="28"/>
        </w:rPr>
        <w:t xml:space="preserve"> 14., </w:t>
      </w:r>
      <w:r w:rsidR="000D608E" w:rsidRPr="000E7EDB">
        <w:rPr>
          <w:color w:val="000000" w:themeColor="text1"/>
          <w:szCs w:val="28"/>
        </w:rPr>
        <w:t>22</w:t>
      </w:r>
      <w:r w:rsidR="004D7FC6" w:rsidRPr="000E7EDB">
        <w:rPr>
          <w:color w:val="000000" w:themeColor="text1"/>
          <w:szCs w:val="28"/>
        </w:rPr>
        <w:t>.nr.; 2007, 3.</w:t>
      </w:r>
      <w:r w:rsidR="00811CA0" w:rsidRPr="000E7EDB">
        <w:rPr>
          <w:color w:val="000000" w:themeColor="text1"/>
          <w:szCs w:val="28"/>
        </w:rPr>
        <w:t>,</w:t>
      </w:r>
      <w:r w:rsidR="00E976A5" w:rsidRPr="000E7EDB">
        <w:rPr>
          <w:color w:val="000000" w:themeColor="text1"/>
          <w:szCs w:val="28"/>
        </w:rPr>
        <w:t xml:space="preserve"> </w:t>
      </w:r>
      <w:r w:rsidR="00811CA0" w:rsidRPr="000E7EDB">
        <w:rPr>
          <w:color w:val="000000" w:themeColor="text1"/>
          <w:szCs w:val="28"/>
        </w:rPr>
        <w:t>12.</w:t>
      </w:r>
      <w:r w:rsidR="00CE2368" w:rsidRPr="000E7EDB">
        <w:rPr>
          <w:color w:val="000000" w:themeColor="text1"/>
          <w:szCs w:val="28"/>
        </w:rPr>
        <w:t>, 24.</w:t>
      </w:r>
      <w:r w:rsidR="00811CA0" w:rsidRPr="000E7EDB">
        <w:rPr>
          <w:color w:val="000000" w:themeColor="text1"/>
          <w:szCs w:val="28"/>
        </w:rPr>
        <w:t>nr.</w:t>
      </w:r>
      <w:r w:rsidR="00CE2368" w:rsidRPr="000E7EDB">
        <w:rPr>
          <w:color w:val="000000" w:themeColor="text1"/>
          <w:szCs w:val="28"/>
        </w:rPr>
        <w:t>; 2008, 12.nr.</w:t>
      </w:r>
      <w:r w:rsidR="00AD4043" w:rsidRPr="000E7EDB">
        <w:rPr>
          <w:color w:val="000000" w:themeColor="text1"/>
          <w:szCs w:val="28"/>
        </w:rPr>
        <w:t>; 2009, 1., 2.</w:t>
      </w:r>
      <w:r w:rsidR="00E77CFB" w:rsidRPr="000E7EDB">
        <w:rPr>
          <w:color w:val="000000" w:themeColor="text1"/>
          <w:szCs w:val="28"/>
        </w:rPr>
        <w:t>, 15., 16.</w:t>
      </w:r>
      <w:r w:rsidR="00AD4043" w:rsidRPr="000E7EDB">
        <w:rPr>
          <w:color w:val="000000" w:themeColor="text1"/>
          <w:szCs w:val="28"/>
        </w:rPr>
        <w:t>nr.</w:t>
      </w:r>
      <w:r w:rsidR="00E96B4A" w:rsidRPr="000E7EDB">
        <w:rPr>
          <w:color w:val="000000" w:themeColor="text1"/>
          <w:szCs w:val="28"/>
        </w:rPr>
        <w:t>; Latvijas Vēs</w:t>
      </w:r>
      <w:r w:rsidR="00E77CFB" w:rsidRPr="000E7EDB">
        <w:rPr>
          <w:color w:val="000000" w:themeColor="text1"/>
          <w:szCs w:val="28"/>
        </w:rPr>
        <w:t>tnesis, 2009, 2</w:t>
      </w:r>
      <w:r w:rsidR="00E96B4A" w:rsidRPr="000E7EDB">
        <w:rPr>
          <w:color w:val="000000" w:themeColor="text1"/>
          <w:szCs w:val="28"/>
        </w:rPr>
        <w:t>00.nr.</w:t>
      </w:r>
      <w:r w:rsidR="00E77CFB" w:rsidRPr="000E7EDB">
        <w:rPr>
          <w:color w:val="000000" w:themeColor="text1"/>
          <w:szCs w:val="28"/>
        </w:rPr>
        <w:t xml:space="preserve">; </w:t>
      </w:r>
      <w:r w:rsidR="003E2673" w:rsidRPr="000E7EDB">
        <w:rPr>
          <w:color w:val="000000" w:themeColor="text1"/>
          <w:szCs w:val="28"/>
        </w:rPr>
        <w:t>2010, 82., 131., 178., 206.nr.; 2011, 99., 144., 157.</w:t>
      </w:r>
      <w:r w:rsidR="00846E6A" w:rsidRPr="000E7EDB">
        <w:rPr>
          <w:color w:val="000000" w:themeColor="text1"/>
          <w:szCs w:val="28"/>
        </w:rPr>
        <w:t>, 204.</w:t>
      </w:r>
      <w:r w:rsidR="003E2673" w:rsidRPr="000E7EDB">
        <w:rPr>
          <w:color w:val="000000" w:themeColor="text1"/>
          <w:szCs w:val="28"/>
        </w:rPr>
        <w:t>nr.</w:t>
      </w:r>
      <w:r w:rsidR="003151D0" w:rsidRPr="000E7EDB">
        <w:rPr>
          <w:color w:val="000000" w:themeColor="text1"/>
          <w:szCs w:val="28"/>
        </w:rPr>
        <w:t>; 2012, 44.</w:t>
      </w:r>
      <w:r w:rsidR="00AD299E" w:rsidRPr="000E7EDB">
        <w:rPr>
          <w:color w:val="000000" w:themeColor="text1"/>
          <w:szCs w:val="28"/>
        </w:rPr>
        <w:t>, 88., 92.</w:t>
      </w:r>
      <w:r w:rsidR="00E84E51" w:rsidRPr="000E7EDB">
        <w:rPr>
          <w:color w:val="000000" w:themeColor="text1"/>
          <w:szCs w:val="28"/>
        </w:rPr>
        <w:t>, 192.</w:t>
      </w:r>
      <w:r w:rsidR="003151D0" w:rsidRPr="000E7EDB">
        <w:rPr>
          <w:color w:val="000000" w:themeColor="text1"/>
          <w:szCs w:val="28"/>
        </w:rPr>
        <w:t>nr.</w:t>
      </w:r>
      <w:r w:rsidR="0042719E" w:rsidRPr="000E7EDB">
        <w:rPr>
          <w:color w:val="000000" w:themeColor="text1"/>
          <w:szCs w:val="28"/>
        </w:rPr>
        <w:t>; 2013, 194., 232., 234.nr.; 2014, 47.</w:t>
      </w:r>
      <w:r w:rsidR="00EC2C49" w:rsidRPr="000E7EDB">
        <w:rPr>
          <w:color w:val="000000" w:themeColor="text1"/>
          <w:szCs w:val="28"/>
        </w:rPr>
        <w:t>, 57.</w:t>
      </w:r>
      <w:r w:rsidR="00E12A28" w:rsidRPr="000E7EDB">
        <w:rPr>
          <w:color w:val="000000" w:themeColor="text1"/>
          <w:szCs w:val="28"/>
        </w:rPr>
        <w:t>,</w:t>
      </w:r>
      <w:r w:rsidR="00EC2C49" w:rsidRPr="000E7EDB">
        <w:rPr>
          <w:color w:val="000000" w:themeColor="text1"/>
          <w:szCs w:val="28"/>
        </w:rPr>
        <w:t xml:space="preserve"> 257.</w:t>
      </w:r>
      <w:r w:rsidR="0042719E" w:rsidRPr="000E7EDB">
        <w:rPr>
          <w:color w:val="000000" w:themeColor="text1"/>
          <w:szCs w:val="28"/>
        </w:rPr>
        <w:t>nr.</w:t>
      </w:r>
      <w:r w:rsidR="00EC2C49" w:rsidRPr="000E7EDB">
        <w:rPr>
          <w:color w:val="000000" w:themeColor="text1"/>
          <w:szCs w:val="28"/>
        </w:rPr>
        <w:t>; 2015, 42.</w:t>
      </w:r>
      <w:r w:rsidR="004D6E18" w:rsidRPr="000E7EDB">
        <w:rPr>
          <w:color w:val="000000" w:themeColor="text1"/>
          <w:szCs w:val="28"/>
        </w:rPr>
        <w:t>, 97.</w:t>
      </w:r>
      <w:r w:rsidR="00784D77">
        <w:rPr>
          <w:color w:val="000000" w:themeColor="text1"/>
          <w:szCs w:val="28"/>
        </w:rPr>
        <w:t>, 227., 248.</w:t>
      </w:r>
      <w:r w:rsidR="004D6E18" w:rsidRPr="000E7EDB">
        <w:rPr>
          <w:color w:val="000000" w:themeColor="text1"/>
          <w:szCs w:val="28"/>
        </w:rPr>
        <w:t>nr.</w:t>
      </w:r>
      <w:r w:rsidR="0077320F">
        <w:rPr>
          <w:color w:val="000000" w:themeColor="text1"/>
          <w:szCs w:val="28"/>
        </w:rPr>
        <w:t>; 2016, 123.nr.</w:t>
      </w:r>
      <w:r w:rsidRPr="000E7EDB">
        <w:rPr>
          <w:color w:val="000000" w:themeColor="text1"/>
          <w:szCs w:val="28"/>
        </w:rPr>
        <w:t>) šādus grozījumus:</w:t>
      </w:r>
    </w:p>
    <w:p w14:paraId="49B83658" w14:textId="77777777" w:rsidR="00114959" w:rsidRPr="00D12E71" w:rsidRDefault="00114959" w:rsidP="00D12E71">
      <w:pPr>
        <w:pStyle w:val="ListParagraph"/>
        <w:rPr>
          <w:color w:val="000000" w:themeColor="text1"/>
          <w:sz w:val="28"/>
          <w:szCs w:val="24"/>
        </w:rPr>
      </w:pPr>
    </w:p>
    <w:p w14:paraId="7B665197" w14:textId="2D341D98" w:rsidR="00615FC0" w:rsidRPr="00615FC0" w:rsidRDefault="00615FC0" w:rsidP="00315830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contextualSpacing/>
        <w:rPr>
          <w:color w:val="000000" w:themeColor="text1"/>
          <w:sz w:val="28"/>
          <w:szCs w:val="28"/>
        </w:rPr>
      </w:pPr>
      <w:r w:rsidRPr="00615FC0">
        <w:rPr>
          <w:color w:val="000000" w:themeColor="text1"/>
          <w:sz w:val="28"/>
          <w:szCs w:val="24"/>
        </w:rPr>
        <w:t>Papildināt 8.pantu ar piecpadsmito, sešpadsmito, septiņpadsmito</w:t>
      </w:r>
      <w:r w:rsidR="00A841EC">
        <w:rPr>
          <w:color w:val="000000" w:themeColor="text1"/>
          <w:sz w:val="28"/>
          <w:szCs w:val="24"/>
        </w:rPr>
        <w:t xml:space="preserve">, </w:t>
      </w:r>
      <w:r w:rsidRPr="00615FC0">
        <w:rPr>
          <w:color w:val="000000" w:themeColor="text1"/>
          <w:sz w:val="28"/>
          <w:szCs w:val="24"/>
        </w:rPr>
        <w:t xml:space="preserve"> </w:t>
      </w:r>
      <w:r w:rsidR="00A841EC" w:rsidRPr="00615FC0">
        <w:rPr>
          <w:color w:val="000000" w:themeColor="text1"/>
          <w:sz w:val="28"/>
          <w:szCs w:val="24"/>
        </w:rPr>
        <w:t>astoņpadsmito</w:t>
      </w:r>
      <w:r w:rsidR="00BB4234">
        <w:rPr>
          <w:color w:val="000000" w:themeColor="text1"/>
          <w:sz w:val="28"/>
          <w:szCs w:val="24"/>
        </w:rPr>
        <w:t xml:space="preserve"> un</w:t>
      </w:r>
      <w:r w:rsidR="00A841EC">
        <w:rPr>
          <w:color w:val="000000" w:themeColor="text1"/>
          <w:sz w:val="28"/>
          <w:szCs w:val="24"/>
        </w:rPr>
        <w:t xml:space="preserve"> deviņpadsmito</w:t>
      </w:r>
      <w:r w:rsidR="00A841EC" w:rsidRPr="00615FC0">
        <w:rPr>
          <w:color w:val="000000" w:themeColor="text1"/>
          <w:sz w:val="28"/>
          <w:szCs w:val="24"/>
        </w:rPr>
        <w:t xml:space="preserve"> </w:t>
      </w:r>
      <w:r w:rsidRPr="00615FC0">
        <w:rPr>
          <w:color w:val="000000" w:themeColor="text1"/>
          <w:sz w:val="28"/>
          <w:szCs w:val="24"/>
        </w:rPr>
        <w:t>daļu šādā redakcijā:</w:t>
      </w:r>
    </w:p>
    <w:p w14:paraId="1B8DB845" w14:textId="55FD40CA" w:rsidR="00615FC0" w:rsidRDefault="00784D77" w:rsidP="00615FC0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“</w:t>
      </w:r>
      <w:r w:rsidR="00615FC0" w:rsidRPr="00085F8D">
        <w:rPr>
          <w:color w:val="000000" w:themeColor="text1"/>
        </w:rPr>
        <w:t xml:space="preserve">15. </w:t>
      </w:r>
      <w:r w:rsidR="00615FC0">
        <w:rPr>
          <w:color w:val="000000" w:themeColor="text1"/>
        </w:rPr>
        <w:t xml:space="preserve">No </w:t>
      </w:r>
      <w:proofErr w:type="spellStart"/>
      <w:r w:rsidR="00615FC0">
        <w:rPr>
          <w:color w:val="000000" w:themeColor="text1"/>
        </w:rPr>
        <w:t>maksātāja</w:t>
      </w:r>
      <w:proofErr w:type="spellEnd"/>
      <w:r w:rsidR="00615FC0">
        <w:rPr>
          <w:color w:val="000000" w:themeColor="text1"/>
        </w:rPr>
        <w:t xml:space="preserve"> </w:t>
      </w:r>
      <w:proofErr w:type="spellStart"/>
      <w:r w:rsidR="00615FC0">
        <w:rPr>
          <w:color w:val="000000" w:themeColor="text1"/>
        </w:rPr>
        <w:t>ienākumiem</w:t>
      </w:r>
      <w:proofErr w:type="spellEnd"/>
      <w:r w:rsidR="00615FC0">
        <w:rPr>
          <w:color w:val="000000" w:themeColor="text1"/>
        </w:rPr>
        <w:t xml:space="preserve">, par </w:t>
      </w:r>
      <w:proofErr w:type="spellStart"/>
      <w:r w:rsidR="00615FC0">
        <w:rPr>
          <w:color w:val="000000" w:themeColor="text1"/>
        </w:rPr>
        <w:t>kuriem</w:t>
      </w:r>
      <w:proofErr w:type="spellEnd"/>
      <w:r w:rsidR="00615FC0">
        <w:rPr>
          <w:color w:val="000000" w:themeColor="text1"/>
        </w:rPr>
        <w:t xml:space="preserve"> </w:t>
      </w:r>
      <w:proofErr w:type="spellStart"/>
      <w:r w:rsidR="00615FC0">
        <w:rPr>
          <w:color w:val="000000" w:themeColor="text1"/>
        </w:rPr>
        <w:t>maksā</w:t>
      </w:r>
      <w:proofErr w:type="spellEnd"/>
      <w:r w:rsidR="00615FC0">
        <w:rPr>
          <w:color w:val="000000" w:themeColor="text1"/>
        </w:rPr>
        <w:t xml:space="preserve"> </w:t>
      </w:r>
      <w:proofErr w:type="spellStart"/>
      <w:r w:rsidR="00615FC0">
        <w:rPr>
          <w:color w:val="000000" w:themeColor="text1"/>
        </w:rPr>
        <w:t>algas</w:t>
      </w:r>
      <w:proofErr w:type="spellEnd"/>
      <w:r w:rsidR="00615FC0">
        <w:rPr>
          <w:color w:val="000000" w:themeColor="text1"/>
        </w:rPr>
        <w:t xml:space="preserve"> </w:t>
      </w:r>
      <w:proofErr w:type="spellStart"/>
      <w:r w:rsidR="00615FC0">
        <w:rPr>
          <w:color w:val="000000" w:themeColor="text1"/>
        </w:rPr>
        <w:t>nodokli</w:t>
      </w:r>
      <w:proofErr w:type="spellEnd"/>
      <w:r w:rsidR="00615FC0">
        <w:rPr>
          <w:color w:val="000000" w:themeColor="text1"/>
        </w:rPr>
        <w:t xml:space="preserve">, </w:t>
      </w:r>
      <w:proofErr w:type="spellStart"/>
      <w:r w:rsidR="00615FC0">
        <w:rPr>
          <w:color w:val="000000" w:themeColor="text1"/>
        </w:rPr>
        <w:t>izslēdz</w:t>
      </w:r>
      <w:proofErr w:type="spellEnd"/>
      <w:r w:rsidR="00615FC0">
        <w:rPr>
          <w:color w:val="000000" w:themeColor="text1"/>
        </w:rPr>
        <w:t xml:space="preserve"> </w:t>
      </w:r>
      <w:proofErr w:type="spellStart"/>
      <w:r w:rsidR="00615FC0">
        <w:rPr>
          <w:color w:val="000000" w:themeColor="text1"/>
        </w:rPr>
        <w:t>darba</w:t>
      </w:r>
      <w:proofErr w:type="spellEnd"/>
      <w:r w:rsidR="00615FC0">
        <w:rPr>
          <w:color w:val="000000" w:themeColor="text1"/>
        </w:rPr>
        <w:t xml:space="preserve"> </w:t>
      </w:r>
      <w:proofErr w:type="spellStart"/>
      <w:r w:rsidR="00615FC0">
        <w:rPr>
          <w:color w:val="000000" w:themeColor="text1"/>
        </w:rPr>
        <w:t>devēja</w:t>
      </w:r>
      <w:proofErr w:type="spellEnd"/>
      <w:r w:rsidR="00615FC0">
        <w:rPr>
          <w:color w:val="000000" w:themeColor="text1"/>
        </w:rPr>
        <w:t xml:space="preserve"> </w:t>
      </w:r>
      <w:proofErr w:type="spellStart"/>
      <w:r w:rsidR="00615FC0">
        <w:rPr>
          <w:color w:val="000000" w:themeColor="text1"/>
        </w:rPr>
        <w:t>apmaksātos</w:t>
      </w:r>
      <w:proofErr w:type="spellEnd"/>
      <w:r w:rsidR="00615FC0">
        <w:rPr>
          <w:color w:val="000000" w:themeColor="text1"/>
        </w:rPr>
        <w:t xml:space="preserve"> </w:t>
      </w:r>
      <w:proofErr w:type="spellStart"/>
      <w:r w:rsidR="00CE08E9">
        <w:rPr>
          <w:color w:val="000000" w:themeColor="text1"/>
        </w:rPr>
        <w:t>darba</w:t>
      </w:r>
      <w:proofErr w:type="spellEnd"/>
      <w:r w:rsidR="00CE08E9">
        <w:rPr>
          <w:color w:val="000000" w:themeColor="text1"/>
        </w:rPr>
        <w:t xml:space="preserve"> </w:t>
      </w:r>
      <w:proofErr w:type="spellStart"/>
      <w:r w:rsidR="00615FC0">
        <w:rPr>
          <w:color w:val="000000" w:themeColor="text1"/>
        </w:rPr>
        <w:t>koplīgumā</w:t>
      </w:r>
      <w:proofErr w:type="spellEnd"/>
      <w:r w:rsidR="00615FC0">
        <w:rPr>
          <w:color w:val="000000" w:themeColor="text1"/>
        </w:rPr>
        <w:t xml:space="preserve"> </w:t>
      </w:r>
      <w:proofErr w:type="spellStart"/>
      <w:r w:rsidR="00615FC0">
        <w:rPr>
          <w:color w:val="000000" w:themeColor="text1"/>
        </w:rPr>
        <w:t>noteiktos</w:t>
      </w:r>
      <w:proofErr w:type="spellEnd"/>
      <w:r w:rsidR="00615FC0">
        <w:rPr>
          <w:color w:val="000000" w:themeColor="text1"/>
        </w:rPr>
        <w:t xml:space="preserve"> </w:t>
      </w:r>
      <w:proofErr w:type="spellStart"/>
      <w:r w:rsidR="00615FC0">
        <w:rPr>
          <w:color w:val="000000" w:themeColor="text1"/>
        </w:rPr>
        <w:t>darbinieka</w:t>
      </w:r>
      <w:proofErr w:type="spellEnd"/>
      <w:r w:rsidR="00615FC0">
        <w:rPr>
          <w:color w:val="000000" w:themeColor="text1"/>
        </w:rPr>
        <w:t xml:space="preserve"> </w:t>
      </w:r>
      <w:proofErr w:type="spellStart"/>
      <w:r w:rsidR="00615FC0">
        <w:rPr>
          <w:color w:val="000000" w:themeColor="text1"/>
        </w:rPr>
        <w:t>ēdināšanas</w:t>
      </w:r>
      <w:proofErr w:type="spellEnd"/>
      <w:r w:rsidR="00615FC0">
        <w:rPr>
          <w:color w:val="000000" w:themeColor="text1"/>
        </w:rPr>
        <w:t xml:space="preserve"> </w:t>
      </w:r>
      <w:proofErr w:type="spellStart"/>
      <w:r w:rsidR="00615FC0">
        <w:rPr>
          <w:color w:val="000000" w:themeColor="text1"/>
        </w:rPr>
        <w:t>izdevumus</w:t>
      </w:r>
      <w:proofErr w:type="spellEnd"/>
      <w:r w:rsidR="00615FC0">
        <w:rPr>
          <w:color w:val="000000" w:themeColor="text1"/>
        </w:rPr>
        <w:t xml:space="preserve">, </w:t>
      </w:r>
      <w:proofErr w:type="spellStart"/>
      <w:r w:rsidR="00615FC0">
        <w:rPr>
          <w:color w:val="000000" w:themeColor="text1"/>
        </w:rPr>
        <w:t>nepārsniedz</w:t>
      </w:r>
      <w:r w:rsidR="00BE2A81">
        <w:rPr>
          <w:color w:val="000000" w:themeColor="text1"/>
        </w:rPr>
        <w:t>ot</w:t>
      </w:r>
      <w:proofErr w:type="spellEnd"/>
      <w:r w:rsidR="00615FC0">
        <w:rPr>
          <w:color w:val="000000" w:themeColor="text1"/>
        </w:rPr>
        <w:t xml:space="preserve"> </w:t>
      </w:r>
      <w:r w:rsidR="00F17380">
        <w:rPr>
          <w:rFonts w:eastAsia="Franklin Gothic Book"/>
          <w:color w:val="000000"/>
        </w:rPr>
        <w:t xml:space="preserve">480 </w:t>
      </w:r>
      <w:r w:rsidR="00F17380" w:rsidRPr="00647C6B">
        <w:rPr>
          <w:rFonts w:eastAsia="Franklin Gothic Book"/>
          <w:i/>
          <w:color w:val="000000"/>
        </w:rPr>
        <w:t>euro</w:t>
      </w:r>
      <w:r w:rsidR="00F17380">
        <w:rPr>
          <w:rFonts w:eastAsia="Franklin Gothic Book"/>
          <w:color w:val="000000"/>
        </w:rPr>
        <w:t xml:space="preserve"> </w:t>
      </w:r>
      <w:proofErr w:type="spellStart"/>
      <w:r w:rsidR="00F17380">
        <w:rPr>
          <w:rFonts w:eastAsia="Franklin Gothic Book"/>
          <w:color w:val="000000"/>
        </w:rPr>
        <w:t>gadā</w:t>
      </w:r>
      <w:proofErr w:type="spellEnd"/>
      <w:r w:rsidR="00F17380">
        <w:rPr>
          <w:rFonts w:eastAsia="Franklin Gothic Book"/>
          <w:color w:val="000000"/>
        </w:rPr>
        <w:t xml:space="preserve"> (</w:t>
      </w:r>
      <w:proofErr w:type="spellStart"/>
      <w:r w:rsidR="00F17380">
        <w:rPr>
          <w:rFonts w:eastAsia="Franklin Gothic Book"/>
          <w:color w:val="000000"/>
        </w:rPr>
        <w:t>vidēji</w:t>
      </w:r>
      <w:proofErr w:type="spellEnd"/>
      <w:r w:rsidR="00F17380">
        <w:rPr>
          <w:rFonts w:eastAsia="Franklin Gothic Book"/>
          <w:color w:val="000000"/>
        </w:rPr>
        <w:t xml:space="preserve"> 40 </w:t>
      </w:r>
      <w:r w:rsidR="00F17380">
        <w:rPr>
          <w:rFonts w:eastAsia="Franklin Gothic Book"/>
          <w:i/>
          <w:iCs w:val="0"/>
          <w:color w:val="000000"/>
        </w:rPr>
        <w:t>euro</w:t>
      </w:r>
      <w:r w:rsidR="00F17380">
        <w:rPr>
          <w:rFonts w:eastAsia="Franklin Gothic Book"/>
          <w:color w:val="000000"/>
        </w:rPr>
        <w:t xml:space="preserve"> </w:t>
      </w:r>
      <w:proofErr w:type="spellStart"/>
      <w:r w:rsidR="00F17380">
        <w:rPr>
          <w:rFonts w:eastAsia="Franklin Gothic Book"/>
          <w:color w:val="000000"/>
        </w:rPr>
        <w:t>mēnesī</w:t>
      </w:r>
      <w:proofErr w:type="spellEnd"/>
      <w:r w:rsidR="00F17380">
        <w:rPr>
          <w:rFonts w:eastAsia="Franklin Gothic Book"/>
          <w:color w:val="000000"/>
        </w:rPr>
        <w:t>)</w:t>
      </w:r>
      <w:r w:rsidR="00615FC0">
        <w:rPr>
          <w:color w:val="000000" w:themeColor="text1"/>
        </w:rPr>
        <w:t xml:space="preserve"> un </w:t>
      </w:r>
      <w:proofErr w:type="spellStart"/>
      <w:r w:rsidR="00615FC0">
        <w:rPr>
          <w:color w:val="000000" w:themeColor="text1"/>
        </w:rPr>
        <w:t>ja</w:t>
      </w:r>
      <w:proofErr w:type="spellEnd"/>
      <w:r w:rsidR="00615FC0">
        <w:rPr>
          <w:color w:val="000000" w:themeColor="text1"/>
        </w:rPr>
        <w:t xml:space="preserve"> </w:t>
      </w:r>
      <w:proofErr w:type="spellStart"/>
      <w:r w:rsidR="00615FC0">
        <w:rPr>
          <w:color w:val="000000" w:themeColor="text1"/>
        </w:rPr>
        <w:t>darba</w:t>
      </w:r>
      <w:proofErr w:type="spellEnd"/>
      <w:r w:rsidR="00615FC0">
        <w:rPr>
          <w:color w:val="000000" w:themeColor="text1"/>
        </w:rPr>
        <w:t xml:space="preserve"> </w:t>
      </w:r>
      <w:proofErr w:type="spellStart"/>
      <w:r w:rsidR="00615FC0">
        <w:rPr>
          <w:color w:val="000000" w:themeColor="text1"/>
        </w:rPr>
        <w:t>devējs</w:t>
      </w:r>
      <w:proofErr w:type="spellEnd"/>
      <w:r w:rsidR="00615FC0">
        <w:rPr>
          <w:color w:val="000000" w:themeColor="text1"/>
        </w:rPr>
        <w:t xml:space="preserve"> </w:t>
      </w:r>
      <w:proofErr w:type="spellStart"/>
      <w:r w:rsidR="00615FC0">
        <w:rPr>
          <w:color w:val="000000" w:themeColor="text1"/>
        </w:rPr>
        <w:t>izpilda</w:t>
      </w:r>
      <w:proofErr w:type="spellEnd"/>
      <w:r w:rsidR="00615FC0">
        <w:rPr>
          <w:color w:val="000000" w:themeColor="text1"/>
        </w:rPr>
        <w:t xml:space="preserve"> </w:t>
      </w:r>
      <w:proofErr w:type="spellStart"/>
      <w:r w:rsidR="00615FC0">
        <w:rPr>
          <w:color w:val="000000" w:themeColor="text1"/>
        </w:rPr>
        <w:t>šādus</w:t>
      </w:r>
      <w:proofErr w:type="spellEnd"/>
      <w:r w:rsidR="00615FC0">
        <w:rPr>
          <w:color w:val="000000" w:themeColor="text1"/>
        </w:rPr>
        <w:t xml:space="preserve"> </w:t>
      </w:r>
      <w:proofErr w:type="spellStart"/>
      <w:r w:rsidR="00615FC0">
        <w:rPr>
          <w:color w:val="000000" w:themeColor="text1"/>
        </w:rPr>
        <w:t>nosacījumus</w:t>
      </w:r>
      <w:proofErr w:type="spellEnd"/>
      <w:r w:rsidR="00615FC0" w:rsidRPr="00085F8D">
        <w:rPr>
          <w:color w:val="000000" w:themeColor="text1"/>
        </w:rPr>
        <w:t>:</w:t>
      </w:r>
    </w:p>
    <w:p w14:paraId="372A1571" w14:textId="6FAB70C1" w:rsidR="00615FC0" w:rsidRPr="00CB49DD" w:rsidRDefault="00615FC0" w:rsidP="00CB49DD">
      <w:pPr>
        <w:shd w:val="clear" w:color="auto" w:fill="FFFFFF" w:themeFill="background1"/>
        <w:ind w:firstLine="720"/>
        <w:jc w:val="both"/>
        <w:rPr>
          <w:color w:val="000000" w:themeColor="text1"/>
        </w:rPr>
      </w:pPr>
      <w:r w:rsidRPr="00CB49DD">
        <w:rPr>
          <w:color w:val="000000" w:themeColor="text1"/>
        </w:rPr>
        <w:t xml:space="preserve">1) </w:t>
      </w:r>
      <w:proofErr w:type="spellStart"/>
      <w:proofErr w:type="gramStart"/>
      <w:r w:rsidRPr="00CB49DD">
        <w:rPr>
          <w:color w:val="000000" w:themeColor="text1"/>
        </w:rPr>
        <w:t>darba</w:t>
      </w:r>
      <w:proofErr w:type="spellEnd"/>
      <w:proofErr w:type="gramEnd"/>
      <w:r w:rsidRPr="00CB49DD">
        <w:rPr>
          <w:color w:val="000000" w:themeColor="text1"/>
        </w:rPr>
        <w:t xml:space="preserve"> </w:t>
      </w:r>
      <w:proofErr w:type="spellStart"/>
      <w:r w:rsidRPr="00CB49DD">
        <w:rPr>
          <w:color w:val="000000" w:themeColor="text1"/>
        </w:rPr>
        <w:t>devēja</w:t>
      </w:r>
      <w:proofErr w:type="spellEnd"/>
      <w:r w:rsidRPr="00CB49DD">
        <w:rPr>
          <w:color w:val="000000" w:themeColor="text1"/>
        </w:rPr>
        <w:t xml:space="preserve"> </w:t>
      </w:r>
      <w:proofErr w:type="spellStart"/>
      <w:r w:rsidRPr="00CB49DD">
        <w:rPr>
          <w:color w:val="000000" w:themeColor="text1"/>
        </w:rPr>
        <w:t>apmaksātie</w:t>
      </w:r>
      <w:proofErr w:type="spellEnd"/>
      <w:r w:rsidRPr="00CB49DD">
        <w:rPr>
          <w:color w:val="000000" w:themeColor="text1"/>
        </w:rPr>
        <w:t xml:space="preserve"> </w:t>
      </w:r>
      <w:proofErr w:type="spellStart"/>
      <w:r w:rsidR="00CE08E9">
        <w:rPr>
          <w:color w:val="000000" w:themeColor="text1"/>
        </w:rPr>
        <w:t>darba</w:t>
      </w:r>
      <w:proofErr w:type="spellEnd"/>
      <w:r w:rsidR="00CE08E9">
        <w:rPr>
          <w:color w:val="000000" w:themeColor="text1"/>
        </w:rPr>
        <w:t xml:space="preserve"> </w:t>
      </w:r>
      <w:proofErr w:type="spellStart"/>
      <w:r w:rsidRPr="00CB49DD">
        <w:rPr>
          <w:color w:val="000000" w:themeColor="text1"/>
        </w:rPr>
        <w:t>koplīgumā</w:t>
      </w:r>
      <w:proofErr w:type="spellEnd"/>
      <w:r w:rsidRPr="00CB49DD">
        <w:rPr>
          <w:color w:val="000000" w:themeColor="text1"/>
        </w:rPr>
        <w:t xml:space="preserve"> </w:t>
      </w:r>
      <w:proofErr w:type="spellStart"/>
      <w:r w:rsidRPr="00CB49DD">
        <w:rPr>
          <w:color w:val="000000" w:themeColor="text1"/>
        </w:rPr>
        <w:t>noteiktie</w:t>
      </w:r>
      <w:proofErr w:type="spellEnd"/>
      <w:r w:rsidRPr="00CB49DD">
        <w:rPr>
          <w:color w:val="000000" w:themeColor="text1"/>
        </w:rPr>
        <w:t xml:space="preserve"> </w:t>
      </w:r>
      <w:proofErr w:type="spellStart"/>
      <w:r w:rsidR="00BE2A81" w:rsidRPr="00CB49DD">
        <w:rPr>
          <w:color w:val="000000" w:themeColor="text1"/>
        </w:rPr>
        <w:t>visu</w:t>
      </w:r>
      <w:proofErr w:type="spellEnd"/>
      <w:r w:rsidR="00BE2A81" w:rsidRPr="00CB49DD">
        <w:rPr>
          <w:color w:val="000000" w:themeColor="text1"/>
        </w:rPr>
        <w:t xml:space="preserve"> </w:t>
      </w:r>
      <w:proofErr w:type="spellStart"/>
      <w:r w:rsidRPr="00CB49DD">
        <w:rPr>
          <w:color w:val="000000" w:themeColor="text1"/>
        </w:rPr>
        <w:t>darbiniek</w:t>
      </w:r>
      <w:r w:rsidR="00BE2A81" w:rsidRPr="00CB49DD">
        <w:rPr>
          <w:color w:val="000000" w:themeColor="text1"/>
        </w:rPr>
        <w:t>u</w:t>
      </w:r>
      <w:proofErr w:type="spellEnd"/>
      <w:r w:rsidRPr="00CB49DD">
        <w:rPr>
          <w:color w:val="000000" w:themeColor="text1"/>
        </w:rPr>
        <w:t xml:space="preserve"> </w:t>
      </w:r>
      <w:proofErr w:type="spellStart"/>
      <w:r w:rsidRPr="00CB49DD">
        <w:rPr>
          <w:color w:val="000000" w:themeColor="text1"/>
        </w:rPr>
        <w:t>ēdināšanas</w:t>
      </w:r>
      <w:proofErr w:type="spellEnd"/>
      <w:r w:rsidRPr="00CB49DD">
        <w:rPr>
          <w:color w:val="000000" w:themeColor="text1"/>
        </w:rPr>
        <w:t xml:space="preserve"> </w:t>
      </w:r>
      <w:proofErr w:type="spellStart"/>
      <w:r w:rsidRPr="00CB49DD">
        <w:rPr>
          <w:color w:val="000000" w:themeColor="text1"/>
        </w:rPr>
        <w:t>izdevumi</w:t>
      </w:r>
      <w:proofErr w:type="spellEnd"/>
      <w:r w:rsidRPr="00CB49DD">
        <w:rPr>
          <w:color w:val="000000" w:themeColor="text1"/>
        </w:rPr>
        <w:t xml:space="preserve"> </w:t>
      </w:r>
      <w:proofErr w:type="spellStart"/>
      <w:r w:rsidRPr="00CB49DD">
        <w:rPr>
          <w:color w:val="000000" w:themeColor="text1"/>
        </w:rPr>
        <w:t>nepārsniedz</w:t>
      </w:r>
      <w:proofErr w:type="spellEnd"/>
      <w:r w:rsidRPr="00CB49DD">
        <w:rPr>
          <w:color w:val="000000" w:themeColor="text1"/>
        </w:rPr>
        <w:t xml:space="preserve"> 5% no </w:t>
      </w:r>
      <w:proofErr w:type="spellStart"/>
      <w:r w:rsidRPr="00CB49DD">
        <w:rPr>
          <w:color w:val="000000" w:themeColor="text1"/>
        </w:rPr>
        <w:t>darba</w:t>
      </w:r>
      <w:proofErr w:type="spellEnd"/>
      <w:r w:rsidRPr="00CB49DD">
        <w:rPr>
          <w:color w:val="000000" w:themeColor="text1"/>
        </w:rPr>
        <w:t xml:space="preserve"> </w:t>
      </w:r>
      <w:proofErr w:type="spellStart"/>
      <w:r w:rsidRPr="00CB49DD">
        <w:rPr>
          <w:color w:val="000000" w:themeColor="text1"/>
        </w:rPr>
        <w:t>devēja</w:t>
      </w:r>
      <w:proofErr w:type="spellEnd"/>
      <w:r w:rsidRPr="00CB49DD">
        <w:rPr>
          <w:color w:val="000000" w:themeColor="text1"/>
        </w:rPr>
        <w:t xml:space="preserve"> </w:t>
      </w:r>
      <w:proofErr w:type="spellStart"/>
      <w:r w:rsidRPr="00CB49DD">
        <w:rPr>
          <w:color w:val="000000" w:themeColor="text1"/>
        </w:rPr>
        <w:t>gada</w:t>
      </w:r>
      <w:proofErr w:type="spellEnd"/>
      <w:r w:rsidRPr="00CB49DD">
        <w:rPr>
          <w:color w:val="000000" w:themeColor="text1"/>
        </w:rPr>
        <w:t xml:space="preserve"> </w:t>
      </w:r>
      <w:proofErr w:type="spellStart"/>
      <w:r w:rsidRPr="00CB49DD">
        <w:rPr>
          <w:color w:val="000000" w:themeColor="text1"/>
        </w:rPr>
        <w:t>kopējā</w:t>
      </w:r>
      <w:proofErr w:type="spellEnd"/>
      <w:r w:rsidRPr="00CB49DD">
        <w:rPr>
          <w:color w:val="000000" w:themeColor="text1"/>
        </w:rPr>
        <w:t xml:space="preserve"> </w:t>
      </w:r>
      <w:proofErr w:type="spellStart"/>
      <w:r w:rsidRPr="00CB49DD">
        <w:rPr>
          <w:color w:val="000000" w:themeColor="text1"/>
        </w:rPr>
        <w:t>bruto</w:t>
      </w:r>
      <w:proofErr w:type="spellEnd"/>
      <w:r w:rsidRPr="00CB49DD">
        <w:rPr>
          <w:color w:val="000000" w:themeColor="text1"/>
        </w:rPr>
        <w:t xml:space="preserve"> </w:t>
      </w:r>
      <w:proofErr w:type="spellStart"/>
      <w:r w:rsidRPr="00CB49DD">
        <w:rPr>
          <w:color w:val="000000" w:themeColor="text1"/>
        </w:rPr>
        <w:t>algu</w:t>
      </w:r>
      <w:proofErr w:type="spellEnd"/>
      <w:r w:rsidRPr="00CB49DD">
        <w:rPr>
          <w:color w:val="000000" w:themeColor="text1"/>
        </w:rPr>
        <w:t xml:space="preserve"> </w:t>
      </w:r>
      <w:proofErr w:type="spellStart"/>
      <w:r w:rsidRPr="00CB49DD">
        <w:rPr>
          <w:color w:val="000000" w:themeColor="text1"/>
        </w:rPr>
        <w:t>fonda</w:t>
      </w:r>
      <w:proofErr w:type="spellEnd"/>
      <w:r w:rsidRPr="00CB49DD">
        <w:rPr>
          <w:color w:val="000000" w:themeColor="text1"/>
        </w:rPr>
        <w:t>;</w:t>
      </w:r>
    </w:p>
    <w:p w14:paraId="6485549C" w14:textId="32BAD97A" w:rsidR="00615FC0" w:rsidRPr="00085F8D" w:rsidRDefault="00615FC0" w:rsidP="00615FC0">
      <w:pPr>
        <w:ind w:firstLine="720"/>
        <w:jc w:val="both"/>
      </w:pPr>
      <w:r w:rsidRPr="00085F8D">
        <w:t xml:space="preserve">2) </w:t>
      </w:r>
      <w:proofErr w:type="spellStart"/>
      <w:proofErr w:type="gramStart"/>
      <w:r w:rsidRPr="00085F8D">
        <w:t>darba</w:t>
      </w:r>
      <w:proofErr w:type="spellEnd"/>
      <w:proofErr w:type="gramEnd"/>
      <w:r w:rsidRPr="00085F8D">
        <w:t xml:space="preserve"> </w:t>
      </w:r>
      <w:proofErr w:type="spellStart"/>
      <w:r w:rsidRPr="00085F8D">
        <w:t>devējs</w:t>
      </w:r>
      <w:proofErr w:type="spellEnd"/>
      <w:r w:rsidRPr="00085F8D">
        <w:t xml:space="preserve"> </w:t>
      </w:r>
      <w:proofErr w:type="spellStart"/>
      <w:r w:rsidRPr="00085F8D">
        <w:t>nodarbina</w:t>
      </w:r>
      <w:proofErr w:type="spellEnd"/>
      <w:r w:rsidRPr="00085F8D">
        <w:t xml:space="preserve"> </w:t>
      </w:r>
      <w:proofErr w:type="spellStart"/>
      <w:r w:rsidRPr="00085F8D">
        <w:t>vismaz</w:t>
      </w:r>
      <w:proofErr w:type="spellEnd"/>
      <w:r w:rsidRPr="00085F8D">
        <w:t xml:space="preserve"> </w:t>
      </w:r>
      <w:proofErr w:type="spellStart"/>
      <w:r w:rsidR="00356E49">
        <w:t>sešus</w:t>
      </w:r>
      <w:proofErr w:type="spellEnd"/>
      <w:r w:rsidR="00356E49" w:rsidRPr="00085F8D">
        <w:t xml:space="preserve"> </w:t>
      </w:r>
      <w:proofErr w:type="spellStart"/>
      <w:r w:rsidRPr="00085F8D">
        <w:t>darbiniekus</w:t>
      </w:r>
      <w:proofErr w:type="spellEnd"/>
      <w:r w:rsidRPr="00085F8D">
        <w:t xml:space="preserve">; </w:t>
      </w:r>
    </w:p>
    <w:p w14:paraId="12EB910C" w14:textId="31445422" w:rsidR="00615FC0" w:rsidRPr="00085F8D" w:rsidRDefault="00B252CD" w:rsidP="00615FC0">
      <w:pPr>
        <w:ind w:firstLine="720"/>
        <w:jc w:val="both"/>
      </w:pPr>
      <w:r>
        <w:t xml:space="preserve">3) </w:t>
      </w:r>
      <w:proofErr w:type="spellStart"/>
      <w:proofErr w:type="gramStart"/>
      <w:r>
        <w:t>d</w:t>
      </w:r>
      <w:r w:rsidR="00615FC0" w:rsidRPr="00085F8D">
        <w:t>arba</w:t>
      </w:r>
      <w:proofErr w:type="spellEnd"/>
      <w:proofErr w:type="gramEnd"/>
      <w:r w:rsidR="00615FC0" w:rsidRPr="00085F8D">
        <w:t xml:space="preserve"> </w:t>
      </w:r>
      <w:proofErr w:type="spellStart"/>
      <w:r w:rsidR="00615FC0" w:rsidRPr="00085F8D">
        <w:t>devējam</w:t>
      </w:r>
      <w:proofErr w:type="spellEnd"/>
      <w:r w:rsidR="00615FC0" w:rsidRPr="00085F8D">
        <w:t xml:space="preserve"> </w:t>
      </w:r>
      <w:proofErr w:type="spellStart"/>
      <w:r w:rsidR="00615FC0">
        <w:t>pirmstaksācijas</w:t>
      </w:r>
      <w:proofErr w:type="spellEnd"/>
      <w:r w:rsidR="00615FC0">
        <w:t xml:space="preserve"> </w:t>
      </w:r>
      <w:proofErr w:type="spellStart"/>
      <w:r w:rsidR="00615FC0">
        <w:t>gada</w:t>
      </w:r>
      <w:proofErr w:type="spellEnd"/>
      <w:r w:rsidR="00615FC0">
        <w:t xml:space="preserve"> 15.decembrī </w:t>
      </w:r>
      <w:proofErr w:type="spellStart"/>
      <w:r w:rsidR="00615FC0" w:rsidRPr="00085F8D">
        <w:t>saskaņā</w:t>
      </w:r>
      <w:proofErr w:type="spellEnd"/>
      <w:r w:rsidR="00615FC0" w:rsidRPr="00085F8D">
        <w:t xml:space="preserve"> </w:t>
      </w:r>
      <w:proofErr w:type="spellStart"/>
      <w:r w:rsidR="00615FC0" w:rsidRPr="00085F8D">
        <w:t>ar</w:t>
      </w:r>
      <w:proofErr w:type="spellEnd"/>
      <w:r w:rsidR="00615FC0" w:rsidRPr="00085F8D">
        <w:t xml:space="preserve"> </w:t>
      </w:r>
      <w:proofErr w:type="spellStart"/>
      <w:r w:rsidR="00615FC0" w:rsidRPr="00085F8D">
        <w:t>Valsts</w:t>
      </w:r>
      <w:proofErr w:type="spellEnd"/>
      <w:r w:rsidR="00615FC0" w:rsidRPr="00085F8D">
        <w:t xml:space="preserve"> </w:t>
      </w:r>
      <w:proofErr w:type="spellStart"/>
      <w:r w:rsidR="00615FC0" w:rsidRPr="00085F8D">
        <w:t>ieņēmumu</w:t>
      </w:r>
      <w:proofErr w:type="spellEnd"/>
      <w:r w:rsidR="00615FC0" w:rsidRPr="00085F8D">
        <w:t xml:space="preserve"> </w:t>
      </w:r>
      <w:proofErr w:type="spellStart"/>
      <w:r w:rsidR="00615FC0" w:rsidRPr="00085F8D">
        <w:t>dienesta</w:t>
      </w:r>
      <w:proofErr w:type="spellEnd"/>
      <w:r w:rsidR="00615FC0" w:rsidRPr="00085F8D">
        <w:t xml:space="preserve"> </w:t>
      </w:r>
      <w:proofErr w:type="spellStart"/>
      <w:r w:rsidR="0031782C" w:rsidRPr="00156433">
        <w:t>administrēto</w:t>
      </w:r>
      <w:proofErr w:type="spellEnd"/>
      <w:r w:rsidR="0031782C" w:rsidRPr="00156433">
        <w:t xml:space="preserve"> </w:t>
      </w:r>
      <w:proofErr w:type="spellStart"/>
      <w:r w:rsidR="0031782C" w:rsidRPr="00156433">
        <w:t>nodokļu</w:t>
      </w:r>
      <w:proofErr w:type="spellEnd"/>
      <w:r w:rsidR="0031782C" w:rsidRPr="00156433">
        <w:t xml:space="preserve"> (</w:t>
      </w:r>
      <w:proofErr w:type="spellStart"/>
      <w:r w:rsidR="0031782C" w:rsidRPr="00156433">
        <w:t>nodevu</w:t>
      </w:r>
      <w:proofErr w:type="spellEnd"/>
      <w:r w:rsidR="0031782C" w:rsidRPr="00156433">
        <w:t xml:space="preserve">) </w:t>
      </w:r>
      <w:proofErr w:type="spellStart"/>
      <w:r w:rsidR="0031782C" w:rsidRPr="00156433">
        <w:t>parādnieku</w:t>
      </w:r>
      <w:proofErr w:type="spellEnd"/>
      <w:r w:rsidR="0031782C" w:rsidRPr="00156433">
        <w:t xml:space="preserve"> </w:t>
      </w:r>
      <w:proofErr w:type="spellStart"/>
      <w:r w:rsidR="0031782C" w:rsidRPr="00156433">
        <w:t>datubāzē</w:t>
      </w:r>
      <w:proofErr w:type="spellEnd"/>
      <w:r w:rsidR="0031782C">
        <w:t xml:space="preserve"> </w:t>
      </w:r>
      <w:proofErr w:type="spellStart"/>
      <w:r w:rsidR="00615FC0" w:rsidRPr="00085F8D">
        <w:t>pēdējās</w:t>
      </w:r>
      <w:proofErr w:type="spellEnd"/>
      <w:r w:rsidR="00615FC0" w:rsidRPr="00085F8D">
        <w:t xml:space="preserve"> </w:t>
      </w:r>
      <w:proofErr w:type="spellStart"/>
      <w:r w:rsidR="00615FC0" w:rsidRPr="00085F8D">
        <w:t>datu</w:t>
      </w:r>
      <w:proofErr w:type="spellEnd"/>
      <w:r w:rsidR="00615FC0" w:rsidRPr="00085F8D">
        <w:t xml:space="preserve"> </w:t>
      </w:r>
      <w:proofErr w:type="spellStart"/>
      <w:r w:rsidR="00615FC0" w:rsidRPr="00085F8D">
        <w:t>aktualizācijas</w:t>
      </w:r>
      <w:proofErr w:type="spellEnd"/>
      <w:r w:rsidR="00615FC0" w:rsidRPr="00085F8D">
        <w:t xml:space="preserve"> </w:t>
      </w:r>
      <w:proofErr w:type="spellStart"/>
      <w:r w:rsidR="00615FC0" w:rsidRPr="00085F8D">
        <w:t>datumā</w:t>
      </w:r>
      <w:proofErr w:type="spellEnd"/>
      <w:r w:rsidR="00615FC0" w:rsidRPr="00085F8D">
        <w:t xml:space="preserve"> </w:t>
      </w:r>
      <w:proofErr w:type="spellStart"/>
      <w:r w:rsidR="00615FC0" w:rsidRPr="00085F8D">
        <w:t>ievietoto</w:t>
      </w:r>
      <w:proofErr w:type="spellEnd"/>
      <w:r w:rsidR="00615FC0" w:rsidRPr="00085F8D">
        <w:t xml:space="preserve"> </w:t>
      </w:r>
      <w:proofErr w:type="spellStart"/>
      <w:r w:rsidR="00615FC0" w:rsidRPr="00085F8D">
        <w:t>informāciju</w:t>
      </w:r>
      <w:proofErr w:type="spellEnd"/>
      <w:r w:rsidR="00615FC0" w:rsidRPr="00085F8D">
        <w:t xml:space="preserve"> </w:t>
      </w:r>
      <w:proofErr w:type="spellStart"/>
      <w:r w:rsidR="00615FC0" w:rsidRPr="00085F8D">
        <w:t>nav</w:t>
      </w:r>
      <w:proofErr w:type="spellEnd"/>
      <w:r w:rsidR="00615FC0" w:rsidRPr="00085F8D">
        <w:t xml:space="preserve"> </w:t>
      </w:r>
      <w:proofErr w:type="spellStart"/>
      <w:r w:rsidR="00615FC0" w:rsidRPr="00085F8D">
        <w:t>nodokļu</w:t>
      </w:r>
      <w:proofErr w:type="spellEnd"/>
      <w:r w:rsidR="00615FC0" w:rsidRPr="00085F8D">
        <w:t xml:space="preserve"> </w:t>
      </w:r>
      <w:r w:rsidR="0031782C" w:rsidRPr="00F5380B">
        <w:t>(</w:t>
      </w:r>
      <w:proofErr w:type="spellStart"/>
      <w:r w:rsidR="0031782C" w:rsidRPr="00F5380B">
        <w:t>nodevu</w:t>
      </w:r>
      <w:proofErr w:type="spellEnd"/>
      <w:r w:rsidR="0031782C" w:rsidRPr="00F5380B">
        <w:t>)</w:t>
      </w:r>
      <w:r w:rsidR="0031782C">
        <w:t xml:space="preserve"> </w:t>
      </w:r>
      <w:proofErr w:type="spellStart"/>
      <w:r w:rsidR="00615FC0" w:rsidRPr="00085F8D">
        <w:t>parādi</w:t>
      </w:r>
      <w:proofErr w:type="spellEnd"/>
      <w:r w:rsidR="00615FC0" w:rsidRPr="00085F8D">
        <w:t xml:space="preserve"> (</w:t>
      </w:r>
      <w:proofErr w:type="spellStart"/>
      <w:r w:rsidR="00615FC0" w:rsidRPr="00085F8D">
        <w:t>tajā</w:t>
      </w:r>
      <w:proofErr w:type="spellEnd"/>
      <w:r w:rsidR="00615FC0" w:rsidRPr="00085F8D">
        <w:t xml:space="preserve"> </w:t>
      </w:r>
      <w:proofErr w:type="spellStart"/>
      <w:r w:rsidR="00615FC0" w:rsidRPr="00085F8D">
        <w:t>skaitā</w:t>
      </w:r>
      <w:proofErr w:type="spellEnd"/>
      <w:r w:rsidR="00615FC0" w:rsidRPr="00085F8D">
        <w:t xml:space="preserve"> </w:t>
      </w:r>
      <w:proofErr w:type="spellStart"/>
      <w:r w:rsidR="00615FC0" w:rsidRPr="00085F8D">
        <w:t>valsts</w:t>
      </w:r>
      <w:proofErr w:type="spellEnd"/>
      <w:r w:rsidR="00615FC0" w:rsidRPr="00085F8D">
        <w:t xml:space="preserve"> </w:t>
      </w:r>
      <w:proofErr w:type="spellStart"/>
      <w:r w:rsidR="00615FC0" w:rsidRPr="00085F8D">
        <w:t>sociālās</w:t>
      </w:r>
      <w:proofErr w:type="spellEnd"/>
      <w:r w:rsidR="00615FC0" w:rsidRPr="00085F8D">
        <w:t xml:space="preserve"> </w:t>
      </w:r>
      <w:proofErr w:type="spellStart"/>
      <w:r w:rsidR="00615FC0" w:rsidRPr="00085F8D">
        <w:t>apdrošināšanas</w:t>
      </w:r>
      <w:proofErr w:type="spellEnd"/>
      <w:r w:rsidR="00615FC0" w:rsidRPr="00085F8D">
        <w:t xml:space="preserve"> </w:t>
      </w:r>
      <w:proofErr w:type="spellStart"/>
      <w:r w:rsidR="00D91883">
        <w:t>obligāto</w:t>
      </w:r>
      <w:proofErr w:type="spellEnd"/>
      <w:r w:rsidR="00D91883">
        <w:t xml:space="preserve"> </w:t>
      </w:r>
      <w:proofErr w:type="spellStart"/>
      <w:r w:rsidR="00615FC0" w:rsidRPr="00085F8D">
        <w:t>iemaksu</w:t>
      </w:r>
      <w:proofErr w:type="spellEnd"/>
      <w:r w:rsidR="00615FC0" w:rsidRPr="00085F8D">
        <w:t xml:space="preserve"> </w:t>
      </w:r>
      <w:proofErr w:type="spellStart"/>
      <w:r w:rsidR="00615FC0" w:rsidRPr="00085F8D">
        <w:t>parādi</w:t>
      </w:r>
      <w:proofErr w:type="spellEnd"/>
      <w:r w:rsidR="00615FC0" w:rsidRPr="00085F8D">
        <w:t xml:space="preserve">), </w:t>
      </w:r>
      <w:proofErr w:type="spellStart"/>
      <w:r w:rsidR="00615FC0" w:rsidRPr="00085F8D">
        <w:t>kas</w:t>
      </w:r>
      <w:proofErr w:type="spellEnd"/>
      <w:r w:rsidR="00615FC0" w:rsidRPr="00085F8D">
        <w:t xml:space="preserve"> </w:t>
      </w:r>
      <w:proofErr w:type="spellStart"/>
      <w:r w:rsidR="00615FC0" w:rsidRPr="00085F8D">
        <w:t>kopsummā</w:t>
      </w:r>
      <w:proofErr w:type="spellEnd"/>
      <w:r w:rsidR="00615FC0" w:rsidRPr="00085F8D">
        <w:t xml:space="preserve"> </w:t>
      </w:r>
      <w:proofErr w:type="spellStart"/>
      <w:r w:rsidR="00615FC0" w:rsidRPr="00085F8D">
        <w:t>pārsniedz</w:t>
      </w:r>
      <w:proofErr w:type="spellEnd"/>
      <w:r w:rsidR="00615FC0" w:rsidRPr="00085F8D">
        <w:t xml:space="preserve"> 150 euro;</w:t>
      </w:r>
    </w:p>
    <w:p w14:paraId="6E0371B8" w14:textId="6679EF9E" w:rsidR="00615FC0" w:rsidRPr="00085F8D" w:rsidRDefault="00D12E71" w:rsidP="00615FC0">
      <w:pPr>
        <w:ind w:firstLine="720"/>
        <w:jc w:val="both"/>
      </w:pPr>
      <w:r>
        <w:t>4</w:t>
      </w:r>
      <w:r w:rsidR="00B252CD">
        <w:t xml:space="preserve">) </w:t>
      </w:r>
      <w:proofErr w:type="spellStart"/>
      <w:proofErr w:type="gramStart"/>
      <w:r w:rsidR="00B252CD">
        <w:t>d</w:t>
      </w:r>
      <w:r w:rsidR="00615FC0" w:rsidRPr="00085F8D">
        <w:t>arba</w:t>
      </w:r>
      <w:proofErr w:type="spellEnd"/>
      <w:proofErr w:type="gramEnd"/>
      <w:r w:rsidR="00615FC0" w:rsidRPr="00085F8D">
        <w:t xml:space="preserve"> </w:t>
      </w:r>
      <w:proofErr w:type="spellStart"/>
      <w:r w:rsidR="00615FC0" w:rsidRPr="00085F8D">
        <w:t>devējs</w:t>
      </w:r>
      <w:proofErr w:type="spellEnd"/>
      <w:r w:rsidR="00615FC0" w:rsidRPr="00085F8D">
        <w:t xml:space="preserve"> </w:t>
      </w:r>
      <w:proofErr w:type="spellStart"/>
      <w:r w:rsidR="00615FC0" w:rsidRPr="00085F8D">
        <w:t>ar</w:t>
      </w:r>
      <w:proofErr w:type="spellEnd"/>
      <w:r w:rsidR="00615FC0" w:rsidRPr="00085F8D">
        <w:t xml:space="preserve"> </w:t>
      </w:r>
      <w:proofErr w:type="spellStart"/>
      <w:r w:rsidR="00615FC0" w:rsidRPr="00085F8D">
        <w:t>tādu</w:t>
      </w:r>
      <w:proofErr w:type="spellEnd"/>
      <w:r w:rsidR="00615FC0" w:rsidRPr="00085F8D">
        <w:t xml:space="preserve"> </w:t>
      </w:r>
      <w:proofErr w:type="spellStart"/>
      <w:r w:rsidR="00615FC0" w:rsidRPr="00085F8D">
        <w:t>kompetentas</w:t>
      </w:r>
      <w:proofErr w:type="spellEnd"/>
      <w:r w:rsidR="00615FC0" w:rsidRPr="00085F8D">
        <w:t xml:space="preserve"> </w:t>
      </w:r>
      <w:proofErr w:type="spellStart"/>
      <w:r w:rsidR="00615FC0" w:rsidRPr="00085F8D">
        <w:t>institūcijas</w:t>
      </w:r>
      <w:proofErr w:type="spellEnd"/>
      <w:r w:rsidR="00615FC0" w:rsidRPr="00085F8D">
        <w:t xml:space="preserve"> </w:t>
      </w:r>
      <w:proofErr w:type="spellStart"/>
      <w:r w:rsidR="00615FC0" w:rsidRPr="00085F8D">
        <w:t>lēmumu</w:t>
      </w:r>
      <w:proofErr w:type="spellEnd"/>
      <w:r w:rsidR="00615FC0" w:rsidRPr="00085F8D">
        <w:t xml:space="preserve"> </w:t>
      </w:r>
      <w:proofErr w:type="spellStart"/>
      <w:r w:rsidR="00615FC0" w:rsidRPr="00085F8D">
        <w:t>vai</w:t>
      </w:r>
      <w:proofErr w:type="spellEnd"/>
      <w:r w:rsidR="00CE08E9">
        <w:t xml:space="preserve"> </w:t>
      </w:r>
      <w:proofErr w:type="spellStart"/>
      <w:r w:rsidR="00CE08E9" w:rsidRPr="00156433">
        <w:rPr>
          <w:szCs w:val="28"/>
        </w:rPr>
        <w:t>tiesas</w:t>
      </w:r>
      <w:proofErr w:type="spellEnd"/>
      <w:r w:rsidR="00CE08E9" w:rsidRPr="00156433">
        <w:rPr>
          <w:szCs w:val="28"/>
        </w:rPr>
        <w:t xml:space="preserve"> </w:t>
      </w:r>
      <w:proofErr w:type="spellStart"/>
      <w:r w:rsidR="00CE08E9" w:rsidRPr="00156433">
        <w:rPr>
          <w:szCs w:val="28"/>
        </w:rPr>
        <w:t>nolēmum</w:t>
      </w:r>
      <w:r w:rsidR="00CE08E9" w:rsidRPr="00CE08E9">
        <w:rPr>
          <w:szCs w:val="28"/>
        </w:rPr>
        <w:t>u</w:t>
      </w:r>
      <w:proofErr w:type="spellEnd"/>
      <w:r w:rsidR="00615FC0" w:rsidRPr="00085F8D">
        <w:t xml:space="preserve">, </w:t>
      </w:r>
      <w:proofErr w:type="spellStart"/>
      <w:r w:rsidR="00615FC0" w:rsidRPr="00085F8D">
        <w:t>kas</w:t>
      </w:r>
      <w:proofErr w:type="spellEnd"/>
      <w:r w:rsidR="00615FC0" w:rsidRPr="00085F8D">
        <w:t xml:space="preserve"> </w:t>
      </w:r>
      <w:proofErr w:type="spellStart"/>
      <w:r w:rsidR="00615FC0" w:rsidRPr="00085F8D">
        <w:t>stājies</w:t>
      </w:r>
      <w:proofErr w:type="spellEnd"/>
      <w:r w:rsidR="00615FC0" w:rsidRPr="00085F8D">
        <w:t xml:space="preserve"> </w:t>
      </w:r>
      <w:proofErr w:type="spellStart"/>
      <w:r w:rsidR="00615FC0" w:rsidRPr="00085F8D">
        <w:t>spēkā</w:t>
      </w:r>
      <w:proofErr w:type="spellEnd"/>
      <w:r w:rsidR="00615FC0" w:rsidRPr="00085F8D">
        <w:t xml:space="preserve"> un </w:t>
      </w:r>
      <w:proofErr w:type="spellStart"/>
      <w:r w:rsidR="00615FC0" w:rsidRPr="00085F8D">
        <w:t>kļuvis</w:t>
      </w:r>
      <w:proofErr w:type="spellEnd"/>
      <w:r w:rsidR="00615FC0" w:rsidRPr="00085F8D">
        <w:t xml:space="preserve"> </w:t>
      </w:r>
      <w:proofErr w:type="spellStart"/>
      <w:r w:rsidR="00615FC0" w:rsidRPr="00085F8D">
        <w:t>nepārsūdzams</w:t>
      </w:r>
      <w:proofErr w:type="spellEnd"/>
      <w:r w:rsidR="00615FC0" w:rsidRPr="00085F8D">
        <w:t xml:space="preserve">, </w:t>
      </w:r>
      <w:proofErr w:type="spellStart"/>
      <w:r w:rsidR="00615FC0">
        <w:t>pēdējo</w:t>
      </w:r>
      <w:proofErr w:type="spellEnd"/>
      <w:r w:rsidR="00615FC0">
        <w:t xml:space="preserve"> </w:t>
      </w:r>
      <w:proofErr w:type="spellStart"/>
      <w:r w:rsidR="00615FC0">
        <w:t>divu</w:t>
      </w:r>
      <w:proofErr w:type="spellEnd"/>
      <w:r w:rsidR="00615FC0">
        <w:t xml:space="preserve"> </w:t>
      </w:r>
      <w:proofErr w:type="spellStart"/>
      <w:r w:rsidR="00615FC0">
        <w:t>taksācijas</w:t>
      </w:r>
      <w:proofErr w:type="spellEnd"/>
      <w:r w:rsidR="00615FC0">
        <w:t xml:space="preserve"> </w:t>
      </w:r>
      <w:proofErr w:type="spellStart"/>
      <w:r w:rsidR="00615FC0">
        <w:t>gadu</w:t>
      </w:r>
      <w:proofErr w:type="spellEnd"/>
      <w:r w:rsidR="00615FC0">
        <w:t xml:space="preserve"> </w:t>
      </w:r>
      <w:proofErr w:type="spellStart"/>
      <w:r w:rsidR="00615FC0">
        <w:t>laikā</w:t>
      </w:r>
      <w:proofErr w:type="spellEnd"/>
      <w:r w:rsidR="00615FC0">
        <w:t xml:space="preserve"> </w:t>
      </w:r>
      <w:proofErr w:type="spellStart"/>
      <w:r w:rsidR="00615FC0">
        <w:t>nav</w:t>
      </w:r>
      <w:proofErr w:type="spellEnd"/>
      <w:r w:rsidR="00615FC0" w:rsidRPr="00085F8D">
        <w:t xml:space="preserve"> </w:t>
      </w:r>
      <w:proofErr w:type="spellStart"/>
      <w:r w:rsidR="00615FC0" w:rsidRPr="00085F8D">
        <w:t>atzīts</w:t>
      </w:r>
      <w:proofErr w:type="spellEnd"/>
      <w:r w:rsidR="00615FC0" w:rsidRPr="00085F8D">
        <w:t xml:space="preserve"> par </w:t>
      </w:r>
      <w:proofErr w:type="spellStart"/>
      <w:r w:rsidR="00615FC0" w:rsidRPr="00085F8D">
        <w:t>vainīgu</w:t>
      </w:r>
      <w:proofErr w:type="spellEnd"/>
      <w:r w:rsidR="00615FC0" w:rsidRPr="00085F8D">
        <w:t xml:space="preserve"> </w:t>
      </w:r>
      <w:proofErr w:type="spellStart"/>
      <w:r w:rsidR="00615FC0" w:rsidRPr="00085F8D">
        <w:t>pārkāpumā</w:t>
      </w:r>
      <w:proofErr w:type="spellEnd"/>
      <w:r w:rsidR="00615FC0" w:rsidRPr="00085F8D">
        <w:t xml:space="preserve">, </w:t>
      </w:r>
      <w:proofErr w:type="spellStart"/>
      <w:r w:rsidR="00615FC0" w:rsidRPr="00085F8D">
        <w:t>kas</w:t>
      </w:r>
      <w:proofErr w:type="spellEnd"/>
      <w:r w:rsidR="00615FC0" w:rsidRPr="00085F8D">
        <w:t xml:space="preserve"> </w:t>
      </w:r>
      <w:proofErr w:type="spellStart"/>
      <w:r w:rsidR="00615FC0" w:rsidRPr="00085F8D">
        <w:t>izpaužas</w:t>
      </w:r>
      <w:proofErr w:type="spellEnd"/>
      <w:r w:rsidR="00615FC0" w:rsidRPr="00085F8D">
        <w:t xml:space="preserve"> </w:t>
      </w:r>
      <w:proofErr w:type="spellStart"/>
      <w:r w:rsidR="00615FC0" w:rsidRPr="00085F8D">
        <w:t>kā</w:t>
      </w:r>
      <w:proofErr w:type="spellEnd"/>
      <w:r w:rsidR="00615FC0" w:rsidRPr="00085F8D">
        <w:t>:</w:t>
      </w:r>
    </w:p>
    <w:p w14:paraId="152E81C7" w14:textId="219C5A10" w:rsidR="00615FC0" w:rsidRPr="00085F8D" w:rsidRDefault="00615FC0" w:rsidP="00615FC0">
      <w:pPr>
        <w:ind w:firstLine="720"/>
        <w:jc w:val="both"/>
      </w:pPr>
      <w:r w:rsidRPr="00085F8D">
        <w:t>a)</w:t>
      </w:r>
      <w:r w:rsidRPr="00085F8D">
        <w:tab/>
        <w:t xml:space="preserve"> </w:t>
      </w:r>
      <w:proofErr w:type="spellStart"/>
      <w:proofErr w:type="gramStart"/>
      <w:r w:rsidRPr="00085F8D">
        <w:t>viena</w:t>
      </w:r>
      <w:proofErr w:type="spellEnd"/>
      <w:proofErr w:type="gramEnd"/>
      <w:r w:rsidRPr="00085F8D">
        <w:t xml:space="preserve"> </w:t>
      </w:r>
      <w:proofErr w:type="spellStart"/>
      <w:r w:rsidRPr="00085F8D">
        <w:t>vai</w:t>
      </w:r>
      <w:proofErr w:type="spellEnd"/>
      <w:r w:rsidRPr="00085F8D">
        <w:t xml:space="preserve"> </w:t>
      </w:r>
      <w:proofErr w:type="spellStart"/>
      <w:r w:rsidRPr="00085F8D">
        <w:t>vairāku</w:t>
      </w:r>
      <w:proofErr w:type="spellEnd"/>
      <w:r w:rsidRPr="00085F8D">
        <w:t xml:space="preserve"> </w:t>
      </w:r>
      <w:proofErr w:type="spellStart"/>
      <w:r w:rsidRPr="00085F8D">
        <w:t>tādu</w:t>
      </w:r>
      <w:proofErr w:type="spellEnd"/>
      <w:r w:rsidRPr="00085F8D">
        <w:t xml:space="preserve"> </w:t>
      </w:r>
      <w:proofErr w:type="spellStart"/>
      <w:r w:rsidRPr="00085F8D">
        <w:t>valstu</w:t>
      </w:r>
      <w:proofErr w:type="spellEnd"/>
      <w:r w:rsidRPr="00085F8D">
        <w:t xml:space="preserve"> </w:t>
      </w:r>
      <w:proofErr w:type="spellStart"/>
      <w:r w:rsidRPr="00085F8D">
        <w:t>pilsoņu</w:t>
      </w:r>
      <w:proofErr w:type="spellEnd"/>
      <w:r w:rsidRPr="00085F8D">
        <w:t xml:space="preserve"> </w:t>
      </w:r>
      <w:proofErr w:type="spellStart"/>
      <w:r w:rsidRPr="00085F8D">
        <w:t>vai</w:t>
      </w:r>
      <w:proofErr w:type="spellEnd"/>
      <w:r w:rsidRPr="00085F8D">
        <w:t xml:space="preserve"> </w:t>
      </w:r>
      <w:proofErr w:type="spellStart"/>
      <w:r w:rsidRPr="00085F8D">
        <w:t>pavalstnieku</w:t>
      </w:r>
      <w:proofErr w:type="spellEnd"/>
      <w:r w:rsidRPr="00085F8D">
        <w:t xml:space="preserve"> </w:t>
      </w:r>
      <w:proofErr w:type="spellStart"/>
      <w:r w:rsidRPr="00085F8D">
        <w:t>nodarbināšana</w:t>
      </w:r>
      <w:proofErr w:type="spellEnd"/>
      <w:r w:rsidRPr="00085F8D">
        <w:t xml:space="preserve">, </w:t>
      </w:r>
      <w:proofErr w:type="spellStart"/>
      <w:r w:rsidRPr="00085F8D">
        <w:t>kuri</w:t>
      </w:r>
      <w:proofErr w:type="spellEnd"/>
      <w:r w:rsidRPr="00085F8D">
        <w:t xml:space="preserve"> </w:t>
      </w:r>
      <w:proofErr w:type="spellStart"/>
      <w:r w:rsidRPr="00085F8D">
        <w:t>nav</w:t>
      </w:r>
      <w:proofErr w:type="spellEnd"/>
      <w:r w:rsidRPr="00085F8D">
        <w:t xml:space="preserve"> </w:t>
      </w:r>
      <w:proofErr w:type="spellStart"/>
      <w:r w:rsidRPr="00085F8D">
        <w:t>Eiropas</w:t>
      </w:r>
      <w:proofErr w:type="spellEnd"/>
      <w:r w:rsidRPr="00085F8D">
        <w:t xml:space="preserve"> </w:t>
      </w:r>
      <w:proofErr w:type="spellStart"/>
      <w:r w:rsidRPr="00085F8D">
        <w:t>Savienības</w:t>
      </w:r>
      <w:proofErr w:type="spellEnd"/>
      <w:r w:rsidRPr="00085F8D">
        <w:t xml:space="preserve"> </w:t>
      </w:r>
      <w:proofErr w:type="spellStart"/>
      <w:r w:rsidRPr="00085F8D">
        <w:t>dalībvalstu</w:t>
      </w:r>
      <w:proofErr w:type="spellEnd"/>
      <w:r w:rsidRPr="00085F8D">
        <w:t xml:space="preserve"> </w:t>
      </w:r>
      <w:proofErr w:type="spellStart"/>
      <w:r w:rsidRPr="00085F8D">
        <w:t>pilsoņi</w:t>
      </w:r>
      <w:proofErr w:type="spellEnd"/>
      <w:r w:rsidRPr="00085F8D">
        <w:t xml:space="preserve"> </w:t>
      </w:r>
      <w:proofErr w:type="spellStart"/>
      <w:r w:rsidRPr="00085F8D">
        <w:t>vai</w:t>
      </w:r>
      <w:proofErr w:type="spellEnd"/>
      <w:r w:rsidRPr="00085F8D">
        <w:t xml:space="preserve"> </w:t>
      </w:r>
      <w:proofErr w:type="spellStart"/>
      <w:r w:rsidRPr="00085F8D">
        <w:t>pavalstnieki</w:t>
      </w:r>
      <w:proofErr w:type="spellEnd"/>
      <w:r w:rsidRPr="00085F8D">
        <w:t xml:space="preserve">, </w:t>
      </w:r>
      <w:proofErr w:type="spellStart"/>
      <w:r w:rsidRPr="00085F8D">
        <w:t>ja</w:t>
      </w:r>
      <w:proofErr w:type="spellEnd"/>
      <w:r w:rsidRPr="00085F8D">
        <w:t xml:space="preserve"> tie </w:t>
      </w:r>
      <w:proofErr w:type="spellStart"/>
      <w:r w:rsidRPr="00085F8D">
        <w:t>Eiropas</w:t>
      </w:r>
      <w:proofErr w:type="spellEnd"/>
      <w:r w:rsidRPr="00085F8D">
        <w:t xml:space="preserve"> </w:t>
      </w:r>
      <w:proofErr w:type="spellStart"/>
      <w:r w:rsidRPr="00085F8D">
        <w:t>Savienības</w:t>
      </w:r>
      <w:proofErr w:type="spellEnd"/>
      <w:r w:rsidRPr="00085F8D">
        <w:t xml:space="preserve"> </w:t>
      </w:r>
      <w:proofErr w:type="spellStart"/>
      <w:r w:rsidRPr="00085F8D">
        <w:t>dalībvalst</w:t>
      </w:r>
      <w:r w:rsidR="00B252CD">
        <w:t>u</w:t>
      </w:r>
      <w:proofErr w:type="spellEnd"/>
      <w:r w:rsidR="00B252CD">
        <w:t xml:space="preserve"> </w:t>
      </w:r>
      <w:proofErr w:type="spellStart"/>
      <w:r w:rsidR="00B252CD">
        <w:t>teritorijā</w:t>
      </w:r>
      <w:proofErr w:type="spellEnd"/>
      <w:r w:rsidR="00B252CD">
        <w:t xml:space="preserve"> </w:t>
      </w:r>
      <w:proofErr w:type="spellStart"/>
      <w:r w:rsidR="00B252CD">
        <w:t>uzturas</w:t>
      </w:r>
      <w:proofErr w:type="spellEnd"/>
      <w:r w:rsidR="00B252CD">
        <w:t xml:space="preserve"> </w:t>
      </w:r>
      <w:proofErr w:type="spellStart"/>
      <w:r w:rsidR="00B252CD">
        <w:t>nelikumīgi</w:t>
      </w:r>
      <w:proofErr w:type="spellEnd"/>
      <w:r w:rsidR="00B252CD">
        <w:t>;</w:t>
      </w:r>
    </w:p>
    <w:p w14:paraId="3435725B" w14:textId="0B484110" w:rsidR="00615FC0" w:rsidRDefault="00615FC0" w:rsidP="00615FC0">
      <w:pPr>
        <w:ind w:firstLine="720"/>
        <w:jc w:val="both"/>
      </w:pPr>
      <w:r w:rsidRPr="00085F8D">
        <w:t>b)</w:t>
      </w:r>
      <w:r w:rsidRPr="00085F8D">
        <w:tab/>
      </w:r>
      <w:proofErr w:type="gramStart"/>
      <w:r w:rsidRPr="00085F8D">
        <w:t>personas</w:t>
      </w:r>
      <w:proofErr w:type="gramEnd"/>
      <w:r w:rsidRPr="00085F8D">
        <w:t xml:space="preserve"> </w:t>
      </w:r>
      <w:proofErr w:type="spellStart"/>
      <w:r w:rsidRPr="00085F8D">
        <w:t>nodarbināšana</w:t>
      </w:r>
      <w:proofErr w:type="spellEnd"/>
      <w:r w:rsidRPr="00085F8D">
        <w:t xml:space="preserve"> bez </w:t>
      </w:r>
      <w:proofErr w:type="spellStart"/>
      <w:r w:rsidRPr="00085F8D">
        <w:t>rakstveidā</w:t>
      </w:r>
      <w:proofErr w:type="spellEnd"/>
      <w:r w:rsidRPr="00085F8D">
        <w:t xml:space="preserve"> </w:t>
      </w:r>
      <w:proofErr w:type="spellStart"/>
      <w:r w:rsidRPr="00085F8D">
        <w:t>noslēgta</w:t>
      </w:r>
      <w:proofErr w:type="spellEnd"/>
      <w:r w:rsidRPr="00085F8D">
        <w:t xml:space="preserve"> </w:t>
      </w:r>
      <w:proofErr w:type="spellStart"/>
      <w:r w:rsidRPr="00085F8D">
        <w:t>darba</w:t>
      </w:r>
      <w:proofErr w:type="spellEnd"/>
      <w:r w:rsidRPr="00085F8D">
        <w:t xml:space="preserve"> </w:t>
      </w:r>
      <w:proofErr w:type="spellStart"/>
      <w:r w:rsidRPr="00085F8D">
        <w:t>līguma</w:t>
      </w:r>
      <w:proofErr w:type="spellEnd"/>
      <w:r w:rsidRPr="00085F8D">
        <w:t>,</w:t>
      </w:r>
      <w:r w:rsidR="009F08C5">
        <w:t xml:space="preserve"> </w:t>
      </w:r>
      <w:proofErr w:type="spellStart"/>
      <w:r w:rsidR="009F08C5">
        <w:t>ja</w:t>
      </w:r>
      <w:proofErr w:type="spellEnd"/>
      <w:r w:rsidRPr="00085F8D">
        <w:t xml:space="preserve"> </w:t>
      </w:r>
      <w:proofErr w:type="spellStart"/>
      <w:r w:rsidRPr="00085F8D">
        <w:t>nodokļu</w:t>
      </w:r>
      <w:proofErr w:type="spellEnd"/>
      <w:r w:rsidRPr="00085F8D">
        <w:t xml:space="preserve"> </w:t>
      </w:r>
      <w:proofErr w:type="spellStart"/>
      <w:r w:rsidRPr="00085F8D">
        <w:t>normatīvajos</w:t>
      </w:r>
      <w:proofErr w:type="spellEnd"/>
      <w:r w:rsidRPr="00085F8D">
        <w:t xml:space="preserve"> </w:t>
      </w:r>
      <w:proofErr w:type="spellStart"/>
      <w:r w:rsidRPr="00085F8D">
        <w:t>aktos</w:t>
      </w:r>
      <w:proofErr w:type="spellEnd"/>
      <w:r w:rsidRPr="00085F8D">
        <w:t xml:space="preserve"> </w:t>
      </w:r>
      <w:proofErr w:type="spellStart"/>
      <w:r w:rsidRPr="00085F8D">
        <w:t>noteiktajā</w:t>
      </w:r>
      <w:proofErr w:type="spellEnd"/>
      <w:r w:rsidRPr="00085F8D">
        <w:t xml:space="preserve"> </w:t>
      </w:r>
      <w:proofErr w:type="spellStart"/>
      <w:r w:rsidRPr="00085F8D">
        <w:t>termiņā</w:t>
      </w:r>
      <w:proofErr w:type="spellEnd"/>
      <w:r w:rsidRPr="00085F8D">
        <w:t xml:space="preserve"> </w:t>
      </w:r>
      <w:proofErr w:type="spellStart"/>
      <w:r w:rsidR="00D91883" w:rsidRPr="00D12E71">
        <w:rPr>
          <w:szCs w:val="28"/>
        </w:rPr>
        <w:t>nav</w:t>
      </w:r>
      <w:proofErr w:type="spellEnd"/>
      <w:r w:rsidR="00D91883" w:rsidRPr="00D12E71">
        <w:rPr>
          <w:szCs w:val="28"/>
        </w:rPr>
        <w:t xml:space="preserve"> </w:t>
      </w:r>
      <w:proofErr w:type="spellStart"/>
      <w:r w:rsidR="00D91883" w:rsidRPr="00D12E71">
        <w:rPr>
          <w:szCs w:val="28"/>
        </w:rPr>
        <w:t>iesniegtas</w:t>
      </w:r>
      <w:proofErr w:type="spellEnd"/>
      <w:r w:rsidR="00D91883" w:rsidRPr="00D12E71">
        <w:rPr>
          <w:szCs w:val="28"/>
        </w:rPr>
        <w:t xml:space="preserve"> </w:t>
      </w:r>
      <w:proofErr w:type="spellStart"/>
      <w:r w:rsidR="00D91883" w:rsidRPr="00D12E71">
        <w:rPr>
          <w:szCs w:val="28"/>
        </w:rPr>
        <w:t>ziņas</w:t>
      </w:r>
      <w:proofErr w:type="spellEnd"/>
      <w:r w:rsidR="00D91883" w:rsidRPr="00D12E71">
        <w:rPr>
          <w:szCs w:val="28"/>
        </w:rPr>
        <w:t xml:space="preserve"> par </w:t>
      </w:r>
      <w:proofErr w:type="spellStart"/>
      <w:r w:rsidR="00D91883" w:rsidRPr="00D12E71">
        <w:rPr>
          <w:szCs w:val="28"/>
        </w:rPr>
        <w:t>darba</w:t>
      </w:r>
      <w:proofErr w:type="spellEnd"/>
      <w:r w:rsidR="00D91883" w:rsidRPr="00D12E71">
        <w:rPr>
          <w:szCs w:val="28"/>
        </w:rPr>
        <w:t xml:space="preserve"> </w:t>
      </w:r>
      <w:proofErr w:type="spellStart"/>
      <w:r w:rsidR="00D91883" w:rsidRPr="00D12E71">
        <w:rPr>
          <w:szCs w:val="28"/>
        </w:rPr>
        <w:t>ņēmēja</w:t>
      </w:r>
      <w:proofErr w:type="spellEnd"/>
      <w:r w:rsidR="00D91883" w:rsidRPr="00D12E71">
        <w:rPr>
          <w:szCs w:val="28"/>
        </w:rPr>
        <w:t xml:space="preserve"> </w:t>
      </w:r>
      <w:proofErr w:type="spellStart"/>
      <w:r w:rsidR="00D91883" w:rsidRPr="00D12E71">
        <w:rPr>
          <w:szCs w:val="28"/>
        </w:rPr>
        <w:t>statusa</w:t>
      </w:r>
      <w:proofErr w:type="spellEnd"/>
      <w:r w:rsidR="00D91883" w:rsidRPr="00D12E71">
        <w:rPr>
          <w:szCs w:val="28"/>
        </w:rPr>
        <w:t xml:space="preserve"> </w:t>
      </w:r>
      <w:proofErr w:type="spellStart"/>
      <w:r w:rsidR="00D91883" w:rsidRPr="00D12E71">
        <w:rPr>
          <w:szCs w:val="28"/>
        </w:rPr>
        <w:t>iegūšanu</w:t>
      </w:r>
      <w:proofErr w:type="spellEnd"/>
      <w:r w:rsidR="00B252CD">
        <w:t>;</w:t>
      </w:r>
    </w:p>
    <w:p w14:paraId="6CCDB281" w14:textId="5A48A1A5" w:rsidR="009C66EA" w:rsidRPr="001F5CAE" w:rsidRDefault="009C66EA" w:rsidP="00615FC0">
      <w:pPr>
        <w:ind w:firstLine="720"/>
        <w:jc w:val="both"/>
        <w:rPr>
          <w:szCs w:val="28"/>
        </w:rPr>
      </w:pPr>
      <w:r w:rsidRPr="00D12E71">
        <w:rPr>
          <w:color w:val="000000"/>
          <w:szCs w:val="28"/>
          <w:lang w:eastAsia="lv-LV"/>
        </w:rPr>
        <w:t xml:space="preserve">c) </w:t>
      </w:r>
      <w:proofErr w:type="spellStart"/>
      <w:proofErr w:type="gramStart"/>
      <w:r w:rsidRPr="00D12E71">
        <w:rPr>
          <w:color w:val="000000"/>
          <w:szCs w:val="28"/>
          <w:lang w:eastAsia="lv-LV"/>
        </w:rPr>
        <w:t>tāda</w:t>
      </w:r>
      <w:proofErr w:type="spellEnd"/>
      <w:proofErr w:type="gramEnd"/>
      <w:r w:rsidRPr="00D12E71">
        <w:rPr>
          <w:color w:val="000000"/>
          <w:szCs w:val="28"/>
          <w:lang w:eastAsia="lv-LV"/>
        </w:rPr>
        <w:t xml:space="preserve"> </w:t>
      </w:r>
      <w:proofErr w:type="spellStart"/>
      <w:r w:rsidRPr="00D12E71">
        <w:rPr>
          <w:color w:val="000000"/>
          <w:szCs w:val="28"/>
          <w:lang w:eastAsia="lv-LV"/>
        </w:rPr>
        <w:t>darbā</w:t>
      </w:r>
      <w:proofErr w:type="spellEnd"/>
      <w:r w:rsidRPr="00D12E71">
        <w:rPr>
          <w:color w:val="000000"/>
          <w:szCs w:val="28"/>
          <w:lang w:eastAsia="lv-LV"/>
        </w:rPr>
        <w:t xml:space="preserve"> </w:t>
      </w:r>
      <w:proofErr w:type="spellStart"/>
      <w:r w:rsidRPr="00D12E71">
        <w:rPr>
          <w:color w:val="000000"/>
          <w:szCs w:val="28"/>
          <w:lang w:eastAsia="lv-LV"/>
        </w:rPr>
        <w:t>notikuša</w:t>
      </w:r>
      <w:proofErr w:type="spellEnd"/>
      <w:r w:rsidRPr="00D12E71">
        <w:rPr>
          <w:color w:val="000000"/>
          <w:szCs w:val="28"/>
          <w:lang w:eastAsia="lv-LV"/>
        </w:rPr>
        <w:t xml:space="preserve"> </w:t>
      </w:r>
      <w:proofErr w:type="spellStart"/>
      <w:r w:rsidRPr="00D12E71">
        <w:rPr>
          <w:color w:val="000000"/>
          <w:szCs w:val="28"/>
          <w:lang w:eastAsia="lv-LV"/>
        </w:rPr>
        <w:t>nelaimes</w:t>
      </w:r>
      <w:proofErr w:type="spellEnd"/>
      <w:r w:rsidRPr="00D12E71">
        <w:rPr>
          <w:color w:val="000000"/>
          <w:szCs w:val="28"/>
          <w:lang w:eastAsia="lv-LV"/>
        </w:rPr>
        <w:t xml:space="preserve"> </w:t>
      </w:r>
      <w:proofErr w:type="spellStart"/>
      <w:r w:rsidRPr="00D12E71">
        <w:rPr>
          <w:color w:val="000000"/>
          <w:szCs w:val="28"/>
          <w:lang w:eastAsia="lv-LV"/>
        </w:rPr>
        <w:t>gadījuma</w:t>
      </w:r>
      <w:proofErr w:type="spellEnd"/>
      <w:r w:rsidRPr="00D12E71">
        <w:rPr>
          <w:color w:val="000000"/>
          <w:szCs w:val="28"/>
          <w:lang w:eastAsia="lv-LV"/>
        </w:rPr>
        <w:t xml:space="preserve">, </w:t>
      </w:r>
      <w:proofErr w:type="spellStart"/>
      <w:r w:rsidRPr="00D12E71">
        <w:rPr>
          <w:color w:val="000000"/>
          <w:szCs w:val="28"/>
          <w:lang w:eastAsia="lv-LV"/>
        </w:rPr>
        <w:t>kura</w:t>
      </w:r>
      <w:proofErr w:type="spellEnd"/>
      <w:r w:rsidRPr="00D12E71">
        <w:rPr>
          <w:color w:val="000000"/>
          <w:szCs w:val="28"/>
          <w:lang w:eastAsia="lv-LV"/>
        </w:rPr>
        <w:t xml:space="preserve"> </w:t>
      </w:r>
      <w:proofErr w:type="spellStart"/>
      <w:r w:rsidRPr="00D12E71">
        <w:rPr>
          <w:color w:val="000000"/>
          <w:szCs w:val="28"/>
          <w:lang w:eastAsia="lv-LV"/>
        </w:rPr>
        <w:t>rezultātā</w:t>
      </w:r>
      <w:proofErr w:type="spellEnd"/>
      <w:r w:rsidRPr="00D12E71">
        <w:rPr>
          <w:color w:val="000000"/>
          <w:szCs w:val="28"/>
          <w:lang w:eastAsia="lv-LV"/>
        </w:rPr>
        <w:t xml:space="preserve"> </w:t>
      </w:r>
      <w:proofErr w:type="spellStart"/>
      <w:r w:rsidRPr="00D12E71">
        <w:rPr>
          <w:color w:val="000000"/>
          <w:szCs w:val="28"/>
          <w:lang w:eastAsia="lv-LV"/>
        </w:rPr>
        <w:t>nodarbinātajam</w:t>
      </w:r>
      <w:proofErr w:type="spellEnd"/>
      <w:r w:rsidRPr="00D12E71">
        <w:rPr>
          <w:color w:val="000000"/>
          <w:szCs w:val="28"/>
          <w:lang w:eastAsia="lv-LV"/>
        </w:rPr>
        <w:t xml:space="preserve"> </w:t>
      </w:r>
      <w:proofErr w:type="spellStart"/>
      <w:r w:rsidRPr="00D12E71">
        <w:rPr>
          <w:color w:val="000000"/>
          <w:szCs w:val="28"/>
          <w:lang w:eastAsia="lv-LV"/>
        </w:rPr>
        <w:t>radušies</w:t>
      </w:r>
      <w:proofErr w:type="spellEnd"/>
      <w:r w:rsidRPr="00D12E71">
        <w:rPr>
          <w:color w:val="000000"/>
          <w:szCs w:val="28"/>
          <w:lang w:eastAsia="lv-LV"/>
        </w:rPr>
        <w:t xml:space="preserve"> </w:t>
      </w:r>
      <w:proofErr w:type="spellStart"/>
      <w:r w:rsidRPr="00D12E71">
        <w:rPr>
          <w:color w:val="000000"/>
          <w:szCs w:val="28"/>
          <w:lang w:eastAsia="lv-LV"/>
        </w:rPr>
        <w:t>smagi</w:t>
      </w:r>
      <w:proofErr w:type="spellEnd"/>
      <w:r w:rsidRPr="00D12E71">
        <w:rPr>
          <w:color w:val="000000"/>
          <w:szCs w:val="28"/>
          <w:lang w:eastAsia="lv-LV"/>
        </w:rPr>
        <w:t xml:space="preserve"> </w:t>
      </w:r>
      <w:proofErr w:type="spellStart"/>
      <w:r w:rsidRPr="00D12E71">
        <w:rPr>
          <w:color w:val="000000"/>
          <w:szCs w:val="28"/>
          <w:lang w:eastAsia="lv-LV"/>
        </w:rPr>
        <w:t>veselības</w:t>
      </w:r>
      <w:proofErr w:type="spellEnd"/>
      <w:r w:rsidRPr="00D12E71">
        <w:rPr>
          <w:color w:val="000000"/>
          <w:szCs w:val="28"/>
          <w:lang w:eastAsia="lv-LV"/>
        </w:rPr>
        <w:t xml:space="preserve"> </w:t>
      </w:r>
      <w:proofErr w:type="spellStart"/>
      <w:r w:rsidRPr="00D12E71">
        <w:rPr>
          <w:color w:val="000000"/>
          <w:szCs w:val="28"/>
          <w:lang w:eastAsia="lv-LV"/>
        </w:rPr>
        <w:t>traucējumi</w:t>
      </w:r>
      <w:proofErr w:type="spellEnd"/>
      <w:r w:rsidRPr="00D12E71">
        <w:rPr>
          <w:color w:val="000000"/>
          <w:szCs w:val="28"/>
          <w:lang w:eastAsia="lv-LV"/>
        </w:rPr>
        <w:t xml:space="preserve"> </w:t>
      </w:r>
      <w:proofErr w:type="spellStart"/>
      <w:r w:rsidRPr="00D12E71">
        <w:rPr>
          <w:color w:val="000000"/>
          <w:szCs w:val="28"/>
          <w:lang w:eastAsia="lv-LV"/>
        </w:rPr>
        <w:t>vai</w:t>
      </w:r>
      <w:proofErr w:type="spellEnd"/>
      <w:r w:rsidRPr="00D12E71">
        <w:rPr>
          <w:color w:val="000000"/>
          <w:szCs w:val="28"/>
          <w:lang w:eastAsia="lv-LV"/>
        </w:rPr>
        <w:t xml:space="preserve"> </w:t>
      </w:r>
      <w:proofErr w:type="spellStart"/>
      <w:r w:rsidRPr="00D12E71">
        <w:rPr>
          <w:color w:val="000000"/>
          <w:szCs w:val="28"/>
          <w:lang w:eastAsia="lv-LV"/>
        </w:rPr>
        <w:t>iestājusies</w:t>
      </w:r>
      <w:proofErr w:type="spellEnd"/>
      <w:r w:rsidRPr="00D12E71">
        <w:rPr>
          <w:color w:val="000000"/>
          <w:szCs w:val="28"/>
          <w:lang w:eastAsia="lv-LV"/>
        </w:rPr>
        <w:t xml:space="preserve"> </w:t>
      </w:r>
      <w:proofErr w:type="spellStart"/>
      <w:r w:rsidRPr="00D12E71">
        <w:rPr>
          <w:color w:val="000000"/>
          <w:szCs w:val="28"/>
          <w:lang w:eastAsia="lv-LV"/>
        </w:rPr>
        <w:t>nāve</w:t>
      </w:r>
      <w:proofErr w:type="spellEnd"/>
      <w:r w:rsidRPr="00D12E71">
        <w:rPr>
          <w:color w:val="000000"/>
          <w:szCs w:val="28"/>
          <w:lang w:eastAsia="lv-LV"/>
        </w:rPr>
        <w:t xml:space="preserve">, </w:t>
      </w:r>
      <w:proofErr w:type="spellStart"/>
      <w:r w:rsidRPr="00D12E71">
        <w:rPr>
          <w:color w:val="000000"/>
          <w:szCs w:val="28"/>
          <w:lang w:eastAsia="lv-LV"/>
        </w:rPr>
        <w:t>neizmeklēšana</w:t>
      </w:r>
      <w:proofErr w:type="spellEnd"/>
      <w:r w:rsidRPr="00D12E71">
        <w:rPr>
          <w:color w:val="000000"/>
          <w:szCs w:val="28"/>
          <w:lang w:eastAsia="lv-LV"/>
        </w:rPr>
        <w:t xml:space="preserve"> </w:t>
      </w:r>
      <w:proofErr w:type="spellStart"/>
      <w:r w:rsidRPr="00D12E71">
        <w:rPr>
          <w:color w:val="000000"/>
          <w:szCs w:val="28"/>
          <w:lang w:eastAsia="lv-LV"/>
        </w:rPr>
        <w:t>atbilstoši</w:t>
      </w:r>
      <w:proofErr w:type="spellEnd"/>
      <w:r w:rsidRPr="00D12E71">
        <w:rPr>
          <w:color w:val="000000"/>
          <w:szCs w:val="28"/>
          <w:lang w:eastAsia="lv-LV"/>
        </w:rPr>
        <w:t xml:space="preserve"> </w:t>
      </w:r>
      <w:proofErr w:type="spellStart"/>
      <w:r w:rsidRPr="00D12E71">
        <w:rPr>
          <w:color w:val="000000"/>
          <w:szCs w:val="28"/>
          <w:lang w:eastAsia="lv-LV"/>
        </w:rPr>
        <w:t>normatīvo</w:t>
      </w:r>
      <w:proofErr w:type="spellEnd"/>
      <w:r w:rsidRPr="00D12E71">
        <w:rPr>
          <w:color w:val="000000"/>
          <w:szCs w:val="28"/>
          <w:lang w:eastAsia="lv-LV"/>
        </w:rPr>
        <w:t xml:space="preserve"> </w:t>
      </w:r>
      <w:proofErr w:type="spellStart"/>
      <w:r w:rsidRPr="00D12E71">
        <w:rPr>
          <w:color w:val="000000"/>
          <w:szCs w:val="28"/>
          <w:lang w:eastAsia="lv-LV"/>
        </w:rPr>
        <w:t>aktu</w:t>
      </w:r>
      <w:proofErr w:type="spellEnd"/>
      <w:r w:rsidRPr="00D12E71">
        <w:rPr>
          <w:color w:val="000000"/>
          <w:szCs w:val="28"/>
          <w:lang w:eastAsia="lv-LV"/>
        </w:rPr>
        <w:t xml:space="preserve"> </w:t>
      </w:r>
      <w:proofErr w:type="spellStart"/>
      <w:r w:rsidRPr="00D12E71">
        <w:rPr>
          <w:color w:val="000000"/>
          <w:szCs w:val="28"/>
          <w:lang w:eastAsia="lv-LV"/>
        </w:rPr>
        <w:t>prasībām</w:t>
      </w:r>
      <w:proofErr w:type="spellEnd"/>
      <w:r w:rsidRPr="00D12E71">
        <w:rPr>
          <w:color w:val="000000"/>
          <w:szCs w:val="28"/>
          <w:lang w:eastAsia="lv-LV"/>
        </w:rPr>
        <w:t xml:space="preserve"> </w:t>
      </w:r>
      <w:proofErr w:type="spellStart"/>
      <w:r w:rsidRPr="00D12E71">
        <w:rPr>
          <w:color w:val="000000"/>
          <w:szCs w:val="28"/>
          <w:lang w:eastAsia="lv-LV"/>
        </w:rPr>
        <w:t>vai</w:t>
      </w:r>
      <w:proofErr w:type="spellEnd"/>
      <w:r w:rsidRPr="00D12E71">
        <w:rPr>
          <w:color w:val="000000"/>
          <w:szCs w:val="28"/>
          <w:lang w:eastAsia="lv-LV"/>
        </w:rPr>
        <w:t xml:space="preserve"> </w:t>
      </w:r>
      <w:proofErr w:type="spellStart"/>
      <w:r w:rsidRPr="00D12E71">
        <w:rPr>
          <w:color w:val="000000"/>
          <w:szCs w:val="28"/>
          <w:lang w:eastAsia="lv-LV"/>
        </w:rPr>
        <w:t>slēpšana</w:t>
      </w:r>
      <w:proofErr w:type="spellEnd"/>
      <w:r w:rsidRPr="00D12E71">
        <w:rPr>
          <w:color w:val="000000"/>
          <w:szCs w:val="28"/>
          <w:lang w:eastAsia="lv-LV"/>
        </w:rPr>
        <w:t>.</w:t>
      </w:r>
    </w:p>
    <w:p w14:paraId="5A9426E2" w14:textId="42DBEB9E" w:rsidR="00615FC0" w:rsidRDefault="00D12E71" w:rsidP="00615FC0">
      <w:pPr>
        <w:ind w:firstLine="720"/>
        <w:jc w:val="both"/>
      </w:pPr>
      <w:r>
        <w:t>5</w:t>
      </w:r>
      <w:r w:rsidR="00B252CD">
        <w:t>)</w:t>
      </w:r>
      <w:r w:rsidR="00B252CD">
        <w:tab/>
      </w:r>
      <w:proofErr w:type="spellStart"/>
      <w:proofErr w:type="gramStart"/>
      <w:r w:rsidR="00B252CD">
        <w:t>d</w:t>
      </w:r>
      <w:r w:rsidR="00615FC0" w:rsidRPr="00085F8D">
        <w:t>arba</w:t>
      </w:r>
      <w:proofErr w:type="spellEnd"/>
      <w:proofErr w:type="gramEnd"/>
      <w:r w:rsidR="00615FC0" w:rsidRPr="00085F8D">
        <w:t xml:space="preserve"> </w:t>
      </w:r>
      <w:proofErr w:type="spellStart"/>
      <w:r w:rsidR="00615FC0" w:rsidRPr="00085F8D">
        <w:t>devējs</w:t>
      </w:r>
      <w:proofErr w:type="spellEnd"/>
      <w:r w:rsidR="00615FC0" w:rsidRPr="00085F8D">
        <w:t xml:space="preserve"> </w:t>
      </w:r>
      <w:proofErr w:type="spellStart"/>
      <w:r w:rsidR="00615FC0" w:rsidRPr="00085F8D">
        <w:t>ir</w:t>
      </w:r>
      <w:proofErr w:type="spellEnd"/>
      <w:r w:rsidR="00615FC0" w:rsidRPr="00085F8D">
        <w:t xml:space="preserve"> </w:t>
      </w:r>
      <w:proofErr w:type="spellStart"/>
      <w:r w:rsidR="00615FC0" w:rsidRPr="00085F8D">
        <w:t>veicis</w:t>
      </w:r>
      <w:proofErr w:type="spellEnd"/>
      <w:r w:rsidR="00615FC0" w:rsidRPr="00085F8D">
        <w:t xml:space="preserve"> </w:t>
      </w:r>
      <w:proofErr w:type="spellStart"/>
      <w:r w:rsidR="00615FC0" w:rsidRPr="00085F8D">
        <w:t>saimniecisko</w:t>
      </w:r>
      <w:proofErr w:type="spellEnd"/>
      <w:r w:rsidR="00615FC0" w:rsidRPr="00085F8D">
        <w:t xml:space="preserve"> </w:t>
      </w:r>
      <w:proofErr w:type="spellStart"/>
      <w:r w:rsidR="00615FC0" w:rsidRPr="00085F8D">
        <w:t>darbību</w:t>
      </w:r>
      <w:proofErr w:type="spellEnd"/>
      <w:r w:rsidR="00615FC0" w:rsidRPr="00085F8D">
        <w:t xml:space="preserve"> </w:t>
      </w:r>
      <w:proofErr w:type="spellStart"/>
      <w:r w:rsidR="00615FC0" w:rsidRPr="00085F8D">
        <w:t>vismaz</w:t>
      </w:r>
      <w:proofErr w:type="spellEnd"/>
      <w:r w:rsidR="00615FC0" w:rsidRPr="00085F8D">
        <w:t xml:space="preserve"> </w:t>
      </w:r>
      <w:proofErr w:type="spellStart"/>
      <w:r w:rsidR="00615FC0" w:rsidRPr="00085F8D">
        <w:t>vienu</w:t>
      </w:r>
      <w:proofErr w:type="spellEnd"/>
      <w:r w:rsidR="00615FC0" w:rsidRPr="00085F8D">
        <w:t xml:space="preserve"> </w:t>
      </w:r>
      <w:proofErr w:type="spellStart"/>
      <w:r w:rsidR="00615FC0" w:rsidRPr="00085F8D">
        <w:t>pilnu</w:t>
      </w:r>
      <w:proofErr w:type="spellEnd"/>
      <w:r w:rsidR="00615FC0" w:rsidRPr="00085F8D">
        <w:t xml:space="preserve"> </w:t>
      </w:r>
      <w:proofErr w:type="spellStart"/>
      <w:r w:rsidR="00BE2A81">
        <w:t>kalendāra</w:t>
      </w:r>
      <w:proofErr w:type="spellEnd"/>
      <w:r w:rsidR="00BE2A81" w:rsidRPr="00085F8D">
        <w:t xml:space="preserve"> </w:t>
      </w:r>
      <w:proofErr w:type="spellStart"/>
      <w:r w:rsidR="00615FC0" w:rsidRPr="00085F8D">
        <w:t>gadu</w:t>
      </w:r>
      <w:proofErr w:type="spellEnd"/>
      <w:r w:rsidR="00615FC0" w:rsidRPr="00085F8D">
        <w:t xml:space="preserve"> </w:t>
      </w:r>
      <w:proofErr w:type="spellStart"/>
      <w:r w:rsidR="00615FC0" w:rsidRPr="00085F8D">
        <w:t>pirms</w:t>
      </w:r>
      <w:proofErr w:type="spellEnd"/>
      <w:r w:rsidR="00615FC0" w:rsidRPr="00085F8D">
        <w:t xml:space="preserve"> </w:t>
      </w:r>
      <w:proofErr w:type="spellStart"/>
      <w:r w:rsidR="00615FC0" w:rsidRPr="00085F8D">
        <w:t>taksācijas</w:t>
      </w:r>
      <w:proofErr w:type="spellEnd"/>
      <w:r w:rsidR="00615FC0" w:rsidRPr="00085F8D">
        <w:t xml:space="preserve"> </w:t>
      </w:r>
      <w:proofErr w:type="spellStart"/>
      <w:r w:rsidR="00615FC0" w:rsidRPr="00085F8D">
        <w:t>gada</w:t>
      </w:r>
      <w:proofErr w:type="spellEnd"/>
      <w:r w:rsidR="00615FC0" w:rsidRPr="00085F8D">
        <w:t xml:space="preserve">, </w:t>
      </w:r>
      <w:proofErr w:type="spellStart"/>
      <w:r w:rsidR="00615FC0" w:rsidRPr="00085F8D">
        <w:t>kurā</w:t>
      </w:r>
      <w:proofErr w:type="spellEnd"/>
      <w:r w:rsidR="00615FC0" w:rsidRPr="00085F8D">
        <w:t xml:space="preserve"> </w:t>
      </w:r>
      <w:proofErr w:type="spellStart"/>
      <w:r w:rsidR="00615FC0" w:rsidRPr="00085F8D">
        <w:t>uzsāk</w:t>
      </w:r>
      <w:proofErr w:type="spellEnd"/>
      <w:r w:rsidR="00615FC0" w:rsidRPr="00085F8D">
        <w:t xml:space="preserve"> </w:t>
      </w:r>
      <w:proofErr w:type="spellStart"/>
      <w:r w:rsidR="00B41C9C">
        <w:t>atbrīvojuma</w:t>
      </w:r>
      <w:proofErr w:type="spellEnd"/>
      <w:r w:rsidR="00B41C9C" w:rsidRPr="00085F8D">
        <w:t xml:space="preserve"> </w:t>
      </w:r>
      <w:proofErr w:type="spellStart"/>
      <w:r w:rsidR="00615FC0" w:rsidRPr="00085F8D">
        <w:t>piemērošanu</w:t>
      </w:r>
      <w:proofErr w:type="spellEnd"/>
      <w:r w:rsidR="00615FC0" w:rsidRPr="00085F8D">
        <w:t xml:space="preserve"> par </w:t>
      </w:r>
      <w:proofErr w:type="spellStart"/>
      <w:r w:rsidR="00615FC0" w:rsidRPr="00085F8D">
        <w:t>darbiniekiem</w:t>
      </w:r>
      <w:proofErr w:type="spellEnd"/>
      <w:r w:rsidR="00615FC0" w:rsidRPr="00085F8D">
        <w:t>;</w:t>
      </w:r>
    </w:p>
    <w:p w14:paraId="3624634C" w14:textId="33ED15C9" w:rsidR="00615FC0" w:rsidRDefault="00A838CD" w:rsidP="00615FC0">
      <w:pPr>
        <w:ind w:firstLine="720"/>
        <w:jc w:val="both"/>
      </w:pPr>
      <w:r>
        <w:lastRenderedPageBreak/>
        <w:t>6</w:t>
      </w:r>
      <w:r w:rsidR="00B252CD">
        <w:t>)</w:t>
      </w:r>
      <w:r w:rsidR="00B252CD">
        <w:tab/>
      </w:r>
      <w:proofErr w:type="spellStart"/>
      <w:proofErr w:type="gramStart"/>
      <w:r w:rsidR="00615FC0" w:rsidRPr="00085F8D">
        <w:t>darba</w:t>
      </w:r>
      <w:proofErr w:type="spellEnd"/>
      <w:proofErr w:type="gramEnd"/>
      <w:r w:rsidR="00615FC0" w:rsidRPr="00085F8D">
        <w:t xml:space="preserve"> </w:t>
      </w:r>
      <w:proofErr w:type="spellStart"/>
      <w:r w:rsidR="00615FC0" w:rsidRPr="00085F8D">
        <w:t>devēj</w:t>
      </w:r>
      <w:r w:rsidR="009F08C5">
        <w:t>am</w:t>
      </w:r>
      <w:proofErr w:type="spellEnd"/>
      <w:r w:rsidR="00A158B4">
        <w:t xml:space="preserve"> </w:t>
      </w:r>
      <w:proofErr w:type="spellStart"/>
      <w:r w:rsidR="009F08C5">
        <w:t>nav</w:t>
      </w:r>
      <w:proofErr w:type="spellEnd"/>
      <w:r w:rsidR="00615FC0" w:rsidRPr="00085F8D">
        <w:t xml:space="preserve"> </w:t>
      </w:r>
      <w:proofErr w:type="spellStart"/>
      <w:r w:rsidR="00615FC0" w:rsidRPr="00085F8D">
        <w:t>pasludināts</w:t>
      </w:r>
      <w:proofErr w:type="spellEnd"/>
      <w:r w:rsidR="00615FC0" w:rsidRPr="00085F8D">
        <w:t xml:space="preserve"> </w:t>
      </w:r>
      <w:proofErr w:type="spellStart"/>
      <w:r w:rsidR="00615FC0" w:rsidRPr="00085F8D">
        <w:t>maksātnespējas</w:t>
      </w:r>
      <w:proofErr w:type="spellEnd"/>
      <w:r w:rsidR="00615FC0" w:rsidRPr="00085F8D">
        <w:t xml:space="preserve"> process, </w:t>
      </w:r>
      <w:proofErr w:type="spellStart"/>
      <w:r w:rsidR="00615FC0" w:rsidRPr="00085F8D">
        <w:t>apturēta</w:t>
      </w:r>
      <w:proofErr w:type="spellEnd"/>
      <w:r w:rsidR="00615FC0" w:rsidRPr="00085F8D">
        <w:t xml:space="preserve"> </w:t>
      </w:r>
      <w:proofErr w:type="spellStart"/>
      <w:r w:rsidR="00615FC0" w:rsidRPr="00085F8D">
        <w:t>saimnieciskā</w:t>
      </w:r>
      <w:proofErr w:type="spellEnd"/>
      <w:r w:rsidR="00615FC0" w:rsidRPr="00085F8D">
        <w:t xml:space="preserve"> </w:t>
      </w:r>
      <w:proofErr w:type="spellStart"/>
      <w:r w:rsidR="00615FC0" w:rsidRPr="00085F8D">
        <w:t>darbība</w:t>
      </w:r>
      <w:proofErr w:type="spellEnd"/>
      <w:r w:rsidR="00615FC0" w:rsidRPr="00085F8D">
        <w:t xml:space="preserve"> </w:t>
      </w:r>
      <w:proofErr w:type="spellStart"/>
      <w:r w:rsidR="00615FC0" w:rsidRPr="00085F8D">
        <w:t>vai</w:t>
      </w:r>
      <w:proofErr w:type="spellEnd"/>
      <w:r w:rsidR="00615FC0" w:rsidRPr="00085F8D">
        <w:t xml:space="preserve"> </w:t>
      </w:r>
      <w:proofErr w:type="spellStart"/>
      <w:r w:rsidR="00615FC0" w:rsidRPr="00085F8D">
        <w:t>tas</w:t>
      </w:r>
      <w:proofErr w:type="spellEnd"/>
      <w:r w:rsidR="00615FC0" w:rsidRPr="00085F8D">
        <w:t xml:space="preserve"> </w:t>
      </w:r>
      <w:proofErr w:type="spellStart"/>
      <w:r w:rsidR="00482F9E">
        <w:t>ne</w:t>
      </w:r>
      <w:r w:rsidR="00615FC0" w:rsidRPr="00085F8D">
        <w:t>tiek</w:t>
      </w:r>
      <w:proofErr w:type="spellEnd"/>
      <w:r w:rsidR="00615FC0" w:rsidRPr="00085F8D">
        <w:t xml:space="preserve"> </w:t>
      </w:r>
      <w:proofErr w:type="spellStart"/>
      <w:r w:rsidR="00615FC0" w:rsidRPr="00085F8D">
        <w:t>likvidēts</w:t>
      </w:r>
      <w:proofErr w:type="spellEnd"/>
      <w:r w:rsidR="00615FC0">
        <w:t>.</w:t>
      </w:r>
    </w:p>
    <w:p w14:paraId="44384E54" w14:textId="77777777" w:rsidR="00A841EC" w:rsidRDefault="00A841EC" w:rsidP="00615FC0">
      <w:pPr>
        <w:ind w:firstLine="720"/>
        <w:jc w:val="both"/>
      </w:pPr>
    </w:p>
    <w:p w14:paraId="45169A51" w14:textId="1F11811E" w:rsidR="00615FC0" w:rsidRPr="00085F8D" w:rsidRDefault="00615FC0" w:rsidP="00615FC0">
      <w:pPr>
        <w:ind w:firstLine="720"/>
        <w:jc w:val="both"/>
        <w:rPr>
          <w:b/>
        </w:rPr>
      </w:pPr>
      <w:r w:rsidRPr="00085F8D">
        <w:t xml:space="preserve">16. </w:t>
      </w:r>
      <w:proofErr w:type="spellStart"/>
      <w:r w:rsidRPr="00085F8D">
        <w:t>Ja</w:t>
      </w:r>
      <w:proofErr w:type="spellEnd"/>
      <w:r w:rsidRPr="00085F8D">
        <w:t xml:space="preserve"> </w:t>
      </w:r>
      <w:proofErr w:type="spellStart"/>
      <w:r w:rsidRPr="00085F8D">
        <w:t>darba</w:t>
      </w:r>
      <w:proofErr w:type="spellEnd"/>
      <w:r w:rsidRPr="00085F8D">
        <w:t xml:space="preserve"> </w:t>
      </w:r>
      <w:proofErr w:type="spellStart"/>
      <w:r w:rsidRPr="00085F8D">
        <w:t>devējs</w:t>
      </w:r>
      <w:proofErr w:type="spellEnd"/>
      <w:r w:rsidRPr="00085F8D">
        <w:t xml:space="preserve"> </w:t>
      </w:r>
      <w:proofErr w:type="spellStart"/>
      <w:r w:rsidRPr="00085F8D">
        <w:t>ir</w:t>
      </w:r>
      <w:proofErr w:type="spellEnd"/>
      <w:r w:rsidRPr="00085F8D">
        <w:t xml:space="preserve"> </w:t>
      </w:r>
      <w:proofErr w:type="spellStart"/>
      <w:r w:rsidRPr="00085F8D">
        <w:t>grupas</w:t>
      </w:r>
      <w:proofErr w:type="spellEnd"/>
      <w:r w:rsidRPr="00085F8D">
        <w:t xml:space="preserve"> </w:t>
      </w:r>
      <w:proofErr w:type="spellStart"/>
      <w:r w:rsidRPr="00085F8D">
        <w:t>uzņēmums</w:t>
      </w:r>
      <w:proofErr w:type="spellEnd"/>
      <w:r w:rsidRPr="00085F8D">
        <w:t xml:space="preserve"> </w:t>
      </w:r>
      <w:proofErr w:type="gramStart"/>
      <w:r w:rsidRPr="00085F8D">
        <w:t>un</w:t>
      </w:r>
      <w:proofErr w:type="gramEnd"/>
      <w:r w:rsidRPr="00085F8D">
        <w:t xml:space="preserve"> </w:t>
      </w:r>
      <w:proofErr w:type="spellStart"/>
      <w:r w:rsidR="00CE08E9">
        <w:t>darba</w:t>
      </w:r>
      <w:proofErr w:type="spellEnd"/>
      <w:r w:rsidR="00CE08E9">
        <w:t xml:space="preserve"> </w:t>
      </w:r>
      <w:proofErr w:type="spellStart"/>
      <w:r w:rsidRPr="00085F8D">
        <w:t>koplīguma</w:t>
      </w:r>
      <w:proofErr w:type="spellEnd"/>
      <w:r w:rsidRPr="00085F8D">
        <w:t xml:space="preserve"> </w:t>
      </w:r>
      <w:proofErr w:type="spellStart"/>
      <w:r w:rsidRPr="00085F8D">
        <w:t>nosacījumi</w:t>
      </w:r>
      <w:proofErr w:type="spellEnd"/>
      <w:r w:rsidRPr="00085F8D">
        <w:t xml:space="preserve"> </w:t>
      </w:r>
      <w:proofErr w:type="spellStart"/>
      <w:r w:rsidRPr="00085F8D">
        <w:t>attiecas</w:t>
      </w:r>
      <w:proofErr w:type="spellEnd"/>
      <w:r w:rsidRPr="00085F8D">
        <w:t xml:space="preserve"> </w:t>
      </w:r>
      <w:proofErr w:type="spellStart"/>
      <w:r w:rsidRPr="00085F8D">
        <w:t>uz</w:t>
      </w:r>
      <w:proofErr w:type="spellEnd"/>
      <w:r w:rsidRPr="00085F8D">
        <w:t xml:space="preserve"> </w:t>
      </w:r>
      <w:proofErr w:type="spellStart"/>
      <w:r>
        <w:t>visu</w:t>
      </w:r>
      <w:proofErr w:type="spellEnd"/>
      <w:r>
        <w:t xml:space="preserve"> </w:t>
      </w:r>
      <w:proofErr w:type="spellStart"/>
      <w:r w:rsidRPr="00085F8D">
        <w:t>uzņēmumu</w:t>
      </w:r>
      <w:proofErr w:type="spellEnd"/>
      <w:r w:rsidRPr="00085F8D">
        <w:t xml:space="preserve"> </w:t>
      </w:r>
      <w:proofErr w:type="spellStart"/>
      <w:r w:rsidRPr="00085F8D">
        <w:t>grupu</w:t>
      </w:r>
      <w:proofErr w:type="spellEnd"/>
      <w:r w:rsidRPr="00085F8D">
        <w:t xml:space="preserve">, </w:t>
      </w:r>
      <w:proofErr w:type="spellStart"/>
      <w:r w:rsidR="00FB7725">
        <w:t>šā</w:t>
      </w:r>
      <w:proofErr w:type="spellEnd"/>
      <w:r w:rsidR="00FB7725">
        <w:t xml:space="preserve"> </w:t>
      </w:r>
      <w:proofErr w:type="spellStart"/>
      <w:r w:rsidR="00FB7725">
        <w:t>panta</w:t>
      </w:r>
      <w:proofErr w:type="spellEnd"/>
      <w:r w:rsidR="00FB7725">
        <w:t xml:space="preserve"> </w:t>
      </w:r>
      <w:proofErr w:type="spellStart"/>
      <w:r w:rsidR="00FB7725">
        <w:t>piecpadsmitās</w:t>
      </w:r>
      <w:proofErr w:type="spellEnd"/>
      <w:r w:rsidR="00FB7725" w:rsidRPr="00085F8D">
        <w:t xml:space="preserve"> </w:t>
      </w:r>
      <w:proofErr w:type="spellStart"/>
      <w:r w:rsidRPr="00085F8D">
        <w:t>daļas</w:t>
      </w:r>
      <w:proofErr w:type="spellEnd"/>
      <w:r w:rsidRPr="00085F8D">
        <w:t xml:space="preserve"> </w:t>
      </w:r>
      <w:r>
        <w:t>6.punktā</w:t>
      </w:r>
      <w:r w:rsidRPr="00085F8D">
        <w:t xml:space="preserve"> </w:t>
      </w:r>
      <w:proofErr w:type="spellStart"/>
      <w:r w:rsidRPr="00085F8D">
        <w:t>minēto</w:t>
      </w:r>
      <w:proofErr w:type="spellEnd"/>
      <w:r w:rsidRPr="00085F8D">
        <w:t xml:space="preserve"> </w:t>
      </w:r>
      <w:proofErr w:type="spellStart"/>
      <w:r w:rsidRPr="00085F8D">
        <w:t>kritēriju</w:t>
      </w:r>
      <w:proofErr w:type="spellEnd"/>
      <w:r w:rsidRPr="00085F8D">
        <w:t xml:space="preserve"> </w:t>
      </w:r>
      <w:proofErr w:type="spellStart"/>
      <w:r w:rsidRPr="00085F8D">
        <w:t>attiecina</w:t>
      </w:r>
      <w:proofErr w:type="spellEnd"/>
      <w:r w:rsidRPr="00085F8D">
        <w:t xml:space="preserve"> </w:t>
      </w:r>
      <w:proofErr w:type="spellStart"/>
      <w:r w:rsidRPr="00085F8D">
        <w:t>uz</w:t>
      </w:r>
      <w:proofErr w:type="spellEnd"/>
      <w:r w:rsidRPr="00085F8D">
        <w:t xml:space="preserve"> </w:t>
      </w:r>
      <w:proofErr w:type="spellStart"/>
      <w:r w:rsidR="00B252CD">
        <w:t>visiem</w:t>
      </w:r>
      <w:proofErr w:type="spellEnd"/>
      <w:r w:rsidR="00B252CD">
        <w:t xml:space="preserve"> </w:t>
      </w:r>
      <w:proofErr w:type="spellStart"/>
      <w:r w:rsidR="00515CA2" w:rsidRPr="00586039">
        <w:t>uzņēmumu</w:t>
      </w:r>
      <w:proofErr w:type="spellEnd"/>
      <w:r w:rsidR="00515CA2" w:rsidRPr="00515CA2">
        <w:t xml:space="preserve"> </w:t>
      </w:r>
      <w:proofErr w:type="spellStart"/>
      <w:r w:rsidRPr="00085F8D">
        <w:t>grup</w:t>
      </w:r>
      <w:r w:rsidR="00D14A9C">
        <w:t>u</w:t>
      </w:r>
      <w:proofErr w:type="spellEnd"/>
      <w:r w:rsidR="00B252CD">
        <w:t xml:space="preserve"> </w:t>
      </w:r>
      <w:proofErr w:type="spellStart"/>
      <w:r w:rsidR="00D14A9C">
        <w:t>dalībnieki</w:t>
      </w:r>
      <w:r w:rsidR="00D35C8F">
        <w:t>em</w:t>
      </w:r>
      <w:proofErr w:type="spellEnd"/>
      <w:r w:rsidRPr="00085F8D">
        <w:t xml:space="preserve"> </w:t>
      </w:r>
      <w:proofErr w:type="spellStart"/>
      <w:r w:rsidRPr="00085F8D">
        <w:t>kopumā</w:t>
      </w:r>
      <w:proofErr w:type="spellEnd"/>
      <w:r>
        <w:t>.</w:t>
      </w:r>
    </w:p>
    <w:p w14:paraId="0F2AECB8" w14:textId="77777777" w:rsidR="00615FC0" w:rsidRDefault="00615FC0" w:rsidP="00615FC0">
      <w:pPr>
        <w:jc w:val="both"/>
      </w:pPr>
    </w:p>
    <w:p w14:paraId="6CD7A9F7" w14:textId="427AF7DB" w:rsidR="00615FC0" w:rsidRDefault="00615FC0" w:rsidP="00615FC0">
      <w:pPr>
        <w:ind w:firstLine="720"/>
        <w:jc w:val="both"/>
      </w:pPr>
      <w:r w:rsidRPr="00085F8D">
        <w:t xml:space="preserve">17. </w:t>
      </w:r>
      <w:proofErr w:type="spellStart"/>
      <w:r w:rsidRPr="00085F8D">
        <w:t>Darba</w:t>
      </w:r>
      <w:proofErr w:type="spellEnd"/>
      <w:r w:rsidRPr="00085F8D">
        <w:t xml:space="preserve"> </w:t>
      </w:r>
      <w:proofErr w:type="spellStart"/>
      <w:r w:rsidRPr="00085F8D">
        <w:t>devējam</w:t>
      </w:r>
      <w:proofErr w:type="spellEnd"/>
      <w:r w:rsidRPr="00085F8D">
        <w:t xml:space="preserve"> no </w:t>
      </w:r>
      <w:proofErr w:type="spellStart"/>
      <w:r w:rsidRPr="00085F8D">
        <w:t>saviem</w:t>
      </w:r>
      <w:proofErr w:type="spellEnd"/>
      <w:r w:rsidRPr="00085F8D">
        <w:t xml:space="preserve"> </w:t>
      </w:r>
      <w:proofErr w:type="spellStart"/>
      <w:r w:rsidRPr="00085F8D">
        <w:t>līdzekļiem</w:t>
      </w:r>
      <w:proofErr w:type="spellEnd"/>
      <w:r w:rsidRPr="00085F8D">
        <w:t xml:space="preserve"> </w:t>
      </w:r>
      <w:proofErr w:type="spellStart"/>
      <w:r w:rsidRPr="00085F8D">
        <w:t>ir</w:t>
      </w:r>
      <w:proofErr w:type="spellEnd"/>
      <w:r w:rsidRPr="00085F8D">
        <w:t xml:space="preserve"> </w:t>
      </w:r>
      <w:proofErr w:type="spellStart"/>
      <w:r w:rsidRPr="00085F8D">
        <w:t>jāsamaksā</w:t>
      </w:r>
      <w:proofErr w:type="spellEnd"/>
      <w:r w:rsidRPr="00085F8D">
        <w:t xml:space="preserve"> </w:t>
      </w:r>
      <w:proofErr w:type="spellStart"/>
      <w:r w:rsidRPr="00085F8D">
        <w:t>nodok</w:t>
      </w:r>
      <w:r w:rsidR="00482F9E">
        <w:t>l</w:t>
      </w:r>
      <w:r w:rsidRPr="00085F8D">
        <w:t>i</w:t>
      </w:r>
      <w:proofErr w:type="spellEnd"/>
      <w:r w:rsidRPr="00085F8D">
        <w:t xml:space="preserve"> par </w:t>
      </w:r>
      <w:proofErr w:type="spellStart"/>
      <w:r w:rsidRPr="00085F8D">
        <w:t>gada</w:t>
      </w:r>
      <w:proofErr w:type="spellEnd"/>
      <w:r w:rsidRPr="00085F8D">
        <w:t xml:space="preserve"> </w:t>
      </w:r>
      <w:proofErr w:type="spellStart"/>
      <w:r w:rsidRPr="00085F8D">
        <w:t>laikā</w:t>
      </w:r>
      <w:proofErr w:type="spellEnd"/>
      <w:r w:rsidRPr="00085F8D">
        <w:t xml:space="preserve"> </w:t>
      </w:r>
      <w:proofErr w:type="spellStart"/>
      <w:r w:rsidRPr="00085F8D">
        <w:t>nepamatoti</w:t>
      </w:r>
      <w:proofErr w:type="spellEnd"/>
      <w:r w:rsidRPr="00085F8D">
        <w:t xml:space="preserve"> </w:t>
      </w:r>
      <w:proofErr w:type="spellStart"/>
      <w:r w:rsidRPr="00085F8D">
        <w:t>izmantoto</w:t>
      </w:r>
      <w:proofErr w:type="spellEnd"/>
      <w:r w:rsidRPr="00085F8D">
        <w:t xml:space="preserve"> </w:t>
      </w:r>
      <w:proofErr w:type="spellStart"/>
      <w:r w:rsidR="00482F9E">
        <w:t>šā</w:t>
      </w:r>
      <w:proofErr w:type="spellEnd"/>
      <w:r w:rsidR="00482F9E">
        <w:t xml:space="preserve"> </w:t>
      </w:r>
      <w:proofErr w:type="spellStart"/>
      <w:r w:rsidR="00482F9E">
        <w:t>panta</w:t>
      </w:r>
      <w:proofErr w:type="spellEnd"/>
      <w:r w:rsidR="00482F9E">
        <w:t xml:space="preserve"> </w:t>
      </w:r>
      <w:proofErr w:type="spellStart"/>
      <w:r w:rsidR="00482F9E">
        <w:t>piecpadsmitajā</w:t>
      </w:r>
      <w:proofErr w:type="spellEnd"/>
      <w:r w:rsidR="00482F9E">
        <w:t xml:space="preserve"> </w:t>
      </w:r>
      <w:proofErr w:type="spellStart"/>
      <w:r w:rsidR="00482F9E">
        <w:t>daļā</w:t>
      </w:r>
      <w:proofErr w:type="spellEnd"/>
      <w:r w:rsidR="00482F9E">
        <w:t xml:space="preserve"> </w:t>
      </w:r>
      <w:proofErr w:type="spellStart"/>
      <w:r w:rsidR="00482F9E">
        <w:t>minēto</w:t>
      </w:r>
      <w:proofErr w:type="spellEnd"/>
      <w:r w:rsidR="00482F9E">
        <w:t xml:space="preserve"> </w:t>
      </w:r>
      <w:proofErr w:type="spellStart"/>
      <w:r w:rsidR="00B41C9C" w:rsidRPr="00085F8D">
        <w:t>at</w:t>
      </w:r>
      <w:r w:rsidR="00B41C9C">
        <w:t>brīvojumu</w:t>
      </w:r>
      <w:proofErr w:type="spellEnd"/>
      <w:r w:rsidRPr="00085F8D">
        <w:t xml:space="preserve">, </w:t>
      </w:r>
      <w:proofErr w:type="spellStart"/>
      <w:proofErr w:type="gramStart"/>
      <w:r w:rsidRPr="00085F8D">
        <w:t>ja</w:t>
      </w:r>
      <w:proofErr w:type="spellEnd"/>
      <w:proofErr w:type="gramEnd"/>
      <w:r w:rsidRPr="00085F8D">
        <w:t xml:space="preserve"> </w:t>
      </w:r>
      <w:proofErr w:type="spellStart"/>
      <w:r w:rsidRPr="00085F8D">
        <w:t>netiek</w:t>
      </w:r>
      <w:proofErr w:type="spellEnd"/>
      <w:r w:rsidRPr="00085F8D">
        <w:t xml:space="preserve"> </w:t>
      </w:r>
      <w:proofErr w:type="spellStart"/>
      <w:r w:rsidRPr="00085F8D">
        <w:t>izpildīti</w:t>
      </w:r>
      <w:proofErr w:type="spellEnd"/>
      <w:r w:rsidRPr="00085F8D">
        <w:t xml:space="preserve"> </w:t>
      </w:r>
      <w:proofErr w:type="spellStart"/>
      <w:r w:rsidRPr="00085F8D">
        <w:t>šā</w:t>
      </w:r>
      <w:proofErr w:type="spellEnd"/>
      <w:r w:rsidRPr="00085F8D">
        <w:t xml:space="preserve"> </w:t>
      </w:r>
      <w:proofErr w:type="spellStart"/>
      <w:r w:rsidRPr="00085F8D">
        <w:t>panta</w:t>
      </w:r>
      <w:proofErr w:type="spellEnd"/>
      <w:r w:rsidRPr="00085F8D">
        <w:t xml:space="preserve"> </w:t>
      </w:r>
      <w:proofErr w:type="spellStart"/>
      <w:r w:rsidR="00356E49">
        <w:t>piecpadsmitajā</w:t>
      </w:r>
      <w:proofErr w:type="spellEnd"/>
      <w:r w:rsidRPr="00085F8D">
        <w:t xml:space="preserve"> un </w:t>
      </w:r>
      <w:proofErr w:type="spellStart"/>
      <w:r w:rsidR="00356E49">
        <w:t>sešpadsmitajā</w:t>
      </w:r>
      <w:proofErr w:type="spellEnd"/>
      <w:r w:rsidR="00356E49">
        <w:t xml:space="preserve"> </w:t>
      </w:r>
      <w:proofErr w:type="spellStart"/>
      <w:r w:rsidRPr="00085F8D">
        <w:t>daļā</w:t>
      </w:r>
      <w:proofErr w:type="spellEnd"/>
      <w:r w:rsidRPr="00085F8D">
        <w:t xml:space="preserve"> </w:t>
      </w:r>
      <w:proofErr w:type="spellStart"/>
      <w:r w:rsidRPr="00085F8D">
        <w:t>noteiktie</w:t>
      </w:r>
      <w:proofErr w:type="spellEnd"/>
      <w:r w:rsidRPr="00085F8D">
        <w:t xml:space="preserve"> </w:t>
      </w:r>
      <w:proofErr w:type="spellStart"/>
      <w:r w:rsidRPr="00085F8D">
        <w:t>nosacījumi</w:t>
      </w:r>
      <w:proofErr w:type="spellEnd"/>
      <w:r w:rsidRPr="00085F8D">
        <w:t>.</w:t>
      </w:r>
    </w:p>
    <w:p w14:paraId="28A05BF9" w14:textId="77777777" w:rsidR="00615FC0" w:rsidRDefault="00615FC0" w:rsidP="00615FC0">
      <w:pPr>
        <w:ind w:firstLine="720"/>
        <w:jc w:val="both"/>
      </w:pPr>
    </w:p>
    <w:p w14:paraId="2AF52105" w14:textId="6DB0889E" w:rsidR="00615FC0" w:rsidRDefault="00615FC0" w:rsidP="00615FC0">
      <w:pPr>
        <w:ind w:firstLine="720"/>
        <w:jc w:val="both"/>
      </w:pPr>
      <w:r>
        <w:t xml:space="preserve">18. </w:t>
      </w:r>
      <w:proofErr w:type="spellStart"/>
      <w:r>
        <w:t>Ja</w:t>
      </w:r>
      <w:proofErr w:type="spellEnd"/>
      <w:r>
        <w:t xml:space="preserve"> </w:t>
      </w:r>
      <w:proofErr w:type="spellStart"/>
      <w:r>
        <w:t>darba</w:t>
      </w:r>
      <w:proofErr w:type="spellEnd"/>
      <w:r>
        <w:t xml:space="preserve"> </w:t>
      </w:r>
      <w:proofErr w:type="spellStart"/>
      <w:r>
        <w:t>devējs</w:t>
      </w:r>
      <w:proofErr w:type="spellEnd"/>
      <w:r>
        <w:t xml:space="preserve">, </w:t>
      </w:r>
      <w:proofErr w:type="spellStart"/>
      <w:proofErr w:type="gramStart"/>
      <w:r>
        <w:t>kura</w:t>
      </w:r>
      <w:proofErr w:type="spellEnd"/>
      <w:proofErr w:type="gramEnd"/>
      <w:r>
        <w:t xml:space="preserve"> </w:t>
      </w:r>
      <w:proofErr w:type="spellStart"/>
      <w:r>
        <w:t>darbiniekiem</w:t>
      </w:r>
      <w:proofErr w:type="spellEnd"/>
      <w:r>
        <w:t xml:space="preserve"> – </w:t>
      </w:r>
      <w:proofErr w:type="spellStart"/>
      <w:r>
        <w:t>maksātājiem</w:t>
      </w:r>
      <w:proofErr w:type="spellEnd"/>
      <w:r>
        <w:t xml:space="preserve"> –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piemērots</w:t>
      </w:r>
      <w:proofErr w:type="spellEnd"/>
      <w:r>
        <w:t xml:space="preserve"> </w:t>
      </w:r>
      <w:proofErr w:type="spellStart"/>
      <w:r>
        <w:t>šā</w:t>
      </w:r>
      <w:proofErr w:type="spellEnd"/>
      <w:r>
        <w:t xml:space="preserve"> </w:t>
      </w:r>
      <w:proofErr w:type="spellStart"/>
      <w:r>
        <w:t>panta</w:t>
      </w:r>
      <w:proofErr w:type="spellEnd"/>
      <w:r>
        <w:t xml:space="preserve"> </w:t>
      </w:r>
      <w:proofErr w:type="spellStart"/>
      <w:r>
        <w:t>piecpadsmitajā</w:t>
      </w:r>
      <w:proofErr w:type="spellEnd"/>
      <w:r>
        <w:t xml:space="preserve"> </w:t>
      </w:r>
      <w:proofErr w:type="spellStart"/>
      <w:r>
        <w:t>daļā</w:t>
      </w:r>
      <w:proofErr w:type="spellEnd"/>
      <w:r>
        <w:t xml:space="preserve"> </w:t>
      </w:r>
      <w:proofErr w:type="spellStart"/>
      <w:r>
        <w:t>noteiktais</w:t>
      </w:r>
      <w:proofErr w:type="spellEnd"/>
      <w:r>
        <w:t xml:space="preserve"> </w:t>
      </w:r>
      <w:proofErr w:type="spellStart"/>
      <w:r>
        <w:t>atbrīvojums</w:t>
      </w:r>
      <w:proofErr w:type="spellEnd"/>
      <w:r>
        <w:t xml:space="preserve">, </w:t>
      </w:r>
      <w:proofErr w:type="spellStart"/>
      <w:r>
        <w:t>vairs</w:t>
      </w:r>
      <w:proofErr w:type="spellEnd"/>
      <w:r>
        <w:t xml:space="preserve"> </w:t>
      </w:r>
      <w:proofErr w:type="spellStart"/>
      <w:r>
        <w:t>neizpilda</w:t>
      </w:r>
      <w:proofErr w:type="spellEnd"/>
      <w:r>
        <w:t xml:space="preserve"> </w:t>
      </w:r>
      <w:proofErr w:type="spellStart"/>
      <w:r>
        <w:t>kādu</w:t>
      </w:r>
      <w:proofErr w:type="spellEnd"/>
      <w:r>
        <w:t xml:space="preserve"> no </w:t>
      </w:r>
      <w:proofErr w:type="spellStart"/>
      <w:r>
        <w:t>atbrīvojuma</w:t>
      </w:r>
      <w:proofErr w:type="spellEnd"/>
      <w:r w:rsidR="009D7215">
        <w:t xml:space="preserve"> </w:t>
      </w:r>
      <w:proofErr w:type="spellStart"/>
      <w:r>
        <w:t>piemērošanai</w:t>
      </w:r>
      <w:proofErr w:type="spellEnd"/>
      <w:r>
        <w:t xml:space="preserve"> </w:t>
      </w:r>
      <w:proofErr w:type="spellStart"/>
      <w:r>
        <w:t>noteiktajiem</w:t>
      </w:r>
      <w:proofErr w:type="spellEnd"/>
      <w:r>
        <w:t xml:space="preserve"> </w:t>
      </w:r>
      <w:proofErr w:type="spellStart"/>
      <w:r>
        <w:t>kritērijiem</w:t>
      </w:r>
      <w:proofErr w:type="spellEnd"/>
      <w:r>
        <w:t xml:space="preserve">, </w:t>
      </w:r>
      <w:proofErr w:type="spellStart"/>
      <w:r>
        <w:t>maksātājam</w:t>
      </w:r>
      <w:proofErr w:type="spellEnd"/>
      <w:r>
        <w:t xml:space="preserve"> </w:t>
      </w:r>
      <w:proofErr w:type="spellStart"/>
      <w:r>
        <w:t>piemēro</w:t>
      </w:r>
      <w:proofErr w:type="spellEnd"/>
      <w:r>
        <w:t xml:space="preserve"> </w:t>
      </w:r>
      <w:proofErr w:type="spellStart"/>
      <w:r>
        <w:t>minēto</w:t>
      </w:r>
      <w:proofErr w:type="spellEnd"/>
      <w:r>
        <w:t xml:space="preserve"> </w:t>
      </w:r>
      <w:proofErr w:type="spellStart"/>
      <w:r>
        <w:t>atbrīvojumu</w:t>
      </w:r>
      <w:proofErr w:type="spellEnd"/>
      <w:r w:rsidR="00A158B4">
        <w:t xml:space="preserve"> </w:t>
      </w:r>
      <w:r>
        <w:t xml:space="preserve">no </w:t>
      </w:r>
      <w:proofErr w:type="spellStart"/>
      <w:r>
        <w:t>taksācijas</w:t>
      </w:r>
      <w:proofErr w:type="spellEnd"/>
      <w:r>
        <w:t xml:space="preserve"> </w:t>
      </w:r>
      <w:proofErr w:type="spellStart"/>
      <w:r>
        <w:t>gada</w:t>
      </w:r>
      <w:proofErr w:type="spellEnd"/>
      <w:r>
        <w:t xml:space="preserve"> </w:t>
      </w:r>
      <w:proofErr w:type="spellStart"/>
      <w:r>
        <w:t>sākuma</w:t>
      </w:r>
      <w:proofErr w:type="spellEnd"/>
      <w:r>
        <w:t xml:space="preserve"> </w:t>
      </w:r>
      <w:proofErr w:type="spellStart"/>
      <w:r>
        <w:t>līdz</w:t>
      </w:r>
      <w:proofErr w:type="spellEnd"/>
      <w:r>
        <w:t xml:space="preserve"> </w:t>
      </w:r>
      <w:proofErr w:type="spellStart"/>
      <w:r>
        <w:t>mēnesim</w:t>
      </w:r>
      <w:proofErr w:type="spellEnd"/>
      <w:r>
        <w:t xml:space="preserve">, </w:t>
      </w:r>
      <w:proofErr w:type="spellStart"/>
      <w:r>
        <w:t>kurā</w:t>
      </w:r>
      <w:proofErr w:type="spellEnd"/>
      <w:r>
        <w:t xml:space="preserve"> </w:t>
      </w:r>
      <w:proofErr w:type="spellStart"/>
      <w:r>
        <w:t>darba</w:t>
      </w:r>
      <w:proofErr w:type="spellEnd"/>
      <w:r>
        <w:t xml:space="preserve"> </w:t>
      </w:r>
      <w:proofErr w:type="spellStart"/>
      <w:r>
        <w:t>devējs</w:t>
      </w:r>
      <w:proofErr w:type="spellEnd"/>
      <w:r>
        <w:t xml:space="preserve"> </w:t>
      </w:r>
      <w:proofErr w:type="spellStart"/>
      <w:r>
        <w:t>atbrīvojuma</w:t>
      </w:r>
      <w:proofErr w:type="spellEnd"/>
      <w:r w:rsidR="00A158B4">
        <w:t xml:space="preserve"> </w:t>
      </w:r>
      <w:proofErr w:type="spellStart"/>
      <w:r>
        <w:t>piemērošanai</w:t>
      </w:r>
      <w:proofErr w:type="spellEnd"/>
      <w:r>
        <w:t xml:space="preserve"> </w:t>
      </w:r>
      <w:proofErr w:type="spellStart"/>
      <w:r>
        <w:t>noteiktos</w:t>
      </w:r>
      <w:proofErr w:type="spellEnd"/>
      <w:r>
        <w:t xml:space="preserve"> </w:t>
      </w:r>
      <w:proofErr w:type="spellStart"/>
      <w:r>
        <w:t>kritērijus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izpildījis</w:t>
      </w:r>
      <w:proofErr w:type="spellEnd"/>
      <w:r>
        <w:t xml:space="preserve"> (</w:t>
      </w:r>
      <w:proofErr w:type="spellStart"/>
      <w:r>
        <w:t>proporcionāli</w:t>
      </w:r>
      <w:proofErr w:type="spellEnd"/>
      <w:r>
        <w:t xml:space="preserve"> </w:t>
      </w:r>
      <w:proofErr w:type="spellStart"/>
      <w:r>
        <w:t>mēnešu</w:t>
      </w:r>
      <w:proofErr w:type="spellEnd"/>
      <w:r>
        <w:t xml:space="preserve"> </w:t>
      </w:r>
      <w:proofErr w:type="spellStart"/>
      <w:r>
        <w:t>skaitam</w:t>
      </w:r>
      <w:proofErr w:type="spellEnd"/>
      <w:r>
        <w:t>).</w:t>
      </w:r>
      <w:r w:rsidR="00550916">
        <w:t xml:space="preserve"> </w:t>
      </w:r>
    </w:p>
    <w:p w14:paraId="077149CE" w14:textId="77777777" w:rsidR="00112897" w:rsidRDefault="00112897" w:rsidP="00015400">
      <w:pPr>
        <w:tabs>
          <w:tab w:val="left" w:pos="1134"/>
        </w:tabs>
        <w:ind w:firstLine="709"/>
        <w:rPr>
          <w:color w:val="000000" w:themeColor="text1"/>
          <w:sz w:val="32"/>
          <w:szCs w:val="28"/>
          <w:lang w:val="lv-LV"/>
        </w:rPr>
      </w:pPr>
    </w:p>
    <w:p w14:paraId="3823DB2D" w14:textId="29698388" w:rsidR="00315830" w:rsidRDefault="002D3949" w:rsidP="00315830">
      <w:pPr>
        <w:tabs>
          <w:tab w:val="left" w:pos="1134"/>
        </w:tabs>
        <w:ind w:firstLine="709"/>
        <w:jc w:val="both"/>
        <w:rPr>
          <w:szCs w:val="28"/>
        </w:rPr>
      </w:pPr>
      <w:r w:rsidRPr="00D12E71">
        <w:rPr>
          <w:color w:val="000000" w:themeColor="text1"/>
          <w:szCs w:val="28"/>
          <w:lang w:val="lv-LV"/>
        </w:rPr>
        <w:t>19.</w:t>
      </w:r>
      <w:r>
        <w:rPr>
          <w:color w:val="000000" w:themeColor="text1"/>
          <w:sz w:val="32"/>
          <w:szCs w:val="28"/>
          <w:lang w:val="lv-LV"/>
        </w:rPr>
        <w:t xml:space="preserve"> </w:t>
      </w:r>
      <w:r w:rsidR="00315830" w:rsidRPr="001034F0">
        <w:rPr>
          <w:color w:val="000000" w:themeColor="text1"/>
          <w:szCs w:val="28"/>
          <w:lang w:val="lv-LV"/>
        </w:rPr>
        <w:t xml:space="preserve">Šā panta </w:t>
      </w:r>
      <w:r w:rsidR="00315830" w:rsidRPr="00720B08">
        <w:rPr>
          <w:color w:val="000000" w:themeColor="text1"/>
          <w:szCs w:val="28"/>
          <w:lang w:val="lv-LV"/>
        </w:rPr>
        <w:t>piecpadsmitaj</w:t>
      </w:r>
      <w:r w:rsidR="00315830">
        <w:rPr>
          <w:color w:val="000000" w:themeColor="text1"/>
          <w:szCs w:val="28"/>
          <w:lang w:val="lv-LV"/>
        </w:rPr>
        <w:t>ā</w:t>
      </w:r>
      <w:r w:rsidR="00315830" w:rsidRPr="001034F0">
        <w:rPr>
          <w:color w:val="000000" w:themeColor="text1"/>
          <w:szCs w:val="28"/>
          <w:lang w:val="lv-LV"/>
        </w:rPr>
        <w:t xml:space="preserve"> daļ</w:t>
      </w:r>
      <w:r w:rsidR="00315830">
        <w:rPr>
          <w:color w:val="000000" w:themeColor="text1"/>
          <w:szCs w:val="28"/>
          <w:lang w:val="lv-LV"/>
        </w:rPr>
        <w:t>ā</w:t>
      </w:r>
      <w:r w:rsidR="00315830" w:rsidRPr="001034F0">
        <w:rPr>
          <w:color w:val="000000" w:themeColor="text1"/>
          <w:szCs w:val="28"/>
          <w:lang w:val="lv-LV"/>
        </w:rPr>
        <w:t xml:space="preserve"> noteikto nodokļa </w:t>
      </w:r>
      <w:proofErr w:type="spellStart"/>
      <w:r w:rsidR="00C176BF" w:rsidRPr="00720B08">
        <w:rPr>
          <w:szCs w:val="28"/>
        </w:rPr>
        <w:t>at</w:t>
      </w:r>
      <w:r w:rsidR="00C176BF">
        <w:rPr>
          <w:szCs w:val="28"/>
        </w:rPr>
        <w:t>brīvojumu</w:t>
      </w:r>
      <w:proofErr w:type="spellEnd"/>
      <w:r w:rsidR="00C176BF" w:rsidRPr="00720B08">
        <w:rPr>
          <w:szCs w:val="28"/>
        </w:rPr>
        <w:t xml:space="preserve"> </w:t>
      </w:r>
      <w:proofErr w:type="spellStart"/>
      <w:r w:rsidR="00315830" w:rsidRPr="00720B08">
        <w:rPr>
          <w:szCs w:val="28"/>
        </w:rPr>
        <w:t>nepiemēro</w:t>
      </w:r>
      <w:proofErr w:type="spellEnd"/>
      <w:r w:rsidR="00315830">
        <w:rPr>
          <w:szCs w:val="28"/>
        </w:rPr>
        <w:t xml:space="preserve">, </w:t>
      </w:r>
      <w:proofErr w:type="spellStart"/>
      <w:r w:rsidR="00315830">
        <w:rPr>
          <w:szCs w:val="28"/>
        </w:rPr>
        <w:t>ja</w:t>
      </w:r>
      <w:proofErr w:type="spellEnd"/>
      <w:r w:rsidR="00315830">
        <w:rPr>
          <w:szCs w:val="28"/>
        </w:rPr>
        <w:t xml:space="preserve"> </w:t>
      </w:r>
      <w:proofErr w:type="spellStart"/>
      <w:r w:rsidR="00315830">
        <w:rPr>
          <w:szCs w:val="28"/>
        </w:rPr>
        <w:t>darba</w:t>
      </w:r>
      <w:proofErr w:type="spellEnd"/>
      <w:r w:rsidR="00315830">
        <w:rPr>
          <w:szCs w:val="28"/>
        </w:rPr>
        <w:t xml:space="preserve"> </w:t>
      </w:r>
      <w:proofErr w:type="spellStart"/>
      <w:r w:rsidR="00315830">
        <w:rPr>
          <w:szCs w:val="28"/>
        </w:rPr>
        <w:t>devējs</w:t>
      </w:r>
      <w:proofErr w:type="spellEnd"/>
      <w:r w:rsidR="00315830">
        <w:rPr>
          <w:szCs w:val="28"/>
        </w:rPr>
        <w:t xml:space="preserve"> </w:t>
      </w:r>
      <w:proofErr w:type="spellStart"/>
      <w:r w:rsidR="00315830">
        <w:rPr>
          <w:szCs w:val="28"/>
        </w:rPr>
        <w:t>ir</w:t>
      </w:r>
      <w:proofErr w:type="spellEnd"/>
      <w:r w:rsidR="00315830">
        <w:rPr>
          <w:szCs w:val="28"/>
        </w:rPr>
        <w:t xml:space="preserve"> </w:t>
      </w:r>
      <w:proofErr w:type="spellStart"/>
      <w:r w:rsidR="00315830">
        <w:rPr>
          <w:szCs w:val="28"/>
        </w:rPr>
        <w:t>valsts</w:t>
      </w:r>
      <w:proofErr w:type="spellEnd"/>
      <w:r w:rsidR="00BE2A81">
        <w:rPr>
          <w:szCs w:val="28"/>
        </w:rPr>
        <w:t xml:space="preserve">, </w:t>
      </w:r>
      <w:r w:rsidR="00315830">
        <w:rPr>
          <w:szCs w:val="28"/>
        </w:rPr>
        <w:t xml:space="preserve"> </w:t>
      </w:r>
      <w:proofErr w:type="spellStart"/>
      <w:r w:rsidR="00BE2A81">
        <w:rPr>
          <w:szCs w:val="28"/>
        </w:rPr>
        <w:t>pašvaldības</w:t>
      </w:r>
      <w:proofErr w:type="spellEnd"/>
      <w:r w:rsidR="00BE2A81">
        <w:rPr>
          <w:szCs w:val="28"/>
        </w:rPr>
        <w:t xml:space="preserve">, </w:t>
      </w:r>
      <w:proofErr w:type="spellStart"/>
      <w:r w:rsidR="00BE2A81">
        <w:rPr>
          <w:szCs w:val="28"/>
        </w:rPr>
        <w:t>publiskas</w:t>
      </w:r>
      <w:proofErr w:type="spellEnd"/>
      <w:r w:rsidR="00BE2A81">
        <w:rPr>
          <w:szCs w:val="28"/>
        </w:rPr>
        <w:t xml:space="preserve"> personas </w:t>
      </w:r>
      <w:proofErr w:type="spellStart"/>
      <w:r w:rsidR="000617CD">
        <w:rPr>
          <w:szCs w:val="28"/>
        </w:rPr>
        <w:t>vai</w:t>
      </w:r>
      <w:proofErr w:type="spellEnd"/>
      <w:r w:rsidR="000617CD">
        <w:rPr>
          <w:szCs w:val="28"/>
        </w:rPr>
        <w:t xml:space="preserve"> </w:t>
      </w:r>
      <w:proofErr w:type="spellStart"/>
      <w:r w:rsidR="00BE2A81">
        <w:rPr>
          <w:szCs w:val="28"/>
        </w:rPr>
        <w:t>publiski</w:t>
      </w:r>
      <w:proofErr w:type="spellEnd"/>
      <w:r w:rsidR="00BE2A81">
        <w:rPr>
          <w:szCs w:val="28"/>
        </w:rPr>
        <w:t xml:space="preserve"> </w:t>
      </w:r>
      <w:proofErr w:type="spellStart"/>
      <w:r w:rsidR="00BE2A81">
        <w:rPr>
          <w:szCs w:val="28"/>
        </w:rPr>
        <w:t>privātā</w:t>
      </w:r>
      <w:proofErr w:type="spellEnd"/>
      <w:r w:rsidR="00BE2A81">
        <w:rPr>
          <w:szCs w:val="28"/>
        </w:rPr>
        <w:t xml:space="preserve"> </w:t>
      </w:r>
      <w:proofErr w:type="spellStart"/>
      <w:r w:rsidR="00315830">
        <w:rPr>
          <w:szCs w:val="28"/>
        </w:rPr>
        <w:t>kapitālsabiedrība</w:t>
      </w:r>
      <w:proofErr w:type="spellEnd"/>
      <w:r w:rsidR="00315830">
        <w:rPr>
          <w:szCs w:val="28"/>
        </w:rPr>
        <w:t>.</w:t>
      </w:r>
      <w:r w:rsidR="00D21DD9">
        <w:rPr>
          <w:szCs w:val="28"/>
        </w:rPr>
        <w:t>”.</w:t>
      </w:r>
    </w:p>
    <w:p w14:paraId="7F0EDF64" w14:textId="77777777" w:rsidR="00720B08" w:rsidRPr="000E7EDB" w:rsidRDefault="00720B08" w:rsidP="00D12E71">
      <w:pPr>
        <w:tabs>
          <w:tab w:val="left" w:pos="1134"/>
        </w:tabs>
        <w:ind w:firstLine="709"/>
        <w:jc w:val="both"/>
        <w:rPr>
          <w:color w:val="000000" w:themeColor="text1"/>
          <w:sz w:val="32"/>
          <w:szCs w:val="28"/>
          <w:lang w:val="lv-LV"/>
        </w:rPr>
      </w:pPr>
    </w:p>
    <w:p w14:paraId="609E3F47" w14:textId="24CF4C8E" w:rsidR="00114959" w:rsidRDefault="00114959" w:rsidP="00515CA2">
      <w:pPr>
        <w:pStyle w:val="ListParagraph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9.pantā:</w:t>
      </w:r>
    </w:p>
    <w:p w14:paraId="23BE7B33" w14:textId="14904333" w:rsidR="00372F2B" w:rsidRDefault="00372F2B" w:rsidP="00D12E71">
      <w:pPr>
        <w:pStyle w:val="ListParagraph"/>
        <w:ind w:left="709"/>
        <w:rPr>
          <w:sz w:val="28"/>
          <w:szCs w:val="28"/>
        </w:rPr>
      </w:pPr>
      <w:r>
        <w:rPr>
          <w:sz w:val="28"/>
          <w:szCs w:val="28"/>
        </w:rPr>
        <w:t>papildināt pirmo daļu ar 8.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punktu šādā redakcijā:</w:t>
      </w:r>
    </w:p>
    <w:p w14:paraId="7869F95C" w14:textId="584BE8D1" w:rsidR="00372F2B" w:rsidRDefault="00372F2B" w:rsidP="00D12E71">
      <w:pPr>
        <w:pStyle w:val="ListParagraph"/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>“8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) </w:t>
      </w:r>
      <w:r>
        <w:rPr>
          <w:bCs/>
          <w:sz w:val="28"/>
          <w:szCs w:val="28"/>
        </w:rPr>
        <w:t>stipendijas</w:t>
      </w:r>
      <w:r w:rsidR="0087316A">
        <w:rPr>
          <w:bCs/>
          <w:sz w:val="28"/>
          <w:szCs w:val="28"/>
        </w:rPr>
        <w:t xml:space="preserve"> līdz </w:t>
      </w:r>
      <w:r w:rsidR="00BE2A81">
        <w:rPr>
          <w:bCs/>
          <w:sz w:val="28"/>
          <w:szCs w:val="28"/>
        </w:rPr>
        <w:t xml:space="preserve">280 </w:t>
      </w:r>
      <w:proofErr w:type="spellStart"/>
      <w:r w:rsidR="0087316A">
        <w:rPr>
          <w:bCs/>
          <w:sz w:val="28"/>
          <w:szCs w:val="28"/>
        </w:rPr>
        <w:t>euro</w:t>
      </w:r>
      <w:proofErr w:type="spellEnd"/>
      <w:r w:rsidR="0087316A">
        <w:rPr>
          <w:bCs/>
          <w:sz w:val="28"/>
          <w:szCs w:val="28"/>
        </w:rPr>
        <w:t xml:space="preserve"> mēnesī</w:t>
      </w:r>
      <w:r w:rsidRPr="009A506D">
        <w:rPr>
          <w:bCs/>
          <w:sz w:val="28"/>
          <w:szCs w:val="28"/>
        </w:rPr>
        <w:t xml:space="preserve">, ko izglītojamam </w:t>
      </w:r>
      <w:r w:rsidR="00E92F85">
        <w:rPr>
          <w:bCs/>
          <w:sz w:val="28"/>
          <w:szCs w:val="28"/>
        </w:rPr>
        <w:t>atbilstoši Ministru kabineta noteiktajai kārtībai, kādā organizē un īsteno darba vidē balstītas</w:t>
      </w:r>
      <w:r w:rsidR="00E25122">
        <w:rPr>
          <w:bCs/>
          <w:sz w:val="28"/>
          <w:szCs w:val="28"/>
        </w:rPr>
        <w:t xml:space="preserve"> mācības</w:t>
      </w:r>
      <w:r w:rsidR="00E92F85">
        <w:rPr>
          <w:bCs/>
          <w:sz w:val="28"/>
          <w:szCs w:val="28"/>
        </w:rPr>
        <w:t xml:space="preserve">, </w:t>
      </w:r>
      <w:r w:rsidRPr="009A506D">
        <w:rPr>
          <w:bCs/>
          <w:sz w:val="28"/>
          <w:szCs w:val="28"/>
        </w:rPr>
        <w:t>izmaksā komersants, iestāde, biedrīb</w:t>
      </w:r>
      <w:r>
        <w:rPr>
          <w:bCs/>
          <w:sz w:val="28"/>
          <w:szCs w:val="28"/>
        </w:rPr>
        <w:t xml:space="preserve">a, nodibinājums, </w:t>
      </w:r>
      <w:r w:rsidRPr="009A506D">
        <w:rPr>
          <w:bCs/>
          <w:sz w:val="28"/>
          <w:szCs w:val="28"/>
        </w:rPr>
        <w:t>fiziska persona, kura reģistrēta kā saimnieciskās darbības veicēja, kā arī individuālais uzņēmums, tajā skaitā zemnieku vai zvejnieku saimniecība, un citi saimnieciskās darbības veicēji</w:t>
      </w:r>
      <w:r>
        <w:rPr>
          <w:bCs/>
          <w:sz w:val="28"/>
          <w:szCs w:val="28"/>
        </w:rPr>
        <w:t>;”;</w:t>
      </w:r>
    </w:p>
    <w:p w14:paraId="64E459D2" w14:textId="77777777" w:rsidR="00372F2B" w:rsidRPr="00D12E71" w:rsidRDefault="00372F2B" w:rsidP="00D12E71">
      <w:pPr>
        <w:pStyle w:val="ListParagraph"/>
        <w:ind w:left="0" w:firstLine="709"/>
        <w:rPr>
          <w:sz w:val="28"/>
          <w:szCs w:val="28"/>
        </w:rPr>
      </w:pPr>
    </w:p>
    <w:p w14:paraId="5879EB54" w14:textId="0034180D" w:rsidR="00114959" w:rsidRDefault="00114959" w:rsidP="00D12E71">
      <w:pPr>
        <w:pStyle w:val="ListParagraph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</w:t>
      </w:r>
      <w:r w:rsidRPr="007A04CC">
        <w:rPr>
          <w:color w:val="000000" w:themeColor="text1"/>
          <w:sz w:val="28"/>
          <w:szCs w:val="28"/>
        </w:rPr>
        <w:t xml:space="preserve">apildināt pirmās daļas 27.punktu </w:t>
      </w:r>
      <w:r w:rsidR="009C53E4">
        <w:rPr>
          <w:color w:val="000000" w:themeColor="text1"/>
          <w:sz w:val="28"/>
          <w:szCs w:val="28"/>
        </w:rPr>
        <w:t>pēc</w:t>
      </w:r>
      <w:r w:rsidRPr="007A04CC">
        <w:rPr>
          <w:color w:val="000000" w:themeColor="text1"/>
          <w:sz w:val="28"/>
          <w:szCs w:val="28"/>
        </w:rPr>
        <w:t xml:space="preserve"> vārdiem “ārstniecības izdevumu segšanai” ar vārdiem iekavās “(tai skaitā, lai nodrošinātu slimnieka un tā pavadošās personas pārvietošanos līdz ārstniecības iestādei)”</w:t>
      </w:r>
      <w:r w:rsidR="00A841EC">
        <w:rPr>
          <w:color w:val="000000" w:themeColor="text1"/>
          <w:sz w:val="28"/>
          <w:szCs w:val="28"/>
        </w:rPr>
        <w:t>.</w:t>
      </w:r>
    </w:p>
    <w:p w14:paraId="49FEAF86" w14:textId="77777777" w:rsidR="00A838CD" w:rsidRDefault="00A838CD" w:rsidP="00D12E71">
      <w:pPr>
        <w:pStyle w:val="ListParagraph"/>
        <w:ind w:left="0" w:firstLine="709"/>
        <w:rPr>
          <w:color w:val="000000" w:themeColor="text1"/>
          <w:sz w:val="28"/>
          <w:szCs w:val="28"/>
        </w:rPr>
      </w:pPr>
    </w:p>
    <w:p w14:paraId="138B4C14" w14:textId="77777777" w:rsidR="005B68FC" w:rsidRPr="002A77E5" w:rsidRDefault="005B68FC" w:rsidP="005B68FC">
      <w:pPr>
        <w:pStyle w:val="ListParagraph"/>
        <w:numPr>
          <w:ilvl w:val="0"/>
          <w:numId w:val="1"/>
        </w:numPr>
        <w:contextualSpacing/>
        <w:jc w:val="left"/>
        <w:rPr>
          <w:sz w:val="28"/>
        </w:rPr>
      </w:pPr>
      <w:r w:rsidRPr="002A77E5">
        <w:rPr>
          <w:sz w:val="28"/>
        </w:rPr>
        <w:t xml:space="preserve">Papildināt </w:t>
      </w:r>
      <w:r>
        <w:rPr>
          <w:sz w:val="28"/>
        </w:rPr>
        <w:t>10</w:t>
      </w:r>
      <w:r w:rsidRPr="002A77E5">
        <w:rPr>
          <w:sz w:val="28"/>
        </w:rPr>
        <w:t>.pant</w:t>
      </w:r>
      <w:r>
        <w:rPr>
          <w:sz w:val="28"/>
        </w:rPr>
        <w:t>u ar 1.</w:t>
      </w:r>
      <w:r w:rsidRPr="002A77E5">
        <w:rPr>
          <w:sz w:val="28"/>
          <w:vertAlign w:val="superscript"/>
        </w:rPr>
        <w:t>6</w:t>
      </w:r>
      <w:r>
        <w:rPr>
          <w:sz w:val="28"/>
        </w:rPr>
        <w:t>,</w:t>
      </w:r>
      <w:r w:rsidRPr="002A77E5">
        <w:rPr>
          <w:sz w:val="28"/>
        </w:rPr>
        <w:t xml:space="preserve"> </w:t>
      </w:r>
      <w:r>
        <w:rPr>
          <w:sz w:val="28"/>
        </w:rPr>
        <w:t>1.</w:t>
      </w:r>
      <w:r w:rsidRPr="00883891">
        <w:rPr>
          <w:sz w:val="28"/>
          <w:vertAlign w:val="superscript"/>
        </w:rPr>
        <w:t>7</w:t>
      </w:r>
      <w:r>
        <w:rPr>
          <w:sz w:val="28"/>
        </w:rPr>
        <w:t xml:space="preserve"> un 1.</w:t>
      </w:r>
      <w:r w:rsidRPr="00071613">
        <w:rPr>
          <w:sz w:val="28"/>
          <w:vertAlign w:val="superscript"/>
        </w:rPr>
        <w:t>8</w:t>
      </w:r>
      <w:r>
        <w:rPr>
          <w:sz w:val="28"/>
        </w:rPr>
        <w:t xml:space="preserve"> daļu </w:t>
      </w:r>
      <w:r w:rsidRPr="002A77E5">
        <w:rPr>
          <w:sz w:val="28"/>
        </w:rPr>
        <w:t>šādā redakcijā:</w:t>
      </w:r>
    </w:p>
    <w:p w14:paraId="0FF5A598" w14:textId="52E1B2EC" w:rsidR="00A838CD" w:rsidRDefault="00A838CD" w:rsidP="00A838CD">
      <w:pPr>
        <w:ind w:firstLine="720"/>
        <w:jc w:val="both"/>
      </w:pPr>
      <w:r>
        <w:t xml:space="preserve"> </w:t>
      </w:r>
      <w:r w:rsidRPr="004A74AF">
        <w:t>“</w:t>
      </w:r>
      <w:r w:rsidRPr="003C184A">
        <w:t>1.</w:t>
      </w:r>
      <w:r w:rsidRPr="003C184A">
        <w:rPr>
          <w:vertAlign w:val="superscript"/>
        </w:rPr>
        <w:t>6</w:t>
      </w:r>
      <w:r w:rsidRPr="003C184A">
        <w:t xml:space="preserve"> </w:t>
      </w:r>
      <w:proofErr w:type="spellStart"/>
      <w:r w:rsidR="005B68FC">
        <w:t>Ja</w:t>
      </w:r>
      <w:proofErr w:type="spellEnd"/>
      <w:r w:rsidR="005B68FC">
        <w:t xml:space="preserve"> </w:t>
      </w:r>
      <w:proofErr w:type="spellStart"/>
      <w:r w:rsidR="005B68FC">
        <w:t>maksātājs</w:t>
      </w:r>
      <w:proofErr w:type="spellEnd"/>
      <w:r w:rsidR="005B68FC">
        <w:t xml:space="preserve"> - </w:t>
      </w:r>
      <w:proofErr w:type="spellStart"/>
      <w:r w:rsidR="005B68FC">
        <w:t>p</w:t>
      </w:r>
      <w:r w:rsidR="005B68FC" w:rsidRPr="006A67AF">
        <w:t>ensiju</w:t>
      </w:r>
      <w:proofErr w:type="spellEnd"/>
      <w:r w:rsidR="005B68FC" w:rsidRPr="006A67AF">
        <w:t xml:space="preserve"> </w:t>
      </w:r>
      <w:proofErr w:type="spellStart"/>
      <w:r w:rsidR="005B68FC" w:rsidRPr="006A67AF">
        <w:t>plāna</w:t>
      </w:r>
      <w:proofErr w:type="spellEnd"/>
      <w:r w:rsidR="005B68FC" w:rsidRPr="006A67AF">
        <w:t xml:space="preserve"> </w:t>
      </w:r>
      <w:proofErr w:type="spellStart"/>
      <w:r w:rsidR="005B68FC" w:rsidRPr="006A67AF">
        <w:t>dalībniek</w:t>
      </w:r>
      <w:r w:rsidR="005B68FC">
        <w:t>s</w:t>
      </w:r>
      <w:proofErr w:type="spellEnd"/>
      <w:r w:rsidR="005B68FC">
        <w:t xml:space="preserve"> -</w:t>
      </w:r>
      <w:r w:rsidR="005B68FC" w:rsidRPr="006A67AF">
        <w:t xml:space="preserve"> </w:t>
      </w:r>
      <w:proofErr w:type="spellStart"/>
      <w:r w:rsidR="005B68FC">
        <w:t>taksācijas</w:t>
      </w:r>
      <w:proofErr w:type="spellEnd"/>
      <w:r w:rsidR="005B68FC">
        <w:t xml:space="preserve"> </w:t>
      </w:r>
      <w:proofErr w:type="spellStart"/>
      <w:r w:rsidR="005B68FC">
        <w:t>gadā</w:t>
      </w:r>
      <w:proofErr w:type="spellEnd"/>
      <w:r w:rsidR="005B68FC">
        <w:t xml:space="preserve"> </w:t>
      </w:r>
      <w:proofErr w:type="spellStart"/>
      <w:r w:rsidR="005B68FC" w:rsidRPr="006A67AF">
        <w:t>vei</w:t>
      </w:r>
      <w:r w:rsidR="005B68FC">
        <w:t>c</w:t>
      </w:r>
      <w:proofErr w:type="spellEnd"/>
      <w:r w:rsidR="005B68FC">
        <w:t xml:space="preserve"> </w:t>
      </w:r>
      <w:proofErr w:type="spellStart"/>
      <w:r w:rsidR="005B68FC">
        <w:t>iemaksas</w:t>
      </w:r>
      <w:proofErr w:type="spellEnd"/>
      <w:r w:rsidR="005B68FC">
        <w:t xml:space="preserve"> </w:t>
      </w:r>
      <w:proofErr w:type="spellStart"/>
      <w:r w:rsidR="005B68FC">
        <w:t>privātā</w:t>
      </w:r>
      <w:proofErr w:type="spellEnd"/>
      <w:r w:rsidR="005B68FC">
        <w:t xml:space="preserve"> </w:t>
      </w:r>
      <w:proofErr w:type="spellStart"/>
      <w:r w:rsidR="005B68FC">
        <w:t>pensiju</w:t>
      </w:r>
      <w:proofErr w:type="spellEnd"/>
      <w:r w:rsidR="005B68FC">
        <w:t xml:space="preserve"> </w:t>
      </w:r>
      <w:proofErr w:type="spellStart"/>
      <w:r w:rsidR="005B68FC">
        <w:t>fonda</w:t>
      </w:r>
      <w:proofErr w:type="spellEnd"/>
      <w:r w:rsidR="005B68FC">
        <w:t xml:space="preserve"> </w:t>
      </w:r>
      <w:proofErr w:type="spellStart"/>
      <w:r w:rsidR="005B68FC">
        <w:t>pensiju</w:t>
      </w:r>
      <w:proofErr w:type="spellEnd"/>
      <w:r w:rsidR="005B68FC">
        <w:t xml:space="preserve"> </w:t>
      </w:r>
      <w:proofErr w:type="spellStart"/>
      <w:r w:rsidR="005B68FC">
        <w:t>plānā</w:t>
      </w:r>
      <w:proofErr w:type="spellEnd"/>
      <w:r w:rsidR="005B68FC">
        <w:t xml:space="preserve"> un </w:t>
      </w:r>
      <w:proofErr w:type="spellStart"/>
      <w:r w:rsidR="005B68FC">
        <w:t>iekļauj</w:t>
      </w:r>
      <w:proofErr w:type="spellEnd"/>
      <w:r w:rsidR="005B68FC">
        <w:t xml:space="preserve"> </w:t>
      </w:r>
      <w:proofErr w:type="spellStart"/>
      <w:r w:rsidR="005B68FC">
        <w:t>tās</w:t>
      </w:r>
      <w:proofErr w:type="spellEnd"/>
      <w:r w:rsidR="005B68FC">
        <w:t xml:space="preserve"> </w:t>
      </w:r>
      <w:proofErr w:type="spellStart"/>
      <w:r w:rsidR="005B68FC">
        <w:t>taksācijas</w:t>
      </w:r>
      <w:proofErr w:type="spellEnd"/>
      <w:r w:rsidR="005B68FC">
        <w:t xml:space="preserve"> </w:t>
      </w:r>
      <w:proofErr w:type="spellStart"/>
      <w:r w:rsidR="005B68FC">
        <w:t>gada</w:t>
      </w:r>
      <w:proofErr w:type="spellEnd"/>
      <w:r w:rsidR="005B68FC">
        <w:t xml:space="preserve"> </w:t>
      </w:r>
      <w:proofErr w:type="spellStart"/>
      <w:r w:rsidR="005B68FC">
        <w:t>attaisnotajos</w:t>
      </w:r>
      <w:proofErr w:type="spellEnd"/>
      <w:r w:rsidR="005B68FC">
        <w:t xml:space="preserve"> </w:t>
      </w:r>
      <w:proofErr w:type="spellStart"/>
      <w:r w:rsidR="005B68FC">
        <w:t>izdevumos</w:t>
      </w:r>
      <w:proofErr w:type="spellEnd"/>
      <w:r w:rsidR="005B68FC">
        <w:t xml:space="preserve"> </w:t>
      </w:r>
      <w:proofErr w:type="spellStart"/>
      <w:r w:rsidR="005B68FC">
        <w:t>saskaņā</w:t>
      </w:r>
      <w:proofErr w:type="spellEnd"/>
      <w:r w:rsidR="005B68FC">
        <w:t xml:space="preserve"> </w:t>
      </w:r>
      <w:proofErr w:type="spellStart"/>
      <w:r w:rsidR="005B68FC">
        <w:t>ar</w:t>
      </w:r>
      <w:proofErr w:type="spellEnd"/>
      <w:r w:rsidR="005B68FC">
        <w:t xml:space="preserve"> </w:t>
      </w:r>
      <w:proofErr w:type="spellStart"/>
      <w:r w:rsidR="005B68FC">
        <w:t>šā</w:t>
      </w:r>
      <w:proofErr w:type="spellEnd"/>
      <w:r w:rsidR="005B68FC">
        <w:t xml:space="preserve"> </w:t>
      </w:r>
      <w:proofErr w:type="spellStart"/>
      <w:r w:rsidR="005B68FC">
        <w:t>panta</w:t>
      </w:r>
      <w:proofErr w:type="spellEnd"/>
      <w:r w:rsidR="005B68FC">
        <w:t xml:space="preserve"> </w:t>
      </w:r>
      <w:proofErr w:type="spellStart"/>
      <w:r w:rsidR="005B68FC">
        <w:t>pirmās</w:t>
      </w:r>
      <w:proofErr w:type="spellEnd"/>
      <w:r w:rsidR="005B68FC">
        <w:t xml:space="preserve"> </w:t>
      </w:r>
      <w:proofErr w:type="spellStart"/>
      <w:r w:rsidR="005B68FC">
        <w:t>daļas</w:t>
      </w:r>
      <w:proofErr w:type="spellEnd"/>
      <w:r w:rsidR="005B68FC">
        <w:t xml:space="preserve"> 5.punktu, bet </w:t>
      </w:r>
      <w:proofErr w:type="spellStart"/>
      <w:r w:rsidR="005B68FC" w:rsidRPr="006A67AF">
        <w:t>taksācijas</w:t>
      </w:r>
      <w:proofErr w:type="spellEnd"/>
      <w:r w:rsidR="005B68FC" w:rsidRPr="006A67AF">
        <w:t xml:space="preserve"> </w:t>
      </w:r>
      <w:proofErr w:type="spellStart"/>
      <w:r w:rsidR="005B68FC" w:rsidRPr="006A67AF">
        <w:t>gada</w:t>
      </w:r>
      <w:proofErr w:type="spellEnd"/>
      <w:r w:rsidR="005B68FC" w:rsidRPr="006A67AF">
        <w:t xml:space="preserve"> </w:t>
      </w:r>
      <w:proofErr w:type="spellStart"/>
      <w:r w:rsidR="005B68FC" w:rsidRPr="006A67AF">
        <w:t>vai</w:t>
      </w:r>
      <w:proofErr w:type="spellEnd"/>
      <w:r w:rsidR="005B68FC" w:rsidRPr="006A67AF">
        <w:t xml:space="preserve"> </w:t>
      </w:r>
      <w:proofErr w:type="spellStart"/>
      <w:r w:rsidR="005B68FC" w:rsidRPr="006A67AF">
        <w:t>pēctaksācijas</w:t>
      </w:r>
      <w:proofErr w:type="spellEnd"/>
      <w:r w:rsidR="005B68FC" w:rsidRPr="006A67AF">
        <w:t xml:space="preserve"> </w:t>
      </w:r>
      <w:proofErr w:type="spellStart"/>
      <w:r w:rsidR="005B68FC" w:rsidRPr="006A67AF">
        <w:t>gada</w:t>
      </w:r>
      <w:proofErr w:type="spellEnd"/>
      <w:r w:rsidR="005B68FC" w:rsidRPr="006A67AF">
        <w:t xml:space="preserve"> </w:t>
      </w:r>
      <w:proofErr w:type="spellStart"/>
      <w:r w:rsidR="005B68FC" w:rsidRPr="006A67AF">
        <w:t>laikā</w:t>
      </w:r>
      <w:proofErr w:type="spellEnd"/>
      <w:r w:rsidR="005B68FC">
        <w:t xml:space="preserve"> </w:t>
      </w:r>
      <w:proofErr w:type="spellStart"/>
      <w:r w:rsidR="005B68FC">
        <w:t>arī</w:t>
      </w:r>
      <w:proofErr w:type="spellEnd"/>
      <w:r w:rsidR="005B68FC">
        <w:t xml:space="preserve"> </w:t>
      </w:r>
      <w:proofErr w:type="spellStart"/>
      <w:r w:rsidR="005B68FC">
        <w:t>veic</w:t>
      </w:r>
      <w:proofErr w:type="spellEnd"/>
      <w:r w:rsidR="005B68FC" w:rsidRPr="006A67AF">
        <w:t xml:space="preserve"> </w:t>
      </w:r>
      <w:proofErr w:type="spellStart"/>
      <w:r w:rsidR="005B68FC">
        <w:t>izmaksas</w:t>
      </w:r>
      <w:proofErr w:type="spellEnd"/>
      <w:r w:rsidR="005B68FC">
        <w:t xml:space="preserve"> no </w:t>
      </w:r>
      <w:proofErr w:type="spellStart"/>
      <w:r w:rsidR="005B68FC">
        <w:t>pensiju</w:t>
      </w:r>
      <w:proofErr w:type="spellEnd"/>
      <w:r w:rsidR="005B68FC">
        <w:t xml:space="preserve"> </w:t>
      </w:r>
      <w:proofErr w:type="spellStart"/>
      <w:r w:rsidR="005B68FC">
        <w:t>plāna</w:t>
      </w:r>
      <w:proofErr w:type="spellEnd"/>
      <w:r w:rsidR="005B68FC">
        <w:t xml:space="preserve">, </w:t>
      </w:r>
      <w:proofErr w:type="spellStart"/>
      <w:r w:rsidR="005B68FC">
        <w:t>maksātāja</w:t>
      </w:r>
      <w:proofErr w:type="spellEnd"/>
      <w:r w:rsidR="005B68FC">
        <w:t xml:space="preserve"> </w:t>
      </w:r>
      <w:proofErr w:type="spellStart"/>
      <w:r w:rsidR="005B68FC">
        <w:t>apliekamais</w:t>
      </w:r>
      <w:proofErr w:type="spellEnd"/>
      <w:r w:rsidR="005B68FC">
        <w:t xml:space="preserve"> </w:t>
      </w:r>
      <w:proofErr w:type="spellStart"/>
      <w:r w:rsidR="005B68FC">
        <w:t>ienākums</w:t>
      </w:r>
      <w:proofErr w:type="spellEnd"/>
      <w:r w:rsidR="005B68FC">
        <w:t xml:space="preserve"> </w:t>
      </w:r>
      <w:proofErr w:type="spellStart"/>
      <w:r w:rsidR="005B68FC">
        <w:t>ir</w:t>
      </w:r>
      <w:proofErr w:type="spellEnd"/>
      <w:r w:rsidR="005B68FC">
        <w:t xml:space="preserve"> </w:t>
      </w:r>
      <w:proofErr w:type="spellStart"/>
      <w:r w:rsidR="005B68FC">
        <w:t>palielināms</w:t>
      </w:r>
      <w:proofErr w:type="spellEnd"/>
      <w:r w:rsidR="005B68FC">
        <w:t xml:space="preserve"> </w:t>
      </w:r>
      <w:proofErr w:type="spellStart"/>
      <w:r w:rsidR="005B68FC">
        <w:t>šādi</w:t>
      </w:r>
      <w:proofErr w:type="spellEnd"/>
      <w:r w:rsidR="005B68FC">
        <w:t>:</w:t>
      </w:r>
    </w:p>
    <w:p w14:paraId="5DDE69D2" w14:textId="77777777" w:rsidR="00A838CD" w:rsidRDefault="00A838CD" w:rsidP="003D56FD">
      <w:pPr>
        <w:pStyle w:val="ListParagraph"/>
        <w:numPr>
          <w:ilvl w:val="0"/>
          <w:numId w:val="8"/>
        </w:numPr>
        <w:ind w:left="0" w:firstLine="720"/>
        <w:contextualSpacing/>
        <w:rPr>
          <w:sz w:val="28"/>
        </w:rPr>
      </w:pPr>
      <w:r>
        <w:rPr>
          <w:sz w:val="28"/>
        </w:rPr>
        <w:t xml:space="preserve">ja pensiju plāna dalībnieks taksācijas gadā uzsāk dalību pensiju plānā un veicis iemaksas pensiju plānā pirmoreiz vai ja pensiju plāna dalībniekam </w:t>
      </w:r>
      <w:proofErr w:type="spellStart"/>
      <w:r>
        <w:rPr>
          <w:sz w:val="28"/>
        </w:rPr>
        <w:lastRenderedPageBreak/>
        <w:t>pirmspirmstaksācijas</w:t>
      </w:r>
      <w:proofErr w:type="spellEnd"/>
      <w:r>
        <w:rPr>
          <w:sz w:val="28"/>
        </w:rPr>
        <w:t xml:space="preserve"> gada 31.decembrī nav uzkrāts papildpensijas kapitāls un viņš nav veicis iemaksas pensiju plānā pirmstaksācijas gadā - palielina pēctaksācijas gada apliekamo ienākumu par starpību </w:t>
      </w:r>
      <w:r w:rsidRPr="003C184A">
        <w:rPr>
          <w:sz w:val="28"/>
        </w:rPr>
        <w:t xml:space="preserve">starp </w:t>
      </w:r>
      <w:r>
        <w:rPr>
          <w:sz w:val="28"/>
        </w:rPr>
        <w:t xml:space="preserve">taksācijas gadā un </w:t>
      </w:r>
      <w:r w:rsidRPr="003C184A">
        <w:rPr>
          <w:sz w:val="28"/>
        </w:rPr>
        <w:t>pēctaksācijas gada laikā no privātā pensiju fonda veikt</w:t>
      </w:r>
      <w:r>
        <w:rPr>
          <w:sz w:val="28"/>
        </w:rPr>
        <w:t>o</w:t>
      </w:r>
      <w:r w:rsidRPr="003C184A">
        <w:rPr>
          <w:sz w:val="28"/>
        </w:rPr>
        <w:t xml:space="preserve"> izmaks</w:t>
      </w:r>
      <w:r>
        <w:rPr>
          <w:sz w:val="28"/>
        </w:rPr>
        <w:t xml:space="preserve">u summu un </w:t>
      </w:r>
      <w:r w:rsidRPr="003C184A">
        <w:rPr>
          <w:sz w:val="28"/>
        </w:rPr>
        <w:t>pirmstaksācijas gada 31.decembrī uzkrāt</w:t>
      </w:r>
      <w:r>
        <w:rPr>
          <w:sz w:val="28"/>
        </w:rPr>
        <w:t>o</w:t>
      </w:r>
      <w:r w:rsidRPr="003C184A">
        <w:rPr>
          <w:sz w:val="28"/>
        </w:rPr>
        <w:t xml:space="preserve"> pensiju kapitāl</w:t>
      </w:r>
      <w:r>
        <w:rPr>
          <w:sz w:val="28"/>
        </w:rPr>
        <w:t>u;</w:t>
      </w:r>
    </w:p>
    <w:p w14:paraId="2E6184F9" w14:textId="77777777" w:rsidR="00A838CD" w:rsidRDefault="00A838CD" w:rsidP="00A838CD">
      <w:pPr>
        <w:pStyle w:val="ListParagraph"/>
        <w:ind w:left="1080"/>
        <w:contextualSpacing/>
        <w:rPr>
          <w:sz w:val="28"/>
        </w:rPr>
      </w:pPr>
    </w:p>
    <w:p w14:paraId="388E8092" w14:textId="77777777" w:rsidR="00A838CD" w:rsidRPr="00E333E7" w:rsidRDefault="00A838CD" w:rsidP="003D56FD">
      <w:pPr>
        <w:pStyle w:val="ListParagraph"/>
        <w:numPr>
          <w:ilvl w:val="0"/>
          <w:numId w:val="8"/>
        </w:numPr>
        <w:ind w:left="0" w:firstLine="720"/>
        <w:contextualSpacing/>
        <w:rPr>
          <w:sz w:val="28"/>
        </w:rPr>
      </w:pPr>
      <w:r>
        <w:rPr>
          <w:sz w:val="28"/>
        </w:rPr>
        <w:t xml:space="preserve">pārējos gadījumos – palielina pēctaksācijas gada apliekamo ienākumu par starpību </w:t>
      </w:r>
      <w:r w:rsidRPr="003C184A">
        <w:rPr>
          <w:sz w:val="28"/>
        </w:rPr>
        <w:t>starp pēctaksācijas gada laikā no privātā pensiju fonda veikt</w:t>
      </w:r>
      <w:r>
        <w:rPr>
          <w:sz w:val="28"/>
        </w:rPr>
        <w:t>ajām</w:t>
      </w:r>
      <w:r w:rsidRPr="003C184A">
        <w:rPr>
          <w:sz w:val="28"/>
        </w:rPr>
        <w:t xml:space="preserve"> izmaks</w:t>
      </w:r>
      <w:r>
        <w:rPr>
          <w:sz w:val="28"/>
        </w:rPr>
        <w:t>ām</w:t>
      </w:r>
      <w:r w:rsidRPr="003C184A">
        <w:rPr>
          <w:sz w:val="28"/>
        </w:rPr>
        <w:t xml:space="preserve"> un pirmstaksācijas gada 31.decembrī uzkrāto pensiju kapitālu.</w:t>
      </w:r>
    </w:p>
    <w:p w14:paraId="4DE72E5D" w14:textId="77777777" w:rsidR="00A838CD" w:rsidRDefault="00A838CD" w:rsidP="00A838CD">
      <w:pPr>
        <w:ind w:firstLine="720"/>
        <w:jc w:val="both"/>
      </w:pPr>
    </w:p>
    <w:p w14:paraId="4AA091ED" w14:textId="123B8E5B" w:rsidR="00A838CD" w:rsidRDefault="00A838CD" w:rsidP="003D56FD">
      <w:pPr>
        <w:ind w:firstLine="709"/>
        <w:jc w:val="both"/>
      </w:pPr>
      <w:r w:rsidRPr="00A838CD">
        <w:t>1.</w:t>
      </w:r>
      <w:r w:rsidRPr="00A838CD">
        <w:rPr>
          <w:vertAlign w:val="superscript"/>
        </w:rPr>
        <w:t>7</w:t>
      </w:r>
      <w:r w:rsidRPr="00A838CD">
        <w:t xml:space="preserve"> </w:t>
      </w:r>
      <w:proofErr w:type="spellStart"/>
      <w:r w:rsidRPr="00A838CD">
        <w:t>Šā</w:t>
      </w:r>
      <w:proofErr w:type="spellEnd"/>
      <w:r w:rsidRPr="00A838CD">
        <w:t xml:space="preserve"> </w:t>
      </w:r>
      <w:proofErr w:type="spellStart"/>
      <w:r w:rsidRPr="00A838CD">
        <w:t>panta</w:t>
      </w:r>
      <w:proofErr w:type="spellEnd"/>
      <w:r w:rsidRPr="00A838CD">
        <w:t xml:space="preserve"> 1.</w:t>
      </w:r>
      <w:r w:rsidRPr="00A838CD">
        <w:rPr>
          <w:vertAlign w:val="superscript"/>
        </w:rPr>
        <w:t>6</w:t>
      </w:r>
      <w:r w:rsidRPr="00A838CD">
        <w:t xml:space="preserve"> </w:t>
      </w:r>
      <w:proofErr w:type="spellStart"/>
      <w:r w:rsidRPr="00A838CD">
        <w:t>daļu</w:t>
      </w:r>
      <w:proofErr w:type="spellEnd"/>
      <w:r w:rsidRPr="00A838CD">
        <w:t xml:space="preserve"> </w:t>
      </w:r>
      <w:proofErr w:type="spellStart"/>
      <w:r w:rsidRPr="00A838CD">
        <w:t>nepiemēro</w:t>
      </w:r>
      <w:proofErr w:type="spellEnd"/>
      <w:r w:rsidRPr="00A838CD">
        <w:t xml:space="preserve">, </w:t>
      </w:r>
      <w:proofErr w:type="spellStart"/>
      <w:proofErr w:type="gramStart"/>
      <w:r w:rsidRPr="00A838CD">
        <w:t>ja</w:t>
      </w:r>
      <w:proofErr w:type="spellEnd"/>
      <w:proofErr w:type="gramEnd"/>
      <w:r w:rsidRPr="00A838CD">
        <w:t xml:space="preserve"> </w:t>
      </w:r>
      <w:proofErr w:type="spellStart"/>
      <w:r w:rsidRPr="00A838CD">
        <w:t>pensiju</w:t>
      </w:r>
      <w:proofErr w:type="spellEnd"/>
      <w:r w:rsidRPr="00A838CD">
        <w:t xml:space="preserve"> </w:t>
      </w:r>
      <w:proofErr w:type="spellStart"/>
      <w:r w:rsidRPr="00A838CD">
        <w:t>plāna</w:t>
      </w:r>
      <w:proofErr w:type="spellEnd"/>
      <w:r w:rsidRPr="00A838CD">
        <w:t xml:space="preserve"> </w:t>
      </w:r>
      <w:proofErr w:type="spellStart"/>
      <w:r w:rsidRPr="00A838CD">
        <w:t>dalībnieks</w:t>
      </w:r>
      <w:proofErr w:type="spellEnd"/>
      <w:r w:rsidRPr="00A838CD">
        <w:t xml:space="preserve"> </w:t>
      </w:r>
      <w:proofErr w:type="spellStart"/>
      <w:r w:rsidRPr="00A838CD">
        <w:t>ir</w:t>
      </w:r>
      <w:proofErr w:type="spellEnd"/>
      <w:r w:rsidRPr="00A838CD">
        <w:t xml:space="preserve"> </w:t>
      </w:r>
      <w:proofErr w:type="spellStart"/>
      <w:r w:rsidRPr="00A838CD">
        <w:t>pirmās</w:t>
      </w:r>
      <w:proofErr w:type="spellEnd"/>
      <w:r w:rsidRPr="00A838CD">
        <w:t xml:space="preserve"> </w:t>
      </w:r>
      <w:proofErr w:type="spellStart"/>
      <w:r w:rsidRPr="00A838CD">
        <w:t>grupas</w:t>
      </w:r>
      <w:proofErr w:type="spellEnd"/>
      <w:r w:rsidRPr="00A838CD">
        <w:t xml:space="preserve"> </w:t>
      </w:r>
      <w:proofErr w:type="spellStart"/>
      <w:r w:rsidRPr="00A838CD">
        <w:t>invalīds</w:t>
      </w:r>
      <w:proofErr w:type="spellEnd"/>
      <w:r w:rsidRPr="00A838CD">
        <w:t xml:space="preserve"> </w:t>
      </w:r>
      <w:proofErr w:type="spellStart"/>
      <w:r w:rsidRPr="00A838CD">
        <w:t>uz</w:t>
      </w:r>
      <w:proofErr w:type="spellEnd"/>
      <w:r w:rsidRPr="00A838CD">
        <w:t xml:space="preserve"> </w:t>
      </w:r>
      <w:proofErr w:type="spellStart"/>
      <w:r w:rsidRPr="00A838CD">
        <w:t>mūžu</w:t>
      </w:r>
      <w:proofErr w:type="spellEnd"/>
      <w:r w:rsidRPr="00A838CD">
        <w:t xml:space="preserve"> </w:t>
      </w:r>
      <w:proofErr w:type="spellStart"/>
      <w:r w:rsidRPr="00A838CD">
        <w:t>vai</w:t>
      </w:r>
      <w:proofErr w:type="spellEnd"/>
      <w:r w:rsidRPr="00A838CD">
        <w:t xml:space="preserve"> par </w:t>
      </w:r>
      <w:proofErr w:type="spellStart"/>
      <w:r w:rsidRPr="00A838CD">
        <w:t>tādu</w:t>
      </w:r>
      <w:proofErr w:type="spellEnd"/>
      <w:r w:rsidRPr="00A838CD">
        <w:t xml:space="preserve"> </w:t>
      </w:r>
      <w:proofErr w:type="spellStart"/>
      <w:r w:rsidRPr="00A838CD">
        <w:t>tiek</w:t>
      </w:r>
      <w:proofErr w:type="spellEnd"/>
      <w:r w:rsidRPr="00A838CD">
        <w:t xml:space="preserve"> </w:t>
      </w:r>
      <w:proofErr w:type="spellStart"/>
      <w:r w:rsidRPr="00A838CD">
        <w:t>atzīts</w:t>
      </w:r>
      <w:proofErr w:type="spellEnd"/>
      <w:r w:rsidRPr="00A838CD">
        <w:t xml:space="preserve"> </w:t>
      </w:r>
      <w:proofErr w:type="spellStart"/>
      <w:r w:rsidRPr="00A838CD">
        <w:t>taksācijas</w:t>
      </w:r>
      <w:proofErr w:type="spellEnd"/>
      <w:r w:rsidRPr="00A838CD">
        <w:t xml:space="preserve"> </w:t>
      </w:r>
      <w:proofErr w:type="spellStart"/>
      <w:r w:rsidRPr="00A838CD">
        <w:t>vai</w:t>
      </w:r>
      <w:proofErr w:type="spellEnd"/>
      <w:r w:rsidRPr="00A838CD">
        <w:t xml:space="preserve"> </w:t>
      </w:r>
      <w:proofErr w:type="spellStart"/>
      <w:r w:rsidRPr="00A838CD">
        <w:t>pēctaksācijas</w:t>
      </w:r>
      <w:proofErr w:type="spellEnd"/>
      <w:r w:rsidRPr="00A838CD">
        <w:t xml:space="preserve"> </w:t>
      </w:r>
      <w:proofErr w:type="spellStart"/>
      <w:r w:rsidRPr="00A838CD">
        <w:t>gada</w:t>
      </w:r>
      <w:proofErr w:type="spellEnd"/>
      <w:r w:rsidRPr="00A838CD">
        <w:t xml:space="preserve"> </w:t>
      </w:r>
      <w:proofErr w:type="spellStart"/>
      <w:r w:rsidRPr="00A838CD">
        <w:t>laikā</w:t>
      </w:r>
      <w:proofErr w:type="spellEnd"/>
      <w:r w:rsidRPr="00A838CD">
        <w:t xml:space="preserve">, </w:t>
      </w:r>
      <w:proofErr w:type="spellStart"/>
      <w:r w:rsidRPr="00A838CD">
        <w:t>vai</w:t>
      </w:r>
      <w:proofErr w:type="spellEnd"/>
      <w:r w:rsidRPr="00A838CD">
        <w:t xml:space="preserve"> </w:t>
      </w:r>
      <w:proofErr w:type="spellStart"/>
      <w:r w:rsidRPr="00A838CD">
        <w:t>pensiju</w:t>
      </w:r>
      <w:proofErr w:type="spellEnd"/>
      <w:r w:rsidRPr="00A838CD">
        <w:t xml:space="preserve"> </w:t>
      </w:r>
      <w:proofErr w:type="spellStart"/>
      <w:r w:rsidRPr="00A838CD">
        <w:t>p</w:t>
      </w:r>
      <w:r w:rsidR="005B68FC">
        <w:t>lāna</w:t>
      </w:r>
      <w:proofErr w:type="spellEnd"/>
      <w:r w:rsidR="005B68FC">
        <w:t xml:space="preserve"> </w:t>
      </w:r>
      <w:proofErr w:type="spellStart"/>
      <w:r w:rsidR="005B68FC">
        <w:t>dalībnieka</w:t>
      </w:r>
      <w:proofErr w:type="spellEnd"/>
      <w:r w:rsidR="005B68FC">
        <w:t xml:space="preserve"> </w:t>
      </w:r>
      <w:proofErr w:type="spellStart"/>
      <w:r w:rsidR="005B68FC">
        <w:t>nāves</w:t>
      </w:r>
      <w:proofErr w:type="spellEnd"/>
      <w:r w:rsidR="005B68FC">
        <w:t xml:space="preserve"> </w:t>
      </w:r>
      <w:proofErr w:type="spellStart"/>
      <w:r w:rsidR="005B68FC">
        <w:t>gadījumā</w:t>
      </w:r>
      <w:proofErr w:type="spellEnd"/>
      <w:r w:rsidR="005B68FC">
        <w:t>.</w:t>
      </w:r>
    </w:p>
    <w:p w14:paraId="09E43114" w14:textId="77777777" w:rsidR="005B68FC" w:rsidRDefault="005B68FC" w:rsidP="003D56FD">
      <w:pPr>
        <w:ind w:firstLine="709"/>
        <w:jc w:val="both"/>
      </w:pPr>
    </w:p>
    <w:p w14:paraId="11D0F47B" w14:textId="61DE41D9" w:rsidR="005B68FC" w:rsidRPr="00A838CD" w:rsidRDefault="005B68FC" w:rsidP="003D56FD">
      <w:pPr>
        <w:ind w:firstLine="709"/>
        <w:jc w:val="both"/>
        <w:rPr>
          <w:color w:val="000000" w:themeColor="text1"/>
          <w:szCs w:val="28"/>
        </w:rPr>
      </w:pPr>
      <w:r>
        <w:t>1.</w:t>
      </w:r>
      <w:r w:rsidRPr="00993BD6">
        <w:rPr>
          <w:vertAlign w:val="superscript"/>
        </w:rPr>
        <w:t>8</w:t>
      </w:r>
      <w:r>
        <w:t xml:space="preserve"> </w:t>
      </w:r>
      <w:proofErr w:type="spellStart"/>
      <w:r>
        <w:t>Nosakot</w:t>
      </w:r>
      <w:proofErr w:type="spellEnd"/>
      <w:r>
        <w:t xml:space="preserve"> </w:t>
      </w:r>
      <w:proofErr w:type="spellStart"/>
      <w:r>
        <w:t>apliekamā</w:t>
      </w:r>
      <w:proofErr w:type="spellEnd"/>
      <w:r>
        <w:t xml:space="preserve"> </w:t>
      </w:r>
      <w:proofErr w:type="spellStart"/>
      <w:r>
        <w:t>ienākuma</w:t>
      </w:r>
      <w:proofErr w:type="spellEnd"/>
      <w:r>
        <w:t xml:space="preserve"> </w:t>
      </w:r>
      <w:proofErr w:type="spellStart"/>
      <w:r>
        <w:t>palielinājumu</w:t>
      </w:r>
      <w:proofErr w:type="spellEnd"/>
      <w:r>
        <w:t xml:space="preserve"> 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šā</w:t>
      </w:r>
      <w:proofErr w:type="spellEnd"/>
      <w:r>
        <w:t xml:space="preserve"> </w:t>
      </w:r>
      <w:proofErr w:type="spellStart"/>
      <w:r>
        <w:t>panta</w:t>
      </w:r>
      <w:proofErr w:type="spellEnd"/>
      <w:r>
        <w:t xml:space="preserve"> 1.</w:t>
      </w:r>
      <w:r w:rsidRPr="00993BD6">
        <w:rPr>
          <w:vertAlign w:val="superscript"/>
        </w:rPr>
        <w:t xml:space="preserve">6 </w:t>
      </w:r>
      <w:proofErr w:type="spellStart"/>
      <w:r>
        <w:t>daļu</w:t>
      </w:r>
      <w:proofErr w:type="spellEnd"/>
      <w:r>
        <w:t xml:space="preserve"> </w:t>
      </w:r>
      <w:proofErr w:type="spellStart"/>
      <w:r>
        <w:t>summē</w:t>
      </w:r>
      <w:proofErr w:type="spellEnd"/>
      <w:r>
        <w:t xml:space="preserve"> </w:t>
      </w:r>
      <w:proofErr w:type="spellStart"/>
      <w:r>
        <w:t>iemaksas</w:t>
      </w:r>
      <w:proofErr w:type="spellEnd"/>
      <w:r>
        <w:t xml:space="preserve"> </w:t>
      </w:r>
      <w:proofErr w:type="spellStart"/>
      <w:r>
        <w:t>visos</w:t>
      </w:r>
      <w:proofErr w:type="spellEnd"/>
      <w:r>
        <w:t xml:space="preserve"> </w:t>
      </w:r>
      <w:proofErr w:type="spellStart"/>
      <w:r>
        <w:t>pensiju</w:t>
      </w:r>
      <w:proofErr w:type="spellEnd"/>
      <w:r>
        <w:t xml:space="preserve"> </w:t>
      </w:r>
      <w:proofErr w:type="spellStart"/>
      <w:r>
        <w:t>fondos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izmaksas</w:t>
      </w:r>
      <w:proofErr w:type="spellEnd"/>
      <w:r>
        <w:t xml:space="preserve"> no </w:t>
      </w:r>
      <w:proofErr w:type="spellStart"/>
      <w:r>
        <w:t>tiem</w:t>
      </w:r>
      <w:proofErr w:type="spellEnd"/>
      <w:r>
        <w:t xml:space="preserve"> un </w:t>
      </w:r>
      <w:proofErr w:type="spellStart"/>
      <w:r>
        <w:t>ņem</w:t>
      </w:r>
      <w:proofErr w:type="spellEnd"/>
      <w:r>
        <w:t xml:space="preserve"> </w:t>
      </w:r>
      <w:proofErr w:type="spellStart"/>
      <w:r>
        <w:t>vērā</w:t>
      </w:r>
      <w:proofErr w:type="spellEnd"/>
      <w:r>
        <w:t xml:space="preserve"> </w:t>
      </w:r>
      <w:proofErr w:type="spellStart"/>
      <w:r>
        <w:t>visu</w:t>
      </w:r>
      <w:proofErr w:type="spellEnd"/>
      <w:r>
        <w:t xml:space="preserve"> </w:t>
      </w:r>
      <w:proofErr w:type="spellStart"/>
      <w:r>
        <w:t>uzkrāto</w:t>
      </w:r>
      <w:proofErr w:type="spellEnd"/>
      <w:r>
        <w:t xml:space="preserve"> </w:t>
      </w:r>
      <w:proofErr w:type="spellStart"/>
      <w:r>
        <w:t>pensiju</w:t>
      </w:r>
      <w:proofErr w:type="spellEnd"/>
      <w:r>
        <w:t xml:space="preserve"> </w:t>
      </w:r>
      <w:proofErr w:type="spellStart"/>
      <w:r>
        <w:t>kapitālu</w:t>
      </w:r>
      <w:proofErr w:type="spellEnd"/>
      <w:r>
        <w:t xml:space="preserve">, </w:t>
      </w:r>
      <w:proofErr w:type="spellStart"/>
      <w:r>
        <w:t>neatkarīgi</w:t>
      </w:r>
      <w:proofErr w:type="spellEnd"/>
      <w:r>
        <w:t xml:space="preserve"> no </w:t>
      </w:r>
      <w:proofErr w:type="spellStart"/>
      <w:r>
        <w:t>pensiju</w:t>
      </w:r>
      <w:proofErr w:type="spellEnd"/>
      <w:r>
        <w:t xml:space="preserve"> </w:t>
      </w:r>
      <w:proofErr w:type="spellStart"/>
      <w:r>
        <w:t>fonda</w:t>
      </w:r>
      <w:proofErr w:type="spellEnd"/>
      <w:r>
        <w:t xml:space="preserve">. </w:t>
      </w:r>
      <w:proofErr w:type="spellStart"/>
      <w:r>
        <w:t>Nosakot</w:t>
      </w:r>
      <w:proofErr w:type="spellEnd"/>
      <w:r>
        <w:t xml:space="preserve"> </w:t>
      </w:r>
      <w:proofErr w:type="spellStart"/>
      <w:r>
        <w:t>summārās</w:t>
      </w:r>
      <w:proofErr w:type="spellEnd"/>
      <w:r>
        <w:t xml:space="preserve"> </w:t>
      </w:r>
      <w:proofErr w:type="spellStart"/>
      <w:r>
        <w:t>iemaksas</w:t>
      </w:r>
      <w:proofErr w:type="spellEnd"/>
      <w:r>
        <w:t xml:space="preserve"> </w:t>
      </w:r>
      <w:proofErr w:type="spellStart"/>
      <w:r>
        <w:t>privātajos</w:t>
      </w:r>
      <w:proofErr w:type="spellEnd"/>
      <w:r>
        <w:t xml:space="preserve"> </w:t>
      </w:r>
      <w:proofErr w:type="spellStart"/>
      <w:r>
        <w:t>pensiju</w:t>
      </w:r>
      <w:proofErr w:type="spellEnd"/>
      <w:r>
        <w:t xml:space="preserve"> </w:t>
      </w:r>
      <w:proofErr w:type="spellStart"/>
      <w:r>
        <w:t>fondos</w:t>
      </w:r>
      <w:proofErr w:type="spellEnd"/>
      <w:r>
        <w:t xml:space="preserve"> un </w:t>
      </w:r>
      <w:proofErr w:type="spellStart"/>
      <w:r>
        <w:t>izmaksas</w:t>
      </w:r>
      <w:proofErr w:type="spellEnd"/>
      <w:r>
        <w:t xml:space="preserve"> no </w:t>
      </w:r>
      <w:proofErr w:type="spellStart"/>
      <w:r>
        <w:t>tiem</w:t>
      </w:r>
      <w:proofErr w:type="spellEnd"/>
      <w:r>
        <w:t xml:space="preserve">, </w:t>
      </w:r>
      <w:proofErr w:type="spellStart"/>
      <w:r>
        <w:t>neņem</w:t>
      </w:r>
      <w:proofErr w:type="spellEnd"/>
      <w:r>
        <w:t xml:space="preserve"> </w:t>
      </w:r>
      <w:proofErr w:type="spellStart"/>
      <w:r>
        <w:t>vērā</w:t>
      </w:r>
      <w:proofErr w:type="spellEnd"/>
      <w:r>
        <w:t xml:space="preserve"> </w:t>
      </w:r>
      <w:proofErr w:type="spellStart"/>
      <w:r>
        <w:t>uzkrātā</w:t>
      </w:r>
      <w:proofErr w:type="spellEnd"/>
      <w:r>
        <w:t xml:space="preserve"> </w:t>
      </w:r>
      <w:proofErr w:type="spellStart"/>
      <w:r>
        <w:t>pensiju</w:t>
      </w:r>
      <w:proofErr w:type="spellEnd"/>
      <w:r>
        <w:t xml:space="preserve"> </w:t>
      </w:r>
      <w:proofErr w:type="spellStart"/>
      <w:r>
        <w:t>kapitāla</w:t>
      </w:r>
      <w:proofErr w:type="spellEnd"/>
      <w:r>
        <w:t xml:space="preserve"> (</w:t>
      </w:r>
      <w:proofErr w:type="spellStart"/>
      <w:r>
        <w:t>tā</w:t>
      </w:r>
      <w:proofErr w:type="spellEnd"/>
      <w:r>
        <w:t xml:space="preserve"> </w:t>
      </w:r>
      <w:proofErr w:type="spellStart"/>
      <w:r>
        <w:t>daļas</w:t>
      </w:r>
      <w:proofErr w:type="spellEnd"/>
      <w:r>
        <w:t xml:space="preserve">) </w:t>
      </w:r>
      <w:proofErr w:type="spellStart"/>
      <w:r>
        <w:t>pārskaitījumus</w:t>
      </w:r>
      <w:proofErr w:type="spellEnd"/>
      <w:r>
        <w:t xml:space="preserve"> no </w:t>
      </w:r>
      <w:proofErr w:type="spellStart"/>
      <w:r>
        <w:t>citiem</w:t>
      </w:r>
      <w:proofErr w:type="spellEnd"/>
      <w:r>
        <w:t xml:space="preserve"> </w:t>
      </w:r>
      <w:proofErr w:type="spellStart"/>
      <w:r>
        <w:t>pensiju</w:t>
      </w:r>
      <w:proofErr w:type="spellEnd"/>
      <w:r>
        <w:t xml:space="preserve"> </w:t>
      </w:r>
      <w:proofErr w:type="spellStart"/>
      <w:r>
        <w:t>fondiem</w:t>
      </w:r>
      <w:proofErr w:type="spellEnd"/>
      <w:r>
        <w:t xml:space="preserve">, </w:t>
      </w:r>
      <w:proofErr w:type="spellStart"/>
      <w:r>
        <w:t>vai</w:t>
      </w:r>
      <w:proofErr w:type="spellEnd"/>
      <w:r>
        <w:t xml:space="preserve"> </w:t>
      </w:r>
      <w:proofErr w:type="spellStart"/>
      <w:r>
        <w:t>pārskaitījumus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tiem</w:t>
      </w:r>
      <w:proofErr w:type="spellEnd"/>
      <w:r>
        <w:t>.</w:t>
      </w:r>
      <w:proofErr w:type="gramStart"/>
      <w:r>
        <w:t>”.</w:t>
      </w:r>
      <w:proofErr w:type="gramEnd"/>
    </w:p>
    <w:p w14:paraId="7C49E9B4" w14:textId="77777777" w:rsidR="00114959" w:rsidRDefault="00114959" w:rsidP="00D12E71">
      <w:pPr>
        <w:tabs>
          <w:tab w:val="left" w:pos="1134"/>
        </w:tabs>
        <w:contextualSpacing/>
        <w:rPr>
          <w:color w:val="000000" w:themeColor="text1"/>
          <w:szCs w:val="28"/>
        </w:rPr>
      </w:pPr>
    </w:p>
    <w:p w14:paraId="4C0FF873" w14:textId="3C89A44E" w:rsidR="00753E75" w:rsidRDefault="00753E75" w:rsidP="00515CA2">
      <w:pPr>
        <w:pStyle w:val="ListParagraph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Papildināt 13.panta pirmās daļas 1.punktu ar “k” apakšpunktu šādā redakcijā:</w:t>
      </w:r>
    </w:p>
    <w:p w14:paraId="763724BF" w14:textId="5B783E9B" w:rsidR="00753E75" w:rsidRPr="00753E75" w:rsidRDefault="00753E75" w:rsidP="00D12E71">
      <w:pPr>
        <w:pStyle w:val="ListParagraph"/>
        <w:ind w:left="0" w:firstLine="709"/>
        <w:rPr>
          <w:sz w:val="28"/>
          <w:szCs w:val="28"/>
        </w:rPr>
      </w:pPr>
      <w:r w:rsidRPr="00753E75">
        <w:rPr>
          <w:sz w:val="28"/>
          <w:szCs w:val="28"/>
        </w:rPr>
        <w:t xml:space="preserve">“k) </w:t>
      </w:r>
      <w:r w:rsidRPr="00D12E71">
        <w:rPr>
          <w:sz w:val="28"/>
          <w:szCs w:val="28"/>
        </w:rPr>
        <w:t>par nestrādājošu laulāto</w:t>
      </w:r>
      <w:r w:rsidRPr="00753E75">
        <w:rPr>
          <w:sz w:val="28"/>
          <w:szCs w:val="28"/>
        </w:rPr>
        <w:t>, kura</w:t>
      </w:r>
      <w:r w:rsidRPr="00D12E71">
        <w:rPr>
          <w:sz w:val="28"/>
          <w:szCs w:val="28"/>
        </w:rPr>
        <w:t xml:space="preserve"> apgādībā ir nepilngadīgs bērns, kurš saskaņā ar normatīvajiem aktiem ir atzīts par personu ar invaliditāti.”.</w:t>
      </w:r>
    </w:p>
    <w:p w14:paraId="188F764C" w14:textId="77777777" w:rsidR="00F5534E" w:rsidRDefault="00F5534E" w:rsidP="00D12E71">
      <w:pPr>
        <w:pStyle w:val="ListParagraph"/>
        <w:ind w:left="709"/>
        <w:rPr>
          <w:sz w:val="28"/>
          <w:szCs w:val="28"/>
        </w:rPr>
      </w:pPr>
    </w:p>
    <w:p w14:paraId="1081B3DA" w14:textId="7A86C9AC" w:rsidR="00BD6C17" w:rsidRDefault="00BD6C17" w:rsidP="00515CA2">
      <w:pPr>
        <w:pStyle w:val="ListParagraph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19.pantā:</w:t>
      </w:r>
    </w:p>
    <w:p w14:paraId="2692C381" w14:textId="3C949E95" w:rsidR="00BD6C17" w:rsidRDefault="00BD6C17" w:rsidP="00D12E71">
      <w:pPr>
        <w:pStyle w:val="ListParagraph"/>
        <w:ind w:left="0" w:firstLine="709"/>
        <w:rPr>
          <w:sz w:val="28"/>
          <w:szCs w:val="28"/>
        </w:rPr>
      </w:pPr>
      <w:r>
        <w:rPr>
          <w:sz w:val="28"/>
          <w:szCs w:val="28"/>
        </w:rPr>
        <w:t>aizstāt 2.</w:t>
      </w:r>
      <w:r>
        <w:rPr>
          <w:sz w:val="28"/>
          <w:szCs w:val="28"/>
          <w:vertAlign w:val="superscript"/>
        </w:rPr>
        <w:t xml:space="preserve">4 </w:t>
      </w:r>
      <w:r>
        <w:rPr>
          <w:sz w:val="28"/>
          <w:szCs w:val="28"/>
        </w:rPr>
        <w:t xml:space="preserve">daļā vārdus “atrodas </w:t>
      </w:r>
      <w:r w:rsidRPr="00D12E71">
        <w:rPr>
          <w:sz w:val="28"/>
          <w:szCs w:val="28"/>
        </w:rPr>
        <w:t xml:space="preserve">bērna kopšanas atvaļinājumā” </w:t>
      </w:r>
      <w:r>
        <w:rPr>
          <w:sz w:val="28"/>
          <w:szCs w:val="28"/>
        </w:rPr>
        <w:t>ar vārdiem “kopj bērnu līdz divu gadu vecumam”;</w:t>
      </w:r>
    </w:p>
    <w:p w14:paraId="05D4B85C" w14:textId="77777777" w:rsidR="00BD6C17" w:rsidRPr="00BD6C17" w:rsidRDefault="00BD6C17" w:rsidP="00D12E71">
      <w:pPr>
        <w:pStyle w:val="ListParagraph"/>
        <w:ind w:left="709"/>
        <w:rPr>
          <w:sz w:val="28"/>
          <w:szCs w:val="28"/>
        </w:rPr>
      </w:pPr>
    </w:p>
    <w:p w14:paraId="3A1F4D2F" w14:textId="73FC0683" w:rsidR="00A577E2" w:rsidRDefault="00BD6C17" w:rsidP="00D12E71">
      <w:pPr>
        <w:pStyle w:val="ListParagraph"/>
        <w:ind w:left="709"/>
        <w:rPr>
          <w:sz w:val="28"/>
          <w:szCs w:val="28"/>
        </w:rPr>
      </w:pPr>
      <w:r>
        <w:rPr>
          <w:sz w:val="28"/>
          <w:szCs w:val="28"/>
        </w:rPr>
        <w:t>i</w:t>
      </w:r>
      <w:r w:rsidR="00A577E2">
        <w:rPr>
          <w:sz w:val="28"/>
          <w:szCs w:val="28"/>
        </w:rPr>
        <w:t>zteikt ceturto daļu šādā redakcijā:</w:t>
      </w:r>
    </w:p>
    <w:p w14:paraId="0DB6961C" w14:textId="7EE9051F" w:rsidR="00A577E2" w:rsidRDefault="00A577E2" w:rsidP="00D12E71">
      <w:pPr>
        <w:pStyle w:val="ListParagraph"/>
        <w:ind w:left="0" w:firstLine="709"/>
        <w:rPr>
          <w:sz w:val="28"/>
          <w:szCs w:val="28"/>
        </w:rPr>
      </w:pPr>
      <w:r>
        <w:rPr>
          <w:sz w:val="28"/>
          <w:szCs w:val="28"/>
        </w:rPr>
        <w:t>“</w:t>
      </w:r>
      <w:r w:rsidR="00832F86">
        <w:rPr>
          <w:sz w:val="28"/>
          <w:szCs w:val="28"/>
        </w:rPr>
        <w:t xml:space="preserve">4. </w:t>
      </w:r>
      <w:r w:rsidRPr="00494747">
        <w:rPr>
          <w:sz w:val="28"/>
          <w:szCs w:val="28"/>
        </w:rPr>
        <w:t xml:space="preserve">Ja rezumējošā kārtībā aprēķinātā summa pēc </w:t>
      </w:r>
      <w:r>
        <w:rPr>
          <w:sz w:val="28"/>
          <w:szCs w:val="28"/>
        </w:rPr>
        <w:t xml:space="preserve">deklarācijas </w:t>
      </w:r>
      <w:r w:rsidRPr="00494747">
        <w:rPr>
          <w:sz w:val="28"/>
          <w:szCs w:val="28"/>
        </w:rPr>
        <w:t xml:space="preserve">pārbaudes izrādās mazāka par avansā samaksāto, Valsts ieņēmumu dienests triju mēnešu laikā no deklarācijas iesniegšanas dienas atmaksā maksātājam </w:t>
      </w:r>
      <w:r>
        <w:rPr>
          <w:sz w:val="28"/>
          <w:szCs w:val="28"/>
        </w:rPr>
        <w:t xml:space="preserve">pārmaksu, kas </w:t>
      </w:r>
      <w:r w:rsidRPr="00494747">
        <w:rPr>
          <w:sz w:val="28"/>
          <w:szCs w:val="28"/>
        </w:rPr>
        <w:t>radu</w:t>
      </w:r>
      <w:r>
        <w:rPr>
          <w:sz w:val="28"/>
          <w:szCs w:val="28"/>
        </w:rPr>
        <w:t>sie</w:t>
      </w:r>
      <w:r w:rsidRPr="00494747">
        <w:rPr>
          <w:sz w:val="28"/>
          <w:szCs w:val="28"/>
        </w:rPr>
        <w:t xml:space="preserve">s </w:t>
      </w:r>
      <w:r>
        <w:rPr>
          <w:sz w:val="28"/>
          <w:szCs w:val="28"/>
        </w:rPr>
        <w:t xml:space="preserve">kā </w:t>
      </w:r>
      <w:r w:rsidRPr="00494747">
        <w:rPr>
          <w:sz w:val="28"/>
          <w:szCs w:val="28"/>
        </w:rPr>
        <w:t>starpīb</w:t>
      </w:r>
      <w:r>
        <w:rPr>
          <w:sz w:val="28"/>
          <w:szCs w:val="28"/>
        </w:rPr>
        <w:t xml:space="preserve">a starp </w:t>
      </w:r>
      <w:r w:rsidRPr="00494747">
        <w:rPr>
          <w:sz w:val="28"/>
          <w:szCs w:val="28"/>
        </w:rPr>
        <w:t>avansā samaksāto</w:t>
      </w:r>
      <w:r>
        <w:rPr>
          <w:sz w:val="28"/>
          <w:szCs w:val="28"/>
        </w:rPr>
        <w:t xml:space="preserve"> un </w:t>
      </w:r>
      <w:r w:rsidRPr="00494747">
        <w:rPr>
          <w:sz w:val="28"/>
          <w:szCs w:val="28"/>
        </w:rPr>
        <w:t>rezumējošā kārtībā aprēķināt</w:t>
      </w:r>
      <w:r>
        <w:rPr>
          <w:sz w:val="28"/>
          <w:szCs w:val="28"/>
        </w:rPr>
        <w:t>o nodokli</w:t>
      </w:r>
      <w:r w:rsidRPr="00494747">
        <w:rPr>
          <w:sz w:val="28"/>
          <w:szCs w:val="28"/>
        </w:rPr>
        <w:t>.</w:t>
      </w:r>
      <w:r w:rsidR="00A838CD">
        <w:rPr>
          <w:sz w:val="28"/>
          <w:szCs w:val="28"/>
        </w:rPr>
        <w:t>”;</w:t>
      </w:r>
    </w:p>
    <w:p w14:paraId="29AC9E50" w14:textId="77777777" w:rsidR="00A838CD" w:rsidRDefault="00A838CD" w:rsidP="00D12E71">
      <w:pPr>
        <w:pStyle w:val="ListParagraph"/>
        <w:ind w:left="0" w:firstLine="709"/>
        <w:rPr>
          <w:sz w:val="28"/>
          <w:szCs w:val="28"/>
        </w:rPr>
      </w:pPr>
    </w:p>
    <w:p w14:paraId="2911162D" w14:textId="3475963E" w:rsidR="00A838CD" w:rsidRDefault="00A838CD" w:rsidP="00D12E71">
      <w:pPr>
        <w:pStyle w:val="ListParagraph"/>
        <w:ind w:left="0" w:firstLine="709"/>
        <w:rPr>
          <w:sz w:val="28"/>
          <w:szCs w:val="28"/>
        </w:rPr>
      </w:pPr>
      <w:r>
        <w:rPr>
          <w:sz w:val="28"/>
        </w:rPr>
        <w:t>papildināt desmitās daļas 1.punktu pēc vārdiem “par nākamajiem taksācijas gadiem” ar vārdiem “informāciju par individuālo iemaksu veicēju uzkrāto papildpensijas kapitālu taksācijas gada 31.decembrī”.</w:t>
      </w:r>
    </w:p>
    <w:p w14:paraId="1BF07D9B" w14:textId="77777777" w:rsidR="00051578" w:rsidRDefault="00051578" w:rsidP="00D12E71">
      <w:pPr>
        <w:pStyle w:val="ListParagraph"/>
        <w:ind w:left="0" w:firstLine="709"/>
        <w:rPr>
          <w:sz w:val="28"/>
          <w:szCs w:val="28"/>
        </w:rPr>
      </w:pPr>
    </w:p>
    <w:p w14:paraId="593514E0" w14:textId="32FB9BC8" w:rsidR="009F3092" w:rsidRDefault="009F3092" w:rsidP="00515CA2">
      <w:pPr>
        <w:pStyle w:val="ListParagraph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23.pantā:</w:t>
      </w:r>
    </w:p>
    <w:p w14:paraId="0652D680" w14:textId="191C95F3" w:rsidR="009F3092" w:rsidRDefault="009F3092" w:rsidP="00647C6B">
      <w:pPr>
        <w:pStyle w:val="ListParagraph"/>
        <w:ind w:left="709"/>
        <w:rPr>
          <w:sz w:val="28"/>
          <w:szCs w:val="28"/>
        </w:rPr>
      </w:pPr>
      <w:r>
        <w:rPr>
          <w:sz w:val="28"/>
          <w:szCs w:val="28"/>
        </w:rPr>
        <w:t>aizstāt trešajā daļā vārdu “pārmaksāto” ar vārdiem “kļūdaini iemaksāto”;</w:t>
      </w:r>
    </w:p>
    <w:p w14:paraId="0864ABB9" w14:textId="77777777" w:rsidR="009F3092" w:rsidRDefault="009F3092" w:rsidP="00647C6B">
      <w:pPr>
        <w:pStyle w:val="ListParagraph"/>
        <w:ind w:left="709"/>
        <w:rPr>
          <w:sz w:val="28"/>
          <w:szCs w:val="28"/>
        </w:rPr>
      </w:pPr>
    </w:p>
    <w:p w14:paraId="2B82591E" w14:textId="409F9049" w:rsidR="00BA0ED5" w:rsidRDefault="009F3092" w:rsidP="00647C6B">
      <w:pPr>
        <w:pStyle w:val="ListParagraph"/>
        <w:ind w:left="709"/>
        <w:rPr>
          <w:sz w:val="28"/>
          <w:szCs w:val="28"/>
        </w:rPr>
      </w:pPr>
      <w:r>
        <w:rPr>
          <w:sz w:val="28"/>
          <w:szCs w:val="28"/>
        </w:rPr>
        <w:t>i</w:t>
      </w:r>
      <w:r w:rsidR="00BA0ED5">
        <w:rPr>
          <w:sz w:val="28"/>
          <w:szCs w:val="28"/>
        </w:rPr>
        <w:t>zslēgt 23.panta 3.</w:t>
      </w:r>
      <w:r w:rsidR="00BA0ED5">
        <w:rPr>
          <w:sz w:val="28"/>
          <w:szCs w:val="28"/>
          <w:vertAlign w:val="superscript"/>
        </w:rPr>
        <w:t>1</w:t>
      </w:r>
      <w:r w:rsidR="00BA0ED5">
        <w:rPr>
          <w:sz w:val="28"/>
          <w:szCs w:val="28"/>
        </w:rPr>
        <w:t xml:space="preserve"> daļu.</w:t>
      </w:r>
    </w:p>
    <w:p w14:paraId="3B698965" w14:textId="77777777" w:rsidR="00515CA2" w:rsidRDefault="00515CA2" w:rsidP="00515CA2">
      <w:pPr>
        <w:ind w:firstLine="720"/>
        <w:jc w:val="both"/>
      </w:pPr>
    </w:p>
    <w:p w14:paraId="74503103" w14:textId="2F2E0200" w:rsidR="00A838CD" w:rsidRDefault="005B68FC" w:rsidP="00A838CD">
      <w:pPr>
        <w:pStyle w:val="ListParagraph"/>
        <w:numPr>
          <w:ilvl w:val="0"/>
          <w:numId w:val="1"/>
        </w:numPr>
        <w:contextualSpacing/>
        <w:rPr>
          <w:sz w:val="28"/>
        </w:rPr>
      </w:pPr>
      <w:r>
        <w:rPr>
          <w:sz w:val="28"/>
        </w:rPr>
        <w:t>Papildināt 28.pantu ar 17</w:t>
      </w:r>
      <w:r w:rsidR="00A838CD">
        <w:rPr>
          <w:sz w:val="28"/>
        </w:rPr>
        <w:t>.punktu šādā redakcijā:</w:t>
      </w:r>
    </w:p>
    <w:p w14:paraId="4EDB661B" w14:textId="531B4527" w:rsidR="00A838CD" w:rsidRPr="00A838CD" w:rsidRDefault="005B68FC" w:rsidP="00A838CD">
      <w:pPr>
        <w:ind w:firstLine="709"/>
        <w:jc w:val="both"/>
        <w:rPr>
          <w:szCs w:val="28"/>
        </w:rPr>
      </w:pPr>
      <w:r>
        <w:t>“17</w:t>
      </w:r>
      <w:r w:rsidR="00A838CD" w:rsidRPr="00A838CD">
        <w:t xml:space="preserve">) </w:t>
      </w:r>
      <w:proofErr w:type="spellStart"/>
      <w:proofErr w:type="gramStart"/>
      <w:r w:rsidR="00A838CD" w:rsidRPr="00A838CD">
        <w:t>iesniegt</w:t>
      </w:r>
      <w:proofErr w:type="spellEnd"/>
      <w:proofErr w:type="gramEnd"/>
      <w:r w:rsidR="00A838CD" w:rsidRPr="00A838CD">
        <w:t xml:space="preserve"> </w:t>
      </w:r>
      <w:proofErr w:type="spellStart"/>
      <w:r w:rsidR="00A838CD" w:rsidRPr="00A838CD">
        <w:t>Valsts</w:t>
      </w:r>
      <w:proofErr w:type="spellEnd"/>
      <w:r w:rsidR="00A838CD" w:rsidRPr="00A838CD">
        <w:t xml:space="preserve"> </w:t>
      </w:r>
      <w:proofErr w:type="spellStart"/>
      <w:r w:rsidR="00A838CD" w:rsidRPr="00A838CD">
        <w:t>ieņēmumu</w:t>
      </w:r>
      <w:proofErr w:type="spellEnd"/>
      <w:r w:rsidR="00A838CD" w:rsidRPr="00A838CD">
        <w:t xml:space="preserve"> </w:t>
      </w:r>
      <w:proofErr w:type="spellStart"/>
      <w:r w:rsidR="00A838CD" w:rsidRPr="00A838CD">
        <w:t>dienestam</w:t>
      </w:r>
      <w:proofErr w:type="spellEnd"/>
      <w:r w:rsidR="00A838CD" w:rsidRPr="00A838CD">
        <w:t xml:space="preserve"> </w:t>
      </w:r>
      <w:proofErr w:type="spellStart"/>
      <w:r w:rsidR="00A838CD" w:rsidRPr="00A838CD">
        <w:t>deklarāciju</w:t>
      </w:r>
      <w:proofErr w:type="spellEnd"/>
      <w:r w:rsidR="00A838CD" w:rsidRPr="00A838CD">
        <w:t xml:space="preserve"> un </w:t>
      </w:r>
      <w:proofErr w:type="spellStart"/>
      <w:r w:rsidR="00A838CD" w:rsidRPr="00A838CD">
        <w:t>palielināt</w:t>
      </w:r>
      <w:proofErr w:type="spellEnd"/>
      <w:r w:rsidR="00A838CD" w:rsidRPr="00A838CD">
        <w:t xml:space="preserve"> </w:t>
      </w:r>
      <w:proofErr w:type="spellStart"/>
      <w:r w:rsidR="00A838CD" w:rsidRPr="00A838CD">
        <w:t>apliekamo</w:t>
      </w:r>
      <w:proofErr w:type="spellEnd"/>
      <w:r w:rsidR="00A838CD" w:rsidRPr="00A838CD">
        <w:t xml:space="preserve"> </w:t>
      </w:r>
      <w:proofErr w:type="spellStart"/>
      <w:r w:rsidR="00A838CD" w:rsidRPr="00A838CD">
        <w:t>ienākumu</w:t>
      </w:r>
      <w:proofErr w:type="spellEnd"/>
      <w:r w:rsidR="00A838CD" w:rsidRPr="00A838CD">
        <w:t xml:space="preserve"> </w:t>
      </w:r>
      <w:proofErr w:type="spellStart"/>
      <w:r w:rsidR="00A838CD" w:rsidRPr="00A838CD">
        <w:t>šā</w:t>
      </w:r>
      <w:proofErr w:type="spellEnd"/>
      <w:r w:rsidR="00A838CD" w:rsidRPr="00A838CD">
        <w:t xml:space="preserve"> </w:t>
      </w:r>
      <w:proofErr w:type="spellStart"/>
      <w:r w:rsidR="00A838CD" w:rsidRPr="00A838CD">
        <w:t>likuma</w:t>
      </w:r>
      <w:proofErr w:type="spellEnd"/>
      <w:r w:rsidR="00A838CD" w:rsidRPr="00A838CD">
        <w:t xml:space="preserve"> 10.panta 1.</w:t>
      </w:r>
      <w:r w:rsidR="00A838CD" w:rsidRPr="00A838CD">
        <w:rPr>
          <w:vertAlign w:val="superscript"/>
        </w:rPr>
        <w:t>6</w:t>
      </w:r>
      <w:r w:rsidR="00A838CD" w:rsidRPr="00A838CD">
        <w:t xml:space="preserve"> </w:t>
      </w:r>
      <w:proofErr w:type="spellStart"/>
      <w:r w:rsidR="00A838CD" w:rsidRPr="00A838CD">
        <w:t>daļā</w:t>
      </w:r>
      <w:proofErr w:type="spellEnd"/>
      <w:r w:rsidR="00A838CD" w:rsidRPr="00A838CD">
        <w:t xml:space="preserve"> </w:t>
      </w:r>
      <w:proofErr w:type="spellStart"/>
      <w:r w:rsidR="00A838CD" w:rsidRPr="00A838CD">
        <w:t>noteiktajā</w:t>
      </w:r>
      <w:proofErr w:type="spellEnd"/>
      <w:r w:rsidR="00A838CD" w:rsidRPr="00A838CD">
        <w:t xml:space="preserve"> </w:t>
      </w:r>
      <w:proofErr w:type="spellStart"/>
      <w:r w:rsidR="00A838CD" w:rsidRPr="00A838CD">
        <w:t>gadījumā</w:t>
      </w:r>
      <w:proofErr w:type="spellEnd"/>
      <w:r w:rsidR="00A838CD" w:rsidRPr="00A838CD">
        <w:t>.”</w:t>
      </w:r>
      <w:r w:rsidR="00A838CD">
        <w:t>.</w:t>
      </w:r>
    </w:p>
    <w:p w14:paraId="51E90ACD" w14:textId="77777777" w:rsidR="00A838CD" w:rsidRDefault="00A838CD" w:rsidP="00A838CD">
      <w:pPr>
        <w:pStyle w:val="ListParagraph"/>
        <w:ind w:left="709"/>
        <w:rPr>
          <w:sz w:val="28"/>
          <w:szCs w:val="28"/>
        </w:rPr>
      </w:pPr>
    </w:p>
    <w:p w14:paraId="43F2FD0C" w14:textId="50FAE068" w:rsidR="00515CA2" w:rsidRPr="003C4E34" w:rsidRDefault="003C4E34" w:rsidP="00515CA2">
      <w:pPr>
        <w:pStyle w:val="ListParagraph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D12E71">
        <w:rPr>
          <w:sz w:val="28"/>
          <w:szCs w:val="28"/>
        </w:rPr>
        <w:t>Papildināt</w:t>
      </w:r>
      <w:r w:rsidRPr="003C4E34">
        <w:rPr>
          <w:sz w:val="28"/>
          <w:szCs w:val="28"/>
        </w:rPr>
        <w:t xml:space="preserve"> </w:t>
      </w:r>
      <w:r w:rsidR="00515CA2" w:rsidRPr="003C4E34">
        <w:rPr>
          <w:sz w:val="28"/>
          <w:szCs w:val="28"/>
        </w:rPr>
        <w:t>29.pant</w:t>
      </w:r>
      <w:r w:rsidRPr="003C4E34">
        <w:rPr>
          <w:sz w:val="28"/>
          <w:szCs w:val="28"/>
        </w:rPr>
        <w:t>a</w:t>
      </w:r>
      <w:r w:rsidRPr="00D12E71">
        <w:rPr>
          <w:sz w:val="28"/>
          <w:szCs w:val="28"/>
        </w:rPr>
        <w:t xml:space="preserve"> otro daļu pēc vārdiem “šā likuma” ar skaitli un vārdiem “8.panta septiņpadsmitajā daļā”.</w:t>
      </w:r>
    </w:p>
    <w:p w14:paraId="5E258620" w14:textId="77777777" w:rsidR="00051578" w:rsidRDefault="00051578" w:rsidP="00D12E71">
      <w:pPr>
        <w:pStyle w:val="ListParagraph"/>
        <w:ind w:left="1211"/>
        <w:rPr>
          <w:sz w:val="28"/>
          <w:szCs w:val="28"/>
        </w:rPr>
      </w:pPr>
    </w:p>
    <w:p w14:paraId="33499999" w14:textId="77777777" w:rsidR="003224FE" w:rsidRPr="002045D3" w:rsidRDefault="003224FE" w:rsidP="003224FE">
      <w:pPr>
        <w:pStyle w:val="ListParagraph"/>
        <w:numPr>
          <w:ilvl w:val="0"/>
          <w:numId w:val="1"/>
        </w:numPr>
        <w:ind w:left="0" w:firstLine="709"/>
        <w:contextualSpacing/>
        <w:rPr>
          <w:color w:val="000000" w:themeColor="text1"/>
          <w:sz w:val="28"/>
          <w:szCs w:val="28"/>
        </w:rPr>
      </w:pPr>
      <w:r w:rsidRPr="002045D3">
        <w:rPr>
          <w:color w:val="000000" w:themeColor="text1"/>
          <w:sz w:val="28"/>
          <w:szCs w:val="28"/>
        </w:rPr>
        <w:t>Papildināt 31.</w:t>
      </w:r>
      <w:r w:rsidRPr="002045D3">
        <w:rPr>
          <w:color w:val="000000" w:themeColor="text1"/>
          <w:sz w:val="28"/>
          <w:szCs w:val="28"/>
          <w:vertAlign w:val="superscript"/>
        </w:rPr>
        <w:t xml:space="preserve">3 </w:t>
      </w:r>
      <w:r w:rsidRPr="002045D3">
        <w:rPr>
          <w:color w:val="000000" w:themeColor="text1"/>
          <w:sz w:val="28"/>
          <w:szCs w:val="28"/>
        </w:rPr>
        <w:t>pantu ar 1.</w:t>
      </w:r>
      <w:r w:rsidRPr="002045D3">
        <w:rPr>
          <w:color w:val="000000" w:themeColor="text1"/>
          <w:sz w:val="28"/>
          <w:szCs w:val="28"/>
          <w:vertAlign w:val="superscript"/>
        </w:rPr>
        <w:t xml:space="preserve">1 </w:t>
      </w:r>
      <w:r w:rsidRPr="002045D3">
        <w:rPr>
          <w:color w:val="000000" w:themeColor="text1"/>
          <w:sz w:val="28"/>
          <w:szCs w:val="28"/>
        </w:rPr>
        <w:t>daļu šādā redakcijā:</w:t>
      </w:r>
    </w:p>
    <w:p w14:paraId="2996578D" w14:textId="77777777" w:rsidR="003224FE" w:rsidRPr="002045D3" w:rsidRDefault="003224FE" w:rsidP="003224FE">
      <w:pPr>
        <w:pStyle w:val="ListParagraph"/>
        <w:ind w:left="0" w:firstLine="709"/>
        <w:contextualSpacing/>
        <w:rPr>
          <w:color w:val="000000" w:themeColor="text1"/>
          <w:sz w:val="28"/>
          <w:szCs w:val="28"/>
        </w:rPr>
      </w:pPr>
      <w:r w:rsidRPr="002045D3">
        <w:rPr>
          <w:color w:val="000000" w:themeColor="text1"/>
          <w:sz w:val="28"/>
          <w:szCs w:val="28"/>
        </w:rPr>
        <w:t>“1.</w:t>
      </w:r>
      <w:r w:rsidRPr="002045D3">
        <w:rPr>
          <w:color w:val="000000" w:themeColor="text1"/>
          <w:sz w:val="28"/>
          <w:szCs w:val="28"/>
          <w:vertAlign w:val="superscript"/>
        </w:rPr>
        <w:t>1</w:t>
      </w:r>
      <w:r w:rsidRPr="002045D3">
        <w:rPr>
          <w:color w:val="000000" w:themeColor="text1"/>
          <w:sz w:val="28"/>
          <w:szCs w:val="28"/>
        </w:rPr>
        <w:t xml:space="preserve"> Šā panta pirmo daļu nepiemēro, ja taksācijas gada laikā aprēķinātais kapitāla pieaugums no viena kapitāla aktīva atsavināšanas ir negatīvs, bet no cita kapitāla aktīva atsavināšanas - pozitīvs un taksācijas gada laikā neveidojas kapitāla pieaugums vai tā summa ir negatīva.”.</w:t>
      </w:r>
    </w:p>
    <w:p w14:paraId="4AD74DFA" w14:textId="77777777" w:rsidR="003224FE" w:rsidRDefault="003224FE" w:rsidP="00D12E71">
      <w:pPr>
        <w:pStyle w:val="ListParagraph"/>
        <w:ind w:left="1211"/>
        <w:rPr>
          <w:sz w:val="28"/>
          <w:szCs w:val="28"/>
        </w:rPr>
      </w:pPr>
    </w:p>
    <w:p w14:paraId="15BB610A" w14:textId="6EEFC078" w:rsidR="00515CA2" w:rsidRPr="00D1718C" w:rsidRDefault="00515CA2" w:rsidP="003224FE">
      <w:pPr>
        <w:pStyle w:val="ListParagraph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D1718C">
        <w:rPr>
          <w:sz w:val="28"/>
          <w:szCs w:val="28"/>
        </w:rPr>
        <w:t xml:space="preserve">Papildināt pārejas noteikumus ar </w:t>
      </w:r>
      <w:r w:rsidR="00542EF6">
        <w:rPr>
          <w:sz w:val="28"/>
          <w:szCs w:val="28"/>
        </w:rPr>
        <w:t>124.</w:t>
      </w:r>
      <w:r w:rsidR="009F08C5">
        <w:rPr>
          <w:sz w:val="28"/>
          <w:szCs w:val="28"/>
        </w:rPr>
        <w:t xml:space="preserve"> </w:t>
      </w:r>
      <w:r w:rsidRPr="00D1718C">
        <w:rPr>
          <w:sz w:val="28"/>
          <w:szCs w:val="28"/>
        </w:rPr>
        <w:t>punktu šādā redakcijā:</w:t>
      </w:r>
    </w:p>
    <w:p w14:paraId="23857E4C" w14:textId="377F5EB8" w:rsidR="00A838CD" w:rsidRDefault="00515CA2" w:rsidP="00A838CD">
      <w:pPr>
        <w:ind w:firstLine="709"/>
        <w:jc w:val="both"/>
      </w:pPr>
      <w:r w:rsidRPr="00085F8D">
        <w:t>“</w:t>
      </w:r>
      <w:r w:rsidR="00A838CD">
        <w:t xml:space="preserve"> 12</w:t>
      </w:r>
      <w:r w:rsidR="0031782C">
        <w:t>4</w:t>
      </w:r>
      <w:r w:rsidR="00A838CD">
        <w:t xml:space="preserve">. Lai </w:t>
      </w:r>
      <w:proofErr w:type="spellStart"/>
      <w:r w:rsidR="00A838CD">
        <w:t>uzsāktu</w:t>
      </w:r>
      <w:proofErr w:type="spellEnd"/>
      <w:r w:rsidR="00A838CD">
        <w:t xml:space="preserve"> </w:t>
      </w:r>
      <w:proofErr w:type="spellStart"/>
      <w:r w:rsidR="00A838CD">
        <w:t>šā</w:t>
      </w:r>
      <w:proofErr w:type="spellEnd"/>
      <w:r w:rsidR="00A838CD">
        <w:t xml:space="preserve"> </w:t>
      </w:r>
      <w:proofErr w:type="spellStart"/>
      <w:r w:rsidR="00A838CD">
        <w:t>likuma</w:t>
      </w:r>
      <w:proofErr w:type="spellEnd"/>
      <w:r w:rsidR="00A838CD">
        <w:t xml:space="preserve"> 10.panta 1.</w:t>
      </w:r>
      <w:r w:rsidR="00A838CD" w:rsidRPr="009C5817">
        <w:rPr>
          <w:vertAlign w:val="superscript"/>
        </w:rPr>
        <w:t>6</w:t>
      </w:r>
      <w:r w:rsidR="00A838CD">
        <w:t xml:space="preserve"> un 1.</w:t>
      </w:r>
      <w:r w:rsidR="00A838CD" w:rsidRPr="009C5817">
        <w:rPr>
          <w:vertAlign w:val="superscript"/>
        </w:rPr>
        <w:t xml:space="preserve">7 </w:t>
      </w:r>
      <w:proofErr w:type="spellStart"/>
      <w:r w:rsidR="00A838CD">
        <w:t>daļas</w:t>
      </w:r>
      <w:proofErr w:type="spellEnd"/>
      <w:r w:rsidR="00A838CD">
        <w:t xml:space="preserve"> un 28.panta 17.punkta </w:t>
      </w:r>
      <w:proofErr w:type="spellStart"/>
      <w:r w:rsidR="00A838CD">
        <w:t>piemērošanu</w:t>
      </w:r>
      <w:proofErr w:type="spellEnd"/>
      <w:r w:rsidR="00A838CD">
        <w:t xml:space="preserve"> </w:t>
      </w:r>
      <w:proofErr w:type="spellStart"/>
      <w:r w:rsidR="00A838CD">
        <w:t>ar</w:t>
      </w:r>
      <w:proofErr w:type="spellEnd"/>
      <w:r w:rsidR="00A838CD">
        <w:t xml:space="preserve"> 2017.taksācijas </w:t>
      </w:r>
      <w:proofErr w:type="spellStart"/>
      <w:r w:rsidR="00A838CD">
        <w:t>gadu</w:t>
      </w:r>
      <w:proofErr w:type="spellEnd"/>
      <w:r w:rsidR="00A838CD">
        <w:t xml:space="preserve">, </w:t>
      </w:r>
      <w:proofErr w:type="spellStart"/>
      <w:r w:rsidR="00A838CD">
        <w:t>privātie</w:t>
      </w:r>
      <w:proofErr w:type="spellEnd"/>
      <w:r w:rsidR="00A838CD">
        <w:t xml:space="preserve"> </w:t>
      </w:r>
      <w:proofErr w:type="spellStart"/>
      <w:r w:rsidR="00A838CD">
        <w:t>pensiju</w:t>
      </w:r>
      <w:proofErr w:type="spellEnd"/>
      <w:r w:rsidR="00A838CD">
        <w:t xml:space="preserve"> </w:t>
      </w:r>
      <w:proofErr w:type="spellStart"/>
      <w:r w:rsidR="00A838CD">
        <w:t>fondi</w:t>
      </w:r>
      <w:proofErr w:type="spellEnd"/>
      <w:r w:rsidR="00A838CD">
        <w:t xml:space="preserve"> </w:t>
      </w:r>
      <w:proofErr w:type="spellStart"/>
      <w:r w:rsidR="00A838CD">
        <w:t>šā</w:t>
      </w:r>
      <w:proofErr w:type="spellEnd"/>
      <w:r w:rsidR="00A838CD">
        <w:t xml:space="preserve"> </w:t>
      </w:r>
      <w:proofErr w:type="spellStart"/>
      <w:r w:rsidR="00A838CD">
        <w:t>likuma</w:t>
      </w:r>
      <w:proofErr w:type="spellEnd"/>
      <w:r w:rsidR="00A838CD">
        <w:t xml:space="preserve"> 19.panta </w:t>
      </w:r>
      <w:proofErr w:type="spellStart"/>
      <w:r w:rsidR="00A838CD">
        <w:t>desmitās</w:t>
      </w:r>
      <w:proofErr w:type="spellEnd"/>
      <w:r w:rsidR="00A838CD">
        <w:t xml:space="preserve"> </w:t>
      </w:r>
      <w:proofErr w:type="spellStart"/>
      <w:r w:rsidR="00A838CD">
        <w:t>daļas</w:t>
      </w:r>
      <w:proofErr w:type="spellEnd"/>
      <w:r w:rsidR="00A838CD">
        <w:t xml:space="preserve"> 1.punktā </w:t>
      </w:r>
      <w:proofErr w:type="spellStart"/>
      <w:r w:rsidR="00A838CD">
        <w:t>minēto</w:t>
      </w:r>
      <w:proofErr w:type="spellEnd"/>
      <w:r w:rsidR="00A838CD">
        <w:t xml:space="preserve"> </w:t>
      </w:r>
      <w:proofErr w:type="spellStart"/>
      <w:r w:rsidR="00A838CD">
        <w:t>informāciju</w:t>
      </w:r>
      <w:proofErr w:type="spellEnd"/>
      <w:r w:rsidR="00A838CD">
        <w:t xml:space="preserve"> par </w:t>
      </w:r>
      <w:proofErr w:type="spellStart"/>
      <w:r w:rsidR="00A838CD">
        <w:t>individuālo</w:t>
      </w:r>
      <w:proofErr w:type="spellEnd"/>
      <w:r w:rsidR="00A838CD">
        <w:t xml:space="preserve"> </w:t>
      </w:r>
      <w:proofErr w:type="spellStart"/>
      <w:r w:rsidR="00A838CD">
        <w:t>iemaksu</w:t>
      </w:r>
      <w:proofErr w:type="spellEnd"/>
      <w:r w:rsidR="00A838CD">
        <w:t xml:space="preserve"> </w:t>
      </w:r>
      <w:proofErr w:type="spellStart"/>
      <w:r w:rsidR="00A838CD">
        <w:t>veicēju</w:t>
      </w:r>
      <w:proofErr w:type="spellEnd"/>
      <w:r w:rsidR="00A838CD">
        <w:t xml:space="preserve"> </w:t>
      </w:r>
      <w:proofErr w:type="spellStart"/>
      <w:r w:rsidR="00A838CD">
        <w:t>uzkrāto</w:t>
      </w:r>
      <w:proofErr w:type="spellEnd"/>
      <w:r w:rsidR="00A838CD">
        <w:t xml:space="preserve"> </w:t>
      </w:r>
      <w:proofErr w:type="spellStart"/>
      <w:r w:rsidR="00A838CD">
        <w:t>papildpensijas</w:t>
      </w:r>
      <w:proofErr w:type="spellEnd"/>
      <w:r w:rsidR="00A838CD">
        <w:t xml:space="preserve"> </w:t>
      </w:r>
      <w:proofErr w:type="spellStart"/>
      <w:r w:rsidR="00A838CD">
        <w:t>kapitālu</w:t>
      </w:r>
      <w:proofErr w:type="spellEnd"/>
      <w:r w:rsidR="00A838CD">
        <w:t xml:space="preserve"> 2015.gada 31.decembrī un 2016.gada 31.decembrī</w:t>
      </w:r>
      <w:r w:rsidR="00A838CD" w:rsidRPr="009C5817">
        <w:t xml:space="preserve"> </w:t>
      </w:r>
      <w:proofErr w:type="spellStart"/>
      <w:r w:rsidR="00A838CD">
        <w:t>elektroniski</w:t>
      </w:r>
      <w:proofErr w:type="spellEnd"/>
      <w:r w:rsidR="00A838CD">
        <w:t xml:space="preserve"> </w:t>
      </w:r>
      <w:proofErr w:type="spellStart"/>
      <w:r w:rsidR="00A838CD">
        <w:t>nosūta</w:t>
      </w:r>
      <w:proofErr w:type="spellEnd"/>
      <w:r w:rsidR="00A838CD">
        <w:t xml:space="preserve"> </w:t>
      </w:r>
      <w:proofErr w:type="spellStart"/>
      <w:r w:rsidR="00A838CD">
        <w:t>Valsts</w:t>
      </w:r>
      <w:proofErr w:type="spellEnd"/>
      <w:r w:rsidR="00A838CD">
        <w:t xml:space="preserve"> </w:t>
      </w:r>
      <w:proofErr w:type="spellStart"/>
      <w:r w:rsidR="00A838CD">
        <w:t>ieņēmumu</w:t>
      </w:r>
      <w:proofErr w:type="spellEnd"/>
      <w:r w:rsidR="00A838CD">
        <w:t xml:space="preserve"> </w:t>
      </w:r>
      <w:proofErr w:type="spellStart"/>
      <w:r w:rsidR="00A838CD">
        <w:t>dienestam</w:t>
      </w:r>
      <w:proofErr w:type="spellEnd"/>
      <w:r w:rsidR="00A838CD">
        <w:t xml:space="preserve"> </w:t>
      </w:r>
      <w:proofErr w:type="spellStart"/>
      <w:r w:rsidR="00A838CD">
        <w:t>līdz</w:t>
      </w:r>
      <w:proofErr w:type="spellEnd"/>
      <w:r w:rsidR="00A838CD">
        <w:t xml:space="preserve"> 2017.gada 1.septembrim.”.</w:t>
      </w:r>
    </w:p>
    <w:p w14:paraId="6C6F55BD" w14:textId="4590D6F0" w:rsidR="00AD299E" w:rsidRPr="000E7EDB" w:rsidRDefault="00AD299E" w:rsidP="00AD299E">
      <w:pPr>
        <w:pStyle w:val="ListParagraph"/>
        <w:tabs>
          <w:tab w:val="left" w:pos="0"/>
        </w:tabs>
        <w:ind w:left="0" w:firstLine="709"/>
        <w:contextualSpacing/>
        <w:rPr>
          <w:color w:val="000000" w:themeColor="text1"/>
          <w:sz w:val="28"/>
          <w:szCs w:val="28"/>
        </w:rPr>
      </w:pPr>
    </w:p>
    <w:p w14:paraId="20D24604" w14:textId="25EBA46F" w:rsidR="009C53E4" w:rsidRPr="008C0DCF" w:rsidRDefault="009C53E4" w:rsidP="009C53E4">
      <w:pPr>
        <w:pStyle w:val="ListParagraph"/>
        <w:tabs>
          <w:tab w:val="left" w:pos="0"/>
        </w:tabs>
        <w:ind w:left="0" w:firstLine="709"/>
        <w:contextualSpacing/>
        <w:rPr>
          <w:sz w:val="28"/>
          <w:szCs w:val="28"/>
        </w:rPr>
      </w:pPr>
      <w:r w:rsidRPr="008C0DCF">
        <w:rPr>
          <w:sz w:val="28"/>
          <w:szCs w:val="28"/>
        </w:rPr>
        <w:t xml:space="preserve">Likums </w:t>
      </w:r>
      <w:r>
        <w:rPr>
          <w:sz w:val="28"/>
          <w:szCs w:val="28"/>
        </w:rPr>
        <w:t>stājas spēkā 2017</w:t>
      </w:r>
      <w:r w:rsidRPr="008C0DCF">
        <w:rPr>
          <w:sz w:val="28"/>
          <w:szCs w:val="28"/>
        </w:rPr>
        <w:t xml:space="preserve">.gada 1.janvārī. </w:t>
      </w:r>
    </w:p>
    <w:p w14:paraId="7A3DF6AE" w14:textId="77777777" w:rsidR="002F1FA1" w:rsidRDefault="002F1FA1" w:rsidP="00C817FA">
      <w:pPr>
        <w:ind w:firstLine="709"/>
        <w:rPr>
          <w:color w:val="000000" w:themeColor="text1"/>
          <w:szCs w:val="28"/>
          <w:lang w:val="lv-LV"/>
        </w:rPr>
      </w:pPr>
    </w:p>
    <w:p w14:paraId="2C61941C" w14:textId="77777777" w:rsidR="00156433" w:rsidRDefault="00156433" w:rsidP="00E9222D">
      <w:pPr>
        <w:ind w:firstLine="709"/>
        <w:rPr>
          <w:color w:val="000000" w:themeColor="text1"/>
          <w:szCs w:val="28"/>
          <w:lang w:val="lv-LV"/>
        </w:rPr>
      </w:pPr>
    </w:p>
    <w:p w14:paraId="58657B0A" w14:textId="5E40D5DE" w:rsidR="009512C2" w:rsidRPr="000E7EDB" w:rsidRDefault="00C817FA" w:rsidP="00E9222D">
      <w:pPr>
        <w:ind w:firstLine="709"/>
        <w:rPr>
          <w:color w:val="000000" w:themeColor="text1"/>
          <w:szCs w:val="28"/>
          <w:lang w:val="lv-LV"/>
        </w:rPr>
      </w:pPr>
      <w:r w:rsidRPr="000E7EDB">
        <w:rPr>
          <w:color w:val="000000" w:themeColor="text1"/>
          <w:szCs w:val="28"/>
          <w:lang w:val="lv-LV"/>
        </w:rPr>
        <w:t>F</w:t>
      </w:r>
      <w:r w:rsidR="00E9222D">
        <w:rPr>
          <w:color w:val="000000" w:themeColor="text1"/>
          <w:szCs w:val="28"/>
          <w:lang w:val="lv-LV"/>
        </w:rPr>
        <w:t xml:space="preserve">inanšu </w:t>
      </w:r>
      <w:r w:rsidR="00515CA2">
        <w:rPr>
          <w:color w:val="000000" w:themeColor="text1"/>
          <w:szCs w:val="28"/>
          <w:lang w:val="lv-LV"/>
        </w:rPr>
        <w:t>ministre</w:t>
      </w:r>
      <w:r w:rsidR="007E525F" w:rsidRPr="000E7EDB">
        <w:rPr>
          <w:color w:val="000000" w:themeColor="text1"/>
          <w:szCs w:val="28"/>
          <w:lang w:val="lv-LV"/>
        </w:rPr>
        <w:tab/>
      </w:r>
      <w:r w:rsidR="005F218A" w:rsidRPr="000E7EDB">
        <w:rPr>
          <w:color w:val="000000" w:themeColor="text1"/>
          <w:szCs w:val="28"/>
          <w:lang w:val="lv-LV"/>
        </w:rPr>
        <w:tab/>
      </w:r>
      <w:r w:rsidR="005F218A" w:rsidRPr="000E7EDB">
        <w:rPr>
          <w:color w:val="000000" w:themeColor="text1"/>
          <w:szCs w:val="28"/>
          <w:lang w:val="lv-LV"/>
        </w:rPr>
        <w:tab/>
      </w:r>
      <w:r w:rsidR="005F218A" w:rsidRPr="000E7EDB">
        <w:rPr>
          <w:color w:val="000000" w:themeColor="text1"/>
          <w:szCs w:val="28"/>
          <w:lang w:val="lv-LV"/>
        </w:rPr>
        <w:tab/>
      </w:r>
      <w:r w:rsidR="00E34C22" w:rsidRPr="000E7EDB">
        <w:rPr>
          <w:color w:val="000000" w:themeColor="text1"/>
          <w:szCs w:val="28"/>
          <w:lang w:val="lv-LV"/>
        </w:rPr>
        <w:tab/>
      </w:r>
      <w:r w:rsidR="00E34C22" w:rsidRPr="000E7EDB">
        <w:rPr>
          <w:color w:val="000000" w:themeColor="text1"/>
          <w:szCs w:val="28"/>
          <w:lang w:val="lv-LV"/>
        </w:rPr>
        <w:tab/>
      </w:r>
      <w:proofErr w:type="spellStart"/>
      <w:r w:rsidR="00515CA2">
        <w:rPr>
          <w:color w:val="000000" w:themeColor="text1"/>
          <w:szCs w:val="28"/>
          <w:lang w:val="lv-LV"/>
        </w:rPr>
        <w:t>D.Reizniece</w:t>
      </w:r>
      <w:proofErr w:type="spellEnd"/>
      <w:r w:rsidR="00515CA2">
        <w:rPr>
          <w:color w:val="000000" w:themeColor="text1"/>
          <w:szCs w:val="28"/>
          <w:lang w:val="lv-LV"/>
        </w:rPr>
        <w:t xml:space="preserve">  - Ozola</w:t>
      </w:r>
    </w:p>
    <w:p w14:paraId="482E06E6" w14:textId="77777777" w:rsidR="00520ACA" w:rsidRPr="000E7EDB" w:rsidRDefault="00520ACA" w:rsidP="005F218A">
      <w:pPr>
        <w:tabs>
          <w:tab w:val="left" w:pos="7088"/>
        </w:tabs>
        <w:jc w:val="both"/>
        <w:rPr>
          <w:iCs w:val="0"/>
          <w:color w:val="000000" w:themeColor="text1"/>
          <w:sz w:val="20"/>
          <w:szCs w:val="20"/>
          <w:lang w:val="lv-LV" w:eastAsia="lv-LV"/>
        </w:rPr>
      </w:pPr>
    </w:p>
    <w:p w14:paraId="24EE12CC" w14:textId="77777777" w:rsidR="00616059" w:rsidRDefault="00616059" w:rsidP="005F218A">
      <w:pPr>
        <w:tabs>
          <w:tab w:val="left" w:pos="7088"/>
        </w:tabs>
        <w:jc w:val="both"/>
        <w:rPr>
          <w:iCs w:val="0"/>
          <w:color w:val="000000" w:themeColor="text1"/>
          <w:sz w:val="20"/>
          <w:szCs w:val="20"/>
          <w:lang w:val="lv-LV" w:eastAsia="lv-LV"/>
        </w:rPr>
      </w:pPr>
    </w:p>
    <w:p w14:paraId="049A5D53" w14:textId="77777777" w:rsidR="002F068C" w:rsidRDefault="002F068C" w:rsidP="005F218A">
      <w:pPr>
        <w:tabs>
          <w:tab w:val="left" w:pos="7088"/>
        </w:tabs>
        <w:jc w:val="both"/>
        <w:rPr>
          <w:iCs w:val="0"/>
          <w:color w:val="000000" w:themeColor="text1"/>
          <w:sz w:val="20"/>
          <w:szCs w:val="20"/>
          <w:lang w:val="lv-LV" w:eastAsia="lv-LV"/>
        </w:rPr>
      </w:pPr>
    </w:p>
    <w:p w14:paraId="436019CC" w14:textId="77777777" w:rsidR="00BB4234" w:rsidRDefault="00BB4234" w:rsidP="005F218A">
      <w:pPr>
        <w:tabs>
          <w:tab w:val="left" w:pos="7088"/>
        </w:tabs>
        <w:jc w:val="both"/>
        <w:rPr>
          <w:iCs w:val="0"/>
          <w:color w:val="000000" w:themeColor="text1"/>
          <w:sz w:val="20"/>
          <w:szCs w:val="20"/>
          <w:lang w:val="lv-LV" w:eastAsia="lv-LV"/>
        </w:rPr>
      </w:pPr>
    </w:p>
    <w:p w14:paraId="58CA8F2F" w14:textId="77777777" w:rsidR="00BB4234" w:rsidRDefault="00BB4234" w:rsidP="005F218A">
      <w:pPr>
        <w:tabs>
          <w:tab w:val="left" w:pos="7088"/>
        </w:tabs>
        <w:jc w:val="both"/>
        <w:rPr>
          <w:iCs w:val="0"/>
          <w:color w:val="000000" w:themeColor="text1"/>
          <w:sz w:val="20"/>
          <w:szCs w:val="20"/>
          <w:lang w:val="lv-LV" w:eastAsia="lv-LV"/>
        </w:rPr>
      </w:pPr>
    </w:p>
    <w:p w14:paraId="6DE3E360" w14:textId="77777777" w:rsidR="00BB4234" w:rsidRDefault="00BB4234" w:rsidP="005F218A">
      <w:pPr>
        <w:tabs>
          <w:tab w:val="left" w:pos="7088"/>
        </w:tabs>
        <w:jc w:val="both"/>
        <w:rPr>
          <w:iCs w:val="0"/>
          <w:color w:val="000000" w:themeColor="text1"/>
          <w:sz w:val="20"/>
          <w:szCs w:val="20"/>
          <w:lang w:val="lv-LV" w:eastAsia="lv-LV"/>
        </w:rPr>
      </w:pPr>
    </w:p>
    <w:p w14:paraId="367BB2CA" w14:textId="77777777" w:rsidR="00156433" w:rsidRDefault="00156433" w:rsidP="005F218A">
      <w:pPr>
        <w:tabs>
          <w:tab w:val="left" w:pos="7088"/>
        </w:tabs>
        <w:jc w:val="both"/>
        <w:rPr>
          <w:iCs w:val="0"/>
          <w:color w:val="000000" w:themeColor="text1"/>
          <w:sz w:val="20"/>
          <w:szCs w:val="20"/>
          <w:lang w:val="lv-LV" w:eastAsia="lv-LV"/>
        </w:rPr>
      </w:pPr>
    </w:p>
    <w:p w14:paraId="4286C733" w14:textId="77777777" w:rsidR="00156433" w:rsidRDefault="00156433" w:rsidP="005F218A">
      <w:pPr>
        <w:tabs>
          <w:tab w:val="left" w:pos="7088"/>
        </w:tabs>
        <w:jc w:val="both"/>
        <w:rPr>
          <w:iCs w:val="0"/>
          <w:color w:val="000000" w:themeColor="text1"/>
          <w:sz w:val="20"/>
          <w:szCs w:val="20"/>
          <w:lang w:val="lv-LV" w:eastAsia="lv-LV"/>
        </w:rPr>
      </w:pPr>
    </w:p>
    <w:p w14:paraId="4794C4DF" w14:textId="77777777" w:rsidR="00156433" w:rsidRDefault="00156433" w:rsidP="005F218A">
      <w:pPr>
        <w:tabs>
          <w:tab w:val="left" w:pos="7088"/>
        </w:tabs>
        <w:jc w:val="both"/>
        <w:rPr>
          <w:iCs w:val="0"/>
          <w:color w:val="000000" w:themeColor="text1"/>
          <w:sz w:val="20"/>
          <w:szCs w:val="20"/>
          <w:lang w:val="lv-LV" w:eastAsia="lv-LV"/>
        </w:rPr>
      </w:pPr>
      <w:bookmarkStart w:id="0" w:name="_GoBack"/>
      <w:bookmarkEnd w:id="0"/>
    </w:p>
    <w:p w14:paraId="31517495" w14:textId="77777777" w:rsidR="00156433" w:rsidRDefault="00156433" w:rsidP="005F218A">
      <w:pPr>
        <w:tabs>
          <w:tab w:val="left" w:pos="7088"/>
        </w:tabs>
        <w:jc w:val="both"/>
        <w:rPr>
          <w:iCs w:val="0"/>
          <w:color w:val="000000" w:themeColor="text1"/>
          <w:sz w:val="20"/>
          <w:szCs w:val="20"/>
          <w:lang w:val="lv-LV" w:eastAsia="lv-LV"/>
        </w:rPr>
      </w:pPr>
    </w:p>
    <w:p w14:paraId="1CF23C3E" w14:textId="77777777" w:rsidR="00156433" w:rsidRDefault="00156433" w:rsidP="005F218A">
      <w:pPr>
        <w:tabs>
          <w:tab w:val="left" w:pos="7088"/>
        </w:tabs>
        <w:jc w:val="both"/>
        <w:rPr>
          <w:iCs w:val="0"/>
          <w:color w:val="000000" w:themeColor="text1"/>
          <w:sz w:val="20"/>
          <w:szCs w:val="20"/>
          <w:lang w:val="lv-LV" w:eastAsia="lv-LV"/>
        </w:rPr>
      </w:pPr>
    </w:p>
    <w:p w14:paraId="13FDCE46" w14:textId="77777777" w:rsidR="00156433" w:rsidRDefault="00156433" w:rsidP="005F218A">
      <w:pPr>
        <w:tabs>
          <w:tab w:val="left" w:pos="7088"/>
        </w:tabs>
        <w:jc w:val="both"/>
        <w:rPr>
          <w:iCs w:val="0"/>
          <w:color w:val="000000" w:themeColor="text1"/>
          <w:sz w:val="20"/>
          <w:szCs w:val="20"/>
          <w:lang w:val="lv-LV" w:eastAsia="lv-LV"/>
        </w:rPr>
      </w:pPr>
    </w:p>
    <w:p w14:paraId="0ADF0C4E" w14:textId="77777777" w:rsidR="00156433" w:rsidRDefault="00156433" w:rsidP="005F218A">
      <w:pPr>
        <w:tabs>
          <w:tab w:val="left" w:pos="7088"/>
        </w:tabs>
        <w:jc w:val="both"/>
        <w:rPr>
          <w:iCs w:val="0"/>
          <w:color w:val="000000" w:themeColor="text1"/>
          <w:sz w:val="20"/>
          <w:szCs w:val="20"/>
          <w:lang w:val="lv-LV" w:eastAsia="lv-LV"/>
        </w:rPr>
      </w:pPr>
    </w:p>
    <w:p w14:paraId="29E7BAA5" w14:textId="77777777" w:rsidR="00156433" w:rsidRDefault="00156433" w:rsidP="005F218A">
      <w:pPr>
        <w:tabs>
          <w:tab w:val="left" w:pos="7088"/>
        </w:tabs>
        <w:jc w:val="both"/>
        <w:rPr>
          <w:iCs w:val="0"/>
          <w:color w:val="000000" w:themeColor="text1"/>
          <w:sz w:val="20"/>
          <w:szCs w:val="20"/>
          <w:lang w:val="lv-LV" w:eastAsia="lv-LV"/>
        </w:rPr>
      </w:pPr>
    </w:p>
    <w:p w14:paraId="49D9A051" w14:textId="1BBE7860" w:rsidR="00BB449D" w:rsidRDefault="00051400" w:rsidP="005F218A">
      <w:pPr>
        <w:tabs>
          <w:tab w:val="left" w:pos="7088"/>
        </w:tabs>
        <w:jc w:val="both"/>
        <w:rPr>
          <w:iCs w:val="0"/>
          <w:color w:val="000000" w:themeColor="text1"/>
          <w:sz w:val="20"/>
          <w:szCs w:val="20"/>
          <w:lang w:val="lv-LV" w:eastAsia="lv-LV"/>
        </w:rPr>
      </w:pPr>
      <w:r>
        <w:rPr>
          <w:iCs w:val="0"/>
          <w:color w:val="000000" w:themeColor="text1"/>
          <w:sz w:val="20"/>
          <w:szCs w:val="20"/>
          <w:lang w:val="lv-LV" w:eastAsia="lv-LV"/>
        </w:rPr>
        <w:fldChar w:fldCharType="begin"/>
      </w:r>
      <w:r>
        <w:rPr>
          <w:iCs w:val="0"/>
          <w:color w:val="000000" w:themeColor="text1"/>
          <w:sz w:val="20"/>
          <w:szCs w:val="20"/>
          <w:lang w:val="lv-LV" w:eastAsia="lv-LV"/>
        </w:rPr>
        <w:instrText xml:space="preserve"> DATE   \* MERGEFORMAT </w:instrText>
      </w:r>
      <w:r>
        <w:rPr>
          <w:iCs w:val="0"/>
          <w:color w:val="000000" w:themeColor="text1"/>
          <w:sz w:val="20"/>
          <w:szCs w:val="20"/>
          <w:lang w:val="lv-LV" w:eastAsia="lv-LV"/>
        </w:rPr>
        <w:fldChar w:fldCharType="separate"/>
      </w:r>
      <w:r w:rsidR="00832F86">
        <w:rPr>
          <w:iCs w:val="0"/>
          <w:noProof/>
          <w:color w:val="000000" w:themeColor="text1"/>
          <w:sz w:val="20"/>
          <w:szCs w:val="20"/>
          <w:lang w:val="lv-LV" w:eastAsia="lv-LV"/>
        </w:rPr>
        <w:t>20.09.2016</w:t>
      </w:r>
      <w:r>
        <w:rPr>
          <w:iCs w:val="0"/>
          <w:color w:val="000000" w:themeColor="text1"/>
          <w:sz w:val="20"/>
          <w:szCs w:val="20"/>
          <w:lang w:val="lv-LV" w:eastAsia="lv-LV"/>
        </w:rPr>
        <w:fldChar w:fldCharType="end"/>
      </w:r>
    </w:p>
    <w:p w14:paraId="3CE824E8" w14:textId="751CC2F4" w:rsidR="005F218A" w:rsidRPr="000E7EDB" w:rsidRDefault="005F218A" w:rsidP="005F218A">
      <w:pPr>
        <w:tabs>
          <w:tab w:val="left" w:pos="7088"/>
        </w:tabs>
        <w:jc w:val="both"/>
        <w:rPr>
          <w:iCs w:val="0"/>
          <w:color w:val="000000" w:themeColor="text1"/>
          <w:sz w:val="20"/>
          <w:szCs w:val="20"/>
          <w:lang w:val="lv-LV" w:eastAsia="lv-LV"/>
        </w:rPr>
      </w:pPr>
      <w:r w:rsidRPr="000E7EDB">
        <w:rPr>
          <w:iCs w:val="0"/>
          <w:color w:val="000000" w:themeColor="text1"/>
          <w:sz w:val="20"/>
          <w:szCs w:val="20"/>
          <w:lang w:val="lv-LV" w:eastAsia="lv-LV"/>
        </w:rPr>
        <w:fldChar w:fldCharType="begin"/>
      </w:r>
      <w:r w:rsidRPr="000E7EDB">
        <w:rPr>
          <w:iCs w:val="0"/>
          <w:color w:val="000000" w:themeColor="text1"/>
          <w:sz w:val="20"/>
          <w:szCs w:val="20"/>
          <w:lang w:val="lv-LV" w:eastAsia="lv-LV"/>
        </w:rPr>
        <w:instrText xml:space="preserve"> NUMWORDS  \* MERGEFORMAT </w:instrText>
      </w:r>
      <w:r w:rsidRPr="000E7EDB">
        <w:rPr>
          <w:iCs w:val="0"/>
          <w:color w:val="000000" w:themeColor="text1"/>
          <w:sz w:val="20"/>
          <w:szCs w:val="20"/>
          <w:lang w:val="lv-LV" w:eastAsia="lv-LV"/>
        </w:rPr>
        <w:fldChar w:fldCharType="separate"/>
      </w:r>
      <w:r w:rsidR="00832F86">
        <w:rPr>
          <w:iCs w:val="0"/>
          <w:noProof/>
          <w:color w:val="000000" w:themeColor="text1"/>
          <w:sz w:val="20"/>
          <w:szCs w:val="20"/>
          <w:lang w:val="lv-LV" w:eastAsia="lv-LV"/>
        </w:rPr>
        <w:t>1123</w:t>
      </w:r>
      <w:r w:rsidRPr="000E7EDB">
        <w:rPr>
          <w:iCs w:val="0"/>
          <w:color w:val="000000" w:themeColor="text1"/>
          <w:sz w:val="20"/>
          <w:szCs w:val="20"/>
          <w:lang w:val="lv-LV" w:eastAsia="lv-LV"/>
        </w:rPr>
        <w:fldChar w:fldCharType="end"/>
      </w:r>
    </w:p>
    <w:p w14:paraId="30DCBE2F" w14:textId="77777777" w:rsidR="00653010" w:rsidRPr="000E7EDB" w:rsidRDefault="00653010" w:rsidP="00653010">
      <w:pPr>
        <w:rPr>
          <w:iCs w:val="0"/>
          <w:color w:val="000000" w:themeColor="text1"/>
          <w:sz w:val="20"/>
          <w:szCs w:val="20"/>
          <w:lang w:val="lv-LV" w:eastAsia="lv-LV"/>
        </w:rPr>
      </w:pPr>
      <w:r w:rsidRPr="000E7EDB">
        <w:rPr>
          <w:iCs w:val="0"/>
          <w:color w:val="000000" w:themeColor="text1"/>
          <w:sz w:val="20"/>
          <w:szCs w:val="20"/>
          <w:lang w:val="lv-LV" w:eastAsia="lv-LV"/>
        </w:rPr>
        <w:t>Finanšu ministrijas Tiešo nodokļu departamenta</w:t>
      </w:r>
    </w:p>
    <w:p w14:paraId="1F78EC1D" w14:textId="77777777" w:rsidR="00653010" w:rsidRPr="000E7EDB" w:rsidRDefault="00653010" w:rsidP="00653010">
      <w:pPr>
        <w:rPr>
          <w:iCs w:val="0"/>
          <w:color w:val="000000" w:themeColor="text1"/>
          <w:sz w:val="20"/>
          <w:szCs w:val="20"/>
          <w:lang w:val="lv-LV" w:eastAsia="lv-LV"/>
        </w:rPr>
      </w:pPr>
      <w:r w:rsidRPr="000E7EDB">
        <w:rPr>
          <w:iCs w:val="0"/>
          <w:color w:val="000000" w:themeColor="text1"/>
          <w:sz w:val="20"/>
          <w:szCs w:val="20"/>
          <w:lang w:val="lv-LV" w:eastAsia="lv-LV"/>
        </w:rPr>
        <w:t xml:space="preserve">Īpašuma un iedzīvotāju ienākuma </w:t>
      </w:r>
    </w:p>
    <w:p w14:paraId="7D06E29B" w14:textId="77777777" w:rsidR="00653010" w:rsidRPr="000E7EDB" w:rsidRDefault="00653010" w:rsidP="00653010">
      <w:pPr>
        <w:rPr>
          <w:iCs w:val="0"/>
          <w:color w:val="000000" w:themeColor="text1"/>
          <w:sz w:val="20"/>
          <w:szCs w:val="20"/>
          <w:lang w:val="lv-LV" w:eastAsia="lv-LV"/>
        </w:rPr>
      </w:pPr>
      <w:r w:rsidRPr="000E7EDB">
        <w:rPr>
          <w:iCs w:val="0"/>
          <w:color w:val="000000" w:themeColor="text1"/>
          <w:sz w:val="20"/>
          <w:szCs w:val="20"/>
          <w:lang w:val="lv-LV" w:eastAsia="lv-LV"/>
        </w:rPr>
        <w:t>nodokļu nodaļas vadītājas vietniece</w:t>
      </w:r>
    </w:p>
    <w:p w14:paraId="0C305EDB" w14:textId="77777777" w:rsidR="00653010" w:rsidRPr="000E7EDB" w:rsidRDefault="00653010" w:rsidP="00653010">
      <w:pPr>
        <w:rPr>
          <w:iCs w:val="0"/>
          <w:color w:val="000000" w:themeColor="text1"/>
          <w:sz w:val="20"/>
          <w:szCs w:val="16"/>
          <w:lang w:val="lv-LV"/>
        </w:rPr>
      </w:pPr>
      <w:r w:rsidRPr="000E7EDB">
        <w:rPr>
          <w:iCs w:val="0"/>
          <w:color w:val="000000" w:themeColor="text1"/>
          <w:sz w:val="20"/>
          <w:lang w:val="lv-LV" w:eastAsia="lv-LV"/>
        </w:rPr>
        <w:t>Veinberga 67083848,</w:t>
      </w:r>
      <w:r w:rsidRPr="000E7EDB">
        <w:rPr>
          <w:iCs w:val="0"/>
          <w:color w:val="000000" w:themeColor="text1"/>
          <w:sz w:val="20"/>
          <w:szCs w:val="16"/>
          <w:lang w:val="lv-LV"/>
        </w:rPr>
        <w:t xml:space="preserve"> faksa Nr.67095421</w:t>
      </w:r>
    </w:p>
    <w:p w14:paraId="36B3A57E" w14:textId="77777777" w:rsidR="005F218A" w:rsidRPr="000E7EDB" w:rsidRDefault="00832F86" w:rsidP="00653010">
      <w:pPr>
        <w:rPr>
          <w:color w:val="000000" w:themeColor="text1"/>
          <w:szCs w:val="28"/>
          <w:lang w:val="lv-LV"/>
        </w:rPr>
      </w:pPr>
      <w:hyperlink r:id="rId11" w:history="1">
        <w:r w:rsidR="00653010" w:rsidRPr="000E7EDB">
          <w:rPr>
            <w:iCs w:val="0"/>
            <w:color w:val="000000" w:themeColor="text1"/>
            <w:sz w:val="20"/>
            <w:u w:val="single"/>
            <w:lang w:val="lv-LV" w:eastAsia="lv-LV"/>
          </w:rPr>
          <w:t>Inese.Veinberga@fm.gov.lv</w:t>
        </w:r>
      </w:hyperlink>
    </w:p>
    <w:p w14:paraId="24E09383" w14:textId="77777777" w:rsidR="00C42FE3" w:rsidRPr="000E7EDB" w:rsidRDefault="00C42FE3" w:rsidP="001D2042">
      <w:pPr>
        <w:rPr>
          <w:b/>
          <w:color w:val="000000" w:themeColor="text1"/>
          <w:sz w:val="20"/>
          <w:szCs w:val="20"/>
          <w:lang w:val="lv-LV"/>
        </w:rPr>
      </w:pPr>
    </w:p>
    <w:sectPr w:rsidR="00C42FE3" w:rsidRPr="000E7EDB" w:rsidSect="0087286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9AD7E" w14:textId="77777777" w:rsidR="00FD689E" w:rsidRDefault="00FD689E">
      <w:r>
        <w:separator/>
      </w:r>
    </w:p>
  </w:endnote>
  <w:endnote w:type="continuationSeparator" w:id="0">
    <w:p w14:paraId="442E59DD" w14:textId="77777777" w:rsidR="00FD689E" w:rsidRDefault="00FD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9B356" w14:textId="6B7000CD" w:rsidR="00B41184" w:rsidRPr="005F218A" w:rsidRDefault="00B41184" w:rsidP="005F218A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212689">
      <w:rPr>
        <w:noProof/>
        <w:sz w:val="20"/>
        <w:szCs w:val="20"/>
      </w:rPr>
      <w:t>FMLik_130916_IINgroz.docx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; </w:t>
    </w:r>
    <w:proofErr w:type="spellStart"/>
    <w:r>
      <w:rPr>
        <w:sz w:val="20"/>
        <w:szCs w:val="20"/>
      </w:rPr>
      <w:t>likumprojekts</w:t>
    </w:r>
    <w:proofErr w:type="spellEnd"/>
    <w:r>
      <w:rPr>
        <w:sz w:val="20"/>
        <w:szCs w:val="20"/>
      </w:rPr>
      <w:t xml:space="preserve"> „</w:t>
    </w:r>
    <w:r>
      <w:rPr>
        <w:bCs/>
        <w:sz w:val="20"/>
        <w:szCs w:val="20"/>
        <w:lang w:val="pt-BR"/>
      </w:rPr>
      <w:t xml:space="preserve">Grozījumi </w:t>
    </w:r>
    <w:proofErr w:type="spellStart"/>
    <w:r>
      <w:rPr>
        <w:bCs/>
        <w:sz w:val="20"/>
        <w:szCs w:val="20"/>
      </w:rPr>
      <w:t>likumā</w:t>
    </w:r>
    <w:proofErr w:type="spellEnd"/>
    <w:r>
      <w:rPr>
        <w:bCs/>
        <w:sz w:val="20"/>
        <w:szCs w:val="20"/>
      </w:rPr>
      <w:t xml:space="preserve"> „Par </w:t>
    </w:r>
    <w:proofErr w:type="spellStart"/>
    <w:r>
      <w:rPr>
        <w:bCs/>
        <w:sz w:val="20"/>
        <w:szCs w:val="20"/>
      </w:rPr>
      <w:t>iedzīvotāju</w:t>
    </w:r>
    <w:proofErr w:type="spellEnd"/>
    <w:r>
      <w:rPr>
        <w:bCs/>
        <w:sz w:val="20"/>
        <w:szCs w:val="20"/>
      </w:rPr>
      <w:t xml:space="preserve"> </w:t>
    </w:r>
    <w:proofErr w:type="spellStart"/>
    <w:r>
      <w:rPr>
        <w:bCs/>
        <w:sz w:val="20"/>
        <w:szCs w:val="20"/>
      </w:rPr>
      <w:t>ienākuma</w:t>
    </w:r>
    <w:proofErr w:type="spellEnd"/>
    <w:r>
      <w:rPr>
        <w:bCs/>
        <w:sz w:val="20"/>
        <w:szCs w:val="20"/>
      </w:rPr>
      <w:t xml:space="preserve"> </w:t>
    </w:r>
    <w:proofErr w:type="spellStart"/>
    <w:r>
      <w:rPr>
        <w:bCs/>
        <w:sz w:val="20"/>
        <w:szCs w:val="20"/>
      </w:rPr>
      <w:t>nodokli</w:t>
    </w:r>
    <w:proofErr w:type="spellEnd"/>
    <w:r>
      <w:rPr>
        <w:bCs/>
        <w:sz w:val="20"/>
        <w:szCs w:val="20"/>
        <w:lang w:val="pt-BR"/>
      </w:rPr>
      <w:t>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76CA8" w14:textId="42DBA38C" w:rsidR="00B41184" w:rsidRPr="005F218A" w:rsidRDefault="00B41184" w:rsidP="005F218A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212689">
      <w:rPr>
        <w:noProof/>
        <w:sz w:val="20"/>
        <w:szCs w:val="20"/>
      </w:rPr>
      <w:t>FMLik_130916_IINgroz.docx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; </w:t>
    </w:r>
    <w:proofErr w:type="spellStart"/>
    <w:r>
      <w:rPr>
        <w:sz w:val="20"/>
        <w:szCs w:val="20"/>
      </w:rPr>
      <w:t>likumprojekts</w:t>
    </w:r>
    <w:proofErr w:type="spellEnd"/>
    <w:r w:rsidR="00FA13E7">
      <w:rPr>
        <w:sz w:val="20"/>
        <w:szCs w:val="20"/>
      </w:rPr>
      <w:t xml:space="preserve"> </w:t>
    </w:r>
    <w:r>
      <w:rPr>
        <w:sz w:val="20"/>
        <w:szCs w:val="20"/>
      </w:rPr>
      <w:t>„</w:t>
    </w:r>
    <w:r>
      <w:rPr>
        <w:bCs/>
        <w:sz w:val="20"/>
        <w:szCs w:val="20"/>
        <w:lang w:val="pt-BR"/>
      </w:rPr>
      <w:t xml:space="preserve">Grozījumi </w:t>
    </w:r>
    <w:proofErr w:type="spellStart"/>
    <w:r>
      <w:rPr>
        <w:bCs/>
        <w:sz w:val="20"/>
        <w:szCs w:val="20"/>
      </w:rPr>
      <w:t>likumā</w:t>
    </w:r>
    <w:proofErr w:type="spellEnd"/>
    <w:r>
      <w:rPr>
        <w:bCs/>
        <w:sz w:val="20"/>
        <w:szCs w:val="20"/>
      </w:rPr>
      <w:t xml:space="preserve"> „Par </w:t>
    </w:r>
    <w:proofErr w:type="spellStart"/>
    <w:r>
      <w:rPr>
        <w:bCs/>
        <w:sz w:val="20"/>
        <w:szCs w:val="20"/>
      </w:rPr>
      <w:t>iedzīvotāju</w:t>
    </w:r>
    <w:proofErr w:type="spellEnd"/>
    <w:r>
      <w:rPr>
        <w:bCs/>
        <w:sz w:val="20"/>
        <w:szCs w:val="20"/>
      </w:rPr>
      <w:t xml:space="preserve"> </w:t>
    </w:r>
    <w:proofErr w:type="spellStart"/>
    <w:r>
      <w:rPr>
        <w:bCs/>
        <w:sz w:val="20"/>
        <w:szCs w:val="20"/>
      </w:rPr>
      <w:t>ienākuma</w:t>
    </w:r>
    <w:proofErr w:type="spellEnd"/>
    <w:r>
      <w:rPr>
        <w:bCs/>
        <w:sz w:val="20"/>
        <w:szCs w:val="20"/>
      </w:rPr>
      <w:t xml:space="preserve"> </w:t>
    </w:r>
    <w:proofErr w:type="spellStart"/>
    <w:r>
      <w:rPr>
        <w:bCs/>
        <w:sz w:val="20"/>
        <w:szCs w:val="20"/>
      </w:rPr>
      <w:t>nodokli</w:t>
    </w:r>
    <w:proofErr w:type="spellEnd"/>
    <w:r>
      <w:rPr>
        <w:bCs/>
        <w:sz w:val="20"/>
        <w:szCs w:val="20"/>
        <w:lang w:val="pt-BR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81C42" w14:textId="77777777" w:rsidR="00FD689E" w:rsidRDefault="00FD689E">
      <w:r>
        <w:separator/>
      </w:r>
    </w:p>
  </w:footnote>
  <w:footnote w:type="continuationSeparator" w:id="0">
    <w:p w14:paraId="2E3EE16E" w14:textId="77777777" w:rsidR="00FD689E" w:rsidRDefault="00FD6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AC9EC" w14:textId="77777777" w:rsidR="00B41184" w:rsidRDefault="00B411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01353A" w14:textId="77777777" w:rsidR="00B41184" w:rsidRDefault="00B411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E1A02" w14:textId="77777777" w:rsidR="00B41184" w:rsidRPr="00AD334D" w:rsidRDefault="00B41184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AD334D">
      <w:rPr>
        <w:rStyle w:val="PageNumber"/>
        <w:sz w:val="24"/>
        <w:szCs w:val="24"/>
      </w:rPr>
      <w:fldChar w:fldCharType="begin"/>
    </w:r>
    <w:r w:rsidRPr="00AD334D">
      <w:rPr>
        <w:rStyle w:val="PageNumber"/>
        <w:sz w:val="24"/>
        <w:szCs w:val="24"/>
      </w:rPr>
      <w:instrText xml:space="preserve">PAGE  </w:instrText>
    </w:r>
    <w:r w:rsidRPr="00AD334D">
      <w:rPr>
        <w:rStyle w:val="PageNumber"/>
        <w:sz w:val="24"/>
        <w:szCs w:val="24"/>
      </w:rPr>
      <w:fldChar w:fldCharType="separate"/>
    </w:r>
    <w:r w:rsidR="00832F86">
      <w:rPr>
        <w:rStyle w:val="PageNumber"/>
        <w:noProof/>
        <w:sz w:val="24"/>
        <w:szCs w:val="24"/>
      </w:rPr>
      <w:t>3</w:t>
    </w:r>
    <w:r w:rsidRPr="00AD334D">
      <w:rPr>
        <w:rStyle w:val="PageNumber"/>
        <w:sz w:val="24"/>
        <w:szCs w:val="24"/>
      </w:rPr>
      <w:fldChar w:fldCharType="end"/>
    </w:r>
  </w:p>
  <w:p w14:paraId="7C788E99" w14:textId="77777777" w:rsidR="00B41184" w:rsidRDefault="00B41184" w:rsidP="003F427B">
    <w:pPr>
      <w:pStyle w:val="Header"/>
      <w:jc w:val="center"/>
    </w:pPr>
  </w:p>
  <w:p w14:paraId="3803758C" w14:textId="77777777" w:rsidR="00B41184" w:rsidRDefault="00B41184" w:rsidP="00F904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53CE4" w14:textId="77777777" w:rsidR="00B41184" w:rsidRDefault="00B41184">
    <w:pPr>
      <w:pStyle w:val="Header"/>
      <w:rPr>
        <w:lang w:val="lv-LV"/>
      </w:rPr>
    </w:pPr>
    <w:r>
      <w:rPr>
        <w:lang w:val="lv-LV"/>
      </w:rPr>
      <w:tab/>
    </w:r>
  </w:p>
  <w:p w14:paraId="33BDC13C" w14:textId="77777777" w:rsidR="00B41184" w:rsidRDefault="00B41184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36EE8"/>
    <w:multiLevelType w:val="hybridMultilevel"/>
    <w:tmpl w:val="F9ACE1E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56523"/>
    <w:multiLevelType w:val="hybridMultilevel"/>
    <w:tmpl w:val="E4CAB438"/>
    <w:lvl w:ilvl="0" w:tplc="0426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472A6"/>
    <w:multiLevelType w:val="hybridMultilevel"/>
    <w:tmpl w:val="2EF4A0C8"/>
    <w:lvl w:ilvl="0" w:tplc="926C9B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-1885" w:hanging="360"/>
      </w:pPr>
    </w:lvl>
    <w:lvl w:ilvl="2" w:tplc="0409001B" w:tentative="1">
      <w:start w:val="1"/>
      <w:numFmt w:val="lowerRoman"/>
      <w:lvlText w:val="%3."/>
      <w:lvlJc w:val="right"/>
      <w:pPr>
        <w:ind w:left="-1165" w:hanging="180"/>
      </w:pPr>
    </w:lvl>
    <w:lvl w:ilvl="3" w:tplc="0409000F" w:tentative="1">
      <w:start w:val="1"/>
      <w:numFmt w:val="decimal"/>
      <w:lvlText w:val="%4."/>
      <w:lvlJc w:val="left"/>
      <w:pPr>
        <w:ind w:left="-445" w:hanging="360"/>
      </w:pPr>
    </w:lvl>
    <w:lvl w:ilvl="4" w:tplc="04090019" w:tentative="1">
      <w:start w:val="1"/>
      <w:numFmt w:val="lowerLetter"/>
      <w:lvlText w:val="%5."/>
      <w:lvlJc w:val="left"/>
      <w:pPr>
        <w:ind w:left="275" w:hanging="360"/>
      </w:pPr>
    </w:lvl>
    <w:lvl w:ilvl="5" w:tplc="0409001B" w:tentative="1">
      <w:start w:val="1"/>
      <w:numFmt w:val="lowerRoman"/>
      <w:lvlText w:val="%6."/>
      <w:lvlJc w:val="right"/>
      <w:pPr>
        <w:ind w:left="995" w:hanging="180"/>
      </w:pPr>
    </w:lvl>
    <w:lvl w:ilvl="6" w:tplc="0409000F" w:tentative="1">
      <w:start w:val="1"/>
      <w:numFmt w:val="decimal"/>
      <w:lvlText w:val="%7."/>
      <w:lvlJc w:val="left"/>
      <w:pPr>
        <w:ind w:left="1715" w:hanging="360"/>
      </w:pPr>
    </w:lvl>
    <w:lvl w:ilvl="7" w:tplc="04090019" w:tentative="1">
      <w:start w:val="1"/>
      <w:numFmt w:val="lowerLetter"/>
      <w:lvlText w:val="%8."/>
      <w:lvlJc w:val="left"/>
      <w:pPr>
        <w:ind w:left="2435" w:hanging="360"/>
      </w:pPr>
    </w:lvl>
    <w:lvl w:ilvl="8" w:tplc="0409001B" w:tentative="1">
      <w:start w:val="1"/>
      <w:numFmt w:val="lowerRoman"/>
      <w:lvlText w:val="%9."/>
      <w:lvlJc w:val="right"/>
      <w:pPr>
        <w:ind w:left="3155" w:hanging="180"/>
      </w:pPr>
    </w:lvl>
  </w:abstractNum>
  <w:abstractNum w:abstractNumId="3">
    <w:nsid w:val="2E023C0C"/>
    <w:multiLevelType w:val="hybridMultilevel"/>
    <w:tmpl w:val="BCE2E07A"/>
    <w:lvl w:ilvl="0" w:tplc="73B8B7E0">
      <w:start w:val="1"/>
      <w:numFmt w:val="decimal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B0021DC"/>
    <w:multiLevelType w:val="hybridMultilevel"/>
    <w:tmpl w:val="A308FA30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D2E52"/>
    <w:multiLevelType w:val="hybridMultilevel"/>
    <w:tmpl w:val="3E48CF7A"/>
    <w:lvl w:ilvl="0" w:tplc="F39E94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E7EE0"/>
    <w:multiLevelType w:val="hybridMultilevel"/>
    <w:tmpl w:val="A5D8DF7C"/>
    <w:lvl w:ilvl="0" w:tplc="0AE8E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4C5BE8"/>
    <w:multiLevelType w:val="hybridMultilevel"/>
    <w:tmpl w:val="F4F8989C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6E"/>
    <w:rsid w:val="0000077C"/>
    <w:rsid w:val="00000FE0"/>
    <w:rsid w:val="0000179E"/>
    <w:rsid w:val="00003087"/>
    <w:rsid w:val="0000309D"/>
    <w:rsid w:val="0000382C"/>
    <w:rsid w:val="00003E37"/>
    <w:rsid w:val="0000505C"/>
    <w:rsid w:val="000063DD"/>
    <w:rsid w:val="00007129"/>
    <w:rsid w:val="00007309"/>
    <w:rsid w:val="00007A5F"/>
    <w:rsid w:val="000113E8"/>
    <w:rsid w:val="00011D2C"/>
    <w:rsid w:val="000123C4"/>
    <w:rsid w:val="0001275D"/>
    <w:rsid w:val="00012BDF"/>
    <w:rsid w:val="0001336A"/>
    <w:rsid w:val="00013D43"/>
    <w:rsid w:val="00014EC6"/>
    <w:rsid w:val="00015400"/>
    <w:rsid w:val="00015650"/>
    <w:rsid w:val="000157E6"/>
    <w:rsid w:val="00016963"/>
    <w:rsid w:val="00017F84"/>
    <w:rsid w:val="00021515"/>
    <w:rsid w:val="00023643"/>
    <w:rsid w:val="000237E8"/>
    <w:rsid w:val="00024CC3"/>
    <w:rsid w:val="000250BF"/>
    <w:rsid w:val="00025213"/>
    <w:rsid w:val="00025BC6"/>
    <w:rsid w:val="00027A31"/>
    <w:rsid w:val="00027D01"/>
    <w:rsid w:val="000301A2"/>
    <w:rsid w:val="00030841"/>
    <w:rsid w:val="00030952"/>
    <w:rsid w:val="000316DE"/>
    <w:rsid w:val="00031C29"/>
    <w:rsid w:val="00031E01"/>
    <w:rsid w:val="0003427F"/>
    <w:rsid w:val="00034BBC"/>
    <w:rsid w:val="00035247"/>
    <w:rsid w:val="0003663C"/>
    <w:rsid w:val="00037148"/>
    <w:rsid w:val="000401F7"/>
    <w:rsid w:val="00040631"/>
    <w:rsid w:val="000410D3"/>
    <w:rsid w:val="000436CD"/>
    <w:rsid w:val="00043789"/>
    <w:rsid w:val="00043D88"/>
    <w:rsid w:val="00046E5C"/>
    <w:rsid w:val="00051400"/>
    <w:rsid w:val="00051578"/>
    <w:rsid w:val="00052479"/>
    <w:rsid w:val="00052917"/>
    <w:rsid w:val="00053320"/>
    <w:rsid w:val="00053624"/>
    <w:rsid w:val="00053C6B"/>
    <w:rsid w:val="00054450"/>
    <w:rsid w:val="00054DAB"/>
    <w:rsid w:val="0005544C"/>
    <w:rsid w:val="000555ED"/>
    <w:rsid w:val="00055BE2"/>
    <w:rsid w:val="00056B0A"/>
    <w:rsid w:val="00056CDC"/>
    <w:rsid w:val="000572D1"/>
    <w:rsid w:val="000611A1"/>
    <w:rsid w:val="000617CD"/>
    <w:rsid w:val="00062086"/>
    <w:rsid w:val="00063B39"/>
    <w:rsid w:val="00063FE9"/>
    <w:rsid w:val="00064CD8"/>
    <w:rsid w:val="00065394"/>
    <w:rsid w:val="0006611B"/>
    <w:rsid w:val="00066239"/>
    <w:rsid w:val="00066910"/>
    <w:rsid w:val="00066F5E"/>
    <w:rsid w:val="0006706F"/>
    <w:rsid w:val="00067117"/>
    <w:rsid w:val="000673DE"/>
    <w:rsid w:val="00067C56"/>
    <w:rsid w:val="000703C2"/>
    <w:rsid w:val="00070491"/>
    <w:rsid w:val="00071E59"/>
    <w:rsid w:val="00072731"/>
    <w:rsid w:val="00073AB9"/>
    <w:rsid w:val="0007485B"/>
    <w:rsid w:val="00076066"/>
    <w:rsid w:val="0007756A"/>
    <w:rsid w:val="00080C4E"/>
    <w:rsid w:val="0008132E"/>
    <w:rsid w:val="00081393"/>
    <w:rsid w:val="0008376E"/>
    <w:rsid w:val="00084CB0"/>
    <w:rsid w:val="00084CCD"/>
    <w:rsid w:val="00084DE4"/>
    <w:rsid w:val="00085271"/>
    <w:rsid w:val="00085FE8"/>
    <w:rsid w:val="000870C3"/>
    <w:rsid w:val="00087F21"/>
    <w:rsid w:val="000910C1"/>
    <w:rsid w:val="00092359"/>
    <w:rsid w:val="000933F7"/>
    <w:rsid w:val="000934F6"/>
    <w:rsid w:val="00094379"/>
    <w:rsid w:val="00094506"/>
    <w:rsid w:val="00094893"/>
    <w:rsid w:val="00094F24"/>
    <w:rsid w:val="00095203"/>
    <w:rsid w:val="00095AF0"/>
    <w:rsid w:val="00096DA4"/>
    <w:rsid w:val="0009779D"/>
    <w:rsid w:val="0009798A"/>
    <w:rsid w:val="000A075E"/>
    <w:rsid w:val="000A1118"/>
    <w:rsid w:val="000A1EE5"/>
    <w:rsid w:val="000A1EED"/>
    <w:rsid w:val="000A5377"/>
    <w:rsid w:val="000A645B"/>
    <w:rsid w:val="000A7163"/>
    <w:rsid w:val="000A7666"/>
    <w:rsid w:val="000A773F"/>
    <w:rsid w:val="000A79A1"/>
    <w:rsid w:val="000A79BF"/>
    <w:rsid w:val="000A7F52"/>
    <w:rsid w:val="000B04ED"/>
    <w:rsid w:val="000B0841"/>
    <w:rsid w:val="000B1A65"/>
    <w:rsid w:val="000B208E"/>
    <w:rsid w:val="000B2127"/>
    <w:rsid w:val="000B2937"/>
    <w:rsid w:val="000B2985"/>
    <w:rsid w:val="000B5A4D"/>
    <w:rsid w:val="000B5DFA"/>
    <w:rsid w:val="000B5F63"/>
    <w:rsid w:val="000B7137"/>
    <w:rsid w:val="000B75C5"/>
    <w:rsid w:val="000C0217"/>
    <w:rsid w:val="000C03A7"/>
    <w:rsid w:val="000C1236"/>
    <w:rsid w:val="000C18B4"/>
    <w:rsid w:val="000C2CE2"/>
    <w:rsid w:val="000C3B99"/>
    <w:rsid w:val="000C3E61"/>
    <w:rsid w:val="000C49CD"/>
    <w:rsid w:val="000C520E"/>
    <w:rsid w:val="000C565F"/>
    <w:rsid w:val="000C62F9"/>
    <w:rsid w:val="000C664C"/>
    <w:rsid w:val="000C6DDC"/>
    <w:rsid w:val="000C6FA4"/>
    <w:rsid w:val="000C7C79"/>
    <w:rsid w:val="000D1848"/>
    <w:rsid w:val="000D3E2F"/>
    <w:rsid w:val="000D475B"/>
    <w:rsid w:val="000D5ACF"/>
    <w:rsid w:val="000D608E"/>
    <w:rsid w:val="000D6426"/>
    <w:rsid w:val="000D6944"/>
    <w:rsid w:val="000D7DAC"/>
    <w:rsid w:val="000E01C0"/>
    <w:rsid w:val="000E148F"/>
    <w:rsid w:val="000E1961"/>
    <w:rsid w:val="000E1A52"/>
    <w:rsid w:val="000E2A4E"/>
    <w:rsid w:val="000E3A6F"/>
    <w:rsid w:val="000E4906"/>
    <w:rsid w:val="000E53BB"/>
    <w:rsid w:val="000E728D"/>
    <w:rsid w:val="000E7680"/>
    <w:rsid w:val="000E7EDB"/>
    <w:rsid w:val="000F0366"/>
    <w:rsid w:val="000F0747"/>
    <w:rsid w:val="000F2206"/>
    <w:rsid w:val="000F27BE"/>
    <w:rsid w:val="000F3DC1"/>
    <w:rsid w:val="000F40CA"/>
    <w:rsid w:val="000F574E"/>
    <w:rsid w:val="000F5B18"/>
    <w:rsid w:val="000F69FC"/>
    <w:rsid w:val="000F6A81"/>
    <w:rsid w:val="000F6B6B"/>
    <w:rsid w:val="001014F2"/>
    <w:rsid w:val="001018CB"/>
    <w:rsid w:val="00103A18"/>
    <w:rsid w:val="00103F2A"/>
    <w:rsid w:val="00103FBC"/>
    <w:rsid w:val="00105800"/>
    <w:rsid w:val="00105BDE"/>
    <w:rsid w:val="00107517"/>
    <w:rsid w:val="00107ED5"/>
    <w:rsid w:val="001102C2"/>
    <w:rsid w:val="001106A7"/>
    <w:rsid w:val="00110719"/>
    <w:rsid w:val="00110DE7"/>
    <w:rsid w:val="00111849"/>
    <w:rsid w:val="00111D49"/>
    <w:rsid w:val="00111D55"/>
    <w:rsid w:val="00112519"/>
    <w:rsid w:val="00112897"/>
    <w:rsid w:val="001141E2"/>
    <w:rsid w:val="0011459D"/>
    <w:rsid w:val="00114694"/>
    <w:rsid w:val="00114959"/>
    <w:rsid w:val="00115261"/>
    <w:rsid w:val="00115FE3"/>
    <w:rsid w:val="00116961"/>
    <w:rsid w:val="00117CB3"/>
    <w:rsid w:val="00121412"/>
    <w:rsid w:val="0012212A"/>
    <w:rsid w:val="001228F5"/>
    <w:rsid w:val="00124A24"/>
    <w:rsid w:val="00125125"/>
    <w:rsid w:val="0012570C"/>
    <w:rsid w:val="001260AD"/>
    <w:rsid w:val="001261ED"/>
    <w:rsid w:val="001278D0"/>
    <w:rsid w:val="00127E76"/>
    <w:rsid w:val="00127F60"/>
    <w:rsid w:val="00130976"/>
    <w:rsid w:val="00130E35"/>
    <w:rsid w:val="001312D3"/>
    <w:rsid w:val="001313E7"/>
    <w:rsid w:val="00132E73"/>
    <w:rsid w:val="001332EE"/>
    <w:rsid w:val="00133764"/>
    <w:rsid w:val="00134796"/>
    <w:rsid w:val="00135409"/>
    <w:rsid w:val="00135704"/>
    <w:rsid w:val="0013680B"/>
    <w:rsid w:val="00137C1C"/>
    <w:rsid w:val="001410C1"/>
    <w:rsid w:val="001418AB"/>
    <w:rsid w:val="00142343"/>
    <w:rsid w:val="00144597"/>
    <w:rsid w:val="001449AC"/>
    <w:rsid w:val="00144E18"/>
    <w:rsid w:val="001455B2"/>
    <w:rsid w:val="00145B26"/>
    <w:rsid w:val="001461F6"/>
    <w:rsid w:val="00147002"/>
    <w:rsid w:val="00147003"/>
    <w:rsid w:val="0014735E"/>
    <w:rsid w:val="00147BEC"/>
    <w:rsid w:val="00150004"/>
    <w:rsid w:val="00150AAC"/>
    <w:rsid w:val="00153A89"/>
    <w:rsid w:val="001555B9"/>
    <w:rsid w:val="00155752"/>
    <w:rsid w:val="00156433"/>
    <w:rsid w:val="001570C4"/>
    <w:rsid w:val="001579B5"/>
    <w:rsid w:val="00161274"/>
    <w:rsid w:val="00161628"/>
    <w:rsid w:val="00161A6A"/>
    <w:rsid w:val="00162CA0"/>
    <w:rsid w:val="00163B0B"/>
    <w:rsid w:val="00164AFB"/>
    <w:rsid w:val="00164C8D"/>
    <w:rsid w:val="00166F52"/>
    <w:rsid w:val="00170F5C"/>
    <w:rsid w:val="0017328F"/>
    <w:rsid w:val="00173A13"/>
    <w:rsid w:val="00173EFF"/>
    <w:rsid w:val="0017434D"/>
    <w:rsid w:val="0017452C"/>
    <w:rsid w:val="001748C7"/>
    <w:rsid w:val="001753FC"/>
    <w:rsid w:val="00175647"/>
    <w:rsid w:val="001760B1"/>
    <w:rsid w:val="00176504"/>
    <w:rsid w:val="0017684C"/>
    <w:rsid w:val="00176BAB"/>
    <w:rsid w:val="00177C56"/>
    <w:rsid w:val="001804E7"/>
    <w:rsid w:val="00180664"/>
    <w:rsid w:val="00180E19"/>
    <w:rsid w:val="00181A40"/>
    <w:rsid w:val="00181B3E"/>
    <w:rsid w:val="00182F96"/>
    <w:rsid w:val="001832BC"/>
    <w:rsid w:val="00183F71"/>
    <w:rsid w:val="00183F9E"/>
    <w:rsid w:val="00184739"/>
    <w:rsid w:val="00184D09"/>
    <w:rsid w:val="00185817"/>
    <w:rsid w:val="001858A6"/>
    <w:rsid w:val="001868CA"/>
    <w:rsid w:val="00186A9B"/>
    <w:rsid w:val="001913BF"/>
    <w:rsid w:val="00191795"/>
    <w:rsid w:val="00192896"/>
    <w:rsid w:val="00193567"/>
    <w:rsid w:val="0019362B"/>
    <w:rsid w:val="001953B5"/>
    <w:rsid w:val="00195C87"/>
    <w:rsid w:val="00196AF1"/>
    <w:rsid w:val="00197CB2"/>
    <w:rsid w:val="00197D37"/>
    <w:rsid w:val="001A0A9E"/>
    <w:rsid w:val="001A115A"/>
    <w:rsid w:val="001A147F"/>
    <w:rsid w:val="001A18A1"/>
    <w:rsid w:val="001A1BC0"/>
    <w:rsid w:val="001A2BAD"/>
    <w:rsid w:val="001A3775"/>
    <w:rsid w:val="001A41B7"/>
    <w:rsid w:val="001A4600"/>
    <w:rsid w:val="001A634B"/>
    <w:rsid w:val="001A652A"/>
    <w:rsid w:val="001A69CE"/>
    <w:rsid w:val="001A6B9D"/>
    <w:rsid w:val="001A6D3E"/>
    <w:rsid w:val="001A76AB"/>
    <w:rsid w:val="001B0A10"/>
    <w:rsid w:val="001B19FE"/>
    <w:rsid w:val="001B22FA"/>
    <w:rsid w:val="001B2886"/>
    <w:rsid w:val="001B3CE4"/>
    <w:rsid w:val="001B3E33"/>
    <w:rsid w:val="001B5B83"/>
    <w:rsid w:val="001B5E8E"/>
    <w:rsid w:val="001B6DEC"/>
    <w:rsid w:val="001B70FB"/>
    <w:rsid w:val="001B73F0"/>
    <w:rsid w:val="001B777B"/>
    <w:rsid w:val="001B77F6"/>
    <w:rsid w:val="001B79C1"/>
    <w:rsid w:val="001C0043"/>
    <w:rsid w:val="001C0F57"/>
    <w:rsid w:val="001C1B60"/>
    <w:rsid w:val="001C1FE6"/>
    <w:rsid w:val="001C2912"/>
    <w:rsid w:val="001C41A8"/>
    <w:rsid w:val="001C47FD"/>
    <w:rsid w:val="001C4D00"/>
    <w:rsid w:val="001C4FBF"/>
    <w:rsid w:val="001C6F20"/>
    <w:rsid w:val="001C73F5"/>
    <w:rsid w:val="001C7891"/>
    <w:rsid w:val="001C7EFF"/>
    <w:rsid w:val="001D0BB2"/>
    <w:rsid w:val="001D2042"/>
    <w:rsid w:val="001D221C"/>
    <w:rsid w:val="001D4F71"/>
    <w:rsid w:val="001D587A"/>
    <w:rsid w:val="001D69AE"/>
    <w:rsid w:val="001D69B4"/>
    <w:rsid w:val="001D7288"/>
    <w:rsid w:val="001D738D"/>
    <w:rsid w:val="001D7F93"/>
    <w:rsid w:val="001E0442"/>
    <w:rsid w:val="001E0B59"/>
    <w:rsid w:val="001E2909"/>
    <w:rsid w:val="001E2E2A"/>
    <w:rsid w:val="001E33BB"/>
    <w:rsid w:val="001E3B5D"/>
    <w:rsid w:val="001E3D5D"/>
    <w:rsid w:val="001E5215"/>
    <w:rsid w:val="001E5EF7"/>
    <w:rsid w:val="001E63C3"/>
    <w:rsid w:val="001E67E4"/>
    <w:rsid w:val="001E6A30"/>
    <w:rsid w:val="001E6AC7"/>
    <w:rsid w:val="001E75D8"/>
    <w:rsid w:val="001F03F0"/>
    <w:rsid w:val="001F0F68"/>
    <w:rsid w:val="001F1186"/>
    <w:rsid w:val="001F233B"/>
    <w:rsid w:val="001F2C2E"/>
    <w:rsid w:val="001F2E19"/>
    <w:rsid w:val="001F5CAE"/>
    <w:rsid w:val="001F5F1E"/>
    <w:rsid w:val="001F6134"/>
    <w:rsid w:val="001F624D"/>
    <w:rsid w:val="001F63A3"/>
    <w:rsid w:val="001F63FE"/>
    <w:rsid w:val="001F6A72"/>
    <w:rsid w:val="001F7839"/>
    <w:rsid w:val="002001B4"/>
    <w:rsid w:val="00201717"/>
    <w:rsid w:val="0020204A"/>
    <w:rsid w:val="002045D3"/>
    <w:rsid w:val="00204636"/>
    <w:rsid w:val="00210BCF"/>
    <w:rsid w:val="002118F9"/>
    <w:rsid w:val="00212689"/>
    <w:rsid w:val="002127BC"/>
    <w:rsid w:val="00212811"/>
    <w:rsid w:val="002131BC"/>
    <w:rsid w:val="002132A1"/>
    <w:rsid w:val="00213442"/>
    <w:rsid w:val="00213536"/>
    <w:rsid w:val="00213965"/>
    <w:rsid w:val="002142C8"/>
    <w:rsid w:val="002144CD"/>
    <w:rsid w:val="00214B00"/>
    <w:rsid w:val="002155C1"/>
    <w:rsid w:val="002157FB"/>
    <w:rsid w:val="00216B21"/>
    <w:rsid w:val="00220092"/>
    <w:rsid w:val="00220883"/>
    <w:rsid w:val="00221B0E"/>
    <w:rsid w:val="00222BE5"/>
    <w:rsid w:val="002235A8"/>
    <w:rsid w:val="00223888"/>
    <w:rsid w:val="00224CA0"/>
    <w:rsid w:val="002250D1"/>
    <w:rsid w:val="0022567E"/>
    <w:rsid w:val="0022581C"/>
    <w:rsid w:val="002278CB"/>
    <w:rsid w:val="002315D2"/>
    <w:rsid w:val="00234DCC"/>
    <w:rsid w:val="00234E5E"/>
    <w:rsid w:val="00235B24"/>
    <w:rsid w:val="0023707B"/>
    <w:rsid w:val="0023713F"/>
    <w:rsid w:val="00240BF7"/>
    <w:rsid w:val="00241160"/>
    <w:rsid w:val="0024132E"/>
    <w:rsid w:val="00241F5E"/>
    <w:rsid w:val="00242ED8"/>
    <w:rsid w:val="00243B8E"/>
    <w:rsid w:val="00243FDA"/>
    <w:rsid w:val="0024631A"/>
    <w:rsid w:val="0025181E"/>
    <w:rsid w:val="00251C19"/>
    <w:rsid w:val="00252BDA"/>
    <w:rsid w:val="0025382F"/>
    <w:rsid w:val="002544E3"/>
    <w:rsid w:val="00254570"/>
    <w:rsid w:val="00255180"/>
    <w:rsid w:val="0025578F"/>
    <w:rsid w:val="002561A1"/>
    <w:rsid w:val="002568A6"/>
    <w:rsid w:val="00257A77"/>
    <w:rsid w:val="00257AC3"/>
    <w:rsid w:val="00257BEB"/>
    <w:rsid w:val="00261650"/>
    <w:rsid w:val="00262D76"/>
    <w:rsid w:val="0026395C"/>
    <w:rsid w:val="00263E69"/>
    <w:rsid w:val="0026448A"/>
    <w:rsid w:val="0026525C"/>
    <w:rsid w:val="0026571D"/>
    <w:rsid w:val="00266E14"/>
    <w:rsid w:val="00267AD1"/>
    <w:rsid w:val="00270097"/>
    <w:rsid w:val="0027038B"/>
    <w:rsid w:val="002706A6"/>
    <w:rsid w:val="0027081A"/>
    <w:rsid w:val="0027261A"/>
    <w:rsid w:val="00272E91"/>
    <w:rsid w:val="00273926"/>
    <w:rsid w:val="002758C4"/>
    <w:rsid w:val="0027667F"/>
    <w:rsid w:val="0027712F"/>
    <w:rsid w:val="002774FF"/>
    <w:rsid w:val="00277932"/>
    <w:rsid w:val="00277F06"/>
    <w:rsid w:val="00280D1F"/>
    <w:rsid w:val="00281278"/>
    <w:rsid w:val="0028235F"/>
    <w:rsid w:val="0028395F"/>
    <w:rsid w:val="002854BD"/>
    <w:rsid w:val="002862AA"/>
    <w:rsid w:val="0028688B"/>
    <w:rsid w:val="00286FD9"/>
    <w:rsid w:val="002874A4"/>
    <w:rsid w:val="002906BF"/>
    <w:rsid w:val="00291132"/>
    <w:rsid w:val="0029246C"/>
    <w:rsid w:val="0029387A"/>
    <w:rsid w:val="00294103"/>
    <w:rsid w:val="00295764"/>
    <w:rsid w:val="00295B36"/>
    <w:rsid w:val="002967F2"/>
    <w:rsid w:val="00296823"/>
    <w:rsid w:val="002968EC"/>
    <w:rsid w:val="00297299"/>
    <w:rsid w:val="002A048D"/>
    <w:rsid w:val="002A0A5D"/>
    <w:rsid w:val="002A1188"/>
    <w:rsid w:val="002A1BC8"/>
    <w:rsid w:val="002A3F9E"/>
    <w:rsid w:val="002A4E4A"/>
    <w:rsid w:val="002A6470"/>
    <w:rsid w:val="002A696F"/>
    <w:rsid w:val="002A7744"/>
    <w:rsid w:val="002B0D8B"/>
    <w:rsid w:val="002B174B"/>
    <w:rsid w:val="002B1D7C"/>
    <w:rsid w:val="002B233A"/>
    <w:rsid w:val="002B259C"/>
    <w:rsid w:val="002B2FC5"/>
    <w:rsid w:val="002B58A6"/>
    <w:rsid w:val="002B6251"/>
    <w:rsid w:val="002B657E"/>
    <w:rsid w:val="002B6619"/>
    <w:rsid w:val="002B7B63"/>
    <w:rsid w:val="002B7BC2"/>
    <w:rsid w:val="002C06FE"/>
    <w:rsid w:val="002C156D"/>
    <w:rsid w:val="002C1993"/>
    <w:rsid w:val="002C292B"/>
    <w:rsid w:val="002C29E9"/>
    <w:rsid w:val="002C493F"/>
    <w:rsid w:val="002C495F"/>
    <w:rsid w:val="002C771E"/>
    <w:rsid w:val="002D0507"/>
    <w:rsid w:val="002D05E8"/>
    <w:rsid w:val="002D2126"/>
    <w:rsid w:val="002D3949"/>
    <w:rsid w:val="002D3B5B"/>
    <w:rsid w:val="002D439D"/>
    <w:rsid w:val="002D45E4"/>
    <w:rsid w:val="002D5640"/>
    <w:rsid w:val="002D67D1"/>
    <w:rsid w:val="002D747B"/>
    <w:rsid w:val="002D7606"/>
    <w:rsid w:val="002E07A8"/>
    <w:rsid w:val="002E0F5E"/>
    <w:rsid w:val="002E16DD"/>
    <w:rsid w:val="002E1F8E"/>
    <w:rsid w:val="002E27B8"/>
    <w:rsid w:val="002E28E3"/>
    <w:rsid w:val="002E2A2B"/>
    <w:rsid w:val="002E333F"/>
    <w:rsid w:val="002E52A1"/>
    <w:rsid w:val="002E65B3"/>
    <w:rsid w:val="002E766F"/>
    <w:rsid w:val="002F01D9"/>
    <w:rsid w:val="002F052D"/>
    <w:rsid w:val="002F068C"/>
    <w:rsid w:val="002F10FC"/>
    <w:rsid w:val="002F1666"/>
    <w:rsid w:val="002F1FA1"/>
    <w:rsid w:val="002F2460"/>
    <w:rsid w:val="002F347C"/>
    <w:rsid w:val="002F384D"/>
    <w:rsid w:val="002F3D5B"/>
    <w:rsid w:val="002F3F62"/>
    <w:rsid w:val="002F4B44"/>
    <w:rsid w:val="002F4C4D"/>
    <w:rsid w:val="002F4D62"/>
    <w:rsid w:val="002F65F3"/>
    <w:rsid w:val="002F6740"/>
    <w:rsid w:val="002F679E"/>
    <w:rsid w:val="0030012A"/>
    <w:rsid w:val="00300FFA"/>
    <w:rsid w:val="00305423"/>
    <w:rsid w:val="00307478"/>
    <w:rsid w:val="00310AFA"/>
    <w:rsid w:val="00311183"/>
    <w:rsid w:val="00311B72"/>
    <w:rsid w:val="0031212F"/>
    <w:rsid w:val="0031330D"/>
    <w:rsid w:val="00313E6D"/>
    <w:rsid w:val="003151D0"/>
    <w:rsid w:val="00315830"/>
    <w:rsid w:val="0031782C"/>
    <w:rsid w:val="00317B62"/>
    <w:rsid w:val="00317DF2"/>
    <w:rsid w:val="00320228"/>
    <w:rsid w:val="0032144A"/>
    <w:rsid w:val="0032224C"/>
    <w:rsid w:val="003224FE"/>
    <w:rsid w:val="00323A1D"/>
    <w:rsid w:val="00323F04"/>
    <w:rsid w:val="00324F26"/>
    <w:rsid w:val="00325EF8"/>
    <w:rsid w:val="00326CA3"/>
    <w:rsid w:val="00326DE4"/>
    <w:rsid w:val="00333BC8"/>
    <w:rsid w:val="00335774"/>
    <w:rsid w:val="00335DF9"/>
    <w:rsid w:val="0033600E"/>
    <w:rsid w:val="003364C7"/>
    <w:rsid w:val="003367B4"/>
    <w:rsid w:val="003368EF"/>
    <w:rsid w:val="00337004"/>
    <w:rsid w:val="00340103"/>
    <w:rsid w:val="00341A68"/>
    <w:rsid w:val="00341ACF"/>
    <w:rsid w:val="00341DD9"/>
    <w:rsid w:val="00343F01"/>
    <w:rsid w:val="003443B4"/>
    <w:rsid w:val="003447E2"/>
    <w:rsid w:val="00345CCB"/>
    <w:rsid w:val="003460CB"/>
    <w:rsid w:val="00346A61"/>
    <w:rsid w:val="00347282"/>
    <w:rsid w:val="00347526"/>
    <w:rsid w:val="00347E72"/>
    <w:rsid w:val="00350829"/>
    <w:rsid w:val="00351065"/>
    <w:rsid w:val="00352BF2"/>
    <w:rsid w:val="00352EA8"/>
    <w:rsid w:val="00356E49"/>
    <w:rsid w:val="00357C6D"/>
    <w:rsid w:val="003600AD"/>
    <w:rsid w:val="0036044E"/>
    <w:rsid w:val="0036133C"/>
    <w:rsid w:val="00362985"/>
    <w:rsid w:val="00362F74"/>
    <w:rsid w:val="003644E2"/>
    <w:rsid w:val="003647D6"/>
    <w:rsid w:val="0036532F"/>
    <w:rsid w:val="0036653F"/>
    <w:rsid w:val="00366EEE"/>
    <w:rsid w:val="003679C6"/>
    <w:rsid w:val="00370A6E"/>
    <w:rsid w:val="00370DD7"/>
    <w:rsid w:val="00371A82"/>
    <w:rsid w:val="00372601"/>
    <w:rsid w:val="00372F2B"/>
    <w:rsid w:val="0037315E"/>
    <w:rsid w:val="00373639"/>
    <w:rsid w:val="00374AF5"/>
    <w:rsid w:val="00375BCB"/>
    <w:rsid w:val="00375D0D"/>
    <w:rsid w:val="003763E6"/>
    <w:rsid w:val="00376488"/>
    <w:rsid w:val="00376954"/>
    <w:rsid w:val="00376E6E"/>
    <w:rsid w:val="00376ED4"/>
    <w:rsid w:val="00377112"/>
    <w:rsid w:val="00377352"/>
    <w:rsid w:val="003774A6"/>
    <w:rsid w:val="00380355"/>
    <w:rsid w:val="00380F9A"/>
    <w:rsid w:val="00380FEF"/>
    <w:rsid w:val="00382082"/>
    <w:rsid w:val="00382199"/>
    <w:rsid w:val="00382915"/>
    <w:rsid w:val="00383724"/>
    <w:rsid w:val="00383E71"/>
    <w:rsid w:val="00384407"/>
    <w:rsid w:val="00387D9F"/>
    <w:rsid w:val="00390F98"/>
    <w:rsid w:val="00391209"/>
    <w:rsid w:val="0039146B"/>
    <w:rsid w:val="00391606"/>
    <w:rsid w:val="003918B9"/>
    <w:rsid w:val="00391B97"/>
    <w:rsid w:val="0039220B"/>
    <w:rsid w:val="0039271E"/>
    <w:rsid w:val="00392F42"/>
    <w:rsid w:val="00392F74"/>
    <w:rsid w:val="003930FB"/>
    <w:rsid w:val="00393A73"/>
    <w:rsid w:val="003958DB"/>
    <w:rsid w:val="00396A72"/>
    <w:rsid w:val="00396E1D"/>
    <w:rsid w:val="00396FD2"/>
    <w:rsid w:val="003979B5"/>
    <w:rsid w:val="00397ACC"/>
    <w:rsid w:val="003A18C4"/>
    <w:rsid w:val="003A1E90"/>
    <w:rsid w:val="003A2B3C"/>
    <w:rsid w:val="003A33EE"/>
    <w:rsid w:val="003A4647"/>
    <w:rsid w:val="003A4C25"/>
    <w:rsid w:val="003A6E30"/>
    <w:rsid w:val="003A75A8"/>
    <w:rsid w:val="003A7877"/>
    <w:rsid w:val="003B057D"/>
    <w:rsid w:val="003B0697"/>
    <w:rsid w:val="003B0E4E"/>
    <w:rsid w:val="003B14D6"/>
    <w:rsid w:val="003B1D75"/>
    <w:rsid w:val="003B2081"/>
    <w:rsid w:val="003B2176"/>
    <w:rsid w:val="003B2624"/>
    <w:rsid w:val="003B28FF"/>
    <w:rsid w:val="003B3557"/>
    <w:rsid w:val="003B3A39"/>
    <w:rsid w:val="003B4169"/>
    <w:rsid w:val="003B5003"/>
    <w:rsid w:val="003B5816"/>
    <w:rsid w:val="003B5AF3"/>
    <w:rsid w:val="003B5EA0"/>
    <w:rsid w:val="003B7BC7"/>
    <w:rsid w:val="003B7F87"/>
    <w:rsid w:val="003C0D55"/>
    <w:rsid w:val="003C15BE"/>
    <w:rsid w:val="003C161C"/>
    <w:rsid w:val="003C20BE"/>
    <w:rsid w:val="003C27B4"/>
    <w:rsid w:val="003C3BAE"/>
    <w:rsid w:val="003C4A5E"/>
    <w:rsid w:val="003C4E34"/>
    <w:rsid w:val="003C6070"/>
    <w:rsid w:val="003C6339"/>
    <w:rsid w:val="003C6BFF"/>
    <w:rsid w:val="003D0787"/>
    <w:rsid w:val="003D108D"/>
    <w:rsid w:val="003D296B"/>
    <w:rsid w:val="003D2A80"/>
    <w:rsid w:val="003D2EA4"/>
    <w:rsid w:val="003D4551"/>
    <w:rsid w:val="003D4EEF"/>
    <w:rsid w:val="003D4FE2"/>
    <w:rsid w:val="003D56FD"/>
    <w:rsid w:val="003D598A"/>
    <w:rsid w:val="003D6D05"/>
    <w:rsid w:val="003D6DBE"/>
    <w:rsid w:val="003D7737"/>
    <w:rsid w:val="003D78E9"/>
    <w:rsid w:val="003D7BA3"/>
    <w:rsid w:val="003E001A"/>
    <w:rsid w:val="003E0675"/>
    <w:rsid w:val="003E18CA"/>
    <w:rsid w:val="003E2673"/>
    <w:rsid w:val="003E2B09"/>
    <w:rsid w:val="003E33F0"/>
    <w:rsid w:val="003E3E15"/>
    <w:rsid w:val="003E4380"/>
    <w:rsid w:val="003E66B9"/>
    <w:rsid w:val="003E67BE"/>
    <w:rsid w:val="003E6D75"/>
    <w:rsid w:val="003E6E09"/>
    <w:rsid w:val="003E7740"/>
    <w:rsid w:val="003E7E7C"/>
    <w:rsid w:val="003F0536"/>
    <w:rsid w:val="003F0947"/>
    <w:rsid w:val="003F210C"/>
    <w:rsid w:val="003F30AD"/>
    <w:rsid w:val="003F427B"/>
    <w:rsid w:val="003F528B"/>
    <w:rsid w:val="003F5FB4"/>
    <w:rsid w:val="003F60D5"/>
    <w:rsid w:val="003F6977"/>
    <w:rsid w:val="004002DB"/>
    <w:rsid w:val="004010B0"/>
    <w:rsid w:val="00401486"/>
    <w:rsid w:val="004019B8"/>
    <w:rsid w:val="004019D3"/>
    <w:rsid w:val="00401FB0"/>
    <w:rsid w:val="0040243F"/>
    <w:rsid w:val="00403E15"/>
    <w:rsid w:val="00405F21"/>
    <w:rsid w:val="0040608A"/>
    <w:rsid w:val="00406212"/>
    <w:rsid w:val="00406982"/>
    <w:rsid w:val="004106AF"/>
    <w:rsid w:val="00410852"/>
    <w:rsid w:val="00410AD6"/>
    <w:rsid w:val="0041139B"/>
    <w:rsid w:val="0041267C"/>
    <w:rsid w:val="0041292A"/>
    <w:rsid w:val="00412D38"/>
    <w:rsid w:val="00413B2F"/>
    <w:rsid w:val="0041472A"/>
    <w:rsid w:val="00414BF1"/>
    <w:rsid w:val="00414C84"/>
    <w:rsid w:val="00414E23"/>
    <w:rsid w:val="0041546B"/>
    <w:rsid w:val="00416699"/>
    <w:rsid w:val="0041687C"/>
    <w:rsid w:val="00417184"/>
    <w:rsid w:val="0042007D"/>
    <w:rsid w:val="0042011A"/>
    <w:rsid w:val="004214B0"/>
    <w:rsid w:val="0042189F"/>
    <w:rsid w:val="00421931"/>
    <w:rsid w:val="004230E2"/>
    <w:rsid w:val="00423216"/>
    <w:rsid w:val="00424B2C"/>
    <w:rsid w:val="00425079"/>
    <w:rsid w:val="00425DC8"/>
    <w:rsid w:val="004263A9"/>
    <w:rsid w:val="00426C06"/>
    <w:rsid w:val="0042719E"/>
    <w:rsid w:val="004272D3"/>
    <w:rsid w:val="00427B6D"/>
    <w:rsid w:val="00427CE6"/>
    <w:rsid w:val="00431B1A"/>
    <w:rsid w:val="004325BB"/>
    <w:rsid w:val="00432AF2"/>
    <w:rsid w:val="00432FE0"/>
    <w:rsid w:val="00433C2E"/>
    <w:rsid w:val="00434043"/>
    <w:rsid w:val="00436637"/>
    <w:rsid w:val="004378AB"/>
    <w:rsid w:val="004403FE"/>
    <w:rsid w:val="00440497"/>
    <w:rsid w:val="00441307"/>
    <w:rsid w:val="0044139E"/>
    <w:rsid w:val="004414A3"/>
    <w:rsid w:val="0044158F"/>
    <w:rsid w:val="00442C3F"/>
    <w:rsid w:val="0044366E"/>
    <w:rsid w:val="00445D55"/>
    <w:rsid w:val="004468E1"/>
    <w:rsid w:val="00450369"/>
    <w:rsid w:val="004508DF"/>
    <w:rsid w:val="00451120"/>
    <w:rsid w:val="00451255"/>
    <w:rsid w:val="00451C6E"/>
    <w:rsid w:val="00451FBB"/>
    <w:rsid w:val="00452808"/>
    <w:rsid w:val="00454012"/>
    <w:rsid w:val="004556CE"/>
    <w:rsid w:val="00456773"/>
    <w:rsid w:val="0045680A"/>
    <w:rsid w:val="00456C96"/>
    <w:rsid w:val="00456CD2"/>
    <w:rsid w:val="00457E9A"/>
    <w:rsid w:val="00460C58"/>
    <w:rsid w:val="00461121"/>
    <w:rsid w:val="0046154E"/>
    <w:rsid w:val="00462722"/>
    <w:rsid w:val="004642B6"/>
    <w:rsid w:val="00464C5E"/>
    <w:rsid w:val="00464D7A"/>
    <w:rsid w:val="00465B5A"/>
    <w:rsid w:val="00466DD4"/>
    <w:rsid w:val="00470FA6"/>
    <w:rsid w:val="00471183"/>
    <w:rsid w:val="0047267A"/>
    <w:rsid w:val="00472AEF"/>
    <w:rsid w:val="00472BB5"/>
    <w:rsid w:val="0047350A"/>
    <w:rsid w:val="00473E60"/>
    <w:rsid w:val="00474834"/>
    <w:rsid w:val="004749B2"/>
    <w:rsid w:val="004759FE"/>
    <w:rsid w:val="00475FFD"/>
    <w:rsid w:val="00476D9C"/>
    <w:rsid w:val="00477AEB"/>
    <w:rsid w:val="00480FDC"/>
    <w:rsid w:val="00481C73"/>
    <w:rsid w:val="00482F9E"/>
    <w:rsid w:val="00483197"/>
    <w:rsid w:val="00483339"/>
    <w:rsid w:val="00484F05"/>
    <w:rsid w:val="004865FE"/>
    <w:rsid w:val="00486F5D"/>
    <w:rsid w:val="004876E2"/>
    <w:rsid w:val="0049007D"/>
    <w:rsid w:val="00490244"/>
    <w:rsid w:val="00490D07"/>
    <w:rsid w:val="0049197A"/>
    <w:rsid w:val="00492231"/>
    <w:rsid w:val="00492770"/>
    <w:rsid w:val="00493C99"/>
    <w:rsid w:val="00494AB8"/>
    <w:rsid w:val="00496A9E"/>
    <w:rsid w:val="004979C2"/>
    <w:rsid w:val="004A04B8"/>
    <w:rsid w:val="004A0534"/>
    <w:rsid w:val="004A0783"/>
    <w:rsid w:val="004A0F2C"/>
    <w:rsid w:val="004A21AF"/>
    <w:rsid w:val="004A22C5"/>
    <w:rsid w:val="004A44B8"/>
    <w:rsid w:val="004A47B9"/>
    <w:rsid w:val="004A4DD9"/>
    <w:rsid w:val="004A4EDB"/>
    <w:rsid w:val="004A504D"/>
    <w:rsid w:val="004A55FE"/>
    <w:rsid w:val="004A5BCC"/>
    <w:rsid w:val="004A60BA"/>
    <w:rsid w:val="004A6540"/>
    <w:rsid w:val="004A67F4"/>
    <w:rsid w:val="004A7438"/>
    <w:rsid w:val="004A7D6D"/>
    <w:rsid w:val="004A7F14"/>
    <w:rsid w:val="004B03A8"/>
    <w:rsid w:val="004B119C"/>
    <w:rsid w:val="004B1FE0"/>
    <w:rsid w:val="004B21D6"/>
    <w:rsid w:val="004B2927"/>
    <w:rsid w:val="004B2EED"/>
    <w:rsid w:val="004B4D0C"/>
    <w:rsid w:val="004B4DA6"/>
    <w:rsid w:val="004B4FE9"/>
    <w:rsid w:val="004B4FED"/>
    <w:rsid w:val="004B5162"/>
    <w:rsid w:val="004B57CE"/>
    <w:rsid w:val="004B5827"/>
    <w:rsid w:val="004B5C87"/>
    <w:rsid w:val="004B656B"/>
    <w:rsid w:val="004B65FA"/>
    <w:rsid w:val="004B73E1"/>
    <w:rsid w:val="004C04FC"/>
    <w:rsid w:val="004C16B1"/>
    <w:rsid w:val="004C1C4D"/>
    <w:rsid w:val="004C21A0"/>
    <w:rsid w:val="004C247C"/>
    <w:rsid w:val="004C2C83"/>
    <w:rsid w:val="004C2E37"/>
    <w:rsid w:val="004C2F04"/>
    <w:rsid w:val="004C3091"/>
    <w:rsid w:val="004C3EA3"/>
    <w:rsid w:val="004C40B7"/>
    <w:rsid w:val="004C4132"/>
    <w:rsid w:val="004C455E"/>
    <w:rsid w:val="004C6E8D"/>
    <w:rsid w:val="004D0AFD"/>
    <w:rsid w:val="004D1066"/>
    <w:rsid w:val="004D1483"/>
    <w:rsid w:val="004D15DD"/>
    <w:rsid w:val="004D1D78"/>
    <w:rsid w:val="004D407E"/>
    <w:rsid w:val="004D5028"/>
    <w:rsid w:val="004D5108"/>
    <w:rsid w:val="004D638C"/>
    <w:rsid w:val="004D66E1"/>
    <w:rsid w:val="004D6C85"/>
    <w:rsid w:val="004D6E18"/>
    <w:rsid w:val="004D7FC6"/>
    <w:rsid w:val="004E03AA"/>
    <w:rsid w:val="004E1060"/>
    <w:rsid w:val="004E10C3"/>
    <w:rsid w:val="004E206A"/>
    <w:rsid w:val="004E2257"/>
    <w:rsid w:val="004E2536"/>
    <w:rsid w:val="004E25CA"/>
    <w:rsid w:val="004E3824"/>
    <w:rsid w:val="004E3F64"/>
    <w:rsid w:val="004E4225"/>
    <w:rsid w:val="004E42D4"/>
    <w:rsid w:val="004E4D5E"/>
    <w:rsid w:val="004E4EFE"/>
    <w:rsid w:val="004E5938"/>
    <w:rsid w:val="004E6363"/>
    <w:rsid w:val="004E65FB"/>
    <w:rsid w:val="004E673F"/>
    <w:rsid w:val="004E7BF3"/>
    <w:rsid w:val="004E7D2C"/>
    <w:rsid w:val="004F08EE"/>
    <w:rsid w:val="004F0C8F"/>
    <w:rsid w:val="004F1FAE"/>
    <w:rsid w:val="004F2FB1"/>
    <w:rsid w:val="004F3881"/>
    <w:rsid w:val="004F3B39"/>
    <w:rsid w:val="004F4612"/>
    <w:rsid w:val="004F58E8"/>
    <w:rsid w:val="004F5D67"/>
    <w:rsid w:val="004F6810"/>
    <w:rsid w:val="004F6A27"/>
    <w:rsid w:val="004F6B1A"/>
    <w:rsid w:val="004F755D"/>
    <w:rsid w:val="004F76E8"/>
    <w:rsid w:val="00501CBA"/>
    <w:rsid w:val="0050210C"/>
    <w:rsid w:val="00502143"/>
    <w:rsid w:val="0050312E"/>
    <w:rsid w:val="005041EF"/>
    <w:rsid w:val="00505B7C"/>
    <w:rsid w:val="00505C6C"/>
    <w:rsid w:val="00505EF5"/>
    <w:rsid w:val="00506E45"/>
    <w:rsid w:val="0050702C"/>
    <w:rsid w:val="00511763"/>
    <w:rsid w:val="005129AD"/>
    <w:rsid w:val="00513EA7"/>
    <w:rsid w:val="00514809"/>
    <w:rsid w:val="005154F3"/>
    <w:rsid w:val="0051553C"/>
    <w:rsid w:val="00515CA2"/>
    <w:rsid w:val="005172EA"/>
    <w:rsid w:val="00520ACA"/>
    <w:rsid w:val="00520B71"/>
    <w:rsid w:val="00520C91"/>
    <w:rsid w:val="00520FBD"/>
    <w:rsid w:val="00521144"/>
    <w:rsid w:val="00521BAD"/>
    <w:rsid w:val="0052565B"/>
    <w:rsid w:val="005257A3"/>
    <w:rsid w:val="00525946"/>
    <w:rsid w:val="00525B6D"/>
    <w:rsid w:val="00526309"/>
    <w:rsid w:val="00526DF1"/>
    <w:rsid w:val="00527ECF"/>
    <w:rsid w:val="00530EAD"/>
    <w:rsid w:val="0053144B"/>
    <w:rsid w:val="005326BB"/>
    <w:rsid w:val="00532D10"/>
    <w:rsid w:val="005331D3"/>
    <w:rsid w:val="0053339B"/>
    <w:rsid w:val="00533605"/>
    <w:rsid w:val="00533F5A"/>
    <w:rsid w:val="00534905"/>
    <w:rsid w:val="00534FD3"/>
    <w:rsid w:val="0053571C"/>
    <w:rsid w:val="00535BC7"/>
    <w:rsid w:val="00536EE7"/>
    <w:rsid w:val="00537A41"/>
    <w:rsid w:val="00537DD8"/>
    <w:rsid w:val="00540493"/>
    <w:rsid w:val="00541A51"/>
    <w:rsid w:val="00542EF6"/>
    <w:rsid w:val="0054415F"/>
    <w:rsid w:val="005443E0"/>
    <w:rsid w:val="0054589C"/>
    <w:rsid w:val="00545A15"/>
    <w:rsid w:val="00546A33"/>
    <w:rsid w:val="0054719D"/>
    <w:rsid w:val="0054772F"/>
    <w:rsid w:val="00550916"/>
    <w:rsid w:val="00550A03"/>
    <w:rsid w:val="00550DA9"/>
    <w:rsid w:val="00551560"/>
    <w:rsid w:val="005519FC"/>
    <w:rsid w:val="00552D6F"/>
    <w:rsid w:val="0055378B"/>
    <w:rsid w:val="00553D56"/>
    <w:rsid w:val="0055539F"/>
    <w:rsid w:val="00555457"/>
    <w:rsid w:val="00555ACB"/>
    <w:rsid w:val="00555F6B"/>
    <w:rsid w:val="00556069"/>
    <w:rsid w:val="005565F2"/>
    <w:rsid w:val="00556AC1"/>
    <w:rsid w:val="005579D0"/>
    <w:rsid w:val="005579FA"/>
    <w:rsid w:val="00557DA0"/>
    <w:rsid w:val="0056012C"/>
    <w:rsid w:val="0056068D"/>
    <w:rsid w:val="00560EDD"/>
    <w:rsid w:val="00560FCF"/>
    <w:rsid w:val="0056224A"/>
    <w:rsid w:val="00562B62"/>
    <w:rsid w:val="005641C5"/>
    <w:rsid w:val="00565018"/>
    <w:rsid w:val="00565AC0"/>
    <w:rsid w:val="00565FA6"/>
    <w:rsid w:val="00566134"/>
    <w:rsid w:val="00567067"/>
    <w:rsid w:val="00567BFF"/>
    <w:rsid w:val="0057087D"/>
    <w:rsid w:val="00570936"/>
    <w:rsid w:val="00572447"/>
    <w:rsid w:val="0057414D"/>
    <w:rsid w:val="005743EA"/>
    <w:rsid w:val="00574DFA"/>
    <w:rsid w:val="00574F93"/>
    <w:rsid w:val="005751A4"/>
    <w:rsid w:val="00576B6C"/>
    <w:rsid w:val="00576DAE"/>
    <w:rsid w:val="005773C7"/>
    <w:rsid w:val="00577EE2"/>
    <w:rsid w:val="00581D93"/>
    <w:rsid w:val="00582050"/>
    <w:rsid w:val="00582939"/>
    <w:rsid w:val="005838B1"/>
    <w:rsid w:val="0058472F"/>
    <w:rsid w:val="00584A25"/>
    <w:rsid w:val="00584B55"/>
    <w:rsid w:val="00584C5F"/>
    <w:rsid w:val="00586039"/>
    <w:rsid w:val="00586327"/>
    <w:rsid w:val="00587BA2"/>
    <w:rsid w:val="0059003A"/>
    <w:rsid w:val="0059073D"/>
    <w:rsid w:val="0059468D"/>
    <w:rsid w:val="00595210"/>
    <w:rsid w:val="005958CA"/>
    <w:rsid w:val="005969FF"/>
    <w:rsid w:val="005A1517"/>
    <w:rsid w:val="005A178F"/>
    <w:rsid w:val="005A2925"/>
    <w:rsid w:val="005A30BB"/>
    <w:rsid w:val="005A3880"/>
    <w:rsid w:val="005A3E39"/>
    <w:rsid w:val="005A47D9"/>
    <w:rsid w:val="005A5BB6"/>
    <w:rsid w:val="005A5CBE"/>
    <w:rsid w:val="005A6AF9"/>
    <w:rsid w:val="005A6D45"/>
    <w:rsid w:val="005A7780"/>
    <w:rsid w:val="005B0A10"/>
    <w:rsid w:val="005B1282"/>
    <w:rsid w:val="005B20A6"/>
    <w:rsid w:val="005B4A38"/>
    <w:rsid w:val="005B4D43"/>
    <w:rsid w:val="005B4EC1"/>
    <w:rsid w:val="005B68FC"/>
    <w:rsid w:val="005C096C"/>
    <w:rsid w:val="005C0E3D"/>
    <w:rsid w:val="005C123B"/>
    <w:rsid w:val="005C1596"/>
    <w:rsid w:val="005C21AD"/>
    <w:rsid w:val="005C22BC"/>
    <w:rsid w:val="005C35DD"/>
    <w:rsid w:val="005C38EF"/>
    <w:rsid w:val="005C3D68"/>
    <w:rsid w:val="005C3E4D"/>
    <w:rsid w:val="005C4323"/>
    <w:rsid w:val="005C43FD"/>
    <w:rsid w:val="005C4BA1"/>
    <w:rsid w:val="005C4C01"/>
    <w:rsid w:val="005C79A5"/>
    <w:rsid w:val="005D034F"/>
    <w:rsid w:val="005D101B"/>
    <w:rsid w:val="005D1993"/>
    <w:rsid w:val="005D1F72"/>
    <w:rsid w:val="005D21D3"/>
    <w:rsid w:val="005D27E9"/>
    <w:rsid w:val="005D432B"/>
    <w:rsid w:val="005D439F"/>
    <w:rsid w:val="005D5C06"/>
    <w:rsid w:val="005D7D24"/>
    <w:rsid w:val="005D7F70"/>
    <w:rsid w:val="005E0D53"/>
    <w:rsid w:val="005E1DD8"/>
    <w:rsid w:val="005E2B0C"/>
    <w:rsid w:val="005E3066"/>
    <w:rsid w:val="005E39F8"/>
    <w:rsid w:val="005E483C"/>
    <w:rsid w:val="005E6060"/>
    <w:rsid w:val="005F079B"/>
    <w:rsid w:val="005F214F"/>
    <w:rsid w:val="005F218A"/>
    <w:rsid w:val="005F222E"/>
    <w:rsid w:val="005F2D57"/>
    <w:rsid w:val="005F4EDC"/>
    <w:rsid w:val="005F5759"/>
    <w:rsid w:val="005F6939"/>
    <w:rsid w:val="005F7A40"/>
    <w:rsid w:val="00600A89"/>
    <w:rsid w:val="006014DC"/>
    <w:rsid w:val="006019A0"/>
    <w:rsid w:val="00601CCB"/>
    <w:rsid w:val="0060247C"/>
    <w:rsid w:val="006037F3"/>
    <w:rsid w:val="00603F63"/>
    <w:rsid w:val="00604D4C"/>
    <w:rsid w:val="0060505C"/>
    <w:rsid w:val="006060F6"/>
    <w:rsid w:val="0060741E"/>
    <w:rsid w:val="006104DB"/>
    <w:rsid w:val="00612510"/>
    <w:rsid w:val="00612862"/>
    <w:rsid w:val="00612F08"/>
    <w:rsid w:val="0061585A"/>
    <w:rsid w:val="00615FC0"/>
    <w:rsid w:val="00616059"/>
    <w:rsid w:val="00616D3C"/>
    <w:rsid w:val="006178D6"/>
    <w:rsid w:val="00621001"/>
    <w:rsid w:val="0062264C"/>
    <w:rsid w:val="00624308"/>
    <w:rsid w:val="00624F77"/>
    <w:rsid w:val="006251FD"/>
    <w:rsid w:val="00625A09"/>
    <w:rsid w:val="00627E4D"/>
    <w:rsid w:val="00630256"/>
    <w:rsid w:val="00630BF7"/>
    <w:rsid w:val="00630E88"/>
    <w:rsid w:val="00630EFB"/>
    <w:rsid w:val="006315CB"/>
    <w:rsid w:val="00631EBC"/>
    <w:rsid w:val="00633872"/>
    <w:rsid w:val="00634123"/>
    <w:rsid w:val="00635E99"/>
    <w:rsid w:val="0063626A"/>
    <w:rsid w:val="0063658A"/>
    <w:rsid w:val="0064041E"/>
    <w:rsid w:val="00640CC0"/>
    <w:rsid w:val="006412C0"/>
    <w:rsid w:val="00641ED5"/>
    <w:rsid w:val="00643FB4"/>
    <w:rsid w:val="006440DC"/>
    <w:rsid w:val="00645AA0"/>
    <w:rsid w:val="00646613"/>
    <w:rsid w:val="00646718"/>
    <w:rsid w:val="00647162"/>
    <w:rsid w:val="00647869"/>
    <w:rsid w:val="00647C6B"/>
    <w:rsid w:val="00650CA5"/>
    <w:rsid w:val="0065153B"/>
    <w:rsid w:val="00652196"/>
    <w:rsid w:val="00653010"/>
    <w:rsid w:val="0065363F"/>
    <w:rsid w:val="00656110"/>
    <w:rsid w:val="006574E2"/>
    <w:rsid w:val="00660362"/>
    <w:rsid w:val="00662749"/>
    <w:rsid w:val="00662F93"/>
    <w:rsid w:val="006632C2"/>
    <w:rsid w:val="0066339D"/>
    <w:rsid w:val="00664726"/>
    <w:rsid w:val="00665340"/>
    <w:rsid w:val="006672F4"/>
    <w:rsid w:val="00667834"/>
    <w:rsid w:val="00670A28"/>
    <w:rsid w:val="00671365"/>
    <w:rsid w:val="006718AB"/>
    <w:rsid w:val="00671D92"/>
    <w:rsid w:val="006721CD"/>
    <w:rsid w:val="00673E94"/>
    <w:rsid w:val="0067419C"/>
    <w:rsid w:val="00674AE1"/>
    <w:rsid w:val="00676184"/>
    <w:rsid w:val="00676A5F"/>
    <w:rsid w:val="00676AF2"/>
    <w:rsid w:val="0067763D"/>
    <w:rsid w:val="00677FCE"/>
    <w:rsid w:val="006808A8"/>
    <w:rsid w:val="00680ED9"/>
    <w:rsid w:val="00683BF6"/>
    <w:rsid w:val="00684500"/>
    <w:rsid w:val="006847E5"/>
    <w:rsid w:val="00685DB3"/>
    <w:rsid w:val="00686589"/>
    <w:rsid w:val="00686748"/>
    <w:rsid w:val="006869A0"/>
    <w:rsid w:val="00686AE3"/>
    <w:rsid w:val="00687E5F"/>
    <w:rsid w:val="00687ED3"/>
    <w:rsid w:val="00690C56"/>
    <w:rsid w:val="00691622"/>
    <w:rsid w:val="00692C17"/>
    <w:rsid w:val="00693B35"/>
    <w:rsid w:val="006944F7"/>
    <w:rsid w:val="00694782"/>
    <w:rsid w:val="00694ABF"/>
    <w:rsid w:val="00694D86"/>
    <w:rsid w:val="006953ED"/>
    <w:rsid w:val="00695635"/>
    <w:rsid w:val="00696A1B"/>
    <w:rsid w:val="006970B8"/>
    <w:rsid w:val="006A1B8A"/>
    <w:rsid w:val="006A2E01"/>
    <w:rsid w:val="006A304B"/>
    <w:rsid w:val="006A309F"/>
    <w:rsid w:val="006A322B"/>
    <w:rsid w:val="006A331F"/>
    <w:rsid w:val="006A36E2"/>
    <w:rsid w:val="006A3C06"/>
    <w:rsid w:val="006A47D8"/>
    <w:rsid w:val="006A55DA"/>
    <w:rsid w:val="006A5A1F"/>
    <w:rsid w:val="006A79BF"/>
    <w:rsid w:val="006A7A04"/>
    <w:rsid w:val="006B0749"/>
    <w:rsid w:val="006B0AD5"/>
    <w:rsid w:val="006B0E16"/>
    <w:rsid w:val="006B11B3"/>
    <w:rsid w:val="006B2136"/>
    <w:rsid w:val="006B214F"/>
    <w:rsid w:val="006B27F6"/>
    <w:rsid w:val="006B28A8"/>
    <w:rsid w:val="006B3218"/>
    <w:rsid w:val="006B3BC8"/>
    <w:rsid w:val="006B4D63"/>
    <w:rsid w:val="006B58C8"/>
    <w:rsid w:val="006B6011"/>
    <w:rsid w:val="006B6262"/>
    <w:rsid w:val="006B6C55"/>
    <w:rsid w:val="006B6ED5"/>
    <w:rsid w:val="006C04D3"/>
    <w:rsid w:val="006C04E4"/>
    <w:rsid w:val="006C0550"/>
    <w:rsid w:val="006C0BB1"/>
    <w:rsid w:val="006C19D6"/>
    <w:rsid w:val="006C1A07"/>
    <w:rsid w:val="006C258F"/>
    <w:rsid w:val="006C3804"/>
    <w:rsid w:val="006C42CF"/>
    <w:rsid w:val="006C5D94"/>
    <w:rsid w:val="006C67AE"/>
    <w:rsid w:val="006C74B3"/>
    <w:rsid w:val="006C7A58"/>
    <w:rsid w:val="006C7CD7"/>
    <w:rsid w:val="006C7E43"/>
    <w:rsid w:val="006D0238"/>
    <w:rsid w:val="006D1916"/>
    <w:rsid w:val="006D2442"/>
    <w:rsid w:val="006D2723"/>
    <w:rsid w:val="006D2813"/>
    <w:rsid w:val="006D2D46"/>
    <w:rsid w:val="006D31A9"/>
    <w:rsid w:val="006D4416"/>
    <w:rsid w:val="006D48AC"/>
    <w:rsid w:val="006D4DCC"/>
    <w:rsid w:val="006D4FFA"/>
    <w:rsid w:val="006D78C3"/>
    <w:rsid w:val="006E1663"/>
    <w:rsid w:val="006E2765"/>
    <w:rsid w:val="006E2903"/>
    <w:rsid w:val="006E2E82"/>
    <w:rsid w:val="006E3118"/>
    <w:rsid w:val="006E334F"/>
    <w:rsid w:val="006E373F"/>
    <w:rsid w:val="006E3CBE"/>
    <w:rsid w:val="006E45E0"/>
    <w:rsid w:val="006E486F"/>
    <w:rsid w:val="006E5145"/>
    <w:rsid w:val="006E5F23"/>
    <w:rsid w:val="006F07D1"/>
    <w:rsid w:val="006F2DF6"/>
    <w:rsid w:val="006F42EE"/>
    <w:rsid w:val="0070003A"/>
    <w:rsid w:val="00700150"/>
    <w:rsid w:val="007001D7"/>
    <w:rsid w:val="007009A7"/>
    <w:rsid w:val="0070232D"/>
    <w:rsid w:val="00703163"/>
    <w:rsid w:val="0070330E"/>
    <w:rsid w:val="0070357E"/>
    <w:rsid w:val="00703D24"/>
    <w:rsid w:val="0070440E"/>
    <w:rsid w:val="00705E0F"/>
    <w:rsid w:val="00706BC1"/>
    <w:rsid w:val="00710E88"/>
    <w:rsid w:val="00711107"/>
    <w:rsid w:val="00712F4C"/>
    <w:rsid w:val="007136C9"/>
    <w:rsid w:val="00714951"/>
    <w:rsid w:val="007169BE"/>
    <w:rsid w:val="007172C4"/>
    <w:rsid w:val="007204CE"/>
    <w:rsid w:val="00720B08"/>
    <w:rsid w:val="00721903"/>
    <w:rsid w:val="00721B6F"/>
    <w:rsid w:val="00721EE0"/>
    <w:rsid w:val="00721FD3"/>
    <w:rsid w:val="00722168"/>
    <w:rsid w:val="00723802"/>
    <w:rsid w:val="00723C2A"/>
    <w:rsid w:val="007249FE"/>
    <w:rsid w:val="00725D78"/>
    <w:rsid w:val="00726B48"/>
    <w:rsid w:val="0072738D"/>
    <w:rsid w:val="00727CB2"/>
    <w:rsid w:val="00730071"/>
    <w:rsid w:val="007300AA"/>
    <w:rsid w:val="00731487"/>
    <w:rsid w:val="00732B9E"/>
    <w:rsid w:val="00732ECF"/>
    <w:rsid w:val="00732FBA"/>
    <w:rsid w:val="007340D9"/>
    <w:rsid w:val="00734C6A"/>
    <w:rsid w:val="00735895"/>
    <w:rsid w:val="007359CB"/>
    <w:rsid w:val="00736D9C"/>
    <w:rsid w:val="00736F76"/>
    <w:rsid w:val="007407C9"/>
    <w:rsid w:val="00740B02"/>
    <w:rsid w:val="00741623"/>
    <w:rsid w:val="00741ED6"/>
    <w:rsid w:val="00742D19"/>
    <w:rsid w:val="0074311B"/>
    <w:rsid w:val="00744D8C"/>
    <w:rsid w:val="00744E12"/>
    <w:rsid w:val="00745E5D"/>
    <w:rsid w:val="0074627B"/>
    <w:rsid w:val="00746B8C"/>
    <w:rsid w:val="00746E4E"/>
    <w:rsid w:val="00750256"/>
    <w:rsid w:val="00750EB4"/>
    <w:rsid w:val="00752056"/>
    <w:rsid w:val="00752ACF"/>
    <w:rsid w:val="00753061"/>
    <w:rsid w:val="007532DA"/>
    <w:rsid w:val="0075372D"/>
    <w:rsid w:val="00753E75"/>
    <w:rsid w:val="00754299"/>
    <w:rsid w:val="00755CCE"/>
    <w:rsid w:val="007566A8"/>
    <w:rsid w:val="00756892"/>
    <w:rsid w:val="00756BFE"/>
    <w:rsid w:val="00761403"/>
    <w:rsid w:val="00762F4C"/>
    <w:rsid w:val="00764847"/>
    <w:rsid w:val="00765361"/>
    <w:rsid w:val="0076582B"/>
    <w:rsid w:val="0076625D"/>
    <w:rsid w:val="00770683"/>
    <w:rsid w:val="00771C78"/>
    <w:rsid w:val="007729C3"/>
    <w:rsid w:val="0077320F"/>
    <w:rsid w:val="0077355C"/>
    <w:rsid w:val="00773622"/>
    <w:rsid w:val="00774097"/>
    <w:rsid w:val="00774152"/>
    <w:rsid w:val="0077459A"/>
    <w:rsid w:val="00774D6B"/>
    <w:rsid w:val="00774FAA"/>
    <w:rsid w:val="00775921"/>
    <w:rsid w:val="00776918"/>
    <w:rsid w:val="00777F95"/>
    <w:rsid w:val="00780735"/>
    <w:rsid w:val="00780FA4"/>
    <w:rsid w:val="007813BF"/>
    <w:rsid w:val="007826A7"/>
    <w:rsid w:val="0078323E"/>
    <w:rsid w:val="00783F1C"/>
    <w:rsid w:val="007848C7"/>
    <w:rsid w:val="00784D77"/>
    <w:rsid w:val="00785048"/>
    <w:rsid w:val="00785944"/>
    <w:rsid w:val="00785DC7"/>
    <w:rsid w:val="00785F2C"/>
    <w:rsid w:val="00786731"/>
    <w:rsid w:val="00786A03"/>
    <w:rsid w:val="00787693"/>
    <w:rsid w:val="00790196"/>
    <w:rsid w:val="007903C3"/>
    <w:rsid w:val="00790420"/>
    <w:rsid w:val="007913E1"/>
    <w:rsid w:val="00791713"/>
    <w:rsid w:val="007923AC"/>
    <w:rsid w:val="00792BCA"/>
    <w:rsid w:val="00793A49"/>
    <w:rsid w:val="00794ADE"/>
    <w:rsid w:val="00794FED"/>
    <w:rsid w:val="00795A56"/>
    <w:rsid w:val="00795E09"/>
    <w:rsid w:val="00796113"/>
    <w:rsid w:val="007966B2"/>
    <w:rsid w:val="00796E24"/>
    <w:rsid w:val="00797AC9"/>
    <w:rsid w:val="007A102A"/>
    <w:rsid w:val="007A1C1E"/>
    <w:rsid w:val="007A2668"/>
    <w:rsid w:val="007A2C45"/>
    <w:rsid w:val="007A3054"/>
    <w:rsid w:val="007A3382"/>
    <w:rsid w:val="007A38FB"/>
    <w:rsid w:val="007A3E93"/>
    <w:rsid w:val="007A5C20"/>
    <w:rsid w:val="007A62A0"/>
    <w:rsid w:val="007A6911"/>
    <w:rsid w:val="007A71BC"/>
    <w:rsid w:val="007A745F"/>
    <w:rsid w:val="007A76AD"/>
    <w:rsid w:val="007A76BE"/>
    <w:rsid w:val="007A79A4"/>
    <w:rsid w:val="007A7B48"/>
    <w:rsid w:val="007B04AB"/>
    <w:rsid w:val="007B04F3"/>
    <w:rsid w:val="007B0848"/>
    <w:rsid w:val="007B19D4"/>
    <w:rsid w:val="007B3E47"/>
    <w:rsid w:val="007B52FF"/>
    <w:rsid w:val="007B6D09"/>
    <w:rsid w:val="007B6FEE"/>
    <w:rsid w:val="007B784B"/>
    <w:rsid w:val="007C2287"/>
    <w:rsid w:val="007C3F60"/>
    <w:rsid w:val="007C3FA3"/>
    <w:rsid w:val="007C7737"/>
    <w:rsid w:val="007C792D"/>
    <w:rsid w:val="007D1492"/>
    <w:rsid w:val="007D3143"/>
    <w:rsid w:val="007D429F"/>
    <w:rsid w:val="007D5AEC"/>
    <w:rsid w:val="007D6867"/>
    <w:rsid w:val="007D6FA8"/>
    <w:rsid w:val="007E1412"/>
    <w:rsid w:val="007E16F3"/>
    <w:rsid w:val="007E189F"/>
    <w:rsid w:val="007E2245"/>
    <w:rsid w:val="007E2A0C"/>
    <w:rsid w:val="007E3658"/>
    <w:rsid w:val="007E4249"/>
    <w:rsid w:val="007E43CB"/>
    <w:rsid w:val="007E4961"/>
    <w:rsid w:val="007E525F"/>
    <w:rsid w:val="007E5461"/>
    <w:rsid w:val="007E5784"/>
    <w:rsid w:val="007E5AD2"/>
    <w:rsid w:val="007E66FB"/>
    <w:rsid w:val="007F0130"/>
    <w:rsid w:val="007F031F"/>
    <w:rsid w:val="007F0E39"/>
    <w:rsid w:val="007F17AA"/>
    <w:rsid w:val="007F31B7"/>
    <w:rsid w:val="007F3510"/>
    <w:rsid w:val="007F3AA5"/>
    <w:rsid w:val="007F3F76"/>
    <w:rsid w:val="007F4B60"/>
    <w:rsid w:val="007F5523"/>
    <w:rsid w:val="007F69F2"/>
    <w:rsid w:val="007F6C18"/>
    <w:rsid w:val="0080018A"/>
    <w:rsid w:val="008006E2"/>
    <w:rsid w:val="0080091E"/>
    <w:rsid w:val="00800C3B"/>
    <w:rsid w:val="00802502"/>
    <w:rsid w:val="0080304A"/>
    <w:rsid w:val="00804117"/>
    <w:rsid w:val="008048FD"/>
    <w:rsid w:val="00805128"/>
    <w:rsid w:val="00807777"/>
    <w:rsid w:val="00811344"/>
    <w:rsid w:val="00811CA0"/>
    <w:rsid w:val="008169A7"/>
    <w:rsid w:val="00816E27"/>
    <w:rsid w:val="00817EA2"/>
    <w:rsid w:val="0082008C"/>
    <w:rsid w:val="008201D0"/>
    <w:rsid w:val="008203F6"/>
    <w:rsid w:val="00820BD1"/>
    <w:rsid w:val="00820EAE"/>
    <w:rsid w:val="00820F65"/>
    <w:rsid w:val="00821111"/>
    <w:rsid w:val="00822108"/>
    <w:rsid w:val="008235E4"/>
    <w:rsid w:val="008239F3"/>
    <w:rsid w:val="00823E21"/>
    <w:rsid w:val="008245A6"/>
    <w:rsid w:val="0082478C"/>
    <w:rsid w:val="00824A44"/>
    <w:rsid w:val="00825325"/>
    <w:rsid w:val="00825995"/>
    <w:rsid w:val="008259D6"/>
    <w:rsid w:val="00825DBE"/>
    <w:rsid w:val="00826571"/>
    <w:rsid w:val="00826A46"/>
    <w:rsid w:val="00826BC7"/>
    <w:rsid w:val="0082709C"/>
    <w:rsid w:val="00830516"/>
    <w:rsid w:val="00831E64"/>
    <w:rsid w:val="00832D94"/>
    <w:rsid w:val="00832F86"/>
    <w:rsid w:val="00833469"/>
    <w:rsid w:val="00833539"/>
    <w:rsid w:val="0083371D"/>
    <w:rsid w:val="00833BCA"/>
    <w:rsid w:val="00836A83"/>
    <w:rsid w:val="00837967"/>
    <w:rsid w:val="00837E1F"/>
    <w:rsid w:val="00837ED9"/>
    <w:rsid w:val="00840B1F"/>
    <w:rsid w:val="00841064"/>
    <w:rsid w:val="008420D7"/>
    <w:rsid w:val="008421BD"/>
    <w:rsid w:val="008426FB"/>
    <w:rsid w:val="00842AD6"/>
    <w:rsid w:val="008430C0"/>
    <w:rsid w:val="0084368E"/>
    <w:rsid w:val="00843CF0"/>
    <w:rsid w:val="00844905"/>
    <w:rsid w:val="00844D4A"/>
    <w:rsid w:val="00846E6A"/>
    <w:rsid w:val="00850AFA"/>
    <w:rsid w:val="00850F37"/>
    <w:rsid w:val="00851193"/>
    <w:rsid w:val="00851C80"/>
    <w:rsid w:val="008532EF"/>
    <w:rsid w:val="008539DC"/>
    <w:rsid w:val="00853D83"/>
    <w:rsid w:val="008549DA"/>
    <w:rsid w:val="00855E8A"/>
    <w:rsid w:val="00856408"/>
    <w:rsid w:val="008567E0"/>
    <w:rsid w:val="00860808"/>
    <w:rsid w:val="008610DB"/>
    <w:rsid w:val="00861358"/>
    <w:rsid w:val="008624A4"/>
    <w:rsid w:val="00863E67"/>
    <w:rsid w:val="008646C0"/>
    <w:rsid w:val="008647C7"/>
    <w:rsid w:val="00864F2E"/>
    <w:rsid w:val="0086528B"/>
    <w:rsid w:val="00865683"/>
    <w:rsid w:val="008660E8"/>
    <w:rsid w:val="00867FD6"/>
    <w:rsid w:val="0087064F"/>
    <w:rsid w:val="00870AA8"/>
    <w:rsid w:val="0087286F"/>
    <w:rsid w:val="00872D43"/>
    <w:rsid w:val="0087316A"/>
    <w:rsid w:val="0087339A"/>
    <w:rsid w:val="00873467"/>
    <w:rsid w:val="00873DF1"/>
    <w:rsid w:val="00874C81"/>
    <w:rsid w:val="008764D9"/>
    <w:rsid w:val="0088203F"/>
    <w:rsid w:val="00883341"/>
    <w:rsid w:val="00884444"/>
    <w:rsid w:val="008846D8"/>
    <w:rsid w:val="00884D8E"/>
    <w:rsid w:val="00884E18"/>
    <w:rsid w:val="00884EA6"/>
    <w:rsid w:val="00885C56"/>
    <w:rsid w:val="00886A7E"/>
    <w:rsid w:val="00886D72"/>
    <w:rsid w:val="00887810"/>
    <w:rsid w:val="00887DD8"/>
    <w:rsid w:val="00887FF1"/>
    <w:rsid w:val="0089016E"/>
    <w:rsid w:val="00890A71"/>
    <w:rsid w:val="00890A86"/>
    <w:rsid w:val="0089141D"/>
    <w:rsid w:val="00891E65"/>
    <w:rsid w:val="00891FD1"/>
    <w:rsid w:val="0089316D"/>
    <w:rsid w:val="00893180"/>
    <w:rsid w:val="008934E8"/>
    <w:rsid w:val="00893525"/>
    <w:rsid w:val="0089364F"/>
    <w:rsid w:val="0089436D"/>
    <w:rsid w:val="008943DE"/>
    <w:rsid w:val="00894B9D"/>
    <w:rsid w:val="00894E2B"/>
    <w:rsid w:val="00895B4A"/>
    <w:rsid w:val="00896B06"/>
    <w:rsid w:val="00897622"/>
    <w:rsid w:val="008978F1"/>
    <w:rsid w:val="00897BC5"/>
    <w:rsid w:val="008A08A4"/>
    <w:rsid w:val="008A0CE1"/>
    <w:rsid w:val="008A18A6"/>
    <w:rsid w:val="008A1B9E"/>
    <w:rsid w:val="008A56E4"/>
    <w:rsid w:val="008A5A8E"/>
    <w:rsid w:val="008A75BD"/>
    <w:rsid w:val="008A7603"/>
    <w:rsid w:val="008B04E3"/>
    <w:rsid w:val="008B14C0"/>
    <w:rsid w:val="008B1D23"/>
    <w:rsid w:val="008B1E5C"/>
    <w:rsid w:val="008B2A42"/>
    <w:rsid w:val="008B2F8F"/>
    <w:rsid w:val="008B5BE6"/>
    <w:rsid w:val="008B6215"/>
    <w:rsid w:val="008B693D"/>
    <w:rsid w:val="008B6DEE"/>
    <w:rsid w:val="008B73CE"/>
    <w:rsid w:val="008B7487"/>
    <w:rsid w:val="008B775D"/>
    <w:rsid w:val="008B7779"/>
    <w:rsid w:val="008C03C6"/>
    <w:rsid w:val="008C06EB"/>
    <w:rsid w:val="008C0DCF"/>
    <w:rsid w:val="008C203A"/>
    <w:rsid w:val="008C271F"/>
    <w:rsid w:val="008C4B19"/>
    <w:rsid w:val="008C5847"/>
    <w:rsid w:val="008C69C4"/>
    <w:rsid w:val="008C6DE1"/>
    <w:rsid w:val="008C7618"/>
    <w:rsid w:val="008C7BED"/>
    <w:rsid w:val="008D00F0"/>
    <w:rsid w:val="008D0128"/>
    <w:rsid w:val="008D05AA"/>
    <w:rsid w:val="008D077A"/>
    <w:rsid w:val="008D1D3D"/>
    <w:rsid w:val="008D2939"/>
    <w:rsid w:val="008D2DC5"/>
    <w:rsid w:val="008D4FF0"/>
    <w:rsid w:val="008D7446"/>
    <w:rsid w:val="008E0568"/>
    <w:rsid w:val="008E094A"/>
    <w:rsid w:val="008E1D56"/>
    <w:rsid w:val="008E249F"/>
    <w:rsid w:val="008E3E42"/>
    <w:rsid w:val="008E3E47"/>
    <w:rsid w:val="008E3EB7"/>
    <w:rsid w:val="008E46D0"/>
    <w:rsid w:val="008E6F74"/>
    <w:rsid w:val="008F1EDC"/>
    <w:rsid w:val="008F2166"/>
    <w:rsid w:val="008F4091"/>
    <w:rsid w:val="008F490C"/>
    <w:rsid w:val="008F6B82"/>
    <w:rsid w:val="008F6BBC"/>
    <w:rsid w:val="008F6C18"/>
    <w:rsid w:val="00900977"/>
    <w:rsid w:val="00901A0F"/>
    <w:rsid w:val="00903CE7"/>
    <w:rsid w:val="0090490A"/>
    <w:rsid w:val="00904BB2"/>
    <w:rsid w:val="00905693"/>
    <w:rsid w:val="009057C5"/>
    <w:rsid w:val="00905AF7"/>
    <w:rsid w:val="00905EC4"/>
    <w:rsid w:val="009064DE"/>
    <w:rsid w:val="00906A48"/>
    <w:rsid w:val="00907570"/>
    <w:rsid w:val="009077CF"/>
    <w:rsid w:val="00907D8E"/>
    <w:rsid w:val="00910CDE"/>
    <w:rsid w:val="0091115B"/>
    <w:rsid w:val="00911246"/>
    <w:rsid w:val="00911FED"/>
    <w:rsid w:val="00912726"/>
    <w:rsid w:val="0091306A"/>
    <w:rsid w:val="00913187"/>
    <w:rsid w:val="009151F2"/>
    <w:rsid w:val="00915604"/>
    <w:rsid w:val="00916BF3"/>
    <w:rsid w:val="009175EB"/>
    <w:rsid w:val="00920015"/>
    <w:rsid w:val="0092105D"/>
    <w:rsid w:val="00921A21"/>
    <w:rsid w:val="00921F3F"/>
    <w:rsid w:val="00924422"/>
    <w:rsid w:val="00924E84"/>
    <w:rsid w:val="00926E86"/>
    <w:rsid w:val="00927A13"/>
    <w:rsid w:val="009302A6"/>
    <w:rsid w:val="00930E94"/>
    <w:rsid w:val="00930FB8"/>
    <w:rsid w:val="0093107A"/>
    <w:rsid w:val="009316E9"/>
    <w:rsid w:val="00931CD7"/>
    <w:rsid w:val="00931F4C"/>
    <w:rsid w:val="009320DC"/>
    <w:rsid w:val="00932C05"/>
    <w:rsid w:val="00933007"/>
    <w:rsid w:val="00933866"/>
    <w:rsid w:val="00933A1E"/>
    <w:rsid w:val="009342F8"/>
    <w:rsid w:val="009342FC"/>
    <w:rsid w:val="00934B2A"/>
    <w:rsid w:val="00934D1F"/>
    <w:rsid w:val="0093624D"/>
    <w:rsid w:val="00936DB8"/>
    <w:rsid w:val="00936DC0"/>
    <w:rsid w:val="00937599"/>
    <w:rsid w:val="009377A8"/>
    <w:rsid w:val="0094060E"/>
    <w:rsid w:val="00941E06"/>
    <w:rsid w:val="0094385F"/>
    <w:rsid w:val="00943CDF"/>
    <w:rsid w:val="009444D1"/>
    <w:rsid w:val="00945289"/>
    <w:rsid w:val="009455C4"/>
    <w:rsid w:val="00945C5A"/>
    <w:rsid w:val="0094798F"/>
    <w:rsid w:val="00947B39"/>
    <w:rsid w:val="009504D3"/>
    <w:rsid w:val="00951093"/>
    <w:rsid w:val="009511AE"/>
    <w:rsid w:val="0095125A"/>
    <w:rsid w:val="009512C2"/>
    <w:rsid w:val="009512FD"/>
    <w:rsid w:val="00951A82"/>
    <w:rsid w:val="00952473"/>
    <w:rsid w:val="009534DA"/>
    <w:rsid w:val="00953920"/>
    <w:rsid w:val="00953CF8"/>
    <w:rsid w:val="0095420F"/>
    <w:rsid w:val="00955069"/>
    <w:rsid w:val="00955A6E"/>
    <w:rsid w:val="00955A80"/>
    <w:rsid w:val="00956656"/>
    <w:rsid w:val="00960614"/>
    <w:rsid w:val="00960794"/>
    <w:rsid w:val="00961430"/>
    <w:rsid w:val="0096174E"/>
    <w:rsid w:val="00962F58"/>
    <w:rsid w:val="00963F76"/>
    <w:rsid w:val="009644C2"/>
    <w:rsid w:val="00964F7E"/>
    <w:rsid w:val="00965C3A"/>
    <w:rsid w:val="00967053"/>
    <w:rsid w:val="009677F0"/>
    <w:rsid w:val="00967CE4"/>
    <w:rsid w:val="009705EA"/>
    <w:rsid w:val="00970D1B"/>
    <w:rsid w:val="00970DF1"/>
    <w:rsid w:val="00971804"/>
    <w:rsid w:val="009719E1"/>
    <w:rsid w:val="00972CE0"/>
    <w:rsid w:val="009738EB"/>
    <w:rsid w:val="00973E11"/>
    <w:rsid w:val="00974A1C"/>
    <w:rsid w:val="009754B3"/>
    <w:rsid w:val="009759D6"/>
    <w:rsid w:val="00975AF6"/>
    <w:rsid w:val="00977157"/>
    <w:rsid w:val="00977703"/>
    <w:rsid w:val="00977BE8"/>
    <w:rsid w:val="00977C76"/>
    <w:rsid w:val="00980616"/>
    <w:rsid w:val="009808E3"/>
    <w:rsid w:val="0098311A"/>
    <w:rsid w:val="009834D6"/>
    <w:rsid w:val="00983564"/>
    <w:rsid w:val="00985FCF"/>
    <w:rsid w:val="00987E8F"/>
    <w:rsid w:val="00990089"/>
    <w:rsid w:val="00990C74"/>
    <w:rsid w:val="00992E5C"/>
    <w:rsid w:val="00993AA9"/>
    <w:rsid w:val="00994009"/>
    <w:rsid w:val="009943BB"/>
    <w:rsid w:val="00994B12"/>
    <w:rsid w:val="009958DD"/>
    <w:rsid w:val="00997DFB"/>
    <w:rsid w:val="009A082F"/>
    <w:rsid w:val="009A0C6C"/>
    <w:rsid w:val="009A1169"/>
    <w:rsid w:val="009A12A9"/>
    <w:rsid w:val="009A1CAB"/>
    <w:rsid w:val="009A2079"/>
    <w:rsid w:val="009A2240"/>
    <w:rsid w:val="009A2AC3"/>
    <w:rsid w:val="009A3257"/>
    <w:rsid w:val="009A3D8A"/>
    <w:rsid w:val="009A5854"/>
    <w:rsid w:val="009A7BF8"/>
    <w:rsid w:val="009B080A"/>
    <w:rsid w:val="009B0C58"/>
    <w:rsid w:val="009B112A"/>
    <w:rsid w:val="009B3073"/>
    <w:rsid w:val="009B31A3"/>
    <w:rsid w:val="009B333D"/>
    <w:rsid w:val="009B4152"/>
    <w:rsid w:val="009B439E"/>
    <w:rsid w:val="009B4915"/>
    <w:rsid w:val="009B4933"/>
    <w:rsid w:val="009B4D8B"/>
    <w:rsid w:val="009B5912"/>
    <w:rsid w:val="009B5EB3"/>
    <w:rsid w:val="009B5EE7"/>
    <w:rsid w:val="009B669E"/>
    <w:rsid w:val="009B67D7"/>
    <w:rsid w:val="009B7E7A"/>
    <w:rsid w:val="009C011B"/>
    <w:rsid w:val="009C0DB6"/>
    <w:rsid w:val="009C25D6"/>
    <w:rsid w:val="009C29CC"/>
    <w:rsid w:val="009C2F17"/>
    <w:rsid w:val="009C3DD1"/>
    <w:rsid w:val="009C4CE5"/>
    <w:rsid w:val="009C4DA6"/>
    <w:rsid w:val="009C4FA8"/>
    <w:rsid w:val="009C53E4"/>
    <w:rsid w:val="009C552F"/>
    <w:rsid w:val="009C651C"/>
    <w:rsid w:val="009C66EA"/>
    <w:rsid w:val="009C6A4B"/>
    <w:rsid w:val="009C7151"/>
    <w:rsid w:val="009C71D9"/>
    <w:rsid w:val="009D11E6"/>
    <w:rsid w:val="009D2547"/>
    <w:rsid w:val="009D3598"/>
    <w:rsid w:val="009D6248"/>
    <w:rsid w:val="009D6E8A"/>
    <w:rsid w:val="009D6FC4"/>
    <w:rsid w:val="009D7215"/>
    <w:rsid w:val="009E00D6"/>
    <w:rsid w:val="009E1DB5"/>
    <w:rsid w:val="009E27C7"/>
    <w:rsid w:val="009E330B"/>
    <w:rsid w:val="009E34B6"/>
    <w:rsid w:val="009E39F1"/>
    <w:rsid w:val="009E4314"/>
    <w:rsid w:val="009E4409"/>
    <w:rsid w:val="009E47E6"/>
    <w:rsid w:val="009E4B44"/>
    <w:rsid w:val="009E4BD8"/>
    <w:rsid w:val="009E4D6F"/>
    <w:rsid w:val="009E5031"/>
    <w:rsid w:val="009E5246"/>
    <w:rsid w:val="009E64C5"/>
    <w:rsid w:val="009E671B"/>
    <w:rsid w:val="009E73C5"/>
    <w:rsid w:val="009F019C"/>
    <w:rsid w:val="009F06DC"/>
    <w:rsid w:val="009F08C5"/>
    <w:rsid w:val="009F1B9E"/>
    <w:rsid w:val="009F1BE3"/>
    <w:rsid w:val="009F29EC"/>
    <w:rsid w:val="009F2C2A"/>
    <w:rsid w:val="009F3092"/>
    <w:rsid w:val="009F5A8D"/>
    <w:rsid w:val="009F5BEF"/>
    <w:rsid w:val="009F61FE"/>
    <w:rsid w:val="009F63FE"/>
    <w:rsid w:val="009F64EA"/>
    <w:rsid w:val="009F6AA6"/>
    <w:rsid w:val="009F767F"/>
    <w:rsid w:val="00A00666"/>
    <w:rsid w:val="00A00AFC"/>
    <w:rsid w:val="00A00B50"/>
    <w:rsid w:val="00A018F1"/>
    <w:rsid w:val="00A02A66"/>
    <w:rsid w:val="00A02D99"/>
    <w:rsid w:val="00A03509"/>
    <w:rsid w:val="00A046DF"/>
    <w:rsid w:val="00A046F1"/>
    <w:rsid w:val="00A04E64"/>
    <w:rsid w:val="00A04F27"/>
    <w:rsid w:val="00A05BB7"/>
    <w:rsid w:val="00A06CA4"/>
    <w:rsid w:val="00A072F2"/>
    <w:rsid w:val="00A07726"/>
    <w:rsid w:val="00A112EF"/>
    <w:rsid w:val="00A12487"/>
    <w:rsid w:val="00A12A6E"/>
    <w:rsid w:val="00A12D3A"/>
    <w:rsid w:val="00A1407B"/>
    <w:rsid w:val="00A158B4"/>
    <w:rsid w:val="00A16A46"/>
    <w:rsid w:val="00A16B3B"/>
    <w:rsid w:val="00A17412"/>
    <w:rsid w:val="00A178A3"/>
    <w:rsid w:val="00A20802"/>
    <w:rsid w:val="00A20CB6"/>
    <w:rsid w:val="00A21037"/>
    <w:rsid w:val="00A21908"/>
    <w:rsid w:val="00A21B65"/>
    <w:rsid w:val="00A225E0"/>
    <w:rsid w:val="00A22A1A"/>
    <w:rsid w:val="00A233CF"/>
    <w:rsid w:val="00A24D6A"/>
    <w:rsid w:val="00A2567D"/>
    <w:rsid w:val="00A258CA"/>
    <w:rsid w:val="00A25BC5"/>
    <w:rsid w:val="00A260A6"/>
    <w:rsid w:val="00A277D4"/>
    <w:rsid w:val="00A332A1"/>
    <w:rsid w:val="00A34DA9"/>
    <w:rsid w:val="00A34E86"/>
    <w:rsid w:val="00A3522D"/>
    <w:rsid w:val="00A35F0A"/>
    <w:rsid w:val="00A36165"/>
    <w:rsid w:val="00A37470"/>
    <w:rsid w:val="00A41525"/>
    <w:rsid w:val="00A41F98"/>
    <w:rsid w:val="00A428FE"/>
    <w:rsid w:val="00A42E08"/>
    <w:rsid w:val="00A43397"/>
    <w:rsid w:val="00A46E14"/>
    <w:rsid w:val="00A500FD"/>
    <w:rsid w:val="00A506C3"/>
    <w:rsid w:val="00A51381"/>
    <w:rsid w:val="00A5208D"/>
    <w:rsid w:val="00A53321"/>
    <w:rsid w:val="00A53566"/>
    <w:rsid w:val="00A544C3"/>
    <w:rsid w:val="00A558A7"/>
    <w:rsid w:val="00A55CAE"/>
    <w:rsid w:val="00A55E4A"/>
    <w:rsid w:val="00A563DA"/>
    <w:rsid w:val="00A567AC"/>
    <w:rsid w:val="00A573E9"/>
    <w:rsid w:val="00A577E2"/>
    <w:rsid w:val="00A57FDE"/>
    <w:rsid w:val="00A61812"/>
    <w:rsid w:val="00A61ACF"/>
    <w:rsid w:val="00A62006"/>
    <w:rsid w:val="00A62FDC"/>
    <w:rsid w:val="00A648AE"/>
    <w:rsid w:val="00A64D19"/>
    <w:rsid w:val="00A659E6"/>
    <w:rsid w:val="00A70F33"/>
    <w:rsid w:val="00A70FEA"/>
    <w:rsid w:val="00A7390F"/>
    <w:rsid w:val="00A73DB5"/>
    <w:rsid w:val="00A73FE0"/>
    <w:rsid w:val="00A7415E"/>
    <w:rsid w:val="00A744B1"/>
    <w:rsid w:val="00A75035"/>
    <w:rsid w:val="00A7512D"/>
    <w:rsid w:val="00A751F6"/>
    <w:rsid w:val="00A779E9"/>
    <w:rsid w:val="00A820E0"/>
    <w:rsid w:val="00A838CD"/>
    <w:rsid w:val="00A841EC"/>
    <w:rsid w:val="00A845BF"/>
    <w:rsid w:val="00A870D4"/>
    <w:rsid w:val="00A87115"/>
    <w:rsid w:val="00A904E8"/>
    <w:rsid w:val="00A9124F"/>
    <w:rsid w:val="00A93E96"/>
    <w:rsid w:val="00A941F5"/>
    <w:rsid w:val="00A947C4"/>
    <w:rsid w:val="00A94A3A"/>
    <w:rsid w:val="00A9514A"/>
    <w:rsid w:val="00A956DF"/>
    <w:rsid w:val="00A957AA"/>
    <w:rsid w:val="00A959B9"/>
    <w:rsid w:val="00A95C2F"/>
    <w:rsid w:val="00A974FC"/>
    <w:rsid w:val="00AA1989"/>
    <w:rsid w:val="00AA1CE5"/>
    <w:rsid w:val="00AA1F38"/>
    <w:rsid w:val="00AA35BD"/>
    <w:rsid w:val="00AA360C"/>
    <w:rsid w:val="00AA408A"/>
    <w:rsid w:val="00AA499E"/>
    <w:rsid w:val="00AA6B7C"/>
    <w:rsid w:val="00AA6E34"/>
    <w:rsid w:val="00AA70E1"/>
    <w:rsid w:val="00AA7E88"/>
    <w:rsid w:val="00AB00BE"/>
    <w:rsid w:val="00AB0735"/>
    <w:rsid w:val="00AB0AA5"/>
    <w:rsid w:val="00AB0F15"/>
    <w:rsid w:val="00AB10BC"/>
    <w:rsid w:val="00AB125E"/>
    <w:rsid w:val="00AB1374"/>
    <w:rsid w:val="00AB1721"/>
    <w:rsid w:val="00AB1F4E"/>
    <w:rsid w:val="00AB206F"/>
    <w:rsid w:val="00AB2226"/>
    <w:rsid w:val="00AB348A"/>
    <w:rsid w:val="00AB4141"/>
    <w:rsid w:val="00AB420A"/>
    <w:rsid w:val="00AB42E8"/>
    <w:rsid w:val="00AB508E"/>
    <w:rsid w:val="00AB597B"/>
    <w:rsid w:val="00AB60D9"/>
    <w:rsid w:val="00AB7BCB"/>
    <w:rsid w:val="00AB7FBC"/>
    <w:rsid w:val="00AC0676"/>
    <w:rsid w:val="00AC0D7E"/>
    <w:rsid w:val="00AC11EE"/>
    <w:rsid w:val="00AC1DDB"/>
    <w:rsid w:val="00AC26D8"/>
    <w:rsid w:val="00AC27A9"/>
    <w:rsid w:val="00AC2F8B"/>
    <w:rsid w:val="00AC3949"/>
    <w:rsid w:val="00AC4638"/>
    <w:rsid w:val="00AC4672"/>
    <w:rsid w:val="00AC4810"/>
    <w:rsid w:val="00AC4BF7"/>
    <w:rsid w:val="00AC5001"/>
    <w:rsid w:val="00AC5069"/>
    <w:rsid w:val="00AC5122"/>
    <w:rsid w:val="00AC65EC"/>
    <w:rsid w:val="00AC66FD"/>
    <w:rsid w:val="00AC68F0"/>
    <w:rsid w:val="00AC6BAA"/>
    <w:rsid w:val="00AC6C6A"/>
    <w:rsid w:val="00AC7BC1"/>
    <w:rsid w:val="00AC7C5E"/>
    <w:rsid w:val="00AC7CB0"/>
    <w:rsid w:val="00AD041F"/>
    <w:rsid w:val="00AD0838"/>
    <w:rsid w:val="00AD1521"/>
    <w:rsid w:val="00AD2629"/>
    <w:rsid w:val="00AD299E"/>
    <w:rsid w:val="00AD3054"/>
    <w:rsid w:val="00AD334D"/>
    <w:rsid w:val="00AD38FD"/>
    <w:rsid w:val="00AD3EE2"/>
    <w:rsid w:val="00AD3FC4"/>
    <w:rsid w:val="00AD4043"/>
    <w:rsid w:val="00AD5047"/>
    <w:rsid w:val="00AD578C"/>
    <w:rsid w:val="00AD5E3A"/>
    <w:rsid w:val="00AD613C"/>
    <w:rsid w:val="00AD68E0"/>
    <w:rsid w:val="00AD72DD"/>
    <w:rsid w:val="00AD7B5D"/>
    <w:rsid w:val="00AE035A"/>
    <w:rsid w:val="00AE2B9D"/>
    <w:rsid w:val="00AE346F"/>
    <w:rsid w:val="00AE3D22"/>
    <w:rsid w:val="00AE4483"/>
    <w:rsid w:val="00AE49DA"/>
    <w:rsid w:val="00AE4FAE"/>
    <w:rsid w:val="00AE58E0"/>
    <w:rsid w:val="00AE690D"/>
    <w:rsid w:val="00AF09F2"/>
    <w:rsid w:val="00AF0A74"/>
    <w:rsid w:val="00AF0D8A"/>
    <w:rsid w:val="00AF201C"/>
    <w:rsid w:val="00AF2221"/>
    <w:rsid w:val="00AF2753"/>
    <w:rsid w:val="00AF2EF0"/>
    <w:rsid w:val="00AF357D"/>
    <w:rsid w:val="00AF3714"/>
    <w:rsid w:val="00AF5013"/>
    <w:rsid w:val="00AF5428"/>
    <w:rsid w:val="00AF5E43"/>
    <w:rsid w:val="00AF5F17"/>
    <w:rsid w:val="00AF69E7"/>
    <w:rsid w:val="00B00243"/>
    <w:rsid w:val="00B017DE"/>
    <w:rsid w:val="00B027FD"/>
    <w:rsid w:val="00B02ECD"/>
    <w:rsid w:val="00B03481"/>
    <w:rsid w:val="00B04263"/>
    <w:rsid w:val="00B04644"/>
    <w:rsid w:val="00B04E35"/>
    <w:rsid w:val="00B04FB8"/>
    <w:rsid w:val="00B05033"/>
    <w:rsid w:val="00B06D04"/>
    <w:rsid w:val="00B07520"/>
    <w:rsid w:val="00B079DF"/>
    <w:rsid w:val="00B1004D"/>
    <w:rsid w:val="00B1055F"/>
    <w:rsid w:val="00B10623"/>
    <w:rsid w:val="00B11125"/>
    <w:rsid w:val="00B12EA5"/>
    <w:rsid w:val="00B12FEF"/>
    <w:rsid w:val="00B14272"/>
    <w:rsid w:val="00B15914"/>
    <w:rsid w:val="00B1601E"/>
    <w:rsid w:val="00B160C8"/>
    <w:rsid w:val="00B17084"/>
    <w:rsid w:val="00B17B85"/>
    <w:rsid w:val="00B17D47"/>
    <w:rsid w:val="00B218BE"/>
    <w:rsid w:val="00B22555"/>
    <w:rsid w:val="00B23BDE"/>
    <w:rsid w:val="00B23CC6"/>
    <w:rsid w:val="00B252CD"/>
    <w:rsid w:val="00B26E63"/>
    <w:rsid w:val="00B27362"/>
    <w:rsid w:val="00B30203"/>
    <w:rsid w:val="00B30C02"/>
    <w:rsid w:val="00B30E5F"/>
    <w:rsid w:val="00B30F7A"/>
    <w:rsid w:val="00B31DE9"/>
    <w:rsid w:val="00B326BD"/>
    <w:rsid w:val="00B3402B"/>
    <w:rsid w:val="00B3428A"/>
    <w:rsid w:val="00B3489E"/>
    <w:rsid w:val="00B37899"/>
    <w:rsid w:val="00B406F3"/>
    <w:rsid w:val="00B40AC0"/>
    <w:rsid w:val="00B41184"/>
    <w:rsid w:val="00B41C9C"/>
    <w:rsid w:val="00B42D30"/>
    <w:rsid w:val="00B4310F"/>
    <w:rsid w:val="00B44F12"/>
    <w:rsid w:val="00B45DBF"/>
    <w:rsid w:val="00B46285"/>
    <w:rsid w:val="00B46B16"/>
    <w:rsid w:val="00B47436"/>
    <w:rsid w:val="00B51D68"/>
    <w:rsid w:val="00B52162"/>
    <w:rsid w:val="00B524B9"/>
    <w:rsid w:val="00B525E9"/>
    <w:rsid w:val="00B5277A"/>
    <w:rsid w:val="00B52CBB"/>
    <w:rsid w:val="00B53E55"/>
    <w:rsid w:val="00B55040"/>
    <w:rsid w:val="00B55498"/>
    <w:rsid w:val="00B559C8"/>
    <w:rsid w:val="00B55E86"/>
    <w:rsid w:val="00B60949"/>
    <w:rsid w:val="00B61CEF"/>
    <w:rsid w:val="00B62D8A"/>
    <w:rsid w:val="00B63545"/>
    <w:rsid w:val="00B635EB"/>
    <w:rsid w:val="00B636A5"/>
    <w:rsid w:val="00B637C5"/>
    <w:rsid w:val="00B63BDC"/>
    <w:rsid w:val="00B64CDA"/>
    <w:rsid w:val="00B6504F"/>
    <w:rsid w:val="00B6527B"/>
    <w:rsid w:val="00B65E73"/>
    <w:rsid w:val="00B662F0"/>
    <w:rsid w:val="00B6635D"/>
    <w:rsid w:val="00B6790B"/>
    <w:rsid w:val="00B70ABA"/>
    <w:rsid w:val="00B7108A"/>
    <w:rsid w:val="00B71767"/>
    <w:rsid w:val="00B72B9B"/>
    <w:rsid w:val="00B7361D"/>
    <w:rsid w:val="00B73A26"/>
    <w:rsid w:val="00B74B42"/>
    <w:rsid w:val="00B74FA0"/>
    <w:rsid w:val="00B75FB4"/>
    <w:rsid w:val="00B7788B"/>
    <w:rsid w:val="00B8034B"/>
    <w:rsid w:val="00B809BE"/>
    <w:rsid w:val="00B81532"/>
    <w:rsid w:val="00B8196F"/>
    <w:rsid w:val="00B82099"/>
    <w:rsid w:val="00B82537"/>
    <w:rsid w:val="00B827BC"/>
    <w:rsid w:val="00B827D3"/>
    <w:rsid w:val="00B82E86"/>
    <w:rsid w:val="00B83312"/>
    <w:rsid w:val="00B841C1"/>
    <w:rsid w:val="00B84F9A"/>
    <w:rsid w:val="00B86A3B"/>
    <w:rsid w:val="00B86F98"/>
    <w:rsid w:val="00B8711C"/>
    <w:rsid w:val="00B8743E"/>
    <w:rsid w:val="00B904CD"/>
    <w:rsid w:val="00B90B1F"/>
    <w:rsid w:val="00B90E31"/>
    <w:rsid w:val="00B91338"/>
    <w:rsid w:val="00B9215F"/>
    <w:rsid w:val="00B921E6"/>
    <w:rsid w:val="00B94899"/>
    <w:rsid w:val="00B94D67"/>
    <w:rsid w:val="00B96E84"/>
    <w:rsid w:val="00B97701"/>
    <w:rsid w:val="00B97738"/>
    <w:rsid w:val="00B97B19"/>
    <w:rsid w:val="00BA0930"/>
    <w:rsid w:val="00BA0A2C"/>
    <w:rsid w:val="00BA0ED5"/>
    <w:rsid w:val="00BA2259"/>
    <w:rsid w:val="00BA2601"/>
    <w:rsid w:val="00BA31BB"/>
    <w:rsid w:val="00BA31F6"/>
    <w:rsid w:val="00BA336E"/>
    <w:rsid w:val="00BA3ECF"/>
    <w:rsid w:val="00BA5D89"/>
    <w:rsid w:val="00BA6769"/>
    <w:rsid w:val="00BA6CE4"/>
    <w:rsid w:val="00BA7B3A"/>
    <w:rsid w:val="00BB0819"/>
    <w:rsid w:val="00BB228B"/>
    <w:rsid w:val="00BB239E"/>
    <w:rsid w:val="00BB23FB"/>
    <w:rsid w:val="00BB2C93"/>
    <w:rsid w:val="00BB3A25"/>
    <w:rsid w:val="00BB4234"/>
    <w:rsid w:val="00BB4328"/>
    <w:rsid w:val="00BB449D"/>
    <w:rsid w:val="00BB4D9C"/>
    <w:rsid w:val="00BB53D3"/>
    <w:rsid w:val="00BB5954"/>
    <w:rsid w:val="00BB5C5A"/>
    <w:rsid w:val="00BB633D"/>
    <w:rsid w:val="00BB6613"/>
    <w:rsid w:val="00BB6988"/>
    <w:rsid w:val="00BB6EFA"/>
    <w:rsid w:val="00BB77C0"/>
    <w:rsid w:val="00BC0E45"/>
    <w:rsid w:val="00BC0F3C"/>
    <w:rsid w:val="00BC25D9"/>
    <w:rsid w:val="00BC2682"/>
    <w:rsid w:val="00BC4AE7"/>
    <w:rsid w:val="00BC4B78"/>
    <w:rsid w:val="00BC52DC"/>
    <w:rsid w:val="00BC5AA5"/>
    <w:rsid w:val="00BC7576"/>
    <w:rsid w:val="00BD00E4"/>
    <w:rsid w:val="00BD0FD9"/>
    <w:rsid w:val="00BD2082"/>
    <w:rsid w:val="00BD26B9"/>
    <w:rsid w:val="00BD3485"/>
    <w:rsid w:val="00BD42F7"/>
    <w:rsid w:val="00BD4356"/>
    <w:rsid w:val="00BD566E"/>
    <w:rsid w:val="00BD57AE"/>
    <w:rsid w:val="00BD5AE0"/>
    <w:rsid w:val="00BD650B"/>
    <w:rsid w:val="00BD662C"/>
    <w:rsid w:val="00BD6C17"/>
    <w:rsid w:val="00BE17E2"/>
    <w:rsid w:val="00BE2217"/>
    <w:rsid w:val="00BE245E"/>
    <w:rsid w:val="00BE2A81"/>
    <w:rsid w:val="00BE31E5"/>
    <w:rsid w:val="00BE340B"/>
    <w:rsid w:val="00BE3FB0"/>
    <w:rsid w:val="00BE6716"/>
    <w:rsid w:val="00BF1FB4"/>
    <w:rsid w:val="00BF232F"/>
    <w:rsid w:val="00BF25B5"/>
    <w:rsid w:val="00BF27A8"/>
    <w:rsid w:val="00BF507B"/>
    <w:rsid w:val="00BF53CA"/>
    <w:rsid w:val="00BF6E05"/>
    <w:rsid w:val="00BF6E34"/>
    <w:rsid w:val="00C0103C"/>
    <w:rsid w:val="00C0175F"/>
    <w:rsid w:val="00C03236"/>
    <w:rsid w:val="00C0336C"/>
    <w:rsid w:val="00C03C36"/>
    <w:rsid w:val="00C03FB3"/>
    <w:rsid w:val="00C052D9"/>
    <w:rsid w:val="00C05782"/>
    <w:rsid w:val="00C0777A"/>
    <w:rsid w:val="00C0789D"/>
    <w:rsid w:val="00C10980"/>
    <w:rsid w:val="00C12193"/>
    <w:rsid w:val="00C13090"/>
    <w:rsid w:val="00C1373A"/>
    <w:rsid w:val="00C1497A"/>
    <w:rsid w:val="00C15C33"/>
    <w:rsid w:val="00C16BF1"/>
    <w:rsid w:val="00C1727D"/>
    <w:rsid w:val="00C176BF"/>
    <w:rsid w:val="00C17AC0"/>
    <w:rsid w:val="00C20479"/>
    <w:rsid w:val="00C204EB"/>
    <w:rsid w:val="00C206AC"/>
    <w:rsid w:val="00C20A58"/>
    <w:rsid w:val="00C20BF5"/>
    <w:rsid w:val="00C22277"/>
    <w:rsid w:val="00C231B2"/>
    <w:rsid w:val="00C2349F"/>
    <w:rsid w:val="00C23B32"/>
    <w:rsid w:val="00C25290"/>
    <w:rsid w:val="00C258F0"/>
    <w:rsid w:val="00C25DAD"/>
    <w:rsid w:val="00C264D5"/>
    <w:rsid w:val="00C2681C"/>
    <w:rsid w:val="00C26959"/>
    <w:rsid w:val="00C27560"/>
    <w:rsid w:val="00C27B97"/>
    <w:rsid w:val="00C27DC8"/>
    <w:rsid w:val="00C3058F"/>
    <w:rsid w:val="00C30DDC"/>
    <w:rsid w:val="00C310B4"/>
    <w:rsid w:val="00C31206"/>
    <w:rsid w:val="00C31644"/>
    <w:rsid w:val="00C328C9"/>
    <w:rsid w:val="00C3470B"/>
    <w:rsid w:val="00C34B0F"/>
    <w:rsid w:val="00C34B3A"/>
    <w:rsid w:val="00C35AC1"/>
    <w:rsid w:val="00C36B0B"/>
    <w:rsid w:val="00C37665"/>
    <w:rsid w:val="00C403E9"/>
    <w:rsid w:val="00C40BE6"/>
    <w:rsid w:val="00C41344"/>
    <w:rsid w:val="00C418CE"/>
    <w:rsid w:val="00C42D06"/>
    <w:rsid w:val="00C42F31"/>
    <w:rsid w:val="00C42FE3"/>
    <w:rsid w:val="00C43DC9"/>
    <w:rsid w:val="00C44659"/>
    <w:rsid w:val="00C44EA8"/>
    <w:rsid w:val="00C45C6B"/>
    <w:rsid w:val="00C45FB6"/>
    <w:rsid w:val="00C4615D"/>
    <w:rsid w:val="00C4627C"/>
    <w:rsid w:val="00C469EB"/>
    <w:rsid w:val="00C46DE9"/>
    <w:rsid w:val="00C47FDA"/>
    <w:rsid w:val="00C50CB5"/>
    <w:rsid w:val="00C510A9"/>
    <w:rsid w:val="00C51B8E"/>
    <w:rsid w:val="00C51D49"/>
    <w:rsid w:val="00C52089"/>
    <w:rsid w:val="00C522E0"/>
    <w:rsid w:val="00C526AF"/>
    <w:rsid w:val="00C53284"/>
    <w:rsid w:val="00C538CF"/>
    <w:rsid w:val="00C53E86"/>
    <w:rsid w:val="00C54978"/>
    <w:rsid w:val="00C55141"/>
    <w:rsid w:val="00C55439"/>
    <w:rsid w:val="00C55AF9"/>
    <w:rsid w:val="00C55C10"/>
    <w:rsid w:val="00C56FAD"/>
    <w:rsid w:val="00C623B2"/>
    <w:rsid w:val="00C6355B"/>
    <w:rsid w:val="00C6375F"/>
    <w:rsid w:val="00C648CE"/>
    <w:rsid w:val="00C65768"/>
    <w:rsid w:val="00C667A8"/>
    <w:rsid w:val="00C66FDF"/>
    <w:rsid w:val="00C705D8"/>
    <w:rsid w:val="00C70AE8"/>
    <w:rsid w:val="00C71FF5"/>
    <w:rsid w:val="00C738D5"/>
    <w:rsid w:val="00C740D1"/>
    <w:rsid w:val="00C74211"/>
    <w:rsid w:val="00C7540A"/>
    <w:rsid w:val="00C75551"/>
    <w:rsid w:val="00C757E3"/>
    <w:rsid w:val="00C7657B"/>
    <w:rsid w:val="00C7690B"/>
    <w:rsid w:val="00C76BDD"/>
    <w:rsid w:val="00C77481"/>
    <w:rsid w:val="00C77519"/>
    <w:rsid w:val="00C77805"/>
    <w:rsid w:val="00C77CBD"/>
    <w:rsid w:val="00C817FA"/>
    <w:rsid w:val="00C81A14"/>
    <w:rsid w:val="00C828DE"/>
    <w:rsid w:val="00C82E22"/>
    <w:rsid w:val="00C831AD"/>
    <w:rsid w:val="00C840E3"/>
    <w:rsid w:val="00C84584"/>
    <w:rsid w:val="00C84D33"/>
    <w:rsid w:val="00C85677"/>
    <w:rsid w:val="00C857F1"/>
    <w:rsid w:val="00C85E86"/>
    <w:rsid w:val="00C87464"/>
    <w:rsid w:val="00C905E4"/>
    <w:rsid w:val="00C92261"/>
    <w:rsid w:val="00C92B86"/>
    <w:rsid w:val="00C943B3"/>
    <w:rsid w:val="00C950EE"/>
    <w:rsid w:val="00CA0071"/>
    <w:rsid w:val="00CA0826"/>
    <w:rsid w:val="00CA0B55"/>
    <w:rsid w:val="00CA1222"/>
    <w:rsid w:val="00CA1654"/>
    <w:rsid w:val="00CA182E"/>
    <w:rsid w:val="00CA1849"/>
    <w:rsid w:val="00CA2303"/>
    <w:rsid w:val="00CA2B2C"/>
    <w:rsid w:val="00CA387D"/>
    <w:rsid w:val="00CA6219"/>
    <w:rsid w:val="00CA701E"/>
    <w:rsid w:val="00CB074F"/>
    <w:rsid w:val="00CB1A05"/>
    <w:rsid w:val="00CB1AC3"/>
    <w:rsid w:val="00CB23BC"/>
    <w:rsid w:val="00CB2A36"/>
    <w:rsid w:val="00CB326B"/>
    <w:rsid w:val="00CB49DD"/>
    <w:rsid w:val="00CB4B95"/>
    <w:rsid w:val="00CB5148"/>
    <w:rsid w:val="00CB6309"/>
    <w:rsid w:val="00CB7969"/>
    <w:rsid w:val="00CB7B7F"/>
    <w:rsid w:val="00CC0A59"/>
    <w:rsid w:val="00CC1EB0"/>
    <w:rsid w:val="00CC2084"/>
    <w:rsid w:val="00CC2542"/>
    <w:rsid w:val="00CC3C10"/>
    <w:rsid w:val="00CC4864"/>
    <w:rsid w:val="00CC4BFB"/>
    <w:rsid w:val="00CC4CC4"/>
    <w:rsid w:val="00CC6433"/>
    <w:rsid w:val="00CC6468"/>
    <w:rsid w:val="00CC70AC"/>
    <w:rsid w:val="00CC7335"/>
    <w:rsid w:val="00CD0172"/>
    <w:rsid w:val="00CD0675"/>
    <w:rsid w:val="00CD07AE"/>
    <w:rsid w:val="00CD0AAA"/>
    <w:rsid w:val="00CD1BE9"/>
    <w:rsid w:val="00CD208A"/>
    <w:rsid w:val="00CD4378"/>
    <w:rsid w:val="00CD53C3"/>
    <w:rsid w:val="00CD634D"/>
    <w:rsid w:val="00CD650A"/>
    <w:rsid w:val="00CD7974"/>
    <w:rsid w:val="00CE08E9"/>
    <w:rsid w:val="00CE1030"/>
    <w:rsid w:val="00CE182F"/>
    <w:rsid w:val="00CE1A15"/>
    <w:rsid w:val="00CE2368"/>
    <w:rsid w:val="00CE2813"/>
    <w:rsid w:val="00CE2F1F"/>
    <w:rsid w:val="00CE356E"/>
    <w:rsid w:val="00CE40B6"/>
    <w:rsid w:val="00CE5D8C"/>
    <w:rsid w:val="00CE60B8"/>
    <w:rsid w:val="00CE67AA"/>
    <w:rsid w:val="00CE76F5"/>
    <w:rsid w:val="00CE77B2"/>
    <w:rsid w:val="00CE7B6C"/>
    <w:rsid w:val="00CE7C66"/>
    <w:rsid w:val="00CF0072"/>
    <w:rsid w:val="00CF08A0"/>
    <w:rsid w:val="00CF192C"/>
    <w:rsid w:val="00CF230B"/>
    <w:rsid w:val="00CF31CC"/>
    <w:rsid w:val="00CF49E3"/>
    <w:rsid w:val="00CF5C64"/>
    <w:rsid w:val="00CF70FA"/>
    <w:rsid w:val="00D001D8"/>
    <w:rsid w:val="00D00498"/>
    <w:rsid w:val="00D0138E"/>
    <w:rsid w:val="00D01670"/>
    <w:rsid w:val="00D027D4"/>
    <w:rsid w:val="00D027E0"/>
    <w:rsid w:val="00D03FB5"/>
    <w:rsid w:val="00D0583B"/>
    <w:rsid w:val="00D070B7"/>
    <w:rsid w:val="00D10F64"/>
    <w:rsid w:val="00D111EC"/>
    <w:rsid w:val="00D11E85"/>
    <w:rsid w:val="00D12DAA"/>
    <w:rsid w:val="00D12E71"/>
    <w:rsid w:val="00D14A9C"/>
    <w:rsid w:val="00D16C60"/>
    <w:rsid w:val="00D1718C"/>
    <w:rsid w:val="00D205D3"/>
    <w:rsid w:val="00D20733"/>
    <w:rsid w:val="00D20C2D"/>
    <w:rsid w:val="00D2172C"/>
    <w:rsid w:val="00D21DD9"/>
    <w:rsid w:val="00D21E18"/>
    <w:rsid w:val="00D21F40"/>
    <w:rsid w:val="00D223C6"/>
    <w:rsid w:val="00D2395B"/>
    <w:rsid w:val="00D23DD3"/>
    <w:rsid w:val="00D24DD5"/>
    <w:rsid w:val="00D25738"/>
    <w:rsid w:val="00D25EFA"/>
    <w:rsid w:val="00D260CA"/>
    <w:rsid w:val="00D273D8"/>
    <w:rsid w:val="00D27C9C"/>
    <w:rsid w:val="00D30979"/>
    <w:rsid w:val="00D30A39"/>
    <w:rsid w:val="00D30DF3"/>
    <w:rsid w:val="00D31339"/>
    <w:rsid w:val="00D315E4"/>
    <w:rsid w:val="00D33900"/>
    <w:rsid w:val="00D3400E"/>
    <w:rsid w:val="00D34AF4"/>
    <w:rsid w:val="00D35093"/>
    <w:rsid w:val="00D35739"/>
    <w:rsid w:val="00D35C8F"/>
    <w:rsid w:val="00D36044"/>
    <w:rsid w:val="00D36A06"/>
    <w:rsid w:val="00D36A5B"/>
    <w:rsid w:val="00D40221"/>
    <w:rsid w:val="00D41A3B"/>
    <w:rsid w:val="00D4328B"/>
    <w:rsid w:val="00D43C9C"/>
    <w:rsid w:val="00D443CB"/>
    <w:rsid w:val="00D44972"/>
    <w:rsid w:val="00D44DD9"/>
    <w:rsid w:val="00D46254"/>
    <w:rsid w:val="00D46C38"/>
    <w:rsid w:val="00D46D70"/>
    <w:rsid w:val="00D47E02"/>
    <w:rsid w:val="00D47FDD"/>
    <w:rsid w:val="00D52AD7"/>
    <w:rsid w:val="00D52F1B"/>
    <w:rsid w:val="00D5543C"/>
    <w:rsid w:val="00D55A4F"/>
    <w:rsid w:val="00D55C22"/>
    <w:rsid w:val="00D562C7"/>
    <w:rsid w:val="00D60B0F"/>
    <w:rsid w:val="00D6183D"/>
    <w:rsid w:val="00D61D33"/>
    <w:rsid w:val="00D6270E"/>
    <w:rsid w:val="00D62855"/>
    <w:rsid w:val="00D649E3"/>
    <w:rsid w:val="00D66024"/>
    <w:rsid w:val="00D66850"/>
    <w:rsid w:val="00D67406"/>
    <w:rsid w:val="00D67BE9"/>
    <w:rsid w:val="00D70681"/>
    <w:rsid w:val="00D707CB"/>
    <w:rsid w:val="00D70CC6"/>
    <w:rsid w:val="00D71A57"/>
    <w:rsid w:val="00D71F56"/>
    <w:rsid w:val="00D72810"/>
    <w:rsid w:val="00D72C91"/>
    <w:rsid w:val="00D7390C"/>
    <w:rsid w:val="00D74122"/>
    <w:rsid w:val="00D7465A"/>
    <w:rsid w:val="00D76E64"/>
    <w:rsid w:val="00D772EB"/>
    <w:rsid w:val="00D8161E"/>
    <w:rsid w:val="00D82372"/>
    <w:rsid w:val="00D8249A"/>
    <w:rsid w:val="00D82EDA"/>
    <w:rsid w:val="00D84815"/>
    <w:rsid w:val="00D84B24"/>
    <w:rsid w:val="00D865C0"/>
    <w:rsid w:val="00D872D1"/>
    <w:rsid w:val="00D90530"/>
    <w:rsid w:val="00D907CE"/>
    <w:rsid w:val="00D91883"/>
    <w:rsid w:val="00D9235F"/>
    <w:rsid w:val="00D925E2"/>
    <w:rsid w:val="00D92D14"/>
    <w:rsid w:val="00D95B2B"/>
    <w:rsid w:val="00D95EBA"/>
    <w:rsid w:val="00D96FA3"/>
    <w:rsid w:val="00D975F1"/>
    <w:rsid w:val="00DA1171"/>
    <w:rsid w:val="00DA2E8C"/>
    <w:rsid w:val="00DA3E14"/>
    <w:rsid w:val="00DA6B2C"/>
    <w:rsid w:val="00DA7FA1"/>
    <w:rsid w:val="00DB0099"/>
    <w:rsid w:val="00DB0C20"/>
    <w:rsid w:val="00DB12B3"/>
    <w:rsid w:val="00DB14F5"/>
    <w:rsid w:val="00DB1C9F"/>
    <w:rsid w:val="00DB2397"/>
    <w:rsid w:val="00DB40A5"/>
    <w:rsid w:val="00DB4C07"/>
    <w:rsid w:val="00DB5057"/>
    <w:rsid w:val="00DB5194"/>
    <w:rsid w:val="00DB590C"/>
    <w:rsid w:val="00DB649A"/>
    <w:rsid w:val="00DB706F"/>
    <w:rsid w:val="00DB71F9"/>
    <w:rsid w:val="00DB7EF3"/>
    <w:rsid w:val="00DC1989"/>
    <w:rsid w:val="00DC1E8B"/>
    <w:rsid w:val="00DC1F3D"/>
    <w:rsid w:val="00DC2857"/>
    <w:rsid w:val="00DC34AC"/>
    <w:rsid w:val="00DC38FA"/>
    <w:rsid w:val="00DC534C"/>
    <w:rsid w:val="00DC5970"/>
    <w:rsid w:val="00DC7409"/>
    <w:rsid w:val="00DC7594"/>
    <w:rsid w:val="00DC760D"/>
    <w:rsid w:val="00DC786F"/>
    <w:rsid w:val="00DC7E42"/>
    <w:rsid w:val="00DD0FA8"/>
    <w:rsid w:val="00DD1DE7"/>
    <w:rsid w:val="00DD34A7"/>
    <w:rsid w:val="00DD3A95"/>
    <w:rsid w:val="00DD41A9"/>
    <w:rsid w:val="00DD41C4"/>
    <w:rsid w:val="00DD4473"/>
    <w:rsid w:val="00DD44ED"/>
    <w:rsid w:val="00DD4C76"/>
    <w:rsid w:val="00DD4F57"/>
    <w:rsid w:val="00DD7594"/>
    <w:rsid w:val="00DD7CDD"/>
    <w:rsid w:val="00DE311B"/>
    <w:rsid w:val="00DE3D4A"/>
    <w:rsid w:val="00DE4657"/>
    <w:rsid w:val="00DE59D3"/>
    <w:rsid w:val="00DE7206"/>
    <w:rsid w:val="00DF0788"/>
    <w:rsid w:val="00DF101B"/>
    <w:rsid w:val="00DF16A2"/>
    <w:rsid w:val="00DF2666"/>
    <w:rsid w:val="00DF2A6F"/>
    <w:rsid w:val="00DF2D7A"/>
    <w:rsid w:val="00DF3A12"/>
    <w:rsid w:val="00DF3C1F"/>
    <w:rsid w:val="00DF5024"/>
    <w:rsid w:val="00DF52E6"/>
    <w:rsid w:val="00DF5915"/>
    <w:rsid w:val="00DF59FF"/>
    <w:rsid w:val="00DF6B36"/>
    <w:rsid w:val="00DF6FBF"/>
    <w:rsid w:val="00DF7A83"/>
    <w:rsid w:val="00DF7E09"/>
    <w:rsid w:val="00E026A1"/>
    <w:rsid w:val="00E03297"/>
    <w:rsid w:val="00E047F5"/>
    <w:rsid w:val="00E05154"/>
    <w:rsid w:val="00E05B92"/>
    <w:rsid w:val="00E109D4"/>
    <w:rsid w:val="00E113AE"/>
    <w:rsid w:val="00E1168B"/>
    <w:rsid w:val="00E11AFD"/>
    <w:rsid w:val="00E12A28"/>
    <w:rsid w:val="00E13BF8"/>
    <w:rsid w:val="00E14432"/>
    <w:rsid w:val="00E1447B"/>
    <w:rsid w:val="00E14679"/>
    <w:rsid w:val="00E14D25"/>
    <w:rsid w:val="00E14D71"/>
    <w:rsid w:val="00E155DA"/>
    <w:rsid w:val="00E1644B"/>
    <w:rsid w:val="00E173E7"/>
    <w:rsid w:val="00E2025E"/>
    <w:rsid w:val="00E204B6"/>
    <w:rsid w:val="00E210F7"/>
    <w:rsid w:val="00E21D45"/>
    <w:rsid w:val="00E22808"/>
    <w:rsid w:val="00E2483A"/>
    <w:rsid w:val="00E25122"/>
    <w:rsid w:val="00E273A2"/>
    <w:rsid w:val="00E278C4"/>
    <w:rsid w:val="00E30598"/>
    <w:rsid w:val="00E30F44"/>
    <w:rsid w:val="00E31031"/>
    <w:rsid w:val="00E31328"/>
    <w:rsid w:val="00E32402"/>
    <w:rsid w:val="00E32B2B"/>
    <w:rsid w:val="00E34C22"/>
    <w:rsid w:val="00E34E99"/>
    <w:rsid w:val="00E353F7"/>
    <w:rsid w:val="00E35D35"/>
    <w:rsid w:val="00E3751D"/>
    <w:rsid w:val="00E401DA"/>
    <w:rsid w:val="00E40718"/>
    <w:rsid w:val="00E407E2"/>
    <w:rsid w:val="00E408B5"/>
    <w:rsid w:val="00E40E7A"/>
    <w:rsid w:val="00E40F8F"/>
    <w:rsid w:val="00E42647"/>
    <w:rsid w:val="00E42AD2"/>
    <w:rsid w:val="00E42BE2"/>
    <w:rsid w:val="00E433B4"/>
    <w:rsid w:val="00E4356A"/>
    <w:rsid w:val="00E437DE"/>
    <w:rsid w:val="00E44AAB"/>
    <w:rsid w:val="00E453B1"/>
    <w:rsid w:val="00E45F61"/>
    <w:rsid w:val="00E46AC4"/>
    <w:rsid w:val="00E46E21"/>
    <w:rsid w:val="00E46F1B"/>
    <w:rsid w:val="00E46FC5"/>
    <w:rsid w:val="00E47639"/>
    <w:rsid w:val="00E479EF"/>
    <w:rsid w:val="00E512B8"/>
    <w:rsid w:val="00E5134F"/>
    <w:rsid w:val="00E51924"/>
    <w:rsid w:val="00E51B27"/>
    <w:rsid w:val="00E53F32"/>
    <w:rsid w:val="00E54232"/>
    <w:rsid w:val="00E547FB"/>
    <w:rsid w:val="00E5588E"/>
    <w:rsid w:val="00E56761"/>
    <w:rsid w:val="00E56959"/>
    <w:rsid w:val="00E57A79"/>
    <w:rsid w:val="00E60031"/>
    <w:rsid w:val="00E6025E"/>
    <w:rsid w:val="00E608EB"/>
    <w:rsid w:val="00E61656"/>
    <w:rsid w:val="00E62341"/>
    <w:rsid w:val="00E62A5D"/>
    <w:rsid w:val="00E63813"/>
    <w:rsid w:val="00E63EB8"/>
    <w:rsid w:val="00E64825"/>
    <w:rsid w:val="00E64A56"/>
    <w:rsid w:val="00E6577A"/>
    <w:rsid w:val="00E65AC2"/>
    <w:rsid w:val="00E67683"/>
    <w:rsid w:val="00E71B67"/>
    <w:rsid w:val="00E7245F"/>
    <w:rsid w:val="00E73CC9"/>
    <w:rsid w:val="00E7419A"/>
    <w:rsid w:val="00E74F47"/>
    <w:rsid w:val="00E75F53"/>
    <w:rsid w:val="00E76488"/>
    <w:rsid w:val="00E77CFB"/>
    <w:rsid w:val="00E806A1"/>
    <w:rsid w:val="00E8070D"/>
    <w:rsid w:val="00E8111D"/>
    <w:rsid w:val="00E8156C"/>
    <w:rsid w:val="00E81E66"/>
    <w:rsid w:val="00E82053"/>
    <w:rsid w:val="00E83180"/>
    <w:rsid w:val="00E844CC"/>
    <w:rsid w:val="00E84E51"/>
    <w:rsid w:val="00E84FAF"/>
    <w:rsid w:val="00E85192"/>
    <w:rsid w:val="00E853D2"/>
    <w:rsid w:val="00E85EC4"/>
    <w:rsid w:val="00E860F3"/>
    <w:rsid w:val="00E869C8"/>
    <w:rsid w:val="00E86D05"/>
    <w:rsid w:val="00E86E80"/>
    <w:rsid w:val="00E9075F"/>
    <w:rsid w:val="00E91028"/>
    <w:rsid w:val="00E914F2"/>
    <w:rsid w:val="00E91888"/>
    <w:rsid w:val="00E918CB"/>
    <w:rsid w:val="00E91B7E"/>
    <w:rsid w:val="00E91EFB"/>
    <w:rsid w:val="00E920B4"/>
    <w:rsid w:val="00E921B5"/>
    <w:rsid w:val="00E9222D"/>
    <w:rsid w:val="00E922AB"/>
    <w:rsid w:val="00E92AEC"/>
    <w:rsid w:val="00E92DE8"/>
    <w:rsid w:val="00E92F85"/>
    <w:rsid w:val="00E930F4"/>
    <w:rsid w:val="00E93226"/>
    <w:rsid w:val="00E93558"/>
    <w:rsid w:val="00E94450"/>
    <w:rsid w:val="00E9478E"/>
    <w:rsid w:val="00E948AC"/>
    <w:rsid w:val="00E948EE"/>
    <w:rsid w:val="00E94E8E"/>
    <w:rsid w:val="00E94FEB"/>
    <w:rsid w:val="00E961AB"/>
    <w:rsid w:val="00E96B4A"/>
    <w:rsid w:val="00E975B0"/>
    <w:rsid w:val="00E9760D"/>
    <w:rsid w:val="00E976A5"/>
    <w:rsid w:val="00E9776E"/>
    <w:rsid w:val="00E97DD6"/>
    <w:rsid w:val="00E97F6D"/>
    <w:rsid w:val="00EA0114"/>
    <w:rsid w:val="00EA0EE3"/>
    <w:rsid w:val="00EA161F"/>
    <w:rsid w:val="00EA2D07"/>
    <w:rsid w:val="00EA333C"/>
    <w:rsid w:val="00EA37D5"/>
    <w:rsid w:val="00EA5235"/>
    <w:rsid w:val="00EA597E"/>
    <w:rsid w:val="00EA622E"/>
    <w:rsid w:val="00EA7B55"/>
    <w:rsid w:val="00EA7CBE"/>
    <w:rsid w:val="00EA7E7C"/>
    <w:rsid w:val="00EB0FE6"/>
    <w:rsid w:val="00EB3B5E"/>
    <w:rsid w:val="00EB3F2E"/>
    <w:rsid w:val="00EB593B"/>
    <w:rsid w:val="00EB5D7B"/>
    <w:rsid w:val="00EB680A"/>
    <w:rsid w:val="00EB6FF1"/>
    <w:rsid w:val="00EC01F3"/>
    <w:rsid w:val="00EC0385"/>
    <w:rsid w:val="00EC06B8"/>
    <w:rsid w:val="00EC1967"/>
    <w:rsid w:val="00EC1CF3"/>
    <w:rsid w:val="00EC29FF"/>
    <w:rsid w:val="00EC2C49"/>
    <w:rsid w:val="00EC396E"/>
    <w:rsid w:val="00EC3D5D"/>
    <w:rsid w:val="00EC487D"/>
    <w:rsid w:val="00EC4971"/>
    <w:rsid w:val="00EC4CD3"/>
    <w:rsid w:val="00EC5711"/>
    <w:rsid w:val="00EC59F1"/>
    <w:rsid w:val="00EC63DF"/>
    <w:rsid w:val="00EC6E76"/>
    <w:rsid w:val="00EC717F"/>
    <w:rsid w:val="00EC73B5"/>
    <w:rsid w:val="00EC796F"/>
    <w:rsid w:val="00ED00C1"/>
    <w:rsid w:val="00ED14AE"/>
    <w:rsid w:val="00ED742A"/>
    <w:rsid w:val="00ED7F76"/>
    <w:rsid w:val="00EE0C30"/>
    <w:rsid w:val="00EE0EA3"/>
    <w:rsid w:val="00EE14DA"/>
    <w:rsid w:val="00EE1CAB"/>
    <w:rsid w:val="00EE22ED"/>
    <w:rsid w:val="00EE2663"/>
    <w:rsid w:val="00EE2A24"/>
    <w:rsid w:val="00EE3286"/>
    <w:rsid w:val="00EE33FC"/>
    <w:rsid w:val="00EE448A"/>
    <w:rsid w:val="00EE4C39"/>
    <w:rsid w:val="00EE542E"/>
    <w:rsid w:val="00EE5C2D"/>
    <w:rsid w:val="00EE6405"/>
    <w:rsid w:val="00EE659A"/>
    <w:rsid w:val="00EE6787"/>
    <w:rsid w:val="00EF0081"/>
    <w:rsid w:val="00EF0546"/>
    <w:rsid w:val="00EF08E1"/>
    <w:rsid w:val="00EF1499"/>
    <w:rsid w:val="00EF24AC"/>
    <w:rsid w:val="00EF337A"/>
    <w:rsid w:val="00EF35B9"/>
    <w:rsid w:val="00EF35D1"/>
    <w:rsid w:val="00EF3C15"/>
    <w:rsid w:val="00EF4DCC"/>
    <w:rsid w:val="00EF4F8A"/>
    <w:rsid w:val="00EF673C"/>
    <w:rsid w:val="00EF75C8"/>
    <w:rsid w:val="00F006AB"/>
    <w:rsid w:val="00F00832"/>
    <w:rsid w:val="00F00D70"/>
    <w:rsid w:val="00F041D7"/>
    <w:rsid w:val="00F046B0"/>
    <w:rsid w:val="00F056CC"/>
    <w:rsid w:val="00F05823"/>
    <w:rsid w:val="00F06D90"/>
    <w:rsid w:val="00F06E94"/>
    <w:rsid w:val="00F0716D"/>
    <w:rsid w:val="00F072DF"/>
    <w:rsid w:val="00F10487"/>
    <w:rsid w:val="00F118F5"/>
    <w:rsid w:val="00F11C51"/>
    <w:rsid w:val="00F13E48"/>
    <w:rsid w:val="00F144B1"/>
    <w:rsid w:val="00F144FE"/>
    <w:rsid w:val="00F164D4"/>
    <w:rsid w:val="00F171E8"/>
    <w:rsid w:val="00F17380"/>
    <w:rsid w:val="00F17630"/>
    <w:rsid w:val="00F17BED"/>
    <w:rsid w:val="00F200A3"/>
    <w:rsid w:val="00F2035F"/>
    <w:rsid w:val="00F20C0B"/>
    <w:rsid w:val="00F21392"/>
    <w:rsid w:val="00F21511"/>
    <w:rsid w:val="00F21C36"/>
    <w:rsid w:val="00F22B61"/>
    <w:rsid w:val="00F22C51"/>
    <w:rsid w:val="00F23358"/>
    <w:rsid w:val="00F23CA6"/>
    <w:rsid w:val="00F244B0"/>
    <w:rsid w:val="00F2519D"/>
    <w:rsid w:val="00F256EA"/>
    <w:rsid w:val="00F2688B"/>
    <w:rsid w:val="00F271C4"/>
    <w:rsid w:val="00F27CD0"/>
    <w:rsid w:val="00F27EBF"/>
    <w:rsid w:val="00F3026F"/>
    <w:rsid w:val="00F30521"/>
    <w:rsid w:val="00F30EE4"/>
    <w:rsid w:val="00F31AE5"/>
    <w:rsid w:val="00F31CB3"/>
    <w:rsid w:val="00F3248A"/>
    <w:rsid w:val="00F337AC"/>
    <w:rsid w:val="00F35145"/>
    <w:rsid w:val="00F35CD3"/>
    <w:rsid w:val="00F35E09"/>
    <w:rsid w:val="00F36CE0"/>
    <w:rsid w:val="00F37D32"/>
    <w:rsid w:val="00F404A1"/>
    <w:rsid w:val="00F40A25"/>
    <w:rsid w:val="00F40E36"/>
    <w:rsid w:val="00F41C7D"/>
    <w:rsid w:val="00F42286"/>
    <w:rsid w:val="00F422F3"/>
    <w:rsid w:val="00F42A4E"/>
    <w:rsid w:val="00F433CB"/>
    <w:rsid w:val="00F4473D"/>
    <w:rsid w:val="00F44983"/>
    <w:rsid w:val="00F44D52"/>
    <w:rsid w:val="00F463D1"/>
    <w:rsid w:val="00F47F1B"/>
    <w:rsid w:val="00F50386"/>
    <w:rsid w:val="00F52732"/>
    <w:rsid w:val="00F5275C"/>
    <w:rsid w:val="00F543B6"/>
    <w:rsid w:val="00F5455A"/>
    <w:rsid w:val="00F54871"/>
    <w:rsid w:val="00F54B0D"/>
    <w:rsid w:val="00F54BFA"/>
    <w:rsid w:val="00F550F0"/>
    <w:rsid w:val="00F5534E"/>
    <w:rsid w:val="00F55400"/>
    <w:rsid w:val="00F575B3"/>
    <w:rsid w:val="00F57AED"/>
    <w:rsid w:val="00F60AD2"/>
    <w:rsid w:val="00F60F8D"/>
    <w:rsid w:val="00F610B4"/>
    <w:rsid w:val="00F61DA7"/>
    <w:rsid w:val="00F63C8A"/>
    <w:rsid w:val="00F64B3B"/>
    <w:rsid w:val="00F6554E"/>
    <w:rsid w:val="00F673E1"/>
    <w:rsid w:val="00F70AFA"/>
    <w:rsid w:val="00F71145"/>
    <w:rsid w:val="00F71645"/>
    <w:rsid w:val="00F72890"/>
    <w:rsid w:val="00F731CD"/>
    <w:rsid w:val="00F7431E"/>
    <w:rsid w:val="00F7518E"/>
    <w:rsid w:val="00F756DA"/>
    <w:rsid w:val="00F76928"/>
    <w:rsid w:val="00F773D1"/>
    <w:rsid w:val="00F77739"/>
    <w:rsid w:val="00F80071"/>
    <w:rsid w:val="00F81005"/>
    <w:rsid w:val="00F81304"/>
    <w:rsid w:val="00F8272E"/>
    <w:rsid w:val="00F82ABF"/>
    <w:rsid w:val="00F843E7"/>
    <w:rsid w:val="00F85284"/>
    <w:rsid w:val="00F853B5"/>
    <w:rsid w:val="00F8553E"/>
    <w:rsid w:val="00F85AB1"/>
    <w:rsid w:val="00F85CF1"/>
    <w:rsid w:val="00F8654F"/>
    <w:rsid w:val="00F86910"/>
    <w:rsid w:val="00F8698E"/>
    <w:rsid w:val="00F87449"/>
    <w:rsid w:val="00F8754B"/>
    <w:rsid w:val="00F87C95"/>
    <w:rsid w:val="00F902A3"/>
    <w:rsid w:val="00F904C2"/>
    <w:rsid w:val="00F90543"/>
    <w:rsid w:val="00F91425"/>
    <w:rsid w:val="00F93548"/>
    <w:rsid w:val="00F94AB5"/>
    <w:rsid w:val="00F950EB"/>
    <w:rsid w:val="00F96970"/>
    <w:rsid w:val="00F96BB3"/>
    <w:rsid w:val="00F97350"/>
    <w:rsid w:val="00FA13BD"/>
    <w:rsid w:val="00FA13E7"/>
    <w:rsid w:val="00FA1D1E"/>
    <w:rsid w:val="00FA40FF"/>
    <w:rsid w:val="00FA5BEF"/>
    <w:rsid w:val="00FA6490"/>
    <w:rsid w:val="00FA77ED"/>
    <w:rsid w:val="00FA7ADF"/>
    <w:rsid w:val="00FB16B7"/>
    <w:rsid w:val="00FB25B9"/>
    <w:rsid w:val="00FB4FBA"/>
    <w:rsid w:val="00FB5544"/>
    <w:rsid w:val="00FB6D8D"/>
    <w:rsid w:val="00FB7725"/>
    <w:rsid w:val="00FC04D2"/>
    <w:rsid w:val="00FC05FD"/>
    <w:rsid w:val="00FC099E"/>
    <w:rsid w:val="00FC15F6"/>
    <w:rsid w:val="00FC3CDA"/>
    <w:rsid w:val="00FC43BC"/>
    <w:rsid w:val="00FC4DA5"/>
    <w:rsid w:val="00FC510F"/>
    <w:rsid w:val="00FC57E4"/>
    <w:rsid w:val="00FC593F"/>
    <w:rsid w:val="00FC757C"/>
    <w:rsid w:val="00FC7EC1"/>
    <w:rsid w:val="00FD1CC3"/>
    <w:rsid w:val="00FD4C31"/>
    <w:rsid w:val="00FD4E3C"/>
    <w:rsid w:val="00FD6223"/>
    <w:rsid w:val="00FD644C"/>
    <w:rsid w:val="00FD689E"/>
    <w:rsid w:val="00FD7503"/>
    <w:rsid w:val="00FD753F"/>
    <w:rsid w:val="00FD799E"/>
    <w:rsid w:val="00FE088B"/>
    <w:rsid w:val="00FE1392"/>
    <w:rsid w:val="00FE1690"/>
    <w:rsid w:val="00FE1C8C"/>
    <w:rsid w:val="00FE40BF"/>
    <w:rsid w:val="00FE4198"/>
    <w:rsid w:val="00FE571D"/>
    <w:rsid w:val="00FE5C37"/>
    <w:rsid w:val="00FE5FE2"/>
    <w:rsid w:val="00FE602D"/>
    <w:rsid w:val="00FE63F4"/>
    <w:rsid w:val="00FE65B9"/>
    <w:rsid w:val="00FE7955"/>
    <w:rsid w:val="00FF17DD"/>
    <w:rsid w:val="00FF1A60"/>
    <w:rsid w:val="00FF1FBA"/>
    <w:rsid w:val="00FF2B07"/>
    <w:rsid w:val="00FF356A"/>
    <w:rsid w:val="00FF39BF"/>
    <w:rsid w:val="00FF54FF"/>
    <w:rsid w:val="00FF61BE"/>
    <w:rsid w:val="00FF6324"/>
    <w:rsid w:val="00FF6546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5C0E0DC1"/>
  <w15:docId w15:val="{5C923D81-2B65-4D9A-BDF5-5A34F431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2C2"/>
    <w:rPr>
      <w:iCs/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512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512C2"/>
    <w:pPr>
      <w:keepNext/>
      <w:spacing w:before="240" w:after="60"/>
      <w:outlineLvl w:val="1"/>
    </w:pPr>
    <w:rPr>
      <w:rFonts w:ascii="Arial" w:hAnsi="Arial" w:cs="Arial"/>
      <w:b/>
      <w:bCs/>
      <w:i/>
      <w:iCs w:val="0"/>
      <w:szCs w:val="28"/>
    </w:rPr>
  </w:style>
  <w:style w:type="paragraph" w:styleId="Heading3">
    <w:name w:val="heading 3"/>
    <w:basedOn w:val="Normal"/>
    <w:next w:val="Normal"/>
    <w:qFormat/>
    <w:rsid w:val="009512C2"/>
    <w:pPr>
      <w:keepNext/>
      <w:ind w:firstLine="720"/>
      <w:jc w:val="center"/>
      <w:outlineLvl w:val="2"/>
    </w:pPr>
    <w:rPr>
      <w:b/>
      <w:bCs/>
      <w:iCs w:val="0"/>
      <w:lang w:val="lv-LV"/>
    </w:rPr>
  </w:style>
  <w:style w:type="paragraph" w:styleId="Heading4">
    <w:name w:val="heading 4"/>
    <w:basedOn w:val="Normal"/>
    <w:next w:val="Normal"/>
    <w:qFormat/>
    <w:rsid w:val="009512C2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2C2"/>
    <w:pPr>
      <w:jc w:val="center"/>
    </w:pPr>
    <w:rPr>
      <w:b/>
      <w:iCs w:val="0"/>
      <w:szCs w:val="20"/>
      <w:lang w:val="lv-LV"/>
    </w:rPr>
  </w:style>
  <w:style w:type="paragraph" w:styleId="BodyTextIndent">
    <w:name w:val="Body Text Indent"/>
    <w:basedOn w:val="Normal"/>
    <w:rsid w:val="009512C2"/>
    <w:pPr>
      <w:ind w:firstLine="720"/>
      <w:jc w:val="both"/>
    </w:pPr>
    <w:rPr>
      <w:lang w:val="lv-LV"/>
    </w:rPr>
  </w:style>
  <w:style w:type="paragraph" w:styleId="BodyTextIndent3">
    <w:name w:val="Body Text Indent 3"/>
    <w:basedOn w:val="Normal"/>
    <w:rsid w:val="009512C2"/>
    <w:pPr>
      <w:ind w:firstLine="720"/>
    </w:pPr>
    <w:rPr>
      <w:szCs w:val="28"/>
      <w:lang w:val="lv-LV"/>
    </w:rPr>
  </w:style>
  <w:style w:type="paragraph" w:styleId="Header">
    <w:name w:val="header"/>
    <w:basedOn w:val="Normal"/>
    <w:link w:val="HeaderChar"/>
    <w:rsid w:val="009512C2"/>
    <w:pPr>
      <w:tabs>
        <w:tab w:val="center" w:pos="4153"/>
        <w:tab w:val="right" w:pos="8306"/>
      </w:tabs>
    </w:pPr>
    <w:rPr>
      <w:iCs w:val="0"/>
      <w:sz w:val="20"/>
      <w:szCs w:val="20"/>
      <w:lang w:val="en-US"/>
    </w:rPr>
  </w:style>
  <w:style w:type="character" w:styleId="PageNumber">
    <w:name w:val="page number"/>
    <w:basedOn w:val="DefaultParagraphFont"/>
    <w:rsid w:val="009512C2"/>
  </w:style>
  <w:style w:type="paragraph" w:styleId="Footer">
    <w:name w:val="footer"/>
    <w:basedOn w:val="Normal"/>
    <w:link w:val="FooterChar"/>
    <w:uiPriority w:val="99"/>
    <w:rsid w:val="009512C2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uiPriority w:val="99"/>
    <w:semiHidden/>
    <w:rsid w:val="009512C2"/>
    <w:rPr>
      <w:sz w:val="16"/>
      <w:szCs w:val="16"/>
    </w:rPr>
  </w:style>
  <w:style w:type="paragraph" w:styleId="NormalWeb">
    <w:name w:val="Normal (Web)"/>
    <w:basedOn w:val="Normal"/>
    <w:uiPriority w:val="99"/>
    <w:rsid w:val="009512C2"/>
    <w:pPr>
      <w:spacing w:before="100" w:beforeAutospacing="1" w:after="100" w:afterAutospacing="1"/>
    </w:pPr>
    <w:rPr>
      <w:iCs w:val="0"/>
      <w:sz w:val="24"/>
      <w:lang w:val="lv-LV" w:eastAsia="lv-LV"/>
    </w:rPr>
  </w:style>
  <w:style w:type="paragraph" w:customStyle="1" w:styleId="naisf">
    <w:name w:val="naisf"/>
    <w:basedOn w:val="Normal"/>
    <w:rsid w:val="009512C2"/>
    <w:pPr>
      <w:spacing w:before="100" w:beforeAutospacing="1" w:after="100" w:afterAutospacing="1"/>
    </w:pPr>
    <w:rPr>
      <w:iCs w:val="0"/>
      <w:sz w:val="24"/>
      <w:lang w:val="lv-LV" w:eastAsia="lv-LV"/>
    </w:rPr>
  </w:style>
  <w:style w:type="character" w:styleId="Hyperlink">
    <w:name w:val="Hyperlink"/>
    <w:basedOn w:val="DefaultParagraphFont"/>
    <w:rsid w:val="009512C2"/>
    <w:rPr>
      <w:color w:val="0000FF"/>
      <w:u w:val="single"/>
    </w:rPr>
  </w:style>
  <w:style w:type="paragraph" w:styleId="BodyText">
    <w:name w:val="Body Text"/>
    <w:basedOn w:val="Normal"/>
    <w:rsid w:val="009512C2"/>
    <w:pPr>
      <w:spacing w:after="120"/>
    </w:pPr>
  </w:style>
  <w:style w:type="paragraph" w:styleId="BodyTextIndent2">
    <w:name w:val="Body Text Indent 2"/>
    <w:basedOn w:val="Normal"/>
    <w:rsid w:val="009512C2"/>
    <w:pPr>
      <w:spacing w:after="120" w:line="480" w:lineRule="auto"/>
      <w:ind w:left="283"/>
    </w:pPr>
  </w:style>
  <w:style w:type="paragraph" w:styleId="CommentText">
    <w:name w:val="annotation text"/>
    <w:basedOn w:val="Normal"/>
    <w:link w:val="CommentTextChar"/>
    <w:uiPriority w:val="99"/>
    <w:rsid w:val="009512C2"/>
    <w:rPr>
      <w:sz w:val="20"/>
      <w:szCs w:val="20"/>
    </w:rPr>
  </w:style>
  <w:style w:type="paragraph" w:styleId="BalloonText">
    <w:name w:val="Balloon Text"/>
    <w:basedOn w:val="Normal"/>
    <w:semiHidden/>
    <w:rsid w:val="009512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65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83A"/>
    <w:pPr>
      <w:ind w:left="720"/>
      <w:jc w:val="both"/>
    </w:pPr>
    <w:rPr>
      <w:iCs w:val="0"/>
      <w:sz w:val="24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483A"/>
    <w:rPr>
      <w:iCs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B31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31A3"/>
    <w:rPr>
      <w:rFonts w:ascii="Tahoma" w:hAnsi="Tahoma" w:cs="Tahoma"/>
      <w:iCs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FE0"/>
    <w:rPr>
      <w:b/>
      <w:bCs/>
      <w:iCs/>
      <w:lang w:val="en-GB" w:eastAsia="en-US"/>
    </w:rPr>
  </w:style>
  <w:style w:type="paragraph" w:styleId="Revision">
    <w:name w:val="Revision"/>
    <w:hidden/>
    <w:uiPriority w:val="99"/>
    <w:semiHidden/>
    <w:rsid w:val="00375BCB"/>
    <w:rPr>
      <w:iCs/>
      <w:sz w:val="28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07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074F"/>
    <w:rPr>
      <w:iCs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B074F"/>
    <w:rPr>
      <w:vertAlign w:val="superscript"/>
    </w:rPr>
  </w:style>
  <w:style w:type="paragraph" w:styleId="NoSpacing">
    <w:name w:val="No Spacing"/>
    <w:uiPriority w:val="1"/>
    <w:qFormat/>
    <w:rsid w:val="006F07D1"/>
    <w:rPr>
      <w:rFonts w:eastAsia="Calibri"/>
      <w:sz w:val="28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D738D"/>
    <w:rPr>
      <w:iCs/>
      <w:sz w:val="28"/>
      <w:szCs w:val="24"/>
      <w:lang w:val="en-GB" w:eastAsia="en-US"/>
    </w:rPr>
  </w:style>
  <w:style w:type="paragraph" w:customStyle="1" w:styleId="naisvisr">
    <w:name w:val="naisvisr"/>
    <w:basedOn w:val="Normal"/>
    <w:rsid w:val="004F0C8F"/>
    <w:pPr>
      <w:spacing w:before="100" w:beforeAutospacing="1" w:after="100" w:afterAutospacing="1"/>
    </w:pPr>
    <w:rPr>
      <w:iCs w:val="0"/>
      <w:sz w:val="24"/>
      <w:lang w:val="lv-LV" w:eastAsia="lv-LV"/>
    </w:rPr>
  </w:style>
  <w:style w:type="character" w:styleId="Strong">
    <w:name w:val="Strong"/>
    <w:basedOn w:val="DefaultParagraphFont"/>
    <w:uiPriority w:val="22"/>
    <w:qFormat/>
    <w:rsid w:val="004F0C8F"/>
    <w:rPr>
      <w:b/>
      <w:bCs/>
    </w:rPr>
  </w:style>
  <w:style w:type="character" w:customStyle="1" w:styleId="HeaderChar">
    <w:name w:val="Header Char"/>
    <w:basedOn w:val="DefaultParagraphFont"/>
    <w:link w:val="Header"/>
    <w:rsid w:val="003F427B"/>
    <w:rPr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59F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59F1"/>
    <w:rPr>
      <w:rFonts w:ascii="Consolas" w:hAnsi="Consolas" w:cs="Consolas"/>
      <w:iCs/>
      <w:sz w:val="21"/>
      <w:szCs w:val="21"/>
      <w:lang w:val="en-GB" w:eastAsia="en-US"/>
    </w:rPr>
  </w:style>
  <w:style w:type="paragraph" w:customStyle="1" w:styleId="tv2131">
    <w:name w:val="tv2131"/>
    <w:basedOn w:val="Normal"/>
    <w:rsid w:val="0072738D"/>
    <w:pPr>
      <w:spacing w:before="240" w:line="360" w:lineRule="auto"/>
      <w:ind w:firstLine="300"/>
      <w:jc w:val="both"/>
    </w:pPr>
    <w:rPr>
      <w:rFonts w:ascii="Verdana" w:hAnsi="Verdana"/>
      <w:iCs w:val="0"/>
      <w:sz w:val="18"/>
      <w:szCs w:val="18"/>
      <w:lang w:val="lv-LV" w:eastAsia="lv-LV"/>
    </w:rPr>
  </w:style>
  <w:style w:type="paragraph" w:customStyle="1" w:styleId="tv2133">
    <w:name w:val="tv2133"/>
    <w:basedOn w:val="Normal"/>
    <w:rsid w:val="00084DE4"/>
    <w:pPr>
      <w:spacing w:line="360" w:lineRule="auto"/>
      <w:ind w:firstLine="300"/>
    </w:pPr>
    <w:rPr>
      <w:iCs w:val="0"/>
      <w:color w:val="414142"/>
      <w:sz w:val="20"/>
      <w:szCs w:val="20"/>
      <w:lang w:val="lv-LV"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280D1F"/>
    <w:rPr>
      <w:rFonts w:ascii="Arial" w:hAnsi="Arial" w:cs="Arial"/>
      <w:b/>
      <w:bCs/>
      <w:i/>
      <w:sz w:val="28"/>
      <w:szCs w:val="28"/>
      <w:lang w:val="en-GB" w:eastAsia="en-US"/>
    </w:rPr>
  </w:style>
  <w:style w:type="paragraph" w:customStyle="1" w:styleId="nais1">
    <w:name w:val="nais1"/>
    <w:basedOn w:val="Normal"/>
    <w:rsid w:val="004C3EA3"/>
    <w:pPr>
      <w:spacing w:before="100" w:beforeAutospacing="1" w:after="100" w:afterAutospacing="1"/>
    </w:pPr>
    <w:rPr>
      <w:iCs w:val="0"/>
      <w:sz w:val="24"/>
      <w:lang w:val="lv-LV" w:eastAsia="lv-LV"/>
    </w:rPr>
  </w:style>
  <w:style w:type="character" w:customStyle="1" w:styleId="Bodytext0">
    <w:name w:val="Body text_"/>
    <w:basedOn w:val="DefaultParagraphFont"/>
    <w:link w:val="BodyText2"/>
    <w:rsid w:val="00D44DD9"/>
    <w:rPr>
      <w:sz w:val="26"/>
      <w:szCs w:val="26"/>
      <w:shd w:val="clear" w:color="auto" w:fill="FFFFFF"/>
    </w:rPr>
  </w:style>
  <w:style w:type="paragraph" w:customStyle="1" w:styleId="BodyText2">
    <w:name w:val="Body Text2"/>
    <w:basedOn w:val="Normal"/>
    <w:link w:val="Bodytext0"/>
    <w:rsid w:val="00D44DD9"/>
    <w:pPr>
      <w:widowControl w:val="0"/>
      <w:shd w:val="clear" w:color="auto" w:fill="FFFFFF"/>
      <w:spacing w:before="1020" w:after="60" w:line="0" w:lineRule="atLeast"/>
      <w:ind w:hanging="1400"/>
    </w:pPr>
    <w:rPr>
      <w:iCs w:val="0"/>
      <w:sz w:val="26"/>
      <w:szCs w:val="26"/>
      <w:lang w:val="lv-LV" w:eastAsia="lv-LV"/>
    </w:rPr>
  </w:style>
  <w:style w:type="character" w:customStyle="1" w:styleId="apple-converted-space">
    <w:name w:val="apple-converted-space"/>
    <w:basedOn w:val="DefaultParagraphFont"/>
    <w:rsid w:val="002144CD"/>
  </w:style>
  <w:style w:type="paragraph" w:customStyle="1" w:styleId="wordsection1">
    <w:name w:val="wordsection1"/>
    <w:basedOn w:val="Normal"/>
    <w:uiPriority w:val="99"/>
    <w:rsid w:val="00615FC0"/>
    <w:pPr>
      <w:spacing w:before="100" w:beforeAutospacing="1" w:after="100" w:afterAutospacing="1"/>
    </w:pPr>
    <w:rPr>
      <w:rFonts w:eastAsiaTheme="minorHAnsi"/>
      <w:iCs w:val="0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03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6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8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977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53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27637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66538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6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0550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693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ese.Veinberga@fm.gov.l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Likumprojekts</Kategorija>
    <DKP xmlns="2e5bb04e-596e-45bd-9003-43ca78b1ba1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990F27D2D272441AA8BDAE99769EA4C" ma:contentTypeVersion="5" ma:contentTypeDescription="Izveidot jaunu dokumentu." ma:contentTypeScope="" ma:versionID="d780cec5b4544b12e643cf21b2d359eb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40e3d481ede969392390a0f96e9dbf0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79D73D21-997D-40D6-8E8F-28E2C0C7B203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90B4E-CB45-4E84-A20D-B21A330C07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BA2134-1C80-4055-91B1-1466C963433D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purl.org/dc/dcmitype/"/>
    <ds:schemaRef ds:uri="2e5bb04e-596e-45bd-9003-43ca78b1ba1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7D2F611-A706-4AB2-BACC-7A3AE9EE0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4122A82-E194-4D99-A22B-CF18A28A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1123</Words>
  <Characters>7494</Characters>
  <Application>Microsoft Office Word</Application>
  <DocSecurity>0</DocSecurity>
  <Lines>187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likumā "Par iedzīvotāju ienākuma nodokli""</vt:lpstr>
    </vt:vector>
  </TitlesOfParts>
  <Company>FM</Company>
  <LinksUpToDate>false</LinksUpToDate>
  <CharactersWithSpaces>8555</CharactersWithSpaces>
  <SharedDoc>false</SharedDoc>
  <HLinks>
    <vt:vector size="12" baseType="variant"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>mailto:Inese.Veinberga@fm.gov.lv</vt:lpwstr>
      </vt:variant>
      <vt:variant>
        <vt:lpwstr/>
      </vt:variant>
      <vt:variant>
        <vt:i4>1179737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http://pro.nais.lv/naiser/text.cfm?Ref=0127011993051132779&amp;Req=0127011993051132779&amp;Key=0101031998033100112&amp;Hash=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iedzīvotāju ienākuma nodokli""</dc:title>
  <dc:subject>Likumprojekts</dc:subject>
  <dc:creator>Veinberga</dc:creator>
  <cp:keywords/>
  <dc:description>Inese.Veinberga@fm.gov.lv_x000d_
t.67083848</dc:description>
  <cp:lastModifiedBy>Inese Veinberga</cp:lastModifiedBy>
  <cp:revision>10</cp:revision>
  <cp:lastPrinted>2016-09-15T07:13:00Z</cp:lastPrinted>
  <dcterms:created xsi:type="dcterms:W3CDTF">2016-09-13T12:12:00Z</dcterms:created>
  <dcterms:modified xsi:type="dcterms:W3CDTF">2016-09-20T07:14:00Z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0x0101007990F27D2D272441AA8BDAE99769EA4C</vt:lpwstr>
  </property>
  <property fmtid="{D5CDD505-2E9C-101B-9397-08002B2CF9AE}" pid="3" name="Vadītājs">
    <vt:lpwstr/>
  </property>
  <property fmtid="{D5CDD505-2E9C-101B-9397-08002B2CF9AE}" pid="4" name="Kategorija">
    <vt:lpwstr>Likumprojekts</vt:lpwstr>
  </property>
  <property fmtid="{D5CDD505-2E9C-101B-9397-08002B2CF9AE}" pid="5" name="DKP">
    <vt:lpwstr/>
  </property>
</Properties>
</file>