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B4" w:rsidRPr="0091674F" w:rsidRDefault="004A50B4" w:rsidP="004A50B4">
      <w:pPr>
        <w:spacing w:after="0" w:line="240" w:lineRule="auto"/>
        <w:jc w:val="right"/>
        <w:outlineLvl w:val="2"/>
        <w:rPr>
          <w:rFonts w:ascii="Times New Roman" w:eastAsia="Times New Roman" w:hAnsi="Times New Roman" w:cs="Times New Roman"/>
          <w:bCs/>
          <w:sz w:val="28"/>
          <w:szCs w:val="28"/>
          <w:lang w:eastAsia="lv-LV"/>
        </w:rPr>
      </w:pPr>
      <w:r w:rsidRPr="0091674F">
        <w:rPr>
          <w:rFonts w:ascii="Times New Roman" w:eastAsia="Times New Roman" w:hAnsi="Times New Roman" w:cs="Times New Roman"/>
          <w:bCs/>
          <w:sz w:val="28"/>
          <w:szCs w:val="28"/>
          <w:lang w:eastAsia="lv-LV"/>
        </w:rPr>
        <w:t>Likumprojekts</w:t>
      </w:r>
    </w:p>
    <w:p w:rsidR="004A50B4" w:rsidRPr="0091674F" w:rsidRDefault="004A50B4" w:rsidP="004A50B4">
      <w:pPr>
        <w:spacing w:before="100" w:beforeAutospacing="1" w:after="100" w:afterAutospacing="1" w:line="240" w:lineRule="auto"/>
        <w:jc w:val="center"/>
        <w:outlineLvl w:val="2"/>
        <w:rPr>
          <w:rFonts w:ascii="Times New Roman" w:eastAsia="Times New Roman" w:hAnsi="Times New Roman" w:cs="Times New Roman"/>
          <w:b/>
          <w:bCs/>
          <w:sz w:val="28"/>
          <w:szCs w:val="28"/>
          <w:lang w:eastAsia="lv-LV"/>
        </w:rPr>
      </w:pPr>
      <w:r w:rsidRPr="0091674F">
        <w:rPr>
          <w:rFonts w:ascii="Times New Roman" w:eastAsia="Times New Roman" w:hAnsi="Times New Roman" w:cs="Times New Roman"/>
          <w:b/>
          <w:bCs/>
          <w:sz w:val="28"/>
          <w:szCs w:val="28"/>
          <w:lang w:eastAsia="lv-LV"/>
        </w:rPr>
        <w:t>Grozījumi likumā "</w:t>
      </w:r>
      <w:hyperlink r:id="rId8" w:tgtFrame="_blank" w:history="1">
        <w:r w:rsidRPr="0091674F">
          <w:rPr>
            <w:rFonts w:ascii="Times New Roman" w:eastAsia="Times New Roman" w:hAnsi="Times New Roman" w:cs="Times New Roman"/>
            <w:b/>
            <w:bCs/>
            <w:sz w:val="28"/>
            <w:szCs w:val="28"/>
            <w:lang w:eastAsia="lv-LV"/>
          </w:rPr>
          <w:t>Par apdrošināšanu bezdarba gadījumam</w:t>
        </w:r>
      </w:hyperlink>
      <w:r w:rsidRPr="0091674F">
        <w:rPr>
          <w:rFonts w:ascii="Times New Roman" w:eastAsia="Times New Roman" w:hAnsi="Times New Roman" w:cs="Times New Roman"/>
          <w:b/>
          <w:bCs/>
          <w:sz w:val="28"/>
          <w:szCs w:val="28"/>
          <w:lang w:eastAsia="lv-LV"/>
        </w:rPr>
        <w:t>"</w:t>
      </w:r>
    </w:p>
    <w:p w:rsidR="004A50B4" w:rsidRPr="0091674F" w:rsidRDefault="004A50B4" w:rsidP="004A50B4">
      <w:pPr>
        <w:spacing w:after="0" w:line="240" w:lineRule="auto"/>
        <w:ind w:firstLine="709"/>
        <w:jc w:val="both"/>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Izdarīt likumā "</w:t>
      </w:r>
      <w:hyperlink r:id="rId9" w:tgtFrame="_blank" w:history="1">
        <w:r w:rsidRPr="0091674F">
          <w:rPr>
            <w:rFonts w:ascii="Times New Roman" w:eastAsia="Times New Roman" w:hAnsi="Times New Roman" w:cs="Times New Roman"/>
            <w:sz w:val="28"/>
            <w:szCs w:val="28"/>
            <w:lang w:eastAsia="lv-LV"/>
          </w:rPr>
          <w:t>Par apdrošināšanu bezdarba gadījumam</w:t>
        </w:r>
      </w:hyperlink>
      <w:r w:rsidRPr="0091674F">
        <w:rPr>
          <w:rFonts w:ascii="Times New Roman" w:eastAsia="Times New Roman" w:hAnsi="Times New Roman" w:cs="Times New Roman"/>
          <w:sz w:val="28"/>
          <w:szCs w:val="28"/>
          <w:lang w:eastAsia="lv-LV"/>
        </w:rPr>
        <w:t>" (Latvijas Republikas Saeimas un Ministru Kabineta Ziņotājs, 1999, 24.nr.; 2001, 1.nr.; 2002, 12., 22.nr.; 2006, 1., 14.nr.; 2007, 24.nr.; 2009, 2., 6., 15.nr.; Latvijas Vēstnesis, 2009, 200.nr.; 2010, 206.nr.; 2011, 99., 202.nr.; 2012, 192.nr.; 2013, 194.nr.</w:t>
      </w:r>
      <w:r>
        <w:rPr>
          <w:rFonts w:ascii="Times New Roman" w:eastAsia="Times New Roman" w:hAnsi="Times New Roman" w:cs="Times New Roman"/>
          <w:sz w:val="28"/>
          <w:szCs w:val="28"/>
          <w:lang w:eastAsia="lv-LV"/>
        </w:rPr>
        <w:t>; 2015, 127., 248 nr.</w:t>
      </w:r>
      <w:r w:rsidRPr="0091674F">
        <w:rPr>
          <w:rFonts w:ascii="Times New Roman" w:eastAsia="Times New Roman" w:hAnsi="Times New Roman" w:cs="Times New Roman"/>
          <w:sz w:val="28"/>
          <w:szCs w:val="28"/>
          <w:lang w:eastAsia="lv-LV"/>
        </w:rPr>
        <w:t>) šādus grozījumus:</w:t>
      </w:r>
    </w:p>
    <w:p w:rsidR="004A50B4" w:rsidRDefault="004A50B4" w:rsidP="004A50B4">
      <w:pPr>
        <w:pStyle w:val="ListParagraph"/>
        <w:spacing w:after="0" w:line="240" w:lineRule="auto"/>
        <w:ind w:left="928"/>
        <w:jc w:val="both"/>
        <w:rPr>
          <w:rFonts w:ascii="Times New Roman" w:eastAsia="Times New Roman" w:hAnsi="Times New Roman" w:cs="Times New Roman"/>
          <w:sz w:val="28"/>
          <w:szCs w:val="28"/>
          <w:lang w:eastAsia="lv-LV"/>
        </w:rPr>
      </w:pPr>
    </w:p>
    <w:p w:rsidR="004A50B4" w:rsidRPr="00994874" w:rsidRDefault="004A50B4" w:rsidP="004A50B4">
      <w:pPr>
        <w:pStyle w:val="ListParagraph"/>
        <w:numPr>
          <w:ilvl w:val="0"/>
          <w:numId w:val="1"/>
        </w:numPr>
        <w:spacing w:after="0" w:line="240" w:lineRule="auto"/>
        <w:ind w:left="0" w:firstLine="92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Papildināt 4.panta otro daļu pēc vārda „finansēšanai” ar </w:t>
      </w:r>
      <w:r w:rsidRPr="00994874">
        <w:rPr>
          <w:rFonts w:ascii="Times New Roman" w:eastAsia="Times New Roman" w:hAnsi="Times New Roman" w:cs="Times New Roman"/>
          <w:sz w:val="28"/>
          <w:szCs w:val="28"/>
          <w:lang w:eastAsia="lv-LV"/>
        </w:rPr>
        <w:t>vārdiem „</w:t>
      </w:r>
      <w:r w:rsidRPr="00994874">
        <w:rPr>
          <w:rFonts w:ascii="Times New Roman" w:hAnsi="Times New Roman" w:cs="Times New Roman"/>
          <w:sz w:val="28"/>
          <w:szCs w:val="28"/>
        </w:rPr>
        <w:t>un ar šo pasākumu nodrošināšanu saistītajām administrēšanas izmaksām”</w:t>
      </w:r>
      <w:r>
        <w:rPr>
          <w:rFonts w:ascii="Times New Roman" w:hAnsi="Times New Roman" w:cs="Times New Roman"/>
          <w:sz w:val="28"/>
          <w:szCs w:val="28"/>
        </w:rPr>
        <w:t>.</w:t>
      </w:r>
      <w:r w:rsidRPr="00994874">
        <w:rPr>
          <w:rFonts w:ascii="Times New Roman" w:hAnsi="Times New Roman" w:cs="Times New Roman"/>
          <w:sz w:val="28"/>
          <w:szCs w:val="28"/>
        </w:rPr>
        <w:t xml:space="preserve"> </w:t>
      </w:r>
    </w:p>
    <w:p w:rsidR="004A50B4" w:rsidRDefault="004A50B4" w:rsidP="004A50B4">
      <w:pPr>
        <w:autoSpaceDE w:val="0"/>
        <w:autoSpaceDN w:val="0"/>
        <w:adjustRightInd w:val="0"/>
        <w:spacing w:after="0" w:line="240" w:lineRule="auto"/>
        <w:ind w:firstLine="300"/>
        <w:jc w:val="both"/>
        <w:rPr>
          <w:rFonts w:ascii="Tms Rmn" w:hAnsi="Tms Rmn"/>
          <w:sz w:val="24"/>
          <w:szCs w:val="24"/>
        </w:rPr>
      </w:pPr>
    </w:p>
    <w:p w:rsidR="004A50B4" w:rsidRDefault="004A50B4" w:rsidP="004A50B4">
      <w:pPr>
        <w:pStyle w:val="ListParagraph"/>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5.pantā:</w:t>
      </w:r>
    </w:p>
    <w:p w:rsidR="004A50B4" w:rsidRDefault="004A50B4" w:rsidP="004A50B4">
      <w:pPr>
        <w:pStyle w:val="ListParagraph"/>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aizstāt pirmajā daļā vārdus un skaitli „ne mazāk kā deviņus mēnešus pēdējo 12 mēnešu periodā” ar vārdiem un skaitļiem „ne mazāk kā 12 mēnešus pēdējo 16 mēnešu periodā”;</w:t>
      </w:r>
    </w:p>
    <w:p w:rsidR="004A50B4" w:rsidRDefault="004A50B4" w:rsidP="004A50B4">
      <w:pPr>
        <w:pStyle w:val="ListParagraph"/>
        <w:ind w:left="0"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otro daļu šādā redakcijā:</w:t>
      </w:r>
    </w:p>
    <w:p w:rsidR="004A50B4" w:rsidRPr="007A21FD" w:rsidRDefault="004A50B4" w:rsidP="004A50B4">
      <w:pPr>
        <w:pStyle w:val="ListParagraph"/>
        <w:spacing w:after="0" w:line="240" w:lineRule="auto"/>
        <w:ind w:left="0" w:firstLine="720"/>
        <w:jc w:val="both"/>
        <w:rPr>
          <w:rFonts w:ascii="Times New Roman" w:hAnsi="Times New Roman" w:cs="Times New Roman"/>
          <w:color w:val="000000" w:themeColor="text1"/>
          <w:sz w:val="28"/>
          <w:szCs w:val="28"/>
        </w:rPr>
      </w:pPr>
      <w:r w:rsidRPr="007A21FD">
        <w:rPr>
          <w:rFonts w:ascii="Times New Roman" w:eastAsia="Times New Roman" w:hAnsi="Times New Roman" w:cs="Times New Roman"/>
          <w:color w:val="000000" w:themeColor="text1"/>
          <w:sz w:val="28"/>
          <w:szCs w:val="28"/>
          <w:lang w:eastAsia="lv-LV"/>
        </w:rPr>
        <w:t xml:space="preserve">„(2) </w:t>
      </w:r>
      <w:r w:rsidRPr="007A21FD">
        <w:rPr>
          <w:rFonts w:ascii="Times New Roman" w:hAnsi="Times New Roman" w:cs="Times New Roman"/>
          <w:color w:val="000000" w:themeColor="text1"/>
          <w:sz w:val="28"/>
          <w:szCs w:val="28"/>
        </w:rPr>
        <w:t>Ja par bezdarbnieku pēdējo 16 mēnešu periodā pirms bezdarbnieka statusa iegūšanas dienas iemaksas bezdarba gadījumam nav veiktas vai ir veiktas mazāk nekā 12 mēnešus un ja tās ir veiktas vai bija jāveic arī par periodu pēc bezdarbnieka statusa iegūšanas dienas, nosakot tiesības uz bezdarbnieka pabalstu, ņem vērā iemaksas bezdarba gadījumam par pēdējo 16 mēnešu periodu pirms pabalsta pieprasīšanas dienas, ja ir ievēroti pārējie šā panta pirmajā daļā minētie bezdarbnieka pabalsta piešķiršanas nosacījumi.”;</w:t>
      </w:r>
    </w:p>
    <w:p w:rsidR="004A50B4" w:rsidRPr="007A21FD" w:rsidRDefault="004A50B4" w:rsidP="004A50B4">
      <w:pPr>
        <w:pStyle w:val="tv213"/>
        <w:spacing w:before="0" w:beforeAutospacing="0" w:after="0" w:afterAutospacing="0"/>
        <w:ind w:firstLine="300"/>
        <w:jc w:val="both"/>
        <w:rPr>
          <w:color w:val="000000" w:themeColor="text1"/>
          <w:sz w:val="28"/>
          <w:szCs w:val="28"/>
        </w:rPr>
      </w:pPr>
      <w:r w:rsidRPr="007A21FD">
        <w:rPr>
          <w:color w:val="000000" w:themeColor="text1"/>
          <w:sz w:val="28"/>
          <w:szCs w:val="28"/>
        </w:rPr>
        <w:tab/>
        <w:t>aizstāt trešajā daļā vārdus un skaitli „pēdējo 12 mēnešu periodā pirms bezdarbnieka statusa iegūšanas dienas iemaksas bezdarba gadījumam nav veiktas vai ir veiktas, vai bija jāveic mazāk nekā deviņus mēnešus” ar vārdiem un skaitļiem „pēdējo 16 mēnešu periodā pirms bezdarbnieka statusa iegūšanas dienas iemaksas bezdarba gadījumam nav veiktas vai ir veiktas, vai bija jāveic mazāk nekā 12 mēnešus”.</w:t>
      </w:r>
    </w:p>
    <w:p w:rsidR="004A50B4" w:rsidRPr="007A21FD" w:rsidRDefault="004A50B4" w:rsidP="004A50B4">
      <w:pPr>
        <w:pStyle w:val="tv213"/>
        <w:spacing w:before="0" w:beforeAutospacing="0" w:after="0" w:afterAutospacing="0"/>
        <w:ind w:firstLine="300"/>
        <w:jc w:val="both"/>
        <w:rPr>
          <w:color w:val="000000" w:themeColor="text1"/>
          <w:sz w:val="28"/>
          <w:szCs w:val="28"/>
        </w:rPr>
      </w:pPr>
    </w:p>
    <w:p w:rsidR="004A50B4" w:rsidRPr="00FE5C86" w:rsidRDefault="004A50B4" w:rsidP="004A50B4">
      <w:pPr>
        <w:pStyle w:val="tv213"/>
        <w:numPr>
          <w:ilvl w:val="0"/>
          <w:numId w:val="1"/>
        </w:numPr>
        <w:spacing w:before="0" w:beforeAutospacing="0" w:after="0" w:afterAutospacing="0"/>
        <w:jc w:val="both"/>
        <w:rPr>
          <w:sz w:val="28"/>
          <w:szCs w:val="28"/>
        </w:rPr>
      </w:pPr>
      <w:r w:rsidRPr="00FE5C86">
        <w:rPr>
          <w:sz w:val="28"/>
          <w:szCs w:val="28"/>
        </w:rPr>
        <w:t>8.pantā</w:t>
      </w:r>
    </w:p>
    <w:p w:rsidR="004A50B4" w:rsidRPr="00FE5C86" w:rsidRDefault="004A50B4" w:rsidP="004A50B4">
      <w:pPr>
        <w:pStyle w:val="tv213"/>
        <w:spacing w:before="0" w:beforeAutospacing="0" w:after="0" w:afterAutospacing="0"/>
        <w:ind w:left="709"/>
        <w:jc w:val="both"/>
        <w:rPr>
          <w:sz w:val="28"/>
          <w:szCs w:val="28"/>
        </w:rPr>
      </w:pPr>
      <w:r w:rsidRPr="00FE5C86">
        <w:rPr>
          <w:sz w:val="28"/>
          <w:szCs w:val="28"/>
        </w:rPr>
        <w:t>izteikt trešo daļu šādā redakcijā:</w:t>
      </w:r>
    </w:p>
    <w:p w:rsidR="004A50B4" w:rsidRPr="00FE5C86" w:rsidRDefault="004A50B4" w:rsidP="004A50B4">
      <w:pPr>
        <w:spacing w:after="0" w:line="240" w:lineRule="auto"/>
        <w:jc w:val="both"/>
        <w:rPr>
          <w:rFonts w:ascii="Times New Roman" w:hAnsi="Times New Roman" w:cs="Times New Roman"/>
          <w:sz w:val="28"/>
          <w:szCs w:val="28"/>
        </w:rPr>
      </w:pPr>
      <w:r w:rsidRPr="00FE5C86">
        <w:rPr>
          <w:rFonts w:ascii="Times New Roman" w:hAnsi="Times New Roman" w:cs="Times New Roman"/>
          <w:sz w:val="28"/>
          <w:szCs w:val="28"/>
        </w:rPr>
        <w:t>„(3)</w:t>
      </w:r>
      <w:r w:rsidRPr="00FE5C86">
        <w:rPr>
          <w:sz w:val="28"/>
          <w:szCs w:val="28"/>
        </w:rPr>
        <w:t xml:space="preserve"> </w:t>
      </w:r>
      <w:r w:rsidRPr="00FE5C86">
        <w:rPr>
          <w:rFonts w:ascii="Times New Roman" w:hAnsi="Times New Roman" w:cs="Times New Roman"/>
          <w:sz w:val="28"/>
          <w:szCs w:val="28"/>
        </w:rPr>
        <w:t>Ministru kabinets nosaka vidējās apdrošināšanas iemaksu algas aprēķināšanas nosacījumus un kārtību.”</w:t>
      </w:r>
    </w:p>
    <w:p w:rsidR="004A50B4" w:rsidRPr="00FE5C86" w:rsidRDefault="004A50B4" w:rsidP="004A50B4">
      <w:pPr>
        <w:spacing w:after="0" w:line="240" w:lineRule="auto"/>
        <w:ind w:firstLine="720"/>
        <w:jc w:val="both"/>
        <w:rPr>
          <w:rFonts w:ascii="Times New Roman" w:hAnsi="Times New Roman" w:cs="Times New Roman"/>
          <w:sz w:val="28"/>
          <w:szCs w:val="28"/>
        </w:rPr>
      </w:pPr>
      <w:r w:rsidRPr="00FE5C86">
        <w:rPr>
          <w:rFonts w:ascii="Times New Roman" w:hAnsi="Times New Roman" w:cs="Times New Roman"/>
          <w:sz w:val="28"/>
          <w:szCs w:val="28"/>
        </w:rPr>
        <w:t>izslēgt piekto, sesto, septīto, astoto un devīto daļu.</w:t>
      </w:r>
    </w:p>
    <w:p w:rsidR="004A50B4" w:rsidRDefault="004A50B4" w:rsidP="004A50B4">
      <w:pPr>
        <w:pStyle w:val="ListParagraph"/>
        <w:spacing w:after="0" w:line="240" w:lineRule="auto"/>
        <w:ind w:left="1288"/>
        <w:jc w:val="both"/>
        <w:rPr>
          <w:rFonts w:ascii="Times New Roman" w:eastAsia="Times New Roman" w:hAnsi="Times New Roman" w:cs="Times New Roman"/>
          <w:sz w:val="28"/>
          <w:szCs w:val="28"/>
          <w:lang w:eastAsia="lv-LV"/>
        </w:rPr>
      </w:pPr>
    </w:p>
    <w:p w:rsidR="004A50B4" w:rsidRDefault="004A50B4" w:rsidP="004A50B4">
      <w:pPr>
        <w:pStyle w:val="ListParagraph"/>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 pārejas noteikumus ar 18., 19. un 20. punktu šādā redakcijā:</w:t>
      </w:r>
    </w:p>
    <w:p w:rsidR="004A50B4" w:rsidRDefault="004A50B4" w:rsidP="004A50B4">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„18. Grozījumi šā likuma 5.pantā par tiesību uz bezdarbnieku pabalsta noteikšanu, ja iemaksas bezdarba gadījumam veiktas vai bija </w:t>
      </w:r>
      <w:r>
        <w:rPr>
          <w:rFonts w:ascii="Times New Roman" w:eastAsia="Times New Roman" w:hAnsi="Times New Roman" w:cs="Times New Roman"/>
          <w:sz w:val="28"/>
          <w:szCs w:val="28"/>
          <w:lang w:eastAsia="lv-LV"/>
        </w:rPr>
        <w:lastRenderedPageBreak/>
        <w:t>jāveic</w:t>
      </w:r>
      <w:r w:rsidRPr="004734C8">
        <w:t xml:space="preserve"> </w:t>
      </w:r>
      <w:r w:rsidRPr="004734C8">
        <w:rPr>
          <w:rFonts w:ascii="Times New Roman" w:eastAsia="Times New Roman" w:hAnsi="Times New Roman" w:cs="Times New Roman"/>
          <w:sz w:val="28"/>
          <w:szCs w:val="28"/>
          <w:lang w:eastAsia="lv-LV"/>
        </w:rPr>
        <w:t>ne mazāk kā 12 mēnešus pēdējo 16 mēnešu periodā</w:t>
      </w:r>
      <w:r>
        <w:rPr>
          <w:rFonts w:ascii="Times New Roman" w:eastAsia="Times New Roman" w:hAnsi="Times New Roman" w:cs="Times New Roman"/>
          <w:sz w:val="28"/>
          <w:szCs w:val="28"/>
          <w:lang w:eastAsia="lv-LV"/>
        </w:rPr>
        <w:t>, attiecas uz personām, kuras bezdarbnieka statusu ieguvušas pēc 2017.gada 1.janvāra.</w:t>
      </w:r>
    </w:p>
    <w:p w:rsidR="004A50B4" w:rsidRDefault="004A50B4" w:rsidP="004A50B4">
      <w:pPr>
        <w:pStyle w:val="naisf"/>
        <w:spacing w:before="0" w:beforeAutospacing="0" w:after="0" w:afterAutospacing="0"/>
        <w:jc w:val="both"/>
        <w:rPr>
          <w:color w:val="FF0000"/>
          <w:sz w:val="28"/>
          <w:szCs w:val="28"/>
          <w:highlight w:val="yellow"/>
        </w:rPr>
      </w:pPr>
    </w:p>
    <w:p w:rsidR="004A50B4" w:rsidRPr="007A21FD" w:rsidRDefault="004A50B4" w:rsidP="004A50B4">
      <w:pPr>
        <w:spacing w:after="0" w:line="240" w:lineRule="auto"/>
        <w:ind w:firstLine="720"/>
        <w:jc w:val="both"/>
        <w:rPr>
          <w:rFonts w:ascii="Times New Roman" w:eastAsia="Times New Roman" w:hAnsi="Times New Roman" w:cs="Times New Roman"/>
          <w:sz w:val="28"/>
          <w:szCs w:val="28"/>
          <w:lang w:eastAsia="lv-LV"/>
        </w:rPr>
      </w:pPr>
      <w:r w:rsidRPr="007A21FD">
        <w:rPr>
          <w:rFonts w:ascii="Times New Roman" w:eastAsia="Times New Roman" w:hAnsi="Times New Roman" w:cs="Times New Roman"/>
          <w:sz w:val="28"/>
          <w:szCs w:val="28"/>
          <w:lang w:eastAsia="lv-LV"/>
        </w:rPr>
        <w:t>19. Grozījumi šā likuma 8.pantā stājas spēkā 2020.gada 1.janvārī.</w:t>
      </w:r>
    </w:p>
    <w:p w:rsidR="004A50B4" w:rsidRPr="00692F52" w:rsidRDefault="004A50B4" w:rsidP="004A50B4">
      <w:pPr>
        <w:pStyle w:val="naisf"/>
        <w:spacing w:before="0" w:beforeAutospacing="0" w:after="0" w:afterAutospacing="0"/>
        <w:ind w:firstLine="720"/>
        <w:jc w:val="both"/>
        <w:rPr>
          <w:sz w:val="28"/>
          <w:szCs w:val="28"/>
          <w:highlight w:val="yellow"/>
        </w:rPr>
      </w:pPr>
    </w:p>
    <w:p w:rsidR="004A50B4" w:rsidRPr="00692F52" w:rsidRDefault="004A50B4" w:rsidP="004A50B4">
      <w:pPr>
        <w:pStyle w:val="naisf"/>
        <w:spacing w:before="0" w:beforeAutospacing="0" w:after="0" w:afterAutospacing="0"/>
        <w:ind w:firstLine="720"/>
        <w:jc w:val="both"/>
      </w:pPr>
      <w:r w:rsidRPr="00692F52">
        <w:rPr>
          <w:sz w:val="28"/>
          <w:szCs w:val="28"/>
        </w:rPr>
        <w:t>20. Ministru kabinets līdz 2019.gada 31.decembrim izdod šā likuma 8.panta trešajā daļā minētos noteikumus par vidējās apdrošināšanas iemaksu algas aprēķināšanas nosacījumiem un kārtību. Līdz attiecīgo noteikumu spēkā stāšanās dienai, bet ne ilgāk kā līdz 2019.gada 31.decembrim piemērojami Ministru kabineta 2008.gada 21.oktobra noteikumi Nr.866 „Vidējās apdrošināšanas iemaksu algas aprēķināšanas kārtība bezdarbnieka pabalsta apmēra noteikšanai un bezdarbnieka pabalsta un apbedīšanas pabalsta piešķiršanas, aprēķināšanas un izmaksas kārtība”, ciktāl tie nav pretrunā ar šo likumu.”</w:t>
      </w:r>
    </w:p>
    <w:p w:rsidR="004A50B4" w:rsidRDefault="004A50B4" w:rsidP="004A50B4">
      <w:pPr>
        <w:pStyle w:val="ListParagraph"/>
        <w:ind w:left="0" w:firstLine="720"/>
        <w:rPr>
          <w:rFonts w:ascii="Times New Roman" w:eastAsia="Times New Roman" w:hAnsi="Times New Roman" w:cs="Times New Roman"/>
          <w:sz w:val="28"/>
          <w:szCs w:val="28"/>
          <w:lang w:eastAsia="lv-LV"/>
        </w:rPr>
      </w:pPr>
    </w:p>
    <w:p w:rsidR="004A50B4" w:rsidRPr="0091674F" w:rsidRDefault="004A50B4" w:rsidP="004A50B4">
      <w:pPr>
        <w:pStyle w:val="ListParagraph"/>
        <w:ind w:left="0" w:firstLine="720"/>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 xml:space="preserve">Likums stājas spēkā </w:t>
      </w:r>
      <w:r>
        <w:rPr>
          <w:rFonts w:ascii="Times New Roman" w:eastAsia="Times New Roman" w:hAnsi="Times New Roman" w:cs="Times New Roman"/>
          <w:sz w:val="28"/>
          <w:szCs w:val="28"/>
          <w:lang w:eastAsia="lv-LV"/>
        </w:rPr>
        <w:t>2017.gada 1.janvārī</w:t>
      </w:r>
      <w:r w:rsidRPr="0091674F">
        <w:rPr>
          <w:rFonts w:ascii="Times New Roman" w:eastAsia="Times New Roman" w:hAnsi="Times New Roman" w:cs="Times New Roman"/>
          <w:sz w:val="28"/>
          <w:szCs w:val="28"/>
          <w:lang w:eastAsia="lv-LV"/>
        </w:rPr>
        <w:t>.</w:t>
      </w:r>
    </w:p>
    <w:p w:rsidR="004A50B4" w:rsidRDefault="004A50B4" w:rsidP="004A50B4">
      <w:pPr>
        <w:pStyle w:val="ListParagraph"/>
        <w:rPr>
          <w:rFonts w:ascii="Times New Roman" w:eastAsia="Times New Roman" w:hAnsi="Times New Roman" w:cs="Times New Roman"/>
          <w:sz w:val="28"/>
          <w:szCs w:val="28"/>
          <w:lang w:eastAsia="lv-LV"/>
        </w:rPr>
      </w:pPr>
    </w:p>
    <w:p w:rsidR="00DA6A47" w:rsidRPr="0091674F" w:rsidRDefault="00DA6A47" w:rsidP="004A50B4">
      <w:pPr>
        <w:pStyle w:val="ListParagraph"/>
        <w:rPr>
          <w:rFonts w:ascii="Times New Roman" w:eastAsia="Times New Roman" w:hAnsi="Times New Roman" w:cs="Times New Roman"/>
          <w:sz w:val="28"/>
          <w:szCs w:val="28"/>
          <w:lang w:eastAsia="lv-LV"/>
        </w:rPr>
      </w:pPr>
    </w:p>
    <w:p w:rsidR="004A50B4" w:rsidRPr="0091674F" w:rsidRDefault="004A50B4" w:rsidP="004A50B4">
      <w:pPr>
        <w:jc w:val="both"/>
        <w:rPr>
          <w:rFonts w:ascii="Times New Roman" w:hAnsi="Times New Roman" w:cs="Times New Roman"/>
          <w:sz w:val="28"/>
          <w:szCs w:val="28"/>
        </w:rPr>
      </w:pPr>
      <w:r w:rsidRPr="0091674F">
        <w:rPr>
          <w:rFonts w:ascii="Times New Roman" w:hAnsi="Times New Roman" w:cs="Times New Roman"/>
          <w:sz w:val="28"/>
          <w:szCs w:val="28"/>
        </w:rPr>
        <w:t>Iesniedzējs:</w:t>
      </w:r>
    </w:p>
    <w:p w:rsidR="00ED20E3" w:rsidRPr="008F584D" w:rsidRDefault="00D67722" w:rsidP="00ED20E3">
      <w:pPr>
        <w:spacing w:before="60" w:after="0" w:line="240" w:lineRule="auto"/>
        <w:rPr>
          <w:rFonts w:ascii="Times New Roman" w:hAnsi="Times New Roman"/>
          <w:sz w:val="28"/>
          <w:szCs w:val="28"/>
          <w:lang w:val="de-DE"/>
        </w:rPr>
      </w:pPr>
      <w:r>
        <w:rPr>
          <w:rFonts w:ascii="Times New Roman" w:hAnsi="Times New Roman"/>
          <w:sz w:val="28"/>
          <w:szCs w:val="28"/>
          <w:lang w:val="de-DE"/>
        </w:rPr>
        <w:t>L</w:t>
      </w:r>
      <w:r w:rsidR="00ED20E3" w:rsidRPr="008F584D">
        <w:rPr>
          <w:rFonts w:ascii="Times New Roman" w:hAnsi="Times New Roman"/>
          <w:sz w:val="28"/>
          <w:szCs w:val="28"/>
          <w:lang w:val="de-DE"/>
        </w:rPr>
        <w:t>abklājības ministra vietā –</w:t>
      </w:r>
    </w:p>
    <w:p w:rsidR="00ED20E3" w:rsidRPr="008F584D" w:rsidRDefault="00ED20E3" w:rsidP="00ED20E3">
      <w:pPr>
        <w:spacing w:before="60" w:after="0" w:line="240" w:lineRule="auto"/>
        <w:jc w:val="both"/>
        <w:rPr>
          <w:rFonts w:ascii="Times New Roman" w:hAnsi="Times New Roman"/>
          <w:sz w:val="28"/>
          <w:szCs w:val="28"/>
          <w:lang w:val="de-DE"/>
        </w:rPr>
      </w:pPr>
      <w:r w:rsidRPr="008F584D">
        <w:rPr>
          <w:rFonts w:ascii="Times New Roman" w:hAnsi="Times New Roman"/>
          <w:sz w:val="28"/>
          <w:szCs w:val="28"/>
          <w:lang w:val="de-DE"/>
        </w:rPr>
        <w:t>satiksmes ministrs                                                                    U.Augulis</w:t>
      </w:r>
    </w:p>
    <w:p w:rsidR="004A50B4" w:rsidRPr="00ED20E3" w:rsidRDefault="004A50B4" w:rsidP="004A50B4">
      <w:pPr>
        <w:pStyle w:val="Footer"/>
        <w:rPr>
          <w:rFonts w:ascii="Times New Roman" w:hAnsi="Times New Roman" w:cs="Times New Roman"/>
          <w:sz w:val="24"/>
          <w:szCs w:val="24"/>
          <w:lang w:val="de-DE"/>
        </w:rPr>
      </w:pPr>
    </w:p>
    <w:p w:rsidR="004A50B4" w:rsidRDefault="004A50B4" w:rsidP="004A50B4">
      <w:pPr>
        <w:pStyle w:val="Footer"/>
        <w:rPr>
          <w:rFonts w:ascii="Times New Roman" w:hAnsi="Times New Roman" w:cs="Times New Roman"/>
          <w:sz w:val="24"/>
          <w:szCs w:val="24"/>
        </w:rPr>
      </w:pPr>
    </w:p>
    <w:p w:rsidR="004A50B4" w:rsidRDefault="004A50B4" w:rsidP="004A50B4">
      <w:pPr>
        <w:pStyle w:val="Footer"/>
        <w:rPr>
          <w:rFonts w:ascii="Times New Roman" w:hAnsi="Times New Roman" w:cs="Times New Roman"/>
          <w:sz w:val="24"/>
          <w:szCs w:val="24"/>
        </w:rPr>
      </w:pPr>
    </w:p>
    <w:p w:rsidR="00B440F5" w:rsidRDefault="00B440F5" w:rsidP="004A50B4">
      <w:pPr>
        <w:pStyle w:val="Footer"/>
        <w:rPr>
          <w:rFonts w:ascii="Times New Roman" w:hAnsi="Times New Roman" w:cs="Times New Roman"/>
          <w:sz w:val="24"/>
          <w:szCs w:val="24"/>
        </w:rPr>
      </w:pPr>
      <w:r>
        <w:rPr>
          <w:rFonts w:ascii="Times New Roman" w:hAnsi="Times New Roman" w:cs="Times New Roman"/>
          <w:sz w:val="24"/>
          <w:szCs w:val="24"/>
        </w:rPr>
        <w:t>09.09.2016 8:52</w:t>
      </w:r>
    </w:p>
    <w:p w:rsidR="004A50B4" w:rsidRPr="0091674F" w:rsidRDefault="009453A3" w:rsidP="004A50B4">
      <w:pPr>
        <w:pStyle w:val="Footer"/>
        <w:rPr>
          <w:rFonts w:ascii="Times New Roman" w:hAnsi="Times New Roman" w:cs="Times New Roman"/>
          <w:sz w:val="24"/>
          <w:szCs w:val="24"/>
        </w:rPr>
      </w:pPr>
      <w:bookmarkStart w:id="0" w:name="_GoBack"/>
      <w:bookmarkEnd w:id="0"/>
      <w:r>
        <w:rPr>
          <w:rFonts w:ascii="Times New Roman" w:hAnsi="Times New Roman" w:cs="Times New Roman"/>
          <w:sz w:val="24"/>
          <w:szCs w:val="24"/>
        </w:rPr>
        <w:t>41</w:t>
      </w:r>
      <w:r w:rsidR="00B440F5">
        <w:rPr>
          <w:rFonts w:ascii="Times New Roman" w:hAnsi="Times New Roman" w:cs="Times New Roman"/>
          <w:sz w:val="24"/>
          <w:szCs w:val="24"/>
        </w:rPr>
        <w:t>4</w:t>
      </w:r>
    </w:p>
    <w:p w:rsidR="004A50B4" w:rsidRPr="0091674F" w:rsidRDefault="004A50B4" w:rsidP="004A50B4">
      <w:pPr>
        <w:pStyle w:val="Footer"/>
        <w:rPr>
          <w:rFonts w:ascii="Times New Roman" w:hAnsi="Times New Roman" w:cs="Times New Roman"/>
          <w:sz w:val="24"/>
          <w:szCs w:val="24"/>
        </w:rPr>
      </w:pPr>
      <w:proofErr w:type="spellStart"/>
      <w:r w:rsidRPr="0091674F">
        <w:rPr>
          <w:rFonts w:ascii="Times New Roman" w:hAnsi="Times New Roman" w:cs="Times New Roman"/>
          <w:sz w:val="24"/>
          <w:szCs w:val="24"/>
        </w:rPr>
        <w:t>D.Trušinska</w:t>
      </w:r>
      <w:proofErr w:type="spellEnd"/>
      <w:r w:rsidRPr="0091674F">
        <w:rPr>
          <w:rFonts w:ascii="Times New Roman" w:hAnsi="Times New Roman" w:cs="Times New Roman"/>
          <w:sz w:val="24"/>
          <w:szCs w:val="24"/>
        </w:rPr>
        <w:t>, tālr.67021553</w:t>
      </w:r>
    </w:p>
    <w:p w:rsidR="004A50B4" w:rsidRPr="0091674F" w:rsidRDefault="006A34D4" w:rsidP="004A50B4">
      <w:pPr>
        <w:pStyle w:val="Footer"/>
        <w:rPr>
          <w:rFonts w:ascii="Times New Roman" w:eastAsia="Times New Roman" w:hAnsi="Times New Roman" w:cs="Times New Roman"/>
          <w:sz w:val="28"/>
          <w:szCs w:val="28"/>
          <w:lang w:eastAsia="lv-LV"/>
        </w:rPr>
      </w:pPr>
      <w:hyperlink r:id="rId10" w:history="1">
        <w:r w:rsidR="004A50B4" w:rsidRPr="0091674F">
          <w:rPr>
            <w:rStyle w:val="Hyperlink"/>
            <w:rFonts w:ascii="Times New Roman" w:hAnsi="Times New Roman" w:cs="Times New Roman"/>
            <w:color w:val="auto"/>
            <w:sz w:val="24"/>
            <w:szCs w:val="24"/>
          </w:rPr>
          <w:t>Dace.Trusinska@lm.gov.lv</w:t>
        </w:r>
      </w:hyperlink>
    </w:p>
    <w:p w:rsidR="004A50B4" w:rsidRDefault="004A50B4" w:rsidP="004A50B4"/>
    <w:p w:rsidR="004A50B4" w:rsidRDefault="004A50B4" w:rsidP="004A50B4"/>
    <w:p w:rsidR="004A50B4" w:rsidRDefault="004A50B4" w:rsidP="004A50B4"/>
    <w:p w:rsidR="00905ACF" w:rsidRDefault="00905ACF"/>
    <w:sectPr w:rsidR="00905ACF" w:rsidSect="00F11C97">
      <w:headerReference w:type="default" r:id="rId11"/>
      <w:footerReference w:type="default" r:id="rId12"/>
      <w:footerReference w:type="first" r:id="rId13"/>
      <w:pgSz w:w="11906" w:h="16838"/>
      <w:pgMar w:top="1418"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D4" w:rsidRDefault="006A34D4" w:rsidP="004A50B4">
      <w:pPr>
        <w:spacing w:after="0" w:line="240" w:lineRule="auto"/>
      </w:pPr>
      <w:r>
        <w:separator/>
      </w:r>
    </w:p>
  </w:endnote>
  <w:endnote w:type="continuationSeparator" w:id="0">
    <w:p w:rsidR="006A34D4" w:rsidRDefault="006A34D4" w:rsidP="004A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FC" w:rsidRPr="009453A3" w:rsidRDefault="007D0ACF" w:rsidP="00BE1B0F">
    <w:pPr>
      <w:pStyle w:val="Footer"/>
      <w:rPr>
        <w:rFonts w:ascii="Times New Roman" w:hAnsi="Times New Roman" w:cs="Times New Roman"/>
        <w:sz w:val="20"/>
        <w:szCs w:val="20"/>
      </w:rPr>
    </w:pPr>
    <w:r w:rsidRPr="009453A3">
      <w:rPr>
        <w:rFonts w:ascii="Times New Roman" w:hAnsi="Times New Roman" w:cs="Times New Roman"/>
        <w:sz w:val="20"/>
        <w:szCs w:val="20"/>
      </w:rPr>
      <w:t>LMlik_</w:t>
    </w:r>
    <w:r w:rsidR="004A50B4" w:rsidRPr="009453A3">
      <w:rPr>
        <w:rFonts w:ascii="Times New Roman" w:hAnsi="Times New Roman" w:cs="Times New Roman"/>
        <w:sz w:val="20"/>
        <w:szCs w:val="20"/>
      </w:rPr>
      <w:t>0</w:t>
    </w:r>
    <w:r w:rsidR="00D67722" w:rsidRPr="009453A3">
      <w:rPr>
        <w:rFonts w:ascii="Times New Roman" w:hAnsi="Times New Roman" w:cs="Times New Roman"/>
        <w:sz w:val="20"/>
        <w:szCs w:val="20"/>
      </w:rPr>
      <w:t>9</w:t>
    </w:r>
    <w:r w:rsidR="004A50B4" w:rsidRPr="009453A3">
      <w:rPr>
        <w:rFonts w:ascii="Times New Roman" w:hAnsi="Times New Roman" w:cs="Times New Roman"/>
        <w:sz w:val="20"/>
        <w:szCs w:val="20"/>
      </w:rPr>
      <w:t>09</w:t>
    </w:r>
    <w:r w:rsidRPr="009453A3">
      <w:rPr>
        <w:rFonts w:ascii="Times New Roman" w:hAnsi="Times New Roman" w:cs="Times New Roman"/>
        <w:sz w:val="20"/>
        <w:szCs w:val="20"/>
      </w:rPr>
      <w:t>16_BP; Likumprojekts ”Grozījumi likumā „Par apdrošināšanu bezdarba gadījumam””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FC" w:rsidRPr="009453A3" w:rsidRDefault="007D0ACF">
    <w:pPr>
      <w:pStyle w:val="Footer"/>
      <w:rPr>
        <w:rFonts w:ascii="Times New Roman" w:hAnsi="Times New Roman" w:cs="Times New Roman"/>
        <w:sz w:val="20"/>
        <w:szCs w:val="20"/>
      </w:rPr>
    </w:pPr>
    <w:r w:rsidRPr="009453A3">
      <w:rPr>
        <w:rFonts w:ascii="Times New Roman" w:hAnsi="Times New Roman" w:cs="Times New Roman"/>
        <w:sz w:val="20"/>
        <w:szCs w:val="20"/>
      </w:rPr>
      <w:t>LMlik_</w:t>
    </w:r>
    <w:r w:rsidR="007A21FD" w:rsidRPr="009453A3">
      <w:rPr>
        <w:rFonts w:ascii="Times New Roman" w:hAnsi="Times New Roman" w:cs="Times New Roman"/>
        <w:sz w:val="20"/>
        <w:szCs w:val="20"/>
      </w:rPr>
      <w:t>09</w:t>
    </w:r>
    <w:r w:rsidR="004A50B4" w:rsidRPr="009453A3">
      <w:rPr>
        <w:rFonts w:ascii="Times New Roman" w:hAnsi="Times New Roman" w:cs="Times New Roman"/>
        <w:sz w:val="20"/>
        <w:szCs w:val="20"/>
      </w:rPr>
      <w:t>09</w:t>
    </w:r>
    <w:r w:rsidRPr="009453A3">
      <w:rPr>
        <w:rFonts w:ascii="Times New Roman" w:hAnsi="Times New Roman" w:cs="Times New Roman"/>
        <w:sz w:val="20"/>
        <w:szCs w:val="20"/>
      </w:rPr>
      <w:t>16_BP; Likumprojekts ”Grozījumi likumā „Par apdrošināšanu bezdarba gadījumam””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D4" w:rsidRDefault="006A34D4" w:rsidP="004A50B4">
      <w:pPr>
        <w:spacing w:after="0" w:line="240" w:lineRule="auto"/>
      </w:pPr>
      <w:r>
        <w:separator/>
      </w:r>
    </w:p>
  </w:footnote>
  <w:footnote w:type="continuationSeparator" w:id="0">
    <w:p w:rsidR="006A34D4" w:rsidRDefault="006A34D4" w:rsidP="004A5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5578"/>
      <w:docPartObj>
        <w:docPartGallery w:val="Page Numbers (Top of Page)"/>
        <w:docPartUnique/>
      </w:docPartObj>
    </w:sdtPr>
    <w:sdtEndPr>
      <w:rPr>
        <w:noProof/>
      </w:rPr>
    </w:sdtEndPr>
    <w:sdtContent>
      <w:p w:rsidR="00103FFC" w:rsidRDefault="007D0ACF">
        <w:pPr>
          <w:pStyle w:val="Header"/>
          <w:jc w:val="center"/>
        </w:pPr>
        <w:r>
          <w:fldChar w:fldCharType="begin"/>
        </w:r>
        <w:r>
          <w:instrText xml:space="preserve"> PAGE   \* MERGEFORMAT </w:instrText>
        </w:r>
        <w:r>
          <w:fldChar w:fldCharType="separate"/>
        </w:r>
        <w:r w:rsidR="00B440F5">
          <w:rPr>
            <w:noProof/>
          </w:rPr>
          <w:t>2</w:t>
        </w:r>
        <w:r>
          <w:rPr>
            <w:noProof/>
          </w:rPr>
          <w:fldChar w:fldCharType="end"/>
        </w:r>
      </w:p>
    </w:sdtContent>
  </w:sdt>
  <w:p w:rsidR="00103FFC" w:rsidRDefault="006A3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4149F"/>
    <w:multiLevelType w:val="hybridMultilevel"/>
    <w:tmpl w:val="412EF65C"/>
    <w:lvl w:ilvl="0" w:tplc="7CEE24FC">
      <w:start w:val="1"/>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B4"/>
    <w:rsid w:val="00003790"/>
    <w:rsid w:val="00013003"/>
    <w:rsid w:val="0001453B"/>
    <w:rsid w:val="00016458"/>
    <w:rsid w:val="000251DA"/>
    <w:rsid w:val="0003315A"/>
    <w:rsid w:val="00034C32"/>
    <w:rsid w:val="00041368"/>
    <w:rsid w:val="00045021"/>
    <w:rsid w:val="00050441"/>
    <w:rsid w:val="0005065F"/>
    <w:rsid w:val="00051C61"/>
    <w:rsid w:val="00057D2E"/>
    <w:rsid w:val="000631FA"/>
    <w:rsid w:val="00086B42"/>
    <w:rsid w:val="00087B52"/>
    <w:rsid w:val="000910D7"/>
    <w:rsid w:val="00093CF3"/>
    <w:rsid w:val="000A0A43"/>
    <w:rsid w:val="000B57A7"/>
    <w:rsid w:val="000C0120"/>
    <w:rsid w:val="000D0439"/>
    <w:rsid w:val="000D1590"/>
    <w:rsid w:val="000D2757"/>
    <w:rsid w:val="000D7EB3"/>
    <w:rsid w:val="000E3E07"/>
    <w:rsid w:val="000F2970"/>
    <w:rsid w:val="000F4D42"/>
    <w:rsid w:val="000F6B4A"/>
    <w:rsid w:val="00102775"/>
    <w:rsid w:val="00103B28"/>
    <w:rsid w:val="00106774"/>
    <w:rsid w:val="0011250A"/>
    <w:rsid w:val="00117DDF"/>
    <w:rsid w:val="001225BB"/>
    <w:rsid w:val="00123C42"/>
    <w:rsid w:val="001251C0"/>
    <w:rsid w:val="00132C38"/>
    <w:rsid w:val="00136B3C"/>
    <w:rsid w:val="00152651"/>
    <w:rsid w:val="0015430F"/>
    <w:rsid w:val="00160473"/>
    <w:rsid w:val="00171268"/>
    <w:rsid w:val="0017149A"/>
    <w:rsid w:val="00180E23"/>
    <w:rsid w:val="001877A1"/>
    <w:rsid w:val="0019570A"/>
    <w:rsid w:val="001A0666"/>
    <w:rsid w:val="001A4F97"/>
    <w:rsid w:val="001B0C2A"/>
    <w:rsid w:val="001B5C66"/>
    <w:rsid w:val="001B73F2"/>
    <w:rsid w:val="001C011B"/>
    <w:rsid w:val="001C0750"/>
    <w:rsid w:val="001D3509"/>
    <w:rsid w:val="001D4F8C"/>
    <w:rsid w:val="001D66EF"/>
    <w:rsid w:val="001E6583"/>
    <w:rsid w:val="002025C4"/>
    <w:rsid w:val="00220916"/>
    <w:rsid w:val="00221E9F"/>
    <w:rsid w:val="00222BD6"/>
    <w:rsid w:val="00226973"/>
    <w:rsid w:val="002279EC"/>
    <w:rsid w:val="00227C20"/>
    <w:rsid w:val="002351EA"/>
    <w:rsid w:val="00244629"/>
    <w:rsid w:val="0025319B"/>
    <w:rsid w:val="00255EE7"/>
    <w:rsid w:val="00260C0D"/>
    <w:rsid w:val="00264BE9"/>
    <w:rsid w:val="00271E13"/>
    <w:rsid w:val="002727D5"/>
    <w:rsid w:val="00272F11"/>
    <w:rsid w:val="00273BB1"/>
    <w:rsid w:val="00280692"/>
    <w:rsid w:val="00290C80"/>
    <w:rsid w:val="00291EA8"/>
    <w:rsid w:val="00295C2E"/>
    <w:rsid w:val="002964C5"/>
    <w:rsid w:val="002A1BD1"/>
    <w:rsid w:val="002B1B6A"/>
    <w:rsid w:val="002B3D72"/>
    <w:rsid w:val="002B7543"/>
    <w:rsid w:val="002B7C4C"/>
    <w:rsid w:val="002C0859"/>
    <w:rsid w:val="002C2A57"/>
    <w:rsid w:val="002C5CAA"/>
    <w:rsid w:val="002F1A31"/>
    <w:rsid w:val="00304010"/>
    <w:rsid w:val="00325132"/>
    <w:rsid w:val="00344821"/>
    <w:rsid w:val="00344A68"/>
    <w:rsid w:val="00347F41"/>
    <w:rsid w:val="00365AC6"/>
    <w:rsid w:val="00365BC5"/>
    <w:rsid w:val="003671D6"/>
    <w:rsid w:val="00371332"/>
    <w:rsid w:val="00393F09"/>
    <w:rsid w:val="003A3670"/>
    <w:rsid w:val="003A3DE6"/>
    <w:rsid w:val="003B1B9D"/>
    <w:rsid w:val="003B3271"/>
    <w:rsid w:val="003B518A"/>
    <w:rsid w:val="003B72BC"/>
    <w:rsid w:val="003C7369"/>
    <w:rsid w:val="003D1C5A"/>
    <w:rsid w:val="003D22E1"/>
    <w:rsid w:val="003D2E11"/>
    <w:rsid w:val="003E12E1"/>
    <w:rsid w:val="003E5FDF"/>
    <w:rsid w:val="003F1980"/>
    <w:rsid w:val="003F66B5"/>
    <w:rsid w:val="003F7418"/>
    <w:rsid w:val="00405272"/>
    <w:rsid w:val="00426F66"/>
    <w:rsid w:val="00431574"/>
    <w:rsid w:val="00432CEF"/>
    <w:rsid w:val="0043302D"/>
    <w:rsid w:val="00433C24"/>
    <w:rsid w:val="004406B4"/>
    <w:rsid w:val="00444C27"/>
    <w:rsid w:val="00452DB7"/>
    <w:rsid w:val="004672D6"/>
    <w:rsid w:val="0047156D"/>
    <w:rsid w:val="0047789D"/>
    <w:rsid w:val="00482437"/>
    <w:rsid w:val="00483DE3"/>
    <w:rsid w:val="00493ADB"/>
    <w:rsid w:val="00493B2F"/>
    <w:rsid w:val="004A50B4"/>
    <w:rsid w:val="004A7E40"/>
    <w:rsid w:val="004B2D76"/>
    <w:rsid w:val="004B3CBF"/>
    <w:rsid w:val="004C2AFD"/>
    <w:rsid w:val="004C43AD"/>
    <w:rsid w:val="004C5BA8"/>
    <w:rsid w:val="004D2E6B"/>
    <w:rsid w:val="004E0AB0"/>
    <w:rsid w:val="004E19F0"/>
    <w:rsid w:val="004E2E28"/>
    <w:rsid w:val="004E3383"/>
    <w:rsid w:val="004E5D2E"/>
    <w:rsid w:val="004F0ACD"/>
    <w:rsid w:val="004F2C07"/>
    <w:rsid w:val="004F31A8"/>
    <w:rsid w:val="00512F96"/>
    <w:rsid w:val="005206BC"/>
    <w:rsid w:val="00522DFF"/>
    <w:rsid w:val="00525ACD"/>
    <w:rsid w:val="00526569"/>
    <w:rsid w:val="00535DF3"/>
    <w:rsid w:val="00536FCB"/>
    <w:rsid w:val="00545C7C"/>
    <w:rsid w:val="0054688D"/>
    <w:rsid w:val="00550A89"/>
    <w:rsid w:val="00551BF0"/>
    <w:rsid w:val="0056546D"/>
    <w:rsid w:val="00572EEC"/>
    <w:rsid w:val="00577C5D"/>
    <w:rsid w:val="00583219"/>
    <w:rsid w:val="00591A84"/>
    <w:rsid w:val="005A0B6B"/>
    <w:rsid w:val="005A2BB6"/>
    <w:rsid w:val="005A6459"/>
    <w:rsid w:val="005A6FCB"/>
    <w:rsid w:val="005B1AA5"/>
    <w:rsid w:val="005B2263"/>
    <w:rsid w:val="005B2B4B"/>
    <w:rsid w:val="005C1D95"/>
    <w:rsid w:val="005E0804"/>
    <w:rsid w:val="005E3464"/>
    <w:rsid w:val="005F0731"/>
    <w:rsid w:val="00602928"/>
    <w:rsid w:val="006047DC"/>
    <w:rsid w:val="00617618"/>
    <w:rsid w:val="00617865"/>
    <w:rsid w:val="00617F87"/>
    <w:rsid w:val="00626B97"/>
    <w:rsid w:val="006302D8"/>
    <w:rsid w:val="00633934"/>
    <w:rsid w:val="006358C3"/>
    <w:rsid w:val="00655F02"/>
    <w:rsid w:val="00656961"/>
    <w:rsid w:val="00667E8F"/>
    <w:rsid w:val="00690637"/>
    <w:rsid w:val="00692709"/>
    <w:rsid w:val="00693DA8"/>
    <w:rsid w:val="006A34D4"/>
    <w:rsid w:val="006A3767"/>
    <w:rsid w:val="006A389C"/>
    <w:rsid w:val="006A3DEA"/>
    <w:rsid w:val="006A43CD"/>
    <w:rsid w:val="006A5394"/>
    <w:rsid w:val="006A59C7"/>
    <w:rsid w:val="006C62EB"/>
    <w:rsid w:val="006F17FC"/>
    <w:rsid w:val="006F2F2C"/>
    <w:rsid w:val="00701C20"/>
    <w:rsid w:val="00711CA2"/>
    <w:rsid w:val="007137C7"/>
    <w:rsid w:val="00716EDB"/>
    <w:rsid w:val="007206A0"/>
    <w:rsid w:val="0072571E"/>
    <w:rsid w:val="00725C26"/>
    <w:rsid w:val="0072729D"/>
    <w:rsid w:val="00731C30"/>
    <w:rsid w:val="00732ABA"/>
    <w:rsid w:val="00735D76"/>
    <w:rsid w:val="00745D57"/>
    <w:rsid w:val="00750D09"/>
    <w:rsid w:val="0075356C"/>
    <w:rsid w:val="00760642"/>
    <w:rsid w:val="00761191"/>
    <w:rsid w:val="00766256"/>
    <w:rsid w:val="00770931"/>
    <w:rsid w:val="007806B5"/>
    <w:rsid w:val="00783221"/>
    <w:rsid w:val="00787D52"/>
    <w:rsid w:val="0079231A"/>
    <w:rsid w:val="00795DF3"/>
    <w:rsid w:val="0079771A"/>
    <w:rsid w:val="007A21FD"/>
    <w:rsid w:val="007B4185"/>
    <w:rsid w:val="007B548D"/>
    <w:rsid w:val="007C452F"/>
    <w:rsid w:val="007C6A68"/>
    <w:rsid w:val="007C7091"/>
    <w:rsid w:val="007D02C0"/>
    <w:rsid w:val="007D0ACF"/>
    <w:rsid w:val="007D344D"/>
    <w:rsid w:val="007D5ABB"/>
    <w:rsid w:val="007F21DA"/>
    <w:rsid w:val="007F7820"/>
    <w:rsid w:val="007F7EB5"/>
    <w:rsid w:val="0080360C"/>
    <w:rsid w:val="00806204"/>
    <w:rsid w:val="00810812"/>
    <w:rsid w:val="0081595C"/>
    <w:rsid w:val="0081608E"/>
    <w:rsid w:val="00820598"/>
    <w:rsid w:val="00821B64"/>
    <w:rsid w:val="008259BF"/>
    <w:rsid w:val="008317AF"/>
    <w:rsid w:val="00840775"/>
    <w:rsid w:val="00852CD8"/>
    <w:rsid w:val="008554B7"/>
    <w:rsid w:val="00856A03"/>
    <w:rsid w:val="00867AD1"/>
    <w:rsid w:val="00881F00"/>
    <w:rsid w:val="00885048"/>
    <w:rsid w:val="00892440"/>
    <w:rsid w:val="00892575"/>
    <w:rsid w:val="00895EFC"/>
    <w:rsid w:val="008961D2"/>
    <w:rsid w:val="008A0BB4"/>
    <w:rsid w:val="008A157B"/>
    <w:rsid w:val="008A2BAC"/>
    <w:rsid w:val="008B561A"/>
    <w:rsid w:val="008B7994"/>
    <w:rsid w:val="008D3FFE"/>
    <w:rsid w:val="008D4FF7"/>
    <w:rsid w:val="008D57CB"/>
    <w:rsid w:val="008D6106"/>
    <w:rsid w:val="008E18BC"/>
    <w:rsid w:val="008E2054"/>
    <w:rsid w:val="008E4E50"/>
    <w:rsid w:val="008E5D8E"/>
    <w:rsid w:val="008F0FC4"/>
    <w:rsid w:val="008F4F4F"/>
    <w:rsid w:val="00901762"/>
    <w:rsid w:val="009041DC"/>
    <w:rsid w:val="00905ACF"/>
    <w:rsid w:val="00906953"/>
    <w:rsid w:val="00906E2A"/>
    <w:rsid w:val="00921969"/>
    <w:rsid w:val="00930514"/>
    <w:rsid w:val="00930ABC"/>
    <w:rsid w:val="0093474C"/>
    <w:rsid w:val="00936F7D"/>
    <w:rsid w:val="009453A3"/>
    <w:rsid w:val="009566E1"/>
    <w:rsid w:val="00960509"/>
    <w:rsid w:val="00961067"/>
    <w:rsid w:val="00963DDB"/>
    <w:rsid w:val="0096626A"/>
    <w:rsid w:val="0097034B"/>
    <w:rsid w:val="00974AD4"/>
    <w:rsid w:val="00982381"/>
    <w:rsid w:val="009914CA"/>
    <w:rsid w:val="009A27ED"/>
    <w:rsid w:val="009A5222"/>
    <w:rsid w:val="009B2BFA"/>
    <w:rsid w:val="009C2C5B"/>
    <w:rsid w:val="009D2B22"/>
    <w:rsid w:val="009D4DAF"/>
    <w:rsid w:val="009E1E8F"/>
    <w:rsid w:val="009F3C8A"/>
    <w:rsid w:val="00A0379B"/>
    <w:rsid w:val="00A05951"/>
    <w:rsid w:val="00A10437"/>
    <w:rsid w:val="00A1471F"/>
    <w:rsid w:val="00A15B76"/>
    <w:rsid w:val="00A172B5"/>
    <w:rsid w:val="00A21892"/>
    <w:rsid w:val="00A329A2"/>
    <w:rsid w:val="00A35349"/>
    <w:rsid w:val="00A36FB6"/>
    <w:rsid w:val="00A43C76"/>
    <w:rsid w:val="00A44828"/>
    <w:rsid w:val="00A45CA8"/>
    <w:rsid w:val="00A4751A"/>
    <w:rsid w:val="00A631E8"/>
    <w:rsid w:val="00A705C7"/>
    <w:rsid w:val="00A7104F"/>
    <w:rsid w:val="00A75F2F"/>
    <w:rsid w:val="00A76CBC"/>
    <w:rsid w:val="00A80E85"/>
    <w:rsid w:val="00A81FA4"/>
    <w:rsid w:val="00A82F32"/>
    <w:rsid w:val="00A875CC"/>
    <w:rsid w:val="00A919F9"/>
    <w:rsid w:val="00AA1EE9"/>
    <w:rsid w:val="00AA32DE"/>
    <w:rsid w:val="00AB077B"/>
    <w:rsid w:val="00AC348C"/>
    <w:rsid w:val="00AC457A"/>
    <w:rsid w:val="00AC7928"/>
    <w:rsid w:val="00AD536E"/>
    <w:rsid w:val="00AD5BC5"/>
    <w:rsid w:val="00AD60E5"/>
    <w:rsid w:val="00AE6084"/>
    <w:rsid w:val="00AF266F"/>
    <w:rsid w:val="00AF3022"/>
    <w:rsid w:val="00B00B5A"/>
    <w:rsid w:val="00B018FC"/>
    <w:rsid w:val="00B01B60"/>
    <w:rsid w:val="00B03603"/>
    <w:rsid w:val="00B04FA4"/>
    <w:rsid w:val="00B12107"/>
    <w:rsid w:val="00B14AEB"/>
    <w:rsid w:val="00B15573"/>
    <w:rsid w:val="00B17214"/>
    <w:rsid w:val="00B2593D"/>
    <w:rsid w:val="00B30971"/>
    <w:rsid w:val="00B30B35"/>
    <w:rsid w:val="00B344B5"/>
    <w:rsid w:val="00B34B0F"/>
    <w:rsid w:val="00B35D6B"/>
    <w:rsid w:val="00B36396"/>
    <w:rsid w:val="00B37331"/>
    <w:rsid w:val="00B436BB"/>
    <w:rsid w:val="00B440F5"/>
    <w:rsid w:val="00B50907"/>
    <w:rsid w:val="00B5315B"/>
    <w:rsid w:val="00B566DB"/>
    <w:rsid w:val="00B577B3"/>
    <w:rsid w:val="00B605AA"/>
    <w:rsid w:val="00B60640"/>
    <w:rsid w:val="00B6124E"/>
    <w:rsid w:val="00B67B26"/>
    <w:rsid w:val="00B71FE1"/>
    <w:rsid w:val="00B74A8D"/>
    <w:rsid w:val="00B74BF1"/>
    <w:rsid w:val="00B81339"/>
    <w:rsid w:val="00B81F18"/>
    <w:rsid w:val="00B90114"/>
    <w:rsid w:val="00B91095"/>
    <w:rsid w:val="00B94D0B"/>
    <w:rsid w:val="00B964F4"/>
    <w:rsid w:val="00BB14C1"/>
    <w:rsid w:val="00BC31F6"/>
    <w:rsid w:val="00BC4ABD"/>
    <w:rsid w:val="00BC546C"/>
    <w:rsid w:val="00BD30FC"/>
    <w:rsid w:val="00BD5216"/>
    <w:rsid w:val="00BE2272"/>
    <w:rsid w:val="00BE4007"/>
    <w:rsid w:val="00BF02C8"/>
    <w:rsid w:val="00BF0ADA"/>
    <w:rsid w:val="00BF1BD3"/>
    <w:rsid w:val="00BF5213"/>
    <w:rsid w:val="00C00854"/>
    <w:rsid w:val="00C02920"/>
    <w:rsid w:val="00C10CE7"/>
    <w:rsid w:val="00C12152"/>
    <w:rsid w:val="00C1718F"/>
    <w:rsid w:val="00C20365"/>
    <w:rsid w:val="00C2386F"/>
    <w:rsid w:val="00C26D28"/>
    <w:rsid w:val="00C30EE2"/>
    <w:rsid w:val="00C42A4B"/>
    <w:rsid w:val="00C6037A"/>
    <w:rsid w:val="00C6143C"/>
    <w:rsid w:val="00C62771"/>
    <w:rsid w:val="00C72669"/>
    <w:rsid w:val="00C75757"/>
    <w:rsid w:val="00C76429"/>
    <w:rsid w:val="00C806AF"/>
    <w:rsid w:val="00C874CB"/>
    <w:rsid w:val="00C91F19"/>
    <w:rsid w:val="00C9375A"/>
    <w:rsid w:val="00C97EBC"/>
    <w:rsid w:val="00CA4A6A"/>
    <w:rsid w:val="00CB17D9"/>
    <w:rsid w:val="00CB69AF"/>
    <w:rsid w:val="00CD1587"/>
    <w:rsid w:val="00CF16C4"/>
    <w:rsid w:val="00CF1BED"/>
    <w:rsid w:val="00D03AFF"/>
    <w:rsid w:val="00D1117D"/>
    <w:rsid w:val="00D11A33"/>
    <w:rsid w:val="00D11CF6"/>
    <w:rsid w:val="00D140F6"/>
    <w:rsid w:val="00D15C5B"/>
    <w:rsid w:val="00D20EB2"/>
    <w:rsid w:val="00D33271"/>
    <w:rsid w:val="00D413DF"/>
    <w:rsid w:val="00D41E42"/>
    <w:rsid w:val="00D53C15"/>
    <w:rsid w:val="00D53EF1"/>
    <w:rsid w:val="00D649A7"/>
    <w:rsid w:val="00D67722"/>
    <w:rsid w:val="00D75E1E"/>
    <w:rsid w:val="00D8494A"/>
    <w:rsid w:val="00D93AD9"/>
    <w:rsid w:val="00D94B6A"/>
    <w:rsid w:val="00D95F8B"/>
    <w:rsid w:val="00D9607E"/>
    <w:rsid w:val="00D97758"/>
    <w:rsid w:val="00DA0352"/>
    <w:rsid w:val="00DA4F10"/>
    <w:rsid w:val="00DA6A47"/>
    <w:rsid w:val="00DC100F"/>
    <w:rsid w:val="00DC41D0"/>
    <w:rsid w:val="00DE5F1B"/>
    <w:rsid w:val="00DE6432"/>
    <w:rsid w:val="00DF1C72"/>
    <w:rsid w:val="00DF609F"/>
    <w:rsid w:val="00DF725A"/>
    <w:rsid w:val="00DF73C2"/>
    <w:rsid w:val="00E01043"/>
    <w:rsid w:val="00E052C0"/>
    <w:rsid w:val="00E0601C"/>
    <w:rsid w:val="00E14190"/>
    <w:rsid w:val="00E15D73"/>
    <w:rsid w:val="00E33221"/>
    <w:rsid w:val="00E41EFF"/>
    <w:rsid w:val="00E42C10"/>
    <w:rsid w:val="00E471ED"/>
    <w:rsid w:val="00E53818"/>
    <w:rsid w:val="00E55B0C"/>
    <w:rsid w:val="00E55FA2"/>
    <w:rsid w:val="00E615B6"/>
    <w:rsid w:val="00E62F64"/>
    <w:rsid w:val="00E63DD6"/>
    <w:rsid w:val="00E6552A"/>
    <w:rsid w:val="00E73DA5"/>
    <w:rsid w:val="00E747D8"/>
    <w:rsid w:val="00E76268"/>
    <w:rsid w:val="00E846D2"/>
    <w:rsid w:val="00E93DFB"/>
    <w:rsid w:val="00E95284"/>
    <w:rsid w:val="00EA7718"/>
    <w:rsid w:val="00EB46CC"/>
    <w:rsid w:val="00ED20E3"/>
    <w:rsid w:val="00ED2EEF"/>
    <w:rsid w:val="00ED38C0"/>
    <w:rsid w:val="00F02475"/>
    <w:rsid w:val="00F055A1"/>
    <w:rsid w:val="00F150C5"/>
    <w:rsid w:val="00F16672"/>
    <w:rsid w:val="00F24CD6"/>
    <w:rsid w:val="00F30D68"/>
    <w:rsid w:val="00F3188C"/>
    <w:rsid w:val="00F332A2"/>
    <w:rsid w:val="00F3793D"/>
    <w:rsid w:val="00F4165A"/>
    <w:rsid w:val="00F44D8F"/>
    <w:rsid w:val="00F47CE2"/>
    <w:rsid w:val="00F5460A"/>
    <w:rsid w:val="00F54FE7"/>
    <w:rsid w:val="00F70E49"/>
    <w:rsid w:val="00F714D0"/>
    <w:rsid w:val="00F717B2"/>
    <w:rsid w:val="00F76882"/>
    <w:rsid w:val="00F83298"/>
    <w:rsid w:val="00F864B5"/>
    <w:rsid w:val="00F8698D"/>
    <w:rsid w:val="00F942C8"/>
    <w:rsid w:val="00FA045E"/>
    <w:rsid w:val="00FA1C82"/>
    <w:rsid w:val="00FB5C1D"/>
    <w:rsid w:val="00FC588F"/>
    <w:rsid w:val="00FC625C"/>
    <w:rsid w:val="00FC7DB6"/>
    <w:rsid w:val="00FD0F03"/>
    <w:rsid w:val="00FD334C"/>
    <w:rsid w:val="00FD4503"/>
    <w:rsid w:val="00FD6D78"/>
    <w:rsid w:val="00FE1A39"/>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A50B4"/>
    <w:pPr>
      <w:tabs>
        <w:tab w:val="center" w:pos="4153"/>
        <w:tab w:val="right" w:pos="8306"/>
      </w:tabs>
      <w:spacing w:after="0" w:line="240" w:lineRule="auto"/>
    </w:pPr>
  </w:style>
  <w:style w:type="character" w:customStyle="1" w:styleId="FooterChar">
    <w:name w:val="Footer Char"/>
    <w:basedOn w:val="DefaultParagraphFont"/>
    <w:link w:val="Footer"/>
    <w:rsid w:val="004A50B4"/>
  </w:style>
  <w:style w:type="paragraph" w:styleId="ListParagraph">
    <w:name w:val="List Paragraph"/>
    <w:basedOn w:val="Normal"/>
    <w:uiPriority w:val="34"/>
    <w:qFormat/>
    <w:rsid w:val="004A50B4"/>
    <w:pPr>
      <w:ind w:left="720"/>
      <w:contextualSpacing/>
    </w:pPr>
  </w:style>
  <w:style w:type="character" w:styleId="Hyperlink">
    <w:name w:val="Hyperlink"/>
    <w:rsid w:val="004A50B4"/>
    <w:rPr>
      <w:color w:val="0000FF"/>
      <w:u w:val="single"/>
    </w:rPr>
  </w:style>
  <w:style w:type="paragraph" w:styleId="Header">
    <w:name w:val="header"/>
    <w:basedOn w:val="Normal"/>
    <w:link w:val="HeaderChar"/>
    <w:uiPriority w:val="99"/>
    <w:unhideWhenUsed/>
    <w:rsid w:val="004A50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50B4"/>
  </w:style>
  <w:style w:type="paragraph" w:customStyle="1" w:styleId="tv213">
    <w:name w:val="tv213"/>
    <w:basedOn w:val="Normal"/>
    <w:rsid w:val="004A50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4A50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A50B4"/>
    <w:pPr>
      <w:tabs>
        <w:tab w:val="center" w:pos="4153"/>
        <w:tab w:val="right" w:pos="8306"/>
      </w:tabs>
      <w:spacing w:after="0" w:line="240" w:lineRule="auto"/>
    </w:pPr>
  </w:style>
  <w:style w:type="character" w:customStyle="1" w:styleId="FooterChar">
    <w:name w:val="Footer Char"/>
    <w:basedOn w:val="DefaultParagraphFont"/>
    <w:link w:val="Footer"/>
    <w:rsid w:val="004A50B4"/>
  </w:style>
  <w:style w:type="paragraph" w:styleId="ListParagraph">
    <w:name w:val="List Paragraph"/>
    <w:basedOn w:val="Normal"/>
    <w:uiPriority w:val="34"/>
    <w:qFormat/>
    <w:rsid w:val="004A50B4"/>
    <w:pPr>
      <w:ind w:left="720"/>
      <w:contextualSpacing/>
    </w:pPr>
  </w:style>
  <w:style w:type="character" w:styleId="Hyperlink">
    <w:name w:val="Hyperlink"/>
    <w:rsid w:val="004A50B4"/>
    <w:rPr>
      <w:color w:val="0000FF"/>
      <w:u w:val="single"/>
    </w:rPr>
  </w:style>
  <w:style w:type="paragraph" w:styleId="Header">
    <w:name w:val="header"/>
    <w:basedOn w:val="Normal"/>
    <w:link w:val="HeaderChar"/>
    <w:uiPriority w:val="99"/>
    <w:unhideWhenUsed/>
    <w:rsid w:val="004A50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50B4"/>
  </w:style>
  <w:style w:type="paragraph" w:customStyle="1" w:styleId="tv213">
    <w:name w:val="tv213"/>
    <w:basedOn w:val="Normal"/>
    <w:rsid w:val="004A50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4A50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459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Trusinska@lm.gov.lv" TargetMode="External"/><Relationship Id="rId4" Type="http://schemas.openxmlformats.org/officeDocument/2006/relationships/settings" Target="settings.xml"/><Relationship Id="rId9" Type="http://schemas.openxmlformats.org/officeDocument/2006/relationships/hyperlink" Target="http://likumi.lv/doc.php?id=145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2117</Words>
  <Characters>1207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likumā "Par apdrošināšanu bezdarba gadījumam"</vt:lpstr>
    </vt:vector>
  </TitlesOfParts>
  <Company>LM</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dc:title>
  <dc:subject>Likumprojekts</dc:subject>
  <dc:creator>Dace Trusinska</dc:creator>
  <dc:description>D.Trušinska, 67021553_x000d_
Dace.Trusinska@lm.gov.lv</dc:description>
  <cp:lastModifiedBy>Irena Salmane</cp:lastModifiedBy>
  <cp:revision>17</cp:revision>
  <dcterms:created xsi:type="dcterms:W3CDTF">2016-09-02T06:40:00Z</dcterms:created>
  <dcterms:modified xsi:type="dcterms:W3CDTF">2016-09-09T05:52:00Z</dcterms:modified>
</cp:coreProperties>
</file>