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DE2" w:rsidRDefault="00DA5DE2" w:rsidP="00DA5DE2">
      <w:pPr>
        <w:spacing w:after="0" w:line="240" w:lineRule="auto"/>
        <w:jc w:val="right"/>
        <w:outlineLvl w:val="2"/>
        <w:rPr>
          <w:rFonts w:ascii="Times New Roman" w:eastAsia="Times New Roman" w:hAnsi="Times New Roman"/>
          <w:bCs/>
          <w:sz w:val="28"/>
          <w:szCs w:val="28"/>
          <w:lang w:eastAsia="lv-LV"/>
        </w:rPr>
      </w:pPr>
      <w:r w:rsidRPr="0091674F">
        <w:rPr>
          <w:rFonts w:ascii="Times New Roman" w:eastAsia="Times New Roman" w:hAnsi="Times New Roman"/>
          <w:bCs/>
          <w:sz w:val="28"/>
          <w:szCs w:val="28"/>
          <w:lang w:eastAsia="lv-LV"/>
        </w:rPr>
        <w:t>Likumprojekts</w:t>
      </w:r>
    </w:p>
    <w:p w:rsidR="00DA5DE2" w:rsidRPr="0091674F" w:rsidRDefault="00DA5DE2" w:rsidP="00DA5DE2">
      <w:pPr>
        <w:spacing w:after="0" w:line="240" w:lineRule="auto"/>
        <w:jc w:val="right"/>
        <w:outlineLvl w:val="2"/>
        <w:rPr>
          <w:rFonts w:ascii="Times New Roman" w:eastAsia="Times New Roman" w:hAnsi="Times New Roman"/>
          <w:bCs/>
          <w:sz w:val="28"/>
          <w:szCs w:val="28"/>
          <w:lang w:eastAsia="lv-LV"/>
        </w:rPr>
      </w:pPr>
    </w:p>
    <w:p w:rsidR="00DA5DE2" w:rsidRDefault="00DA5DE2" w:rsidP="00DA5DE2">
      <w:pPr>
        <w:spacing w:after="0" w:line="240" w:lineRule="auto"/>
        <w:jc w:val="center"/>
        <w:outlineLvl w:val="2"/>
        <w:rPr>
          <w:rFonts w:ascii="Times New Roman" w:eastAsia="Times New Roman" w:hAnsi="Times New Roman"/>
          <w:b/>
          <w:bCs/>
          <w:sz w:val="28"/>
          <w:szCs w:val="28"/>
          <w:lang w:eastAsia="lv-LV"/>
        </w:rPr>
      </w:pPr>
      <w:r w:rsidRPr="00CA6885">
        <w:rPr>
          <w:rFonts w:ascii="Times New Roman" w:eastAsia="Times New Roman" w:hAnsi="Times New Roman"/>
          <w:b/>
          <w:bCs/>
          <w:sz w:val="28"/>
          <w:szCs w:val="28"/>
          <w:lang w:eastAsia="lv-LV"/>
        </w:rPr>
        <w:t>Grozījumi likumā "</w:t>
      </w:r>
      <w:hyperlink r:id="rId8" w:tgtFrame="_blank" w:history="1">
        <w:r w:rsidRPr="00CA6885">
          <w:rPr>
            <w:rFonts w:ascii="Times New Roman" w:eastAsia="Times New Roman" w:hAnsi="Times New Roman"/>
            <w:b/>
            <w:bCs/>
            <w:sz w:val="28"/>
            <w:szCs w:val="28"/>
            <w:lang w:eastAsia="lv-LV"/>
          </w:rPr>
          <w:t xml:space="preserve">Par </w:t>
        </w:r>
      </w:hyperlink>
      <w:r w:rsidRPr="00CA6885">
        <w:rPr>
          <w:rFonts w:ascii="Times New Roman" w:eastAsia="Times New Roman" w:hAnsi="Times New Roman"/>
          <w:b/>
          <w:bCs/>
          <w:sz w:val="28"/>
          <w:szCs w:val="28"/>
          <w:lang w:eastAsia="lv-LV"/>
        </w:rPr>
        <w:t>valsts pensijām"</w:t>
      </w:r>
    </w:p>
    <w:p w:rsidR="00DA5DE2" w:rsidRPr="00CA6885" w:rsidRDefault="00DA5DE2" w:rsidP="00DA5DE2">
      <w:pPr>
        <w:spacing w:after="0" w:line="240" w:lineRule="auto"/>
        <w:jc w:val="center"/>
        <w:outlineLvl w:val="2"/>
        <w:rPr>
          <w:rFonts w:ascii="Times New Roman" w:eastAsia="Times New Roman" w:hAnsi="Times New Roman"/>
          <w:b/>
          <w:bCs/>
          <w:sz w:val="28"/>
          <w:szCs w:val="28"/>
          <w:lang w:eastAsia="lv-LV"/>
        </w:rPr>
      </w:pPr>
    </w:p>
    <w:p w:rsidR="00DA5DE2" w:rsidRDefault="00DA5DE2" w:rsidP="00DA5DE2">
      <w:pPr>
        <w:spacing w:after="0" w:line="240" w:lineRule="auto"/>
        <w:ind w:firstLine="360"/>
        <w:jc w:val="both"/>
        <w:rPr>
          <w:rFonts w:ascii="Times New Roman" w:hAnsi="Times New Roman"/>
          <w:sz w:val="28"/>
          <w:szCs w:val="28"/>
        </w:rPr>
      </w:pPr>
      <w:r w:rsidRPr="00CA6885">
        <w:rPr>
          <w:rFonts w:ascii="Times New Roman" w:hAnsi="Times New Roman"/>
          <w:sz w:val="28"/>
          <w:szCs w:val="28"/>
        </w:rPr>
        <w:t>Izdarīt likumā "Par valsts pensijām" (Latvijas Republikas Saeimas un Ministru Kabineta Ziņotājs, 1996, 1., 24.nr.; 1997, 3., 13.nr.; 1998, 1., 24.nr.; 1999, 11., 23.nr.; 2002, 2.nr.; 2004, 6.nr.; 2005, 13., 24.nr.; 2006, 24.nr.; 2007, 24.nr.; 2008, 7., 10., 14.nr.; 2009, 8., 15.nr.; Latvijas Vēstnesis, 2009, 199.nr.; 2010, 16., 205.nr.; 2011, 202.nr.; 2012, 104.nr.; 2013, 112., 137., 194.nr.; 2014, 75.nr.; 2015, 122.nr.; 2016, 57.nr.) šādus grozījumus:</w:t>
      </w:r>
    </w:p>
    <w:p w:rsidR="00DA5DE2" w:rsidRPr="00CA6885" w:rsidRDefault="00DA5DE2" w:rsidP="00DA5DE2">
      <w:pPr>
        <w:spacing w:after="0" w:line="240" w:lineRule="auto"/>
        <w:ind w:firstLine="360"/>
        <w:jc w:val="both"/>
        <w:rPr>
          <w:rFonts w:ascii="Times New Roman" w:hAnsi="Times New Roman"/>
          <w:sz w:val="28"/>
          <w:szCs w:val="28"/>
        </w:rPr>
      </w:pPr>
    </w:p>
    <w:p w:rsidR="00DA5DE2" w:rsidRPr="00CA6885" w:rsidRDefault="00DA5DE2" w:rsidP="00DA5DE2">
      <w:pPr>
        <w:pStyle w:val="ListParagraph"/>
        <w:numPr>
          <w:ilvl w:val="0"/>
          <w:numId w:val="1"/>
        </w:numPr>
        <w:spacing w:after="0" w:line="240" w:lineRule="auto"/>
        <w:ind w:left="0" w:firstLine="360"/>
        <w:jc w:val="both"/>
        <w:rPr>
          <w:rFonts w:ascii="Times New Roman" w:hAnsi="Times New Roman"/>
          <w:sz w:val="28"/>
          <w:szCs w:val="28"/>
        </w:rPr>
      </w:pPr>
      <w:r w:rsidRPr="00CA6885">
        <w:rPr>
          <w:rFonts w:ascii="Times New Roman" w:hAnsi="Times New Roman"/>
          <w:sz w:val="28"/>
          <w:szCs w:val="28"/>
        </w:rPr>
        <w:t>23.pantā:</w:t>
      </w:r>
    </w:p>
    <w:p w:rsidR="00DA5DE2" w:rsidRDefault="00DA5DE2" w:rsidP="00DA5DE2">
      <w:pPr>
        <w:pStyle w:val="ListParagraph"/>
        <w:spacing w:after="0" w:line="240" w:lineRule="auto"/>
        <w:ind w:left="0" w:firstLine="720"/>
        <w:jc w:val="both"/>
        <w:rPr>
          <w:rFonts w:ascii="Times New Roman" w:hAnsi="Times New Roman"/>
          <w:sz w:val="28"/>
          <w:szCs w:val="28"/>
        </w:rPr>
      </w:pPr>
      <w:r w:rsidRPr="00CA6885">
        <w:rPr>
          <w:rFonts w:ascii="Times New Roman" w:hAnsi="Times New Roman"/>
          <w:sz w:val="28"/>
          <w:szCs w:val="28"/>
        </w:rPr>
        <w:t xml:space="preserve">aizstāt pirmās daļas ievaddaļā vārdus un skaitli „pensijas apmērs katram bērnam </w:t>
      </w:r>
      <w:r w:rsidRPr="00CA5DD7">
        <w:rPr>
          <w:rFonts w:ascii="Times New Roman" w:hAnsi="Times New Roman"/>
          <w:sz w:val="28"/>
          <w:szCs w:val="28"/>
        </w:rPr>
        <w:t>nedrīkst būt mazāks par 65 procentiem no valsts sociālā nodrošinājuma pabalsta, un to” ar vārdiem „pensijas apmēru”;</w:t>
      </w:r>
    </w:p>
    <w:p w:rsidR="00DA5DE2" w:rsidRDefault="00DA5DE2" w:rsidP="00DA5DE2">
      <w:pPr>
        <w:pStyle w:val="ListParagraph"/>
        <w:spacing w:after="0" w:line="240" w:lineRule="auto"/>
        <w:ind w:left="0" w:firstLine="720"/>
        <w:jc w:val="both"/>
        <w:rPr>
          <w:rFonts w:ascii="Times New Roman" w:hAnsi="Times New Roman"/>
          <w:sz w:val="28"/>
          <w:szCs w:val="28"/>
        </w:rPr>
      </w:pPr>
      <w:r w:rsidRPr="00CA5DD7">
        <w:rPr>
          <w:rFonts w:ascii="Times New Roman" w:hAnsi="Times New Roman"/>
          <w:sz w:val="28"/>
          <w:szCs w:val="28"/>
        </w:rPr>
        <w:t>izteikt otro daļu šādā redakcijā</w:t>
      </w:r>
      <w:r w:rsidRPr="00D0541B">
        <w:rPr>
          <w:rFonts w:ascii="Times New Roman" w:hAnsi="Times New Roman"/>
          <w:sz w:val="28"/>
          <w:szCs w:val="28"/>
        </w:rPr>
        <w:t xml:space="preserve">: </w:t>
      </w:r>
    </w:p>
    <w:p w:rsidR="00DA5DE2" w:rsidRPr="00D0541B" w:rsidRDefault="00DA5DE2" w:rsidP="00DA5DE2">
      <w:pPr>
        <w:pStyle w:val="ListParagraph"/>
        <w:spacing w:after="0" w:line="240" w:lineRule="auto"/>
        <w:ind w:left="0" w:firstLine="720"/>
        <w:jc w:val="both"/>
        <w:rPr>
          <w:rFonts w:ascii="Times New Roman" w:hAnsi="Times New Roman"/>
          <w:sz w:val="28"/>
          <w:szCs w:val="28"/>
        </w:rPr>
      </w:pPr>
      <w:r w:rsidRPr="00D0541B">
        <w:rPr>
          <w:rFonts w:ascii="Times New Roman" w:hAnsi="Times New Roman"/>
          <w:sz w:val="28"/>
          <w:szCs w:val="28"/>
        </w:rPr>
        <w:t>„(2) Bērniem, kuri zaudējuši abus vecākus, apgādnieka zaudējuma pensiju piešķir par katru no vecākiem, ko aprēķina šā panta pirm</w:t>
      </w:r>
      <w:r>
        <w:rPr>
          <w:rFonts w:ascii="Times New Roman" w:hAnsi="Times New Roman"/>
          <w:sz w:val="28"/>
          <w:szCs w:val="28"/>
        </w:rPr>
        <w:t>aj</w:t>
      </w:r>
      <w:r w:rsidRPr="00D0541B">
        <w:rPr>
          <w:rFonts w:ascii="Times New Roman" w:hAnsi="Times New Roman"/>
          <w:sz w:val="28"/>
          <w:szCs w:val="28"/>
        </w:rPr>
        <w:t>ā daļā noteikt</w:t>
      </w:r>
      <w:r>
        <w:rPr>
          <w:rFonts w:ascii="Times New Roman" w:hAnsi="Times New Roman"/>
          <w:sz w:val="28"/>
          <w:szCs w:val="28"/>
        </w:rPr>
        <w:t>aj</w:t>
      </w:r>
      <w:r w:rsidRPr="00D0541B">
        <w:rPr>
          <w:rFonts w:ascii="Times New Roman" w:hAnsi="Times New Roman"/>
          <w:sz w:val="28"/>
          <w:szCs w:val="28"/>
        </w:rPr>
        <w:t>ā kārtībā.”;</w:t>
      </w:r>
    </w:p>
    <w:p w:rsidR="00DA5DE2" w:rsidRPr="00CA5DD7" w:rsidRDefault="00DA5DE2" w:rsidP="00DA5DE2">
      <w:pPr>
        <w:spacing w:after="0" w:line="240" w:lineRule="auto"/>
        <w:ind w:firstLine="720"/>
        <w:jc w:val="both"/>
        <w:rPr>
          <w:rFonts w:ascii="Times New Roman" w:hAnsi="Times New Roman"/>
          <w:sz w:val="28"/>
          <w:szCs w:val="28"/>
        </w:rPr>
      </w:pPr>
      <w:r w:rsidRPr="00CA5DD7">
        <w:rPr>
          <w:rFonts w:ascii="Times New Roman" w:hAnsi="Times New Roman"/>
          <w:sz w:val="28"/>
          <w:szCs w:val="28"/>
        </w:rPr>
        <w:t xml:space="preserve">izteikt ceturto un piekto šādā redakcijā: </w:t>
      </w:r>
    </w:p>
    <w:p w:rsidR="00DA5DE2" w:rsidRPr="00CA6885" w:rsidRDefault="00DA5DE2" w:rsidP="00DA5DE2">
      <w:pPr>
        <w:spacing w:after="0" w:line="240" w:lineRule="auto"/>
        <w:ind w:firstLine="720"/>
        <w:jc w:val="both"/>
        <w:rPr>
          <w:rFonts w:ascii="Times New Roman" w:hAnsi="Times New Roman"/>
          <w:sz w:val="28"/>
          <w:szCs w:val="28"/>
        </w:rPr>
      </w:pPr>
      <w:r w:rsidRPr="000C7EF6">
        <w:rPr>
          <w:rFonts w:ascii="Times New Roman" w:hAnsi="Times New Roman"/>
          <w:sz w:val="28"/>
          <w:szCs w:val="28"/>
        </w:rPr>
        <w:t>„(4) Ja apgādnieka apdrošināšanas stāžs iespējamai vecuma pensijai nav mazāks kā noteikts</w:t>
      </w:r>
      <w:r w:rsidRPr="00CA6885">
        <w:rPr>
          <w:rFonts w:ascii="Times New Roman" w:hAnsi="Times New Roman"/>
          <w:sz w:val="28"/>
          <w:szCs w:val="28"/>
        </w:rPr>
        <w:t xml:space="preserve"> šajā likumā uz pensijas piešķiršanas brīdi, apgādnieka zaudējuma pensijas apmērs katram bērnam nedrīkst būt mazāks par Ministru kabineta noteikto minimālo apmēru.</w:t>
      </w:r>
    </w:p>
    <w:p w:rsidR="00DA5DE2" w:rsidRPr="00CA6885" w:rsidRDefault="00DA5DE2" w:rsidP="00DA5DE2">
      <w:pPr>
        <w:pStyle w:val="ListParagraph"/>
        <w:spacing w:after="0" w:line="240" w:lineRule="auto"/>
        <w:ind w:left="0"/>
        <w:jc w:val="both"/>
        <w:rPr>
          <w:rFonts w:ascii="Times New Roman" w:hAnsi="Times New Roman"/>
          <w:sz w:val="28"/>
          <w:szCs w:val="28"/>
        </w:rPr>
      </w:pPr>
      <w:r w:rsidRPr="00CA6885">
        <w:rPr>
          <w:rFonts w:ascii="Times New Roman" w:hAnsi="Times New Roman"/>
          <w:sz w:val="28"/>
          <w:szCs w:val="28"/>
        </w:rPr>
        <w:t xml:space="preserve"> </w:t>
      </w:r>
      <w:r>
        <w:rPr>
          <w:rFonts w:ascii="Times New Roman" w:hAnsi="Times New Roman"/>
          <w:sz w:val="28"/>
          <w:szCs w:val="28"/>
        </w:rPr>
        <w:tab/>
      </w:r>
      <w:r w:rsidRPr="00CA6885">
        <w:rPr>
          <w:rFonts w:ascii="Times New Roman" w:hAnsi="Times New Roman"/>
          <w:sz w:val="28"/>
          <w:szCs w:val="28"/>
        </w:rPr>
        <w:t>(5) Ja apgādnieka zaudējuma pensijas apmērs, kas aprēķināts, ievērojot apgādnieka apdrošināšanas iemaksas un apdrošināšanas stāžu, nesasniedz Ministru kabineta noteikto minimālo apmēru katram bērnam, starpība starp šo noteikto minimālo apmēru un katram bērnam aprēķināto apgādnieka zaudējuma pensiju tiek segta no valsts pamatbudžeta, ievērojot šā likuma 26.pant</w:t>
      </w:r>
      <w:r>
        <w:rPr>
          <w:rFonts w:ascii="Times New Roman" w:hAnsi="Times New Roman"/>
          <w:sz w:val="28"/>
          <w:szCs w:val="28"/>
        </w:rPr>
        <w:t>ā noteikto</w:t>
      </w:r>
      <w:r w:rsidRPr="00CA6885">
        <w:rPr>
          <w:rFonts w:ascii="Times New Roman" w:hAnsi="Times New Roman"/>
          <w:sz w:val="28"/>
          <w:szCs w:val="28"/>
        </w:rPr>
        <w:t>, un tās izmaksa nodrošināma saskaņā ar likumu par valsts budžetu kārtējam gadam no valsts pamatbudžeta dotācijas, kura tiek ieskaitīta valsts pensiju speciālajā budžetā.”</w:t>
      </w:r>
    </w:p>
    <w:p w:rsidR="00DA5DE2" w:rsidRPr="00CA6885" w:rsidRDefault="00DA5DE2" w:rsidP="00DA5DE2">
      <w:pPr>
        <w:spacing w:after="0" w:line="240" w:lineRule="auto"/>
        <w:ind w:firstLine="720"/>
        <w:jc w:val="both"/>
        <w:rPr>
          <w:rFonts w:ascii="Times New Roman" w:hAnsi="Times New Roman"/>
          <w:sz w:val="28"/>
          <w:szCs w:val="28"/>
        </w:rPr>
      </w:pPr>
      <w:r w:rsidRPr="00CA6885">
        <w:rPr>
          <w:rFonts w:ascii="Times New Roman" w:hAnsi="Times New Roman"/>
          <w:sz w:val="28"/>
          <w:szCs w:val="28"/>
        </w:rPr>
        <w:t>aizstāt sest</w:t>
      </w:r>
      <w:r>
        <w:rPr>
          <w:rFonts w:ascii="Times New Roman" w:hAnsi="Times New Roman"/>
          <w:sz w:val="28"/>
          <w:szCs w:val="28"/>
        </w:rPr>
        <w:t xml:space="preserve">ās </w:t>
      </w:r>
      <w:r w:rsidRPr="00CA6885">
        <w:rPr>
          <w:rFonts w:ascii="Times New Roman" w:hAnsi="Times New Roman"/>
          <w:sz w:val="28"/>
          <w:szCs w:val="28"/>
        </w:rPr>
        <w:t>daļ</w:t>
      </w:r>
      <w:r>
        <w:rPr>
          <w:rFonts w:ascii="Times New Roman" w:hAnsi="Times New Roman"/>
          <w:sz w:val="28"/>
          <w:szCs w:val="28"/>
        </w:rPr>
        <w:t xml:space="preserve">as otrajā teikumā </w:t>
      </w:r>
      <w:r w:rsidRPr="00CA6885">
        <w:rPr>
          <w:rFonts w:ascii="Times New Roman" w:hAnsi="Times New Roman"/>
          <w:sz w:val="28"/>
          <w:szCs w:val="28"/>
        </w:rPr>
        <w:t xml:space="preserve">vārdus „Par otru no vecākiem apgādnieka zaudējuma pensijas daļu” ar </w:t>
      </w:r>
      <w:r>
        <w:rPr>
          <w:rFonts w:ascii="Times New Roman" w:hAnsi="Times New Roman"/>
          <w:sz w:val="28"/>
          <w:szCs w:val="28"/>
        </w:rPr>
        <w:t>vārdiem</w:t>
      </w:r>
      <w:r w:rsidRPr="00CA6885">
        <w:rPr>
          <w:rFonts w:ascii="Times New Roman" w:hAnsi="Times New Roman"/>
          <w:sz w:val="28"/>
          <w:szCs w:val="28"/>
        </w:rPr>
        <w:t>: „Šādā gadījumā par otru vecāku tiek piešķirta atsevišķa apgādnieka zaudējuma pensija, kuru”;</w:t>
      </w:r>
    </w:p>
    <w:p w:rsidR="00DA5DE2" w:rsidRPr="00CA6885" w:rsidRDefault="00DA5DE2" w:rsidP="00DA5DE2">
      <w:pPr>
        <w:pStyle w:val="ListParagraph"/>
        <w:spacing w:after="0" w:line="240" w:lineRule="auto"/>
        <w:ind w:left="360" w:firstLine="360"/>
        <w:jc w:val="both"/>
        <w:rPr>
          <w:rFonts w:ascii="Times New Roman" w:hAnsi="Times New Roman"/>
          <w:sz w:val="28"/>
          <w:szCs w:val="28"/>
        </w:rPr>
      </w:pPr>
      <w:r w:rsidRPr="00CA6885">
        <w:rPr>
          <w:rFonts w:ascii="Times New Roman" w:hAnsi="Times New Roman"/>
          <w:sz w:val="28"/>
          <w:szCs w:val="28"/>
        </w:rPr>
        <w:t xml:space="preserve">papildināt pantu ar devīto daļu šādā redakcijā: </w:t>
      </w:r>
    </w:p>
    <w:p w:rsidR="00DA5DE2" w:rsidRPr="00CA6885" w:rsidRDefault="00DA5DE2" w:rsidP="00DA5DE2">
      <w:pPr>
        <w:pStyle w:val="ListParagraph"/>
        <w:spacing w:after="0" w:line="240" w:lineRule="auto"/>
        <w:ind w:left="0" w:firstLine="709"/>
        <w:jc w:val="both"/>
        <w:rPr>
          <w:rFonts w:ascii="Times New Roman" w:hAnsi="Times New Roman"/>
          <w:sz w:val="28"/>
          <w:szCs w:val="28"/>
        </w:rPr>
      </w:pPr>
      <w:r w:rsidRPr="00CA6885">
        <w:rPr>
          <w:rFonts w:ascii="Times New Roman" w:hAnsi="Times New Roman"/>
          <w:sz w:val="28"/>
          <w:szCs w:val="28"/>
        </w:rPr>
        <w:t>„(9) Ministru kabinets nosaka apgādnieka zaudējuma pensijas minimālo apmēru katram bērnam un tā pārskatīšanas kārtību.”</w:t>
      </w:r>
    </w:p>
    <w:p w:rsidR="00DA5DE2" w:rsidRPr="00CA6885" w:rsidRDefault="00DA5DE2" w:rsidP="00DA5DE2">
      <w:pPr>
        <w:spacing w:after="0" w:line="240" w:lineRule="auto"/>
        <w:ind w:left="578"/>
        <w:jc w:val="both"/>
        <w:rPr>
          <w:rFonts w:ascii="Times New Roman" w:hAnsi="Times New Roman"/>
          <w:sz w:val="28"/>
          <w:szCs w:val="28"/>
        </w:rPr>
      </w:pPr>
    </w:p>
    <w:p w:rsidR="00DA5DE2" w:rsidRPr="00CA6885" w:rsidRDefault="00DA5DE2" w:rsidP="00DA5DE2">
      <w:pPr>
        <w:pStyle w:val="ListParagraph"/>
        <w:numPr>
          <w:ilvl w:val="0"/>
          <w:numId w:val="1"/>
        </w:numPr>
        <w:spacing w:after="0" w:line="240" w:lineRule="auto"/>
        <w:jc w:val="both"/>
        <w:rPr>
          <w:rFonts w:ascii="Times New Roman" w:hAnsi="Times New Roman"/>
          <w:sz w:val="28"/>
          <w:szCs w:val="28"/>
        </w:rPr>
      </w:pPr>
      <w:r w:rsidRPr="00CA6885">
        <w:rPr>
          <w:rFonts w:ascii="Times New Roman" w:hAnsi="Times New Roman"/>
          <w:sz w:val="28"/>
          <w:szCs w:val="28"/>
        </w:rPr>
        <w:t>Papildināt pārejas noteikumus ar 71.punktu šādā redakcijā:</w:t>
      </w:r>
    </w:p>
    <w:p w:rsidR="00DA5DE2" w:rsidRPr="00CA6885" w:rsidRDefault="00DA5DE2" w:rsidP="00DA5DE2">
      <w:pPr>
        <w:spacing w:after="0" w:line="240" w:lineRule="auto"/>
        <w:jc w:val="both"/>
        <w:rPr>
          <w:rFonts w:ascii="Times New Roman" w:hAnsi="Times New Roman"/>
          <w:sz w:val="28"/>
          <w:szCs w:val="28"/>
        </w:rPr>
      </w:pPr>
      <w:r w:rsidRPr="00CA6885">
        <w:rPr>
          <w:rFonts w:ascii="Times New Roman" w:hAnsi="Times New Roman"/>
          <w:sz w:val="28"/>
          <w:szCs w:val="28"/>
        </w:rPr>
        <w:t xml:space="preserve"> </w:t>
      </w:r>
      <w:r>
        <w:rPr>
          <w:rFonts w:ascii="Times New Roman" w:hAnsi="Times New Roman"/>
          <w:sz w:val="28"/>
          <w:szCs w:val="28"/>
        </w:rPr>
        <w:tab/>
      </w:r>
      <w:r w:rsidRPr="00CA6885">
        <w:rPr>
          <w:rFonts w:ascii="Times New Roman" w:hAnsi="Times New Roman"/>
          <w:sz w:val="28"/>
          <w:szCs w:val="28"/>
        </w:rPr>
        <w:t>„71. Līdz 2017.gada 31.martam piešķirtās un pārrēķinātās apgādnieka zaudējuma pensijas pārskata no 2017.gada 1.aprīļa un starpību izmaksā līdz 2017.gada 30.septembrim šādā kārtībā:</w:t>
      </w:r>
    </w:p>
    <w:p w:rsidR="00DA5DE2" w:rsidRPr="00CA6885" w:rsidRDefault="00DA5DE2" w:rsidP="00DA5DE2">
      <w:pPr>
        <w:spacing w:after="0" w:line="240" w:lineRule="auto"/>
        <w:jc w:val="both"/>
        <w:rPr>
          <w:rFonts w:ascii="Times New Roman" w:hAnsi="Times New Roman"/>
          <w:sz w:val="28"/>
          <w:szCs w:val="28"/>
        </w:rPr>
      </w:pPr>
      <w:r>
        <w:rPr>
          <w:rFonts w:ascii="Times New Roman" w:hAnsi="Times New Roman"/>
          <w:sz w:val="28"/>
          <w:szCs w:val="28"/>
        </w:rPr>
        <w:lastRenderedPageBreak/>
        <w:tab/>
      </w:r>
      <w:r w:rsidRPr="00CA6885">
        <w:rPr>
          <w:rFonts w:ascii="Times New Roman" w:hAnsi="Times New Roman"/>
          <w:sz w:val="28"/>
          <w:szCs w:val="28"/>
        </w:rPr>
        <w:t>1) ja katram bērnam apgādnieka zaudējuma pensija ir mazāka par 23.panta ceturtajā daļā noteikto minimālo apmēru, tad pensijas apmēru nosaka atbilstoši šā likuma 23.panta piektās daļas nosacījumiem;</w:t>
      </w:r>
    </w:p>
    <w:p w:rsidR="00DA5DE2" w:rsidRPr="00CA6885" w:rsidRDefault="00DA5DE2" w:rsidP="00DA5DE2">
      <w:pPr>
        <w:spacing w:after="0" w:line="240" w:lineRule="auto"/>
        <w:jc w:val="both"/>
        <w:rPr>
          <w:rFonts w:ascii="Times New Roman" w:hAnsi="Times New Roman"/>
          <w:sz w:val="28"/>
          <w:szCs w:val="28"/>
        </w:rPr>
      </w:pPr>
      <w:r>
        <w:rPr>
          <w:rFonts w:ascii="Times New Roman" w:hAnsi="Times New Roman"/>
          <w:sz w:val="28"/>
          <w:szCs w:val="28"/>
        </w:rPr>
        <w:tab/>
      </w:r>
      <w:r w:rsidRPr="00CA6885">
        <w:rPr>
          <w:rFonts w:ascii="Times New Roman" w:hAnsi="Times New Roman"/>
          <w:sz w:val="28"/>
          <w:szCs w:val="28"/>
        </w:rPr>
        <w:t>2) katram bērnam, kurš zaudējis abus vecākus, par katru vecāku nosaka atsevišķu apgādnieka zaudējuma pensiju atbilstoši šā likuma 23.panta otrās un sestās daļas nosacījumiem, ievērojot pensijas piešķiršanas datumu, pensijas aprēķināšanai iepriekš piemēroto kārtību, kā arī šā likuma 26.panta un pārejas noteikum</w:t>
      </w:r>
      <w:r>
        <w:rPr>
          <w:rFonts w:ascii="Times New Roman" w:hAnsi="Times New Roman"/>
          <w:sz w:val="28"/>
          <w:szCs w:val="28"/>
        </w:rPr>
        <w:t>u 15.un 15.</w:t>
      </w:r>
      <w:r w:rsidRPr="00CA5130">
        <w:rPr>
          <w:rFonts w:ascii="Times New Roman" w:hAnsi="Times New Roman"/>
          <w:sz w:val="28"/>
          <w:szCs w:val="28"/>
          <w:vertAlign w:val="superscript"/>
        </w:rPr>
        <w:t>1</w:t>
      </w:r>
      <w:r w:rsidRPr="00CA6885">
        <w:rPr>
          <w:rFonts w:ascii="Times New Roman" w:hAnsi="Times New Roman"/>
          <w:sz w:val="28"/>
          <w:szCs w:val="28"/>
        </w:rPr>
        <w:t xml:space="preserve"> punkta noteikumus.”</w:t>
      </w:r>
    </w:p>
    <w:p w:rsidR="00DA5DE2" w:rsidRPr="00CA6885" w:rsidRDefault="00DA5DE2" w:rsidP="00DA5DE2">
      <w:pPr>
        <w:pStyle w:val="ListParagraph"/>
        <w:spacing w:after="0" w:line="240" w:lineRule="auto"/>
        <w:ind w:left="360"/>
        <w:jc w:val="both"/>
        <w:rPr>
          <w:rFonts w:ascii="Times New Roman" w:hAnsi="Times New Roman"/>
          <w:sz w:val="28"/>
          <w:szCs w:val="28"/>
        </w:rPr>
      </w:pPr>
    </w:p>
    <w:p w:rsidR="00DA5DE2" w:rsidRPr="00CA6885" w:rsidRDefault="00DA5DE2" w:rsidP="00DA5DE2">
      <w:pPr>
        <w:spacing w:after="0" w:line="240" w:lineRule="auto"/>
        <w:rPr>
          <w:rFonts w:ascii="Times New Roman" w:hAnsi="Times New Roman"/>
          <w:sz w:val="28"/>
          <w:szCs w:val="28"/>
        </w:rPr>
      </w:pPr>
      <w:r w:rsidRPr="00CA6885">
        <w:rPr>
          <w:rFonts w:ascii="Times New Roman" w:hAnsi="Times New Roman"/>
          <w:sz w:val="28"/>
          <w:szCs w:val="28"/>
        </w:rPr>
        <w:t>Likums stājas spēkā 2017.gada 1.aprīlī.</w:t>
      </w:r>
    </w:p>
    <w:p w:rsidR="00DA5DE2" w:rsidRDefault="00DA5DE2" w:rsidP="00DA5DE2">
      <w:pPr>
        <w:rPr>
          <w:rFonts w:ascii="Times New Roman" w:hAnsi="Times New Roman"/>
          <w:sz w:val="28"/>
          <w:szCs w:val="28"/>
        </w:rPr>
      </w:pPr>
    </w:p>
    <w:p w:rsidR="00DA5DE2" w:rsidRPr="0091674F" w:rsidRDefault="00DA5DE2" w:rsidP="00DA5DE2">
      <w:pPr>
        <w:jc w:val="both"/>
        <w:rPr>
          <w:rFonts w:ascii="Times New Roman" w:hAnsi="Times New Roman"/>
          <w:sz w:val="28"/>
          <w:szCs w:val="28"/>
        </w:rPr>
      </w:pPr>
      <w:r w:rsidRPr="0091674F">
        <w:rPr>
          <w:rFonts w:ascii="Times New Roman" w:hAnsi="Times New Roman"/>
          <w:sz w:val="28"/>
          <w:szCs w:val="28"/>
        </w:rPr>
        <w:t>Iesniedzējs:</w:t>
      </w:r>
    </w:p>
    <w:p w:rsidR="00E931D5" w:rsidRPr="008F584D" w:rsidRDefault="00B86E1C" w:rsidP="00E931D5">
      <w:pPr>
        <w:spacing w:before="60" w:after="0" w:line="240" w:lineRule="auto"/>
        <w:rPr>
          <w:rFonts w:ascii="Times New Roman" w:hAnsi="Times New Roman"/>
          <w:sz w:val="28"/>
          <w:szCs w:val="28"/>
          <w:lang w:val="de-DE"/>
        </w:rPr>
      </w:pPr>
      <w:r>
        <w:rPr>
          <w:rFonts w:ascii="Times New Roman" w:hAnsi="Times New Roman"/>
          <w:sz w:val="28"/>
          <w:szCs w:val="28"/>
          <w:lang w:val="de-DE"/>
        </w:rPr>
        <w:t>L</w:t>
      </w:r>
      <w:r w:rsidR="00E931D5" w:rsidRPr="008F584D">
        <w:rPr>
          <w:rFonts w:ascii="Times New Roman" w:hAnsi="Times New Roman"/>
          <w:sz w:val="28"/>
          <w:szCs w:val="28"/>
          <w:lang w:val="de-DE"/>
        </w:rPr>
        <w:t>abklājības ministra vietā –</w:t>
      </w:r>
    </w:p>
    <w:p w:rsidR="00E931D5" w:rsidRPr="008F584D" w:rsidRDefault="00E931D5" w:rsidP="00E931D5">
      <w:pPr>
        <w:spacing w:before="60" w:after="0" w:line="240" w:lineRule="auto"/>
        <w:jc w:val="both"/>
        <w:rPr>
          <w:rFonts w:ascii="Times New Roman" w:hAnsi="Times New Roman"/>
          <w:sz w:val="28"/>
          <w:szCs w:val="28"/>
          <w:lang w:val="de-DE"/>
        </w:rPr>
      </w:pPr>
      <w:r w:rsidRPr="008F584D">
        <w:rPr>
          <w:rFonts w:ascii="Times New Roman" w:hAnsi="Times New Roman"/>
          <w:sz w:val="28"/>
          <w:szCs w:val="28"/>
          <w:lang w:val="de-DE"/>
        </w:rPr>
        <w:t>satiksmes ministrs                                                                    U.Augulis</w:t>
      </w:r>
    </w:p>
    <w:p w:rsidR="00DA5DE2" w:rsidRPr="00E931D5" w:rsidRDefault="00DA5DE2" w:rsidP="00DA5DE2">
      <w:pPr>
        <w:pStyle w:val="Footer"/>
        <w:rPr>
          <w:rFonts w:ascii="Times New Roman" w:hAnsi="Times New Roman" w:cs="Times New Roman"/>
          <w:sz w:val="24"/>
          <w:szCs w:val="24"/>
          <w:lang w:val="de-DE"/>
        </w:rPr>
      </w:pPr>
    </w:p>
    <w:p w:rsidR="00DA5DE2" w:rsidRDefault="00DA5DE2" w:rsidP="00DA5DE2">
      <w:pPr>
        <w:pStyle w:val="Footer"/>
        <w:rPr>
          <w:rFonts w:ascii="Times New Roman" w:hAnsi="Times New Roman" w:cs="Times New Roman"/>
          <w:sz w:val="24"/>
          <w:szCs w:val="24"/>
        </w:rPr>
      </w:pPr>
    </w:p>
    <w:p w:rsidR="00DA5DE2" w:rsidRDefault="00DA5DE2" w:rsidP="00DA5DE2">
      <w:pPr>
        <w:pStyle w:val="Footer"/>
        <w:rPr>
          <w:rFonts w:ascii="Times New Roman" w:hAnsi="Times New Roman" w:cs="Times New Roman"/>
          <w:sz w:val="24"/>
          <w:szCs w:val="24"/>
        </w:rPr>
      </w:pPr>
    </w:p>
    <w:p w:rsidR="000C33E5" w:rsidRDefault="000C33E5" w:rsidP="00DA5DE2">
      <w:pPr>
        <w:pStyle w:val="Footer"/>
        <w:rPr>
          <w:rFonts w:ascii="Times New Roman" w:hAnsi="Times New Roman" w:cs="Times New Roman"/>
          <w:sz w:val="24"/>
          <w:szCs w:val="24"/>
        </w:rPr>
      </w:pPr>
      <w:r>
        <w:rPr>
          <w:rFonts w:ascii="Times New Roman" w:hAnsi="Times New Roman" w:cs="Times New Roman"/>
          <w:sz w:val="24"/>
          <w:szCs w:val="24"/>
        </w:rPr>
        <w:t>09.09.2016 10:35</w:t>
      </w:r>
    </w:p>
    <w:p w:rsidR="00DA5DE2" w:rsidRPr="0091674F" w:rsidRDefault="00934E18" w:rsidP="00DA5DE2">
      <w:pPr>
        <w:pStyle w:val="Footer"/>
        <w:rPr>
          <w:rFonts w:ascii="Times New Roman" w:hAnsi="Times New Roman" w:cs="Times New Roman"/>
          <w:sz w:val="24"/>
          <w:szCs w:val="24"/>
        </w:rPr>
      </w:pPr>
      <w:bookmarkStart w:id="0" w:name="_GoBack"/>
      <w:bookmarkEnd w:id="0"/>
      <w:r>
        <w:rPr>
          <w:rFonts w:ascii="Times New Roman" w:hAnsi="Times New Roman" w:cs="Times New Roman"/>
          <w:sz w:val="24"/>
          <w:szCs w:val="24"/>
        </w:rPr>
        <w:t>406</w:t>
      </w:r>
    </w:p>
    <w:p w:rsidR="00DA5DE2" w:rsidRPr="0091674F" w:rsidRDefault="00DA5DE2" w:rsidP="00DA5DE2">
      <w:pPr>
        <w:pStyle w:val="Footer"/>
        <w:rPr>
          <w:rFonts w:ascii="Times New Roman" w:hAnsi="Times New Roman" w:cs="Times New Roman"/>
          <w:sz w:val="24"/>
          <w:szCs w:val="24"/>
        </w:rPr>
      </w:pPr>
      <w:proofErr w:type="spellStart"/>
      <w:r w:rsidRPr="0091674F">
        <w:rPr>
          <w:rFonts w:ascii="Times New Roman" w:hAnsi="Times New Roman" w:cs="Times New Roman"/>
          <w:sz w:val="24"/>
          <w:szCs w:val="24"/>
        </w:rPr>
        <w:t>D.Trušinska</w:t>
      </w:r>
      <w:proofErr w:type="spellEnd"/>
      <w:r w:rsidRPr="0091674F">
        <w:rPr>
          <w:rFonts w:ascii="Times New Roman" w:hAnsi="Times New Roman" w:cs="Times New Roman"/>
          <w:sz w:val="24"/>
          <w:szCs w:val="24"/>
        </w:rPr>
        <w:t>, tālr.67021553</w:t>
      </w:r>
    </w:p>
    <w:p w:rsidR="00DA5DE2" w:rsidRPr="0091674F" w:rsidRDefault="001B3820" w:rsidP="00DA5DE2">
      <w:pPr>
        <w:pStyle w:val="Footer"/>
        <w:rPr>
          <w:rFonts w:ascii="Times New Roman" w:eastAsia="Times New Roman" w:hAnsi="Times New Roman" w:cs="Times New Roman"/>
          <w:sz w:val="28"/>
          <w:szCs w:val="28"/>
          <w:lang w:eastAsia="lv-LV"/>
        </w:rPr>
      </w:pPr>
      <w:hyperlink r:id="rId9" w:history="1">
        <w:r w:rsidR="00DA5DE2" w:rsidRPr="0091674F">
          <w:rPr>
            <w:rStyle w:val="Hyperlink"/>
            <w:rFonts w:ascii="Times New Roman" w:hAnsi="Times New Roman" w:cs="Times New Roman"/>
            <w:color w:val="auto"/>
            <w:sz w:val="24"/>
            <w:szCs w:val="24"/>
          </w:rPr>
          <w:t>Dace.Trusinska@lm.gov.lv</w:t>
        </w:r>
      </w:hyperlink>
    </w:p>
    <w:p w:rsidR="00DA5DE2" w:rsidRPr="00DE5D30" w:rsidRDefault="00DA5DE2" w:rsidP="00DA5DE2">
      <w:pPr>
        <w:rPr>
          <w:rFonts w:ascii="Times New Roman" w:hAnsi="Times New Roman"/>
          <w:sz w:val="28"/>
          <w:szCs w:val="28"/>
        </w:rPr>
      </w:pPr>
    </w:p>
    <w:p w:rsidR="00DA5DE2" w:rsidRDefault="00DA5DE2" w:rsidP="00DA5DE2"/>
    <w:p w:rsidR="00DA5DE2" w:rsidRDefault="00DA5DE2" w:rsidP="00DA5DE2"/>
    <w:p w:rsidR="00DA5DE2" w:rsidRDefault="00DA5DE2" w:rsidP="00DA5DE2"/>
    <w:p w:rsidR="00905ACF" w:rsidRDefault="00905ACF"/>
    <w:sectPr w:rsidR="00905ACF" w:rsidSect="00C23120">
      <w:headerReference w:type="default" r:id="rId10"/>
      <w:footerReference w:type="default" r:id="rId11"/>
      <w:footerReference w:type="first" r:id="rId12"/>
      <w:pgSz w:w="11906" w:h="16838"/>
      <w:pgMar w:top="1440"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820" w:rsidRDefault="001B3820" w:rsidP="00C23120">
      <w:pPr>
        <w:spacing w:after="0" w:line="240" w:lineRule="auto"/>
      </w:pPr>
      <w:r>
        <w:separator/>
      </w:r>
    </w:p>
  </w:endnote>
  <w:endnote w:type="continuationSeparator" w:id="0">
    <w:p w:rsidR="001B3820" w:rsidRDefault="001B3820" w:rsidP="00C23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3CB" w:rsidRPr="008973CB" w:rsidRDefault="00C23120">
    <w:pPr>
      <w:pStyle w:val="Footer"/>
      <w:rPr>
        <w:rFonts w:ascii="Times New Roman" w:hAnsi="Times New Roman" w:cs="Times New Roman"/>
        <w:sz w:val="24"/>
        <w:szCs w:val="24"/>
      </w:rPr>
    </w:pPr>
    <w:r>
      <w:rPr>
        <w:rFonts w:ascii="Times New Roman" w:hAnsi="Times New Roman" w:cs="Times New Roman"/>
        <w:sz w:val="24"/>
        <w:szCs w:val="24"/>
      </w:rPr>
      <w:t>LMlik_0</w:t>
    </w:r>
    <w:r w:rsidR="00934E18">
      <w:rPr>
        <w:rFonts w:ascii="Times New Roman" w:hAnsi="Times New Roman" w:cs="Times New Roman"/>
        <w:sz w:val="24"/>
        <w:szCs w:val="24"/>
      </w:rPr>
      <w:t>9</w:t>
    </w:r>
    <w:r>
      <w:rPr>
        <w:rFonts w:ascii="Times New Roman" w:hAnsi="Times New Roman" w:cs="Times New Roman"/>
        <w:sz w:val="24"/>
        <w:szCs w:val="24"/>
      </w:rPr>
      <w:t>09</w:t>
    </w:r>
    <w:r w:rsidR="00F93037" w:rsidRPr="008973CB">
      <w:rPr>
        <w:rFonts w:ascii="Times New Roman" w:hAnsi="Times New Roman" w:cs="Times New Roman"/>
        <w:sz w:val="24"/>
        <w:szCs w:val="24"/>
      </w:rPr>
      <w:t>16_PL; Likumprojekts „Grozījumi likumā „Par valsts pensijām””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120" w:rsidRPr="00C23120" w:rsidRDefault="00B86E1C">
    <w:pPr>
      <w:pStyle w:val="Footer"/>
      <w:rPr>
        <w:rFonts w:ascii="Times New Roman" w:hAnsi="Times New Roman" w:cs="Times New Roman"/>
        <w:sz w:val="24"/>
        <w:szCs w:val="24"/>
      </w:rPr>
    </w:pPr>
    <w:r>
      <w:rPr>
        <w:rFonts w:ascii="Times New Roman" w:hAnsi="Times New Roman" w:cs="Times New Roman"/>
        <w:sz w:val="24"/>
        <w:szCs w:val="24"/>
      </w:rPr>
      <w:t>LMlik_09</w:t>
    </w:r>
    <w:r w:rsidR="00C23120">
      <w:rPr>
        <w:rFonts w:ascii="Times New Roman" w:hAnsi="Times New Roman" w:cs="Times New Roman"/>
        <w:sz w:val="24"/>
        <w:szCs w:val="24"/>
      </w:rPr>
      <w:t>09</w:t>
    </w:r>
    <w:r w:rsidR="00C23120" w:rsidRPr="008973CB">
      <w:rPr>
        <w:rFonts w:ascii="Times New Roman" w:hAnsi="Times New Roman" w:cs="Times New Roman"/>
        <w:sz w:val="24"/>
        <w:szCs w:val="24"/>
      </w:rPr>
      <w:t>16_PL; Likumprojekts „Grozījumi likumā „Par valsts pensijām””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820" w:rsidRDefault="001B3820" w:rsidP="00C23120">
      <w:pPr>
        <w:spacing w:after="0" w:line="240" w:lineRule="auto"/>
      </w:pPr>
      <w:r>
        <w:separator/>
      </w:r>
    </w:p>
  </w:footnote>
  <w:footnote w:type="continuationSeparator" w:id="0">
    <w:p w:rsidR="001B3820" w:rsidRDefault="001B3820" w:rsidP="00C231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2588427"/>
      <w:docPartObj>
        <w:docPartGallery w:val="Page Numbers (Top of Page)"/>
        <w:docPartUnique/>
      </w:docPartObj>
    </w:sdtPr>
    <w:sdtEndPr>
      <w:rPr>
        <w:noProof/>
      </w:rPr>
    </w:sdtEndPr>
    <w:sdtContent>
      <w:p w:rsidR="00C23120" w:rsidRDefault="00C23120">
        <w:pPr>
          <w:pStyle w:val="Header"/>
          <w:jc w:val="center"/>
        </w:pPr>
        <w:r>
          <w:fldChar w:fldCharType="begin"/>
        </w:r>
        <w:r>
          <w:instrText xml:space="preserve"> PAGE   \* MERGEFORMAT </w:instrText>
        </w:r>
        <w:r>
          <w:fldChar w:fldCharType="separate"/>
        </w:r>
        <w:r w:rsidR="000C33E5">
          <w:rPr>
            <w:noProof/>
          </w:rPr>
          <w:t>2</w:t>
        </w:r>
        <w:r>
          <w:rPr>
            <w:noProof/>
          </w:rPr>
          <w:fldChar w:fldCharType="end"/>
        </w:r>
      </w:p>
    </w:sdtContent>
  </w:sdt>
  <w:p w:rsidR="00C23120" w:rsidRDefault="00C231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A817C8"/>
    <w:multiLevelType w:val="hybridMultilevel"/>
    <w:tmpl w:val="BA1A24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DE2"/>
    <w:rsid w:val="00003790"/>
    <w:rsid w:val="00013003"/>
    <w:rsid w:val="0001453B"/>
    <w:rsid w:val="00016458"/>
    <w:rsid w:val="000251DA"/>
    <w:rsid w:val="0003315A"/>
    <w:rsid w:val="00034C32"/>
    <w:rsid w:val="00041368"/>
    <w:rsid w:val="00045021"/>
    <w:rsid w:val="00050441"/>
    <w:rsid w:val="0005065F"/>
    <w:rsid w:val="00051C61"/>
    <w:rsid w:val="00057D2E"/>
    <w:rsid w:val="000631FA"/>
    <w:rsid w:val="00086B42"/>
    <w:rsid w:val="00087B52"/>
    <w:rsid w:val="000910D7"/>
    <w:rsid w:val="00093CF3"/>
    <w:rsid w:val="000A0A43"/>
    <w:rsid w:val="000B57A7"/>
    <w:rsid w:val="000C0120"/>
    <w:rsid w:val="000C33E5"/>
    <w:rsid w:val="000D0439"/>
    <w:rsid w:val="000D1590"/>
    <w:rsid w:val="000D2757"/>
    <w:rsid w:val="000D7EB3"/>
    <w:rsid w:val="000E3E07"/>
    <w:rsid w:val="000F2970"/>
    <w:rsid w:val="000F4D42"/>
    <w:rsid w:val="000F6B4A"/>
    <w:rsid w:val="00102775"/>
    <w:rsid w:val="00103B28"/>
    <w:rsid w:val="00106774"/>
    <w:rsid w:val="0011250A"/>
    <w:rsid w:val="00117DDF"/>
    <w:rsid w:val="001225BB"/>
    <w:rsid w:val="00123C42"/>
    <w:rsid w:val="001251C0"/>
    <w:rsid w:val="00132C38"/>
    <w:rsid w:val="00136B3C"/>
    <w:rsid w:val="00152651"/>
    <w:rsid w:val="0015430F"/>
    <w:rsid w:val="00160473"/>
    <w:rsid w:val="00171268"/>
    <w:rsid w:val="0017149A"/>
    <w:rsid w:val="00180E23"/>
    <w:rsid w:val="001877A1"/>
    <w:rsid w:val="0019570A"/>
    <w:rsid w:val="001A0666"/>
    <w:rsid w:val="001A4F97"/>
    <w:rsid w:val="001B0C2A"/>
    <w:rsid w:val="001B3820"/>
    <w:rsid w:val="001B5C66"/>
    <w:rsid w:val="001B73F2"/>
    <w:rsid w:val="001C011B"/>
    <w:rsid w:val="001D3509"/>
    <w:rsid w:val="001D4F8C"/>
    <w:rsid w:val="001D66EF"/>
    <w:rsid w:val="001E6583"/>
    <w:rsid w:val="002025C4"/>
    <w:rsid w:val="00220916"/>
    <w:rsid w:val="00221E9F"/>
    <w:rsid w:val="00222BD6"/>
    <w:rsid w:val="00226973"/>
    <w:rsid w:val="002279EC"/>
    <w:rsid w:val="00227C20"/>
    <w:rsid w:val="002351EA"/>
    <w:rsid w:val="00244629"/>
    <w:rsid w:val="0025319B"/>
    <w:rsid w:val="00255EE7"/>
    <w:rsid w:val="00260C0D"/>
    <w:rsid w:val="00264BE9"/>
    <w:rsid w:val="00271E13"/>
    <w:rsid w:val="002727D5"/>
    <w:rsid w:val="00272F11"/>
    <w:rsid w:val="00273BB1"/>
    <w:rsid w:val="00280692"/>
    <w:rsid w:val="00290C80"/>
    <w:rsid w:val="00291EA8"/>
    <w:rsid w:val="00295C2E"/>
    <w:rsid w:val="002A1BD1"/>
    <w:rsid w:val="002B1B6A"/>
    <w:rsid w:val="002B3D72"/>
    <w:rsid w:val="002B7543"/>
    <w:rsid w:val="002B7C4C"/>
    <w:rsid w:val="002C0859"/>
    <w:rsid w:val="002C2A57"/>
    <w:rsid w:val="002C5CAA"/>
    <w:rsid w:val="002F1A31"/>
    <w:rsid w:val="00304010"/>
    <w:rsid w:val="00325132"/>
    <w:rsid w:val="00344821"/>
    <w:rsid w:val="00344A68"/>
    <w:rsid w:val="00347F41"/>
    <w:rsid w:val="00365AC6"/>
    <w:rsid w:val="00365BC5"/>
    <w:rsid w:val="003671D6"/>
    <w:rsid w:val="00371332"/>
    <w:rsid w:val="00393F09"/>
    <w:rsid w:val="003A3670"/>
    <w:rsid w:val="003A3DE6"/>
    <w:rsid w:val="003B1B9D"/>
    <w:rsid w:val="003B3271"/>
    <w:rsid w:val="003B518A"/>
    <w:rsid w:val="003B72BC"/>
    <w:rsid w:val="003C7369"/>
    <w:rsid w:val="003D1C5A"/>
    <w:rsid w:val="003D22E1"/>
    <w:rsid w:val="003D2E11"/>
    <w:rsid w:val="003E12E1"/>
    <w:rsid w:val="003E5FDF"/>
    <w:rsid w:val="003F1980"/>
    <w:rsid w:val="003F66B5"/>
    <w:rsid w:val="003F7418"/>
    <w:rsid w:val="00405272"/>
    <w:rsid w:val="00426F66"/>
    <w:rsid w:val="00431574"/>
    <w:rsid w:val="00432CEF"/>
    <w:rsid w:val="0043302D"/>
    <w:rsid w:val="00433C24"/>
    <w:rsid w:val="004406B4"/>
    <w:rsid w:val="00444C27"/>
    <w:rsid w:val="00452DB7"/>
    <w:rsid w:val="004672D6"/>
    <w:rsid w:val="0047156D"/>
    <w:rsid w:val="0047789D"/>
    <w:rsid w:val="00482437"/>
    <w:rsid w:val="00483DE3"/>
    <w:rsid w:val="00493ADB"/>
    <w:rsid w:val="00493B2F"/>
    <w:rsid w:val="004A7E40"/>
    <w:rsid w:val="004B3CBF"/>
    <w:rsid w:val="004C2AFD"/>
    <w:rsid w:val="004C43AD"/>
    <w:rsid w:val="004C5BA8"/>
    <w:rsid w:val="004D2E6B"/>
    <w:rsid w:val="004E0AB0"/>
    <w:rsid w:val="004E19F0"/>
    <w:rsid w:val="004E2E28"/>
    <w:rsid w:val="004E3383"/>
    <w:rsid w:val="004E5D2E"/>
    <w:rsid w:val="004F0ACD"/>
    <w:rsid w:val="004F2C07"/>
    <w:rsid w:val="004F31A8"/>
    <w:rsid w:val="00512F96"/>
    <w:rsid w:val="005206BC"/>
    <w:rsid w:val="00522DFF"/>
    <w:rsid w:val="00525ACD"/>
    <w:rsid w:val="00526569"/>
    <w:rsid w:val="00535DF3"/>
    <w:rsid w:val="00536FCB"/>
    <w:rsid w:val="00545C7C"/>
    <w:rsid w:val="0054688D"/>
    <w:rsid w:val="00550A89"/>
    <w:rsid w:val="00551BF0"/>
    <w:rsid w:val="0056546D"/>
    <w:rsid w:val="00572EEC"/>
    <w:rsid w:val="00577C5D"/>
    <w:rsid w:val="00583219"/>
    <w:rsid w:val="00591A84"/>
    <w:rsid w:val="005A0B6B"/>
    <w:rsid w:val="005A2BB6"/>
    <w:rsid w:val="005A6459"/>
    <w:rsid w:val="005A6FCB"/>
    <w:rsid w:val="005B1AA5"/>
    <w:rsid w:val="005B2263"/>
    <w:rsid w:val="005B2B4B"/>
    <w:rsid w:val="005E0804"/>
    <w:rsid w:val="005E3464"/>
    <w:rsid w:val="005F0731"/>
    <w:rsid w:val="006047DC"/>
    <w:rsid w:val="00617618"/>
    <w:rsid w:val="00617865"/>
    <w:rsid w:val="00617F87"/>
    <w:rsid w:val="00626B97"/>
    <w:rsid w:val="006302D8"/>
    <w:rsid w:val="00633934"/>
    <w:rsid w:val="006358C3"/>
    <w:rsid w:val="00650A67"/>
    <w:rsid w:val="00655F02"/>
    <w:rsid w:val="00656961"/>
    <w:rsid w:val="00667E8F"/>
    <w:rsid w:val="00690637"/>
    <w:rsid w:val="00692709"/>
    <w:rsid w:val="00693DA8"/>
    <w:rsid w:val="006A3767"/>
    <w:rsid w:val="006A389C"/>
    <w:rsid w:val="006A3DEA"/>
    <w:rsid w:val="006A43CD"/>
    <w:rsid w:val="006A5394"/>
    <w:rsid w:val="006A59C7"/>
    <w:rsid w:val="006C62EB"/>
    <w:rsid w:val="006F17FC"/>
    <w:rsid w:val="006F2F2C"/>
    <w:rsid w:val="00701C20"/>
    <w:rsid w:val="00711CA2"/>
    <w:rsid w:val="007137C7"/>
    <w:rsid w:val="00716EDB"/>
    <w:rsid w:val="007206A0"/>
    <w:rsid w:val="0072571E"/>
    <w:rsid w:val="00725C26"/>
    <w:rsid w:val="0072729D"/>
    <w:rsid w:val="00731C30"/>
    <w:rsid w:val="00732ABA"/>
    <w:rsid w:val="00735D76"/>
    <w:rsid w:val="00745D57"/>
    <w:rsid w:val="00750D09"/>
    <w:rsid w:val="0075356C"/>
    <w:rsid w:val="00760642"/>
    <w:rsid w:val="00761191"/>
    <w:rsid w:val="00766256"/>
    <w:rsid w:val="00770931"/>
    <w:rsid w:val="007806B5"/>
    <w:rsid w:val="00783221"/>
    <w:rsid w:val="00787D52"/>
    <w:rsid w:val="0079231A"/>
    <w:rsid w:val="00795DF3"/>
    <w:rsid w:val="0079771A"/>
    <w:rsid w:val="007B4185"/>
    <w:rsid w:val="007B548D"/>
    <w:rsid w:val="007C452F"/>
    <w:rsid w:val="007C6A68"/>
    <w:rsid w:val="007C7091"/>
    <w:rsid w:val="007D02C0"/>
    <w:rsid w:val="007D344D"/>
    <w:rsid w:val="007D5ABB"/>
    <w:rsid w:val="007F21DA"/>
    <w:rsid w:val="007F7820"/>
    <w:rsid w:val="007F7EB5"/>
    <w:rsid w:val="0080360C"/>
    <w:rsid w:val="00806204"/>
    <w:rsid w:val="00810812"/>
    <w:rsid w:val="0081595C"/>
    <w:rsid w:val="0081608E"/>
    <w:rsid w:val="00820598"/>
    <w:rsid w:val="00821B64"/>
    <w:rsid w:val="008259BF"/>
    <w:rsid w:val="008317AF"/>
    <w:rsid w:val="00840775"/>
    <w:rsid w:val="00852CD8"/>
    <w:rsid w:val="008554B7"/>
    <w:rsid w:val="00856A03"/>
    <w:rsid w:val="00867AD1"/>
    <w:rsid w:val="00881F00"/>
    <w:rsid w:val="00885048"/>
    <w:rsid w:val="00892440"/>
    <w:rsid w:val="00892575"/>
    <w:rsid w:val="00895EFC"/>
    <w:rsid w:val="008961D2"/>
    <w:rsid w:val="008A0BB4"/>
    <w:rsid w:val="008A157B"/>
    <w:rsid w:val="008A2BAC"/>
    <w:rsid w:val="008B561A"/>
    <w:rsid w:val="008B7994"/>
    <w:rsid w:val="008D3FFE"/>
    <w:rsid w:val="008D4FF7"/>
    <w:rsid w:val="008D57CB"/>
    <w:rsid w:val="008E18BC"/>
    <w:rsid w:val="008E2054"/>
    <w:rsid w:val="008E4E50"/>
    <w:rsid w:val="008E5D8E"/>
    <w:rsid w:val="008F0FC4"/>
    <w:rsid w:val="008F4F4F"/>
    <w:rsid w:val="00901762"/>
    <w:rsid w:val="009041DC"/>
    <w:rsid w:val="00905ACF"/>
    <w:rsid w:val="00906953"/>
    <w:rsid w:val="00906E2A"/>
    <w:rsid w:val="00930514"/>
    <w:rsid w:val="00930ABC"/>
    <w:rsid w:val="0093474C"/>
    <w:rsid w:val="00934E18"/>
    <w:rsid w:val="00936F7D"/>
    <w:rsid w:val="009566E1"/>
    <w:rsid w:val="00960509"/>
    <w:rsid w:val="00961067"/>
    <w:rsid w:val="00963DDB"/>
    <w:rsid w:val="0096626A"/>
    <w:rsid w:val="0097034B"/>
    <w:rsid w:val="00974AD4"/>
    <w:rsid w:val="00982381"/>
    <w:rsid w:val="009914CA"/>
    <w:rsid w:val="009A27ED"/>
    <w:rsid w:val="009A5222"/>
    <w:rsid w:val="009B2BFA"/>
    <w:rsid w:val="009C2C5B"/>
    <w:rsid w:val="009D2B22"/>
    <w:rsid w:val="009D4DAF"/>
    <w:rsid w:val="009E1E8F"/>
    <w:rsid w:val="009F3C8A"/>
    <w:rsid w:val="009F41F0"/>
    <w:rsid w:val="00A0379B"/>
    <w:rsid w:val="00A05951"/>
    <w:rsid w:val="00A10437"/>
    <w:rsid w:val="00A1471F"/>
    <w:rsid w:val="00A15B76"/>
    <w:rsid w:val="00A172B5"/>
    <w:rsid w:val="00A21892"/>
    <w:rsid w:val="00A329A2"/>
    <w:rsid w:val="00A35349"/>
    <w:rsid w:val="00A36FB6"/>
    <w:rsid w:val="00A43BD8"/>
    <w:rsid w:val="00A43C76"/>
    <w:rsid w:val="00A44828"/>
    <w:rsid w:val="00A45CA8"/>
    <w:rsid w:val="00A4751A"/>
    <w:rsid w:val="00A631E8"/>
    <w:rsid w:val="00A705C7"/>
    <w:rsid w:val="00A7104F"/>
    <w:rsid w:val="00A75F2F"/>
    <w:rsid w:val="00A80E85"/>
    <w:rsid w:val="00A81FA4"/>
    <w:rsid w:val="00A82F32"/>
    <w:rsid w:val="00A875CC"/>
    <w:rsid w:val="00A919F9"/>
    <w:rsid w:val="00AA1EE9"/>
    <w:rsid w:val="00AA32DE"/>
    <w:rsid w:val="00AB077B"/>
    <w:rsid w:val="00AC348C"/>
    <w:rsid w:val="00AC457A"/>
    <w:rsid w:val="00AC7928"/>
    <w:rsid w:val="00AD536E"/>
    <w:rsid w:val="00AD5BC5"/>
    <w:rsid w:val="00AD60E5"/>
    <w:rsid w:val="00AE6084"/>
    <w:rsid w:val="00AF266F"/>
    <w:rsid w:val="00AF3022"/>
    <w:rsid w:val="00B00B5A"/>
    <w:rsid w:val="00B018FC"/>
    <w:rsid w:val="00B01B60"/>
    <w:rsid w:val="00B03603"/>
    <w:rsid w:val="00B04FA4"/>
    <w:rsid w:val="00B12107"/>
    <w:rsid w:val="00B14AEB"/>
    <w:rsid w:val="00B15573"/>
    <w:rsid w:val="00B17214"/>
    <w:rsid w:val="00B2593D"/>
    <w:rsid w:val="00B30971"/>
    <w:rsid w:val="00B30B35"/>
    <w:rsid w:val="00B344B5"/>
    <w:rsid w:val="00B34B0F"/>
    <w:rsid w:val="00B35D6B"/>
    <w:rsid w:val="00B36396"/>
    <w:rsid w:val="00B37331"/>
    <w:rsid w:val="00B436BB"/>
    <w:rsid w:val="00B50907"/>
    <w:rsid w:val="00B5315B"/>
    <w:rsid w:val="00B577B3"/>
    <w:rsid w:val="00B605AA"/>
    <w:rsid w:val="00B6124E"/>
    <w:rsid w:val="00B67B26"/>
    <w:rsid w:val="00B71FE1"/>
    <w:rsid w:val="00B74A8D"/>
    <w:rsid w:val="00B74BF1"/>
    <w:rsid w:val="00B81339"/>
    <w:rsid w:val="00B81F18"/>
    <w:rsid w:val="00B86E1C"/>
    <w:rsid w:val="00B90114"/>
    <w:rsid w:val="00B91095"/>
    <w:rsid w:val="00B94D0B"/>
    <w:rsid w:val="00B964F4"/>
    <w:rsid w:val="00BB14C1"/>
    <w:rsid w:val="00BC31F6"/>
    <w:rsid w:val="00BC4ABD"/>
    <w:rsid w:val="00BC546C"/>
    <w:rsid w:val="00BD30FC"/>
    <w:rsid w:val="00BD5216"/>
    <w:rsid w:val="00BE2272"/>
    <w:rsid w:val="00BE4007"/>
    <w:rsid w:val="00BF02C8"/>
    <w:rsid w:val="00BF0ADA"/>
    <w:rsid w:val="00BF1BD3"/>
    <w:rsid w:val="00BF5213"/>
    <w:rsid w:val="00C00854"/>
    <w:rsid w:val="00C02920"/>
    <w:rsid w:val="00C10CE7"/>
    <w:rsid w:val="00C12152"/>
    <w:rsid w:val="00C1718F"/>
    <w:rsid w:val="00C20365"/>
    <w:rsid w:val="00C23120"/>
    <w:rsid w:val="00C2386F"/>
    <w:rsid w:val="00C26D28"/>
    <w:rsid w:val="00C30EE2"/>
    <w:rsid w:val="00C42A4B"/>
    <w:rsid w:val="00C6037A"/>
    <w:rsid w:val="00C6143C"/>
    <w:rsid w:val="00C62771"/>
    <w:rsid w:val="00C72669"/>
    <w:rsid w:val="00C75757"/>
    <w:rsid w:val="00C76429"/>
    <w:rsid w:val="00C806AF"/>
    <w:rsid w:val="00C874CB"/>
    <w:rsid w:val="00C91F19"/>
    <w:rsid w:val="00C9375A"/>
    <w:rsid w:val="00C97EBC"/>
    <w:rsid w:val="00CA4A6A"/>
    <w:rsid w:val="00CA7C6A"/>
    <w:rsid w:val="00CB17D9"/>
    <w:rsid w:val="00CB69AF"/>
    <w:rsid w:val="00CD1587"/>
    <w:rsid w:val="00CF16C4"/>
    <w:rsid w:val="00CF1BED"/>
    <w:rsid w:val="00D03AFF"/>
    <w:rsid w:val="00D1117D"/>
    <w:rsid w:val="00D11A33"/>
    <w:rsid w:val="00D11CF6"/>
    <w:rsid w:val="00D140F6"/>
    <w:rsid w:val="00D15C5B"/>
    <w:rsid w:val="00D20EB2"/>
    <w:rsid w:val="00D33271"/>
    <w:rsid w:val="00D413DF"/>
    <w:rsid w:val="00D41E42"/>
    <w:rsid w:val="00D53C15"/>
    <w:rsid w:val="00D53EF1"/>
    <w:rsid w:val="00D649A7"/>
    <w:rsid w:val="00D75E1E"/>
    <w:rsid w:val="00D8494A"/>
    <w:rsid w:val="00D93AD9"/>
    <w:rsid w:val="00D94B6A"/>
    <w:rsid w:val="00D95F8B"/>
    <w:rsid w:val="00D9607E"/>
    <w:rsid w:val="00D97758"/>
    <w:rsid w:val="00DA0352"/>
    <w:rsid w:val="00DA4F10"/>
    <w:rsid w:val="00DA5DE2"/>
    <w:rsid w:val="00DC100F"/>
    <w:rsid w:val="00DC41D0"/>
    <w:rsid w:val="00DE5F1B"/>
    <w:rsid w:val="00DE6432"/>
    <w:rsid w:val="00DF609F"/>
    <w:rsid w:val="00DF725A"/>
    <w:rsid w:val="00DF73C2"/>
    <w:rsid w:val="00E01043"/>
    <w:rsid w:val="00E052C0"/>
    <w:rsid w:val="00E0601C"/>
    <w:rsid w:val="00E14190"/>
    <w:rsid w:val="00E15D73"/>
    <w:rsid w:val="00E33221"/>
    <w:rsid w:val="00E41EFF"/>
    <w:rsid w:val="00E42C10"/>
    <w:rsid w:val="00E471ED"/>
    <w:rsid w:val="00E53818"/>
    <w:rsid w:val="00E55B0C"/>
    <w:rsid w:val="00E55FA2"/>
    <w:rsid w:val="00E615B6"/>
    <w:rsid w:val="00E62F64"/>
    <w:rsid w:val="00E63DD6"/>
    <w:rsid w:val="00E6552A"/>
    <w:rsid w:val="00E73DA5"/>
    <w:rsid w:val="00E747D8"/>
    <w:rsid w:val="00E76268"/>
    <w:rsid w:val="00E846D2"/>
    <w:rsid w:val="00E931D5"/>
    <w:rsid w:val="00E93DFB"/>
    <w:rsid w:val="00E95284"/>
    <w:rsid w:val="00EA7718"/>
    <w:rsid w:val="00EB46CC"/>
    <w:rsid w:val="00ED2EEF"/>
    <w:rsid w:val="00ED38C0"/>
    <w:rsid w:val="00F02475"/>
    <w:rsid w:val="00F055A1"/>
    <w:rsid w:val="00F150C5"/>
    <w:rsid w:val="00F16672"/>
    <w:rsid w:val="00F24CD6"/>
    <w:rsid w:val="00F30D68"/>
    <w:rsid w:val="00F3188C"/>
    <w:rsid w:val="00F332A2"/>
    <w:rsid w:val="00F3793D"/>
    <w:rsid w:val="00F4165A"/>
    <w:rsid w:val="00F44D8F"/>
    <w:rsid w:val="00F47CE2"/>
    <w:rsid w:val="00F5460A"/>
    <w:rsid w:val="00F54FE7"/>
    <w:rsid w:val="00F70E49"/>
    <w:rsid w:val="00F714D0"/>
    <w:rsid w:val="00F717B2"/>
    <w:rsid w:val="00F76882"/>
    <w:rsid w:val="00F83298"/>
    <w:rsid w:val="00F864B5"/>
    <w:rsid w:val="00F8698D"/>
    <w:rsid w:val="00F93037"/>
    <w:rsid w:val="00F942C8"/>
    <w:rsid w:val="00FA045E"/>
    <w:rsid w:val="00FA1C82"/>
    <w:rsid w:val="00FB5C1D"/>
    <w:rsid w:val="00FC588F"/>
    <w:rsid w:val="00FC625C"/>
    <w:rsid w:val="00FC7DB6"/>
    <w:rsid w:val="00FD0F03"/>
    <w:rsid w:val="00FD334C"/>
    <w:rsid w:val="00FD4503"/>
    <w:rsid w:val="00FD6D78"/>
    <w:rsid w:val="00FE1A39"/>
    <w:rsid w:val="00FF64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DE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DE2"/>
    <w:pPr>
      <w:ind w:left="720"/>
      <w:contextualSpacing/>
    </w:pPr>
  </w:style>
  <w:style w:type="paragraph" w:styleId="Footer">
    <w:name w:val="footer"/>
    <w:basedOn w:val="Normal"/>
    <w:link w:val="FooterChar"/>
    <w:unhideWhenUsed/>
    <w:rsid w:val="00DA5DE2"/>
    <w:pPr>
      <w:tabs>
        <w:tab w:val="center" w:pos="4153"/>
        <w:tab w:val="right" w:pos="830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rsid w:val="00DA5DE2"/>
  </w:style>
  <w:style w:type="character" w:styleId="Hyperlink">
    <w:name w:val="Hyperlink"/>
    <w:rsid w:val="00DA5DE2"/>
    <w:rPr>
      <w:color w:val="0000FF"/>
      <w:u w:val="single"/>
    </w:rPr>
  </w:style>
  <w:style w:type="paragraph" w:styleId="Header">
    <w:name w:val="header"/>
    <w:basedOn w:val="Normal"/>
    <w:link w:val="HeaderChar"/>
    <w:uiPriority w:val="99"/>
    <w:unhideWhenUsed/>
    <w:rsid w:val="00C23120"/>
    <w:pPr>
      <w:tabs>
        <w:tab w:val="center" w:pos="4153"/>
        <w:tab w:val="right" w:pos="8306"/>
      </w:tabs>
      <w:spacing w:after="0" w:line="240" w:lineRule="auto"/>
    </w:pPr>
  </w:style>
  <w:style w:type="character" w:customStyle="1" w:styleId="HeaderChar">
    <w:name w:val="Header Char"/>
    <w:basedOn w:val="DefaultParagraphFont"/>
    <w:link w:val="Header"/>
    <w:uiPriority w:val="99"/>
    <w:rsid w:val="00C23120"/>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DE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DE2"/>
    <w:pPr>
      <w:ind w:left="720"/>
      <w:contextualSpacing/>
    </w:pPr>
  </w:style>
  <w:style w:type="paragraph" w:styleId="Footer">
    <w:name w:val="footer"/>
    <w:basedOn w:val="Normal"/>
    <w:link w:val="FooterChar"/>
    <w:unhideWhenUsed/>
    <w:rsid w:val="00DA5DE2"/>
    <w:pPr>
      <w:tabs>
        <w:tab w:val="center" w:pos="4153"/>
        <w:tab w:val="right" w:pos="830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rsid w:val="00DA5DE2"/>
  </w:style>
  <w:style w:type="character" w:styleId="Hyperlink">
    <w:name w:val="Hyperlink"/>
    <w:rsid w:val="00DA5DE2"/>
    <w:rPr>
      <w:color w:val="0000FF"/>
      <w:u w:val="single"/>
    </w:rPr>
  </w:style>
  <w:style w:type="paragraph" w:styleId="Header">
    <w:name w:val="header"/>
    <w:basedOn w:val="Normal"/>
    <w:link w:val="HeaderChar"/>
    <w:uiPriority w:val="99"/>
    <w:unhideWhenUsed/>
    <w:rsid w:val="00C23120"/>
    <w:pPr>
      <w:tabs>
        <w:tab w:val="center" w:pos="4153"/>
        <w:tab w:val="right" w:pos="8306"/>
      </w:tabs>
      <w:spacing w:after="0" w:line="240" w:lineRule="auto"/>
    </w:pPr>
  </w:style>
  <w:style w:type="character" w:customStyle="1" w:styleId="HeaderChar">
    <w:name w:val="Header Char"/>
    <w:basedOn w:val="DefaultParagraphFont"/>
    <w:link w:val="Header"/>
    <w:uiPriority w:val="99"/>
    <w:rsid w:val="00C2312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14595"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ce.Trusinska@l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2094</Words>
  <Characters>1195</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Grozījumi likumā "Par valsts pensijām"</vt:lpstr>
    </vt:vector>
  </TitlesOfParts>
  <Company>LM</Company>
  <LinksUpToDate>false</LinksUpToDate>
  <CharactersWithSpaces>3283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likumā "Par valsts pensijām"</dc:title>
  <dc:subject>Likumprojekts</dc:subject>
  <dc:creator>Dace Trusinska</dc:creator>
  <dc:description>Dace.Trusinska@lm.gov.lv
D.Trusinska, 67021553</dc:description>
  <cp:lastModifiedBy>Irena Salmane</cp:lastModifiedBy>
  <cp:revision>8</cp:revision>
  <dcterms:created xsi:type="dcterms:W3CDTF">2016-09-02T06:56:00Z</dcterms:created>
  <dcterms:modified xsi:type="dcterms:W3CDTF">2016-09-09T07:35:00Z</dcterms:modified>
</cp:coreProperties>
</file>