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3E96D" w14:textId="77777777" w:rsidR="00E330E9" w:rsidRPr="00E330E9" w:rsidRDefault="00FE470C" w:rsidP="00E330E9">
      <w:pPr>
        <w:spacing w:after="0" w:line="240" w:lineRule="auto"/>
        <w:jc w:val="right"/>
        <w:rPr>
          <w:rFonts w:ascii="Times New Roman" w:hAnsi="Times New Roman" w:cs="Times New Roman"/>
          <w:sz w:val="28"/>
          <w:szCs w:val="28"/>
        </w:rPr>
      </w:pPr>
      <w:r w:rsidRPr="00E330E9">
        <w:rPr>
          <w:rFonts w:ascii="Times New Roman" w:hAnsi="Times New Roman" w:cs="Times New Roman"/>
          <w:sz w:val="28"/>
          <w:szCs w:val="28"/>
        </w:rPr>
        <w:t xml:space="preserve">Pielikums </w:t>
      </w:r>
    </w:p>
    <w:p w14:paraId="7E3D2FBF" w14:textId="77777777" w:rsidR="00E330E9" w:rsidRPr="00E330E9" w:rsidRDefault="00FE470C" w:rsidP="00E330E9">
      <w:pPr>
        <w:spacing w:after="0" w:line="240" w:lineRule="auto"/>
        <w:jc w:val="right"/>
        <w:rPr>
          <w:rFonts w:ascii="Times New Roman" w:hAnsi="Times New Roman" w:cs="Times New Roman"/>
          <w:sz w:val="28"/>
          <w:szCs w:val="28"/>
        </w:rPr>
      </w:pPr>
      <w:r w:rsidRPr="00E330E9">
        <w:rPr>
          <w:rFonts w:ascii="Times New Roman" w:hAnsi="Times New Roman" w:cs="Times New Roman"/>
          <w:sz w:val="28"/>
          <w:szCs w:val="28"/>
        </w:rPr>
        <w:t xml:space="preserve">Ministru kabineta </w:t>
      </w:r>
    </w:p>
    <w:p w14:paraId="304BCB52" w14:textId="314B8AC4" w:rsidR="00E330E9" w:rsidRPr="00E330E9" w:rsidRDefault="00E330E9" w:rsidP="00E330E9">
      <w:pPr>
        <w:spacing w:after="0" w:line="240" w:lineRule="auto"/>
        <w:jc w:val="right"/>
        <w:rPr>
          <w:rFonts w:ascii="Times New Roman" w:hAnsi="Times New Roman" w:cs="Times New Roman"/>
          <w:sz w:val="28"/>
          <w:szCs w:val="28"/>
        </w:rPr>
      </w:pPr>
      <w:r w:rsidRPr="00E330E9">
        <w:rPr>
          <w:rFonts w:ascii="Times New Roman" w:hAnsi="Times New Roman" w:cs="Times New Roman"/>
          <w:sz w:val="28"/>
          <w:szCs w:val="28"/>
        </w:rPr>
        <w:t>2016.</w:t>
      </w:r>
      <w:r w:rsidR="00AD6BB0">
        <w:rPr>
          <w:rFonts w:ascii="Times New Roman" w:hAnsi="Times New Roman" w:cs="Times New Roman"/>
          <w:sz w:val="28"/>
          <w:szCs w:val="28"/>
        </w:rPr>
        <w:t> </w:t>
      </w:r>
      <w:r w:rsidRPr="00E330E9">
        <w:rPr>
          <w:rFonts w:ascii="Times New Roman" w:hAnsi="Times New Roman" w:cs="Times New Roman"/>
          <w:sz w:val="28"/>
          <w:szCs w:val="28"/>
        </w:rPr>
        <w:t xml:space="preserve">gada </w:t>
      </w:r>
      <w:r w:rsidR="00A30E53" w:rsidRPr="00A30E53">
        <w:rPr>
          <w:rFonts w:ascii="Times New Roman" w:hAnsi="Times New Roman" w:cs="Times New Roman"/>
          <w:sz w:val="28"/>
          <w:szCs w:val="28"/>
        </w:rPr>
        <w:t>11. </w:t>
      </w:r>
      <w:r w:rsidR="00A30E53">
        <w:rPr>
          <w:rFonts w:ascii="Times New Roman" w:hAnsi="Times New Roman" w:cs="Times New Roman"/>
          <w:sz w:val="28"/>
          <w:szCs w:val="28"/>
        </w:rPr>
        <w:t>o</w:t>
      </w:r>
      <w:r w:rsidR="00A30E53" w:rsidRPr="00A30E53">
        <w:rPr>
          <w:rFonts w:ascii="Times New Roman" w:hAnsi="Times New Roman" w:cs="Times New Roman"/>
          <w:sz w:val="28"/>
          <w:szCs w:val="28"/>
        </w:rPr>
        <w:t>ktobr</w:t>
      </w:r>
      <w:r w:rsidR="00A30E53" w:rsidRPr="00A30E53">
        <w:rPr>
          <w:rFonts w:ascii="Times New Roman" w:hAnsi="Times New Roman" w:cs="Times New Roman"/>
          <w:sz w:val="28"/>
          <w:szCs w:val="28"/>
        </w:rPr>
        <w:t>a</w:t>
      </w:r>
    </w:p>
    <w:p w14:paraId="66C3DF1B" w14:textId="311F90F9" w:rsidR="00E330E9" w:rsidRPr="00E330E9" w:rsidRDefault="00E330E9" w:rsidP="00E330E9">
      <w:pPr>
        <w:spacing w:after="0" w:line="240" w:lineRule="auto"/>
        <w:jc w:val="right"/>
        <w:rPr>
          <w:rFonts w:ascii="Times New Roman" w:hAnsi="Times New Roman" w:cs="Times New Roman"/>
          <w:sz w:val="28"/>
          <w:szCs w:val="28"/>
        </w:rPr>
      </w:pPr>
      <w:r w:rsidRPr="00E330E9">
        <w:rPr>
          <w:rFonts w:ascii="Times New Roman" w:hAnsi="Times New Roman" w:cs="Times New Roman"/>
          <w:sz w:val="28"/>
          <w:szCs w:val="28"/>
        </w:rPr>
        <w:t>noteikumiem Nr. </w:t>
      </w:r>
      <w:r w:rsidR="00A30E53">
        <w:rPr>
          <w:rFonts w:ascii="Times New Roman" w:hAnsi="Times New Roman" w:cs="Times New Roman"/>
          <w:sz w:val="28"/>
          <w:szCs w:val="28"/>
        </w:rPr>
        <w:t>664</w:t>
      </w:r>
      <w:bookmarkStart w:id="0" w:name="_GoBack"/>
      <w:bookmarkEnd w:id="0"/>
    </w:p>
    <w:p w14:paraId="0D3EC642" w14:textId="4DF7A398" w:rsidR="00880E7C" w:rsidRDefault="00880E7C" w:rsidP="00880E7C">
      <w:pPr>
        <w:spacing w:after="0" w:line="240" w:lineRule="auto"/>
        <w:jc w:val="right"/>
        <w:rPr>
          <w:rFonts w:ascii="Times New Roman" w:hAnsi="Times New Roman" w:cs="Times New Roman"/>
          <w:sz w:val="24"/>
          <w:szCs w:val="24"/>
        </w:rPr>
      </w:pPr>
    </w:p>
    <w:p w14:paraId="0D3EC643" w14:textId="36458950" w:rsidR="00B1418A" w:rsidRPr="00E330E9" w:rsidRDefault="00C75160" w:rsidP="00880E7C">
      <w:pPr>
        <w:spacing w:after="0" w:line="240" w:lineRule="auto"/>
        <w:jc w:val="center"/>
        <w:rPr>
          <w:rFonts w:ascii="Times New Roman" w:hAnsi="Times New Roman" w:cs="Times New Roman"/>
          <w:b/>
          <w:sz w:val="28"/>
          <w:szCs w:val="28"/>
        </w:rPr>
      </w:pPr>
      <w:r w:rsidRPr="00E330E9">
        <w:rPr>
          <w:rFonts w:ascii="Times New Roman" w:hAnsi="Times New Roman" w:cs="Times New Roman"/>
          <w:b/>
          <w:sz w:val="28"/>
          <w:szCs w:val="28"/>
        </w:rPr>
        <w:t>Valsts nodev</w:t>
      </w:r>
      <w:r w:rsidR="000F7CC6" w:rsidRPr="00E330E9">
        <w:rPr>
          <w:rFonts w:ascii="Times New Roman" w:hAnsi="Times New Roman" w:cs="Times New Roman"/>
          <w:b/>
          <w:sz w:val="28"/>
          <w:szCs w:val="28"/>
        </w:rPr>
        <w:t>as</w:t>
      </w:r>
      <w:r w:rsidRPr="00E330E9">
        <w:rPr>
          <w:rFonts w:ascii="Times New Roman" w:hAnsi="Times New Roman" w:cs="Times New Roman"/>
          <w:b/>
          <w:sz w:val="28"/>
          <w:szCs w:val="28"/>
        </w:rPr>
        <w:t xml:space="preserve"> </w:t>
      </w:r>
      <w:r w:rsidR="000F7CC6" w:rsidRPr="00E330E9">
        <w:rPr>
          <w:rFonts w:ascii="Times New Roman" w:hAnsi="Times New Roman" w:cs="Times New Roman"/>
          <w:b/>
          <w:sz w:val="28"/>
          <w:szCs w:val="28"/>
        </w:rPr>
        <w:t>likmes</w:t>
      </w:r>
      <w:r w:rsidRPr="00E330E9">
        <w:rPr>
          <w:rFonts w:ascii="Times New Roman" w:hAnsi="Times New Roman" w:cs="Times New Roman"/>
          <w:b/>
          <w:sz w:val="28"/>
          <w:szCs w:val="28"/>
        </w:rPr>
        <w:t xml:space="preserve"> par </w:t>
      </w:r>
      <w:r w:rsidR="00B1418A" w:rsidRPr="00E330E9">
        <w:rPr>
          <w:rFonts w:ascii="Times New Roman" w:hAnsi="Times New Roman" w:cs="Times New Roman"/>
          <w:b/>
          <w:sz w:val="28"/>
          <w:szCs w:val="28"/>
        </w:rPr>
        <w:t>ierakst</w:t>
      </w:r>
      <w:r w:rsidR="00446F22">
        <w:rPr>
          <w:rFonts w:ascii="Times New Roman" w:hAnsi="Times New Roman" w:cs="Times New Roman"/>
          <w:b/>
          <w:sz w:val="28"/>
          <w:szCs w:val="28"/>
        </w:rPr>
        <w:t>u</w:t>
      </w:r>
      <w:r w:rsidR="00B1418A" w:rsidRPr="00E330E9">
        <w:rPr>
          <w:rFonts w:ascii="Times New Roman" w:hAnsi="Times New Roman" w:cs="Times New Roman"/>
          <w:b/>
          <w:sz w:val="28"/>
          <w:szCs w:val="28"/>
        </w:rPr>
        <w:t xml:space="preserve"> izdarīšanu</w:t>
      </w:r>
    </w:p>
    <w:p w14:paraId="0D3EC644" w14:textId="77777777" w:rsidR="00880E7C" w:rsidRPr="00E330E9" w:rsidRDefault="001A7C15" w:rsidP="00880E7C">
      <w:pPr>
        <w:spacing w:after="0" w:line="240" w:lineRule="auto"/>
        <w:jc w:val="center"/>
        <w:rPr>
          <w:rFonts w:ascii="Times New Roman" w:hAnsi="Times New Roman" w:cs="Times New Roman"/>
          <w:b/>
          <w:sz w:val="28"/>
          <w:szCs w:val="28"/>
        </w:rPr>
      </w:pPr>
      <w:proofErr w:type="gramStart"/>
      <w:r w:rsidRPr="00E330E9">
        <w:rPr>
          <w:rFonts w:ascii="Times New Roman" w:hAnsi="Times New Roman" w:cs="Times New Roman"/>
          <w:b/>
          <w:sz w:val="28"/>
          <w:szCs w:val="28"/>
        </w:rPr>
        <w:t>u</w:t>
      </w:r>
      <w:r w:rsidR="00C75160" w:rsidRPr="00E330E9">
        <w:rPr>
          <w:rFonts w:ascii="Times New Roman" w:hAnsi="Times New Roman" w:cs="Times New Roman"/>
          <w:b/>
          <w:sz w:val="28"/>
          <w:szCs w:val="28"/>
        </w:rPr>
        <w:t>zņēmumu reģistra</w:t>
      </w:r>
      <w:proofErr w:type="gramEnd"/>
      <w:r w:rsidR="00C75160" w:rsidRPr="00E330E9">
        <w:rPr>
          <w:rFonts w:ascii="Times New Roman" w:hAnsi="Times New Roman" w:cs="Times New Roman"/>
          <w:b/>
          <w:sz w:val="28"/>
          <w:szCs w:val="28"/>
        </w:rPr>
        <w:t xml:space="preserve"> žurnālā un komercreģistrā</w:t>
      </w:r>
      <w:r w:rsidR="000F7CC6" w:rsidRPr="00E330E9">
        <w:rPr>
          <w:rFonts w:ascii="Times New Roman" w:hAnsi="Times New Roman" w:cs="Times New Roman"/>
          <w:b/>
          <w:sz w:val="28"/>
          <w:szCs w:val="28"/>
        </w:rPr>
        <w:t xml:space="preserve"> un</w:t>
      </w:r>
      <w:r w:rsidR="00F0683E" w:rsidRPr="00E330E9">
        <w:rPr>
          <w:rFonts w:ascii="Times New Roman" w:hAnsi="Times New Roman" w:cs="Times New Roman"/>
          <w:b/>
          <w:sz w:val="28"/>
          <w:szCs w:val="28"/>
        </w:rPr>
        <w:t xml:space="preserve"> iesniedzamo dokumentu reģistrēšan</w:t>
      </w:r>
      <w:r w:rsidR="000F7CC6" w:rsidRPr="00E330E9">
        <w:rPr>
          <w:rFonts w:ascii="Times New Roman" w:hAnsi="Times New Roman" w:cs="Times New Roman"/>
          <w:b/>
          <w:sz w:val="28"/>
          <w:szCs w:val="28"/>
        </w:rPr>
        <w:t>u</w:t>
      </w:r>
    </w:p>
    <w:p w14:paraId="0D3EC646" w14:textId="77777777" w:rsidR="00C75160" w:rsidRPr="0001126E" w:rsidRDefault="00C75160" w:rsidP="00880E7C">
      <w:pPr>
        <w:spacing w:after="0" w:line="240" w:lineRule="auto"/>
        <w:jc w:val="center"/>
        <w:rPr>
          <w:rFonts w:ascii="Times New Roman" w:hAnsi="Times New Roman" w:cs="Times New Roman"/>
          <w:sz w:val="24"/>
          <w:szCs w:val="24"/>
        </w:rPr>
      </w:pPr>
    </w:p>
    <w:p w14:paraId="0D3EC647" w14:textId="4C26B3A6" w:rsidR="00C75160" w:rsidRPr="0001126E" w:rsidRDefault="00B3679B" w:rsidP="00880E7C">
      <w:pPr>
        <w:pStyle w:val="ListParagraph"/>
        <w:spacing w:after="0" w:line="240" w:lineRule="auto"/>
        <w:ind w:left="0"/>
        <w:jc w:val="center"/>
        <w:rPr>
          <w:rFonts w:ascii="Times New Roman" w:hAnsi="Times New Roman" w:cs="Times New Roman"/>
          <w:b/>
          <w:sz w:val="24"/>
          <w:szCs w:val="24"/>
        </w:rPr>
      </w:pPr>
      <w:r w:rsidRPr="0001126E">
        <w:rPr>
          <w:rFonts w:ascii="Times New Roman" w:hAnsi="Times New Roman" w:cs="Times New Roman"/>
          <w:b/>
          <w:sz w:val="24"/>
          <w:szCs w:val="24"/>
        </w:rPr>
        <w:t>I. </w:t>
      </w:r>
      <w:r w:rsidR="00C75160" w:rsidRPr="0001126E">
        <w:rPr>
          <w:rFonts w:ascii="Times New Roman" w:hAnsi="Times New Roman" w:cs="Times New Roman"/>
          <w:b/>
          <w:sz w:val="24"/>
          <w:szCs w:val="24"/>
        </w:rPr>
        <w:t>Valsts nodev</w:t>
      </w:r>
      <w:r w:rsidR="0001126E" w:rsidRPr="0001126E">
        <w:rPr>
          <w:rFonts w:ascii="Times New Roman" w:hAnsi="Times New Roman" w:cs="Times New Roman"/>
          <w:b/>
          <w:sz w:val="24"/>
          <w:szCs w:val="24"/>
        </w:rPr>
        <w:t>as</w:t>
      </w:r>
      <w:r w:rsidR="00C75160" w:rsidRPr="0001126E">
        <w:rPr>
          <w:rFonts w:ascii="Times New Roman" w:hAnsi="Times New Roman" w:cs="Times New Roman"/>
          <w:b/>
          <w:sz w:val="24"/>
          <w:szCs w:val="24"/>
        </w:rPr>
        <w:t xml:space="preserve"> </w:t>
      </w:r>
      <w:r w:rsidR="000F7CC6" w:rsidRPr="0001126E">
        <w:rPr>
          <w:rFonts w:ascii="Times New Roman" w:hAnsi="Times New Roman" w:cs="Times New Roman"/>
          <w:b/>
          <w:sz w:val="24"/>
          <w:szCs w:val="24"/>
        </w:rPr>
        <w:t xml:space="preserve">likmes </w:t>
      </w:r>
      <w:r w:rsidR="001013AE" w:rsidRPr="0001126E">
        <w:rPr>
          <w:rFonts w:ascii="Times New Roman" w:hAnsi="Times New Roman" w:cs="Times New Roman"/>
          <w:b/>
          <w:sz w:val="24"/>
          <w:szCs w:val="24"/>
        </w:rPr>
        <w:t xml:space="preserve">par </w:t>
      </w:r>
      <w:r w:rsidR="00C75160" w:rsidRPr="0001126E">
        <w:rPr>
          <w:rFonts w:ascii="Times New Roman" w:hAnsi="Times New Roman" w:cs="Times New Roman"/>
          <w:b/>
          <w:sz w:val="24"/>
          <w:szCs w:val="24"/>
        </w:rPr>
        <w:t>ierakstu izdarīšanu</w:t>
      </w:r>
      <w:r w:rsidR="000F7CC6" w:rsidRPr="0001126E">
        <w:rPr>
          <w:rFonts w:ascii="Times New Roman" w:hAnsi="Times New Roman" w:cs="Times New Roman"/>
          <w:b/>
          <w:sz w:val="24"/>
          <w:szCs w:val="24"/>
        </w:rPr>
        <w:t xml:space="preserve"> un</w:t>
      </w:r>
      <w:r w:rsidR="00A57EBC" w:rsidRPr="0001126E">
        <w:rPr>
          <w:rFonts w:ascii="Times New Roman" w:hAnsi="Times New Roman" w:cs="Times New Roman"/>
          <w:b/>
          <w:sz w:val="24"/>
          <w:szCs w:val="24"/>
        </w:rPr>
        <w:t xml:space="preserve"> iesniedzamo dokumentu reģistrēšanu</w:t>
      </w:r>
      <w:r w:rsidR="00C75160" w:rsidRPr="0001126E">
        <w:rPr>
          <w:rFonts w:ascii="Times New Roman" w:hAnsi="Times New Roman" w:cs="Times New Roman"/>
          <w:b/>
          <w:sz w:val="24"/>
          <w:szCs w:val="24"/>
        </w:rPr>
        <w:t xml:space="preserve"> </w:t>
      </w:r>
      <w:proofErr w:type="gramStart"/>
      <w:r w:rsidR="00C75160" w:rsidRPr="0001126E">
        <w:rPr>
          <w:rFonts w:ascii="Times New Roman" w:hAnsi="Times New Roman" w:cs="Times New Roman"/>
          <w:b/>
          <w:sz w:val="24"/>
          <w:szCs w:val="24"/>
        </w:rPr>
        <w:t>uzņēmumu reģistra</w:t>
      </w:r>
      <w:proofErr w:type="gramEnd"/>
      <w:r w:rsidR="00C75160" w:rsidRPr="0001126E">
        <w:rPr>
          <w:rFonts w:ascii="Times New Roman" w:hAnsi="Times New Roman" w:cs="Times New Roman"/>
          <w:b/>
          <w:sz w:val="24"/>
          <w:szCs w:val="24"/>
        </w:rPr>
        <w:t xml:space="preserve"> žurnālā</w:t>
      </w:r>
    </w:p>
    <w:p w14:paraId="0D3EC648" w14:textId="77777777" w:rsidR="00880E7C" w:rsidRPr="00CE12FE" w:rsidRDefault="00880E7C" w:rsidP="00880E7C">
      <w:pPr>
        <w:pStyle w:val="ListParagraph"/>
        <w:spacing w:after="0" w:line="240" w:lineRule="auto"/>
        <w:ind w:left="1080"/>
        <w:jc w:val="center"/>
        <w:rPr>
          <w:rFonts w:ascii="Times New Roman" w:hAnsi="Times New Roman" w:cs="Times New Roman"/>
          <w:sz w:val="24"/>
          <w:szCs w:val="24"/>
        </w:rPr>
      </w:pPr>
    </w:p>
    <w:tbl>
      <w:tblPr>
        <w:tblStyle w:val="TableGrid"/>
        <w:tblW w:w="94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90"/>
        <w:gridCol w:w="6164"/>
        <w:gridCol w:w="992"/>
        <w:gridCol w:w="1424"/>
      </w:tblGrid>
      <w:tr w:rsidR="00DE5D81" w14:paraId="0D3EC64D" w14:textId="77777777" w:rsidTr="0001126E">
        <w:trPr>
          <w:trHeight w:val="549"/>
        </w:trPr>
        <w:tc>
          <w:tcPr>
            <w:tcW w:w="890" w:type="dxa"/>
            <w:vAlign w:val="center"/>
          </w:tcPr>
          <w:p w14:paraId="0D3EC649" w14:textId="7BC6F048" w:rsidR="00DE5D81" w:rsidRDefault="00DE5D81" w:rsidP="0001126E">
            <w:pPr>
              <w:pStyle w:val="tvhtml"/>
              <w:jc w:val="center"/>
            </w:pPr>
            <w:r>
              <w:t>Nr</w:t>
            </w:r>
            <w:r w:rsidR="00E330E9">
              <w:t>. p.</w:t>
            </w:r>
            <w:r w:rsidR="0001126E">
              <w:t> </w:t>
            </w:r>
            <w:r w:rsidR="00E330E9">
              <w:t>k</w:t>
            </w:r>
            <w:r>
              <w:t>.</w:t>
            </w:r>
          </w:p>
        </w:tc>
        <w:tc>
          <w:tcPr>
            <w:tcW w:w="6164" w:type="dxa"/>
            <w:vAlign w:val="center"/>
          </w:tcPr>
          <w:p w14:paraId="0D3EC64A" w14:textId="77777777" w:rsidR="00DE5D81" w:rsidRDefault="00DE5D81" w:rsidP="00425DFA">
            <w:pPr>
              <w:pStyle w:val="tvhtml"/>
              <w:jc w:val="center"/>
            </w:pPr>
            <w:r>
              <w:t>Pieteikuma veids</w:t>
            </w:r>
          </w:p>
        </w:tc>
        <w:tc>
          <w:tcPr>
            <w:tcW w:w="992" w:type="dxa"/>
            <w:vAlign w:val="center"/>
          </w:tcPr>
          <w:p w14:paraId="0D3EC64B" w14:textId="77777777" w:rsidR="00DE5D81" w:rsidRDefault="00DE5D81" w:rsidP="00425DFA">
            <w:pPr>
              <w:pStyle w:val="tvhtml"/>
              <w:jc w:val="center"/>
            </w:pPr>
            <w:r>
              <w:t>Mēr-vienība</w:t>
            </w:r>
          </w:p>
        </w:tc>
        <w:tc>
          <w:tcPr>
            <w:tcW w:w="1424" w:type="dxa"/>
            <w:vAlign w:val="center"/>
          </w:tcPr>
          <w:p w14:paraId="0D3EC64C" w14:textId="77777777" w:rsidR="00DE5D81" w:rsidRDefault="00DE5D81" w:rsidP="00425DFA">
            <w:pPr>
              <w:pStyle w:val="tvhtml"/>
              <w:jc w:val="center"/>
            </w:pPr>
            <w:r>
              <w:t>Valsts nodeva (</w:t>
            </w:r>
            <w:r>
              <w:rPr>
                <w:i/>
                <w:iCs/>
              </w:rPr>
              <w:t>euro</w:t>
            </w:r>
            <w:r>
              <w:t>)</w:t>
            </w:r>
          </w:p>
        </w:tc>
      </w:tr>
      <w:tr w:rsidR="00DE5D81" w14:paraId="0D3EC64F" w14:textId="77777777" w:rsidTr="0001126E">
        <w:trPr>
          <w:trHeight w:val="391"/>
        </w:trPr>
        <w:tc>
          <w:tcPr>
            <w:tcW w:w="9470" w:type="dxa"/>
            <w:gridSpan w:val="4"/>
            <w:vAlign w:val="center"/>
          </w:tcPr>
          <w:p w14:paraId="0D3EC64E" w14:textId="2D1D9F6C" w:rsidR="00DE5D81" w:rsidRPr="00604215" w:rsidRDefault="00DE5D81" w:rsidP="00BC70C4">
            <w:pPr>
              <w:rPr>
                <w:rFonts w:ascii="Times New Roman" w:hAnsi="Times New Roman" w:cs="Times New Roman"/>
                <w:b/>
                <w:sz w:val="24"/>
                <w:szCs w:val="24"/>
              </w:rPr>
            </w:pPr>
            <w:r w:rsidRPr="00604215">
              <w:rPr>
                <w:rFonts w:ascii="Times New Roman" w:hAnsi="Times New Roman" w:cs="Times New Roman"/>
                <w:b/>
                <w:sz w:val="24"/>
                <w:szCs w:val="24"/>
              </w:rPr>
              <w:t xml:space="preserve">1. Par </w:t>
            </w:r>
            <w:r w:rsidR="00B23F72" w:rsidRPr="00B23F72">
              <w:rPr>
                <w:rFonts w:ascii="Times New Roman" w:hAnsi="Times New Roman" w:cs="Times New Roman"/>
                <w:b/>
                <w:sz w:val="24"/>
                <w:szCs w:val="24"/>
              </w:rPr>
              <w:t>uzņēmuma (uzņēmējsabiedrības)</w:t>
            </w:r>
            <w:r w:rsidRPr="00604215">
              <w:rPr>
                <w:rFonts w:ascii="Times New Roman" w:hAnsi="Times New Roman" w:cs="Times New Roman"/>
                <w:b/>
                <w:sz w:val="24"/>
                <w:szCs w:val="24"/>
              </w:rPr>
              <w:t xml:space="preserve"> ierakstīšanu </w:t>
            </w:r>
            <w:proofErr w:type="gramStart"/>
            <w:r w:rsidR="00AE69A7">
              <w:rPr>
                <w:rFonts w:ascii="Times New Roman" w:hAnsi="Times New Roman" w:cs="Times New Roman"/>
                <w:b/>
                <w:sz w:val="24"/>
                <w:szCs w:val="24"/>
              </w:rPr>
              <w:t>uzņēmumu reģistra</w:t>
            </w:r>
            <w:proofErr w:type="gramEnd"/>
            <w:r w:rsidR="00AE69A7">
              <w:rPr>
                <w:rFonts w:ascii="Times New Roman" w:hAnsi="Times New Roman" w:cs="Times New Roman"/>
                <w:b/>
                <w:sz w:val="24"/>
                <w:szCs w:val="24"/>
              </w:rPr>
              <w:t xml:space="preserve"> žurnālā</w:t>
            </w:r>
            <w:r w:rsidR="00BC70C4">
              <w:rPr>
                <w:rFonts w:ascii="Times New Roman" w:hAnsi="Times New Roman" w:cs="Times New Roman"/>
                <w:b/>
                <w:sz w:val="24"/>
                <w:szCs w:val="24"/>
                <w:vertAlign w:val="superscript"/>
              </w:rPr>
              <w:t>1</w:t>
            </w:r>
          </w:p>
        </w:tc>
      </w:tr>
      <w:tr w:rsidR="00DE5D81" w14:paraId="0D3EC654" w14:textId="77777777" w:rsidTr="0001126E">
        <w:tc>
          <w:tcPr>
            <w:tcW w:w="890" w:type="dxa"/>
          </w:tcPr>
          <w:p w14:paraId="0D3EC650" w14:textId="77777777" w:rsidR="00DE5D81" w:rsidRDefault="00DE5D81" w:rsidP="00446F22">
            <w:pPr>
              <w:rPr>
                <w:rFonts w:ascii="Times New Roman" w:hAnsi="Times New Roman" w:cs="Times New Roman"/>
                <w:sz w:val="24"/>
                <w:szCs w:val="24"/>
              </w:rPr>
            </w:pPr>
            <w:r>
              <w:rPr>
                <w:rFonts w:ascii="Times New Roman" w:hAnsi="Times New Roman" w:cs="Times New Roman"/>
                <w:sz w:val="24"/>
                <w:szCs w:val="24"/>
              </w:rPr>
              <w:t>1.1.</w:t>
            </w:r>
          </w:p>
        </w:tc>
        <w:tc>
          <w:tcPr>
            <w:tcW w:w="6164" w:type="dxa"/>
          </w:tcPr>
          <w:p w14:paraId="0D3EC651" w14:textId="77777777" w:rsidR="00DE5D81" w:rsidRDefault="00655943" w:rsidP="00425DFA">
            <w:pPr>
              <w:rPr>
                <w:rFonts w:ascii="Times New Roman" w:hAnsi="Times New Roman" w:cs="Times New Roman"/>
                <w:sz w:val="24"/>
                <w:szCs w:val="24"/>
              </w:rPr>
            </w:pPr>
            <w:r w:rsidRPr="00655943">
              <w:rPr>
                <w:rFonts w:ascii="Times New Roman" w:eastAsia="Times New Roman" w:hAnsi="Times New Roman" w:cs="Times New Roman"/>
                <w:sz w:val="24"/>
                <w:szCs w:val="24"/>
                <w:lang w:eastAsia="lv-LV"/>
              </w:rPr>
              <w:t>zemnieka vai zvejnieka saimniecība</w:t>
            </w:r>
          </w:p>
        </w:tc>
        <w:tc>
          <w:tcPr>
            <w:tcW w:w="992" w:type="dxa"/>
          </w:tcPr>
          <w:p w14:paraId="0D3EC652" w14:textId="13E9C677" w:rsidR="00DE5D81" w:rsidRDefault="00AD6BB0" w:rsidP="00425DFA">
            <w:pPr>
              <w:jc w:val="center"/>
            </w:pPr>
            <w:r>
              <w:rPr>
                <w:rFonts w:ascii="Times New Roman" w:hAnsi="Times New Roman" w:cs="Times New Roman"/>
                <w:sz w:val="24"/>
                <w:szCs w:val="24"/>
              </w:rPr>
              <w:t>gab.</w:t>
            </w:r>
          </w:p>
        </w:tc>
        <w:tc>
          <w:tcPr>
            <w:tcW w:w="1424" w:type="dxa"/>
          </w:tcPr>
          <w:p w14:paraId="0D3EC653" w14:textId="77777777" w:rsidR="00DE5D81" w:rsidRDefault="00DE5D81" w:rsidP="00425DFA">
            <w:pPr>
              <w:jc w:val="center"/>
              <w:rPr>
                <w:rFonts w:ascii="Times New Roman" w:hAnsi="Times New Roman" w:cs="Times New Roman"/>
                <w:sz w:val="24"/>
                <w:szCs w:val="24"/>
              </w:rPr>
            </w:pPr>
            <w:r>
              <w:rPr>
                <w:rFonts w:ascii="Times New Roman" w:hAnsi="Times New Roman" w:cs="Times New Roman"/>
                <w:sz w:val="24"/>
                <w:szCs w:val="24"/>
              </w:rPr>
              <w:t>30</w:t>
            </w:r>
          </w:p>
        </w:tc>
      </w:tr>
      <w:tr w:rsidR="00DE5D81" w14:paraId="0D3EC659" w14:textId="77777777" w:rsidTr="0001126E">
        <w:tc>
          <w:tcPr>
            <w:tcW w:w="890" w:type="dxa"/>
          </w:tcPr>
          <w:p w14:paraId="0D3EC655" w14:textId="77777777" w:rsidR="00DE5D81" w:rsidRDefault="00DE5D81" w:rsidP="00446F22">
            <w:pPr>
              <w:rPr>
                <w:rFonts w:ascii="Times New Roman" w:hAnsi="Times New Roman" w:cs="Times New Roman"/>
                <w:sz w:val="24"/>
                <w:szCs w:val="24"/>
              </w:rPr>
            </w:pPr>
            <w:r>
              <w:rPr>
                <w:rFonts w:ascii="Times New Roman" w:hAnsi="Times New Roman" w:cs="Times New Roman"/>
                <w:sz w:val="24"/>
                <w:szCs w:val="24"/>
              </w:rPr>
              <w:t>1.2.</w:t>
            </w:r>
          </w:p>
        </w:tc>
        <w:tc>
          <w:tcPr>
            <w:tcW w:w="6164" w:type="dxa"/>
          </w:tcPr>
          <w:p w14:paraId="0D3EC656" w14:textId="77777777" w:rsidR="00DE5D81" w:rsidRDefault="00655943" w:rsidP="00655943">
            <w:pPr>
              <w:rPr>
                <w:rFonts w:ascii="Times New Roman" w:hAnsi="Times New Roman" w:cs="Times New Roman"/>
                <w:sz w:val="24"/>
                <w:szCs w:val="24"/>
              </w:rPr>
            </w:pPr>
            <w:r w:rsidRPr="00655943">
              <w:rPr>
                <w:rFonts w:ascii="Times New Roman" w:eastAsia="Times New Roman" w:hAnsi="Times New Roman" w:cs="Times New Roman"/>
                <w:sz w:val="24"/>
                <w:szCs w:val="24"/>
                <w:lang w:eastAsia="lv-LV"/>
              </w:rPr>
              <w:t>individuāl</w:t>
            </w:r>
            <w:r>
              <w:rPr>
                <w:rFonts w:ascii="Times New Roman" w:eastAsia="Times New Roman" w:hAnsi="Times New Roman" w:cs="Times New Roman"/>
                <w:sz w:val="24"/>
                <w:szCs w:val="24"/>
                <w:lang w:eastAsia="lv-LV"/>
              </w:rPr>
              <w:t>ais</w:t>
            </w:r>
            <w:r w:rsidRPr="00655943">
              <w:rPr>
                <w:rFonts w:ascii="Times New Roman" w:eastAsia="Times New Roman" w:hAnsi="Times New Roman" w:cs="Times New Roman"/>
                <w:sz w:val="24"/>
                <w:szCs w:val="24"/>
                <w:lang w:eastAsia="lv-LV"/>
              </w:rPr>
              <w:t xml:space="preserve"> uzņēmum</w:t>
            </w:r>
            <w:r>
              <w:rPr>
                <w:rFonts w:ascii="Times New Roman" w:eastAsia="Times New Roman" w:hAnsi="Times New Roman" w:cs="Times New Roman"/>
                <w:sz w:val="24"/>
                <w:szCs w:val="24"/>
                <w:lang w:eastAsia="lv-LV"/>
              </w:rPr>
              <w:t>s</w:t>
            </w:r>
          </w:p>
        </w:tc>
        <w:tc>
          <w:tcPr>
            <w:tcW w:w="992" w:type="dxa"/>
          </w:tcPr>
          <w:p w14:paraId="0D3EC657" w14:textId="706C17F5" w:rsidR="00DE5D81" w:rsidRDefault="00AD6BB0" w:rsidP="00425DFA">
            <w:pPr>
              <w:jc w:val="center"/>
            </w:pPr>
            <w:r>
              <w:rPr>
                <w:rFonts w:ascii="Times New Roman" w:hAnsi="Times New Roman" w:cs="Times New Roman"/>
                <w:sz w:val="24"/>
                <w:szCs w:val="24"/>
              </w:rPr>
              <w:t>gab.</w:t>
            </w:r>
          </w:p>
        </w:tc>
        <w:tc>
          <w:tcPr>
            <w:tcW w:w="1424" w:type="dxa"/>
          </w:tcPr>
          <w:p w14:paraId="0D3EC658" w14:textId="77777777" w:rsidR="00DE5D81" w:rsidRDefault="00B23F72" w:rsidP="00425DFA">
            <w:pPr>
              <w:jc w:val="center"/>
              <w:rPr>
                <w:rFonts w:ascii="Times New Roman" w:hAnsi="Times New Roman" w:cs="Times New Roman"/>
                <w:sz w:val="24"/>
                <w:szCs w:val="24"/>
              </w:rPr>
            </w:pPr>
            <w:r>
              <w:rPr>
                <w:rFonts w:ascii="Times New Roman" w:hAnsi="Times New Roman" w:cs="Times New Roman"/>
                <w:sz w:val="24"/>
                <w:szCs w:val="24"/>
              </w:rPr>
              <w:t>70</w:t>
            </w:r>
          </w:p>
        </w:tc>
      </w:tr>
      <w:tr w:rsidR="00DE5D81" w14:paraId="0D3EC65E" w14:textId="77777777" w:rsidTr="0001126E">
        <w:tc>
          <w:tcPr>
            <w:tcW w:w="890" w:type="dxa"/>
          </w:tcPr>
          <w:p w14:paraId="0D3EC65A" w14:textId="77777777" w:rsidR="00DE5D81" w:rsidRDefault="00DE5D81" w:rsidP="00446F22">
            <w:pPr>
              <w:rPr>
                <w:rFonts w:ascii="Times New Roman" w:hAnsi="Times New Roman" w:cs="Times New Roman"/>
                <w:sz w:val="24"/>
                <w:szCs w:val="24"/>
              </w:rPr>
            </w:pPr>
            <w:r>
              <w:rPr>
                <w:rFonts w:ascii="Times New Roman" w:hAnsi="Times New Roman" w:cs="Times New Roman"/>
                <w:sz w:val="24"/>
                <w:szCs w:val="24"/>
              </w:rPr>
              <w:t>1.3.</w:t>
            </w:r>
          </w:p>
        </w:tc>
        <w:tc>
          <w:tcPr>
            <w:tcW w:w="6164" w:type="dxa"/>
          </w:tcPr>
          <w:p w14:paraId="0D3EC65B" w14:textId="77777777" w:rsidR="00DE5D81" w:rsidRDefault="00655943" w:rsidP="00655943">
            <w:pPr>
              <w:rPr>
                <w:rFonts w:ascii="Times New Roman" w:hAnsi="Times New Roman" w:cs="Times New Roman"/>
                <w:sz w:val="24"/>
                <w:szCs w:val="24"/>
              </w:rPr>
            </w:pPr>
            <w:r w:rsidRPr="00655943">
              <w:rPr>
                <w:rFonts w:ascii="Times New Roman" w:eastAsia="Times New Roman" w:hAnsi="Times New Roman" w:cs="Times New Roman"/>
                <w:sz w:val="24"/>
                <w:szCs w:val="24"/>
                <w:lang w:eastAsia="lv-LV"/>
              </w:rPr>
              <w:t>kooperatīvā sabiedrība</w:t>
            </w:r>
          </w:p>
        </w:tc>
        <w:tc>
          <w:tcPr>
            <w:tcW w:w="992" w:type="dxa"/>
          </w:tcPr>
          <w:p w14:paraId="0D3EC65C" w14:textId="189A47D5" w:rsidR="00DE5D81" w:rsidRDefault="00AD6BB0" w:rsidP="00425DFA">
            <w:pPr>
              <w:jc w:val="center"/>
            </w:pPr>
            <w:r>
              <w:rPr>
                <w:rFonts w:ascii="Times New Roman" w:hAnsi="Times New Roman" w:cs="Times New Roman"/>
                <w:sz w:val="24"/>
                <w:szCs w:val="24"/>
              </w:rPr>
              <w:t>gab.</w:t>
            </w:r>
          </w:p>
        </w:tc>
        <w:tc>
          <w:tcPr>
            <w:tcW w:w="1424" w:type="dxa"/>
          </w:tcPr>
          <w:p w14:paraId="0D3EC65D" w14:textId="77777777" w:rsidR="00DE5D81" w:rsidRDefault="00DE5D81" w:rsidP="00B23F72">
            <w:pPr>
              <w:jc w:val="center"/>
              <w:rPr>
                <w:rFonts w:ascii="Times New Roman" w:hAnsi="Times New Roman" w:cs="Times New Roman"/>
                <w:sz w:val="24"/>
                <w:szCs w:val="24"/>
              </w:rPr>
            </w:pPr>
            <w:r>
              <w:rPr>
                <w:rFonts w:ascii="Times New Roman" w:hAnsi="Times New Roman" w:cs="Times New Roman"/>
                <w:sz w:val="24"/>
                <w:szCs w:val="24"/>
              </w:rPr>
              <w:t>1</w:t>
            </w:r>
            <w:r w:rsidR="00A06850">
              <w:rPr>
                <w:rFonts w:ascii="Times New Roman" w:hAnsi="Times New Roman" w:cs="Times New Roman"/>
                <w:sz w:val="24"/>
                <w:szCs w:val="24"/>
              </w:rPr>
              <w:t>50</w:t>
            </w:r>
          </w:p>
        </w:tc>
      </w:tr>
      <w:tr w:rsidR="0001126E" w14:paraId="0D3EC662" w14:textId="77777777" w:rsidTr="0001126E">
        <w:trPr>
          <w:trHeight w:val="410"/>
        </w:trPr>
        <w:tc>
          <w:tcPr>
            <w:tcW w:w="7054" w:type="dxa"/>
            <w:gridSpan w:val="2"/>
            <w:vAlign w:val="center"/>
          </w:tcPr>
          <w:p w14:paraId="0D3EC65F" w14:textId="2AD6DD48" w:rsidR="0001126E" w:rsidRPr="000D109D" w:rsidRDefault="0001126E" w:rsidP="00BC70C4">
            <w:pPr>
              <w:rPr>
                <w:rFonts w:ascii="Times New Roman" w:hAnsi="Times New Roman" w:cs="Times New Roman"/>
                <w:b/>
                <w:sz w:val="24"/>
                <w:szCs w:val="24"/>
                <w:vertAlign w:val="superscript"/>
              </w:rPr>
            </w:pPr>
            <w:r w:rsidRPr="00604215">
              <w:rPr>
                <w:rFonts w:ascii="Times New Roman" w:hAnsi="Times New Roman" w:cs="Times New Roman"/>
                <w:b/>
                <w:sz w:val="24"/>
                <w:szCs w:val="24"/>
              </w:rPr>
              <w:t xml:space="preserve">2. Par </w:t>
            </w:r>
            <w:r w:rsidRPr="00B23F72">
              <w:rPr>
                <w:rFonts w:ascii="Times New Roman" w:hAnsi="Times New Roman" w:cs="Times New Roman"/>
                <w:b/>
                <w:sz w:val="24"/>
                <w:szCs w:val="24"/>
              </w:rPr>
              <w:t>uzņēmuma (uzņēmējsabiedrības)</w:t>
            </w:r>
            <w:r>
              <w:rPr>
                <w:rFonts w:ascii="Times New Roman" w:hAnsi="Times New Roman" w:cs="Times New Roman"/>
                <w:b/>
                <w:sz w:val="24"/>
                <w:szCs w:val="24"/>
              </w:rPr>
              <w:t xml:space="preserve"> </w:t>
            </w:r>
            <w:r w:rsidRPr="00604215">
              <w:rPr>
                <w:rFonts w:ascii="Times New Roman" w:hAnsi="Times New Roman" w:cs="Times New Roman"/>
                <w:b/>
                <w:sz w:val="24"/>
                <w:szCs w:val="24"/>
              </w:rPr>
              <w:t xml:space="preserve">filiāles ierakstīšanu </w:t>
            </w:r>
            <w:proofErr w:type="gramStart"/>
            <w:r>
              <w:rPr>
                <w:rFonts w:ascii="Times New Roman" w:hAnsi="Times New Roman" w:cs="Times New Roman"/>
                <w:b/>
                <w:sz w:val="24"/>
                <w:szCs w:val="24"/>
              </w:rPr>
              <w:t>uzņēmumu reģistra</w:t>
            </w:r>
            <w:proofErr w:type="gramEnd"/>
            <w:r>
              <w:rPr>
                <w:rFonts w:ascii="Times New Roman" w:hAnsi="Times New Roman" w:cs="Times New Roman"/>
                <w:b/>
                <w:sz w:val="24"/>
                <w:szCs w:val="24"/>
              </w:rPr>
              <w:t xml:space="preserve"> žurnālā</w:t>
            </w:r>
            <w:r w:rsidR="00BC70C4">
              <w:rPr>
                <w:rFonts w:ascii="Times New Roman" w:hAnsi="Times New Roman" w:cs="Times New Roman"/>
                <w:b/>
                <w:sz w:val="24"/>
                <w:szCs w:val="24"/>
                <w:vertAlign w:val="superscript"/>
              </w:rPr>
              <w:t>1</w:t>
            </w:r>
          </w:p>
        </w:tc>
        <w:tc>
          <w:tcPr>
            <w:tcW w:w="992" w:type="dxa"/>
          </w:tcPr>
          <w:p w14:paraId="1B6F0F67" w14:textId="49ABD082" w:rsidR="0001126E" w:rsidRDefault="00AD6BB0" w:rsidP="0001126E">
            <w:pPr>
              <w:jc w:val="center"/>
              <w:rPr>
                <w:rFonts w:ascii="Times New Roman" w:hAnsi="Times New Roman" w:cs="Times New Roman"/>
                <w:sz w:val="24"/>
                <w:szCs w:val="24"/>
              </w:rPr>
            </w:pPr>
            <w:r>
              <w:rPr>
                <w:rFonts w:ascii="Times New Roman" w:hAnsi="Times New Roman" w:cs="Times New Roman"/>
                <w:sz w:val="24"/>
                <w:szCs w:val="24"/>
              </w:rPr>
              <w:t>gab.</w:t>
            </w:r>
            <w:r w:rsidR="0001126E">
              <w:rPr>
                <w:rFonts w:ascii="Times New Roman" w:hAnsi="Times New Roman" w:cs="Times New Roman"/>
                <w:sz w:val="24"/>
                <w:szCs w:val="24"/>
              </w:rPr>
              <w:t xml:space="preserve"> </w:t>
            </w:r>
          </w:p>
        </w:tc>
        <w:tc>
          <w:tcPr>
            <w:tcW w:w="1424" w:type="dxa"/>
          </w:tcPr>
          <w:p w14:paraId="0D3EC661" w14:textId="1560EB66" w:rsidR="0001126E" w:rsidRDefault="0001126E" w:rsidP="0001126E">
            <w:pPr>
              <w:jc w:val="center"/>
              <w:rPr>
                <w:rFonts w:ascii="Times New Roman" w:hAnsi="Times New Roman" w:cs="Times New Roman"/>
                <w:sz w:val="24"/>
                <w:szCs w:val="24"/>
              </w:rPr>
            </w:pPr>
            <w:r>
              <w:rPr>
                <w:rFonts w:ascii="Times New Roman" w:hAnsi="Times New Roman" w:cs="Times New Roman"/>
                <w:sz w:val="24"/>
                <w:szCs w:val="24"/>
              </w:rPr>
              <w:t>15</w:t>
            </w:r>
          </w:p>
        </w:tc>
      </w:tr>
      <w:tr w:rsidR="00DE5D81" w14:paraId="0D3EC664" w14:textId="77777777" w:rsidTr="0001126E">
        <w:trPr>
          <w:trHeight w:val="415"/>
        </w:trPr>
        <w:tc>
          <w:tcPr>
            <w:tcW w:w="9470" w:type="dxa"/>
            <w:gridSpan w:val="4"/>
            <w:vAlign w:val="center"/>
          </w:tcPr>
          <w:p w14:paraId="0D3EC663" w14:textId="77777777" w:rsidR="00DE5D81" w:rsidRPr="00354894" w:rsidRDefault="00DE5D81" w:rsidP="00D44147">
            <w:pPr>
              <w:rPr>
                <w:rFonts w:ascii="Times New Roman" w:hAnsi="Times New Roman" w:cs="Times New Roman"/>
                <w:b/>
                <w:sz w:val="24"/>
                <w:szCs w:val="24"/>
              </w:rPr>
            </w:pPr>
            <w:r w:rsidRPr="00354894">
              <w:rPr>
                <w:rFonts w:ascii="Times New Roman" w:hAnsi="Times New Roman" w:cs="Times New Roman"/>
                <w:b/>
                <w:sz w:val="24"/>
                <w:szCs w:val="24"/>
              </w:rPr>
              <w:t xml:space="preserve">3. Par </w:t>
            </w:r>
            <w:r w:rsidR="00077D18" w:rsidRPr="00354894">
              <w:rPr>
                <w:rFonts w:ascii="Times New Roman" w:hAnsi="Times New Roman" w:cs="Times New Roman"/>
                <w:b/>
                <w:sz w:val="24"/>
                <w:szCs w:val="24"/>
              </w:rPr>
              <w:t>uzņēmuma (uzņēmējsabiedrības)</w:t>
            </w:r>
            <w:r w:rsidRPr="00354894">
              <w:rPr>
                <w:rFonts w:ascii="Times New Roman" w:hAnsi="Times New Roman" w:cs="Times New Roman"/>
                <w:b/>
                <w:sz w:val="24"/>
                <w:szCs w:val="24"/>
              </w:rPr>
              <w:t xml:space="preserve"> reorganizācijas ierakstīšanu </w:t>
            </w:r>
            <w:r w:rsidR="00077D18" w:rsidRPr="00354894">
              <w:rPr>
                <w:rFonts w:ascii="Times New Roman" w:hAnsi="Times New Roman" w:cs="Times New Roman"/>
                <w:b/>
                <w:sz w:val="24"/>
                <w:szCs w:val="24"/>
              </w:rPr>
              <w:t>uzņēmumu reģistra žurnālā</w:t>
            </w:r>
            <w:r w:rsidRPr="00354894">
              <w:rPr>
                <w:rFonts w:ascii="Times New Roman" w:hAnsi="Times New Roman" w:cs="Times New Roman"/>
                <w:b/>
                <w:sz w:val="24"/>
                <w:szCs w:val="24"/>
              </w:rPr>
              <w:t xml:space="preserve"> </w:t>
            </w:r>
          </w:p>
        </w:tc>
      </w:tr>
      <w:tr w:rsidR="00DE5D81" w14:paraId="0D3EC669" w14:textId="77777777" w:rsidTr="0001126E">
        <w:tc>
          <w:tcPr>
            <w:tcW w:w="890" w:type="dxa"/>
          </w:tcPr>
          <w:p w14:paraId="0D3EC665" w14:textId="77777777" w:rsidR="00DE5D81" w:rsidRPr="00354894" w:rsidRDefault="00DE5D81" w:rsidP="00446F22">
            <w:pPr>
              <w:rPr>
                <w:rFonts w:ascii="Times New Roman" w:hAnsi="Times New Roman" w:cs="Times New Roman"/>
                <w:sz w:val="24"/>
                <w:szCs w:val="24"/>
              </w:rPr>
            </w:pPr>
            <w:r w:rsidRPr="00354894">
              <w:rPr>
                <w:rFonts w:ascii="Times New Roman" w:hAnsi="Times New Roman" w:cs="Times New Roman"/>
                <w:sz w:val="24"/>
                <w:szCs w:val="24"/>
              </w:rPr>
              <w:t>3.1.</w:t>
            </w:r>
          </w:p>
        </w:tc>
        <w:tc>
          <w:tcPr>
            <w:tcW w:w="6164" w:type="dxa"/>
          </w:tcPr>
          <w:p w14:paraId="0D3EC666" w14:textId="77777777" w:rsidR="00DE5D81" w:rsidRPr="00354894" w:rsidRDefault="00077D18" w:rsidP="00425DFA">
            <w:pPr>
              <w:rPr>
                <w:rFonts w:ascii="Times New Roman" w:eastAsia="Times New Roman" w:hAnsi="Times New Roman" w:cs="Times New Roman"/>
                <w:sz w:val="24"/>
                <w:szCs w:val="24"/>
                <w:lang w:eastAsia="lv-LV"/>
              </w:rPr>
            </w:pPr>
            <w:r w:rsidRPr="00354894">
              <w:rPr>
                <w:rFonts w:ascii="Times New Roman" w:eastAsia="Times New Roman" w:hAnsi="Times New Roman" w:cs="Times New Roman"/>
                <w:sz w:val="24"/>
                <w:szCs w:val="24"/>
                <w:lang w:eastAsia="lv-LV"/>
              </w:rPr>
              <w:t>individuālā uzņēmuma, zemnieka vai zvejnieka saimniecības reorganizācija</w:t>
            </w:r>
          </w:p>
        </w:tc>
        <w:tc>
          <w:tcPr>
            <w:tcW w:w="992" w:type="dxa"/>
          </w:tcPr>
          <w:p w14:paraId="0D3EC667" w14:textId="221F17A5" w:rsidR="00DE5D81" w:rsidRPr="00354894" w:rsidRDefault="00AD6BB0" w:rsidP="00425DFA">
            <w:pPr>
              <w:jc w:val="center"/>
              <w:rPr>
                <w:rFonts w:ascii="Times New Roman" w:hAnsi="Times New Roman" w:cs="Times New Roman"/>
                <w:sz w:val="24"/>
                <w:szCs w:val="24"/>
              </w:rPr>
            </w:pPr>
            <w:r>
              <w:rPr>
                <w:rFonts w:ascii="Times New Roman" w:hAnsi="Times New Roman" w:cs="Times New Roman"/>
                <w:sz w:val="24"/>
                <w:szCs w:val="24"/>
              </w:rPr>
              <w:t>gab.</w:t>
            </w:r>
          </w:p>
        </w:tc>
        <w:tc>
          <w:tcPr>
            <w:tcW w:w="1424" w:type="dxa"/>
          </w:tcPr>
          <w:p w14:paraId="0D3EC668" w14:textId="77777777" w:rsidR="00DE5D81" w:rsidRPr="00354894" w:rsidRDefault="00077D18" w:rsidP="00425DFA">
            <w:pPr>
              <w:jc w:val="center"/>
              <w:rPr>
                <w:rFonts w:ascii="Times New Roman" w:hAnsi="Times New Roman" w:cs="Times New Roman"/>
                <w:sz w:val="24"/>
                <w:szCs w:val="24"/>
              </w:rPr>
            </w:pPr>
            <w:r w:rsidRPr="00354894">
              <w:rPr>
                <w:rFonts w:ascii="Times New Roman" w:hAnsi="Times New Roman" w:cs="Times New Roman"/>
                <w:sz w:val="24"/>
                <w:szCs w:val="24"/>
              </w:rPr>
              <w:t>15</w:t>
            </w:r>
          </w:p>
        </w:tc>
      </w:tr>
      <w:tr w:rsidR="00DE5D81" w14:paraId="0D3EC66E" w14:textId="77777777" w:rsidTr="0001126E">
        <w:tc>
          <w:tcPr>
            <w:tcW w:w="890" w:type="dxa"/>
          </w:tcPr>
          <w:p w14:paraId="0D3EC66A" w14:textId="77777777" w:rsidR="00DE5D81" w:rsidRPr="00354894" w:rsidRDefault="00DE5D81" w:rsidP="00446F22">
            <w:pPr>
              <w:rPr>
                <w:rFonts w:ascii="Times New Roman" w:hAnsi="Times New Roman" w:cs="Times New Roman"/>
                <w:sz w:val="24"/>
                <w:szCs w:val="24"/>
              </w:rPr>
            </w:pPr>
            <w:r w:rsidRPr="00354894">
              <w:rPr>
                <w:rFonts w:ascii="Times New Roman" w:hAnsi="Times New Roman" w:cs="Times New Roman"/>
                <w:sz w:val="24"/>
                <w:szCs w:val="24"/>
              </w:rPr>
              <w:t>3.2.</w:t>
            </w:r>
          </w:p>
        </w:tc>
        <w:tc>
          <w:tcPr>
            <w:tcW w:w="6164" w:type="dxa"/>
          </w:tcPr>
          <w:p w14:paraId="0D3EC66B" w14:textId="77777777" w:rsidR="00DE5D81" w:rsidRPr="00354894" w:rsidRDefault="004140CC" w:rsidP="0005270D">
            <w:pPr>
              <w:rPr>
                <w:rFonts w:ascii="Times New Roman" w:hAnsi="Times New Roman" w:cs="Times New Roman"/>
                <w:sz w:val="24"/>
                <w:szCs w:val="24"/>
              </w:rPr>
            </w:pPr>
            <w:r w:rsidRPr="00354894">
              <w:rPr>
                <w:rFonts w:ascii="Times New Roman" w:eastAsia="Times New Roman" w:hAnsi="Times New Roman" w:cs="Times New Roman"/>
                <w:sz w:val="24"/>
                <w:szCs w:val="24"/>
                <w:lang w:eastAsia="lv-LV"/>
              </w:rPr>
              <w:t xml:space="preserve">uzņēmējsabiedrības reorganizācija citos gadījumos </w:t>
            </w:r>
          </w:p>
        </w:tc>
        <w:tc>
          <w:tcPr>
            <w:tcW w:w="992" w:type="dxa"/>
          </w:tcPr>
          <w:p w14:paraId="0D3EC66C" w14:textId="6EF6AF24" w:rsidR="00DE5D81" w:rsidRPr="00354894" w:rsidRDefault="00AD6BB0" w:rsidP="00425DFA">
            <w:pPr>
              <w:jc w:val="center"/>
            </w:pPr>
            <w:r>
              <w:rPr>
                <w:rFonts w:ascii="Times New Roman" w:hAnsi="Times New Roman" w:cs="Times New Roman"/>
                <w:sz w:val="24"/>
                <w:szCs w:val="24"/>
              </w:rPr>
              <w:t>gab.</w:t>
            </w:r>
          </w:p>
        </w:tc>
        <w:tc>
          <w:tcPr>
            <w:tcW w:w="1424" w:type="dxa"/>
          </w:tcPr>
          <w:p w14:paraId="0D3EC66D" w14:textId="77777777" w:rsidR="00DE5D81" w:rsidRPr="00354894" w:rsidRDefault="004140CC" w:rsidP="00425DFA">
            <w:pPr>
              <w:jc w:val="center"/>
              <w:rPr>
                <w:rFonts w:ascii="Times New Roman" w:hAnsi="Times New Roman" w:cs="Times New Roman"/>
                <w:sz w:val="24"/>
                <w:szCs w:val="24"/>
              </w:rPr>
            </w:pPr>
            <w:r w:rsidRPr="00354894">
              <w:rPr>
                <w:rFonts w:ascii="Times New Roman" w:hAnsi="Times New Roman" w:cs="Times New Roman"/>
                <w:sz w:val="24"/>
                <w:szCs w:val="24"/>
              </w:rPr>
              <w:t>70</w:t>
            </w:r>
          </w:p>
        </w:tc>
      </w:tr>
      <w:tr w:rsidR="0005270D" w14:paraId="0D3EC673" w14:textId="77777777" w:rsidTr="0001126E">
        <w:tc>
          <w:tcPr>
            <w:tcW w:w="890" w:type="dxa"/>
          </w:tcPr>
          <w:p w14:paraId="0D3EC66F" w14:textId="77777777" w:rsidR="0005270D" w:rsidRPr="003E0B78" w:rsidRDefault="0005270D" w:rsidP="00446F22">
            <w:pPr>
              <w:rPr>
                <w:rFonts w:ascii="Times New Roman" w:hAnsi="Times New Roman" w:cs="Times New Roman"/>
                <w:sz w:val="24"/>
                <w:szCs w:val="24"/>
              </w:rPr>
            </w:pPr>
            <w:r w:rsidRPr="003E0B78">
              <w:rPr>
                <w:rFonts w:ascii="Times New Roman" w:hAnsi="Times New Roman" w:cs="Times New Roman"/>
                <w:sz w:val="24"/>
                <w:szCs w:val="24"/>
              </w:rPr>
              <w:t>3.3.</w:t>
            </w:r>
          </w:p>
        </w:tc>
        <w:tc>
          <w:tcPr>
            <w:tcW w:w="6164" w:type="dxa"/>
          </w:tcPr>
          <w:p w14:paraId="0D3EC670" w14:textId="77777777" w:rsidR="0005270D" w:rsidRPr="003E0B78" w:rsidRDefault="0005270D" w:rsidP="00425DFA">
            <w:pPr>
              <w:rPr>
                <w:rFonts w:ascii="Times New Roman" w:eastAsia="Times New Roman" w:hAnsi="Times New Roman" w:cs="Times New Roman"/>
                <w:sz w:val="24"/>
                <w:szCs w:val="24"/>
                <w:lang w:eastAsia="lv-LV"/>
              </w:rPr>
            </w:pPr>
            <w:r w:rsidRPr="003E0B78">
              <w:rPr>
                <w:rFonts w:ascii="Times New Roman" w:eastAsia="Times New Roman" w:hAnsi="Times New Roman" w:cs="Times New Roman"/>
                <w:sz w:val="24"/>
                <w:szCs w:val="24"/>
                <w:lang w:eastAsia="lv-LV"/>
              </w:rPr>
              <w:t>apliecinājuma izsniegšana par tādu darbību un formalitāšu pabeigšanu, kuras jāveic pirms apvienošanās, dibinot Eiropas kooperatīvo sabiedrību, vai pirms Eiropas kooperatīvās sabiedrības juridiskās adreses pārcelšanas uz citu dalībvalsti</w:t>
            </w:r>
          </w:p>
        </w:tc>
        <w:tc>
          <w:tcPr>
            <w:tcW w:w="992" w:type="dxa"/>
          </w:tcPr>
          <w:p w14:paraId="0D3EC671" w14:textId="7AEEBC2D" w:rsidR="0005270D" w:rsidRPr="003E0B78" w:rsidRDefault="00AD6BB0" w:rsidP="00425DFA">
            <w:pPr>
              <w:jc w:val="center"/>
              <w:rPr>
                <w:rFonts w:ascii="Times New Roman" w:hAnsi="Times New Roman" w:cs="Times New Roman"/>
                <w:sz w:val="24"/>
                <w:szCs w:val="24"/>
              </w:rPr>
            </w:pPr>
            <w:r>
              <w:rPr>
                <w:rFonts w:ascii="Times New Roman" w:hAnsi="Times New Roman" w:cs="Times New Roman"/>
                <w:sz w:val="24"/>
                <w:szCs w:val="24"/>
              </w:rPr>
              <w:t>gab.</w:t>
            </w:r>
          </w:p>
        </w:tc>
        <w:tc>
          <w:tcPr>
            <w:tcW w:w="1424" w:type="dxa"/>
          </w:tcPr>
          <w:p w14:paraId="0D3EC672" w14:textId="77777777" w:rsidR="0005270D" w:rsidRPr="003E0B78" w:rsidRDefault="0005270D" w:rsidP="00425DFA">
            <w:pPr>
              <w:jc w:val="center"/>
              <w:rPr>
                <w:rFonts w:ascii="Times New Roman" w:hAnsi="Times New Roman" w:cs="Times New Roman"/>
                <w:sz w:val="24"/>
                <w:szCs w:val="24"/>
              </w:rPr>
            </w:pPr>
            <w:r w:rsidRPr="003E0B78">
              <w:rPr>
                <w:rFonts w:ascii="Times New Roman" w:hAnsi="Times New Roman" w:cs="Times New Roman"/>
                <w:sz w:val="24"/>
                <w:szCs w:val="24"/>
              </w:rPr>
              <w:t>30</w:t>
            </w:r>
          </w:p>
        </w:tc>
      </w:tr>
      <w:tr w:rsidR="00DE5D81" w14:paraId="0D3EC675" w14:textId="77777777" w:rsidTr="0001126E">
        <w:trPr>
          <w:trHeight w:val="464"/>
        </w:trPr>
        <w:tc>
          <w:tcPr>
            <w:tcW w:w="9470" w:type="dxa"/>
            <w:gridSpan w:val="4"/>
            <w:vAlign w:val="center"/>
          </w:tcPr>
          <w:p w14:paraId="0D3EC674" w14:textId="188D8A34" w:rsidR="00DE5D81" w:rsidRPr="00604215" w:rsidRDefault="00DE5D81" w:rsidP="00BC70C4">
            <w:pPr>
              <w:rPr>
                <w:rFonts w:ascii="Times New Roman" w:hAnsi="Times New Roman" w:cs="Times New Roman"/>
                <w:b/>
                <w:sz w:val="24"/>
                <w:szCs w:val="24"/>
              </w:rPr>
            </w:pPr>
            <w:r w:rsidRPr="00604215">
              <w:rPr>
                <w:rFonts w:ascii="Times New Roman" w:hAnsi="Times New Roman" w:cs="Times New Roman"/>
                <w:b/>
                <w:sz w:val="24"/>
                <w:szCs w:val="24"/>
              </w:rPr>
              <w:t xml:space="preserve">4. Par izmaiņu reģistrāciju </w:t>
            </w:r>
            <w:proofErr w:type="gramStart"/>
            <w:r w:rsidR="00E0035F">
              <w:rPr>
                <w:rFonts w:ascii="Times New Roman" w:hAnsi="Times New Roman" w:cs="Times New Roman"/>
                <w:b/>
                <w:sz w:val="24"/>
                <w:szCs w:val="24"/>
              </w:rPr>
              <w:t>uzņēmumu reģistra</w:t>
            </w:r>
            <w:proofErr w:type="gramEnd"/>
            <w:r w:rsidR="00E0035F">
              <w:rPr>
                <w:rFonts w:ascii="Times New Roman" w:hAnsi="Times New Roman" w:cs="Times New Roman"/>
                <w:b/>
                <w:sz w:val="24"/>
                <w:szCs w:val="24"/>
              </w:rPr>
              <w:t xml:space="preserve"> žurnālā</w:t>
            </w:r>
            <w:r w:rsidR="00540DD6" w:rsidRPr="00540DD6">
              <w:rPr>
                <w:rFonts w:ascii="Times New Roman" w:hAnsi="Times New Roman" w:cs="Times New Roman"/>
                <w:b/>
                <w:sz w:val="24"/>
                <w:szCs w:val="24"/>
                <w:vertAlign w:val="superscript"/>
              </w:rPr>
              <w:t>1</w:t>
            </w:r>
            <w:r w:rsidR="008700DB">
              <w:rPr>
                <w:rFonts w:ascii="Times New Roman" w:hAnsi="Times New Roman" w:cs="Times New Roman"/>
                <w:b/>
                <w:sz w:val="24"/>
                <w:szCs w:val="24"/>
                <w:vertAlign w:val="superscript"/>
              </w:rPr>
              <w:t xml:space="preserve">; </w:t>
            </w:r>
            <w:r w:rsidR="00BC70C4">
              <w:rPr>
                <w:rFonts w:ascii="Times New Roman" w:hAnsi="Times New Roman" w:cs="Times New Roman"/>
                <w:b/>
                <w:sz w:val="24"/>
                <w:szCs w:val="24"/>
                <w:vertAlign w:val="superscript"/>
              </w:rPr>
              <w:t>2</w:t>
            </w:r>
          </w:p>
        </w:tc>
      </w:tr>
      <w:tr w:rsidR="00DE5D81" w14:paraId="0D3EC67A" w14:textId="77777777" w:rsidTr="0001126E">
        <w:tc>
          <w:tcPr>
            <w:tcW w:w="890" w:type="dxa"/>
          </w:tcPr>
          <w:p w14:paraId="0D3EC676" w14:textId="77777777" w:rsidR="00DE5D81" w:rsidRDefault="00DE5D81" w:rsidP="00446F22">
            <w:pPr>
              <w:rPr>
                <w:rFonts w:ascii="Times New Roman" w:hAnsi="Times New Roman" w:cs="Times New Roman"/>
                <w:sz w:val="24"/>
                <w:szCs w:val="24"/>
              </w:rPr>
            </w:pPr>
            <w:r>
              <w:rPr>
                <w:rFonts w:ascii="Times New Roman" w:hAnsi="Times New Roman" w:cs="Times New Roman"/>
                <w:sz w:val="24"/>
                <w:szCs w:val="24"/>
              </w:rPr>
              <w:t>4.1.</w:t>
            </w:r>
          </w:p>
        </w:tc>
        <w:tc>
          <w:tcPr>
            <w:tcW w:w="6164" w:type="dxa"/>
          </w:tcPr>
          <w:p w14:paraId="0D3EC677" w14:textId="77777777" w:rsidR="00DE5D81" w:rsidRPr="00967971" w:rsidRDefault="001D0CBF" w:rsidP="00425DFA">
            <w:pPr>
              <w:spacing w:before="100" w:beforeAutospacing="1" w:after="100" w:afterAutospacing="1"/>
              <w:rPr>
                <w:rFonts w:ascii="Times New Roman" w:eastAsia="Times New Roman" w:hAnsi="Times New Roman" w:cs="Times New Roman"/>
                <w:sz w:val="24"/>
                <w:szCs w:val="24"/>
              </w:rPr>
            </w:pPr>
            <w:r w:rsidRPr="001D0CBF">
              <w:rPr>
                <w:rFonts w:ascii="Times New Roman" w:eastAsia="Times New Roman" w:hAnsi="Times New Roman" w:cs="Times New Roman"/>
                <w:sz w:val="24"/>
                <w:szCs w:val="24"/>
                <w:lang w:eastAsia="lv-LV"/>
              </w:rPr>
              <w:t>uzņēmuma (uzņēmējsabiedrības), tā filiāles, dibināšanas dokumentu vai nolikuma grozījumu reģistrēšana (pievienošana lietai)</w:t>
            </w:r>
          </w:p>
        </w:tc>
        <w:tc>
          <w:tcPr>
            <w:tcW w:w="992" w:type="dxa"/>
          </w:tcPr>
          <w:p w14:paraId="0D3EC678" w14:textId="6A01B211" w:rsidR="00DE5D81" w:rsidRDefault="00AD6BB0" w:rsidP="0001126E">
            <w:pPr>
              <w:jc w:val="center"/>
            </w:pPr>
            <w:r>
              <w:rPr>
                <w:rFonts w:ascii="Times New Roman" w:hAnsi="Times New Roman" w:cs="Times New Roman"/>
                <w:sz w:val="24"/>
                <w:szCs w:val="24"/>
              </w:rPr>
              <w:t>gab.</w:t>
            </w:r>
          </w:p>
        </w:tc>
        <w:tc>
          <w:tcPr>
            <w:tcW w:w="1424" w:type="dxa"/>
          </w:tcPr>
          <w:p w14:paraId="0D3EC679" w14:textId="77777777" w:rsidR="00DE5D81" w:rsidRDefault="00DE5D81" w:rsidP="0001126E">
            <w:pPr>
              <w:jc w:val="center"/>
              <w:rPr>
                <w:rFonts w:ascii="Times New Roman" w:hAnsi="Times New Roman" w:cs="Times New Roman"/>
                <w:sz w:val="24"/>
                <w:szCs w:val="24"/>
              </w:rPr>
            </w:pPr>
            <w:r>
              <w:rPr>
                <w:rFonts w:ascii="Times New Roman" w:hAnsi="Times New Roman" w:cs="Times New Roman"/>
                <w:sz w:val="24"/>
                <w:szCs w:val="24"/>
              </w:rPr>
              <w:t>1</w:t>
            </w:r>
            <w:r w:rsidR="00E0035F">
              <w:rPr>
                <w:rFonts w:ascii="Times New Roman" w:hAnsi="Times New Roman" w:cs="Times New Roman"/>
                <w:sz w:val="24"/>
                <w:szCs w:val="24"/>
              </w:rPr>
              <w:t>0</w:t>
            </w:r>
          </w:p>
        </w:tc>
      </w:tr>
      <w:tr w:rsidR="00DE5D81" w14:paraId="0D3EC67F" w14:textId="77777777" w:rsidTr="0001126E">
        <w:tc>
          <w:tcPr>
            <w:tcW w:w="890" w:type="dxa"/>
          </w:tcPr>
          <w:p w14:paraId="0D3EC67B" w14:textId="77777777" w:rsidR="00DE5D81" w:rsidRDefault="00DE5D81" w:rsidP="00446F22">
            <w:pPr>
              <w:rPr>
                <w:rFonts w:ascii="Times New Roman" w:hAnsi="Times New Roman" w:cs="Times New Roman"/>
                <w:sz w:val="24"/>
                <w:szCs w:val="24"/>
              </w:rPr>
            </w:pPr>
            <w:r>
              <w:rPr>
                <w:rFonts w:ascii="Times New Roman" w:hAnsi="Times New Roman" w:cs="Times New Roman"/>
                <w:sz w:val="24"/>
                <w:szCs w:val="24"/>
              </w:rPr>
              <w:t>4.2.</w:t>
            </w:r>
          </w:p>
        </w:tc>
        <w:tc>
          <w:tcPr>
            <w:tcW w:w="6164" w:type="dxa"/>
          </w:tcPr>
          <w:p w14:paraId="0D3EC67C" w14:textId="77777777" w:rsidR="00DE5D81" w:rsidRPr="00967971" w:rsidRDefault="00DE5D81" w:rsidP="00425DFA">
            <w:pPr>
              <w:spacing w:before="100" w:beforeAutospacing="1" w:after="100" w:afterAutospacing="1"/>
              <w:rPr>
                <w:rFonts w:ascii="Times New Roman" w:eastAsia="Times New Roman" w:hAnsi="Times New Roman" w:cs="Times New Roman"/>
                <w:sz w:val="24"/>
                <w:szCs w:val="24"/>
              </w:rPr>
            </w:pPr>
            <w:r w:rsidRPr="00967971">
              <w:rPr>
                <w:rFonts w:ascii="Times New Roman" w:eastAsia="Times New Roman" w:hAnsi="Times New Roman" w:cs="Times New Roman"/>
                <w:sz w:val="24"/>
                <w:szCs w:val="24"/>
                <w:lang w:eastAsia="lv-LV"/>
              </w:rPr>
              <w:t>ierakstu izdar</w:t>
            </w:r>
            <w:r>
              <w:rPr>
                <w:rFonts w:ascii="Times New Roman" w:eastAsia="Times New Roman" w:hAnsi="Times New Roman" w:cs="Times New Roman"/>
                <w:sz w:val="24"/>
                <w:szCs w:val="24"/>
                <w:lang w:eastAsia="lv-LV"/>
              </w:rPr>
              <w:t>īšana par prokūras izdošanu vai izbeigšanu</w:t>
            </w:r>
          </w:p>
        </w:tc>
        <w:tc>
          <w:tcPr>
            <w:tcW w:w="992" w:type="dxa"/>
          </w:tcPr>
          <w:p w14:paraId="0D3EC67D" w14:textId="0798A0CE" w:rsidR="00DE5D81" w:rsidRDefault="00AD6BB0" w:rsidP="0001126E">
            <w:pPr>
              <w:jc w:val="center"/>
            </w:pPr>
            <w:r>
              <w:rPr>
                <w:rFonts w:ascii="Times New Roman" w:hAnsi="Times New Roman" w:cs="Times New Roman"/>
                <w:sz w:val="24"/>
                <w:szCs w:val="24"/>
              </w:rPr>
              <w:t>gab.</w:t>
            </w:r>
          </w:p>
        </w:tc>
        <w:tc>
          <w:tcPr>
            <w:tcW w:w="1424" w:type="dxa"/>
          </w:tcPr>
          <w:p w14:paraId="0D3EC67E" w14:textId="77777777" w:rsidR="00DE5D81" w:rsidRDefault="00DE5D81" w:rsidP="0001126E">
            <w:pPr>
              <w:jc w:val="center"/>
            </w:pPr>
            <w:r w:rsidRPr="002D685C">
              <w:rPr>
                <w:rFonts w:ascii="Times New Roman" w:hAnsi="Times New Roman" w:cs="Times New Roman"/>
                <w:sz w:val="24"/>
                <w:szCs w:val="24"/>
              </w:rPr>
              <w:t>1</w:t>
            </w:r>
            <w:r w:rsidR="00E0035F">
              <w:rPr>
                <w:rFonts w:ascii="Times New Roman" w:hAnsi="Times New Roman" w:cs="Times New Roman"/>
                <w:sz w:val="24"/>
                <w:szCs w:val="24"/>
              </w:rPr>
              <w:t>0</w:t>
            </w:r>
          </w:p>
        </w:tc>
      </w:tr>
      <w:tr w:rsidR="00DE5D81" w14:paraId="0D3EC684" w14:textId="77777777" w:rsidTr="0001126E">
        <w:tc>
          <w:tcPr>
            <w:tcW w:w="890" w:type="dxa"/>
          </w:tcPr>
          <w:p w14:paraId="0D3EC680" w14:textId="77777777" w:rsidR="00DE5D81" w:rsidRDefault="00DE5D81" w:rsidP="00446F22">
            <w:pPr>
              <w:rPr>
                <w:rFonts w:ascii="Times New Roman" w:hAnsi="Times New Roman" w:cs="Times New Roman"/>
                <w:sz w:val="24"/>
                <w:szCs w:val="24"/>
              </w:rPr>
            </w:pPr>
            <w:r>
              <w:rPr>
                <w:rFonts w:ascii="Times New Roman" w:hAnsi="Times New Roman" w:cs="Times New Roman"/>
                <w:sz w:val="24"/>
                <w:szCs w:val="24"/>
              </w:rPr>
              <w:t>4.3.</w:t>
            </w:r>
          </w:p>
        </w:tc>
        <w:tc>
          <w:tcPr>
            <w:tcW w:w="6164" w:type="dxa"/>
          </w:tcPr>
          <w:p w14:paraId="0D3EC681" w14:textId="77777777" w:rsidR="00DE5D81" w:rsidRDefault="00DE5D81" w:rsidP="00425DFA">
            <w:pPr>
              <w:rPr>
                <w:rFonts w:ascii="Times New Roman" w:hAnsi="Times New Roman" w:cs="Times New Roman"/>
                <w:sz w:val="24"/>
                <w:szCs w:val="24"/>
              </w:rPr>
            </w:pPr>
            <w:r w:rsidRPr="00967971">
              <w:rPr>
                <w:rFonts w:ascii="Times New Roman" w:eastAsia="Times New Roman" w:hAnsi="Times New Roman" w:cs="Times New Roman"/>
                <w:sz w:val="24"/>
                <w:szCs w:val="24"/>
                <w:lang w:eastAsia="lv-LV"/>
              </w:rPr>
              <w:t xml:space="preserve">citu ierakstu izdarīšana un grozīšana </w:t>
            </w:r>
            <w:r w:rsidR="001D0CBF" w:rsidRPr="001D0CBF">
              <w:rPr>
                <w:rFonts w:ascii="Times New Roman" w:eastAsia="Times New Roman" w:hAnsi="Times New Roman" w:cs="Times New Roman"/>
                <w:sz w:val="24"/>
                <w:szCs w:val="24"/>
                <w:lang w:eastAsia="lv-LV"/>
              </w:rPr>
              <w:t>uzņēmumu reģistra žurnālā</w:t>
            </w:r>
          </w:p>
        </w:tc>
        <w:tc>
          <w:tcPr>
            <w:tcW w:w="992" w:type="dxa"/>
          </w:tcPr>
          <w:p w14:paraId="0D3EC682" w14:textId="73EAF720" w:rsidR="00DE5D81" w:rsidRDefault="00AD6BB0" w:rsidP="0001126E">
            <w:pPr>
              <w:jc w:val="center"/>
            </w:pPr>
            <w:r>
              <w:rPr>
                <w:rFonts w:ascii="Times New Roman" w:hAnsi="Times New Roman" w:cs="Times New Roman"/>
                <w:sz w:val="24"/>
                <w:szCs w:val="24"/>
              </w:rPr>
              <w:t>gab.</w:t>
            </w:r>
          </w:p>
        </w:tc>
        <w:tc>
          <w:tcPr>
            <w:tcW w:w="1424" w:type="dxa"/>
          </w:tcPr>
          <w:p w14:paraId="0D3EC683" w14:textId="77777777" w:rsidR="00DE5D81" w:rsidRDefault="00DE5D81" w:rsidP="0001126E">
            <w:pPr>
              <w:jc w:val="center"/>
            </w:pPr>
            <w:r w:rsidRPr="002D685C">
              <w:rPr>
                <w:rFonts w:ascii="Times New Roman" w:hAnsi="Times New Roman" w:cs="Times New Roman"/>
                <w:sz w:val="24"/>
                <w:szCs w:val="24"/>
              </w:rPr>
              <w:t>1</w:t>
            </w:r>
            <w:r w:rsidR="00E0035F">
              <w:rPr>
                <w:rFonts w:ascii="Times New Roman" w:hAnsi="Times New Roman" w:cs="Times New Roman"/>
                <w:sz w:val="24"/>
                <w:szCs w:val="24"/>
              </w:rPr>
              <w:t>0</w:t>
            </w:r>
          </w:p>
        </w:tc>
      </w:tr>
      <w:tr w:rsidR="00DE5D81" w14:paraId="0D3EC686" w14:textId="77777777" w:rsidTr="0001126E">
        <w:trPr>
          <w:trHeight w:val="413"/>
        </w:trPr>
        <w:tc>
          <w:tcPr>
            <w:tcW w:w="9470" w:type="dxa"/>
            <w:gridSpan w:val="4"/>
            <w:vAlign w:val="center"/>
          </w:tcPr>
          <w:p w14:paraId="0D3EC685" w14:textId="3B810D7E" w:rsidR="00DE5D81" w:rsidRPr="000D109D" w:rsidRDefault="00DE5D81" w:rsidP="00BC70C4">
            <w:pPr>
              <w:rPr>
                <w:rFonts w:ascii="Times New Roman" w:hAnsi="Times New Roman" w:cs="Times New Roman"/>
                <w:sz w:val="24"/>
                <w:szCs w:val="24"/>
                <w:vertAlign w:val="superscript"/>
              </w:rPr>
            </w:pPr>
            <w:r>
              <w:rPr>
                <w:rFonts w:ascii="Times New Roman" w:hAnsi="Times New Roman" w:cs="Times New Roman"/>
                <w:b/>
                <w:sz w:val="24"/>
                <w:szCs w:val="24"/>
              </w:rPr>
              <w:t>5</w:t>
            </w:r>
            <w:r w:rsidRPr="00604215">
              <w:rPr>
                <w:rFonts w:ascii="Times New Roman" w:hAnsi="Times New Roman" w:cs="Times New Roman"/>
                <w:b/>
                <w:sz w:val="24"/>
                <w:szCs w:val="24"/>
              </w:rPr>
              <w:t xml:space="preserve">. Par </w:t>
            </w:r>
            <w:r>
              <w:rPr>
                <w:rFonts w:ascii="Times New Roman" w:hAnsi="Times New Roman" w:cs="Times New Roman"/>
                <w:b/>
                <w:sz w:val="24"/>
                <w:szCs w:val="24"/>
              </w:rPr>
              <w:t>likvidācijas ierakstīšanu</w:t>
            </w:r>
            <w:r w:rsidRPr="00604215">
              <w:rPr>
                <w:rFonts w:ascii="Times New Roman" w:hAnsi="Times New Roman" w:cs="Times New Roman"/>
                <w:b/>
                <w:sz w:val="24"/>
                <w:szCs w:val="24"/>
              </w:rPr>
              <w:t xml:space="preserve"> </w:t>
            </w:r>
            <w:proofErr w:type="gramStart"/>
            <w:r w:rsidR="006965C4">
              <w:rPr>
                <w:rFonts w:ascii="Times New Roman" w:hAnsi="Times New Roman" w:cs="Times New Roman"/>
                <w:b/>
                <w:sz w:val="24"/>
                <w:szCs w:val="24"/>
              </w:rPr>
              <w:t>uzņēmumu reģistra</w:t>
            </w:r>
            <w:proofErr w:type="gramEnd"/>
            <w:r w:rsidR="006965C4">
              <w:rPr>
                <w:rFonts w:ascii="Times New Roman" w:hAnsi="Times New Roman" w:cs="Times New Roman"/>
                <w:b/>
                <w:sz w:val="24"/>
                <w:szCs w:val="24"/>
              </w:rPr>
              <w:t xml:space="preserve"> žurnālā</w:t>
            </w:r>
            <w:r w:rsidR="00BC70C4">
              <w:rPr>
                <w:rFonts w:ascii="Times New Roman" w:hAnsi="Times New Roman" w:cs="Times New Roman"/>
                <w:b/>
                <w:sz w:val="24"/>
                <w:szCs w:val="24"/>
                <w:vertAlign w:val="superscript"/>
              </w:rPr>
              <w:t>1</w:t>
            </w:r>
            <w:r w:rsidR="00444B21">
              <w:rPr>
                <w:rFonts w:ascii="Times New Roman" w:hAnsi="Times New Roman" w:cs="Times New Roman"/>
                <w:b/>
                <w:sz w:val="24"/>
                <w:szCs w:val="24"/>
                <w:vertAlign w:val="superscript"/>
              </w:rPr>
              <w:t>;</w:t>
            </w:r>
            <w:r w:rsidR="00462B3A">
              <w:rPr>
                <w:rFonts w:ascii="Times New Roman" w:hAnsi="Times New Roman" w:cs="Times New Roman"/>
                <w:b/>
                <w:sz w:val="24"/>
                <w:szCs w:val="24"/>
                <w:vertAlign w:val="superscript"/>
              </w:rPr>
              <w:t xml:space="preserve"> </w:t>
            </w:r>
            <w:r w:rsidR="00BC70C4">
              <w:rPr>
                <w:rFonts w:ascii="Times New Roman" w:hAnsi="Times New Roman" w:cs="Times New Roman"/>
                <w:b/>
                <w:sz w:val="24"/>
                <w:szCs w:val="24"/>
                <w:vertAlign w:val="superscript"/>
              </w:rPr>
              <w:t>3</w:t>
            </w:r>
          </w:p>
        </w:tc>
      </w:tr>
      <w:tr w:rsidR="00DE5D81" w14:paraId="0D3EC68B" w14:textId="77777777" w:rsidTr="0001126E">
        <w:tc>
          <w:tcPr>
            <w:tcW w:w="890" w:type="dxa"/>
          </w:tcPr>
          <w:p w14:paraId="0D3EC687" w14:textId="77777777" w:rsidR="00DE5D81" w:rsidRDefault="00DE5D81" w:rsidP="00446F22">
            <w:pPr>
              <w:rPr>
                <w:rFonts w:ascii="Times New Roman" w:hAnsi="Times New Roman" w:cs="Times New Roman"/>
                <w:sz w:val="24"/>
                <w:szCs w:val="24"/>
              </w:rPr>
            </w:pPr>
            <w:r>
              <w:rPr>
                <w:rFonts w:ascii="Times New Roman" w:hAnsi="Times New Roman" w:cs="Times New Roman"/>
                <w:sz w:val="24"/>
                <w:szCs w:val="24"/>
              </w:rPr>
              <w:t xml:space="preserve">5.1. </w:t>
            </w:r>
          </w:p>
        </w:tc>
        <w:tc>
          <w:tcPr>
            <w:tcW w:w="6164" w:type="dxa"/>
          </w:tcPr>
          <w:p w14:paraId="0D3EC688" w14:textId="77777777" w:rsidR="00DE5D81" w:rsidRDefault="00F60A88" w:rsidP="00095586">
            <w:pPr>
              <w:rPr>
                <w:rFonts w:ascii="Times New Roman" w:hAnsi="Times New Roman" w:cs="Times New Roman"/>
                <w:sz w:val="24"/>
                <w:szCs w:val="24"/>
              </w:rPr>
            </w:pPr>
            <w:r w:rsidRPr="00F60A88">
              <w:rPr>
                <w:rFonts w:ascii="Times New Roman" w:hAnsi="Times New Roman" w:cs="Times New Roman"/>
                <w:sz w:val="24"/>
                <w:szCs w:val="24"/>
              </w:rPr>
              <w:t>uzņēmuma (uzņēmējsabiedrības)</w:t>
            </w:r>
            <w:r w:rsidR="00DE5D81">
              <w:rPr>
                <w:rFonts w:ascii="Times New Roman" w:hAnsi="Times New Roman" w:cs="Times New Roman"/>
                <w:sz w:val="24"/>
                <w:szCs w:val="24"/>
              </w:rPr>
              <w:t xml:space="preserve"> likvidācijas uzsākšana </w:t>
            </w:r>
            <w:r w:rsidR="00DE5D81" w:rsidRPr="001E1B42">
              <w:rPr>
                <w:rFonts w:ascii="Times New Roman" w:hAnsi="Times New Roman" w:cs="Times New Roman"/>
                <w:sz w:val="24"/>
                <w:szCs w:val="24"/>
              </w:rPr>
              <w:t>un</w:t>
            </w:r>
            <w:r w:rsidR="00DE5D81">
              <w:rPr>
                <w:rFonts w:ascii="Times New Roman" w:hAnsi="Times New Roman" w:cs="Times New Roman"/>
                <w:sz w:val="24"/>
                <w:szCs w:val="24"/>
              </w:rPr>
              <w:t xml:space="preserve"> pabeigšana</w:t>
            </w:r>
            <w:r w:rsidR="00F03860">
              <w:rPr>
                <w:rFonts w:ascii="Times New Roman" w:hAnsi="Times New Roman" w:cs="Times New Roman"/>
                <w:sz w:val="24"/>
                <w:szCs w:val="24"/>
              </w:rPr>
              <w:t xml:space="preserve"> (izslēgšana no uzņēmumu reģistra žurnāla)</w:t>
            </w:r>
          </w:p>
        </w:tc>
        <w:tc>
          <w:tcPr>
            <w:tcW w:w="992" w:type="dxa"/>
          </w:tcPr>
          <w:p w14:paraId="0D3EC689" w14:textId="553297A9" w:rsidR="00DE5D81" w:rsidRDefault="00AD6BB0" w:rsidP="0001126E">
            <w:pPr>
              <w:jc w:val="center"/>
            </w:pPr>
            <w:r>
              <w:rPr>
                <w:rFonts w:ascii="Times New Roman" w:hAnsi="Times New Roman" w:cs="Times New Roman"/>
                <w:sz w:val="24"/>
                <w:szCs w:val="24"/>
              </w:rPr>
              <w:t>gab.</w:t>
            </w:r>
          </w:p>
        </w:tc>
        <w:tc>
          <w:tcPr>
            <w:tcW w:w="1424" w:type="dxa"/>
          </w:tcPr>
          <w:p w14:paraId="0D3EC68A" w14:textId="77777777" w:rsidR="00DE5D81" w:rsidRDefault="00DD28BC" w:rsidP="0001126E">
            <w:pPr>
              <w:jc w:val="center"/>
              <w:rPr>
                <w:rFonts w:ascii="Times New Roman" w:hAnsi="Times New Roman" w:cs="Times New Roman"/>
                <w:sz w:val="24"/>
                <w:szCs w:val="24"/>
              </w:rPr>
            </w:pPr>
            <w:r>
              <w:rPr>
                <w:rFonts w:ascii="Times New Roman" w:hAnsi="Times New Roman" w:cs="Times New Roman"/>
                <w:sz w:val="24"/>
                <w:szCs w:val="24"/>
              </w:rPr>
              <w:t>15</w:t>
            </w:r>
          </w:p>
        </w:tc>
      </w:tr>
      <w:tr w:rsidR="00DE5D81" w14:paraId="0D3EC690" w14:textId="77777777" w:rsidTr="0001126E">
        <w:tc>
          <w:tcPr>
            <w:tcW w:w="890" w:type="dxa"/>
          </w:tcPr>
          <w:p w14:paraId="0D3EC68C" w14:textId="77777777" w:rsidR="00DE5D81" w:rsidRDefault="00DE5D81" w:rsidP="00446F22">
            <w:pPr>
              <w:rPr>
                <w:rFonts w:ascii="Times New Roman" w:hAnsi="Times New Roman" w:cs="Times New Roman"/>
                <w:sz w:val="24"/>
                <w:szCs w:val="24"/>
              </w:rPr>
            </w:pPr>
            <w:r>
              <w:rPr>
                <w:rFonts w:ascii="Times New Roman" w:hAnsi="Times New Roman" w:cs="Times New Roman"/>
                <w:sz w:val="24"/>
                <w:szCs w:val="24"/>
              </w:rPr>
              <w:t>5.2.</w:t>
            </w:r>
          </w:p>
        </w:tc>
        <w:tc>
          <w:tcPr>
            <w:tcW w:w="6164" w:type="dxa"/>
          </w:tcPr>
          <w:p w14:paraId="0D3EC68D" w14:textId="77777777" w:rsidR="00DE5D81" w:rsidRDefault="00F60A88" w:rsidP="00425DFA">
            <w:pPr>
              <w:rPr>
                <w:rFonts w:ascii="Times New Roman" w:hAnsi="Times New Roman" w:cs="Times New Roman"/>
                <w:sz w:val="24"/>
                <w:szCs w:val="24"/>
              </w:rPr>
            </w:pPr>
            <w:r>
              <w:rPr>
                <w:rFonts w:ascii="Times New Roman" w:hAnsi="Times New Roman" w:cs="Times New Roman"/>
                <w:sz w:val="24"/>
                <w:szCs w:val="24"/>
              </w:rPr>
              <w:t>uzņēmuma (uzņēmējsabiedrības)</w:t>
            </w:r>
            <w:r w:rsidR="00DE5D81">
              <w:rPr>
                <w:rFonts w:ascii="Times New Roman" w:hAnsi="Times New Roman" w:cs="Times New Roman"/>
                <w:sz w:val="24"/>
                <w:szCs w:val="24"/>
              </w:rPr>
              <w:t xml:space="preserve"> filiāle</w:t>
            </w:r>
            <w:r w:rsidR="00F03860">
              <w:rPr>
                <w:rFonts w:ascii="Times New Roman" w:hAnsi="Times New Roman" w:cs="Times New Roman"/>
                <w:sz w:val="24"/>
                <w:szCs w:val="24"/>
              </w:rPr>
              <w:t>s izslēgšana no uzņēmumu reģistra žurnāla</w:t>
            </w:r>
            <w:r w:rsidR="00DE5D81">
              <w:rPr>
                <w:rFonts w:ascii="Times New Roman" w:hAnsi="Times New Roman" w:cs="Times New Roman"/>
                <w:sz w:val="24"/>
                <w:szCs w:val="24"/>
              </w:rPr>
              <w:t xml:space="preserve"> </w:t>
            </w:r>
          </w:p>
        </w:tc>
        <w:tc>
          <w:tcPr>
            <w:tcW w:w="992" w:type="dxa"/>
          </w:tcPr>
          <w:p w14:paraId="0D3EC68E" w14:textId="0D1A31D7" w:rsidR="00DE5D81" w:rsidRDefault="00AD6BB0" w:rsidP="0001126E">
            <w:pPr>
              <w:jc w:val="center"/>
            </w:pPr>
            <w:r>
              <w:rPr>
                <w:rFonts w:ascii="Times New Roman" w:hAnsi="Times New Roman" w:cs="Times New Roman"/>
                <w:sz w:val="24"/>
                <w:szCs w:val="24"/>
              </w:rPr>
              <w:t>gab.</w:t>
            </w:r>
          </w:p>
        </w:tc>
        <w:tc>
          <w:tcPr>
            <w:tcW w:w="1424" w:type="dxa"/>
          </w:tcPr>
          <w:p w14:paraId="0D3EC68F" w14:textId="77777777" w:rsidR="00DE5D81" w:rsidRDefault="00DE5D81" w:rsidP="0001126E">
            <w:pPr>
              <w:jc w:val="center"/>
              <w:rPr>
                <w:rFonts w:ascii="Times New Roman" w:hAnsi="Times New Roman" w:cs="Times New Roman"/>
                <w:sz w:val="24"/>
                <w:szCs w:val="24"/>
              </w:rPr>
            </w:pPr>
            <w:r>
              <w:rPr>
                <w:rFonts w:ascii="Times New Roman" w:hAnsi="Times New Roman" w:cs="Times New Roman"/>
                <w:sz w:val="24"/>
                <w:szCs w:val="24"/>
              </w:rPr>
              <w:t>1</w:t>
            </w:r>
            <w:r w:rsidR="00DD28BC">
              <w:rPr>
                <w:rFonts w:ascii="Times New Roman" w:hAnsi="Times New Roman" w:cs="Times New Roman"/>
                <w:sz w:val="24"/>
                <w:szCs w:val="24"/>
              </w:rPr>
              <w:t>0</w:t>
            </w:r>
          </w:p>
        </w:tc>
      </w:tr>
    </w:tbl>
    <w:p w14:paraId="0D3EC691" w14:textId="77777777" w:rsidR="00DE5D81" w:rsidRDefault="00DE5D81" w:rsidP="00B3679B">
      <w:pPr>
        <w:pStyle w:val="ListParagraph"/>
        <w:ind w:left="1080"/>
        <w:jc w:val="center"/>
        <w:rPr>
          <w:rFonts w:ascii="Times New Roman" w:hAnsi="Times New Roman" w:cs="Times New Roman"/>
          <w:sz w:val="24"/>
          <w:szCs w:val="24"/>
        </w:rPr>
      </w:pPr>
    </w:p>
    <w:p w14:paraId="3F548485" w14:textId="77777777" w:rsidR="00AD6BB0" w:rsidRDefault="00AD6BB0">
      <w:pPr>
        <w:rPr>
          <w:rFonts w:ascii="Times New Roman" w:hAnsi="Times New Roman" w:cs="Times New Roman"/>
          <w:b/>
          <w:sz w:val="24"/>
          <w:szCs w:val="24"/>
        </w:rPr>
      </w:pPr>
      <w:r>
        <w:rPr>
          <w:rFonts w:ascii="Times New Roman" w:hAnsi="Times New Roman" w:cs="Times New Roman"/>
          <w:b/>
          <w:sz w:val="24"/>
          <w:szCs w:val="24"/>
        </w:rPr>
        <w:br w:type="page"/>
      </w:r>
    </w:p>
    <w:p w14:paraId="0D3EC694" w14:textId="477A712C" w:rsidR="00B3679B" w:rsidRPr="0001126E" w:rsidRDefault="00B3679B" w:rsidP="00D00397">
      <w:pPr>
        <w:pStyle w:val="ListParagraph"/>
        <w:ind w:left="0"/>
        <w:jc w:val="center"/>
        <w:rPr>
          <w:rFonts w:ascii="Times New Roman" w:hAnsi="Times New Roman" w:cs="Times New Roman"/>
          <w:b/>
          <w:sz w:val="24"/>
          <w:szCs w:val="24"/>
        </w:rPr>
      </w:pPr>
      <w:r w:rsidRPr="0001126E">
        <w:rPr>
          <w:rFonts w:ascii="Times New Roman" w:hAnsi="Times New Roman" w:cs="Times New Roman"/>
          <w:b/>
          <w:sz w:val="24"/>
          <w:szCs w:val="24"/>
        </w:rPr>
        <w:lastRenderedPageBreak/>
        <w:t>II. Valsts nodev</w:t>
      </w:r>
      <w:r w:rsidR="0001126E">
        <w:rPr>
          <w:rFonts w:ascii="Times New Roman" w:hAnsi="Times New Roman" w:cs="Times New Roman"/>
          <w:b/>
          <w:sz w:val="24"/>
          <w:szCs w:val="24"/>
        </w:rPr>
        <w:t>as</w:t>
      </w:r>
      <w:r w:rsidRPr="0001126E">
        <w:rPr>
          <w:rFonts w:ascii="Times New Roman" w:hAnsi="Times New Roman" w:cs="Times New Roman"/>
          <w:b/>
          <w:sz w:val="24"/>
          <w:szCs w:val="24"/>
        </w:rPr>
        <w:t xml:space="preserve"> </w:t>
      </w:r>
      <w:r w:rsidR="00AB5A21" w:rsidRPr="0001126E">
        <w:rPr>
          <w:rFonts w:ascii="Times New Roman" w:hAnsi="Times New Roman" w:cs="Times New Roman"/>
          <w:b/>
          <w:sz w:val="24"/>
          <w:szCs w:val="24"/>
        </w:rPr>
        <w:t xml:space="preserve">likmes </w:t>
      </w:r>
      <w:r w:rsidR="001013AE" w:rsidRPr="0001126E">
        <w:rPr>
          <w:rFonts w:ascii="Times New Roman" w:hAnsi="Times New Roman" w:cs="Times New Roman"/>
          <w:b/>
          <w:sz w:val="24"/>
          <w:szCs w:val="24"/>
        </w:rPr>
        <w:t xml:space="preserve">par </w:t>
      </w:r>
      <w:r w:rsidRPr="0001126E">
        <w:rPr>
          <w:rFonts w:ascii="Times New Roman" w:hAnsi="Times New Roman" w:cs="Times New Roman"/>
          <w:b/>
          <w:sz w:val="24"/>
          <w:szCs w:val="24"/>
        </w:rPr>
        <w:t>ierakstu izdarīšanu</w:t>
      </w:r>
      <w:r w:rsidR="00AB5A21" w:rsidRPr="0001126E">
        <w:rPr>
          <w:rFonts w:ascii="Times New Roman" w:hAnsi="Times New Roman" w:cs="Times New Roman"/>
          <w:b/>
          <w:sz w:val="24"/>
          <w:szCs w:val="24"/>
        </w:rPr>
        <w:t xml:space="preserve"> un</w:t>
      </w:r>
      <w:r w:rsidR="00A57EBC" w:rsidRPr="0001126E">
        <w:rPr>
          <w:rFonts w:ascii="Times New Roman" w:hAnsi="Times New Roman" w:cs="Times New Roman"/>
          <w:b/>
          <w:sz w:val="24"/>
          <w:szCs w:val="24"/>
        </w:rPr>
        <w:t xml:space="preserve"> iesniedzamo dokumentu reģistrēšanu</w:t>
      </w:r>
      <w:r w:rsidRPr="0001126E">
        <w:rPr>
          <w:rFonts w:ascii="Times New Roman" w:hAnsi="Times New Roman" w:cs="Times New Roman"/>
          <w:b/>
          <w:sz w:val="24"/>
          <w:szCs w:val="24"/>
        </w:rPr>
        <w:t xml:space="preserve"> komercreģistrā</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90"/>
        <w:gridCol w:w="6164"/>
        <w:gridCol w:w="992"/>
        <w:gridCol w:w="1424"/>
      </w:tblGrid>
      <w:tr w:rsidR="005012F1" w14:paraId="0D3EC699" w14:textId="77777777" w:rsidTr="008356E6">
        <w:trPr>
          <w:trHeight w:val="549"/>
        </w:trPr>
        <w:tc>
          <w:tcPr>
            <w:tcW w:w="890" w:type="dxa"/>
            <w:vAlign w:val="center"/>
          </w:tcPr>
          <w:p w14:paraId="0D3EC695" w14:textId="1550DA3A" w:rsidR="005012F1" w:rsidRDefault="005012F1" w:rsidP="0001126E">
            <w:pPr>
              <w:pStyle w:val="tvhtml"/>
              <w:jc w:val="center"/>
            </w:pPr>
            <w:r>
              <w:t>Nr</w:t>
            </w:r>
            <w:r w:rsidR="00E330E9">
              <w:t>. p.</w:t>
            </w:r>
            <w:r w:rsidR="0001126E">
              <w:t> </w:t>
            </w:r>
            <w:r w:rsidR="00E330E9">
              <w:t>k</w:t>
            </w:r>
            <w:r>
              <w:t>.</w:t>
            </w:r>
          </w:p>
        </w:tc>
        <w:tc>
          <w:tcPr>
            <w:tcW w:w="6164" w:type="dxa"/>
            <w:vAlign w:val="center"/>
          </w:tcPr>
          <w:p w14:paraId="0D3EC696" w14:textId="77777777" w:rsidR="005012F1" w:rsidRDefault="005012F1" w:rsidP="008A74ED">
            <w:pPr>
              <w:pStyle w:val="tvhtml"/>
              <w:jc w:val="center"/>
            </w:pPr>
            <w:r>
              <w:t>P</w:t>
            </w:r>
            <w:r w:rsidR="008A74ED">
              <w:t xml:space="preserve">ieteikuma </w:t>
            </w:r>
            <w:r>
              <w:t>veids</w:t>
            </w:r>
          </w:p>
        </w:tc>
        <w:tc>
          <w:tcPr>
            <w:tcW w:w="992" w:type="dxa"/>
            <w:vAlign w:val="center"/>
          </w:tcPr>
          <w:p w14:paraId="0D3EC697" w14:textId="77777777" w:rsidR="005012F1" w:rsidRDefault="005012F1">
            <w:pPr>
              <w:pStyle w:val="tvhtml"/>
              <w:jc w:val="center"/>
            </w:pPr>
            <w:r>
              <w:t>Mēr</w:t>
            </w:r>
            <w:r w:rsidR="009F6B8C">
              <w:t>-</w:t>
            </w:r>
            <w:r>
              <w:t>vienība</w:t>
            </w:r>
          </w:p>
        </w:tc>
        <w:tc>
          <w:tcPr>
            <w:tcW w:w="1424" w:type="dxa"/>
            <w:vAlign w:val="center"/>
          </w:tcPr>
          <w:p w14:paraId="0D3EC698" w14:textId="77777777" w:rsidR="005012F1" w:rsidRDefault="00D00BA1">
            <w:pPr>
              <w:pStyle w:val="tvhtml"/>
              <w:jc w:val="center"/>
            </w:pPr>
            <w:r>
              <w:t>Valsts nodeva</w:t>
            </w:r>
            <w:r w:rsidR="005012F1">
              <w:t xml:space="preserve"> (</w:t>
            </w:r>
            <w:r w:rsidR="005012F1">
              <w:rPr>
                <w:i/>
                <w:iCs/>
              </w:rPr>
              <w:t>euro</w:t>
            </w:r>
            <w:r w:rsidR="005012F1">
              <w:t>)</w:t>
            </w:r>
          </w:p>
        </w:tc>
      </w:tr>
      <w:tr w:rsidR="009F6B8C" w14:paraId="0D3EC69B" w14:textId="77777777" w:rsidTr="008356E6">
        <w:trPr>
          <w:trHeight w:val="391"/>
        </w:trPr>
        <w:tc>
          <w:tcPr>
            <w:tcW w:w="9470" w:type="dxa"/>
            <w:gridSpan w:val="4"/>
            <w:vAlign w:val="center"/>
          </w:tcPr>
          <w:p w14:paraId="0D3EC69A" w14:textId="77777777" w:rsidR="009F6B8C" w:rsidRPr="00604215" w:rsidRDefault="009F6B8C" w:rsidP="009F6B8C">
            <w:pPr>
              <w:rPr>
                <w:rFonts w:ascii="Times New Roman" w:hAnsi="Times New Roman" w:cs="Times New Roman"/>
                <w:b/>
                <w:sz w:val="24"/>
                <w:szCs w:val="24"/>
              </w:rPr>
            </w:pPr>
            <w:r w:rsidRPr="00604215">
              <w:rPr>
                <w:rFonts w:ascii="Times New Roman" w:hAnsi="Times New Roman" w:cs="Times New Roman"/>
                <w:b/>
                <w:sz w:val="24"/>
                <w:szCs w:val="24"/>
              </w:rPr>
              <w:t>1. Par komersanta ierakstīšanu komercreģistrā</w:t>
            </w:r>
          </w:p>
        </w:tc>
      </w:tr>
      <w:tr w:rsidR="00E732C9" w14:paraId="0D3EC6A0" w14:textId="77777777" w:rsidTr="008356E6">
        <w:tc>
          <w:tcPr>
            <w:tcW w:w="890" w:type="dxa"/>
          </w:tcPr>
          <w:p w14:paraId="0D3EC69C" w14:textId="77777777" w:rsidR="00E732C9" w:rsidRDefault="00B3679B" w:rsidP="00446F22">
            <w:pPr>
              <w:rPr>
                <w:rFonts w:ascii="Times New Roman" w:hAnsi="Times New Roman" w:cs="Times New Roman"/>
                <w:sz w:val="24"/>
                <w:szCs w:val="24"/>
              </w:rPr>
            </w:pPr>
            <w:r>
              <w:rPr>
                <w:rFonts w:ascii="Times New Roman" w:hAnsi="Times New Roman" w:cs="Times New Roman"/>
                <w:sz w:val="24"/>
                <w:szCs w:val="24"/>
              </w:rPr>
              <w:t>1.1.</w:t>
            </w:r>
          </w:p>
        </w:tc>
        <w:tc>
          <w:tcPr>
            <w:tcW w:w="6164" w:type="dxa"/>
          </w:tcPr>
          <w:p w14:paraId="0D3EC69D" w14:textId="5CA464DA" w:rsidR="00E732C9" w:rsidRDefault="0090243A" w:rsidP="00BC70C4">
            <w:pPr>
              <w:rPr>
                <w:rFonts w:ascii="Times New Roman" w:hAnsi="Times New Roman" w:cs="Times New Roman"/>
                <w:sz w:val="24"/>
                <w:szCs w:val="24"/>
              </w:rPr>
            </w:pPr>
            <w:r w:rsidRPr="00967971">
              <w:rPr>
                <w:rFonts w:ascii="Times New Roman" w:eastAsia="Times New Roman" w:hAnsi="Times New Roman" w:cs="Times New Roman"/>
                <w:sz w:val="24"/>
                <w:szCs w:val="24"/>
                <w:lang w:eastAsia="lv-LV"/>
              </w:rPr>
              <w:t>individuālais komersants</w:t>
            </w:r>
            <w:r w:rsidR="00BC70C4">
              <w:rPr>
                <w:rFonts w:ascii="Times New Roman" w:eastAsia="Times New Roman" w:hAnsi="Times New Roman" w:cs="Times New Roman"/>
                <w:sz w:val="24"/>
                <w:szCs w:val="24"/>
                <w:vertAlign w:val="superscript"/>
                <w:lang w:eastAsia="lv-LV"/>
              </w:rPr>
              <w:t>4</w:t>
            </w:r>
          </w:p>
        </w:tc>
        <w:tc>
          <w:tcPr>
            <w:tcW w:w="992" w:type="dxa"/>
          </w:tcPr>
          <w:p w14:paraId="0D3EC69E" w14:textId="52846FC7" w:rsidR="00E732C9" w:rsidRDefault="00AD6BB0" w:rsidP="00E732C9">
            <w:pPr>
              <w:jc w:val="center"/>
            </w:pPr>
            <w:r>
              <w:rPr>
                <w:rFonts w:ascii="Times New Roman" w:hAnsi="Times New Roman" w:cs="Times New Roman"/>
                <w:sz w:val="24"/>
                <w:szCs w:val="24"/>
              </w:rPr>
              <w:t>gab.</w:t>
            </w:r>
          </w:p>
        </w:tc>
        <w:tc>
          <w:tcPr>
            <w:tcW w:w="1424" w:type="dxa"/>
          </w:tcPr>
          <w:p w14:paraId="0D3EC69F" w14:textId="77777777" w:rsidR="00E732C9" w:rsidRDefault="002A53A4" w:rsidP="00C75160">
            <w:pPr>
              <w:jc w:val="center"/>
              <w:rPr>
                <w:rFonts w:ascii="Times New Roman" w:hAnsi="Times New Roman" w:cs="Times New Roman"/>
                <w:sz w:val="24"/>
                <w:szCs w:val="24"/>
              </w:rPr>
            </w:pPr>
            <w:r>
              <w:rPr>
                <w:rFonts w:ascii="Times New Roman" w:hAnsi="Times New Roman" w:cs="Times New Roman"/>
                <w:sz w:val="24"/>
                <w:szCs w:val="24"/>
              </w:rPr>
              <w:t>30</w:t>
            </w:r>
          </w:p>
        </w:tc>
      </w:tr>
      <w:tr w:rsidR="00E732C9" w14:paraId="0D3EC6A5" w14:textId="77777777" w:rsidTr="008356E6">
        <w:tc>
          <w:tcPr>
            <w:tcW w:w="890" w:type="dxa"/>
          </w:tcPr>
          <w:p w14:paraId="0D3EC6A1" w14:textId="77777777" w:rsidR="00E732C9" w:rsidRDefault="00B3679B" w:rsidP="00446F22">
            <w:pPr>
              <w:rPr>
                <w:rFonts w:ascii="Times New Roman" w:hAnsi="Times New Roman" w:cs="Times New Roman"/>
                <w:sz w:val="24"/>
                <w:szCs w:val="24"/>
              </w:rPr>
            </w:pPr>
            <w:r>
              <w:rPr>
                <w:rFonts w:ascii="Times New Roman" w:hAnsi="Times New Roman" w:cs="Times New Roman"/>
                <w:sz w:val="24"/>
                <w:szCs w:val="24"/>
              </w:rPr>
              <w:t>1.2.</w:t>
            </w:r>
          </w:p>
        </w:tc>
        <w:tc>
          <w:tcPr>
            <w:tcW w:w="6164" w:type="dxa"/>
          </w:tcPr>
          <w:p w14:paraId="0D3EC6A2" w14:textId="28B3173F" w:rsidR="00E732C9" w:rsidRDefault="00AB5A21" w:rsidP="007015C9">
            <w:pPr>
              <w:rPr>
                <w:rFonts w:ascii="Times New Roman" w:hAnsi="Times New Roman" w:cs="Times New Roman"/>
                <w:sz w:val="24"/>
                <w:szCs w:val="24"/>
              </w:rPr>
            </w:pPr>
            <w:r>
              <w:rPr>
                <w:rFonts w:ascii="Times New Roman" w:eastAsia="Times New Roman" w:hAnsi="Times New Roman" w:cs="Times New Roman"/>
                <w:sz w:val="24"/>
                <w:szCs w:val="24"/>
                <w:lang w:eastAsia="lv-LV"/>
              </w:rPr>
              <w:t>p</w:t>
            </w:r>
            <w:r w:rsidR="0090243A" w:rsidRPr="00967971">
              <w:rPr>
                <w:rFonts w:ascii="Times New Roman" w:eastAsia="Times New Roman" w:hAnsi="Times New Roman" w:cs="Times New Roman"/>
                <w:sz w:val="24"/>
                <w:szCs w:val="24"/>
                <w:lang w:eastAsia="lv-LV"/>
              </w:rPr>
              <w:t>ersonālsabiedrība</w:t>
            </w:r>
            <w:r w:rsidR="007015C9">
              <w:rPr>
                <w:rFonts w:ascii="Times New Roman" w:eastAsia="Times New Roman" w:hAnsi="Times New Roman" w:cs="Times New Roman"/>
                <w:sz w:val="24"/>
                <w:szCs w:val="24"/>
                <w:vertAlign w:val="superscript"/>
                <w:lang w:eastAsia="lv-LV"/>
              </w:rPr>
              <w:t>1</w:t>
            </w:r>
          </w:p>
        </w:tc>
        <w:tc>
          <w:tcPr>
            <w:tcW w:w="992" w:type="dxa"/>
          </w:tcPr>
          <w:p w14:paraId="0D3EC6A3" w14:textId="2F92B254" w:rsidR="00E732C9" w:rsidRDefault="00AD6BB0" w:rsidP="00E732C9">
            <w:pPr>
              <w:jc w:val="center"/>
            </w:pPr>
            <w:r>
              <w:rPr>
                <w:rFonts w:ascii="Times New Roman" w:hAnsi="Times New Roman" w:cs="Times New Roman"/>
                <w:sz w:val="24"/>
                <w:szCs w:val="24"/>
              </w:rPr>
              <w:t>gab.</w:t>
            </w:r>
          </w:p>
        </w:tc>
        <w:tc>
          <w:tcPr>
            <w:tcW w:w="1424" w:type="dxa"/>
          </w:tcPr>
          <w:p w14:paraId="0D3EC6A4" w14:textId="77777777" w:rsidR="00E732C9" w:rsidRDefault="008D03FB" w:rsidP="00C75160">
            <w:pPr>
              <w:jc w:val="center"/>
              <w:rPr>
                <w:rFonts w:ascii="Times New Roman" w:hAnsi="Times New Roman" w:cs="Times New Roman"/>
                <w:sz w:val="24"/>
                <w:szCs w:val="24"/>
              </w:rPr>
            </w:pPr>
            <w:r>
              <w:rPr>
                <w:rFonts w:ascii="Times New Roman" w:hAnsi="Times New Roman" w:cs="Times New Roman"/>
                <w:sz w:val="24"/>
                <w:szCs w:val="24"/>
              </w:rPr>
              <w:t>1</w:t>
            </w:r>
            <w:r w:rsidR="00A06850">
              <w:rPr>
                <w:rFonts w:ascii="Times New Roman" w:hAnsi="Times New Roman" w:cs="Times New Roman"/>
                <w:sz w:val="24"/>
                <w:szCs w:val="24"/>
              </w:rPr>
              <w:t>50</w:t>
            </w:r>
          </w:p>
        </w:tc>
      </w:tr>
      <w:tr w:rsidR="00E732C9" w14:paraId="0D3EC6AA" w14:textId="77777777" w:rsidTr="008356E6">
        <w:tc>
          <w:tcPr>
            <w:tcW w:w="890" w:type="dxa"/>
          </w:tcPr>
          <w:p w14:paraId="0D3EC6A6" w14:textId="77777777" w:rsidR="00E732C9" w:rsidRDefault="00B3679B" w:rsidP="00446F22">
            <w:pPr>
              <w:rPr>
                <w:rFonts w:ascii="Times New Roman" w:hAnsi="Times New Roman" w:cs="Times New Roman"/>
                <w:sz w:val="24"/>
                <w:szCs w:val="24"/>
              </w:rPr>
            </w:pPr>
            <w:r>
              <w:rPr>
                <w:rFonts w:ascii="Times New Roman" w:hAnsi="Times New Roman" w:cs="Times New Roman"/>
                <w:sz w:val="24"/>
                <w:szCs w:val="24"/>
              </w:rPr>
              <w:t>1.3.</w:t>
            </w:r>
          </w:p>
        </w:tc>
        <w:tc>
          <w:tcPr>
            <w:tcW w:w="6164" w:type="dxa"/>
          </w:tcPr>
          <w:p w14:paraId="0D3EC6A7" w14:textId="4339BF3F" w:rsidR="00E732C9" w:rsidRDefault="0090243A" w:rsidP="00BC70C4">
            <w:pPr>
              <w:rPr>
                <w:rFonts w:ascii="Times New Roman" w:hAnsi="Times New Roman" w:cs="Times New Roman"/>
                <w:sz w:val="24"/>
                <w:szCs w:val="24"/>
              </w:rPr>
            </w:pPr>
            <w:r w:rsidRPr="00967971">
              <w:rPr>
                <w:rFonts w:ascii="Times New Roman" w:eastAsia="Times New Roman" w:hAnsi="Times New Roman" w:cs="Times New Roman"/>
                <w:sz w:val="24"/>
                <w:szCs w:val="24"/>
                <w:lang w:eastAsia="lv-LV"/>
              </w:rPr>
              <w:t>sabiedrība ar ierobežotu atbildību</w:t>
            </w:r>
            <w:r w:rsidR="00BC70C4">
              <w:rPr>
                <w:rFonts w:ascii="Times New Roman" w:eastAsia="Times New Roman" w:hAnsi="Times New Roman" w:cs="Times New Roman"/>
                <w:sz w:val="24"/>
                <w:szCs w:val="24"/>
                <w:vertAlign w:val="superscript"/>
                <w:lang w:eastAsia="lv-LV"/>
              </w:rPr>
              <w:t>1</w:t>
            </w:r>
            <w:r w:rsidR="00F03860">
              <w:rPr>
                <w:rFonts w:ascii="Times New Roman" w:eastAsia="Times New Roman" w:hAnsi="Times New Roman" w:cs="Times New Roman"/>
                <w:sz w:val="24"/>
                <w:szCs w:val="24"/>
                <w:vertAlign w:val="superscript"/>
                <w:lang w:eastAsia="lv-LV"/>
              </w:rPr>
              <w:t xml:space="preserve">; </w:t>
            </w:r>
            <w:r w:rsidR="00BC70C4">
              <w:rPr>
                <w:rFonts w:ascii="Times New Roman" w:eastAsia="Times New Roman" w:hAnsi="Times New Roman" w:cs="Times New Roman"/>
                <w:sz w:val="24"/>
                <w:szCs w:val="24"/>
                <w:vertAlign w:val="superscript"/>
                <w:lang w:eastAsia="lv-LV"/>
              </w:rPr>
              <w:t>4</w:t>
            </w:r>
          </w:p>
        </w:tc>
        <w:tc>
          <w:tcPr>
            <w:tcW w:w="992" w:type="dxa"/>
          </w:tcPr>
          <w:p w14:paraId="0D3EC6A8" w14:textId="2C11EEF4" w:rsidR="00E732C9" w:rsidRDefault="00AD6BB0" w:rsidP="00E732C9">
            <w:pPr>
              <w:jc w:val="center"/>
            </w:pPr>
            <w:r>
              <w:rPr>
                <w:rFonts w:ascii="Times New Roman" w:hAnsi="Times New Roman" w:cs="Times New Roman"/>
                <w:sz w:val="24"/>
                <w:szCs w:val="24"/>
              </w:rPr>
              <w:t>gab.</w:t>
            </w:r>
          </w:p>
        </w:tc>
        <w:tc>
          <w:tcPr>
            <w:tcW w:w="1424" w:type="dxa"/>
          </w:tcPr>
          <w:p w14:paraId="0D3EC6A9" w14:textId="77777777" w:rsidR="00E732C9" w:rsidRDefault="002A53A4" w:rsidP="00C75160">
            <w:pPr>
              <w:jc w:val="center"/>
              <w:rPr>
                <w:rFonts w:ascii="Times New Roman" w:hAnsi="Times New Roman" w:cs="Times New Roman"/>
                <w:sz w:val="24"/>
                <w:szCs w:val="24"/>
              </w:rPr>
            </w:pPr>
            <w:r>
              <w:rPr>
                <w:rFonts w:ascii="Times New Roman" w:hAnsi="Times New Roman" w:cs="Times New Roman"/>
                <w:sz w:val="24"/>
                <w:szCs w:val="24"/>
              </w:rPr>
              <w:t>1</w:t>
            </w:r>
            <w:r w:rsidR="00A06850">
              <w:rPr>
                <w:rFonts w:ascii="Times New Roman" w:hAnsi="Times New Roman" w:cs="Times New Roman"/>
                <w:sz w:val="24"/>
                <w:szCs w:val="24"/>
              </w:rPr>
              <w:t>50</w:t>
            </w:r>
          </w:p>
        </w:tc>
      </w:tr>
      <w:tr w:rsidR="00E732C9" w14:paraId="0D3EC6AF" w14:textId="77777777" w:rsidTr="008356E6">
        <w:tc>
          <w:tcPr>
            <w:tcW w:w="890" w:type="dxa"/>
          </w:tcPr>
          <w:p w14:paraId="0D3EC6AB" w14:textId="77777777" w:rsidR="00E732C9" w:rsidRDefault="0090243A" w:rsidP="00446F22">
            <w:pPr>
              <w:rPr>
                <w:rFonts w:ascii="Times New Roman" w:hAnsi="Times New Roman" w:cs="Times New Roman"/>
                <w:sz w:val="24"/>
                <w:szCs w:val="24"/>
              </w:rPr>
            </w:pPr>
            <w:r>
              <w:rPr>
                <w:rFonts w:ascii="Times New Roman" w:hAnsi="Times New Roman" w:cs="Times New Roman"/>
                <w:sz w:val="24"/>
                <w:szCs w:val="24"/>
              </w:rPr>
              <w:t>1.4.</w:t>
            </w:r>
          </w:p>
        </w:tc>
        <w:tc>
          <w:tcPr>
            <w:tcW w:w="6164" w:type="dxa"/>
          </w:tcPr>
          <w:p w14:paraId="0D3EC6AC" w14:textId="2D35A321" w:rsidR="00E732C9" w:rsidRDefault="0090243A" w:rsidP="00BC70C4">
            <w:pPr>
              <w:rPr>
                <w:rFonts w:ascii="Times New Roman" w:hAnsi="Times New Roman" w:cs="Times New Roman"/>
                <w:sz w:val="24"/>
                <w:szCs w:val="24"/>
              </w:rPr>
            </w:pPr>
            <w:r w:rsidRPr="00967971">
              <w:rPr>
                <w:rFonts w:ascii="Times New Roman" w:eastAsia="Times New Roman" w:hAnsi="Times New Roman" w:cs="Times New Roman"/>
                <w:sz w:val="24"/>
                <w:szCs w:val="24"/>
                <w:lang w:eastAsia="lv-LV"/>
              </w:rPr>
              <w:t>akciju sabiedrība</w:t>
            </w:r>
            <w:r w:rsidR="00BC70C4">
              <w:rPr>
                <w:rFonts w:ascii="Times New Roman" w:eastAsia="Times New Roman" w:hAnsi="Times New Roman" w:cs="Times New Roman"/>
                <w:sz w:val="24"/>
                <w:szCs w:val="24"/>
                <w:vertAlign w:val="superscript"/>
                <w:lang w:eastAsia="lv-LV"/>
              </w:rPr>
              <w:t>4</w:t>
            </w:r>
          </w:p>
        </w:tc>
        <w:tc>
          <w:tcPr>
            <w:tcW w:w="992" w:type="dxa"/>
          </w:tcPr>
          <w:p w14:paraId="0D3EC6AD" w14:textId="37206851" w:rsidR="00E732C9" w:rsidRDefault="00AD6BB0" w:rsidP="00E732C9">
            <w:pPr>
              <w:jc w:val="center"/>
            </w:pPr>
            <w:r>
              <w:rPr>
                <w:rFonts w:ascii="Times New Roman" w:hAnsi="Times New Roman" w:cs="Times New Roman"/>
                <w:sz w:val="24"/>
                <w:szCs w:val="24"/>
              </w:rPr>
              <w:t>gab.</w:t>
            </w:r>
          </w:p>
        </w:tc>
        <w:tc>
          <w:tcPr>
            <w:tcW w:w="1424" w:type="dxa"/>
          </w:tcPr>
          <w:p w14:paraId="0D3EC6AE" w14:textId="77777777" w:rsidR="00E732C9" w:rsidRDefault="008D03FB" w:rsidP="00C75160">
            <w:pPr>
              <w:jc w:val="center"/>
              <w:rPr>
                <w:rFonts w:ascii="Times New Roman" w:hAnsi="Times New Roman" w:cs="Times New Roman"/>
                <w:sz w:val="24"/>
                <w:szCs w:val="24"/>
              </w:rPr>
            </w:pPr>
            <w:r>
              <w:rPr>
                <w:rFonts w:ascii="Times New Roman" w:hAnsi="Times New Roman" w:cs="Times New Roman"/>
                <w:sz w:val="24"/>
                <w:szCs w:val="24"/>
              </w:rPr>
              <w:t>35</w:t>
            </w:r>
            <w:r w:rsidR="00A06850">
              <w:rPr>
                <w:rFonts w:ascii="Times New Roman" w:hAnsi="Times New Roman" w:cs="Times New Roman"/>
                <w:sz w:val="24"/>
                <w:szCs w:val="24"/>
              </w:rPr>
              <w:t>0</w:t>
            </w:r>
          </w:p>
        </w:tc>
      </w:tr>
      <w:tr w:rsidR="005F4570" w14:paraId="0D3EC6B4" w14:textId="77777777" w:rsidTr="008356E6">
        <w:tc>
          <w:tcPr>
            <w:tcW w:w="890" w:type="dxa"/>
          </w:tcPr>
          <w:p w14:paraId="0D3EC6B0" w14:textId="77777777" w:rsidR="005F4570" w:rsidRPr="003E0B78" w:rsidRDefault="005F4570" w:rsidP="00446F22">
            <w:pPr>
              <w:rPr>
                <w:rFonts w:ascii="Times New Roman" w:hAnsi="Times New Roman" w:cs="Times New Roman"/>
                <w:sz w:val="24"/>
                <w:szCs w:val="24"/>
              </w:rPr>
            </w:pPr>
            <w:r w:rsidRPr="003E0B78">
              <w:rPr>
                <w:rFonts w:ascii="Times New Roman" w:hAnsi="Times New Roman" w:cs="Times New Roman"/>
                <w:sz w:val="24"/>
                <w:szCs w:val="24"/>
              </w:rPr>
              <w:t>1.5.</w:t>
            </w:r>
          </w:p>
        </w:tc>
        <w:tc>
          <w:tcPr>
            <w:tcW w:w="6164" w:type="dxa"/>
          </w:tcPr>
          <w:p w14:paraId="0D3EC6B1" w14:textId="4AAF2B63" w:rsidR="005F4570" w:rsidRPr="003E0B78" w:rsidRDefault="005F4570" w:rsidP="00BC70C4">
            <w:pPr>
              <w:rPr>
                <w:rFonts w:ascii="Times New Roman" w:eastAsia="Times New Roman" w:hAnsi="Times New Roman" w:cs="Times New Roman"/>
                <w:sz w:val="24"/>
                <w:szCs w:val="24"/>
                <w:lang w:eastAsia="lv-LV"/>
              </w:rPr>
            </w:pPr>
            <w:r w:rsidRPr="003E0B78">
              <w:rPr>
                <w:rFonts w:ascii="Times New Roman" w:eastAsia="Times New Roman" w:hAnsi="Times New Roman" w:cs="Times New Roman"/>
                <w:sz w:val="24"/>
                <w:szCs w:val="24"/>
                <w:lang w:eastAsia="lv-LV"/>
              </w:rPr>
              <w:t>Uzņēmumu reģistrā reģistrēts uzņēmums (uzņēmējsabiedrība) vai tā filiāle</w:t>
            </w:r>
            <w:r w:rsidR="00BC70C4">
              <w:rPr>
                <w:rFonts w:ascii="Times New Roman" w:eastAsia="Times New Roman" w:hAnsi="Times New Roman" w:cs="Times New Roman"/>
                <w:sz w:val="24"/>
                <w:szCs w:val="24"/>
                <w:vertAlign w:val="superscript"/>
                <w:lang w:eastAsia="lv-LV"/>
              </w:rPr>
              <w:t>1</w:t>
            </w:r>
          </w:p>
        </w:tc>
        <w:tc>
          <w:tcPr>
            <w:tcW w:w="992" w:type="dxa"/>
          </w:tcPr>
          <w:p w14:paraId="0D3EC6B2" w14:textId="76FDE758" w:rsidR="005F4570" w:rsidRPr="003E0B78" w:rsidRDefault="00AD6BB0" w:rsidP="00425DFA">
            <w:pPr>
              <w:jc w:val="center"/>
            </w:pPr>
            <w:r>
              <w:rPr>
                <w:rFonts w:ascii="Times New Roman" w:hAnsi="Times New Roman" w:cs="Times New Roman"/>
                <w:sz w:val="24"/>
                <w:szCs w:val="24"/>
              </w:rPr>
              <w:t>gab.</w:t>
            </w:r>
          </w:p>
        </w:tc>
        <w:tc>
          <w:tcPr>
            <w:tcW w:w="1424" w:type="dxa"/>
          </w:tcPr>
          <w:p w14:paraId="0D3EC6B3" w14:textId="77777777" w:rsidR="005F4570" w:rsidRPr="003E0B78" w:rsidRDefault="005902B8" w:rsidP="00A07168">
            <w:pPr>
              <w:jc w:val="center"/>
              <w:rPr>
                <w:rFonts w:ascii="Times New Roman" w:hAnsi="Times New Roman" w:cs="Times New Roman"/>
                <w:sz w:val="24"/>
                <w:szCs w:val="24"/>
              </w:rPr>
            </w:pPr>
            <w:r w:rsidRPr="003E0B78">
              <w:rPr>
                <w:rFonts w:ascii="Times New Roman" w:hAnsi="Times New Roman" w:cs="Times New Roman"/>
                <w:sz w:val="24"/>
                <w:szCs w:val="24"/>
              </w:rPr>
              <w:t>25</w:t>
            </w:r>
            <w:r w:rsidR="0048232F" w:rsidRPr="003E0B78">
              <w:rPr>
                <w:rFonts w:ascii="Times New Roman" w:hAnsi="Times New Roman" w:cs="Times New Roman"/>
                <w:sz w:val="24"/>
                <w:szCs w:val="24"/>
              </w:rPr>
              <w:t xml:space="preserve"> </w:t>
            </w:r>
          </w:p>
        </w:tc>
      </w:tr>
      <w:tr w:rsidR="005F4570" w14:paraId="0D3EC6BA" w14:textId="77777777" w:rsidTr="008356E6">
        <w:tc>
          <w:tcPr>
            <w:tcW w:w="890" w:type="dxa"/>
          </w:tcPr>
          <w:p w14:paraId="0D3EC6B5" w14:textId="77777777" w:rsidR="005F4570" w:rsidRPr="003E0B78" w:rsidRDefault="005F4570" w:rsidP="00446F22">
            <w:pPr>
              <w:rPr>
                <w:rFonts w:ascii="Times New Roman" w:hAnsi="Times New Roman" w:cs="Times New Roman"/>
                <w:sz w:val="24"/>
                <w:szCs w:val="24"/>
              </w:rPr>
            </w:pPr>
            <w:r w:rsidRPr="003E0B78">
              <w:rPr>
                <w:rFonts w:ascii="Times New Roman" w:hAnsi="Times New Roman" w:cs="Times New Roman"/>
                <w:sz w:val="24"/>
                <w:szCs w:val="24"/>
              </w:rPr>
              <w:t>1.6.</w:t>
            </w:r>
          </w:p>
        </w:tc>
        <w:tc>
          <w:tcPr>
            <w:tcW w:w="6164" w:type="dxa"/>
          </w:tcPr>
          <w:p w14:paraId="0D3EC6B7" w14:textId="77777777" w:rsidR="0005270D" w:rsidRPr="003E0B78" w:rsidRDefault="0005270D" w:rsidP="0090243A">
            <w:pPr>
              <w:rPr>
                <w:rFonts w:ascii="Times New Roman" w:eastAsia="Times New Roman" w:hAnsi="Times New Roman" w:cs="Times New Roman"/>
                <w:sz w:val="24"/>
                <w:szCs w:val="24"/>
                <w:lang w:eastAsia="lv-LV"/>
              </w:rPr>
            </w:pPr>
            <w:r w:rsidRPr="003E0B78">
              <w:rPr>
                <w:rFonts w:ascii="Times New Roman" w:eastAsia="Times New Roman" w:hAnsi="Times New Roman" w:cs="Times New Roman"/>
                <w:sz w:val="24"/>
                <w:szCs w:val="24"/>
                <w:lang w:eastAsia="lv-LV"/>
              </w:rPr>
              <w:t>Eiropas komercsabiedrība</w:t>
            </w:r>
          </w:p>
        </w:tc>
        <w:tc>
          <w:tcPr>
            <w:tcW w:w="992" w:type="dxa"/>
          </w:tcPr>
          <w:p w14:paraId="0D3EC6B8" w14:textId="109C38BC" w:rsidR="005F4570" w:rsidRPr="003E0B78" w:rsidRDefault="00AD6BB0" w:rsidP="00425DFA">
            <w:pPr>
              <w:jc w:val="center"/>
            </w:pPr>
            <w:r>
              <w:rPr>
                <w:rFonts w:ascii="Times New Roman" w:hAnsi="Times New Roman" w:cs="Times New Roman"/>
                <w:sz w:val="24"/>
                <w:szCs w:val="24"/>
              </w:rPr>
              <w:t>gab.</w:t>
            </w:r>
          </w:p>
        </w:tc>
        <w:tc>
          <w:tcPr>
            <w:tcW w:w="1424" w:type="dxa"/>
          </w:tcPr>
          <w:p w14:paraId="0D3EC6B9" w14:textId="59D0B2B8" w:rsidR="005F4570" w:rsidRPr="003E0B78" w:rsidRDefault="0005270D" w:rsidP="00C75160">
            <w:pPr>
              <w:jc w:val="center"/>
              <w:rPr>
                <w:rFonts w:ascii="Times New Roman" w:hAnsi="Times New Roman" w:cs="Times New Roman"/>
                <w:sz w:val="24"/>
                <w:szCs w:val="24"/>
              </w:rPr>
            </w:pPr>
            <w:r w:rsidRPr="003E0B78">
              <w:rPr>
                <w:rFonts w:ascii="Times New Roman" w:hAnsi="Times New Roman" w:cs="Times New Roman"/>
                <w:sz w:val="24"/>
                <w:szCs w:val="24"/>
              </w:rPr>
              <w:t>350</w:t>
            </w:r>
          </w:p>
        </w:tc>
      </w:tr>
      <w:tr w:rsidR="005F4570" w14:paraId="0D3EC6BF" w14:textId="77777777" w:rsidTr="008356E6">
        <w:tc>
          <w:tcPr>
            <w:tcW w:w="890" w:type="dxa"/>
          </w:tcPr>
          <w:p w14:paraId="0D3EC6BB" w14:textId="77777777" w:rsidR="005F4570" w:rsidRDefault="005F4570" w:rsidP="00446F22">
            <w:pPr>
              <w:rPr>
                <w:rFonts w:ascii="Times New Roman" w:hAnsi="Times New Roman" w:cs="Times New Roman"/>
                <w:sz w:val="24"/>
                <w:szCs w:val="24"/>
              </w:rPr>
            </w:pPr>
            <w:r>
              <w:rPr>
                <w:rFonts w:ascii="Times New Roman" w:hAnsi="Times New Roman" w:cs="Times New Roman"/>
                <w:sz w:val="24"/>
                <w:szCs w:val="24"/>
              </w:rPr>
              <w:t>1.7.</w:t>
            </w:r>
          </w:p>
        </w:tc>
        <w:tc>
          <w:tcPr>
            <w:tcW w:w="6164" w:type="dxa"/>
          </w:tcPr>
          <w:p w14:paraId="0D3EC6BC" w14:textId="25F74AA4" w:rsidR="005F4570" w:rsidRPr="00967971" w:rsidRDefault="00820EA4" w:rsidP="00BC70C4">
            <w:pPr>
              <w:rPr>
                <w:rFonts w:ascii="Times New Roman" w:eastAsia="Times New Roman" w:hAnsi="Times New Roman" w:cs="Times New Roman"/>
                <w:sz w:val="24"/>
                <w:szCs w:val="24"/>
                <w:lang w:eastAsia="lv-LV"/>
              </w:rPr>
            </w:pPr>
            <w:hyperlink r:id="rId9" w:tgtFrame="_blank" w:history="1">
              <w:r w:rsidR="005F4570" w:rsidRPr="0001126E">
                <w:rPr>
                  <w:rFonts w:ascii="Times New Roman" w:eastAsia="Times New Roman" w:hAnsi="Times New Roman" w:cs="Times New Roman"/>
                  <w:sz w:val="24"/>
                  <w:szCs w:val="24"/>
                  <w:lang w:eastAsia="lv-LV"/>
                </w:rPr>
                <w:t>Komerclikuma</w:t>
              </w:r>
            </w:hyperlink>
            <w:r w:rsidR="005F4570" w:rsidRPr="0001126E">
              <w:rPr>
                <w:rFonts w:ascii="Times New Roman" w:eastAsia="Times New Roman" w:hAnsi="Times New Roman" w:cs="Times New Roman"/>
                <w:sz w:val="24"/>
                <w:szCs w:val="24"/>
                <w:lang w:eastAsia="lv-LV"/>
              </w:rPr>
              <w:t xml:space="preserve"> </w:t>
            </w:r>
            <w:hyperlink r:id="rId10" w:anchor="p185.1" w:tgtFrame="_blank" w:history="1">
              <w:r w:rsidR="005F4570" w:rsidRPr="0001126E">
                <w:rPr>
                  <w:rFonts w:ascii="Times New Roman" w:eastAsia="Times New Roman" w:hAnsi="Times New Roman" w:cs="Times New Roman"/>
                  <w:sz w:val="24"/>
                  <w:szCs w:val="24"/>
                  <w:lang w:eastAsia="lv-LV"/>
                </w:rPr>
                <w:t>185.</w:t>
              </w:r>
              <w:r w:rsidR="005F4570" w:rsidRPr="0001126E">
                <w:rPr>
                  <w:rFonts w:ascii="Times New Roman" w:eastAsia="Times New Roman" w:hAnsi="Times New Roman" w:cs="Times New Roman"/>
                  <w:sz w:val="24"/>
                  <w:szCs w:val="24"/>
                  <w:vertAlign w:val="superscript"/>
                  <w:lang w:eastAsia="lv-LV"/>
                </w:rPr>
                <w:t>1</w:t>
              </w:r>
              <w:r w:rsidR="0001126E">
                <w:rPr>
                  <w:rFonts w:ascii="Times New Roman" w:eastAsia="Times New Roman" w:hAnsi="Times New Roman" w:cs="Times New Roman"/>
                  <w:sz w:val="24"/>
                  <w:szCs w:val="24"/>
                  <w:vertAlign w:val="superscript"/>
                  <w:lang w:eastAsia="lv-LV"/>
                </w:rPr>
                <w:t> </w:t>
              </w:r>
              <w:r w:rsidR="005F4570" w:rsidRPr="0001126E">
                <w:rPr>
                  <w:rFonts w:ascii="Times New Roman" w:eastAsia="Times New Roman" w:hAnsi="Times New Roman" w:cs="Times New Roman"/>
                  <w:sz w:val="24"/>
                  <w:szCs w:val="24"/>
                  <w:lang w:eastAsia="lv-LV"/>
                </w:rPr>
                <w:t>panta</w:t>
              </w:r>
            </w:hyperlink>
            <w:r w:rsidR="005F4570" w:rsidRPr="0001126E">
              <w:rPr>
                <w:rFonts w:ascii="Times New Roman" w:eastAsia="Times New Roman" w:hAnsi="Times New Roman" w:cs="Times New Roman"/>
                <w:sz w:val="24"/>
                <w:szCs w:val="24"/>
                <w:lang w:eastAsia="lv-LV"/>
              </w:rPr>
              <w:t xml:space="preserve"> </w:t>
            </w:r>
            <w:r w:rsidR="005F4570" w:rsidRPr="00967971">
              <w:rPr>
                <w:rFonts w:ascii="Times New Roman" w:eastAsia="Times New Roman" w:hAnsi="Times New Roman" w:cs="Times New Roman"/>
                <w:sz w:val="24"/>
                <w:szCs w:val="24"/>
                <w:lang w:eastAsia="lv-LV"/>
              </w:rPr>
              <w:t>pirmās daļas noteikumiem atbilstoša sabiedrība ar ierobežotu atbildību</w:t>
            </w:r>
            <w:r w:rsidR="00BC70C4">
              <w:rPr>
                <w:rFonts w:ascii="Times New Roman" w:eastAsia="Times New Roman" w:hAnsi="Times New Roman" w:cs="Times New Roman"/>
                <w:sz w:val="24"/>
                <w:szCs w:val="24"/>
                <w:vertAlign w:val="superscript"/>
                <w:lang w:eastAsia="lv-LV"/>
              </w:rPr>
              <w:t>1</w:t>
            </w:r>
            <w:r w:rsidR="00F03860">
              <w:rPr>
                <w:rFonts w:ascii="Times New Roman" w:eastAsia="Times New Roman" w:hAnsi="Times New Roman" w:cs="Times New Roman"/>
                <w:sz w:val="24"/>
                <w:szCs w:val="24"/>
                <w:vertAlign w:val="superscript"/>
                <w:lang w:eastAsia="lv-LV"/>
              </w:rPr>
              <w:t xml:space="preserve">; </w:t>
            </w:r>
            <w:r w:rsidR="00BC70C4">
              <w:rPr>
                <w:rFonts w:ascii="Times New Roman" w:eastAsia="Times New Roman" w:hAnsi="Times New Roman" w:cs="Times New Roman"/>
                <w:sz w:val="24"/>
                <w:szCs w:val="24"/>
                <w:vertAlign w:val="superscript"/>
                <w:lang w:eastAsia="lv-LV"/>
              </w:rPr>
              <w:t>4</w:t>
            </w:r>
          </w:p>
        </w:tc>
        <w:tc>
          <w:tcPr>
            <w:tcW w:w="992" w:type="dxa"/>
          </w:tcPr>
          <w:p w14:paraId="0D3EC6BD" w14:textId="33178D5A" w:rsidR="005F4570" w:rsidRDefault="00AD6BB0" w:rsidP="00425DFA">
            <w:pPr>
              <w:jc w:val="center"/>
            </w:pPr>
            <w:r>
              <w:rPr>
                <w:rFonts w:ascii="Times New Roman" w:hAnsi="Times New Roman" w:cs="Times New Roman"/>
                <w:sz w:val="24"/>
                <w:szCs w:val="24"/>
              </w:rPr>
              <w:t>gab.</w:t>
            </w:r>
          </w:p>
        </w:tc>
        <w:tc>
          <w:tcPr>
            <w:tcW w:w="1424" w:type="dxa"/>
          </w:tcPr>
          <w:p w14:paraId="0D3EC6BE" w14:textId="77777777" w:rsidR="005F4570" w:rsidRDefault="002A53A4" w:rsidP="00164554">
            <w:pPr>
              <w:jc w:val="center"/>
              <w:rPr>
                <w:rFonts w:ascii="Times New Roman" w:hAnsi="Times New Roman" w:cs="Times New Roman"/>
                <w:sz w:val="24"/>
                <w:szCs w:val="24"/>
              </w:rPr>
            </w:pPr>
            <w:r>
              <w:rPr>
                <w:rFonts w:ascii="Times New Roman" w:hAnsi="Times New Roman" w:cs="Times New Roman"/>
                <w:sz w:val="24"/>
                <w:szCs w:val="24"/>
              </w:rPr>
              <w:t>2</w:t>
            </w:r>
            <w:r w:rsidR="00A06850">
              <w:rPr>
                <w:rFonts w:ascii="Times New Roman" w:hAnsi="Times New Roman" w:cs="Times New Roman"/>
                <w:sz w:val="24"/>
                <w:szCs w:val="24"/>
              </w:rPr>
              <w:t>0</w:t>
            </w:r>
          </w:p>
        </w:tc>
      </w:tr>
      <w:tr w:rsidR="00C32D87" w14:paraId="0D3EC6C3" w14:textId="77777777" w:rsidTr="0001126E">
        <w:trPr>
          <w:trHeight w:val="410"/>
        </w:trPr>
        <w:tc>
          <w:tcPr>
            <w:tcW w:w="7054" w:type="dxa"/>
            <w:gridSpan w:val="2"/>
            <w:vAlign w:val="center"/>
          </w:tcPr>
          <w:p w14:paraId="0D3EC6C0" w14:textId="1778C98E" w:rsidR="00C32D87" w:rsidRPr="00604215" w:rsidRDefault="00C32D87" w:rsidP="00BC70C4">
            <w:pPr>
              <w:rPr>
                <w:rFonts w:ascii="Times New Roman" w:hAnsi="Times New Roman" w:cs="Times New Roman"/>
                <w:b/>
                <w:sz w:val="24"/>
                <w:szCs w:val="24"/>
              </w:rPr>
            </w:pPr>
            <w:r w:rsidRPr="00604215">
              <w:rPr>
                <w:rFonts w:ascii="Times New Roman" w:hAnsi="Times New Roman" w:cs="Times New Roman"/>
                <w:b/>
                <w:sz w:val="24"/>
                <w:szCs w:val="24"/>
              </w:rPr>
              <w:t>2. Par komersanta filiāles ierakstīšanu komercreģistrā</w:t>
            </w:r>
            <w:r w:rsidR="00BC70C4">
              <w:rPr>
                <w:rFonts w:ascii="Times New Roman" w:hAnsi="Times New Roman" w:cs="Times New Roman"/>
                <w:b/>
                <w:sz w:val="24"/>
                <w:szCs w:val="24"/>
                <w:vertAlign w:val="superscript"/>
              </w:rPr>
              <w:t>1</w:t>
            </w:r>
          </w:p>
        </w:tc>
        <w:tc>
          <w:tcPr>
            <w:tcW w:w="992" w:type="dxa"/>
            <w:vAlign w:val="center"/>
          </w:tcPr>
          <w:p w14:paraId="0D3EC6C1" w14:textId="0DFF441D" w:rsidR="00C32D87" w:rsidRDefault="00AD6BB0" w:rsidP="0001126E">
            <w:pPr>
              <w:jc w:val="center"/>
              <w:rPr>
                <w:rFonts w:ascii="Times New Roman" w:hAnsi="Times New Roman" w:cs="Times New Roman"/>
                <w:sz w:val="24"/>
                <w:szCs w:val="24"/>
              </w:rPr>
            </w:pPr>
            <w:r>
              <w:rPr>
                <w:rFonts w:ascii="Times New Roman" w:hAnsi="Times New Roman" w:cs="Times New Roman"/>
                <w:sz w:val="24"/>
                <w:szCs w:val="24"/>
              </w:rPr>
              <w:t>gab.</w:t>
            </w:r>
          </w:p>
        </w:tc>
        <w:tc>
          <w:tcPr>
            <w:tcW w:w="1424" w:type="dxa"/>
            <w:vAlign w:val="center"/>
          </w:tcPr>
          <w:p w14:paraId="0D3EC6C2" w14:textId="77777777" w:rsidR="00C32D87" w:rsidRDefault="008D03FB" w:rsidP="0001126E">
            <w:pPr>
              <w:jc w:val="center"/>
              <w:rPr>
                <w:rFonts w:ascii="Times New Roman" w:hAnsi="Times New Roman" w:cs="Times New Roman"/>
                <w:sz w:val="24"/>
                <w:szCs w:val="24"/>
              </w:rPr>
            </w:pPr>
            <w:r>
              <w:rPr>
                <w:rFonts w:ascii="Times New Roman" w:hAnsi="Times New Roman" w:cs="Times New Roman"/>
                <w:sz w:val="24"/>
                <w:szCs w:val="24"/>
              </w:rPr>
              <w:t>30</w:t>
            </w:r>
          </w:p>
        </w:tc>
      </w:tr>
      <w:tr w:rsidR="00C32D87" w14:paraId="0D3EC6C5" w14:textId="77777777" w:rsidTr="008356E6">
        <w:trPr>
          <w:trHeight w:val="415"/>
        </w:trPr>
        <w:tc>
          <w:tcPr>
            <w:tcW w:w="9470" w:type="dxa"/>
            <w:gridSpan w:val="4"/>
            <w:vAlign w:val="center"/>
          </w:tcPr>
          <w:p w14:paraId="0D3EC6C4" w14:textId="11ED029C" w:rsidR="00C32D87" w:rsidRPr="00604215" w:rsidRDefault="00C32D87" w:rsidP="00BC70C4">
            <w:pPr>
              <w:rPr>
                <w:rFonts w:ascii="Times New Roman" w:hAnsi="Times New Roman" w:cs="Times New Roman"/>
                <w:b/>
                <w:sz w:val="24"/>
                <w:szCs w:val="24"/>
              </w:rPr>
            </w:pPr>
            <w:r w:rsidRPr="00604215">
              <w:rPr>
                <w:rFonts w:ascii="Times New Roman" w:hAnsi="Times New Roman" w:cs="Times New Roman"/>
                <w:b/>
                <w:sz w:val="24"/>
                <w:szCs w:val="24"/>
              </w:rPr>
              <w:t>3. Par komersanta reorganizācijas ierakstīšanu komercreģistrā</w:t>
            </w:r>
            <w:r w:rsidR="00BC70C4">
              <w:rPr>
                <w:rFonts w:ascii="Times New Roman" w:hAnsi="Times New Roman" w:cs="Times New Roman"/>
                <w:b/>
                <w:sz w:val="24"/>
                <w:szCs w:val="24"/>
                <w:vertAlign w:val="superscript"/>
              </w:rPr>
              <w:t>5</w:t>
            </w:r>
          </w:p>
        </w:tc>
      </w:tr>
      <w:tr w:rsidR="00820E2B" w14:paraId="0D3EC6CA" w14:textId="77777777" w:rsidTr="008356E6">
        <w:tc>
          <w:tcPr>
            <w:tcW w:w="890" w:type="dxa"/>
          </w:tcPr>
          <w:p w14:paraId="0D3EC6C6" w14:textId="77777777" w:rsidR="00820E2B" w:rsidRDefault="00820E2B" w:rsidP="00446F22">
            <w:pPr>
              <w:rPr>
                <w:rFonts w:ascii="Times New Roman" w:hAnsi="Times New Roman" w:cs="Times New Roman"/>
                <w:sz w:val="24"/>
                <w:szCs w:val="24"/>
              </w:rPr>
            </w:pPr>
            <w:r>
              <w:rPr>
                <w:rFonts w:ascii="Times New Roman" w:hAnsi="Times New Roman" w:cs="Times New Roman"/>
                <w:sz w:val="24"/>
                <w:szCs w:val="24"/>
              </w:rPr>
              <w:t>3.1.</w:t>
            </w:r>
          </w:p>
        </w:tc>
        <w:tc>
          <w:tcPr>
            <w:tcW w:w="6164" w:type="dxa"/>
          </w:tcPr>
          <w:p w14:paraId="0D3EC6C7" w14:textId="77777777" w:rsidR="00820E2B" w:rsidRPr="00967971" w:rsidRDefault="00BD240B" w:rsidP="00BD240B">
            <w:pPr>
              <w:rPr>
                <w:rFonts w:ascii="Times New Roman" w:eastAsia="Times New Roman" w:hAnsi="Times New Roman" w:cs="Times New Roman"/>
                <w:sz w:val="24"/>
                <w:szCs w:val="24"/>
                <w:lang w:eastAsia="lv-LV"/>
              </w:rPr>
            </w:pPr>
            <w:r w:rsidRPr="00967971">
              <w:rPr>
                <w:rFonts w:ascii="Times New Roman" w:eastAsia="Times New Roman" w:hAnsi="Times New Roman" w:cs="Times New Roman"/>
                <w:sz w:val="24"/>
                <w:szCs w:val="24"/>
                <w:lang w:eastAsia="lv-LV"/>
              </w:rPr>
              <w:t>r</w:t>
            </w:r>
            <w:r>
              <w:rPr>
                <w:rFonts w:ascii="Times New Roman" w:eastAsia="Times New Roman" w:hAnsi="Times New Roman" w:cs="Times New Roman"/>
                <w:sz w:val="24"/>
                <w:szCs w:val="24"/>
                <w:lang w:eastAsia="lv-LV"/>
              </w:rPr>
              <w:t>eorganizācijas līguma</w:t>
            </w:r>
            <w:r w:rsidR="005902B8">
              <w:rPr>
                <w:rFonts w:ascii="Times New Roman" w:eastAsia="Times New Roman" w:hAnsi="Times New Roman" w:cs="Times New Roman"/>
                <w:sz w:val="24"/>
                <w:szCs w:val="24"/>
                <w:lang w:eastAsia="lv-LV"/>
              </w:rPr>
              <w:t xml:space="preserve"> (lēmuma)</w:t>
            </w:r>
            <w:r>
              <w:rPr>
                <w:rFonts w:ascii="Times New Roman" w:eastAsia="Times New Roman" w:hAnsi="Times New Roman" w:cs="Times New Roman"/>
                <w:sz w:val="24"/>
                <w:szCs w:val="24"/>
                <w:lang w:eastAsia="lv-LV"/>
              </w:rPr>
              <w:t xml:space="preserve"> projekta vai</w:t>
            </w:r>
            <w:r w:rsidRPr="00967971">
              <w:rPr>
                <w:rFonts w:ascii="Times New Roman" w:eastAsia="Times New Roman" w:hAnsi="Times New Roman" w:cs="Times New Roman"/>
                <w:sz w:val="24"/>
                <w:szCs w:val="24"/>
                <w:lang w:eastAsia="lv-LV"/>
              </w:rPr>
              <w:t xml:space="preserve"> tā grozījumu reģistrēšana (pievienošana lietai)</w:t>
            </w:r>
          </w:p>
        </w:tc>
        <w:tc>
          <w:tcPr>
            <w:tcW w:w="992" w:type="dxa"/>
          </w:tcPr>
          <w:p w14:paraId="0D3EC6C8" w14:textId="249EBC2C" w:rsidR="00820E2B" w:rsidRPr="00423DE7" w:rsidRDefault="00AD6BB0" w:rsidP="00425DFA">
            <w:pPr>
              <w:jc w:val="center"/>
              <w:rPr>
                <w:rFonts w:ascii="Times New Roman" w:hAnsi="Times New Roman" w:cs="Times New Roman"/>
                <w:sz w:val="24"/>
                <w:szCs w:val="24"/>
              </w:rPr>
            </w:pPr>
            <w:r>
              <w:rPr>
                <w:rFonts w:ascii="Times New Roman" w:hAnsi="Times New Roman" w:cs="Times New Roman"/>
                <w:sz w:val="24"/>
                <w:szCs w:val="24"/>
              </w:rPr>
              <w:t>gab.</w:t>
            </w:r>
          </w:p>
        </w:tc>
        <w:tc>
          <w:tcPr>
            <w:tcW w:w="1424" w:type="dxa"/>
          </w:tcPr>
          <w:p w14:paraId="0D3EC6C9" w14:textId="77777777" w:rsidR="00820E2B" w:rsidRDefault="0038452E" w:rsidP="0038452E">
            <w:pPr>
              <w:jc w:val="center"/>
              <w:rPr>
                <w:rFonts w:ascii="Times New Roman" w:hAnsi="Times New Roman" w:cs="Times New Roman"/>
                <w:sz w:val="24"/>
                <w:szCs w:val="24"/>
              </w:rPr>
            </w:pPr>
            <w:r>
              <w:rPr>
                <w:rFonts w:ascii="Times New Roman" w:hAnsi="Times New Roman" w:cs="Times New Roman"/>
                <w:sz w:val="24"/>
                <w:szCs w:val="24"/>
              </w:rPr>
              <w:t>18</w:t>
            </w:r>
          </w:p>
        </w:tc>
      </w:tr>
      <w:tr w:rsidR="001D6892" w14:paraId="0D3EC6CF" w14:textId="77777777" w:rsidTr="008356E6">
        <w:tc>
          <w:tcPr>
            <w:tcW w:w="890" w:type="dxa"/>
          </w:tcPr>
          <w:p w14:paraId="0D3EC6CB" w14:textId="77777777" w:rsidR="001D6892" w:rsidRDefault="001D6892" w:rsidP="00446F22">
            <w:pPr>
              <w:rPr>
                <w:rFonts w:ascii="Times New Roman" w:hAnsi="Times New Roman" w:cs="Times New Roman"/>
                <w:sz w:val="24"/>
                <w:szCs w:val="24"/>
              </w:rPr>
            </w:pPr>
            <w:r>
              <w:rPr>
                <w:rFonts w:ascii="Times New Roman" w:hAnsi="Times New Roman" w:cs="Times New Roman"/>
                <w:sz w:val="24"/>
                <w:szCs w:val="24"/>
              </w:rPr>
              <w:t>3.</w:t>
            </w:r>
            <w:r w:rsidR="00820E2B">
              <w:rPr>
                <w:rFonts w:ascii="Times New Roman" w:hAnsi="Times New Roman" w:cs="Times New Roman"/>
                <w:sz w:val="24"/>
                <w:szCs w:val="24"/>
              </w:rPr>
              <w:t>2</w:t>
            </w:r>
            <w:r>
              <w:rPr>
                <w:rFonts w:ascii="Times New Roman" w:hAnsi="Times New Roman" w:cs="Times New Roman"/>
                <w:sz w:val="24"/>
                <w:szCs w:val="24"/>
              </w:rPr>
              <w:t>.</w:t>
            </w:r>
          </w:p>
        </w:tc>
        <w:tc>
          <w:tcPr>
            <w:tcW w:w="6164" w:type="dxa"/>
          </w:tcPr>
          <w:p w14:paraId="0D3EC6CC" w14:textId="77777777" w:rsidR="001D6892" w:rsidRDefault="001D6892" w:rsidP="0090243A">
            <w:pPr>
              <w:rPr>
                <w:rFonts w:ascii="Times New Roman" w:hAnsi="Times New Roman" w:cs="Times New Roman"/>
                <w:sz w:val="24"/>
                <w:szCs w:val="24"/>
              </w:rPr>
            </w:pPr>
            <w:r w:rsidRPr="00967971">
              <w:rPr>
                <w:rFonts w:ascii="Times New Roman" w:eastAsia="Times New Roman" w:hAnsi="Times New Roman" w:cs="Times New Roman"/>
                <w:sz w:val="24"/>
                <w:szCs w:val="24"/>
                <w:lang w:eastAsia="lv-LV"/>
              </w:rPr>
              <w:t>pārveidošana</w:t>
            </w:r>
          </w:p>
        </w:tc>
        <w:tc>
          <w:tcPr>
            <w:tcW w:w="992" w:type="dxa"/>
          </w:tcPr>
          <w:p w14:paraId="0D3EC6CD" w14:textId="062B9EF6" w:rsidR="001D6892" w:rsidRDefault="00AD6BB0" w:rsidP="00425DFA">
            <w:pPr>
              <w:jc w:val="center"/>
            </w:pPr>
            <w:r>
              <w:rPr>
                <w:rFonts w:ascii="Times New Roman" w:hAnsi="Times New Roman" w:cs="Times New Roman"/>
                <w:sz w:val="24"/>
                <w:szCs w:val="24"/>
              </w:rPr>
              <w:t>gab.</w:t>
            </w:r>
          </w:p>
        </w:tc>
        <w:tc>
          <w:tcPr>
            <w:tcW w:w="1424" w:type="dxa"/>
          </w:tcPr>
          <w:p w14:paraId="0D3EC6CE" w14:textId="77777777" w:rsidR="001D6892" w:rsidRDefault="00986068" w:rsidP="00C75160">
            <w:pPr>
              <w:jc w:val="center"/>
              <w:rPr>
                <w:rFonts w:ascii="Times New Roman" w:hAnsi="Times New Roman" w:cs="Times New Roman"/>
                <w:sz w:val="24"/>
                <w:szCs w:val="24"/>
              </w:rPr>
            </w:pPr>
            <w:r>
              <w:rPr>
                <w:rFonts w:ascii="Times New Roman" w:hAnsi="Times New Roman" w:cs="Times New Roman"/>
                <w:sz w:val="24"/>
                <w:szCs w:val="24"/>
              </w:rPr>
              <w:t>70</w:t>
            </w:r>
          </w:p>
        </w:tc>
      </w:tr>
      <w:tr w:rsidR="001D6892" w14:paraId="0D3EC6D4" w14:textId="77777777" w:rsidTr="008356E6">
        <w:tc>
          <w:tcPr>
            <w:tcW w:w="890" w:type="dxa"/>
          </w:tcPr>
          <w:p w14:paraId="0D3EC6D0" w14:textId="77777777" w:rsidR="001D6892" w:rsidRDefault="001D6892" w:rsidP="00446F22">
            <w:pPr>
              <w:rPr>
                <w:rFonts w:ascii="Times New Roman" w:hAnsi="Times New Roman" w:cs="Times New Roman"/>
                <w:sz w:val="24"/>
                <w:szCs w:val="24"/>
              </w:rPr>
            </w:pPr>
            <w:r>
              <w:rPr>
                <w:rFonts w:ascii="Times New Roman" w:hAnsi="Times New Roman" w:cs="Times New Roman"/>
                <w:sz w:val="24"/>
                <w:szCs w:val="24"/>
              </w:rPr>
              <w:t>3.</w:t>
            </w:r>
            <w:r w:rsidR="00820E2B">
              <w:rPr>
                <w:rFonts w:ascii="Times New Roman" w:hAnsi="Times New Roman" w:cs="Times New Roman"/>
                <w:sz w:val="24"/>
                <w:szCs w:val="24"/>
              </w:rPr>
              <w:t>3</w:t>
            </w:r>
            <w:r>
              <w:rPr>
                <w:rFonts w:ascii="Times New Roman" w:hAnsi="Times New Roman" w:cs="Times New Roman"/>
                <w:sz w:val="24"/>
                <w:szCs w:val="24"/>
              </w:rPr>
              <w:t>.</w:t>
            </w:r>
          </w:p>
        </w:tc>
        <w:tc>
          <w:tcPr>
            <w:tcW w:w="6164" w:type="dxa"/>
          </w:tcPr>
          <w:p w14:paraId="0D3EC6D1" w14:textId="77777777" w:rsidR="001D6892" w:rsidRDefault="001D6892" w:rsidP="0090243A">
            <w:pPr>
              <w:rPr>
                <w:rFonts w:ascii="Times New Roman" w:hAnsi="Times New Roman" w:cs="Times New Roman"/>
                <w:sz w:val="24"/>
                <w:szCs w:val="24"/>
              </w:rPr>
            </w:pPr>
            <w:r w:rsidRPr="00285A2E">
              <w:rPr>
                <w:rFonts w:ascii="Times New Roman" w:hAnsi="Times New Roman" w:cs="Times New Roman"/>
                <w:sz w:val="24"/>
                <w:szCs w:val="24"/>
              </w:rPr>
              <w:t>par ieraksta izdarīšanu komercreģistrā par katru reorganizācijā iesaistīto komercsabiedrību un par apliecinājuma izsniegšanu par tādu darbību un formalitāšu pabeigšanu, kuras jāveic pirms apvienošanās, dibinot Eiropas komercsabiedrību, vai pirms Eiropas komercsabiedrības juridiskās adreses pārcelšanas uz citu dalībvalsti</w:t>
            </w:r>
          </w:p>
        </w:tc>
        <w:tc>
          <w:tcPr>
            <w:tcW w:w="992" w:type="dxa"/>
          </w:tcPr>
          <w:p w14:paraId="0D3EC6D2" w14:textId="46E37D96" w:rsidR="001D6892" w:rsidRDefault="00AD6BB0" w:rsidP="00425DFA">
            <w:pPr>
              <w:jc w:val="center"/>
              <w:rPr>
                <w:rFonts w:ascii="Times New Roman" w:hAnsi="Times New Roman" w:cs="Times New Roman"/>
                <w:sz w:val="24"/>
                <w:szCs w:val="24"/>
              </w:rPr>
            </w:pPr>
            <w:r>
              <w:rPr>
                <w:rFonts w:ascii="Times New Roman" w:hAnsi="Times New Roman" w:cs="Times New Roman"/>
                <w:sz w:val="24"/>
                <w:szCs w:val="24"/>
              </w:rPr>
              <w:t>gab.</w:t>
            </w:r>
          </w:p>
        </w:tc>
        <w:tc>
          <w:tcPr>
            <w:tcW w:w="1424" w:type="dxa"/>
          </w:tcPr>
          <w:p w14:paraId="0D3EC6D3" w14:textId="77777777" w:rsidR="001D6892" w:rsidRDefault="00986068" w:rsidP="00C75160">
            <w:pPr>
              <w:jc w:val="center"/>
              <w:rPr>
                <w:rFonts w:ascii="Times New Roman" w:hAnsi="Times New Roman" w:cs="Times New Roman"/>
                <w:sz w:val="24"/>
                <w:szCs w:val="24"/>
              </w:rPr>
            </w:pPr>
            <w:r>
              <w:rPr>
                <w:rFonts w:ascii="Times New Roman" w:hAnsi="Times New Roman" w:cs="Times New Roman"/>
                <w:sz w:val="24"/>
                <w:szCs w:val="24"/>
              </w:rPr>
              <w:t>30</w:t>
            </w:r>
          </w:p>
        </w:tc>
      </w:tr>
      <w:tr w:rsidR="00285A2E" w14:paraId="0D3EC6D6" w14:textId="77777777" w:rsidTr="008356E6">
        <w:trPr>
          <w:trHeight w:val="464"/>
        </w:trPr>
        <w:tc>
          <w:tcPr>
            <w:tcW w:w="9470" w:type="dxa"/>
            <w:gridSpan w:val="4"/>
            <w:vAlign w:val="center"/>
          </w:tcPr>
          <w:p w14:paraId="0D3EC6D5" w14:textId="2DD249DD" w:rsidR="00285A2E" w:rsidRPr="00604215" w:rsidRDefault="00580A7C" w:rsidP="00BC70C4">
            <w:pPr>
              <w:rPr>
                <w:rFonts w:ascii="Times New Roman" w:hAnsi="Times New Roman" w:cs="Times New Roman"/>
                <w:b/>
                <w:sz w:val="24"/>
                <w:szCs w:val="24"/>
              </w:rPr>
            </w:pPr>
            <w:r w:rsidRPr="00604215">
              <w:rPr>
                <w:rFonts w:ascii="Times New Roman" w:hAnsi="Times New Roman" w:cs="Times New Roman"/>
                <w:b/>
                <w:sz w:val="24"/>
                <w:szCs w:val="24"/>
              </w:rPr>
              <w:t>4. Par izmaiņu reģistrāciju komercreģistrā</w:t>
            </w:r>
            <w:r w:rsidR="00BC70C4">
              <w:rPr>
                <w:rFonts w:ascii="Times New Roman" w:hAnsi="Times New Roman" w:cs="Times New Roman"/>
                <w:b/>
                <w:sz w:val="24"/>
                <w:szCs w:val="24"/>
                <w:vertAlign w:val="superscript"/>
              </w:rPr>
              <w:t>1</w:t>
            </w:r>
            <w:r w:rsidR="00F03860">
              <w:rPr>
                <w:rFonts w:ascii="Times New Roman" w:hAnsi="Times New Roman" w:cs="Times New Roman"/>
                <w:b/>
                <w:sz w:val="24"/>
                <w:szCs w:val="24"/>
                <w:vertAlign w:val="superscript"/>
              </w:rPr>
              <w:t xml:space="preserve">; </w:t>
            </w:r>
            <w:r w:rsidR="00BC70C4">
              <w:rPr>
                <w:rFonts w:ascii="Times New Roman" w:hAnsi="Times New Roman" w:cs="Times New Roman"/>
                <w:b/>
                <w:sz w:val="24"/>
                <w:szCs w:val="24"/>
                <w:vertAlign w:val="superscript"/>
              </w:rPr>
              <w:t>6</w:t>
            </w:r>
          </w:p>
        </w:tc>
      </w:tr>
      <w:tr w:rsidR="00797820" w14:paraId="0D3EC6DB" w14:textId="77777777" w:rsidTr="00AD6BB0">
        <w:tc>
          <w:tcPr>
            <w:tcW w:w="890" w:type="dxa"/>
          </w:tcPr>
          <w:p w14:paraId="0D3EC6D7" w14:textId="77777777" w:rsidR="00797820" w:rsidRDefault="00797820" w:rsidP="00446F22">
            <w:pPr>
              <w:rPr>
                <w:rFonts w:ascii="Times New Roman" w:hAnsi="Times New Roman" w:cs="Times New Roman"/>
                <w:sz w:val="24"/>
                <w:szCs w:val="24"/>
              </w:rPr>
            </w:pPr>
            <w:r>
              <w:rPr>
                <w:rFonts w:ascii="Times New Roman" w:hAnsi="Times New Roman" w:cs="Times New Roman"/>
                <w:sz w:val="24"/>
                <w:szCs w:val="24"/>
              </w:rPr>
              <w:t>4.1.</w:t>
            </w:r>
          </w:p>
        </w:tc>
        <w:tc>
          <w:tcPr>
            <w:tcW w:w="6164" w:type="dxa"/>
          </w:tcPr>
          <w:p w14:paraId="0D3EC6D8" w14:textId="77777777" w:rsidR="00797820" w:rsidRPr="00967971" w:rsidRDefault="00797820" w:rsidP="000F1CEE">
            <w:pPr>
              <w:spacing w:before="100" w:beforeAutospacing="1" w:after="100" w:afterAutospacing="1"/>
              <w:rPr>
                <w:rFonts w:ascii="Times New Roman" w:eastAsia="Times New Roman" w:hAnsi="Times New Roman" w:cs="Times New Roman"/>
                <w:sz w:val="24"/>
                <w:szCs w:val="24"/>
              </w:rPr>
            </w:pPr>
            <w:r w:rsidRPr="00967971">
              <w:rPr>
                <w:rFonts w:ascii="Times New Roman" w:eastAsia="Times New Roman" w:hAnsi="Times New Roman" w:cs="Times New Roman"/>
                <w:sz w:val="24"/>
                <w:szCs w:val="24"/>
                <w:lang w:eastAsia="lv-LV"/>
              </w:rPr>
              <w:t>dibināšanas dokumentu grozījumu</w:t>
            </w:r>
            <w:r>
              <w:rPr>
                <w:rFonts w:ascii="Times New Roman" w:eastAsia="Times New Roman" w:hAnsi="Times New Roman" w:cs="Times New Roman"/>
                <w:sz w:val="24"/>
                <w:szCs w:val="24"/>
                <w:lang w:eastAsia="lv-LV"/>
              </w:rPr>
              <w:t xml:space="preserve">, </w:t>
            </w:r>
            <w:r w:rsidRPr="00967971">
              <w:rPr>
                <w:rFonts w:ascii="Times New Roman" w:eastAsia="Times New Roman" w:hAnsi="Times New Roman" w:cs="Times New Roman"/>
                <w:sz w:val="24"/>
                <w:szCs w:val="24"/>
                <w:lang w:eastAsia="lv-LV"/>
              </w:rPr>
              <w:t>dalībnieku reģistra</w:t>
            </w:r>
            <w:r>
              <w:rPr>
                <w:rFonts w:ascii="Times New Roman" w:eastAsia="Times New Roman" w:hAnsi="Times New Roman" w:cs="Times New Roman"/>
                <w:sz w:val="24"/>
                <w:szCs w:val="24"/>
                <w:lang w:eastAsia="lv-LV"/>
              </w:rPr>
              <w:t xml:space="preserve"> nodalījuma</w:t>
            </w:r>
            <w:r w:rsidRPr="00967971">
              <w:rPr>
                <w:rFonts w:ascii="Times New Roman" w:eastAsia="Times New Roman" w:hAnsi="Times New Roman" w:cs="Times New Roman"/>
                <w:sz w:val="24"/>
                <w:szCs w:val="24"/>
                <w:lang w:eastAsia="lv-LV"/>
              </w:rPr>
              <w:t xml:space="preserve"> reģ</w:t>
            </w:r>
            <w:r>
              <w:rPr>
                <w:rFonts w:ascii="Times New Roman" w:eastAsia="Times New Roman" w:hAnsi="Times New Roman" w:cs="Times New Roman"/>
                <w:sz w:val="24"/>
                <w:szCs w:val="24"/>
                <w:lang w:eastAsia="lv-LV"/>
              </w:rPr>
              <w:t>istrēšana (pievienošana lietai)</w:t>
            </w:r>
          </w:p>
        </w:tc>
        <w:tc>
          <w:tcPr>
            <w:tcW w:w="992" w:type="dxa"/>
          </w:tcPr>
          <w:p w14:paraId="0D3EC6D9" w14:textId="15ABE7C7" w:rsidR="00797820" w:rsidRDefault="00AD6BB0" w:rsidP="00AD6BB0">
            <w:pPr>
              <w:jc w:val="center"/>
            </w:pPr>
            <w:r>
              <w:rPr>
                <w:rFonts w:ascii="Times New Roman" w:hAnsi="Times New Roman" w:cs="Times New Roman"/>
                <w:sz w:val="24"/>
                <w:szCs w:val="24"/>
              </w:rPr>
              <w:t>gab.</w:t>
            </w:r>
          </w:p>
        </w:tc>
        <w:tc>
          <w:tcPr>
            <w:tcW w:w="1424" w:type="dxa"/>
          </w:tcPr>
          <w:p w14:paraId="0D3EC6DA" w14:textId="77777777" w:rsidR="00797820" w:rsidRDefault="00797820" w:rsidP="00AD6BB0">
            <w:pPr>
              <w:jc w:val="center"/>
              <w:rPr>
                <w:rFonts w:ascii="Times New Roman" w:hAnsi="Times New Roman" w:cs="Times New Roman"/>
                <w:sz w:val="24"/>
                <w:szCs w:val="24"/>
              </w:rPr>
            </w:pPr>
            <w:r>
              <w:rPr>
                <w:rFonts w:ascii="Times New Roman" w:hAnsi="Times New Roman" w:cs="Times New Roman"/>
                <w:sz w:val="24"/>
                <w:szCs w:val="24"/>
              </w:rPr>
              <w:t>1</w:t>
            </w:r>
            <w:r w:rsidR="00B63046">
              <w:rPr>
                <w:rFonts w:ascii="Times New Roman" w:hAnsi="Times New Roman" w:cs="Times New Roman"/>
                <w:sz w:val="24"/>
                <w:szCs w:val="24"/>
              </w:rPr>
              <w:t>8</w:t>
            </w:r>
          </w:p>
        </w:tc>
      </w:tr>
      <w:tr w:rsidR="00702E8B" w14:paraId="0D3EC6E0" w14:textId="77777777" w:rsidTr="00702E8B">
        <w:tc>
          <w:tcPr>
            <w:tcW w:w="890" w:type="dxa"/>
          </w:tcPr>
          <w:p w14:paraId="0D3EC6DC" w14:textId="77777777" w:rsidR="00702E8B" w:rsidRDefault="00702E8B" w:rsidP="00446F22">
            <w:pPr>
              <w:rPr>
                <w:rFonts w:ascii="Times New Roman" w:hAnsi="Times New Roman" w:cs="Times New Roman"/>
                <w:sz w:val="24"/>
                <w:szCs w:val="24"/>
              </w:rPr>
            </w:pPr>
            <w:r>
              <w:rPr>
                <w:rFonts w:ascii="Times New Roman" w:hAnsi="Times New Roman" w:cs="Times New Roman"/>
                <w:sz w:val="24"/>
                <w:szCs w:val="24"/>
              </w:rPr>
              <w:t>4.2.</w:t>
            </w:r>
          </w:p>
        </w:tc>
        <w:tc>
          <w:tcPr>
            <w:tcW w:w="6164" w:type="dxa"/>
          </w:tcPr>
          <w:p w14:paraId="0D3EC6DD" w14:textId="77777777" w:rsidR="00702E8B" w:rsidRPr="00967971" w:rsidRDefault="00702E8B" w:rsidP="00FB44D0">
            <w:pPr>
              <w:spacing w:before="100" w:beforeAutospacing="1" w:after="100" w:afterAutospacing="1"/>
              <w:rPr>
                <w:rFonts w:ascii="Times New Roman" w:eastAsia="Times New Roman" w:hAnsi="Times New Roman" w:cs="Times New Roman"/>
                <w:sz w:val="24"/>
                <w:szCs w:val="24"/>
              </w:rPr>
            </w:pPr>
            <w:r w:rsidRPr="00967971">
              <w:rPr>
                <w:rFonts w:ascii="Times New Roman" w:eastAsia="Times New Roman" w:hAnsi="Times New Roman" w:cs="Times New Roman"/>
                <w:sz w:val="24"/>
                <w:szCs w:val="24"/>
                <w:lang w:eastAsia="lv-LV"/>
              </w:rPr>
              <w:t>ierakstu izdar</w:t>
            </w:r>
            <w:r>
              <w:rPr>
                <w:rFonts w:ascii="Times New Roman" w:eastAsia="Times New Roman" w:hAnsi="Times New Roman" w:cs="Times New Roman"/>
                <w:sz w:val="24"/>
                <w:szCs w:val="24"/>
                <w:lang w:eastAsia="lv-LV"/>
              </w:rPr>
              <w:t>īšana par prokūras izdošanu vai izbeigšanu</w:t>
            </w:r>
          </w:p>
        </w:tc>
        <w:tc>
          <w:tcPr>
            <w:tcW w:w="992" w:type="dxa"/>
            <w:vAlign w:val="center"/>
          </w:tcPr>
          <w:p w14:paraId="0D3EC6DE" w14:textId="0F318F00" w:rsidR="00702E8B" w:rsidRDefault="00AD6BB0" w:rsidP="00702E8B">
            <w:pPr>
              <w:jc w:val="center"/>
            </w:pPr>
            <w:r>
              <w:rPr>
                <w:rFonts w:ascii="Times New Roman" w:hAnsi="Times New Roman" w:cs="Times New Roman"/>
                <w:sz w:val="24"/>
                <w:szCs w:val="24"/>
              </w:rPr>
              <w:t>gab.</w:t>
            </w:r>
          </w:p>
        </w:tc>
        <w:tc>
          <w:tcPr>
            <w:tcW w:w="1424" w:type="dxa"/>
            <w:vAlign w:val="center"/>
          </w:tcPr>
          <w:p w14:paraId="0D3EC6DF" w14:textId="77777777" w:rsidR="00702E8B" w:rsidRDefault="00702E8B" w:rsidP="00B63046">
            <w:pPr>
              <w:jc w:val="center"/>
            </w:pPr>
            <w:r w:rsidRPr="002D685C">
              <w:rPr>
                <w:rFonts w:ascii="Times New Roman" w:hAnsi="Times New Roman" w:cs="Times New Roman"/>
                <w:sz w:val="24"/>
                <w:szCs w:val="24"/>
              </w:rPr>
              <w:t>1</w:t>
            </w:r>
            <w:r w:rsidR="00B63046">
              <w:rPr>
                <w:rFonts w:ascii="Times New Roman" w:hAnsi="Times New Roman" w:cs="Times New Roman"/>
                <w:sz w:val="24"/>
                <w:szCs w:val="24"/>
              </w:rPr>
              <w:t>8</w:t>
            </w:r>
          </w:p>
        </w:tc>
      </w:tr>
      <w:tr w:rsidR="00702E8B" w14:paraId="0D3EC6E5" w14:textId="77777777" w:rsidTr="00702E8B">
        <w:tc>
          <w:tcPr>
            <w:tcW w:w="890" w:type="dxa"/>
          </w:tcPr>
          <w:p w14:paraId="0D3EC6E1" w14:textId="77777777" w:rsidR="00702E8B" w:rsidRDefault="00702E8B" w:rsidP="00446F22">
            <w:pPr>
              <w:rPr>
                <w:rFonts w:ascii="Times New Roman" w:hAnsi="Times New Roman" w:cs="Times New Roman"/>
                <w:sz w:val="24"/>
                <w:szCs w:val="24"/>
              </w:rPr>
            </w:pPr>
            <w:r>
              <w:rPr>
                <w:rFonts w:ascii="Times New Roman" w:hAnsi="Times New Roman" w:cs="Times New Roman"/>
                <w:sz w:val="24"/>
                <w:szCs w:val="24"/>
              </w:rPr>
              <w:t>4.</w:t>
            </w:r>
            <w:r w:rsidR="00436388">
              <w:rPr>
                <w:rFonts w:ascii="Times New Roman" w:hAnsi="Times New Roman" w:cs="Times New Roman"/>
                <w:sz w:val="24"/>
                <w:szCs w:val="24"/>
              </w:rPr>
              <w:t>3</w:t>
            </w:r>
            <w:r>
              <w:rPr>
                <w:rFonts w:ascii="Times New Roman" w:hAnsi="Times New Roman" w:cs="Times New Roman"/>
                <w:sz w:val="24"/>
                <w:szCs w:val="24"/>
              </w:rPr>
              <w:t>.</w:t>
            </w:r>
          </w:p>
        </w:tc>
        <w:tc>
          <w:tcPr>
            <w:tcW w:w="6164" w:type="dxa"/>
          </w:tcPr>
          <w:p w14:paraId="0D3EC6E2" w14:textId="77777777" w:rsidR="00702E8B" w:rsidRDefault="00702E8B" w:rsidP="002F1CA7">
            <w:pPr>
              <w:rPr>
                <w:rFonts w:ascii="Times New Roman" w:hAnsi="Times New Roman" w:cs="Times New Roman"/>
                <w:sz w:val="24"/>
                <w:szCs w:val="24"/>
              </w:rPr>
            </w:pPr>
            <w:r w:rsidRPr="00E05564">
              <w:rPr>
                <w:rFonts w:ascii="Times New Roman" w:eastAsia="Times New Roman" w:hAnsi="Times New Roman" w:cs="Times New Roman"/>
                <w:sz w:val="24"/>
                <w:szCs w:val="24"/>
                <w:lang w:eastAsia="lv-LV"/>
              </w:rPr>
              <w:t xml:space="preserve">citu ierakstu izdarīšana un grozīšana komercreģistrā </w:t>
            </w:r>
          </w:p>
        </w:tc>
        <w:tc>
          <w:tcPr>
            <w:tcW w:w="992" w:type="dxa"/>
            <w:vAlign w:val="center"/>
          </w:tcPr>
          <w:p w14:paraId="0D3EC6E3" w14:textId="094E4B07" w:rsidR="00702E8B" w:rsidRDefault="00AD6BB0" w:rsidP="00702E8B">
            <w:pPr>
              <w:jc w:val="center"/>
            </w:pPr>
            <w:r>
              <w:rPr>
                <w:rFonts w:ascii="Times New Roman" w:hAnsi="Times New Roman" w:cs="Times New Roman"/>
                <w:sz w:val="24"/>
                <w:szCs w:val="24"/>
              </w:rPr>
              <w:t>gab.</w:t>
            </w:r>
          </w:p>
        </w:tc>
        <w:tc>
          <w:tcPr>
            <w:tcW w:w="1424" w:type="dxa"/>
            <w:vAlign w:val="center"/>
          </w:tcPr>
          <w:p w14:paraId="0D3EC6E4" w14:textId="77777777" w:rsidR="00702E8B" w:rsidRDefault="00702E8B" w:rsidP="00B63046">
            <w:pPr>
              <w:jc w:val="center"/>
            </w:pPr>
            <w:r w:rsidRPr="002D685C">
              <w:rPr>
                <w:rFonts w:ascii="Times New Roman" w:hAnsi="Times New Roman" w:cs="Times New Roman"/>
                <w:sz w:val="24"/>
                <w:szCs w:val="24"/>
              </w:rPr>
              <w:t>1</w:t>
            </w:r>
            <w:r w:rsidR="00B63046">
              <w:rPr>
                <w:rFonts w:ascii="Times New Roman" w:hAnsi="Times New Roman" w:cs="Times New Roman"/>
                <w:sz w:val="24"/>
                <w:szCs w:val="24"/>
              </w:rPr>
              <w:t>8</w:t>
            </w:r>
          </w:p>
        </w:tc>
      </w:tr>
      <w:tr w:rsidR="001C119B" w14:paraId="0D3EC6E7" w14:textId="77777777" w:rsidTr="001C119B">
        <w:trPr>
          <w:trHeight w:val="413"/>
        </w:trPr>
        <w:tc>
          <w:tcPr>
            <w:tcW w:w="9470" w:type="dxa"/>
            <w:gridSpan w:val="4"/>
            <w:vAlign w:val="center"/>
          </w:tcPr>
          <w:p w14:paraId="0D3EC6E6" w14:textId="77777777" w:rsidR="001C119B" w:rsidRPr="000B045D" w:rsidRDefault="001C119B" w:rsidP="002651D1">
            <w:pPr>
              <w:rPr>
                <w:rFonts w:ascii="Times New Roman" w:hAnsi="Times New Roman" w:cs="Times New Roman"/>
                <w:sz w:val="24"/>
                <w:szCs w:val="24"/>
                <w:vertAlign w:val="superscript"/>
              </w:rPr>
            </w:pPr>
            <w:r>
              <w:rPr>
                <w:rFonts w:ascii="Times New Roman" w:hAnsi="Times New Roman" w:cs="Times New Roman"/>
                <w:b/>
                <w:sz w:val="24"/>
                <w:szCs w:val="24"/>
              </w:rPr>
              <w:t>5</w:t>
            </w:r>
            <w:r w:rsidRPr="00604215">
              <w:rPr>
                <w:rFonts w:ascii="Times New Roman" w:hAnsi="Times New Roman" w:cs="Times New Roman"/>
                <w:b/>
                <w:sz w:val="24"/>
                <w:szCs w:val="24"/>
              </w:rPr>
              <w:t xml:space="preserve">. Par </w:t>
            </w:r>
            <w:r>
              <w:rPr>
                <w:rFonts w:ascii="Times New Roman" w:hAnsi="Times New Roman" w:cs="Times New Roman"/>
                <w:b/>
                <w:sz w:val="24"/>
                <w:szCs w:val="24"/>
              </w:rPr>
              <w:t>likvidācijas ierakstīšanu</w:t>
            </w:r>
            <w:r w:rsidRPr="00604215">
              <w:rPr>
                <w:rFonts w:ascii="Times New Roman" w:hAnsi="Times New Roman" w:cs="Times New Roman"/>
                <w:b/>
                <w:sz w:val="24"/>
                <w:szCs w:val="24"/>
              </w:rPr>
              <w:t xml:space="preserve"> komercreģistrā</w:t>
            </w:r>
            <w:r w:rsidR="00F03860">
              <w:rPr>
                <w:rFonts w:ascii="Times New Roman" w:hAnsi="Times New Roman" w:cs="Times New Roman"/>
                <w:b/>
                <w:sz w:val="24"/>
                <w:szCs w:val="24"/>
                <w:vertAlign w:val="superscript"/>
              </w:rPr>
              <w:t xml:space="preserve"> </w:t>
            </w:r>
          </w:p>
        </w:tc>
      </w:tr>
      <w:tr w:rsidR="00702E8B" w14:paraId="0D3EC6EC" w14:textId="77777777" w:rsidTr="00AD6BB0">
        <w:tc>
          <w:tcPr>
            <w:tcW w:w="890" w:type="dxa"/>
          </w:tcPr>
          <w:p w14:paraId="0D3EC6E8" w14:textId="77777777" w:rsidR="00702E8B" w:rsidRDefault="00702E8B" w:rsidP="00446F22">
            <w:pPr>
              <w:rPr>
                <w:rFonts w:ascii="Times New Roman" w:hAnsi="Times New Roman" w:cs="Times New Roman"/>
                <w:sz w:val="24"/>
                <w:szCs w:val="24"/>
              </w:rPr>
            </w:pPr>
            <w:r>
              <w:rPr>
                <w:rFonts w:ascii="Times New Roman" w:hAnsi="Times New Roman" w:cs="Times New Roman"/>
                <w:sz w:val="24"/>
                <w:szCs w:val="24"/>
              </w:rPr>
              <w:t>5.</w:t>
            </w:r>
            <w:r w:rsidR="00436388">
              <w:rPr>
                <w:rFonts w:ascii="Times New Roman" w:hAnsi="Times New Roman" w:cs="Times New Roman"/>
                <w:sz w:val="24"/>
                <w:szCs w:val="24"/>
              </w:rPr>
              <w:t>1</w:t>
            </w:r>
            <w:r>
              <w:rPr>
                <w:rFonts w:ascii="Times New Roman" w:hAnsi="Times New Roman" w:cs="Times New Roman"/>
                <w:sz w:val="24"/>
                <w:szCs w:val="24"/>
              </w:rPr>
              <w:t xml:space="preserve">. </w:t>
            </w:r>
          </w:p>
        </w:tc>
        <w:tc>
          <w:tcPr>
            <w:tcW w:w="6164" w:type="dxa"/>
          </w:tcPr>
          <w:p w14:paraId="0D3EC6E9" w14:textId="53FBEB6B" w:rsidR="00702E8B" w:rsidRDefault="00DC5334" w:rsidP="00BC70C4">
            <w:pPr>
              <w:rPr>
                <w:rFonts w:ascii="Times New Roman" w:hAnsi="Times New Roman" w:cs="Times New Roman"/>
                <w:sz w:val="24"/>
                <w:szCs w:val="24"/>
              </w:rPr>
            </w:pPr>
            <w:r>
              <w:rPr>
                <w:rFonts w:ascii="Times New Roman" w:hAnsi="Times New Roman" w:cs="Times New Roman"/>
                <w:sz w:val="24"/>
                <w:szCs w:val="24"/>
              </w:rPr>
              <w:t>komer</w:t>
            </w:r>
            <w:r w:rsidR="00725387">
              <w:rPr>
                <w:rFonts w:ascii="Times New Roman" w:hAnsi="Times New Roman" w:cs="Times New Roman"/>
                <w:sz w:val="24"/>
                <w:szCs w:val="24"/>
              </w:rPr>
              <w:t>csabiedrības</w:t>
            </w:r>
            <w:r>
              <w:rPr>
                <w:rFonts w:ascii="Times New Roman" w:hAnsi="Times New Roman" w:cs="Times New Roman"/>
                <w:sz w:val="24"/>
                <w:szCs w:val="24"/>
              </w:rPr>
              <w:t xml:space="preserve"> </w:t>
            </w:r>
            <w:r w:rsidR="00702E8B">
              <w:rPr>
                <w:rFonts w:ascii="Times New Roman" w:hAnsi="Times New Roman" w:cs="Times New Roman"/>
                <w:sz w:val="24"/>
                <w:szCs w:val="24"/>
              </w:rPr>
              <w:t>likvidācijas uzsākšana</w:t>
            </w:r>
            <w:r w:rsidR="00702E8B" w:rsidRPr="004A4F3B">
              <w:rPr>
                <w:rFonts w:ascii="Times New Roman" w:hAnsi="Times New Roman" w:cs="Times New Roman"/>
                <w:sz w:val="24"/>
                <w:szCs w:val="24"/>
              </w:rPr>
              <w:t xml:space="preserve"> un </w:t>
            </w:r>
            <w:r w:rsidR="00702E8B">
              <w:rPr>
                <w:rFonts w:ascii="Times New Roman" w:hAnsi="Times New Roman" w:cs="Times New Roman"/>
                <w:sz w:val="24"/>
                <w:szCs w:val="24"/>
              </w:rPr>
              <w:t>pabeigšana</w:t>
            </w:r>
            <w:r w:rsidR="00871205">
              <w:rPr>
                <w:rFonts w:ascii="Times New Roman" w:hAnsi="Times New Roman" w:cs="Times New Roman"/>
                <w:sz w:val="24"/>
                <w:szCs w:val="24"/>
              </w:rPr>
              <w:t>,</w:t>
            </w:r>
            <w:r w:rsidR="00F03860">
              <w:rPr>
                <w:rFonts w:ascii="Times New Roman" w:hAnsi="Times New Roman" w:cs="Times New Roman"/>
                <w:sz w:val="24"/>
                <w:szCs w:val="24"/>
              </w:rPr>
              <w:t xml:space="preserve"> izslēgšana no komercreģistra</w:t>
            </w:r>
            <w:r w:rsidR="00BC70C4">
              <w:rPr>
                <w:rFonts w:ascii="Times New Roman" w:hAnsi="Times New Roman" w:cs="Times New Roman"/>
                <w:sz w:val="24"/>
                <w:szCs w:val="24"/>
                <w:vertAlign w:val="superscript"/>
              </w:rPr>
              <w:t>1</w:t>
            </w:r>
            <w:r w:rsidR="00444B21">
              <w:rPr>
                <w:rFonts w:ascii="Times New Roman" w:hAnsi="Times New Roman" w:cs="Times New Roman"/>
                <w:sz w:val="24"/>
                <w:szCs w:val="24"/>
                <w:vertAlign w:val="superscript"/>
              </w:rPr>
              <w:t>;</w:t>
            </w:r>
            <w:r w:rsidR="002651D1">
              <w:rPr>
                <w:rFonts w:ascii="Times New Roman" w:hAnsi="Times New Roman" w:cs="Times New Roman"/>
                <w:sz w:val="24"/>
                <w:szCs w:val="24"/>
                <w:vertAlign w:val="superscript"/>
              </w:rPr>
              <w:t xml:space="preserve"> </w:t>
            </w:r>
            <w:r w:rsidR="00BC70C4">
              <w:rPr>
                <w:rFonts w:ascii="Times New Roman" w:hAnsi="Times New Roman" w:cs="Times New Roman"/>
                <w:sz w:val="24"/>
                <w:szCs w:val="24"/>
                <w:vertAlign w:val="superscript"/>
              </w:rPr>
              <w:t>4</w:t>
            </w:r>
          </w:p>
        </w:tc>
        <w:tc>
          <w:tcPr>
            <w:tcW w:w="992" w:type="dxa"/>
          </w:tcPr>
          <w:p w14:paraId="0D3EC6EA" w14:textId="09FCB926" w:rsidR="00702E8B" w:rsidRDefault="00AD6BB0" w:rsidP="00AD6BB0">
            <w:pPr>
              <w:jc w:val="center"/>
            </w:pPr>
            <w:r>
              <w:rPr>
                <w:rFonts w:ascii="Times New Roman" w:hAnsi="Times New Roman" w:cs="Times New Roman"/>
                <w:sz w:val="24"/>
                <w:szCs w:val="24"/>
              </w:rPr>
              <w:t>gab.</w:t>
            </w:r>
          </w:p>
        </w:tc>
        <w:tc>
          <w:tcPr>
            <w:tcW w:w="1424" w:type="dxa"/>
          </w:tcPr>
          <w:p w14:paraId="0D3EC6EB" w14:textId="77777777" w:rsidR="00702E8B" w:rsidRDefault="000F7A44" w:rsidP="00C75160">
            <w:pPr>
              <w:jc w:val="center"/>
              <w:rPr>
                <w:rFonts w:ascii="Times New Roman" w:hAnsi="Times New Roman" w:cs="Times New Roman"/>
                <w:sz w:val="24"/>
                <w:szCs w:val="24"/>
              </w:rPr>
            </w:pPr>
            <w:r>
              <w:rPr>
                <w:rFonts w:ascii="Times New Roman" w:hAnsi="Times New Roman" w:cs="Times New Roman"/>
                <w:sz w:val="24"/>
                <w:szCs w:val="24"/>
              </w:rPr>
              <w:t>30</w:t>
            </w:r>
          </w:p>
        </w:tc>
      </w:tr>
      <w:tr w:rsidR="00725387" w14:paraId="0D3EC6F1" w14:textId="77777777" w:rsidTr="00702E8B">
        <w:tc>
          <w:tcPr>
            <w:tcW w:w="890" w:type="dxa"/>
          </w:tcPr>
          <w:p w14:paraId="0D3EC6ED" w14:textId="77777777" w:rsidR="00725387" w:rsidRDefault="00725387" w:rsidP="00446F22">
            <w:pPr>
              <w:rPr>
                <w:rFonts w:ascii="Times New Roman" w:hAnsi="Times New Roman" w:cs="Times New Roman"/>
                <w:sz w:val="24"/>
                <w:szCs w:val="24"/>
              </w:rPr>
            </w:pPr>
            <w:r>
              <w:rPr>
                <w:rFonts w:ascii="Times New Roman" w:hAnsi="Times New Roman" w:cs="Times New Roman"/>
                <w:sz w:val="24"/>
                <w:szCs w:val="24"/>
              </w:rPr>
              <w:t>5.2.</w:t>
            </w:r>
          </w:p>
        </w:tc>
        <w:tc>
          <w:tcPr>
            <w:tcW w:w="6164" w:type="dxa"/>
          </w:tcPr>
          <w:p w14:paraId="0D3EC6EE" w14:textId="02683EAE" w:rsidR="00725387" w:rsidRPr="000B045D" w:rsidRDefault="00725387" w:rsidP="00BC70C4">
            <w:pPr>
              <w:rPr>
                <w:rFonts w:ascii="Times New Roman" w:hAnsi="Times New Roman" w:cs="Times New Roman"/>
                <w:sz w:val="24"/>
                <w:szCs w:val="24"/>
                <w:vertAlign w:val="superscript"/>
              </w:rPr>
            </w:pPr>
            <w:r>
              <w:rPr>
                <w:rFonts w:ascii="Times New Roman" w:hAnsi="Times New Roman" w:cs="Times New Roman"/>
                <w:sz w:val="24"/>
                <w:szCs w:val="24"/>
              </w:rPr>
              <w:t>individuālā komersanta izslēgšana no komercreģistra</w:t>
            </w:r>
            <w:r w:rsidR="00BC70C4">
              <w:rPr>
                <w:rFonts w:ascii="Times New Roman" w:hAnsi="Times New Roman" w:cs="Times New Roman"/>
                <w:sz w:val="24"/>
                <w:szCs w:val="24"/>
                <w:vertAlign w:val="superscript"/>
              </w:rPr>
              <w:t>4</w:t>
            </w:r>
            <w:r w:rsidR="002651D1">
              <w:rPr>
                <w:rFonts w:ascii="Times New Roman" w:hAnsi="Times New Roman" w:cs="Times New Roman"/>
                <w:sz w:val="24"/>
                <w:szCs w:val="24"/>
                <w:vertAlign w:val="superscript"/>
              </w:rPr>
              <w:t xml:space="preserve"> </w:t>
            </w:r>
          </w:p>
        </w:tc>
        <w:tc>
          <w:tcPr>
            <w:tcW w:w="992" w:type="dxa"/>
            <w:vAlign w:val="center"/>
          </w:tcPr>
          <w:p w14:paraId="0D3EC6EF" w14:textId="1DF1D767" w:rsidR="00725387" w:rsidRPr="001D4FC5" w:rsidRDefault="00AD6BB0" w:rsidP="00702E8B">
            <w:pPr>
              <w:jc w:val="center"/>
              <w:rPr>
                <w:rFonts w:ascii="Times New Roman" w:hAnsi="Times New Roman" w:cs="Times New Roman"/>
                <w:sz w:val="24"/>
                <w:szCs w:val="24"/>
              </w:rPr>
            </w:pPr>
            <w:r>
              <w:rPr>
                <w:rFonts w:ascii="Times New Roman" w:hAnsi="Times New Roman" w:cs="Times New Roman"/>
                <w:sz w:val="24"/>
                <w:szCs w:val="24"/>
              </w:rPr>
              <w:t>gab.</w:t>
            </w:r>
          </w:p>
        </w:tc>
        <w:tc>
          <w:tcPr>
            <w:tcW w:w="1424" w:type="dxa"/>
          </w:tcPr>
          <w:p w14:paraId="0D3EC6F0" w14:textId="77777777" w:rsidR="00725387" w:rsidRDefault="00725387" w:rsidP="00C75160">
            <w:pPr>
              <w:jc w:val="center"/>
              <w:rPr>
                <w:rFonts w:ascii="Times New Roman" w:hAnsi="Times New Roman" w:cs="Times New Roman"/>
                <w:sz w:val="24"/>
                <w:szCs w:val="24"/>
              </w:rPr>
            </w:pPr>
            <w:r>
              <w:rPr>
                <w:rFonts w:ascii="Times New Roman" w:hAnsi="Times New Roman" w:cs="Times New Roman"/>
                <w:sz w:val="24"/>
                <w:szCs w:val="24"/>
              </w:rPr>
              <w:t>18</w:t>
            </w:r>
          </w:p>
        </w:tc>
      </w:tr>
      <w:tr w:rsidR="00702E8B" w14:paraId="0D3EC6F6" w14:textId="77777777" w:rsidTr="00702E8B">
        <w:tc>
          <w:tcPr>
            <w:tcW w:w="890" w:type="dxa"/>
          </w:tcPr>
          <w:p w14:paraId="0D3EC6F2" w14:textId="77777777" w:rsidR="00702E8B" w:rsidRDefault="005D57D1" w:rsidP="00446F22">
            <w:pPr>
              <w:rPr>
                <w:rFonts w:ascii="Times New Roman" w:hAnsi="Times New Roman" w:cs="Times New Roman"/>
                <w:sz w:val="24"/>
                <w:szCs w:val="24"/>
              </w:rPr>
            </w:pPr>
            <w:r>
              <w:rPr>
                <w:rFonts w:ascii="Times New Roman" w:hAnsi="Times New Roman" w:cs="Times New Roman"/>
                <w:sz w:val="24"/>
                <w:szCs w:val="24"/>
              </w:rPr>
              <w:t>5.</w:t>
            </w:r>
            <w:r w:rsidR="00725387">
              <w:rPr>
                <w:rFonts w:ascii="Times New Roman" w:hAnsi="Times New Roman" w:cs="Times New Roman"/>
                <w:sz w:val="24"/>
                <w:szCs w:val="24"/>
              </w:rPr>
              <w:t>3</w:t>
            </w:r>
            <w:r>
              <w:rPr>
                <w:rFonts w:ascii="Times New Roman" w:hAnsi="Times New Roman" w:cs="Times New Roman"/>
                <w:sz w:val="24"/>
                <w:szCs w:val="24"/>
              </w:rPr>
              <w:t>.</w:t>
            </w:r>
          </w:p>
        </w:tc>
        <w:tc>
          <w:tcPr>
            <w:tcW w:w="6164" w:type="dxa"/>
          </w:tcPr>
          <w:p w14:paraId="0D3EC6F3" w14:textId="530F5DD3" w:rsidR="00702E8B" w:rsidRDefault="005D57D1" w:rsidP="00BC70C4">
            <w:pPr>
              <w:rPr>
                <w:rFonts w:ascii="Times New Roman" w:hAnsi="Times New Roman" w:cs="Times New Roman"/>
                <w:sz w:val="24"/>
                <w:szCs w:val="24"/>
              </w:rPr>
            </w:pPr>
            <w:r>
              <w:rPr>
                <w:rFonts w:ascii="Times New Roman" w:hAnsi="Times New Roman" w:cs="Times New Roman"/>
                <w:sz w:val="24"/>
                <w:szCs w:val="24"/>
              </w:rPr>
              <w:t>komersanta filiāle</w:t>
            </w:r>
            <w:r w:rsidR="00F03860">
              <w:rPr>
                <w:rFonts w:ascii="Times New Roman" w:hAnsi="Times New Roman" w:cs="Times New Roman"/>
                <w:sz w:val="24"/>
                <w:szCs w:val="24"/>
              </w:rPr>
              <w:t>s izslēgšana no komercreģistra</w:t>
            </w:r>
            <w:r w:rsidR="00BC70C4">
              <w:rPr>
                <w:rFonts w:ascii="Times New Roman" w:hAnsi="Times New Roman" w:cs="Times New Roman"/>
                <w:sz w:val="24"/>
                <w:szCs w:val="24"/>
                <w:vertAlign w:val="superscript"/>
              </w:rPr>
              <w:t>1</w:t>
            </w:r>
          </w:p>
        </w:tc>
        <w:tc>
          <w:tcPr>
            <w:tcW w:w="992" w:type="dxa"/>
            <w:vAlign w:val="center"/>
          </w:tcPr>
          <w:p w14:paraId="0D3EC6F4" w14:textId="18B45001" w:rsidR="00702E8B" w:rsidRDefault="00AD6BB0" w:rsidP="00702E8B">
            <w:pPr>
              <w:jc w:val="center"/>
            </w:pPr>
            <w:r>
              <w:rPr>
                <w:rFonts w:ascii="Times New Roman" w:hAnsi="Times New Roman" w:cs="Times New Roman"/>
                <w:sz w:val="24"/>
                <w:szCs w:val="24"/>
              </w:rPr>
              <w:t>gab.</w:t>
            </w:r>
          </w:p>
        </w:tc>
        <w:tc>
          <w:tcPr>
            <w:tcW w:w="1424" w:type="dxa"/>
          </w:tcPr>
          <w:p w14:paraId="0D3EC6F5" w14:textId="77777777" w:rsidR="00702E8B" w:rsidRDefault="0038452E" w:rsidP="0038452E">
            <w:pPr>
              <w:jc w:val="center"/>
              <w:rPr>
                <w:rFonts w:ascii="Times New Roman" w:hAnsi="Times New Roman" w:cs="Times New Roman"/>
                <w:sz w:val="24"/>
                <w:szCs w:val="24"/>
              </w:rPr>
            </w:pPr>
            <w:r>
              <w:rPr>
                <w:rFonts w:ascii="Times New Roman" w:hAnsi="Times New Roman" w:cs="Times New Roman"/>
                <w:sz w:val="24"/>
                <w:szCs w:val="24"/>
              </w:rPr>
              <w:t>18</w:t>
            </w:r>
          </w:p>
        </w:tc>
      </w:tr>
    </w:tbl>
    <w:p w14:paraId="1A3349CB" w14:textId="77777777" w:rsidR="0001126E" w:rsidRDefault="0001126E" w:rsidP="00880E7C">
      <w:pPr>
        <w:spacing w:after="0" w:line="240" w:lineRule="auto"/>
        <w:ind w:firstLine="720"/>
        <w:rPr>
          <w:rFonts w:ascii="Times New Roman" w:hAnsi="Times New Roman" w:cs="Times New Roman"/>
          <w:sz w:val="24"/>
          <w:szCs w:val="24"/>
        </w:rPr>
      </w:pPr>
    </w:p>
    <w:p w14:paraId="0D3EC6F7" w14:textId="77777777" w:rsidR="007E7DE5" w:rsidRPr="0001126E" w:rsidRDefault="007E7DE5" w:rsidP="00880E7C">
      <w:pPr>
        <w:spacing w:after="0" w:line="240" w:lineRule="auto"/>
        <w:ind w:firstLine="720"/>
        <w:rPr>
          <w:rFonts w:ascii="Times New Roman" w:hAnsi="Times New Roman" w:cs="Times New Roman"/>
          <w:sz w:val="24"/>
          <w:szCs w:val="24"/>
        </w:rPr>
      </w:pPr>
      <w:r w:rsidRPr="0001126E">
        <w:rPr>
          <w:rFonts w:ascii="Times New Roman" w:hAnsi="Times New Roman" w:cs="Times New Roman"/>
          <w:sz w:val="24"/>
          <w:szCs w:val="24"/>
        </w:rPr>
        <w:t>Piezīmes.</w:t>
      </w:r>
    </w:p>
    <w:p w14:paraId="55E007F8" w14:textId="77777777" w:rsidR="00A144E6" w:rsidRDefault="00A144E6" w:rsidP="00A144E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vertAlign w:val="superscript"/>
        </w:rPr>
        <w:t>1 </w:t>
      </w:r>
      <w:r w:rsidRPr="000B045D">
        <w:rPr>
          <w:rFonts w:ascii="Times New Roman" w:hAnsi="Times New Roman" w:cs="Times New Roman"/>
          <w:sz w:val="24"/>
          <w:szCs w:val="24"/>
        </w:rPr>
        <w:t>Valsts nodevu maksā trīskāršā apmērā, ja pieteicējs vēlas, lai reģistrācijas pieteikums tiktu izskatīts vienas darbdienas laikā.</w:t>
      </w:r>
    </w:p>
    <w:p w14:paraId="0D3EC6F8" w14:textId="71C78C83" w:rsidR="0073528A" w:rsidRDefault="00A144E6" w:rsidP="00880E7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vertAlign w:val="superscript"/>
        </w:rPr>
        <w:t>2</w:t>
      </w:r>
      <w:r w:rsidR="0001126E">
        <w:rPr>
          <w:rFonts w:ascii="Times New Roman" w:hAnsi="Times New Roman" w:cs="Times New Roman"/>
          <w:sz w:val="24"/>
          <w:szCs w:val="24"/>
          <w:vertAlign w:val="superscript"/>
        </w:rPr>
        <w:t> </w:t>
      </w:r>
      <w:r w:rsidR="0073528A">
        <w:rPr>
          <w:rFonts w:ascii="Times New Roman" w:hAnsi="Times New Roman" w:cs="Times New Roman"/>
          <w:sz w:val="24"/>
          <w:szCs w:val="24"/>
        </w:rPr>
        <w:t xml:space="preserve">Ja pieteiktas vairākas izmaiņas, </w:t>
      </w:r>
      <w:r w:rsidR="0073528A" w:rsidRPr="0073528A">
        <w:rPr>
          <w:rFonts w:ascii="Times New Roman" w:hAnsi="Times New Roman" w:cs="Times New Roman"/>
          <w:sz w:val="24"/>
          <w:szCs w:val="24"/>
        </w:rPr>
        <w:t>uzņēmum</w:t>
      </w:r>
      <w:r w:rsidR="0073528A">
        <w:rPr>
          <w:rFonts w:ascii="Times New Roman" w:hAnsi="Times New Roman" w:cs="Times New Roman"/>
          <w:sz w:val="24"/>
          <w:szCs w:val="24"/>
        </w:rPr>
        <w:t>s</w:t>
      </w:r>
      <w:r w:rsidR="0073528A" w:rsidRPr="0073528A">
        <w:rPr>
          <w:rFonts w:ascii="Times New Roman" w:hAnsi="Times New Roman" w:cs="Times New Roman"/>
          <w:sz w:val="24"/>
          <w:szCs w:val="24"/>
        </w:rPr>
        <w:t xml:space="preserve"> (uzņēmējsabiedrība)</w:t>
      </w:r>
      <w:r w:rsidR="00D42B4F">
        <w:rPr>
          <w:rFonts w:ascii="Times New Roman" w:hAnsi="Times New Roman" w:cs="Times New Roman"/>
          <w:sz w:val="24"/>
          <w:szCs w:val="24"/>
        </w:rPr>
        <w:t xml:space="preserve"> maksā valsts nodevu 25 </w:t>
      </w:r>
      <w:r w:rsidR="0073528A" w:rsidRPr="0073528A">
        <w:rPr>
          <w:rFonts w:ascii="Times New Roman" w:hAnsi="Times New Roman" w:cs="Times New Roman"/>
          <w:i/>
          <w:sz w:val="24"/>
          <w:szCs w:val="24"/>
        </w:rPr>
        <w:t>euro</w:t>
      </w:r>
      <w:r w:rsidR="0073528A">
        <w:rPr>
          <w:rFonts w:ascii="Times New Roman" w:hAnsi="Times New Roman" w:cs="Times New Roman"/>
          <w:sz w:val="24"/>
          <w:szCs w:val="24"/>
        </w:rPr>
        <w:t xml:space="preserve"> apmērā. </w:t>
      </w:r>
    </w:p>
    <w:p w14:paraId="0D3EC6FB" w14:textId="487D0FC9" w:rsidR="007D4CEB" w:rsidRDefault="00A144E6" w:rsidP="00880E7C">
      <w:pPr>
        <w:spacing w:after="0" w:line="240" w:lineRule="auto"/>
        <w:ind w:firstLine="720"/>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3</w:t>
      </w:r>
      <w:r w:rsidR="0001126E">
        <w:rPr>
          <w:rFonts w:ascii="Times New Roman" w:hAnsi="Times New Roman" w:cs="Times New Roman"/>
          <w:sz w:val="24"/>
          <w:szCs w:val="24"/>
          <w:vertAlign w:val="superscript"/>
        </w:rPr>
        <w:t> </w:t>
      </w:r>
      <w:r w:rsidR="007E7DE5" w:rsidRPr="000B045D">
        <w:rPr>
          <w:rFonts w:ascii="Times New Roman" w:hAnsi="Times New Roman" w:cs="Times New Roman"/>
          <w:sz w:val="24"/>
          <w:szCs w:val="24"/>
        </w:rPr>
        <w:t xml:space="preserve">Par ieraksta izdarīšanu </w:t>
      </w:r>
      <w:proofErr w:type="gramStart"/>
      <w:r w:rsidR="001A7C15">
        <w:rPr>
          <w:rFonts w:ascii="Times New Roman" w:hAnsi="Times New Roman" w:cs="Times New Roman"/>
          <w:sz w:val="24"/>
          <w:szCs w:val="24"/>
        </w:rPr>
        <w:t>u</w:t>
      </w:r>
      <w:r w:rsidR="00D00397">
        <w:rPr>
          <w:rFonts w:ascii="Times New Roman" w:hAnsi="Times New Roman" w:cs="Times New Roman"/>
          <w:sz w:val="24"/>
          <w:szCs w:val="24"/>
        </w:rPr>
        <w:t xml:space="preserve">zņēmumu </w:t>
      </w:r>
      <w:r w:rsidR="007E7DE5" w:rsidRPr="000B045D">
        <w:rPr>
          <w:rFonts w:ascii="Times New Roman" w:hAnsi="Times New Roman" w:cs="Times New Roman"/>
          <w:sz w:val="24"/>
          <w:szCs w:val="24"/>
        </w:rPr>
        <w:t>reģistra</w:t>
      </w:r>
      <w:proofErr w:type="gramEnd"/>
      <w:r w:rsidR="007E7DE5" w:rsidRPr="000B045D">
        <w:rPr>
          <w:rFonts w:ascii="Times New Roman" w:hAnsi="Times New Roman" w:cs="Times New Roman"/>
          <w:sz w:val="24"/>
          <w:szCs w:val="24"/>
        </w:rPr>
        <w:t xml:space="preserve"> žurnālā par uzņēmuma (uzņēmējsabiedrības) vai tā filiāles izslēgšanu no </w:t>
      </w:r>
      <w:r w:rsidR="00D532D4">
        <w:rPr>
          <w:rFonts w:ascii="Times New Roman" w:hAnsi="Times New Roman" w:cs="Times New Roman"/>
          <w:sz w:val="24"/>
          <w:szCs w:val="24"/>
        </w:rPr>
        <w:t>u</w:t>
      </w:r>
      <w:r w:rsidR="00D532D4" w:rsidRPr="000B045D">
        <w:rPr>
          <w:rFonts w:ascii="Times New Roman" w:hAnsi="Times New Roman" w:cs="Times New Roman"/>
          <w:sz w:val="24"/>
          <w:szCs w:val="24"/>
        </w:rPr>
        <w:t xml:space="preserve">zņēmumu </w:t>
      </w:r>
      <w:r w:rsidR="007E7DE5" w:rsidRPr="000B045D">
        <w:rPr>
          <w:rFonts w:ascii="Times New Roman" w:hAnsi="Times New Roman" w:cs="Times New Roman"/>
          <w:sz w:val="24"/>
          <w:szCs w:val="24"/>
        </w:rPr>
        <w:t>reģistra</w:t>
      </w:r>
      <w:r w:rsidR="00D532D4">
        <w:rPr>
          <w:rFonts w:ascii="Times New Roman" w:hAnsi="Times New Roman" w:cs="Times New Roman"/>
          <w:sz w:val="24"/>
          <w:szCs w:val="24"/>
        </w:rPr>
        <w:t xml:space="preserve"> žurnāla</w:t>
      </w:r>
      <w:r w:rsidR="007E7DE5" w:rsidRPr="000B045D">
        <w:rPr>
          <w:rFonts w:ascii="Times New Roman" w:hAnsi="Times New Roman" w:cs="Times New Roman"/>
          <w:sz w:val="24"/>
          <w:szCs w:val="24"/>
        </w:rPr>
        <w:t>, ja uzņēmums (uzņēmējsabiedrība) vai tā filiāle</w:t>
      </w:r>
      <w:r w:rsidR="007E7DE5" w:rsidRPr="007E7DE5">
        <w:rPr>
          <w:rFonts w:ascii="Times New Roman" w:hAnsi="Times New Roman" w:cs="Times New Roman"/>
          <w:sz w:val="24"/>
          <w:szCs w:val="24"/>
        </w:rPr>
        <w:t xml:space="preserve"> tiek ierakstīta komercreģistrā</w:t>
      </w:r>
      <w:r w:rsidR="007E7DE5">
        <w:rPr>
          <w:rFonts w:ascii="Times New Roman" w:hAnsi="Times New Roman" w:cs="Times New Roman"/>
          <w:sz w:val="24"/>
          <w:szCs w:val="24"/>
        </w:rPr>
        <w:t xml:space="preserve">, </w:t>
      </w:r>
      <w:r w:rsidR="007E7DE5" w:rsidRPr="000B045D">
        <w:rPr>
          <w:rFonts w:ascii="Times New Roman" w:hAnsi="Times New Roman" w:cs="Times New Roman"/>
          <w:sz w:val="24"/>
          <w:szCs w:val="24"/>
        </w:rPr>
        <w:t>valsts nodev</w:t>
      </w:r>
      <w:r w:rsidR="001D69CE">
        <w:rPr>
          <w:rFonts w:ascii="Times New Roman" w:hAnsi="Times New Roman" w:cs="Times New Roman"/>
          <w:sz w:val="24"/>
          <w:szCs w:val="24"/>
        </w:rPr>
        <w:t>u</w:t>
      </w:r>
      <w:r w:rsidR="007E7DE5" w:rsidRPr="000B045D">
        <w:rPr>
          <w:rFonts w:ascii="Times New Roman" w:hAnsi="Times New Roman" w:cs="Times New Roman"/>
          <w:sz w:val="24"/>
          <w:szCs w:val="24"/>
        </w:rPr>
        <w:t xml:space="preserve"> n</w:t>
      </w:r>
      <w:r w:rsidR="001D69CE">
        <w:rPr>
          <w:rFonts w:ascii="Times New Roman" w:hAnsi="Times New Roman" w:cs="Times New Roman"/>
          <w:sz w:val="24"/>
          <w:szCs w:val="24"/>
        </w:rPr>
        <w:t>e</w:t>
      </w:r>
      <w:r w:rsidR="007E7DE5" w:rsidRPr="000B045D">
        <w:rPr>
          <w:rFonts w:ascii="Times New Roman" w:hAnsi="Times New Roman" w:cs="Times New Roman"/>
          <w:sz w:val="24"/>
          <w:szCs w:val="24"/>
        </w:rPr>
        <w:t>maksā.</w:t>
      </w:r>
      <w:r w:rsidR="00095878">
        <w:rPr>
          <w:rFonts w:ascii="Times New Roman" w:hAnsi="Times New Roman" w:cs="Times New Roman"/>
          <w:sz w:val="24"/>
          <w:szCs w:val="24"/>
          <w:vertAlign w:val="superscript"/>
        </w:rPr>
        <w:t xml:space="preserve"> </w:t>
      </w:r>
    </w:p>
    <w:p w14:paraId="0D3EC6FD" w14:textId="6906C4D0" w:rsidR="007E7DE5" w:rsidRPr="002F1CA7" w:rsidRDefault="00A144E6" w:rsidP="00880E7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vertAlign w:val="superscript"/>
        </w:rPr>
        <w:lastRenderedPageBreak/>
        <w:t>4</w:t>
      </w:r>
      <w:r w:rsidR="0001126E">
        <w:rPr>
          <w:rFonts w:ascii="Times New Roman" w:hAnsi="Times New Roman" w:cs="Times New Roman"/>
          <w:sz w:val="24"/>
          <w:szCs w:val="24"/>
          <w:vertAlign w:val="superscript"/>
        </w:rPr>
        <w:t> </w:t>
      </w:r>
      <w:r w:rsidR="001C4DD0" w:rsidRPr="001C4DD0">
        <w:rPr>
          <w:rFonts w:ascii="Times New Roman" w:hAnsi="Times New Roman" w:cs="Times New Roman"/>
          <w:sz w:val="24"/>
          <w:szCs w:val="24"/>
        </w:rPr>
        <w:t xml:space="preserve">Valsts nodevu </w:t>
      </w:r>
      <w:r w:rsidR="001C4DD0">
        <w:rPr>
          <w:rFonts w:ascii="Times New Roman" w:hAnsi="Times New Roman" w:cs="Times New Roman"/>
          <w:sz w:val="24"/>
          <w:szCs w:val="24"/>
        </w:rPr>
        <w:t xml:space="preserve">maksā norādītajā apmērā, </w:t>
      </w:r>
      <w:r w:rsidR="001C4DD0" w:rsidRPr="001C4DD0">
        <w:rPr>
          <w:rFonts w:ascii="Times New Roman" w:hAnsi="Times New Roman" w:cs="Times New Roman"/>
          <w:sz w:val="24"/>
          <w:szCs w:val="24"/>
        </w:rPr>
        <w:t>ja pieteicējs vēlas, lai pieteikums individuālā komersanta vai viena dibinātāja kapitālsabiedrības ierakstīšanai komercreģistrā vai izslēgšanai no komercreģistra tiek izskatīts vienas darbdienas laikā</w:t>
      </w:r>
      <w:r w:rsidR="001C4DD0">
        <w:rPr>
          <w:rFonts w:ascii="Times New Roman" w:hAnsi="Times New Roman" w:cs="Times New Roman"/>
          <w:sz w:val="24"/>
          <w:szCs w:val="24"/>
        </w:rPr>
        <w:t xml:space="preserve">. </w:t>
      </w:r>
    </w:p>
    <w:p w14:paraId="0286038E" w14:textId="77777777" w:rsidR="00A144E6" w:rsidRDefault="00A144E6" w:rsidP="00A144E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vertAlign w:val="superscript"/>
        </w:rPr>
        <w:t>5 </w:t>
      </w:r>
      <w:r w:rsidRPr="00413CCF">
        <w:rPr>
          <w:rFonts w:ascii="Times New Roman" w:hAnsi="Times New Roman" w:cs="Times New Roman"/>
          <w:sz w:val="24"/>
          <w:szCs w:val="24"/>
        </w:rPr>
        <w:t>Ja pēc reorganizācijas izveido jaunu komercsabi</w:t>
      </w:r>
      <w:r>
        <w:rPr>
          <w:rFonts w:ascii="Times New Roman" w:hAnsi="Times New Roman" w:cs="Times New Roman"/>
          <w:sz w:val="24"/>
          <w:szCs w:val="24"/>
        </w:rPr>
        <w:t xml:space="preserve">edrību, par katru jaunizveidoto </w:t>
      </w:r>
      <w:r w:rsidRPr="00413CCF">
        <w:rPr>
          <w:rFonts w:ascii="Times New Roman" w:hAnsi="Times New Roman" w:cs="Times New Roman"/>
          <w:sz w:val="24"/>
          <w:szCs w:val="24"/>
        </w:rPr>
        <w:t>komercsabiedrību maksā š</w:t>
      </w:r>
      <w:r>
        <w:rPr>
          <w:rFonts w:ascii="Times New Roman" w:hAnsi="Times New Roman" w:cs="Times New Roman"/>
          <w:sz w:val="24"/>
          <w:szCs w:val="24"/>
        </w:rPr>
        <w:t>ā pielikuma</w:t>
      </w:r>
      <w:r w:rsidRPr="00413CCF">
        <w:rPr>
          <w:rFonts w:ascii="Times New Roman" w:hAnsi="Times New Roman" w:cs="Times New Roman"/>
          <w:sz w:val="24"/>
          <w:szCs w:val="24"/>
        </w:rPr>
        <w:t xml:space="preserve"> </w:t>
      </w:r>
      <w:r>
        <w:rPr>
          <w:rFonts w:ascii="Times New Roman" w:hAnsi="Times New Roman" w:cs="Times New Roman"/>
          <w:sz w:val="24"/>
          <w:szCs w:val="24"/>
        </w:rPr>
        <w:t>II nodaļas 1</w:t>
      </w:r>
      <w:r w:rsidRPr="00413CCF">
        <w:rPr>
          <w:rFonts w:ascii="Times New Roman" w:hAnsi="Times New Roman" w:cs="Times New Roman"/>
          <w:sz w:val="24"/>
          <w:szCs w:val="24"/>
        </w:rPr>
        <w:t>.</w:t>
      </w:r>
      <w:r>
        <w:rPr>
          <w:rFonts w:ascii="Times New Roman" w:hAnsi="Times New Roman" w:cs="Times New Roman"/>
          <w:sz w:val="24"/>
          <w:szCs w:val="24"/>
        </w:rPr>
        <w:t> </w:t>
      </w:r>
      <w:r w:rsidRPr="00413CCF">
        <w:rPr>
          <w:rFonts w:ascii="Times New Roman" w:hAnsi="Times New Roman" w:cs="Times New Roman"/>
          <w:sz w:val="24"/>
          <w:szCs w:val="24"/>
        </w:rPr>
        <w:t>punktā noteikto valsts nodevu</w:t>
      </w:r>
      <w:r>
        <w:rPr>
          <w:rFonts w:ascii="Times New Roman" w:hAnsi="Times New Roman" w:cs="Times New Roman"/>
          <w:sz w:val="24"/>
          <w:szCs w:val="24"/>
        </w:rPr>
        <w:t>.</w:t>
      </w:r>
    </w:p>
    <w:p w14:paraId="6A42FF1A" w14:textId="77777777" w:rsidR="00A144E6" w:rsidRDefault="00A144E6" w:rsidP="00A144E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vertAlign w:val="superscript"/>
        </w:rPr>
        <w:t>6 </w:t>
      </w:r>
      <w:r>
        <w:rPr>
          <w:rFonts w:ascii="Times New Roman" w:hAnsi="Times New Roman" w:cs="Times New Roman"/>
          <w:sz w:val="24"/>
          <w:szCs w:val="24"/>
        </w:rPr>
        <w:t xml:space="preserve">Ja pieteiktas vairākas izmaiņas, sabiedrība ar ierobežotu atbildību, akciju sabiedrība, </w:t>
      </w:r>
      <w:r w:rsidRPr="006314D2">
        <w:rPr>
          <w:rFonts w:ascii="Times New Roman" w:hAnsi="Times New Roman" w:cs="Times New Roman"/>
          <w:sz w:val="24"/>
          <w:szCs w:val="24"/>
        </w:rPr>
        <w:t>Eiropas komercsabiedrība un Komerclikuma 185.</w:t>
      </w:r>
      <w:r w:rsidRPr="004F7CD1">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w:t>
      </w:r>
      <w:r w:rsidRPr="006314D2">
        <w:rPr>
          <w:rFonts w:ascii="Times New Roman" w:hAnsi="Times New Roman" w:cs="Times New Roman"/>
          <w:sz w:val="24"/>
          <w:szCs w:val="24"/>
        </w:rPr>
        <w:t xml:space="preserve">panta pirmās daļas noteikumiem atbilstoša sabiedrība ar ierobežotu atbildību </w:t>
      </w:r>
      <w:r>
        <w:rPr>
          <w:rFonts w:ascii="Times New Roman" w:hAnsi="Times New Roman" w:cs="Times New Roman"/>
          <w:sz w:val="24"/>
          <w:szCs w:val="24"/>
        </w:rPr>
        <w:t>maksā valsts nodevu 35 </w:t>
      </w:r>
      <w:proofErr w:type="spellStart"/>
      <w:r w:rsidRPr="000B17C4">
        <w:rPr>
          <w:rFonts w:ascii="Times New Roman" w:hAnsi="Times New Roman" w:cs="Times New Roman"/>
          <w:i/>
          <w:sz w:val="24"/>
          <w:szCs w:val="24"/>
        </w:rPr>
        <w:t>euro</w:t>
      </w:r>
      <w:proofErr w:type="spellEnd"/>
      <w:r>
        <w:rPr>
          <w:rFonts w:ascii="Times New Roman" w:hAnsi="Times New Roman" w:cs="Times New Roman"/>
          <w:sz w:val="24"/>
          <w:szCs w:val="24"/>
        </w:rPr>
        <w:t xml:space="preserve"> apmērā, savukārt pilnsabiedrība, komandītsabiedrība, individuālais komersants vai komersanta filiāle maksā valsts nodevu 25 </w:t>
      </w:r>
      <w:r w:rsidRPr="005E3525">
        <w:rPr>
          <w:rFonts w:ascii="Times New Roman" w:hAnsi="Times New Roman" w:cs="Times New Roman"/>
          <w:i/>
          <w:sz w:val="24"/>
          <w:szCs w:val="24"/>
        </w:rPr>
        <w:t xml:space="preserve">euro </w:t>
      </w:r>
      <w:r>
        <w:rPr>
          <w:rFonts w:ascii="Times New Roman" w:hAnsi="Times New Roman" w:cs="Times New Roman"/>
          <w:sz w:val="24"/>
          <w:szCs w:val="24"/>
        </w:rPr>
        <w:t xml:space="preserve">apmērā. </w:t>
      </w:r>
    </w:p>
    <w:p w14:paraId="0081DE07" w14:textId="77777777" w:rsidR="00E330E9" w:rsidRPr="00C514FD" w:rsidRDefault="00E330E9" w:rsidP="00B34F08">
      <w:pPr>
        <w:pStyle w:val="naisf"/>
        <w:tabs>
          <w:tab w:val="right" w:pos="9000"/>
        </w:tabs>
        <w:spacing w:before="0" w:after="0"/>
        <w:ind w:firstLine="709"/>
        <w:rPr>
          <w:sz w:val="28"/>
          <w:szCs w:val="28"/>
        </w:rPr>
      </w:pPr>
    </w:p>
    <w:p w14:paraId="112F669F" w14:textId="77777777" w:rsidR="00E330E9" w:rsidRPr="00C514FD" w:rsidRDefault="00E330E9" w:rsidP="00B34F08">
      <w:pPr>
        <w:pStyle w:val="naisf"/>
        <w:tabs>
          <w:tab w:val="right" w:pos="9000"/>
        </w:tabs>
        <w:spacing w:before="0" w:after="0"/>
        <w:ind w:firstLine="709"/>
        <w:rPr>
          <w:sz w:val="28"/>
          <w:szCs w:val="28"/>
        </w:rPr>
      </w:pPr>
    </w:p>
    <w:p w14:paraId="62809E74" w14:textId="77777777" w:rsidR="00E330E9" w:rsidRPr="00C514FD" w:rsidRDefault="00E330E9" w:rsidP="00B34F08">
      <w:pPr>
        <w:pStyle w:val="naisf"/>
        <w:tabs>
          <w:tab w:val="right" w:pos="9000"/>
        </w:tabs>
        <w:spacing w:before="0" w:after="0"/>
        <w:ind w:firstLine="709"/>
        <w:rPr>
          <w:sz w:val="28"/>
          <w:szCs w:val="28"/>
        </w:rPr>
      </w:pPr>
    </w:p>
    <w:p w14:paraId="7B4BB26C" w14:textId="77777777" w:rsidR="00E330E9" w:rsidRPr="00E330E9" w:rsidRDefault="00E330E9" w:rsidP="00B34F08">
      <w:pPr>
        <w:tabs>
          <w:tab w:val="left" w:pos="6521"/>
          <w:tab w:val="right" w:pos="8820"/>
        </w:tabs>
        <w:ind w:firstLine="709"/>
        <w:rPr>
          <w:rFonts w:ascii="Times New Roman" w:hAnsi="Times New Roman" w:cs="Times New Roman"/>
          <w:sz w:val="28"/>
          <w:szCs w:val="28"/>
        </w:rPr>
      </w:pPr>
      <w:r w:rsidRPr="00E330E9">
        <w:rPr>
          <w:rFonts w:ascii="Times New Roman" w:hAnsi="Times New Roman" w:cs="Times New Roman"/>
          <w:sz w:val="28"/>
          <w:szCs w:val="28"/>
        </w:rPr>
        <w:t>Tieslietu ministrs</w:t>
      </w:r>
      <w:r w:rsidRPr="00E330E9">
        <w:rPr>
          <w:rFonts w:ascii="Times New Roman" w:hAnsi="Times New Roman" w:cs="Times New Roman"/>
          <w:sz w:val="28"/>
          <w:szCs w:val="28"/>
        </w:rPr>
        <w:tab/>
        <w:t>Dzintars Rasnačs</w:t>
      </w:r>
    </w:p>
    <w:sectPr w:rsidR="00E330E9" w:rsidRPr="00E330E9" w:rsidSect="009262A6">
      <w:headerReference w:type="default" r:id="rId11"/>
      <w:footerReference w:type="default" r:id="rId12"/>
      <w:footerReference w:type="first" r:id="rId13"/>
      <w:pgSz w:w="11906" w:h="16838"/>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EC70D" w14:textId="77777777" w:rsidR="00425DFA" w:rsidRDefault="00425DFA" w:rsidP="00F0683E">
      <w:pPr>
        <w:spacing w:after="0" w:line="240" w:lineRule="auto"/>
      </w:pPr>
      <w:r>
        <w:separator/>
      </w:r>
    </w:p>
  </w:endnote>
  <w:endnote w:type="continuationSeparator" w:id="0">
    <w:p w14:paraId="0D3EC70E" w14:textId="77777777" w:rsidR="00425DFA" w:rsidRDefault="00425DFA" w:rsidP="00F06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DFFD2" w14:textId="77777777" w:rsidR="00E330E9" w:rsidRPr="00E330E9" w:rsidRDefault="00E330E9" w:rsidP="00E330E9">
    <w:pPr>
      <w:pStyle w:val="Footer"/>
      <w:rPr>
        <w:rFonts w:ascii="Times New Roman" w:hAnsi="Times New Roman" w:cs="Times New Roman"/>
        <w:sz w:val="16"/>
        <w:szCs w:val="16"/>
      </w:rPr>
    </w:pPr>
    <w:r w:rsidRPr="00E330E9">
      <w:rPr>
        <w:rFonts w:ascii="Times New Roman" w:hAnsi="Times New Roman" w:cs="Times New Roman"/>
        <w:sz w:val="16"/>
        <w:szCs w:val="16"/>
      </w:rPr>
      <w:t>N1852_6p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C483E" w14:textId="777C5CFE" w:rsidR="00E330E9" w:rsidRPr="00E330E9" w:rsidRDefault="00E330E9">
    <w:pPr>
      <w:pStyle w:val="Footer"/>
      <w:rPr>
        <w:rFonts w:ascii="Times New Roman" w:hAnsi="Times New Roman" w:cs="Times New Roman"/>
        <w:sz w:val="16"/>
        <w:szCs w:val="16"/>
      </w:rPr>
    </w:pPr>
    <w:r w:rsidRPr="00E330E9">
      <w:rPr>
        <w:rFonts w:ascii="Times New Roman" w:hAnsi="Times New Roman" w:cs="Times New Roman"/>
        <w:sz w:val="16"/>
        <w:szCs w:val="16"/>
      </w:rPr>
      <w:t>N1852_6p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EC70B" w14:textId="77777777" w:rsidR="00425DFA" w:rsidRDefault="00425DFA" w:rsidP="00F0683E">
      <w:pPr>
        <w:spacing w:after="0" w:line="240" w:lineRule="auto"/>
      </w:pPr>
      <w:r>
        <w:separator/>
      </w:r>
    </w:p>
  </w:footnote>
  <w:footnote w:type="continuationSeparator" w:id="0">
    <w:p w14:paraId="0D3EC70C" w14:textId="77777777" w:rsidR="00425DFA" w:rsidRDefault="00425DFA" w:rsidP="00F06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253621"/>
      <w:docPartObj>
        <w:docPartGallery w:val="Page Numbers (Top of Page)"/>
        <w:docPartUnique/>
      </w:docPartObj>
    </w:sdtPr>
    <w:sdtEndPr>
      <w:rPr>
        <w:rFonts w:ascii="Times New Roman" w:hAnsi="Times New Roman" w:cs="Times New Roman"/>
        <w:sz w:val="24"/>
        <w:szCs w:val="24"/>
      </w:rPr>
    </w:sdtEndPr>
    <w:sdtContent>
      <w:p w14:paraId="0D3EC70F" w14:textId="77777777" w:rsidR="000B045D" w:rsidRPr="00E330E9" w:rsidRDefault="000B045D">
        <w:pPr>
          <w:pStyle w:val="Header"/>
          <w:jc w:val="center"/>
          <w:rPr>
            <w:rFonts w:ascii="Times New Roman" w:hAnsi="Times New Roman" w:cs="Times New Roman"/>
            <w:sz w:val="24"/>
            <w:szCs w:val="24"/>
          </w:rPr>
        </w:pPr>
        <w:r w:rsidRPr="00E330E9">
          <w:rPr>
            <w:rFonts w:ascii="Times New Roman" w:hAnsi="Times New Roman" w:cs="Times New Roman"/>
            <w:sz w:val="24"/>
            <w:szCs w:val="24"/>
          </w:rPr>
          <w:fldChar w:fldCharType="begin"/>
        </w:r>
        <w:r w:rsidRPr="00E330E9">
          <w:rPr>
            <w:rFonts w:ascii="Times New Roman" w:hAnsi="Times New Roman" w:cs="Times New Roman"/>
            <w:sz w:val="24"/>
            <w:szCs w:val="24"/>
          </w:rPr>
          <w:instrText>PAGE   \* MERGEFORMAT</w:instrText>
        </w:r>
        <w:r w:rsidRPr="00E330E9">
          <w:rPr>
            <w:rFonts w:ascii="Times New Roman" w:hAnsi="Times New Roman" w:cs="Times New Roman"/>
            <w:sz w:val="24"/>
            <w:szCs w:val="24"/>
          </w:rPr>
          <w:fldChar w:fldCharType="separate"/>
        </w:r>
        <w:r w:rsidR="00A30E53">
          <w:rPr>
            <w:rFonts w:ascii="Times New Roman" w:hAnsi="Times New Roman" w:cs="Times New Roman"/>
            <w:noProof/>
            <w:sz w:val="24"/>
            <w:szCs w:val="24"/>
          </w:rPr>
          <w:t>2</w:t>
        </w:r>
        <w:r w:rsidRPr="00E330E9">
          <w:rPr>
            <w:rFonts w:ascii="Times New Roman" w:hAnsi="Times New Roman" w:cs="Times New Roman"/>
            <w:sz w:val="24"/>
            <w:szCs w:val="24"/>
          </w:rPr>
          <w:fldChar w:fldCharType="end"/>
        </w:r>
      </w:p>
    </w:sdtContent>
  </w:sdt>
  <w:p w14:paraId="0D3EC710" w14:textId="77777777" w:rsidR="000B045D" w:rsidRDefault="000B04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D4679"/>
    <w:multiLevelType w:val="hybridMultilevel"/>
    <w:tmpl w:val="08E6E332"/>
    <w:lvl w:ilvl="0" w:tplc="3C60A08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42C1F68"/>
    <w:multiLevelType w:val="hybridMultilevel"/>
    <w:tmpl w:val="6EBC8062"/>
    <w:lvl w:ilvl="0" w:tplc="086446DA">
      <w:start w:val="3"/>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5691519F"/>
    <w:multiLevelType w:val="hybridMultilevel"/>
    <w:tmpl w:val="08E6E332"/>
    <w:lvl w:ilvl="0" w:tplc="3C60A08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071"/>
    <w:rsid w:val="00006229"/>
    <w:rsid w:val="00007237"/>
    <w:rsid w:val="0001126E"/>
    <w:rsid w:val="00021652"/>
    <w:rsid w:val="00025848"/>
    <w:rsid w:val="00025C45"/>
    <w:rsid w:val="00026086"/>
    <w:rsid w:val="0005270D"/>
    <w:rsid w:val="0006235C"/>
    <w:rsid w:val="00077D18"/>
    <w:rsid w:val="00090E68"/>
    <w:rsid w:val="00095586"/>
    <w:rsid w:val="00095878"/>
    <w:rsid w:val="000B045D"/>
    <w:rsid w:val="000B17C4"/>
    <w:rsid w:val="000C2CE9"/>
    <w:rsid w:val="000D109D"/>
    <w:rsid w:val="000D5A8B"/>
    <w:rsid w:val="000F1CEE"/>
    <w:rsid w:val="000F7A44"/>
    <w:rsid w:val="000F7CC6"/>
    <w:rsid w:val="001013AE"/>
    <w:rsid w:val="0010428E"/>
    <w:rsid w:val="0012372D"/>
    <w:rsid w:val="00124CEF"/>
    <w:rsid w:val="001413C5"/>
    <w:rsid w:val="001416F2"/>
    <w:rsid w:val="00146A83"/>
    <w:rsid w:val="00164554"/>
    <w:rsid w:val="001879A2"/>
    <w:rsid w:val="0019127E"/>
    <w:rsid w:val="00192D36"/>
    <w:rsid w:val="00195B77"/>
    <w:rsid w:val="001A015C"/>
    <w:rsid w:val="001A7C15"/>
    <w:rsid w:val="001C119B"/>
    <w:rsid w:val="001C4DD0"/>
    <w:rsid w:val="001D0CBF"/>
    <w:rsid w:val="001D6892"/>
    <w:rsid w:val="001D69CE"/>
    <w:rsid w:val="001E1B42"/>
    <w:rsid w:val="00201F42"/>
    <w:rsid w:val="00207E5A"/>
    <w:rsid w:val="00211054"/>
    <w:rsid w:val="00250646"/>
    <w:rsid w:val="00255E31"/>
    <w:rsid w:val="002651D1"/>
    <w:rsid w:val="00285A2E"/>
    <w:rsid w:val="002A506B"/>
    <w:rsid w:val="002A53A4"/>
    <w:rsid w:val="002B4699"/>
    <w:rsid w:val="002B7286"/>
    <w:rsid w:val="002C5652"/>
    <w:rsid w:val="002D0690"/>
    <w:rsid w:val="002D782E"/>
    <w:rsid w:val="002E607F"/>
    <w:rsid w:val="002F1CA7"/>
    <w:rsid w:val="00314F16"/>
    <w:rsid w:val="00325D58"/>
    <w:rsid w:val="00354894"/>
    <w:rsid w:val="00367071"/>
    <w:rsid w:val="003736AE"/>
    <w:rsid w:val="00377535"/>
    <w:rsid w:val="003800E8"/>
    <w:rsid w:val="0038452E"/>
    <w:rsid w:val="00385049"/>
    <w:rsid w:val="00393390"/>
    <w:rsid w:val="003C6A05"/>
    <w:rsid w:val="003D64DB"/>
    <w:rsid w:val="003E0B78"/>
    <w:rsid w:val="003E1AE4"/>
    <w:rsid w:val="003E4563"/>
    <w:rsid w:val="004064F2"/>
    <w:rsid w:val="00412D29"/>
    <w:rsid w:val="00413CCF"/>
    <w:rsid w:val="004140CC"/>
    <w:rsid w:val="00425DFA"/>
    <w:rsid w:val="00436388"/>
    <w:rsid w:val="00440D6C"/>
    <w:rsid w:val="00444471"/>
    <w:rsid w:val="00444B21"/>
    <w:rsid w:val="00446F22"/>
    <w:rsid w:val="00451FAF"/>
    <w:rsid w:val="00461BD1"/>
    <w:rsid w:val="00462B3A"/>
    <w:rsid w:val="0048232F"/>
    <w:rsid w:val="0048473D"/>
    <w:rsid w:val="004A4F3B"/>
    <w:rsid w:val="004B2C7D"/>
    <w:rsid w:val="004C08BF"/>
    <w:rsid w:val="004E5402"/>
    <w:rsid w:val="004F7CD1"/>
    <w:rsid w:val="005012F1"/>
    <w:rsid w:val="00502868"/>
    <w:rsid w:val="0050483B"/>
    <w:rsid w:val="005129CB"/>
    <w:rsid w:val="00533C5D"/>
    <w:rsid w:val="00540DD6"/>
    <w:rsid w:val="005442FD"/>
    <w:rsid w:val="005454F6"/>
    <w:rsid w:val="00580A7C"/>
    <w:rsid w:val="005902B8"/>
    <w:rsid w:val="00593956"/>
    <w:rsid w:val="005A1BE5"/>
    <w:rsid w:val="005C58C0"/>
    <w:rsid w:val="005D57D1"/>
    <w:rsid w:val="005E3525"/>
    <w:rsid w:val="005E4F5C"/>
    <w:rsid w:val="005F4570"/>
    <w:rsid w:val="005F79BA"/>
    <w:rsid w:val="00604215"/>
    <w:rsid w:val="006043A5"/>
    <w:rsid w:val="006255CF"/>
    <w:rsid w:val="006314D2"/>
    <w:rsid w:val="00653268"/>
    <w:rsid w:val="00655943"/>
    <w:rsid w:val="00657424"/>
    <w:rsid w:val="00665BCE"/>
    <w:rsid w:val="006734F8"/>
    <w:rsid w:val="006965C4"/>
    <w:rsid w:val="006B55F1"/>
    <w:rsid w:val="006E113C"/>
    <w:rsid w:val="006F6633"/>
    <w:rsid w:val="007015C9"/>
    <w:rsid w:val="00702E8B"/>
    <w:rsid w:val="00725387"/>
    <w:rsid w:val="0073528A"/>
    <w:rsid w:val="0074230D"/>
    <w:rsid w:val="00746720"/>
    <w:rsid w:val="0074746B"/>
    <w:rsid w:val="007767EF"/>
    <w:rsid w:val="00781245"/>
    <w:rsid w:val="00784197"/>
    <w:rsid w:val="00785311"/>
    <w:rsid w:val="00797820"/>
    <w:rsid w:val="007C1180"/>
    <w:rsid w:val="007D384F"/>
    <w:rsid w:val="007D4CEB"/>
    <w:rsid w:val="007D66D2"/>
    <w:rsid w:val="007E6049"/>
    <w:rsid w:val="007E6C67"/>
    <w:rsid w:val="007E7DE5"/>
    <w:rsid w:val="00820E2B"/>
    <w:rsid w:val="008356E6"/>
    <w:rsid w:val="00836CAE"/>
    <w:rsid w:val="008458F6"/>
    <w:rsid w:val="008700DB"/>
    <w:rsid w:val="00871205"/>
    <w:rsid w:val="00880E7C"/>
    <w:rsid w:val="00883F84"/>
    <w:rsid w:val="008A74ED"/>
    <w:rsid w:val="008C1E65"/>
    <w:rsid w:val="008D03FB"/>
    <w:rsid w:val="008D42DB"/>
    <w:rsid w:val="008F145D"/>
    <w:rsid w:val="0090243A"/>
    <w:rsid w:val="009262A6"/>
    <w:rsid w:val="009337AB"/>
    <w:rsid w:val="0093604B"/>
    <w:rsid w:val="00956820"/>
    <w:rsid w:val="00967DB7"/>
    <w:rsid w:val="00984EE3"/>
    <w:rsid w:val="00986068"/>
    <w:rsid w:val="009905B0"/>
    <w:rsid w:val="009C3AC9"/>
    <w:rsid w:val="009E438B"/>
    <w:rsid w:val="009E6000"/>
    <w:rsid w:val="009E667F"/>
    <w:rsid w:val="009E79B3"/>
    <w:rsid w:val="009F6B8C"/>
    <w:rsid w:val="00A02A74"/>
    <w:rsid w:val="00A06850"/>
    <w:rsid w:val="00A07168"/>
    <w:rsid w:val="00A144E6"/>
    <w:rsid w:val="00A30E53"/>
    <w:rsid w:val="00A37844"/>
    <w:rsid w:val="00A43B1F"/>
    <w:rsid w:val="00A44872"/>
    <w:rsid w:val="00A5703A"/>
    <w:rsid w:val="00A572EE"/>
    <w:rsid w:val="00A57EBC"/>
    <w:rsid w:val="00A936FB"/>
    <w:rsid w:val="00AB1688"/>
    <w:rsid w:val="00AB5A21"/>
    <w:rsid w:val="00AD6BB0"/>
    <w:rsid w:val="00AE36E6"/>
    <w:rsid w:val="00AE69A7"/>
    <w:rsid w:val="00B1418A"/>
    <w:rsid w:val="00B23F72"/>
    <w:rsid w:val="00B3679B"/>
    <w:rsid w:val="00B63046"/>
    <w:rsid w:val="00B96F5A"/>
    <w:rsid w:val="00BC70C4"/>
    <w:rsid w:val="00BD240B"/>
    <w:rsid w:val="00BF3479"/>
    <w:rsid w:val="00BF4187"/>
    <w:rsid w:val="00C17328"/>
    <w:rsid w:val="00C32D87"/>
    <w:rsid w:val="00C47258"/>
    <w:rsid w:val="00C56E20"/>
    <w:rsid w:val="00C75160"/>
    <w:rsid w:val="00C904A6"/>
    <w:rsid w:val="00CC48E5"/>
    <w:rsid w:val="00CC4EC7"/>
    <w:rsid w:val="00CD5C1C"/>
    <w:rsid w:val="00CE12FE"/>
    <w:rsid w:val="00D00397"/>
    <w:rsid w:val="00D00BA1"/>
    <w:rsid w:val="00D16B5F"/>
    <w:rsid w:val="00D42B4F"/>
    <w:rsid w:val="00D44147"/>
    <w:rsid w:val="00D532D4"/>
    <w:rsid w:val="00D6431C"/>
    <w:rsid w:val="00D92810"/>
    <w:rsid w:val="00DC5334"/>
    <w:rsid w:val="00DD28BC"/>
    <w:rsid w:val="00DE5D81"/>
    <w:rsid w:val="00DE7333"/>
    <w:rsid w:val="00E0035F"/>
    <w:rsid w:val="00E024C7"/>
    <w:rsid w:val="00E05564"/>
    <w:rsid w:val="00E26B4A"/>
    <w:rsid w:val="00E330E9"/>
    <w:rsid w:val="00E4644B"/>
    <w:rsid w:val="00E60436"/>
    <w:rsid w:val="00E662AA"/>
    <w:rsid w:val="00E732C9"/>
    <w:rsid w:val="00E87291"/>
    <w:rsid w:val="00E97F77"/>
    <w:rsid w:val="00EC0F80"/>
    <w:rsid w:val="00EE3E65"/>
    <w:rsid w:val="00F03860"/>
    <w:rsid w:val="00F0683E"/>
    <w:rsid w:val="00F11405"/>
    <w:rsid w:val="00F3216F"/>
    <w:rsid w:val="00F32747"/>
    <w:rsid w:val="00F60A88"/>
    <w:rsid w:val="00F94DB9"/>
    <w:rsid w:val="00FB0117"/>
    <w:rsid w:val="00FB44D0"/>
    <w:rsid w:val="00FB5182"/>
    <w:rsid w:val="00FE470C"/>
    <w:rsid w:val="00FE552A"/>
    <w:rsid w:val="00FF01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0D3E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1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5012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B3679B"/>
    <w:pPr>
      <w:ind w:left="720"/>
      <w:contextualSpacing/>
    </w:pPr>
  </w:style>
  <w:style w:type="paragraph" w:styleId="BalloonText">
    <w:name w:val="Balloon Text"/>
    <w:basedOn w:val="Normal"/>
    <w:link w:val="BalloonTextChar"/>
    <w:uiPriority w:val="99"/>
    <w:semiHidden/>
    <w:unhideWhenUsed/>
    <w:rsid w:val="00902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43A"/>
    <w:rPr>
      <w:rFonts w:ascii="Tahoma" w:hAnsi="Tahoma" w:cs="Tahoma"/>
      <w:sz w:val="16"/>
      <w:szCs w:val="16"/>
    </w:rPr>
  </w:style>
  <w:style w:type="character" w:styleId="CommentReference">
    <w:name w:val="annotation reference"/>
    <w:basedOn w:val="DefaultParagraphFont"/>
    <w:uiPriority w:val="99"/>
    <w:semiHidden/>
    <w:unhideWhenUsed/>
    <w:rsid w:val="00385049"/>
    <w:rPr>
      <w:sz w:val="16"/>
      <w:szCs w:val="16"/>
    </w:rPr>
  </w:style>
  <w:style w:type="paragraph" w:styleId="CommentText">
    <w:name w:val="annotation text"/>
    <w:basedOn w:val="Normal"/>
    <w:link w:val="CommentTextChar"/>
    <w:uiPriority w:val="99"/>
    <w:semiHidden/>
    <w:unhideWhenUsed/>
    <w:rsid w:val="00385049"/>
    <w:pPr>
      <w:spacing w:line="240" w:lineRule="auto"/>
    </w:pPr>
    <w:rPr>
      <w:sz w:val="20"/>
      <w:szCs w:val="20"/>
    </w:rPr>
  </w:style>
  <w:style w:type="character" w:customStyle="1" w:styleId="CommentTextChar">
    <w:name w:val="Comment Text Char"/>
    <w:basedOn w:val="DefaultParagraphFont"/>
    <w:link w:val="CommentText"/>
    <w:uiPriority w:val="99"/>
    <w:semiHidden/>
    <w:rsid w:val="00385049"/>
    <w:rPr>
      <w:sz w:val="20"/>
      <w:szCs w:val="20"/>
    </w:rPr>
  </w:style>
  <w:style w:type="paragraph" w:styleId="CommentSubject">
    <w:name w:val="annotation subject"/>
    <w:basedOn w:val="CommentText"/>
    <w:next w:val="CommentText"/>
    <w:link w:val="CommentSubjectChar"/>
    <w:uiPriority w:val="99"/>
    <w:semiHidden/>
    <w:unhideWhenUsed/>
    <w:rsid w:val="00325D58"/>
    <w:rPr>
      <w:b/>
      <w:bCs/>
    </w:rPr>
  </w:style>
  <w:style w:type="character" w:customStyle="1" w:styleId="CommentSubjectChar">
    <w:name w:val="Comment Subject Char"/>
    <w:basedOn w:val="CommentTextChar"/>
    <w:link w:val="CommentSubject"/>
    <w:uiPriority w:val="99"/>
    <w:semiHidden/>
    <w:rsid w:val="00325D58"/>
    <w:rPr>
      <w:b/>
      <w:bCs/>
      <w:sz w:val="20"/>
      <w:szCs w:val="20"/>
    </w:rPr>
  </w:style>
  <w:style w:type="paragraph" w:styleId="Header">
    <w:name w:val="header"/>
    <w:basedOn w:val="Normal"/>
    <w:link w:val="HeaderChar"/>
    <w:uiPriority w:val="99"/>
    <w:unhideWhenUsed/>
    <w:rsid w:val="00F0683E"/>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683E"/>
  </w:style>
  <w:style w:type="paragraph" w:styleId="Footer">
    <w:name w:val="footer"/>
    <w:basedOn w:val="Normal"/>
    <w:link w:val="FooterChar"/>
    <w:uiPriority w:val="99"/>
    <w:unhideWhenUsed/>
    <w:rsid w:val="00F0683E"/>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683E"/>
  </w:style>
  <w:style w:type="paragraph" w:customStyle="1" w:styleId="StyleRight">
    <w:name w:val="Style Right"/>
    <w:basedOn w:val="Normal"/>
    <w:rsid w:val="00AE36E6"/>
    <w:pPr>
      <w:spacing w:after="120" w:line="240" w:lineRule="auto"/>
      <w:ind w:firstLine="720"/>
      <w:jc w:val="right"/>
    </w:pPr>
    <w:rPr>
      <w:rFonts w:ascii="Times New Roman" w:eastAsiaTheme="minorEastAsia" w:hAnsi="Times New Roman" w:cs="Times New Roman"/>
      <w:sz w:val="28"/>
      <w:szCs w:val="28"/>
    </w:rPr>
  </w:style>
  <w:style w:type="paragraph" w:customStyle="1" w:styleId="naisf">
    <w:name w:val="naisf"/>
    <w:basedOn w:val="Normal"/>
    <w:rsid w:val="00E330E9"/>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1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5012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B3679B"/>
    <w:pPr>
      <w:ind w:left="720"/>
      <w:contextualSpacing/>
    </w:pPr>
  </w:style>
  <w:style w:type="paragraph" w:styleId="BalloonText">
    <w:name w:val="Balloon Text"/>
    <w:basedOn w:val="Normal"/>
    <w:link w:val="BalloonTextChar"/>
    <w:uiPriority w:val="99"/>
    <w:semiHidden/>
    <w:unhideWhenUsed/>
    <w:rsid w:val="00902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43A"/>
    <w:rPr>
      <w:rFonts w:ascii="Tahoma" w:hAnsi="Tahoma" w:cs="Tahoma"/>
      <w:sz w:val="16"/>
      <w:szCs w:val="16"/>
    </w:rPr>
  </w:style>
  <w:style w:type="character" w:styleId="CommentReference">
    <w:name w:val="annotation reference"/>
    <w:basedOn w:val="DefaultParagraphFont"/>
    <w:uiPriority w:val="99"/>
    <w:semiHidden/>
    <w:unhideWhenUsed/>
    <w:rsid w:val="00385049"/>
    <w:rPr>
      <w:sz w:val="16"/>
      <w:szCs w:val="16"/>
    </w:rPr>
  </w:style>
  <w:style w:type="paragraph" w:styleId="CommentText">
    <w:name w:val="annotation text"/>
    <w:basedOn w:val="Normal"/>
    <w:link w:val="CommentTextChar"/>
    <w:uiPriority w:val="99"/>
    <w:semiHidden/>
    <w:unhideWhenUsed/>
    <w:rsid w:val="00385049"/>
    <w:pPr>
      <w:spacing w:line="240" w:lineRule="auto"/>
    </w:pPr>
    <w:rPr>
      <w:sz w:val="20"/>
      <w:szCs w:val="20"/>
    </w:rPr>
  </w:style>
  <w:style w:type="character" w:customStyle="1" w:styleId="CommentTextChar">
    <w:name w:val="Comment Text Char"/>
    <w:basedOn w:val="DefaultParagraphFont"/>
    <w:link w:val="CommentText"/>
    <w:uiPriority w:val="99"/>
    <w:semiHidden/>
    <w:rsid w:val="00385049"/>
    <w:rPr>
      <w:sz w:val="20"/>
      <w:szCs w:val="20"/>
    </w:rPr>
  </w:style>
  <w:style w:type="paragraph" w:styleId="CommentSubject">
    <w:name w:val="annotation subject"/>
    <w:basedOn w:val="CommentText"/>
    <w:next w:val="CommentText"/>
    <w:link w:val="CommentSubjectChar"/>
    <w:uiPriority w:val="99"/>
    <w:semiHidden/>
    <w:unhideWhenUsed/>
    <w:rsid w:val="00325D58"/>
    <w:rPr>
      <w:b/>
      <w:bCs/>
    </w:rPr>
  </w:style>
  <w:style w:type="character" w:customStyle="1" w:styleId="CommentSubjectChar">
    <w:name w:val="Comment Subject Char"/>
    <w:basedOn w:val="CommentTextChar"/>
    <w:link w:val="CommentSubject"/>
    <w:uiPriority w:val="99"/>
    <w:semiHidden/>
    <w:rsid w:val="00325D58"/>
    <w:rPr>
      <w:b/>
      <w:bCs/>
      <w:sz w:val="20"/>
      <w:szCs w:val="20"/>
    </w:rPr>
  </w:style>
  <w:style w:type="paragraph" w:styleId="Header">
    <w:name w:val="header"/>
    <w:basedOn w:val="Normal"/>
    <w:link w:val="HeaderChar"/>
    <w:uiPriority w:val="99"/>
    <w:unhideWhenUsed/>
    <w:rsid w:val="00F0683E"/>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683E"/>
  </w:style>
  <w:style w:type="paragraph" w:styleId="Footer">
    <w:name w:val="footer"/>
    <w:basedOn w:val="Normal"/>
    <w:link w:val="FooterChar"/>
    <w:uiPriority w:val="99"/>
    <w:unhideWhenUsed/>
    <w:rsid w:val="00F0683E"/>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683E"/>
  </w:style>
  <w:style w:type="paragraph" w:customStyle="1" w:styleId="StyleRight">
    <w:name w:val="Style Right"/>
    <w:basedOn w:val="Normal"/>
    <w:rsid w:val="00AE36E6"/>
    <w:pPr>
      <w:spacing w:after="120" w:line="240" w:lineRule="auto"/>
      <w:ind w:firstLine="720"/>
      <w:jc w:val="right"/>
    </w:pPr>
    <w:rPr>
      <w:rFonts w:ascii="Times New Roman" w:eastAsiaTheme="minorEastAsia" w:hAnsi="Times New Roman" w:cs="Times New Roman"/>
      <w:sz w:val="28"/>
      <w:szCs w:val="28"/>
    </w:rPr>
  </w:style>
  <w:style w:type="paragraph" w:customStyle="1" w:styleId="naisf">
    <w:name w:val="naisf"/>
    <w:basedOn w:val="Normal"/>
    <w:rsid w:val="00E330E9"/>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270582">
      <w:bodyDiv w:val="1"/>
      <w:marLeft w:val="0"/>
      <w:marRight w:val="0"/>
      <w:marTop w:val="0"/>
      <w:marBottom w:val="0"/>
      <w:divBdr>
        <w:top w:val="none" w:sz="0" w:space="0" w:color="auto"/>
        <w:left w:val="none" w:sz="0" w:space="0" w:color="auto"/>
        <w:bottom w:val="none" w:sz="0" w:space="0" w:color="auto"/>
        <w:right w:val="none" w:sz="0" w:space="0" w:color="auto"/>
      </w:divBdr>
      <w:divsChild>
        <w:div w:id="953445308">
          <w:marLeft w:val="0"/>
          <w:marRight w:val="0"/>
          <w:marTop w:val="0"/>
          <w:marBottom w:val="0"/>
          <w:divBdr>
            <w:top w:val="none" w:sz="0" w:space="0" w:color="auto"/>
            <w:left w:val="none" w:sz="0" w:space="0" w:color="auto"/>
            <w:bottom w:val="none" w:sz="0" w:space="0" w:color="auto"/>
            <w:right w:val="none" w:sz="0" w:space="0" w:color="auto"/>
          </w:divBdr>
          <w:divsChild>
            <w:div w:id="210719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ikumi.lv/ta/id/5490-komerclikums" TargetMode="External"/><Relationship Id="rId4" Type="http://schemas.microsoft.com/office/2007/relationships/stylesWithEffects" Target="stylesWithEffects.xml"/><Relationship Id="rId9" Type="http://schemas.openxmlformats.org/officeDocument/2006/relationships/hyperlink" Target="http://likumi.lv/ta/id/5490-komerc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0F716-E3A1-483A-8F86-853E07063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3229</Words>
  <Characters>1842</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 Noteikumi par ierakstu izdarīšanas uzņēmumu reģistra žurnālā un komercreģistrā, kā arī iesniedzamo dokumentu reģistrēšanas valsts nodevu” pielikums</vt:lpstr>
      <vt:lpstr>Ministru kabineta noteikumu projekta „ Noteikumi par ierakstu izdarīšanas uzņēmumu reģistra žurnālā un komercreģistrā, kā arī iesniedzamo dokumentu reģistrēšanas valsts nodevu” pielikums</vt:lpstr>
    </vt:vector>
  </TitlesOfParts>
  <Company>Tieslietu Sektors</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 Noteikumi par ierakstu izdarīšanas uzņēmumu reģistra žurnālā un komercreģistrā, kā arī iesniedzamo dokumentu reģistrēšanas valsts nodevu” pielikums</dc:title>
  <dc:subject>Ministru kabineta noteikumu projekta pielikums</dc:subject>
  <dc:creator>Uzņēmumu reģistrs</dc:creator>
  <dc:description>L. Ziediņa
67031848, Liene.Ziedina@ur.gov.lv</dc:description>
  <cp:lastModifiedBy>Leontīne Babkina</cp:lastModifiedBy>
  <cp:revision>13</cp:revision>
  <cp:lastPrinted>2016-09-21T11:26:00Z</cp:lastPrinted>
  <dcterms:created xsi:type="dcterms:W3CDTF">2016-08-25T09:53:00Z</dcterms:created>
  <dcterms:modified xsi:type="dcterms:W3CDTF">2016-10-12T08:13:00Z</dcterms:modified>
</cp:coreProperties>
</file>