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79" w:rsidRPr="00BC4B42" w:rsidRDefault="00856079" w:rsidP="00856079">
      <w:pPr>
        <w:keepNext/>
        <w:jc w:val="center"/>
        <w:outlineLvl w:val="1"/>
        <w:rPr>
          <w:bCs/>
          <w:iCs/>
        </w:rPr>
      </w:pPr>
      <w:bookmarkStart w:id="0" w:name="OLE_LINK6"/>
      <w:bookmarkStart w:id="1" w:name="OLE_LINK7"/>
      <w:r w:rsidRPr="00BC4B42">
        <w:rPr>
          <w:bCs/>
          <w:iCs/>
        </w:rPr>
        <w:t xml:space="preserve">Ministru kabineta noteikumu projekta </w:t>
      </w:r>
    </w:p>
    <w:p w:rsidR="00503D6B" w:rsidRPr="00953E8D" w:rsidRDefault="00856079" w:rsidP="00953E8D">
      <w:pPr>
        <w:keepNext/>
        <w:jc w:val="center"/>
        <w:outlineLvl w:val="1"/>
        <w:rPr>
          <w:b/>
          <w:bCs/>
          <w:iCs/>
        </w:rPr>
      </w:pPr>
      <w:r w:rsidRPr="00953E8D">
        <w:rPr>
          <w:b/>
          <w:bCs/>
          <w:iCs/>
        </w:rPr>
        <w:t>„</w:t>
      </w:r>
      <w:bookmarkStart w:id="2" w:name="OLE_LINK5"/>
      <w:r w:rsidR="00503D6B" w:rsidRPr="0052411C">
        <w:rPr>
          <w:rStyle w:val="Izteiksmgs"/>
        </w:rPr>
        <w:t>Grozījumi Ministru kabineta 2015.</w:t>
      </w:r>
      <w:r w:rsidR="00503D6B">
        <w:rPr>
          <w:rStyle w:val="Izteiksmgs"/>
        </w:rPr>
        <w:t xml:space="preserve"> </w:t>
      </w:r>
      <w:r w:rsidR="00503D6B" w:rsidRPr="0052411C">
        <w:rPr>
          <w:rStyle w:val="Izteiksmgs"/>
        </w:rPr>
        <w:t>gada 8.</w:t>
      </w:r>
      <w:r w:rsidR="00503D6B">
        <w:rPr>
          <w:rStyle w:val="Izteiksmgs"/>
        </w:rPr>
        <w:t xml:space="preserve"> </w:t>
      </w:r>
      <w:r w:rsidR="00503D6B" w:rsidRPr="0052411C">
        <w:rPr>
          <w:rStyle w:val="Izteiksmgs"/>
        </w:rPr>
        <w:t>septembra noteikumos Nr.</w:t>
      </w:r>
      <w:r w:rsidR="00503D6B">
        <w:rPr>
          <w:rStyle w:val="Izteiksmgs"/>
        </w:rPr>
        <w:t xml:space="preserve"> </w:t>
      </w:r>
      <w:r w:rsidR="00503D6B" w:rsidRPr="0052411C">
        <w:rPr>
          <w:rStyle w:val="Izteiksmgs"/>
        </w:rPr>
        <w:t>519 „Kārtība, kādā piešķir, administrē un uzrauga valsts un Eiropas Savienības atbalstu augļu un dārzeņu piegādei skolēniem vispārējās izglītības iestādēs”</w:t>
      </w:r>
      <w:r w:rsidR="00503D6B">
        <w:rPr>
          <w:rStyle w:val="Izteiksmgs"/>
        </w:rPr>
        <w:t>”</w:t>
      </w:r>
      <w:bookmarkEnd w:id="2"/>
    </w:p>
    <w:p w:rsidR="00856079" w:rsidRDefault="00856079" w:rsidP="00C4457A">
      <w:pPr>
        <w:jc w:val="center"/>
        <w:rPr>
          <w:lang w:eastAsia="en-US"/>
        </w:rPr>
      </w:pPr>
      <w:r w:rsidRPr="00953E8D">
        <w:rPr>
          <w:lang w:eastAsia="en-US"/>
        </w:rPr>
        <w:t>sākotnējās ietekmes novērtējuma ziņojums (anotācija</w:t>
      </w:r>
      <w:bookmarkEnd w:id="0"/>
      <w:bookmarkEnd w:id="1"/>
      <w:r w:rsidRPr="00953E8D">
        <w:rPr>
          <w:lang w:eastAsia="en-US"/>
        </w:rPr>
        <w:t>)</w:t>
      </w:r>
    </w:p>
    <w:p w:rsidR="00C4457A" w:rsidRPr="00C4457A" w:rsidRDefault="00C4457A" w:rsidP="00C4457A">
      <w:pPr>
        <w:jc w:val="center"/>
        <w:rPr>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7"/>
        <w:gridCol w:w="1847"/>
        <w:gridCol w:w="6931"/>
      </w:tblGrid>
      <w:tr w:rsidR="0030341E" w:rsidRPr="004C094F">
        <w:tc>
          <w:tcPr>
            <w:tcW w:w="0" w:type="auto"/>
            <w:gridSpan w:val="3"/>
            <w:tcBorders>
              <w:top w:val="single" w:sz="6" w:space="0" w:color="auto"/>
              <w:left w:val="single" w:sz="6" w:space="0" w:color="auto"/>
              <w:bottom w:val="outset" w:sz="6" w:space="0" w:color="000000"/>
              <w:right w:val="single" w:sz="6" w:space="0" w:color="auto"/>
            </w:tcBorders>
            <w:vAlign w:val="center"/>
          </w:tcPr>
          <w:p w:rsidR="0030341E" w:rsidRPr="004C094F" w:rsidRDefault="0030341E" w:rsidP="0030341E">
            <w:pPr>
              <w:jc w:val="center"/>
              <w:rPr>
                <w:b/>
                <w:bCs/>
                <w:color w:val="000000"/>
              </w:rPr>
            </w:pPr>
            <w:r w:rsidRPr="004C094F">
              <w:rPr>
                <w:b/>
                <w:bCs/>
                <w:color w:val="000000"/>
              </w:rPr>
              <w:t>I. Tiesību akta projekta izstrādes nepieciešamība</w:t>
            </w:r>
          </w:p>
        </w:tc>
      </w:tr>
      <w:tr w:rsidR="0030341E" w:rsidRPr="004C094F" w:rsidTr="00525563">
        <w:tc>
          <w:tcPr>
            <w:tcW w:w="153"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1.</w:t>
            </w:r>
          </w:p>
        </w:tc>
        <w:tc>
          <w:tcPr>
            <w:tcW w:w="1020"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Pamatojums</w:t>
            </w:r>
          </w:p>
        </w:tc>
        <w:tc>
          <w:tcPr>
            <w:tcW w:w="3827" w:type="pct"/>
            <w:tcBorders>
              <w:top w:val="outset" w:sz="6" w:space="0" w:color="000000"/>
              <w:left w:val="outset" w:sz="6" w:space="0" w:color="000000"/>
              <w:bottom w:val="outset" w:sz="6" w:space="0" w:color="000000"/>
              <w:right w:val="outset" w:sz="6" w:space="0" w:color="000000"/>
            </w:tcBorders>
          </w:tcPr>
          <w:p w:rsidR="00F01D66" w:rsidRPr="004C094F" w:rsidRDefault="00F01D66" w:rsidP="00AA728B">
            <w:pPr>
              <w:jc w:val="both"/>
              <w:rPr>
                <w:color w:val="000000"/>
              </w:rPr>
            </w:pPr>
            <w:r w:rsidRPr="003B45D2">
              <w:t>Lauksaimniecības un lauku attīstības likuma 5.</w:t>
            </w:r>
            <w:r>
              <w:t> </w:t>
            </w:r>
            <w:r w:rsidRPr="003B45D2">
              <w:t>panta ceturt</w:t>
            </w:r>
            <w:r w:rsidR="00AA728B">
              <w:t>ā</w:t>
            </w:r>
            <w:r w:rsidRPr="003B45D2">
              <w:t xml:space="preserve"> un septīt</w:t>
            </w:r>
            <w:r w:rsidR="00AA728B">
              <w:t>ā daļa</w:t>
            </w:r>
            <w:r w:rsidRPr="003B45D2">
              <w:t>.</w:t>
            </w:r>
          </w:p>
        </w:tc>
      </w:tr>
      <w:tr w:rsidR="000F49C5" w:rsidRPr="004C094F" w:rsidTr="00525563">
        <w:tc>
          <w:tcPr>
            <w:tcW w:w="153" w:type="pct"/>
            <w:tcBorders>
              <w:top w:val="outset" w:sz="6" w:space="0" w:color="000000"/>
              <w:left w:val="outset" w:sz="6" w:space="0" w:color="000000"/>
              <w:bottom w:val="outset" w:sz="6" w:space="0" w:color="000000"/>
              <w:right w:val="outset" w:sz="6" w:space="0" w:color="000000"/>
            </w:tcBorders>
          </w:tcPr>
          <w:p w:rsidR="000F49C5" w:rsidRPr="004C094F" w:rsidRDefault="000F49C5" w:rsidP="000F49C5">
            <w:pPr>
              <w:rPr>
                <w:color w:val="000000"/>
              </w:rPr>
            </w:pPr>
            <w:r w:rsidRPr="004C094F">
              <w:rPr>
                <w:color w:val="000000"/>
              </w:rPr>
              <w:t>2.</w:t>
            </w:r>
          </w:p>
        </w:tc>
        <w:tc>
          <w:tcPr>
            <w:tcW w:w="1020" w:type="pct"/>
            <w:tcBorders>
              <w:top w:val="outset" w:sz="6" w:space="0" w:color="000000"/>
              <w:left w:val="outset" w:sz="6" w:space="0" w:color="000000"/>
              <w:bottom w:val="outset" w:sz="6" w:space="0" w:color="000000"/>
              <w:right w:val="outset" w:sz="6" w:space="0" w:color="000000"/>
            </w:tcBorders>
          </w:tcPr>
          <w:p w:rsidR="000F49C5" w:rsidRPr="004C094F" w:rsidRDefault="000F49C5" w:rsidP="000F49C5">
            <w:pPr>
              <w:rPr>
                <w:color w:val="000000"/>
              </w:rPr>
            </w:pPr>
            <w:r w:rsidRPr="004C094F">
              <w:rPr>
                <w:color w:val="000000"/>
              </w:rPr>
              <w:t>Pašreizējā situācija un problēmas, kuru risināšanai tiesību akta projekts izstrādāts, 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tcPr>
          <w:p w:rsidR="00F01D66" w:rsidRDefault="00F01D66" w:rsidP="00F01D66">
            <w:pPr>
              <w:ind w:right="142"/>
              <w:jc w:val="both"/>
              <w:rPr>
                <w:bCs/>
              </w:rPr>
            </w:pPr>
            <w:r w:rsidRPr="003B45D2">
              <w:rPr>
                <w:bCs/>
              </w:rPr>
              <w:t>Programma skolu apgādei ar augļiem un dārzeņiem (turpmāk – programma) Latvijā darbojas kopš 2010./2011.mācību gada. Tās mērķis, bez maksas nodrošinot svaigus augļus un dārzeņus, ir palielināt šo produktu patēriņu 1.–9.</w:t>
            </w:r>
            <w:r>
              <w:rPr>
                <w:bCs/>
              </w:rPr>
              <w:t xml:space="preserve"> </w:t>
            </w:r>
            <w:r w:rsidRPr="003B45D2">
              <w:rPr>
                <w:bCs/>
              </w:rPr>
              <w:t>klases skolēnu uzturā, mainīt skolēnu ēšanas paradumus un paplašināt skolēnu zināšanas par veselīgu uzturu un svaigu augļu un dārzeņu nozīmi tajā.</w:t>
            </w:r>
          </w:p>
          <w:p w:rsidR="00AA728B" w:rsidRDefault="00AA728B" w:rsidP="00F01D66">
            <w:pPr>
              <w:ind w:right="142"/>
              <w:jc w:val="both"/>
              <w:rPr>
                <w:bCs/>
              </w:rPr>
            </w:pPr>
          </w:p>
          <w:p w:rsidR="00F01D66" w:rsidRDefault="00F01D66" w:rsidP="00F01D66">
            <w:pPr>
              <w:ind w:right="142"/>
              <w:jc w:val="both"/>
              <w:rPr>
                <w:bCs/>
              </w:rPr>
            </w:pPr>
            <w:r w:rsidRPr="002E7F30">
              <w:rPr>
                <w:bCs/>
              </w:rPr>
              <w:t xml:space="preserve">Patlaban </w:t>
            </w:r>
            <w:r>
              <w:rPr>
                <w:bCs/>
              </w:rPr>
              <w:t xml:space="preserve">Latvijas un </w:t>
            </w:r>
            <w:r w:rsidRPr="002E7F30">
              <w:rPr>
                <w:bCs/>
              </w:rPr>
              <w:t xml:space="preserve">Eiropas Savienības (turpmāk – ES) atbalsts </w:t>
            </w:r>
            <w:r>
              <w:rPr>
                <w:bCs/>
              </w:rPr>
              <w:t xml:space="preserve">programmai </w:t>
            </w:r>
            <w:r w:rsidR="00611DD2">
              <w:rPr>
                <w:bCs/>
              </w:rPr>
              <w:t xml:space="preserve">tiek </w:t>
            </w:r>
            <w:r>
              <w:rPr>
                <w:bCs/>
              </w:rPr>
              <w:t>piešķir</w:t>
            </w:r>
            <w:r w:rsidR="00611DD2">
              <w:rPr>
                <w:bCs/>
              </w:rPr>
              <w:t>ts</w:t>
            </w:r>
            <w:r w:rsidRPr="002E7F30">
              <w:rPr>
                <w:bCs/>
              </w:rPr>
              <w:t xml:space="preserve"> saskaņā ar</w:t>
            </w:r>
            <w:r w:rsidR="00FD77F4">
              <w:rPr>
                <w:bCs/>
              </w:rPr>
              <w:t xml:space="preserve"> </w:t>
            </w:r>
            <w:r w:rsidR="00FD77F4" w:rsidRPr="00FD77F4">
              <w:rPr>
                <w:i/>
              </w:rPr>
              <w:t xml:space="preserve">Eiropas Parlamenta un Padomes 2013. gada 17. decembra Regulu (ES) Nr. </w:t>
            </w:r>
            <w:hyperlink r:id="rId8" w:tgtFrame="_blank" w:history="1">
              <w:r w:rsidR="00FD77F4" w:rsidRPr="00FD77F4">
                <w:rPr>
                  <w:i/>
                </w:rPr>
                <w:t>1308/2013</w:t>
              </w:r>
            </w:hyperlink>
            <w:r w:rsidR="00FD77F4" w:rsidRPr="00FD77F4">
              <w:rPr>
                <w:i/>
              </w:rPr>
              <w:t>, ar ko izveido lauksaimniecības produktu tirgu kopīgu organizāciju</w:t>
            </w:r>
            <w:r w:rsidR="00FD77F4">
              <w:rPr>
                <w:i/>
              </w:rPr>
              <w:t>,</w:t>
            </w:r>
            <w:r w:rsidR="00FD77F4" w:rsidRPr="00E7742D">
              <w:t xml:space="preserve"> un</w:t>
            </w:r>
            <w:r w:rsidR="00FD77F4">
              <w:t xml:space="preserve"> </w:t>
            </w:r>
            <w:r w:rsidRPr="009D5864">
              <w:rPr>
                <w:bCs/>
                <w:i/>
              </w:rPr>
              <w:t>Eiropas Parlamenta un Padomes 2013</w:t>
            </w:r>
            <w:r>
              <w:rPr>
                <w:bCs/>
                <w:i/>
              </w:rPr>
              <w:t xml:space="preserve">. </w:t>
            </w:r>
            <w:r w:rsidRPr="009D5864">
              <w:rPr>
                <w:bCs/>
                <w:i/>
              </w:rPr>
              <w:t>gada 17.</w:t>
            </w:r>
            <w:r>
              <w:rPr>
                <w:bCs/>
                <w:i/>
              </w:rPr>
              <w:t xml:space="preserve"> </w:t>
            </w:r>
            <w:r w:rsidRPr="009D5864">
              <w:rPr>
                <w:bCs/>
                <w:i/>
              </w:rPr>
              <w:t>decembra Regul</w:t>
            </w:r>
            <w:r w:rsidR="00611DD2">
              <w:rPr>
                <w:bCs/>
                <w:i/>
              </w:rPr>
              <w:t>u</w:t>
            </w:r>
            <w:r w:rsidRPr="009D5864">
              <w:rPr>
                <w:bCs/>
                <w:i/>
              </w:rPr>
              <w:t xml:space="preserve"> (ES) Nr. 1308/2013, ar ko izveido lauksaimniecības produktu tirgu kopīgu organizāciju un atceļ Padomes Regulas (EEK) Nr. 922/72, (EEK) Nr. 234/79, (EK) Nr. 1037/2001 un (EK) Nr. 1234/2007</w:t>
            </w:r>
            <w:r>
              <w:rPr>
                <w:bCs/>
                <w:i/>
              </w:rPr>
              <w:t>,</w:t>
            </w:r>
            <w:r w:rsidR="00FD77F4">
              <w:rPr>
                <w:bCs/>
                <w:i/>
              </w:rPr>
              <w:t xml:space="preserve"> </w:t>
            </w:r>
            <w:r w:rsidR="00FD77F4" w:rsidRPr="00FD77F4">
              <w:rPr>
                <w:bCs/>
              </w:rPr>
              <w:t>(turpmāk – Regula Nr.</w:t>
            </w:r>
            <w:r w:rsidR="00AA728B">
              <w:rPr>
                <w:bCs/>
              </w:rPr>
              <w:t xml:space="preserve"> </w:t>
            </w:r>
            <w:r w:rsidR="00FD77F4" w:rsidRPr="00FD77F4">
              <w:rPr>
                <w:bCs/>
              </w:rPr>
              <w:t>1308/2013)</w:t>
            </w:r>
            <w:r>
              <w:rPr>
                <w:bCs/>
              </w:rPr>
              <w:t xml:space="preserve"> un </w:t>
            </w:r>
            <w:r w:rsidRPr="009D5864">
              <w:rPr>
                <w:bCs/>
                <w:i/>
              </w:rPr>
              <w:t>Komisijas 2009.</w:t>
            </w:r>
            <w:r>
              <w:rPr>
                <w:bCs/>
                <w:i/>
              </w:rPr>
              <w:t xml:space="preserve"> </w:t>
            </w:r>
            <w:r w:rsidRPr="009D5864">
              <w:rPr>
                <w:bCs/>
                <w:i/>
              </w:rPr>
              <w:t>gada 7.</w:t>
            </w:r>
            <w:r>
              <w:rPr>
                <w:bCs/>
                <w:i/>
              </w:rPr>
              <w:t xml:space="preserve"> </w:t>
            </w:r>
            <w:r w:rsidRPr="009D5864">
              <w:rPr>
                <w:bCs/>
                <w:i/>
              </w:rPr>
              <w:t>aprīļa Regul</w:t>
            </w:r>
            <w:r w:rsidR="00611DD2">
              <w:rPr>
                <w:bCs/>
                <w:i/>
              </w:rPr>
              <w:t>u</w:t>
            </w:r>
            <w:r w:rsidRPr="009D5864">
              <w:rPr>
                <w:bCs/>
                <w:i/>
              </w:rPr>
              <w:t xml:space="preserve"> (EK) Nr. 288/2009, ar kuru paredz sīki izstrādātus noteikumus par Padomes Regulas (EK) Nr. 1234/2007 piemērošanu attiecībā uz Kopienas atbalstu augļu un dārzeņu, pārstrādātu augļu un dārzeņu un banānu produktu piegādei bērniem mācību iestādēs saskaņā ar programmu Augļi skolai</w:t>
            </w:r>
            <w:r>
              <w:rPr>
                <w:bCs/>
              </w:rPr>
              <w:t xml:space="preserve"> (turpmāk – Regula Nr.</w:t>
            </w:r>
            <w:r w:rsidR="00AA728B">
              <w:rPr>
                <w:bCs/>
              </w:rPr>
              <w:t xml:space="preserve"> </w:t>
            </w:r>
            <w:r>
              <w:rPr>
                <w:bCs/>
              </w:rPr>
              <w:t>288/2009).</w:t>
            </w:r>
          </w:p>
          <w:p w:rsidR="00F01D66" w:rsidRDefault="00F01D66" w:rsidP="00F01D66">
            <w:pPr>
              <w:ind w:right="142"/>
              <w:jc w:val="both"/>
              <w:rPr>
                <w:bCs/>
              </w:rPr>
            </w:pPr>
            <w:r>
              <w:rPr>
                <w:bCs/>
              </w:rPr>
              <w:t>2015. gada decembrī Eiropas Komisija (turpmāk – EK) ES likumdošanas “</w:t>
            </w:r>
            <w:proofErr w:type="spellStart"/>
            <w:r w:rsidRPr="00AA728B">
              <w:rPr>
                <w:bCs/>
                <w:i/>
              </w:rPr>
              <w:t>lisabonizācijas</w:t>
            </w:r>
            <w:proofErr w:type="spellEnd"/>
            <w:r>
              <w:rPr>
                <w:bCs/>
              </w:rPr>
              <w:t xml:space="preserve">” procesa laikā pabeidza darbu pie Komisijas īstenošanas regulas un Komisijas deleģētās regulas, ar kurām </w:t>
            </w:r>
            <w:r w:rsidR="00611DD2">
              <w:rPr>
                <w:bCs/>
              </w:rPr>
              <w:t xml:space="preserve">tiek </w:t>
            </w:r>
            <w:r>
              <w:rPr>
                <w:bCs/>
              </w:rPr>
              <w:t>pārņem</w:t>
            </w:r>
            <w:r w:rsidR="00611DD2">
              <w:rPr>
                <w:bCs/>
              </w:rPr>
              <w:t>ti</w:t>
            </w:r>
            <w:r>
              <w:rPr>
                <w:bCs/>
              </w:rPr>
              <w:t xml:space="preserve"> Regulas Nr.</w:t>
            </w:r>
            <w:r w:rsidR="00AA728B">
              <w:rPr>
                <w:bCs/>
              </w:rPr>
              <w:t xml:space="preserve"> </w:t>
            </w:r>
            <w:r>
              <w:rPr>
                <w:bCs/>
              </w:rPr>
              <w:t>288/2009 nosacījum</w:t>
            </w:r>
            <w:r w:rsidR="00611DD2">
              <w:rPr>
                <w:bCs/>
              </w:rPr>
              <w:t>i</w:t>
            </w:r>
            <w:r>
              <w:rPr>
                <w:bCs/>
              </w:rPr>
              <w:t xml:space="preserve">. </w:t>
            </w:r>
          </w:p>
          <w:p w:rsidR="00F01D66" w:rsidRPr="00AA728B" w:rsidRDefault="00F01D66" w:rsidP="00F01D66">
            <w:pPr>
              <w:ind w:right="142"/>
              <w:jc w:val="both"/>
              <w:rPr>
                <w:bCs/>
              </w:rPr>
            </w:pPr>
            <w:r>
              <w:rPr>
                <w:bCs/>
              </w:rPr>
              <w:t>2015. gada 17.</w:t>
            </w:r>
            <w:r w:rsidR="00FD77F4">
              <w:rPr>
                <w:bCs/>
              </w:rPr>
              <w:t xml:space="preserve"> </w:t>
            </w:r>
            <w:r>
              <w:rPr>
                <w:bCs/>
              </w:rPr>
              <w:t xml:space="preserve">decembrī ES Oficiālajā žurnālā tika publicēta </w:t>
            </w:r>
            <w:r w:rsidRPr="00AA728B">
              <w:rPr>
                <w:bCs/>
              </w:rPr>
              <w:t>Komisijas Deleģētā 2015.</w:t>
            </w:r>
            <w:r w:rsidR="00FD77F4" w:rsidRPr="00AA728B">
              <w:rPr>
                <w:bCs/>
              </w:rPr>
              <w:t xml:space="preserve"> </w:t>
            </w:r>
            <w:r w:rsidRPr="00AA728B">
              <w:rPr>
                <w:bCs/>
              </w:rPr>
              <w:t>gada 17.</w:t>
            </w:r>
            <w:r w:rsidR="00FD77F4" w:rsidRPr="00AA728B">
              <w:rPr>
                <w:bCs/>
              </w:rPr>
              <w:t xml:space="preserve"> </w:t>
            </w:r>
            <w:r w:rsidRPr="00AA728B">
              <w:rPr>
                <w:bCs/>
              </w:rPr>
              <w:t>decembra Regula (ES) 2016/247</w:t>
            </w:r>
            <w:r w:rsidR="00FD77F4" w:rsidRPr="00AA728B">
              <w:rPr>
                <w:bCs/>
              </w:rPr>
              <w:t>,</w:t>
            </w:r>
            <w:r w:rsidRPr="00AA728B">
              <w:rPr>
                <w:bCs/>
              </w:rPr>
              <w:t xml:space="preserve"> ar ko papildina Eiropas Parlamenta un Padomes Regulu (ES) Nr. 1308/2013 attiecībā uz savienības atbalstu augļu un dārzeņu, pārstrādātu augļu un dārzeņu, un banānu produktu piegādei un izplatīšanai saskaņā ar programmu skolu apgādei ar augļiem un dārzeņiem</w:t>
            </w:r>
            <w:r w:rsidR="00FD77F4" w:rsidRPr="00AA728B">
              <w:rPr>
                <w:bCs/>
              </w:rPr>
              <w:t>,</w:t>
            </w:r>
            <w:r w:rsidRPr="00AA728B">
              <w:rPr>
                <w:bCs/>
              </w:rPr>
              <w:t xml:space="preserve"> (turpmāk – deleģētā regula) un Komisijas Īstenošanas 2015. gada 17. decembra regula (ES) 2016/248, ar ko paredz noteikumus par to, kā Eiropas Parlamenta un Padomes Regulu (ES) Nr. 1308/2013 piemēro attiecībā uz Savienības atbalstu augļu un dārzeņu, pārstrādātu augļu un dārzeņu, un banānu produktu piegādei un izplatīšanai saskaņā ar programmu skolu apgādei ar augļiem un dārzeņiem, un ar ko nosaka orientējošo šā atbalsta sadalījumu</w:t>
            </w:r>
            <w:r w:rsidR="00FD77F4" w:rsidRPr="00AA728B">
              <w:rPr>
                <w:bCs/>
              </w:rPr>
              <w:t>,</w:t>
            </w:r>
            <w:r w:rsidRPr="00AA728B">
              <w:rPr>
                <w:bCs/>
              </w:rPr>
              <w:t xml:space="preserve"> (turpmāk – īstenošanas regula). </w:t>
            </w:r>
          </w:p>
          <w:p w:rsidR="00F01D66" w:rsidRDefault="00F01D66" w:rsidP="00F01D66">
            <w:pPr>
              <w:ind w:right="142"/>
              <w:jc w:val="both"/>
              <w:rPr>
                <w:bCs/>
              </w:rPr>
            </w:pPr>
            <w:r>
              <w:rPr>
                <w:bCs/>
              </w:rPr>
              <w:t>Abas regulas tiek piemērotas atbalstam</w:t>
            </w:r>
            <w:r w:rsidR="00611DD2">
              <w:rPr>
                <w:bCs/>
              </w:rPr>
              <w:t>,</w:t>
            </w:r>
            <w:r>
              <w:rPr>
                <w:bCs/>
              </w:rPr>
              <w:t xml:space="preserve"> sākot ar 2016./2017.mācību gadu.</w:t>
            </w:r>
          </w:p>
          <w:p w:rsidR="00FD77F4" w:rsidRDefault="00FD77F4" w:rsidP="00F01D66">
            <w:pPr>
              <w:ind w:right="142"/>
              <w:jc w:val="both"/>
              <w:rPr>
                <w:bCs/>
              </w:rPr>
            </w:pPr>
          </w:p>
          <w:p w:rsidR="00F01D66" w:rsidRDefault="00F01D66" w:rsidP="00F01D66">
            <w:pPr>
              <w:ind w:right="142"/>
              <w:jc w:val="both"/>
            </w:pPr>
            <w:r>
              <w:rPr>
                <w:bCs/>
              </w:rPr>
              <w:t>Tādējādi projekt</w:t>
            </w:r>
            <w:r w:rsidR="00FE0D64">
              <w:rPr>
                <w:bCs/>
              </w:rPr>
              <w:t>ā</w:t>
            </w:r>
            <w:r>
              <w:rPr>
                <w:bCs/>
              </w:rPr>
              <w:t xml:space="preserve"> i</w:t>
            </w:r>
            <w:r w:rsidR="00611DD2">
              <w:rPr>
                <w:bCs/>
              </w:rPr>
              <w:t>r ietvertas</w:t>
            </w:r>
            <w:r>
              <w:rPr>
                <w:bCs/>
              </w:rPr>
              <w:t xml:space="preserve"> </w:t>
            </w:r>
            <w:r w:rsidR="00AA694E">
              <w:rPr>
                <w:bCs/>
              </w:rPr>
              <w:t>deleģētās un īstenošanas regulas</w:t>
            </w:r>
            <w:r>
              <w:rPr>
                <w:bCs/>
              </w:rPr>
              <w:t xml:space="preserve"> prasības</w:t>
            </w:r>
            <w:r w:rsidR="00AA694E">
              <w:t>, kā arī precizētas atsauces uz iepriekšminētām regulām.</w:t>
            </w:r>
          </w:p>
          <w:p w:rsidR="00AA728B" w:rsidRDefault="00AA728B" w:rsidP="00F01D66">
            <w:pPr>
              <w:ind w:right="142"/>
              <w:jc w:val="both"/>
            </w:pPr>
          </w:p>
          <w:p w:rsidR="00AA694E" w:rsidRDefault="00A720B1" w:rsidP="00F01D66">
            <w:pPr>
              <w:ind w:right="142"/>
              <w:jc w:val="both"/>
              <w:rPr>
                <w:rFonts w:eastAsiaTheme="minorHAnsi"/>
              </w:rPr>
            </w:pPr>
            <w:r>
              <w:t>P</w:t>
            </w:r>
            <w:r w:rsidR="00AA694E">
              <w:t>rojekts precizē Lauka atbalsta dienesta (turpmāk – LAD) funkcijas, nosakot,</w:t>
            </w:r>
            <w:r w:rsidR="00424351">
              <w:t xml:space="preserve"> </w:t>
            </w:r>
            <w:r w:rsidR="00AA694E">
              <w:t xml:space="preserve">ka LAD </w:t>
            </w:r>
            <w:r w:rsidR="00114DF2">
              <w:t>administrē</w:t>
            </w:r>
            <w:r w:rsidR="00AA694E">
              <w:t xml:space="preserve"> atbalstu</w:t>
            </w:r>
            <w:r w:rsidR="00424351">
              <w:t xml:space="preserve">, kā arī </w:t>
            </w:r>
            <w:r w:rsidR="00AA694E">
              <w:t xml:space="preserve">veic </w:t>
            </w:r>
            <w:r w:rsidR="00AA694E">
              <w:rPr>
                <w:rFonts w:eastAsiaTheme="minorHAnsi"/>
              </w:rPr>
              <w:t xml:space="preserve">deleģētajā </w:t>
            </w:r>
            <w:r w:rsidR="00AA694E" w:rsidRPr="009F4CF1">
              <w:rPr>
                <w:rFonts w:eastAsiaTheme="minorHAnsi"/>
              </w:rPr>
              <w:t>un īstenošanas regulā noteiktās kompetentās iestādes un kompetentā</w:t>
            </w:r>
            <w:r w:rsidR="00AA694E">
              <w:t>s</w:t>
            </w:r>
            <w:r w:rsidR="00AA694E" w:rsidRPr="009F4CF1">
              <w:rPr>
                <w:rFonts w:eastAsiaTheme="minorHAnsi"/>
              </w:rPr>
              <w:t xml:space="preserve"> kontroles iestāde</w:t>
            </w:r>
            <w:r w:rsidR="00AA694E">
              <w:t>s</w:t>
            </w:r>
            <w:r w:rsidR="00AA694E" w:rsidRPr="009F4CF1">
              <w:rPr>
                <w:rFonts w:eastAsiaTheme="minorHAnsi"/>
              </w:rPr>
              <w:t xml:space="preserve"> </w:t>
            </w:r>
            <w:r w:rsidR="00AA694E">
              <w:rPr>
                <w:rFonts w:eastAsiaTheme="minorHAnsi"/>
              </w:rPr>
              <w:t>funkcijas.</w:t>
            </w:r>
          </w:p>
          <w:p w:rsidR="00560C94" w:rsidRDefault="00560C94" w:rsidP="00F01D66">
            <w:pPr>
              <w:ind w:right="142"/>
              <w:jc w:val="both"/>
              <w:rPr>
                <w:rFonts w:eastAsiaTheme="minorHAnsi"/>
              </w:rPr>
            </w:pPr>
          </w:p>
          <w:p w:rsidR="00560C94" w:rsidRDefault="00A720B1" w:rsidP="00F01D66">
            <w:pPr>
              <w:ind w:right="142"/>
              <w:jc w:val="both"/>
            </w:pPr>
            <w:r>
              <w:t>P</w:t>
            </w:r>
            <w:r w:rsidR="00560C94">
              <w:t xml:space="preserve">rojekts papildus paredz, ka </w:t>
            </w:r>
            <w:r w:rsidR="00E4484B">
              <w:t>programmas ietvaros varēs izdalīt skolēniem ne tikai augļus un dārzeņus, kas audzēti</w:t>
            </w:r>
            <w:r w:rsidR="00560C94" w:rsidRPr="00E4484B">
              <w:t xml:space="preserve">, ievērojot integrētās augu aizsardzības vispārīgos principus un normatīvajos aktos par lauksaimniecības produktu integrētās audzēšanas, uzglabāšanas un marķēšanas prasībām un kontroles kārtību noteikto regulējumu, un to apliecina ieraksts Valsts augu aizsardzības dienesta Lauksaimniecības produktu integrētās audzēšanas reģistrā, kā arī ievērojot vidi saudzējošās metodes dārzkopībā saskaņā ar normatīvajiem aktiem par valsts un Eiropas Savienības atbalsta piešķiršanu, administrēšanu un uzraudzību vides, klimata un lauku ainavas uzlabošanai 2014.–2020. gada plānošanas periodā, vai audzēti saskaņā ar normatīvajiem aktiem par bioloģisko lauksaimniecību, un to apliecina normatīvajos aktos par bioloģiskās lauksaimniecības uzraudzību un kontroli noteiktās kontroles institūcijas izsniegts sertifikāts vai izziņa par pārejas perioda uz bioloģisko lauksaimniecību uzsākšanu, </w:t>
            </w:r>
            <w:r w:rsidR="00E4484B" w:rsidRPr="00E4484B">
              <w:t xml:space="preserve">bet arī tādus produktus, kas </w:t>
            </w:r>
            <w:r w:rsidR="00560C94" w:rsidRPr="00E4484B">
              <w:t>audzēti atbilstoši nacionālās pārtikas kvalitātes shēmas prasībām un to apliecina Pārtikas un veterinārā dienesta sertifikāts, kas izsniegts saskaņā ar normatīvajiem aktiem par prasībām pārtikas kvalitātes shēmām, to ieviešanas, darbības, uzraudzības un kontroles kārtību</w:t>
            </w:r>
            <w:r w:rsidR="00E4484B">
              <w:t>.</w:t>
            </w:r>
          </w:p>
          <w:p w:rsidR="00A720B1" w:rsidRDefault="00A720B1" w:rsidP="00F01D66">
            <w:pPr>
              <w:ind w:right="142"/>
              <w:jc w:val="both"/>
            </w:pPr>
          </w:p>
          <w:p w:rsidR="00A720B1" w:rsidRPr="00E4484B" w:rsidRDefault="00A720B1" w:rsidP="00F01D66">
            <w:pPr>
              <w:ind w:right="142"/>
              <w:jc w:val="both"/>
            </w:pPr>
            <w:r>
              <w:t>Projekts paredz svītrot nosacījumu, ka gadījumā, ja programmas ietvaros skolēniem netiek izdalīti asorti (asorti ir 100 g porcija</w:t>
            </w:r>
            <w:r w:rsidRPr="00E7742D">
              <w:t>, kas sastāv no divu veidu augļiem un viena veida dārzeņiem vai divu veidu dārzeņiem un viena veida augļiem</w:t>
            </w:r>
            <w:r>
              <w:t>), tad izdales periodā skolēns katru mēnesi saņem gan augļus, gan dārzeņus.</w:t>
            </w:r>
            <w:r w:rsidR="008A1337">
              <w:t xml:space="preserve"> Nosacījums tika svītrots pēc diskusijām ar augļu un dārzeņu nozares pārstāvjiem, jo ne visos Latvijas reģionos ir iespējams nodrošināt skolēniem abu veida produktus. Tādējādi pastāvētu risks, ka šāda nosacījuma dēļ atsevišķas skolas paliktu bez augļu un dārzeņu produktiem un nevarētu piedalīties programmā.</w:t>
            </w:r>
          </w:p>
          <w:p w:rsidR="00EE2643" w:rsidRDefault="00EE2643" w:rsidP="00F01D66">
            <w:pPr>
              <w:ind w:right="142"/>
              <w:jc w:val="both"/>
            </w:pPr>
          </w:p>
          <w:p w:rsidR="00250C1F" w:rsidRDefault="00506957" w:rsidP="00250C1F">
            <w:pPr>
              <w:autoSpaceDE w:val="0"/>
              <w:autoSpaceDN w:val="0"/>
              <w:adjustRightInd w:val="0"/>
              <w:jc w:val="both"/>
            </w:pPr>
            <w:r w:rsidRPr="000F49C5">
              <w:rPr>
                <w:szCs w:val="28"/>
              </w:rPr>
              <w:t>Saskaņā ar</w:t>
            </w:r>
            <w:r w:rsidR="00FD77F4">
              <w:rPr>
                <w:szCs w:val="28"/>
              </w:rPr>
              <w:t xml:space="preserve"> </w:t>
            </w:r>
            <w:r>
              <w:rPr>
                <w:szCs w:val="28"/>
              </w:rPr>
              <w:t>Regula</w:t>
            </w:r>
            <w:r w:rsidR="00FD77F4">
              <w:rPr>
                <w:szCs w:val="28"/>
              </w:rPr>
              <w:t>s</w:t>
            </w:r>
            <w:r>
              <w:rPr>
                <w:szCs w:val="28"/>
              </w:rPr>
              <w:t xml:space="preserve"> Nr.1308/2013 23.</w:t>
            </w:r>
            <w:r w:rsidR="00FD77F4">
              <w:rPr>
                <w:szCs w:val="28"/>
              </w:rPr>
              <w:t xml:space="preserve"> </w:t>
            </w:r>
            <w:r>
              <w:rPr>
                <w:szCs w:val="28"/>
              </w:rPr>
              <w:t>panta 2.</w:t>
            </w:r>
            <w:r w:rsidR="00FD77F4">
              <w:rPr>
                <w:szCs w:val="28"/>
              </w:rPr>
              <w:t xml:space="preserve"> </w:t>
            </w:r>
            <w:r>
              <w:rPr>
                <w:szCs w:val="28"/>
              </w:rPr>
              <w:t>punktu un deleģētās regulas 4.</w:t>
            </w:r>
            <w:r w:rsidR="00FD77F4">
              <w:rPr>
                <w:szCs w:val="28"/>
              </w:rPr>
              <w:t xml:space="preserve"> </w:t>
            </w:r>
            <w:r>
              <w:rPr>
                <w:szCs w:val="28"/>
              </w:rPr>
              <w:t>pantu p</w:t>
            </w:r>
            <w:r w:rsidR="00F01D66">
              <w:t>rogramma paredz ne tikai bezmaksas produktu izdal</w:t>
            </w:r>
            <w:r w:rsidR="00611DD2">
              <w:t>īšanu</w:t>
            </w:r>
            <w:r w:rsidR="00250C1F">
              <w:t xml:space="preserve"> un reklāmas pasākumu īstenošanu</w:t>
            </w:r>
            <w:r w:rsidR="00F01D66">
              <w:t xml:space="preserve">, bet arī </w:t>
            </w:r>
            <w:r w:rsidR="00FD77F4">
              <w:t xml:space="preserve">papildu jeb izglītošanas pasākumus </w:t>
            </w:r>
            <w:r w:rsidR="00611DD2">
              <w:t xml:space="preserve">nodrošināšanu </w:t>
            </w:r>
            <w:r w:rsidR="00FD77F4">
              <w:t xml:space="preserve">skolēniem </w:t>
            </w:r>
            <w:r w:rsidR="00F01D66">
              <w:t>par augļu un dārzeņ</w:t>
            </w:r>
            <w:r w:rsidR="00250C1F">
              <w:t>u veselīgo ietekmi uz veselību</w:t>
            </w:r>
            <w:r w:rsidR="00611DD2">
              <w:t>, tāpēc</w:t>
            </w:r>
            <w:r w:rsidR="00250C1F">
              <w:t xml:space="preserve"> </w:t>
            </w:r>
            <w:r w:rsidR="00F01D66">
              <w:t xml:space="preserve">projekts paredz </w:t>
            </w:r>
            <w:r w:rsidR="00250C1F">
              <w:t>nosacījumus izglīto</w:t>
            </w:r>
            <w:r w:rsidR="00611DD2">
              <w:t>šanas</w:t>
            </w:r>
            <w:r w:rsidR="00250C1F">
              <w:t xml:space="preserve"> pasākumu īstenošanai.</w:t>
            </w:r>
          </w:p>
          <w:p w:rsidR="00250C1F" w:rsidRDefault="00250C1F" w:rsidP="00DB66E8">
            <w:pPr>
              <w:autoSpaceDE w:val="0"/>
              <w:autoSpaceDN w:val="0"/>
              <w:adjustRightInd w:val="0"/>
              <w:jc w:val="both"/>
            </w:pPr>
            <w:r w:rsidRPr="00424351">
              <w:t xml:space="preserve">Par izglītošanas pasākumu īstenošanu atbild skola, sadarbojoties ar </w:t>
            </w:r>
            <w:r w:rsidR="00360CFA" w:rsidRPr="00424351">
              <w:t>dažādām valstiskām un nevalstiskām organizācijām</w:t>
            </w:r>
            <w:r w:rsidR="00AA728B">
              <w:t xml:space="preserve">. </w:t>
            </w:r>
            <w:r>
              <w:t>Skolai, piedaloties programmā, jānodro</w:t>
            </w:r>
            <w:r w:rsidR="00DB66E8">
              <w:t xml:space="preserve">šina, </w:t>
            </w:r>
            <w:r w:rsidRPr="00266A77">
              <w:t>ka skolēniem atbalsta periodā tiek pasniegtas mācīb</w:t>
            </w:r>
            <w:r>
              <w:t>as</w:t>
            </w:r>
            <w:r w:rsidRPr="00266A77">
              <w:t xml:space="preserve">, praktiskās nodarbības vai citas sesijas par augļu un dārzeņu lietošanu uzturā, kā arī mācību gada laikā </w:t>
            </w:r>
            <w:r>
              <w:t xml:space="preserve">tiek organizēts vismaz </w:t>
            </w:r>
            <w:r w:rsidRPr="00266A77">
              <w:t xml:space="preserve">viens </w:t>
            </w:r>
            <w:r w:rsidR="00506957">
              <w:lastRenderedPageBreak/>
              <w:t>izvēles</w:t>
            </w:r>
            <w:r w:rsidR="00DB66E8">
              <w:t xml:space="preserve"> pasākums, piemēram, </w:t>
            </w:r>
            <w:r>
              <w:t>augļu un dārzeņu degustācijas sesija</w:t>
            </w:r>
            <w:r w:rsidR="00AA728B">
              <w:t xml:space="preserve"> vai </w:t>
            </w:r>
            <w:r>
              <w:t xml:space="preserve">dalība </w:t>
            </w:r>
            <w:r w:rsidR="00DB66E8">
              <w:t xml:space="preserve">konkursos par veselīgu uzturu vai </w:t>
            </w:r>
            <w:r>
              <w:t>pasākums, kas veido skolēnu izpratni par lauksaimniecīb</w:t>
            </w:r>
            <w:r w:rsidR="00DB66E8">
              <w:t>u un augļu vai dārzeņu ražošanu u.c.</w:t>
            </w:r>
          </w:p>
          <w:p w:rsidR="00A425C2" w:rsidRDefault="00DB66E8" w:rsidP="00DB66E8">
            <w:pPr>
              <w:autoSpaceDE w:val="0"/>
              <w:autoSpaceDN w:val="0"/>
              <w:adjustRightInd w:val="0"/>
              <w:jc w:val="both"/>
            </w:pPr>
            <w:r>
              <w:t>Programmas izvērtējumā, k</w:t>
            </w:r>
            <w:r w:rsidR="00611DD2">
              <w:t xml:space="preserve">o 2010./2011.mācību gadā </w:t>
            </w:r>
            <w:r>
              <w:t xml:space="preserve">veica </w:t>
            </w:r>
            <w:r w:rsidRPr="00E7742D">
              <w:t>Pārtikas drošības, dzīvnieku veselības u</w:t>
            </w:r>
            <w:r w:rsidR="00506957">
              <w:t>n vides zinātniskais institūts “</w:t>
            </w:r>
            <w:r w:rsidRPr="00E7742D">
              <w:t>BIOR</w:t>
            </w:r>
            <w:r w:rsidR="00506957">
              <w:t>”</w:t>
            </w:r>
            <w:r>
              <w:t xml:space="preserve">, skolotāji norādīja, ka nepieciešami attiecīgi mācību līdzekļi, lai nodrošinātu pilnvērtīgas informācijas sniegšanu mācību stundu laikā. </w:t>
            </w:r>
          </w:p>
          <w:p w:rsidR="00506957" w:rsidRDefault="00DB66E8" w:rsidP="00DB66E8">
            <w:pPr>
              <w:autoSpaceDE w:val="0"/>
              <w:autoSpaceDN w:val="0"/>
              <w:adjustRightInd w:val="0"/>
              <w:jc w:val="both"/>
            </w:pPr>
            <w:r>
              <w:t xml:space="preserve">Tādējādi, lai skola varētu īstenot izglītošanas pasākumus, LAD </w:t>
            </w:r>
            <w:r w:rsidRPr="009F4CF1">
              <w:t>saskaņā ar normatīvajiem aktiem publisko iepirkumu jomā</w:t>
            </w:r>
            <w:r>
              <w:t xml:space="preserve"> izraudzīsies juridisku personu</w:t>
            </w:r>
            <w:r w:rsidR="00506957">
              <w:t xml:space="preserve"> jeb atbalsta pretendentu</w:t>
            </w:r>
            <w:r>
              <w:t xml:space="preserve">, kas </w:t>
            </w:r>
            <w:r w:rsidR="008C62BF">
              <w:t xml:space="preserve">izstrādās </w:t>
            </w:r>
            <w:r>
              <w:t xml:space="preserve">izglītošanas pasākumu </w:t>
            </w:r>
            <w:r w:rsidR="00611DD2">
              <w:t>rīk</w:t>
            </w:r>
            <w:r>
              <w:t xml:space="preserve">us </w:t>
            </w:r>
            <w:r w:rsidR="00506957">
              <w:t>– mācību, metodiskos un izdales materiālus skolēnu praktiskai darbībai, kā arī citus izglītojošo pasākumu materiālus</w:t>
            </w:r>
            <w:r>
              <w:t>.</w:t>
            </w:r>
            <w:r w:rsidR="00506957">
              <w:t xml:space="preserve"> Izraugoties iepriekšminēto atbalsta pretendentu, LAD </w:t>
            </w:r>
            <w:r w:rsidR="003159C9">
              <w:t>ņems vērā pretendenta pieredzi (</w:t>
            </w:r>
            <w:r w:rsidR="00506957">
              <w:t>t</w:t>
            </w:r>
            <w:r w:rsidR="00611DD2">
              <w:t>ostarp</w:t>
            </w:r>
            <w:r w:rsidR="00506957">
              <w:t xml:space="preserve"> zinātnisko), reputāciju, kompetenci, resursus</w:t>
            </w:r>
            <w:r w:rsidR="00611DD2">
              <w:t xml:space="preserve"> un</w:t>
            </w:r>
            <w:r w:rsidR="00506957">
              <w:t xml:space="preserve"> personāla kvalifikāciju uztura un pārtikas patēriņa jautājumos, kā arī lauksaimniecībā.</w:t>
            </w:r>
          </w:p>
          <w:p w:rsidR="00DB66E8" w:rsidRDefault="00506957" w:rsidP="00DB66E8">
            <w:pPr>
              <w:autoSpaceDE w:val="0"/>
              <w:autoSpaceDN w:val="0"/>
              <w:adjustRightInd w:val="0"/>
              <w:jc w:val="both"/>
            </w:pPr>
            <w:r>
              <w:t>Š</w:t>
            </w:r>
            <w:r w:rsidR="00DB66E8">
              <w:t xml:space="preserve">ādu materiālu mērķis </w:t>
            </w:r>
            <w:r w:rsidR="00611DD2">
              <w:t>ir</w:t>
            </w:r>
            <w:r w:rsidR="00DB66E8">
              <w:t xml:space="preserve"> izglītot un sniegt informāciju par veselīgu uzturu, augļu un </w:t>
            </w:r>
            <w:r>
              <w:t>dā</w:t>
            </w:r>
            <w:r w:rsidR="00DB66E8">
              <w:t>rzeņu</w:t>
            </w:r>
            <w:r>
              <w:t xml:space="preserve"> daudzveidību un pozitīvo ietekmi uz veselību, augļu un dārzeņu ceļu “</w:t>
            </w:r>
            <w:r w:rsidRPr="00460B80">
              <w:t>no lauka līdz galdam</w:t>
            </w:r>
            <w:r>
              <w:t>”, pārtikas izniekošanu un par pozitīviem vides saudzēšanas aspektiem.</w:t>
            </w:r>
          </w:p>
          <w:p w:rsidR="00B17522" w:rsidRDefault="00611DD2" w:rsidP="004A7864">
            <w:pPr>
              <w:autoSpaceDE w:val="0"/>
              <w:autoSpaceDN w:val="0"/>
              <w:adjustRightInd w:val="0"/>
              <w:jc w:val="both"/>
            </w:pPr>
            <w:r>
              <w:t>Sagatavo</w:t>
            </w:r>
            <w:r w:rsidR="00506957">
              <w:t xml:space="preserve">tie mācību, metodiskie un izdales materiāli digitālā veidā būs pieejami LAD </w:t>
            </w:r>
            <w:r w:rsidR="00FD77F4">
              <w:t>mājaslapā</w:t>
            </w:r>
            <w:r w:rsidR="00506957">
              <w:t xml:space="preserve">. Tiem jābūt izmantojamiem integrēti dažādu mācību priekšmetu (piemēram, </w:t>
            </w:r>
            <w:r w:rsidRPr="00460B80">
              <w:t>d</w:t>
            </w:r>
            <w:r w:rsidR="00506957" w:rsidRPr="00460B80">
              <w:t>abaszinīb</w:t>
            </w:r>
            <w:r w:rsidRPr="00460B80">
              <w:t>u</w:t>
            </w:r>
            <w:r w:rsidR="00506957" w:rsidRPr="00460B80">
              <w:t xml:space="preserve">, </w:t>
            </w:r>
            <w:r w:rsidRPr="00460B80">
              <w:t>s</w:t>
            </w:r>
            <w:r w:rsidR="00506957" w:rsidRPr="00460B80">
              <w:t>ociāl</w:t>
            </w:r>
            <w:r w:rsidRPr="00460B80">
              <w:t>o</w:t>
            </w:r>
            <w:r w:rsidR="00506957" w:rsidRPr="00460B80">
              <w:t xml:space="preserve"> zinīb</w:t>
            </w:r>
            <w:r>
              <w:t>u</w:t>
            </w:r>
            <w:r w:rsidR="00506957" w:rsidRPr="00460B80">
              <w:t xml:space="preserve">, </w:t>
            </w:r>
            <w:r>
              <w:t>b</w:t>
            </w:r>
            <w:r w:rsidR="00506957" w:rsidRPr="00460B80">
              <w:t>ioloģija</w:t>
            </w:r>
            <w:r>
              <w:t>s</w:t>
            </w:r>
            <w:r w:rsidR="00506957" w:rsidRPr="00460B80">
              <w:t xml:space="preserve">, </w:t>
            </w:r>
            <w:r>
              <w:t>s</w:t>
            </w:r>
            <w:r w:rsidR="00506957" w:rsidRPr="00460B80">
              <w:t>port</w:t>
            </w:r>
            <w:r>
              <w:t>a</w:t>
            </w:r>
            <w:r w:rsidR="00506957" w:rsidRPr="00460B80">
              <w:t xml:space="preserve">, </w:t>
            </w:r>
            <w:r>
              <w:t>m</w:t>
            </w:r>
            <w:r w:rsidR="00506957" w:rsidRPr="00460B80">
              <w:t>ājturība</w:t>
            </w:r>
            <w:r>
              <w:t>s</w:t>
            </w:r>
            <w:r w:rsidR="00506957" w:rsidRPr="00460B80">
              <w:t xml:space="preserve"> un tehnoloģij</w:t>
            </w:r>
            <w:r>
              <w:t>u</w:t>
            </w:r>
            <w:r w:rsidR="00506957">
              <w:t>) apguvē un audzināšanas darbā</w:t>
            </w:r>
            <w:r w:rsidR="004A7864">
              <w:t>, nodrošinot pēctecīgu veselīga uztura jautājumu apguvi. Tādējādi arī izglītības nozares speciālisti tiks piesaistīti šo pasākumu iz</w:t>
            </w:r>
            <w:r>
              <w:t>veidei</w:t>
            </w:r>
            <w:r w:rsidR="00F01D66">
              <w:t>.</w:t>
            </w:r>
          </w:p>
          <w:p w:rsidR="008C62BF" w:rsidRDefault="008C62BF" w:rsidP="004A7864">
            <w:pPr>
              <w:autoSpaceDE w:val="0"/>
              <w:autoSpaceDN w:val="0"/>
              <w:adjustRightInd w:val="0"/>
              <w:jc w:val="both"/>
            </w:pPr>
            <w:r>
              <w:t>Iepri</w:t>
            </w:r>
            <w:r w:rsidR="00AA728B">
              <w:t>ekšminētie izglītošanas pasākumiem izveidotie</w:t>
            </w:r>
            <w:r>
              <w:t xml:space="preserve"> rīki ļaus skolām īstenot izglītošanas pasākumus, kas ir viens no programmas nosacījumiem.</w:t>
            </w:r>
          </w:p>
          <w:p w:rsidR="005C2569" w:rsidRDefault="005C2569" w:rsidP="004A7864">
            <w:pPr>
              <w:autoSpaceDE w:val="0"/>
              <w:autoSpaceDN w:val="0"/>
              <w:adjustRightInd w:val="0"/>
              <w:jc w:val="both"/>
            </w:pPr>
          </w:p>
          <w:p w:rsidR="005C2569" w:rsidRDefault="005C2569" w:rsidP="005C2569">
            <w:pPr>
              <w:autoSpaceDE w:val="0"/>
              <w:autoSpaceDN w:val="0"/>
              <w:adjustRightInd w:val="0"/>
              <w:jc w:val="both"/>
            </w:pPr>
            <w:r>
              <w:t xml:space="preserve">Lai saņemtu atbalstu, atbalsta pretendents, kas nodrošina augļu un dārzeņu piegādāšanu vai izplatīšanu skolēniem, papildus atbalsta iesniegumam iesniedz arī </w:t>
            </w:r>
            <w:r w:rsidRPr="00E7742D">
              <w:t>vispārējās izglītības iestādei piegādāto produktu pavaddokumentu atvasinājumus, kas ir sagatavoti atbilstoši normatīvajiem aktiem dokumentu izstrādes un noformēšanas jomā.</w:t>
            </w:r>
            <w:r>
              <w:t xml:space="preserve"> Lai nodrošinātu precīzu uzskaiti un atbilstošu atbalsta izmaksu, ir jāprecizē pavaddokumentā norādāmā informācija, t.i., pavaddokumentā jānorāda piegādes dokumenta datums un numurs</w:t>
            </w:r>
            <w:r w:rsidR="00611DD2">
              <w:t>,</w:t>
            </w:r>
            <w:r>
              <w:t xml:space="preserve"> piegādātā produkta veids, piegādāto porciju skaits, kā arī piegādāto augļu vai dārzeņu daudzums kilogramos</w:t>
            </w:r>
            <w:r w:rsidR="00611DD2">
              <w:t>,</w:t>
            </w:r>
            <w:r>
              <w:t xml:space="preserve"> cena par mērvienību</w:t>
            </w:r>
            <w:r w:rsidR="00611DD2">
              <w:t>,</w:t>
            </w:r>
            <w:r>
              <w:t xml:space="preserve"> piegādātā produkta ražotājs</w:t>
            </w:r>
            <w:r w:rsidR="00611DD2">
              <w:t xml:space="preserve"> un</w:t>
            </w:r>
            <w:r>
              <w:t xml:space="preserve"> vispārējās izglītības iestādes nosaukums.</w:t>
            </w:r>
          </w:p>
          <w:p w:rsidR="00B03031" w:rsidRPr="00E7742D" w:rsidRDefault="00B03031" w:rsidP="00B03031">
            <w:pPr>
              <w:autoSpaceDE w:val="0"/>
              <w:autoSpaceDN w:val="0"/>
              <w:adjustRightInd w:val="0"/>
              <w:jc w:val="both"/>
            </w:pPr>
            <w:r>
              <w:t xml:space="preserve">Savukārt, lai saņemtu atbalstu </w:t>
            </w:r>
            <w:r w:rsidR="00611DD2">
              <w:t xml:space="preserve">par </w:t>
            </w:r>
            <w:r>
              <w:t xml:space="preserve">īstenotajiem </w:t>
            </w:r>
            <w:r w:rsidRPr="009F4CF1">
              <w:t>deleģētās regulas 4. panta 1. punkta “b” apak</w:t>
            </w:r>
            <w:r>
              <w:t>špunkta “</w:t>
            </w:r>
            <w:proofErr w:type="spellStart"/>
            <w:r>
              <w:t>ii</w:t>
            </w:r>
            <w:proofErr w:type="spellEnd"/>
            <w:r>
              <w:t>” apakšpunktā minētajiem reklāmas pasākumiem</w:t>
            </w:r>
            <w:r w:rsidRPr="009F4CF1">
              <w:t xml:space="preserve"> vai iz</w:t>
            </w:r>
            <w:r w:rsidR="00611DD2">
              <w:t>veidotajiem</w:t>
            </w:r>
            <w:r w:rsidRPr="009F4CF1">
              <w:t xml:space="preserve"> deleģētās regulas 4. panta 1. punkta “b” apakš</w:t>
            </w:r>
            <w:r>
              <w:t>punkta “</w:t>
            </w:r>
            <w:proofErr w:type="spellStart"/>
            <w:r>
              <w:t>iii</w:t>
            </w:r>
            <w:proofErr w:type="spellEnd"/>
            <w:r>
              <w:t>” apakšpunktā minētajiem</w:t>
            </w:r>
            <w:r w:rsidRPr="009F4CF1">
              <w:t xml:space="preserve"> papildu pasākumu (</w:t>
            </w:r>
            <w:r>
              <w:t xml:space="preserve">jeb izglītošanas) </w:t>
            </w:r>
            <w:r w:rsidR="00611DD2">
              <w:t>rīk</w:t>
            </w:r>
            <w:r>
              <w:t>iem, atbalsta pretendentam jāiesniedz ne tikai iesniegums atbalsta saņemšanai un darījumu apliecinoši dokumenti, bet arī detalizēta tāme</w:t>
            </w:r>
            <w:r w:rsidRPr="00E7742D">
              <w:t xml:space="preserve"> </w:t>
            </w:r>
            <w:r>
              <w:t xml:space="preserve">un pārskats </w:t>
            </w:r>
            <w:r w:rsidRPr="00E7742D">
              <w:t xml:space="preserve">par </w:t>
            </w:r>
            <w:r>
              <w:t>paveikto. Tādējādi tik</w:t>
            </w:r>
            <w:r w:rsidR="00611DD2">
              <w:t>s</w:t>
            </w:r>
            <w:r>
              <w:t xml:space="preserve"> nodrošināta izlietoto finanšu līdzekļu uzraudzība. </w:t>
            </w:r>
          </w:p>
          <w:p w:rsidR="005C2569" w:rsidRPr="00B17522" w:rsidRDefault="005C2569" w:rsidP="004A7864">
            <w:pPr>
              <w:autoSpaceDE w:val="0"/>
              <w:autoSpaceDN w:val="0"/>
              <w:adjustRightInd w:val="0"/>
              <w:jc w:val="both"/>
              <w:rPr>
                <w:szCs w:val="28"/>
              </w:rPr>
            </w:pPr>
          </w:p>
        </w:tc>
      </w:tr>
      <w:tr w:rsidR="000F49C5" w:rsidRPr="004C094F" w:rsidTr="00525563">
        <w:tc>
          <w:tcPr>
            <w:tcW w:w="153" w:type="pct"/>
            <w:tcBorders>
              <w:top w:val="outset" w:sz="6" w:space="0" w:color="000000"/>
              <w:left w:val="outset" w:sz="6" w:space="0" w:color="000000"/>
              <w:bottom w:val="outset" w:sz="6" w:space="0" w:color="000000"/>
              <w:right w:val="outset" w:sz="6" w:space="0" w:color="000000"/>
            </w:tcBorders>
          </w:tcPr>
          <w:p w:rsidR="000F49C5" w:rsidRPr="004C094F" w:rsidRDefault="000F49C5" w:rsidP="000F49C5">
            <w:pPr>
              <w:rPr>
                <w:color w:val="000000"/>
              </w:rPr>
            </w:pPr>
            <w:r w:rsidRPr="004C094F">
              <w:rPr>
                <w:color w:val="000000"/>
              </w:rPr>
              <w:lastRenderedPageBreak/>
              <w:t>3.</w:t>
            </w:r>
          </w:p>
        </w:tc>
        <w:tc>
          <w:tcPr>
            <w:tcW w:w="1020" w:type="pct"/>
            <w:tcBorders>
              <w:top w:val="outset" w:sz="6" w:space="0" w:color="000000"/>
              <w:left w:val="outset" w:sz="6" w:space="0" w:color="000000"/>
              <w:bottom w:val="outset" w:sz="6" w:space="0" w:color="000000"/>
              <w:right w:val="outset" w:sz="6" w:space="0" w:color="000000"/>
            </w:tcBorders>
          </w:tcPr>
          <w:p w:rsidR="000F49C5" w:rsidRPr="004C094F" w:rsidRDefault="000F49C5" w:rsidP="000F49C5">
            <w:pPr>
              <w:rPr>
                <w:color w:val="000000"/>
              </w:rPr>
            </w:pPr>
            <w:r w:rsidRPr="004C094F">
              <w:rPr>
                <w:color w:val="000000"/>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rsidR="000F49C5" w:rsidRDefault="00B03031" w:rsidP="00460B80">
            <w:pPr>
              <w:jc w:val="both"/>
            </w:pPr>
            <w:r>
              <w:rPr>
                <w:color w:val="000000"/>
              </w:rPr>
              <w:t xml:space="preserve">Lauku atbalsta dienests, Izglītības un zinātnes ministrija, </w:t>
            </w:r>
            <w:r w:rsidR="003159C9" w:rsidRPr="00266A77">
              <w:t>Valsts izglītības un satura centr</w:t>
            </w:r>
            <w:r w:rsidR="003159C9">
              <w:t>s, Veselības ministrija, biedrība “Latvijas Dārznieks” un Latvijas Augļkopju asociācija.</w:t>
            </w:r>
          </w:p>
          <w:p w:rsidR="00FD77F4" w:rsidRPr="004C094F" w:rsidRDefault="00FD77F4" w:rsidP="00103E20">
            <w:pPr>
              <w:rPr>
                <w:color w:val="000000"/>
              </w:rPr>
            </w:pPr>
          </w:p>
        </w:tc>
      </w:tr>
      <w:tr w:rsidR="000F49C5" w:rsidRPr="004C094F" w:rsidTr="00525563">
        <w:tc>
          <w:tcPr>
            <w:tcW w:w="153" w:type="pct"/>
            <w:tcBorders>
              <w:top w:val="outset" w:sz="6" w:space="0" w:color="000000"/>
              <w:left w:val="outset" w:sz="6" w:space="0" w:color="000000"/>
              <w:bottom w:val="outset" w:sz="6" w:space="0" w:color="000000"/>
              <w:right w:val="outset" w:sz="6" w:space="0" w:color="000000"/>
            </w:tcBorders>
          </w:tcPr>
          <w:p w:rsidR="000F49C5" w:rsidRPr="004C094F" w:rsidRDefault="000F49C5" w:rsidP="000F49C5">
            <w:pPr>
              <w:rPr>
                <w:color w:val="000000"/>
              </w:rPr>
            </w:pPr>
            <w:r w:rsidRPr="004C094F">
              <w:rPr>
                <w:color w:val="000000"/>
              </w:rPr>
              <w:t>4.</w:t>
            </w:r>
          </w:p>
        </w:tc>
        <w:tc>
          <w:tcPr>
            <w:tcW w:w="1020" w:type="pct"/>
            <w:tcBorders>
              <w:top w:val="outset" w:sz="6" w:space="0" w:color="000000"/>
              <w:left w:val="outset" w:sz="6" w:space="0" w:color="000000"/>
              <w:bottom w:val="outset" w:sz="6" w:space="0" w:color="000000"/>
              <w:right w:val="outset" w:sz="6" w:space="0" w:color="000000"/>
            </w:tcBorders>
          </w:tcPr>
          <w:p w:rsidR="000F49C5" w:rsidRPr="004C094F" w:rsidRDefault="000F49C5" w:rsidP="000F49C5">
            <w:pPr>
              <w:rPr>
                <w:color w:val="000000"/>
              </w:rPr>
            </w:pPr>
            <w:r w:rsidRPr="004C094F">
              <w:rPr>
                <w:color w:val="000000"/>
              </w:rPr>
              <w:t>Cita informācija</w:t>
            </w:r>
          </w:p>
        </w:tc>
        <w:tc>
          <w:tcPr>
            <w:tcW w:w="3827" w:type="pct"/>
            <w:tcBorders>
              <w:top w:val="outset" w:sz="6" w:space="0" w:color="000000"/>
              <w:left w:val="outset" w:sz="6" w:space="0" w:color="000000"/>
              <w:bottom w:val="outset" w:sz="6" w:space="0" w:color="000000"/>
              <w:right w:val="outset" w:sz="6" w:space="0" w:color="000000"/>
            </w:tcBorders>
          </w:tcPr>
          <w:p w:rsidR="000F49C5" w:rsidRPr="004C094F" w:rsidRDefault="003159C9" w:rsidP="000F49C5">
            <w:pPr>
              <w:jc w:val="both"/>
              <w:rPr>
                <w:color w:val="000000"/>
              </w:rPr>
            </w:pPr>
            <w:r>
              <w:rPr>
                <w:color w:val="000000"/>
              </w:rPr>
              <w:t>Nav.</w:t>
            </w:r>
          </w:p>
        </w:tc>
      </w:tr>
    </w:tbl>
    <w:p w:rsidR="00C318BB" w:rsidRPr="004C094F" w:rsidRDefault="0030341E" w:rsidP="0030341E">
      <w:pPr>
        <w:rPr>
          <w:color w:val="000000"/>
        </w:rPr>
      </w:pPr>
      <w:r w:rsidRPr="004C094F">
        <w:rPr>
          <w:color w:val="000000"/>
        </w:rPr>
        <w:t>  </w:t>
      </w: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2"/>
        <w:gridCol w:w="2019"/>
        <w:gridCol w:w="6695"/>
      </w:tblGrid>
      <w:tr w:rsidR="00115550" w:rsidRPr="004C094F" w:rsidTr="001A7910">
        <w:tc>
          <w:tcPr>
            <w:tcW w:w="9102" w:type="dxa"/>
            <w:gridSpan w:val="3"/>
            <w:tcBorders>
              <w:top w:val="single" w:sz="6" w:space="0" w:color="auto"/>
              <w:left w:val="single" w:sz="6" w:space="0" w:color="auto"/>
              <w:bottom w:val="outset" w:sz="6" w:space="0" w:color="000000"/>
              <w:right w:val="single" w:sz="6" w:space="0" w:color="auto"/>
            </w:tcBorders>
            <w:vAlign w:val="center"/>
          </w:tcPr>
          <w:p w:rsidR="001A7349" w:rsidRPr="004C094F" w:rsidRDefault="00115550" w:rsidP="001A7349">
            <w:pPr>
              <w:jc w:val="center"/>
              <w:rPr>
                <w:b/>
                <w:bCs/>
                <w:color w:val="000000"/>
              </w:rPr>
            </w:pPr>
            <w:r w:rsidRPr="004C094F">
              <w:rPr>
                <w:b/>
                <w:bCs/>
                <w:color w:val="000000"/>
              </w:rPr>
              <w:t xml:space="preserve">II. </w:t>
            </w:r>
            <w:r w:rsidR="001A7349" w:rsidRPr="004C094F">
              <w:rPr>
                <w:b/>
                <w:bCs/>
                <w:color w:val="000000"/>
              </w:rPr>
              <w:t>Tiesību akta projekta ietekme uz sabiedrību, tautsaimniecības attīstību</w:t>
            </w:r>
          </w:p>
          <w:p w:rsidR="00115550" w:rsidRPr="004C094F" w:rsidRDefault="001A7349" w:rsidP="001A7349">
            <w:pPr>
              <w:jc w:val="center"/>
              <w:rPr>
                <w:b/>
                <w:bCs/>
                <w:color w:val="000000"/>
              </w:rPr>
            </w:pPr>
            <w:r w:rsidRPr="004C094F">
              <w:rPr>
                <w:b/>
                <w:bCs/>
                <w:color w:val="000000"/>
              </w:rPr>
              <w:t>un administratīvo slogu</w:t>
            </w:r>
          </w:p>
        </w:tc>
      </w:tr>
      <w:tr w:rsidR="00115550" w:rsidRPr="004C094F" w:rsidTr="001A7910">
        <w:tc>
          <w:tcPr>
            <w:tcW w:w="314" w:type="dxa"/>
            <w:tcBorders>
              <w:top w:val="outset" w:sz="6" w:space="0" w:color="000000"/>
              <w:left w:val="outset" w:sz="6" w:space="0" w:color="000000"/>
              <w:bottom w:val="outset" w:sz="6" w:space="0" w:color="000000"/>
              <w:right w:val="outset" w:sz="6" w:space="0" w:color="000000"/>
            </w:tcBorders>
          </w:tcPr>
          <w:p w:rsidR="00115550" w:rsidRPr="004C094F" w:rsidRDefault="00115550" w:rsidP="00F84B9B">
            <w:pPr>
              <w:rPr>
                <w:color w:val="000000"/>
              </w:rPr>
            </w:pPr>
            <w:r w:rsidRPr="004C094F">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rsidR="00115550" w:rsidRPr="004C094F" w:rsidRDefault="001A7349" w:rsidP="00F84B9B">
            <w:pPr>
              <w:rPr>
                <w:color w:val="000000"/>
              </w:rPr>
            </w:pPr>
            <w:r w:rsidRPr="004C094F">
              <w:rPr>
                <w:color w:val="000000"/>
              </w:rPr>
              <w:t>Sabiedrības mērķgrupas, kuras tiesiskais regulējums ietekmē vai varētu ietekmēt</w:t>
            </w:r>
          </w:p>
        </w:tc>
        <w:tc>
          <w:tcPr>
            <w:tcW w:w="6752" w:type="dxa"/>
            <w:tcBorders>
              <w:top w:val="outset" w:sz="6" w:space="0" w:color="000000"/>
              <w:left w:val="outset" w:sz="6" w:space="0" w:color="000000"/>
              <w:bottom w:val="outset" w:sz="6" w:space="0" w:color="000000"/>
              <w:right w:val="outset" w:sz="6" w:space="0" w:color="000000"/>
            </w:tcBorders>
          </w:tcPr>
          <w:p w:rsidR="003159C9" w:rsidRDefault="0069761D" w:rsidP="00303634">
            <w:pPr>
              <w:jc w:val="both"/>
            </w:pPr>
            <w:r>
              <w:t>N</w:t>
            </w:r>
            <w:r w:rsidRPr="003B78CD">
              <w:t>oteikumu projekta tiesiskais regulējums at</w:t>
            </w:r>
            <w:r w:rsidR="003159C9">
              <w:t>tieksies uz:</w:t>
            </w:r>
          </w:p>
          <w:p w:rsidR="0055446B" w:rsidRDefault="003159C9" w:rsidP="00303634">
            <w:pPr>
              <w:jc w:val="both"/>
            </w:pPr>
            <w:r>
              <w:t xml:space="preserve">1) </w:t>
            </w:r>
            <w:r w:rsidR="0069761D">
              <w:t>augļu un dārzeņu ražotājiem</w:t>
            </w:r>
            <w:r w:rsidRPr="00E7742D">
              <w:t>, kas</w:t>
            </w:r>
            <w:r>
              <w:t xml:space="preserve"> ir produktu piegādātāj</w:t>
            </w:r>
            <w:r w:rsidR="00611DD2">
              <w:t>i</w:t>
            </w:r>
            <w:r>
              <w:t xml:space="preserve"> vai izplatītāj</w:t>
            </w:r>
            <w:r w:rsidR="00611DD2">
              <w:t>i</w:t>
            </w:r>
            <w:r>
              <w:t xml:space="preserve"> vispārējā izglītības iestādē;</w:t>
            </w:r>
          </w:p>
          <w:p w:rsidR="003159C9" w:rsidRDefault="003159C9" w:rsidP="00303634">
            <w:pPr>
              <w:jc w:val="both"/>
            </w:pPr>
            <w:r>
              <w:t>2) pašvaldībām un vispārējām izglītības iestādēm</w:t>
            </w:r>
            <w:r w:rsidR="00611DD2">
              <w:rPr>
                <w:iCs/>
              </w:rPr>
              <w:t xml:space="preserve">, </w:t>
            </w:r>
            <w:r w:rsidRPr="00A05984">
              <w:rPr>
                <w:iCs/>
              </w:rPr>
              <w:t xml:space="preserve">kas saistībā ar programmu </w:t>
            </w:r>
            <w:r w:rsidRPr="00EC6A4C">
              <w:rPr>
                <w:iCs/>
              </w:rPr>
              <w:t>organizē produktu piegādi</w:t>
            </w:r>
            <w:r>
              <w:rPr>
                <w:iCs/>
              </w:rPr>
              <w:t>;</w:t>
            </w:r>
          </w:p>
          <w:p w:rsidR="003159C9" w:rsidRPr="00EC6A4C" w:rsidRDefault="003159C9" w:rsidP="003159C9">
            <w:pPr>
              <w:pStyle w:val="naiskr"/>
              <w:spacing w:before="0" w:after="0"/>
              <w:ind w:left="3"/>
              <w:jc w:val="both"/>
              <w:rPr>
                <w:iCs/>
              </w:rPr>
            </w:pPr>
            <w:r w:rsidRPr="00EC6A4C">
              <w:rPr>
                <w:iCs/>
              </w:rPr>
              <w:t>3) saimnieciskās darbības veicēji</w:t>
            </w:r>
            <w:r>
              <w:rPr>
                <w:iCs/>
              </w:rPr>
              <w:t>em</w:t>
            </w:r>
            <w:r w:rsidRPr="00EC6A4C">
              <w:rPr>
                <w:iCs/>
              </w:rPr>
              <w:t>, kas nodrošina ēdināšanu vispārējās izglītības iestādē;</w:t>
            </w:r>
          </w:p>
          <w:p w:rsidR="003159C9" w:rsidRPr="00A05984" w:rsidRDefault="003159C9" w:rsidP="003159C9">
            <w:pPr>
              <w:pStyle w:val="naiskr"/>
              <w:spacing w:before="0" w:after="0"/>
              <w:ind w:left="3"/>
              <w:jc w:val="both"/>
              <w:rPr>
                <w:iCs/>
              </w:rPr>
            </w:pPr>
            <w:r w:rsidRPr="00EC6A4C">
              <w:rPr>
                <w:iCs/>
              </w:rPr>
              <w:t xml:space="preserve">4) </w:t>
            </w:r>
            <w:r>
              <w:rPr>
                <w:iCs/>
              </w:rPr>
              <w:t>vispārējām izglītības iestādēm, kas nodrošina izglītojošo pasākumu īstenošanu</w:t>
            </w:r>
            <w:r w:rsidRPr="00A05984">
              <w:rPr>
                <w:iCs/>
              </w:rPr>
              <w:t>;</w:t>
            </w:r>
          </w:p>
          <w:p w:rsidR="003159C9" w:rsidRPr="003159C9" w:rsidRDefault="003159C9" w:rsidP="003159C9">
            <w:pPr>
              <w:pStyle w:val="naiskr"/>
              <w:spacing w:before="0" w:after="0"/>
              <w:ind w:left="3"/>
              <w:jc w:val="both"/>
              <w:rPr>
                <w:iCs/>
              </w:rPr>
            </w:pPr>
            <w:r>
              <w:rPr>
                <w:iCs/>
              </w:rPr>
              <w:t>5</w:t>
            </w:r>
            <w:r w:rsidRPr="00A05984">
              <w:rPr>
                <w:iCs/>
              </w:rPr>
              <w:t>) vispārējās izglītības iestāžu 1.–9.</w:t>
            </w:r>
            <w:r w:rsidR="00AA728B">
              <w:rPr>
                <w:iCs/>
              </w:rPr>
              <w:t xml:space="preserve"> </w:t>
            </w:r>
            <w:r w:rsidRPr="00A05984">
              <w:rPr>
                <w:iCs/>
              </w:rPr>
              <w:t>klases izglītojamie</w:t>
            </w:r>
            <w:r>
              <w:rPr>
                <w:iCs/>
              </w:rPr>
              <w:t>m</w:t>
            </w:r>
            <w:r w:rsidRPr="00A05984">
              <w:rPr>
                <w:iCs/>
              </w:rPr>
              <w:t xml:space="preserve">, kas bez maksas saņem </w:t>
            </w:r>
            <w:r w:rsidRPr="00A05984">
              <w:rPr>
                <w:bCs/>
              </w:rPr>
              <w:t>100 g porciju augļu un</w:t>
            </w:r>
            <w:r>
              <w:rPr>
                <w:bCs/>
              </w:rPr>
              <w:t xml:space="preserve"> (</w:t>
            </w:r>
            <w:r w:rsidRPr="00A05984">
              <w:rPr>
                <w:bCs/>
              </w:rPr>
              <w:t>vai</w:t>
            </w:r>
            <w:r>
              <w:rPr>
                <w:bCs/>
              </w:rPr>
              <w:t>)</w:t>
            </w:r>
            <w:r w:rsidRPr="00A05984">
              <w:rPr>
                <w:bCs/>
              </w:rPr>
              <w:t xml:space="preserve"> </w:t>
            </w:r>
            <w:r w:rsidRPr="00763EE9">
              <w:rPr>
                <w:bCs/>
              </w:rPr>
              <w:t>dārzeņu dienā trīs reizes mācību nedēļā</w:t>
            </w:r>
            <w:r w:rsidRPr="00763EE9">
              <w:rPr>
                <w:iCs/>
              </w:rPr>
              <w:t>;</w:t>
            </w:r>
          </w:p>
          <w:p w:rsidR="00D8699E" w:rsidRDefault="003159C9" w:rsidP="003159C9">
            <w:pPr>
              <w:pStyle w:val="naiskr"/>
              <w:spacing w:before="0" w:after="0"/>
              <w:ind w:left="3"/>
              <w:jc w:val="both"/>
            </w:pPr>
            <w:r w:rsidRPr="00763EE9">
              <w:rPr>
                <w:iCs/>
              </w:rPr>
              <w:t>6) persona, k</w:t>
            </w:r>
            <w:r w:rsidR="00611DD2">
              <w:rPr>
                <w:iCs/>
              </w:rPr>
              <w:t>as</w:t>
            </w:r>
            <w:r w:rsidRPr="00763EE9">
              <w:rPr>
                <w:iCs/>
              </w:rPr>
              <w:t xml:space="preserve"> </w:t>
            </w:r>
            <w:r>
              <w:rPr>
                <w:iCs/>
              </w:rPr>
              <w:t>īstenos</w:t>
            </w:r>
            <w:r w:rsidRPr="00763EE9">
              <w:rPr>
                <w:iCs/>
              </w:rPr>
              <w:t xml:space="preserve"> </w:t>
            </w:r>
            <w:r>
              <w:rPr>
                <w:iCs/>
              </w:rPr>
              <w:t>reklāmas</w:t>
            </w:r>
            <w:r w:rsidRPr="00763EE9">
              <w:rPr>
                <w:iCs/>
              </w:rPr>
              <w:t xml:space="preserve"> p</w:t>
            </w:r>
            <w:r>
              <w:rPr>
                <w:iCs/>
              </w:rPr>
              <w:t xml:space="preserve">asākumus un </w:t>
            </w:r>
            <w:r w:rsidR="00412A00">
              <w:rPr>
                <w:iCs/>
              </w:rPr>
              <w:t xml:space="preserve">izstrādās </w:t>
            </w:r>
            <w:r>
              <w:rPr>
                <w:iCs/>
              </w:rPr>
              <w:t>izglīto</w:t>
            </w:r>
            <w:r w:rsidR="00611DD2">
              <w:rPr>
                <w:iCs/>
              </w:rPr>
              <w:t>šanas</w:t>
            </w:r>
            <w:r>
              <w:rPr>
                <w:iCs/>
              </w:rPr>
              <w:t xml:space="preserve"> pasākumu </w:t>
            </w:r>
            <w:r w:rsidR="00611DD2">
              <w:rPr>
                <w:iCs/>
              </w:rPr>
              <w:t>rīk</w:t>
            </w:r>
            <w:r>
              <w:rPr>
                <w:iCs/>
              </w:rPr>
              <w:t>us un k</w:t>
            </w:r>
            <w:r w:rsidR="00611DD2">
              <w:rPr>
                <w:iCs/>
              </w:rPr>
              <w:t>o</w:t>
            </w:r>
            <w:r>
              <w:rPr>
                <w:iCs/>
              </w:rPr>
              <w:t xml:space="preserve"> LAD</w:t>
            </w:r>
            <w:r w:rsidRPr="00763EE9">
              <w:rPr>
                <w:iCs/>
              </w:rPr>
              <w:t xml:space="preserve"> izraudzīsies saskaņā ar normatīvajiem aktiem publisko iepirkumu jomā.</w:t>
            </w:r>
          </w:p>
          <w:p w:rsidR="00D8699E" w:rsidRPr="004962CF" w:rsidRDefault="00D8699E" w:rsidP="00303634">
            <w:pPr>
              <w:jc w:val="both"/>
            </w:pPr>
          </w:p>
        </w:tc>
      </w:tr>
      <w:tr w:rsidR="0069761D" w:rsidRPr="004C094F" w:rsidTr="001A7910">
        <w:tc>
          <w:tcPr>
            <w:tcW w:w="314"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Tiesiskā regulējuma ietekme uz tautsaimniecību un administratīvo slogu</w:t>
            </w:r>
          </w:p>
        </w:tc>
        <w:tc>
          <w:tcPr>
            <w:tcW w:w="6752" w:type="dxa"/>
            <w:tcBorders>
              <w:top w:val="outset" w:sz="6" w:space="0" w:color="000000"/>
              <w:left w:val="outset" w:sz="6" w:space="0" w:color="000000"/>
              <w:bottom w:val="outset" w:sz="6" w:space="0" w:color="000000"/>
              <w:right w:val="outset" w:sz="6" w:space="0" w:color="000000"/>
            </w:tcBorders>
          </w:tcPr>
          <w:p w:rsidR="003159C9" w:rsidRPr="00AA728B" w:rsidRDefault="00953E8D" w:rsidP="00AA728B">
            <w:pPr>
              <w:pStyle w:val="naiskr"/>
              <w:spacing w:before="0" w:after="0"/>
              <w:ind w:left="3"/>
              <w:jc w:val="both"/>
              <w:rPr>
                <w:iCs/>
              </w:rPr>
            </w:pPr>
            <w:r w:rsidRPr="00AA728B">
              <w:rPr>
                <w:iCs/>
              </w:rPr>
              <w:t xml:space="preserve">Paredzēts, ka </w:t>
            </w:r>
            <w:r w:rsidR="003159C9" w:rsidRPr="00AA728B">
              <w:rPr>
                <w:iCs/>
              </w:rPr>
              <w:t>atbalsta pretendentam, kas nodrošina augļu un dārzeņu piegādāšanu vai izplatīšanu skolēniem, iesniedzot atbalsta iesniegumu, pavaddokumentā precīzi būs jānorāda piegādes dokumenta datums un numurs</w:t>
            </w:r>
            <w:r w:rsidR="00611DD2" w:rsidRPr="00AA728B">
              <w:rPr>
                <w:iCs/>
              </w:rPr>
              <w:t>,</w:t>
            </w:r>
            <w:r w:rsidR="003159C9" w:rsidRPr="00AA728B">
              <w:rPr>
                <w:iCs/>
              </w:rPr>
              <w:t xml:space="preserve"> piegādātā produkta veids, piegādāto porciju skaits, kā arī piegādāto augļu vai dārzeņu daudzums kilogramos</w:t>
            </w:r>
            <w:r w:rsidR="00611DD2" w:rsidRPr="00AA728B">
              <w:rPr>
                <w:iCs/>
              </w:rPr>
              <w:t>,</w:t>
            </w:r>
            <w:r w:rsidR="003159C9" w:rsidRPr="00AA728B">
              <w:rPr>
                <w:iCs/>
              </w:rPr>
              <w:t xml:space="preserve"> cena par mērvienību</w:t>
            </w:r>
            <w:r w:rsidR="00611DD2" w:rsidRPr="00AA728B">
              <w:rPr>
                <w:iCs/>
              </w:rPr>
              <w:t>,</w:t>
            </w:r>
            <w:r w:rsidR="003159C9" w:rsidRPr="00AA728B">
              <w:rPr>
                <w:iCs/>
              </w:rPr>
              <w:t xml:space="preserve"> piegādātā produkta ražotājs</w:t>
            </w:r>
            <w:r w:rsidR="00611DD2" w:rsidRPr="00AA728B">
              <w:rPr>
                <w:iCs/>
              </w:rPr>
              <w:t xml:space="preserve"> un</w:t>
            </w:r>
            <w:r w:rsidR="003159C9" w:rsidRPr="00AA728B">
              <w:rPr>
                <w:iCs/>
              </w:rPr>
              <w:t xml:space="preserve"> vispārējās izglītības iestādes nosaukums.</w:t>
            </w:r>
          </w:p>
          <w:p w:rsidR="003159C9" w:rsidRPr="003B78CD" w:rsidRDefault="003159C9" w:rsidP="00AA728B">
            <w:pPr>
              <w:pStyle w:val="naiskr"/>
              <w:spacing w:before="0" w:after="0"/>
              <w:ind w:left="3"/>
              <w:jc w:val="both"/>
            </w:pPr>
            <w:r w:rsidRPr="00AA728B">
              <w:rPr>
                <w:iCs/>
              </w:rPr>
              <w:t xml:space="preserve">Savukārt atbalsta pretendentam, </w:t>
            </w:r>
            <w:r w:rsidR="00464FE3" w:rsidRPr="00AA728B">
              <w:rPr>
                <w:iCs/>
              </w:rPr>
              <w:t xml:space="preserve">kas īsteno reklāmas pasākumus un </w:t>
            </w:r>
            <w:r w:rsidR="00611DD2" w:rsidRPr="00AA728B">
              <w:rPr>
                <w:iCs/>
              </w:rPr>
              <w:t xml:space="preserve">veido </w:t>
            </w:r>
            <w:r w:rsidR="00464FE3" w:rsidRPr="00AA728B">
              <w:rPr>
                <w:iCs/>
              </w:rPr>
              <w:t xml:space="preserve">izglītošanas pasākumu </w:t>
            </w:r>
            <w:r w:rsidR="00611DD2" w:rsidRPr="00AA728B">
              <w:rPr>
                <w:iCs/>
              </w:rPr>
              <w:t>rīk</w:t>
            </w:r>
            <w:r w:rsidR="00464FE3" w:rsidRPr="00AA728B">
              <w:rPr>
                <w:iCs/>
              </w:rPr>
              <w:t xml:space="preserve">us, iesniedzot atbalsta iesniegumu, būs jāpievieno </w:t>
            </w:r>
            <w:r w:rsidRPr="00AA728B">
              <w:rPr>
                <w:iCs/>
              </w:rPr>
              <w:t>detalizēta tāme un pārskats par paveikto. Tādējādi tik</w:t>
            </w:r>
            <w:r w:rsidR="00611DD2" w:rsidRPr="00AA728B">
              <w:rPr>
                <w:iCs/>
              </w:rPr>
              <w:t>s</w:t>
            </w:r>
            <w:r w:rsidRPr="00AA728B">
              <w:rPr>
                <w:iCs/>
              </w:rPr>
              <w:t xml:space="preserve"> nodrošināta izlietoto finanšu līdzekļu uzraudzība.</w:t>
            </w:r>
            <w:r>
              <w:t xml:space="preserve"> </w:t>
            </w:r>
          </w:p>
        </w:tc>
      </w:tr>
      <w:tr w:rsidR="0069761D" w:rsidRPr="004C094F" w:rsidTr="001A7910">
        <w:tc>
          <w:tcPr>
            <w:tcW w:w="314"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3.</w:t>
            </w:r>
          </w:p>
        </w:tc>
        <w:tc>
          <w:tcPr>
            <w:tcW w:w="2036"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Administratīvo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Projekts šo jomu neskar</w:t>
            </w:r>
            <w:r w:rsidR="003A0CE8">
              <w:rPr>
                <w:color w:val="000000"/>
              </w:rPr>
              <w:t>.</w:t>
            </w:r>
          </w:p>
        </w:tc>
      </w:tr>
      <w:tr w:rsidR="0069761D" w:rsidRPr="004C094F"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4.</w:t>
            </w:r>
          </w:p>
        </w:tc>
        <w:tc>
          <w:tcPr>
            <w:tcW w:w="2036"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Cita informācija</w:t>
            </w:r>
          </w:p>
        </w:tc>
        <w:tc>
          <w:tcPr>
            <w:tcW w:w="6752"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Nav</w:t>
            </w:r>
          </w:p>
        </w:tc>
      </w:tr>
    </w:tbl>
    <w:p w:rsidR="00CB6209" w:rsidRDefault="00CB6209" w:rsidP="009E31BC">
      <w:pPr>
        <w:rPr>
          <w:color w:val="000000"/>
        </w:rPr>
      </w:pPr>
    </w:p>
    <w:tbl>
      <w:tblPr>
        <w:tblW w:w="509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42"/>
        <w:gridCol w:w="1487"/>
        <w:gridCol w:w="1507"/>
        <w:gridCol w:w="1327"/>
        <w:gridCol w:w="1159"/>
        <w:gridCol w:w="1303"/>
      </w:tblGrid>
      <w:tr w:rsidR="003A0CE8" w:rsidRPr="00623FFE" w:rsidTr="00DA1D73">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C4457A" w:rsidRDefault="003A0CE8" w:rsidP="00C4457A">
            <w:pPr>
              <w:pStyle w:val="tvhtml"/>
              <w:spacing w:before="0" w:beforeAutospacing="0" w:after="0" w:afterAutospacing="0"/>
              <w:jc w:val="center"/>
              <w:rPr>
                <w:b/>
                <w:bCs/>
              </w:rPr>
            </w:pPr>
            <w:r w:rsidRPr="003B78CD">
              <w:rPr>
                <w:b/>
                <w:bCs/>
              </w:rPr>
              <w:t xml:space="preserve">III. Tiesību akta projekta ietekme uz valsts </w:t>
            </w:r>
          </w:p>
          <w:p w:rsidR="003A0CE8" w:rsidRPr="003B78CD" w:rsidRDefault="003A0CE8" w:rsidP="00C4457A">
            <w:pPr>
              <w:pStyle w:val="tvhtml"/>
              <w:spacing w:before="0" w:beforeAutospacing="0" w:after="0" w:afterAutospacing="0"/>
              <w:jc w:val="center"/>
              <w:rPr>
                <w:b/>
                <w:bCs/>
              </w:rPr>
            </w:pPr>
            <w:r w:rsidRPr="003B78CD">
              <w:rPr>
                <w:b/>
                <w:bCs/>
              </w:rPr>
              <w:t>budžetu un pašvaldību budžetiem</w:t>
            </w:r>
          </w:p>
        </w:tc>
      </w:tr>
      <w:tr w:rsidR="003A0CE8" w:rsidRPr="003B78CD" w:rsidTr="00CF3515">
        <w:trPr>
          <w:jc w:val="center"/>
        </w:trPr>
        <w:tc>
          <w:tcPr>
            <w:tcW w:w="1324" w:type="pct"/>
            <w:vMerge w:val="restar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rPr>
                <w:b/>
                <w:bCs/>
              </w:rPr>
            </w:pPr>
            <w:r w:rsidRPr="003B78CD">
              <w:rPr>
                <w:b/>
                <w:bCs/>
              </w:rPr>
              <w:t>Rādītāji</w:t>
            </w:r>
          </w:p>
        </w:tc>
        <w:tc>
          <w:tcPr>
            <w:tcW w:w="162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042DA" w:rsidP="00306098">
            <w:pPr>
              <w:pStyle w:val="tvhtml"/>
              <w:spacing w:line="293" w:lineRule="atLeast"/>
              <w:jc w:val="center"/>
              <w:rPr>
                <w:b/>
                <w:bCs/>
              </w:rPr>
            </w:pPr>
            <w:r>
              <w:rPr>
                <w:b/>
                <w:bCs/>
              </w:rPr>
              <w:t>2016</w:t>
            </w:r>
            <w:r w:rsidR="003A0CE8" w:rsidRPr="003B78CD">
              <w:rPr>
                <w:b/>
                <w:bCs/>
              </w:rPr>
              <w:t>.</w:t>
            </w:r>
          </w:p>
        </w:tc>
        <w:tc>
          <w:tcPr>
            <w:tcW w:w="2054" w:type="pct"/>
            <w:gridSpan w:val="3"/>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t>Turpmākie trīs gadi (</w:t>
            </w:r>
            <w:proofErr w:type="spellStart"/>
            <w:r w:rsidRPr="003B78CD">
              <w:rPr>
                <w:i/>
                <w:iCs/>
              </w:rPr>
              <w:t>euro</w:t>
            </w:r>
            <w:proofErr w:type="spellEnd"/>
            <w:r w:rsidRPr="003B78CD">
              <w:t>)</w:t>
            </w:r>
          </w:p>
        </w:tc>
      </w:tr>
      <w:tr w:rsidR="003A0CE8" w:rsidRPr="003B78CD" w:rsidTr="00245D94">
        <w:trPr>
          <w:jc w:val="center"/>
        </w:trPr>
        <w:tc>
          <w:tcPr>
            <w:tcW w:w="1324" w:type="pct"/>
            <w:vMerge/>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rPr>
                <w:b/>
                <w:bCs/>
              </w:rPr>
            </w:pPr>
          </w:p>
        </w:tc>
        <w:tc>
          <w:tcPr>
            <w:tcW w:w="1623" w:type="pct"/>
            <w:gridSpan w:val="2"/>
            <w:vMerge/>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rPr>
                <w:b/>
                <w:bCs/>
              </w:rPr>
            </w:pPr>
          </w:p>
        </w:tc>
        <w:tc>
          <w:tcPr>
            <w:tcW w:w="719"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042DA" w:rsidP="00306098">
            <w:pPr>
              <w:pStyle w:val="tvhtml"/>
              <w:spacing w:line="293" w:lineRule="atLeast"/>
              <w:jc w:val="center"/>
              <w:rPr>
                <w:b/>
                <w:bCs/>
              </w:rPr>
            </w:pPr>
            <w:r>
              <w:rPr>
                <w:b/>
                <w:bCs/>
              </w:rPr>
              <w:t>2017</w:t>
            </w:r>
            <w:r w:rsidR="003A0CE8" w:rsidRPr="003B78CD">
              <w:rPr>
                <w:b/>
                <w:bCs/>
              </w:rPr>
              <w:t>.</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042DA" w:rsidP="00306098">
            <w:pPr>
              <w:pStyle w:val="tvhtml"/>
              <w:spacing w:line="293" w:lineRule="atLeast"/>
              <w:jc w:val="center"/>
              <w:rPr>
                <w:b/>
                <w:bCs/>
              </w:rPr>
            </w:pPr>
            <w:r>
              <w:rPr>
                <w:b/>
                <w:bCs/>
              </w:rPr>
              <w:t>2018</w:t>
            </w:r>
            <w:r w:rsidR="003A0CE8" w:rsidRPr="003B78CD">
              <w:rPr>
                <w:b/>
                <w:bCs/>
              </w:rPr>
              <w:t>.</w:t>
            </w:r>
          </w:p>
        </w:tc>
        <w:tc>
          <w:tcPr>
            <w:tcW w:w="706"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042DA" w:rsidP="00306098">
            <w:pPr>
              <w:pStyle w:val="tvhtml"/>
              <w:spacing w:line="293" w:lineRule="atLeast"/>
              <w:jc w:val="center"/>
              <w:rPr>
                <w:b/>
                <w:bCs/>
              </w:rPr>
            </w:pPr>
            <w:r>
              <w:rPr>
                <w:b/>
                <w:bCs/>
              </w:rPr>
              <w:t>2019</w:t>
            </w:r>
            <w:r w:rsidR="003A0CE8" w:rsidRPr="003B78CD">
              <w:rPr>
                <w:b/>
                <w:bCs/>
              </w:rPr>
              <w:t>.</w:t>
            </w:r>
          </w:p>
        </w:tc>
      </w:tr>
      <w:tr w:rsidR="003A0CE8" w:rsidRPr="002B04C6" w:rsidTr="00245D94">
        <w:trPr>
          <w:jc w:val="center"/>
        </w:trPr>
        <w:tc>
          <w:tcPr>
            <w:tcW w:w="1324" w:type="pct"/>
            <w:vMerge/>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rPr>
                <w:b/>
                <w:bCs/>
              </w:rPr>
            </w:pPr>
          </w:p>
        </w:tc>
        <w:tc>
          <w:tcPr>
            <w:tcW w:w="806"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245D94">
            <w:pPr>
              <w:pStyle w:val="tvhtml"/>
              <w:spacing w:line="293" w:lineRule="atLeast"/>
              <w:jc w:val="center"/>
            </w:pPr>
            <w:r w:rsidRPr="003B78CD">
              <w:t xml:space="preserve">saskaņā ar valsts budžetu </w:t>
            </w:r>
            <w:r w:rsidRPr="003B78CD">
              <w:lastRenderedPageBreak/>
              <w:t>kārtējam gadam</w:t>
            </w:r>
          </w:p>
        </w:tc>
        <w:tc>
          <w:tcPr>
            <w:tcW w:w="817"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lastRenderedPageBreak/>
              <w:t xml:space="preserve">izmaiņas kārtējā gadā, salīdzinot ar </w:t>
            </w:r>
            <w:r w:rsidRPr="003B78CD">
              <w:lastRenderedPageBreak/>
              <w:t>valsts budžetu kārtējam gadam</w:t>
            </w:r>
          </w:p>
        </w:tc>
        <w:tc>
          <w:tcPr>
            <w:tcW w:w="719"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lastRenderedPageBreak/>
              <w:t xml:space="preserve">izmaiņas, salīdzinot ar </w:t>
            </w:r>
            <w:r w:rsidRPr="003B78CD">
              <w:lastRenderedPageBreak/>
              <w:t>kārtējo (n) gadu</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lastRenderedPageBreak/>
              <w:t xml:space="preserve">izmaiņas, salīdzinot </w:t>
            </w:r>
            <w:r w:rsidRPr="003B78CD">
              <w:lastRenderedPageBreak/>
              <w:t>ar kārtējo (n) gadu</w:t>
            </w:r>
          </w:p>
        </w:tc>
        <w:tc>
          <w:tcPr>
            <w:tcW w:w="706"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lastRenderedPageBreak/>
              <w:t xml:space="preserve">izmaiņas, salīdzinot ar </w:t>
            </w:r>
            <w:r w:rsidRPr="003B78CD">
              <w:lastRenderedPageBreak/>
              <w:t>kārtējo (n) gadu</w:t>
            </w:r>
          </w:p>
        </w:tc>
      </w:tr>
      <w:tr w:rsidR="003A0CE8" w:rsidRPr="003B78CD" w:rsidTr="00245D94">
        <w:trPr>
          <w:jc w:val="center"/>
        </w:trPr>
        <w:tc>
          <w:tcPr>
            <w:tcW w:w="1324"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lastRenderedPageBreak/>
              <w:t>1</w:t>
            </w:r>
          </w:p>
        </w:tc>
        <w:tc>
          <w:tcPr>
            <w:tcW w:w="806"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245D94">
            <w:pPr>
              <w:pStyle w:val="tvhtml"/>
              <w:spacing w:line="293" w:lineRule="atLeast"/>
              <w:jc w:val="center"/>
            </w:pPr>
            <w:r w:rsidRPr="003B78CD">
              <w:t>2</w:t>
            </w:r>
          </w:p>
        </w:tc>
        <w:tc>
          <w:tcPr>
            <w:tcW w:w="817"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t>3</w:t>
            </w:r>
          </w:p>
        </w:tc>
        <w:tc>
          <w:tcPr>
            <w:tcW w:w="719"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t>4</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t>5</w:t>
            </w:r>
          </w:p>
        </w:tc>
        <w:tc>
          <w:tcPr>
            <w:tcW w:w="706"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t>6</w:t>
            </w:r>
          </w:p>
        </w:tc>
      </w:tr>
      <w:tr w:rsidR="00412A00" w:rsidRPr="003B78CD"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412A00" w:rsidRPr="003B78CD" w:rsidRDefault="00412A00" w:rsidP="00412A00">
            <w:r w:rsidRPr="003B78CD">
              <w:t>1. Budžeta ieņēmumi:</w:t>
            </w:r>
          </w:p>
        </w:tc>
        <w:tc>
          <w:tcPr>
            <w:tcW w:w="806" w:type="pct"/>
            <w:tcBorders>
              <w:top w:val="outset" w:sz="6" w:space="0" w:color="414142"/>
              <w:left w:val="outset" w:sz="6" w:space="0" w:color="414142"/>
              <w:bottom w:val="outset" w:sz="6" w:space="0" w:color="414142"/>
              <w:right w:val="outset" w:sz="6" w:space="0" w:color="414142"/>
            </w:tcBorders>
          </w:tcPr>
          <w:p w:rsidR="00412A00" w:rsidRPr="003B78CD" w:rsidRDefault="00412A00" w:rsidP="00412A00">
            <w:pPr>
              <w:jc w:val="center"/>
            </w:pPr>
            <w:r>
              <w:t>2 083 889</w:t>
            </w:r>
          </w:p>
        </w:tc>
        <w:tc>
          <w:tcPr>
            <w:tcW w:w="817" w:type="pct"/>
            <w:tcBorders>
              <w:top w:val="outset" w:sz="6" w:space="0" w:color="414142"/>
              <w:left w:val="outset" w:sz="6" w:space="0" w:color="414142"/>
              <w:bottom w:val="outset" w:sz="6" w:space="0" w:color="414142"/>
              <w:right w:val="outset" w:sz="6" w:space="0" w:color="414142"/>
            </w:tcBorders>
          </w:tcPr>
          <w:p w:rsidR="00412A00" w:rsidRPr="003B78CD" w:rsidRDefault="00412A00" w:rsidP="00412A00">
            <w:pPr>
              <w:jc w:val="center"/>
            </w:pPr>
            <w:r>
              <w:t>0</w:t>
            </w:r>
          </w:p>
        </w:tc>
        <w:tc>
          <w:tcPr>
            <w:tcW w:w="719" w:type="pct"/>
            <w:tcBorders>
              <w:top w:val="outset" w:sz="6" w:space="0" w:color="414142"/>
              <w:left w:val="outset" w:sz="6" w:space="0" w:color="414142"/>
              <w:bottom w:val="outset" w:sz="6" w:space="0" w:color="414142"/>
              <w:right w:val="outset" w:sz="6" w:space="0" w:color="414142"/>
            </w:tcBorders>
          </w:tcPr>
          <w:p w:rsidR="00412A00" w:rsidRPr="003B78CD" w:rsidRDefault="00412A00" w:rsidP="00412A00">
            <w:pPr>
              <w:jc w:val="center"/>
            </w:pPr>
            <w:r>
              <w:t>605 000</w:t>
            </w:r>
          </w:p>
        </w:tc>
        <w:tc>
          <w:tcPr>
            <w:tcW w:w="628" w:type="pct"/>
            <w:tcBorders>
              <w:top w:val="outset" w:sz="6" w:space="0" w:color="414142"/>
              <w:left w:val="outset" w:sz="6" w:space="0" w:color="414142"/>
              <w:bottom w:val="outset" w:sz="6" w:space="0" w:color="414142"/>
              <w:right w:val="outset" w:sz="6" w:space="0" w:color="414142"/>
            </w:tcBorders>
          </w:tcPr>
          <w:p w:rsidR="00412A00" w:rsidRPr="00DE5BB4" w:rsidRDefault="00412A00" w:rsidP="00412A00">
            <w:pPr>
              <w:jc w:val="center"/>
            </w:pPr>
            <w:r>
              <w:t>605 000</w:t>
            </w:r>
          </w:p>
        </w:tc>
        <w:tc>
          <w:tcPr>
            <w:tcW w:w="706" w:type="pct"/>
            <w:tcBorders>
              <w:top w:val="outset" w:sz="6" w:space="0" w:color="414142"/>
              <w:left w:val="outset" w:sz="6" w:space="0" w:color="414142"/>
              <w:bottom w:val="outset" w:sz="6" w:space="0" w:color="414142"/>
              <w:right w:val="outset" w:sz="6" w:space="0" w:color="414142"/>
            </w:tcBorders>
          </w:tcPr>
          <w:p w:rsidR="00412A00" w:rsidRPr="003B78CD" w:rsidRDefault="00412A00" w:rsidP="00412A00">
            <w:pPr>
              <w:jc w:val="center"/>
            </w:pPr>
          </w:p>
        </w:tc>
      </w:tr>
      <w:tr w:rsidR="00412A00" w:rsidRPr="003B78CD"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412A00" w:rsidRPr="003B78CD" w:rsidRDefault="00412A00" w:rsidP="00412A00">
            <w:r w:rsidRPr="003B78CD">
              <w:t>1.1. valsts pamatbudžets, tai skaitā ieņēmumi no maksas pakalpojumiem un citi pašu ieņēmumi</w:t>
            </w:r>
          </w:p>
        </w:tc>
        <w:tc>
          <w:tcPr>
            <w:tcW w:w="806" w:type="pct"/>
            <w:tcBorders>
              <w:top w:val="outset" w:sz="6" w:space="0" w:color="414142"/>
              <w:left w:val="outset" w:sz="6" w:space="0" w:color="414142"/>
              <w:bottom w:val="outset" w:sz="6" w:space="0" w:color="414142"/>
              <w:right w:val="outset" w:sz="6" w:space="0" w:color="414142"/>
            </w:tcBorders>
          </w:tcPr>
          <w:p w:rsidR="00412A00" w:rsidRPr="003B78CD" w:rsidRDefault="00412A00" w:rsidP="00412A00">
            <w:pPr>
              <w:jc w:val="center"/>
            </w:pPr>
            <w:r>
              <w:t>2 083 889</w:t>
            </w:r>
          </w:p>
        </w:tc>
        <w:tc>
          <w:tcPr>
            <w:tcW w:w="817" w:type="pct"/>
            <w:tcBorders>
              <w:top w:val="outset" w:sz="6" w:space="0" w:color="414142"/>
              <w:left w:val="outset" w:sz="6" w:space="0" w:color="414142"/>
              <w:bottom w:val="outset" w:sz="6" w:space="0" w:color="414142"/>
              <w:right w:val="outset" w:sz="6" w:space="0" w:color="414142"/>
            </w:tcBorders>
          </w:tcPr>
          <w:p w:rsidR="00412A00" w:rsidRPr="003B78CD" w:rsidRDefault="00412A00" w:rsidP="00412A00">
            <w:pPr>
              <w:jc w:val="center"/>
            </w:pPr>
            <w:r>
              <w:t>0</w:t>
            </w:r>
          </w:p>
        </w:tc>
        <w:tc>
          <w:tcPr>
            <w:tcW w:w="719" w:type="pct"/>
            <w:tcBorders>
              <w:top w:val="outset" w:sz="6" w:space="0" w:color="414142"/>
              <w:left w:val="outset" w:sz="6" w:space="0" w:color="414142"/>
              <w:bottom w:val="outset" w:sz="6" w:space="0" w:color="414142"/>
              <w:right w:val="outset" w:sz="6" w:space="0" w:color="414142"/>
            </w:tcBorders>
          </w:tcPr>
          <w:p w:rsidR="00412A00" w:rsidRPr="003B78CD" w:rsidRDefault="00412A00" w:rsidP="00412A00">
            <w:pPr>
              <w:jc w:val="center"/>
            </w:pPr>
            <w:r>
              <w:t>605 000</w:t>
            </w:r>
          </w:p>
        </w:tc>
        <w:tc>
          <w:tcPr>
            <w:tcW w:w="628" w:type="pct"/>
            <w:tcBorders>
              <w:top w:val="outset" w:sz="6" w:space="0" w:color="414142"/>
              <w:left w:val="outset" w:sz="6" w:space="0" w:color="414142"/>
              <w:bottom w:val="outset" w:sz="6" w:space="0" w:color="414142"/>
              <w:right w:val="outset" w:sz="6" w:space="0" w:color="414142"/>
            </w:tcBorders>
          </w:tcPr>
          <w:p w:rsidR="00412A00" w:rsidRDefault="00412A00" w:rsidP="00412A00">
            <w:pPr>
              <w:jc w:val="center"/>
            </w:pPr>
            <w:r>
              <w:t>605 000</w:t>
            </w:r>
          </w:p>
        </w:tc>
        <w:tc>
          <w:tcPr>
            <w:tcW w:w="706" w:type="pct"/>
            <w:tcBorders>
              <w:top w:val="outset" w:sz="6" w:space="0" w:color="414142"/>
              <w:left w:val="outset" w:sz="6" w:space="0" w:color="414142"/>
              <w:bottom w:val="outset" w:sz="6" w:space="0" w:color="414142"/>
              <w:right w:val="outset" w:sz="6" w:space="0" w:color="414142"/>
            </w:tcBorders>
          </w:tcPr>
          <w:p w:rsidR="00412A00" w:rsidRPr="003B78CD" w:rsidRDefault="00412A00" w:rsidP="00412A00">
            <w:pPr>
              <w:jc w:val="center"/>
            </w:pPr>
          </w:p>
        </w:tc>
      </w:tr>
      <w:tr w:rsidR="00CF3515" w:rsidRPr="003B78CD"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CF3515" w:rsidRPr="003B78CD" w:rsidRDefault="00CF3515" w:rsidP="00CF3515">
            <w:r w:rsidRPr="003B78CD">
              <w:t>1.2. valsts speciālais budžets</w:t>
            </w:r>
          </w:p>
        </w:tc>
        <w:tc>
          <w:tcPr>
            <w:tcW w:w="8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p>
        </w:tc>
        <w:tc>
          <w:tcPr>
            <w:tcW w:w="817"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719"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628"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7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r>
      <w:tr w:rsidR="00CF3515" w:rsidRPr="003B78CD"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CF3515" w:rsidRPr="003B78CD" w:rsidRDefault="00CF3515" w:rsidP="00CF3515">
            <w:r w:rsidRPr="003B78CD">
              <w:t>1.3. pašvaldību budžets</w:t>
            </w:r>
          </w:p>
        </w:tc>
        <w:tc>
          <w:tcPr>
            <w:tcW w:w="8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p>
        </w:tc>
        <w:tc>
          <w:tcPr>
            <w:tcW w:w="817"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719"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628"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7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r>
      <w:tr w:rsidR="00CF3515" w:rsidRPr="003B78CD" w:rsidTr="00BA2319">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CF3515" w:rsidRPr="003B78CD" w:rsidRDefault="00CF3515" w:rsidP="00CF3515">
            <w:r w:rsidRPr="003B78CD">
              <w:t>2. Budžeta izdevumi:</w:t>
            </w:r>
          </w:p>
        </w:tc>
        <w:tc>
          <w:tcPr>
            <w:tcW w:w="806" w:type="pct"/>
            <w:tcBorders>
              <w:top w:val="outset" w:sz="6" w:space="0" w:color="414142"/>
              <w:left w:val="outset" w:sz="6" w:space="0" w:color="414142"/>
              <w:bottom w:val="outset" w:sz="6" w:space="0" w:color="414142"/>
              <w:right w:val="outset" w:sz="6" w:space="0" w:color="414142"/>
            </w:tcBorders>
            <w:vAlign w:val="center"/>
          </w:tcPr>
          <w:p w:rsidR="00CF3515" w:rsidRPr="003B78CD" w:rsidRDefault="00CF3515" w:rsidP="00CF3515">
            <w:pPr>
              <w:jc w:val="center"/>
            </w:pPr>
            <w:r>
              <w:t>2 083 889</w:t>
            </w:r>
          </w:p>
        </w:tc>
        <w:tc>
          <w:tcPr>
            <w:tcW w:w="817"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r>
              <w:t>0</w:t>
            </w:r>
          </w:p>
        </w:tc>
        <w:tc>
          <w:tcPr>
            <w:tcW w:w="719"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r>
              <w:t>605 000</w:t>
            </w:r>
          </w:p>
        </w:tc>
        <w:tc>
          <w:tcPr>
            <w:tcW w:w="628"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r>
              <w:t>605 000</w:t>
            </w:r>
          </w:p>
        </w:tc>
        <w:tc>
          <w:tcPr>
            <w:tcW w:w="706" w:type="pct"/>
            <w:tcBorders>
              <w:top w:val="outset" w:sz="6" w:space="0" w:color="414142"/>
              <w:left w:val="outset" w:sz="6" w:space="0" w:color="414142"/>
              <w:bottom w:val="outset" w:sz="6" w:space="0" w:color="414142"/>
              <w:right w:val="outset" w:sz="6" w:space="0" w:color="414142"/>
            </w:tcBorders>
            <w:vAlign w:val="center"/>
          </w:tcPr>
          <w:p w:rsidR="00CF3515" w:rsidRPr="003B78CD" w:rsidRDefault="00CF3515" w:rsidP="00CF3515">
            <w:pPr>
              <w:jc w:val="center"/>
            </w:pPr>
          </w:p>
        </w:tc>
      </w:tr>
      <w:tr w:rsidR="00CF3515" w:rsidRPr="003B78CD"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CF3515" w:rsidRPr="003B78CD" w:rsidRDefault="00CF3515" w:rsidP="00CF3515">
            <w:r w:rsidRPr="003B78CD">
              <w:t>2.1. valsts pamatbudžets</w:t>
            </w:r>
          </w:p>
        </w:tc>
        <w:tc>
          <w:tcPr>
            <w:tcW w:w="8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r>
              <w:t>2 083 889</w:t>
            </w:r>
          </w:p>
        </w:tc>
        <w:tc>
          <w:tcPr>
            <w:tcW w:w="817"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r>
              <w:t>0</w:t>
            </w:r>
          </w:p>
        </w:tc>
        <w:tc>
          <w:tcPr>
            <w:tcW w:w="719"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r>
              <w:t>605 000</w:t>
            </w:r>
          </w:p>
        </w:tc>
        <w:tc>
          <w:tcPr>
            <w:tcW w:w="628"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r>
              <w:t>605 000</w:t>
            </w:r>
          </w:p>
        </w:tc>
        <w:tc>
          <w:tcPr>
            <w:tcW w:w="7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p>
        </w:tc>
      </w:tr>
      <w:tr w:rsidR="00CF3515" w:rsidRPr="003B78CD"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CF3515" w:rsidRPr="003B78CD" w:rsidRDefault="00CF3515" w:rsidP="00CF3515">
            <w:r w:rsidRPr="003B78CD">
              <w:t>2.2. valsts speciālais budžets</w:t>
            </w:r>
          </w:p>
        </w:tc>
        <w:tc>
          <w:tcPr>
            <w:tcW w:w="8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p>
        </w:tc>
        <w:tc>
          <w:tcPr>
            <w:tcW w:w="817"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719"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628"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7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r>
      <w:tr w:rsidR="00CF3515" w:rsidRPr="003B78CD"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CF3515" w:rsidRPr="003B78CD" w:rsidRDefault="00CF3515" w:rsidP="00CF3515">
            <w:r w:rsidRPr="003B78CD">
              <w:t>2.3. pašvaldību budžets</w:t>
            </w:r>
          </w:p>
        </w:tc>
        <w:tc>
          <w:tcPr>
            <w:tcW w:w="8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p>
        </w:tc>
        <w:tc>
          <w:tcPr>
            <w:tcW w:w="817"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719"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628"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7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r>
      <w:tr w:rsidR="00CF3515" w:rsidRPr="003B78CD"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CF3515" w:rsidRPr="003B78CD" w:rsidRDefault="00CF3515" w:rsidP="00CF3515">
            <w:r w:rsidRPr="003B78CD">
              <w:t>3. Finansiālā ietekme:</w:t>
            </w:r>
          </w:p>
        </w:tc>
        <w:tc>
          <w:tcPr>
            <w:tcW w:w="806" w:type="pct"/>
            <w:tcBorders>
              <w:top w:val="outset" w:sz="6" w:space="0" w:color="414142"/>
              <w:left w:val="outset" w:sz="6" w:space="0" w:color="414142"/>
              <w:bottom w:val="outset" w:sz="6" w:space="0" w:color="414142"/>
              <w:right w:val="outset" w:sz="6" w:space="0" w:color="414142"/>
            </w:tcBorders>
          </w:tcPr>
          <w:p w:rsidR="00CF3515" w:rsidRPr="003B78CD" w:rsidRDefault="00354D99" w:rsidP="00CF3515">
            <w:pPr>
              <w:jc w:val="center"/>
            </w:pPr>
            <w:r>
              <w:t>0</w:t>
            </w:r>
          </w:p>
        </w:tc>
        <w:tc>
          <w:tcPr>
            <w:tcW w:w="817"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r>
              <w:t>0</w:t>
            </w:r>
          </w:p>
        </w:tc>
        <w:tc>
          <w:tcPr>
            <w:tcW w:w="719" w:type="pct"/>
            <w:tcBorders>
              <w:top w:val="outset" w:sz="6" w:space="0" w:color="414142"/>
              <w:left w:val="outset" w:sz="6" w:space="0" w:color="414142"/>
              <w:bottom w:val="outset" w:sz="6" w:space="0" w:color="414142"/>
              <w:right w:val="outset" w:sz="6" w:space="0" w:color="414142"/>
            </w:tcBorders>
          </w:tcPr>
          <w:p w:rsidR="00CF3515" w:rsidRPr="003B78CD" w:rsidRDefault="00354D99" w:rsidP="00CF3515">
            <w:pPr>
              <w:jc w:val="center"/>
            </w:pPr>
            <w:r>
              <w:t>0</w:t>
            </w:r>
          </w:p>
        </w:tc>
        <w:tc>
          <w:tcPr>
            <w:tcW w:w="628" w:type="pct"/>
            <w:tcBorders>
              <w:top w:val="outset" w:sz="6" w:space="0" w:color="414142"/>
              <w:left w:val="outset" w:sz="6" w:space="0" w:color="414142"/>
              <w:bottom w:val="outset" w:sz="6" w:space="0" w:color="414142"/>
              <w:right w:val="outset" w:sz="6" w:space="0" w:color="414142"/>
            </w:tcBorders>
          </w:tcPr>
          <w:p w:rsidR="00CF3515" w:rsidRPr="006D5566" w:rsidRDefault="00354D99" w:rsidP="00CF3515">
            <w:pPr>
              <w:jc w:val="center"/>
            </w:pPr>
            <w:r>
              <w:t>0</w:t>
            </w:r>
          </w:p>
        </w:tc>
        <w:tc>
          <w:tcPr>
            <w:tcW w:w="7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p>
        </w:tc>
      </w:tr>
      <w:tr w:rsidR="00CF3515" w:rsidRPr="003B78CD"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CF3515" w:rsidRPr="003B78CD" w:rsidRDefault="00CF3515" w:rsidP="00CF3515">
            <w:r w:rsidRPr="003B78CD">
              <w:t>3.1. valsts pamatbudžets</w:t>
            </w:r>
          </w:p>
        </w:tc>
        <w:tc>
          <w:tcPr>
            <w:tcW w:w="806" w:type="pct"/>
            <w:tcBorders>
              <w:top w:val="outset" w:sz="6" w:space="0" w:color="414142"/>
              <w:left w:val="outset" w:sz="6" w:space="0" w:color="414142"/>
              <w:bottom w:val="outset" w:sz="6" w:space="0" w:color="414142"/>
              <w:right w:val="outset" w:sz="6" w:space="0" w:color="414142"/>
            </w:tcBorders>
          </w:tcPr>
          <w:p w:rsidR="00CF3515" w:rsidRPr="003B78CD" w:rsidRDefault="00354D99" w:rsidP="00CF3515">
            <w:pPr>
              <w:jc w:val="center"/>
            </w:pPr>
            <w:r>
              <w:t>0</w:t>
            </w:r>
          </w:p>
        </w:tc>
        <w:tc>
          <w:tcPr>
            <w:tcW w:w="817"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r>
              <w:t>0</w:t>
            </w:r>
          </w:p>
        </w:tc>
        <w:tc>
          <w:tcPr>
            <w:tcW w:w="719" w:type="pct"/>
            <w:tcBorders>
              <w:top w:val="outset" w:sz="6" w:space="0" w:color="414142"/>
              <w:left w:val="outset" w:sz="6" w:space="0" w:color="414142"/>
              <w:bottom w:val="outset" w:sz="6" w:space="0" w:color="414142"/>
              <w:right w:val="outset" w:sz="6" w:space="0" w:color="414142"/>
            </w:tcBorders>
          </w:tcPr>
          <w:p w:rsidR="00CF3515" w:rsidRPr="003B78CD" w:rsidRDefault="00354D99" w:rsidP="00CF3515">
            <w:pPr>
              <w:jc w:val="center"/>
            </w:pPr>
            <w:r>
              <w:t>0</w:t>
            </w:r>
          </w:p>
        </w:tc>
        <w:tc>
          <w:tcPr>
            <w:tcW w:w="628" w:type="pct"/>
            <w:tcBorders>
              <w:top w:val="outset" w:sz="6" w:space="0" w:color="414142"/>
              <w:left w:val="outset" w:sz="6" w:space="0" w:color="414142"/>
              <w:bottom w:val="outset" w:sz="6" w:space="0" w:color="414142"/>
              <w:right w:val="outset" w:sz="6" w:space="0" w:color="414142"/>
            </w:tcBorders>
          </w:tcPr>
          <w:p w:rsidR="00CF3515" w:rsidRDefault="00354D99" w:rsidP="00CF3515">
            <w:pPr>
              <w:jc w:val="center"/>
            </w:pPr>
            <w:r>
              <w:t>0</w:t>
            </w:r>
          </w:p>
        </w:tc>
        <w:tc>
          <w:tcPr>
            <w:tcW w:w="7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p>
        </w:tc>
      </w:tr>
      <w:tr w:rsidR="00CF3515" w:rsidRPr="003B78CD"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CF3515" w:rsidRPr="003B78CD" w:rsidRDefault="00CF3515" w:rsidP="00CF3515">
            <w:r w:rsidRPr="003B78CD">
              <w:t>3.2. speciālais budžets</w:t>
            </w:r>
          </w:p>
        </w:tc>
        <w:tc>
          <w:tcPr>
            <w:tcW w:w="8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p>
        </w:tc>
        <w:tc>
          <w:tcPr>
            <w:tcW w:w="817"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719"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628"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7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r>
      <w:tr w:rsidR="00CF3515" w:rsidRPr="003B78CD"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CF3515" w:rsidRPr="003B78CD" w:rsidRDefault="00CF3515" w:rsidP="00CF3515">
            <w:r w:rsidRPr="003B78CD">
              <w:t>3.3. pašvaldību budžets</w:t>
            </w:r>
          </w:p>
        </w:tc>
        <w:tc>
          <w:tcPr>
            <w:tcW w:w="8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p>
        </w:tc>
        <w:tc>
          <w:tcPr>
            <w:tcW w:w="817"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719"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628"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7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r>
      <w:tr w:rsidR="00CF3515" w:rsidRPr="003B78CD" w:rsidTr="00464FE3">
        <w:trPr>
          <w:jc w:val="center"/>
        </w:trPr>
        <w:tc>
          <w:tcPr>
            <w:tcW w:w="1324" w:type="pct"/>
            <w:vMerge w:val="restart"/>
            <w:tcBorders>
              <w:top w:val="outset" w:sz="6" w:space="0" w:color="414142"/>
              <w:left w:val="outset" w:sz="6" w:space="0" w:color="414142"/>
              <w:bottom w:val="outset" w:sz="6" w:space="0" w:color="414142"/>
              <w:right w:val="outset" w:sz="6" w:space="0" w:color="414142"/>
            </w:tcBorders>
            <w:hideMark/>
          </w:tcPr>
          <w:p w:rsidR="00CF3515" w:rsidRPr="003B78CD" w:rsidRDefault="00CF3515" w:rsidP="00CF3515">
            <w:r w:rsidRPr="003B78CD">
              <w:t xml:space="preserve">4. Finanšu līdzekļi papildu izdevumu finansēšanai (kompensējošu izdevumu samazinājumu norāda ar </w:t>
            </w:r>
            <w:r>
              <w:t>„</w:t>
            </w:r>
            <w:r w:rsidRPr="003B78CD">
              <w:t>+</w:t>
            </w:r>
            <w:r>
              <w:t>”</w:t>
            </w:r>
            <w:r w:rsidRPr="003B78CD">
              <w:t xml:space="preserve"> zīmi)</w:t>
            </w:r>
          </w:p>
        </w:tc>
        <w:tc>
          <w:tcPr>
            <w:tcW w:w="806" w:type="pct"/>
            <w:vMerge w:val="restart"/>
            <w:tcBorders>
              <w:top w:val="outset" w:sz="6" w:space="0" w:color="414142"/>
              <w:left w:val="outset" w:sz="6" w:space="0" w:color="414142"/>
              <w:bottom w:val="outset" w:sz="6" w:space="0" w:color="414142"/>
              <w:right w:val="outset" w:sz="6" w:space="0" w:color="414142"/>
            </w:tcBorders>
          </w:tcPr>
          <w:p w:rsidR="00CF3515" w:rsidRPr="003B78CD" w:rsidRDefault="00412A00" w:rsidP="00CF3515">
            <w:pPr>
              <w:pStyle w:val="tvhtml"/>
              <w:spacing w:line="293" w:lineRule="atLeast"/>
              <w:jc w:val="center"/>
            </w:pPr>
            <w:r>
              <w:t>0</w:t>
            </w:r>
          </w:p>
        </w:tc>
        <w:tc>
          <w:tcPr>
            <w:tcW w:w="817"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r>
              <w:t>0</w:t>
            </w:r>
          </w:p>
        </w:tc>
        <w:tc>
          <w:tcPr>
            <w:tcW w:w="719" w:type="pct"/>
            <w:tcBorders>
              <w:top w:val="outset" w:sz="6" w:space="0" w:color="414142"/>
              <w:left w:val="outset" w:sz="6" w:space="0" w:color="414142"/>
              <w:bottom w:val="outset" w:sz="6" w:space="0" w:color="414142"/>
              <w:right w:val="outset" w:sz="6" w:space="0" w:color="414142"/>
            </w:tcBorders>
          </w:tcPr>
          <w:p w:rsidR="00CF3515" w:rsidRPr="003B78CD" w:rsidRDefault="00412A00" w:rsidP="00CF3515">
            <w:pPr>
              <w:jc w:val="center"/>
            </w:pPr>
            <w:r>
              <w:t>0</w:t>
            </w:r>
          </w:p>
        </w:tc>
        <w:tc>
          <w:tcPr>
            <w:tcW w:w="628" w:type="pct"/>
            <w:tcBorders>
              <w:top w:val="outset" w:sz="6" w:space="0" w:color="414142"/>
              <w:left w:val="outset" w:sz="6" w:space="0" w:color="414142"/>
              <w:bottom w:val="outset" w:sz="6" w:space="0" w:color="414142"/>
              <w:right w:val="outset" w:sz="6" w:space="0" w:color="414142"/>
            </w:tcBorders>
          </w:tcPr>
          <w:p w:rsidR="00CF3515" w:rsidRPr="003B78CD" w:rsidRDefault="00412A00" w:rsidP="00CF3515">
            <w:pPr>
              <w:jc w:val="center"/>
            </w:pPr>
            <w:r>
              <w:t>0</w:t>
            </w:r>
          </w:p>
        </w:tc>
        <w:tc>
          <w:tcPr>
            <w:tcW w:w="7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r>
      <w:tr w:rsidR="00CF3515" w:rsidRPr="003B78CD" w:rsidTr="00464FE3">
        <w:trPr>
          <w:jc w:val="center"/>
        </w:trPr>
        <w:tc>
          <w:tcPr>
            <w:tcW w:w="1324" w:type="pct"/>
            <w:vMerge/>
            <w:tcBorders>
              <w:top w:val="outset" w:sz="6" w:space="0" w:color="414142"/>
              <w:left w:val="outset" w:sz="6" w:space="0" w:color="414142"/>
              <w:bottom w:val="outset" w:sz="6" w:space="0" w:color="414142"/>
              <w:right w:val="outset" w:sz="6" w:space="0" w:color="414142"/>
            </w:tcBorders>
            <w:vAlign w:val="center"/>
            <w:hideMark/>
          </w:tcPr>
          <w:p w:rsidR="00CF3515" w:rsidRPr="003B78CD" w:rsidRDefault="00CF3515" w:rsidP="00CF3515"/>
        </w:tc>
        <w:tc>
          <w:tcPr>
            <w:tcW w:w="806" w:type="pct"/>
            <w:vMerge/>
            <w:tcBorders>
              <w:top w:val="outset" w:sz="6" w:space="0" w:color="414142"/>
              <w:left w:val="outset" w:sz="6" w:space="0" w:color="414142"/>
              <w:bottom w:val="outset" w:sz="6" w:space="0" w:color="414142"/>
              <w:right w:val="outset" w:sz="6" w:space="0" w:color="414142"/>
            </w:tcBorders>
            <w:vAlign w:val="center"/>
          </w:tcPr>
          <w:p w:rsidR="00CF3515" w:rsidRPr="003B78CD" w:rsidRDefault="00CF3515" w:rsidP="00CF3515"/>
        </w:tc>
        <w:tc>
          <w:tcPr>
            <w:tcW w:w="817"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719"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628"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7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r>
      <w:tr w:rsidR="00CF3515" w:rsidRPr="003B78CD" w:rsidTr="00464FE3">
        <w:trPr>
          <w:jc w:val="center"/>
        </w:trPr>
        <w:tc>
          <w:tcPr>
            <w:tcW w:w="1324" w:type="pct"/>
            <w:vMerge/>
            <w:tcBorders>
              <w:top w:val="outset" w:sz="6" w:space="0" w:color="414142"/>
              <w:left w:val="outset" w:sz="6" w:space="0" w:color="414142"/>
              <w:bottom w:val="outset" w:sz="6" w:space="0" w:color="414142"/>
              <w:right w:val="outset" w:sz="6" w:space="0" w:color="414142"/>
            </w:tcBorders>
            <w:vAlign w:val="center"/>
            <w:hideMark/>
          </w:tcPr>
          <w:p w:rsidR="00CF3515" w:rsidRPr="003B78CD" w:rsidRDefault="00CF3515" w:rsidP="00CF3515"/>
        </w:tc>
        <w:tc>
          <w:tcPr>
            <w:tcW w:w="806" w:type="pct"/>
            <w:vMerge/>
            <w:tcBorders>
              <w:top w:val="outset" w:sz="6" w:space="0" w:color="414142"/>
              <w:left w:val="outset" w:sz="6" w:space="0" w:color="414142"/>
              <w:bottom w:val="outset" w:sz="6" w:space="0" w:color="414142"/>
              <w:right w:val="outset" w:sz="6" w:space="0" w:color="414142"/>
            </w:tcBorders>
            <w:vAlign w:val="center"/>
          </w:tcPr>
          <w:p w:rsidR="00CF3515" w:rsidRPr="003B78CD" w:rsidRDefault="00CF3515" w:rsidP="00CF3515"/>
        </w:tc>
        <w:tc>
          <w:tcPr>
            <w:tcW w:w="817"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719"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628"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7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r>
      <w:tr w:rsidR="00CF3515" w:rsidRPr="003B78CD" w:rsidTr="00464FE3">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CF3515" w:rsidRPr="003B78CD" w:rsidRDefault="00CF3515" w:rsidP="00CF3515">
            <w:r w:rsidRPr="003B78CD">
              <w:t>5. Precizēta finansiālā ietekme:</w:t>
            </w:r>
          </w:p>
        </w:tc>
        <w:tc>
          <w:tcPr>
            <w:tcW w:w="806" w:type="pct"/>
            <w:vMerge w:val="restar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pStyle w:val="tvhtml"/>
              <w:spacing w:line="293" w:lineRule="atLeast"/>
              <w:jc w:val="center"/>
            </w:pPr>
            <w:r>
              <w:t>0</w:t>
            </w:r>
          </w:p>
        </w:tc>
        <w:tc>
          <w:tcPr>
            <w:tcW w:w="817"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r>
              <w:t>0</w:t>
            </w:r>
          </w:p>
        </w:tc>
        <w:tc>
          <w:tcPr>
            <w:tcW w:w="719"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r>
              <w:t>0</w:t>
            </w:r>
          </w:p>
        </w:tc>
        <w:tc>
          <w:tcPr>
            <w:tcW w:w="628"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r>
              <w:t>0</w:t>
            </w:r>
          </w:p>
        </w:tc>
        <w:tc>
          <w:tcPr>
            <w:tcW w:w="7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p>
        </w:tc>
      </w:tr>
      <w:tr w:rsidR="00CF3515" w:rsidRPr="003B78CD" w:rsidTr="00464FE3">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CF3515" w:rsidRPr="003B78CD" w:rsidRDefault="00CF3515" w:rsidP="00CF3515">
            <w:r w:rsidRPr="003B78CD">
              <w:t>5.1. valsts pamatbudžets</w:t>
            </w:r>
          </w:p>
        </w:tc>
        <w:tc>
          <w:tcPr>
            <w:tcW w:w="806" w:type="pct"/>
            <w:vMerge/>
            <w:tcBorders>
              <w:top w:val="outset" w:sz="6" w:space="0" w:color="414142"/>
              <w:left w:val="outset" w:sz="6" w:space="0" w:color="414142"/>
              <w:bottom w:val="outset" w:sz="6" w:space="0" w:color="414142"/>
              <w:right w:val="outset" w:sz="6" w:space="0" w:color="414142"/>
            </w:tcBorders>
            <w:vAlign w:val="center"/>
          </w:tcPr>
          <w:p w:rsidR="00CF3515" w:rsidRPr="003B78CD" w:rsidRDefault="00CF3515" w:rsidP="00CF3515"/>
        </w:tc>
        <w:tc>
          <w:tcPr>
            <w:tcW w:w="817"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719"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p>
        </w:tc>
        <w:tc>
          <w:tcPr>
            <w:tcW w:w="628"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p>
        </w:tc>
        <w:tc>
          <w:tcPr>
            <w:tcW w:w="7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pPr>
              <w:jc w:val="center"/>
            </w:pPr>
          </w:p>
        </w:tc>
      </w:tr>
      <w:tr w:rsidR="00CF3515" w:rsidRPr="003B78CD"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CF3515" w:rsidRPr="003B78CD" w:rsidRDefault="00CF3515" w:rsidP="00CF3515">
            <w:r w:rsidRPr="003B78CD">
              <w:t>5.2. speciālais budžets</w:t>
            </w:r>
          </w:p>
        </w:tc>
        <w:tc>
          <w:tcPr>
            <w:tcW w:w="806" w:type="pct"/>
            <w:vMerge/>
            <w:tcBorders>
              <w:top w:val="outset" w:sz="6" w:space="0" w:color="414142"/>
              <w:left w:val="outset" w:sz="6" w:space="0" w:color="414142"/>
              <w:bottom w:val="outset" w:sz="6" w:space="0" w:color="414142"/>
              <w:right w:val="outset" w:sz="6" w:space="0" w:color="414142"/>
            </w:tcBorders>
            <w:vAlign w:val="center"/>
            <w:hideMark/>
          </w:tcPr>
          <w:p w:rsidR="00CF3515" w:rsidRPr="003B78CD" w:rsidRDefault="00CF3515" w:rsidP="00CF3515"/>
        </w:tc>
        <w:tc>
          <w:tcPr>
            <w:tcW w:w="817"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719"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628"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7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r>
      <w:tr w:rsidR="00CF3515" w:rsidRPr="003B78CD"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CF3515" w:rsidRPr="003B78CD" w:rsidRDefault="00CF3515" w:rsidP="00CF3515">
            <w:r w:rsidRPr="003B78CD">
              <w:t>5.3. pašvaldību budžets</w:t>
            </w:r>
          </w:p>
        </w:tc>
        <w:tc>
          <w:tcPr>
            <w:tcW w:w="806" w:type="pct"/>
            <w:vMerge/>
            <w:tcBorders>
              <w:top w:val="outset" w:sz="6" w:space="0" w:color="414142"/>
              <w:left w:val="outset" w:sz="6" w:space="0" w:color="414142"/>
              <w:bottom w:val="outset" w:sz="6" w:space="0" w:color="414142"/>
              <w:right w:val="outset" w:sz="6" w:space="0" w:color="414142"/>
            </w:tcBorders>
            <w:vAlign w:val="center"/>
            <w:hideMark/>
          </w:tcPr>
          <w:p w:rsidR="00CF3515" w:rsidRPr="003B78CD" w:rsidRDefault="00CF3515" w:rsidP="00CF3515"/>
        </w:tc>
        <w:tc>
          <w:tcPr>
            <w:tcW w:w="817"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719"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628"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c>
          <w:tcPr>
            <w:tcW w:w="706" w:type="pct"/>
            <w:tcBorders>
              <w:top w:val="outset" w:sz="6" w:space="0" w:color="414142"/>
              <w:left w:val="outset" w:sz="6" w:space="0" w:color="414142"/>
              <w:bottom w:val="outset" w:sz="6" w:space="0" w:color="414142"/>
              <w:right w:val="outset" w:sz="6" w:space="0" w:color="414142"/>
            </w:tcBorders>
          </w:tcPr>
          <w:p w:rsidR="00CF3515" w:rsidRPr="003B78CD" w:rsidRDefault="00CF3515" w:rsidP="00CF3515"/>
        </w:tc>
      </w:tr>
      <w:tr w:rsidR="00CF3515" w:rsidRPr="002B04C6"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CF3515" w:rsidRPr="003B78CD" w:rsidRDefault="00CF3515" w:rsidP="00CF3515">
            <w:r w:rsidRPr="003B78CD">
              <w:t>6. Detalizēts ieņēmumu un izdevumu aprēķins (ja nepieciešams, detalizētu ieņēmumu un izdevumu aprēķinu var pievienot anotācijas pielikumā):</w:t>
            </w:r>
          </w:p>
        </w:tc>
        <w:tc>
          <w:tcPr>
            <w:tcW w:w="3676" w:type="pct"/>
            <w:gridSpan w:val="5"/>
            <w:vMerge w:val="restart"/>
            <w:tcBorders>
              <w:top w:val="outset" w:sz="6" w:space="0" w:color="414142"/>
              <w:left w:val="outset" w:sz="6" w:space="0" w:color="414142"/>
              <w:bottom w:val="outset" w:sz="6" w:space="0" w:color="414142"/>
              <w:right w:val="outset" w:sz="6" w:space="0" w:color="414142"/>
            </w:tcBorders>
            <w:vAlign w:val="center"/>
          </w:tcPr>
          <w:p w:rsidR="004454AA" w:rsidRPr="00C30440" w:rsidRDefault="004454AA" w:rsidP="004454AA">
            <w:pPr>
              <w:jc w:val="both"/>
            </w:pPr>
            <w:r w:rsidRPr="00C30440">
              <w:t xml:space="preserve">Saskaņā ar </w:t>
            </w:r>
            <w:r>
              <w:t>deleģētās regulas 3. pantu</w:t>
            </w:r>
            <w:r w:rsidRPr="00C30440">
              <w:t xml:space="preserve"> EK, ievērojot dalībvalstis, kas attiecīgajā gadā </w:t>
            </w:r>
            <w:r>
              <w:t>programmu</w:t>
            </w:r>
            <w:r w:rsidRPr="00C30440">
              <w:t xml:space="preserve"> neievieš vai ievieš, neizmantojot visu tām pienākošos finansējumu atbilstoši </w:t>
            </w:r>
            <w:r>
              <w:t>īstenošanas regulas</w:t>
            </w:r>
            <w:r w:rsidRPr="00C30440">
              <w:t xml:space="preserve"> pielikumam, pārējām dalībvalstīm pēc to pieprasījuma var palielināt ES līdzfinansējuma atbalsta aploksnes. </w:t>
            </w:r>
            <w:proofErr w:type="gramStart"/>
            <w:r w:rsidRPr="00C30440">
              <w:t>Ņemot vērā skolēnu</w:t>
            </w:r>
            <w:proofErr w:type="gramEnd"/>
            <w:r w:rsidRPr="00C30440">
              <w:t xml:space="preserve"> skaitu, kas piedalās programmā, un iespēju palielināt ES līdzfinansējuma daļu, </w:t>
            </w:r>
            <w:r>
              <w:t xml:space="preserve">Latvija ik gadu ir lūgusi </w:t>
            </w:r>
            <w:r w:rsidRPr="00F87774">
              <w:t>EK palielināt Latvijai garantēto līdzfinansējuma aploksni</w:t>
            </w:r>
            <w:r w:rsidRPr="00C30440">
              <w:t xml:space="preserve"> (līdz </w:t>
            </w:r>
            <w:r>
              <w:t>pat 2 000 000</w:t>
            </w:r>
            <w:r w:rsidRPr="00C30440">
              <w:t xml:space="preserve">). Tādējādi </w:t>
            </w:r>
            <w:r>
              <w:t>tiktu</w:t>
            </w:r>
            <w:r w:rsidRPr="00C30440">
              <w:t xml:space="preserve"> </w:t>
            </w:r>
            <w:r>
              <w:t>dota</w:t>
            </w:r>
            <w:r w:rsidRPr="00C30440">
              <w:t xml:space="preserve"> iespēja skolēniem saņemt svaigus augļus un dārzeņus vai to asorti ilgāku laiku.</w:t>
            </w:r>
          </w:p>
          <w:p w:rsidR="004454AA" w:rsidRDefault="004454AA" w:rsidP="004454AA">
            <w:pPr>
              <w:jc w:val="both"/>
            </w:pPr>
            <w:r w:rsidRPr="00C30440">
              <w:t>Saskaņā ar Regulas Nr.1370/2013 5.</w:t>
            </w:r>
            <w:r>
              <w:t xml:space="preserve"> </w:t>
            </w:r>
            <w:r w:rsidRPr="00C30440">
              <w:t>panta 1.</w:t>
            </w:r>
            <w:r>
              <w:t xml:space="preserve"> </w:t>
            </w:r>
            <w:r w:rsidRPr="00C30440">
              <w:t>punkta „a” apakšpunkta „</w:t>
            </w:r>
            <w:proofErr w:type="spellStart"/>
            <w:r w:rsidRPr="00C30440">
              <w:t>ii</w:t>
            </w:r>
            <w:proofErr w:type="spellEnd"/>
            <w:r w:rsidRPr="00C30440">
              <w:t xml:space="preserve">” daļu ES sedz 90 % no attiecināmajām izmaksām mazāk attīstītajos </w:t>
            </w:r>
            <w:r w:rsidRPr="00C30440">
              <w:lastRenderedPageBreak/>
              <w:t>reģionos. Tā kā Latvija atbilst mazāk attīstīto reģionu kategorijai, ES sedz 90% no attiecināmajām izmaksām, bet 10 % no attiecināmajām izmaksām ir jānodrošina dalībvalstij, sedzot tā</w:t>
            </w:r>
            <w:r>
              <w:t>s no valsts budžeta līdzekļiem.</w:t>
            </w:r>
          </w:p>
          <w:p w:rsidR="004454AA" w:rsidRPr="00C30440" w:rsidRDefault="004454AA" w:rsidP="004454AA">
            <w:pPr>
              <w:jc w:val="both"/>
            </w:pPr>
            <w:r w:rsidRPr="00C30440">
              <w:t>Pievienotās vērtības nodoklis (PVN) nav attiecināms</w:t>
            </w:r>
            <w:r>
              <w:t>,</w:t>
            </w:r>
            <w:r w:rsidRPr="00C30440">
              <w:t xml:space="preserve"> un to ir paredzēts segt no valsts budžeta. Tādējādi skolēniem produkti tiek nodrošināti bez maksas, kā arī tiek veicināta ražotāju aktīvāka iesaiste programmas īstenošanā.</w:t>
            </w:r>
          </w:p>
          <w:p w:rsidR="004454AA" w:rsidRPr="00C30440" w:rsidRDefault="004454AA" w:rsidP="004454AA">
            <w:pPr>
              <w:jc w:val="both"/>
              <w:rPr>
                <w:b/>
              </w:rPr>
            </w:pPr>
            <w:r>
              <w:rPr>
                <w:b/>
              </w:rPr>
              <w:t xml:space="preserve">Kopējie </w:t>
            </w:r>
            <w:r w:rsidRPr="00C30440">
              <w:rPr>
                <w:b/>
              </w:rPr>
              <w:t xml:space="preserve">ieņēmumi </w:t>
            </w:r>
            <w:r>
              <w:rPr>
                <w:b/>
              </w:rPr>
              <w:t>2017.</w:t>
            </w:r>
            <w:r w:rsidR="00AA728B">
              <w:rPr>
                <w:b/>
              </w:rPr>
              <w:t xml:space="preserve"> </w:t>
            </w:r>
            <w:r>
              <w:rPr>
                <w:b/>
              </w:rPr>
              <w:t>gadā un 2018.</w:t>
            </w:r>
            <w:r w:rsidR="00AA728B">
              <w:rPr>
                <w:b/>
              </w:rPr>
              <w:t xml:space="preserve"> </w:t>
            </w:r>
            <w:r>
              <w:rPr>
                <w:b/>
              </w:rPr>
              <w:t xml:space="preserve">gadā </w:t>
            </w:r>
            <w:r w:rsidRPr="00C30440">
              <w:rPr>
                <w:b/>
              </w:rPr>
              <w:t xml:space="preserve">ir EUR </w:t>
            </w:r>
            <w:r>
              <w:rPr>
                <w:b/>
              </w:rPr>
              <w:t>2 000 000</w:t>
            </w:r>
            <w:r>
              <w:t>:</w:t>
            </w:r>
          </w:p>
          <w:p w:rsidR="004454AA" w:rsidRPr="00992BA0" w:rsidRDefault="004454AA" w:rsidP="004454AA">
            <w:pPr>
              <w:numPr>
                <w:ilvl w:val="0"/>
                <w:numId w:val="12"/>
              </w:numPr>
              <w:jc w:val="both"/>
            </w:pPr>
            <w:r w:rsidRPr="00992BA0">
              <w:t>augļu un dārzeņu produktu piegāde un izdalīšana – EUR 1</w:t>
            </w:r>
            <w:r>
              <w:t> </w:t>
            </w:r>
            <w:r w:rsidRPr="00992BA0">
              <w:t>757</w:t>
            </w:r>
            <w:r>
              <w:t> </w:t>
            </w:r>
            <w:r w:rsidRPr="00992BA0">
              <w:t xml:space="preserve">000; </w:t>
            </w:r>
          </w:p>
          <w:p w:rsidR="004454AA" w:rsidRPr="00992BA0" w:rsidRDefault="004454AA" w:rsidP="004454AA">
            <w:pPr>
              <w:numPr>
                <w:ilvl w:val="0"/>
                <w:numId w:val="12"/>
              </w:numPr>
              <w:jc w:val="both"/>
            </w:pPr>
            <w:r w:rsidRPr="00992BA0">
              <w:t>reklāmas pasākumi – EUR 45 000;</w:t>
            </w:r>
          </w:p>
          <w:p w:rsidR="004454AA" w:rsidRPr="00992BA0" w:rsidRDefault="004454AA" w:rsidP="004454AA">
            <w:pPr>
              <w:numPr>
                <w:ilvl w:val="0"/>
                <w:numId w:val="12"/>
              </w:numPr>
              <w:jc w:val="both"/>
            </w:pPr>
            <w:r w:rsidRPr="00992BA0">
              <w:t>izglītošanas pasākumi – EUR 108 000;</w:t>
            </w:r>
          </w:p>
          <w:p w:rsidR="004454AA" w:rsidRPr="00992BA0" w:rsidRDefault="004454AA" w:rsidP="004454AA">
            <w:pPr>
              <w:numPr>
                <w:ilvl w:val="0"/>
                <w:numId w:val="12"/>
              </w:numPr>
              <w:jc w:val="both"/>
            </w:pPr>
            <w:r w:rsidRPr="00992BA0">
              <w:t>izvērtēšana (reizi 5 gados) – EUR 90 000.</w:t>
            </w:r>
          </w:p>
          <w:p w:rsidR="004454AA" w:rsidRPr="00C30440" w:rsidRDefault="004454AA" w:rsidP="004454AA">
            <w:pPr>
              <w:jc w:val="both"/>
              <w:rPr>
                <w:b/>
              </w:rPr>
            </w:pPr>
            <w:r>
              <w:t>K</w:t>
            </w:r>
            <w:r w:rsidRPr="00C30440">
              <w:rPr>
                <w:b/>
              </w:rPr>
              <w:t xml:space="preserve">opējie izdevumi </w:t>
            </w:r>
            <w:r>
              <w:rPr>
                <w:b/>
              </w:rPr>
              <w:t>2017.</w:t>
            </w:r>
            <w:r w:rsidR="00AA728B">
              <w:rPr>
                <w:b/>
              </w:rPr>
              <w:t xml:space="preserve"> </w:t>
            </w:r>
            <w:r>
              <w:rPr>
                <w:b/>
              </w:rPr>
              <w:t>gadā un 2018.</w:t>
            </w:r>
            <w:r w:rsidR="00AA728B">
              <w:rPr>
                <w:b/>
              </w:rPr>
              <w:t xml:space="preserve"> </w:t>
            </w:r>
            <w:r>
              <w:rPr>
                <w:b/>
              </w:rPr>
              <w:t xml:space="preserve">gadā </w:t>
            </w:r>
            <w:r w:rsidRPr="00C30440">
              <w:rPr>
                <w:b/>
              </w:rPr>
              <w:t>ir</w:t>
            </w:r>
            <w:r w:rsidRPr="00C30440">
              <w:t xml:space="preserve"> </w:t>
            </w:r>
            <w:r w:rsidRPr="00C30440">
              <w:rPr>
                <w:b/>
              </w:rPr>
              <w:t>EUR 2</w:t>
            </w:r>
            <w:r>
              <w:rPr>
                <w:b/>
              </w:rPr>
              <w:t> 688 889</w:t>
            </w:r>
            <w:r w:rsidRPr="00C30440">
              <w:rPr>
                <w:b/>
              </w:rPr>
              <w:t>:</w:t>
            </w:r>
          </w:p>
          <w:p w:rsidR="004454AA" w:rsidRPr="00992BA0" w:rsidRDefault="004454AA" w:rsidP="004454AA">
            <w:pPr>
              <w:numPr>
                <w:ilvl w:val="0"/>
                <w:numId w:val="13"/>
              </w:numPr>
              <w:jc w:val="both"/>
            </w:pPr>
            <w:r w:rsidRPr="00992BA0">
              <w:t>augļu un dārzeņu produktu piegāde un izdalīšana – EUR 1</w:t>
            </w:r>
            <w:r>
              <w:t> </w:t>
            </w:r>
            <w:r w:rsidRPr="00992BA0">
              <w:t>952</w:t>
            </w:r>
            <w:r>
              <w:t> </w:t>
            </w:r>
            <w:r w:rsidRPr="00992BA0">
              <w:t>222;</w:t>
            </w:r>
          </w:p>
          <w:p w:rsidR="004454AA" w:rsidRPr="00992BA0" w:rsidRDefault="004454AA" w:rsidP="004454AA">
            <w:pPr>
              <w:numPr>
                <w:ilvl w:val="0"/>
                <w:numId w:val="13"/>
              </w:numPr>
              <w:jc w:val="both"/>
            </w:pPr>
            <w:r w:rsidRPr="00992BA0">
              <w:t>reklāmas pasākumi – EUR 50 000;</w:t>
            </w:r>
          </w:p>
          <w:p w:rsidR="004454AA" w:rsidRPr="00992BA0" w:rsidRDefault="004454AA" w:rsidP="004454AA">
            <w:pPr>
              <w:numPr>
                <w:ilvl w:val="0"/>
                <w:numId w:val="13"/>
              </w:numPr>
              <w:jc w:val="both"/>
            </w:pPr>
            <w:r w:rsidRPr="00992BA0">
              <w:t>izglītošanas pasākumi – EUR 1</w:t>
            </w:r>
            <w:r>
              <w:t>20</w:t>
            </w:r>
            <w:r w:rsidRPr="00992BA0">
              <w:t> 000;</w:t>
            </w:r>
          </w:p>
          <w:p w:rsidR="004454AA" w:rsidRPr="00992BA0" w:rsidRDefault="004454AA" w:rsidP="004454AA">
            <w:pPr>
              <w:numPr>
                <w:ilvl w:val="0"/>
                <w:numId w:val="13"/>
              </w:numPr>
              <w:jc w:val="both"/>
            </w:pPr>
            <w:r w:rsidRPr="00992BA0">
              <w:t xml:space="preserve">izvērtēšana (reizi 5 gados) – EUR </w:t>
            </w:r>
            <w:r>
              <w:t>10</w:t>
            </w:r>
            <w:r w:rsidRPr="00992BA0">
              <w:t>0 000.</w:t>
            </w:r>
          </w:p>
          <w:p w:rsidR="004454AA" w:rsidRPr="00992BA0" w:rsidRDefault="004454AA" w:rsidP="004454AA">
            <w:pPr>
              <w:numPr>
                <w:ilvl w:val="0"/>
                <w:numId w:val="13"/>
              </w:numPr>
              <w:jc w:val="both"/>
            </w:pPr>
            <w:r w:rsidRPr="00992BA0">
              <w:t>PVN</w:t>
            </w:r>
            <w:r>
              <w:t xml:space="preserve"> – EUR 466 667</w:t>
            </w:r>
          </w:p>
          <w:p w:rsidR="00CF3515" w:rsidRDefault="004454AA" w:rsidP="00CF3515">
            <w:pPr>
              <w:jc w:val="both"/>
            </w:pPr>
            <w:r w:rsidRPr="00C30440">
              <w:t>Neizmantotie sabiedrības informēšanas un izglītošanas pasākumu līdzekļi tiks novirzīti augļu un dārzeņu piegādes un izdalīšanas izmaksu segšanai.</w:t>
            </w:r>
          </w:p>
          <w:p w:rsidR="00AA728B" w:rsidRPr="000527DD" w:rsidRDefault="00AA728B" w:rsidP="00CF3515">
            <w:pPr>
              <w:jc w:val="both"/>
            </w:pPr>
          </w:p>
        </w:tc>
      </w:tr>
      <w:tr w:rsidR="00CF3515" w:rsidRPr="003B78CD"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CF3515" w:rsidRPr="003B78CD" w:rsidRDefault="00CF3515" w:rsidP="00CF3515">
            <w:r w:rsidRPr="003B78CD">
              <w:t>6.1. detalizēts ieņēmumu aprēķins</w:t>
            </w:r>
          </w:p>
        </w:tc>
        <w:tc>
          <w:tcPr>
            <w:tcW w:w="3676" w:type="pct"/>
            <w:gridSpan w:val="5"/>
            <w:vMerge/>
            <w:tcBorders>
              <w:top w:val="outset" w:sz="6" w:space="0" w:color="414142"/>
              <w:left w:val="outset" w:sz="6" w:space="0" w:color="414142"/>
              <w:bottom w:val="outset" w:sz="6" w:space="0" w:color="414142"/>
              <w:right w:val="outset" w:sz="6" w:space="0" w:color="414142"/>
            </w:tcBorders>
            <w:vAlign w:val="center"/>
            <w:hideMark/>
          </w:tcPr>
          <w:p w:rsidR="00CF3515" w:rsidRPr="003B78CD" w:rsidRDefault="00CF3515" w:rsidP="00CF3515"/>
        </w:tc>
      </w:tr>
      <w:tr w:rsidR="00CF3515" w:rsidRPr="003B78CD"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CF3515" w:rsidRPr="003B78CD" w:rsidRDefault="00CF3515" w:rsidP="00CF3515">
            <w:r w:rsidRPr="003B78CD">
              <w:t>6.2. detalizēts izdevumu aprēķins</w:t>
            </w:r>
          </w:p>
        </w:tc>
        <w:tc>
          <w:tcPr>
            <w:tcW w:w="3676" w:type="pct"/>
            <w:gridSpan w:val="5"/>
            <w:vMerge/>
            <w:tcBorders>
              <w:top w:val="outset" w:sz="6" w:space="0" w:color="414142"/>
              <w:left w:val="outset" w:sz="6" w:space="0" w:color="414142"/>
              <w:bottom w:val="outset" w:sz="6" w:space="0" w:color="414142"/>
              <w:right w:val="outset" w:sz="6" w:space="0" w:color="414142"/>
            </w:tcBorders>
            <w:vAlign w:val="center"/>
            <w:hideMark/>
          </w:tcPr>
          <w:p w:rsidR="00CF3515" w:rsidRPr="003B78CD" w:rsidRDefault="00CF3515" w:rsidP="00CF3515"/>
        </w:tc>
      </w:tr>
      <w:tr w:rsidR="00CF3515" w:rsidRPr="00623FFE" w:rsidTr="00245D94">
        <w:trPr>
          <w:trHeight w:val="555"/>
          <w:jc w:val="center"/>
        </w:trPr>
        <w:tc>
          <w:tcPr>
            <w:tcW w:w="1324" w:type="pct"/>
            <w:tcBorders>
              <w:top w:val="outset" w:sz="6" w:space="0" w:color="414142"/>
              <w:left w:val="outset" w:sz="6" w:space="0" w:color="414142"/>
              <w:bottom w:val="outset" w:sz="6" w:space="0" w:color="414142"/>
              <w:right w:val="outset" w:sz="6" w:space="0" w:color="414142"/>
            </w:tcBorders>
            <w:hideMark/>
          </w:tcPr>
          <w:p w:rsidR="00CF3515" w:rsidRPr="003B78CD" w:rsidRDefault="00CF3515" w:rsidP="00CF3515">
            <w:r w:rsidRPr="003B78CD">
              <w:t>7. Cita informācija</w:t>
            </w:r>
          </w:p>
        </w:tc>
        <w:tc>
          <w:tcPr>
            <w:tcW w:w="3676" w:type="pct"/>
            <w:gridSpan w:val="5"/>
            <w:tcBorders>
              <w:top w:val="outset" w:sz="6" w:space="0" w:color="414142"/>
              <w:left w:val="outset" w:sz="6" w:space="0" w:color="414142"/>
              <w:bottom w:val="outset" w:sz="6" w:space="0" w:color="414142"/>
              <w:right w:val="outset" w:sz="6" w:space="0" w:color="414142"/>
            </w:tcBorders>
          </w:tcPr>
          <w:p w:rsidR="004454AA" w:rsidRPr="00C30440" w:rsidRDefault="004454AA" w:rsidP="004454AA">
            <w:pPr>
              <w:pStyle w:val="naisf"/>
              <w:spacing w:before="0" w:after="0"/>
              <w:ind w:firstLine="0"/>
              <w:rPr>
                <w:bCs/>
                <w:color w:val="000000"/>
              </w:rPr>
            </w:pPr>
            <w:r w:rsidRPr="00C30440">
              <w:rPr>
                <w:bCs/>
                <w:color w:val="000000"/>
              </w:rPr>
              <w:t xml:space="preserve">Atbilstoši </w:t>
            </w:r>
            <w:r>
              <w:rPr>
                <w:bCs/>
                <w:color w:val="000000"/>
              </w:rPr>
              <w:t>deleģētās regulas 4. pantam</w:t>
            </w:r>
            <w:r w:rsidRPr="00C30440">
              <w:rPr>
                <w:bCs/>
                <w:color w:val="000000"/>
              </w:rPr>
              <w:t xml:space="preserve"> E</w:t>
            </w:r>
            <w:r>
              <w:rPr>
                <w:bCs/>
                <w:color w:val="000000"/>
              </w:rPr>
              <w:t>S</w:t>
            </w:r>
            <w:r w:rsidRPr="00C30440">
              <w:rPr>
                <w:bCs/>
                <w:color w:val="000000"/>
              </w:rPr>
              <w:t xml:space="preserve"> līdzfinansē šādus pasākumus (t.i., attiecināmās izmaksas):</w:t>
            </w:r>
          </w:p>
          <w:p w:rsidR="004454AA" w:rsidRDefault="004454AA" w:rsidP="004454AA">
            <w:pPr>
              <w:pStyle w:val="naisf"/>
              <w:spacing w:before="0" w:after="0"/>
              <w:ind w:firstLine="0"/>
              <w:rPr>
                <w:bCs/>
                <w:color w:val="000000"/>
              </w:rPr>
            </w:pPr>
            <w:r>
              <w:rPr>
                <w:bCs/>
                <w:color w:val="000000"/>
              </w:rPr>
              <w:t xml:space="preserve">1) produktu iegādi, </w:t>
            </w:r>
            <w:r w:rsidRPr="00C30440">
              <w:rPr>
                <w:bCs/>
                <w:color w:val="000000"/>
              </w:rPr>
              <w:t>piegādi</w:t>
            </w:r>
            <w:r>
              <w:rPr>
                <w:bCs/>
                <w:color w:val="000000"/>
              </w:rPr>
              <w:t xml:space="preserve"> un izplatīšanu</w:t>
            </w:r>
            <w:r w:rsidRPr="00C30440">
              <w:rPr>
                <w:bCs/>
                <w:color w:val="000000"/>
              </w:rPr>
              <w:t>;</w:t>
            </w:r>
          </w:p>
          <w:p w:rsidR="004454AA" w:rsidRPr="00C30440" w:rsidRDefault="004454AA" w:rsidP="004454AA">
            <w:pPr>
              <w:pStyle w:val="naisf"/>
              <w:spacing w:before="0" w:after="0"/>
              <w:ind w:firstLine="0"/>
              <w:rPr>
                <w:bCs/>
                <w:color w:val="000000"/>
              </w:rPr>
            </w:pPr>
            <w:r w:rsidRPr="00C30440">
              <w:rPr>
                <w:bCs/>
                <w:color w:val="000000"/>
              </w:rPr>
              <w:t>2) </w:t>
            </w:r>
            <w:r>
              <w:rPr>
                <w:bCs/>
                <w:color w:val="000000"/>
              </w:rPr>
              <w:t>reklāmas pasākumus (t.i., informatīvais plakāts, dažādas informatīvās kampaņas, brošūras u.c.)</w:t>
            </w:r>
            <w:r w:rsidRPr="00C30440">
              <w:rPr>
                <w:bCs/>
                <w:color w:val="000000"/>
              </w:rPr>
              <w:t>;</w:t>
            </w:r>
          </w:p>
          <w:p w:rsidR="004454AA" w:rsidRPr="00F87774" w:rsidRDefault="004454AA" w:rsidP="004454AA">
            <w:pPr>
              <w:pStyle w:val="naisf"/>
              <w:spacing w:before="0" w:after="0"/>
              <w:ind w:firstLine="0"/>
              <w:rPr>
                <w:bCs/>
                <w:color w:val="000000"/>
              </w:rPr>
            </w:pPr>
            <w:r w:rsidRPr="00C30440">
              <w:rPr>
                <w:bCs/>
                <w:color w:val="000000"/>
              </w:rPr>
              <w:t>3) izglīto</w:t>
            </w:r>
            <w:r>
              <w:rPr>
                <w:bCs/>
                <w:color w:val="000000"/>
              </w:rPr>
              <w:t>šanas</w:t>
            </w:r>
            <w:r w:rsidRPr="00C30440">
              <w:rPr>
                <w:bCs/>
                <w:color w:val="000000"/>
              </w:rPr>
              <w:t xml:space="preserve"> pasākumus;</w:t>
            </w:r>
          </w:p>
          <w:p w:rsidR="004454AA" w:rsidRPr="00C30440" w:rsidRDefault="004454AA" w:rsidP="004454AA">
            <w:pPr>
              <w:pStyle w:val="naisf"/>
              <w:spacing w:before="0" w:after="0"/>
              <w:ind w:firstLine="0"/>
              <w:rPr>
                <w:bCs/>
                <w:color w:val="000000"/>
              </w:rPr>
            </w:pPr>
            <w:r w:rsidRPr="00C30440">
              <w:rPr>
                <w:bCs/>
                <w:color w:val="000000"/>
              </w:rPr>
              <w:t xml:space="preserve">4) </w:t>
            </w:r>
            <w:r>
              <w:rPr>
                <w:bCs/>
                <w:color w:val="000000"/>
              </w:rPr>
              <w:t>programmas</w:t>
            </w:r>
            <w:r w:rsidRPr="00C30440">
              <w:rPr>
                <w:bCs/>
                <w:color w:val="000000"/>
              </w:rPr>
              <w:t xml:space="preserve"> ieviešanas ietekmes uz mērķauditoriju izvērtēšanu. Saskaņā ar </w:t>
            </w:r>
            <w:r>
              <w:rPr>
                <w:bCs/>
                <w:color w:val="000000"/>
              </w:rPr>
              <w:t>īstenošanas regulas 6. panta 2. punktu</w:t>
            </w:r>
            <w:r w:rsidRPr="00C30440">
              <w:rPr>
                <w:bCs/>
                <w:color w:val="000000"/>
              </w:rPr>
              <w:t xml:space="preserve"> </w:t>
            </w:r>
            <w:r>
              <w:rPr>
                <w:bCs/>
                <w:color w:val="000000"/>
              </w:rPr>
              <w:t>programmas</w:t>
            </w:r>
            <w:r w:rsidRPr="00C30440">
              <w:rPr>
                <w:bCs/>
                <w:color w:val="000000"/>
              </w:rPr>
              <w:t xml:space="preserve"> ieviešanas ietekme uz mērķauditoriju jāizvērtē </w:t>
            </w:r>
            <w:proofErr w:type="gramStart"/>
            <w:r w:rsidRPr="00C30440">
              <w:rPr>
                <w:bCs/>
                <w:color w:val="000000"/>
              </w:rPr>
              <w:t xml:space="preserve">reizi </w:t>
            </w:r>
            <w:r>
              <w:rPr>
                <w:bCs/>
                <w:color w:val="000000"/>
              </w:rPr>
              <w:t>piecos</w:t>
            </w:r>
            <w:r w:rsidRPr="00C30440">
              <w:rPr>
                <w:bCs/>
                <w:color w:val="000000"/>
              </w:rPr>
              <w:t xml:space="preserve"> gados</w:t>
            </w:r>
            <w:proofErr w:type="gramEnd"/>
            <w:r w:rsidRPr="00C30440">
              <w:rPr>
                <w:bCs/>
                <w:color w:val="000000"/>
              </w:rPr>
              <w:t xml:space="preserve">. Finansējums par </w:t>
            </w:r>
            <w:r>
              <w:rPr>
                <w:bCs/>
                <w:color w:val="000000"/>
              </w:rPr>
              <w:t>izvērtējumu periodā no 2015</w:t>
            </w:r>
            <w:r w:rsidRPr="00C30440">
              <w:rPr>
                <w:bCs/>
                <w:color w:val="000000"/>
              </w:rPr>
              <w:t>.</w:t>
            </w:r>
            <w:r>
              <w:rPr>
                <w:bCs/>
                <w:color w:val="000000"/>
              </w:rPr>
              <w:t xml:space="preserve"> </w:t>
            </w:r>
            <w:r w:rsidRPr="00C30440">
              <w:rPr>
                <w:bCs/>
                <w:color w:val="000000"/>
              </w:rPr>
              <w:t>gada 1.</w:t>
            </w:r>
            <w:r>
              <w:rPr>
                <w:bCs/>
                <w:color w:val="000000"/>
              </w:rPr>
              <w:t xml:space="preserve"> </w:t>
            </w:r>
            <w:r w:rsidRPr="00C30440">
              <w:rPr>
                <w:bCs/>
                <w:color w:val="000000"/>
              </w:rPr>
              <w:t xml:space="preserve">augusta līdz 2016. gada 31. jūlijam tiks izmaksāts 2016./2017. mācību gadā. </w:t>
            </w:r>
          </w:p>
          <w:p w:rsidR="004454AA" w:rsidRDefault="004454AA" w:rsidP="004454AA">
            <w:pPr>
              <w:pStyle w:val="tvhtml"/>
              <w:spacing w:before="0" w:beforeAutospacing="0" w:after="0" w:afterAutospacing="0"/>
              <w:jc w:val="both"/>
              <w:rPr>
                <w:bCs/>
                <w:color w:val="000000"/>
              </w:rPr>
            </w:pPr>
          </w:p>
          <w:p w:rsidR="004454AA" w:rsidRDefault="004454AA" w:rsidP="004454AA">
            <w:pPr>
              <w:pStyle w:val="tvhtml"/>
              <w:spacing w:before="0" w:beforeAutospacing="0" w:after="0" w:afterAutospacing="0"/>
              <w:jc w:val="both"/>
              <w:rPr>
                <w:bCs/>
              </w:rPr>
            </w:pPr>
            <w:r w:rsidRPr="00477791">
              <w:rPr>
                <w:bCs/>
              </w:rPr>
              <w:t>Pasākuma izmaksas tiks segtas no Zemkopības ministrijas budžeta apakšprogrammas 64.08.00. “Izdevumi Eiropas Lauksaimniecības garantiju fonda (ELGF) projektu un pasākumu īstenošanai (2014–2020)”. Finansējums 2016.</w:t>
            </w:r>
            <w:r>
              <w:rPr>
                <w:bCs/>
              </w:rPr>
              <w:t xml:space="preserve"> </w:t>
            </w:r>
            <w:r w:rsidRPr="00477791">
              <w:rPr>
                <w:bCs/>
              </w:rPr>
              <w:t>gadam jau ir ieplānots Zemkopības ministrijas 2016.</w:t>
            </w:r>
            <w:r>
              <w:rPr>
                <w:bCs/>
              </w:rPr>
              <w:t xml:space="preserve"> </w:t>
            </w:r>
            <w:r w:rsidRPr="00477791">
              <w:rPr>
                <w:bCs/>
              </w:rPr>
              <w:t>gada valsts budžetā. Attiecībā uz 2017.</w:t>
            </w:r>
            <w:r>
              <w:rPr>
                <w:bCs/>
              </w:rPr>
              <w:t xml:space="preserve"> </w:t>
            </w:r>
            <w:r w:rsidRPr="00477791">
              <w:rPr>
                <w:bCs/>
              </w:rPr>
              <w:t>gadu un 2018.</w:t>
            </w:r>
            <w:r>
              <w:rPr>
                <w:bCs/>
              </w:rPr>
              <w:t xml:space="preserve"> </w:t>
            </w:r>
            <w:r w:rsidRPr="00477791">
              <w:rPr>
                <w:bCs/>
              </w:rPr>
              <w:t>gadu papildus nepieciešamais finansējums programmai ir iekļauts Zemkopības ministrijas precizētajos pamatbudžeta bāzes izdevumos 2017.–2019.</w:t>
            </w:r>
            <w:r>
              <w:rPr>
                <w:bCs/>
              </w:rPr>
              <w:t xml:space="preserve"> </w:t>
            </w:r>
            <w:r w:rsidRPr="00477791">
              <w:rPr>
                <w:bCs/>
              </w:rPr>
              <w:t>gadam.</w:t>
            </w:r>
          </w:p>
          <w:p w:rsidR="00CF3515" w:rsidRPr="003B78CD" w:rsidRDefault="004454AA" w:rsidP="008178AE">
            <w:pPr>
              <w:pStyle w:val="tvhtml"/>
              <w:spacing w:before="0" w:beforeAutospacing="0" w:after="0" w:afterAutospacing="0"/>
              <w:jc w:val="both"/>
            </w:pPr>
            <w:r>
              <w:t>LAD deleģētajā un īstenošanas regulā noteiktās kompetentās iestādes un kompetentās kontroles iestādes funkcijas tiks nodrošinātas Zemkopības ministrijai piešķirto līdzekļu ietvaros.</w:t>
            </w:r>
          </w:p>
        </w:tc>
      </w:tr>
    </w:tbl>
    <w:p w:rsidR="001A28EB" w:rsidRPr="003B78CD" w:rsidRDefault="001A28EB" w:rsidP="00C4457A">
      <w:pPr>
        <w:pStyle w:val="tvhtml"/>
        <w:shd w:val="clear" w:color="auto" w:fill="FFFFFF"/>
        <w:spacing w:line="293" w:lineRule="atLeast"/>
        <w:rPr>
          <w:i/>
        </w:rPr>
      </w:pPr>
      <w:r w:rsidRPr="000527DD">
        <w:rPr>
          <w:i/>
        </w:rPr>
        <w:t xml:space="preserve">Anotācijas IV sadaļa – </w:t>
      </w:r>
      <w:r w:rsidR="005A270A" w:rsidRPr="000527DD">
        <w:rPr>
          <w:i/>
        </w:rPr>
        <w:t>p</w:t>
      </w:r>
      <w:r w:rsidRPr="000527DD">
        <w:rPr>
          <w:i/>
        </w:rPr>
        <w:t>rojekts šo jomu neskar.</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2B04C6"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57A" w:rsidRDefault="001A28EB" w:rsidP="00C4457A">
            <w:pPr>
              <w:pStyle w:val="tvhtml"/>
              <w:spacing w:before="0" w:beforeAutospacing="0" w:after="0" w:afterAutospacing="0"/>
              <w:jc w:val="center"/>
              <w:rPr>
                <w:b/>
                <w:bCs/>
              </w:rPr>
            </w:pPr>
            <w:r w:rsidRPr="003B78CD">
              <w:rPr>
                <w:b/>
                <w:bCs/>
              </w:rPr>
              <w:lastRenderedPageBreak/>
              <w:t xml:space="preserve">V. Tiesību akta projekta atbilstība Latvijas </w:t>
            </w:r>
          </w:p>
          <w:p w:rsidR="001A28EB" w:rsidRPr="003B78CD" w:rsidRDefault="001A28EB" w:rsidP="00C4457A">
            <w:pPr>
              <w:pStyle w:val="tvhtml"/>
              <w:spacing w:before="0" w:beforeAutospacing="0" w:after="0" w:afterAutospacing="0"/>
              <w:jc w:val="center"/>
              <w:rPr>
                <w:b/>
                <w:bCs/>
              </w:rPr>
            </w:pPr>
            <w:r w:rsidRPr="003B78CD">
              <w:rPr>
                <w:b/>
                <w:bCs/>
              </w:rPr>
              <w:t>Republikas starptautiskajām saistībām</w:t>
            </w:r>
          </w:p>
        </w:tc>
      </w:tr>
      <w:tr w:rsidR="001A28EB" w:rsidRPr="00F55060"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Default="001A28EB" w:rsidP="00306098">
            <w:pPr>
              <w:jc w:val="both"/>
            </w:pPr>
            <w:r w:rsidRPr="00F44D01">
              <w:t>Regula</w:t>
            </w:r>
            <w:r w:rsidR="005A270A">
              <w:t>s</w:t>
            </w:r>
            <w:r w:rsidRPr="00F44D01">
              <w:t xml:space="preserve"> </w:t>
            </w:r>
            <w:r>
              <w:t xml:space="preserve">Nr.1308/2013, Nr. </w:t>
            </w:r>
            <w:r w:rsidR="005F5E38">
              <w:t>2016/247</w:t>
            </w:r>
            <w:r w:rsidR="00014B72">
              <w:t xml:space="preserve"> un</w:t>
            </w:r>
            <w:r w:rsidR="005F5E38">
              <w:t xml:space="preserve"> Nr. 2016/248</w:t>
            </w:r>
          </w:p>
          <w:p w:rsidR="001A28EB" w:rsidRPr="003B78CD" w:rsidRDefault="001A28EB" w:rsidP="00306098">
            <w:pPr>
              <w:jc w:val="both"/>
            </w:pPr>
          </w:p>
        </w:tc>
      </w:tr>
      <w:tr w:rsidR="001A28EB" w:rsidRPr="003B78CD"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pPr>
              <w:jc w:val="both"/>
            </w:pPr>
            <w:r w:rsidRPr="003B78CD">
              <w:t>Projekts šo jomu neskar.</w:t>
            </w:r>
          </w:p>
        </w:tc>
      </w:tr>
      <w:tr w:rsidR="001A28EB" w:rsidRPr="003B78CD"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pPr>
              <w:pStyle w:val="tvhtml"/>
              <w:spacing w:line="293" w:lineRule="atLeast"/>
            </w:pPr>
            <w:r w:rsidRPr="003B78CD">
              <w:t>Nav.</w:t>
            </w:r>
          </w:p>
        </w:tc>
      </w:tr>
    </w:tbl>
    <w:p w:rsidR="00C318BB" w:rsidRPr="004C094F"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66"/>
        <w:gridCol w:w="281"/>
        <w:gridCol w:w="1769"/>
        <w:gridCol w:w="1306"/>
        <w:gridCol w:w="1304"/>
        <w:gridCol w:w="2429"/>
      </w:tblGrid>
      <w:tr w:rsidR="001A28EB" w:rsidRPr="00623FFE"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rPr>
                <w:b/>
                <w:bCs/>
              </w:rPr>
            </w:pPr>
            <w:r w:rsidRPr="003B78CD">
              <w:rPr>
                <w:b/>
                <w:bCs/>
              </w:rPr>
              <w:t>1.tabula</w:t>
            </w:r>
            <w:r w:rsidRPr="003B78CD">
              <w:rPr>
                <w:b/>
                <w:bCs/>
              </w:rPr>
              <w:br/>
              <w:t>Tiesību akta projekta atbilstība ES tiesību aktiem</w:t>
            </w:r>
          </w:p>
        </w:tc>
      </w:tr>
      <w:tr w:rsidR="001A28EB" w:rsidRPr="00001BD6"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1A28EB" w:rsidRPr="003B78CD" w:rsidRDefault="001A28EB" w:rsidP="00306098">
            <w:r w:rsidRPr="003B78CD">
              <w:t>Attiecīgā ES tiesību akta datums, numurs un nosaukums</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5F5E38" w:rsidRDefault="005F5E38" w:rsidP="001A28EB">
            <w:r>
              <w:t>Regula Nr. 2016/247</w:t>
            </w:r>
          </w:p>
          <w:p w:rsidR="001A28EB" w:rsidRPr="003B78CD" w:rsidRDefault="005F5E38" w:rsidP="001A28EB">
            <w:r>
              <w:t>Regula Nr. 2016/248</w:t>
            </w:r>
          </w:p>
        </w:tc>
      </w:tr>
      <w:tr w:rsidR="001A28EB" w:rsidRPr="003B78CD" w:rsidTr="00306098">
        <w:trPr>
          <w:jc w:val="center"/>
        </w:trPr>
        <w:tc>
          <w:tcPr>
            <w:tcW w:w="1086" w:type="pct"/>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pPr>
            <w:r w:rsidRPr="003B78CD">
              <w:t>A</w:t>
            </w:r>
          </w:p>
        </w:tc>
        <w:tc>
          <w:tcPr>
            <w:tcW w:w="1132" w:type="pct"/>
            <w:gridSpan w:val="2"/>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pPr>
            <w:r w:rsidRPr="003B78CD">
              <w:t>B</w:t>
            </w:r>
          </w:p>
        </w:tc>
        <w:tc>
          <w:tcPr>
            <w:tcW w:w="1441" w:type="pct"/>
            <w:gridSpan w:val="2"/>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pPr>
            <w:r w:rsidRPr="003B78CD">
              <w:t>C</w:t>
            </w:r>
          </w:p>
        </w:tc>
        <w:tc>
          <w:tcPr>
            <w:tcW w:w="1341" w:type="pct"/>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pPr>
            <w:r w:rsidRPr="003B78CD">
              <w:t>D</w:t>
            </w:r>
          </w:p>
        </w:tc>
      </w:tr>
      <w:tr w:rsidR="001A28EB"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1A28EB" w:rsidRPr="003B78CD" w:rsidRDefault="001A28EB" w:rsidP="00306098">
            <w:r w:rsidRPr="003B78CD">
              <w:t>Attiecīgā ES tiesību akta panta numurs (uzskaitot katru tiesību akta vienību – pantu, daļu, punktu, apakšpunktu)</w:t>
            </w:r>
          </w:p>
        </w:tc>
        <w:tc>
          <w:tcPr>
            <w:tcW w:w="1132" w:type="pct"/>
            <w:gridSpan w:val="2"/>
            <w:tcBorders>
              <w:top w:val="outset" w:sz="6" w:space="0" w:color="414142"/>
              <w:left w:val="outset" w:sz="6" w:space="0" w:color="414142"/>
              <w:bottom w:val="outset" w:sz="6" w:space="0" w:color="414142"/>
              <w:right w:val="outset" w:sz="6" w:space="0" w:color="414142"/>
            </w:tcBorders>
            <w:hideMark/>
          </w:tcPr>
          <w:p w:rsidR="001A28EB" w:rsidRPr="003B78CD" w:rsidRDefault="001A28EB" w:rsidP="00306098">
            <w:r w:rsidRPr="003B78CD">
              <w:t>Projekta vienība, kas pārņem vai ievieš katru šīs tabulas A ailē minēto ES tiesību akta vienību, vai tiesību akts, kur attiecīgā ES tiesību akta vienība pārņemta vai ieviesta</w:t>
            </w:r>
          </w:p>
        </w:tc>
        <w:tc>
          <w:tcPr>
            <w:tcW w:w="1441" w:type="pct"/>
            <w:gridSpan w:val="2"/>
            <w:tcBorders>
              <w:top w:val="outset" w:sz="6" w:space="0" w:color="414142"/>
              <w:left w:val="outset" w:sz="6" w:space="0" w:color="414142"/>
              <w:bottom w:val="outset" w:sz="6" w:space="0" w:color="414142"/>
              <w:right w:val="outset" w:sz="6" w:space="0" w:color="414142"/>
            </w:tcBorders>
            <w:hideMark/>
          </w:tcPr>
          <w:p w:rsidR="001A28EB" w:rsidRPr="003B78CD" w:rsidRDefault="001A28EB" w:rsidP="00306098">
            <w:r w:rsidRPr="003B78CD">
              <w:t>Informācija par to, vai šīs tabulas A ailē minētās ES tiesību akta vienības tiek pārņemtas vai ieviestas pilnībā vai daļēji.</w:t>
            </w:r>
          </w:p>
          <w:p w:rsidR="001A28EB" w:rsidRPr="003B78CD" w:rsidRDefault="001A28EB" w:rsidP="00306098">
            <w:pPr>
              <w:pStyle w:val="tvhtml"/>
              <w:spacing w:line="293" w:lineRule="atLeast"/>
            </w:pPr>
            <w:r w:rsidRPr="003B78CD">
              <w:t>Ja attiecīgā ES tiesību akta vienība tiek pārņemta vai ieviesta daļēji, sniedz attiecīgu skaidrojumu, kā arī precīzi norāda, kad un kādā veidā ES tiesību akta vienība tiks pārņemta vai ieviesta pilnībā.</w:t>
            </w:r>
          </w:p>
          <w:p w:rsidR="001A28EB" w:rsidRPr="003B78CD" w:rsidRDefault="001A28EB" w:rsidP="00306098">
            <w:pPr>
              <w:pStyle w:val="tvhtml"/>
              <w:spacing w:line="293" w:lineRule="atLeast"/>
            </w:pPr>
            <w:r w:rsidRPr="003B78CD">
              <w:t>Norāda institūciju, kas ir atbildīga par šo saistību izpildi pilnībā</w:t>
            </w:r>
          </w:p>
        </w:tc>
        <w:tc>
          <w:tcPr>
            <w:tcW w:w="1341" w:type="pct"/>
            <w:tcBorders>
              <w:top w:val="outset" w:sz="6" w:space="0" w:color="414142"/>
              <w:left w:val="outset" w:sz="6" w:space="0" w:color="414142"/>
              <w:bottom w:val="outset" w:sz="6" w:space="0" w:color="414142"/>
              <w:right w:val="outset" w:sz="6" w:space="0" w:color="414142"/>
            </w:tcBorders>
            <w:hideMark/>
          </w:tcPr>
          <w:p w:rsidR="001A28EB" w:rsidRPr="003B78CD" w:rsidRDefault="001A28EB" w:rsidP="00306098">
            <w:r w:rsidRPr="003B78CD">
              <w:t>Informācija par to, vai šīs tabulas B ailē minētās projekta vienības paredz stingrākas prasības nekā šīs tabulas A ailē minētās ES tiesību akta vienības.</w:t>
            </w:r>
          </w:p>
          <w:p w:rsidR="001A28EB" w:rsidRPr="003B78CD" w:rsidRDefault="001A28EB" w:rsidP="00306098">
            <w:pPr>
              <w:pStyle w:val="tvhtml"/>
              <w:spacing w:line="293" w:lineRule="atLeast"/>
            </w:pPr>
            <w:r w:rsidRPr="003B78CD">
              <w:t>Ja projekts satur stingrākas prasības nekā attiecīgais ES tiesību akts, norāda pamatojumu un samērīgumu.</w:t>
            </w:r>
          </w:p>
          <w:p w:rsidR="001A28EB" w:rsidRPr="003B78CD" w:rsidRDefault="001A28EB" w:rsidP="00306098">
            <w:pPr>
              <w:pStyle w:val="tvhtml"/>
              <w:spacing w:line="293" w:lineRule="atLeast"/>
            </w:pPr>
            <w:r w:rsidRPr="003B78CD">
              <w:t>Norāda iespējamās alternatīvas (t.sk. alternatīvas, kas neparedz tiesiskā regulējuma izstrādi) – kādos gadījumos būtu iespējams izvairīties no stingrāku prasību noteikšanas, nekā paredzēts attiecīgajos ES tiesību aktos</w:t>
            </w:r>
          </w:p>
        </w:tc>
      </w:tr>
      <w:tr w:rsidR="00DD1569"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DD1569" w:rsidDel="00695EAE" w:rsidRDefault="00DD1569" w:rsidP="007745D8">
            <w:r>
              <w:t xml:space="preserve">Regulas Nr.2016/247 </w:t>
            </w:r>
            <w:proofErr w:type="gramStart"/>
            <w:r>
              <w:t>6.panta</w:t>
            </w:r>
            <w:proofErr w:type="gramEnd"/>
            <w:r>
              <w:t xml:space="preserve"> 1.punkts</w:t>
            </w:r>
          </w:p>
        </w:tc>
        <w:tc>
          <w:tcPr>
            <w:tcW w:w="1132" w:type="pct"/>
            <w:gridSpan w:val="2"/>
            <w:tcBorders>
              <w:top w:val="outset" w:sz="6" w:space="0" w:color="414142"/>
              <w:left w:val="outset" w:sz="6" w:space="0" w:color="414142"/>
              <w:bottom w:val="outset" w:sz="6" w:space="0" w:color="414142"/>
              <w:right w:val="outset" w:sz="6" w:space="0" w:color="414142"/>
            </w:tcBorders>
          </w:tcPr>
          <w:p w:rsidR="00DD1569" w:rsidDel="00695EAE" w:rsidRDefault="00DD1569" w:rsidP="00DD1569">
            <w:pPr>
              <w:pStyle w:val="Sarakstarindkopa"/>
              <w:ind w:left="0"/>
            </w:pPr>
            <w:r>
              <w:t>1.punkts</w:t>
            </w:r>
          </w:p>
        </w:tc>
        <w:tc>
          <w:tcPr>
            <w:tcW w:w="1441" w:type="pct"/>
            <w:gridSpan w:val="2"/>
            <w:tcBorders>
              <w:top w:val="outset" w:sz="6" w:space="0" w:color="414142"/>
              <w:left w:val="outset" w:sz="6" w:space="0" w:color="414142"/>
              <w:bottom w:val="outset" w:sz="6" w:space="0" w:color="414142"/>
              <w:right w:val="outset" w:sz="6" w:space="0" w:color="414142"/>
            </w:tcBorders>
          </w:tcPr>
          <w:p w:rsidR="00DD1569" w:rsidDel="00695EAE" w:rsidRDefault="00DD1569" w:rsidP="007745D8">
            <w:r>
              <w:t>Ieviests pilnībā.</w:t>
            </w:r>
          </w:p>
        </w:tc>
        <w:tc>
          <w:tcPr>
            <w:tcW w:w="1341" w:type="pct"/>
            <w:tcBorders>
              <w:top w:val="outset" w:sz="6" w:space="0" w:color="414142"/>
              <w:left w:val="outset" w:sz="6" w:space="0" w:color="414142"/>
              <w:bottom w:val="outset" w:sz="6" w:space="0" w:color="414142"/>
              <w:right w:val="outset" w:sz="6" w:space="0" w:color="414142"/>
            </w:tcBorders>
          </w:tcPr>
          <w:p w:rsidR="00DD1569" w:rsidDel="00695EAE" w:rsidRDefault="00DD1569" w:rsidP="007745D8">
            <w:r>
              <w:t>Neparedz stingrākas prasības.</w:t>
            </w:r>
          </w:p>
        </w:tc>
      </w:tr>
      <w:tr w:rsidR="00DD1569"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DD1569" w:rsidRDefault="00DD1569" w:rsidP="00DD1569">
            <w:r>
              <w:lastRenderedPageBreak/>
              <w:t xml:space="preserve">Regulas Nr.2016/247 </w:t>
            </w:r>
            <w:proofErr w:type="gramStart"/>
            <w:r>
              <w:t>7.pants</w:t>
            </w:r>
            <w:proofErr w:type="gramEnd"/>
          </w:p>
        </w:tc>
        <w:tc>
          <w:tcPr>
            <w:tcW w:w="1132" w:type="pct"/>
            <w:gridSpan w:val="2"/>
            <w:tcBorders>
              <w:top w:val="outset" w:sz="6" w:space="0" w:color="414142"/>
              <w:left w:val="outset" w:sz="6" w:space="0" w:color="414142"/>
              <w:bottom w:val="outset" w:sz="6" w:space="0" w:color="414142"/>
              <w:right w:val="outset" w:sz="6" w:space="0" w:color="414142"/>
            </w:tcBorders>
          </w:tcPr>
          <w:p w:rsidR="00DD1569" w:rsidRDefault="00DD1569" w:rsidP="00DD1569">
            <w:pPr>
              <w:pStyle w:val="Sarakstarindkopa"/>
              <w:ind w:left="0"/>
            </w:pPr>
            <w:r>
              <w:t>1.punkts</w:t>
            </w:r>
          </w:p>
        </w:tc>
        <w:tc>
          <w:tcPr>
            <w:tcW w:w="1441" w:type="pct"/>
            <w:gridSpan w:val="2"/>
            <w:tcBorders>
              <w:top w:val="outset" w:sz="6" w:space="0" w:color="414142"/>
              <w:left w:val="outset" w:sz="6" w:space="0" w:color="414142"/>
              <w:bottom w:val="outset" w:sz="6" w:space="0" w:color="414142"/>
              <w:right w:val="outset" w:sz="6" w:space="0" w:color="414142"/>
            </w:tcBorders>
          </w:tcPr>
          <w:p w:rsidR="00DD1569" w:rsidDel="00695EAE" w:rsidRDefault="00DD1569" w:rsidP="00DD1569">
            <w:r>
              <w:t>Ieviests pilnībā.</w:t>
            </w:r>
          </w:p>
        </w:tc>
        <w:tc>
          <w:tcPr>
            <w:tcW w:w="1341" w:type="pct"/>
            <w:tcBorders>
              <w:top w:val="outset" w:sz="6" w:space="0" w:color="414142"/>
              <w:left w:val="outset" w:sz="6" w:space="0" w:color="414142"/>
              <w:bottom w:val="outset" w:sz="6" w:space="0" w:color="414142"/>
              <w:right w:val="outset" w:sz="6" w:space="0" w:color="414142"/>
            </w:tcBorders>
          </w:tcPr>
          <w:p w:rsidR="00DD1569" w:rsidDel="00695EAE" w:rsidRDefault="00DD1569" w:rsidP="00DD1569">
            <w:r>
              <w:t>Neparedz stingrākas prasības.</w:t>
            </w:r>
          </w:p>
        </w:tc>
      </w:tr>
      <w:tr w:rsidR="00DD1569"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DD1569" w:rsidRDefault="00DD1569" w:rsidP="00DD1569">
            <w:r>
              <w:t xml:space="preserve">Regulas Nr.2016/248 </w:t>
            </w:r>
            <w:proofErr w:type="gramStart"/>
            <w:r>
              <w:t>5.pants</w:t>
            </w:r>
            <w:proofErr w:type="gramEnd"/>
          </w:p>
        </w:tc>
        <w:tc>
          <w:tcPr>
            <w:tcW w:w="1132" w:type="pct"/>
            <w:gridSpan w:val="2"/>
            <w:tcBorders>
              <w:top w:val="outset" w:sz="6" w:space="0" w:color="414142"/>
              <w:left w:val="outset" w:sz="6" w:space="0" w:color="414142"/>
              <w:bottom w:val="outset" w:sz="6" w:space="0" w:color="414142"/>
              <w:right w:val="outset" w:sz="6" w:space="0" w:color="414142"/>
            </w:tcBorders>
          </w:tcPr>
          <w:p w:rsidR="00DD1569" w:rsidRDefault="00DD1569" w:rsidP="00DD1569">
            <w:pPr>
              <w:pStyle w:val="Sarakstarindkopa"/>
              <w:ind w:left="0"/>
            </w:pPr>
            <w:r>
              <w:t>1.punkts</w:t>
            </w:r>
          </w:p>
        </w:tc>
        <w:tc>
          <w:tcPr>
            <w:tcW w:w="1441" w:type="pct"/>
            <w:gridSpan w:val="2"/>
            <w:tcBorders>
              <w:top w:val="outset" w:sz="6" w:space="0" w:color="414142"/>
              <w:left w:val="outset" w:sz="6" w:space="0" w:color="414142"/>
              <w:bottom w:val="outset" w:sz="6" w:space="0" w:color="414142"/>
              <w:right w:val="outset" w:sz="6" w:space="0" w:color="414142"/>
            </w:tcBorders>
          </w:tcPr>
          <w:p w:rsidR="00DD1569" w:rsidDel="00695EAE" w:rsidRDefault="00DD1569" w:rsidP="00DD1569">
            <w:r>
              <w:t>Ieviests pilnībā.</w:t>
            </w:r>
          </w:p>
        </w:tc>
        <w:tc>
          <w:tcPr>
            <w:tcW w:w="1341" w:type="pct"/>
            <w:tcBorders>
              <w:top w:val="outset" w:sz="6" w:space="0" w:color="414142"/>
              <w:left w:val="outset" w:sz="6" w:space="0" w:color="414142"/>
              <w:bottom w:val="outset" w:sz="6" w:space="0" w:color="414142"/>
              <w:right w:val="outset" w:sz="6" w:space="0" w:color="414142"/>
            </w:tcBorders>
          </w:tcPr>
          <w:p w:rsidR="00DD1569" w:rsidDel="00695EAE" w:rsidRDefault="00DD1569" w:rsidP="00DD1569">
            <w:r>
              <w:t>Neparedz stingrākas prasības.</w:t>
            </w:r>
          </w:p>
        </w:tc>
      </w:tr>
      <w:tr w:rsidR="00DD1569"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DD1569" w:rsidRDefault="00DD1569" w:rsidP="00DD1569">
            <w:r>
              <w:t xml:space="preserve">Regulas Nr.2016/248 </w:t>
            </w:r>
            <w:proofErr w:type="gramStart"/>
            <w:r>
              <w:t>8.panta</w:t>
            </w:r>
            <w:proofErr w:type="gramEnd"/>
            <w:r>
              <w:t xml:space="preserve"> 4. un 6.punkts</w:t>
            </w:r>
          </w:p>
        </w:tc>
        <w:tc>
          <w:tcPr>
            <w:tcW w:w="1132" w:type="pct"/>
            <w:gridSpan w:val="2"/>
            <w:tcBorders>
              <w:top w:val="outset" w:sz="6" w:space="0" w:color="414142"/>
              <w:left w:val="outset" w:sz="6" w:space="0" w:color="414142"/>
              <w:bottom w:val="outset" w:sz="6" w:space="0" w:color="414142"/>
              <w:right w:val="outset" w:sz="6" w:space="0" w:color="414142"/>
            </w:tcBorders>
          </w:tcPr>
          <w:p w:rsidR="00DD1569" w:rsidRDefault="00DD1569" w:rsidP="00DD1569">
            <w:pPr>
              <w:pStyle w:val="Sarakstarindkopa"/>
              <w:ind w:left="0"/>
            </w:pPr>
            <w:r>
              <w:t>1.punkts</w:t>
            </w:r>
          </w:p>
        </w:tc>
        <w:tc>
          <w:tcPr>
            <w:tcW w:w="1441" w:type="pct"/>
            <w:gridSpan w:val="2"/>
            <w:tcBorders>
              <w:top w:val="outset" w:sz="6" w:space="0" w:color="414142"/>
              <w:left w:val="outset" w:sz="6" w:space="0" w:color="414142"/>
              <w:bottom w:val="outset" w:sz="6" w:space="0" w:color="414142"/>
              <w:right w:val="outset" w:sz="6" w:space="0" w:color="414142"/>
            </w:tcBorders>
          </w:tcPr>
          <w:p w:rsidR="00DD1569" w:rsidDel="00695EAE" w:rsidRDefault="00DD1569" w:rsidP="00DD1569">
            <w:r>
              <w:t>Ieviests pilnībā.</w:t>
            </w:r>
          </w:p>
        </w:tc>
        <w:tc>
          <w:tcPr>
            <w:tcW w:w="1341" w:type="pct"/>
            <w:tcBorders>
              <w:top w:val="outset" w:sz="6" w:space="0" w:color="414142"/>
              <w:left w:val="outset" w:sz="6" w:space="0" w:color="414142"/>
              <w:bottom w:val="outset" w:sz="6" w:space="0" w:color="414142"/>
              <w:right w:val="outset" w:sz="6" w:space="0" w:color="414142"/>
            </w:tcBorders>
          </w:tcPr>
          <w:p w:rsidR="00DD1569" w:rsidDel="00695EAE" w:rsidRDefault="00DD1569" w:rsidP="00DD1569">
            <w:r>
              <w:t>Neparedz stingrākas prasības.</w:t>
            </w:r>
          </w:p>
        </w:tc>
      </w:tr>
      <w:tr w:rsidR="00DD1569"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DD1569" w:rsidRDefault="00DD1569" w:rsidP="00DD1569">
            <w:r>
              <w:t>Regulas Nr.2016/247</w:t>
            </w:r>
          </w:p>
          <w:p w:rsidR="00DD1569" w:rsidRDefault="00DD1569" w:rsidP="00DD1569">
            <w:proofErr w:type="gramStart"/>
            <w:r>
              <w:t>5.panta</w:t>
            </w:r>
            <w:proofErr w:type="gramEnd"/>
            <w:r>
              <w:t xml:space="preserve"> 1.punkts</w:t>
            </w:r>
          </w:p>
        </w:tc>
        <w:tc>
          <w:tcPr>
            <w:tcW w:w="1132" w:type="pct"/>
            <w:gridSpan w:val="2"/>
            <w:tcBorders>
              <w:top w:val="outset" w:sz="6" w:space="0" w:color="414142"/>
              <w:left w:val="outset" w:sz="6" w:space="0" w:color="414142"/>
              <w:bottom w:val="outset" w:sz="6" w:space="0" w:color="414142"/>
              <w:right w:val="outset" w:sz="6" w:space="0" w:color="414142"/>
            </w:tcBorders>
          </w:tcPr>
          <w:p w:rsidR="00DD1569" w:rsidRDefault="00DD1569" w:rsidP="00DD1569">
            <w:pPr>
              <w:pStyle w:val="Sarakstarindkopa"/>
              <w:ind w:left="0"/>
            </w:pPr>
            <w:r>
              <w:t>1.punkts</w:t>
            </w:r>
          </w:p>
        </w:tc>
        <w:tc>
          <w:tcPr>
            <w:tcW w:w="1441" w:type="pct"/>
            <w:gridSpan w:val="2"/>
            <w:tcBorders>
              <w:top w:val="outset" w:sz="6" w:space="0" w:color="414142"/>
              <w:left w:val="outset" w:sz="6" w:space="0" w:color="414142"/>
              <w:bottom w:val="outset" w:sz="6" w:space="0" w:color="414142"/>
              <w:right w:val="outset" w:sz="6" w:space="0" w:color="414142"/>
            </w:tcBorders>
          </w:tcPr>
          <w:p w:rsidR="00DD1569" w:rsidRDefault="00DD1569" w:rsidP="00DD1569">
            <w:r>
              <w:t>Ieviests pilnībā.</w:t>
            </w:r>
          </w:p>
        </w:tc>
        <w:tc>
          <w:tcPr>
            <w:tcW w:w="1341" w:type="pct"/>
            <w:tcBorders>
              <w:top w:val="outset" w:sz="6" w:space="0" w:color="414142"/>
              <w:left w:val="outset" w:sz="6" w:space="0" w:color="414142"/>
              <w:bottom w:val="outset" w:sz="6" w:space="0" w:color="414142"/>
              <w:right w:val="outset" w:sz="6" w:space="0" w:color="414142"/>
            </w:tcBorders>
          </w:tcPr>
          <w:p w:rsidR="00DD1569" w:rsidRDefault="00DD1569" w:rsidP="00DD1569">
            <w:r>
              <w:t>Neparedz stingrākas prasības.</w:t>
            </w:r>
          </w:p>
        </w:tc>
      </w:tr>
      <w:tr w:rsidR="009E0CE0"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9E0CE0" w:rsidRDefault="009E0CE0" w:rsidP="009E0CE0">
            <w:r>
              <w:t>Regulas Nr.2016/247</w:t>
            </w:r>
          </w:p>
          <w:p w:rsidR="009E0CE0" w:rsidRDefault="009E0CE0" w:rsidP="009E0CE0">
            <w:proofErr w:type="gramStart"/>
            <w:r>
              <w:t>5.panta</w:t>
            </w:r>
            <w:proofErr w:type="gramEnd"/>
            <w:r>
              <w:t xml:space="preserve"> 2.punkts</w:t>
            </w:r>
          </w:p>
        </w:tc>
        <w:tc>
          <w:tcPr>
            <w:tcW w:w="1132" w:type="pct"/>
            <w:gridSpan w:val="2"/>
            <w:tcBorders>
              <w:top w:val="outset" w:sz="6" w:space="0" w:color="414142"/>
              <w:left w:val="outset" w:sz="6" w:space="0" w:color="414142"/>
              <w:bottom w:val="outset" w:sz="6" w:space="0" w:color="414142"/>
              <w:right w:val="outset" w:sz="6" w:space="0" w:color="414142"/>
            </w:tcBorders>
          </w:tcPr>
          <w:p w:rsidR="009E0CE0" w:rsidRDefault="009E0CE0" w:rsidP="009E0CE0">
            <w:pPr>
              <w:pStyle w:val="Sarakstarindkopa"/>
              <w:ind w:left="0"/>
            </w:pPr>
            <w:r>
              <w:t>2.punkts</w:t>
            </w:r>
          </w:p>
        </w:tc>
        <w:tc>
          <w:tcPr>
            <w:tcW w:w="1441" w:type="pct"/>
            <w:gridSpan w:val="2"/>
            <w:tcBorders>
              <w:top w:val="outset" w:sz="6" w:space="0" w:color="414142"/>
              <w:left w:val="outset" w:sz="6" w:space="0" w:color="414142"/>
              <w:bottom w:val="outset" w:sz="6" w:space="0" w:color="414142"/>
              <w:right w:val="outset" w:sz="6" w:space="0" w:color="414142"/>
            </w:tcBorders>
          </w:tcPr>
          <w:p w:rsidR="009E0CE0" w:rsidRDefault="009E0CE0" w:rsidP="009E0CE0">
            <w:r>
              <w:t>Ieviests pilnībā.</w:t>
            </w:r>
          </w:p>
        </w:tc>
        <w:tc>
          <w:tcPr>
            <w:tcW w:w="1341" w:type="pct"/>
            <w:tcBorders>
              <w:top w:val="outset" w:sz="6" w:space="0" w:color="414142"/>
              <w:left w:val="outset" w:sz="6" w:space="0" w:color="414142"/>
              <w:bottom w:val="outset" w:sz="6" w:space="0" w:color="414142"/>
              <w:right w:val="outset" w:sz="6" w:space="0" w:color="414142"/>
            </w:tcBorders>
          </w:tcPr>
          <w:p w:rsidR="009E0CE0" w:rsidRDefault="009E0CE0" w:rsidP="009E0CE0">
            <w:r>
              <w:t>Neparedz stingrākas prasības.</w:t>
            </w:r>
          </w:p>
        </w:tc>
      </w:tr>
      <w:tr w:rsidR="009E0CE0"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9E0CE0" w:rsidRDefault="009E0CE0" w:rsidP="009E0CE0">
            <w:r>
              <w:t>Regulas Nr.2016/247</w:t>
            </w:r>
          </w:p>
          <w:p w:rsidR="009E0CE0" w:rsidRDefault="009E0CE0" w:rsidP="009E0CE0">
            <w:proofErr w:type="gramStart"/>
            <w:r>
              <w:t>4.pants</w:t>
            </w:r>
            <w:proofErr w:type="gramEnd"/>
          </w:p>
        </w:tc>
        <w:tc>
          <w:tcPr>
            <w:tcW w:w="1132" w:type="pct"/>
            <w:gridSpan w:val="2"/>
            <w:tcBorders>
              <w:top w:val="outset" w:sz="6" w:space="0" w:color="414142"/>
              <w:left w:val="outset" w:sz="6" w:space="0" w:color="414142"/>
              <w:bottom w:val="outset" w:sz="6" w:space="0" w:color="414142"/>
              <w:right w:val="outset" w:sz="6" w:space="0" w:color="414142"/>
            </w:tcBorders>
          </w:tcPr>
          <w:p w:rsidR="009E0CE0" w:rsidRDefault="009E0CE0" w:rsidP="009E0CE0">
            <w:pPr>
              <w:pStyle w:val="Sarakstarindkopa"/>
              <w:ind w:left="0"/>
            </w:pPr>
            <w:r>
              <w:t>3.punkts,</w:t>
            </w:r>
          </w:p>
          <w:p w:rsidR="009E0CE0" w:rsidRDefault="009E0CE0" w:rsidP="009E0CE0">
            <w:pPr>
              <w:pStyle w:val="Sarakstarindkopa"/>
              <w:ind w:left="0"/>
            </w:pPr>
            <w:r>
              <w:t>5.punkts</w:t>
            </w:r>
          </w:p>
        </w:tc>
        <w:tc>
          <w:tcPr>
            <w:tcW w:w="1441" w:type="pct"/>
            <w:gridSpan w:val="2"/>
            <w:tcBorders>
              <w:top w:val="outset" w:sz="6" w:space="0" w:color="414142"/>
              <w:left w:val="outset" w:sz="6" w:space="0" w:color="414142"/>
              <w:bottom w:val="outset" w:sz="6" w:space="0" w:color="414142"/>
              <w:right w:val="outset" w:sz="6" w:space="0" w:color="414142"/>
            </w:tcBorders>
          </w:tcPr>
          <w:p w:rsidR="009E0CE0" w:rsidRDefault="009E0CE0" w:rsidP="009E0CE0">
            <w:r>
              <w:t>Ieviests pilnībā.</w:t>
            </w:r>
          </w:p>
        </w:tc>
        <w:tc>
          <w:tcPr>
            <w:tcW w:w="1341" w:type="pct"/>
            <w:tcBorders>
              <w:top w:val="outset" w:sz="6" w:space="0" w:color="414142"/>
              <w:left w:val="outset" w:sz="6" w:space="0" w:color="414142"/>
              <w:bottom w:val="outset" w:sz="6" w:space="0" w:color="414142"/>
              <w:right w:val="outset" w:sz="6" w:space="0" w:color="414142"/>
            </w:tcBorders>
          </w:tcPr>
          <w:p w:rsidR="009E0CE0" w:rsidRDefault="009E0CE0" w:rsidP="009E0CE0">
            <w:r>
              <w:t>Neparedz stingrākas prasības.</w:t>
            </w:r>
          </w:p>
        </w:tc>
      </w:tr>
      <w:tr w:rsidR="00BA2319"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BA2319" w:rsidRDefault="00BA2319" w:rsidP="00BA2319">
            <w:r>
              <w:t xml:space="preserve">Regulas Nr.2016/247 </w:t>
            </w:r>
          </w:p>
          <w:p w:rsidR="00BA2319" w:rsidRDefault="00BA2319" w:rsidP="00BA2319">
            <w:proofErr w:type="gramStart"/>
            <w:r>
              <w:t>4.panta</w:t>
            </w:r>
            <w:proofErr w:type="gramEnd"/>
            <w:r>
              <w:t xml:space="preserve"> “b” punkta “</w:t>
            </w:r>
            <w:proofErr w:type="spellStart"/>
            <w:r>
              <w:t>iii</w:t>
            </w:r>
            <w:proofErr w:type="spellEnd"/>
            <w:r>
              <w:t>” apakšpunkts un 5.panta 1.punkta “d” apakšpunkts</w:t>
            </w:r>
          </w:p>
        </w:tc>
        <w:tc>
          <w:tcPr>
            <w:tcW w:w="1132" w:type="pct"/>
            <w:gridSpan w:val="2"/>
            <w:tcBorders>
              <w:top w:val="outset" w:sz="6" w:space="0" w:color="414142"/>
              <w:left w:val="outset" w:sz="6" w:space="0" w:color="414142"/>
              <w:bottom w:val="outset" w:sz="6" w:space="0" w:color="414142"/>
              <w:right w:val="outset" w:sz="6" w:space="0" w:color="414142"/>
            </w:tcBorders>
          </w:tcPr>
          <w:p w:rsidR="00BA2319" w:rsidRDefault="00BA2319" w:rsidP="00BA2319">
            <w:pPr>
              <w:pStyle w:val="Sarakstarindkopa"/>
              <w:ind w:left="0"/>
            </w:pPr>
            <w:r>
              <w:t>3.punkts,</w:t>
            </w:r>
          </w:p>
          <w:p w:rsidR="00BA2319" w:rsidRDefault="00BA2319" w:rsidP="00BA2319">
            <w:pPr>
              <w:pStyle w:val="Sarakstarindkopa"/>
              <w:ind w:left="0"/>
            </w:pPr>
            <w:r>
              <w:t>8.punkts</w:t>
            </w:r>
          </w:p>
          <w:p w:rsidR="00BA2319" w:rsidRDefault="00BA2319" w:rsidP="00BA2319">
            <w:pPr>
              <w:pStyle w:val="Sarakstarindkopa"/>
              <w:ind w:left="0"/>
            </w:pPr>
          </w:p>
        </w:tc>
        <w:tc>
          <w:tcPr>
            <w:tcW w:w="1441" w:type="pct"/>
            <w:gridSpan w:val="2"/>
            <w:tcBorders>
              <w:top w:val="outset" w:sz="6" w:space="0" w:color="414142"/>
              <w:left w:val="outset" w:sz="6" w:space="0" w:color="414142"/>
              <w:bottom w:val="outset" w:sz="6" w:space="0" w:color="414142"/>
              <w:right w:val="outset" w:sz="6" w:space="0" w:color="414142"/>
            </w:tcBorders>
          </w:tcPr>
          <w:p w:rsidR="00BA2319" w:rsidRDefault="00BA2319" w:rsidP="00BA2319">
            <w:r>
              <w:t xml:space="preserve">Ieviests pilnībā. </w:t>
            </w:r>
          </w:p>
        </w:tc>
        <w:tc>
          <w:tcPr>
            <w:tcW w:w="1341" w:type="pct"/>
            <w:tcBorders>
              <w:top w:val="outset" w:sz="6" w:space="0" w:color="414142"/>
              <w:left w:val="outset" w:sz="6" w:space="0" w:color="414142"/>
              <w:bottom w:val="outset" w:sz="6" w:space="0" w:color="414142"/>
              <w:right w:val="outset" w:sz="6" w:space="0" w:color="414142"/>
            </w:tcBorders>
          </w:tcPr>
          <w:p w:rsidR="00BA2319" w:rsidRDefault="00BA2319" w:rsidP="00BA2319">
            <w:r>
              <w:t>Neparedz stingrākas prasības.</w:t>
            </w:r>
          </w:p>
        </w:tc>
      </w:tr>
      <w:tr w:rsidR="00BA2319"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BA2319" w:rsidRDefault="00BA2319" w:rsidP="00BA2319">
            <w:r>
              <w:t xml:space="preserve">Regulas Nr.2016/247 </w:t>
            </w:r>
            <w:proofErr w:type="gramStart"/>
            <w:r>
              <w:t>10.pants</w:t>
            </w:r>
            <w:proofErr w:type="gramEnd"/>
          </w:p>
        </w:tc>
        <w:tc>
          <w:tcPr>
            <w:tcW w:w="1132" w:type="pct"/>
            <w:gridSpan w:val="2"/>
            <w:tcBorders>
              <w:top w:val="outset" w:sz="6" w:space="0" w:color="414142"/>
              <w:left w:val="outset" w:sz="6" w:space="0" w:color="414142"/>
              <w:bottom w:val="outset" w:sz="6" w:space="0" w:color="414142"/>
              <w:right w:val="outset" w:sz="6" w:space="0" w:color="414142"/>
            </w:tcBorders>
          </w:tcPr>
          <w:p w:rsidR="00BA2319" w:rsidRDefault="00BA2319" w:rsidP="00BA2319">
            <w:pPr>
              <w:pStyle w:val="Sarakstarindkopa"/>
              <w:ind w:left="0"/>
            </w:pPr>
            <w:r>
              <w:t>7.punkts,</w:t>
            </w:r>
          </w:p>
          <w:p w:rsidR="00BA2319" w:rsidRDefault="00BA2319" w:rsidP="00BA2319">
            <w:pPr>
              <w:pStyle w:val="Sarakstarindkopa"/>
              <w:ind w:left="0"/>
            </w:pPr>
            <w:r>
              <w:t>8.punkts</w:t>
            </w:r>
          </w:p>
        </w:tc>
        <w:tc>
          <w:tcPr>
            <w:tcW w:w="1441" w:type="pct"/>
            <w:gridSpan w:val="2"/>
            <w:tcBorders>
              <w:top w:val="outset" w:sz="6" w:space="0" w:color="414142"/>
              <w:left w:val="outset" w:sz="6" w:space="0" w:color="414142"/>
              <w:bottom w:val="outset" w:sz="6" w:space="0" w:color="414142"/>
              <w:right w:val="outset" w:sz="6" w:space="0" w:color="414142"/>
            </w:tcBorders>
          </w:tcPr>
          <w:p w:rsidR="00BA2319" w:rsidRDefault="00BA2319" w:rsidP="00BA2319">
            <w:r>
              <w:t xml:space="preserve">Ieviests pilnībā. </w:t>
            </w:r>
          </w:p>
        </w:tc>
        <w:tc>
          <w:tcPr>
            <w:tcW w:w="1341" w:type="pct"/>
            <w:tcBorders>
              <w:top w:val="outset" w:sz="6" w:space="0" w:color="414142"/>
              <w:left w:val="outset" w:sz="6" w:space="0" w:color="414142"/>
              <w:bottom w:val="outset" w:sz="6" w:space="0" w:color="414142"/>
              <w:right w:val="outset" w:sz="6" w:space="0" w:color="414142"/>
            </w:tcBorders>
          </w:tcPr>
          <w:p w:rsidR="00BA2319" w:rsidRDefault="00BA2319" w:rsidP="00BA2319">
            <w:r>
              <w:t>Neparedz stingrākas prasības.</w:t>
            </w:r>
          </w:p>
        </w:tc>
      </w:tr>
      <w:tr w:rsidR="00BA2319"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BA2319" w:rsidRDefault="00BA2319" w:rsidP="00BA2319">
            <w:r>
              <w:t xml:space="preserve">Regulas Nr.2016/248 </w:t>
            </w:r>
            <w:proofErr w:type="gramStart"/>
            <w:r>
              <w:t>4.pants</w:t>
            </w:r>
            <w:proofErr w:type="gramEnd"/>
          </w:p>
        </w:tc>
        <w:tc>
          <w:tcPr>
            <w:tcW w:w="1132" w:type="pct"/>
            <w:gridSpan w:val="2"/>
            <w:tcBorders>
              <w:top w:val="outset" w:sz="6" w:space="0" w:color="414142"/>
              <w:left w:val="outset" w:sz="6" w:space="0" w:color="414142"/>
              <w:bottom w:val="outset" w:sz="6" w:space="0" w:color="414142"/>
              <w:right w:val="outset" w:sz="6" w:space="0" w:color="414142"/>
            </w:tcBorders>
          </w:tcPr>
          <w:p w:rsidR="00BA2319" w:rsidRDefault="00BA2319" w:rsidP="00BA2319">
            <w:pPr>
              <w:pStyle w:val="Sarakstarindkopa"/>
              <w:ind w:left="0"/>
            </w:pPr>
            <w:r>
              <w:t>8.punkts</w:t>
            </w:r>
            <w:r w:rsidR="008E27BD">
              <w:t>,</w:t>
            </w:r>
          </w:p>
          <w:p w:rsidR="008E27BD" w:rsidRDefault="008E27BD" w:rsidP="00BA2319">
            <w:pPr>
              <w:pStyle w:val="Sarakstarindkopa"/>
              <w:ind w:left="0"/>
            </w:pPr>
            <w:r>
              <w:t>13.punkts</w:t>
            </w:r>
          </w:p>
        </w:tc>
        <w:tc>
          <w:tcPr>
            <w:tcW w:w="1441" w:type="pct"/>
            <w:gridSpan w:val="2"/>
            <w:tcBorders>
              <w:top w:val="outset" w:sz="6" w:space="0" w:color="414142"/>
              <w:left w:val="outset" w:sz="6" w:space="0" w:color="414142"/>
              <w:bottom w:val="outset" w:sz="6" w:space="0" w:color="414142"/>
              <w:right w:val="outset" w:sz="6" w:space="0" w:color="414142"/>
            </w:tcBorders>
          </w:tcPr>
          <w:p w:rsidR="00BA2319" w:rsidRDefault="00BA2319" w:rsidP="00BA2319">
            <w:r>
              <w:t xml:space="preserve">Ieviests pilnībā. </w:t>
            </w:r>
          </w:p>
        </w:tc>
        <w:tc>
          <w:tcPr>
            <w:tcW w:w="1341" w:type="pct"/>
            <w:tcBorders>
              <w:top w:val="outset" w:sz="6" w:space="0" w:color="414142"/>
              <w:left w:val="outset" w:sz="6" w:space="0" w:color="414142"/>
              <w:bottom w:val="outset" w:sz="6" w:space="0" w:color="414142"/>
              <w:right w:val="outset" w:sz="6" w:space="0" w:color="414142"/>
            </w:tcBorders>
          </w:tcPr>
          <w:p w:rsidR="00BA2319" w:rsidRDefault="00BA2319" w:rsidP="00BA2319">
            <w:r>
              <w:t>Neparedz stingrākas prasības.</w:t>
            </w:r>
          </w:p>
        </w:tc>
      </w:tr>
      <w:tr w:rsidR="00BA2319"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BA2319" w:rsidRDefault="00BA2319" w:rsidP="00BA2319">
            <w:r>
              <w:t xml:space="preserve">Regulas Nr.2016/248 </w:t>
            </w:r>
            <w:proofErr w:type="gramStart"/>
            <w:r>
              <w:t>5.pants</w:t>
            </w:r>
            <w:proofErr w:type="gramEnd"/>
          </w:p>
        </w:tc>
        <w:tc>
          <w:tcPr>
            <w:tcW w:w="1132" w:type="pct"/>
            <w:gridSpan w:val="2"/>
            <w:tcBorders>
              <w:top w:val="outset" w:sz="6" w:space="0" w:color="414142"/>
              <w:left w:val="outset" w:sz="6" w:space="0" w:color="414142"/>
              <w:bottom w:val="outset" w:sz="6" w:space="0" w:color="414142"/>
              <w:right w:val="outset" w:sz="6" w:space="0" w:color="414142"/>
            </w:tcBorders>
          </w:tcPr>
          <w:p w:rsidR="00BA2319" w:rsidRDefault="00BA2319" w:rsidP="00BA2319">
            <w:pPr>
              <w:pStyle w:val="Sarakstarindkopa"/>
              <w:ind w:left="0"/>
            </w:pPr>
            <w:r>
              <w:t>9.punkts</w:t>
            </w:r>
          </w:p>
        </w:tc>
        <w:tc>
          <w:tcPr>
            <w:tcW w:w="1441" w:type="pct"/>
            <w:gridSpan w:val="2"/>
            <w:tcBorders>
              <w:top w:val="outset" w:sz="6" w:space="0" w:color="414142"/>
              <w:left w:val="outset" w:sz="6" w:space="0" w:color="414142"/>
              <w:bottom w:val="outset" w:sz="6" w:space="0" w:color="414142"/>
              <w:right w:val="outset" w:sz="6" w:space="0" w:color="414142"/>
            </w:tcBorders>
          </w:tcPr>
          <w:p w:rsidR="00BA2319" w:rsidRDefault="00BA2319" w:rsidP="00BA2319">
            <w:r>
              <w:t xml:space="preserve">Ieviests pilnībā. </w:t>
            </w:r>
          </w:p>
        </w:tc>
        <w:tc>
          <w:tcPr>
            <w:tcW w:w="1341" w:type="pct"/>
            <w:tcBorders>
              <w:top w:val="outset" w:sz="6" w:space="0" w:color="414142"/>
              <w:left w:val="outset" w:sz="6" w:space="0" w:color="414142"/>
              <w:bottom w:val="outset" w:sz="6" w:space="0" w:color="414142"/>
              <w:right w:val="outset" w:sz="6" w:space="0" w:color="414142"/>
            </w:tcBorders>
          </w:tcPr>
          <w:p w:rsidR="00BA2319" w:rsidRDefault="00BA2319" w:rsidP="00BA2319">
            <w:r>
              <w:t>Neparedz stingrākas prasības.</w:t>
            </w:r>
          </w:p>
        </w:tc>
      </w:tr>
      <w:tr w:rsidR="00BA2319"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BA2319" w:rsidRDefault="00BA2319" w:rsidP="00BA2319">
            <w:r>
              <w:t xml:space="preserve">Regulas Nr.2016/248 7. un </w:t>
            </w:r>
            <w:proofErr w:type="gramStart"/>
            <w:r>
              <w:t>8.pants</w:t>
            </w:r>
            <w:proofErr w:type="gramEnd"/>
          </w:p>
        </w:tc>
        <w:tc>
          <w:tcPr>
            <w:tcW w:w="1132" w:type="pct"/>
            <w:gridSpan w:val="2"/>
            <w:tcBorders>
              <w:top w:val="outset" w:sz="6" w:space="0" w:color="414142"/>
              <w:left w:val="outset" w:sz="6" w:space="0" w:color="414142"/>
              <w:bottom w:val="outset" w:sz="6" w:space="0" w:color="414142"/>
              <w:right w:val="outset" w:sz="6" w:space="0" w:color="414142"/>
            </w:tcBorders>
          </w:tcPr>
          <w:p w:rsidR="00BA2319" w:rsidRDefault="00BA2319" w:rsidP="00BA2319">
            <w:pPr>
              <w:pStyle w:val="Sarakstarindkopa"/>
              <w:ind w:left="0"/>
            </w:pPr>
            <w:r>
              <w:t>9.punkts</w:t>
            </w:r>
          </w:p>
        </w:tc>
        <w:tc>
          <w:tcPr>
            <w:tcW w:w="1441" w:type="pct"/>
            <w:gridSpan w:val="2"/>
            <w:tcBorders>
              <w:top w:val="outset" w:sz="6" w:space="0" w:color="414142"/>
              <w:left w:val="outset" w:sz="6" w:space="0" w:color="414142"/>
              <w:bottom w:val="outset" w:sz="6" w:space="0" w:color="414142"/>
              <w:right w:val="outset" w:sz="6" w:space="0" w:color="414142"/>
            </w:tcBorders>
          </w:tcPr>
          <w:p w:rsidR="00BA2319" w:rsidRDefault="00BA2319" w:rsidP="00BA2319">
            <w:r>
              <w:t xml:space="preserve">Ieviests pilnībā. </w:t>
            </w:r>
          </w:p>
        </w:tc>
        <w:tc>
          <w:tcPr>
            <w:tcW w:w="1341" w:type="pct"/>
            <w:tcBorders>
              <w:top w:val="outset" w:sz="6" w:space="0" w:color="414142"/>
              <w:left w:val="outset" w:sz="6" w:space="0" w:color="414142"/>
              <w:bottom w:val="outset" w:sz="6" w:space="0" w:color="414142"/>
              <w:right w:val="outset" w:sz="6" w:space="0" w:color="414142"/>
            </w:tcBorders>
          </w:tcPr>
          <w:p w:rsidR="00BA2319" w:rsidRDefault="00BA2319" w:rsidP="00BA2319">
            <w:r>
              <w:t>Neparedz stingrākas prasības.</w:t>
            </w:r>
          </w:p>
        </w:tc>
      </w:tr>
      <w:tr w:rsidR="00BA2319"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BA2319" w:rsidRDefault="00BA2319" w:rsidP="00BA2319">
            <w:r>
              <w:t xml:space="preserve">Regulas Nr.2016/248 </w:t>
            </w:r>
            <w:proofErr w:type="gramStart"/>
            <w:r>
              <w:t>6.panta</w:t>
            </w:r>
            <w:proofErr w:type="gramEnd"/>
            <w:r>
              <w:t xml:space="preserve"> 2.punkts</w:t>
            </w:r>
          </w:p>
        </w:tc>
        <w:tc>
          <w:tcPr>
            <w:tcW w:w="1132" w:type="pct"/>
            <w:gridSpan w:val="2"/>
            <w:tcBorders>
              <w:top w:val="outset" w:sz="6" w:space="0" w:color="414142"/>
              <w:left w:val="outset" w:sz="6" w:space="0" w:color="414142"/>
              <w:bottom w:val="outset" w:sz="6" w:space="0" w:color="414142"/>
              <w:right w:val="outset" w:sz="6" w:space="0" w:color="414142"/>
            </w:tcBorders>
          </w:tcPr>
          <w:p w:rsidR="00BA2319" w:rsidRDefault="00BA2319" w:rsidP="00BA2319">
            <w:pPr>
              <w:pStyle w:val="Sarakstarindkopa"/>
              <w:ind w:left="0"/>
            </w:pPr>
            <w:r>
              <w:t>10.punkts</w:t>
            </w:r>
          </w:p>
        </w:tc>
        <w:tc>
          <w:tcPr>
            <w:tcW w:w="1441" w:type="pct"/>
            <w:gridSpan w:val="2"/>
            <w:tcBorders>
              <w:top w:val="outset" w:sz="6" w:space="0" w:color="414142"/>
              <w:left w:val="outset" w:sz="6" w:space="0" w:color="414142"/>
              <w:bottom w:val="outset" w:sz="6" w:space="0" w:color="414142"/>
              <w:right w:val="outset" w:sz="6" w:space="0" w:color="414142"/>
            </w:tcBorders>
          </w:tcPr>
          <w:p w:rsidR="00BA2319" w:rsidRDefault="00BA2319" w:rsidP="00BA2319">
            <w:r>
              <w:t xml:space="preserve">Ieviests pilnībā. </w:t>
            </w:r>
          </w:p>
        </w:tc>
        <w:tc>
          <w:tcPr>
            <w:tcW w:w="1341" w:type="pct"/>
            <w:tcBorders>
              <w:top w:val="outset" w:sz="6" w:space="0" w:color="414142"/>
              <w:left w:val="outset" w:sz="6" w:space="0" w:color="414142"/>
              <w:bottom w:val="outset" w:sz="6" w:space="0" w:color="414142"/>
              <w:right w:val="outset" w:sz="6" w:space="0" w:color="414142"/>
            </w:tcBorders>
          </w:tcPr>
          <w:p w:rsidR="00BA2319" w:rsidRDefault="00BA2319" w:rsidP="00BA2319">
            <w:r>
              <w:t>Neparedz stingrākas prasības.</w:t>
            </w:r>
          </w:p>
        </w:tc>
      </w:tr>
      <w:tr w:rsidR="008E27BD"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8E27BD" w:rsidRDefault="008E27BD" w:rsidP="008E27BD">
            <w:r>
              <w:t xml:space="preserve">Regulas Nr.2016/248 </w:t>
            </w:r>
            <w:proofErr w:type="gramStart"/>
            <w:r>
              <w:t>5.pants</w:t>
            </w:r>
            <w:proofErr w:type="gramEnd"/>
          </w:p>
        </w:tc>
        <w:tc>
          <w:tcPr>
            <w:tcW w:w="1132" w:type="pct"/>
            <w:gridSpan w:val="2"/>
            <w:tcBorders>
              <w:top w:val="outset" w:sz="6" w:space="0" w:color="414142"/>
              <w:left w:val="outset" w:sz="6" w:space="0" w:color="414142"/>
              <w:bottom w:val="outset" w:sz="6" w:space="0" w:color="414142"/>
              <w:right w:val="outset" w:sz="6" w:space="0" w:color="414142"/>
            </w:tcBorders>
          </w:tcPr>
          <w:p w:rsidR="008E27BD" w:rsidRDefault="008E27BD" w:rsidP="008E27BD">
            <w:pPr>
              <w:pStyle w:val="Sarakstarindkopa"/>
              <w:ind w:left="0"/>
            </w:pPr>
            <w:r>
              <w:t>12.punkts</w:t>
            </w:r>
          </w:p>
        </w:tc>
        <w:tc>
          <w:tcPr>
            <w:tcW w:w="1441" w:type="pct"/>
            <w:gridSpan w:val="2"/>
            <w:tcBorders>
              <w:top w:val="outset" w:sz="6" w:space="0" w:color="414142"/>
              <w:left w:val="outset" w:sz="6" w:space="0" w:color="414142"/>
              <w:bottom w:val="outset" w:sz="6" w:space="0" w:color="414142"/>
              <w:right w:val="outset" w:sz="6" w:space="0" w:color="414142"/>
            </w:tcBorders>
          </w:tcPr>
          <w:p w:rsidR="008E27BD" w:rsidRDefault="008E27BD" w:rsidP="008E27BD">
            <w:r>
              <w:t xml:space="preserve">Ieviests pilnībā. </w:t>
            </w:r>
          </w:p>
        </w:tc>
        <w:tc>
          <w:tcPr>
            <w:tcW w:w="1341" w:type="pct"/>
            <w:tcBorders>
              <w:top w:val="outset" w:sz="6" w:space="0" w:color="414142"/>
              <w:left w:val="outset" w:sz="6" w:space="0" w:color="414142"/>
              <w:bottom w:val="outset" w:sz="6" w:space="0" w:color="414142"/>
              <w:right w:val="outset" w:sz="6" w:space="0" w:color="414142"/>
            </w:tcBorders>
          </w:tcPr>
          <w:p w:rsidR="008E27BD" w:rsidRDefault="008E27BD" w:rsidP="008E27BD">
            <w:r>
              <w:t>Neparedz stingrākas prasības.</w:t>
            </w:r>
          </w:p>
        </w:tc>
      </w:tr>
      <w:tr w:rsidR="008E27BD"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8E27BD" w:rsidRDefault="008E27BD" w:rsidP="008E27BD">
            <w:r>
              <w:t xml:space="preserve">Regulas Nr.2016/248 6. un </w:t>
            </w:r>
            <w:proofErr w:type="gramStart"/>
            <w:r>
              <w:t>11.pants</w:t>
            </w:r>
            <w:proofErr w:type="gramEnd"/>
          </w:p>
        </w:tc>
        <w:tc>
          <w:tcPr>
            <w:tcW w:w="1132" w:type="pct"/>
            <w:gridSpan w:val="2"/>
            <w:tcBorders>
              <w:top w:val="outset" w:sz="6" w:space="0" w:color="414142"/>
              <w:left w:val="outset" w:sz="6" w:space="0" w:color="414142"/>
              <w:bottom w:val="outset" w:sz="6" w:space="0" w:color="414142"/>
              <w:right w:val="outset" w:sz="6" w:space="0" w:color="414142"/>
            </w:tcBorders>
          </w:tcPr>
          <w:p w:rsidR="008E27BD" w:rsidRDefault="008E27BD" w:rsidP="008E27BD">
            <w:pPr>
              <w:pStyle w:val="Sarakstarindkopa"/>
              <w:ind w:left="0"/>
            </w:pPr>
            <w:r>
              <w:t>13.punkts</w:t>
            </w:r>
          </w:p>
        </w:tc>
        <w:tc>
          <w:tcPr>
            <w:tcW w:w="1441" w:type="pct"/>
            <w:gridSpan w:val="2"/>
            <w:tcBorders>
              <w:top w:val="outset" w:sz="6" w:space="0" w:color="414142"/>
              <w:left w:val="outset" w:sz="6" w:space="0" w:color="414142"/>
              <w:bottom w:val="outset" w:sz="6" w:space="0" w:color="414142"/>
              <w:right w:val="outset" w:sz="6" w:space="0" w:color="414142"/>
            </w:tcBorders>
          </w:tcPr>
          <w:p w:rsidR="008E27BD" w:rsidRDefault="008E27BD" w:rsidP="008E27BD">
            <w:r>
              <w:t xml:space="preserve">Ieviests pilnībā. </w:t>
            </w:r>
          </w:p>
        </w:tc>
        <w:tc>
          <w:tcPr>
            <w:tcW w:w="1341" w:type="pct"/>
            <w:tcBorders>
              <w:top w:val="outset" w:sz="6" w:space="0" w:color="414142"/>
              <w:left w:val="outset" w:sz="6" w:space="0" w:color="414142"/>
              <w:bottom w:val="outset" w:sz="6" w:space="0" w:color="414142"/>
              <w:right w:val="outset" w:sz="6" w:space="0" w:color="414142"/>
            </w:tcBorders>
          </w:tcPr>
          <w:p w:rsidR="008E27BD" w:rsidRDefault="008E27BD" w:rsidP="008E27BD">
            <w:r>
              <w:t>Neparedz stingrākas prasības.</w:t>
            </w:r>
          </w:p>
        </w:tc>
      </w:tr>
      <w:tr w:rsidR="008E27BD" w:rsidRPr="003B78CD"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8E27BD" w:rsidRPr="003B78CD" w:rsidRDefault="008E27BD" w:rsidP="008E27BD">
            <w:r w:rsidRPr="003B78CD">
              <w:lastRenderedPageBreak/>
              <w:t>Kā ir izmantota ES tiesību aktā paredzētā rīcības brīvība dalībvalstij pārņemt vai ieviest noteiktas ES tiesību akta normas?</w:t>
            </w:r>
            <w:r w:rsidRPr="003B78CD">
              <w:br/>
              <w:t>Kādēļ?</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8E27BD" w:rsidRPr="003B78CD" w:rsidRDefault="008E27BD" w:rsidP="008E27BD">
            <w:r w:rsidRPr="003B78CD">
              <w:t>Projekts šo jomu neskar.</w:t>
            </w:r>
          </w:p>
        </w:tc>
      </w:tr>
      <w:tr w:rsidR="008E27BD" w:rsidRPr="003B78CD"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8E27BD" w:rsidRPr="003B78CD" w:rsidRDefault="008E27BD" w:rsidP="008E27BD">
            <w:r w:rsidRPr="003B78C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8E27BD" w:rsidRPr="003B78CD" w:rsidRDefault="008E27BD" w:rsidP="008E27BD">
            <w:r w:rsidRPr="003B78CD">
              <w:t>Projekts šo jomu neskar.</w:t>
            </w:r>
          </w:p>
        </w:tc>
      </w:tr>
      <w:tr w:rsidR="008E27BD" w:rsidRPr="003B78CD"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8E27BD" w:rsidRPr="003B78CD" w:rsidRDefault="008E27BD" w:rsidP="008E27BD">
            <w:r w:rsidRPr="003B78CD">
              <w:t>Cita informācija</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8E27BD" w:rsidRPr="003B78CD" w:rsidRDefault="008E27BD" w:rsidP="008E27BD">
            <w:pPr>
              <w:pStyle w:val="tvhtml"/>
              <w:spacing w:line="293" w:lineRule="atLeast"/>
            </w:pPr>
            <w:r w:rsidRPr="003B78CD">
              <w:t>Nav</w:t>
            </w:r>
          </w:p>
        </w:tc>
      </w:tr>
      <w:tr w:rsidR="008E27BD" w:rsidRPr="003B78CD"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8E27BD" w:rsidRPr="003B78CD" w:rsidRDefault="008E27BD" w:rsidP="008E27BD">
            <w:pPr>
              <w:pStyle w:val="tvhtml"/>
              <w:spacing w:line="293" w:lineRule="atLeast"/>
              <w:jc w:val="center"/>
              <w:rPr>
                <w:b/>
                <w:bCs/>
              </w:rPr>
            </w:pPr>
            <w:r w:rsidRPr="003B78CD">
              <w:rPr>
                <w:b/>
                <w:bCs/>
              </w:rPr>
              <w:t>2.tabula</w:t>
            </w:r>
            <w:r w:rsidRPr="003B78CD">
              <w:rPr>
                <w:b/>
                <w:bCs/>
              </w:rPr>
              <w:br/>
              <w:t>Ar tiesību akta projektu izpildītās vai uzņemtās saistības, kas izriet no starptautiskajiem tiesību aktiem vai starptautiskas institūcijas vai organizācijas dokumentiem.</w:t>
            </w:r>
            <w:r w:rsidRPr="003B78CD">
              <w:rPr>
                <w:b/>
                <w:bCs/>
              </w:rPr>
              <w:br/>
              <w:t>Pasākumi šo saistību izpildei</w:t>
            </w:r>
          </w:p>
        </w:tc>
      </w:tr>
      <w:tr w:rsidR="008E27BD" w:rsidRPr="003B78CD"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vAlign w:val="center"/>
            <w:hideMark/>
          </w:tcPr>
          <w:p w:rsidR="008E27BD" w:rsidRPr="003B78CD" w:rsidRDefault="008E27BD" w:rsidP="008E27BD">
            <w:r w:rsidRPr="003B78CD">
              <w:t>Attiecīgā starptautiskā tiesību akta vai starptautiskas institūcijas vai organizācijas dokumenta (turpmāk – starptautiskais dokuments) datums, numurs un nosaukums</w:t>
            </w:r>
          </w:p>
        </w:tc>
        <w:tc>
          <w:tcPr>
            <w:tcW w:w="3759" w:type="pct"/>
            <w:gridSpan w:val="4"/>
            <w:tcBorders>
              <w:top w:val="outset" w:sz="6" w:space="0" w:color="414142"/>
              <w:left w:val="outset" w:sz="6" w:space="0" w:color="414142"/>
              <w:bottom w:val="outset" w:sz="6" w:space="0" w:color="414142"/>
              <w:right w:val="outset" w:sz="6" w:space="0" w:color="414142"/>
            </w:tcBorders>
            <w:hideMark/>
          </w:tcPr>
          <w:p w:rsidR="008E27BD" w:rsidRPr="003B78CD" w:rsidRDefault="008E27BD" w:rsidP="008E27BD">
            <w:r w:rsidRPr="003B78CD">
              <w:t>Projekts šo jomu neskar.</w:t>
            </w:r>
          </w:p>
        </w:tc>
      </w:tr>
      <w:tr w:rsidR="008E27BD" w:rsidRPr="003B78CD"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vAlign w:val="center"/>
            <w:hideMark/>
          </w:tcPr>
          <w:p w:rsidR="008E27BD" w:rsidRPr="003B78CD" w:rsidRDefault="008E27BD" w:rsidP="008E27BD">
            <w:pPr>
              <w:pStyle w:val="tvhtml"/>
              <w:spacing w:line="293" w:lineRule="atLeast"/>
              <w:jc w:val="center"/>
            </w:pPr>
            <w:r w:rsidRPr="003B78CD">
              <w:t>A</w:t>
            </w:r>
          </w:p>
        </w:tc>
        <w:tc>
          <w:tcPr>
            <w:tcW w:w="1698" w:type="pct"/>
            <w:gridSpan w:val="2"/>
            <w:tcBorders>
              <w:top w:val="outset" w:sz="6" w:space="0" w:color="414142"/>
              <w:left w:val="outset" w:sz="6" w:space="0" w:color="414142"/>
              <w:bottom w:val="outset" w:sz="6" w:space="0" w:color="414142"/>
              <w:right w:val="outset" w:sz="6" w:space="0" w:color="414142"/>
            </w:tcBorders>
            <w:vAlign w:val="center"/>
            <w:hideMark/>
          </w:tcPr>
          <w:p w:rsidR="008E27BD" w:rsidRPr="003B78CD" w:rsidRDefault="008E27BD" w:rsidP="008E27BD">
            <w:pPr>
              <w:pStyle w:val="tvhtml"/>
              <w:spacing w:line="293" w:lineRule="atLeast"/>
              <w:jc w:val="center"/>
            </w:pPr>
            <w:r w:rsidRPr="003B78CD">
              <w:t>B</w:t>
            </w:r>
          </w:p>
        </w:tc>
        <w:tc>
          <w:tcPr>
            <w:tcW w:w="2061" w:type="pct"/>
            <w:gridSpan w:val="2"/>
            <w:tcBorders>
              <w:top w:val="outset" w:sz="6" w:space="0" w:color="414142"/>
              <w:left w:val="outset" w:sz="6" w:space="0" w:color="414142"/>
              <w:bottom w:val="outset" w:sz="6" w:space="0" w:color="414142"/>
              <w:right w:val="outset" w:sz="6" w:space="0" w:color="414142"/>
            </w:tcBorders>
            <w:vAlign w:val="center"/>
            <w:hideMark/>
          </w:tcPr>
          <w:p w:rsidR="008E27BD" w:rsidRPr="003B78CD" w:rsidRDefault="008E27BD" w:rsidP="008E27BD">
            <w:pPr>
              <w:pStyle w:val="tvhtml"/>
              <w:spacing w:line="293" w:lineRule="atLeast"/>
              <w:jc w:val="center"/>
            </w:pPr>
            <w:r w:rsidRPr="003B78CD">
              <w:t>C</w:t>
            </w:r>
          </w:p>
        </w:tc>
      </w:tr>
      <w:tr w:rsidR="008E27BD" w:rsidRPr="00623FFE"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8E27BD" w:rsidRPr="003B78CD" w:rsidRDefault="008E27BD" w:rsidP="008E27BD">
            <w:r w:rsidRPr="003B78CD">
              <w:t>Starptautiskās saistības (pēc būtības), kas izriet no norādītā starptautiskā dokumenta.</w:t>
            </w:r>
          </w:p>
          <w:p w:rsidR="008E27BD" w:rsidRPr="003B78CD" w:rsidRDefault="008E27BD" w:rsidP="008E27BD">
            <w:pPr>
              <w:pStyle w:val="tvhtml"/>
              <w:spacing w:line="293" w:lineRule="atLeast"/>
            </w:pPr>
            <w:r w:rsidRPr="003B78CD">
              <w:lastRenderedPageBreak/>
              <w:t>Konkrēti veicamie pasākumi vai uzdevumi, kas nepieciešami šo starptautisko saistību izpildei</w:t>
            </w:r>
          </w:p>
        </w:tc>
        <w:tc>
          <w:tcPr>
            <w:tcW w:w="1698" w:type="pct"/>
            <w:gridSpan w:val="2"/>
            <w:tcBorders>
              <w:top w:val="outset" w:sz="6" w:space="0" w:color="414142"/>
              <w:left w:val="outset" w:sz="6" w:space="0" w:color="414142"/>
              <w:bottom w:val="outset" w:sz="6" w:space="0" w:color="414142"/>
              <w:right w:val="outset" w:sz="6" w:space="0" w:color="414142"/>
            </w:tcBorders>
            <w:hideMark/>
          </w:tcPr>
          <w:p w:rsidR="008E27BD" w:rsidRPr="003B78CD" w:rsidRDefault="008E27BD" w:rsidP="008E27BD">
            <w:r w:rsidRPr="003B78CD">
              <w:lastRenderedPageBreak/>
              <w:t xml:space="preserve">Ja pasākumi vai uzdevumi, ar ko tiks izpildītas starptautiskās saistības, tiek noteikti projektā, norāda attiecīgo projekta vienību vai dokumentu, kurā sniegts izvērsts skaidrojums, </w:t>
            </w:r>
            <w:r w:rsidRPr="003B78CD">
              <w:lastRenderedPageBreak/>
              <w:t>kādā veidā tiks nodrošināta starptautisko saistību izpilde</w:t>
            </w:r>
          </w:p>
        </w:tc>
        <w:tc>
          <w:tcPr>
            <w:tcW w:w="2061" w:type="pct"/>
            <w:gridSpan w:val="2"/>
            <w:tcBorders>
              <w:top w:val="outset" w:sz="6" w:space="0" w:color="414142"/>
              <w:left w:val="outset" w:sz="6" w:space="0" w:color="414142"/>
              <w:bottom w:val="outset" w:sz="6" w:space="0" w:color="414142"/>
              <w:right w:val="outset" w:sz="6" w:space="0" w:color="414142"/>
            </w:tcBorders>
            <w:hideMark/>
          </w:tcPr>
          <w:p w:rsidR="008E27BD" w:rsidRPr="003B78CD" w:rsidRDefault="008E27BD" w:rsidP="008E27BD">
            <w:r w:rsidRPr="003B78CD">
              <w:lastRenderedPageBreak/>
              <w:t>Informācija par to, vai starptautiskās saistības, kas minētas šīs tabulas A ailē, tiek izpildītas pilnībā vai daļēji.</w:t>
            </w:r>
          </w:p>
          <w:p w:rsidR="008E27BD" w:rsidRPr="003B78CD" w:rsidRDefault="008E27BD" w:rsidP="008E27BD">
            <w:pPr>
              <w:pStyle w:val="tvhtml"/>
              <w:spacing w:line="293" w:lineRule="atLeast"/>
            </w:pPr>
            <w:r w:rsidRPr="003B78CD">
              <w:t xml:space="preserve">Ja attiecīgās starptautiskās saistības tiek izpildītas daļēji, sniedz skaidrojumu, kā arī precīzi norāda, </w:t>
            </w:r>
            <w:r w:rsidRPr="003B78CD">
              <w:lastRenderedPageBreak/>
              <w:t>kad un kādā veidā starptautiskās saistības tiks izpildītas pilnībā.</w:t>
            </w:r>
          </w:p>
          <w:p w:rsidR="008E27BD" w:rsidRPr="003B78CD" w:rsidRDefault="008E27BD" w:rsidP="008E27BD">
            <w:pPr>
              <w:pStyle w:val="tvhtml"/>
              <w:spacing w:line="293" w:lineRule="atLeast"/>
            </w:pPr>
            <w:r w:rsidRPr="003B78CD">
              <w:t>Norāda institūciju, kas ir atbildīga par šo saistību izpildi pilnībā</w:t>
            </w:r>
          </w:p>
        </w:tc>
      </w:tr>
      <w:tr w:rsidR="008E27BD" w:rsidRPr="003B78CD"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8E27BD" w:rsidRPr="003B78CD" w:rsidRDefault="008E27BD" w:rsidP="008E27BD">
            <w:r w:rsidRPr="003B78CD">
              <w:lastRenderedPageBreak/>
              <w:t>Projekts šo jomu neskar.</w:t>
            </w:r>
          </w:p>
        </w:tc>
        <w:tc>
          <w:tcPr>
            <w:tcW w:w="1698" w:type="pct"/>
            <w:gridSpan w:val="2"/>
            <w:tcBorders>
              <w:top w:val="outset" w:sz="6" w:space="0" w:color="414142"/>
              <w:left w:val="outset" w:sz="6" w:space="0" w:color="414142"/>
              <w:bottom w:val="outset" w:sz="6" w:space="0" w:color="414142"/>
              <w:right w:val="outset" w:sz="6" w:space="0" w:color="414142"/>
            </w:tcBorders>
            <w:hideMark/>
          </w:tcPr>
          <w:p w:rsidR="008E27BD" w:rsidRPr="003B78CD" w:rsidRDefault="008E27BD" w:rsidP="008E27BD">
            <w:r w:rsidRPr="003B78CD">
              <w:t>Projekts šo jomu neskar.</w:t>
            </w:r>
          </w:p>
        </w:tc>
        <w:tc>
          <w:tcPr>
            <w:tcW w:w="2061" w:type="pct"/>
            <w:gridSpan w:val="2"/>
            <w:tcBorders>
              <w:top w:val="outset" w:sz="6" w:space="0" w:color="414142"/>
              <w:left w:val="outset" w:sz="6" w:space="0" w:color="414142"/>
              <w:bottom w:val="outset" w:sz="6" w:space="0" w:color="414142"/>
              <w:right w:val="outset" w:sz="6" w:space="0" w:color="414142"/>
            </w:tcBorders>
            <w:hideMark/>
          </w:tcPr>
          <w:p w:rsidR="008E27BD" w:rsidRPr="003B78CD" w:rsidRDefault="008E27BD" w:rsidP="008E27BD">
            <w:r w:rsidRPr="003B78CD">
              <w:t>Projekts šo jomu neskar.</w:t>
            </w:r>
          </w:p>
        </w:tc>
      </w:tr>
      <w:tr w:rsidR="008E27BD" w:rsidRPr="003B78CD"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8E27BD" w:rsidRPr="003B78CD" w:rsidRDefault="008E27BD" w:rsidP="008E27BD">
            <w:r w:rsidRPr="003B78CD">
              <w:t>Vai starptautiskajā dokumentā paredzētās saistības nav pretrunā ar jau esošajām Latvijas Republikas starptautiskajām saistībām</w:t>
            </w:r>
          </w:p>
        </w:tc>
        <w:tc>
          <w:tcPr>
            <w:tcW w:w="3759" w:type="pct"/>
            <w:gridSpan w:val="4"/>
            <w:tcBorders>
              <w:top w:val="outset" w:sz="6" w:space="0" w:color="414142"/>
              <w:left w:val="outset" w:sz="6" w:space="0" w:color="414142"/>
              <w:bottom w:val="outset" w:sz="6" w:space="0" w:color="414142"/>
              <w:right w:val="outset" w:sz="6" w:space="0" w:color="414142"/>
            </w:tcBorders>
            <w:hideMark/>
          </w:tcPr>
          <w:p w:rsidR="008E27BD" w:rsidRPr="003B78CD" w:rsidRDefault="008E27BD" w:rsidP="008E27BD">
            <w:r w:rsidRPr="003B78CD">
              <w:t>Projekts šo jomu neskar.</w:t>
            </w:r>
          </w:p>
        </w:tc>
      </w:tr>
      <w:tr w:rsidR="008E27BD" w:rsidRPr="003B78CD"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8E27BD" w:rsidRPr="003B78CD" w:rsidRDefault="008E27BD" w:rsidP="008E27BD">
            <w:r w:rsidRPr="003B78CD">
              <w:t>Cita informācija</w:t>
            </w:r>
          </w:p>
        </w:tc>
        <w:tc>
          <w:tcPr>
            <w:tcW w:w="3759" w:type="pct"/>
            <w:gridSpan w:val="4"/>
            <w:tcBorders>
              <w:top w:val="outset" w:sz="6" w:space="0" w:color="414142"/>
              <w:left w:val="outset" w:sz="6" w:space="0" w:color="414142"/>
              <w:bottom w:val="outset" w:sz="6" w:space="0" w:color="414142"/>
              <w:right w:val="outset" w:sz="6" w:space="0" w:color="414142"/>
            </w:tcBorders>
            <w:hideMark/>
          </w:tcPr>
          <w:p w:rsidR="008E27BD" w:rsidRPr="003B78CD" w:rsidRDefault="008E27BD" w:rsidP="008E27BD">
            <w:pPr>
              <w:pStyle w:val="tvhtml"/>
              <w:spacing w:line="293" w:lineRule="atLeast"/>
            </w:pPr>
            <w:r w:rsidRPr="003B78CD">
              <w:t>Nav.</w:t>
            </w:r>
          </w:p>
        </w:tc>
      </w:tr>
    </w:tbl>
    <w:p w:rsidR="00C318BB" w:rsidRPr="004C094F" w:rsidRDefault="00C318BB" w:rsidP="006B3C54">
      <w:pPr>
        <w:jc w:val="both"/>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4005"/>
        <w:gridCol w:w="4798"/>
      </w:tblGrid>
      <w:tr w:rsidR="00263FFC" w:rsidRPr="00343022" w:rsidTr="000527DD">
        <w:trPr>
          <w:jc w:val="center"/>
        </w:trPr>
        <w:tc>
          <w:tcPr>
            <w:tcW w:w="9241" w:type="dxa"/>
            <w:gridSpan w:val="3"/>
          </w:tcPr>
          <w:p w:rsidR="00263FFC" w:rsidRPr="00343022" w:rsidRDefault="00263FFC" w:rsidP="00306098">
            <w:pPr>
              <w:pStyle w:val="naisnod"/>
              <w:spacing w:before="0" w:after="0"/>
              <w:ind w:left="57" w:right="57"/>
              <w:rPr>
                <w:sz w:val="28"/>
                <w:szCs w:val="28"/>
              </w:rPr>
            </w:pPr>
            <w:r w:rsidRPr="00C4457A">
              <w:rPr>
                <w:szCs w:val="28"/>
              </w:rPr>
              <w:t>VI. Sabiedrības līdzdalība un šīs līdzdalības rezultāti</w:t>
            </w:r>
          </w:p>
        </w:tc>
      </w:tr>
      <w:tr w:rsidR="00263FFC" w:rsidRPr="00343022" w:rsidTr="000527DD">
        <w:trPr>
          <w:trHeight w:val="553"/>
          <w:jc w:val="center"/>
        </w:trPr>
        <w:tc>
          <w:tcPr>
            <w:tcW w:w="438" w:type="dxa"/>
          </w:tcPr>
          <w:p w:rsidR="00263FFC" w:rsidRPr="00343022" w:rsidRDefault="00263FFC" w:rsidP="00306098">
            <w:pPr>
              <w:pStyle w:val="naiskr"/>
              <w:spacing w:before="0" w:after="0"/>
              <w:ind w:left="57" w:right="57"/>
              <w:rPr>
                <w:bCs/>
                <w:sz w:val="28"/>
                <w:szCs w:val="28"/>
              </w:rPr>
            </w:pPr>
            <w:r w:rsidRPr="00343022">
              <w:rPr>
                <w:bCs/>
                <w:sz w:val="28"/>
                <w:szCs w:val="28"/>
              </w:rPr>
              <w:t>1.</w:t>
            </w:r>
          </w:p>
        </w:tc>
        <w:tc>
          <w:tcPr>
            <w:tcW w:w="4005" w:type="dxa"/>
          </w:tcPr>
          <w:p w:rsidR="00263FFC" w:rsidRPr="000527DD" w:rsidRDefault="00263FFC" w:rsidP="00306098">
            <w:pPr>
              <w:pStyle w:val="naiskr"/>
              <w:tabs>
                <w:tab w:val="left" w:pos="170"/>
              </w:tabs>
              <w:spacing w:before="0" w:after="0"/>
              <w:ind w:left="57" w:right="57"/>
            </w:pPr>
            <w:r w:rsidRPr="000527DD">
              <w:t>Sabiedrības informēšana par projekta izstrādes uzsākšanu</w:t>
            </w:r>
          </w:p>
        </w:tc>
        <w:tc>
          <w:tcPr>
            <w:tcW w:w="4798" w:type="dxa"/>
          </w:tcPr>
          <w:p w:rsidR="00263FFC" w:rsidRPr="000527DD" w:rsidRDefault="00E10C43" w:rsidP="00E10C43">
            <w:pPr>
              <w:pStyle w:val="naiskr"/>
              <w:spacing w:before="0" w:after="0"/>
              <w:ind w:left="57" w:right="57"/>
              <w:jc w:val="both"/>
            </w:pPr>
            <w:r>
              <w:t>P</w:t>
            </w:r>
            <w:r w:rsidR="00263FFC" w:rsidRPr="000527DD">
              <w:t>rojekt</w:t>
            </w:r>
            <w:r>
              <w:t>s</w:t>
            </w:r>
            <w:r w:rsidR="00263FFC" w:rsidRPr="000527DD">
              <w:t xml:space="preserve"> ir </w:t>
            </w:r>
            <w:r>
              <w:t>nosūtīts</w:t>
            </w:r>
            <w:r w:rsidR="005E105C">
              <w:t xml:space="preserve"> Lauksaimnieku organizāciju sadarbības padomei (kurā ietilpst biedrība “Latvijas Dārznieks” un Latvijas augļkopju asociācija), Zemnieku saeimai, Latvijas Lauksaimniecības kooperatīvu asociācijai, Latvijas Bioloģiskai lauksaimniecības asociācijai un Latvijas Pārtikas uzņēmumu federācijai</w:t>
            </w:r>
            <w:r w:rsidR="00AA728B">
              <w:t>.</w:t>
            </w:r>
          </w:p>
        </w:tc>
      </w:tr>
      <w:tr w:rsidR="00263FFC" w:rsidRPr="00343022" w:rsidTr="000527DD">
        <w:trPr>
          <w:trHeight w:val="339"/>
          <w:jc w:val="center"/>
        </w:trPr>
        <w:tc>
          <w:tcPr>
            <w:tcW w:w="438" w:type="dxa"/>
          </w:tcPr>
          <w:p w:rsidR="00263FFC" w:rsidRPr="000527DD" w:rsidRDefault="00263FFC" w:rsidP="00306098">
            <w:pPr>
              <w:pStyle w:val="naiskr"/>
              <w:spacing w:before="0" w:after="0"/>
              <w:ind w:left="57" w:right="57"/>
              <w:rPr>
                <w:bCs/>
              </w:rPr>
            </w:pPr>
            <w:r w:rsidRPr="000527DD">
              <w:rPr>
                <w:bCs/>
              </w:rPr>
              <w:t>2.</w:t>
            </w:r>
          </w:p>
        </w:tc>
        <w:tc>
          <w:tcPr>
            <w:tcW w:w="4005" w:type="dxa"/>
          </w:tcPr>
          <w:p w:rsidR="00263FFC" w:rsidRPr="000527DD" w:rsidRDefault="00263FFC" w:rsidP="00306098">
            <w:pPr>
              <w:pStyle w:val="naiskr"/>
              <w:spacing w:before="0" w:after="0"/>
              <w:ind w:left="57" w:right="57"/>
            </w:pPr>
            <w:r w:rsidRPr="000527DD">
              <w:t xml:space="preserve">Sabiedrības līdzdalība projekta izstrādē </w:t>
            </w:r>
          </w:p>
        </w:tc>
        <w:tc>
          <w:tcPr>
            <w:tcW w:w="4798" w:type="dxa"/>
          </w:tcPr>
          <w:p w:rsidR="00263FFC" w:rsidRPr="000527DD" w:rsidRDefault="00E10C43" w:rsidP="005E105C">
            <w:pPr>
              <w:jc w:val="both"/>
            </w:pPr>
            <w:r>
              <w:t>P</w:t>
            </w:r>
            <w:r w:rsidR="00FC3C70">
              <w:t xml:space="preserve">rojekts saskaņots ar </w:t>
            </w:r>
            <w:r w:rsidR="005E105C">
              <w:t>iepriekšminētām organizācijām.</w:t>
            </w:r>
          </w:p>
        </w:tc>
      </w:tr>
      <w:tr w:rsidR="00263FFC" w:rsidRPr="00343022" w:rsidTr="000527DD">
        <w:trPr>
          <w:trHeight w:val="375"/>
          <w:jc w:val="center"/>
        </w:trPr>
        <w:tc>
          <w:tcPr>
            <w:tcW w:w="438" w:type="dxa"/>
          </w:tcPr>
          <w:p w:rsidR="00263FFC" w:rsidRPr="000527DD" w:rsidRDefault="00263FFC" w:rsidP="00306098">
            <w:pPr>
              <w:pStyle w:val="naiskr"/>
              <w:spacing w:before="0" w:after="0"/>
              <w:ind w:left="57" w:right="57"/>
              <w:rPr>
                <w:bCs/>
              </w:rPr>
            </w:pPr>
            <w:r w:rsidRPr="000527DD">
              <w:rPr>
                <w:bCs/>
              </w:rPr>
              <w:t>3.</w:t>
            </w:r>
          </w:p>
        </w:tc>
        <w:tc>
          <w:tcPr>
            <w:tcW w:w="4005" w:type="dxa"/>
          </w:tcPr>
          <w:p w:rsidR="00263FFC" w:rsidRPr="000527DD" w:rsidRDefault="00263FFC" w:rsidP="00306098">
            <w:pPr>
              <w:pStyle w:val="naiskr"/>
              <w:spacing w:before="0" w:after="0"/>
              <w:ind w:left="57" w:right="57"/>
            </w:pPr>
            <w:r w:rsidRPr="000527DD">
              <w:t xml:space="preserve">Sabiedrības līdzdalības rezultāti </w:t>
            </w:r>
          </w:p>
        </w:tc>
        <w:tc>
          <w:tcPr>
            <w:tcW w:w="4798" w:type="dxa"/>
          </w:tcPr>
          <w:p w:rsidR="00263FFC" w:rsidRPr="006B197E" w:rsidRDefault="005E105C" w:rsidP="00306098">
            <w:pPr>
              <w:pStyle w:val="naiskr"/>
              <w:spacing w:before="0" w:after="0"/>
              <w:ind w:left="57" w:right="57"/>
              <w:jc w:val="both"/>
            </w:pPr>
            <w:r>
              <w:t>Projekts saskaņots ar iepriekšminētām organizācijām.</w:t>
            </w:r>
          </w:p>
        </w:tc>
      </w:tr>
      <w:tr w:rsidR="00263FFC" w:rsidRPr="00343022" w:rsidTr="000527DD">
        <w:trPr>
          <w:trHeight w:val="397"/>
          <w:jc w:val="center"/>
        </w:trPr>
        <w:tc>
          <w:tcPr>
            <w:tcW w:w="438" w:type="dxa"/>
          </w:tcPr>
          <w:p w:rsidR="00263FFC" w:rsidRPr="000527DD" w:rsidRDefault="00263FFC" w:rsidP="00306098">
            <w:pPr>
              <w:pStyle w:val="naiskr"/>
              <w:spacing w:before="0" w:after="0"/>
              <w:ind w:left="57" w:right="57"/>
              <w:rPr>
                <w:bCs/>
              </w:rPr>
            </w:pPr>
            <w:r w:rsidRPr="000527DD">
              <w:rPr>
                <w:bCs/>
              </w:rPr>
              <w:t>4.</w:t>
            </w:r>
          </w:p>
        </w:tc>
        <w:tc>
          <w:tcPr>
            <w:tcW w:w="4005" w:type="dxa"/>
          </w:tcPr>
          <w:p w:rsidR="00263FFC" w:rsidRPr="000527DD" w:rsidRDefault="00263FFC" w:rsidP="00306098">
            <w:pPr>
              <w:pStyle w:val="naiskr"/>
              <w:spacing w:before="0" w:after="0"/>
              <w:ind w:left="57" w:right="57"/>
            </w:pPr>
            <w:r w:rsidRPr="000527DD">
              <w:t>Saeimas un ekspertu līdzdalība</w:t>
            </w:r>
          </w:p>
        </w:tc>
        <w:tc>
          <w:tcPr>
            <w:tcW w:w="4798" w:type="dxa"/>
          </w:tcPr>
          <w:p w:rsidR="00263FFC" w:rsidRPr="006B197E" w:rsidRDefault="005E105C" w:rsidP="00306098">
            <w:pPr>
              <w:pStyle w:val="naiskr"/>
              <w:spacing w:before="0" w:after="0"/>
              <w:ind w:left="57" w:right="57"/>
              <w:jc w:val="both"/>
            </w:pPr>
            <w:r>
              <w:t>Projekts saskaņots ar iepriekšminētām organizācijām.</w:t>
            </w:r>
          </w:p>
        </w:tc>
      </w:tr>
      <w:tr w:rsidR="00263FFC" w:rsidRPr="00343022" w:rsidTr="000527DD">
        <w:trPr>
          <w:trHeight w:val="476"/>
          <w:jc w:val="center"/>
        </w:trPr>
        <w:tc>
          <w:tcPr>
            <w:tcW w:w="438" w:type="dxa"/>
          </w:tcPr>
          <w:p w:rsidR="00263FFC" w:rsidRPr="000527DD" w:rsidRDefault="00263FFC" w:rsidP="00306098">
            <w:pPr>
              <w:pStyle w:val="naiskr"/>
              <w:spacing w:before="0" w:after="0"/>
              <w:ind w:left="57" w:right="57"/>
              <w:rPr>
                <w:bCs/>
              </w:rPr>
            </w:pPr>
            <w:r w:rsidRPr="000527DD">
              <w:rPr>
                <w:bCs/>
              </w:rPr>
              <w:t>5.</w:t>
            </w:r>
          </w:p>
        </w:tc>
        <w:tc>
          <w:tcPr>
            <w:tcW w:w="4005" w:type="dxa"/>
          </w:tcPr>
          <w:p w:rsidR="00263FFC" w:rsidRPr="000527DD" w:rsidRDefault="00263FFC" w:rsidP="00306098">
            <w:pPr>
              <w:pStyle w:val="naiskr"/>
              <w:spacing w:before="0" w:after="0"/>
              <w:ind w:left="57" w:right="57"/>
            </w:pPr>
            <w:r w:rsidRPr="000527DD">
              <w:t>Cita informācija</w:t>
            </w:r>
          </w:p>
          <w:p w:rsidR="00263FFC" w:rsidRPr="000527DD" w:rsidRDefault="00263FFC" w:rsidP="00306098">
            <w:pPr>
              <w:pStyle w:val="naiskr"/>
              <w:spacing w:before="0" w:after="0"/>
              <w:ind w:left="57" w:right="57"/>
            </w:pPr>
          </w:p>
        </w:tc>
        <w:tc>
          <w:tcPr>
            <w:tcW w:w="4798" w:type="dxa"/>
          </w:tcPr>
          <w:p w:rsidR="00263FFC" w:rsidRPr="006B197E" w:rsidRDefault="00263FFC" w:rsidP="00306098">
            <w:pPr>
              <w:pStyle w:val="naiskr"/>
              <w:spacing w:before="0" w:after="0"/>
              <w:ind w:left="57" w:right="57"/>
              <w:jc w:val="both"/>
            </w:pPr>
            <w:r w:rsidRPr="006B197E">
              <w:t>Nav</w:t>
            </w:r>
          </w:p>
        </w:tc>
      </w:tr>
    </w:tbl>
    <w:p w:rsidR="00A10BF2" w:rsidRPr="004C094F" w:rsidRDefault="00A10BF2" w:rsidP="006B3C54">
      <w:pPr>
        <w:jc w:val="both"/>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961"/>
        <w:gridCol w:w="3827"/>
      </w:tblGrid>
      <w:tr w:rsidR="00263FFC" w:rsidRPr="00343022" w:rsidTr="00263FFC">
        <w:tc>
          <w:tcPr>
            <w:tcW w:w="9356" w:type="dxa"/>
            <w:gridSpan w:val="3"/>
            <w:tcBorders>
              <w:top w:val="single" w:sz="4" w:space="0" w:color="auto"/>
            </w:tcBorders>
          </w:tcPr>
          <w:p w:rsidR="00C4457A" w:rsidRDefault="00263FFC" w:rsidP="00306098">
            <w:pPr>
              <w:pStyle w:val="naisnod"/>
              <w:spacing w:before="0" w:after="0"/>
              <w:ind w:left="57" w:right="57"/>
              <w:rPr>
                <w:szCs w:val="28"/>
              </w:rPr>
            </w:pPr>
            <w:r w:rsidRPr="00C4457A">
              <w:rPr>
                <w:szCs w:val="28"/>
              </w:rPr>
              <w:t xml:space="preserve">VII. Tiesību akta projekta izpildes nodrošināšana </w:t>
            </w:r>
          </w:p>
          <w:p w:rsidR="00263FFC" w:rsidRPr="00343022" w:rsidRDefault="00263FFC" w:rsidP="00306098">
            <w:pPr>
              <w:pStyle w:val="naisnod"/>
              <w:spacing w:before="0" w:after="0"/>
              <w:ind w:left="57" w:right="57"/>
              <w:rPr>
                <w:sz w:val="28"/>
                <w:szCs w:val="28"/>
              </w:rPr>
            </w:pPr>
            <w:r w:rsidRPr="00C4457A">
              <w:rPr>
                <w:szCs w:val="28"/>
              </w:rPr>
              <w:t>un tās ietekme uz institūcijām</w:t>
            </w:r>
          </w:p>
        </w:tc>
      </w:tr>
      <w:tr w:rsidR="00263FFC" w:rsidRPr="00343022" w:rsidTr="00263FFC">
        <w:trPr>
          <w:trHeight w:val="427"/>
        </w:trPr>
        <w:tc>
          <w:tcPr>
            <w:tcW w:w="568" w:type="dxa"/>
          </w:tcPr>
          <w:p w:rsidR="00263FFC" w:rsidRPr="00343022" w:rsidRDefault="00263FFC" w:rsidP="00306098">
            <w:pPr>
              <w:pStyle w:val="naisnod"/>
              <w:spacing w:before="0" w:after="0"/>
              <w:ind w:left="57" w:right="57"/>
              <w:jc w:val="left"/>
              <w:rPr>
                <w:b w:val="0"/>
                <w:sz w:val="22"/>
                <w:szCs w:val="22"/>
              </w:rPr>
            </w:pPr>
            <w:r w:rsidRPr="00343022">
              <w:rPr>
                <w:b w:val="0"/>
                <w:sz w:val="22"/>
                <w:szCs w:val="22"/>
              </w:rPr>
              <w:t>1.</w:t>
            </w:r>
          </w:p>
        </w:tc>
        <w:tc>
          <w:tcPr>
            <w:tcW w:w="4961" w:type="dxa"/>
          </w:tcPr>
          <w:p w:rsidR="00263FFC" w:rsidRPr="000527DD" w:rsidRDefault="00263FFC" w:rsidP="00306098">
            <w:pPr>
              <w:pStyle w:val="naisf"/>
              <w:spacing w:before="0" w:after="0"/>
              <w:ind w:left="57" w:right="57" w:firstLine="0"/>
              <w:jc w:val="left"/>
              <w:rPr>
                <w:szCs w:val="28"/>
              </w:rPr>
            </w:pPr>
            <w:r w:rsidRPr="000527DD">
              <w:rPr>
                <w:szCs w:val="28"/>
              </w:rPr>
              <w:t xml:space="preserve">Projekta izpildē iesaistītās institūcijas </w:t>
            </w:r>
          </w:p>
        </w:tc>
        <w:tc>
          <w:tcPr>
            <w:tcW w:w="3827" w:type="dxa"/>
          </w:tcPr>
          <w:p w:rsidR="00263FFC" w:rsidRPr="006B197E" w:rsidRDefault="00263FFC" w:rsidP="00306098">
            <w:pPr>
              <w:pStyle w:val="naisnod"/>
              <w:spacing w:before="0" w:after="0"/>
              <w:ind w:left="57" w:right="57"/>
              <w:jc w:val="both"/>
              <w:rPr>
                <w:b w:val="0"/>
              </w:rPr>
            </w:pPr>
            <w:r w:rsidRPr="006B197E">
              <w:rPr>
                <w:b w:val="0"/>
              </w:rPr>
              <w:t>Normatīvā akta izpildi nodrošinās Lauku atbalsta dienests.</w:t>
            </w:r>
          </w:p>
        </w:tc>
      </w:tr>
      <w:tr w:rsidR="00263FFC" w:rsidRPr="00343022" w:rsidTr="00263FFC">
        <w:trPr>
          <w:trHeight w:val="463"/>
        </w:trPr>
        <w:tc>
          <w:tcPr>
            <w:tcW w:w="568" w:type="dxa"/>
          </w:tcPr>
          <w:p w:rsidR="00263FFC" w:rsidRPr="00343022" w:rsidRDefault="00263FFC" w:rsidP="00306098">
            <w:pPr>
              <w:pStyle w:val="naisnod"/>
              <w:spacing w:before="0" w:after="0"/>
              <w:ind w:left="57" w:right="57"/>
              <w:jc w:val="left"/>
              <w:rPr>
                <w:b w:val="0"/>
                <w:sz w:val="22"/>
                <w:szCs w:val="22"/>
              </w:rPr>
            </w:pPr>
            <w:r w:rsidRPr="00343022">
              <w:rPr>
                <w:b w:val="0"/>
                <w:sz w:val="22"/>
                <w:szCs w:val="22"/>
              </w:rPr>
              <w:t>2.</w:t>
            </w:r>
          </w:p>
        </w:tc>
        <w:tc>
          <w:tcPr>
            <w:tcW w:w="4961" w:type="dxa"/>
          </w:tcPr>
          <w:p w:rsidR="00263FFC" w:rsidRPr="000527DD" w:rsidRDefault="00263FFC" w:rsidP="00306098">
            <w:pPr>
              <w:pStyle w:val="naisf"/>
              <w:spacing w:before="0" w:after="0"/>
              <w:ind w:left="57" w:right="57" w:firstLine="0"/>
              <w:jc w:val="left"/>
              <w:rPr>
                <w:szCs w:val="28"/>
              </w:rPr>
            </w:pPr>
            <w:r w:rsidRPr="000527DD">
              <w:rPr>
                <w:szCs w:val="28"/>
              </w:rPr>
              <w:t xml:space="preserve">Projekta izpildes ietekme uz pārvaldes funkcijām </w:t>
            </w:r>
          </w:p>
        </w:tc>
        <w:tc>
          <w:tcPr>
            <w:tcW w:w="3827" w:type="dxa"/>
          </w:tcPr>
          <w:p w:rsidR="00263FFC" w:rsidRPr="006B197E" w:rsidRDefault="005E105C" w:rsidP="005E105C">
            <w:pPr>
              <w:pStyle w:val="naisnod"/>
              <w:spacing w:before="0" w:after="0"/>
              <w:ind w:left="57" w:right="57"/>
              <w:jc w:val="left"/>
              <w:rPr>
                <w:b w:val="0"/>
              </w:rPr>
            </w:pPr>
            <w:r>
              <w:rPr>
                <w:b w:val="0"/>
              </w:rPr>
              <w:t>P</w:t>
            </w:r>
            <w:r w:rsidR="00263FFC" w:rsidRPr="006B197E">
              <w:rPr>
                <w:b w:val="0"/>
              </w:rPr>
              <w:t>rojekts šo jomu neskar.</w:t>
            </w:r>
          </w:p>
        </w:tc>
      </w:tr>
      <w:tr w:rsidR="00263FFC" w:rsidRPr="00343022" w:rsidTr="00263FFC">
        <w:trPr>
          <w:trHeight w:val="725"/>
        </w:trPr>
        <w:tc>
          <w:tcPr>
            <w:tcW w:w="568" w:type="dxa"/>
          </w:tcPr>
          <w:p w:rsidR="00263FFC" w:rsidRPr="00343022" w:rsidRDefault="00263FFC" w:rsidP="00306098">
            <w:pPr>
              <w:pStyle w:val="naisnod"/>
              <w:spacing w:before="0" w:after="0"/>
              <w:ind w:left="57" w:right="57"/>
              <w:jc w:val="left"/>
              <w:rPr>
                <w:b w:val="0"/>
                <w:sz w:val="22"/>
                <w:szCs w:val="22"/>
              </w:rPr>
            </w:pPr>
            <w:r w:rsidRPr="00343022">
              <w:rPr>
                <w:b w:val="0"/>
                <w:sz w:val="22"/>
                <w:szCs w:val="22"/>
              </w:rPr>
              <w:t>3.</w:t>
            </w:r>
          </w:p>
        </w:tc>
        <w:tc>
          <w:tcPr>
            <w:tcW w:w="4961" w:type="dxa"/>
          </w:tcPr>
          <w:p w:rsidR="00263FFC" w:rsidRPr="000527DD" w:rsidRDefault="00263FFC" w:rsidP="00306098">
            <w:pPr>
              <w:pStyle w:val="naisf"/>
              <w:spacing w:before="0" w:after="0"/>
              <w:ind w:left="57" w:right="57" w:firstLine="0"/>
              <w:jc w:val="left"/>
              <w:rPr>
                <w:szCs w:val="28"/>
              </w:rPr>
            </w:pPr>
            <w:r w:rsidRPr="000527DD">
              <w:rPr>
                <w:szCs w:val="28"/>
              </w:rPr>
              <w:t>Projekta izpildes ietekme uz pārvaldes institucionālo struktūru.</w:t>
            </w:r>
          </w:p>
          <w:p w:rsidR="00263FFC" w:rsidRPr="000527DD" w:rsidRDefault="00263FFC" w:rsidP="00306098">
            <w:pPr>
              <w:pStyle w:val="naisf"/>
              <w:spacing w:before="0" w:after="0"/>
              <w:ind w:left="57" w:right="57" w:firstLine="0"/>
              <w:jc w:val="left"/>
              <w:rPr>
                <w:szCs w:val="28"/>
              </w:rPr>
            </w:pPr>
            <w:r w:rsidRPr="000527DD">
              <w:rPr>
                <w:szCs w:val="28"/>
              </w:rPr>
              <w:t>Jaunu institūciju izveide</w:t>
            </w:r>
          </w:p>
        </w:tc>
        <w:tc>
          <w:tcPr>
            <w:tcW w:w="3827" w:type="dxa"/>
          </w:tcPr>
          <w:p w:rsidR="00263FFC" w:rsidRPr="006B197E" w:rsidRDefault="005E105C" w:rsidP="00306098">
            <w:pPr>
              <w:pStyle w:val="naisnod"/>
              <w:spacing w:before="0" w:after="0"/>
              <w:ind w:left="57" w:right="57"/>
              <w:jc w:val="left"/>
              <w:rPr>
                <w:b w:val="0"/>
              </w:rPr>
            </w:pPr>
            <w:r>
              <w:rPr>
                <w:b w:val="0"/>
              </w:rPr>
              <w:t>P</w:t>
            </w:r>
            <w:r w:rsidR="00263FFC" w:rsidRPr="006B197E">
              <w:rPr>
                <w:b w:val="0"/>
              </w:rPr>
              <w:t>rojekts šo jomu neskar.</w:t>
            </w:r>
          </w:p>
        </w:tc>
      </w:tr>
      <w:tr w:rsidR="00263FFC" w:rsidRPr="00343022" w:rsidTr="00263FFC">
        <w:trPr>
          <w:trHeight w:val="780"/>
        </w:trPr>
        <w:tc>
          <w:tcPr>
            <w:tcW w:w="568" w:type="dxa"/>
          </w:tcPr>
          <w:p w:rsidR="00263FFC" w:rsidRPr="00343022" w:rsidRDefault="00263FFC" w:rsidP="00306098">
            <w:pPr>
              <w:pStyle w:val="naisnod"/>
              <w:spacing w:before="0" w:after="0"/>
              <w:ind w:left="57" w:right="57"/>
              <w:jc w:val="left"/>
              <w:rPr>
                <w:b w:val="0"/>
                <w:sz w:val="22"/>
                <w:szCs w:val="22"/>
              </w:rPr>
            </w:pPr>
            <w:r w:rsidRPr="00343022">
              <w:rPr>
                <w:b w:val="0"/>
                <w:sz w:val="22"/>
                <w:szCs w:val="22"/>
              </w:rPr>
              <w:t>4.</w:t>
            </w:r>
          </w:p>
        </w:tc>
        <w:tc>
          <w:tcPr>
            <w:tcW w:w="4961" w:type="dxa"/>
          </w:tcPr>
          <w:p w:rsidR="00263FFC" w:rsidRPr="000527DD" w:rsidRDefault="00263FFC" w:rsidP="00306098">
            <w:pPr>
              <w:pStyle w:val="naisf"/>
              <w:spacing w:before="0" w:after="0"/>
              <w:ind w:left="57" w:right="57" w:firstLine="0"/>
              <w:jc w:val="left"/>
              <w:rPr>
                <w:szCs w:val="28"/>
              </w:rPr>
            </w:pPr>
            <w:r w:rsidRPr="000527DD">
              <w:rPr>
                <w:szCs w:val="28"/>
              </w:rPr>
              <w:t>Projekta izpildes ietekme uz pārvaldes institucionālo struktūru.</w:t>
            </w:r>
          </w:p>
          <w:p w:rsidR="00263FFC" w:rsidRPr="000527DD" w:rsidRDefault="00263FFC" w:rsidP="00306098">
            <w:pPr>
              <w:pStyle w:val="naisf"/>
              <w:spacing w:before="0" w:after="0"/>
              <w:ind w:left="57" w:right="57" w:firstLine="0"/>
              <w:jc w:val="left"/>
              <w:rPr>
                <w:szCs w:val="28"/>
              </w:rPr>
            </w:pPr>
            <w:r w:rsidRPr="000527DD">
              <w:rPr>
                <w:szCs w:val="28"/>
              </w:rPr>
              <w:t>Esošu institūciju likvidācija</w:t>
            </w:r>
          </w:p>
        </w:tc>
        <w:tc>
          <w:tcPr>
            <w:tcW w:w="3827" w:type="dxa"/>
          </w:tcPr>
          <w:p w:rsidR="00263FFC" w:rsidRPr="006B197E" w:rsidRDefault="005E105C" w:rsidP="00306098">
            <w:pPr>
              <w:pStyle w:val="naisnod"/>
              <w:spacing w:before="0" w:after="0"/>
              <w:ind w:left="57" w:right="57"/>
              <w:jc w:val="left"/>
              <w:rPr>
                <w:b w:val="0"/>
              </w:rPr>
            </w:pPr>
            <w:r>
              <w:rPr>
                <w:b w:val="0"/>
              </w:rPr>
              <w:t>P</w:t>
            </w:r>
            <w:r w:rsidR="00263FFC" w:rsidRPr="006B197E">
              <w:rPr>
                <w:b w:val="0"/>
              </w:rPr>
              <w:t>rojekts šo jomu neskar.</w:t>
            </w:r>
          </w:p>
        </w:tc>
      </w:tr>
      <w:tr w:rsidR="00263FFC" w:rsidRPr="00343022" w:rsidTr="00263FFC">
        <w:trPr>
          <w:trHeight w:val="703"/>
        </w:trPr>
        <w:tc>
          <w:tcPr>
            <w:tcW w:w="568" w:type="dxa"/>
          </w:tcPr>
          <w:p w:rsidR="00263FFC" w:rsidRPr="00343022" w:rsidRDefault="00263FFC" w:rsidP="00306098">
            <w:pPr>
              <w:pStyle w:val="naisnod"/>
              <w:spacing w:before="0" w:after="0"/>
              <w:ind w:left="57" w:right="57"/>
              <w:jc w:val="left"/>
              <w:rPr>
                <w:b w:val="0"/>
                <w:sz w:val="22"/>
                <w:szCs w:val="22"/>
              </w:rPr>
            </w:pPr>
            <w:r w:rsidRPr="00343022">
              <w:rPr>
                <w:b w:val="0"/>
                <w:sz w:val="22"/>
                <w:szCs w:val="22"/>
              </w:rPr>
              <w:lastRenderedPageBreak/>
              <w:t>5.</w:t>
            </w:r>
          </w:p>
        </w:tc>
        <w:tc>
          <w:tcPr>
            <w:tcW w:w="4961" w:type="dxa"/>
          </w:tcPr>
          <w:p w:rsidR="00263FFC" w:rsidRPr="000527DD" w:rsidRDefault="00263FFC" w:rsidP="00306098">
            <w:pPr>
              <w:pStyle w:val="naisf"/>
              <w:spacing w:before="0" w:after="0"/>
              <w:ind w:left="57" w:right="57" w:firstLine="0"/>
              <w:jc w:val="left"/>
              <w:rPr>
                <w:szCs w:val="28"/>
              </w:rPr>
            </w:pPr>
            <w:r w:rsidRPr="000527DD">
              <w:rPr>
                <w:szCs w:val="28"/>
              </w:rPr>
              <w:t>Projekta izpildes ietekme uz pārvaldes institucionālo struktūru.</w:t>
            </w:r>
          </w:p>
          <w:p w:rsidR="00263FFC" w:rsidRPr="000527DD" w:rsidRDefault="00263FFC" w:rsidP="00306098">
            <w:pPr>
              <w:pStyle w:val="naisf"/>
              <w:spacing w:before="0" w:after="0"/>
              <w:ind w:left="57" w:right="57" w:firstLine="0"/>
              <w:jc w:val="left"/>
              <w:rPr>
                <w:szCs w:val="28"/>
              </w:rPr>
            </w:pPr>
            <w:r w:rsidRPr="000527DD">
              <w:rPr>
                <w:szCs w:val="28"/>
              </w:rPr>
              <w:t>Esošu institūciju reorganizācija</w:t>
            </w:r>
          </w:p>
        </w:tc>
        <w:tc>
          <w:tcPr>
            <w:tcW w:w="3827" w:type="dxa"/>
          </w:tcPr>
          <w:p w:rsidR="00263FFC" w:rsidRPr="006B197E" w:rsidRDefault="005E105C" w:rsidP="00306098">
            <w:pPr>
              <w:pStyle w:val="naisnod"/>
              <w:spacing w:before="0" w:after="0"/>
              <w:ind w:left="57" w:right="57"/>
              <w:jc w:val="left"/>
              <w:rPr>
                <w:b w:val="0"/>
              </w:rPr>
            </w:pPr>
            <w:r>
              <w:rPr>
                <w:b w:val="0"/>
              </w:rPr>
              <w:t>P</w:t>
            </w:r>
            <w:r w:rsidR="00263FFC" w:rsidRPr="006B197E">
              <w:rPr>
                <w:b w:val="0"/>
              </w:rPr>
              <w:t>rojekts šo jomu neskar.</w:t>
            </w:r>
          </w:p>
        </w:tc>
      </w:tr>
      <w:tr w:rsidR="00263FFC" w:rsidRPr="00343022" w:rsidTr="00263FFC">
        <w:trPr>
          <w:trHeight w:val="476"/>
        </w:trPr>
        <w:tc>
          <w:tcPr>
            <w:tcW w:w="568" w:type="dxa"/>
          </w:tcPr>
          <w:p w:rsidR="00263FFC" w:rsidRPr="00343022" w:rsidRDefault="00263FFC" w:rsidP="00306098">
            <w:pPr>
              <w:pStyle w:val="naiskr"/>
              <w:spacing w:before="0" w:after="0"/>
              <w:ind w:left="57" w:right="57"/>
              <w:rPr>
                <w:sz w:val="22"/>
                <w:szCs w:val="22"/>
              </w:rPr>
            </w:pPr>
            <w:r w:rsidRPr="00343022">
              <w:rPr>
                <w:sz w:val="22"/>
                <w:szCs w:val="22"/>
              </w:rPr>
              <w:t>6.</w:t>
            </w:r>
          </w:p>
        </w:tc>
        <w:tc>
          <w:tcPr>
            <w:tcW w:w="4961" w:type="dxa"/>
          </w:tcPr>
          <w:p w:rsidR="00263FFC" w:rsidRPr="000527DD" w:rsidRDefault="00263FFC" w:rsidP="00306098">
            <w:pPr>
              <w:pStyle w:val="naiskr"/>
              <w:spacing w:before="0" w:after="0"/>
              <w:ind w:left="57" w:right="57"/>
              <w:rPr>
                <w:szCs w:val="28"/>
              </w:rPr>
            </w:pPr>
            <w:r w:rsidRPr="000527DD">
              <w:rPr>
                <w:szCs w:val="28"/>
              </w:rPr>
              <w:t>Cita informācija</w:t>
            </w:r>
          </w:p>
        </w:tc>
        <w:tc>
          <w:tcPr>
            <w:tcW w:w="3827" w:type="dxa"/>
          </w:tcPr>
          <w:p w:rsidR="00263FFC" w:rsidRPr="006B197E" w:rsidRDefault="00263FFC" w:rsidP="00306098">
            <w:pPr>
              <w:pStyle w:val="naiskr"/>
              <w:spacing w:before="0" w:after="0"/>
              <w:ind w:left="57" w:right="57"/>
            </w:pPr>
            <w:r w:rsidRPr="006B197E">
              <w:t>Nav</w:t>
            </w:r>
          </w:p>
        </w:tc>
      </w:tr>
    </w:tbl>
    <w:p w:rsidR="00263FFC" w:rsidRDefault="00263FFC" w:rsidP="00A762BB">
      <w:pPr>
        <w:pStyle w:val="naisf"/>
        <w:tabs>
          <w:tab w:val="left" w:pos="6840"/>
        </w:tabs>
        <w:spacing w:before="0" w:after="0"/>
        <w:ind w:firstLine="0"/>
        <w:rPr>
          <w:sz w:val="28"/>
          <w:szCs w:val="28"/>
        </w:rPr>
      </w:pPr>
    </w:p>
    <w:p w:rsidR="00C4457A" w:rsidRDefault="00C4457A" w:rsidP="00A762BB">
      <w:pPr>
        <w:pStyle w:val="naisf"/>
        <w:tabs>
          <w:tab w:val="left" w:pos="6840"/>
        </w:tabs>
        <w:spacing w:before="0" w:after="0"/>
        <w:ind w:firstLine="0"/>
        <w:rPr>
          <w:sz w:val="28"/>
          <w:szCs w:val="28"/>
        </w:rPr>
      </w:pPr>
    </w:p>
    <w:p w:rsidR="00263FFC" w:rsidRPr="00C4457A" w:rsidRDefault="00263FFC" w:rsidP="00C4457A">
      <w:pPr>
        <w:pStyle w:val="naisf"/>
        <w:tabs>
          <w:tab w:val="left" w:pos="6840"/>
        </w:tabs>
        <w:spacing w:before="0" w:after="0"/>
        <w:ind w:firstLine="0"/>
        <w:rPr>
          <w:szCs w:val="28"/>
        </w:rPr>
      </w:pPr>
      <w:r w:rsidRPr="00C4457A">
        <w:rPr>
          <w:szCs w:val="28"/>
        </w:rPr>
        <w:t>Zemkopības ministrs</w:t>
      </w:r>
      <w:r w:rsidRPr="00C4457A">
        <w:rPr>
          <w:szCs w:val="28"/>
        </w:rPr>
        <w:tab/>
      </w:r>
      <w:r w:rsidR="00C4457A">
        <w:rPr>
          <w:szCs w:val="28"/>
        </w:rPr>
        <w:tab/>
      </w:r>
      <w:r w:rsidRPr="00C4457A">
        <w:rPr>
          <w:szCs w:val="28"/>
        </w:rPr>
        <w:tab/>
        <w:t>J.Dūklavs</w:t>
      </w:r>
    </w:p>
    <w:p w:rsidR="00263FFC" w:rsidRDefault="00263FFC" w:rsidP="00263FFC">
      <w:pPr>
        <w:jc w:val="both"/>
        <w:rPr>
          <w:sz w:val="20"/>
          <w:szCs w:val="20"/>
        </w:rPr>
      </w:pPr>
    </w:p>
    <w:p w:rsidR="00263FFC" w:rsidRDefault="00263FFC" w:rsidP="00263FFC">
      <w:pPr>
        <w:jc w:val="both"/>
        <w:rPr>
          <w:sz w:val="20"/>
          <w:szCs w:val="20"/>
        </w:rPr>
      </w:pPr>
    </w:p>
    <w:p w:rsidR="00FC3C70" w:rsidRDefault="00FC3C70"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C4457A" w:rsidRDefault="00C4457A" w:rsidP="00263FFC">
      <w:pPr>
        <w:jc w:val="both"/>
        <w:rPr>
          <w:sz w:val="20"/>
          <w:szCs w:val="20"/>
        </w:rPr>
      </w:pPr>
    </w:p>
    <w:p w:rsidR="00FC3C70" w:rsidRDefault="00FC3C70" w:rsidP="00263FFC">
      <w:pPr>
        <w:jc w:val="both"/>
        <w:rPr>
          <w:sz w:val="20"/>
          <w:szCs w:val="20"/>
        </w:rPr>
      </w:pPr>
    </w:p>
    <w:p w:rsidR="00C4457A" w:rsidRDefault="00C4457A" w:rsidP="00263FFC">
      <w:pPr>
        <w:jc w:val="both"/>
        <w:rPr>
          <w:sz w:val="20"/>
          <w:szCs w:val="20"/>
        </w:rPr>
      </w:pPr>
      <w:r>
        <w:rPr>
          <w:sz w:val="20"/>
          <w:szCs w:val="20"/>
        </w:rPr>
        <w:t>19.09.2016. 16:52</w:t>
      </w:r>
    </w:p>
    <w:p w:rsidR="00C4457A" w:rsidRDefault="00C4457A" w:rsidP="00263FFC">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2844</w:t>
      </w:r>
      <w:r>
        <w:rPr>
          <w:sz w:val="20"/>
          <w:szCs w:val="20"/>
        </w:rPr>
        <w:fldChar w:fldCharType="end"/>
      </w:r>
    </w:p>
    <w:p w:rsidR="00263FFC" w:rsidRPr="00343022" w:rsidRDefault="00AE5F26" w:rsidP="00263FFC">
      <w:pPr>
        <w:jc w:val="both"/>
        <w:rPr>
          <w:sz w:val="20"/>
          <w:szCs w:val="20"/>
        </w:rPr>
      </w:pPr>
      <w:bookmarkStart w:id="3" w:name="_GoBack"/>
      <w:bookmarkEnd w:id="3"/>
      <w:r>
        <w:rPr>
          <w:sz w:val="20"/>
          <w:szCs w:val="20"/>
        </w:rPr>
        <w:t>I.Ozola</w:t>
      </w:r>
    </w:p>
    <w:p w:rsidR="00C21090" w:rsidRPr="004C094F" w:rsidRDefault="00FC3C70" w:rsidP="000527DD">
      <w:pPr>
        <w:tabs>
          <w:tab w:val="left" w:pos="6885"/>
        </w:tabs>
        <w:jc w:val="both"/>
        <w:rPr>
          <w:color w:val="000000"/>
        </w:rPr>
      </w:pPr>
      <w:r>
        <w:rPr>
          <w:sz w:val="20"/>
          <w:szCs w:val="20"/>
        </w:rPr>
        <w:t>67027</w:t>
      </w:r>
      <w:r w:rsidR="00AE5F26">
        <w:rPr>
          <w:sz w:val="20"/>
          <w:szCs w:val="20"/>
        </w:rPr>
        <w:t>019</w:t>
      </w:r>
      <w:r w:rsidR="00B12881">
        <w:rPr>
          <w:sz w:val="20"/>
          <w:szCs w:val="20"/>
        </w:rPr>
        <w:t xml:space="preserve">, </w:t>
      </w:r>
      <w:r w:rsidR="00AE5F26">
        <w:rPr>
          <w:sz w:val="20"/>
          <w:szCs w:val="20"/>
        </w:rPr>
        <w:t>Inese.Ozola</w:t>
      </w:r>
      <w:r w:rsidR="00263FFC" w:rsidRPr="002B1CD5">
        <w:rPr>
          <w:sz w:val="20"/>
          <w:szCs w:val="20"/>
        </w:rPr>
        <w:t>@zm.gov.lv</w:t>
      </w:r>
    </w:p>
    <w:sectPr w:rsidR="00C21090" w:rsidRPr="004C094F" w:rsidSect="00C4457A">
      <w:headerReference w:type="even" r:id="rId9"/>
      <w:headerReference w:type="default" r:id="rId10"/>
      <w:footerReference w:type="default" r:id="rId11"/>
      <w:footerReference w:type="first" r:id="rId12"/>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19" w:rsidRDefault="00BA2319">
      <w:r>
        <w:separator/>
      </w:r>
    </w:p>
  </w:endnote>
  <w:endnote w:type="continuationSeparator" w:id="0">
    <w:p w:rsidR="00BA2319" w:rsidRDefault="00BA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319" w:rsidRPr="00BC2BFC" w:rsidRDefault="00BA2319" w:rsidP="00C76D66">
    <w:pPr>
      <w:tabs>
        <w:tab w:val="center" w:pos="4153"/>
        <w:tab w:val="right" w:pos="8306"/>
      </w:tabs>
      <w:jc w:val="both"/>
      <w:rPr>
        <w:sz w:val="20"/>
        <w:szCs w:val="20"/>
      </w:rPr>
    </w:pPr>
    <w:r>
      <w:rPr>
        <w:sz w:val="20"/>
        <w:szCs w:val="20"/>
      </w:rPr>
      <w:t>ZMAnot_</w:t>
    </w:r>
    <w:r w:rsidR="00A31457">
      <w:rPr>
        <w:sz w:val="20"/>
        <w:szCs w:val="20"/>
      </w:rPr>
      <w:t>19</w:t>
    </w:r>
    <w:r w:rsidR="00702F48">
      <w:rPr>
        <w:sz w:val="20"/>
        <w:szCs w:val="20"/>
      </w:rPr>
      <w:t>09</w:t>
    </w:r>
    <w:r>
      <w:rPr>
        <w:sz w:val="20"/>
        <w:szCs w:val="20"/>
      </w:rPr>
      <w:t>16_skolasauglis</w:t>
    </w:r>
    <w:r w:rsidRPr="00BC2BFC">
      <w:rPr>
        <w:sz w:val="20"/>
        <w:szCs w:val="20"/>
      </w:rPr>
      <w:t>;</w:t>
    </w:r>
    <w:r w:rsidRPr="00953E8D">
      <w:t xml:space="preserve"> </w:t>
    </w:r>
    <w:r w:rsidRPr="00C76D66">
      <w:rPr>
        <w:sz w:val="20"/>
        <w:szCs w:val="20"/>
      </w:rPr>
      <w:t>Ministr</w:t>
    </w:r>
    <w:r>
      <w:rPr>
        <w:sz w:val="20"/>
        <w:szCs w:val="20"/>
      </w:rPr>
      <w:t>u kabineta noteikumu projekta „</w:t>
    </w:r>
    <w:r w:rsidRPr="00C9262D">
      <w:rPr>
        <w:bCs/>
        <w:sz w:val="20"/>
        <w:szCs w:val="20"/>
      </w:rPr>
      <w:t>Grozījumi Ministru kabineta 2015. gada 8. septembra noteikumos Nr. 519 „Kārtība, kādā piešķir, administrē un uzrauga valsts un Eiropas Savienības atbalstu augļu un dārzeņu piegādei skolēniem vispārējās izglītības iestādēs”</w:t>
    </w:r>
    <w:r w:rsidRPr="00C9262D">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319" w:rsidRPr="00C4457A" w:rsidRDefault="00BA2319" w:rsidP="00C4457A">
    <w:pPr>
      <w:tabs>
        <w:tab w:val="center" w:pos="4153"/>
        <w:tab w:val="right" w:pos="8306"/>
      </w:tabs>
      <w:jc w:val="both"/>
      <w:rPr>
        <w:sz w:val="20"/>
        <w:szCs w:val="20"/>
      </w:rPr>
    </w:pPr>
    <w:r>
      <w:rPr>
        <w:sz w:val="20"/>
        <w:szCs w:val="20"/>
      </w:rPr>
      <w:t>ZMAnot_</w:t>
    </w:r>
    <w:r w:rsidR="00A31457">
      <w:rPr>
        <w:sz w:val="20"/>
        <w:szCs w:val="20"/>
      </w:rPr>
      <w:t>19</w:t>
    </w:r>
    <w:r w:rsidR="00702F48">
      <w:rPr>
        <w:sz w:val="20"/>
        <w:szCs w:val="20"/>
      </w:rPr>
      <w:t>09</w:t>
    </w:r>
    <w:r>
      <w:rPr>
        <w:sz w:val="20"/>
        <w:szCs w:val="20"/>
      </w:rPr>
      <w:t>16_skolasauglis</w:t>
    </w:r>
    <w:r w:rsidRPr="00BC2BFC">
      <w:rPr>
        <w:sz w:val="20"/>
        <w:szCs w:val="20"/>
      </w:rPr>
      <w:t>;</w:t>
    </w:r>
    <w:r w:rsidRPr="00953E8D">
      <w:t xml:space="preserve"> </w:t>
    </w:r>
    <w:r w:rsidRPr="00C76D66">
      <w:rPr>
        <w:sz w:val="20"/>
        <w:szCs w:val="20"/>
      </w:rPr>
      <w:t>Ministr</w:t>
    </w:r>
    <w:r>
      <w:rPr>
        <w:sz w:val="20"/>
        <w:szCs w:val="20"/>
      </w:rPr>
      <w:t>u kabineta noteikumu projekta „</w:t>
    </w:r>
    <w:r w:rsidRPr="00C9262D">
      <w:rPr>
        <w:bCs/>
        <w:sz w:val="20"/>
        <w:szCs w:val="20"/>
      </w:rPr>
      <w:t>Grozījumi Ministru kabineta 2015. gada 8. septembra noteikumos Nr. 519 „Kārtība, kādā piešķir, administrē un uzrauga valsts un Eiropas Savienības atbalstu augļu un dārzeņu piegādei skolēniem vispārējās izglītības iestādēs”</w:t>
    </w:r>
    <w:r w:rsidRPr="00C9262D">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19" w:rsidRDefault="00BA2319">
      <w:r>
        <w:separator/>
      </w:r>
    </w:p>
  </w:footnote>
  <w:footnote w:type="continuationSeparator" w:id="0">
    <w:p w:rsidR="00BA2319" w:rsidRDefault="00BA2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319" w:rsidRDefault="00BA2319"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A2319" w:rsidRDefault="00BA23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319" w:rsidRDefault="00BA2319"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4457A">
      <w:rPr>
        <w:rStyle w:val="Lappusesnumurs"/>
        <w:noProof/>
      </w:rPr>
      <w:t>11</w:t>
    </w:r>
    <w:r>
      <w:rPr>
        <w:rStyle w:val="Lappusesnumurs"/>
      </w:rPr>
      <w:fldChar w:fldCharType="end"/>
    </w:r>
  </w:p>
  <w:p w:rsidR="00BA2319" w:rsidRDefault="00BA2319" w:rsidP="00701FF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7D6"/>
    <w:multiLevelType w:val="hybridMultilevel"/>
    <w:tmpl w:val="E5A22BB2"/>
    <w:lvl w:ilvl="0" w:tplc="A4DCF998">
      <w:start w:val="6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896405"/>
    <w:multiLevelType w:val="hybridMultilevel"/>
    <w:tmpl w:val="4B3A6B9A"/>
    <w:lvl w:ilvl="0" w:tplc="559E16AC">
      <w:start w:val="98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9C2619"/>
    <w:multiLevelType w:val="hybridMultilevel"/>
    <w:tmpl w:val="75CEE9DE"/>
    <w:lvl w:ilvl="0" w:tplc="04260003">
      <w:start w:val="1"/>
      <w:numFmt w:val="bullet"/>
      <w:lvlText w:val="o"/>
      <w:lvlJc w:val="left"/>
      <w:pPr>
        <w:ind w:left="1161" w:hanging="360"/>
      </w:pPr>
      <w:rPr>
        <w:rFonts w:ascii="Courier New" w:hAnsi="Courier New" w:cs="Courier New" w:hint="default"/>
      </w:rPr>
    </w:lvl>
    <w:lvl w:ilvl="1" w:tplc="04260003" w:tentative="1">
      <w:start w:val="1"/>
      <w:numFmt w:val="bullet"/>
      <w:lvlText w:val="o"/>
      <w:lvlJc w:val="left"/>
      <w:pPr>
        <w:ind w:left="1881" w:hanging="360"/>
      </w:pPr>
      <w:rPr>
        <w:rFonts w:ascii="Courier New" w:hAnsi="Courier New" w:cs="Courier New" w:hint="default"/>
      </w:rPr>
    </w:lvl>
    <w:lvl w:ilvl="2" w:tplc="04260005" w:tentative="1">
      <w:start w:val="1"/>
      <w:numFmt w:val="bullet"/>
      <w:lvlText w:val=""/>
      <w:lvlJc w:val="left"/>
      <w:pPr>
        <w:ind w:left="2601" w:hanging="360"/>
      </w:pPr>
      <w:rPr>
        <w:rFonts w:ascii="Wingdings" w:hAnsi="Wingdings" w:hint="default"/>
      </w:rPr>
    </w:lvl>
    <w:lvl w:ilvl="3" w:tplc="04260001" w:tentative="1">
      <w:start w:val="1"/>
      <w:numFmt w:val="bullet"/>
      <w:lvlText w:val=""/>
      <w:lvlJc w:val="left"/>
      <w:pPr>
        <w:ind w:left="3321" w:hanging="360"/>
      </w:pPr>
      <w:rPr>
        <w:rFonts w:ascii="Symbol" w:hAnsi="Symbol" w:hint="default"/>
      </w:rPr>
    </w:lvl>
    <w:lvl w:ilvl="4" w:tplc="04260003" w:tentative="1">
      <w:start w:val="1"/>
      <w:numFmt w:val="bullet"/>
      <w:lvlText w:val="o"/>
      <w:lvlJc w:val="left"/>
      <w:pPr>
        <w:ind w:left="4041" w:hanging="360"/>
      </w:pPr>
      <w:rPr>
        <w:rFonts w:ascii="Courier New" w:hAnsi="Courier New" w:cs="Courier New" w:hint="default"/>
      </w:rPr>
    </w:lvl>
    <w:lvl w:ilvl="5" w:tplc="04260005" w:tentative="1">
      <w:start w:val="1"/>
      <w:numFmt w:val="bullet"/>
      <w:lvlText w:val=""/>
      <w:lvlJc w:val="left"/>
      <w:pPr>
        <w:ind w:left="4761" w:hanging="360"/>
      </w:pPr>
      <w:rPr>
        <w:rFonts w:ascii="Wingdings" w:hAnsi="Wingdings" w:hint="default"/>
      </w:rPr>
    </w:lvl>
    <w:lvl w:ilvl="6" w:tplc="04260001" w:tentative="1">
      <w:start w:val="1"/>
      <w:numFmt w:val="bullet"/>
      <w:lvlText w:val=""/>
      <w:lvlJc w:val="left"/>
      <w:pPr>
        <w:ind w:left="5481" w:hanging="360"/>
      </w:pPr>
      <w:rPr>
        <w:rFonts w:ascii="Symbol" w:hAnsi="Symbol" w:hint="default"/>
      </w:rPr>
    </w:lvl>
    <w:lvl w:ilvl="7" w:tplc="04260003" w:tentative="1">
      <w:start w:val="1"/>
      <w:numFmt w:val="bullet"/>
      <w:lvlText w:val="o"/>
      <w:lvlJc w:val="left"/>
      <w:pPr>
        <w:ind w:left="6201" w:hanging="360"/>
      </w:pPr>
      <w:rPr>
        <w:rFonts w:ascii="Courier New" w:hAnsi="Courier New" w:cs="Courier New" w:hint="default"/>
      </w:rPr>
    </w:lvl>
    <w:lvl w:ilvl="8" w:tplc="04260005" w:tentative="1">
      <w:start w:val="1"/>
      <w:numFmt w:val="bullet"/>
      <w:lvlText w:val=""/>
      <w:lvlJc w:val="left"/>
      <w:pPr>
        <w:ind w:left="6921" w:hanging="360"/>
      </w:pPr>
      <w:rPr>
        <w:rFonts w:ascii="Wingdings" w:hAnsi="Wingdings" w:hint="default"/>
      </w:rPr>
    </w:lvl>
  </w:abstractNum>
  <w:abstractNum w:abstractNumId="4" w15:restartNumberingAfterBreak="0">
    <w:nsid w:val="1E572F3A"/>
    <w:multiLevelType w:val="hybridMultilevel"/>
    <w:tmpl w:val="E1D65FDC"/>
    <w:lvl w:ilvl="0" w:tplc="A3B833A6">
      <w:start w:val="98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 w15:restartNumberingAfterBreak="0">
    <w:nsid w:val="2DA301FD"/>
    <w:multiLevelType w:val="hybridMultilevel"/>
    <w:tmpl w:val="4F8050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2D0D03"/>
    <w:multiLevelType w:val="hybridMultilevel"/>
    <w:tmpl w:val="DBC0F4C2"/>
    <w:lvl w:ilvl="0" w:tplc="23BC398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E8925FE"/>
    <w:multiLevelType w:val="hybridMultilevel"/>
    <w:tmpl w:val="5122E8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C95C47"/>
    <w:multiLevelType w:val="hybridMultilevel"/>
    <w:tmpl w:val="1BE6BF7E"/>
    <w:lvl w:ilvl="0" w:tplc="D2AA633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D5A38A3"/>
    <w:multiLevelType w:val="hybridMultilevel"/>
    <w:tmpl w:val="07605BDC"/>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2"/>
  </w:num>
  <w:num w:numId="3">
    <w:abstractNumId w:val="1"/>
  </w:num>
  <w:num w:numId="4">
    <w:abstractNumId w:val="5"/>
  </w:num>
  <w:num w:numId="5">
    <w:abstractNumId w:val="8"/>
  </w:num>
  <w:num w:numId="6">
    <w:abstractNumId w:val="2"/>
  </w:num>
  <w:num w:numId="7">
    <w:abstractNumId w:val="4"/>
  </w:num>
  <w:num w:numId="8">
    <w:abstractNumId w:val="7"/>
  </w:num>
  <w:num w:numId="9">
    <w:abstractNumId w:val="3"/>
  </w:num>
  <w:num w:numId="10">
    <w:abstractNumId w:val="0"/>
  </w:num>
  <w:num w:numId="11">
    <w:abstractNumId w:val="10"/>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5826"/>
    <w:rsid w:val="000071F5"/>
    <w:rsid w:val="00010FE3"/>
    <w:rsid w:val="00014B72"/>
    <w:rsid w:val="00015666"/>
    <w:rsid w:val="00024ECF"/>
    <w:rsid w:val="00025FA9"/>
    <w:rsid w:val="00026532"/>
    <w:rsid w:val="00027756"/>
    <w:rsid w:val="00027A5A"/>
    <w:rsid w:val="00031399"/>
    <w:rsid w:val="00040172"/>
    <w:rsid w:val="000404D3"/>
    <w:rsid w:val="00040E6B"/>
    <w:rsid w:val="00043CB1"/>
    <w:rsid w:val="000473F7"/>
    <w:rsid w:val="00050F54"/>
    <w:rsid w:val="00051106"/>
    <w:rsid w:val="0005143C"/>
    <w:rsid w:val="000527DD"/>
    <w:rsid w:val="00056D70"/>
    <w:rsid w:val="00056E7E"/>
    <w:rsid w:val="00060888"/>
    <w:rsid w:val="00062822"/>
    <w:rsid w:val="0006534F"/>
    <w:rsid w:val="00070FB4"/>
    <w:rsid w:val="00071884"/>
    <w:rsid w:val="00073270"/>
    <w:rsid w:val="0007788D"/>
    <w:rsid w:val="0008488A"/>
    <w:rsid w:val="00086C6A"/>
    <w:rsid w:val="00092DF0"/>
    <w:rsid w:val="000A2211"/>
    <w:rsid w:val="000A6067"/>
    <w:rsid w:val="000B1AB1"/>
    <w:rsid w:val="000B4607"/>
    <w:rsid w:val="000B6DF1"/>
    <w:rsid w:val="000C0EDB"/>
    <w:rsid w:val="000C230C"/>
    <w:rsid w:val="000C32EA"/>
    <w:rsid w:val="000C37D8"/>
    <w:rsid w:val="000C5FBC"/>
    <w:rsid w:val="000D163F"/>
    <w:rsid w:val="000D2C4F"/>
    <w:rsid w:val="000D35F4"/>
    <w:rsid w:val="000D41F8"/>
    <w:rsid w:val="000D5549"/>
    <w:rsid w:val="000D650D"/>
    <w:rsid w:val="000D7C74"/>
    <w:rsid w:val="000E2092"/>
    <w:rsid w:val="000F0876"/>
    <w:rsid w:val="000F49C5"/>
    <w:rsid w:val="000F5E59"/>
    <w:rsid w:val="000F6A6D"/>
    <w:rsid w:val="00103B63"/>
    <w:rsid w:val="00103E20"/>
    <w:rsid w:val="00110173"/>
    <w:rsid w:val="001114E0"/>
    <w:rsid w:val="00114052"/>
    <w:rsid w:val="00114DF2"/>
    <w:rsid w:val="00115550"/>
    <w:rsid w:val="0012082E"/>
    <w:rsid w:val="001209A4"/>
    <w:rsid w:val="001214F2"/>
    <w:rsid w:val="00123E30"/>
    <w:rsid w:val="001242F0"/>
    <w:rsid w:val="00125941"/>
    <w:rsid w:val="001347ED"/>
    <w:rsid w:val="001359E3"/>
    <w:rsid w:val="00137BF2"/>
    <w:rsid w:val="00141294"/>
    <w:rsid w:val="00143528"/>
    <w:rsid w:val="00146E61"/>
    <w:rsid w:val="00154636"/>
    <w:rsid w:val="0015719D"/>
    <w:rsid w:val="00161AD7"/>
    <w:rsid w:val="00163D88"/>
    <w:rsid w:val="00166B1A"/>
    <w:rsid w:val="00167BB9"/>
    <w:rsid w:val="00167FA0"/>
    <w:rsid w:val="00171922"/>
    <w:rsid w:val="00175296"/>
    <w:rsid w:val="00176D51"/>
    <w:rsid w:val="00180130"/>
    <w:rsid w:val="00180848"/>
    <w:rsid w:val="001811FB"/>
    <w:rsid w:val="00184E5C"/>
    <w:rsid w:val="00191859"/>
    <w:rsid w:val="001A28EB"/>
    <w:rsid w:val="001A60FD"/>
    <w:rsid w:val="001A620C"/>
    <w:rsid w:val="001A7349"/>
    <w:rsid w:val="001A7910"/>
    <w:rsid w:val="001B256B"/>
    <w:rsid w:val="001B366C"/>
    <w:rsid w:val="001B3ECB"/>
    <w:rsid w:val="001C002C"/>
    <w:rsid w:val="001C0442"/>
    <w:rsid w:val="001C4A89"/>
    <w:rsid w:val="001C5276"/>
    <w:rsid w:val="001D315D"/>
    <w:rsid w:val="001D6E4F"/>
    <w:rsid w:val="001E19E2"/>
    <w:rsid w:val="001E6D7D"/>
    <w:rsid w:val="001E7E58"/>
    <w:rsid w:val="001F06CA"/>
    <w:rsid w:val="001F101B"/>
    <w:rsid w:val="001F59D8"/>
    <w:rsid w:val="00200346"/>
    <w:rsid w:val="00203965"/>
    <w:rsid w:val="0020406F"/>
    <w:rsid w:val="00205B93"/>
    <w:rsid w:val="00206050"/>
    <w:rsid w:val="00206332"/>
    <w:rsid w:val="00207018"/>
    <w:rsid w:val="002123C8"/>
    <w:rsid w:val="0021395B"/>
    <w:rsid w:val="0021417A"/>
    <w:rsid w:val="00215EB2"/>
    <w:rsid w:val="00216AE2"/>
    <w:rsid w:val="00217467"/>
    <w:rsid w:val="00223974"/>
    <w:rsid w:val="002249BA"/>
    <w:rsid w:val="0022722B"/>
    <w:rsid w:val="00231B9D"/>
    <w:rsid w:val="00232A10"/>
    <w:rsid w:val="00243419"/>
    <w:rsid w:val="002436CE"/>
    <w:rsid w:val="00245D94"/>
    <w:rsid w:val="00250C1F"/>
    <w:rsid w:val="00250DA9"/>
    <w:rsid w:val="002564A2"/>
    <w:rsid w:val="00260591"/>
    <w:rsid w:val="00263889"/>
    <w:rsid w:val="00263FBD"/>
    <w:rsid w:val="00263FFC"/>
    <w:rsid w:val="0026475B"/>
    <w:rsid w:val="0026537B"/>
    <w:rsid w:val="00266BB4"/>
    <w:rsid w:val="00277727"/>
    <w:rsid w:val="00280003"/>
    <w:rsid w:val="002805CF"/>
    <w:rsid w:val="002811CE"/>
    <w:rsid w:val="00282AA6"/>
    <w:rsid w:val="00283314"/>
    <w:rsid w:val="0028468F"/>
    <w:rsid w:val="0028533B"/>
    <w:rsid w:val="002868A2"/>
    <w:rsid w:val="00290E2C"/>
    <w:rsid w:val="0029223E"/>
    <w:rsid w:val="0029259B"/>
    <w:rsid w:val="00292C47"/>
    <w:rsid w:val="002931C2"/>
    <w:rsid w:val="00294D7F"/>
    <w:rsid w:val="00295BFE"/>
    <w:rsid w:val="002A0761"/>
    <w:rsid w:val="002A2CC4"/>
    <w:rsid w:val="002A33C1"/>
    <w:rsid w:val="002A4549"/>
    <w:rsid w:val="002B3ACF"/>
    <w:rsid w:val="002B438C"/>
    <w:rsid w:val="002B7D81"/>
    <w:rsid w:val="002B7EAD"/>
    <w:rsid w:val="002C1999"/>
    <w:rsid w:val="002C2060"/>
    <w:rsid w:val="002C2B1E"/>
    <w:rsid w:val="002C2B64"/>
    <w:rsid w:val="002C4761"/>
    <w:rsid w:val="002C5D2F"/>
    <w:rsid w:val="002D0400"/>
    <w:rsid w:val="002D202F"/>
    <w:rsid w:val="002D3BD3"/>
    <w:rsid w:val="002E0611"/>
    <w:rsid w:val="002E134E"/>
    <w:rsid w:val="002F0B2E"/>
    <w:rsid w:val="002F0CDC"/>
    <w:rsid w:val="002F2ABF"/>
    <w:rsid w:val="002F5CD1"/>
    <w:rsid w:val="002F722A"/>
    <w:rsid w:val="00301319"/>
    <w:rsid w:val="0030189F"/>
    <w:rsid w:val="003033D1"/>
    <w:rsid w:val="0030341E"/>
    <w:rsid w:val="00303634"/>
    <w:rsid w:val="003042DA"/>
    <w:rsid w:val="00305B71"/>
    <w:rsid w:val="00306098"/>
    <w:rsid w:val="003110F6"/>
    <w:rsid w:val="0031134A"/>
    <w:rsid w:val="00312A0E"/>
    <w:rsid w:val="003154EB"/>
    <w:rsid w:val="003159C9"/>
    <w:rsid w:val="00330A1A"/>
    <w:rsid w:val="003503B3"/>
    <w:rsid w:val="003526F4"/>
    <w:rsid w:val="00354D99"/>
    <w:rsid w:val="003558B0"/>
    <w:rsid w:val="00360508"/>
    <w:rsid w:val="00360CFA"/>
    <w:rsid w:val="00364C53"/>
    <w:rsid w:val="00373605"/>
    <w:rsid w:val="003826CD"/>
    <w:rsid w:val="003848A9"/>
    <w:rsid w:val="0038507B"/>
    <w:rsid w:val="00391F7C"/>
    <w:rsid w:val="00392BB5"/>
    <w:rsid w:val="0039479B"/>
    <w:rsid w:val="003957C3"/>
    <w:rsid w:val="0039664A"/>
    <w:rsid w:val="003A0CE8"/>
    <w:rsid w:val="003A66D4"/>
    <w:rsid w:val="003B011E"/>
    <w:rsid w:val="003B10FA"/>
    <w:rsid w:val="003B2102"/>
    <w:rsid w:val="003B2598"/>
    <w:rsid w:val="003B5875"/>
    <w:rsid w:val="003B5CDA"/>
    <w:rsid w:val="003C2229"/>
    <w:rsid w:val="003C3340"/>
    <w:rsid w:val="003C4B70"/>
    <w:rsid w:val="003C5A60"/>
    <w:rsid w:val="003D1E06"/>
    <w:rsid w:val="003E34FE"/>
    <w:rsid w:val="003E7DAA"/>
    <w:rsid w:val="003F2FD3"/>
    <w:rsid w:val="003F3E5B"/>
    <w:rsid w:val="003F427C"/>
    <w:rsid w:val="003F5986"/>
    <w:rsid w:val="004054BD"/>
    <w:rsid w:val="00405DE9"/>
    <w:rsid w:val="00406090"/>
    <w:rsid w:val="00406FBA"/>
    <w:rsid w:val="00412A00"/>
    <w:rsid w:val="004144C6"/>
    <w:rsid w:val="00415AEE"/>
    <w:rsid w:val="00417111"/>
    <w:rsid w:val="00423183"/>
    <w:rsid w:val="00423761"/>
    <w:rsid w:val="00424351"/>
    <w:rsid w:val="004279CC"/>
    <w:rsid w:val="00433137"/>
    <w:rsid w:val="00434F57"/>
    <w:rsid w:val="00435C79"/>
    <w:rsid w:val="00436122"/>
    <w:rsid w:val="00437470"/>
    <w:rsid w:val="00441CE8"/>
    <w:rsid w:val="00445211"/>
    <w:rsid w:val="004454AA"/>
    <w:rsid w:val="00446E89"/>
    <w:rsid w:val="00446F7F"/>
    <w:rsid w:val="004474D0"/>
    <w:rsid w:val="00460B80"/>
    <w:rsid w:val="00464FE3"/>
    <w:rsid w:val="004675EA"/>
    <w:rsid w:val="00470C11"/>
    <w:rsid w:val="004712E6"/>
    <w:rsid w:val="00476389"/>
    <w:rsid w:val="00477791"/>
    <w:rsid w:val="00482B5C"/>
    <w:rsid w:val="0048488E"/>
    <w:rsid w:val="00491AC1"/>
    <w:rsid w:val="0049260D"/>
    <w:rsid w:val="00493362"/>
    <w:rsid w:val="004947BF"/>
    <w:rsid w:val="00495FD5"/>
    <w:rsid w:val="004962CF"/>
    <w:rsid w:val="004968E3"/>
    <w:rsid w:val="004A6317"/>
    <w:rsid w:val="004A6460"/>
    <w:rsid w:val="004A7864"/>
    <w:rsid w:val="004B0D14"/>
    <w:rsid w:val="004B352C"/>
    <w:rsid w:val="004B5BD2"/>
    <w:rsid w:val="004C094F"/>
    <w:rsid w:val="004C59A6"/>
    <w:rsid w:val="004C5ECD"/>
    <w:rsid w:val="004C5F16"/>
    <w:rsid w:val="004D0CA0"/>
    <w:rsid w:val="004D132D"/>
    <w:rsid w:val="004D1BC6"/>
    <w:rsid w:val="004D3A7E"/>
    <w:rsid w:val="004D3CCF"/>
    <w:rsid w:val="004D7E9B"/>
    <w:rsid w:val="004E17E3"/>
    <w:rsid w:val="004E17F1"/>
    <w:rsid w:val="004E1CA7"/>
    <w:rsid w:val="004E4342"/>
    <w:rsid w:val="004F077E"/>
    <w:rsid w:val="004F72F1"/>
    <w:rsid w:val="00500FFC"/>
    <w:rsid w:val="00501475"/>
    <w:rsid w:val="0050147F"/>
    <w:rsid w:val="00503D6B"/>
    <w:rsid w:val="005055FE"/>
    <w:rsid w:val="00506957"/>
    <w:rsid w:val="00507AD7"/>
    <w:rsid w:val="00513124"/>
    <w:rsid w:val="005140B7"/>
    <w:rsid w:val="00514A95"/>
    <w:rsid w:val="005161D0"/>
    <w:rsid w:val="00517BBF"/>
    <w:rsid w:val="00522B73"/>
    <w:rsid w:val="00522F28"/>
    <w:rsid w:val="00525563"/>
    <w:rsid w:val="00526827"/>
    <w:rsid w:val="00532EA1"/>
    <w:rsid w:val="00533E07"/>
    <w:rsid w:val="00534B38"/>
    <w:rsid w:val="0053525B"/>
    <w:rsid w:val="00537132"/>
    <w:rsid w:val="005404FB"/>
    <w:rsid w:val="005418E2"/>
    <w:rsid w:val="005449CC"/>
    <w:rsid w:val="0055446B"/>
    <w:rsid w:val="00560B3F"/>
    <w:rsid w:val="00560C94"/>
    <w:rsid w:val="005616DA"/>
    <w:rsid w:val="00564B0C"/>
    <w:rsid w:val="00567F45"/>
    <w:rsid w:val="00572AE9"/>
    <w:rsid w:val="0057574A"/>
    <w:rsid w:val="00580D2E"/>
    <w:rsid w:val="00582B56"/>
    <w:rsid w:val="00591871"/>
    <w:rsid w:val="005918C9"/>
    <w:rsid w:val="005922A2"/>
    <w:rsid w:val="00592D57"/>
    <w:rsid w:val="00597DDB"/>
    <w:rsid w:val="005A270A"/>
    <w:rsid w:val="005A355A"/>
    <w:rsid w:val="005A613F"/>
    <w:rsid w:val="005A6F9D"/>
    <w:rsid w:val="005A7D59"/>
    <w:rsid w:val="005A7F8F"/>
    <w:rsid w:val="005B17F2"/>
    <w:rsid w:val="005B396B"/>
    <w:rsid w:val="005B54AA"/>
    <w:rsid w:val="005B5CBA"/>
    <w:rsid w:val="005B7B48"/>
    <w:rsid w:val="005C13DD"/>
    <w:rsid w:val="005C180F"/>
    <w:rsid w:val="005C2569"/>
    <w:rsid w:val="005C2CE0"/>
    <w:rsid w:val="005D294C"/>
    <w:rsid w:val="005D3048"/>
    <w:rsid w:val="005D4769"/>
    <w:rsid w:val="005D48A9"/>
    <w:rsid w:val="005E105C"/>
    <w:rsid w:val="005F2CFA"/>
    <w:rsid w:val="005F5E38"/>
    <w:rsid w:val="005F6D0A"/>
    <w:rsid w:val="00600290"/>
    <w:rsid w:val="00602D03"/>
    <w:rsid w:val="00605CB7"/>
    <w:rsid w:val="00605CE6"/>
    <w:rsid w:val="00611DD2"/>
    <w:rsid w:val="00613413"/>
    <w:rsid w:val="006149CC"/>
    <w:rsid w:val="00615FBE"/>
    <w:rsid w:val="00616E1B"/>
    <w:rsid w:val="00620457"/>
    <w:rsid w:val="00620F17"/>
    <w:rsid w:val="00621706"/>
    <w:rsid w:val="00624C39"/>
    <w:rsid w:val="0063554C"/>
    <w:rsid w:val="00637FBF"/>
    <w:rsid w:val="006407A9"/>
    <w:rsid w:val="00641112"/>
    <w:rsid w:val="00643603"/>
    <w:rsid w:val="0064635B"/>
    <w:rsid w:val="006504F9"/>
    <w:rsid w:val="006511EE"/>
    <w:rsid w:val="00660A46"/>
    <w:rsid w:val="00661BC9"/>
    <w:rsid w:val="00662EFB"/>
    <w:rsid w:val="006633C1"/>
    <w:rsid w:val="00664BBD"/>
    <w:rsid w:val="00665457"/>
    <w:rsid w:val="0066639B"/>
    <w:rsid w:val="0066766E"/>
    <w:rsid w:val="00670A62"/>
    <w:rsid w:val="006711FE"/>
    <w:rsid w:val="00671375"/>
    <w:rsid w:val="00677B70"/>
    <w:rsid w:val="006805FB"/>
    <w:rsid w:val="0068440D"/>
    <w:rsid w:val="00685B67"/>
    <w:rsid w:val="00691F57"/>
    <w:rsid w:val="00695EAE"/>
    <w:rsid w:val="0069761D"/>
    <w:rsid w:val="006A0D3E"/>
    <w:rsid w:val="006A253F"/>
    <w:rsid w:val="006A3A31"/>
    <w:rsid w:val="006A3CE6"/>
    <w:rsid w:val="006A6B6F"/>
    <w:rsid w:val="006A6C84"/>
    <w:rsid w:val="006B1114"/>
    <w:rsid w:val="006B1453"/>
    <w:rsid w:val="006B197E"/>
    <w:rsid w:val="006B3C54"/>
    <w:rsid w:val="006B50F2"/>
    <w:rsid w:val="006C38AC"/>
    <w:rsid w:val="006D033F"/>
    <w:rsid w:val="006D4AEF"/>
    <w:rsid w:val="006D5F2F"/>
    <w:rsid w:val="006E066E"/>
    <w:rsid w:val="006E1731"/>
    <w:rsid w:val="006E3313"/>
    <w:rsid w:val="006E536C"/>
    <w:rsid w:val="006E65F2"/>
    <w:rsid w:val="006F1BAA"/>
    <w:rsid w:val="006F20BD"/>
    <w:rsid w:val="006F4C57"/>
    <w:rsid w:val="006F7CE9"/>
    <w:rsid w:val="00700398"/>
    <w:rsid w:val="00701FF8"/>
    <w:rsid w:val="00702F48"/>
    <w:rsid w:val="00704566"/>
    <w:rsid w:val="00707103"/>
    <w:rsid w:val="00711996"/>
    <w:rsid w:val="007133F3"/>
    <w:rsid w:val="0071341B"/>
    <w:rsid w:val="00713930"/>
    <w:rsid w:val="00713A94"/>
    <w:rsid w:val="00715E7F"/>
    <w:rsid w:val="00717920"/>
    <w:rsid w:val="007211CE"/>
    <w:rsid w:val="0072328A"/>
    <w:rsid w:val="0072378B"/>
    <w:rsid w:val="00724D8A"/>
    <w:rsid w:val="007255BE"/>
    <w:rsid w:val="007309EE"/>
    <w:rsid w:val="00732C63"/>
    <w:rsid w:val="00733A3F"/>
    <w:rsid w:val="00741112"/>
    <w:rsid w:val="00743601"/>
    <w:rsid w:val="00747D34"/>
    <w:rsid w:val="007513D2"/>
    <w:rsid w:val="00751D95"/>
    <w:rsid w:val="007554AD"/>
    <w:rsid w:val="007555B5"/>
    <w:rsid w:val="007560FE"/>
    <w:rsid w:val="007606B4"/>
    <w:rsid w:val="00760E38"/>
    <w:rsid w:val="007628F0"/>
    <w:rsid w:val="007633F7"/>
    <w:rsid w:val="00772B86"/>
    <w:rsid w:val="007745D8"/>
    <w:rsid w:val="007762A8"/>
    <w:rsid w:val="00782C4C"/>
    <w:rsid w:val="007856FE"/>
    <w:rsid w:val="007873AE"/>
    <w:rsid w:val="00787433"/>
    <w:rsid w:val="007A5C89"/>
    <w:rsid w:val="007B4D2D"/>
    <w:rsid w:val="007B71DB"/>
    <w:rsid w:val="007C20ED"/>
    <w:rsid w:val="007C3957"/>
    <w:rsid w:val="007C3B09"/>
    <w:rsid w:val="007C7DB3"/>
    <w:rsid w:val="007D1658"/>
    <w:rsid w:val="007D1E37"/>
    <w:rsid w:val="007D2846"/>
    <w:rsid w:val="007D2E1D"/>
    <w:rsid w:val="007D3D58"/>
    <w:rsid w:val="007D3FB0"/>
    <w:rsid w:val="007D5D83"/>
    <w:rsid w:val="007E1930"/>
    <w:rsid w:val="007E4B47"/>
    <w:rsid w:val="007E790F"/>
    <w:rsid w:val="007F03FB"/>
    <w:rsid w:val="007F1795"/>
    <w:rsid w:val="007F1A95"/>
    <w:rsid w:val="007F426D"/>
    <w:rsid w:val="007F476F"/>
    <w:rsid w:val="007F5200"/>
    <w:rsid w:val="007F5438"/>
    <w:rsid w:val="007F6147"/>
    <w:rsid w:val="007F729F"/>
    <w:rsid w:val="007F7D72"/>
    <w:rsid w:val="00801AB9"/>
    <w:rsid w:val="00804634"/>
    <w:rsid w:val="00806AE0"/>
    <w:rsid w:val="00814F2C"/>
    <w:rsid w:val="008178AE"/>
    <w:rsid w:val="0082068E"/>
    <w:rsid w:val="008215AE"/>
    <w:rsid w:val="00822A34"/>
    <w:rsid w:val="00824C5C"/>
    <w:rsid w:val="00825CA4"/>
    <w:rsid w:val="0082666E"/>
    <w:rsid w:val="00827EEC"/>
    <w:rsid w:val="0083380E"/>
    <w:rsid w:val="00845248"/>
    <w:rsid w:val="00845860"/>
    <w:rsid w:val="00846AB2"/>
    <w:rsid w:val="00846B74"/>
    <w:rsid w:val="0085213A"/>
    <w:rsid w:val="00856079"/>
    <w:rsid w:val="00866E74"/>
    <w:rsid w:val="00866F57"/>
    <w:rsid w:val="008712AE"/>
    <w:rsid w:val="00872701"/>
    <w:rsid w:val="00872E9D"/>
    <w:rsid w:val="00873EA2"/>
    <w:rsid w:val="00875308"/>
    <w:rsid w:val="00876EC3"/>
    <w:rsid w:val="00880B99"/>
    <w:rsid w:val="00880F24"/>
    <w:rsid w:val="00883D0F"/>
    <w:rsid w:val="008856DE"/>
    <w:rsid w:val="00885B5F"/>
    <w:rsid w:val="0089203E"/>
    <w:rsid w:val="008929C5"/>
    <w:rsid w:val="00893136"/>
    <w:rsid w:val="00894637"/>
    <w:rsid w:val="008956E6"/>
    <w:rsid w:val="00897D57"/>
    <w:rsid w:val="008A0B5F"/>
    <w:rsid w:val="008A1337"/>
    <w:rsid w:val="008A1EAA"/>
    <w:rsid w:val="008A5706"/>
    <w:rsid w:val="008A57F8"/>
    <w:rsid w:val="008A619D"/>
    <w:rsid w:val="008A6726"/>
    <w:rsid w:val="008A678C"/>
    <w:rsid w:val="008A67D0"/>
    <w:rsid w:val="008B4D9E"/>
    <w:rsid w:val="008B5603"/>
    <w:rsid w:val="008B5DCB"/>
    <w:rsid w:val="008B6871"/>
    <w:rsid w:val="008B6F5B"/>
    <w:rsid w:val="008C0B36"/>
    <w:rsid w:val="008C1F38"/>
    <w:rsid w:val="008C5336"/>
    <w:rsid w:val="008C62BF"/>
    <w:rsid w:val="008D0185"/>
    <w:rsid w:val="008E198D"/>
    <w:rsid w:val="008E24BC"/>
    <w:rsid w:val="008E27BD"/>
    <w:rsid w:val="008E32A1"/>
    <w:rsid w:val="008E4062"/>
    <w:rsid w:val="008F13E3"/>
    <w:rsid w:val="008F2297"/>
    <w:rsid w:val="008F5BCB"/>
    <w:rsid w:val="008F7088"/>
    <w:rsid w:val="00901073"/>
    <w:rsid w:val="009106F7"/>
    <w:rsid w:val="00924A11"/>
    <w:rsid w:val="00926517"/>
    <w:rsid w:val="009274C3"/>
    <w:rsid w:val="00930C7F"/>
    <w:rsid w:val="00932E56"/>
    <w:rsid w:val="00933A70"/>
    <w:rsid w:val="009343F9"/>
    <w:rsid w:val="00934D05"/>
    <w:rsid w:val="00944AA2"/>
    <w:rsid w:val="00945ADB"/>
    <w:rsid w:val="00947D60"/>
    <w:rsid w:val="00947ED0"/>
    <w:rsid w:val="00952ACE"/>
    <w:rsid w:val="00953E8D"/>
    <w:rsid w:val="00954F24"/>
    <w:rsid w:val="0095542F"/>
    <w:rsid w:val="00956DDA"/>
    <w:rsid w:val="009578A4"/>
    <w:rsid w:val="00963973"/>
    <w:rsid w:val="00964171"/>
    <w:rsid w:val="00966DA2"/>
    <w:rsid w:val="00970995"/>
    <w:rsid w:val="00970F58"/>
    <w:rsid w:val="00972584"/>
    <w:rsid w:val="00973681"/>
    <w:rsid w:val="00980258"/>
    <w:rsid w:val="0098182C"/>
    <w:rsid w:val="009928D4"/>
    <w:rsid w:val="00992BA0"/>
    <w:rsid w:val="00993DC8"/>
    <w:rsid w:val="00993F65"/>
    <w:rsid w:val="00993FE4"/>
    <w:rsid w:val="0099705B"/>
    <w:rsid w:val="009A07BA"/>
    <w:rsid w:val="009A1CA4"/>
    <w:rsid w:val="009A2AAA"/>
    <w:rsid w:val="009A4F8A"/>
    <w:rsid w:val="009B0ED7"/>
    <w:rsid w:val="009B6BA5"/>
    <w:rsid w:val="009D1AB5"/>
    <w:rsid w:val="009D3309"/>
    <w:rsid w:val="009D7632"/>
    <w:rsid w:val="009E0CE0"/>
    <w:rsid w:val="009E31BC"/>
    <w:rsid w:val="009E40E2"/>
    <w:rsid w:val="009E4845"/>
    <w:rsid w:val="009E5179"/>
    <w:rsid w:val="009F3724"/>
    <w:rsid w:val="009F4772"/>
    <w:rsid w:val="009F58E5"/>
    <w:rsid w:val="009F7FDD"/>
    <w:rsid w:val="00A006B5"/>
    <w:rsid w:val="00A05A84"/>
    <w:rsid w:val="00A068A8"/>
    <w:rsid w:val="00A10BF2"/>
    <w:rsid w:val="00A16288"/>
    <w:rsid w:val="00A16DAD"/>
    <w:rsid w:val="00A20225"/>
    <w:rsid w:val="00A30186"/>
    <w:rsid w:val="00A305D7"/>
    <w:rsid w:val="00A30C05"/>
    <w:rsid w:val="00A3108B"/>
    <w:rsid w:val="00A31457"/>
    <w:rsid w:val="00A34A26"/>
    <w:rsid w:val="00A353FB"/>
    <w:rsid w:val="00A35C80"/>
    <w:rsid w:val="00A41B4D"/>
    <w:rsid w:val="00A425C2"/>
    <w:rsid w:val="00A45A0C"/>
    <w:rsid w:val="00A50202"/>
    <w:rsid w:val="00A52827"/>
    <w:rsid w:val="00A56621"/>
    <w:rsid w:val="00A6424F"/>
    <w:rsid w:val="00A67EE1"/>
    <w:rsid w:val="00A720B1"/>
    <w:rsid w:val="00A73F65"/>
    <w:rsid w:val="00A74A6B"/>
    <w:rsid w:val="00A762BB"/>
    <w:rsid w:val="00A802EA"/>
    <w:rsid w:val="00A822D3"/>
    <w:rsid w:val="00A8508F"/>
    <w:rsid w:val="00A93E4D"/>
    <w:rsid w:val="00A95EB9"/>
    <w:rsid w:val="00A96FC5"/>
    <w:rsid w:val="00A9776F"/>
    <w:rsid w:val="00A97927"/>
    <w:rsid w:val="00AA694E"/>
    <w:rsid w:val="00AA728B"/>
    <w:rsid w:val="00AB065B"/>
    <w:rsid w:val="00AB09D7"/>
    <w:rsid w:val="00AB26C1"/>
    <w:rsid w:val="00AB2ABA"/>
    <w:rsid w:val="00AB40C2"/>
    <w:rsid w:val="00AC035A"/>
    <w:rsid w:val="00AC0AEE"/>
    <w:rsid w:val="00AC288C"/>
    <w:rsid w:val="00AC29FB"/>
    <w:rsid w:val="00AC38EF"/>
    <w:rsid w:val="00AD0E27"/>
    <w:rsid w:val="00AD519F"/>
    <w:rsid w:val="00AD5222"/>
    <w:rsid w:val="00AE088A"/>
    <w:rsid w:val="00AE15C2"/>
    <w:rsid w:val="00AE5A9F"/>
    <w:rsid w:val="00AE5F26"/>
    <w:rsid w:val="00AF000B"/>
    <w:rsid w:val="00AF02A0"/>
    <w:rsid w:val="00AF162C"/>
    <w:rsid w:val="00AF4884"/>
    <w:rsid w:val="00AF5217"/>
    <w:rsid w:val="00AF5A7B"/>
    <w:rsid w:val="00AF67BB"/>
    <w:rsid w:val="00B01FF6"/>
    <w:rsid w:val="00B03031"/>
    <w:rsid w:val="00B0423A"/>
    <w:rsid w:val="00B06856"/>
    <w:rsid w:val="00B1226B"/>
    <w:rsid w:val="00B12881"/>
    <w:rsid w:val="00B1459F"/>
    <w:rsid w:val="00B153BB"/>
    <w:rsid w:val="00B15487"/>
    <w:rsid w:val="00B17522"/>
    <w:rsid w:val="00B202F4"/>
    <w:rsid w:val="00B21F3D"/>
    <w:rsid w:val="00B224DC"/>
    <w:rsid w:val="00B22884"/>
    <w:rsid w:val="00B3029E"/>
    <w:rsid w:val="00B306A3"/>
    <w:rsid w:val="00B30FD0"/>
    <w:rsid w:val="00B32E97"/>
    <w:rsid w:val="00B369D3"/>
    <w:rsid w:val="00B42F08"/>
    <w:rsid w:val="00B43701"/>
    <w:rsid w:val="00B46D49"/>
    <w:rsid w:val="00B470B0"/>
    <w:rsid w:val="00B576F3"/>
    <w:rsid w:val="00B608D1"/>
    <w:rsid w:val="00B60E0A"/>
    <w:rsid w:val="00B622A5"/>
    <w:rsid w:val="00B66785"/>
    <w:rsid w:val="00B7335D"/>
    <w:rsid w:val="00B739DC"/>
    <w:rsid w:val="00B7445A"/>
    <w:rsid w:val="00B82681"/>
    <w:rsid w:val="00B826C7"/>
    <w:rsid w:val="00B82802"/>
    <w:rsid w:val="00B87814"/>
    <w:rsid w:val="00BA2319"/>
    <w:rsid w:val="00BA3F97"/>
    <w:rsid w:val="00BA460C"/>
    <w:rsid w:val="00BB021A"/>
    <w:rsid w:val="00BB0961"/>
    <w:rsid w:val="00BB2836"/>
    <w:rsid w:val="00BB68AD"/>
    <w:rsid w:val="00BB6B02"/>
    <w:rsid w:val="00BC1398"/>
    <w:rsid w:val="00BC15F3"/>
    <w:rsid w:val="00BC2ADD"/>
    <w:rsid w:val="00BC2BFC"/>
    <w:rsid w:val="00BC3573"/>
    <w:rsid w:val="00BC4704"/>
    <w:rsid w:val="00BC4B42"/>
    <w:rsid w:val="00BC6AE0"/>
    <w:rsid w:val="00BD0805"/>
    <w:rsid w:val="00BD7F2B"/>
    <w:rsid w:val="00BE23DE"/>
    <w:rsid w:val="00BE60DA"/>
    <w:rsid w:val="00BF0011"/>
    <w:rsid w:val="00BF03F0"/>
    <w:rsid w:val="00BF214B"/>
    <w:rsid w:val="00BF3388"/>
    <w:rsid w:val="00BF6416"/>
    <w:rsid w:val="00BF651D"/>
    <w:rsid w:val="00BF6E5B"/>
    <w:rsid w:val="00C00836"/>
    <w:rsid w:val="00C01D88"/>
    <w:rsid w:val="00C0287F"/>
    <w:rsid w:val="00C049A7"/>
    <w:rsid w:val="00C04C37"/>
    <w:rsid w:val="00C05DDC"/>
    <w:rsid w:val="00C13A48"/>
    <w:rsid w:val="00C20970"/>
    <w:rsid w:val="00C21090"/>
    <w:rsid w:val="00C239A0"/>
    <w:rsid w:val="00C23C00"/>
    <w:rsid w:val="00C267D5"/>
    <w:rsid w:val="00C30D8F"/>
    <w:rsid w:val="00C318BB"/>
    <w:rsid w:val="00C4457A"/>
    <w:rsid w:val="00C460E4"/>
    <w:rsid w:val="00C4759B"/>
    <w:rsid w:val="00C50488"/>
    <w:rsid w:val="00C526B9"/>
    <w:rsid w:val="00C57374"/>
    <w:rsid w:val="00C61F58"/>
    <w:rsid w:val="00C63412"/>
    <w:rsid w:val="00C75F1A"/>
    <w:rsid w:val="00C75F7D"/>
    <w:rsid w:val="00C76D66"/>
    <w:rsid w:val="00C76F10"/>
    <w:rsid w:val="00C77CF6"/>
    <w:rsid w:val="00C8176F"/>
    <w:rsid w:val="00C859D3"/>
    <w:rsid w:val="00C9262D"/>
    <w:rsid w:val="00C92F0C"/>
    <w:rsid w:val="00C93266"/>
    <w:rsid w:val="00CA28AF"/>
    <w:rsid w:val="00CB1692"/>
    <w:rsid w:val="00CB2ED4"/>
    <w:rsid w:val="00CB3168"/>
    <w:rsid w:val="00CB44B3"/>
    <w:rsid w:val="00CB6209"/>
    <w:rsid w:val="00CB62DF"/>
    <w:rsid w:val="00CC028F"/>
    <w:rsid w:val="00CC090A"/>
    <w:rsid w:val="00CD045A"/>
    <w:rsid w:val="00CD1961"/>
    <w:rsid w:val="00CD2812"/>
    <w:rsid w:val="00CE21C9"/>
    <w:rsid w:val="00CE3567"/>
    <w:rsid w:val="00CF1E84"/>
    <w:rsid w:val="00CF3515"/>
    <w:rsid w:val="00CF543E"/>
    <w:rsid w:val="00CF5648"/>
    <w:rsid w:val="00D00A1C"/>
    <w:rsid w:val="00D033C6"/>
    <w:rsid w:val="00D06B16"/>
    <w:rsid w:val="00D123A4"/>
    <w:rsid w:val="00D12B4A"/>
    <w:rsid w:val="00D12F75"/>
    <w:rsid w:val="00D13F9C"/>
    <w:rsid w:val="00D145FB"/>
    <w:rsid w:val="00D148E1"/>
    <w:rsid w:val="00D15628"/>
    <w:rsid w:val="00D20567"/>
    <w:rsid w:val="00D26062"/>
    <w:rsid w:val="00D30FDF"/>
    <w:rsid w:val="00D31A2D"/>
    <w:rsid w:val="00D32369"/>
    <w:rsid w:val="00D361DB"/>
    <w:rsid w:val="00D37ABD"/>
    <w:rsid w:val="00D418C3"/>
    <w:rsid w:val="00D42B34"/>
    <w:rsid w:val="00D4365C"/>
    <w:rsid w:val="00D44C75"/>
    <w:rsid w:val="00D47DA8"/>
    <w:rsid w:val="00D53193"/>
    <w:rsid w:val="00D540D0"/>
    <w:rsid w:val="00D56A51"/>
    <w:rsid w:val="00D61CCF"/>
    <w:rsid w:val="00D63653"/>
    <w:rsid w:val="00D655BC"/>
    <w:rsid w:val="00D6678D"/>
    <w:rsid w:val="00D66DD2"/>
    <w:rsid w:val="00D66E17"/>
    <w:rsid w:val="00D67288"/>
    <w:rsid w:val="00D7056E"/>
    <w:rsid w:val="00D73602"/>
    <w:rsid w:val="00D73C2A"/>
    <w:rsid w:val="00D74204"/>
    <w:rsid w:val="00D76565"/>
    <w:rsid w:val="00D83937"/>
    <w:rsid w:val="00D84054"/>
    <w:rsid w:val="00D84EB7"/>
    <w:rsid w:val="00D8570D"/>
    <w:rsid w:val="00D85FA3"/>
    <w:rsid w:val="00D8699E"/>
    <w:rsid w:val="00D964CA"/>
    <w:rsid w:val="00DA1D73"/>
    <w:rsid w:val="00DA78A0"/>
    <w:rsid w:val="00DB0AE3"/>
    <w:rsid w:val="00DB3796"/>
    <w:rsid w:val="00DB66E8"/>
    <w:rsid w:val="00DC1E19"/>
    <w:rsid w:val="00DC3C76"/>
    <w:rsid w:val="00DC7A0F"/>
    <w:rsid w:val="00DC7C08"/>
    <w:rsid w:val="00DD0A03"/>
    <w:rsid w:val="00DD1569"/>
    <w:rsid w:val="00DD6234"/>
    <w:rsid w:val="00DD76D8"/>
    <w:rsid w:val="00DE210A"/>
    <w:rsid w:val="00DE21BA"/>
    <w:rsid w:val="00DE2440"/>
    <w:rsid w:val="00DE3800"/>
    <w:rsid w:val="00DE3B44"/>
    <w:rsid w:val="00DE4307"/>
    <w:rsid w:val="00DE6608"/>
    <w:rsid w:val="00DE66AE"/>
    <w:rsid w:val="00DE75F0"/>
    <w:rsid w:val="00DF09FD"/>
    <w:rsid w:val="00DF0AEA"/>
    <w:rsid w:val="00DF3206"/>
    <w:rsid w:val="00DF4D6A"/>
    <w:rsid w:val="00DF4F96"/>
    <w:rsid w:val="00DF65F5"/>
    <w:rsid w:val="00E00227"/>
    <w:rsid w:val="00E0228A"/>
    <w:rsid w:val="00E10C43"/>
    <w:rsid w:val="00E10FA0"/>
    <w:rsid w:val="00E2149C"/>
    <w:rsid w:val="00E23E28"/>
    <w:rsid w:val="00E26064"/>
    <w:rsid w:val="00E26248"/>
    <w:rsid w:val="00E270AF"/>
    <w:rsid w:val="00E272CE"/>
    <w:rsid w:val="00E30B16"/>
    <w:rsid w:val="00E31F05"/>
    <w:rsid w:val="00E33019"/>
    <w:rsid w:val="00E33D7D"/>
    <w:rsid w:val="00E349FC"/>
    <w:rsid w:val="00E35EAD"/>
    <w:rsid w:val="00E439B1"/>
    <w:rsid w:val="00E4484B"/>
    <w:rsid w:val="00E516C3"/>
    <w:rsid w:val="00E63F02"/>
    <w:rsid w:val="00E65B7F"/>
    <w:rsid w:val="00E6646C"/>
    <w:rsid w:val="00E67026"/>
    <w:rsid w:val="00E67E80"/>
    <w:rsid w:val="00E70762"/>
    <w:rsid w:val="00E72B51"/>
    <w:rsid w:val="00E77030"/>
    <w:rsid w:val="00E8101D"/>
    <w:rsid w:val="00E8150A"/>
    <w:rsid w:val="00E85A0C"/>
    <w:rsid w:val="00E91166"/>
    <w:rsid w:val="00E93326"/>
    <w:rsid w:val="00E93F88"/>
    <w:rsid w:val="00E948D2"/>
    <w:rsid w:val="00E96D81"/>
    <w:rsid w:val="00EA040B"/>
    <w:rsid w:val="00EA05F0"/>
    <w:rsid w:val="00EA1002"/>
    <w:rsid w:val="00EA1151"/>
    <w:rsid w:val="00EA4429"/>
    <w:rsid w:val="00EA578C"/>
    <w:rsid w:val="00EA6231"/>
    <w:rsid w:val="00EA70D7"/>
    <w:rsid w:val="00EB1FE9"/>
    <w:rsid w:val="00EB2900"/>
    <w:rsid w:val="00EB3256"/>
    <w:rsid w:val="00EB33C0"/>
    <w:rsid w:val="00EB60AD"/>
    <w:rsid w:val="00EB798E"/>
    <w:rsid w:val="00EC09BA"/>
    <w:rsid w:val="00EC1600"/>
    <w:rsid w:val="00EC3757"/>
    <w:rsid w:val="00EC396F"/>
    <w:rsid w:val="00EC4F36"/>
    <w:rsid w:val="00EC516E"/>
    <w:rsid w:val="00EC6148"/>
    <w:rsid w:val="00EC72BA"/>
    <w:rsid w:val="00ED3952"/>
    <w:rsid w:val="00ED4F32"/>
    <w:rsid w:val="00ED5575"/>
    <w:rsid w:val="00ED655C"/>
    <w:rsid w:val="00ED6BF9"/>
    <w:rsid w:val="00ED7725"/>
    <w:rsid w:val="00ED787A"/>
    <w:rsid w:val="00EE2643"/>
    <w:rsid w:val="00EE29C4"/>
    <w:rsid w:val="00EE3242"/>
    <w:rsid w:val="00EE71FD"/>
    <w:rsid w:val="00EE7C78"/>
    <w:rsid w:val="00EF014A"/>
    <w:rsid w:val="00EF6B64"/>
    <w:rsid w:val="00F01D66"/>
    <w:rsid w:val="00F100A7"/>
    <w:rsid w:val="00F11970"/>
    <w:rsid w:val="00F15778"/>
    <w:rsid w:val="00F16606"/>
    <w:rsid w:val="00F27E54"/>
    <w:rsid w:val="00F3015A"/>
    <w:rsid w:val="00F33460"/>
    <w:rsid w:val="00F35487"/>
    <w:rsid w:val="00F40B0E"/>
    <w:rsid w:val="00F41146"/>
    <w:rsid w:val="00F42C66"/>
    <w:rsid w:val="00F465C3"/>
    <w:rsid w:val="00F50C41"/>
    <w:rsid w:val="00F50D0F"/>
    <w:rsid w:val="00F542E0"/>
    <w:rsid w:val="00F616D3"/>
    <w:rsid w:val="00F621A9"/>
    <w:rsid w:val="00F65B2E"/>
    <w:rsid w:val="00F66692"/>
    <w:rsid w:val="00F72296"/>
    <w:rsid w:val="00F724A2"/>
    <w:rsid w:val="00F848F2"/>
    <w:rsid w:val="00F84B9B"/>
    <w:rsid w:val="00F94318"/>
    <w:rsid w:val="00F977B4"/>
    <w:rsid w:val="00FA0963"/>
    <w:rsid w:val="00FA4CB5"/>
    <w:rsid w:val="00FA4DAE"/>
    <w:rsid w:val="00FA51D2"/>
    <w:rsid w:val="00FA5AFB"/>
    <w:rsid w:val="00FA632A"/>
    <w:rsid w:val="00FB0D4A"/>
    <w:rsid w:val="00FB60A3"/>
    <w:rsid w:val="00FC2D82"/>
    <w:rsid w:val="00FC3C70"/>
    <w:rsid w:val="00FC65F1"/>
    <w:rsid w:val="00FD179A"/>
    <w:rsid w:val="00FD1883"/>
    <w:rsid w:val="00FD77F4"/>
    <w:rsid w:val="00FE0D64"/>
    <w:rsid w:val="00FE26FE"/>
    <w:rsid w:val="00FE2901"/>
    <w:rsid w:val="00FE755A"/>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5158999-6D05-4538-9B9E-7C850019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link w:val="Virsraksts1Rakstz"/>
    <w:qFormat/>
    <w:rsid w:val="00DF09FD"/>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semiHidden/>
    <w:unhideWhenUsed/>
    <w:qFormat/>
    <w:rsid w:val="003B2598"/>
    <w:pPr>
      <w:keepNext/>
      <w:spacing w:before="240" w:after="60"/>
      <w:outlineLvl w:val="2"/>
    </w:pPr>
    <w:rPr>
      <w:rFonts w:ascii="Cambria" w:hAnsi="Cambria"/>
      <w:b/>
      <w:bCs/>
      <w:sz w:val="26"/>
      <w:szCs w:val="26"/>
    </w:rPr>
  </w:style>
  <w:style w:type="paragraph" w:styleId="Virsraksts4">
    <w:name w:val="heading 4"/>
    <w:basedOn w:val="Parasts"/>
    <w:qFormat/>
    <w:rsid w:val="0030341E"/>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341E"/>
    <w:pPr>
      <w:spacing w:before="100" w:beforeAutospacing="1" w:after="100" w:afterAutospacing="1"/>
    </w:pPr>
    <w:rPr>
      <w:rFonts w:ascii="Verdana" w:hAnsi="Verdana"/>
      <w:sz w:val="18"/>
      <w:szCs w:val="18"/>
    </w:rPr>
  </w:style>
  <w:style w:type="paragraph" w:styleId="Galvene">
    <w:name w:val="header"/>
    <w:basedOn w:val="Parasts"/>
    <w:rsid w:val="0030341E"/>
    <w:pPr>
      <w:tabs>
        <w:tab w:val="center" w:pos="4153"/>
        <w:tab w:val="right" w:pos="8306"/>
      </w:tabs>
    </w:pPr>
  </w:style>
  <w:style w:type="character" w:styleId="Lappusesnumurs">
    <w:name w:val="page number"/>
    <w:basedOn w:val="Noklusjumarindkopasfonts"/>
    <w:rsid w:val="0030341E"/>
  </w:style>
  <w:style w:type="paragraph" w:styleId="Kjene">
    <w:name w:val="footer"/>
    <w:basedOn w:val="Parasts"/>
    <w:link w:val="KjeneRakstz"/>
    <w:rsid w:val="0030341E"/>
    <w:pPr>
      <w:tabs>
        <w:tab w:val="center" w:pos="4153"/>
        <w:tab w:val="right" w:pos="8306"/>
      </w:tabs>
    </w:pPr>
  </w:style>
  <w:style w:type="paragraph" w:customStyle="1" w:styleId="naisf">
    <w:name w:val="naisf"/>
    <w:basedOn w:val="Parasts"/>
    <w:uiPriority w:val="99"/>
    <w:rsid w:val="00026532"/>
    <w:pPr>
      <w:spacing w:before="75" w:after="75"/>
      <w:ind w:firstLine="375"/>
      <w:jc w:val="both"/>
    </w:pPr>
  </w:style>
  <w:style w:type="character" w:styleId="Hipersaite">
    <w:name w:val="Hyperlink"/>
    <w:rsid w:val="00200346"/>
    <w:rPr>
      <w:color w:val="0000FF"/>
      <w:u w:val="single"/>
    </w:rPr>
  </w:style>
  <w:style w:type="paragraph" w:styleId="Balonteksts">
    <w:name w:val="Balloon Text"/>
    <w:basedOn w:val="Parasts"/>
    <w:semiHidden/>
    <w:rsid w:val="00D37ABD"/>
    <w:rPr>
      <w:rFonts w:ascii="Tahoma" w:hAnsi="Tahoma" w:cs="Tahoma"/>
      <w:sz w:val="16"/>
      <w:szCs w:val="16"/>
    </w:rPr>
  </w:style>
  <w:style w:type="character" w:styleId="Komentraatsauce">
    <w:name w:val="annotation reference"/>
    <w:semiHidden/>
    <w:rsid w:val="00D37ABD"/>
    <w:rPr>
      <w:sz w:val="16"/>
      <w:szCs w:val="16"/>
    </w:rPr>
  </w:style>
  <w:style w:type="paragraph" w:styleId="Komentrateksts">
    <w:name w:val="annotation text"/>
    <w:basedOn w:val="Parasts"/>
    <w:link w:val="KomentratekstsRakstz"/>
    <w:rsid w:val="00D37ABD"/>
    <w:rPr>
      <w:sz w:val="20"/>
      <w:szCs w:val="20"/>
    </w:rPr>
  </w:style>
  <w:style w:type="paragraph" w:styleId="Komentratma">
    <w:name w:val="annotation subject"/>
    <w:basedOn w:val="Komentrateksts"/>
    <w:next w:val="Komentrateksts"/>
    <w:semiHidden/>
    <w:rsid w:val="00D37ABD"/>
    <w:rPr>
      <w:b/>
      <w:bCs/>
    </w:rPr>
  </w:style>
  <w:style w:type="character" w:customStyle="1" w:styleId="KjeneRakstz">
    <w:name w:val="Kājene Rakstz."/>
    <w:link w:val="Kjene"/>
    <w:rsid w:val="00A50202"/>
    <w:rPr>
      <w:sz w:val="24"/>
      <w:szCs w:val="24"/>
    </w:rPr>
  </w:style>
  <w:style w:type="paragraph" w:styleId="Pamatteksts2">
    <w:name w:val="Body Text 2"/>
    <w:basedOn w:val="Parasts"/>
    <w:link w:val="Pamatteksts2Rakstz"/>
    <w:rsid w:val="00115550"/>
    <w:pPr>
      <w:jc w:val="both"/>
    </w:pPr>
    <w:rPr>
      <w:color w:val="000000"/>
      <w:sz w:val="28"/>
      <w:szCs w:val="28"/>
    </w:rPr>
  </w:style>
  <w:style w:type="character" w:customStyle="1" w:styleId="Pamatteksts2Rakstz">
    <w:name w:val="Pamatteksts 2 Rakstz."/>
    <w:link w:val="Pamatteksts2"/>
    <w:rsid w:val="00115550"/>
    <w:rPr>
      <w:color w:val="000000"/>
      <w:sz w:val="28"/>
      <w:szCs w:val="28"/>
    </w:rPr>
  </w:style>
  <w:style w:type="character" w:styleId="Izteiksmgs">
    <w:name w:val="Strong"/>
    <w:uiPriority w:val="22"/>
    <w:qFormat/>
    <w:rsid w:val="007D2E1D"/>
    <w:rPr>
      <w:b/>
      <w:bCs/>
    </w:rPr>
  </w:style>
  <w:style w:type="paragraph" w:customStyle="1" w:styleId="naisnod">
    <w:name w:val="naisnod"/>
    <w:basedOn w:val="Parasts"/>
    <w:rsid w:val="007D5D83"/>
    <w:pPr>
      <w:spacing w:before="150" w:after="150"/>
      <w:jc w:val="center"/>
    </w:pPr>
    <w:rPr>
      <w:b/>
      <w:bCs/>
    </w:rPr>
  </w:style>
  <w:style w:type="paragraph" w:customStyle="1" w:styleId="naiskr">
    <w:name w:val="naiskr"/>
    <w:basedOn w:val="Parasts"/>
    <w:rsid w:val="007D5D83"/>
    <w:pPr>
      <w:spacing w:before="75" w:after="75"/>
    </w:pPr>
  </w:style>
  <w:style w:type="table" w:styleId="Reatabula">
    <w:name w:val="Table Grid"/>
    <w:basedOn w:val="Parastatabula"/>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Parasts"/>
    <w:rsid w:val="00FC65F1"/>
    <w:pPr>
      <w:spacing w:before="100" w:beforeAutospacing="1" w:after="100" w:afterAutospacing="1"/>
    </w:pPr>
  </w:style>
  <w:style w:type="character" w:styleId="Izclums">
    <w:name w:val="Emphasis"/>
    <w:qFormat/>
    <w:rsid w:val="007F1795"/>
    <w:rPr>
      <w:i/>
      <w:iCs/>
    </w:rPr>
  </w:style>
  <w:style w:type="character" w:customStyle="1" w:styleId="Virsraksts1Rakstz">
    <w:name w:val="Virsraksts 1 Rakstz."/>
    <w:link w:val="Virsraksts1"/>
    <w:rsid w:val="00DF09FD"/>
    <w:rPr>
      <w:rFonts w:ascii="Cambria" w:eastAsia="Times New Roman" w:hAnsi="Cambria" w:cs="Times New Roman"/>
      <w:b/>
      <w:bCs/>
      <w:kern w:val="32"/>
      <w:sz w:val="32"/>
      <w:szCs w:val="32"/>
    </w:rPr>
  </w:style>
  <w:style w:type="paragraph" w:styleId="Pamatteksts">
    <w:name w:val="Body Text"/>
    <w:basedOn w:val="Parasts"/>
    <w:link w:val="PamattekstsRakstz"/>
    <w:rsid w:val="00DF09FD"/>
    <w:pPr>
      <w:spacing w:after="120"/>
    </w:pPr>
  </w:style>
  <w:style w:type="character" w:customStyle="1" w:styleId="PamattekstsRakstz">
    <w:name w:val="Pamatteksts Rakstz."/>
    <w:link w:val="Pamatteksts"/>
    <w:rsid w:val="00DF09FD"/>
    <w:rPr>
      <w:sz w:val="24"/>
      <w:szCs w:val="24"/>
    </w:rPr>
  </w:style>
  <w:style w:type="character" w:customStyle="1" w:styleId="Virsraksts3Rakstz">
    <w:name w:val="Virsraksts 3 Rakstz."/>
    <w:link w:val="Virsraksts3"/>
    <w:semiHidden/>
    <w:rsid w:val="003B2598"/>
    <w:rPr>
      <w:rFonts w:ascii="Cambria" w:eastAsia="Times New Roman" w:hAnsi="Cambria" w:cs="Times New Roman"/>
      <w:b/>
      <w:bCs/>
      <w:sz w:val="26"/>
      <w:szCs w:val="26"/>
    </w:rPr>
  </w:style>
  <w:style w:type="character" w:customStyle="1" w:styleId="Bodytext2">
    <w:name w:val="Body text (2)_"/>
    <w:basedOn w:val="Noklusjumarindkopasfonts"/>
    <w:link w:val="Bodytext20"/>
    <w:rsid w:val="00103E20"/>
    <w:rPr>
      <w:shd w:val="clear" w:color="auto" w:fill="FFFFFF"/>
    </w:rPr>
  </w:style>
  <w:style w:type="paragraph" w:customStyle="1" w:styleId="Bodytext20">
    <w:name w:val="Body text (2)"/>
    <w:basedOn w:val="Parasts"/>
    <w:link w:val="Bodytext2"/>
    <w:rsid w:val="00103E20"/>
    <w:pPr>
      <w:widowControl w:val="0"/>
      <w:shd w:val="clear" w:color="auto" w:fill="FFFFFF"/>
      <w:spacing w:before="360" w:line="0" w:lineRule="atLeast"/>
      <w:ind w:hanging="360"/>
    </w:pPr>
    <w:rPr>
      <w:sz w:val="20"/>
      <w:szCs w:val="20"/>
    </w:rPr>
  </w:style>
  <w:style w:type="paragraph" w:customStyle="1" w:styleId="xl28">
    <w:name w:val="xl28"/>
    <w:basedOn w:val="Parasts"/>
    <w:rsid w:val="00C05DDC"/>
    <w:pPr>
      <w:pBdr>
        <w:bottom w:val="single" w:sz="4" w:space="0" w:color="auto"/>
        <w:right w:val="single" w:sz="4" w:space="0" w:color="auto"/>
      </w:pBdr>
      <w:spacing w:before="100" w:beforeAutospacing="1" w:after="100" w:afterAutospacing="1"/>
      <w:jc w:val="center"/>
      <w:textAlignment w:val="top"/>
    </w:pPr>
    <w:rPr>
      <w:rFonts w:eastAsia="Arial Unicode MS"/>
      <w:lang w:val="en-GB" w:eastAsia="en-US"/>
    </w:rPr>
  </w:style>
  <w:style w:type="paragraph" w:styleId="Sarakstarindkopa">
    <w:name w:val="List Paragraph"/>
    <w:basedOn w:val="Parasts"/>
    <w:uiPriority w:val="34"/>
    <w:qFormat/>
    <w:rsid w:val="003503B3"/>
    <w:pPr>
      <w:ind w:left="720"/>
      <w:contextualSpacing/>
    </w:pPr>
  </w:style>
  <w:style w:type="paragraph" w:customStyle="1" w:styleId="tv213">
    <w:name w:val="tv213"/>
    <w:basedOn w:val="Parasts"/>
    <w:rsid w:val="00250C1F"/>
    <w:pPr>
      <w:spacing w:before="100" w:beforeAutospacing="1" w:after="100" w:afterAutospacing="1"/>
    </w:pPr>
    <w:rPr>
      <w:lang w:val="en-US" w:eastAsia="en-US"/>
    </w:rPr>
  </w:style>
  <w:style w:type="character" w:customStyle="1" w:styleId="KomentratekstsRakstz">
    <w:name w:val="Komentāra teksts Rakstz."/>
    <w:basedOn w:val="Noklusjumarindkopasfonts"/>
    <w:link w:val="Komentrateksts"/>
    <w:rsid w:val="0099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158815411">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981084626">
      <w:bodyDiv w:val="1"/>
      <w:marLeft w:val="0"/>
      <w:marRight w:val="0"/>
      <w:marTop w:val="0"/>
      <w:marBottom w:val="0"/>
      <w:divBdr>
        <w:top w:val="none" w:sz="0" w:space="0" w:color="auto"/>
        <w:left w:val="none" w:sz="0" w:space="0" w:color="auto"/>
        <w:bottom w:val="none" w:sz="0" w:space="0" w:color="auto"/>
        <w:right w:val="none" w:sz="0" w:space="0" w:color="auto"/>
      </w:divBdr>
    </w:div>
    <w:div w:id="1039206066">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8?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757D-B266-4A07-91D1-848DDCEC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2894</Words>
  <Characters>19361</Characters>
  <Application>Microsoft Office Word</Application>
  <DocSecurity>0</DocSecurity>
  <Lines>921</Lines>
  <Paragraphs>358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augļu un dārzeņu ražotāju organizāciju atzīšanu, to darbības nosacījumiem un kontroli, kā arī kārtību, kādā piešķir, administrē un uzrauga Eiropas Savienības atbalstu augļu un dārzeņu ražotāju grupām</vt:lpstr>
      <vt:lpstr>Noteikumi par augļu un dārzeņu ražotāju organizāciju atzīšanu, to darbības nosacījumiem un kontroli, kā arī kārtību, kādā piešķir, administrē un uzrauga Eiropas Savienības atbalstu augļu un dārzeņu ražotāju grupām</vt:lpstr>
    </vt:vector>
  </TitlesOfParts>
  <Company>Hewlett-Packard Company</Company>
  <LinksUpToDate>false</LinksUpToDate>
  <CharactersWithSpaces>21897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augļu un dārzeņu ražotāju organizāciju atzīšanu, to darbības nosacījumiem un kontroli, kā arī kārtību, kādā piešķir, administrē un uzrauga Eiropas Savienības atbalstu augļu un dārzeņu ražotāju grupām</dc:title>
  <dc:subject>Anotācija</dc:subject>
  <dc:creator>Dace Freimane</dc:creator>
  <dc:description>67062108</dc:description>
  <cp:lastModifiedBy>Sanita Žagare</cp:lastModifiedBy>
  <cp:revision>23</cp:revision>
  <cp:lastPrinted>2016-02-01T09:12:00Z</cp:lastPrinted>
  <dcterms:created xsi:type="dcterms:W3CDTF">2016-08-25T10:27:00Z</dcterms:created>
  <dcterms:modified xsi:type="dcterms:W3CDTF">2016-09-19T13:52:00Z</dcterms:modified>
</cp:coreProperties>
</file>