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D42" w:rsidRPr="00DE34E7" w:rsidRDefault="00701D42" w:rsidP="00701D42">
      <w:pPr>
        <w:jc w:val="center"/>
        <w:rPr>
          <w:b/>
        </w:rPr>
      </w:pPr>
      <w:r w:rsidRPr="00DE34E7">
        <w:rPr>
          <w:b/>
        </w:rPr>
        <w:t>Ministru kabineta noteikumu projekta</w:t>
      </w:r>
      <w:r w:rsidRPr="00DE34E7">
        <w:rPr>
          <w:b/>
        </w:rPr>
        <w:br/>
        <w:t>"</w:t>
      </w:r>
      <w:r w:rsidRPr="00DE34E7">
        <w:rPr>
          <w:b/>
          <w:bCs/>
        </w:rPr>
        <w:t>Grozījumi Ministru kabineta 2005.gada 29.novembra noteikumos Nr.902</w:t>
      </w:r>
      <w:r w:rsidRPr="00DE34E7">
        <w:rPr>
          <w:b/>
          <w:bCs/>
        </w:rPr>
        <w:br/>
      </w:r>
      <w:r w:rsidRPr="00DE34E7">
        <w:rPr>
          <w:b/>
          <w:lang w:eastAsia="en-US"/>
        </w:rPr>
        <w:t>"Kārtība, kādā izsniedzami</w:t>
      </w:r>
      <w:r w:rsidRPr="00DE34E7">
        <w:rPr>
          <w:b/>
        </w:rPr>
        <w:t xml:space="preserve"> profesionālās pilnveides un profesionālās ievirzes izglītību apliecinoši dokumenti</w:t>
      </w:r>
      <w:r w:rsidRPr="00DE34E7">
        <w:rPr>
          <w:b/>
          <w:lang w:eastAsia="en-US"/>
        </w:rPr>
        <w:t>"</w:t>
      </w:r>
      <w:r w:rsidRPr="00DE34E7">
        <w:rPr>
          <w:b/>
        </w:rPr>
        <w:t xml:space="preserve"> sākotnējās ietekmes novērtējuma ziņojums (anotācija)</w:t>
      </w:r>
    </w:p>
    <w:p w:rsidR="00701D42" w:rsidRPr="00DE34E7" w:rsidRDefault="00701D42" w:rsidP="00701D42">
      <w:pPr>
        <w:rPr>
          <w:b/>
        </w:rPr>
      </w:pPr>
    </w:p>
    <w:tbl>
      <w:tblPr>
        <w:tblW w:w="498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125"/>
        <w:gridCol w:w="6522"/>
      </w:tblGrid>
      <w:tr w:rsidR="00DE34E7" w:rsidRPr="00DE34E7" w:rsidTr="00D206D6">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701D42" w:rsidRPr="00DE34E7" w:rsidRDefault="00701D42" w:rsidP="00D206D6">
            <w:pPr>
              <w:jc w:val="center"/>
              <w:rPr>
                <w:b/>
              </w:rPr>
            </w:pPr>
            <w:r w:rsidRPr="00DE34E7">
              <w:rPr>
                <w:b/>
              </w:rPr>
              <w:t>I. Tiesību akta projekta izstrādes nepieciešamība</w:t>
            </w:r>
          </w:p>
        </w:tc>
      </w:tr>
      <w:tr w:rsidR="00DE34E7" w:rsidRPr="00DE34E7" w:rsidTr="00DE34E7">
        <w:trPr>
          <w:trHeight w:val="2914"/>
        </w:trPr>
        <w:tc>
          <w:tcPr>
            <w:tcW w:w="251" w:type="pct"/>
            <w:tcBorders>
              <w:top w:val="outset" w:sz="6" w:space="0" w:color="414142"/>
              <w:left w:val="outset" w:sz="6" w:space="0" w:color="414142"/>
              <w:bottom w:val="outset" w:sz="6" w:space="0" w:color="414142"/>
              <w:right w:val="outset" w:sz="6" w:space="0" w:color="414142"/>
            </w:tcBorders>
            <w:hideMark/>
          </w:tcPr>
          <w:p w:rsidR="00701D42" w:rsidRPr="00DE34E7" w:rsidRDefault="00701D42" w:rsidP="00D206D6">
            <w:r w:rsidRPr="00DE34E7">
              <w:t>1.</w:t>
            </w:r>
          </w:p>
        </w:tc>
        <w:tc>
          <w:tcPr>
            <w:tcW w:w="1167" w:type="pct"/>
            <w:tcBorders>
              <w:top w:val="outset" w:sz="6" w:space="0" w:color="414142"/>
              <w:left w:val="outset" w:sz="6" w:space="0" w:color="414142"/>
              <w:bottom w:val="outset" w:sz="6" w:space="0" w:color="414142"/>
              <w:right w:val="outset" w:sz="6" w:space="0" w:color="414142"/>
            </w:tcBorders>
            <w:hideMark/>
          </w:tcPr>
          <w:p w:rsidR="00701D42" w:rsidRPr="00DE34E7" w:rsidRDefault="00701D42" w:rsidP="00D206D6">
            <w:r w:rsidRPr="00DE34E7">
              <w:t>Pamatojums</w:t>
            </w:r>
          </w:p>
        </w:tc>
        <w:tc>
          <w:tcPr>
            <w:tcW w:w="3582" w:type="pct"/>
            <w:tcBorders>
              <w:top w:val="outset" w:sz="6" w:space="0" w:color="414142"/>
              <w:left w:val="outset" w:sz="6" w:space="0" w:color="414142"/>
              <w:bottom w:val="outset" w:sz="6" w:space="0" w:color="414142"/>
              <w:right w:val="outset" w:sz="6" w:space="0" w:color="414142"/>
            </w:tcBorders>
            <w:hideMark/>
          </w:tcPr>
          <w:p w:rsidR="00701D42" w:rsidRPr="00DE34E7" w:rsidRDefault="00701D42" w:rsidP="00104830">
            <w:pPr>
              <w:jc w:val="both"/>
              <w:rPr>
                <w:bCs/>
              </w:rPr>
            </w:pPr>
            <w:r w:rsidRPr="00DE34E7">
              <w:rPr>
                <w:bCs/>
              </w:rPr>
              <w:t>Grozījumi Ministru kabineta 2005.gada 29.novembra noteikumos Nr.902</w:t>
            </w:r>
            <w:r w:rsidR="00720B80" w:rsidRPr="00DE34E7">
              <w:rPr>
                <w:bCs/>
              </w:rPr>
              <w:t xml:space="preserve"> "</w:t>
            </w:r>
            <w:r w:rsidRPr="00DE34E7">
              <w:rPr>
                <w:bCs/>
              </w:rPr>
              <w:t>Kārtība, kādā izsniedzami profesionālās pilnveides un profesionālās ievirzes izglītību apliecinoši dokumenti</w:t>
            </w:r>
            <w:r w:rsidR="00720B80" w:rsidRPr="00DE34E7">
              <w:rPr>
                <w:bCs/>
              </w:rPr>
              <w:t>"</w:t>
            </w:r>
            <w:r w:rsidRPr="00DE34E7">
              <w:rPr>
                <w:bCs/>
              </w:rPr>
              <w:t xml:space="preserve"> izstrādāti, ņemot vērā </w:t>
            </w:r>
            <w:r w:rsidR="00B41E5A" w:rsidRPr="00DE34E7">
              <w:rPr>
                <w:bCs/>
              </w:rPr>
              <w:t>2013.gada 9.jūlija grozījumus Iz</w:t>
            </w:r>
            <w:r w:rsidR="00DA20CB">
              <w:rPr>
                <w:bCs/>
              </w:rPr>
              <w:t xml:space="preserve">glītības likumā, kas nosaka kādas institūcijas var īstenot </w:t>
            </w:r>
            <w:r w:rsidR="00B41E5A" w:rsidRPr="00DE34E7">
              <w:rPr>
                <w:bCs/>
              </w:rPr>
              <w:t>izglītības programmas, kā arī Ministru kabineta 2015.gada 14.jūlija noteikumus</w:t>
            </w:r>
            <w:r w:rsidR="00D92FA1">
              <w:rPr>
                <w:bCs/>
              </w:rPr>
              <w:t xml:space="preserve"> </w:t>
            </w:r>
            <w:r w:rsidR="00B41E5A" w:rsidRPr="00DE34E7">
              <w:rPr>
                <w:bCs/>
              </w:rPr>
              <w:t>Nr.397</w:t>
            </w:r>
            <w:r w:rsidR="00720B80" w:rsidRPr="00DE34E7">
              <w:rPr>
                <w:bCs/>
              </w:rPr>
              <w:t xml:space="preserve"> "Izglītības iestāžu un citu Izglītības likumā noteikto institūciju reģistrācijas kārtība", kas nosaka kārtību Nacionālo bruņoto spēku vienību reģistrācijai Izglītības likumā noteikto institūciju reģistrā.</w:t>
            </w:r>
            <w:bookmarkStart w:id="0" w:name="n0"/>
            <w:bookmarkEnd w:id="0"/>
          </w:p>
        </w:tc>
      </w:tr>
      <w:tr w:rsidR="00DE34E7" w:rsidRPr="00DE34E7" w:rsidTr="00DE34E7">
        <w:trPr>
          <w:trHeight w:val="8853"/>
        </w:trPr>
        <w:tc>
          <w:tcPr>
            <w:tcW w:w="251" w:type="pct"/>
            <w:tcBorders>
              <w:top w:val="outset" w:sz="6" w:space="0" w:color="414142"/>
              <w:left w:val="outset" w:sz="6" w:space="0" w:color="414142"/>
              <w:bottom w:val="outset" w:sz="6" w:space="0" w:color="414142"/>
              <w:right w:val="outset" w:sz="6" w:space="0" w:color="414142"/>
            </w:tcBorders>
            <w:hideMark/>
          </w:tcPr>
          <w:p w:rsidR="00701D42" w:rsidRPr="00DE34E7" w:rsidRDefault="00701D42" w:rsidP="00D206D6">
            <w:r w:rsidRPr="00DE34E7">
              <w:t>2.</w:t>
            </w:r>
          </w:p>
        </w:tc>
        <w:tc>
          <w:tcPr>
            <w:tcW w:w="1167" w:type="pct"/>
            <w:tcBorders>
              <w:top w:val="outset" w:sz="6" w:space="0" w:color="414142"/>
              <w:left w:val="outset" w:sz="6" w:space="0" w:color="414142"/>
              <w:bottom w:val="outset" w:sz="6" w:space="0" w:color="414142"/>
              <w:right w:val="outset" w:sz="6" w:space="0" w:color="414142"/>
            </w:tcBorders>
            <w:hideMark/>
          </w:tcPr>
          <w:p w:rsidR="00701D42" w:rsidRPr="00DE34E7" w:rsidRDefault="00701D42" w:rsidP="00D206D6">
            <w:r w:rsidRPr="00DE34E7">
              <w:t>Pašreizējā situācija un problēmas, kuru risināšanai tiesību akta projekts izstrādāts, tiesiskā regulējuma mērķis un būtība</w:t>
            </w:r>
          </w:p>
        </w:tc>
        <w:tc>
          <w:tcPr>
            <w:tcW w:w="3582" w:type="pct"/>
            <w:tcBorders>
              <w:top w:val="outset" w:sz="6" w:space="0" w:color="414142"/>
              <w:left w:val="outset" w:sz="6" w:space="0" w:color="414142"/>
              <w:bottom w:val="outset" w:sz="6" w:space="0" w:color="414142"/>
              <w:right w:val="outset" w:sz="6" w:space="0" w:color="414142"/>
            </w:tcBorders>
            <w:hideMark/>
          </w:tcPr>
          <w:p w:rsidR="00556C51" w:rsidRDefault="00556C51" w:rsidP="00556C51">
            <w:pPr>
              <w:spacing w:after="60"/>
              <w:jc w:val="both"/>
              <w:rPr>
                <w:bCs/>
              </w:rPr>
            </w:pPr>
            <w:r w:rsidRPr="00DE34E7">
              <w:rPr>
                <w:bCs/>
              </w:rPr>
              <w:t xml:space="preserve">Ņemot vērā 2013.gada 9.jūlija grozījumus Izglītības likumā, kas paredz, ka izglītības programma var tikt īstenota arī </w:t>
            </w:r>
            <w:r>
              <w:rPr>
                <w:bCs/>
              </w:rPr>
              <w:t>citās institūcijās</w:t>
            </w:r>
            <w:r w:rsidRPr="00DE34E7">
              <w:rPr>
                <w:bCs/>
              </w:rPr>
              <w:t>, noteikumus nepieciešams precizēt, lai tie būtu piemērojami arī gadījumos, kad izglītības dokumentu izsniegs</w:t>
            </w:r>
            <w:r>
              <w:rPr>
                <w:bCs/>
              </w:rPr>
              <w:t xml:space="preserve"> kāda no Izglītības likuma 36.panta pirmajā daļā noteiktajām institūcijām, piemēram,</w:t>
            </w:r>
            <w:r w:rsidRPr="00DE34E7">
              <w:rPr>
                <w:bCs/>
              </w:rPr>
              <w:t xml:space="preserve"> Nacionālo bruņoto spēku vienība</w:t>
            </w:r>
            <w:r>
              <w:rPr>
                <w:bCs/>
              </w:rPr>
              <w:t>, kuras uzdevumos ietilpst pieaugušo izglītības programmu īstenošana.</w:t>
            </w:r>
          </w:p>
          <w:p w:rsidR="007833A0" w:rsidRPr="00DE34E7" w:rsidRDefault="00720B80" w:rsidP="00556C51">
            <w:pPr>
              <w:spacing w:after="60"/>
              <w:jc w:val="both"/>
            </w:pPr>
            <w:r w:rsidRPr="00DE34E7">
              <w:rPr>
                <w:bCs/>
              </w:rPr>
              <w:t>Ministru kabineta 2005.gada 29.novembra noteikumi Nr.902 "Kārtība, kādā izsniedzami profesionālās pilnveides un profesionālās ievirzes izglītību apliecinoši dokumenti" šobrīd nosaka kritērijus un kārtību, kādā izsni</w:t>
            </w:r>
            <w:r w:rsidR="00A31202" w:rsidRPr="00DE34E7">
              <w:rPr>
                <w:bCs/>
              </w:rPr>
              <w:t>edz</w:t>
            </w:r>
            <w:r w:rsidR="00571FA1" w:rsidRPr="00DE34E7">
              <w:rPr>
                <w:bCs/>
              </w:rPr>
              <w:t xml:space="preserve"> valsts atzītus profesionālās ievirzes un profesionālās pilnveides izglītību apliecinošus dokumentus</w:t>
            </w:r>
            <w:r w:rsidR="007833A0" w:rsidRPr="00DE34E7">
              <w:rPr>
                <w:bCs/>
              </w:rPr>
              <w:t xml:space="preserve">, kā arī minēto dokumentu paraugus. </w:t>
            </w:r>
            <w:r w:rsidR="007833A0" w:rsidRPr="00DE34E7">
              <w:t>Ministru kabineta noteikumu normas paredz regulējumu tikai attiecībā uz izglītības iestādēm.</w:t>
            </w:r>
          </w:p>
          <w:p w:rsidR="00556C51" w:rsidRDefault="00556C51" w:rsidP="00556C51">
            <w:pPr>
              <w:spacing w:after="60"/>
              <w:jc w:val="both"/>
              <w:rPr>
                <w:bCs/>
              </w:rPr>
            </w:pPr>
            <w:r>
              <w:rPr>
                <w:bCs/>
              </w:rPr>
              <w:t>Veicot šos grozījumus, paredzēts noteikt, ka turpmāk arī Izglītības likuma 36.panta pirmajā daļā noteiktās institūcijas, kuras būs izpildījušas noteiktās akreditācijas prasības, personai pēc licencētas profesionālās pilnveides sekmīgas apgūšanas, varēs izsniegt profesionālās pilnveides izglītības apliecību.</w:t>
            </w:r>
          </w:p>
          <w:p w:rsidR="00A971EF" w:rsidRDefault="00723A21" w:rsidP="00A971EF">
            <w:pPr>
              <w:spacing w:after="60"/>
              <w:jc w:val="both"/>
              <w:rPr>
                <w:bCs/>
              </w:rPr>
            </w:pPr>
            <w:r>
              <w:rPr>
                <w:bCs/>
              </w:rPr>
              <w:t xml:space="preserve">Papildus noteikumu projekts nosaka, ka </w:t>
            </w:r>
            <w:r w:rsidRPr="00DE34E7">
              <w:rPr>
                <w:bCs/>
              </w:rPr>
              <w:t>profesionālās pilnveides un profesionālās ievirzes</w:t>
            </w:r>
            <w:r w:rsidR="00D92FA1">
              <w:rPr>
                <w:bCs/>
              </w:rPr>
              <w:t xml:space="preserve"> izglītību apliecinoš</w:t>
            </w:r>
            <w:r w:rsidR="001D3132">
              <w:rPr>
                <w:bCs/>
              </w:rPr>
              <w:t>aj</w:t>
            </w:r>
            <w:r w:rsidR="00D92FA1">
              <w:rPr>
                <w:bCs/>
              </w:rPr>
              <w:t>os</w:t>
            </w:r>
            <w:r w:rsidR="00C62616">
              <w:rPr>
                <w:bCs/>
              </w:rPr>
              <w:t xml:space="preserve"> dokumentu</w:t>
            </w:r>
            <w:r>
              <w:rPr>
                <w:bCs/>
              </w:rPr>
              <w:t xml:space="preserve">s, kurus izsniedz Nacionālo bruņoto spēku vienības, kuru uzdevumos ietilpst pieaugušo izglītības programmu īstenošana, to </w:t>
            </w:r>
            <w:r w:rsidR="00234A29">
              <w:rPr>
                <w:bCs/>
              </w:rPr>
              <w:t xml:space="preserve">kā iestādes vadītājs </w:t>
            </w:r>
            <w:r>
              <w:rPr>
                <w:bCs/>
              </w:rPr>
              <w:t>paraksta attiecīgās vienības komandieris.</w:t>
            </w:r>
            <w:r w:rsidR="003616E9">
              <w:rPr>
                <w:bCs/>
              </w:rPr>
              <w:t xml:space="preserve"> </w:t>
            </w:r>
          </w:p>
          <w:p w:rsidR="00A971EF" w:rsidRDefault="00A971EF" w:rsidP="00A971EF">
            <w:pPr>
              <w:spacing w:after="60"/>
              <w:jc w:val="both"/>
              <w:rPr>
                <w:bCs/>
              </w:rPr>
            </w:pPr>
            <w:r>
              <w:rPr>
                <w:bCs/>
              </w:rPr>
              <w:t xml:space="preserve">Ņemot vērā Tieslietu ministrijas priekšlikumu, grozījumos netiek precizēts pārskats par profesionālās pilnveides izglītības dokumentu apriti, bet tas tiek papildināts ar piezīmi, ka to paraksta Nacionālo bruņoto spēku vienības, kuru uzdevumos ietilpst pieaugušo izglītības programmu īstenošana, komandieris </w:t>
            </w:r>
          </w:p>
          <w:p w:rsidR="00701D42" w:rsidRPr="00DE34E7" w:rsidRDefault="00701D42" w:rsidP="00A971EF">
            <w:pPr>
              <w:spacing w:after="60"/>
              <w:jc w:val="both"/>
              <w:rPr>
                <w:bCs/>
              </w:rPr>
            </w:pPr>
          </w:p>
        </w:tc>
      </w:tr>
      <w:tr w:rsidR="00DE34E7" w:rsidRPr="00DE34E7" w:rsidTr="00D206D6">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701D42" w:rsidRPr="00DE34E7" w:rsidRDefault="00701D42" w:rsidP="00D206D6">
            <w:r w:rsidRPr="00DE34E7">
              <w:lastRenderedPageBreak/>
              <w:t>3.</w:t>
            </w:r>
          </w:p>
        </w:tc>
        <w:tc>
          <w:tcPr>
            <w:tcW w:w="1167" w:type="pct"/>
            <w:tcBorders>
              <w:top w:val="outset" w:sz="6" w:space="0" w:color="414142"/>
              <w:left w:val="outset" w:sz="6" w:space="0" w:color="414142"/>
              <w:bottom w:val="outset" w:sz="6" w:space="0" w:color="414142"/>
              <w:right w:val="outset" w:sz="6" w:space="0" w:color="414142"/>
            </w:tcBorders>
            <w:hideMark/>
          </w:tcPr>
          <w:p w:rsidR="00701D42" w:rsidRPr="00DE34E7" w:rsidRDefault="00701D42" w:rsidP="00D206D6">
            <w:r w:rsidRPr="00DE34E7">
              <w:t>Projekta izstrādē iesaistītās institūcijas</w:t>
            </w:r>
          </w:p>
        </w:tc>
        <w:tc>
          <w:tcPr>
            <w:tcW w:w="3582" w:type="pct"/>
            <w:tcBorders>
              <w:top w:val="outset" w:sz="6" w:space="0" w:color="414142"/>
              <w:left w:val="outset" w:sz="6" w:space="0" w:color="414142"/>
              <w:bottom w:val="outset" w:sz="6" w:space="0" w:color="414142"/>
              <w:right w:val="outset" w:sz="6" w:space="0" w:color="414142"/>
            </w:tcBorders>
            <w:hideMark/>
          </w:tcPr>
          <w:p w:rsidR="00701D42" w:rsidRPr="00DE34E7" w:rsidRDefault="00723A21" w:rsidP="00723A21">
            <w:r>
              <w:t xml:space="preserve">Aizsardzības ministrija, </w:t>
            </w:r>
            <w:r w:rsidR="00DB3DB9" w:rsidRPr="00DE34E7">
              <w:t>Nacionālie bruņotie spēki</w:t>
            </w:r>
            <w:r>
              <w:t>, Izglītības kvalitātes valsts dienests</w:t>
            </w:r>
            <w:r w:rsidR="00DB3DB9" w:rsidRPr="00DE34E7">
              <w:t>.</w:t>
            </w:r>
          </w:p>
        </w:tc>
      </w:tr>
      <w:tr w:rsidR="00DE34E7" w:rsidRPr="00DE34E7" w:rsidTr="00D206D6">
        <w:tc>
          <w:tcPr>
            <w:tcW w:w="251" w:type="pct"/>
            <w:tcBorders>
              <w:top w:val="outset" w:sz="6" w:space="0" w:color="414142"/>
              <w:left w:val="outset" w:sz="6" w:space="0" w:color="414142"/>
              <w:bottom w:val="outset" w:sz="6" w:space="0" w:color="414142"/>
              <w:right w:val="outset" w:sz="6" w:space="0" w:color="414142"/>
            </w:tcBorders>
            <w:hideMark/>
          </w:tcPr>
          <w:p w:rsidR="00701D42" w:rsidRPr="00DE34E7" w:rsidRDefault="00701D42" w:rsidP="00D206D6">
            <w:pPr>
              <w:jc w:val="both"/>
            </w:pPr>
            <w:r w:rsidRPr="00DE34E7">
              <w:t>4.</w:t>
            </w:r>
          </w:p>
        </w:tc>
        <w:tc>
          <w:tcPr>
            <w:tcW w:w="1167" w:type="pct"/>
            <w:tcBorders>
              <w:top w:val="outset" w:sz="6" w:space="0" w:color="414142"/>
              <w:left w:val="outset" w:sz="6" w:space="0" w:color="414142"/>
              <w:bottom w:val="outset" w:sz="6" w:space="0" w:color="414142"/>
              <w:right w:val="outset" w:sz="6" w:space="0" w:color="414142"/>
            </w:tcBorders>
            <w:hideMark/>
          </w:tcPr>
          <w:p w:rsidR="00701D42" w:rsidRPr="00DE34E7" w:rsidRDefault="00701D42" w:rsidP="00D206D6">
            <w:pPr>
              <w:jc w:val="both"/>
            </w:pPr>
            <w:r w:rsidRPr="00DE34E7">
              <w:t>Cita informācija</w:t>
            </w:r>
          </w:p>
        </w:tc>
        <w:tc>
          <w:tcPr>
            <w:tcW w:w="3582" w:type="pct"/>
            <w:tcBorders>
              <w:top w:val="outset" w:sz="6" w:space="0" w:color="414142"/>
              <w:left w:val="outset" w:sz="6" w:space="0" w:color="414142"/>
              <w:bottom w:val="outset" w:sz="6" w:space="0" w:color="414142"/>
              <w:right w:val="outset" w:sz="6" w:space="0" w:color="414142"/>
            </w:tcBorders>
            <w:hideMark/>
          </w:tcPr>
          <w:p w:rsidR="00701D42" w:rsidRPr="00DE34E7" w:rsidRDefault="00701D42" w:rsidP="00D206D6">
            <w:pPr>
              <w:jc w:val="both"/>
            </w:pPr>
            <w:r w:rsidRPr="00DE34E7">
              <w:t>Nav.</w:t>
            </w:r>
          </w:p>
        </w:tc>
      </w:tr>
    </w:tbl>
    <w:p w:rsidR="00701D42" w:rsidRPr="00DE34E7" w:rsidRDefault="00701D42" w:rsidP="00701D42"/>
    <w:tbl>
      <w:tblPr>
        <w:tblW w:w="498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5"/>
        <w:gridCol w:w="2243"/>
        <w:gridCol w:w="6406"/>
      </w:tblGrid>
      <w:tr w:rsidR="00DE34E7" w:rsidRPr="00DE34E7" w:rsidTr="00D206D6">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701D42" w:rsidRPr="00DE34E7" w:rsidRDefault="00701D42" w:rsidP="00D206D6">
            <w:pPr>
              <w:spacing w:before="120" w:after="120"/>
              <w:jc w:val="center"/>
              <w:rPr>
                <w:b/>
              </w:rPr>
            </w:pPr>
            <w:r w:rsidRPr="00DE34E7">
              <w:rPr>
                <w:b/>
              </w:rPr>
              <w:t>II. Tiesību akta projekta ietekme uz sabiedrību, tautsaimniecības attīstību un administratīvo slogu</w:t>
            </w:r>
          </w:p>
        </w:tc>
      </w:tr>
      <w:tr w:rsidR="00DE34E7" w:rsidRPr="00DE34E7" w:rsidTr="00D20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50" w:type="pct"/>
            <w:hideMark/>
          </w:tcPr>
          <w:p w:rsidR="00701D42" w:rsidRPr="00DE34E7" w:rsidRDefault="00701D42" w:rsidP="00DB3DB9">
            <w:r w:rsidRPr="00DE34E7">
              <w:t>1.</w:t>
            </w:r>
          </w:p>
        </w:tc>
        <w:tc>
          <w:tcPr>
            <w:tcW w:w="1232" w:type="pct"/>
            <w:hideMark/>
          </w:tcPr>
          <w:p w:rsidR="00701D42" w:rsidRPr="00DE34E7" w:rsidRDefault="00701D42" w:rsidP="00DB3DB9">
            <w:r w:rsidRPr="00DE34E7">
              <w:t>Sabiedrības mērķgrupas, kuras tiesiskais regulējums ietekmē vai varētu ietekmēt</w:t>
            </w:r>
          </w:p>
        </w:tc>
        <w:tc>
          <w:tcPr>
            <w:tcW w:w="3518" w:type="pct"/>
            <w:hideMark/>
          </w:tcPr>
          <w:p w:rsidR="00701D42" w:rsidRPr="00DE34E7" w:rsidRDefault="00422A70" w:rsidP="00104830">
            <w:pPr>
              <w:jc w:val="both"/>
            </w:pPr>
            <w:r>
              <w:t xml:space="preserve">Latvijas iedzīvotāji, kuri </w:t>
            </w:r>
            <w:r w:rsidR="00780F9C">
              <w:t>izglītības programmas apgūst Izglītības likuma 36.panta pirmajā daļā noteiktajās institūcijās.</w:t>
            </w:r>
          </w:p>
        </w:tc>
      </w:tr>
      <w:tr w:rsidR="00DE34E7" w:rsidRPr="00DE34E7" w:rsidTr="00D20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50" w:type="pct"/>
            <w:hideMark/>
          </w:tcPr>
          <w:p w:rsidR="00701D42" w:rsidRPr="00DE34E7" w:rsidRDefault="00701D42" w:rsidP="00D206D6">
            <w:r w:rsidRPr="00DE34E7">
              <w:t>2.</w:t>
            </w:r>
          </w:p>
        </w:tc>
        <w:tc>
          <w:tcPr>
            <w:tcW w:w="1232" w:type="pct"/>
            <w:hideMark/>
          </w:tcPr>
          <w:p w:rsidR="00701D42" w:rsidRPr="00DE34E7" w:rsidRDefault="00701D42" w:rsidP="00D206D6">
            <w:r w:rsidRPr="00DE34E7">
              <w:t>Tiesiskā regulējuma ietekme uz tautsaimniecību un administratīvo slogu</w:t>
            </w:r>
          </w:p>
        </w:tc>
        <w:tc>
          <w:tcPr>
            <w:tcW w:w="3518" w:type="pct"/>
          </w:tcPr>
          <w:p w:rsidR="00701D42" w:rsidRPr="00DE34E7" w:rsidRDefault="00234A29" w:rsidP="00D206D6">
            <w:pPr>
              <w:jc w:val="both"/>
            </w:pPr>
            <w:r>
              <w:t>Noteikuma projekta tiesiskais regulējums nemaina sabiedrības mērķgrupas tiesības un pienākumus, kā arī veicamās darbības saistībā ar grozījumiem izglītību apliecinošu dokumentu paraugos</w:t>
            </w:r>
          </w:p>
        </w:tc>
      </w:tr>
      <w:tr w:rsidR="00DE34E7" w:rsidRPr="00DE34E7" w:rsidTr="00D20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50" w:type="pct"/>
            <w:hideMark/>
          </w:tcPr>
          <w:p w:rsidR="00701D42" w:rsidRPr="00DE34E7" w:rsidRDefault="00701D42" w:rsidP="00D206D6">
            <w:r w:rsidRPr="00DE34E7">
              <w:t>3.</w:t>
            </w:r>
          </w:p>
        </w:tc>
        <w:tc>
          <w:tcPr>
            <w:tcW w:w="1232" w:type="pct"/>
            <w:hideMark/>
          </w:tcPr>
          <w:p w:rsidR="00701D42" w:rsidRPr="00DE34E7" w:rsidRDefault="00701D42" w:rsidP="00D206D6">
            <w:r w:rsidRPr="00DE34E7">
              <w:t>Administratīvo izmaksu monetārs novērtējums</w:t>
            </w:r>
          </w:p>
        </w:tc>
        <w:tc>
          <w:tcPr>
            <w:tcW w:w="3518" w:type="pct"/>
          </w:tcPr>
          <w:p w:rsidR="00701D42" w:rsidRPr="00DE34E7" w:rsidRDefault="00317B05" w:rsidP="00C0621F">
            <w:pPr>
              <w:jc w:val="both"/>
            </w:pPr>
            <w:r>
              <w:rPr>
                <w:sz w:val="22"/>
                <w:szCs w:val="22"/>
              </w:rPr>
              <w:t>Noteikumu projekts nerada papildus izmaksas, jo nebūs nepieciešams izgatavot jaunas veidlapas.</w:t>
            </w:r>
          </w:p>
        </w:tc>
      </w:tr>
      <w:tr w:rsidR="00DE34E7" w:rsidRPr="00DE34E7" w:rsidTr="00D20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50" w:type="pct"/>
            <w:hideMark/>
          </w:tcPr>
          <w:p w:rsidR="00701D42" w:rsidRPr="00DE34E7" w:rsidRDefault="00701D42" w:rsidP="00D206D6">
            <w:r w:rsidRPr="00DE34E7">
              <w:t>4.</w:t>
            </w:r>
          </w:p>
        </w:tc>
        <w:tc>
          <w:tcPr>
            <w:tcW w:w="1232" w:type="pct"/>
            <w:hideMark/>
          </w:tcPr>
          <w:p w:rsidR="00701D42" w:rsidRPr="00DE34E7" w:rsidRDefault="00701D42" w:rsidP="00D206D6">
            <w:r w:rsidRPr="00DE34E7">
              <w:t>Cita informācija</w:t>
            </w:r>
          </w:p>
        </w:tc>
        <w:tc>
          <w:tcPr>
            <w:tcW w:w="3518" w:type="pct"/>
            <w:hideMark/>
          </w:tcPr>
          <w:p w:rsidR="00701D42" w:rsidRPr="00DE34E7" w:rsidRDefault="00701D42" w:rsidP="00D206D6">
            <w:pPr>
              <w:jc w:val="both"/>
            </w:pPr>
            <w:r w:rsidRPr="00DE34E7">
              <w:t xml:space="preserve">Nav. </w:t>
            </w:r>
          </w:p>
        </w:tc>
      </w:tr>
    </w:tbl>
    <w:p w:rsidR="00701D42" w:rsidRPr="00DE34E7" w:rsidRDefault="00701D42" w:rsidP="00701D42"/>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5"/>
        <w:gridCol w:w="2740"/>
        <w:gridCol w:w="5907"/>
      </w:tblGrid>
      <w:tr w:rsidR="00DE34E7" w:rsidRPr="00DE34E7" w:rsidTr="00D206D6">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701D42" w:rsidRPr="00DE34E7" w:rsidRDefault="00701D42" w:rsidP="00D206D6">
            <w:pPr>
              <w:jc w:val="center"/>
              <w:rPr>
                <w:b/>
              </w:rPr>
            </w:pPr>
            <w:r w:rsidRPr="00DE34E7">
              <w:rPr>
                <w:b/>
              </w:rPr>
              <w:t>VI. Sabiedrības līdzdalība un komunikācijas aktivitātes</w:t>
            </w:r>
          </w:p>
        </w:tc>
      </w:tr>
      <w:tr w:rsidR="00DE34E7" w:rsidRPr="00DE34E7" w:rsidTr="00D206D6">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701D42" w:rsidRPr="00DE34E7" w:rsidRDefault="00701D42" w:rsidP="00D206D6">
            <w:r w:rsidRPr="00DE34E7">
              <w:t>1.</w:t>
            </w:r>
          </w:p>
        </w:tc>
        <w:tc>
          <w:tcPr>
            <w:tcW w:w="1505" w:type="pct"/>
            <w:tcBorders>
              <w:top w:val="outset" w:sz="6" w:space="0" w:color="414142"/>
              <w:left w:val="outset" w:sz="6" w:space="0" w:color="414142"/>
              <w:bottom w:val="outset" w:sz="6" w:space="0" w:color="414142"/>
              <w:right w:val="outset" w:sz="6" w:space="0" w:color="414142"/>
            </w:tcBorders>
            <w:hideMark/>
          </w:tcPr>
          <w:p w:rsidR="00701D42" w:rsidRPr="00DE34E7" w:rsidRDefault="00701D42" w:rsidP="00D206D6">
            <w:r w:rsidRPr="00DE34E7">
              <w:t>Plānotās sabiedrības līdzdalības un komunikācijas aktivitātes saistībā ar projektu</w:t>
            </w:r>
          </w:p>
        </w:tc>
        <w:tc>
          <w:tcPr>
            <w:tcW w:w="3245" w:type="pct"/>
            <w:tcBorders>
              <w:top w:val="outset" w:sz="6" w:space="0" w:color="414142"/>
              <w:left w:val="outset" w:sz="6" w:space="0" w:color="414142"/>
              <w:bottom w:val="outset" w:sz="6" w:space="0" w:color="414142"/>
              <w:right w:val="outset" w:sz="6" w:space="0" w:color="414142"/>
            </w:tcBorders>
            <w:hideMark/>
          </w:tcPr>
          <w:p w:rsidR="00701D42" w:rsidRPr="00DE34E7" w:rsidRDefault="00DE34E7" w:rsidP="00780F9C">
            <w:pPr>
              <w:jc w:val="both"/>
            </w:pPr>
            <w:r w:rsidRPr="00DE34E7">
              <w:t>Jautājumam nav tiešas ietekmes uz sabiedrību kopumā, tas attiecas</w:t>
            </w:r>
            <w:r w:rsidR="00E251C2">
              <w:t xml:space="preserve"> uz</w:t>
            </w:r>
            <w:r w:rsidRPr="00DE34E7">
              <w:t xml:space="preserve"> </w:t>
            </w:r>
            <w:r w:rsidR="00780F9C">
              <w:t>Izglītības likuma 36.panta pirmajā daļā noteiktajām institūcijām</w:t>
            </w:r>
            <w:r w:rsidRPr="00DE34E7">
              <w:t>.</w:t>
            </w:r>
          </w:p>
        </w:tc>
      </w:tr>
      <w:tr w:rsidR="00DE34E7" w:rsidRPr="00DE34E7" w:rsidTr="00D206D6">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701D42" w:rsidRPr="00DE34E7" w:rsidRDefault="00701D42" w:rsidP="00D206D6">
            <w:r w:rsidRPr="00DE34E7">
              <w:t>2.</w:t>
            </w:r>
          </w:p>
        </w:tc>
        <w:tc>
          <w:tcPr>
            <w:tcW w:w="1505" w:type="pct"/>
            <w:tcBorders>
              <w:top w:val="outset" w:sz="6" w:space="0" w:color="414142"/>
              <w:left w:val="outset" w:sz="6" w:space="0" w:color="414142"/>
              <w:bottom w:val="outset" w:sz="6" w:space="0" w:color="414142"/>
              <w:right w:val="outset" w:sz="6" w:space="0" w:color="414142"/>
            </w:tcBorders>
            <w:hideMark/>
          </w:tcPr>
          <w:p w:rsidR="00701D42" w:rsidRPr="00DE34E7" w:rsidRDefault="00701D42" w:rsidP="00D206D6">
            <w:r w:rsidRPr="00DE34E7">
              <w:t>Sabiedrības līdzdalība projekta izstrādē</w:t>
            </w:r>
          </w:p>
        </w:tc>
        <w:tc>
          <w:tcPr>
            <w:tcW w:w="3245" w:type="pct"/>
            <w:tcBorders>
              <w:top w:val="outset" w:sz="6" w:space="0" w:color="414142"/>
              <w:left w:val="outset" w:sz="6" w:space="0" w:color="414142"/>
              <w:bottom w:val="outset" w:sz="6" w:space="0" w:color="414142"/>
              <w:right w:val="outset" w:sz="6" w:space="0" w:color="414142"/>
            </w:tcBorders>
            <w:hideMark/>
          </w:tcPr>
          <w:p w:rsidR="00701D42" w:rsidRPr="00DE34E7" w:rsidRDefault="00DE34E7" w:rsidP="00D206D6">
            <w:pPr>
              <w:jc w:val="both"/>
            </w:pPr>
            <w:r w:rsidRPr="00DE34E7">
              <w:t>Projekts šo jomu neskar.</w:t>
            </w:r>
          </w:p>
        </w:tc>
      </w:tr>
      <w:tr w:rsidR="00DE34E7" w:rsidRPr="00DE34E7" w:rsidTr="00D206D6">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01D42" w:rsidRPr="00DE34E7" w:rsidRDefault="00701D42" w:rsidP="00D206D6">
            <w:r w:rsidRPr="00DE34E7">
              <w:t>3.</w:t>
            </w:r>
          </w:p>
        </w:tc>
        <w:tc>
          <w:tcPr>
            <w:tcW w:w="1505" w:type="pct"/>
            <w:tcBorders>
              <w:top w:val="outset" w:sz="6" w:space="0" w:color="414142"/>
              <w:left w:val="outset" w:sz="6" w:space="0" w:color="414142"/>
              <w:bottom w:val="outset" w:sz="6" w:space="0" w:color="414142"/>
              <w:right w:val="outset" w:sz="6" w:space="0" w:color="414142"/>
            </w:tcBorders>
            <w:hideMark/>
          </w:tcPr>
          <w:p w:rsidR="00701D42" w:rsidRPr="00DE34E7" w:rsidRDefault="00701D42" w:rsidP="00D206D6">
            <w:r w:rsidRPr="00DE34E7">
              <w:t>Sabiedrības līdzdalības rezultāti</w:t>
            </w:r>
          </w:p>
        </w:tc>
        <w:tc>
          <w:tcPr>
            <w:tcW w:w="3245" w:type="pct"/>
            <w:tcBorders>
              <w:top w:val="outset" w:sz="6" w:space="0" w:color="414142"/>
              <w:left w:val="outset" w:sz="6" w:space="0" w:color="414142"/>
              <w:bottom w:val="outset" w:sz="6" w:space="0" w:color="414142"/>
              <w:right w:val="outset" w:sz="6" w:space="0" w:color="414142"/>
            </w:tcBorders>
            <w:hideMark/>
          </w:tcPr>
          <w:p w:rsidR="00701D42" w:rsidRPr="00DE34E7" w:rsidRDefault="00701D42" w:rsidP="00D206D6">
            <w:pPr>
              <w:jc w:val="both"/>
            </w:pPr>
            <w:r w:rsidRPr="00DE34E7">
              <w:rPr>
                <w:rFonts w:eastAsia="Calibri"/>
                <w:iCs/>
              </w:rPr>
              <w:t>Nav.</w:t>
            </w:r>
          </w:p>
        </w:tc>
      </w:tr>
      <w:tr w:rsidR="00DE34E7" w:rsidRPr="00DE34E7" w:rsidTr="00D206D6">
        <w:trPr>
          <w:trHeight w:val="108"/>
        </w:trPr>
        <w:tc>
          <w:tcPr>
            <w:tcW w:w="250" w:type="pct"/>
            <w:tcBorders>
              <w:top w:val="outset" w:sz="6" w:space="0" w:color="414142"/>
              <w:left w:val="outset" w:sz="6" w:space="0" w:color="414142"/>
              <w:bottom w:val="outset" w:sz="6" w:space="0" w:color="414142"/>
              <w:right w:val="outset" w:sz="6" w:space="0" w:color="414142"/>
            </w:tcBorders>
            <w:hideMark/>
          </w:tcPr>
          <w:p w:rsidR="00701D42" w:rsidRPr="00DE34E7" w:rsidRDefault="00701D42" w:rsidP="00D206D6">
            <w:r w:rsidRPr="00DE34E7">
              <w:t>4.</w:t>
            </w:r>
          </w:p>
        </w:tc>
        <w:tc>
          <w:tcPr>
            <w:tcW w:w="1505" w:type="pct"/>
            <w:tcBorders>
              <w:top w:val="outset" w:sz="6" w:space="0" w:color="414142"/>
              <w:left w:val="outset" w:sz="6" w:space="0" w:color="414142"/>
              <w:bottom w:val="outset" w:sz="6" w:space="0" w:color="414142"/>
              <w:right w:val="outset" w:sz="6" w:space="0" w:color="414142"/>
            </w:tcBorders>
            <w:hideMark/>
          </w:tcPr>
          <w:p w:rsidR="00701D42" w:rsidRPr="00DE34E7" w:rsidRDefault="00701D42" w:rsidP="00D206D6">
            <w:r w:rsidRPr="00DE34E7">
              <w:t>Cita informācija</w:t>
            </w:r>
          </w:p>
        </w:tc>
        <w:tc>
          <w:tcPr>
            <w:tcW w:w="3245" w:type="pct"/>
            <w:tcBorders>
              <w:top w:val="outset" w:sz="6" w:space="0" w:color="414142"/>
              <w:left w:val="outset" w:sz="6" w:space="0" w:color="414142"/>
              <w:bottom w:val="outset" w:sz="6" w:space="0" w:color="414142"/>
              <w:right w:val="outset" w:sz="6" w:space="0" w:color="414142"/>
            </w:tcBorders>
            <w:hideMark/>
          </w:tcPr>
          <w:p w:rsidR="00701D42" w:rsidRPr="00DE34E7" w:rsidRDefault="00701D42" w:rsidP="00D206D6">
            <w:r w:rsidRPr="00DE34E7">
              <w:t>Nav.</w:t>
            </w:r>
          </w:p>
        </w:tc>
      </w:tr>
    </w:tbl>
    <w:p w:rsidR="00701D42" w:rsidRPr="00DE34E7" w:rsidRDefault="00701D42" w:rsidP="00701D42"/>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470"/>
        <w:gridCol w:w="5175"/>
      </w:tblGrid>
      <w:tr w:rsidR="00DE34E7" w:rsidRPr="00DE34E7" w:rsidTr="00D206D6">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701D42" w:rsidRPr="00DE34E7" w:rsidRDefault="00701D42" w:rsidP="00D206D6">
            <w:pPr>
              <w:jc w:val="center"/>
              <w:rPr>
                <w:b/>
              </w:rPr>
            </w:pPr>
            <w:r w:rsidRPr="00DE34E7">
              <w:rPr>
                <w:b/>
              </w:rPr>
              <w:t>VII. Tiesību akta projekta izpildes nodrošināšana un tās ietekme uz institūcijām</w:t>
            </w:r>
          </w:p>
        </w:tc>
      </w:tr>
      <w:tr w:rsidR="00DE34E7" w:rsidRPr="00DE34E7" w:rsidTr="00D206D6">
        <w:trPr>
          <w:trHeight w:val="420"/>
        </w:trPr>
        <w:tc>
          <w:tcPr>
            <w:tcW w:w="251" w:type="pct"/>
            <w:tcBorders>
              <w:top w:val="outset" w:sz="6" w:space="0" w:color="414142"/>
              <w:left w:val="outset" w:sz="6" w:space="0" w:color="414142"/>
              <w:bottom w:val="outset" w:sz="6" w:space="0" w:color="414142"/>
              <w:right w:val="outset" w:sz="6" w:space="0" w:color="414142"/>
            </w:tcBorders>
            <w:hideMark/>
          </w:tcPr>
          <w:p w:rsidR="00701D42" w:rsidRPr="00DE34E7" w:rsidRDefault="00701D42" w:rsidP="00D206D6">
            <w:r w:rsidRPr="00DE34E7">
              <w:t>1.</w:t>
            </w:r>
          </w:p>
        </w:tc>
        <w:tc>
          <w:tcPr>
            <w:tcW w:w="1906" w:type="pct"/>
            <w:tcBorders>
              <w:top w:val="outset" w:sz="6" w:space="0" w:color="414142"/>
              <w:left w:val="outset" w:sz="6" w:space="0" w:color="414142"/>
              <w:bottom w:val="outset" w:sz="6" w:space="0" w:color="414142"/>
              <w:right w:val="outset" w:sz="6" w:space="0" w:color="414142"/>
            </w:tcBorders>
            <w:hideMark/>
          </w:tcPr>
          <w:p w:rsidR="00701D42" w:rsidRPr="00DE34E7" w:rsidRDefault="00701D42" w:rsidP="00D206D6">
            <w:r w:rsidRPr="00DE34E7">
              <w:t>Projekta izpildē iesaistītās institūcijas</w:t>
            </w:r>
          </w:p>
        </w:tc>
        <w:tc>
          <w:tcPr>
            <w:tcW w:w="2843" w:type="pct"/>
            <w:tcBorders>
              <w:top w:val="outset" w:sz="6" w:space="0" w:color="414142"/>
              <w:left w:val="outset" w:sz="6" w:space="0" w:color="414142"/>
              <w:bottom w:val="outset" w:sz="6" w:space="0" w:color="414142"/>
              <w:right w:val="outset" w:sz="6" w:space="0" w:color="414142"/>
            </w:tcBorders>
            <w:hideMark/>
          </w:tcPr>
          <w:p w:rsidR="00701D42" w:rsidRPr="00DE34E7" w:rsidRDefault="00780F9C" w:rsidP="00104830">
            <w:pPr>
              <w:jc w:val="both"/>
            </w:pPr>
            <w:r>
              <w:t>Izglītības likuma 36.panta pirmajā daļā noteiktās institūcijas.</w:t>
            </w:r>
            <w:r w:rsidR="00DE34E7" w:rsidRPr="00DE34E7">
              <w:t xml:space="preserve"> </w:t>
            </w:r>
          </w:p>
        </w:tc>
      </w:tr>
      <w:tr w:rsidR="00DE34E7" w:rsidRPr="00DE34E7" w:rsidTr="00D206D6">
        <w:trPr>
          <w:trHeight w:val="450"/>
        </w:trPr>
        <w:tc>
          <w:tcPr>
            <w:tcW w:w="251" w:type="pct"/>
            <w:tcBorders>
              <w:top w:val="outset" w:sz="6" w:space="0" w:color="414142"/>
              <w:left w:val="outset" w:sz="6" w:space="0" w:color="414142"/>
              <w:bottom w:val="outset" w:sz="6" w:space="0" w:color="414142"/>
              <w:right w:val="outset" w:sz="6" w:space="0" w:color="414142"/>
            </w:tcBorders>
            <w:hideMark/>
          </w:tcPr>
          <w:p w:rsidR="00701D42" w:rsidRPr="00DE34E7" w:rsidRDefault="00701D42" w:rsidP="00D206D6">
            <w:r w:rsidRPr="00DE34E7">
              <w:t>2.</w:t>
            </w:r>
          </w:p>
        </w:tc>
        <w:tc>
          <w:tcPr>
            <w:tcW w:w="1906" w:type="pct"/>
            <w:tcBorders>
              <w:top w:val="outset" w:sz="6" w:space="0" w:color="414142"/>
              <w:left w:val="outset" w:sz="6" w:space="0" w:color="414142"/>
              <w:bottom w:val="outset" w:sz="6" w:space="0" w:color="414142"/>
              <w:right w:val="outset" w:sz="6" w:space="0" w:color="414142"/>
            </w:tcBorders>
            <w:hideMark/>
          </w:tcPr>
          <w:p w:rsidR="00701D42" w:rsidRPr="00DE34E7" w:rsidRDefault="00701D42" w:rsidP="00D206D6">
            <w:r w:rsidRPr="00DE34E7">
              <w:t xml:space="preserve">Projekta izpildes ietekme uz pārvaldes funkcijām un institucionālo struktūru. </w:t>
            </w:r>
          </w:p>
          <w:p w:rsidR="00701D42" w:rsidRPr="00DE34E7" w:rsidRDefault="00701D42" w:rsidP="00D206D6">
            <w:r w:rsidRPr="00DE34E7">
              <w:t>Jaunu institūciju izveide, esošu institūciju likvidācija vai reorganizācija, to ietekme uz institūcijas cilvēkresursiem</w:t>
            </w:r>
          </w:p>
        </w:tc>
        <w:tc>
          <w:tcPr>
            <w:tcW w:w="2843" w:type="pct"/>
            <w:tcBorders>
              <w:top w:val="outset" w:sz="6" w:space="0" w:color="414142"/>
              <w:left w:val="outset" w:sz="6" w:space="0" w:color="414142"/>
              <w:bottom w:val="outset" w:sz="6" w:space="0" w:color="414142"/>
              <w:right w:val="outset" w:sz="6" w:space="0" w:color="414142"/>
            </w:tcBorders>
            <w:hideMark/>
          </w:tcPr>
          <w:p w:rsidR="00701D42" w:rsidRPr="00DE34E7" w:rsidRDefault="00701D42" w:rsidP="00104830">
            <w:pPr>
              <w:jc w:val="both"/>
            </w:pPr>
            <w:r w:rsidRPr="00DE34E7">
              <w:t>Jaunas institūcijas netiks veidotas un esošās institūcijas netiks likvidētas.</w:t>
            </w:r>
          </w:p>
        </w:tc>
      </w:tr>
      <w:tr w:rsidR="00DE34E7" w:rsidRPr="00DE34E7" w:rsidTr="00D206D6">
        <w:trPr>
          <w:trHeight w:val="77"/>
        </w:trPr>
        <w:tc>
          <w:tcPr>
            <w:tcW w:w="251" w:type="pct"/>
            <w:tcBorders>
              <w:top w:val="outset" w:sz="6" w:space="0" w:color="414142"/>
              <w:left w:val="outset" w:sz="6" w:space="0" w:color="414142"/>
              <w:bottom w:val="outset" w:sz="6" w:space="0" w:color="414142"/>
              <w:right w:val="outset" w:sz="6" w:space="0" w:color="414142"/>
            </w:tcBorders>
            <w:hideMark/>
          </w:tcPr>
          <w:p w:rsidR="00701D42" w:rsidRPr="00DE34E7" w:rsidRDefault="00701D42" w:rsidP="00D206D6">
            <w:r w:rsidRPr="00DE34E7">
              <w:t>3.</w:t>
            </w:r>
          </w:p>
        </w:tc>
        <w:tc>
          <w:tcPr>
            <w:tcW w:w="1906" w:type="pct"/>
            <w:tcBorders>
              <w:top w:val="outset" w:sz="6" w:space="0" w:color="414142"/>
              <w:left w:val="outset" w:sz="6" w:space="0" w:color="414142"/>
              <w:bottom w:val="outset" w:sz="6" w:space="0" w:color="414142"/>
              <w:right w:val="outset" w:sz="6" w:space="0" w:color="414142"/>
            </w:tcBorders>
            <w:hideMark/>
          </w:tcPr>
          <w:p w:rsidR="00701D42" w:rsidRPr="00DE34E7" w:rsidRDefault="00701D42" w:rsidP="00D206D6">
            <w:r w:rsidRPr="00DE34E7">
              <w:t>Cita informācija</w:t>
            </w:r>
          </w:p>
        </w:tc>
        <w:tc>
          <w:tcPr>
            <w:tcW w:w="2843" w:type="pct"/>
            <w:tcBorders>
              <w:top w:val="outset" w:sz="6" w:space="0" w:color="414142"/>
              <w:left w:val="outset" w:sz="6" w:space="0" w:color="414142"/>
              <w:bottom w:val="outset" w:sz="6" w:space="0" w:color="414142"/>
              <w:right w:val="outset" w:sz="6" w:space="0" w:color="414142"/>
            </w:tcBorders>
            <w:hideMark/>
          </w:tcPr>
          <w:p w:rsidR="00701D42" w:rsidRPr="00DE34E7" w:rsidRDefault="00701D42" w:rsidP="00D206D6">
            <w:r w:rsidRPr="00DE34E7">
              <w:t>Nav.</w:t>
            </w:r>
          </w:p>
        </w:tc>
      </w:tr>
    </w:tbl>
    <w:p w:rsidR="00DE34E7" w:rsidRPr="00DE34E7" w:rsidRDefault="00DE34E7" w:rsidP="00701D42"/>
    <w:p w:rsidR="00DE34E7" w:rsidRPr="00DE34E7" w:rsidRDefault="00DE34E7">
      <w:r w:rsidRPr="00DE34E7">
        <w:br w:type="page"/>
      </w:r>
    </w:p>
    <w:p w:rsidR="00701D42" w:rsidRPr="00DE34E7" w:rsidRDefault="00701D42" w:rsidP="00701D42"/>
    <w:p w:rsidR="00701D42" w:rsidRPr="00DE34E7" w:rsidRDefault="00701D42" w:rsidP="00701D42">
      <w:r w:rsidRPr="00DE34E7">
        <w:t>Anotācijas III, IV un V sadaļa – projekts šīs jomas neskar.</w:t>
      </w:r>
    </w:p>
    <w:p w:rsidR="00701D42" w:rsidRPr="00DE34E7" w:rsidRDefault="00701D42" w:rsidP="00701D42"/>
    <w:p w:rsidR="00701D42" w:rsidRDefault="001A2EE4" w:rsidP="00701D42">
      <w:r>
        <w:t>Aizsardzības ministrs</w:t>
      </w:r>
      <w:r>
        <w:tab/>
      </w:r>
      <w:r>
        <w:tab/>
      </w:r>
      <w:r>
        <w:tab/>
      </w:r>
      <w:r>
        <w:tab/>
      </w:r>
      <w:r>
        <w:tab/>
      </w:r>
      <w:r>
        <w:tab/>
      </w:r>
      <w:r>
        <w:tab/>
        <w:t>Raimonds Bergmanis</w:t>
      </w:r>
    </w:p>
    <w:p w:rsidR="001A2EE4" w:rsidRDefault="001A2EE4" w:rsidP="00701D42"/>
    <w:p w:rsidR="001A2EE4" w:rsidRPr="00DE34E7" w:rsidRDefault="001A2EE4" w:rsidP="00701D42"/>
    <w:p w:rsidR="00701D42" w:rsidRPr="00DE34E7" w:rsidRDefault="001A2EE4" w:rsidP="001A2EE4">
      <w:pPr>
        <w:pStyle w:val="StyleRight"/>
        <w:spacing w:after="0"/>
        <w:ind w:firstLine="0"/>
        <w:jc w:val="both"/>
        <w:rPr>
          <w:sz w:val="24"/>
        </w:rPr>
      </w:pPr>
      <w:r>
        <w:rPr>
          <w:sz w:val="24"/>
        </w:rPr>
        <w:t xml:space="preserve">Vīza: </w:t>
      </w:r>
      <w:r w:rsidR="00701D42" w:rsidRPr="00DE34E7">
        <w:rPr>
          <w:sz w:val="24"/>
        </w:rPr>
        <w:t>valsts sekretārs</w:t>
      </w:r>
      <w:r w:rsidR="00DE34E7" w:rsidRPr="00DE34E7">
        <w:rPr>
          <w:sz w:val="24"/>
        </w:rPr>
        <w:tab/>
      </w:r>
      <w:r>
        <w:rPr>
          <w:sz w:val="24"/>
        </w:rPr>
        <w:tab/>
      </w:r>
      <w:r>
        <w:rPr>
          <w:sz w:val="24"/>
        </w:rPr>
        <w:tab/>
      </w:r>
      <w:r>
        <w:rPr>
          <w:sz w:val="24"/>
        </w:rPr>
        <w:tab/>
      </w:r>
      <w:r>
        <w:rPr>
          <w:sz w:val="24"/>
        </w:rPr>
        <w:tab/>
      </w:r>
      <w:r>
        <w:rPr>
          <w:sz w:val="24"/>
        </w:rPr>
        <w:tab/>
      </w:r>
      <w:r>
        <w:rPr>
          <w:sz w:val="24"/>
        </w:rPr>
        <w:tab/>
      </w:r>
      <w:r>
        <w:rPr>
          <w:sz w:val="24"/>
        </w:rPr>
        <w:tab/>
      </w:r>
      <w:r w:rsidR="00DE34E7" w:rsidRPr="00DE34E7">
        <w:rPr>
          <w:sz w:val="24"/>
        </w:rPr>
        <w:t>Jānis Garisons</w:t>
      </w:r>
    </w:p>
    <w:p w:rsidR="00701D42" w:rsidRPr="00DE34E7" w:rsidRDefault="00701D42" w:rsidP="00701D42">
      <w:pPr>
        <w:pStyle w:val="StyleRight"/>
        <w:spacing w:after="0"/>
        <w:ind w:firstLine="0"/>
        <w:jc w:val="both"/>
        <w:rPr>
          <w:sz w:val="24"/>
        </w:rPr>
      </w:pPr>
    </w:p>
    <w:p w:rsidR="00B6710F" w:rsidRPr="00DE34E7" w:rsidRDefault="00B6710F" w:rsidP="00B6710F">
      <w:pPr>
        <w:rPr>
          <w:sz w:val="28"/>
          <w:szCs w:val="28"/>
        </w:rPr>
      </w:pPr>
    </w:p>
    <w:p w:rsidR="00B6710F" w:rsidRDefault="00B6710F" w:rsidP="00B6710F">
      <w:pPr>
        <w:jc w:val="both"/>
      </w:pPr>
    </w:p>
    <w:p w:rsidR="00260ED5" w:rsidRDefault="00260ED5" w:rsidP="00B6710F">
      <w:pPr>
        <w:jc w:val="both"/>
      </w:pPr>
    </w:p>
    <w:p w:rsidR="00260ED5" w:rsidRDefault="00260ED5" w:rsidP="00B6710F">
      <w:pPr>
        <w:jc w:val="both"/>
      </w:pPr>
    </w:p>
    <w:p w:rsidR="00260ED5" w:rsidRDefault="00260ED5" w:rsidP="00B6710F">
      <w:pPr>
        <w:jc w:val="both"/>
      </w:pPr>
    </w:p>
    <w:p w:rsidR="00260ED5" w:rsidRDefault="00260ED5" w:rsidP="00B6710F">
      <w:pPr>
        <w:jc w:val="both"/>
      </w:pPr>
    </w:p>
    <w:p w:rsidR="00260ED5" w:rsidRDefault="00260ED5" w:rsidP="00B6710F">
      <w:pPr>
        <w:jc w:val="both"/>
      </w:pPr>
    </w:p>
    <w:p w:rsidR="00260ED5" w:rsidRDefault="00260ED5" w:rsidP="00B6710F">
      <w:pPr>
        <w:jc w:val="both"/>
      </w:pPr>
    </w:p>
    <w:p w:rsidR="00260ED5" w:rsidRDefault="00260ED5" w:rsidP="00B6710F">
      <w:pPr>
        <w:jc w:val="both"/>
      </w:pPr>
    </w:p>
    <w:p w:rsidR="00260ED5" w:rsidRDefault="00260ED5" w:rsidP="00B6710F">
      <w:pPr>
        <w:jc w:val="both"/>
      </w:pPr>
    </w:p>
    <w:p w:rsidR="00260ED5" w:rsidRDefault="00260ED5" w:rsidP="00B6710F">
      <w:pPr>
        <w:jc w:val="both"/>
      </w:pPr>
    </w:p>
    <w:p w:rsidR="00260ED5" w:rsidRDefault="00260ED5" w:rsidP="00B6710F">
      <w:pPr>
        <w:jc w:val="both"/>
      </w:pPr>
    </w:p>
    <w:p w:rsidR="00260ED5" w:rsidRDefault="00260ED5" w:rsidP="00B6710F">
      <w:pPr>
        <w:jc w:val="both"/>
      </w:pPr>
    </w:p>
    <w:p w:rsidR="00260ED5" w:rsidRDefault="00260ED5" w:rsidP="00B6710F">
      <w:pPr>
        <w:jc w:val="both"/>
      </w:pPr>
    </w:p>
    <w:p w:rsidR="00260ED5" w:rsidRDefault="00260ED5" w:rsidP="00B6710F">
      <w:pPr>
        <w:jc w:val="both"/>
      </w:pPr>
    </w:p>
    <w:p w:rsidR="00260ED5" w:rsidRDefault="00260ED5" w:rsidP="00B6710F">
      <w:pPr>
        <w:jc w:val="both"/>
      </w:pPr>
    </w:p>
    <w:p w:rsidR="00260ED5" w:rsidRDefault="00260ED5" w:rsidP="00B6710F">
      <w:pPr>
        <w:jc w:val="both"/>
      </w:pPr>
    </w:p>
    <w:p w:rsidR="00260ED5" w:rsidRDefault="00260ED5" w:rsidP="00B6710F">
      <w:pPr>
        <w:jc w:val="both"/>
      </w:pPr>
    </w:p>
    <w:p w:rsidR="00260ED5" w:rsidRDefault="00260ED5" w:rsidP="00B6710F">
      <w:pPr>
        <w:jc w:val="both"/>
      </w:pPr>
    </w:p>
    <w:p w:rsidR="00260ED5" w:rsidRDefault="00260ED5" w:rsidP="00B6710F">
      <w:pPr>
        <w:jc w:val="both"/>
      </w:pPr>
    </w:p>
    <w:p w:rsidR="00260ED5" w:rsidRDefault="00260ED5" w:rsidP="00B6710F">
      <w:pPr>
        <w:jc w:val="both"/>
      </w:pPr>
    </w:p>
    <w:p w:rsidR="00260ED5" w:rsidRDefault="00260ED5" w:rsidP="00B6710F">
      <w:pPr>
        <w:jc w:val="both"/>
      </w:pPr>
    </w:p>
    <w:p w:rsidR="00260ED5" w:rsidRDefault="00260ED5" w:rsidP="00B6710F">
      <w:pPr>
        <w:jc w:val="both"/>
      </w:pPr>
    </w:p>
    <w:p w:rsidR="00260ED5" w:rsidRDefault="00260ED5" w:rsidP="00B6710F">
      <w:pPr>
        <w:jc w:val="both"/>
      </w:pPr>
    </w:p>
    <w:p w:rsidR="00260ED5" w:rsidRDefault="00260ED5" w:rsidP="00B6710F">
      <w:pPr>
        <w:jc w:val="both"/>
      </w:pPr>
    </w:p>
    <w:p w:rsidR="00260ED5" w:rsidRDefault="00260ED5" w:rsidP="00B6710F">
      <w:pPr>
        <w:jc w:val="both"/>
      </w:pPr>
    </w:p>
    <w:p w:rsidR="00260ED5" w:rsidRDefault="00260ED5" w:rsidP="00B6710F">
      <w:pPr>
        <w:jc w:val="both"/>
      </w:pPr>
    </w:p>
    <w:p w:rsidR="00260ED5" w:rsidRDefault="00260ED5" w:rsidP="00B6710F">
      <w:pPr>
        <w:jc w:val="both"/>
      </w:pPr>
    </w:p>
    <w:p w:rsidR="00260ED5" w:rsidRDefault="00260ED5" w:rsidP="00B6710F">
      <w:pPr>
        <w:jc w:val="both"/>
      </w:pPr>
    </w:p>
    <w:p w:rsidR="00260ED5" w:rsidRDefault="00260ED5" w:rsidP="00B6710F">
      <w:pPr>
        <w:jc w:val="both"/>
      </w:pPr>
    </w:p>
    <w:p w:rsidR="00260ED5" w:rsidRDefault="00260ED5" w:rsidP="00B6710F">
      <w:pPr>
        <w:jc w:val="both"/>
      </w:pPr>
    </w:p>
    <w:p w:rsidR="00260ED5" w:rsidRDefault="00260ED5" w:rsidP="00B6710F">
      <w:pPr>
        <w:jc w:val="both"/>
      </w:pPr>
    </w:p>
    <w:p w:rsidR="00260ED5" w:rsidRDefault="00260ED5" w:rsidP="00B6710F">
      <w:pPr>
        <w:jc w:val="both"/>
      </w:pPr>
    </w:p>
    <w:p w:rsidR="00260ED5" w:rsidRDefault="00260ED5" w:rsidP="00B6710F">
      <w:pPr>
        <w:jc w:val="both"/>
      </w:pPr>
    </w:p>
    <w:p w:rsidR="00260ED5" w:rsidRDefault="00260ED5" w:rsidP="00B6710F">
      <w:pPr>
        <w:jc w:val="both"/>
      </w:pPr>
    </w:p>
    <w:p w:rsidR="00260ED5" w:rsidRDefault="00260ED5" w:rsidP="00B6710F">
      <w:pPr>
        <w:jc w:val="both"/>
      </w:pPr>
    </w:p>
    <w:p w:rsidR="00260ED5" w:rsidRPr="00DE34E7" w:rsidRDefault="00260ED5" w:rsidP="00B6710F">
      <w:pPr>
        <w:jc w:val="both"/>
      </w:pPr>
    </w:p>
    <w:p w:rsidR="00DE34E7" w:rsidRPr="00DE34E7" w:rsidRDefault="00DE34E7" w:rsidP="00B6710F">
      <w:pPr>
        <w:jc w:val="both"/>
      </w:pPr>
    </w:p>
    <w:p w:rsidR="00DE34E7" w:rsidRPr="00DE34E7" w:rsidRDefault="00DE34E7" w:rsidP="00B6710F">
      <w:pPr>
        <w:jc w:val="both"/>
      </w:pPr>
    </w:p>
    <w:p w:rsidR="00B6710F" w:rsidRPr="00DE34E7" w:rsidRDefault="00B6710F" w:rsidP="00B6710F">
      <w:pPr>
        <w:jc w:val="both"/>
        <w:rPr>
          <w:sz w:val="20"/>
          <w:szCs w:val="20"/>
        </w:rPr>
      </w:pPr>
      <w:r w:rsidRPr="00DE34E7">
        <w:rPr>
          <w:sz w:val="20"/>
          <w:szCs w:val="20"/>
        </w:rPr>
        <w:fldChar w:fldCharType="begin"/>
      </w:r>
      <w:r w:rsidRPr="00DE34E7">
        <w:rPr>
          <w:sz w:val="20"/>
          <w:szCs w:val="20"/>
        </w:rPr>
        <w:instrText xml:space="preserve"> DATE  \@ "dd.MM.yyyy H:mm"  \* MERGEFORMAT </w:instrText>
      </w:r>
      <w:r w:rsidRPr="00DE34E7">
        <w:rPr>
          <w:sz w:val="20"/>
          <w:szCs w:val="20"/>
        </w:rPr>
        <w:fldChar w:fldCharType="separate"/>
      </w:r>
      <w:r w:rsidR="001A2EE4">
        <w:rPr>
          <w:noProof/>
          <w:sz w:val="20"/>
          <w:szCs w:val="20"/>
        </w:rPr>
        <w:t>20.09.2016 13:18</w:t>
      </w:r>
      <w:r w:rsidRPr="00DE34E7">
        <w:rPr>
          <w:sz w:val="20"/>
          <w:szCs w:val="20"/>
        </w:rPr>
        <w:fldChar w:fldCharType="end"/>
      </w:r>
    </w:p>
    <w:p w:rsidR="00B6710F" w:rsidRPr="00DE34E7" w:rsidRDefault="001A2EE4" w:rsidP="00B6710F">
      <w:pPr>
        <w:rPr>
          <w:sz w:val="20"/>
          <w:szCs w:val="20"/>
        </w:rPr>
      </w:pPr>
      <w:r>
        <w:rPr>
          <w:sz w:val="20"/>
          <w:szCs w:val="20"/>
        </w:rPr>
        <w:t>560</w:t>
      </w:r>
      <w:bookmarkStart w:id="1" w:name="_GoBack"/>
      <w:bookmarkEnd w:id="1"/>
    </w:p>
    <w:p w:rsidR="00B6710F" w:rsidRPr="00DE34E7" w:rsidRDefault="00B6710F" w:rsidP="00B6710F">
      <w:pPr>
        <w:rPr>
          <w:sz w:val="20"/>
          <w:szCs w:val="20"/>
        </w:rPr>
      </w:pPr>
      <w:r w:rsidRPr="00DE34E7">
        <w:rPr>
          <w:sz w:val="20"/>
          <w:szCs w:val="20"/>
        </w:rPr>
        <w:t>M.Jēkabsons</w:t>
      </w:r>
    </w:p>
    <w:p w:rsidR="00B6710F" w:rsidRPr="00DE34E7" w:rsidRDefault="00B6710F" w:rsidP="00B6710F">
      <w:pPr>
        <w:rPr>
          <w:sz w:val="20"/>
          <w:szCs w:val="20"/>
        </w:rPr>
      </w:pPr>
      <w:r w:rsidRPr="00DE34E7">
        <w:rPr>
          <w:sz w:val="20"/>
          <w:szCs w:val="20"/>
        </w:rPr>
        <w:t xml:space="preserve">67335013, </w:t>
      </w:r>
      <w:hyperlink r:id="rId8" w:history="1">
        <w:r w:rsidRPr="00DE34E7">
          <w:rPr>
            <w:rStyle w:val="Hyperlink"/>
            <w:color w:val="auto"/>
            <w:sz w:val="20"/>
            <w:szCs w:val="20"/>
          </w:rPr>
          <w:t>mikus.jekabsons@mod.gov.lv</w:t>
        </w:r>
      </w:hyperlink>
      <w:r w:rsidRPr="00DE34E7">
        <w:rPr>
          <w:sz w:val="20"/>
          <w:szCs w:val="20"/>
        </w:rPr>
        <w:t xml:space="preserve"> </w:t>
      </w:r>
    </w:p>
    <w:sectPr w:rsidR="00B6710F" w:rsidRPr="00DE34E7" w:rsidSect="0073581B">
      <w:footerReference w:type="default" r:id="rId9"/>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A45" w:rsidRDefault="002D3A45" w:rsidP="002D3A45">
      <w:r>
        <w:separator/>
      </w:r>
    </w:p>
  </w:endnote>
  <w:endnote w:type="continuationSeparator" w:id="0">
    <w:p w:rsidR="002D3A45" w:rsidRDefault="002D3A45" w:rsidP="002D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45" w:rsidRPr="002D3A45" w:rsidRDefault="00A971EF" w:rsidP="001D3132">
    <w:pPr>
      <w:jc w:val="both"/>
      <w:rPr>
        <w:lang w:eastAsia="en-US"/>
      </w:rPr>
    </w:pPr>
    <w:fldSimple w:instr=" FILENAME   \* MERGEFORMAT ">
      <w:r>
        <w:rPr>
          <w:noProof/>
        </w:rPr>
        <w:t>AiMAnot_15</w:t>
      </w:r>
      <w:r w:rsidR="00ED7432">
        <w:rPr>
          <w:noProof/>
        </w:rPr>
        <w:t>0916_MK902.docx</w:t>
      </w:r>
    </w:fldSimple>
    <w:r w:rsidR="002D3A45" w:rsidRPr="002D3A45">
      <w:t xml:space="preserve">; Ministru kabineta noteikumu projekts </w:t>
    </w:r>
    <w:r w:rsidR="002D3A45" w:rsidRPr="002D3A45">
      <w:rPr>
        <w:lang w:eastAsia="en-US"/>
      </w:rPr>
      <w:t>"</w:t>
    </w:r>
    <w:r w:rsidR="002D3A45" w:rsidRPr="002D3A45">
      <w:rPr>
        <w:bCs/>
      </w:rPr>
      <w:t xml:space="preserve">Grozījumi Ministru kabineta 2005.gada 29.novembra noteikumos Nr.902 </w:t>
    </w:r>
    <w:r w:rsidR="002D3A45" w:rsidRPr="002D3A45">
      <w:rPr>
        <w:lang w:eastAsia="en-US"/>
      </w:rPr>
      <w:t>"Kārtība, kādā izsniedzami</w:t>
    </w:r>
    <w:r w:rsidR="002D3A45" w:rsidRPr="002D3A45">
      <w:t xml:space="preserve"> profesionālās pilnveides un profesionālās ievirzes izglītību apliecinoši dokumenti</w:t>
    </w:r>
    <w:r w:rsidR="002D3A45" w:rsidRPr="002D3A45">
      <w:rPr>
        <w:lang w:eastAsia="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A45" w:rsidRDefault="002D3A45" w:rsidP="002D3A45">
      <w:r>
        <w:separator/>
      </w:r>
    </w:p>
  </w:footnote>
  <w:footnote w:type="continuationSeparator" w:id="0">
    <w:p w:rsidR="002D3A45" w:rsidRDefault="002D3A45" w:rsidP="002D3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9F"/>
    <w:rsid w:val="00027921"/>
    <w:rsid w:val="00042F0B"/>
    <w:rsid w:val="000C3700"/>
    <w:rsid w:val="00104830"/>
    <w:rsid w:val="0010559F"/>
    <w:rsid w:val="00112740"/>
    <w:rsid w:val="00144F17"/>
    <w:rsid w:val="001549F4"/>
    <w:rsid w:val="00195E9A"/>
    <w:rsid w:val="001A2EE4"/>
    <w:rsid w:val="001C25DB"/>
    <w:rsid w:val="001D3132"/>
    <w:rsid w:val="00234A29"/>
    <w:rsid w:val="00260ED5"/>
    <w:rsid w:val="0026236D"/>
    <w:rsid w:val="0029204E"/>
    <w:rsid w:val="002D3A45"/>
    <w:rsid w:val="002E191F"/>
    <w:rsid w:val="002E4E95"/>
    <w:rsid w:val="002F58D7"/>
    <w:rsid w:val="00304507"/>
    <w:rsid w:val="00317B05"/>
    <w:rsid w:val="00326F68"/>
    <w:rsid w:val="00330BF3"/>
    <w:rsid w:val="003616E9"/>
    <w:rsid w:val="003D378D"/>
    <w:rsid w:val="00422A70"/>
    <w:rsid w:val="004616A4"/>
    <w:rsid w:val="004C1AC1"/>
    <w:rsid w:val="004D706D"/>
    <w:rsid w:val="00541880"/>
    <w:rsid w:val="00556C51"/>
    <w:rsid w:val="00571FA1"/>
    <w:rsid w:val="005A56D2"/>
    <w:rsid w:val="005B3C55"/>
    <w:rsid w:val="005F4077"/>
    <w:rsid w:val="00687D50"/>
    <w:rsid w:val="006A24CA"/>
    <w:rsid w:val="006F474A"/>
    <w:rsid w:val="00701D42"/>
    <w:rsid w:val="007142B9"/>
    <w:rsid w:val="00720B80"/>
    <w:rsid w:val="00723A21"/>
    <w:rsid w:val="0073581B"/>
    <w:rsid w:val="007635F3"/>
    <w:rsid w:val="007643E8"/>
    <w:rsid w:val="0076771A"/>
    <w:rsid w:val="007771FE"/>
    <w:rsid w:val="00780F9C"/>
    <w:rsid w:val="007833A0"/>
    <w:rsid w:val="00820991"/>
    <w:rsid w:val="00822D50"/>
    <w:rsid w:val="008804EF"/>
    <w:rsid w:val="009239B9"/>
    <w:rsid w:val="009448C4"/>
    <w:rsid w:val="00961EAA"/>
    <w:rsid w:val="009A48D6"/>
    <w:rsid w:val="009B2E98"/>
    <w:rsid w:val="00A31202"/>
    <w:rsid w:val="00A442F4"/>
    <w:rsid w:val="00A533A5"/>
    <w:rsid w:val="00A971EF"/>
    <w:rsid w:val="00AF3AC3"/>
    <w:rsid w:val="00AF71F7"/>
    <w:rsid w:val="00B01465"/>
    <w:rsid w:val="00B16BE0"/>
    <w:rsid w:val="00B175A3"/>
    <w:rsid w:val="00B3086B"/>
    <w:rsid w:val="00B30F68"/>
    <w:rsid w:val="00B35805"/>
    <w:rsid w:val="00B41E5A"/>
    <w:rsid w:val="00B6710F"/>
    <w:rsid w:val="00C0621F"/>
    <w:rsid w:val="00C20674"/>
    <w:rsid w:val="00C242BF"/>
    <w:rsid w:val="00C62616"/>
    <w:rsid w:val="00C729FB"/>
    <w:rsid w:val="00C73F60"/>
    <w:rsid w:val="00CC067C"/>
    <w:rsid w:val="00CC3182"/>
    <w:rsid w:val="00CC530C"/>
    <w:rsid w:val="00CE7E75"/>
    <w:rsid w:val="00D61217"/>
    <w:rsid w:val="00D92FA1"/>
    <w:rsid w:val="00DA20CB"/>
    <w:rsid w:val="00DB3DB9"/>
    <w:rsid w:val="00DE34E7"/>
    <w:rsid w:val="00E11507"/>
    <w:rsid w:val="00E251C2"/>
    <w:rsid w:val="00E300A8"/>
    <w:rsid w:val="00E44550"/>
    <w:rsid w:val="00E6263E"/>
    <w:rsid w:val="00E84060"/>
    <w:rsid w:val="00EA6F5E"/>
    <w:rsid w:val="00ED7432"/>
    <w:rsid w:val="00EF2617"/>
    <w:rsid w:val="00F17E22"/>
    <w:rsid w:val="00F22346"/>
    <w:rsid w:val="00F532F8"/>
    <w:rsid w:val="00F61125"/>
    <w:rsid w:val="00F93E6A"/>
    <w:rsid w:val="00FA65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8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9B2E98"/>
    <w:pPr>
      <w:spacing w:before="100" w:beforeAutospacing="1" w:after="100" w:afterAutospacing="1"/>
    </w:pPr>
  </w:style>
  <w:style w:type="character" w:styleId="CommentReference">
    <w:name w:val="annotation reference"/>
    <w:basedOn w:val="DefaultParagraphFont"/>
    <w:rsid w:val="007643E8"/>
    <w:rPr>
      <w:sz w:val="16"/>
      <w:szCs w:val="16"/>
    </w:rPr>
  </w:style>
  <w:style w:type="paragraph" w:styleId="CommentText">
    <w:name w:val="annotation text"/>
    <w:basedOn w:val="Normal"/>
    <w:link w:val="CommentTextChar"/>
    <w:rsid w:val="007643E8"/>
    <w:rPr>
      <w:sz w:val="20"/>
      <w:szCs w:val="20"/>
    </w:rPr>
  </w:style>
  <w:style w:type="character" w:customStyle="1" w:styleId="CommentTextChar">
    <w:name w:val="Comment Text Char"/>
    <w:basedOn w:val="DefaultParagraphFont"/>
    <w:link w:val="CommentText"/>
    <w:rsid w:val="007643E8"/>
  </w:style>
  <w:style w:type="paragraph" w:styleId="CommentSubject">
    <w:name w:val="annotation subject"/>
    <w:basedOn w:val="CommentText"/>
    <w:next w:val="CommentText"/>
    <w:link w:val="CommentSubjectChar"/>
    <w:rsid w:val="007643E8"/>
    <w:rPr>
      <w:b/>
      <w:bCs/>
    </w:rPr>
  </w:style>
  <w:style w:type="character" w:customStyle="1" w:styleId="CommentSubjectChar">
    <w:name w:val="Comment Subject Char"/>
    <w:basedOn w:val="CommentTextChar"/>
    <w:link w:val="CommentSubject"/>
    <w:rsid w:val="007643E8"/>
    <w:rPr>
      <w:b/>
      <w:bCs/>
    </w:rPr>
  </w:style>
  <w:style w:type="paragraph" w:styleId="BalloonText">
    <w:name w:val="Balloon Text"/>
    <w:basedOn w:val="Normal"/>
    <w:link w:val="BalloonTextChar"/>
    <w:rsid w:val="007643E8"/>
    <w:rPr>
      <w:rFonts w:ascii="Tahoma" w:hAnsi="Tahoma" w:cs="Tahoma"/>
      <w:sz w:val="16"/>
      <w:szCs w:val="16"/>
    </w:rPr>
  </w:style>
  <w:style w:type="character" w:customStyle="1" w:styleId="BalloonTextChar">
    <w:name w:val="Balloon Text Char"/>
    <w:basedOn w:val="DefaultParagraphFont"/>
    <w:link w:val="BalloonText"/>
    <w:rsid w:val="007643E8"/>
    <w:rPr>
      <w:rFonts w:ascii="Tahoma" w:hAnsi="Tahoma" w:cs="Tahoma"/>
      <w:sz w:val="16"/>
      <w:szCs w:val="16"/>
    </w:rPr>
  </w:style>
  <w:style w:type="paragraph" w:styleId="Header">
    <w:name w:val="header"/>
    <w:basedOn w:val="Normal"/>
    <w:link w:val="HeaderChar"/>
    <w:rsid w:val="002D3A45"/>
    <w:pPr>
      <w:tabs>
        <w:tab w:val="center" w:pos="4153"/>
        <w:tab w:val="right" w:pos="8306"/>
      </w:tabs>
    </w:pPr>
  </w:style>
  <w:style w:type="character" w:customStyle="1" w:styleId="HeaderChar">
    <w:name w:val="Header Char"/>
    <w:basedOn w:val="DefaultParagraphFont"/>
    <w:link w:val="Header"/>
    <w:rsid w:val="002D3A45"/>
    <w:rPr>
      <w:sz w:val="24"/>
      <w:szCs w:val="24"/>
    </w:rPr>
  </w:style>
  <w:style w:type="paragraph" w:styleId="Footer">
    <w:name w:val="footer"/>
    <w:basedOn w:val="Normal"/>
    <w:link w:val="FooterChar"/>
    <w:rsid w:val="002D3A45"/>
    <w:pPr>
      <w:tabs>
        <w:tab w:val="center" w:pos="4153"/>
        <w:tab w:val="right" w:pos="8306"/>
      </w:tabs>
    </w:pPr>
  </w:style>
  <w:style w:type="character" w:customStyle="1" w:styleId="FooterChar">
    <w:name w:val="Footer Char"/>
    <w:basedOn w:val="DefaultParagraphFont"/>
    <w:link w:val="Footer"/>
    <w:rsid w:val="002D3A45"/>
    <w:rPr>
      <w:sz w:val="24"/>
      <w:szCs w:val="24"/>
    </w:rPr>
  </w:style>
  <w:style w:type="table" w:styleId="TableGrid">
    <w:name w:val="Table Grid"/>
    <w:basedOn w:val="TableNormal"/>
    <w:rsid w:val="00F53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6710F"/>
    <w:rPr>
      <w:rFonts w:cs="Times New Roman"/>
      <w:color w:val="0000FF"/>
      <w:u w:val="single"/>
    </w:rPr>
  </w:style>
  <w:style w:type="paragraph" w:customStyle="1" w:styleId="StyleRight">
    <w:name w:val="Style Right"/>
    <w:basedOn w:val="Normal"/>
    <w:rsid w:val="00701D42"/>
    <w:pPr>
      <w:spacing w:after="120"/>
      <w:ind w:firstLine="720"/>
      <w:jc w:val="right"/>
    </w:pPr>
    <w:rPr>
      <w:sz w:val="28"/>
      <w:szCs w:val="28"/>
      <w:lang w:eastAsia="en-US"/>
    </w:rPr>
  </w:style>
  <w:style w:type="paragraph" w:styleId="BodyText">
    <w:name w:val="Body Text"/>
    <w:basedOn w:val="Normal"/>
    <w:link w:val="BodyTextChar"/>
    <w:rsid w:val="00701D42"/>
    <w:pPr>
      <w:jc w:val="center"/>
    </w:pPr>
    <w:rPr>
      <w:b/>
      <w:bCs/>
      <w:lang w:val="x-none" w:eastAsia="en-US"/>
    </w:rPr>
  </w:style>
  <w:style w:type="character" w:customStyle="1" w:styleId="BodyTextChar">
    <w:name w:val="Body Text Char"/>
    <w:basedOn w:val="DefaultParagraphFont"/>
    <w:link w:val="BodyText"/>
    <w:rsid w:val="00701D42"/>
    <w:rPr>
      <w:b/>
      <w:bCs/>
      <w:sz w:val="24"/>
      <w:szCs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8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9B2E98"/>
    <w:pPr>
      <w:spacing w:before="100" w:beforeAutospacing="1" w:after="100" w:afterAutospacing="1"/>
    </w:pPr>
  </w:style>
  <w:style w:type="character" w:styleId="CommentReference">
    <w:name w:val="annotation reference"/>
    <w:basedOn w:val="DefaultParagraphFont"/>
    <w:rsid w:val="007643E8"/>
    <w:rPr>
      <w:sz w:val="16"/>
      <w:szCs w:val="16"/>
    </w:rPr>
  </w:style>
  <w:style w:type="paragraph" w:styleId="CommentText">
    <w:name w:val="annotation text"/>
    <w:basedOn w:val="Normal"/>
    <w:link w:val="CommentTextChar"/>
    <w:rsid w:val="007643E8"/>
    <w:rPr>
      <w:sz w:val="20"/>
      <w:szCs w:val="20"/>
    </w:rPr>
  </w:style>
  <w:style w:type="character" w:customStyle="1" w:styleId="CommentTextChar">
    <w:name w:val="Comment Text Char"/>
    <w:basedOn w:val="DefaultParagraphFont"/>
    <w:link w:val="CommentText"/>
    <w:rsid w:val="007643E8"/>
  </w:style>
  <w:style w:type="paragraph" w:styleId="CommentSubject">
    <w:name w:val="annotation subject"/>
    <w:basedOn w:val="CommentText"/>
    <w:next w:val="CommentText"/>
    <w:link w:val="CommentSubjectChar"/>
    <w:rsid w:val="007643E8"/>
    <w:rPr>
      <w:b/>
      <w:bCs/>
    </w:rPr>
  </w:style>
  <w:style w:type="character" w:customStyle="1" w:styleId="CommentSubjectChar">
    <w:name w:val="Comment Subject Char"/>
    <w:basedOn w:val="CommentTextChar"/>
    <w:link w:val="CommentSubject"/>
    <w:rsid w:val="007643E8"/>
    <w:rPr>
      <w:b/>
      <w:bCs/>
    </w:rPr>
  </w:style>
  <w:style w:type="paragraph" w:styleId="BalloonText">
    <w:name w:val="Balloon Text"/>
    <w:basedOn w:val="Normal"/>
    <w:link w:val="BalloonTextChar"/>
    <w:rsid w:val="007643E8"/>
    <w:rPr>
      <w:rFonts w:ascii="Tahoma" w:hAnsi="Tahoma" w:cs="Tahoma"/>
      <w:sz w:val="16"/>
      <w:szCs w:val="16"/>
    </w:rPr>
  </w:style>
  <w:style w:type="character" w:customStyle="1" w:styleId="BalloonTextChar">
    <w:name w:val="Balloon Text Char"/>
    <w:basedOn w:val="DefaultParagraphFont"/>
    <w:link w:val="BalloonText"/>
    <w:rsid w:val="007643E8"/>
    <w:rPr>
      <w:rFonts w:ascii="Tahoma" w:hAnsi="Tahoma" w:cs="Tahoma"/>
      <w:sz w:val="16"/>
      <w:szCs w:val="16"/>
    </w:rPr>
  </w:style>
  <w:style w:type="paragraph" w:styleId="Header">
    <w:name w:val="header"/>
    <w:basedOn w:val="Normal"/>
    <w:link w:val="HeaderChar"/>
    <w:rsid w:val="002D3A45"/>
    <w:pPr>
      <w:tabs>
        <w:tab w:val="center" w:pos="4153"/>
        <w:tab w:val="right" w:pos="8306"/>
      </w:tabs>
    </w:pPr>
  </w:style>
  <w:style w:type="character" w:customStyle="1" w:styleId="HeaderChar">
    <w:name w:val="Header Char"/>
    <w:basedOn w:val="DefaultParagraphFont"/>
    <w:link w:val="Header"/>
    <w:rsid w:val="002D3A45"/>
    <w:rPr>
      <w:sz w:val="24"/>
      <w:szCs w:val="24"/>
    </w:rPr>
  </w:style>
  <w:style w:type="paragraph" w:styleId="Footer">
    <w:name w:val="footer"/>
    <w:basedOn w:val="Normal"/>
    <w:link w:val="FooterChar"/>
    <w:rsid w:val="002D3A45"/>
    <w:pPr>
      <w:tabs>
        <w:tab w:val="center" w:pos="4153"/>
        <w:tab w:val="right" w:pos="8306"/>
      </w:tabs>
    </w:pPr>
  </w:style>
  <w:style w:type="character" w:customStyle="1" w:styleId="FooterChar">
    <w:name w:val="Footer Char"/>
    <w:basedOn w:val="DefaultParagraphFont"/>
    <w:link w:val="Footer"/>
    <w:rsid w:val="002D3A45"/>
    <w:rPr>
      <w:sz w:val="24"/>
      <w:szCs w:val="24"/>
    </w:rPr>
  </w:style>
  <w:style w:type="table" w:styleId="TableGrid">
    <w:name w:val="Table Grid"/>
    <w:basedOn w:val="TableNormal"/>
    <w:rsid w:val="00F53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6710F"/>
    <w:rPr>
      <w:rFonts w:cs="Times New Roman"/>
      <w:color w:val="0000FF"/>
      <w:u w:val="single"/>
    </w:rPr>
  </w:style>
  <w:style w:type="paragraph" w:customStyle="1" w:styleId="StyleRight">
    <w:name w:val="Style Right"/>
    <w:basedOn w:val="Normal"/>
    <w:rsid w:val="00701D42"/>
    <w:pPr>
      <w:spacing w:after="120"/>
      <w:ind w:firstLine="720"/>
      <w:jc w:val="right"/>
    </w:pPr>
    <w:rPr>
      <w:sz w:val="28"/>
      <w:szCs w:val="28"/>
      <w:lang w:eastAsia="en-US"/>
    </w:rPr>
  </w:style>
  <w:style w:type="paragraph" w:styleId="BodyText">
    <w:name w:val="Body Text"/>
    <w:basedOn w:val="Normal"/>
    <w:link w:val="BodyTextChar"/>
    <w:rsid w:val="00701D42"/>
    <w:pPr>
      <w:jc w:val="center"/>
    </w:pPr>
    <w:rPr>
      <w:b/>
      <w:bCs/>
      <w:lang w:val="x-none" w:eastAsia="en-US"/>
    </w:rPr>
  </w:style>
  <w:style w:type="character" w:customStyle="1" w:styleId="BodyTextChar">
    <w:name w:val="Body Text Char"/>
    <w:basedOn w:val="DefaultParagraphFont"/>
    <w:link w:val="BodyText"/>
    <w:rsid w:val="00701D42"/>
    <w:rPr>
      <w:b/>
      <w:bCs/>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4010">
      <w:bodyDiv w:val="1"/>
      <w:marLeft w:val="0"/>
      <w:marRight w:val="0"/>
      <w:marTop w:val="0"/>
      <w:marBottom w:val="0"/>
      <w:divBdr>
        <w:top w:val="none" w:sz="0" w:space="0" w:color="auto"/>
        <w:left w:val="none" w:sz="0" w:space="0" w:color="auto"/>
        <w:bottom w:val="none" w:sz="0" w:space="0" w:color="auto"/>
        <w:right w:val="none" w:sz="0" w:space="0" w:color="auto"/>
      </w:divBdr>
      <w:divsChild>
        <w:div w:id="820922918">
          <w:marLeft w:val="0"/>
          <w:marRight w:val="0"/>
          <w:marTop w:val="0"/>
          <w:marBottom w:val="0"/>
          <w:divBdr>
            <w:top w:val="none" w:sz="0" w:space="0" w:color="auto"/>
            <w:left w:val="none" w:sz="0" w:space="0" w:color="auto"/>
            <w:bottom w:val="none" w:sz="0" w:space="0" w:color="auto"/>
            <w:right w:val="none" w:sz="0" w:space="0" w:color="auto"/>
          </w:divBdr>
          <w:divsChild>
            <w:div w:id="2044742506">
              <w:marLeft w:val="0"/>
              <w:marRight w:val="0"/>
              <w:marTop w:val="0"/>
              <w:marBottom w:val="0"/>
              <w:divBdr>
                <w:top w:val="none" w:sz="0" w:space="0" w:color="auto"/>
                <w:left w:val="none" w:sz="0" w:space="0" w:color="auto"/>
                <w:bottom w:val="none" w:sz="0" w:space="0" w:color="auto"/>
                <w:right w:val="none" w:sz="0" w:space="0" w:color="auto"/>
              </w:divBdr>
              <w:divsChild>
                <w:div w:id="2129539882">
                  <w:marLeft w:val="0"/>
                  <w:marRight w:val="0"/>
                  <w:marTop w:val="0"/>
                  <w:marBottom w:val="0"/>
                  <w:divBdr>
                    <w:top w:val="none" w:sz="0" w:space="0" w:color="auto"/>
                    <w:left w:val="none" w:sz="0" w:space="0" w:color="auto"/>
                    <w:bottom w:val="none" w:sz="0" w:space="0" w:color="auto"/>
                    <w:right w:val="none" w:sz="0" w:space="0" w:color="auto"/>
                  </w:divBdr>
                  <w:divsChild>
                    <w:div w:id="1980649934">
                      <w:marLeft w:val="0"/>
                      <w:marRight w:val="0"/>
                      <w:marTop w:val="0"/>
                      <w:marBottom w:val="0"/>
                      <w:divBdr>
                        <w:top w:val="none" w:sz="0" w:space="0" w:color="auto"/>
                        <w:left w:val="none" w:sz="0" w:space="0" w:color="auto"/>
                        <w:bottom w:val="none" w:sz="0" w:space="0" w:color="auto"/>
                        <w:right w:val="none" w:sz="0" w:space="0" w:color="auto"/>
                      </w:divBdr>
                      <w:divsChild>
                        <w:div w:id="1668702440">
                          <w:marLeft w:val="0"/>
                          <w:marRight w:val="0"/>
                          <w:marTop w:val="0"/>
                          <w:marBottom w:val="0"/>
                          <w:divBdr>
                            <w:top w:val="none" w:sz="0" w:space="0" w:color="auto"/>
                            <w:left w:val="none" w:sz="0" w:space="0" w:color="auto"/>
                            <w:bottom w:val="none" w:sz="0" w:space="0" w:color="auto"/>
                            <w:right w:val="none" w:sz="0" w:space="0" w:color="auto"/>
                          </w:divBdr>
                          <w:divsChild>
                            <w:div w:id="1713731005">
                              <w:marLeft w:val="0"/>
                              <w:marRight w:val="0"/>
                              <w:marTop w:val="480"/>
                              <w:marBottom w:val="240"/>
                              <w:divBdr>
                                <w:top w:val="none" w:sz="0" w:space="0" w:color="auto"/>
                                <w:left w:val="none" w:sz="0" w:space="0" w:color="auto"/>
                                <w:bottom w:val="none" w:sz="0" w:space="0" w:color="auto"/>
                                <w:right w:val="none" w:sz="0" w:space="0" w:color="auto"/>
                              </w:divBdr>
                            </w:div>
                            <w:div w:id="211185356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us.jekabsons@mod.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4B915-9A67-49BB-B5EB-CA6FFEF90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E58D5B03.dotm</Template>
  <TotalTime>1</TotalTime>
  <Pages>3</Pages>
  <Words>3212</Words>
  <Characters>1832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Anotācija grozījumiem Ministru kabineta 2005.gada 29.novembra noteikumos nr.902 "Kārtība, kādā izsniedzami proesionālās pilnveides un profesionālās ievirzes izglītību apliecinoši dokumenti"</vt:lpstr>
    </vt:vector>
  </TitlesOfParts>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grozījumiem Ministru kabineta 2005.gada 29.novembra noteikumos nr.902 "Kārtība, kādā izsniedzami proesionālās pilnveides un profesionālās ievirzes izglītību apliecinoši dokumenti"</dc:title>
  <dc:creator>=SMTP:mikus.jekabsons@mod.gov.lv</dc:creator>
  <dc:description>Liene Liepiņa
Aizsardzības ministrijas Personāla attīstības departamenta Militārās izglītības un zinātnes nodaļas vadītāja
tālr. 67335015, 26544563</dc:description>
  <cp:lastModifiedBy>Mikus Jekabsons</cp:lastModifiedBy>
  <cp:revision>3</cp:revision>
  <cp:lastPrinted>2016-09-06T11:52:00Z</cp:lastPrinted>
  <dcterms:created xsi:type="dcterms:W3CDTF">2016-09-15T11:48:00Z</dcterms:created>
  <dcterms:modified xsi:type="dcterms:W3CDTF">2016-09-20T10:19:00Z</dcterms:modified>
</cp:coreProperties>
</file>