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05699" w14:textId="77777777" w:rsidR="00E92BE5" w:rsidRPr="008B17D5" w:rsidRDefault="0007680C" w:rsidP="00E92BE5">
      <w:pPr>
        <w:spacing w:before="0" w:after="0" w:line="240" w:lineRule="auto"/>
        <w:jc w:val="right"/>
        <w:rPr>
          <w:sz w:val="28"/>
          <w:szCs w:val="28"/>
        </w:rPr>
      </w:pPr>
      <w:r w:rsidRPr="008B17D5">
        <w:rPr>
          <w:sz w:val="28"/>
          <w:szCs w:val="28"/>
        </w:rPr>
        <w:t>4</w:t>
      </w:r>
      <w:r w:rsidR="00E92BE5" w:rsidRPr="008B17D5">
        <w:rPr>
          <w:sz w:val="28"/>
          <w:szCs w:val="28"/>
        </w:rPr>
        <w:t>. pielikums</w:t>
      </w:r>
    </w:p>
    <w:p w14:paraId="6D172CE8" w14:textId="77777777" w:rsidR="00E92BE5" w:rsidRPr="008B17D5" w:rsidRDefault="00E92BE5" w:rsidP="00E92BE5">
      <w:pPr>
        <w:spacing w:before="0" w:after="0" w:line="240" w:lineRule="auto"/>
        <w:jc w:val="right"/>
        <w:rPr>
          <w:sz w:val="28"/>
          <w:szCs w:val="28"/>
        </w:rPr>
      </w:pPr>
      <w:r w:rsidRPr="008B17D5">
        <w:rPr>
          <w:sz w:val="28"/>
          <w:szCs w:val="28"/>
        </w:rPr>
        <w:t>Ministru kabineta</w:t>
      </w:r>
    </w:p>
    <w:p w14:paraId="2D22ADC1" w14:textId="77777777" w:rsidR="00E92BE5" w:rsidRPr="008B17D5" w:rsidRDefault="00E92BE5" w:rsidP="00E92BE5">
      <w:pPr>
        <w:spacing w:before="0" w:after="0" w:line="240" w:lineRule="auto"/>
        <w:jc w:val="right"/>
        <w:rPr>
          <w:sz w:val="28"/>
          <w:szCs w:val="28"/>
        </w:rPr>
      </w:pPr>
      <w:r w:rsidRPr="008B17D5">
        <w:rPr>
          <w:sz w:val="28"/>
          <w:szCs w:val="28"/>
        </w:rPr>
        <w:t>2016.gada  _____________</w:t>
      </w:r>
    </w:p>
    <w:p w14:paraId="26708721" w14:textId="77777777" w:rsidR="00E92BE5" w:rsidRPr="008B17D5" w:rsidRDefault="00E92BE5" w:rsidP="00E92BE5">
      <w:pPr>
        <w:spacing w:before="0" w:after="0" w:line="240" w:lineRule="auto"/>
        <w:jc w:val="right"/>
        <w:rPr>
          <w:sz w:val="28"/>
          <w:szCs w:val="28"/>
        </w:rPr>
      </w:pPr>
      <w:r w:rsidRPr="008B17D5">
        <w:rPr>
          <w:sz w:val="28"/>
          <w:szCs w:val="28"/>
        </w:rPr>
        <w:t>noteikumiem Nr._____</w:t>
      </w:r>
    </w:p>
    <w:p w14:paraId="45FCB170" w14:textId="77777777" w:rsidR="00E92BE5" w:rsidRDefault="00E92BE5" w:rsidP="00E92BE5">
      <w:pPr>
        <w:spacing w:before="0" w:after="0" w:line="240" w:lineRule="auto"/>
        <w:jc w:val="center"/>
        <w:rPr>
          <w:b/>
          <w:sz w:val="28"/>
          <w:szCs w:val="28"/>
        </w:rPr>
      </w:pPr>
    </w:p>
    <w:p w14:paraId="0A2FF53A" w14:textId="77777777" w:rsidR="00E92BE5" w:rsidRPr="00EF09E2" w:rsidRDefault="00E92BE5" w:rsidP="00E92BE5">
      <w:pPr>
        <w:jc w:val="center"/>
        <w:rPr>
          <w:b/>
          <w:sz w:val="28"/>
          <w:szCs w:val="28"/>
        </w:rPr>
      </w:pPr>
      <w:r w:rsidRPr="00EF09E2">
        <w:rPr>
          <w:b/>
          <w:sz w:val="28"/>
          <w:szCs w:val="28"/>
        </w:rPr>
        <w:t xml:space="preserve">Eiropas </w:t>
      </w:r>
      <w:proofErr w:type="spellStart"/>
      <w:r w:rsidRPr="00EF09E2">
        <w:rPr>
          <w:b/>
          <w:sz w:val="28"/>
          <w:szCs w:val="28"/>
        </w:rPr>
        <w:t>standartinformācija</w:t>
      </w:r>
      <w:proofErr w:type="spellEnd"/>
      <w:r w:rsidR="00621BBF" w:rsidRPr="00621BBF">
        <w:rPr>
          <w:sz w:val="28"/>
          <w:szCs w:val="28"/>
          <w:lang w:eastAsia="lv-LV"/>
        </w:rPr>
        <w:t xml:space="preserve"> </w:t>
      </w:r>
      <w:r w:rsidR="00621BBF" w:rsidRPr="00621BBF">
        <w:rPr>
          <w:b/>
          <w:sz w:val="28"/>
          <w:szCs w:val="28"/>
          <w:lang w:eastAsia="lv-LV"/>
        </w:rPr>
        <w:t>kreditēšanas līgumiem nekustamā īpašuma iegādei vai kreditēšanas līgumiem, kuru atmaksa nodrošināta ar nekustamā īpašuma hipotēku</w:t>
      </w:r>
    </w:p>
    <w:p w14:paraId="6CDF55E2" w14:textId="77777777" w:rsidR="00FB4343" w:rsidRPr="008B17D5" w:rsidRDefault="00FB4343" w:rsidP="00FB4343">
      <w:pPr>
        <w:pStyle w:val="Point0"/>
        <w:spacing w:line="240" w:lineRule="auto"/>
        <w:ind w:left="360" w:firstLine="0"/>
        <w:rPr>
          <w:szCs w:val="24"/>
        </w:rPr>
      </w:pPr>
      <w:r w:rsidRPr="008B17D5">
        <w:rPr>
          <w:szCs w:val="24"/>
        </w:rPr>
        <w:t xml:space="preserve">1. </w:t>
      </w:r>
      <w:r w:rsidR="00621BBF" w:rsidRPr="008B17D5">
        <w:rPr>
          <w:szCs w:val="24"/>
        </w:rPr>
        <w:t>Eiropas standartizētās informācijas lapa</w:t>
      </w:r>
      <w:r w:rsidRPr="008B17D5">
        <w:rPr>
          <w:szCs w:val="24"/>
        </w:rPr>
        <w:t xml:space="preserve">     </w:t>
      </w:r>
    </w:p>
    <w:p w14:paraId="4EEEB88F" w14:textId="77777777" w:rsidR="00FB4343" w:rsidRPr="008B17D5" w:rsidRDefault="00FB4343" w:rsidP="00FB4343">
      <w:pPr>
        <w:pStyle w:val="Point0"/>
        <w:spacing w:line="240" w:lineRule="auto"/>
        <w:rPr>
          <w:szCs w:val="24"/>
        </w:rPr>
      </w:pPr>
      <w:r w:rsidRPr="008B17D5">
        <w:rPr>
          <w:szCs w:val="24"/>
        </w:rPr>
        <w:t>Piezīmes.</w:t>
      </w:r>
    </w:p>
    <w:p w14:paraId="372B30B9" w14:textId="77777777" w:rsidR="00FB4343" w:rsidRPr="008B17D5" w:rsidRDefault="00FB4343" w:rsidP="00FB4343">
      <w:pPr>
        <w:pStyle w:val="Point0"/>
        <w:numPr>
          <w:ilvl w:val="0"/>
          <w:numId w:val="2"/>
        </w:numPr>
        <w:spacing w:before="0" w:after="0" w:line="240" w:lineRule="auto"/>
        <w:ind w:left="686" w:hanging="357"/>
        <w:jc w:val="both"/>
        <w:rPr>
          <w:szCs w:val="24"/>
        </w:rPr>
      </w:pPr>
      <w:r w:rsidRPr="008B17D5">
        <w:rPr>
          <w:szCs w:val="24"/>
        </w:rPr>
        <w:t xml:space="preserve">*  Šīs ziņas par kredīta devēju nav obligātas. </w:t>
      </w:r>
    </w:p>
    <w:p w14:paraId="0EF8FCD5" w14:textId="7A6081E3" w:rsidR="00FB4343" w:rsidRPr="008B17D5" w:rsidRDefault="00FB4343" w:rsidP="00FB4343">
      <w:pPr>
        <w:pStyle w:val="Point0"/>
        <w:numPr>
          <w:ilvl w:val="0"/>
          <w:numId w:val="2"/>
        </w:numPr>
        <w:spacing w:before="0" w:after="0" w:line="240" w:lineRule="auto"/>
        <w:ind w:left="686" w:hanging="357"/>
        <w:jc w:val="both"/>
        <w:rPr>
          <w:szCs w:val="24"/>
        </w:rPr>
      </w:pPr>
      <w:r w:rsidRPr="008B17D5">
        <w:rPr>
          <w:szCs w:val="24"/>
        </w:rPr>
        <w:t>Ja ir norāde "ja attiecināms", kredīta devējam ir jāaizpilda aile, ja šī informācija attiecas uz kredīta pakalpojumu, vai jāizdzēš attiecīgā informācija vai visa  attiecīgā aile, ja informācija neattiecas uz doto kredīta veidu. Ja tiek dzēsta visa attiecīgā aile, veidlapas numerāciju attiecīgi pielāgo.</w:t>
      </w:r>
    </w:p>
    <w:p w14:paraId="01081FC5" w14:textId="77777777" w:rsidR="00FB4343" w:rsidRPr="008B17D5" w:rsidRDefault="00FB4343" w:rsidP="00FB4343">
      <w:pPr>
        <w:pStyle w:val="Point0"/>
        <w:numPr>
          <w:ilvl w:val="0"/>
          <w:numId w:val="2"/>
        </w:numPr>
        <w:spacing w:before="0" w:after="0" w:line="240" w:lineRule="auto"/>
        <w:ind w:left="686" w:hanging="357"/>
        <w:jc w:val="both"/>
        <w:rPr>
          <w:szCs w:val="24"/>
        </w:rPr>
      </w:pPr>
      <w:r w:rsidRPr="008B17D5">
        <w:rPr>
          <w:szCs w:val="24"/>
        </w:rPr>
        <w:t>Norādes kvadrātiekavās ir paskaidrojums kredīta devējam, un tās ir aizstājamas ar attiecīgo informāciju. Papildus paskaidrojumi par veidlapas aizpildīšanu atrodami šī pielikuma 2.punktā.</w:t>
      </w:r>
    </w:p>
    <w:p w14:paraId="2FB7785F" w14:textId="77777777" w:rsidR="00FB4343" w:rsidRPr="008B17D5" w:rsidRDefault="00FB4343" w:rsidP="00FB4343">
      <w:pPr>
        <w:pStyle w:val="Point0"/>
        <w:numPr>
          <w:ilvl w:val="0"/>
          <w:numId w:val="2"/>
        </w:numPr>
        <w:spacing w:before="0" w:after="0" w:line="240" w:lineRule="auto"/>
        <w:ind w:left="686" w:hanging="357"/>
        <w:jc w:val="both"/>
        <w:rPr>
          <w:szCs w:val="24"/>
        </w:rPr>
      </w:pPr>
      <w:r w:rsidRPr="008B17D5">
        <w:rPr>
          <w:szCs w:val="24"/>
        </w:rPr>
        <w:t>Veidlapas informācija ir jāsniedz vienā dokumentā, i</w:t>
      </w:r>
      <w:r w:rsidRPr="008B17D5">
        <w:rPr>
          <w:color w:val="000000"/>
          <w:szCs w:val="24"/>
          <w:shd w:val="clear" w:color="auto" w:fill="FFFFFF"/>
        </w:rPr>
        <w:t>zmantojot skaidri salasāmu burtu izmēru. Informācijas elementu izcelšanai izmanto trekno druku, ēnojumu vai lielāku burtu izmēru. Visus piemērojamos brīdinājumus par risku īpaši izceļ.</w:t>
      </w:r>
    </w:p>
    <w:p w14:paraId="2C91AA02" w14:textId="77777777" w:rsidR="00E92BE5" w:rsidRDefault="00E92BE5" w:rsidP="00E92BE5">
      <w:pPr>
        <w:pStyle w:val="Point0"/>
        <w:spacing w:line="240" w:lineRule="auto"/>
        <w:ind w:left="357" w:firstLine="0"/>
        <w:rPr>
          <w:sz w:val="26"/>
          <w:szCs w:val="26"/>
        </w:rPr>
      </w:pPr>
    </w:p>
    <w:tbl>
      <w:tblPr>
        <w:tblStyle w:val="TableGrid"/>
        <w:tblW w:w="9214" w:type="dxa"/>
        <w:tblInd w:w="-5" w:type="dxa"/>
        <w:tblLook w:val="04A0" w:firstRow="1" w:lastRow="0" w:firstColumn="1" w:lastColumn="0" w:noHBand="0" w:noVBand="1"/>
      </w:tblPr>
      <w:tblGrid>
        <w:gridCol w:w="9214"/>
      </w:tblGrid>
      <w:tr w:rsidR="00FB4343" w14:paraId="3EDA2207" w14:textId="77777777" w:rsidTr="00FB4343">
        <w:tc>
          <w:tcPr>
            <w:tcW w:w="9214" w:type="dxa"/>
          </w:tcPr>
          <w:p w14:paraId="6B33D75E" w14:textId="77777777" w:rsidR="00FB4343" w:rsidRDefault="00FB4343" w:rsidP="00E92BE5">
            <w:pPr>
              <w:pStyle w:val="Point0"/>
              <w:spacing w:line="240" w:lineRule="auto"/>
              <w:ind w:left="0" w:firstLine="0"/>
              <w:rPr>
                <w:sz w:val="26"/>
                <w:szCs w:val="26"/>
              </w:rPr>
            </w:pPr>
            <w:r>
              <w:rPr>
                <w:sz w:val="26"/>
                <w:szCs w:val="26"/>
              </w:rPr>
              <w:t>[</w:t>
            </w:r>
            <w:proofErr w:type="spellStart"/>
            <w:r>
              <w:rPr>
                <w:sz w:val="26"/>
                <w:szCs w:val="26"/>
              </w:rPr>
              <w:t>Ievadteksts</w:t>
            </w:r>
            <w:proofErr w:type="spellEnd"/>
            <w:r>
              <w:rPr>
                <w:sz w:val="26"/>
                <w:szCs w:val="26"/>
              </w:rPr>
              <w:t>]</w:t>
            </w:r>
          </w:p>
        </w:tc>
      </w:tr>
      <w:tr w:rsidR="00FB4343" w14:paraId="0D82DEE3" w14:textId="77777777" w:rsidTr="00FB4343">
        <w:tc>
          <w:tcPr>
            <w:tcW w:w="9214" w:type="dxa"/>
          </w:tcPr>
          <w:p w14:paraId="515845ED" w14:textId="77777777" w:rsidR="00FB4343" w:rsidRDefault="00FB4343" w:rsidP="00FB4343">
            <w:pPr>
              <w:pStyle w:val="Normal1"/>
              <w:shd w:val="clear" w:color="auto" w:fill="FFFFFF"/>
              <w:spacing w:before="120" w:beforeAutospacing="0" w:after="0" w:afterAutospacing="0"/>
              <w:jc w:val="both"/>
              <w:rPr>
                <w:color w:val="000000"/>
              </w:rPr>
            </w:pPr>
            <w:r>
              <w:rPr>
                <w:color w:val="000000"/>
              </w:rPr>
              <w:t>Šis dokuments ir izsniegts [patērētāja vārds, uzvārds] [datums].</w:t>
            </w:r>
          </w:p>
          <w:p w14:paraId="427F77B4" w14:textId="77777777" w:rsidR="00FB4343" w:rsidRDefault="00FB4343" w:rsidP="00FB4343">
            <w:pPr>
              <w:pStyle w:val="Normal1"/>
              <w:shd w:val="clear" w:color="auto" w:fill="FFFFFF"/>
              <w:spacing w:before="120" w:beforeAutospacing="0" w:after="0" w:afterAutospacing="0"/>
              <w:jc w:val="both"/>
              <w:rPr>
                <w:color w:val="000000"/>
              </w:rPr>
            </w:pPr>
            <w:r>
              <w:rPr>
                <w:color w:val="000000"/>
              </w:rPr>
              <w:t>Šis dokuments ir sagatavots, pamatojoties uz Jūsu līdz šīm iesniegto informāciju un pašreizējo finanšu tirgus situāciju.</w:t>
            </w:r>
          </w:p>
          <w:p w14:paraId="2F200FBB" w14:textId="77777777" w:rsidR="00FB4343" w:rsidRDefault="00FB4343" w:rsidP="00FB4343">
            <w:pPr>
              <w:pStyle w:val="Normal1"/>
              <w:shd w:val="clear" w:color="auto" w:fill="FFFFFF"/>
              <w:spacing w:before="120" w:beforeAutospacing="0" w:after="0" w:afterAutospacing="0"/>
              <w:jc w:val="both"/>
              <w:rPr>
                <w:color w:val="000000"/>
              </w:rPr>
            </w:pPr>
            <w:r>
              <w:rPr>
                <w:color w:val="000000"/>
              </w:rPr>
              <w:t>Turpmāk izklāstītā informācija ir spēkā līdz [derīguma datums], neatkarīgi no (</w:t>
            </w:r>
            <w:r w:rsidR="00482A2E">
              <w:rPr>
                <w:color w:val="000000"/>
              </w:rPr>
              <w:t>ja attiecināms</w:t>
            </w:r>
            <w:r>
              <w:rPr>
                <w:color w:val="000000"/>
              </w:rPr>
              <w:t>) procentu likmes un citām izmaksām. Pēc šā datuma tā var mainīties atkarībā no tirgus situācijas.</w:t>
            </w:r>
          </w:p>
          <w:p w14:paraId="7C083C84" w14:textId="77777777" w:rsidR="00FB4343" w:rsidRDefault="00FB4343" w:rsidP="00FB4343">
            <w:pPr>
              <w:pStyle w:val="Normal1"/>
              <w:shd w:val="clear" w:color="auto" w:fill="FFFFFF"/>
              <w:spacing w:before="120" w:beforeAutospacing="0" w:after="0" w:afterAutospacing="0"/>
              <w:jc w:val="both"/>
              <w:rPr>
                <w:color w:val="000000"/>
              </w:rPr>
            </w:pPr>
            <w:r>
              <w:rPr>
                <w:color w:val="000000"/>
              </w:rPr>
              <w:t>(</w:t>
            </w:r>
            <w:r w:rsidR="007D09EB">
              <w:rPr>
                <w:color w:val="000000"/>
              </w:rPr>
              <w:t>Ja a</w:t>
            </w:r>
            <w:r>
              <w:rPr>
                <w:color w:val="000000"/>
              </w:rPr>
              <w:t>ttiec</w:t>
            </w:r>
            <w:r w:rsidR="007D09EB">
              <w:rPr>
                <w:color w:val="000000"/>
              </w:rPr>
              <w:t>ināms</w:t>
            </w:r>
            <w:r w:rsidR="00C979C2">
              <w:rPr>
                <w:color w:val="000000"/>
              </w:rPr>
              <w:t>) Šis dokuments neuzliek [kredīta devēja</w:t>
            </w:r>
            <w:r>
              <w:rPr>
                <w:color w:val="000000"/>
              </w:rPr>
              <w:t xml:space="preserve"> nosaukums] pienākumu izsniegt Jums aizdevumu.</w:t>
            </w:r>
          </w:p>
          <w:p w14:paraId="63068E02" w14:textId="77777777" w:rsidR="00FB4343" w:rsidRPr="00FB4343" w:rsidRDefault="00FB4343" w:rsidP="00FB4343">
            <w:pPr>
              <w:pStyle w:val="Normal1"/>
              <w:shd w:val="clear" w:color="auto" w:fill="FFFFFF"/>
              <w:spacing w:before="120" w:beforeAutospacing="0" w:after="0" w:afterAutospacing="0"/>
              <w:jc w:val="both"/>
              <w:rPr>
                <w:color w:val="000000"/>
              </w:rPr>
            </w:pPr>
          </w:p>
        </w:tc>
      </w:tr>
      <w:tr w:rsidR="00FB4343" w14:paraId="45DA19A5" w14:textId="77777777" w:rsidTr="00FB4343">
        <w:tc>
          <w:tcPr>
            <w:tcW w:w="9214" w:type="dxa"/>
          </w:tcPr>
          <w:p w14:paraId="70AD5D1D" w14:textId="77777777" w:rsidR="00FB4343" w:rsidRPr="00FB4343" w:rsidRDefault="00FB4343" w:rsidP="00FB4343">
            <w:pPr>
              <w:pStyle w:val="ti-grseq-1"/>
              <w:shd w:val="clear" w:color="auto" w:fill="FFFFFF"/>
              <w:spacing w:before="240" w:beforeAutospacing="0" w:after="120" w:afterAutospacing="0"/>
              <w:jc w:val="both"/>
              <w:rPr>
                <w:b/>
                <w:bCs/>
                <w:color w:val="000000"/>
              </w:rPr>
            </w:pPr>
            <w:r>
              <w:rPr>
                <w:b/>
                <w:bCs/>
                <w:color w:val="000000"/>
              </w:rPr>
              <w:t>1.   Kredīta devējs</w:t>
            </w:r>
          </w:p>
        </w:tc>
      </w:tr>
      <w:tr w:rsidR="00FB4343" w14:paraId="552C9F89" w14:textId="77777777" w:rsidTr="00FB4343">
        <w:tc>
          <w:tcPr>
            <w:tcW w:w="9214" w:type="dxa"/>
          </w:tcPr>
          <w:p w14:paraId="5B16AF5F" w14:textId="77777777" w:rsidR="00FB4343" w:rsidRDefault="00FB4343" w:rsidP="00FB4343">
            <w:pPr>
              <w:pStyle w:val="Normal1"/>
              <w:shd w:val="clear" w:color="auto" w:fill="FFFFFF"/>
              <w:spacing w:before="120" w:beforeAutospacing="0" w:after="0" w:afterAutospacing="0"/>
              <w:jc w:val="both"/>
              <w:rPr>
                <w:color w:val="000000"/>
              </w:rPr>
            </w:pPr>
            <w:r>
              <w:rPr>
                <w:color w:val="000000"/>
              </w:rPr>
              <w:t>[Nosaukums</w:t>
            </w:r>
            <w:r w:rsidR="00C979C2">
              <w:rPr>
                <w:color w:val="000000"/>
              </w:rPr>
              <w:t>, reģistrācijas numurs</w:t>
            </w:r>
            <w:r>
              <w:rPr>
                <w:color w:val="000000"/>
              </w:rPr>
              <w:t>]</w:t>
            </w:r>
          </w:p>
          <w:p w14:paraId="1052C6F3" w14:textId="77777777" w:rsidR="00FB4343" w:rsidRDefault="00C979C2" w:rsidP="00FB4343">
            <w:pPr>
              <w:pStyle w:val="Normal1"/>
              <w:shd w:val="clear" w:color="auto" w:fill="FFFFFF"/>
              <w:spacing w:before="120" w:beforeAutospacing="0" w:after="0" w:afterAutospacing="0"/>
              <w:jc w:val="both"/>
              <w:rPr>
                <w:color w:val="000000"/>
              </w:rPr>
            </w:pPr>
            <w:r>
              <w:rPr>
                <w:color w:val="000000"/>
              </w:rPr>
              <w:t>[Tālruni</w:t>
            </w:r>
            <w:r w:rsidR="00FB4343">
              <w:rPr>
                <w:color w:val="000000"/>
              </w:rPr>
              <w:t>s]</w:t>
            </w:r>
          </w:p>
          <w:p w14:paraId="52A72048" w14:textId="77777777" w:rsidR="00FB4343" w:rsidRDefault="00FB4343" w:rsidP="00FB4343">
            <w:pPr>
              <w:pStyle w:val="Normal1"/>
              <w:shd w:val="clear" w:color="auto" w:fill="FFFFFF"/>
              <w:spacing w:before="120" w:beforeAutospacing="0" w:after="0" w:afterAutospacing="0"/>
              <w:jc w:val="both"/>
              <w:rPr>
                <w:color w:val="000000"/>
              </w:rPr>
            </w:pPr>
            <w:r>
              <w:rPr>
                <w:color w:val="000000"/>
              </w:rPr>
              <w:t>[</w:t>
            </w:r>
            <w:r w:rsidR="00F6264D">
              <w:rPr>
                <w:color w:val="000000"/>
              </w:rPr>
              <w:t>Juridiskā</w:t>
            </w:r>
            <w:r>
              <w:rPr>
                <w:color w:val="000000"/>
              </w:rPr>
              <w:t xml:space="preserve"> adrese</w:t>
            </w:r>
            <w:r w:rsidR="00F6264D">
              <w:rPr>
                <w:color w:val="000000"/>
              </w:rPr>
              <w:t xml:space="preserve"> un faktiskā pakalpojuma sniegšanas vietas adrese (ja tā atšķiras no juridiskās)</w:t>
            </w:r>
            <w:r>
              <w:rPr>
                <w:color w:val="000000"/>
              </w:rPr>
              <w:t>]</w:t>
            </w:r>
          </w:p>
          <w:p w14:paraId="708E5959" w14:textId="476CDF62" w:rsidR="00FB4343" w:rsidRDefault="00C979C2" w:rsidP="00E105B4">
            <w:pPr>
              <w:pStyle w:val="Normal1"/>
              <w:shd w:val="clear" w:color="auto" w:fill="FFFFFF"/>
              <w:tabs>
                <w:tab w:val="left" w:pos="2610"/>
              </w:tabs>
              <w:spacing w:before="120" w:beforeAutospacing="0" w:after="0" w:afterAutospacing="0"/>
              <w:jc w:val="both"/>
              <w:rPr>
                <w:color w:val="000000"/>
              </w:rPr>
            </w:pPr>
            <w:r>
              <w:rPr>
                <w:color w:val="000000"/>
              </w:rPr>
              <w:t>[E-pasts</w:t>
            </w:r>
            <w:r w:rsidR="00FB4343">
              <w:rPr>
                <w:color w:val="000000"/>
              </w:rPr>
              <w:t>]*</w:t>
            </w:r>
            <w:r w:rsidR="00E105B4">
              <w:rPr>
                <w:color w:val="000000"/>
              </w:rPr>
              <w:tab/>
            </w:r>
          </w:p>
          <w:p w14:paraId="20069A74" w14:textId="77777777" w:rsidR="00FB4343" w:rsidRDefault="00C979C2" w:rsidP="00FB4343">
            <w:pPr>
              <w:pStyle w:val="Normal1"/>
              <w:shd w:val="clear" w:color="auto" w:fill="FFFFFF"/>
              <w:spacing w:before="120" w:beforeAutospacing="0" w:after="0" w:afterAutospacing="0"/>
              <w:jc w:val="both"/>
              <w:rPr>
                <w:color w:val="000000"/>
              </w:rPr>
            </w:pPr>
            <w:r>
              <w:rPr>
                <w:color w:val="000000"/>
              </w:rPr>
              <w:lastRenderedPageBreak/>
              <w:t>[Faks</w:t>
            </w:r>
            <w:r w:rsidR="00FB4343">
              <w:rPr>
                <w:color w:val="000000"/>
              </w:rPr>
              <w:t>s]*</w:t>
            </w:r>
          </w:p>
          <w:p w14:paraId="38601601" w14:textId="77777777" w:rsidR="00FB4343" w:rsidRDefault="00FB4343" w:rsidP="00FB4343">
            <w:pPr>
              <w:pStyle w:val="Normal1"/>
              <w:shd w:val="clear" w:color="auto" w:fill="FFFFFF"/>
              <w:spacing w:before="120" w:beforeAutospacing="0" w:after="0" w:afterAutospacing="0"/>
              <w:jc w:val="both"/>
              <w:rPr>
                <w:color w:val="000000"/>
              </w:rPr>
            </w:pPr>
            <w:r>
              <w:rPr>
                <w:color w:val="000000"/>
              </w:rPr>
              <w:t>[Mājaslapa]*</w:t>
            </w:r>
          </w:p>
          <w:p w14:paraId="5938F13D" w14:textId="77777777" w:rsidR="00FB4343" w:rsidRDefault="00FB4343" w:rsidP="00FB4343">
            <w:pPr>
              <w:pStyle w:val="Normal1"/>
              <w:shd w:val="clear" w:color="auto" w:fill="FFFFFF"/>
              <w:spacing w:before="120" w:beforeAutospacing="0" w:after="0" w:afterAutospacing="0"/>
              <w:jc w:val="both"/>
              <w:rPr>
                <w:color w:val="000000"/>
              </w:rPr>
            </w:pPr>
            <w:r>
              <w:rPr>
                <w:color w:val="000000"/>
              </w:rPr>
              <w:t>[Kontaktpersona/kontaktpunkts]*</w:t>
            </w:r>
          </w:p>
          <w:p w14:paraId="788B98EF" w14:textId="77777777" w:rsidR="00FB4343" w:rsidRDefault="00FB4343" w:rsidP="00FB4343">
            <w:pPr>
              <w:pStyle w:val="Normal1"/>
              <w:shd w:val="clear" w:color="auto" w:fill="FFFFFF"/>
              <w:spacing w:before="120" w:beforeAutospacing="0" w:after="0" w:afterAutospacing="0"/>
              <w:jc w:val="both"/>
              <w:rPr>
                <w:color w:val="000000"/>
              </w:rPr>
            </w:pPr>
            <w:r>
              <w:rPr>
                <w:color w:val="000000"/>
              </w:rPr>
              <w:t>(</w:t>
            </w:r>
            <w:r w:rsidR="007D09EB">
              <w:rPr>
                <w:color w:val="000000"/>
              </w:rPr>
              <w:t xml:space="preserve">Ja attiecināms, </w:t>
            </w:r>
            <w:r>
              <w:rPr>
                <w:color w:val="000000"/>
              </w:rPr>
              <w:t xml:space="preserve">informācija par to, vai tiek sniegti </w:t>
            </w:r>
            <w:r w:rsidR="00C979C2">
              <w:rPr>
                <w:color w:val="000000"/>
              </w:rPr>
              <w:t>padomu došanas</w:t>
            </w:r>
            <w:r>
              <w:rPr>
                <w:color w:val="000000"/>
              </w:rPr>
              <w:t xml:space="preserve"> pakalpojumi:) [(Pēc Jūsu vajadzību un apstākļu izvērtēšanas mēs iesakām Jums šo hipotekāro kredītu / Mēs Jums neiesakām konkrēto hipotekāro kredītu. Tomēr, ņemot vērā Jūsu atbildes uz dažiem jautājumiem, mēs Jūs informējam par šo hipotekāro kredītu, lai Jūs varētu izdarīt savu izvēli.)]</w:t>
            </w:r>
          </w:p>
          <w:p w14:paraId="1E76F89F" w14:textId="77777777" w:rsidR="00FB4343" w:rsidRDefault="00FB4343" w:rsidP="00E92BE5">
            <w:pPr>
              <w:pStyle w:val="Point0"/>
              <w:spacing w:line="240" w:lineRule="auto"/>
              <w:ind w:left="0" w:firstLine="0"/>
              <w:rPr>
                <w:sz w:val="26"/>
                <w:szCs w:val="26"/>
              </w:rPr>
            </w:pPr>
          </w:p>
        </w:tc>
      </w:tr>
      <w:tr w:rsidR="00FB4343" w14:paraId="600A4454" w14:textId="77777777" w:rsidTr="00FB4343">
        <w:tc>
          <w:tcPr>
            <w:tcW w:w="9214" w:type="dxa"/>
          </w:tcPr>
          <w:p w14:paraId="2BF13851" w14:textId="77777777" w:rsidR="00FB4343" w:rsidRPr="002C266C" w:rsidRDefault="002C266C" w:rsidP="002C266C">
            <w:pPr>
              <w:pStyle w:val="ti-grseq-1"/>
              <w:shd w:val="clear" w:color="auto" w:fill="FFFFFF"/>
              <w:spacing w:before="240" w:beforeAutospacing="0" w:after="120" w:afterAutospacing="0"/>
              <w:jc w:val="both"/>
              <w:rPr>
                <w:b/>
                <w:bCs/>
                <w:color w:val="000000"/>
              </w:rPr>
            </w:pPr>
            <w:r>
              <w:rPr>
                <w:b/>
                <w:bCs/>
                <w:color w:val="000000"/>
              </w:rPr>
              <w:lastRenderedPageBreak/>
              <w:t>2.   (Attiecīgā gadījumā) Kredīta starpnieks</w:t>
            </w:r>
          </w:p>
        </w:tc>
      </w:tr>
      <w:tr w:rsidR="00FB4343" w14:paraId="75389578" w14:textId="77777777" w:rsidTr="00FB4343">
        <w:tc>
          <w:tcPr>
            <w:tcW w:w="9214" w:type="dxa"/>
          </w:tcPr>
          <w:p w14:paraId="04EC409B"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[Nosaukums</w:t>
            </w:r>
            <w:r w:rsidR="00C247DA">
              <w:rPr>
                <w:color w:val="000000"/>
              </w:rPr>
              <w:t>, reģistrācijas numurs (fiziskai personai vārds</w:t>
            </w:r>
            <w:r w:rsidR="00BD6FB5">
              <w:rPr>
                <w:color w:val="000000"/>
              </w:rPr>
              <w:t>,</w:t>
            </w:r>
            <w:r w:rsidR="00C247DA">
              <w:rPr>
                <w:color w:val="000000"/>
              </w:rPr>
              <w:t xml:space="preserve"> uz</w:t>
            </w:r>
            <w:r w:rsidR="00BD6FB5">
              <w:rPr>
                <w:color w:val="000000"/>
              </w:rPr>
              <w:t>vārds</w:t>
            </w:r>
            <w:r w:rsidR="007A512B">
              <w:rPr>
                <w:color w:val="000000"/>
              </w:rPr>
              <w:t>)</w:t>
            </w:r>
            <w:r>
              <w:rPr>
                <w:color w:val="000000"/>
              </w:rPr>
              <w:t>]</w:t>
            </w:r>
          </w:p>
          <w:p w14:paraId="767737F9"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[Tālruņa numurs]</w:t>
            </w:r>
          </w:p>
          <w:p w14:paraId="56AB381A"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A512B">
              <w:rPr>
                <w:color w:val="000000"/>
              </w:rPr>
              <w:t>Juridiskā adrese un faktiskā pakalpojuma sniegšanas vietas adrese (ja tā atšķiras no juridiskās). Fiziskai personai – deklarētā dzīvesvietas adrese un faktiskā pakalpojuma sniegšanas vietas adrese</w:t>
            </w:r>
            <w:r>
              <w:rPr>
                <w:color w:val="000000"/>
              </w:rPr>
              <w:t>]</w:t>
            </w:r>
          </w:p>
          <w:p w14:paraId="019425F9" w14:textId="77777777" w:rsidR="002C266C" w:rsidRDefault="00C7236F" w:rsidP="002C266C">
            <w:pPr>
              <w:pStyle w:val="Normal1"/>
              <w:shd w:val="clear" w:color="auto" w:fill="FFFFFF"/>
              <w:spacing w:before="120" w:beforeAutospacing="0" w:after="0" w:afterAutospacing="0"/>
              <w:jc w:val="both"/>
              <w:rPr>
                <w:color w:val="000000"/>
              </w:rPr>
            </w:pPr>
            <w:r>
              <w:rPr>
                <w:color w:val="000000"/>
              </w:rPr>
              <w:t>[E-pasts</w:t>
            </w:r>
            <w:r w:rsidR="002C266C">
              <w:rPr>
                <w:color w:val="000000"/>
              </w:rPr>
              <w:t>]</w:t>
            </w:r>
            <w:r w:rsidR="00BD6FB5">
              <w:rPr>
                <w:color w:val="000000"/>
              </w:rPr>
              <w:t>*</w:t>
            </w:r>
          </w:p>
          <w:p w14:paraId="2B8183D8" w14:textId="77777777" w:rsidR="002C266C" w:rsidRDefault="00C7236F" w:rsidP="002C266C">
            <w:pPr>
              <w:pStyle w:val="Normal1"/>
              <w:shd w:val="clear" w:color="auto" w:fill="FFFFFF"/>
              <w:spacing w:before="120" w:beforeAutospacing="0" w:after="0" w:afterAutospacing="0"/>
              <w:jc w:val="both"/>
              <w:rPr>
                <w:color w:val="000000"/>
              </w:rPr>
            </w:pPr>
            <w:r>
              <w:rPr>
                <w:color w:val="000000"/>
              </w:rPr>
              <w:t>[Faks</w:t>
            </w:r>
            <w:r w:rsidR="002C266C">
              <w:rPr>
                <w:color w:val="000000"/>
              </w:rPr>
              <w:t>s]</w:t>
            </w:r>
            <w:r w:rsidR="00BD6FB5">
              <w:rPr>
                <w:color w:val="000000"/>
              </w:rPr>
              <w:t>*</w:t>
            </w:r>
          </w:p>
          <w:p w14:paraId="22ABCCC3"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A512B">
              <w:rPr>
                <w:color w:val="000000"/>
              </w:rPr>
              <w:t>Mājaslapa</w:t>
            </w:r>
            <w:r>
              <w:rPr>
                <w:color w:val="000000"/>
              </w:rPr>
              <w:t>]</w:t>
            </w:r>
            <w:r w:rsidR="00BD6FB5">
              <w:rPr>
                <w:color w:val="000000"/>
              </w:rPr>
              <w:t>*</w:t>
            </w:r>
          </w:p>
          <w:p w14:paraId="33DB2B45"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[Kontaktpersona/kontaktpunkts]</w:t>
            </w:r>
            <w:r w:rsidR="00BD6FB5">
              <w:rPr>
                <w:color w:val="000000"/>
              </w:rPr>
              <w:t>*</w:t>
            </w:r>
          </w:p>
          <w:p w14:paraId="7A17D0C4"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 xml:space="preserve">Ja attiecināms, </w:t>
            </w:r>
            <w:r>
              <w:rPr>
                <w:color w:val="000000"/>
              </w:rPr>
              <w:t xml:space="preserve">informācija par to, vai tiek sniegti </w:t>
            </w:r>
            <w:r w:rsidR="007A512B">
              <w:rPr>
                <w:color w:val="000000"/>
              </w:rPr>
              <w:t xml:space="preserve">padomu došanas </w:t>
            </w:r>
            <w:r>
              <w:rPr>
                <w:color w:val="000000"/>
              </w:rPr>
              <w:t>pakalpojumi]) [(Pēc Jūsu vajadzību un apstākļu izvērtēšanas mēs iesakām Jums šo hipotekāro kredītu / Mēs Jums neiesakām konkrēto hipotekāro kredītu. Tomēr, ņemot vērā Jūsu atbildes uz dažiem jautājumiem, mēs Jūs informējam par šo hipotekāro kredītu, lai Jūs varētu izdarīt savu izvēli.)]</w:t>
            </w:r>
          </w:p>
          <w:p w14:paraId="7EB0D776"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[Atlīdzība]</w:t>
            </w:r>
          </w:p>
          <w:p w14:paraId="6146D3CF" w14:textId="77777777" w:rsidR="00FB4343" w:rsidRDefault="00FB4343" w:rsidP="00E92BE5">
            <w:pPr>
              <w:pStyle w:val="Point0"/>
              <w:spacing w:line="240" w:lineRule="auto"/>
              <w:ind w:left="0" w:firstLine="0"/>
              <w:rPr>
                <w:sz w:val="26"/>
                <w:szCs w:val="26"/>
              </w:rPr>
            </w:pPr>
          </w:p>
        </w:tc>
      </w:tr>
      <w:tr w:rsidR="00FB4343" w14:paraId="0A4A6235" w14:textId="77777777" w:rsidTr="00FB4343">
        <w:tc>
          <w:tcPr>
            <w:tcW w:w="9214" w:type="dxa"/>
          </w:tcPr>
          <w:p w14:paraId="16CB24AB" w14:textId="77777777" w:rsidR="00FB4343" w:rsidRPr="002C266C" w:rsidRDefault="002C266C" w:rsidP="002C266C">
            <w:pPr>
              <w:pStyle w:val="ti-grseq-1"/>
              <w:shd w:val="clear" w:color="auto" w:fill="FFFFFF"/>
              <w:spacing w:before="240" w:beforeAutospacing="0" w:after="120" w:afterAutospacing="0"/>
              <w:jc w:val="both"/>
              <w:rPr>
                <w:b/>
                <w:bCs/>
                <w:color w:val="000000"/>
              </w:rPr>
            </w:pPr>
            <w:r>
              <w:rPr>
                <w:b/>
                <w:bCs/>
                <w:color w:val="000000"/>
              </w:rPr>
              <w:t>3.   Aizdevuma galvenās iezīmes</w:t>
            </w:r>
          </w:p>
        </w:tc>
      </w:tr>
      <w:tr w:rsidR="00FB4343" w14:paraId="06663B31" w14:textId="77777777" w:rsidTr="00FB4343">
        <w:tc>
          <w:tcPr>
            <w:tcW w:w="9214" w:type="dxa"/>
          </w:tcPr>
          <w:p w14:paraId="62A63390"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Piešķiramā aizdevuma summa un valūta: [vērtība][valūta]</w:t>
            </w:r>
          </w:p>
          <w:p w14:paraId="1D1510E1"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Šis aizdevums nav [aizņēmēja valsts valūtā]</w:t>
            </w:r>
          </w:p>
          <w:p w14:paraId="4C353AFD"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Jūsu aizdevuma vērtība [aizņēmēja valsts valūtā] var mainīties.</w:t>
            </w:r>
          </w:p>
          <w:p w14:paraId="3124DF0B"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Piemēram, ja [aizņēmēja valsts valūta] vērtība ir samazinājusies par 20 % attiecībā pret [kredīta valūta], Jūsu aizdevuma vērtība palielināsies līdz [ierakstīt summu aizņēmēja valsts valūtā]. Neskatoties uz to, tā var būt lielāka, ja [aizņēmēja valsts valūta] vērtība samazināsies par vairāk nekā 20 %.”</w:t>
            </w:r>
          </w:p>
          <w:p w14:paraId="6E8D6862"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Maksimālā Jūsu aizdevuma vērtība būs [ierakstīt summu aizņēmēja valsts valūtā]. (</w:t>
            </w:r>
            <w:r w:rsidR="00482A2E">
              <w:rPr>
                <w:color w:val="000000"/>
              </w:rPr>
              <w:t>Ja attiecināms</w:t>
            </w:r>
            <w:r>
              <w:rPr>
                <w:color w:val="000000"/>
              </w:rPr>
              <w:t>) Jūs saņemsiet brīdinājumu, ja kredīta summa sasniegs [ierakstīt summu aizņēmēja valsts valūtā]. (</w:t>
            </w:r>
            <w:r w:rsidR="00482A2E">
              <w:rPr>
                <w:color w:val="000000"/>
              </w:rPr>
              <w:t>Ja attiecināms</w:t>
            </w:r>
            <w:r>
              <w:rPr>
                <w:color w:val="000000"/>
              </w:rPr>
              <w:t>) Jums būs iespēja [ierakstīt tiesības no jauna vienoties par aizdevumu ārvalstu valūtā vai tiesības konvertēt aizdevumu [attiecīgā valūta] un nosacījumi].</w:t>
            </w:r>
          </w:p>
          <w:p w14:paraId="41EA6B11" w14:textId="77777777" w:rsidR="002C266C" w:rsidRDefault="002C266C" w:rsidP="002C266C">
            <w:pPr>
              <w:pStyle w:val="Normal1"/>
              <w:shd w:val="clear" w:color="auto" w:fill="FFFFFF"/>
              <w:spacing w:before="120" w:beforeAutospacing="0" w:after="0" w:afterAutospacing="0"/>
              <w:jc w:val="both"/>
              <w:rPr>
                <w:color w:val="000000"/>
              </w:rPr>
            </w:pPr>
            <w:r>
              <w:rPr>
                <w:color w:val="000000"/>
              </w:rPr>
              <w:lastRenderedPageBreak/>
              <w:t>Aizdevuma ilgums: [ilgums]</w:t>
            </w:r>
          </w:p>
          <w:p w14:paraId="591A4191"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[Aizdevuma veids]</w:t>
            </w:r>
          </w:p>
          <w:p w14:paraId="5F524213"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[Piemērojamās procentu likmes veids]</w:t>
            </w:r>
          </w:p>
          <w:p w14:paraId="71BDAA0B"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Kopējā atmaksājamā summa:</w:t>
            </w:r>
          </w:p>
          <w:p w14:paraId="14314B5B"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Tas nozīmē, ka Jums būs jāatmaksā [summa] par katru aizņemto [valūtas vienība].</w:t>
            </w:r>
          </w:p>
          <w:p w14:paraId="42249024"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[Šis aizdevums / Daļa no šā aizdevuma] ir aizdevums, par kuru jāmaksā tikai procenti. Hipotekārā kredīta termiņa beigās Jūs joprojām būsiet parādā [norādīt summu aizdevumam, par kuru jāmaksā tikai procenti].</w:t>
            </w:r>
          </w:p>
          <w:p w14:paraId="0FBA83C2"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Īpašuma pieņemtā vērtība, lai sagatavotu šo informācijas lapu: [ierakstīt summu]</w:t>
            </w:r>
          </w:p>
          <w:p w14:paraId="015D5251"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Maksimāli pieejamā aizdevuma summa attiecībā pret īpašuma vērtību [ierakstīt attiecību] vai minimālā īpašuma vērtība, kas nepieciešama, lai saņemtu aizdevumu par norādīto summu [ierakstīt summu]</w:t>
            </w:r>
          </w:p>
          <w:p w14:paraId="742BA0AD"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[Nodrošinājums]</w:t>
            </w:r>
          </w:p>
          <w:p w14:paraId="48BFEFFB" w14:textId="77777777" w:rsidR="00FB4343" w:rsidRDefault="00FB4343" w:rsidP="00E92BE5">
            <w:pPr>
              <w:pStyle w:val="Point0"/>
              <w:spacing w:line="240" w:lineRule="auto"/>
              <w:ind w:left="0" w:firstLine="0"/>
              <w:rPr>
                <w:sz w:val="26"/>
                <w:szCs w:val="26"/>
              </w:rPr>
            </w:pPr>
          </w:p>
        </w:tc>
      </w:tr>
      <w:tr w:rsidR="002C266C" w14:paraId="6ECF333B" w14:textId="77777777" w:rsidTr="00FB4343">
        <w:tc>
          <w:tcPr>
            <w:tcW w:w="9214" w:type="dxa"/>
          </w:tcPr>
          <w:p w14:paraId="1AF97376" w14:textId="77777777" w:rsidR="002C266C" w:rsidRPr="002C266C" w:rsidRDefault="002C266C" w:rsidP="002C266C">
            <w:pPr>
              <w:pStyle w:val="ti-grseq-1"/>
              <w:shd w:val="clear" w:color="auto" w:fill="FFFFFF"/>
              <w:spacing w:before="240" w:beforeAutospacing="0" w:after="120" w:afterAutospacing="0"/>
              <w:jc w:val="both"/>
              <w:rPr>
                <w:b/>
                <w:bCs/>
                <w:color w:val="000000"/>
              </w:rPr>
            </w:pPr>
            <w:r>
              <w:rPr>
                <w:b/>
                <w:bCs/>
                <w:color w:val="000000"/>
              </w:rPr>
              <w:lastRenderedPageBreak/>
              <w:t>4.   Procentu likme un citas izmaksas</w:t>
            </w:r>
          </w:p>
        </w:tc>
      </w:tr>
      <w:tr w:rsidR="002C266C" w14:paraId="22EB8A0B" w14:textId="77777777" w:rsidTr="00FB4343">
        <w:tc>
          <w:tcPr>
            <w:tcW w:w="9214" w:type="dxa"/>
          </w:tcPr>
          <w:p w14:paraId="1DED5592"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 xml:space="preserve">Gada procentu likme (GPL) ir </w:t>
            </w:r>
            <w:r w:rsidR="007A512B">
              <w:rPr>
                <w:color w:val="000000"/>
              </w:rPr>
              <w:t>kredīta</w:t>
            </w:r>
            <w:r>
              <w:rPr>
                <w:color w:val="000000"/>
              </w:rPr>
              <w:t xml:space="preserve"> kopējās izmaksas, kas izteiktas gada procent</w:t>
            </w:r>
            <w:r w:rsidR="007A512B">
              <w:rPr>
                <w:color w:val="000000"/>
              </w:rPr>
              <w:t>os</w:t>
            </w:r>
            <w:r>
              <w:rPr>
                <w:color w:val="000000"/>
              </w:rPr>
              <w:t>. GPL tiek uzrādīta, lai Jūs varētu salīdzināt dažādus piedāvājumus.</w:t>
            </w:r>
          </w:p>
          <w:p w14:paraId="34F894B0"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Jūsu aizdevumam piemērojamā GPL ir [GPL].</w:t>
            </w:r>
          </w:p>
          <w:p w14:paraId="3F6CE4D3"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Tā ietver:</w:t>
            </w:r>
          </w:p>
          <w:p w14:paraId="4F935808" w14:textId="61DCCD02" w:rsidR="002C266C" w:rsidRDefault="002C266C" w:rsidP="002C266C">
            <w:pPr>
              <w:pStyle w:val="Normal1"/>
              <w:shd w:val="clear" w:color="auto" w:fill="FFFFFF"/>
              <w:spacing w:before="120" w:beforeAutospacing="0" w:after="0" w:afterAutospacing="0"/>
              <w:jc w:val="both"/>
              <w:rPr>
                <w:color w:val="000000"/>
              </w:rPr>
            </w:pPr>
            <w:r>
              <w:rPr>
                <w:color w:val="000000"/>
              </w:rPr>
              <w:t>Procentu likmi [</w:t>
            </w:r>
            <w:r w:rsidR="00714571">
              <w:rPr>
                <w:color w:val="000000"/>
              </w:rPr>
              <w:t xml:space="preserve">apmērs </w:t>
            </w:r>
            <w:r>
              <w:rPr>
                <w:color w:val="000000"/>
              </w:rPr>
              <w:t xml:space="preserve">procentos vai attiecīgā gadījumā norāde par </w:t>
            </w:r>
            <w:r w:rsidR="000075C8">
              <w:rPr>
                <w:color w:val="000000"/>
              </w:rPr>
              <w:t>bāzes procentu</w:t>
            </w:r>
            <w:r>
              <w:rPr>
                <w:color w:val="000000"/>
              </w:rPr>
              <w:t xml:space="preserve"> likmi </w:t>
            </w:r>
            <w:r w:rsidR="000075C8" w:rsidRPr="000075C8">
              <w:rPr>
                <w:i/>
                <w:color w:val="000000"/>
              </w:rPr>
              <w:t>(</w:t>
            </w:r>
            <w:proofErr w:type="spellStart"/>
            <w:r w:rsidR="000075C8" w:rsidRPr="000075C8">
              <w:rPr>
                <w:i/>
                <w:color w:val="000000"/>
              </w:rPr>
              <w:t>Libor</w:t>
            </w:r>
            <w:proofErr w:type="spellEnd"/>
            <w:r w:rsidR="000075C8" w:rsidRPr="000075C8">
              <w:rPr>
                <w:i/>
                <w:color w:val="000000"/>
              </w:rPr>
              <w:t xml:space="preserve">, </w:t>
            </w:r>
            <w:proofErr w:type="spellStart"/>
            <w:r w:rsidR="000075C8" w:rsidRPr="000075C8">
              <w:rPr>
                <w:i/>
                <w:color w:val="000000"/>
              </w:rPr>
              <w:t>Euribor</w:t>
            </w:r>
            <w:proofErr w:type="spellEnd"/>
            <w:r w:rsidR="000075C8" w:rsidRPr="000075C8">
              <w:rPr>
                <w:i/>
                <w:color w:val="000000"/>
              </w:rPr>
              <w:t xml:space="preserve"> vai citu)</w:t>
            </w:r>
            <w:r w:rsidR="000075C8">
              <w:rPr>
                <w:color w:val="000000"/>
              </w:rPr>
              <w:t xml:space="preserve"> </w:t>
            </w:r>
            <w:r>
              <w:rPr>
                <w:color w:val="000000"/>
              </w:rPr>
              <w:t>un kred</w:t>
            </w:r>
            <w:r w:rsidR="009221A6">
              <w:rPr>
                <w:color w:val="000000"/>
              </w:rPr>
              <w:t>ī</w:t>
            </w:r>
            <w:r>
              <w:rPr>
                <w:color w:val="000000"/>
              </w:rPr>
              <w:t>ta</w:t>
            </w:r>
            <w:r w:rsidR="009221A6">
              <w:rPr>
                <w:color w:val="000000"/>
              </w:rPr>
              <w:t xml:space="preserve"> devēja</w:t>
            </w:r>
            <w:r>
              <w:rPr>
                <w:color w:val="000000"/>
              </w:rPr>
              <w:t xml:space="preserve"> </w:t>
            </w:r>
            <w:r w:rsidR="00AB2A3F">
              <w:rPr>
                <w:color w:val="000000"/>
              </w:rPr>
              <w:t xml:space="preserve">noteiktās papildu </w:t>
            </w:r>
            <w:r>
              <w:rPr>
                <w:color w:val="000000"/>
              </w:rPr>
              <w:t xml:space="preserve">likmes </w:t>
            </w:r>
            <w:r w:rsidR="00AB2A3F">
              <w:rPr>
                <w:color w:val="000000"/>
              </w:rPr>
              <w:t xml:space="preserve">apmērs </w:t>
            </w:r>
            <w:r>
              <w:rPr>
                <w:color w:val="000000"/>
              </w:rPr>
              <w:t>procentos]</w:t>
            </w:r>
          </w:p>
          <w:p w14:paraId="62A4FB87"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[Citi GPL komponenti]</w:t>
            </w:r>
          </w:p>
          <w:p w14:paraId="6E5254F7"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Vienreizējas izmaksas</w:t>
            </w:r>
          </w:p>
          <w:p w14:paraId="67926949" w14:textId="48F85774"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Jums būs jāsamaksā nodeva par hipotēkas reģistrēšanu. [Ierakstīt nodevas summu, ja tā ir zināma, vai aprēķina pamatu.]</w:t>
            </w:r>
          </w:p>
          <w:p w14:paraId="76DE028A"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Regulāras izmaksas</w:t>
            </w:r>
          </w:p>
          <w:p w14:paraId="3E144CFD"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Šo GPL aprēķina, izmantojot pieņēmumus par procentu likmēm.</w:t>
            </w:r>
          </w:p>
          <w:p w14:paraId="2BDA4C45"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Tā kā [daļa no] Jūsu aizdevuma ir aizdevums ar mainīgo procentu likmi, faktiskais GPL var atšķirties no šī GPL, ja Jūsu aizdevuma procentu likme mainās. Piemēram, ja procentu likmes paceltos līdz [scenārijs, kas aprakstīts B daļā], GPL var pieaugt līdz [ierakstīt scenārijam atbilstīgu ilustratīvu GPL].</w:t>
            </w:r>
          </w:p>
          <w:p w14:paraId="70ACBC0B"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Lūdzu, ņemiet vērā, ka šis GPL ir aprēķināts, pamatojoties uz pieņēmumu, ka sākumposmam noteiktā procentu likme visu līguma laiku paliek nemainīga.</w:t>
            </w:r>
          </w:p>
          <w:p w14:paraId="2DB6EF0E"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Aizdevējam nav zināmas šādas izmaksas, un tādēļ tās nav iekļautas GPL: [Izmaksas]</w:t>
            </w:r>
          </w:p>
          <w:p w14:paraId="5DFDA5B4" w14:textId="6EB1BEBC"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xml:space="preserve">) Jums būs jāsamaksā nodeva par </w:t>
            </w:r>
            <w:r w:rsidR="00306841">
              <w:rPr>
                <w:color w:val="000000"/>
              </w:rPr>
              <w:t>hipotēkas reģistrēšanu</w:t>
            </w:r>
            <w:r w:rsidR="000075C8">
              <w:rPr>
                <w:color w:val="000000"/>
              </w:rPr>
              <w:t>.</w:t>
            </w:r>
          </w:p>
          <w:p w14:paraId="66CADE61" w14:textId="77777777" w:rsidR="002C266C" w:rsidRDefault="002C266C" w:rsidP="002C266C">
            <w:pPr>
              <w:pStyle w:val="Normal1"/>
              <w:shd w:val="clear" w:color="auto" w:fill="FFFFFF"/>
              <w:spacing w:before="120" w:beforeAutospacing="0" w:after="0" w:afterAutospacing="0"/>
              <w:jc w:val="both"/>
              <w:rPr>
                <w:color w:val="000000"/>
              </w:rPr>
            </w:pPr>
            <w:r>
              <w:rPr>
                <w:color w:val="000000"/>
              </w:rPr>
              <w:lastRenderedPageBreak/>
              <w:t>Lūdzam pārliecināties, ka Jums ir zināmi visi pārējie nodokļi un izmaksas, kas saistīti ar Jūsu aizdevumu.</w:t>
            </w:r>
          </w:p>
          <w:p w14:paraId="0FC20FF9" w14:textId="77777777" w:rsidR="002C266C" w:rsidRPr="002C266C" w:rsidRDefault="002C266C" w:rsidP="002C266C">
            <w:pPr>
              <w:pStyle w:val="ti-grseq-1"/>
              <w:shd w:val="clear" w:color="auto" w:fill="FFFFFF"/>
              <w:spacing w:before="240" w:beforeAutospacing="0" w:after="120" w:afterAutospacing="0"/>
              <w:jc w:val="both"/>
              <w:rPr>
                <w:b/>
                <w:bCs/>
                <w:color w:val="000000"/>
              </w:rPr>
            </w:pPr>
            <w:r>
              <w:rPr>
                <w:b/>
                <w:bCs/>
                <w:color w:val="000000"/>
              </w:rPr>
              <w:t>5.   Maksājumu biežums un skaits</w:t>
            </w:r>
          </w:p>
        </w:tc>
      </w:tr>
      <w:tr w:rsidR="002C266C" w14:paraId="370117EA" w14:textId="77777777" w:rsidTr="00FB4343">
        <w:tc>
          <w:tcPr>
            <w:tcW w:w="9214" w:type="dxa"/>
          </w:tcPr>
          <w:p w14:paraId="411B7F85" w14:textId="77777777" w:rsidR="002C266C" w:rsidRDefault="002C266C" w:rsidP="002C266C">
            <w:pPr>
              <w:pStyle w:val="Normal1"/>
              <w:shd w:val="clear" w:color="auto" w:fill="FFFFFF"/>
              <w:spacing w:before="120" w:beforeAutospacing="0" w:after="0" w:afterAutospacing="0"/>
              <w:jc w:val="both"/>
              <w:rPr>
                <w:color w:val="000000"/>
              </w:rPr>
            </w:pPr>
            <w:r>
              <w:rPr>
                <w:color w:val="000000"/>
              </w:rPr>
              <w:lastRenderedPageBreak/>
              <w:t>Atmaksas biežums: [biežums]</w:t>
            </w:r>
          </w:p>
          <w:p w14:paraId="56F7DBA5"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Maksājumu skaits: [skaits]</w:t>
            </w:r>
          </w:p>
          <w:p w14:paraId="7DB229F8" w14:textId="77777777" w:rsidR="002C266C" w:rsidRDefault="002C266C" w:rsidP="002C266C">
            <w:pPr>
              <w:pStyle w:val="Normal1"/>
              <w:shd w:val="clear" w:color="auto" w:fill="FFFFFF"/>
              <w:spacing w:before="120" w:beforeAutospacing="0" w:after="0" w:afterAutospacing="0"/>
              <w:jc w:val="both"/>
              <w:rPr>
                <w:color w:val="000000"/>
              </w:rPr>
            </w:pPr>
          </w:p>
        </w:tc>
      </w:tr>
      <w:tr w:rsidR="002C266C" w14:paraId="3D4FFCB7" w14:textId="77777777" w:rsidTr="00FB4343">
        <w:tc>
          <w:tcPr>
            <w:tcW w:w="9214" w:type="dxa"/>
          </w:tcPr>
          <w:p w14:paraId="3FFF398F" w14:textId="77777777" w:rsidR="002C266C" w:rsidRPr="002C266C" w:rsidRDefault="002C266C" w:rsidP="002C266C">
            <w:pPr>
              <w:pStyle w:val="ti-grseq-1"/>
              <w:shd w:val="clear" w:color="auto" w:fill="FFFFFF"/>
              <w:spacing w:before="240" w:beforeAutospacing="0" w:after="120" w:afterAutospacing="0"/>
              <w:jc w:val="both"/>
              <w:rPr>
                <w:b/>
                <w:bCs/>
                <w:color w:val="000000"/>
              </w:rPr>
            </w:pPr>
            <w:r>
              <w:rPr>
                <w:b/>
                <w:bCs/>
                <w:color w:val="000000"/>
              </w:rPr>
              <w:t>6.   Katras atmaksājamās daļas apmērs</w:t>
            </w:r>
          </w:p>
        </w:tc>
      </w:tr>
      <w:tr w:rsidR="002C266C" w14:paraId="6699C6B4" w14:textId="77777777" w:rsidTr="00FB4343">
        <w:tc>
          <w:tcPr>
            <w:tcW w:w="9214" w:type="dxa"/>
          </w:tcPr>
          <w:p w14:paraId="409EC32F"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[Summa] [valūta]</w:t>
            </w:r>
          </w:p>
          <w:p w14:paraId="25B2BF96"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Jūsu ienākumi var mainīties. Lūdzam apsvērt, vai ienākumu samazināšanās gadījumā Jūs joprojām varēsiet veikt [biežums] maksājumus.</w:t>
            </w:r>
          </w:p>
          <w:p w14:paraId="556CAB57"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Tā kā [šis aizdevums / daļa no šī aizdevuma] ir aizdevums, par kuru jāmaksā tikai procenti, Jums vajadzēs atsevišķi atmaksāt [norādīt summu aizdevumam, par kuru jāmaksā tikai procenti], kuru Jūs būsiet parādā hipotekārā kredīta termiņa beigās. Neaizmirstiet pieskaitīt papildu maksājumus, kurus Jums būs jāmaksā papildus šeit norādītajai atmaksājamajai daļai.</w:t>
            </w:r>
          </w:p>
          <w:p w14:paraId="44F61E3E"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Procentu likme par [daļu no šī aizdevuma / šo aizdevumu] var mainīties. Tas nozīmē, kā Jūsu atmaksājamās daļas apmērs var palielināties vai samazināties. Piemēram, ja procentu likmes paceltos līdz [scenārijs, kas aprakstīts B daļā], Jūsu maksājumi var pieaugt līdz [ierakstīt scenārijam atbilstīgu atmaksājamās daļas apmēru].</w:t>
            </w:r>
          </w:p>
          <w:p w14:paraId="30F3111B"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Vērtība summai, kas Jums jāmaksā [aizņēmēja valsts valūta] katru [maksājumu biežums] var mainīties. (</w:t>
            </w:r>
            <w:r w:rsidR="00482A2E">
              <w:rPr>
                <w:color w:val="000000"/>
              </w:rPr>
              <w:t>Ja attiecināms</w:t>
            </w:r>
            <w:r>
              <w:rPr>
                <w:color w:val="000000"/>
              </w:rPr>
              <w:t>) Jūsu maksājumi var palielināties līdz [norādīt maksimālo summu aizņēmēja valsts valūtā] katru [norādīt laikposmu]. (</w:t>
            </w:r>
            <w:r w:rsidR="00482A2E">
              <w:rPr>
                <w:color w:val="000000"/>
              </w:rPr>
              <w:t>Ja attiecināms</w:t>
            </w:r>
            <w:r>
              <w:rPr>
                <w:color w:val="000000"/>
              </w:rPr>
              <w:t>) Piemēram, ja [aizņēmēja valsts valūta] vērtība krītas par 20 % attiecībā pret [valūta, kurā izsniegts kredīts], Jums būs jāmaksā papildus [norādīt summu aizņēmēja valsts valūtā] katru [norādīt periodu]. Jūsu maksājumu apmērs varētu palielināties vēl vairāk.</w:t>
            </w:r>
          </w:p>
          <w:p w14:paraId="77E417D1"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Maiņas kurss Jūsu [kredīta valūtā] veiktās atmaksas konvertācijai [aizņēmēja valsts valūtā] būs likme, ko publicēs [iestādes nosaukums, kura atbildīga par maiņas kursa publicēšanu] [datums] vai tiks aprēķināts [datumā], izmantojot [ievietojiet kritērija vai aprēķina metodes nosaukumu].</w:t>
            </w:r>
          </w:p>
          <w:p w14:paraId="0472930F"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[Sīka informācija par piesaistītajiem krājnoguldījumu produktiem un aizdevumiem ar atliktiem procentu maksājumiem]</w:t>
            </w:r>
          </w:p>
          <w:p w14:paraId="3A8049BE" w14:textId="77777777" w:rsidR="002C266C" w:rsidRDefault="002C266C" w:rsidP="002C266C">
            <w:pPr>
              <w:pStyle w:val="Normal1"/>
              <w:shd w:val="clear" w:color="auto" w:fill="FFFFFF"/>
              <w:spacing w:before="120" w:beforeAutospacing="0" w:after="0" w:afterAutospacing="0"/>
              <w:jc w:val="both"/>
              <w:rPr>
                <w:color w:val="000000"/>
              </w:rPr>
            </w:pPr>
          </w:p>
        </w:tc>
      </w:tr>
      <w:tr w:rsidR="002C266C" w14:paraId="5BB65C7B" w14:textId="77777777" w:rsidTr="00FB4343">
        <w:tc>
          <w:tcPr>
            <w:tcW w:w="9214" w:type="dxa"/>
          </w:tcPr>
          <w:p w14:paraId="32E3796F" w14:textId="2AEDA55C" w:rsidR="002C266C" w:rsidRPr="00E105B4" w:rsidRDefault="002C266C" w:rsidP="00E105B4">
            <w:pPr>
              <w:pStyle w:val="ti-grseq-1"/>
              <w:shd w:val="clear" w:color="auto" w:fill="FFFFFF"/>
              <w:spacing w:before="240" w:beforeAutospacing="0" w:after="120" w:afterAutospacing="0"/>
              <w:jc w:val="both"/>
              <w:rPr>
                <w:b/>
                <w:bCs/>
                <w:color w:val="000000"/>
              </w:rPr>
            </w:pPr>
            <w:r>
              <w:rPr>
                <w:b/>
                <w:bCs/>
                <w:color w:val="000000"/>
              </w:rPr>
              <w:t>7.   (</w:t>
            </w:r>
            <w:r w:rsidR="00482A2E" w:rsidRPr="00482A2E">
              <w:rPr>
                <w:b/>
                <w:color w:val="000000"/>
              </w:rPr>
              <w:t>Ja attiecināms</w:t>
            </w:r>
            <w:r>
              <w:rPr>
                <w:b/>
                <w:bCs/>
                <w:color w:val="000000"/>
              </w:rPr>
              <w:t>) Ilustratīvs atmaksas grafiks</w:t>
            </w:r>
          </w:p>
        </w:tc>
      </w:tr>
      <w:tr w:rsidR="002C266C" w14:paraId="34EFD89A" w14:textId="77777777" w:rsidTr="00FB4343">
        <w:tc>
          <w:tcPr>
            <w:tcW w:w="9214" w:type="dxa"/>
          </w:tcPr>
          <w:p w14:paraId="7E06CD9F"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Šajā grafikā norādīta summa, kas maksājama katru [biežums].</w:t>
            </w:r>
          </w:p>
          <w:p w14:paraId="660B3F06"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Atmaksājamo daļu (kolonna [atbilstīgais Nr.]) attiecīgā gadījumā veido procentu maksājumi (kolonna [atbilstīgais Nr.]), pamatsummas atmaksa (kolonna [atbilstīgais Nr.]) un attiecīgā gadījumā citas izmaksas (kolonna [atbilstīgais Nr.]). (</w:t>
            </w:r>
            <w:r w:rsidR="007D09EB">
              <w:rPr>
                <w:color w:val="000000"/>
              </w:rPr>
              <w:t>Ja attiecināms</w:t>
            </w:r>
            <w:r>
              <w:rPr>
                <w:color w:val="000000"/>
              </w:rPr>
              <w:t>) Izmaksas kolonnā “citas izmaksas” attiecas uz [izmaksu uzskaitījums]. Neatmaksātais kapitāls (kolonna [attiecīgais Nr.]) ir aizdevuma apjoms, kas palicis neatmaksāts pēc katras atmaksātās daļas.</w:t>
            </w:r>
          </w:p>
          <w:p w14:paraId="587DC988" w14:textId="77777777" w:rsidR="002C266C" w:rsidRDefault="002C266C" w:rsidP="002C266C">
            <w:pPr>
              <w:pStyle w:val="Normal1"/>
              <w:shd w:val="clear" w:color="auto" w:fill="FFFFFF"/>
              <w:spacing w:before="120" w:beforeAutospacing="0" w:after="0" w:afterAutospacing="0"/>
              <w:jc w:val="both"/>
              <w:rPr>
                <w:color w:val="000000"/>
              </w:rPr>
            </w:pPr>
            <w:r>
              <w:rPr>
                <w:color w:val="000000"/>
              </w:rPr>
              <w:lastRenderedPageBreak/>
              <w:t>[Tabula]</w:t>
            </w:r>
          </w:p>
          <w:p w14:paraId="6CA94603" w14:textId="77777777" w:rsidR="002C266C" w:rsidRDefault="002C266C" w:rsidP="002C266C">
            <w:pPr>
              <w:pStyle w:val="Normal1"/>
              <w:shd w:val="clear" w:color="auto" w:fill="FFFFFF"/>
              <w:spacing w:before="120" w:beforeAutospacing="0" w:after="0" w:afterAutospacing="0"/>
              <w:jc w:val="both"/>
              <w:rPr>
                <w:color w:val="000000"/>
              </w:rPr>
            </w:pPr>
          </w:p>
        </w:tc>
      </w:tr>
      <w:tr w:rsidR="002C266C" w14:paraId="1590B451" w14:textId="77777777" w:rsidTr="00FB4343">
        <w:tc>
          <w:tcPr>
            <w:tcW w:w="9214" w:type="dxa"/>
          </w:tcPr>
          <w:p w14:paraId="70555AFE" w14:textId="77777777" w:rsidR="002C266C" w:rsidRPr="002C266C" w:rsidRDefault="002C266C" w:rsidP="002C266C">
            <w:pPr>
              <w:pStyle w:val="ti-grseq-1"/>
              <w:shd w:val="clear" w:color="auto" w:fill="FFFFFF"/>
              <w:spacing w:before="240" w:beforeAutospacing="0" w:after="120" w:afterAutospacing="0"/>
              <w:jc w:val="both"/>
              <w:rPr>
                <w:b/>
                <w:bCs/>
                <w:color w:val="000000"/>
              </w:rPr>
            </w:pPr>
            <w:r>
              <w:rPr>
                <w:b/>
                <w:bCs/>
                <w:color w:val="000000"/>
              </w:rPr>
              <w:lastRenderedPageBreak/>
              <w:t>8.   Papildu pienākumi</w:t>
            </w:r>
          </w:p>
        </w:tc>
      </w:tr>
      <w:tr w:rsidR="002C266C" w14:paraId="2AAC4BFF" w14:textId="77777777" w:rsidTr="00FB4343">
        <w:tc>
          <w:tcPr>
            <w:tcW w:w="9214" w:type="dxa"/>
          </w:tcPr>
          <w:p w14:paraId="6B624C95"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Lai iegūtu aizdevumu ar šajā dokumentā izklāstītajiem kreditēšanas nosacījumiem, aizņēmējam jāizpilda šādi pienākumi.</w:t>
            </w:r>
          </w:p>
          <w:p w14:paraId="3520E312"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[Pienākumi]</w:t>
            </w:r>
          </w:p>
          <w:p w14:paraId="49B3F597"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Lūdzam ņemt vērā, ka šajā dokumentā izklāstītie aizdevuma nosacījumi (tostarp procentu likme) var mainīties, ja šie pienākumi netiek izpildīti.</w:t>
            </w:r>
          </w:p>
          <w:p w14:paraId="17E189B5"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Lūdzam ņemt vērā iespējamās sekas, kādas var izraisīt jebkura saistībā ar aizdevumu paredzētā papildpakalpojuma pārtraukšana vēlākā posmā.</w:t>
            </w:r>
          </w:p>
          <w:p w14:paraId="426CB527"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[Sekas]</w:t>
            </w:r>
          </w:p>
          <w:p w14:paraId="5F6E6F2F" w14:textId="77777777" w:rsidR="002C266C" w:rsidRDefault="002C266C" w:rsidP="002C266C">
            <w:pPr>
              <w:pStyle w:val="Normal1"/>
              <w:shd w:val="clear" w:color="auto" w:fill="FFFFFF"/>
              <w:spacing w:before="120" w:beforeAutospacing="0" w:after="0" w:afterAutospacing="0"/>
              <w:jc w:val="both"/>
              <w:rPr>
                <w:color w:val="000000"/>
              </w:rPr>
            </w:pPr>
          </w:p>
        </w:tc>
      </w:tr>
      <w:tr w:rsidR="002C266C" w14:paraId="37A1104D" w14:textId="77777777" w:rsidTr="00FB4343">
        <w:tc>
          <w:tcPr>
            <w:tcW w:w="9214" w:type="dxa"/>
          </w:tcPr>
          <w:p w14:paraId="2EEC3B06" w14:textId="77777777" w:rsidR="002C266C" w:rsidRPr="002C266C" w:rsidRDefault="002C266C" w:rsidP="002C266C">
            <w:pPr>
              <w:pStyle w:val="ti-grseq-1"/>
              <w:shd w:val="clear" w:color="auto" w:fill="FFFFFF"/>
              <w:spacing w:before="240" w:beforeAutospacing="0" w:after="120" w:afterAutospacing="0"/>
              <w:jc w:val="both"/>
              <w:rPr>
                <w:b/>
                <w:bCs/>
                <w:color w:val="000000"/>
              </w:rPr>
            </w:pPr>
            <w:r>
              <w:rPr>
                <w:b/>
                <w:bCs/>
                <w:color w:val="000000"/>
              </w:rPr>
              <w:t>9.   Pirmstermiņa atmaksa</w:t>
            </w:r>
          </w:p>
        </w:tc>
      </w:tr>
      <w:tr w:rsidR="002C266C" w14:paraId="5B21F068" w14:textId="77777777" w:rsidTr="00FB4343">
        <w:tc>
          <w:tcPr>
            <w:tcW w:w="9214" w:type="dxa"/>
          </w:tcPr>
          <w:p w14:paraId="38FB1983"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Jūs varat veikt šā aizdevuma pilnīgu vai daļēju pirmstermiņa atmaksu.</w:t>
            </w:r>
          </w:p>
          <w:p w14:paraId="140E91A1"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[Nosacījumi]</w:t>
            </w:r>
          </w:p>
          <w:p w14:paraId="0DF59B91"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Maksa par aizdevuma pirmstermiņa atmaksu: [ierakstīt summu vai, ja tas nav iespējams, aprēķina metodi]</w:t>
            </w:r>
          </w:p>
          <w:p w14:paraId="225DC77E" w14:textId="77777777" w:rsidR="002C266C" w:rsidRDefault="002C266C" w:rsidP="002C266C">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Ja vēlaties atmaksāt aizdevumu pirms termiņa, lūdzam sazināties ar mums, lai noskaidrotu attiecīgajā brīdī piemērojamo kompensācijas apmēru par pirmstermiņa atmaksu.</w:t>
            </w:r>
          </w:p>
          <w:p w14:paraId="02BB00FF" w14:textId="77777777" w:rsidR="002C266C" w:rsidRDefault="002C266C" w:rsidP="002C266C">
            <w:pPr>
              <w:pStyle w:val="Normal1"/>
              <w:shd w:val="clear" w:color="auto" w:fill="FFFFFF"/>
              <w:spacing w:before="120" w:beforeAutospacing="0" w:after="0" w:afterAutospacing="0"/>
              <w:jc w:val="both"/>
              <w:rPr>
                <w:color w:val="000000"/>
              </w:rPr>
            </w:pPr>
          </w:p>
        </w:tc>
      </w:tr>
      <w:tr w:rsidR="002C266C" w14:paraId="590A9C76" w14:textId="77777777" w:rsidTr="00FB4343">
        <w:tc>
          <w:tcPr>
            <w:tcW w:w="9214" w:type="dxa"/>
          </w:tcPr>
          <w:p w14:paraId="4010A159" w14:textId="77777777" w:rsidR="002C266C" w:rsidRPr="00287333" w:rsidRDefault="00287333" w:rsidP="00287333">
            <w:pPr>
              <w:pStyle w:val="ti-grseq-1"/>
              <w:shd w:val="clear" w:color="auto" w:fill="FFFFFF"/>
              <w:spacing w:before="240" w:beforeAutospacing="0" w:after="120" w:afterAutospacing="0"/>
              <w:jc w:val="both"/>
              <w:rPr>
                <w:b/>
                <w:bCs/>
                <w:color w:val="000000"/>
              </w:rPr>
            </w:pPr>
            <w:r>
              <w:rPr>
                <w:b/>
                <w:bCs/>
                <w:color w:val="000000"/>
              </w:rPr>
              <w:t>10.   Elastīgās iezīmes</w:t>
            </w:r>
          </w:p>
        </w:tc>
      </w:tr>
      <w:tr w:rsidR="00313E5A" w14:paraId="723E4E9A" w14:textId="77777777" w:rsidTr="00FB4343">
        <w:tc>
          <w:tcPr>
            <w:tcW w:w="9214" w:type="dxa"/>
          </w:tcPr>
          <w:p w14:paraId="07213F80" w14:textId="33EF198D" w:rsidR="00287333" w:rsidRDefault="00287333" w:rsidP="00287333">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[Informācija par</w:t>
            </w:r>
            <w:r w:rsidR="007A3952">
              <w:rPr>
                <w:color w:val="000000"/>
              </w:rPr>
              <w:t xml:space="preserve"> saistību pārnešanu</w:t>
            </w:r>
            <w:r>
              <w:rPr>
                <w:color w:val="000000"/>
              </w:rPr>
              <w:t>] Jums ir iespēja šo aizdevumu pārnest uz citu [aizdevēju] vai [īpašumu]. [Ierakstīt nosacījumus]</w:t>
            </w:r>
          </w:p>
          <w:p w14:paraId="218DC2CE" w14:textId="77777777" w:rsidR="00287333" w:rsidRDefault="00287333" w:rsidP="00287333">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Jūs nevarat šo aizdevumu pārnest uz citu [aizdevēju] vai [īpašumu].</w:t>
            </w:r>
          </w:p>
          <w:p w14:paraId="5677203E" w14:textId="77777777" w:rsidR="00287333" w:rsidRDefault="00287333" w:rsidP="00287333">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Papildu iezīmes: [ierakstīt paskaidrojumu par papildu iezīmēm, kas uzskaitītas B daļā, un pēc izvēles par jebkādām citām iezīmēm, ko aizdevējs piedāvā kā daļu</w:t>
            </w:r>
            <w:r w:rsidR="000075C8">
              <w:rPr>
                <w:color w:val="000000"/>
              </w:rPr>
              <w:t xml:space="preserve"> no kredi</w:t>
            </w:r>
            <w:r>
              <w:rPr>
                <w:color w:val="000000"/>
              </w:rPr>
              <w:t>t</w:t>
            </w:r>
            <w:r w:rsidR="000075C8">
              <w:rPr>
                <w:color w:val="000000"/>
              </w:rPr>
              <w:t xml:space="preserve">ēšanas </w:t>
            </w:r>
            <w:r>
              <w:rPr>
                <w:color w:val="000000"/>
              </w:rPr>
              <w:t>līguma un kas nav minētas iepriekšējās iedaļās].</w:t>
            </w:r>
          </w:p>
          <w:p w14:paraId="331CC856" w14:textId="77777777" w:rsidR="00313E5A" w:rsidRDefault="00313E5A" w:rsidP="002C266C">
            <w:pPr>
              <w:pStyle w:val="Normal1"/>
              <w:shd w:val="clear" w:color="auto" w:fill="FFFFFF"/>
              <w:spacing w:before="120" w:beforeAutospacing="0" w:after="0" w:afterAutospacing="0"/>
              <w:jc w:val="both"/>
              <w:rPr>
                <w:color w:val="000000"/>
              </w:rPr>
            </w:pPr>
          </w:p>
        </w:tc>
      </w:tr>
      <w:tr w:rsidR="00313E5A" w14:paraId="32995450" w14:textId="77777777" w:rsidTr="00FB4343">
        <w:tc>
          <w:tcPr>
            <w:tcW w:w="9214" w:type="dxa"/>
          </w:tcPr>
          <w:p w14:paraId="5B5A4F19" w14:textId="77777777" w:rsidR="00313E5A" w:rsidRPr="00287333" w:rsidRDefault="00287333" w:rsidP="00287333">
            <w:pPr>
              <w:pStyle w:val="ti-grseq-1"/>
              <w:shd w:val="clear" w:color="auto" w:fill="FFFFFF"/>
              <w:spacing w:before="240" w:beforeAutospacing="0" w:after="120" w:afterAutospacing="0"/>
              <w:jc w:val="both"/>
              <w:rPr>
                <w:b/>
                <w:bCs/>
                <w:color w:val="000000"/>
              </w:rPr>
            </w:pPr>
            <w:r>
              <w:rPr>
                <w:b/>
                <w:bCs/>
                <w:color w:val="000000"/>
              </w:rPr>
              <w:t>11.   Citas aizņēmēja tiesības</w:t>
            </w:r>
          </w:p>
        </w:tc>
      </w:tr>
      <w:tr w:rsidR="00313E5A" w14:paraId="052B4398" w14:textId="77777777" w:rsidTr="00FB4343">
        <w:tc>
          <w:tcPr>
            <w:tcW w:w="9214" w:type="dxa"/>
          </w:tcPr>
          <w:p w14:paraId="3F445FEC" w14:textId="76B3F562" w:rsidR="00287333" w:rsidRDefault="00287333" w:rsidP="00287333">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Jums ir [pārdomu laika ilgums] pēc [brīdis, kad sākas pārdomu laiks] pārdomāt, pirms uzņematies saistības saskaņā ar šo aizdevumu. (</w:t>
            </w:r>
            <w:r w:rsidR="00482A2E">
              <w:rPr>
                <w:color w:val="000000"/>
              </w:rPr>
              <w:t>Ja attiecināms</w:t>
            </w:r>
            <w:r>
              <w:rPr>
                <w:color w:val="000000"/>
              </w:rPr>
              <w:t>) Kad esat saņēmis no aizdevēja kred</w:t>
            </w:r>
            <w:r w:rsidR="009221A6">
              <w:rPr>
                <w:color w:val="000000"/>
              </w:rPr>
              <w:t xml:space="preserve">itēšanas </w:t>
            </w:r>
            <w:r>
              <w:rPr>
                <w:color w:val="000000"/>
              </w:rPr>
              <w:t>līgumu, Jūs to nevarat apstiprināt pirms [pārdomu laika ilgums] beigām.</w:t>
            </w:r>
          </w:p>
          <w:p w14:paraId="3D20B8ED" w14:textId="77777777" w:rsidR="00287333" w:rsidRDefault="00287333" w:rsidP="00287333">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[Atteikuma laikposma ilgums] laikposmā pēc [kad sākas atteikuma laikposms] Jūs varat izmantot savas tiesības atcelt līgumu. [Nosacījumi] [Ierakstīt nosacījumus]</w:t>
            </w:r>
          </w:p>
          <w:p w14:paraId="2B632DEC" w14:textId="70D9B586" w:rsidR="00287333" w:rsidRDefault="00287333" w:rsidP="00287333">
            <w:pPr>
              <w:pStyle w:val="Normal1"/>
              <w:shd w:val="clear" w:color="auto" w:fill="FFFFFF"/>
              <w:spacing w:before="120" w:beforeAutospacing="0" w:after="0" w:afterAutospacing="0"/>
              <w:jc w:val="both"/>
              <w:rPr>
                <w:color w:val="000000"/>
              </w:rPr>
            </w:pPr>
            <w:r>
              <w:rPr>
                <w:color w:val="000000"/>
              </w:rPr>
              <w:lastRenderedPageBreak/>
              <w:t>(</w:t>
            </w:r>
            <w:r w:rsidR="007D09EB">
              <w:rPr>
                <w:color w:val="000000"/>
              </w:rPr>
              <w:t>Ja attiecināms</w:t>
            </w:r>
            <w:r>
              <w:rPr>
                <w:color w:val="000000"/>
              </w:rPr>
              <w:t>) Jūs varat zaudēt tiesības atcelt līgumu, ja minētajā laikposmā Jūs nopērkat vai pārdodat īpašumu, kas ir saistīts ar šo kred</w:t>
            </w:r>
            <w:r w:rsidR="009221A6">
              <w:rPr>
                <w:color w:val="000000"/>
              </w:rPr>
              <w:t>i</w:t>
            </w:r>
            <w:r>
              <w:rPr>
                <w:color w:val="000000"/>
              </w:rPr>
              <w:t>t</w:t>
            </w:r>
            <w:r w:rsidR="009221A6">
              <w:rPr>
                <w:color w:val="000000"/>
              </w:rPr>
              <w:t xml:space="preserve">ēšanas </w:t>
            </w:r>
            <w:r>
              <w:rPr>
                <w:color w:val="000000"/>
              </w:rPr>
              <w:t>līgumu.</w:t>
            </w:r>
          </w:p>
          <w:p w14:paraId="16E577B3" w14:textId="3B54438B" w:rsidR="00287333" w:rsidRDefault="00287333" w:rsidP="00287333">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Ja Jūs nolemsiet izmantot savas atteikuma tiesības [lai atteiktos no kred</w:t>
            </w:r>
            <w:r w:rsidR="009221A6">
              <w:rPr>
                <w:color w:val="000000"/>
              </w:rPr>
              <w:t>i</w:t>
            </w:r>
            <w:r>
              <w:rPr>
                <w:color w:val="000000"/>
              </w:rPr>
              <w:t>t</w:t>
            </w:r>
            <w:r w:rsidR="009221A6">
              <w:rPr>
                <w:color w:val="000000"/>
              </w:rPr>
              <w:t xml:space="preserve">ēšanas </w:t>
            </w:r>
            <w:r>
              <w:rPr>
                <w:color w:val="000000"/>
              </w:rPr>
              <w:t xml:space="preserve">līguma], lūdzam Jūs noskaidrot, vai Jums vēl aizvien būs saistošas citas saistības attiecībā uz aizdevumu [tostarp attiecībā uz [8. </w:t>
            </w:r>
            <w:r w:rsidR="009221A6">
              <w:rPr>
                <w:color w:val="000000"/>
              </w:rPr>
              <w:t>sa</w:t>
            </w:r>
            <w:r>
              <w:rPr>
                <w:color w:val="000000"/>
              </w:rPr>
              <w:t>daļā minētajiem] papildpakalpojumiem saistībā ar līgumu].</w:t>
            </w:r>
          </w:p>
          <w:p w14:paraId="7C2DD402" w14:textId="77777777" w:rsidR="00313E5A" w:rsidRDefault="00313E5A" w:rsidP="002C266C">
            <w:pPr>
              <w:pStyle w:val="Normal1"/>
              <w:shd w:val="clear" w:color="auto" w:fill="FFFFFF"/>
              <w:spacing w:before="120" w:beforeAutospacing="0" w:after="0" w:afterAutospacing="0"/>
              <w:jc w:val="both"/>
              <w:rPr>
                <w:color w:val="000000"/>
              </w:rPr>
            </w:pPr>
          </w:p>
        </w:tc>
      </w:tr>
      <w:tr w:rsidR="00313E5A" w14:paraId="3A360D13" w14:textId="77777777" w:rsidTr="00FB4343">
        <w:tc>
          <w:tcPr>
            <w:tcW w:w="9214" w:type="dxa"/>
          </w:tcPr>
          <w:p w14:paraId="67CCE33A" w14:textId="77777777" w:rsidR="00313E5A" w:rsidRPr="00287333" w:rsidRDefault="00287333" w:rsidP="00287333">
            <w:pPr>
              <w:pStyle w:val="ti-grseq-1"/>
              <w:shd w:val="clear" w:color="auto" w:fill="FFFFFF"/>
              <w:spacing w:before="240" w:beforeAutospacing="0" w:after="120" w:afterAutospacing="0"/>
              <w:jc w:val="both"/>
              <w:rPr>
                <w:b/>
                <w:bCs/>
                <w:color w:val="000000"/>
              </w:rPr>
            </w:pPr>
            <w:r>
              <w:rPr>
                <w:b/>
                <w:bCs/>
                <w:color w:val="000000"/>
              </w:rPr>
              <w:lastRenderedPageBreak/>
              <w:t>12.   Sūdzības</w:t>
            </w:r>
          </w:p>
        </w:tc>
      </w:tr>
      <w:tr w:rsidR="00313E5A" w14:paraId="03A5C6C6" w14:textId="77777777" w:rsidTr="00FB4343">
        <w:tc>
          <w:tcPr>
            <w:tcW w:w="9214" w:type="dxa"/>
          </w:tcPr>
          <w:p w14:paraId="46A0660C" w14:textId="77777777" w:rsidR="00287333" w:rsidRDefault="00287333" w:rsidP="00287333">
            <w:pPr>
              <w:pStyle w:val="Normal1"/>
              <w:shd w:val="clear" w:color="auto" w:fill="FFFFFF"/>
              <w:spacing w:before="120" w:beforeAutospacing="0" w:after="0" w:afterAutospacing="0"/>
              <w:jc w:val="both"/>
              <w:rPr>
                <w:color w:val="000000"/>
              </w:rPr>
            </w:pPr>
            <w:r>
              <w:rPr>
                <w:color w:val="000000"/>
              </w:rPr>
              <w:t xml:space="preserve">Ja Jums ir sūdzības, lūdzu sazinieties ar [ierakstīt iekšējo kontaktpunktu un informācijas </w:t>
            </w:r>
            <w:r w:rsidR="00BB6EFA">
              <w:rPr>
                <w:color w:val="000000"/>
              </w:rPr>
              <w:t xml:space="preserve">avotu </w:t>
            </w:r>
            <w:r>
              <w:rPr>
                <w:color w:val="000000"/>
              </w:rPr>
              <w:t>par procedūru].</w:t>
            </w:r>
          </w:p>
          <w:p w14:paraId="1277B387" w14:textId="77777777" w:rsidR="00287333" w:rsidRDefault="00287333" w:rsidP="00287333">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Maksimālais termiņš, kura laikā jāizskata sūdzība, ir [laikposms]</w:t>
            </w:r>
          </w:p>
          <w:p w14:paraId="152EFB5E" w14:textId="77777777" w:rsidR="00287333" w:rsidRDefault="00287333" w:rsidP="00287333">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[Ja Jūs neapmierina mūsu piedāvātais iekšējais risinājums attiecībā uz Jūsu sūdzību,] Jūs varat sazināties arī ar: [norādīt ārējas iestādes nosaukumu tiesā neizskatāmu sūdzību un pārsūdzību iesniegšanai] (</w:t>
            </w:r>
            <w:r w:rsidR="007D09EB">
              <w:rPr>
                <w:color w:val="000000"/>
              </w:rPr>
              <w:t>Ja attiecināms</w:t>
            </w:r>
            <w:r>
              <w:rPr>
                <w:color w:val="000000"/>
              </w:rPr>
              <w:t>) vai arī Jūs varat sazināties FIN-NET tīklā, lai uzzinātu līdzvērtīgas iestādes kontaktinformāciju Jūsu valstī.</w:t>
            </w:r>
          </w:p>
          <w:p w14:paraId="466DF6E7" w14:textId="77777777" w:rsidR="00313E5A" w:rsidRDefault="00313E5A" w:rsidP="002C266C">
            <w:pPr>
              <w:pStyle w:val="Normal1"/>
              <w:shd w:val="clear" w:color="auto" w:fill="FFFFFF"/>
              <w:spacing w:before="120" w:beforeAutospacing="0" w:after="0" w:afterAutospacing="0"/>
              <w:jc w:val="both"/>
              <w:rPr>
                <w:color w:val="000000"/>
              </w:rPr>
            </w:pPr>
          </w:p>
        </w:tc>
      </w:tr>
      <w:tr w:rsidR="00313E5A" w14:paraId="4094E210" w14:textId="77777777" w:rsidTr="00FB4343">
        <w:tc>
          <w:tcPr>
            <w:tcW w:w="9214" w:type="dxa"/>
          </w:tcPr>
          <w:p w14:paraId="09C75F04" w14:textId="77777777" w:rsidR="00313E5A" w:rsidRPr="00287333" w:rsidRDefault="00287333" w:rsidP="00287333">
            <w:pPr>
              <w:pStyle w:val="ti-grseq-1"/>
              <w:shd w:val="clear" w:color="auto" w:fill="FFFFFF"/>
              <w:spacing w:before="240" w:beforeAutospacing="0" w:after="120" w:afterAutospacing="0"/>
              <w:jc w:val="both"/>
              <w:rPr>
                <w:b/>
                <w:bCs/>
                <w:color w:val="000000"/>
              </w:rPr>
            </w:pPr>
            <w:r>
              <w:rPr>
                <w:b/>
                <w:bCs/>
                <w:color w:val="000000"/>
              </w:rPr>
              <w:t>13.   Aizdevuma saistību neizpilde: sekas aizņēmējam</w:t>
            </w:r>
          </w:p>
        </w:tc>
      </w:tr>
      <w:tr w:rsidR="00313E5A" w14:paraId="481D46A7" w14:textId="77777777" w:rsidTr="00FB4343">
        <w:tc>
          <w:tcPr>
            <w:tcW w:w="9214" w:type="dxa"/>
          </w:tcPr>
          <w:p w14:paraId="2AB14FD6" w14:textId="77777777" w:rsidR="00287333" w:rsidRDefault="00287333" w:rsidP="00287333">
            <w:pPr>
              <w:pStyle w:val="Normal1"/>
              <w:shd w:val="clear" w:color="auto" w:fill="FFFFFF"/>
              <w:spacing w:before="120" w:beforeAutospacing="0" w:after="0" w:afterAutospacing="0"/>
              <w:jc w:val="both"/>
              <w:rPr>
                <w:color w:val="000000"/>
              </w:rPr>
            </w:pPr>
            <w:r>
              <w:rPr>
                <w:color w:val="000000"/>
              </w:rPr>
              <w:t>[Saistību neizpildes veidi]</w:t>
            </w:r>
          </w:p>
          <w:p w14:paraId="6F509E47" w14:textId="77777777" w:rsidR="00287333" w:rsidRDefault="00287333" w:rsidP="00287333">
            <w:pPr>
              <w:pStyle w:val="Normal1"/>
              <w:shd w:val="clear" w:color="auto" w:fill="FFFFFF"/>
              <w:spacing w:before="120" w:beforeAutospacing="0" w:after="0" w:afterAutospacing="0"/>
              <w:jc w:val="both"/>
              <w:rPr>
                <w:color w:val="000000"/>
              </w:rPr>
            </w:pPr>
            <w:r>
              <w:rPr>
                <w:color w:val="000000"/>
              </w:rPr>
              <w:t>[Finansiālās un/vai juridiskās sekas]</w:t>
            </w:r>
          </w:p>
          <w:p w14:paraId="02D50C52" w14:textId="77777777" w:rsidR="00287333" w:rsidRDefault="00287333" w:rsidP="00287333">
            <w:pPr>
              <w:pStyle w:val="Normal1"/>
              <w:shd w:val="clear" w:color="auto" w:fill="FFFFFF"/>
              <w:spacing w:before="120" w:beforeAutospacing="0" w:after="0" w:afterAutospacing="0"/>
              <w:jc w:val="both"/>
              <w:rPr>
                <w:color w:val="000000"/>
              </w:rPr>
            </w:pPr>
            <w:r>
              <w:rPr>
                <w:color w:val="000000"/>
              </w:rPr>
              <w:t>Ja Jums rodas grūtības ar Jūsu [biežums] maksājumiem, lūdzam uzreiz sazināties ar mums, lai rastu iespējamos risinājumus.</w:t>
            </w:r>
          </w:p>
          <w:p w14:paraId="42466973" w14:textId="77777777" w:rsidR="00287333" w:rsidRDefault="00287333" w:rsidP="00287333">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Gadījumā, ja neveiksiet maksājumus, kā galējo līdzekli var piemērot Jūsu mājokļa atsavināšanu.</w:t>
            </w:r>
          </w:p>
          <w:p w14:paraId="22483B72" w14:textId="77777777" w:rsidR="00313E5A" w:rsidRDefault="00313E5A" w:rsidP="002C266C">
            <w:pPr>
              <w:pStyle w:val="Normal1"/>
              <w:shd w:val="clear" w:color="auto" w:fill="FFFFFF"/>
              <w:spacing w:before="120" w:beforeAutospacing="0" w:after="0" w:afterAutospacing="0"/>
              <w:jc w:val="both"/>
              <w:rPr>
                <w:color w:val="000000"/>
              </w:rPr>
            </w:pPr>
          </w:p>
        </w:tc>
      </w:tr>
      <w:tr w:rsidR="00313E5A" w14:paraId="0A543F5B" w14:textId="77777777" w:rsidTr="00FB4343">
        <w:tc>
          <w:tcPr>
            <w:tcW w:w="9214" w:type="dxa"/>
          </w:tcPr>
          <w:p w14:paraId="262C3E06" w14:textId="77777777" w:rsidR="00313E5A" w:rsidRPr="00287333" w:rsidRDefault="00287333" w:rsidP="00287333">
            <w:pPr>
              <w:pStyle w:val="ti-grseq-1"/>
              <w:shd w:val="clear" w:color="auto" w:fill="FFFFFF"/>
              <w:spacing w:before="240" w:beforeAutospacing="0" w:after="120" w:afterAutospacing="0"/>
              <w:jc w:val="both"/>
              <w:rPr>
                <w:b/>
                <w:bCs/>
                <w:color w:val="000000"/>
              </w:rPr>
            </w:pPr>
            <w:r>
              <w:rPr>
                <w:b/>
                <w:bCs/>
                <w:color w:val="000000"/>
              </w:rPr>
              <w:t>(</w:t>
            </w:r>
            <w:r w:rsidR="007D09EB">
              <w:rPr>
                <w:color w:val="000000"/>
              </w:rPr>
              <w:t>Ja attiecināms</w:t>
            </w:r>
            <w:r>
              <w:rPr>
                <w:b/>
                <w:bCs/>
                <w:color w:val="000000"/>
              </w:rPr>
              <w:t>) 14.   Papildinformācija</w:t>
            </w:r>
          </w:p>
        </w:tc>
      </w:tr>
      <w:tr w:rsidR="00287333" w14:paraId="01A530F7" w14:textId="77777777" w:rsidTr="00FB4343">
        <w:tc>
          <w:tcPr>
            <w:tcW w:w="9214" w:type="dxa"/>
          </w:tcPr>
          <w:p w14:paraId="5D0F2AFF" w14:textId="77777777" w:rsidR="00287333" w:rsidRDefault="00287333" w:rsidP="00287333">
            <w:pPr>
              <w:pStyle w:val="Normal1"/>
              <w:shd w:val="clear" w:color="auto" w:fill="FFFFFF"/>
              <w:spacing w:before="120" w:beforeAutospacing="0" w:after="0" w:afterAutospacing="0"/>
              <w:jc w:val="both"/>
              <w:rPr>
                <w:color w:val="000000"/>
              </w:rPr>
            </w:pPr>
            <w:r>
              <w:rPr>
                <w:color w:val="000000"/>
              </w:rPr>
              <w:t>(</w:t>
            </w:r>
            <w:r w:rsidR="007D09EB">
              <w:rPr>
                <w:color w:val="000000"/>
              </w:rPr>
              <w:t>Ja attiecināms</w:t>
            </w:r>
            <w:r>
              <w:rPr>
                <w:color w:val="000000"/>
              </w:rPr>
              <w:t>) [Norāde u</w:t>
            </w:r>
            <w:r w:rsidR="00BB6EFA">
              <w:rPr>
                <w:color w:val="000000"/>
              </w:rPr>
              <w:t>z tiesību aktu, ko piemēro kredi</w:t>
            </w:r>
            <w:r>
              <w:rPr>
                <w:color w:val="000000"/>
              </w:rPr>
              <w:t>t</w:t>
            </w:r>
            <w:r w:rsidR="00BB6EFA">
              <w:rPr>
                <w:color w:val="000000"/>
              </w:rPr>
              <w:t xml:space="preserve">ēšanas </w:t>
            </w:r>
            <w:r>
              <w:rPr>
                <w:color w:val="000000"/>
              </w:rPr>
              <w:t>līgumam].</w:t>
            </w:r>
          </w:p>
          <w:p w14:paraId="29F16788" w14:textId="2AB01020" w:rsidR="00287333" w:rsidRDefault="00287333" w:rsidP="00287333">
            <w:pPr>
              <w:pStyle w:val="Normal1"/>
              <w:shd w:val="clear" w:color="auto" w:fill="FFFFFF"/>
              <w:spacing w:before="120" w:beforeAutospacing="0" w:after="0" w:afterAutospacing="0"/>
              <w:jc w:val="both"/>
              <w:rPr>
                <w:color w:val="000000"/>
              </w:rPr>
            </w:pPr>
            <w:r>
              <w:rPr>
                <w:color w:val="000000"/>
              </w:rPr>
              <w:t>(Ja aizdevējs ir paredzējis izmantot citu valodu nekā to, kurā sagatavota ESIL) Informācija un līguma noteikumi būs [valodā]. Ja piekrītat, mēs kred</w:t>
            </w:r>
            <w:r w:rsidR="009221A6">
              <w:rPr>
                <w:color w:val="000000"/>
              </w:rPr>
              <w:t>i</w:t>
            </w:r>
            <w:r>
              <w:rPr>
                <w:color w:val="000000"/>
              </w:rPr>
              <w:t>t</w:t>
            </w:r>
            <w:r w:rsidR="009221A6">
              <w:rPr>
                <w:color w:val="000000"/>
              </w:rPr>
              <w:t xml:space="preserve">ēšanas </w:t>
            </w:r>
            <w:r>
              <w:rPr>
                <w:color w:val="000000"/>
              </w:rPr>
              <w:t>līguma laikā sazināsimies [valodā(-</w:t>
            </w:r>
            <w:proofErr w:type="spellStart"/>
            <w:r>
              <w:rPr>
                <w:color w:val="000000"/>
              </w:rPr>
              <w:t>ās</w:t>
            </w:r>
            <w:proofErr w:type="spellEnd"/>
            <w:r>
              <w:rPr>
                <w:color w:val="000000"/>
              </w:rPr>
              <w:t>)].</w:t>
            </w:r>
          </w:p>
          <w:p w14:paraId="2D1D9FA7" w14:textId="3F67734B" w:rsidR="00287333" w:rsidRDefault="00287333" w:rsidP="00287333">
            <w:pPr>
              <w:pStyle w:val="Normal1"/>
              <w:shd w:val="clear" w:color="auto" w:fill="FFFFFF"/>
              <w:spacing w:before="120" w:beforeAutospacing="0" w:after="0" w:afterAutospacing="0"/>
              <w:jc w:val="both"/>
              <w:rPr>
                <w:color w:val="000000"/>
              </w:rPr>
            </w:pPr>
            <w:r>
              <w:rPr>
                <w:color w:val="000000"/>
              </w:rPr>
              <w:t>[Ierakstīt paziņojumu par tiesībām saņemt kred</w:t>
            </w:r>
            <w:r w:rsidR="009221A6">
              <w:rPr>
                <w:color w:val="000000"/>
              </w:rPr>
              <w:t>i</w:t>
            </w:r>
            <w:r>
              <w:rPr>
                <w:color w:val="000000"/>
              </w:rPr>
              <w:t>t</w:t>
            </w:r>
            <w:r w:rsidR="009221A6">
              <w:rPr>
                <w:color w:val="000000"/>
              </w:rPr>
              <w:t xml:space="preserve">ēšanas </w:t>
            </w:r>
            <w:r>
              <w:rPr>
                <w:color w:val="000000"/>
              </w:rPr>
              <w:t>līguma projektu vai attiecīgos gadījumos piedāvājumu</w:t>
            </w:r>
            <w:r w:rsidR="00BB6EFA">
              <w:rPr>
                <w:color w:val="000000"/>
              </w:rPr>
              <w:t xml:space="preserve"> saņemt kredi</w:t>
            </w:r>
            <w:r>
              <w:rPr>
                <w:color w:val="000000"/>
              </w:rPr>
              <w:t>t</w:t>
            </w:r>
            <w:r w:rsidR="00BB6EFA">
              <w:rPr>
                <w:color w:val="000000"/>
              </w:rPr>
              <w:t xml:space="preserve">ēšanas </w:t>
            </w:r>
            <w:r>
              <w:rPr>
                <w:color w:val="000000"/>
              </w:rPr>
              <w:t>līguma projektu]</w:t>
            </w:r>
          </w:p>
          <w:p w14:paraId="64829BF0" w14:textId="77777777" w:rsidR="00287333" w:rsidRDefault="00287333" w:rsidP="002C266C">
            <w:pPr>
              <w:pStyle w:val="Normal1"/>
              <w:shd w:val="clear" w:color="auto" w:fill="FFFFFF"/>
              <w:spacing w:before="120" w:beforeAutospacing="0" w:after="0" w:afterAutospacing="0"/>
              <w:jc w:val="both"/>
              <w:rPr>
                <w:color w:val="000000"/>
              </w:rPr>
            </w:pPr>
          </w:p>
        </w:tc>
      </w:tr>
      <w:tr w:rsidR="00287333" w14:paraId="6B8258A9" w14:textId="77777777" w:rsidTr="00FB4343">
        <w:tc>
          <w:tcPr>
            <w:tcW w:w="9214" w:type="dxa"/>
          </w:tcPr>
          <w:p w14:paraId="395420FD" w14:textId="77777777" w:rsidR="00287333" w:rsidRPr="00287333" w:rsidRDefault="00287333" w:rsidP="00287333">
            <w:pPr>
              <w:pStyle w:val="ti-grseq-1"/>
              <w:shd w:val="clear" w:color="auto" w:fill="FFFFFF"/>
              <w:spacing w:before="240" w:beforeAutospacing="0" w:after="120" w:afterAutospacing="0"/>
              <w:jc w:val="both"/>
              <w:rPr>
                <w:b/>
                <w:bCs/>
                <w:color w:val="000000"/>
              </w:rPr>
            </w:pPr>
            <w:r>
              <w:rPr>
                <w:b/>
                <w:bCs/>
                <w:color w:val="000000"/>
              </w:rPr>
              <w:t>15.   Uzraudzītājs</w:t>
            </w:r>
          </w:p>
        </w:tc>
      </w:tr>
      <w:tr w:rsidR="00BB6EFA" w14:paraId="04E0F97D" w14:textId="77777777" w:rsidTr="00FB4343">
        <w:tc>
          <w:tcPr>
            <w:tcW w:w="9214" w:type="dxa"/>
          </w:tcPr>
          <w:p w14:paraId="02902D08" w14:textId="77777777" w:rsidR="00BB6EFA" w:rsidRDefault="00BB6EFA" w:rsidP="00BB6EFA">
            <w:pPr>
              <w:pStyle w:val="Normal2"/>
              <w:shd w:val="clear" w:color="auto" w:fill="FFFFFF"/>
              <w:spacing w:before="120" w:beforeAutospacing="0" w:after="0" w:afterAutospacing="0"/>
              <w:jc w:val="both"/>
              <w:rPr>
                <w:color w:val="000000"/>
              </w:rPr>
            </w:pPr>
            <w:r>
              <w:rPr>
                <w:color w:val="000000"/>
              </w:rPr>
              <w:t>Šo aizdevēju uzrauga [uzraudzības iestādes(-</w:t>
            </w:r>
            <w:proofErr w:type="spellStart"/>
            <w:r>
              <w:rPr>
                <w:color w:val="000000"/>
              </w:rPr>
              <w:t>žu</w:t>
            </w:r>
            <w:proofErr w:type="spellEnd"/>
            <w:r>
              <w:rPr>
                <w:color w:val="000000"/>
              </w:rPr>
              <w:t>) nosaukums un tīmekļa adrese].</w:t>
            </w:r>
          </w:p>
          <w:p w14:paraId="701C3317" w14:textId="77777777" w:rsidR="00BB6EFA" w:rsidRPr="00BB6EFA" w:rsidRDefault="00BB6EFA" w:rsidP="00BB6EFA">
            <w:pPr>
              <w:pStyle w:val="Normal2"/>
              <w:shd w:val="clear" w:color="auto" w:fill="FFFFFF"/>
              <w:spacing w:before="120" w:beforeAutospacing="0" w:after="0" w:afterAutospacing="0"/>
              <w:jc w:val="both"/>
              <w:rPr>
                <w:color w:val="000000"/>
              </w:rPr>
            </w:pPr>
            <w:r>
              <w:rPr>
                <w:color w:val="000000"/>
              </w:rPr>
              <w:t>(Attiecīgos gadījumos) Šo kredīta starpnieku uzrauga [uzraudzības iestādes nosaukums un tīmekļa adrese].</w:t>
            </w:r>
          </w:p>
        </w:tc>
      </w:tr>
    </w:tbl>
    <w:p w14:paraId="45CFEBD4" w14:textId="77777777" w:rsidR="00FB4343" w:rsidRPr="00CB4867" w:rsidRDefault="00FB4343" w:rsidP="00E92BE5">
      <w:pPr>
        <w:pStyle w:val="Point0"/>
        <w:spacing w:line="240" w:lineRule="auto"/>
        <w:ind w:left="357" w:firstLine="0"/>
        <w:rPr>
          <w:sz w:val="26"/>
          <w:szCs w:val="26"/>
        </w:rPr>
      </w:pPr>
    </w:p>
    <w:p w14:paraId="5496FF6D" w14:textId="77777777" w:rsidR="00E92BE5" w:rsidRPr="00C76DCF" w:rsidRDefault="00287333" w:rsidP="00E92BE5">
      <w:pPr>
        <w:pStyle w:val="Point0"/>
        <w:spacing w:before="360" w:after="240" w:line="240" w:lineRule="auto"/>
        <w:ind w:left="0" w:firstLine="567"/>
        <w:rPr>
          <w:b/>
          <w:sz w:val="26"/>
          <w:szCs w:val="26"/>
        </w:rPr>
      </w:pPr>
      <w:r w:rsidRPr="00C76DCF">
        <w:rPr>
          <w:b/>
          <w:sz w:val="26"/>
          <w:szCs w:val="26"/>
        </w:rPr>
        <w:t xml:space="preserve">2. </w:t>
      </w:r>
      <w:r w:rsidRPr="00C76DCF">
        <w:rPr>
          <w:b/>
          <w:bCs/>
          <w:color w:val="000000"/>
          <w:shd w:val="clear" w:color="auto" w:fill="FFFFFF"/>
        </w:rPr>
        <w:t xml:space="preserve">Instrukcija </w:t>
      </w:r>
      <w:r w:rsidR="00BB6EFA" w:rsidRPr="00C76DCF">
        <w:rPr>
          <w:b/>
          <w:sz w:val="26"/>
          <w:szCs w:val="26"/>
        </w:rPr>
        <w:t>Eiropas standartizētās informācijas lapas</w:t>
      </w:r>
      <w:r w:rsidR="00BB6EFA" w:rsidRPr="00C76DCF">
        <w:rPr>
          <w:b/>
          <w:bCs/>
          <w:color w:val="000000"/>
          <w:shd w:val="clear" w:color="auto" w:fill="FFFFFF"/>
        </w:rPr>
        <w:t xml:space="preserve"> </w:t>
      </w:r>
      <w:r w:rsidRPr="00C76DCF">
        <w:rPr>
          <w:b/>
          <w:bCs/>
          <w:color w:val="000000"/>
          <w:shd w:val="clear" w:color="auto" w:fill="FFFFFF"/>
        </w:rPr>
        <w:t>aizpildīšanai</w:t>
      </w:r>
    </w:p>
    <w:p w14:paraId="3FD1E984" w14:textId="77777777" w:rsidR="00287333" w:rsidRPr="00287333" w:rsidRDefault="00BB6EFA" w:rsidP="00C76DCF">
      <w:pPr>
        <w:shd w:val="clear" w:color="auto" w:fill="FFFFFF"/>
        <w:spacing w:after="0" w:line="240" w:lineRule="auto"/>
        <w:jc w:val="both"/>
        <w:rPr>
          <w:color w:val="000000"/>
          <w:szCs w:val="24"/>
          <w:lang w:eastAsia="lv-LV"/>
        </w:rPr>
      </w:pPr>
      <w:r>
        <w:rPr>
          <w:color w:val="000000"/>
          <w:szCs w:val="24"/>
          <w:lang w:eastAsia="lv-LV"/>
        </w:rPr>
        <w:t xml:space="preserve">2.1. </w:t>
      </w:r>
      <w:r w:rsidR="00287333" w:rsidRPr="00287333">
        <w:rPr>
          <w:color w:val="000000"/>
          <w:szCs w:val="24"/>
          <w:lang w:eastAsia="lv-LV"/>
        </w:rPr>
        <w:t xml:space="preserve">Aizpildot </w:t>
      </w:r>
      <w:r>
        <w:rPr>
          <w:sz w:val="26"/>
          <w:szCs w:val="26"/>
        </w:rPr>
        <w:t>Eiropas standartizētās informācijas lapu (ESIL)</w:t>
      </w:r>
      <w:r w:rsidR="00287333" w:rsidRPr="00287333">
        <w:rPr>
          <w:color w:val="000000"/>
          <w:szCs w:val="24"/>
          <w:lang w:eastAsia="lv-LV"/>
        </w:rPr>
        <w:t>, jāie</w:t>
      </w:r>
      <w:r>
        <w:rPr>
          <w:color w:val="000000"/>
          <w:szCs w:val="24"/>
          <w:lang w:eastAsia="lv-LV"/>
        </w:rPr>
        <w:t>vēro vismaz šādas instrukcijas:</w:t>
      </w:r>
    </w:p>
    <w:p w14:paraId="72F83C86" w14:textId="77777777" w:rsidR="00287333" w:rsidRPr="00287333" w:rsidRDefault="00BB6EFA" w:rsidP="00C76DCF">
      <w:pPr>
        <w:shd w:val="clear" w:color="auto" w:fill="FFFFFF"/>
        <w:spacing w:before="240" w:line="240" w:lineRule="auto"/>
        <w:jc w:val="both"/>
        <w:rPr>
          <w:b/>
          <w:bCs/>
          <w:color w:val="000000"/>
          <w:szCs w:val="24"/>
          <w:lang w:eastAsia="lv-LV"/>
        </w:rPr>
      </w:pPr>
      <w:r>
        <w:rPr>
          <w:b/>
          <w:bCs/>
          <w:color w:val="000000"/>
          <w:szCs w:val="24"/>
          <w:lang w:eastAsia="lv-LV"/>
        </w:rPr>
        <w:t>2.1.1. Sa</w:t>
      </w:r>
      <w:r w:rsidR="00287333" w:rsidRPr="00287333">
        <w:rPr>
          <w:b/>
          <w:bCs/>
          <w:color w:val="000000"/>
          <w:szCs w:val="24"/>
          <w:lang w:eastAsia="lv-LV"/>
        </w:rPr>
        <w:t>daļa “</w:t>
      </w:r>
      <w:proofErr w:type="spellStart"/>
      <w:r w:rsidR="00287333" w:rsidRPr="00287333">
        <w:rPr>
          <w:b/>
          <w:bCs/>
          <w:color w:val="000000"/>
          <w:szCs w:val="24"/>
          <w:lang w:eastAsia="lv-LV"/>
        </w:rPr>
        <w:t>Ievadteksts</w:t>
      </w:r>
      <w:proofErr w:type="spellEnd"/>
      <w:r w:rsidR="00287333" w:rsidRPr="00287333">
        <w:rPr>
          <w:b/>
          <w:bCs/>
          <w:color w:val="000000"/>
          <w:szCs w:val="24"/>
          <w:lang w:eastAsia="lv-LV"/>
        </w:rPr>
        <w:t>”</w:t>
      </w:r>
    </w:p>
    <w:p w14:paraId="3836DD23" w14:textId="77777777" w:rsidR="00BB6EFA" w:rsidRPr="00287333" w:rsidRDefault="00BB6EFA" w:rsidP="00C76DCF">
      <w:pPr>
        <w:tabs>
          <w:tab w:val="left" w:pos="180"/>
        </w:tabs>
        <w:spacing w:after="0" w:line="240" w:lineRule="auto"/>
        <w:jc w:val="both"/>
        <w:rPr>
          <w:rFonts w:ascii="inherit" w:hAnsi="inherit"/>
          <w:color w:val="000000"/>
          <w:szCs w:val="24"/>
          <w:lang w:eastAsia="lv-LV"/>
        </w:rPr>
      </w:pPr>
      <w:r>
        <w:rPr>
          <w:rFonts w:ascii="inherit" w:hAnsi="inherit"/>
          <w:color w:val="000000"/>
          <w:szCs w:val="24"/>
          <w:lang w:eastAsia="lv-LV"/>
        </w:rPr>
        <w:t>2.1.1.</w:t>
      </w:r>
      <w:r w:rsidRPr="00287333">
        <w:rPr>
          <w:rFonts w:ascii="inherit" w:hAnsi="inherit"/>
          <w:color w:val="000000"/>
          <w:szCs w:val="24"/>
          <w:lang w:eastAsia="lv-LV"/>
        </w:rPr>
        <w:t>1.</w:t>
      </w:r>
      <w:r>
        <w:rPr>
          <w:rFonts w:ascii="inherit" w:hAnsi="inherit"/>
          <w:color w:val="000000"/>
          <w:szCs w:val="24"/>
          <w:lang w:eastAsia="lv-LV"/>
        </w:rPr>
        <w:t xml:space="preserve"> </w:t>
      </w:r>
      <w:r w:rsidRPr="00287333">
        <w:rPr>
          <w:rFonts w:ascii="inherit" w:hAnsi="inherit"/>
          <w:color w:val="000000"/>
          <w:szCs w:val="24"/>
          <w:lang w:eastAsia="lv-LV"/>
        </w:rPr>
        <w:t xml:space="preserve">Derīguma datumu pienācīgi izceļ. </w:t>
      </w:r>
      <w:r>
        <w:rPr>
          <w:rFonts w:ascii="inherit" w:hAnsi="inherit"/>
          <w:color w:val="000000"/>
          <w:szCs w:val="24"/>
          <w:lang w:eastAsia="lv-LV"/>
        </w:rPr>
        <w:t>Šajā sadaļā</w:t>
      </w:r>
      <w:r w:rsidRPr="00287333">
        <w:rPr>
          <w:rFonts w:ascii="inherit" w:hAnsi="inherit"/>
          <w:color w:val="000000"/>
          <w:szCs w:val="24"/>
          <w:lang w:eastAsia="lv-LV"/>
        </w:rPr>
        <w:t xml:space="preserve"> “derīguma datums” ir laikposms, kura laikā ESIL iekļautā informācija, piemēram, aizņēmuma likme, paliks nemainīga un tiks piemērota, ja</w:t>
      </w:r>
      <w:r>
        <w:rPr>
          <w:rFonts w:ascii="inherit" w:hAnsi="inherit"/>
          <w:color w:val="000000"/>
          <w:szCs w:val="24"/>
          <w:lang w:eastAsia="lv-LV"/>
        </w:rPr>
        <w:t xml:space="preserve"> kredī</w:t>
      </w:r>
      <w:r w:rsidRPr="00287333">
        <w:rPr>
          <w:rFonts w:ascii="inherit" w:hAnsi="inherit"/>
          <w:color w:val="000000"/>
          <w:szCs w:val="24"/>
          <w:lang w:eastAsia="lv-LV"/>
        </w:rPr>
        <w:t>t</w:t>
      </w:r>
      <w:r>
        <w:rPr>
          <w:rFonts w:ascii="inherit" w:hAnsi="inherit"/>
          <w:color w:val="000000"/>
          <w:szCs w:val="24"/>
          <w:lang w:eastAsia="lv-LV"/>
        </w:rPr>
        <w:t>a devējs</w:t>
      </w:r>
      <w:r w:rsidRPr="00287333">
        <w:rPr>
          <w:rFonts w:ascii="inherit" w:hAnsi="inherit"/>
          <w:color w:val="000000"/>
          <w:szCs w:val="24"/>
          <w:lang w:eastAsia="lv-LV"/>
        </w:rPr>
        <w:t xml:space="preserve"> nolems piešķirt kredītu šajā laikposmā. Ja piemērojamās aizņēmuma likmes un citu izmaksu noteikšana ir atkarīga no pamatā esošo obligāciju pārdošanas rezultātiem, galīgā aizņēmuma likme un citas izmaksas var atšķirties no norādītajām. Tikai tad, ja ir minētie apstākļi, norāda, ka derīguma datums neattiecas uz aizņēmuma likmi un citām izmaksām, pievienojot frāzi: “neatkarīgi no procentu likmes un citām izmaksām”.</w:t>
      </w:r>
    </w:p>
    <w:p w14:paraId="2BCE5651" w14:textId="77777777" w:rsidR="00287333" w:rsidRPr="00287333" w:rsidRDefault="00BB6EFA" w:rsidP="00C76DCF">
      <w:pPr>
        <w:shd w:val="clear" w:color="auto" w:fill="FFFFFF"/>
        <w:spacing w:before="240" w:line="240" w:lineRule="auto"/>
        <w:jc w:val="both"/>
        <w:rPr>
          <w:b/>
          <w:bCs/>
          <w:color w:val="000000"/>
          <w:szCs w:val="24"/>
          <w:lang w:eastAsia="lv-LV"/>
        </w:rPr>
      </w:pPr>
      <w:r>
        <w:rPr>
          <w:b/>
          <w:bCs/>
          <w:color w:val="000000"/>
          <w:szCs w:val="24"/>
          <w:lang w:eastAsia="lv-LV"/>
        </w:rPr>
        <w:t>2.1.2. Sa</w:t>
      </w:r>
      <w:r w:rsidR="00287333" w:rsidRPr="00287333">
        <w:rPr>
          <w:b/>
          <w:bCs/>
          <w:color w:val="000000"/>
          <w:szCs w:val="24"/>
          <w:lang w:eastAsia="lv-LV"/>
        </w:rPr>
        <w:t>daļa “1.   Aizdevējs”</w:t>
      </w:r>
    </w:p>
    <w:p w14:paraId="25D229A9" w14:textId="7EBECBA6" w:rsidR="00BB6EFA" w:rsidRPr="00287333" w:rsidRDefault="00E13B01" w:rsidP="00C76DCF">
      <w:pPr>
        <w:tabs>
          <w:tab w:val="left" w:pos="180"/>
        </w:tabs>
        <w:spacing w:after="0" w:line="240" w:lineRule="auto"/>
        <w:jc w:val="both"/>
        <w:rPr>
          <w:rFonts w:ascii="inherit" w:hAnsi="inherit"/>
          <w:color w:val="000000"/>
          <w:szCs w:val="24"/>
          <w:lang w:eastAsia="lv-LV"/>
        </w:rPr>
      </w:pPr>
      <w:r>
        <w:rPr>
          <w:rFonts w:ascii="inherit" w:hAnsi="inherit"/>
          <w:color w:val="000000"/>
          <w:szCs w:val="24"/>
          <w:lang w:eastAsia="lv-LV"/>
        </w:rPr>
        <w:t>2.1.2.</w:t>
      </w:r>
      <w:r w:rsidR="00BB6EFA" w:rsidRPr="00287333">
        <w:rPr>
          <w:rFonts w:ascii="inherit" w:hAnsi="inherit"/>
          <w:color w:val="000000"/>
          <w:szCs w:val="24"/>
          <w:lang w:eastAsia="lv-LV"/>
        </w:rPr>
        <w:t>1.</w:t>
      </w:r>
      <w:r>
        <w:rPr>
          <w:rFonts w:ascii="inherit" w:hAnsi="inherit"/>
          <w:color w:val="000000"/>
          <w:szCs w:val="24"/>
          <w:lang w:eastAsia="lv-LV"/>
        </w:rPr>
        <w:t xml:space="preserve"> </w:t>
      </w:r>
      <w:r w:rsidR="00BB6EFA">
        <w:rPr>
          <w:rFonts w:ascii="inherit" w:hAnsi="inherit"/>
          <w:color w:val="000000"/>
          <w:szCs w:val="24"/>
          <w:lang w:eastAsia="lv-LV"/>
        </w:rPr>
        <w:t>Kredī</w:t>
      </w:r>
      <w:r w:rsidR="00BB6EFA" w:rsidRPr="00287333">
        <w:rPr>
          <w:rFonts w:ascii="inherit" w:hAnsi="inherit"/>
          <w:color w:val="000000"/>
          <w:szCs w:val="24"/>
          <w:lang w:eastAsia="lv-LV"/>
        </w:rPr>
        <w:t>t</w:t>
      </w:r>
      <w:r w:rsidR="00BB6EFA">
        <w:rPr>
          <w:rFonts w:ascii="inherit" w:hAnsi="inherit"/>
          <w:color w:val="000000"/>
          <w:szCs w:val="24"/>
          <w:lang w:eastAsia="lv-LV"/>
        </w:rPr>
        <w:t>a devēja</w:t>
      </w:r>
      <w:r w:rsidR="00BB6EFA" w:rsidRPr="00287333">
        <w:rPr>
          <w:rFonts w:ascii="inherit" w:hAnsi="inherit"/>
          <w:color w:val="000000"/>
          <w:szCs w:val="24"/>
          <w:lang w:eastAsia="lv-LV"/>
        </w:rPr>
        <w:t xml:space="preserve"> nosaukums, tālruņa numurs un adrese attiecas uz kontaktinformāciju, ko patērētājs var izmantot turpmākajā sarakstē.</w:t>
      </w:r>
    </w:p>
    <w:p w14:paraId="0A94EFC5" w14:textId="77777777" w:rsidR="00BB6EFA" w:rsidRPr="00287333" w:rsidRDefault="00BB6EFA" w:rsidP="00C76DCF">
      <w:pPr>
        <w:tabs>
          <w:tab w:val="left" w:pos="180"/>
        </w:tabs>
        <w:spacing w:after="0" w:line="240" w:lineRule="auto"/>
        <w:jc w:val="both"/>
        <w:rPr>
          <w:rFonts w:ascii="inherit" w:hAnsi="inherit"/>
          <w:color w:val="000000"/>
          <w:szCs w:val="24"/>
          <w:lang w:eastAsia="lv-LV"/>
        </w:rPr>
      </w:pPr>
      <w:r w:rsidRPr="00287333">
        <w:rPr>
          <w:rFonts w:ascii="inherit" w:hAnsi="inherit"/>
          <w:color w:val="000000"/>
          <w:szCs w:val="24"/>
          <w:lang w:eastAsia="lv-LV"/>
        </w:rPr>
        <w:t>2.</w:t>
      </w:r>
      <w:r w:rsidR="00E13B01">
        <w:rPr>
          <w:rFonts w:ascii="inherit" w:hAnsi="inherit"/>
          <w:color w:val="000000"/>
          <w:szCs w:val="24"/>
          <w:lang w:eastAsia="lv-LV"/>
        </w:rPr>
        <w:t xml:space="preserve">1.2.2. </w:t>
      </w:r>
      <w:r w:rsidRPr="00287333">
        <w:rPr>
          <w:rFonts w:ascii="inherit" w:hAnsi="inherit"/>
          <w:color w:val="000000"/>
          <w:szCs w:val="24"/>
          <w:lang w:eastAsia="lv-LV"/>
        </w:rPr>
        <w:t xml:space="preserve">Informācija par e-pasta adresi, faksa numuru, </w:t>
      </w:r>
      <w:r w:rsidR="00E13B01">
        <w:rPr>
          <w:rFonts w:ascii="inherit" w:hAnsi="inherit"/>
          <w:color w:val="000000"/>
          <w:szCs w:val="24"/>
          <w:lang w:eastAsia="lv-LV"/>
        </w:rPr>
        <w:t>mājaslapu</w:t>
      </w:r>
      <w:r w:rsidRPr="00287333">
        <w:rPr>
          <w:rFonts w:ascii="inherit" w:hAnsi="inherit"/>
          <w:color w:val="000000"/>
          <w:szCs w:val="24"/>
          <w:lang w:eastAsia="lv-LV"/>
        </w:rPr>
        <w:t xml:space="preserve"> un kontaktpersonu/kontaktpunktu nav obligāta.</w:t>
      </w:r>
    </w:p>
    <w:p w14:paraId="0EBF14F6" w14:textId="77777777" w:rsidR="00BB6EFA" w:rsidRPr="00287333" w:rsidRDefault="00E13B01" w:rsidP="00C76DCF">
      <w:pPr>
        <w:spacing w:before="0" w:after="0" w:line="240" w:lineRule="auto"/>
        <w:jc w:val="both"/>
        <w:rPr>
          <w:rFonts w:ascii="inherit" w:hAnsi="inherit"/>
          <w:color w:val="000000"/>
          <w:szCs w:val="24"/>
          <w:lang w:eastAsia="lv-LV"/>
        </w:rPr>
      </w:pPr>
      <w:r>
        <w:rPr>
          <w:szCs w:val="24"/>
          <w:lang w:eastAsia="lv-LV"/>
        </w:rPr>
        <w:t>2.1.2.</w:t>
      </w:r>
      <w:r w:rsidR="00BB6EFA" w:rsidRPr="00287333">
        <w:rPr>
          <w:rFonts w:ascii="inherit" w:hAnsi="inherit"/>
          <w:color w:val="000000"/>
          <w:szCs w:val="24"/>
          <w:lang w:eastAsia="lv-LV"/>
        </w:rPr>
        <w:t>3.</w:t>
      </w:r>
      <w:r>
        <w:rPr>
          <w:rFonts w:ascii="inherit" w:hAnsi="inherit"/>
          <w:color w:val="000000"/>
          <w:szCs w:val="24"/>
          <w:lang w:eastAsia="lv-LV"/>
        </w:rPr>
        <w:t xml:space="preserve"> </w:t>
      </w:r>
      <w:r w:rsidR="00BB6EFA" w:rsidRPr="00287333">
        <w:rPr>
          <w:rFonts w:ascii="inherit" w:hAnsi="inherit"/>
          <w:color w:val="000000"/>
          <w:szCs w:val="24"/>
          <w:lang w:eastAsia="lv-LV"/>
        </w:rPr>
        <w:t xml:space="preserve">Saskaņā ar Direktīvas 2002/65/EK 3. pantu, kad darījumu piedāvā no attāluma, </w:t>
      </w:r>
      <w:r w:rsidR="00BB6EFA">
        <w:rPr>
          <w:rFonts w:ascii="inherit" w:hAnsi="inherit"/>
          <w:color w:val="000000"/>
          <w:szCs w:val="24"/>
          <w:lang w:eastAsia="lv-LV"/>
        </w:rPr>
        <w:t>kredī</w:t>
      </w:r>
      <w:r w:rsidR="00BB6EFA" w:rsidRPr="00287333">
        <w:rPr>
          <w:rFonts w:ascii="inherit" w:hAnsi="inherit"/>
          <w:color w:val="000000"/>
          <w:szCs w:val="24"/>
          <w:lang w:eastAsia="lv-LV"/>
        </w:rPr>
        <w:t>t</w:t>
      </w:r>
      <w:r w:rsidR="00BB6EFA">
        <w:rPr>
          <w:rFonts w:ascii="inherit" w:hAnsi="inherit"/>
          <w:color w:val="000000"/>
          <w:szCs w:val="24"/>
          <w:lang w:eastAsia="lv-LV"/>
        </w:rPr>
        <w:t>a devējs</w:t>
      </w:r>
      <w:r w:rsidR="00BB6EFA" w:rsidRPr="00287333">
        <w:rPr>
          <w:rFonts w:ascii="inherit" w:hAnsi="inherit"/>
          <w:color w:val="000000"/>
          <w:szCs w:val="24"/>
          <w:lang w:eastAsia="lv-LV"/>
        </w:rPr>
        <w:t xml:space="preserve"> attiecīgos gadījumos norāda sava pārstāvja nosaukumu vai vārdu, uzvārdu un adresi dalībvalstī, kurā </w:t>
      </w:r>
      <w:r w:rsidR="00BB6EFA">
        <w:rPr>
          <w:rFonts w:ascii="inherit" w:hAnsi="inherit"/>
          <w:color w:val="000000"/>
          <w:szCs w:val="24"/>
          <w:lang w:eastAsia="lv-LV"/>
        </w:rPr>
        <w:t>dzīvo patērētājs. Kredīta dev</w:t>
      </w:r>
      <w:r w:rsidR="00BB6EFA" w:rsidRPr="00287333">
        <w:rPr>
          <w:rFonts w:ascii="inherit" w:hAnsi="inherit"/>
          <w:color w:val="000000"/>
          <w:szCs w:val="24"/>
          <w:lang w:eastAsia="lv-LV"/>
        </w:rPr>
        <w:t xml:space="preserve">ēja pārstāvja tālruņa numura, e-pasta adreses un </w:t>
      </w:r>
      <w:r>
        <w:rPr>
          <w:rFonts w:ascii="inherit" w:hAnsi="inherit"/>
          <w:color w:val="000000"/>
          <w:szCs w:val="24"/>
          <w:lang w:eastAsia="lv-LV"/>
        </w:rPr>
        <w:t>mājaslapas</w:t>
      </w:r>
      <w:r w:rsidR="00BB6EFA" w:rsidRPr="00287333">
        <w:rPr>
          <w:rFonts w:ascii="inherit" w:hAnsi="inherit"/>
          <w:color w:val="000000"/>
          <w:szCs w:val="24"/>
          <w:lang w:eastAsia="lv-LV"/>
        </w:rPr>
        <w:t xml:space="preserve"> adreses norādīšana nav obligāta.</w:t>
      </w:r>
    </w:p>
    <w:p w14:paraId="5393E447" w14:textId="77777777" w:rsidR="00BB6EFA" w:rsidRPr="00287333" w:rsidRDefault="00E13B01" w:rsidP="00C76DCF">
      <w:pPr>
        <w:spacing w:before="0" w:after="0" w:line="240" w:lineRule="auto"/>
        <w:jc w:val="both"/>
        <w:rPr>
          <w:rFonts w:ascii="inherit" w:hAnsi="inherit"/>
          <w:color w:val="000000"/>
          <w:szCs w:val="24"/>
          <w:lang w:eastAsia="lv-LV"/>
        </w:rPr>
      </w:pPr>
      <w:r>
        <w:rPr>
          <w:szCs w:val="24"/>
          <w:lang w:eastAsia="lv-LV"/>
        </w:rPr>
        <w:t>2.1.2.</w:t>
      </w:r>
      <w:r w:rsidR="00BB6EFA" w:rsidRPr="00287333">
        <w:rPr>
          <w:rFonts w:ascii="inherit" w:hAnsi="inherit"/>
          <w:color w:val="000000"/>
          <w:szCs w:val="24"/>
          <w:lang w:eastAsia="lv-LV"/>
        </w:rPr>
        <w:t>4.</w:t>
      </w:r>
      <w:r>
        <w:rPr>
          <w:rFonts w:ascii="inherit" w:hAnsi="inherit"/>
          <w:color w:val="000000"/>
          <w:szCs w:val="24"/>
          <w:lang w:eastAsia="lv-LV"/>
        </w:rPr>
        <w:t xml:space="preserve"> </w:t>
      </w:r>
      <w:r w:rsidR="00BB6EFA" w:rsidRPr="00287333">
        <w:rPr>
          <w:rFonts w:ascii="inherit" w:hAnsi="inherit"/>
          <w:color w:val="000000"/>
          <w:szCs w:val="24"/>
          <w:lang w:eastAsia="lv-LV"/>
        </w:rPr>
        <w:t xml:space="preserve">Ja nepiemēro </w:t>
      </w:r>
      <w:r>
        <w:rPr>
          <w:rFonts w:ascii="inherit" w:hAnsi="inherit"/>
          <w:color w:val="000000"/>
          <w:szCs w:val="24"/>
          <w:lang w:eastAsia="lv-LV"/>
        </w:rPr>
        <w:t xml:space="preserve">šī pielikuma 1.punktā iekļautās veidlapas </w:t>
      </w:r>
      <w:r w:rsidR="00BB6EFA" w:rsidRPr="00287333">
        <w:rPr>
          <w:rFonts w:ascii="inherit" w:hAnsi="inherit"/>
          <w:color w:val="000000"/>
          <w:szCs w:val="24"/>
          <w:lang w:eastAsia="lv-LV"/>
        </w:rPr>
        <w:t>2.</w:t>
      </w:r>
      <w:r>
        <w:rPr>
          <w:rFonts w:ascii="inherit" w:hAnsi="inherit"/>
          <w:color w:val="000000"/>
          <w:szCs w:val="24"/>
          <w:lang w:eastAsia="lv-LV"/>
        </w:rPr>
        <w:t>apakšpunktu</w:t>
      </w:r>
      <w:r w:rsidR="00BB6EFA" w:rsidRPr="00287333">
        <w:rPr>
          <w:rFonts w:ascii="inherit" w:hAnsi="inherit"/>
          <w:color w:val="000000"/>
          <w:szCs w:val="24"/>
          <w:lang w:eastAsia="lv-LV"/>
        </w:rPr>
        <w:t xml:space="preserve">, </w:t>
      </w:r>
      <w:r w:rsidR="00BB6EFA">
        <w:rPr>
          <w:rFonts w:ascii="inherit" w:hAnsi="inherit"/>
          <w:color w:val="000000"/>
          <w:szCs w:val="24"/>
          <w:lang w:eastAsia="lv-LV"/>
        </w:rPr>
        <w:t>kredī</w:t>
      </w:r>
      <w:r w:rsidR="00BB6EFA" w:rsidRPr="00287333">
        <w:rPr>
          <w:rFonts w:ascii="inherit" w:hAnsi="inherit"/>
          <w:color w:val="000000"/>
          <w:szCs w:val="24"/>
          <w:lang w:eastAsia="lv-LV"/>
        </w:rPr>
        <w:t>t</w:t>
      </w:r>
      <w:r w:rsidR="00BB6EFA">
        <w:rPr>
          <w:rFonts w:ascii="inherit" w:hAnsi="inherit"/>
          <w:color w:val="000000"/>
          <w:szCs w:val="24"/>
          <w:lang w:eastAsia="lv-LV"/>
        </w:rPr>
        <w:t>a devējs</w:t>
      </w:r>
      <w:r w:rsidR="00BB6EFA" w:rsidRPr="00287333">
        <w:rPr>
          <w:rFonts w:ascii="inherit" w:hAnsi="inherit"/>
          <w:color w:val="000000"/>
          <w:szCs w:val="24"/>
          <w:lang w:eastAsia="lv-LV"/>
        </w:rPr>
        <w:t xml:space="preserve"> informē patērētāju par to, vai tiek piedāvāti </w:t>
      </w:r>
      <w:r>
        <w:rPr>
          <w:rFonts w:ascii="inherit" w:hAnsi="inherit"/>
          <w:color w:val="000000"/>
          <w:szCs w:val="24"/>
          <w:lang w:eastAsia="lv-LV"/>
        </w:rPr>
        <w:t xml:space="preserve">padomu došanas </w:t>
      </w:r>
      <w:r w:rsidR="00BB6EFA" w:rsidRPr="00287333">
        <w:rPr>
          <w:rFonts w:ascii="inherit" w:hAnsi="inherit"/>
          <w:color w:val="000000"/>
          <w:szCs w:val="24"/>
          <w:lang w:eastAsia="lv-LV"/>
        </w:rPr>
        <w:t xml:space="preserve">pakalpojumi un uz kāda pamata tie tiek sniegti, izmantojot </w:t>
      </w:r>
      <w:r>
        <w:rPr>
          <w:rFonts w:ascii="inherit" w:hAnsi="inherit"/>
          <w:color w:val="000000"/>
          <w:szCs w:val="24"/>
          <w:lang w:eastAsia="lv-LV"/>
        </w:rPr>
        <w:t>šī pielikuma 1.punktā iekļautās veidlapas 1.apakšpunktā iekļau</w:t>
      </w:r>
      <w:r w:rsidR="00BB6EFA" w:rsidRPr="00287333">
        <w:rPr>
          <w:rFonts w:ascii="inherit" w:hAnsi="inherit"/>
          <w:color w:val="000000"/>
          <w:szCs w:val="24"/>
          <w:lang w:eastAsia="lv-LV"/>
        </w:rPr>
        <w:t>to formulējumu.</w:t>
      </w:r>
    </w:p>
    <w:p w14:paraId="6BA9597F" w14:textId="77777777" w:rsidR="00287333" w:rsidRPr="00287333" w:rsidRDefault="00BB6EFA" w:rsidP="00C76DCF">
      <w:pPr>
        <w:shd w:val="clear" w:color="auto" w:fill="FFFFFF"/>
        <w:spacing w:before="240" w:line="240" w:lineRule="auto"/>
        <w:jc w:val="both"/>
        <w:rPr>
          <w:b/>
          <w:bCs/>
          <w:color w:val="000000"/>
          <w:szCs w:val="24"/>
          <w:lang w:eastAsia="lv-LV"/>
        </w:rPr>
      </w:pPr>
      <w:r>
        <w:rPr>
          <w:b/>
          <w:bCs/>
          <w:color w:val="000000"/>
          <w:szCs w:val="24"/>
          <w:lang w:eastAsia="lv-LV"/>
        </w:rPr>
        <w:t xml:space="preserve">2.1.3. </w:t>
      </w:r>
      <w:r w:rsidR="00287333" w:rsidRPr="00287333">
        <w:rPr>
          <w:b/>
          <w:bCs/>
          <w:color w:val="000000"/>
          <w:szCs w:val="24"/>
          <w:lang w:eastAsia="lv-LV"/>
        </w:rPr>
        <w:t>(</w:t>
      </w:r>
      <w:r w:rsidR="007D09EB" w:rsidRPr="007D09EB">
        <w:rPr>
          <w:b/>
          <w:color w:val="000000"/>
        </w:rPr>
        <w:t>Ja attiecināms</w:t>
      </w:r>
      <w:r w:rsidR="00E13B01">
        <w:rPr>
          <w:b/>
          <w:bCs/>
          <w:color w:val="000000"/>
          <w:szCs w:val="24"/>
          <w:lang w:eastAsia="lv-LV"/>
        </w:rPr>
        <w:t>) Sa</w:t>
      </w:r>
      <w:r w:rsidR="00287333" w:rsidRPr="00287333">
        <w:rPr>
          <w:b/>
          <w:bCs/>
          <w:color w:val="000000"/>
          <w:szCs w:val="24"/>
          <w:lang w:eastAsia="lv-LV"/>
        </w:rPr>
        <w:t>daļa “2.   Kredīta starpnieks”</w:t>
      </w:r>
    </w:p>
    <w:p w14:paraId="5ADB57F1" w14:textId="77777777" w:rsidR="00287333" w:rsidRPr="00287333" w:rsidRDefault="00E13B01" w:rsidP="00C76DCF">
      <w:pPr>
        <w:shd w:val="clear" w:color="auto" w:fill="FFFFFF"/>
        <w:spacing w:after="0" w:line="240" w:lineRule="auto"/>
        <w:jc w:val="both"/>
        <w:rPr>
          <w:color w:val="000000"/>
          <w:szCs w:val="24"/>
          <w:lang w:eastAsia="lv-LV"/>
        </w:rPr>
      </w:pPr>
      <w:r>
        <w:rPr>
          <w:color w:val="000000"/>
          <w:szCs w:val="24"/>
          <w:lang w:eastAsia="lv-LV"/>
        </w:rPr>
        <w:t xml:space="preserve">2.1.3.1. </w:t>
      </w:r>
      <w:r w:rsidR="00287333" w:rsidRPr="00287333">
        <w:rPr>
          <w:color w:val="000000"/>
          <w:szCs w:val="24"/>
          <w:lang w:eastAsia="lv-LV"/>
        </w:rPr>
        <w:t xml:space="preserve">Ja informāciju par </w:t>
      </w:r>
      <w:r>
        <w:rPr>
          <w:color w:val="000000"/>
          <w:szCs w:val="24"/>
          <w:lang w:eastAsia="lv-LV"/>
        </w:rPr>
        <w:t>pakalpojumu</w:t>
      </w:r>
      <w:r w:rsidR="00287333" w:rsidRPr="00287333">
        <w:rPr>
          <w:color w:val="000000"/>
          <w:szCs w:val="24"/>
          <w:lang w:eastAsia="lv-LV"/>
        </w:rPr>
        <w:t xml:space="preserve"> patērētājam sniedz kredīta starpnieks, minētais starpnieks sniedz šādu informāciju:</w:t>
      </w:r>
    </w:p>
    <w:p w14:paraId="2BC9ADAA" w14:textId="77777777" w:rsidR="00E13B01" w:rsidRPr="00287333" w:rsidRDefault="00E13B01" w:rsidP="00C76DCF">
      <w:pPr>
        <w:tabs>
          <w:tab w:val="left" w:pos="180"/>
        </w:tabs>
        <w:spacing w:after="0" w:line="240" w:lineRule="auto"/>
        <w:jc w:val="both"/>
        <w:rPr>
          <w:rFonts w:ascii="inherit" w:hAnsi="inherit"/>
          <w:color w:val="000000"/>
          <w:szCs w:val="24"/>
          <w:lang w:eastAsia="lv-LV"/>
        </w:rPr>
      </w:pPr>
      <w:r>
        <w:rPr>
          <w:rFonts w:ascii="inherit" w:hAnsi="inherit"/>
          <w:color w:val="000000"/>
          <w:szCs w:val="24"/>
          <w:lang w:eastAsia="lv-LV"/>
        </w:rPr>
        <w:t>2.1.3.</w:t>
      </w:r>
      <w:r w:rsidRPr="00287333">
        <w:rPr>
          <w:rFonts w:ascii="inherit" w:hAnsi="inherit"/>
          <w:color w:val="000000"/>
          <w:szCs w:val="24"/>
          <w:lang w:eastAsia="lv-LV"/>
        </w:rPr>
        <w:t>1.</w:t>
      </w:r>
      <w:r>
        <w:rPr>
          <w:rFonts w:ascii="inherit" w:hAnsi="inherit"/>
          <w:color w:val="000000"/>
          <w:szCs w:val="24"/>
          <w:lang w:eastAsia="lv-LV"/>
        </w:rPr>
        <w:t xml:space="preserve">1. </w:t>
      </w:r>
      <w:r w:rsidRPr="00287333">
        <w:rPr>
          <w:rFonts w:ascii="inherit" w:hAnsi="inherit"/>
          <w:color w:val="000000"/>
          <w:szCs w:val="24"/>
          <w:lang w:eastAsia="lv-LV"/>
        </w:rPr>
        <w:t>kredīta starpnieka nosaukums vai vārds, uzvārds, tālruņa numurs un adrese attiecas uz kontaktinformāciju, ko patērētājs var izmantot turpmākajā sarakstē.</w:t>
      </w:r>
    </w:p>
    <w:p w14:paraId="731828EC" w14:textId="77777777" w:rsidR="00287333" w:rsidRPr="00287333" w:rsidRDefault="00287333" w:rsidP="00C76DCF">
      <w:pPr>
        <w:spacing w:before="0" w:after="0" w:line="240" w:lineRule="auto"/>
        <w:jc w:val="both"/>
        <w:rPr>
          <w:vanish/>
          <w:szCs w:val="24"/>
          <w:lang w:eastAsia="lv-LV"/>
        </w:rPr>
      </w:pPr>
    </w:p>
    <w:p w14:paraId="00E6E198" w14:textId="77777777" w:rsidR="00E13B01" w:rsidRPr="00287333" w:rsidRDefault="00E13B01" w:rsidP="00C76DCF">
      <w:pPr>
        <w:tabs>
          <w:tab w:val="left" w:pos="180"/>
        </w:tabs>
        <w:spacing w:after="0" w:line="240" w:lineRule="auto"/>
        <w:jc w:val="both"/>
        <w:rPr>
          <w:rFonts w:ascii="inherit" w:hAnsi="inherit"/>
          <w:color w:val="000000"/>
          <w:szCs w:val="24"/>
          <w:lang w:eastAsia="lv-LV"/>
        </w:rPr>
      </w:pPr>
      <w:r w:rsidRPr="00287333">
        <w:rPr>
          <w:rFonts w:ascii="inherit" w:hAnsi="inherit"/>
          <w:color w:val="000000"/>
          <w:szCs w:val="24"/>
          <w:lang w:eastAsia="lv-LV"/>
        </w:rPr>
        <w:t>2.</w:t>
      </w:r>
      <w:r>
        <w:rPr>
          <w:rFonts w:ascii="inherit" w:hAnsi="inherit"/>
          <w:color w:val="000000"/>
          <w:szCs w:val="24"/>
          <w:lang w:eastAsia="lv-LV"/>
        </w:rPr>
        <w:t xml:space="preserve">1.3.1.2. </w:t>
      </w:r>
      <w:r w:rsidRPr="00287333">
        <w:rPr>
          <w:rFonts w:ascii="inherit" w:hAnsi="inherit"/>
          <w:color w:val="000000"/>
          <w:szCs w:val="24"/>
          <w:lang w:eastAsia="lv-LV"/>
        </w:rPr>
        <w:t xml:space="preserve">informācija par e-pasta adresi, faksa numuru, </w:t>
      </w:r>
      <w:r>
        <w:rPr>
          <w:rFonts w:ascii="inherit" w:hAnsi="inherit"/>
          <w:color w:val="000000"/>
          <w:szCs w:val="24"/>
          <w:lang w:eastAsia="lv-LV"/>
        </w:rPr>
        <w:t>mājaslapu</w:t>
      </w:r>
      <w:r w:rsidRPr="00287333">
        <w:rPr>
          <w:rFonts w:ascii="inherit" w:hAnsi="inherit"/>
          <w:color w:val="000000"/>
          <w:szCs w:val="24"/>
          <w:lang w:eastAsia="lv-LV"/>
        </w:rPr>
        <w:t xml:space="preserve"> un kontaktpersonu/kontaktpunktu nav obligāta.</w:t>
      </w:r>
    </w:p>
    <w:p w14:paraId="34694170" w14:textId="77777777" w:rsidR="00287333" w:rsidRPr="00287333" w:rsidRDefault="00E13B01" w:rsidP="00C76DCF">
      <w:pPr>
        <w:spacing w:before="0" w:after="0" w:line="240" w:lineRule="auto"/>
        <w:jc w:val="both"/>
        <w:rPr>
          <w:vanish/>
          <w:szCs w:val="24"/>
          <w:lang w:eastAsia="lv-LV"/>
        </w:rPr>
      </w:pPr>
      <w:r w:rsidRPr="00287333">
        <w:rPr>
          <w:rFonts w:ascii="inherit" w:hAnsi="inherit"/>
          <w:color w:val="000000"/>
          <w:szCs w:val="24"/>
          <w:lang w:eastAsia="lv-LV"/>
        </w:rPr>
        <w:t>2.</w:t>
      </w:r>
      <w:r>
        <w:rPr>
          <w:rFonts w:ascii="inherit" w:hAnsi="inherit"/>
          <w:color w:val="000000"/>
          <w:szCs w:val="24"/>
          <w:lang w:eastAsia="lv-LV"/>
        </w:rPr>
        <w:t>1.3.1.</w:t>
      </w:r>
    </w:p>
    <w:p w14:paraId="45002886" w14:textId="77777777" w:rsidR="00E13B01" w:rsidRPr="00287333" w:rsidRDefault="00E13B01" w:rsidP="00C76DCF">
      <w:pPr>
        <w:tabs>
          <w:tab w:val="left" w:pos="180"/>
        </w:tabs>
        <w:spacing w:after="0" w:line="240" w:lineRule="auto"/>
        <w:jc w:val="both"/>
        <w:rPr>
          <w:rFonts w:ascii="inherit" w:hAnsi="inherit"/>
          <w:color w:val="000000"/>
          <w:szCs w:val="24"/>
          <w:lang w:eastAsia="lv-LV"/>
        </w:rPr>
      </w:pPr>
      <w:r w:rsidRPr="00287333">
        <w:rPr>
          <w:rFonts w:ascii="inherit" w:hAnsi="inherit"/>
          <w:color w:val="000000"/>
          <w:szCs w:val="24"/>
          <w:lang w:eastAsia="lv-LV"/>
        </w:rPr>
        <w:t>3.</w:t>
      </w:r>
      <w:r>
        <w:rPr>
          <w:rFonts w:ascii="inherit" w:hAnsi="inherit"/>
          <w:color w:val="000000"/>
          <w:szCs w:val="24"/>
          <w:lang w:eastAsia="lv-LV"/>
        </w:rPr>
        <w:t xml:space="preserve"> </w:t>
      </w:r>
      <w:r w:rsidRPr="00287333">
        <w:rPr>
          <w:rFonts w:ascii="inherit" w:hAnsi="inherit"/>
          <w:color w:val="000000"/>
          <w:szCs w:val="24"/>
          <w:lang w:eastAsia="lv-LV"/>
        </w:rPr>
        <w:t xml:space="preserve">kredīta starpnieks informē patērētāju par to, vai tiek piedāvāti </w:t>
      </w:r>
      <w:r>
        <w:rPr>
          <w:rFonts w:ascii="inherit" w:hAnsi="inherit"/>
          <w:color w:val="000000"/>
          <w:szCs w:val="24"/>
          <w:lang w:eastAsia="lv-LV"/>
        </w:rPr>
        <w:t>padomu došanas</w:t>
      </w:r>
      <w:r w:rsidRPr="00287333">
        <w:rPr>
          <w:rFonts w:ascii="inherit" w:hAnsi="inherit"/>
          <w:color w:val="000000"/>
          <w:szCs w:val="24"/>
          <w:lang w:eastAsia="lv-LV"/>
        </w:rPr>
        <w:t xml:space="preserve"> pakalpojumi un uz kāda pamata tie tiek sniegti, izmantojot </w:t>
      </w:r>
      <w:r>
        <w:rPr>
          <w:rFonts w:ascii="inherit" w:hAnsi="inherit"/>
          <w:color w:val="000000"/>
          <w:szCs w:val="24"/>
          <w:lang w:eastAsia="lv-LV"/>
        </w:rPr>
        <w:t>šī pielikuma 1.punktā iekļautās veidlapas 2.apakšpunktā</w:t>
      </w:r>
      <w:r w:rsidRPr="00287333">
        <w:rPr>
          <w:rFonts w:ascii="inherit" w:hAnsi="inherit"/>
          <w:color w:val="000000"/>
          <w:szCs w:val="24"/>
          <w:lang w:eastAsia="lv-LV"/>
        </w:rPr>
        <w:t xml:space="preserve"> </w:t>
      </w:r>
      <w:r>
        <w:rPr>
          <w:rFonts w:ascii="inherit" w:hAnsi="inherit"/>
          <w:color w:val="000000"/>
          <w:szCs w:val="24"/>
          <w:lang w:eastAsia="lv-LV"/>
        </w:rPr>
        <w:t xml:space="preserve">iekļauto </w:t>
      </w:r>
      <w:r w:rsidRPr="00287333">
        <w:rPr>
          <w:rFonts w:ascii="inherit" w:hAnsi="inherit"/>
          <w:color w:val="000000"/>
          <w:szCs w:val="24"/>
          <w:lang w:eastAsia="lv-LV"/>
        </w:rPr>
        <w:t>formulējumu.</w:t>
      </w:r>
    </w:p>
    <w:p w14:paraId="321F82EC" w14:textId="77777777" w:rsidR="00287333" w:rsidRPr="00287333" w:rsidRDefault="00E13B01" w:rsidP="00C76DCF">
      <w:pPr>
        <w:spacing w:before="0" w:after="0" w:line="240" w:lineRule="auto"/>
        <w:jc w:val="both"/>
        <w:rPr>
          <w:vanish/>
          <w:szCs w:val="24"/>
          <w:lang w:eastAsia="lv-LV"/>
        </w:rPr>
      </w:pPr>
      <w:r w:rsidRPr="00287333">
        <w:rPr>
          <w:rFonts w:ascii="inherit" w:hAnsi="inherit"/>
          <w:color w:val="000000"/>
          <w:szCs w:val="24"/>
          <w:lang w:eastAsia="lv-LV"/>
        </w:rPr>
        <w:t>2.</w:t>
      </w:r>
      <w:r>
        <w:rPr>
          <w:rFonts w:ascii="inherit" w:hAnsi="inherit"/>
          <w:color w:val="000000"/>
          <w:szCs w:val="24"/>
          <w:lang w:eastAsia="lv-LV"/>
        </w:rPr>
        <w:t>1.3.1.</w:t>
      </w:r>
    </w:p>
    <w:p w14:paraId="7DEE589E" w14:textId="77777777" w:rsidR="00E13B01" w:rsidRPr="00287333" w:rsidRDefault="00E13B01" w:rsidP="00C76DCF">
      <w:pPr>
        <w:tabs>
          <w:tab w:val="left" w:pos="180"/>
        </w:tabs>
        <w:spacing w:after="0" w:line="240" w:lineRule="auto"/>
        <w:jc w:val="both"/>
        <w:rPr>
          <w:rFonts w:ascii="inherit" w:hAnsi="inherit"/>
          <w:color w:val="000000"/>
          <w:szCs w:val="24"/>
          <w:lang w:eastAsia="lv-LV"/>
        </w:rPr>
      </w:pPr>
      <w:r w:rsidRPr="00287333">
        <w:rPr>
          <w:rFonts w:ascii="inherit" w:hAnsi="inherit"/>
          <w:color w:val="000000"/>
          <w:szCs w:val="24"/>
          <w:lang w:eastAsia="lv-LV"/>
        </w:rPr>
        <w:t>4.</w:t>
      </w:r>
      <w:r>
        <w:rPr>
          <w:rFonts w:ascii="inherit" w:hAnsi="inherit"/>
          <w:color w:val="000000"/>
          <w:szCs w:val="24"/>
          <w:lang w:eastAsia="lv-LV"/>
        </w:rPr>
        <w:t xml:space="preserve"> </w:t>
      </w:r>
      <w:r w:rsidRPr="00287333">
        <w:rPr>
          <w:rFonts w:ascii="inherit" w:hAnsi="inherit"/>
          <w:color w:val="000000"/>
          <w:szCs w:val="24"/>
          <w:lang w:eastAsia="lv-LV"/>
        </w:rPr>
        <w:t>paskaidrojums par kredīta starpnieka atlīdzību. Ja tas saņem komisiju no kred</w:t>
      </w:r>
      <w:r>
        <w:rPr>
          <w:rFonts w:ascii="inherit" w:hAnsi="inherit"/>
          <w:color w:val="000000"/>
          <w:szCs w:val="24"/>
          <w:lang w:eastAsia="lv-LV"/>
        </w:rPr>
        <w:t>ī</w:t>
      </w:r>
      <w:r w:rsidRPr="00287333">
        <w:rPr>
          <w:rFonts w:ascii="inherit" w:hAnsi="inherit"/>
          <w:color w:val="000000"/>
          <w:szCs w:val="24"/>
          <w:lang w:eastAsia="lv-LV"/>
        </w:rPr>
        <w:t>t</w:t>
      </w:r>
      <w:r>
        <w:rPr>
          <w:rFonts w:ascii="inherit" w:hAnsi="inherit"/>
          <w:color w:val="000000"/>
          <w:szCs w:val="24"/>
          <w:lang w:eastAsia="lv-LV"/>
        </w:rPr>
        <w:t>a devēja</w:t>
      </w:r>
      <w:r w:rsidRPr="00287333">
        <w:rPr>
          <w:rFonts w:ascii="inherit" w:hAnsi="inherit"/>
          <w:color w:val="000000"/>
          <w:szCs w:val="24"/>
          <w:lang w:eastAsia="lv-LV"/>
        </w:rPr>
        <w:t>, norāda summu un, ja nosaukums vai vārds un uzvārds atšķira</w:t>
      </w:r>
      <w:r>
        <w:rPr>
          <w:rFonts w:ascii="inherit" w:hAnsi="inherit"/>
          <w:color w:val="000000"/>
          <w:szCs w:val="24"/>
          <w:lang w:eastAsia="lv-LV"/>
        </w:rPr>
        <w:t>s no šī pielikuma 1.punktā iekļautās veidlapas 1.apakšpunktā minētā – kredī</w:t>
      </w:r>
      <w:r w:rsidRPr="00287333">
        <w:rPr>
          <w:rFonts w:ascii="inherit" w:hAnsi="inherit"/>
          <w:color w:val="000000"/>
          <w:szCs w:val="24"/>
          <w:lang w:eastAsia="lv-LV"/>
        </w:rPr>
        <w:t>t</w:t>
      </w:r>
      <w:r>
        <w:rPr>
          <w:rFonts w:ascii="inherit" w:hAnsi="inherit"/>
          <w:color w:val="000000"/>
          <w:szCs w:val="24"/>
          <w:lang w:eastAsia="lv-LV"/>
        </w:rPr>
        <w:t>a devēja</w:t>
      </w:r>
      <w:r w:rsidRPr="00287333">
        <w:rPr>
          <w:rFonts w:ascii="inherit" w:hAnsi="inherit"/>
          <w:color w:val="000000"/>
          <w:szCs w:val="24"/>
          <w:lang w:eastAsia="lv-LV"/>
        </w:rPr>
        <w:t xml:space="preserve"> nosaukumu.</w:t>
      </w:r>
    </w:p>
    <w:p w14:paraId="3BCAB124" w14:textId="77777777" w:rsidR="00287333" w:rsidRPr="00287333" w:rsidRDefault="00E13B01" w:rsidP="00C76DCF">
      <w:pPr>
        <w:shd w:val="clear" w:color="auto" w:fill="FFFFFF"/>
        <w:spacing w:before="240" w:line="240" w:lineRule="auto"/>
        <w:jc w:val="both"/>
        <w:rPr>
          <w:b/>
          <w:bCs/>
          <w:color w:val="000000"/>
          <w:szCs w:val="24"/>
          <w:lang w:eastAsia="lv-LV"/>
        </w:rPr>
      </w:pPr>
      <w:r>
        <w:rPr>
          <w:b/>
          <w:bCs/>
          <w:color w:val="000000"/>
          <w:szCs w:val="24"/>
          <w:lang w:eastAsia="lv-LV"/>
        </w:rPr>
        <w:t>2.1.3. Sa</w:t>
      </w:r>
      <w:r w:rsidR="00287333" w:rsidRPr="00287333">
        <w:rPr>
          <w:b/>
          <w:bCs/>
          <w:color w:val="000000"/>
          <w:szCs w:val="24"/>
          <w:lang w:eastAsia="lv-LV"/>
        </w:rPr>
        <w:t>daļa “3.   Aizdevuma galvenās iezīmes”</w:t>
      </w:r>
    </w:p>
    <w:p w14:paraId="69FA82C6" w14:textId="77777777" w:rsidR="00E13B01" w:rsidRPr="00287333" w:rsidRDefault="00E13B01" w:rsidP="00C76DCF">
      <w:pPr>
        <w:tabs>
          <w:tab w:val="left" w:pos="180"/>
        </w:tabs>
        <w:spacing w:after="0" w:line="240" w:lineRule="auto"/>
        <w:jc w:val="both"/>
        <w:rPr>
          <w:rFonts w:ascii="inherit" w:hAnsi="inherit"/>
          <w:color w:val="000000"/>
          <w:szCs w:val="24"/>
          <w:lang w:eastAsia="lv-LV"/>
        </w:rPr>
      </w:pPr>
      <w:r>
        <w:rPr>
          <w:rFonts w:ascii="inherit" w:hAnsi="inherit"/>
          <w:color w:val="000000"/>
          <w:szCs w:val="24"/>
          <w:lang w:eastAsia="lv-LV"/>
        </w:rPr>
        <w:lastRenderedPageBreak/>
        <w:t>2.1.3.</w:t>
      </w:r>
      <w:r w:rsidRPr="00287333">
        <w:rPr>
          <w:rFonts w:ascii="inherit" w:hAnsi="inherit"/>
          <w:color w:val="000000"/>
          <w:szCs w:val="24"/>
          <w:lang w:eastAsia="lv-LV"/>
        </w:rPr>
        <w:t>1.</w:t>
      </w:r>
      <w:r>
        <w:rPr>
          <w:rFonts w:ascii="inherit" w:hAnsi="inherit"/>
          <w:color w:val="000000"/>
          <w:szCs w:val="24"/>
          <w:lang w:eastAsia="lv-LV"/>
        </w:rPr>
        <w:t xml:space="preserve"> </w:t>
      </w:r>
      <w:r w:rsidR="00A138B5">
        <w:rPr>
          <w:rFonts w:ascii="inherit" w:hAnsi="inherit"/>
          <w:color w:val="000000"/>
          <w:szCs w:val="24"/>
          <w:lang w:eastAsia="lv-LV"/>
        </w:rPr>
        <w:t>Šajā sa</w:t>
      </w:r>
      <w:r w:rsidRPr="00287333">
        <w:rPr>
          <w:rFonts w:ascii="inherit" w:hAnsi="inherit"/>
          <w:color w:val="000000"/>
          <w:szCs w:val="24"/>
          <w:lang w:eastAsia="lv-LV"/>
        </w:rPr>
        <w:t xml:space="preserve">daļā saprotami izskaidro kredīta raksturlielumus, tostarp tā vērtību un valūtu, kā arī iespējamos riskus, kas saistīti ar aizņēmuma likmi, tostarp </w:t>
      </w:r>
      <w:r w:rsidR="00A138B5">
        <w:rPr>
          <w:rFonts w:ascii="inherit" w:hAnsi="inherit"/>
          <w:color w:val="000000"/>
          <w:szCs w:val="24"/>
          <w:lang w:eastAsia="lv-LV"/>
        </w:rPr>
        <w:t>2.1.3.</w:t>
      </w:r>
      <w:r w:rsidRPr="00287333">
        <w:rPr>
          <w:rFonts w:ascii="inherit" w:hAnsi="inherit"/>
          <w:color w:val="000000"/>
          <w:szCs w:val="24"/>
          <w:lang w:eastAsia="lv-LV"/>
        </w:rPr>
        <w:t xml:space="preserve">8. </w:t>
      </w:r>
      <w:r w:rsidR="00A138B5">
        <w:rPr>
          <w:rFonts w:ascii="inherit" w:hAnsi="inherit"/>
          <w:color w:val="000000"/>
          <w:szCs w:val="24"/>
          <w:lang w:eastAsia="lv-LV"/>
        </w:rPr>
        <w:t>apakš</w:t>
      </w:r>
      <w:r w:rsidRPr="00287333">
        <w:rPr>
          <w:rFonts w:ascii="inherit" w:hAnsi="inherit"/>
          <w:color w:val="000000"/>
          <w:szCs w:val="24"/>
          <w:lang w:eastAsia="lv-LV"/>
        </w:rPr>
        <w:t>punktā minētos, un amortizācijas struktūru.</w:t>
      </w:r>
    </w:p>
    <w:p w14:paraId="4A77D7D2" w14:textId="77777777" w:rsidR="00287333" w:rsidRPr="00287333" w:rsidRDefault="00A138B5" w:rsidP="00C76DCF">
      <w:pPr>
        <w:spacing w:before="0" w:after="0" w:line="240" w:lineRule="auto"/>
        <w:jc w:val="both"/>
        <w:rPr>
          <w:vanish/>
          <w:szCs w:val="24"/>
          <w:lang w:eastAsia="lv-LV"/>
        </w:rPr>
      </w:pPr>
      <w:r>
        <w:rPr>
          <w:rFonts w:ascii="inherit" w:hAnsi="inherit"/>
          <w:color w:val="000000"/>
          <w:szCs w:val="24"/>
          <w:lang w:eastAsia="lv-LV"/>
        </w:rPr>
        <w:t>2.1.3.</w:t>
      </w:r>
    </w:p>
    <w:p w14:paraId="729F70B9" w14:textId="7897A37A" w:rsidR="00A138B5" w:rsidRPr="00287333" w:rsidRDefault="00A138B5" w:rsidP="00C76DCF">
      <w:pPr>
        <w:tabs>
          <w:tab w:val="left" w:pos="180"/>
        </w:tabs>
        <w:spacing w:after="0" w:line="240" w:lineRule="auto"/>
        <w:jc w:val="both"/>
        <w:rPr>
          <w:rFonts w:ascii="inherit" w:hAnsi="inherit"/>
          <w:color w:val="000000"/>
          <w:szCs w:val="24"/>
          <w:lang w:eastAsia="lv-LV"/>
        </w:rPr>
      </w:pPr>
      <w:r w:rsidRPr="00287333">
        <w:rPr>
          <w:rFonts w:ascii="inherit" w:hAnsi="inherit"/>
          <w:color w:val="000000"/>
          <w:szCs w:val="24"/>
          <w:lang w:eastAsia="lv-LV"/>
        </w:rPr>
        <w:t>2.</w:t>
      </w:r>
      <w:r>
        <w:rPr>
          <w:rFonts w:ascii="inherit" w:hAnsi="inherit"/>
          <w:color w:val="000000"/>
          <w:szCs w:val="24"/>
          <w:lang w:eastAsia="lv-LV"/>
        </w:rPr>
        <w:t xml:space="preserve"> </w:t>
      </w:r>
      <w:r w:rsidRPr="00287333">
        <w:rPr>
          <w:rFonts w:ascii="inherit" w:hAnsi="inherit"/>
          <w:color w:val="000000"/>
          <w:szCs w:val="24"/>
          <w:lang w:eastAsia="lv-LV"/>
        </w:rPr>
        <w:t xml:space="preserve">Ja valūta, kurā izsniegts kredīts, atšķiras no patērētāja valsts valūtas, </w:t>
      </w:r>
      <w:r>
        <w:rPr>
          <w:rFonts w:ascii="inherit" w:hAnsi="inherit"/>
          <w:color w:val="000000"/>
          <w:szCs w:val="24"/>
          <w:lang w:eastAsia="lv-LV"/>
        </w:rPr>
        <w:t>kredī</w:t>
      </w:r>
      <w:r w:rsidRPr="00287333">
        <w:rPr>
          <w:rFonts w:ascii="inherit" w:hAnsi="inherit"/>
          <w:color w:val="000000"/>
          <w:szCs w:val="24"/>
          <w:lang w:eastAsia="lv-LV"/>
        </w:rPr>
        <w:t>t</w:t>
      </w:r>
      <w:r>
        <w:rPr>
          <w:rFonts w:ascii="inherit" w:hAnsi="inherit"/>
          <w:color w:val="000000"/>
          <w:szCs w:val="24"/>
          <w:lang w:eastAsia="lv-LV"/>
        </w:rPr>
        <w:t>a devējs</w:t>
      </w:r>
      <w:r w:rsidRPr="00287333">
        <w:rPr>
          <w:rFonts w:ascii="inherit" w:hAnsi="inherit"/>
          <w:color w:val="000000"/>
          <w:szCs w:val="24"/>
          <w:lang w:eastAsia="lv-LV"/>
        </w:rPr>
        <w:t xml:space="preserve"> norāda, ka patērētājs saņems regulārus brīdinājumus vismaz tajos gadījumos, ja valūtas kurss svārstās par vairāk nekā 20 %, attiecīgos gadījumos, vai patērētājam ir tiesības konvertēt kred</w:t>
      </w:r>
      <w:r w:rsidR="009221A6">
        <w:rPr>
          <w:rFonts w:ascii="inherit" w:hAnsi="inherit"/>
          <w:color w:val="000000"/>
          <w:szCs w:val="24"/>
          <w:lang w:eastAsia="lv-LV"/>
        </w:rPr>
        <w:t>i</w:t>
      </w:r>
      <w:r w:rsidRPr="00287333">
        <w:rPr>
          <w:rFonts w:ascii="inherit" w:hAnsi="inherit"/>
          <w:color w:val="000000"/>
          <w:szCs w:val="24"/>
          <w:lang w:eastAsia="lv-LV"/>
        </w:rPr>
        <w:t>t</w:t>
      </w:r>
      <w:r w:rsidR="009221A6">
        <w:rPr>
          <w:rFonts w:ascii="inherit" w:hAnsi="inherit"/>
          <w:color w:val="000000"/>
          <w:szCs w:val="24"/>
          <w:lang w:eastAsia="lv-LV"/>
        </w:rPr>
        <w:t xml:space="preserve">ēšanas </w:t>
      </w:r>
      <w:r w:rsidRPr="00287333">
        <w:rPr>
          <w:rFonts w:ascii="inherit" w:hAnsi="inherit"/>
          <w:color w:val="000000"/>
          <w:szCs w:val="24"/>
          <w:lang w:eastAsia="lv-LV"/>
        </w:rPr>
        <w:t>līgumu citā valūtā vai arī iespēja atkārtoti vienoties par nosacījumiem un jebkādu citu patērētājam pieejamu kārtību, lai ierobežotu valūt</w:t>
      </w:r>
      <w:r>
        <w:rPr>
          <w:rFonts w:ascii="inherit" w:hAnsi="inherit"/>
          <w:color w:val="000000"/>
          <w:szCs w:val="24"/>
          <w:lang w:eastAsia="lv-LV"/>
        </w:rPr>
        <w:t>as kursa riska ietekmi. Ja kredi</w:t>
      </w:r>
      <w:r w:rsidRPr="00287333">
        <w:rPr>
          <w:rFonts w:ascii="inherit" w:hAnsi="inherit"/>
          <w:color w:val="000000"/>
          <w:szCs w:val="24"/>
          <w:lang w:eastAsia="lv-LV"/>
        </w:rPr>
        <w:t>t</w:t>
      </w:r>
      <w:r>
        <w:rPr>
          <w:rFonts w:ascii="inherit" w:hAnsi="inherit"/>
          <w:color w:val="000000"/>
          <w:szCs w:val="24"/>
          <w:lang w:eastAsia="lv-LV"/>
        </w:rPr>
        <w:t xml:space="preserve">ēšanas </w:t>
      </w:r>
      <w:r w:rsidRPr="00287333">
        <w:rPr>
          <w:rFonts w:ascii="inherit" w:hAnsi="inherit"/>
          <w:color w:val="000000"/>
          <w:szCs w:val="24"/>
          <w:lang w:eastAsia="lv-LV"/>
        </w:rPr>
        <w:t xml:space="preserve">līgumā ir noteikums, kas paredz ierobežot valūtas kursa risku, </w:t>
      </w:r>
      <w:r>
        <w:rPr>
          <w:rFonts w:ascii="inherit" w:hAnsi="inherit"/>
          <w:color w:val="000000"/>
          <w:szCs w:val="24"/>
          <w:lang w:eastAsia="lv-LV"/>
        </w:rPr>
        <w:t>kredī</w:t>
      </w:r>
      <w:r w:rsidRPr="00287333">
        <w:rPr>
          <w:rFonts w:ascii="inherit" w:hAnsi="inherit"/>
          <w:color w:val="000000"/>
          <w:szCs w:val="24"/>
          <w:lang w:eastAsia="lv-LV"/>
        </w:rPr>
        <w:t>t</w:t>
      </w:r>
      <w:r>
        <w:rPr>
          <w:rFonts w:ascii="inherit" w:hAnsi="inherit"/>
          <w:color w:val="000000"/>
          <w:szCs w:val="24"/>
          <w:lang w:eastAsia="lv-LV"/>
        </w:rPr>
        <w:t>a devējs</w:t>
      </w:r>
      <w:r w:rsidRPr="00287333">
        <w:rPr>
          <w:rFonts w:ascii="inherit" w:hAnsi="inherit"/>
          <w:color w:val="000000"/>
          <w:szCs w:val="24"/>
          <w:lang w:eastAsia="lv-LV"/>
        </w:rPr>
        <w:t xml:space="preserve"> norāda maksimālo summu, kāda patērētāja</w:t>
      </w:r>
      <w:r>
        <w:rPr>
          <w:rFonts w:ascii="inherit" w:hAnsi="inherit"/>
          <w:color w:val="000000"/>
          <w:szCs w:val="24"/>
          <w:lang w:eastAsia="lv-LV"/>
        </w:rPr>
        <w:t>m varētu būt jāatmaksā. Ja kredi</w:t>
      </w:r>
      <w:r w:rsidRPr="00287333">
        <w:rPr>
          <w:rFonts w:ascii="inherit" w:hAnsi="inherit"/>
          <w:color w:val="000000"/>
          <w:szCs w:val="24"/>
          <w:lang w:eastAsia="lv-LV"/>
        </w:rPr>
        <w:t>t</w:t>
      </w:r>
      <w:r>
        <w:rPr>
          <w:rFonts w:ascii="inherit" w:hAnsi="inherit"/>
          <w:color w:val="000000"/>
          <w:szCs w:val="24"/>
          <w:lang w:eastAsia="lv-LV"/>
        </w:rPr>
        <w:t xml:space="preserve">ēšanas </w:t>
      </w:r>
      <w:r w:rsidRPr="00287333">
        <w:rPr>
          <w:rFonts w:ascii="inherit" w:hAnsi="inherit"/>
          <w:color w:val="000000"/>
          <w:szCs w:val="24"/>
          <w:lang w:eastAsia="lv-LV"/>
        </w:rPr>
        <w:t xml:space="preserve">līgumā nav noteikuma, kas paredz ierobežot valūtas kursa risku, kādam patērētājs ir pakļauts, </w:t>
      </w:r>
      <w:r>
        <w:rPr>
          <w:rFonts w:ascii="inherit" w:hAnsi="inherit"/>
          <w:color w:val="000000"/>
          <w:szCs w:val="24"/>
          <w:lang w:eastAsia="lv-LV"/>
        </w:rPr>
        <w:t>kredī</w:t>
      </w:r>
      <w:r w:rsidRPr="00287333">
        <w:rPr>
          <w:rFonts w:ascii="inherit" w:hAnsi="inherit"/>
          <w:color w:val="000000"/>
          <w:szCs w:val="24"/>
          <w:lang w:eastAsia="lv-LV"/>
        </w:rPr>
        <w:t>t</w:t>
      </w:r>
      <w:r>
        <w:rPr>
          <w:rFonts w:ascii="inherit" w:hAnsi="inherit"/>
          <w:color w:val="000000"/>
          <w:szCs w:val="24"/>
          <w:lang w:eastAsia="lv-LV"/>
        </w:rPr>
        <w:t>a devējs</w:t>
      </w:r>
      <w:r w:rsidRPr="00287333">
        <w:rPr>
          <w:rFonts w:ascii="inherit" w:hAnsi="inherit"/>
          <w:color w:val="000000"/>
          <w:szCs w:val="24"/>
          <w:lang w:eastAsia="lv-LV"/>
        </w:rPr>
        <w:t xml:space="preserve"> sniedz ilustratīvu piemēru tam, kāda būtu ietekme uz kredīta vērtību, ja patērētāja valsts valūtas vērtība samazinātos par 20 % attiecībā pret kredīta valūtu.</w:t>
      </w:r>
    </w:p>
    <w:p w14:paraId="69B45673" w14:textId="77777777" w:rsidR="00287333" w:rsidRPr="00287333" w:rsidRDefault="00A138B5" w:rsidP="00C76DCF">
      <w:pPr>
        <w:spacing w:before="0" w:after="0" w:line="240" w:lineRule="auto"/>
        <w:jc w:val="both"/>
        <w:rPr>
          <w:vanish/>
          <w:szCs w:val="24"/>
          <w:lang w:eastAsia="lv-LV"/>
        </w:rPr>
      </w:pPr>
      <w:r>
        <w:rPr>
          <w:rFonts w:ascii="inherit" w:hAnsi="inherit"/>
          <w:color w:val="000000"/>
          <w:szCs w:val="24"/>
          <w:lang w:eastAsia="lv-LV"/>
        </w:rPr>
        <w:t>2.1.3.</w:t>
      </w:r>
    </w:p>
    <w:p w14:paraId="466573B0" w14:textId="77777777" w:rsidR="00A138B5" w:rsidRPr="00287333" w:rsidRDefault="00A138B5" w:rsidP="00C76DCF">
      <w:pPr>
        <w:tabs>
          <w:tab w:val="left" w:pos="180"/>
        </w:tabs>
        <w:spacing w:after="0" w:line="240" w:lineRule="auto"/>
        <w:jc w:val="both"/>
        <w:rPr>
          <w:rFonts w:ascii="inherit" w:hAnsi="inherit"/>
          <w:color w:val="000000"/>
          <w:szCs w:val="24"/>
          <w:lang w:eastAsia="lv-LV"/>
        </w:rPr>
      </w:pPr>
      <w:r w:rsidRPr="00287333">
        <w:rPr>
          <w:rFonts w:ascii="inherit" w:hAnsi="inherit"/>
          <w:color w:val="000000"/>
          <w:szCs w:val="24"/>
          <w:lang w:eastAsia="lv-LV"/>
        </w:rPr>
        <w:t>3.</w:t>
      </w:r>
      <w:r>
        <w:rPr>
          <w:rFonts w:ascii="inherit" w:hAnsi="inherit"/>
          <w:color w:val="000000"/>
          <w:szCs w:val="24"/>
          <w:lang w:eastAsia="lv-LV"/>
        </w:rPr>
        <w:t xml:space="preserve"> </w:t>
      </w:r>
      <w:r w:rsidRPr="00287333">
        <w:rPr>
          <w:rFonts w:ascii="inherit" w:hAnsi="inherit"/>
          <w:color w:val="000000"/>
          <w:szCs w:val="24"/>
          <w:lang w:eastAsia="lv-LV"/>
        </w:rPr>
        <w:t xml:space="preserve">Kredīta ilgumu izsaka gados vai mēnešos, izvēloties piemērotāko. Ja kredīta ilgums līguma darbības laikā var mainīties, </w:t>
      </w:r>
      <w:r>
        <w:rPr>
          <w:rFonts w:ascii="inherit" w:hAnsi="inherit"/>
          <w:color w:val="000000"/>
          <w:szCs w:val="24"/>
          <w:lang w:eastAsia="lv-LV"/>
        </w:rPr>
        <w:t>kredī</w:t>
      </w:r>
      <w:r w:rsidRPr="00287333">
        <w:rPr>
          <w:rFonts w:ascii="inherit" w:hAnsi="inherit"/>
          <w:color w:val="000000"/>
          <w:szCs w:val="24"/>
          <w:lang w:eastAsia="lv-LV"/>
        </w:rPr>
        <w:t>t</w:t>
      </w:r>
      <w:r>
        <w:rPr>
          <w:rFonts w:ascii="inherit" w:hAnsi="inherit"/>
          <w:color w:val="000000"/>
          <w:szCs w:val="24"/>
          <w:lang w:eastAsia="lv-LV"/>
        </w:rPr>
        <w:t>a devējs</w:t>
      </w:r>
      <w:r w:rsidRPr="00287333">
        <w:rPr>
          <w:rFonts w:ascii="inherit" w:hAnsi="inherit"/>
          <w:color w:val="000000"/>
          <w:szCs w:val="24"/>
          <w:lang w:eastAsia="lv-LV"/>
        </w:rPr>
        <w:t xml:space="preserve"> izskaidro, kad un ar kādiem nosacījumiem tas var notikt. Ja kredīts ir beztermiņa, piemēram, nodrošinātai kredītkartei, </w:t>
      </w:r>
      <w:r>
        <w:rPr>
          <w:rFonts w:ascii="inherit" w:hAnsi="inherit"/>
          <w:color w:val="000000"/>
          <w:szCs w:val="24"/>
          <w:lang w:eastAsia="lv-LV"/>
        </w:rPr>
        <w:t>kredī</w:t>
      </w:r>
      <w:r w:rsidRPr="00287333">
        <w:rPr>
          <w:rFonts w:ascii="inherit" w:hAnsi="inherit"/>
          <w:color w:val="000000"/>
          <w:szCs w:val="24"/>
          <w:lang w:eastAsia="lv-LV"/>
        </w:rPr>
        <w:t>t</w:t>
      </w:r>
      <w:r>
        <w:rPr>
          <w:rFonts w:ascii="inherit" w:hAnsi="inherit"/>
          <w:color w:val="000000"/>
          <w:szCs w:val="24"/>
          <w:lang w:eastAsia="lv-LV"/>
        </w:rPr>
        <w:t>a devējs</w:t>
      </w:r>
      <w:r w:rsidRPr="00287333">
        <w:rPr>
          <w:rFonts w:ascii="inherit" w:hAnsi="inherit"/>
          <w:color w:val="000000"/>
          <w:szCs w:val="24"/>
          <w:lang w:eastAsia="lv-LV"/>
        </w:rPr>
        <w:t xml:space="preserve"> skaidri norāda minēto faktu.</w:t>
      </w:r>
    </w:p>
    <w:p w14:paraId="3D13EEB8" w14:textId="77777777" w:rsidR="00287333" w:rsidRPr="00287333" w:rsidRDefault="00A138B5" w:rsidP="00C76DCF">
      <w:pPr>
        <w:spacing w:before="0" w:after="0" w:line="240" w:lineRule="auto"/>
        <w:jc w:val="both"/>
        <w:rPr>
          <w:vanish/>
          <w:szCs w:val="24"/>
          <w:lang w:eastAsia="lv-LV"/>
        </w:rPr>
      </w:pPr>
      <w:r>
        <w:rPr>
          <w:rFonts w:ascii="inherit" w:hAnsi="inherit"/>
          <w:color w:val="000000"/>
          <w:szCs w:val="24"/>
          <w:lang w:eastAsia="lv-LV"/>
        </w:rPr>
        <w:t>2.1.3.</w:t>
      </w:r>
    </w:p>
    <w:p w14:paraId="40B9E322" w14:textId="6C67690B" w:rsidR="00A138B5" w:rsidRPr="00287333" w:rsidRDefault="00A138B5" w:rsidP="00C76DCF">
      <w:pPr>
        <w:tabs>
          <w:tab w:val="left" w:pos="180"/>
        </w:tabs>
        <w:spacing w:after="0" w:line="240" w:lineRule="auto"/>
        <w:jc w:val="both"/>
        <w:rPr>
          <w:rFonts w:ascii="inherit" w:hAnsi="inherit"/>
          <w:color w:val="000000"/>
          <w:szCs w:val="24"/>
          <w:lang w:eastAsia="lv-LV"/>
        </w:rPr>
      </w:pPr>
      <w:r w:rsidRPr="00287333">
        <w:rPr>
          <w:rFonts w:ascii="inherit" w:hAnsi="inherit"/>
          <w:color w:val="000000"/>
          <w:szCs w:val="24"/>
          <w:lang w:eastAsia="lv-LV"/>
        </w:rPr>
        <w:t>4.</w:t>
      </w:r>
      <w:r>
        <w:rPr>
          <w:rFonts w:ascii="inherit" w:hAnsi="inherit"/>
          <w:color w:val="000000"/>
          <w:szCs w:val="24"/>
          <w:lang w:eastAsia="lv-LV"/>
        </w:rPr>
        <w:t xml:space="preserve"> </w:t>
      </w:r>
      <w:r w:rsidRPr="00287333">
        <w:rPr>
          <w:rFonts w:ascii="inherit" w:hAnsi="inherit"/>
          <w:color w:val="000000"/>
          <w:szCs w:val="24"/>
          <w:lang w:eastAsia="lv-LV"/>
        </w:rPr>
        <w:t>Skaidri norāda kredīta veidu (piemēram, hipotekārais kredīts, mājas aizdevums, nodrošināta kredītkarte). Kredīta veida aprakstā skaidri norāda, kāds ir kredīta laikā noteiktais pamatsummas un procentu atmaksas grafiks (t. i., amortizācijas struktūru), un skaidri precizē, vai kred</w:t>
      </w:r>
      <w:r w:rsidR="009221A6">
        <w:rPr>
          <w:rFonts w:ascii="inherit" w:hAnsi="inherit"/>
          <w:color w:val="000000"/>
          <w:szCs w:val="24"/>
          <w:lang w:eastAsia="lv-LV"/>
        </w:rPr>
        <w:t>i</w:t>
      </w:r>
      <w:r w:rsidRPr="00287333">
        <w:rPr>
          <w:rFonts w:ascii="inherit" w:hAnsi="inherit"/>
          <w:color w:val="000000"/>
          <w:szCs w:val="24"/>
          <w:lang w:eastAsia="lv-LV"/>
        </w:rPr>
        <w:t>t</w:t>
      </w:r>
      <w:r w:rsidR="009221A6">
        <w:rPr>
          <w:rFonts w:ascii="inherit" w:hAnsi="inherit"/>
          <w:color w:val="000000"/>
          <w:szCs w:val="24"/>
          <w:lang w:eastAsia="lv-LV"/>
        </w:rPr>
        <w:t xml:space="preserve">ēšanas </w:t>
      </w:r>
      <w:r w:rsidRPr="00287333">
        <w:rPr>
          <w:rFonts w:ascii="inherit" w:hAnsi="inherit"/>
          <w:color w:val="000000"/>
          <w:szCs w:val="24"/>
          <w:lang w:eastAsia="lv-LV"/>
        </w:rPr>
        <w:t>līguma pamatā ir pamatsummas atmaksa vai tikai procentu maksājumi, vai arī abu šo veidu kombinācija.</w:t>
      </w:r>
    </w:p>
    <w:p w14:paraId="364B6479" w14:textId="77777777" w:rsidR="00287333" w:rsidRPr="00287333" w:rsidRDefault="00A138B5" w:rsidP="00C76DCF">
      <w:pPr>
        <w:spacing w:before="0" w:after="0" w:line="240" w:lineRule="auto"/>
        <w:jc w:val="both"/>
        <w:rPr>
          <w:vanish/>
          <w:szCs w:val="24"/>
          <w:lang w:eastAsia="lv-LV"/>
        </w:rPr>
      </w:pPr>
      <w:r>
        <w:rPr>
          <w:rFonts w:ascii="inherit" w:hAnsi="inherit"/>
          <w:color w:val="000000"/>
          <w:szCs w:val="24"/>
          <w:lang w:eastAsia="lv-LV"/>
        </w:rPr>
        <w:t>2.1.3.</w:t>
      </w:r>
    </w:p>
    <w:p w14:paraId="055A36A0" w14:textId="77777777" w:rsidR="00A138B5" w:rsidRPr="00287333" w:rsidRDefault="00A138B5" w:rsidP="00C76DCF">
      <w:pPr>
        <w:tabs>
          <w:tab w:val="left" w:pos="180"/>
        </w:tabs>
        <w:spacing w:after="0" w:line="240" w:lineRule="auto"/>
        <w:jc w:val="both"/>
        <w:rPr>
          <w:rFonts w:ascii="inherit" w:hAnsi="inherit"/>
          <w:color w:val="000000"/>
          <w:szCs w:val="24"/>
          <w:lang w:eastAsia="lv-LV"/>
        </w:rPr>
      </w:pPr>
      <w:r w:rsidRPr="00287333">
        <w:rPr>
          <w:rFonts w:ascii="inherit" w:hAnsi="inherit"/>
          <w:color w:val="000000"/>
          <w:szCs w:val="24"/>
          <w:lang w:eastAsia="lv-LV"/>
        </w:rPr>
        <w:t>5.</w:t>
      </w:r>
      <w:r w:rsidRPr="00287333">
        <w:rPr>
          <w:rFonts w:ascii="inherit" w:hAnsi="inherit"/>
          <w:color w:val="000000"/>
          <w:szCs w:val="24"/>
          <w:lang w:eastAsia="lv-LV"/>
        </w:rPr>
        <w:tab/>
        <w:t xml:space="preserve">Ja viss kredīts vai daļa no tā ir kredīts, par kuru jāmaksā tikai procenti, šīs iedaļas beigās ievieto labi pamanāmu paziņojumu, kas skaidri norāda minēto faktu, izmantojot </w:t>
      </w:r>
      <w:r>
        <w:rPr>
          <w:rFonts w:ascii="inherit" w:hAnsi="inherit"/>
          <w:color w:val="000000"/>
          <w:szCs w:val="24"/>
          <w:lang w:eastAsia="lv-LV"/>
        </w:rPr>
        <w:t>šī pielikuma 1.punktā</w:t>
      </w:r>
      <w:r w:rsidRPr="00287333">
        <w:rPr>
          <w:rFonts w:ascii="inherit" w:hAnsi="inherit"/>
          <w:color w:val="000000"/>
          <w:szCs w:val="24"/>
          <w:lang w:eastAsia="lv-LV"/>
        </w:rPr>
        <w:t xml:space="preserve"> norādīto formulējumu.</w:t>
      </w:r>
    </w:p>
    <w:p w14:paraId="70EE423B" w14:textId="77777777" w:rsidR="00287333" w:rsidRPr="00287333" w:rsidRDefault="00A138B5" w:rsidP="00C76DCF">
      <w:pPr>
        <w:spacing w:before="0" w:after="0" w:line="240" w:lineRule="auto"/>
        <w:jc w:val="both"/>
        <w:rPr>
          <w:vanish/>
          <w:szCs w:val="24"/>
          <w:lang w:eastAsia="lv-LV"/>
        </w:rPr>
      </w:pPr>
      <w:r>
        <w:rPr>
          <w:rFonts w:ascii="inherit" w:hAnsi="inherit"/>
          <w:color w:val="000000"/>
          <w:szCs w:val="24"/>
          <w:lang w:eastAsia="lv-LV"/>
        </w:rPr>
        <w:t>2.1.3.</w:t>
      </w:r>
    </w:p>
    <w:p w14:paraId="7F6FD4C8" w14:textId="4420B626" w:rsidR="00A138B5" w:rsidRPr="00287333" w:rsidRDefault="00A138B5" w:rsidP="00C76DCF">
      <w:pPr>
        <w:spacing w:after="0" w:line="240" w:lineRule="auto"/>
        <w:jc w:val="both"/>
        <w:rPr>
          <w:rFonts w:ascii="inherit" w:hAnsi="inherit"/>
          <w:color w:val="000000"/>
          <w:szCs w:val="24"/>
          <w:lang w:eastAsia="lv-LV"/>
        </w:rPr>
      </w:pPr>
      <w:r w:rsidRPr="00287333">
        <w:rPr>
          <w:rFonts w:ascii="inherit" w:hAnsi="inherit"/>
          <w:color w:val="000000"/>
          <w:szCs w:val="24"/>
          <w:lang w:eastAsia="lv-LV"/>
        </w:rPr>
        <w:t>6.</w:t>
      </w:r>
      <w:r>
        <w:rPr>
          <w:rFonts w:ascii="inherit" w:hAnsi="inherit"/>
          <w:color w:val="000000"/>
          <w:szCs w:val="24"/>
          <w:lang w:eastAsia="lv-LV"/>
        </w:rPr>
        <w:t xml:space="preserve"> I</w:t>
      </w:r>
      <w:r w:rsidRPr="00287333">
        <w:rPr>
          <w:rFonts w:ascii="inherit" w:hAnsi="inherit"/>
          <w:color w:val="000000"/>
          <w:szCs w:val="24"/>
          <w:lang w:eastAsia="lv-LV"/>
        </w:rPr>
        <w:t>zskaidro, vai aizņēmuma likme ir fiksēta vai mainīga, un attiecīgos gadījumos norāda laikposmus, kuros procentu likme nemainās, turpmāko procentu likmes pārskatīšanas biežumu un aizņēmuma likmes svārstību ierobežojumus, piemēram, maksimālo un minimālo robežvērtību.</w:t>
      </w:r>
      <w:r>
        <w:rPr>
          <w:rFonts w:ascii="inherit" w:hAnsi="inherit"/>
          <w:color w:val="000000"/>
          <w:szCs w:val="24"/>
          <w:lang w:eastAsia="lv-LV"/>
        </w:rPr>
        <w:t xml:space="preserve"> </w:t>
      </w:r>
      <w:r w:rsidRPr="00287333">
        <w:rPr>
          <w:rFonts w:ascii="inherit" w:hAnsi="inherit"/>
          <w:color w:val="000000"/>
          <w:szCs w:val="24"/>
          <w:lang w:eastAsia="lv-LV"/>
        </w:rPr>
        <w:t xml:space="preserve">Izskaidro formulu, ko izmanto aizņēmuma likmes un tās dažādo komponentu (piemēram, </w:t>
      </w:r>
      <w:r w:rsidR="00916FDB">
        <w:rPr>
          <w:rFonts w:ascii="inherit" w:hAnsi="inherit"/>
          <w:color w:val="000000"/>
          <w:szCs w:val="24"/>
          <w:lang w:eastAsia="lv-LV"/>
        </w:rPr>
        <w:t>bāzes</w:t>
      </w:r>
      <w:r w:rsidR="00916FDB" w:rsidRPr="00287333">
        <w:rPr>
          <w:rFonts w:ascii="inherit" w:hAnsi="inherit"/>
          <w:color w:val="000000"/>
          <w:szCs w:val="24"/>
          <w:lang w:eastAsia="lv-LV"/>
        </w:rPr>
        <w:t xml:space="preserve"> </w:t>
      </w:r>
      <w:r w:rsidRPr="00287333">
        <w:rPr>
          <w:rFonts w:ascii="inherit" w:hAnsi="inherit"/>
          <w:color w:val="000000"/>
          <w:szCs w:val="24"/>
          <w:lang w:eastAsia="lv-LV"/>
        </w:rPr>
        <w:t xml:space="preserve">likme, </w:t>
      </w:r>
      <w:r w:rsidR="00AB2A3F">
        <w:rPr>
          <w:rFonts w:ascii="inherit" w:hAnsi="inherit"/>
          <w:color w:val="000000"/>
          <w:szCs w:val="24"/>
          <w:lang w:eastAsia="lv-LV"/>
        </w:rPr>
        <w:t>papildu likme</w:t>
      </w:r>
      <w:r w:rsidRPr="00287333">
        <w:rPr>
          <w:rFonts w:ascii="inherit" w:hAnsi="inherit"/>
          <w:color w:val="000000"/>
          <w:szCs w:val="24"/>
          <w:lang w:eastAsia="lv-LV"/>
        </w:rPr>
        <w:t xml:space="preserve">) pārskatīšanai. </w:t>
      </w:r>
      <w:r>
        <w:rPr>
          <w:rFonts w:ascii="inherit" w:hAnsi="inherit"/>
          <w:color w:val="000000"/>
          <w:szCs w:val="24"/>
          <w:lang w:eastAsia="lv-LV"/>
        </w:rPr>
        <w:t>Kredī</w:t>
      </w:r>
      <w:r w:rsidRPr="00287333">
        <w:rPr>
          <w:rFonts w:ascii="inherit" w:hAnsi="inherit"/>
          <w:color w:val="000000"/>
          <w:szCs w:val="24"/>
          <w:lang w:eastAsia="lv-LV"/>
        </w:rPr>
        <w:t>t</w:t>
      </w:r>
      <w:r>
        <w:rPr>
          <w:rFonts w:ascii="inherit" w:hAnsi="inherit"/>
          <w:color w:val="000000"/>
          <w:szCs w:val="24"/>
          <w:lang w:eastAsia="lv-LV"/>
        </w:rPr>
        <w:t>a devējs</w:t>
      </w:r>
      <w:r w:rsidRPr="00287333">
        <w:rPr>
          <w:rFonts w:ascii="inherit" w:hAnsi="inherit"/>
          <w:color w:val="000000"/>
          <w:szCs w:val="24"/>
          <w:lang w:eastAsia="lv-LV"/>
        </w:rPr>
        <w:t xml:space="preserve"> norāda arī, piemēram, izmantojot </w:t>
      </w:r>
      <w:r>
        <w:rPr>
          <w:rFonts w:ascii="inherit" w:hAnsi="inherit"/>
          <w:color w:val="000000"/>
          <w:szCs w:val="24"/>
          <w:lang w:eastAsia="lv-LV"/>
        </w:rPr>
        <w:t>mājaslapu</w:t>
      </w:r>
      <w:r w:rsidRPr="00287333">
        <w:rPr>
          <w:rFonts w:ascii="inherit" w:hAnsi="inherit"/>
          <w:color w:val="000000"/>
          <w:szCs w:val="24"/>
          <w:lang w:eastAsia="lv-LV"/>
        </w:rPr>
        <w:t>, kur ir atrodama sīkāka informācija par formulā izmantotajiem rādītājiem vai likmēm, piemēram, </w:t>
      </w:r>
      <w:proofErr w:type="spellStart"/>
      <w:r w:rsidRPr="00287333">
        <w:rPr>
          <w:rFonts w:ascii="inherit" w:hAnsi="inherit"/>
          <w:i/>
          <w:iCs/>
          <w:color w:val="000000"/>
          <w:szCs w:val="24"/>
          <w:lang w:eastAsia="lv-LV"/>
        </w:rPr>
        <w:t>Euribor</w:t>
      </w:r>
      <w:proofErr w:type="spellEnd"/>
      <w:r w:rsidRPr="00287333">
        <w:rPr>
          <w:rFonts w:ascii="inherit" w:hAnsi="inherit"/>
          <w:color w:val="000000"/>
          <w:szCs w:val="24"/>
          <w:lang w:eastAsia="lv-LV"/>
        </w:rPr>
        <w:t xml:space="preserve"> vai centrālās bankas </w:t>
      </w:r>
      <w:r w:rsidR="00916FDB">
        <w:rPr>
          <w:rFonts w:ascii="inherit" w:hAnsi="inherit"/>
          <w:color w:val="000000"/>
          <w:szCs w:val="24"/>
          <w:lang w:eastAsia="lv-LV"/>
        </w:rPr>
        <w:t>bāzes</w:t>
      </w:r>
      <w:r w:rsidR="00916FDB" w:rsidRPr="00287333">
        <w:rPr>
          <w:rFonts w:ascii="inherit" w:hAnsi="inherit"/>
          <w:color w:val="000000"/>
          <w:szCs w:val="24"/>
          <w:lang w:eastAsia="lv-LV"/>
        </w:rPr>
        <w:t xml:space="preserve"> </w:t>
      </w:r>
      <w:r w:rsidRPr="00287333">
        <w:rPr>
          <w:rFonts w:ascii="inherit" w:hAnsi="inherit"/>
          <w:color w:val="000000"/>
          <w:szCs w:val="24"/>
          <w:lang w:eastAsia="lv-LV"/>
        </w:rPr>
        <w:t>likme.</w:t>
      </w:r>
    </w:p>
    <w:p w14:paraId="0042E689" w14:textId="77777777" w:rsidR="00287333" w:rsidRPr="00287333" w:rsidRDefault="00A138B5" w:rsidP="00C76DCF">
      <w:pPr>
        <w:spacing w:before="0" w:after="0" w:line="240" w:lineRule="auto"/>
        <w:jc w:val="both"/>
        <w:rPr>
          <w:vanish/>
          <w:szCs w:val="24"/>
          <w:lang w:eastAsia="lv-LV"/>
        </w:rPr>
      </w:pPr>
      <w:r>
        <w:rPr>
          <w:rFonts w:ascii="inherit" w:hAnsi="inherit"/>
          <w:color w:val="000000"/>
          <w:szCs w:val="24"/>
          <w:lang w:eastAsia="lv-LV"/>
        </w:rPr>
        <w:t>2.1.3.</w:t>
      </w:r>
    </w:p>
    <w:p w14:paraId="2192BC36" w14:textId="77777777" w:rsidR="00A138B5" w:rsidRPr="00287333" w:rsidRDefault="00A138B5" w:rsidP="00C76DCF">
      <w:pPr>
        <w:tabs>
          <w:tab w:val="left" w:pos="180"/>
        </w:tabs>
        <w:spacing w:after="0" w:line="240" w:lineRule="auto"/>
        <w:jc w:val="both"/>
        <w:rPr>
          <w:rFonts w:ascii="inherit" w:hAnsi="inherit"/>
          <w:color w:val="000000"/>
          <w:szCs w:val="24"/>
          <w:lang w:eastAsia="lv-LV"/>
        </w:rPr>
      </w:pPr>
      <w:r w:rsidRPr="00287333">
        <w:rPr>
          <w:rFonts w:ascii="inherit" w:hAnsi="inherit"/>
          <w:color w:val="000000"/>
          <w:szCs w:val="24"/>
          <w:lang w:eastAsia="lv-LV"/>
        </w:rPr>
        <w:t>7.</w:t>
      </w:r>
      <w:r>
        <w:rPr>
          <w:rFonts w:ascii="inherit" w:hAnsi="inherit"/>
          <w:color w:val="000000"/>
          <w:szCs w:val="24"/>
          <w:lang w:eastAsia="lv-LV"/>
        </w:rPr>
        <w:t xml:space="preserve"> </w:t>
      </w:r>
      <w:r w:rsidRPr="00287333">
        <w:rPr>
          <w:rFonts w:ascii="inherit" w:hAnsi="inherit"/>
          <w:color w:val="000000"/>
          <w:szCs w:val="24"/>
          <w:lang w:eastAsia="lv-LV"/>
        </w:rPr>
        <w:t>Ja atkarībā no apstākļiem piemēro atšķirīgas aizņēmuma likmes, sniedz informāciju par visām piemērojamām likmēm.</w:t>
      </w:r>
    </w:p>
    <w:p w14:paraId="154B1E11" w14:textId="77777777" w:rsidR="00287333" w:rsidRPr="00287333" w:rsidRDefault="00A138B5" w:rsidP="00C76DCF">
      <w:pPr>
        <w:spacing w:before="0" w:after="0" w:line="240" w:lineRule="auto"/>
        <w:jc w:val="both"/>
        <w:rPr>
          <w:vanish/>
          <w:szCs w:val="24"/>
          <w:lang w:eastAsia="lv-LV"/>
        </w:rPr>
      </w:pPr>
      <w:r>
        <w:rPr>
          <w:rFonts w:ascii="inherit" w:hAnsi="inherit"/>
          <w:color w:val="000000"/>
          <w:szCs w:val="24"/>
          <w:lang w:eastAsia="lv-LV"/>
        </w:rPr>
        <w:t>2.1.3.</w:t>
      </w:r>
    </w:p>
    <w:p w14:paraId="7DCD27BF" w14:textId="2E2E40AB" w:rsidR="00A138B5" w:rsidRPr="00287333" w:rsidRDefault="00A138B5" w:rsidP="00C76DCF">
      <w:pPr>
        <w:tabs>
          <w:tab w:val="left" w:pos="180"/>
        </w:tabs>
        <w:spacing w:after="0" w:line="240" w:lineRule="auto"/>
        <w:jc w:val="both"/>
        <w:rPr>
          <w:rFonts w:ascii="inherit" w:hAnsi="inherit"/>
          <w:color w:val="000000"/>
          <w:szCs w:val="24"/>
          <w:lang w:eastAsia="lv-LV"/>
        </w:rPr>
      </w:pPr>
      <w:r w:rsidRPr="00287333">
        <w:rPr>
          <w:rFonts w:ascii="inherit" w:hAnsi="inherit"/>
          <w:color w:val="000000"/>
          <w:szCs w:val="24"/>
          <w:lang w:eastAsia="lv-LV"/>
        </w:rPr>
        <w:t>8.</w:t>
      </w:r>
      <w:r>
        <w:rPr>
          <w:rFonts w:ascii="inherit" w:hAnsi="inherit"/>
          <w:color w:val="000000"/>
          <w:szCs w:val="24"/>
          <w:lang w:eastAsia="lv-LV"/>
        </w:rPr>
        <w:t xml:space="preserve"> </w:t>
      </w:r>
      <w:r w:rsidRPr="00287333">
        <w:rPr>
          <w:rFonts w:ascii="inherit" w:hAnsi="inherit"/>
          <w:color w:val="000000"/>
          <w:szCs w:val="24"/>
          <w:lang w:eastAsia="lv-LV"/>
        </w:rPr>
        <w:t xml:space="preserve">“Kopējā </w:t>
      </w:r>
      <w:r>
        <w:rPr>
          <w:rFonts w:ascii="inherit" w:hAnsi="inherit"/>
          <w:color w:val="000000"/>
          <w:szCs w:val="24"/>
          <w:lang w:eastAsia="lv-LV"/>
        </w:rPr>
        <w:t>summa, kas jā</w:t>
      </w:r>
      <w:r w:rsidRPr="00287333">
        <w:rPr>
          <w:rFonts w:ascii="inherit" w:hAnsi="inherit"/>
          <w:color w:val="000000"/>
          <w:szCs w:val="24"/>
          <w:lang w:eastAsia="lv-LV"/>
        </w:rPr>
        <w:t>atmaksā</w:t>
      </w:r>
      <w:r>
        <w:rPr>
          <w:rFonts w:ascii="inherit" w:hAnsi="inherit"/>
          <w:color w:val="000000"/>
          <w:szCs w:val="24"/>
          <w:lang w:eastAsia="lv-LV"/>
        </w:rPr>
        <w:t xml:space="preserve"> patērētājam</w:t>
      </w:r>
      <w:r w:rsidRPr="00287333">
        <w:rPr>
          <w:rFonts w:ascii="inherit" w:hAnsi="inherit"/>
          <w:color w:val="000000"/>
          <w:szCs w:val="24"/>
          <w:lang w:eastAsia="lv-LV"/>
        </w:rPr>
        <w:t>” ir kopējā summa, kas patērētājam jāmaksā. To parāda kā kredīta kop</w:t>
      </w:r>
      <w:r w:rsidR="00694706">
        <w:rPr>
          <w:rFonts w:ascii="inherit" w:hAnsi="inherit"/>
          <w:color w:val="000000"/>
          <w:szCs w:val="24"/>
          <w:lang w:eastAsia="lv-LV"/>
        </w:rPr>
        <w:t xml:space="preserve">ējās </w:t>
      </w:r>
      <w:r w:rsidRPr="00287333">
        <w:rPr>
          <w:rFonts w:ascii="inherit" w:hAnsi="inherit"/>
          <w:color w:val="000000"/>
          <w:szCs w:val="24"/>
          <w:lang w:eastAsia="lv-LV"/>
        </w:rPr>
        <w:t>summas un kredīta kopējo izmaksu patērētājam summu. Ja aizņēmuma likme nav fiksēta visam līguma darbības laikam, uzsver to, ka šī summa ir ilustratīva un tā var atšķirties, jo īpaši saistībā ar aizņēmuma likmes pārmaiņām.</w:t>
      </w:r>
    </w:p>
    <w:p w14:paraId="427AC5B8" w14:textId="77777777" w:rsidR="00287333" w:rsidRPr="00287333" w:rsidRDefault="00A138B5" w:rsidP="00C76DCF">
      <w:pPr>
        <w:spacing w:before="0" w:after="0" w:line="240" w:lineRule="auto"/>
        <w:jc w:val="both"/>
        <w:rPr>
          <w:vanish/>
          <w:szCs w:val="24"/>
          <w:lang w:eastAsia="lv-LV"/>
        </w:rPr>
      </w:pPr>
      <w:r>
        <w:rPr>
          <w:rFonts w:ascii="inherit" w:hAnsi="inherit"/>
          <w:color w:val="000000"/>
          <w:szCs w:val="24"/>
          <w:lang w:eastAsia="lv-LV"/>
        </w:rPr>
        <w:t>2.1.3.</w:t>
      </w:r>
    </w:p>
    <w:p w14:paraId="7AFFFD14" w14:textId="77777777" w:rsidR="00A138B5" w:rsidRPr="00287333" w:rsidRDefault="00A138B5" w:rsidP="00C76DCF">
      <w:pPr>
        <w:tabs>
          <w:tab w:val="left" w:pos="180"/>
        </w:tabs>
        <w:spacing w:after="0" w:line="240" w:lineRule="auto"/>
        <w:jc w:val="both"/>
        <w:rPr>
          <w:rFonts w:ascii="inherit" w:hAnsi="inherit"/>
          <w:color w:val="000000"/>
          <w:szCs w:val="24"/>
          <w:lang w:eastAsia="lv-LV"/>
        </w:rPr>
      </w:pPr>
      <w:r w:rsidRPr="00287333">
        <w:rPr>
          <w:rFonts w:ascii="inherit" w:hAnsi="inherit"/>
          <w:color w:val="000000"/>
          <w:szCs w:val="24"/>
          <w:lang w:eastAsia="lv-LV"/>
        </w:rPr>
        <w:t>9.</w:t>
      </w:r>
      <w:r>
        <w:rPr>
          <w:rFonts w:ascii="inherit" w:hAnsi="inherit"/>
          <w:color w:val="000000"/>
          <w:szCs w:val="24"/>
          <w:lang w:eastAsia="lv-LV"/>
        </w:rPr>
        <w:t xml:space="preserve"> </w:t>
      </w:r>
      <w:r w:rsidRPr="00287333">
        <w:rPr>
          <w:rFonts w:ascii="inherit" w:hAnsi="inherit"/>
          <w:color w:val="000000"/>
          <w:szCs w:val="24"/>
          <w:lang w:eastAsia="lv-LV"/>
        </w:rPr>
        <w:t xml:space="preserve">Ja kredītu nodrošinās ar nekustamā īpašuma hipotēku vai citu salīdzināmu nodrošinājumu, </w:t>
      </w:r>
      <w:r>
        <w:rPr>
          <w:rFonts w:ascii="inherit" w:hAnsi="inherit"/>
          <w:color w:val="000000"/>
          <w:szCs w:val="24"/>
          <w:lang w:eastAsia="lv-LV"/>
        </w:rPr>
        <w:t>kredī</w:t>
      </w:r>
      <w:r w:rsidRPr="00287333">
        <w:rPr>
          <w:rFonts w:ascii="inherit" w:hAnsi="inherit"/>
          <w:color w:val="000000"/>
          <w:szCs w:val="24"/>
          <w:lang w:eastAsia="lv-LV"/>
        </w:rPr>
        <w:t>t</w:t>
      </w:r>
      <w:r>
        <w:rPr>
          <w:rFonts w:ascii="inherit" w:hAnsi="inherit"/>
          <w:color w:val="000000"/>
          <w:szCs w:val="24"/>
          <w:lang w:eastAsia="lv-LV"/>
        </w:rPr>
        <w:t>a devējs</w:t>
      </w:r>
      <w:r w:rsidRPr="00287333">
        <w:rPr>
          <w:rFonts w:ascii="inherit" w:hAnsi="inherit"/>
          <w:color w:val="000000"/>
          <w:szCs w:val="24"/>
          <w:lang w:eastAsia="lv-LV"/>
        </w:rPr>
        <w:t xml:space="preserve"> uz to vērš patērētāja uzmanību. </w:t>
      </w:r>
      <w:r>
        <w:rPr>
          <w:color w:val="000000"/>
        </w:rPr>
        <w:t>Ja attiecināms,</w:t>
      </w:r>
      <w:r w:rsidRPr="00287333">
        <w:rPr>
          <w:rFonts w:ascii="inherit" w:hAnsi="inherit"/>
          <w:color w:val="000000"/>
          <w:szCs w:val="24"/>
          <w:lang w:eastAsia="lv-LV"/>
        </w:rPr>
        <w:t xml:space="preserve"> </w:t>
      </w:r>
      <w:r>
        <w:rPr>
          <w:rFonts w:ascii="inherit" w:hAnsi="inherit"/>
          <w:color w:val="000000"/>
          <w:szCs w:val="24"/>
          <w:lang w:eastAsia="lv-LV"/>
        </w:rPr>
        <w:t>kredīta devējs</w:t>
      </w:r>
      <w:r w:rsidRPr="00287333">
        <w:rPr>
          <w:rFonts w:ascii="inherit" w:hAnsi="inherit"/>
          <w:color w:val="000000"/>
          <w:szCs w:val="24"/>
          <w:lang w:eastAsia="lv-LV"/>
        </w:rPr>
        <w:t xml:space="preserve"> norāda pieņemto nekustamā īpašuma vai cita nodrošinājuma vērtību, ko izmanto, lai sagatavotu šo informācijas lapu.</w:t>
      </w:r>
    </w:p>
    <w:p w14:paraId="499CF548" w14:textId="77777777" w:rsidR="00287333" w:rsidRPr="00287333" w:rsidRDefault="00A138B5" w:rsidP="00C76DCF">
      <w:pPr>
        <w:spacing w:before="0" w:after="0" w:line="240" w:lineRule="auto"/>
        <w:jc w:val="both"/>
        <w:rPr>
          <w:vanish/>
          <w:szCs w:val="24"/>
          <w:lang w:eastAsia="lv-LV"/>
        </w:rPr>
      </w:pPr>
      <w:r>
        <w:rPr>
          <w:rFonts w:ascii="inherit" w:hAnsi="inherit"/>
          <w:color w:val="000000"/>
          <w:szCs w:val="24"/>
          <w:lang w:eastAsia="lv-LV"/>
        </w:rPr>
        <w:t>2.1.3.</w:t>
      </w:r>
    </w:p>
    <w:p w14:paraId="257A9F4D" w14:textId="77777777" w:rsidR="00A138B5" w:rsidRPr="00287333" w:rsidRDefault="00A138B5" w:rsidP="00C76DCF">
      <w:pPr>
        <w:spacing w:after="0" w:line="240" w:lineRule="auto"/>
        <w:jc w:val="both"/>
        <w:rPr>
          <w:rFonts w:ascii="inherit" w:hAnsi="inherit"/>
          <w:color w:val="000000"/>
          <w:szCs w:val="24"/>
          <w:lang w:eastAsia="lv-LV"/>
        </w:rPr>
      </w:pPr>
      <w:r w:rsidRPr="00287333">
        <w:rPr>
          <w:rFonts w:ascii="inherit" w:hAnsi="inherit"/>
          <w:color w:val="000000"/>
          <w:szCs w:val="24"/>
          <w:lang w:eastAsia="lv-LV"/>
        </w:rPr>
        <w:t>10.</w:t>
      </w:r>
      <w:r>
        <w:rPr>
          <w:rFonts w:ascii="inherit" w:hAnsi="inherit"/>
          <w:color w:val="000000"/>
          <w:szCs w:val="24"/>
          <w:lang w:eastAsia="lv-LV"/>
        </w:rPr>
        <w:t xml:space="preserve"> </w:t>
      </w:r>
      <w:r>
        <w:rPr>
          <w:color w:val="000000"/>
        </w:rPr>
        <w:t>Ja attiecināms,</w:t>
      </w:r>
      <w:r w:rsidRPr="00287333">
        <w:rPr>
          <w:rFonts w:ascii="inherit" w:hAnsi="inherit"/>
          <w:color w:val="000000"/>
          <w:szCs w:val="24"/>
          <w:lang w:eastAsia="lv-LV"/>
        </w:rPr>
        <w:t xml:space="preserve"> </w:t>
      </w:r>
      <w:r>
        <w:rPr>
          <w:rFonts w:ascii="inherit" w:hAnsi="inherit"/>
          <w:color w:val="000000"/>
          <w:szCs w:val="24"/>
          <w:lang w:eastAsia="lv-LV"/>
        </w:rPr>
        <w:t>kredī</w:t>
      </w:r>
      <w:r w:rsidRPr="00287333">
        <w:rPr>
          <w:rFonts w:ascii="inherit" w:hAnsi="inherit"/>
          <w:color w:val="000000"/>
          <w:szCs w:val="24"/>
          <w:lang w:eastAsia="lv-LV"/>
        </w:rPr>
        <w:t>t</w:t>
      </w:r>
      <w:r>
        <w:rPr>
          <w:rFonts w:ascii="inherit" w:hAnsi="inherit"/>
          <w:color w:val="000000"/>
          <w:szCs w:val="24"/>
          <w:lang w:eastAsia="lv-LV"/>
        </w:rPr>
        <w:t>a devējs</w:t>
      </w:r>
      <w:r w:rsidRPr="00287333">
        <w:rPr>
          <w:rFonts w:ascii="inherit" w:hAnsi="inherit"/>
          <w:color w:val="000000"/>
          <w:szCs w:val="24"/>
          <w:lang w:eastAsia="lv-LV"/>
        </w:rPr>
        <w:t xml:space="preserve"> norāda vienu no turpmāk minētajām summām:</w:t>
      </w:r>
    </w:p>
    <w:p w14:paraId="6C3E2623" w14:textId="77777777" w:rsidR="00A138B5" w:rsidRPr="00287333" w:rsidRDefault="00A138B5" w:rsidP="00C76DCF">
      <w:pPr>
        <w:tabs>
          <w:tab w:val="left" w:pos="187"/>
        </w:tabs>
        <w:spacing w:after="0" w:line="240" w:lineRule="auto"/>
        <w:jc w:val="both"/>
        <w:rPr>
          <w:rFonts w:ascii="inherit" w:hAnsi="inherit"/>
          <w:szCs w:val="24"/>
          <w:lang w:eastAsia="lv-LV"/>
        </w:rPr>
      </w:pPr>
      <w:r>
        <w:rPr>
          <w:rFonts w:ascii="inherit" w:hAnsi="inherit"/>
          <w:color w:val="000000"/>
          <w:szCs w:val="24"/>
          <w:lang w:eastAsia="lv-LV"/>
        </w:rPr>
        <w:t>2.1.3.10.1.</w:t>
      </w:r>
      <w:r w:rsidRPr="00287333">
        <w:rPr>
          <w:rFonts w:ascii="inherit" w:hAnsi="inherit"/>
          <w:szCs w:val="24"/>
          <w:lang w:eastAsia="lv-LV"/>
        </w:rPr>
        <w:tab/>
        <w:t xml:space="preserve">“maksimālā pieejamā aizdevuma summa attiecībā pret īpašuma vērtību”, norādot aizdevuma attiecības pret īpašuma vērtību. Šai attiecībai pievieno </w:t>
      </w:r>
      <w:r w:rsidRPr="00287333">
        <w:rPr>
          <w:rFonts w:ascii="inherit" w:hAnsi="inherit"/>
          <w:szCs w:val="24"/>
          <w:lang w:eastAsia="lv-LV"/>
        </w:rPr>
        <w:lastRenderedPageBreak/>
        <w:t>absolūtos skaitļos izteiktu norādi par maksimālo summu, kuru iespējams aizņemties pret noteiktu īpašuma vērtību; vai</w:t>
      </w:r>
    </w:p>
    <w:p w14:paraId="2749EC66" w14:textId="77777777" w:rsidR="00A138B5" w:rsidRPr="00287333" w:rsidRDefault="00A138B5" w:rsidP="00C76DCF">
      <w:pPr>
        <w:spacing w:before="0" w:after="0" w:line="240" w:lineRule="auto"/>
        <w:jc w:val="both"/>
        <w:rPr>
          <w:rFonts w:ascii="inherit" w:hAnsi="inherit"/>
          <w:vanish/>
          <w:color w:val="000000"/>
          <w:szCs w:val="24"/>
          <w:lang w:eastAsia="lv-LV"/>
        </w:rPr>
      </w:pPr>
    </w:p>
    <w:p w14:paraId="59FEDD3E" w14:textId="77777777" w:rsidR="00A138B5" w:rsidRPr="00287333" w:rsidRDefault="00A138B5" w:rsidP="00C76DCF">
      <w:pPr>
        <w:tabs>
          <w:tab w:val="left" w:pos="200"/>
        </w:tabs>
        <w:spacing w:after="0" w:line="240" w:lineRule="auto"/>
        <w:jc w:val="both"/>
        <w:rPr>
          <w:rFonts w:ascii="inherit" w:hAnsi="inherit"/>
          <w:szCs w:val="24"/>
          <w:lang w:eastAsia="lv-LV"/>
        </w:rPr>
      </w:pPr>
      <w:r>
        <w:rPr>
          <w:rFonts w:ascii="inherit" w:hAnsi="inherit"/>
          <w:color w:val="000000"/>
          <w:szCs w:val="24"/>
          <w:lang w:eastAsia="lv-LV"/>
        </w:rPr>
        <w:t>2.1.3.10.2.</w:t>
      </w:r>
      <w:r w:rsidRPr="00287333">
        <w:rPr>
          <w:rFonts w:ascii="inherit" w:hAnsi="inherit"/>
          <w:szCs w:val="24"/>
          <w:lang w:eastAsia="lv-LV"/>
        </w:rPr>
        <w:tab/>
        <w:t xml:space="preserve">“īpašuma minimālo vērtību, kādu </w:t>
      </w:r>
      <w:r>
        <w:rPr>
          <w:rFonts w:ascii="inherit" w:hAnsi="inherit"/>
          <w:color w:val="000000"/>
          <w:szCs w:val="24"/>
          <w:lang w:eastAsia="lv-LV"/>
        </w:rPr>
        <w:t>kredī</w:t>
      </w:r>
      <w:r w:rsidRPr="00287333">
        <w:rPr>
          <w:rFonts w:ascii="inherit" w:hAnsi="inherit"/>
          <w:color w:val="000000"/>
          <w:szCs w:val="24"/>
          <w:lang w:eastAsia="lv-LV"/>
        </w:rPr>
        <w:t>t</w:t>
      </w:r>
      <w:r>
        <w:rPr>
          <w:rFonts w:ascii="inherit" w:hAnsi="inherit"/>
          <w:color w:val="000000"/>
          <w:szCs w:val="24"/>
          <w:lang w:eastAsia="lv-LV"/>
        </w:rPr>
        <w:t>a devējs</w:t>
      </w:r>
      <w:r w:rsidRPr="00287333">
        <w:rPr>
          <w:rFonts w:ascii="inherit" w:hAnsi="inherit"/>
          <w:szCs w:val="24"/>
          <w:lang w:eastAsia="lv-LV"/>
        </w:rPr>
        <w:t xml:space="preserve"> prasa, lai izsniegtu aizdevumu par norādīto summu”;</w:t>
      </w:r>
    </w:p>
    <w:p w14:paraId="217A8BB6" w14:textId="77777777" w:rsidR="00A138B5" w:rsidRPr="00287333" w:rsidRDefault="00A138B5" w:rsidP="00C76DCF">
      <w:pPr>
        <w:tabs>
          <w:tab w:val="left" w:pos="300"/>
        </w:tabs>
        <w:spacing w:before="0" w:after="0" w:line="240" w:lineRule="auto"/>
        <w:jc w:val="both"/>
        <w:rPr>
          <w:rFonts w:ascii="inherit" w:hAnsi="inherit"/>
          <w:color w:val="000000"/>
          <w:szCs w:val="24"/>
          <w:lang w:eastAsia="lv-LV"/>
        </w:rPr>
      </w:pPr>
    </w:p>
    <w:p w14:paraId="754E8614" w14:textId="77777777" w:rsidR="00287333" w:rsidRPr="00287333" w:rsidRDefault="00A138B5" w:rsidP="00C76DCF">
      <w:pPr>
        <w:spacing w:before="0" w:after="0" w:line="240" w:lineRule="auto"/>
        <w:jc w:val="both"/>
        <w:rPr>
          <w:vanish/>
          <w:szCs w:val="24"/>
          <w:lang w:eastAsia="lv-LV"/>
        </w:rPr>
      </w:pPr>
      <w:r>
        <w:rPr>
          <w:rFonts w:ascii="inherit" w:hAnsi="inherit"/>
          <w:color w:val="000000"/>
          <w:szCs w:val="24"/>
          <w:lang w:eastAsia="lv-LV"/>
        </w:rPr>
        <w:t>2.1.3.</w:t>
      </w:r>
    </w:p>
    <w:p w14:paraId="607A999C" w14:textId="77777777" w:rsidR="00A138B5" w:rsidRPr="00287333" w:rsidRDefault="00A138B5" w:rsidP="00C76DCF">
      <w:pPr>
        <w:tabs>
          <w:tab w:val="left" w:pos="300"/>
        </w:tabs>
        <w:spacing w:after="0" w:line="240" w:lineRule="auto"/>
        <w:jc w:val="both"/>
        <w:rPr>
          <w:rFonts w:ascii="inherit" w:hAnsi="inherit"/>
          <w:color w:val="000000"/>
          <w:szCs w:val="24"/>
          <w:lang w:eastAsia="lv-LV"/>
        </w:rPr>
      </w:pPr>
      <w:r w:rsidRPr="00287333">
        <w:rPr>
          <w:rFonts w:ascii="inherit" w:hAnsi="inherit"/>
          <w:color w:val="000000"/>
          <w:szCs w:val="24"/>
          <w:lang w:eastAsia="lv-LV"/>
        </w:rPr>
        <w:t>11.</w:t>
      </w:r>
      <w:r>
        <w:rPr>
          <w:rFonts w:ascii="inherit" w:hAnsi="inherit"/>
          <w:color w:val="000000"/>
          <w:szCs w:val="24"/>
          <w:lang w:eastAsia="lv-LV"/>
        </w:rPr>
        <w:t xml:space="preserve"> </w:t>
      </w:r>
      <w:r w:rsidRPr="00287333">
        <w:rPr>
          <w:rFonts w:ascii="inherit" w:hAnsi="inherit"/>
          <w:color w:val="000000"/>
          <w:szCs w:val="24"/>
          <w:lang w:eastAsia="lv-LV"/>
        </w:rPr>
        <w:t>Ja kredīts ir tāds kredīts, kas sastāv no vairākām daļām (piemēram, vienlaikus vienai daļai ir fiksēta procentu likme, citai daļai – mainīga procentu likme), to atspoguļo norādē par kredīta veidu un vajadzīgo informāciju sniedz par katru kredīta daļu.</w:t>
      </w:r>
    </w:p>
    <w:p w14:paraId="5A63E8AF" w14:textId="77777777" w:rsidR="00287333" w:rsidRPr="00287333" w:rsidRDefault="00A138B5" w:rsidP="00C76DCF">
      <w:pPr>
        <w:shd w:val="clear" w:color="auto" w:fill="FFFFFF"/>
        <w:spacing w:before="240" w:line="240" w:lineRule="auto"/>
        <w:jc w:val="both"/>
        <w:rPr>
          <w:b/>
          <w:bCs/>
          <w:color w:val="000000"/>
          <w:szCs w:val="24"/>
          <w:lang w:eastAsia="lv-LV"/>
        </w:rPr>
      </w:pPr>
      <w:r>
        <w:rPr>
          <w:b/>
          <w:bCs/>
          <w:color w:val="000000"/>
          <w:szCs w:val="24"/>
          <w:lang w:eastAsia="lv-LV"/>
        </w:rPr>
        <w:t>2.1.4. Sa</w:t>
      </w:r>
      <w:r w:rsidR="00287333" w:rsidRPr="00287333">
        <w:rPr>
          <w:b/>
          <w:bCs/>
          <w:color w:val="000000"/>
          <w:szCs w:val="24"/>
          <w:lang w:eastAsia="lv-LV"/>
        </w:rPr>
        <w:t>daļa “4.   Procentu likme un citi izdevumi”</w:t>
      </w:r>
    </w:p>
    <w:p w14:paraId="45E27ACF" w14:textId="77777777" w:rsidR="00A138B5" w:rsidRPr="00287333" w:rsidRDefault="00C76DCF" w:rsidP="00C76DCF">
      <w:pPr>
        <w:tabs>
          <w:tab w:val="left" w:pos="234"/>
        </w:tabs>
        <w:spacing w:after="0" w:line="240" w:lineRule="auto"/>
        <w:jc w:val="both"/>
        <w:rPr>
          <w:rFonts w:ascii="inherit" w:hAnsi="inherit"/>
          <w:color w:val="000000"/>
          <w:szCs w:val="24"/>
          <w:lang w:eastAsia="lv-LV"/>
        </w:rPr>
      </w:pPr>
      <w:r>
        <w:rPr>
          <w:rFonts w:ascii="inherit" w:hAnsi="inherit"/>
          <w:color w:val="000000"/>
          <w:szCs w:val="24"/>
          <w:lang w:eastAsia="lv-LV"/>
        </w:rPr>
        <w:t>2.1.4.</w:t>
      </w:r>
      <w:r w:rsidR="00A138B5" w:rsidRPr="00287333">
        <w:rPr>
          <w:rFonts w:ascii="inherit" w:hAnsi="inherit"/>
          <w:color w:val="000000"/>
          <w:szCs w:val="24"/>
          <w:lang w:eastAsia="lv-LV"/>
        </w:rPr>
        <w:t>1.</w:t>
      </w:r>
      <w:r>
        <w:rPr>
          <w:rFonts w:ascii="inherit" w:hAnsi="inherit"/>
          <w:color w:val="000000"/>
          <w:szCs w:val="24"/>
          <w:lang w:eastAsia="lv-LV"/>
        </w:rPr>
        <w:t xml:space="preserve"> </w:t>
      </w:r>
      <w:r w:rsidR="00A138B5" w:rsidRPr="00287333">
        <w:rPr>
          <w:rFonts w:ascii="inherit" w:hAnsi="inherit"/>
          <w:color w:val="000000"/>
          <w:szCs w:val="24"/>
          <w:lang w:eastAsia="lv-LV"/>
        </w:rPr>
        <w:t>Atsauce uz procentu likmi atbilst aizņēmuma likmei vai likmēm.</w:t>
      </w:r>
    </w:p>
    <w:p w14:paraId="480519CE" w14:textId="57EA8AA1" w:rsidR="00B66DDD" w:rsidRDefault="00C76DCF" w:rsidP="00B70308">
      <w:pPr>
        <w:spacing w:before="0" w:after="0" w:line="240" w:lineRule="auto"/>
        <w:jc w:val="both"/>
        <w:rPr>
          <w:rFonts w:ascii="inherit" w:hAnsi="inherit"/>
          <w:color w:val="000000"/>
          <w:szCs w:val="24"/>
          <w:lang w:eastAsia="lv-LV"/>
        </w:rPr>
      </w:pPr>
      <w:r>
        <w:rPr>
          <w:szCs w:val="24"/>
          <w:lang w:eastAsia="lv-LV"/>
        </w:rPr>
        <w:t>2.1.4.</w:t>
      </w:r>
      <w:r w:rsidR="00A138B5" w:rsidRPr="00287333">
        <w:rPr>
          <w:rFonts w:ascii="inherit" w:hAnsi="inherit"/>
          <w:color w:val="000000"/>
          <w:szCs w:val="24"/>
          <w:lang w:eastAsia="lv-LV"/>
        </w:rPr>
        <w:t>2.</w:t>
      </w:r>
      <w:r>
        <w:rPr>
          <w:rFonts w:ascii="inherit" w:hAnsi="inherit"/>
          <w:color w:val="000000"/>
          <w:szCs w:val="24"/>
          <w:lang w:eastAsia="lv-LV"/>
        </w:rPr>
        <w:t xml:space="preserve"> </w:t>
      </w:r>
      <w:r w:rsidR="00A138B5" w:rsidRPr="00287333">
        <w:rPr>
          <w:rFonts w:ascii="inherit" w:hAnsi="inherit"/>
          <w:color w:val="000000"/>
          <w:szCs w:val="24"/>
          <w:lang w:eastAsia="lv-LV"/>
        </w:rPr>
        <w:t xml:space="preserve">Aizņēmuma likmi norāda procentos. Ja aizņēmuma likme ir mainīga un tās pamatā ir </w:t>
      </w:r>
      <w:r w:rsidR="00916FDB">
        <w:rPr>
          <w:rFonts w:ascii="inherit" w:hAnsi="inherit"/>
          <w:color w:val="000000"/>
          <w:szCs w:val="24"/>
          <w:lang w:eastAsia="lv-LV"/>
        </w:rPr>
        <w:t>bāzes</w:t>
      </w:r>
      <w:r w:rsidR="00A138B5" w:rsidRPr="00287333">
        <w:rPr>
          <w:rFonts w:ascii="inherit" w:hAnsi="inherit"/>
          <w:color w:val="000000"/>
          <w:szCs w:val="24"/>
          <w:lang w:eastAsia="lv-LV"/>
        </w:rPr>
        <w:t xml:space="preserve"> likme, </w:t>
      </w:r>
      <w:r w:rsidR="00A138B5">
        <w:rPr>
          <w:rFonts w:ascii="inherit" w:hAnsi="inherit"/>
          <w:color w:val="000000"/>
          <w:szCs w:val="24"/>
          <w:lang w:eastAsia="lv-LV"/>
        </w:rPr>
        <w:t>kredī</w:t>
      </w:r>
      <w:r w:rsidR="00A138B5" w:rsidRPr="00287333">
        <w:rPr>
          <w:rFonts w:ascii="inherit" w:hAnsi="inherit"/>
          <w:color w:val="000000"/>
          <w:szCs w:val="24"/>
          <w:lang w:eastAsia="lv-LV"/>
        </w:rPr>
        <w:t>t</w:t>
      </w:r>
      <w:r w:rsidR="00A138B5">
        <w:rPr>
          <w:rFonts w:ascii="inherit" w:hAnsi="inherit"/>
          <w:color w:val="000000"/>
          <w:szCs w:val="24"/>
          <w:lang w:eastAsia="lv-LV"/>
        </w:rPr>
        <w:t>a devējs</w:t>
      </w:r>
      <w:r w:rsidR="00A138B5" w:rsidRPr="00287333">
        <w:rPr>
          <w:rFonts w:ascii="inherit" w:hAnsi="inherit"/>
          <w:color w:val="000000"/>
          <w:szCs w:val="24"/>
          <w:lang w:eastAsia="lv-LV"/>
        </w:rPr>
        <w:t xml:space="preserve"> var norādīt aizņēmuma likmi, norādot </w:t>
      </w:r>
      <w:r w:rsidR="00916FDB">
        <w:rPr>
          <w:rFonts w:ascii="inherit" w:hAnsi="inherit"/>
          <w:color w:val="000000"/>
          <w:szCs w:val="24"/>
          <w:lang w:eastAsia="lv-LV"/>
        </w:rPr>
        <w:t>bāzes</w:t>
      </w:r>
      <w:r w:rsidR="00916FDB" w:rsidRPr="00287333">
        <w:rPr>
          <w:rFonts w:ascii="inherit" w:hAnsi="inherit"/>
          <w:color w:val="000000"/>
          <w:szCs w:val="24"/>
          <w:lang w:eastAsia="lv-LV"/>
        </w:rPr>
        <w:t xml:space="preserve"> </w:t>
      </w:r>
      <w:r w:rsidR="00A138B5" w:rsidRPr="00287333">
        <w:rPr>
          <w:rFonts w:ascii="inherit" w:hAnsi="inherit"/>
          <w:color w:val="000000"/>
          <w:szCs w:val="24"/>
          <w:lang w:eastAsia="lv-LV"/>
        </w:rPr>
        <w:t>likmi un kred</w:t>
      </w:r>
      <w:r w:rsidR="009221A6">
        <w:rPr>
          <w:rFonts w:ascii="inherit" w:hAnsi="inherit"/>
          <w:color w:val="000000"/>
          <w:szCs w:val="24"/>
          <w:lang w:eastAsia="lv-LV"/>
        </w:rPr>
        <w:t>ī</w:t>
      </w:r>
      <w:r w:rsidR="00A138B5" w:rsidRPr="00287333">
        <w:rPr>
          <w:rFonts w:ascii="inherit" w:hAnsi="inherit"/>
          <w:color w:val="000000"/>
          <w:szCs w:val="24"/>
          <w:lang w:eastAsia="lv-LV"/>
        </w:rPr>
        <w:t>ta</w:t>
      </w:r>
      <w:r w:rsidR="009221A6">
        <w:rPr>
          <w:rFonts w:ascii="inherit" w:hAnsi="inherit"/>
          <w:color w:val="000000"/>
          <w:szCs w:val="24"/>
          <w:lang w:eastAsia="lv-LV"/>
        </w:rPr>
        <w:t xml:space="preserve"> devēja</w:t>
      </w:r>
      <w:r w:rsidR="00A138B5" w:rsidRPr="00287333">
        <w:rPr>
          <w:rFonts w:ascii="inherit" w:hAnsi="inherit"/>
          <w:color w:val="000000"/>
          <w:szCs w:val="24"/>
          <w:lang w:eastAsia="lv-LV"/>
        </w:rPr>
        <w:t xml:space="preserve"> </w:t>
      </w:r>
      <w:r w:rsidR="00AB2A3F">
        <w:rPr>
          <w:rFonts w:ascii="inherit" w:hAnsi="inherit"/>
          <w:color w:val="000000"/>
          <w:szCs w:val="24"/>
          <w:lang w:eastAsia="lv-LV"/>
        </w:rPr>
        <w:t xml:space="preserve">noteikto papildus </w:t>
      </w:r>
      <w:r w:rsidR="00A138B5" w:rsidRPr="00287333">
        <w:rPr>
          <w:rFonts w:ascii="inherit" w:hAnsi="inherit"/>
          <w:color w:val="000000"/>
          <w:szCs w:val="24"/>
          <w:lang w:eastAsia="lv-LV"/>
        </w:rPr>
        <w:t>likm</w:t>
      </w:r>
      <w:r w:rsidR="00AB2A3F">
        <w:rPr>
          <w:rFonts w:ascii="inherit" w:hAnsi="inherit"/>
          <w:color w:val="000000"/>
          <w:szCs w:val="24"/>
          <w:lang w:eastAsia="lv-LV"/>
        </w:rPr>
        <w:t>i</w:t>
      </w:r>
      <w:r w:rsidR="00A138B5" w:rsidRPr="00287333">
        <w:rPr>
          <w:rFonts w:ascii="inherit" w:hAnsi="inherit"/>
          <w:color w:val="000000"/>
          <w:szCs w:val="24"/>
          <w:lang w:eastAsia="lv-LV"/>
        </w:rPr>
        <w:t xml:space="preserve">. Tomēr </w:t>
      </w:r>
      <w:r w:rsidR="00A138B5">
        <w:rPr>
          <w:rFonts w:ascii="inherit" w:hAnsi="inherit"/>
          <w:color w:val="000000"/>
          <w:szCs w:val="24"/>
          <w:lang w:eastAsia="lv-LV"/>
        </w:rPr>
        <w:t>kredī</w:t>
      </w:r>
      <w:r w:rsidR="00A138B5" w:rsidRPr="00287333">
        <w:rPr>
          <w:rFonts w:ascii="inherit" w:hAnsi="inherit"/>
          <w:color w:val="000000"/>
          <w:szCs w:val="24"/>
          <w:lang w:eastAsia="lv-LV"/>
        </w:rPr>
        <w:t>t</w:t>
      </w:r>
      <w:r w:rsidR="00A138B5">
        <w:rPr>
          <w:rFonts w:ascii="inherit" w:hAnsi="inherit"/>
          <w:color w:val="000000"/>
          <w:szCs w:val="24"/>
          <w:lang w:eastAsia="lv-LV"/>
        </w:rPr>
        <w:t>a devējs</w:t>
      </w:r>
      <w:r w:rsidR="00A138B5" w:rsidRPr="00287333">
        <w:rPr>
          <w:rFonts w:ascii="inherit" w:hAnsi="inherit"/>
          <w:color w:val="000000"/>
          <w:szCs w:val="24"/>
          <w:lang w:eastAsia="lv-LV"/>
        </w:rPr>
        <w:t xml:space="preserve"> norāda </w:t>
      </w:r>
      <w:r w:rsidR="00916FDB">
        <w:rPr>
          <w:rFonts w:ascii="inherit" w:hAnsi="inherit"/>
          <w:color w:val="000000"/>
          <w:szCs w:val="24"/>
          <w:lang w:eastAsia="lv-LV"/>
        </w:rPr>
        <w:t>bāzes</w:t>
      </w:r>
      <w:r w:rsidR="00916FDB" w:rsidRPr="00287333">
        <w:rPr>
          <w:rFonts w:ascii="inherit" w:hAnsi="inherit"/>
          <w:color w:val="000000"/>
          <w:szCs w:val="24"/>
          <w:lang w:eastAsia="lv-LV"/>
        </w:rPr>
        <w:t xml:space="preserve"> </w:t>
      </w:r>
      <w:r w:rsidR="00A138B5" w:rsidRPr="00287333">
        <w:rPr>
          <w:rFonts w:ascii="inherit" w:hAnsi="inherit"/>
          <w:color w:val="000000"/>
          <w:szCs w:val="24"/>
          <w:lang w:eastAsia="lv-LV"/>
        </w:rPr>
        <w:t>likmes vērtību, kas ir spēkā ESIL izsniegšanas dienā.</w:t>
      </w:r>
      <w:r w:rsidR="00694706">
        <w:rPr>
          <w:rFonts w:ascii="inherit" w:hAnsi="inherit"/>
          <w:color w:val="000000"/>
          <w:szCs w:val="24"/>
          <w:lang w:eastAsia="lv-LV"/>
        </w:rPr>
        <w:t xml:space="preserve"> </w:t>
      </w:r>
      <w:r w:rsidR="00A138B5" w:rsidRPr="00287333">
        <w:rPr>
          <w:rFonts w:ascii="inherit" w:hAnsi="inherit"/>
          <w:color w:val="000000"/>
          <w:szCs w:val="24"/>
          <w:lang w:eastAsia="lv-LV"/>
        </w:rPr>
        <w:t>Ja aizņēmuma likme ir mainīga, sniedz šādu informāciju</w:t>
      </w:r>
      <w:r w:rsidR="00B66DDD">
        <w:rPr>
          <w:rFonts w:ascii="inherit" w:hAnsi="inherit"/>
          <w:color w:val="000000"/>
          <w:szCs w:val="24"/>
          <w:lang w:eastAsia="lv-LV"/>
        </w:rPr>
        <w:t xml:space="preserve"> par </w:t>
      </w:r>
      <w:r w:rsidR="00A138B5" w:rsidRPr="00287333">
        <w:rPr>
          <w:rFonts w:ascii="inherit" w:hAnsi="inherit"/>
          <w:color w:val="000000"/>
          <w:szCs w:val="24"/>
          <w:lang w:eastAsia="lv-LV"/>
        </w:rPr>
        <w:t>GPL aprēķināšanā izmantot</w:t>
      </w:r>
      <w:r w:rsidR="00B66DDD">
        <w:rPr>
          <w:rFonts w:ascii="inherit" w:hAnsi="inherit"/>
          <w:color w:val="000000"/>
          <w:szCs w:val="24"/>
          <w:lang w:eastAsia="lv-LV"/>
        </w:rPr>
        <w:t>ajiem</w:t>
      </w:r>
      <w:r w:rsidR="00A138B5" w:rsidRPr="00287333">
        <w:rPr>
          <w:rFonts w:ascii="inherit" w:hAnsi="inherit"/>
          <w:color w:val="000000"/>
          <w:szCs w:val="24"/>
          <w:lang w:eastAsia="lv-LV"/>
        </w:rPr>
        <w:t xml:space="preserve"> pieņēmum</w:t>
      </w:r>
      <w:r w:rsidR="00B66DDD">
        <w:rPr>
          <w:rFonts w:ascii="inherit" w:hAnsi="inherit"/>
          <w:color w:val="000000"/>
          <w:szCs w:val="24"/>
          <w:lang w:eastAsia="lv-LV"/>
        </w:rPr>
        <w:t>iem,</w:t>
      </w:r>
      <w:r w:rsidR="00A138B5" w:rsidRPr="00287333">
        <w:rPr>
          <w:rFonts w:ascii="inherit" w:hAnsi="inherit"/>
          <w:color w:val="000000"/>
          <w:szCs w:val="24"/>
          <w:lang w:eastAsia="lv-LV"/>
        </w:rPr>
        <w:t xml:space="preserve"> </w:t>
      </w:r>
      <w:r w:rsidR="00A138B5">
        <w:rPr>
          <w:color w:val="000000"/>
        </w:rPr>
        <w:t>ja attiecināms</w:t>
      </w:r>
      <w:r w:rsidR="00A138B5" w:rsidRPr="00287333">
        <w:rPr>
          <w:rFonts w:ascii="inherit" w:hAnsi="inherit"/>
          <w:color w:val="000000"/>
          <w:szCs w:val="24"/>
          <w:lang w:eastAsia="lv-LV"/>
        </w:rPr>
        <w:t xml:space="preserve"> – piemērojam</w:t>
      </w:r>
      <w:r w:rsidR="00B66DDD">
        <w:rPr>
          <w:rFonts w:ascii="inherit" w:hAnsi="inherit"/>
          <w:color w:val="000000"/>
          <w:szCs w:val="24"/>
          <w:lang w:eastAsia="lv-LV"/>
        </w:rPr>
        <w:t>aj</w:t>
      </w:r>
      <w:r w:rsidR="00A138B5" w:rsidRPr="00287333">
        <w:rPr>
          <w:rFonts w:ascii="inherit" w:hAnsi="inherit"/>
          <w:color w:val="000000"/>
          <w:szCs w:val="24"/>
          <w:lang w:eastAsia="lv-LV"/>
        </w:rPr>
        <w:t>ā</w:t>
      </w:r>
      <w:r w:rsidR="00B66DDD">
        <w:rPr>
          <w:rFonts w:ascii="inherit" w:hAnsi="inherit"/>
          <w:color w:val="000000"/>
          <w:szCs w:val="24"/>
          <w:lang w:eastAsia="lv-LV"/>
        </w:rPr>
        <w:t>m</w:t>
      </w:r>
      <w:r w:rsidR="00A138B5" w:rsidRPr="00287333">
        <w:rPr>
          <w:rFonts w:ascii="inherit" w:hAnsi="inherit"/>
          <w:color w:val="000000"/>
          <w:szCs w:val="24"/>
          <w:lang w:eastAsia="lv-LV"/>
        </w:rPr>
        <w:t xml:space="preserve"> maksimāl</w:t>
      </w:r>
      <w:r w:rsidR="00B66DDD">
        <w:rPr>
          <w:rFonts w:ascii="inherit" w:hAnsi="inherit"/>
          <w:color w:val="000000"/>
          <w:szCs w:val="24"/>
          <w:lang w:eastAsia="lv-LV"/>
        </w:rPr>
        <w:t>aj</w:t>
      </w:r>
      <w:r w:rsidR="00A138B5" w:rsidRPr="00287333">
        <w:rPr>
          <w:rFonts w:ascii="inherit" w:hAnsi="inherit"/>
          <w:color w:val="000000"/>
          <w:szCs w:val="24"/>
          <w:lang w:eastAsia="lv-LV"/>
        </w:rPr>
        <w:t>ā</w:t>
      </w:r>
      <w:r w:rsidR="00B66DDD">
        <w:rPr>
          <w:rFonts w:ascii="inherit" w:hAnsi="inherit"/>
          <w:color w:val="000000"/>
          <w:szCs w:val="24"/>
          <w:lang w:eastAsia="lv-LV"/>
        </w:rPr>
        <w:t>m</w:t>
      </w:r>
      <w:r w:rsidR="00A138B5" w:rsidRPr="00287333">
        <w:rPr>
          <w:rFonts w:ascii="inherit" w:hAnsi="inherit"/>
          <w:color w:val="000000"/>
          <w:szCs w:val="24"/>
          <w:lang w:eastAsia="lv-LV"/>
        </w:rPr>
        <w:t xml:space="preserve"> un minimāl</w:t>
      </w:r>
      <w:r w:rsidR="00B66DDD">
        <w:rPr>
          <w:rFonts w:ascii="inherit" w:hAnsi="inherit"/>
          <w:color w:val="000000"/>
          <w:szCs w:val="24"/>
          <w:lang w:eastAsia="lv-LV"/>
        </w:rPr>
        <w:t>aj</w:t>
      </w:r>
      <w:r w:rsidR="00A138B5" w:rsidRPr="00287333">
        <w:rPr>
          <w:rFonts w:ascii="inherit" w:hAnsi="inherit"/>
          <w:color w:val="000000"/>
          <w:szCs w:val="24"/>
          <w:lang w:eastAsia="lv-LV"/>
        </w:rPr>
        <w:t>ā</w:t>
      </w:r>
      <w:r w:rsidR="00B66DDD">
        <w:rPr>
          <w:rFonts w:ascii="inherit" w:hAnsi="inherit"/>
          <w:color w:val="000000"/>
          <w:szCs w:val="24"/>
          <w:lang w:eastAsia="lv-LV"/>
        </w:rPr>
        <w:t>m</w:t>
      </w:r>
      <w:r w:rsidR="00A138B5" w:rsidRPr="00287333">
        <w:rPr>
          <w:rFonts w:ascii="inherit" w:hAnsi="inherit"/>
          <w:color w:val="000000"/>
          <w:szCs w:val="24"/>
          <w:lang w:eastAsia="lv-LV"/>
        </w:rPr>
        <w:t xml:space="preserve"> robežvērtīb</w:t>
      </w:r>
      <w:r w:rsidR="00B66DDD">
        <w:rPr>
          <w:rFonts w:ascii="inherit" w:hAnsi="inherit"/>
          <w:color w:val="000000"/>
          <w:szCs w:val="24"/>
          <w:lang w:eastAsia="lv-LV"/>
        </w:rPr>
        <w:t>ām</w:t>
      </w:r>
      <w:r w:rsidR="00A138B5" w:rsidRPr="00287333">
        <w:rPr>
          <w:rFonts w:ascii="inherit" w:hAnsi="inherit"/>
          <w:color w:val="000000"/>
          <w:szCs w:val="24"/>
          <w:lang w:eastAsia="lv-LV"/>
        </w:rPr>
        <w:t xml:space="preserve"> un brīdinājumu, ka izmaiņas var ietekmēt faktisko GPL līmeni. </w:t>
      </w:r>
    </w:p>
    <w:p w14:paraId="1560E54B" w14:textId="7D272696" w:rsidR="00A138B5" w:rsidRPr="00287333" w:rsidRDefault="00B66DDD" w:rsidP="00B70308">
      <w:pPr>
        <w:spacing w:before="0" w:after="0" w:line="240" w:lineRule="auto"/>
        <w:jc w:val="both"/>
        <w:rPr>
          <w:rFonts w:ascii="inherit" w:hAnsi="inherit"/>
          <w:color w:val="000000"/>
          <w:szCs w:val="24"/>
          <w:lang w:eastAsia="lv-LV"/>
        </w:rPr>
      </w:pPr>
      <w:r>
        <w:rPr>
          <w:rFonts w:ascii="inherit" w:hAnsi="inherit"/>
          <w:color w:val="000000"/>
          <w:szCs w:val="24"/>
          <w:lang w:eastAsia="lv-LV"/>
        </w:rPr>
        <w:t>2.1.4.3.</w:t>
      </w:r>
      <w:r w:rsidR="00A138B5" w:rsidRPr="00287333">
        <w:rPr>
          <w:rFonts w:ascii="inherit" w:hAnsi="inherit"/>
          <w:color w:val="000000"/>
          <w:szCs w:val="24"/>
          <w:lang w:eastAsia="lv-LV"/>
        </w:rPr>
        <w:t xml:space="preserve">Lai piesaistītu patērētāja uzmanību, </w:t>
      </w:r>
      <w:r>
        <w:rPr>
          <w:rFonts w:ascii="inherit" w:hAnsi="inherit"/>
          <w:color w:val="000000"/>
          <w:szCs w:val="24"/>
          <w:lang w:eastAsia="lv-LV"/>
        </w:rPr>
        <w:t xml:space="preserve">2.1.4.2.apakšpunktā minētā </w:t>
      </w:r>
      <w:r w:rsidR="00A138B5" w:rsidRPr="00287333">
        <w:rPr>
          <w:rFonts w:ascii="inherit" w:hAnsi="inherit"/>
          <w:color w:val="000000"/>
          <w:szCs w:val="24"/>
          <w:lang w:eastAsia="lv-LV"/>
        </w:rPr>
        <w:t>brīdinājuma teksta fontu izmērs ir lielāks un tas izceļas ESIL galvenajā daļā. Līdztekus brīdinājumam sniedz ilustratīvu GPL piemēru. Ja ir noteikta aizņēmuma likmes maksimālā robežvērtība, piemērā izdara pieņēmumu, ka aizņēmuma likme paaugstinās pie pirmās iespējas līdz augstākajam kred</w:t>
      </w:r>
      <w:r w:rsidR="009221A6">
        <w:rPr>
          <w:rFonts w:ascii="inherit" w:hAnsi="inherit"/>
          <w:color w:val="000000"/>
          <w:szCs w:val="24"/>
          <w:lang w:eastAsia="lv-LV"/>
        </w:rPr>
        <w:t>i</w:t>
      </w:r>
      <w:r w:rsidR="00A138B5" w:rsidRPr="00287333">
        <w:rPr>
          <w:rFonts w:ascii="inherit" w:hAnsi="inherit"/>
          <w:color w:val="000000"/>
          <w:szCs w:val="24"/>
          <w:lang w:eastAsia="lv-LV"/>
        </w:rPr>
        <w:t>t</w:t>
      </w:r>
      <w:r w:rsidR="009221A6">
        <w:rPr>
          <w:rFonts w:ascii="inherit" w:hAnsi="inherit"/>
          <w:color w:val="000000"/>
          <w:szCs w:val="24"/>
          <w:lang w:eastAsia="lv-LV"/>
        </w:rPr>
        <w:t xml:space="preserve">ēšanas </w:t>
      </w:r>
      <w:r w:rsidR="00A138B5" w:rsidRPr="00287333">
        <w:rPr>
          <w:rFonts w:ascii="inherit" w:hAnsi="inherit"/>
          <w:color w:val="000000"/>
          <w:szCs w:val="24"/>
          <w:lang w:eastAsia="lv-LV"/>
        </w:rPr>
        <w:t xml:space="preserve">līgumā paredzētajam līmenim. Ja aizņēmuma likmes maksimālā robežvērtība nav noteikta, piemērā parāda GPL pēdējo 20 gadu augstākās aizņēmuma likmes gadījumā, vai arī, ja dati, kas ir aizņēmuma likmes aprēķina pamatā, ir pieejami par laikposmu, kas ir īsāks par 20 gadiem, – garākajā laikposmā, par kuru ir pieejami šādi dati, pamatojoties uz jebkuras ārējas </w:t>
      </w:r>
      <w:r w:rsidR="00916FDB">
        <w:rPr>
          <w:rFonts w:ascii="inherit" w:hAnsi="inherit"/>
          <w:color w:val="000000"/>
          <w:szCs w:val="24"/>
          <w:lang w:eastAsia="lv-LV"/>
        </w:rPr>
        <w:t xml:space="preserve">bāzes </w:t>
      </w:r>
      <w:r w:rsidR="00A138B5" w:rsidRPr="00287333">
        <w:rPr>
          <w:rFonts w:ascii="inherit" w:hAnsi="inherit"/>
          <w:color w:val="000000"/>
          <w:szCs w:val="24"/>
          <w:lang w:eastAsia="lv-LV"/>
        </w:rPr>
        <w:t xml:space="preserve">likmes augstāko vērtību, ko attiecīgos gadījumos izmanto aizņēmuma likmes aprēķinam, vai etalona likmes augstāko vērtību, ko noteikusi kompetentā iestāde vai EBI, ja </w:t>
      </w:r>
      <w:r w:rsidR="00A138B5">
        <w:rPr>
          <w:rFonts w:ascii="inherit" w:hAnsi="inherit"/>
          <w:color w:val="000000"/>
          <w:szCs w:val="24"/>
          <w:lang w:eastAsia="lv-LV"/>
        </w:rPr>
        <w:t>kredī</w:t>
      </w:r>
      <w:r w:rsidR="00A138B5" w:rsidRPr="00287333">
        <w:rPr>
          <w:rFonts w:ascii="inherit" w:hAnsi="inherit"/>
          <w:color w:val="000000"/>
          <w:szCs w:val="24"/>
          <w:lang w:eastAsia="lv-LV"/>
        </w:rPr>
        <w:t>t</w:t>
      </w:r>
      <w:r w:rsidR="00A138B5">
        <w:rPr>
          <w:rFonts w:ascii="inherit" w:hAnsi="inherit"/>
          <w:color w:val="000000"/>
          <w:szCs w:val="24"/>
          <w:lang w:eastAsia="lv-LV"/>
        </w:rPr>
        <w:t>a devējs</w:t>
      </w:r>
      <w:r w:rsidR="00A138B5" w:rsidRPr="00287333">
        <w:rPr>
          <w:rFonts w:ascii="inherit" w:hAnsi="inherit"/>
          <w:color w:val="000000"/>
          <w:szCs w:val="24"/>
          <w:lang w:eastAsia="lv-LV"/>
        </w:rPr>
        <w:t xml:space="preserve"> neizmanto ārēju </w:t>
      </w:r>
      <w:r w:rsidR="00916FDB">
        <w:rPr>
          <w:rFonts w:ascii="inherit" w:hAnsi="inherit"/>
          <w:color w:val="000000"/>
          <w:szCs w:val="24"/>
          <w:lang w:eastAsia="lv-LV"/>
        </w:rPr>
        <w:t>bāzes</w:t>
      </w:r>
      <w:r w:rsidR="00916FDB" w:rsidRPr="00287333">
        <w:rPr>
          <w:rFonts w:ascii="inherit" w:hAnsi="inherit"/>
          <w:color w:val="000000"/>
          <w:szCs w:val="24"/>
          <w:lang w:eastAsia="lv-LV"/>
        </w:rPr>
        <w:t xml:space="preserve"> </w:t>
      </w:r>
      <w:r w:rsidR="00A138B5" w:rsidRPr="00287333">
        <w:rPr>
          <w:rFonts w:ascii="inherit" w:hAnsi="inherit"/>
          <w:color w:val="000000"/>
          <w:szCs w:val="24"/>
          <w:lang w:eastAsia="lv-LV"/>
        </w:rPr>
        <w:t>likmi. Šādu prasību nepiemēro kred</w:t>
      </w:r>
      <w:r w:rsidR="009221A6">
        <w:rPr>
          <w:rFonts w:ascii="inherit" w:hAnsi="inherit"/>
          <w:color w:val="000000"/>
          <w:szCs w:val="24"/>
          <w:lang w:eastAsia="lv-LV"/>
        </w:rPr>
        <w:t>i</w:t>
      </w:r>
      <w:r w:rsidR="00A138B5" w:rsidRPr="00287333">
        <w:rPr>
          <w:rFonts w:ascii="inherit" w:hAnsi="inherit"/>
          <w:color w:val="000000"/>
          <w:szCs w:val="24"/>
          <w:lang w:eastAsia="lv-LV"/>
        </w:rPr>
        <w:t>t</w:t>
      </w:r>
      <w:r w:rsidR="009221A6">
        <w:rPr>
          <w:rFonts w:ascii="inherit" w:hAnsi="inherit"/>
          <w:color w:val="000000"/>
          <w:szCs w:val="24"/>
          <w:lang w:eastAsia="lv-LV"/>
        </w:rPr>
        <w:t xml:space="preserve">ēšanas </w:t>
      </w:r>
      <w:r w:rsidR="00A138B5" w:rsidRPr="00287333">
        <w:rPr>
          <w:rFonts w:ascii="inherit" w:hAnsi="inherit"/>
          <w:color w:val="000000"/>
          <w:szCs w:val="24"/>
          <w:lang w:eastAsia="lv-LV"/>
        </w:rPr>
        <w:t xml:space="preserve">līgumiem ar aizņēmuma likmi, kas ir fiksēta būtisku laiku sākotnējā vairāku gadu laikposmā un pēc tam, </w:t>
      </w:r>
      <w:r w:rsidR="00A138B5">
        <w:rPr>
          <w:rFonts w:ascii="inherit" w:hAnsi="inherit"/>
          <w:color w:val="000000"/>
          <w:szCs w:val="24"/>
          <w:lang w:eastAsia="lv-LV"/>
        </w:rPr>
        <w:t>kredī</w:t>
      </w:r>
      <w:r w:rsidR="00A138B5" w:rsidRPr="00287333">
        <w:rPr>
          <w:rFonts w:ascii="inherit" w:hAnsi="inherit"/>
          <w:color w:val="000000"/>
          <w:szCs w:val="24"/>
          <w:lang w:eastAsia="lv-LV"/>
        </w:rPr>
        <w:t>t</w:t>
      </w:r>
      <w:r w:rsidR="00A138B5">
        <w:rPr>
          <w:rFonts w:ascii="inherit" w:hAnsi="inherit"/>
          <w:color w:val="000000"/>
          <w:szCs w:val="24"/>
          <w:lang w:eastAsia="lv-LV"/>
        </w:rPr>
        <w:t>a devējam</w:t>
      </w:r>
      <w:r w:rsidR="00A138B5" w:rsidRPr="00287333">
        <w:rPr>
          <w:rFonts w:ascii="inherit" w:hAnsi="inherit"/>
          <w:color w:val="000000"/>
          <w:szCs w:val="24"/>
          <w:lang w:eastAsia="lv-LV"/>
        </w:rPr>
        <w:t xml:space="preserve"> un patērētajam vienojoties, var tikt fiksēta uz nākamo laikposmu. Kred</w:t>
      </w:r>
      <w:r w:rsidR="009221A6">
        <w:rPr>
          <w:rFonts w:ascii="inherit" w:hAnsi="inherit"/>
          <w:color w:val="000000"/>
          <w:szCs w:val="24"/>
          <w:lang w:eastAsia="lv-LV"/>
        </w:rPr>
        <w:t>i</w:t>
      </w:r>
      <w:r w:rsidR="00A138B5" w:rsidRPr="00287333">
        <w:rPr>
          <w:rFonts w:ascii="inherit" w:hAnsi="inherit"/>
          <w:color w:val="000000"/>
          <w:szCs w:val="24"/>
          <w:lang w:eastAsia="lv-LV"/>
        </w:rPr>
        <w:t>t</w:t>
      </w:r>
      <w:r w:rsidR="009221A6">
        <w:rPr>
          <w:rFonts w:ascii="inherit" w:hAnsi="inherit"/>
          <w:color w:val="000000"/>
          <w:szCs w:val="24"/>
          <w:lang w:eastAsia="lv-LV"/>
        </w:rPr>
        <w:t xml:space="preserve">ēšanas </w:t>
      </w:r>
      <w:r w:rsidR="00A138B5" w:rsidRPr="00287333">
        <w:rPr>
          <w:rFonts w:ascii="inherit" w:hAnsi="inherit"/>
          <w:color w:val="000000"/>
          <w:szCs w:val="24"/>
          <w:lang w:eastAsia="lv-LV"/>
        </w:rPr>
        <w:t xml:space="preserve">līgumiem ar aizņēmuma likmi, kas ir fiksēta būtisku laiku sākotnējā vairāku gadu laikposmā un pēc tam, </w:t>
      </w:r>
      <w:r w:rsidR="00A138B5">
        <w:rPr>
          <w:rFonts w:ascii="inherit" w:hAnsi="inherit"/>
          <w:color w:val="000000"/>
          <w:szCs w:val="24"/>
          <w:lang w:eastAsia="lv-LV"/>
        </w:rPr>
        <w:t>kredī</w:t>
      </w:r>
      <w:r w:rsidR="00A138B5" w:rsidRPr="00287333">
        <w:rPr>
          <w:rFonts w:ascii="inherit" w:hAnsi="inherit"/>
          <w:color w:val="000000"/>
          <w:szCs w:val="24"/>
          <w:lang w:eastAsia="lv-LV"/>
        </w:rPr>
        <w:t>t</w:t>
      </w:r>
      <w:r w:rsidR="00A138B5">
        <w:rPr>
          <w:rFonts w:ascii="inherit" w:hAnsi="inherit"/>
          <w:color w:val="000000"/>
          <w:szCs w:val="24"/>
          <w:lang w:eastAsia="lv-LV"/>
        </w:rPr>
        <w:t xml:space="preserve">a devējam </w:t>
      </w:r>
      <w:r w:rsidR="00A138B5" w:rsidRPr="00287333">
        <w:rPr>
          <w:rFonts w:ascii="inherit" w:hAnsi="inherit"/>
          <w:color w:val="000000"/>
          <w:szCs w:val="24"/>
          <w:lang w:eastAsia="lv-LV"/>
        </w:rPr>
        <w:t xml:space="preserve">un patērētajam vienojoties, var tikt fiksēta uz nākamo laikposmu, informācijā iekļauj brīdinājumu, ka GPL aprēķina pamatā ir sākotnējā laikposma aizņēmuma likme. Brīdinājumu papildina ilustratīva GPL, ko aprēķina saskaņā ar </w:t>
      </w:r>
      <w:r w:rsidR="000533DB">
        <w:rPr>
          <w:rFonts w:ascii="inherit" w:hAnsi="inherit"/>
          <w:color w:val="000000"/>
          <w:szCs w:val="24"/>
          <w:lang w:eastAsia="lv-LV"/>
        </w:rPr>
        <w:t xml:space="preserve">šo noteikumu </w:t>
      </w:r>
      <w:proofErr w:type="spellStart"/>
      <w:r w:rsidR="000533DB">
        <w:rPr>
          <w:rFonts w:ascii="inherit" w:hAnsi="inherit"/>
          <w:color w:val="000000"/>
          <w:szCs w:val="24"/>
          <w:lang w:eastAsia="lv-LV"/>
        </w:rPr>
        <w:t>II.nodaļu</w:t>
      </w:r>
      <w:proofErr w:type="spellEnd"/>
      <w:r w:rsidR="00A138B5" w:rsidRPr="00287333">
        <w:rPr>
          <w:rFonts w:ascii="inherit" w:hAnsi="inherit"/>
          <w:color w:val="000000"/>
          <w:szCs w:val="24"/>
          <w:lang w:eastAsia="lv-LV"/>
        </w:rPr>
        <w:t>. Ja kredīts ir tāds kredīts, kas sastāv no vairākām daļām (piemēram, vienlaikus vienai daļai ir fiksēta procentu likme, citai daļai – mainīga procentu likme), informāciju sniedz par katru kredīta daļu.</w:t>
      </w:r>
    </w:p>
    <w:p w14:paraId="414919A1" w14:textId="77777777" w:rsidR="00287333" w:rsidRPr="00287333" w:rsidRDefault="00287333" w:rsidP="00C76DCF">
      <w:pPr>
        <w:spacing w:before="0" w:after="0" w:line="240" w:lineRule="auto"/>
        <w:jc w:val="both"/>
        <w:rPr>
          <w:vanish/>
          <w:szCs w:val="24"/>
          <w:lang w:eastAsia="lv-LV"/>
        </w:rPr>
      </w:pPr>
    </w:p>
    <w:p w14:paraId="2C6915D9" w14:textId="62004D90" w:rsidR="00A138B5" w:rsidRPr="00287333" w:rsidRDefault="00C76DCF" w:rsidP="00C76DCF">
      <w:pPr>
        <w:spacing w:after="0" w:line="240" w:lineRule="auto"/>
        <w:jc w:val="both"/>
        <w:rPr>
          <w:rFonts w:ascii="inherit" w:hAnsi="inherit"/>
          <w:color w:val="000000"/>
          <w:szCs w:val="24"/>
          <w:lang w:eastAsia="lv-LV"/>
        </w:rPr>
      </w:pPr>
      <w:r>
        <w:rPr>
          <w:szCs w:val="24"/>
          <w:lang w:eastAsia="lv-LV"/>
        </w:rPr>
        <w:t>2.1.4.</w:t>
      </w:r>
      <w:r w:rsidR="00B66DDD">
        <w:rPr>
          <w:rFonts w:ascii="inherit" w:hAnsi="inherit"/>
          <w:color w:val="000000"/>
          <w:szCs w:val="24"/>
          <w:lang w:eastAsia="lv-LV"/>
        </w:rPr>
        <w:t>4</w:t>
      </w:r>
      <w:r w:rsidR="00A138B5" w:rsidRPr="00287333">
        <w:rPr>
          <w:rFonts w:ascii="inherit" w:hAnsi="inherit"/>
          <w:color w:val="000000"/>
          <w:szCs w:val="24"/>
          <w:lang w:eastAsia="lv-LV"/>
        </w:rPr>
        <w:t>.</w:t>
      </w:r>
      <w:r w:rsidR="00A138B5" w:rsidRPr="00287333">
        <w:rPr>
          <w:rFonts w:ascii="inherit" w:hAnsi="inherit"/>
          <w:color w:val="000000"/>
          <w:szCs w:val="24"/>
          <w:lang w:eastAsia="lv-LV"/>
        </w:rPr>
        <w:tab/>
        <w:t xml:space="preserve">Iedaļā “Citi GPL komponenti” uzskaita visas pārējās GPL iekļautās izmaksas, tostarp vienreizējās izmaksas, tādas kā administrēšanas maksas un regulārās izmaksas, tādas kā gada administrēšanas maksas. </w:t>
      </w:r>
      <w:r w:rsidR="00A138B5">
        <w:rPr>
          <w:rFonts w:ascii="inherit" w:hAnsi="inherit"/>
          <w:color w:val="000000"/>
          <w:szCs w:val="24"/>
          <w:lang w:eastAsia="lv-LV"/>
        </w:rPr>
        <w:t>kredī</w:t>
      </w:r>
      <w:r w:rsidR="00A138B5" w:rsidRPr="00287333">
        <w:rPr>
          <w:rFonts w:ascii="inherit" w:hAnsi="inherit"/>
          <w:color w:val="000000"/>
          <w:szCs w:val="24"/>
          <w:lang w:eastAsia="lv-LV"/>
        </w:rPr>
        <w:t>t</w:t>
      </w:r>
      <w:r w:rsidR="00A138B5">
        <w:rPr>
          <w:rFonts w:ascii="inherit" w:hAnsi="inherit"/>
          <w:color w:val="000000"/>
          <w:szCs w:val="24"/>
          <w:lang w:eastAsia="lv-LV"/>
        </w:rPr>
        <w:t>a devējs</w:t>
      </w:r>
      <w:r w:rsidR="00A138B5" w:rsidRPr="00287333">
        <w:rPr>
          <w:rFonts w:ascii="inherit" w:hAnsi="inherit"/>
          <w:color w:val="000000"/>
          <w:szCs w:val="24"/>
          <w:lang w:eastAsia="lv-LV"/>
        </w:rPr>
        <w:t xml:space="preserve"> uzskaita visas izmaksas atbilstīgi kategorijām (izmaksas, kas maksājamas vienā reizē, izmaksas, kas maksājamas regulāri un ir iekļautas atmaksājamās daļās, un izmaksas, kas maksājamas regulāri, bet nav iekļautas atmaksājamās daļās), norādot to summu, kā arī kam un kad tās maksājamas. Tam nav jāietver izmaksas, kas rodas par līguma saistību pārkāpšanu. Ja summa nav zināma, </w:t>
      </w:r>
      <w:r w:rsidR="00A138B5">
        <w:rPr>
          <w:rFonts w:ascii="inherit" w:hAnsi="inherit"/>
          <w:color w:val="000000"/>
          <w:szCs w:val="24"/>
          <w:lang w:eastAsia="lv-LV"/>
        </w:rPr>
        <w:t>kredī</w:t>
      </w:r>
      <w:r w:rsidR="00A138B5" w:rsidRPr="00287333">
        <w:rPr>
          <w:rFonts w:ascii="inherit" w:hAnsi="inherit"/>
          <w:color w:val="000000"/>
          <w:szCs w:val="24"/>
          <w:lang w:eastAsia="lv-LV"/>
        </w:rPr>
        <w:t>t</w:t>
      </w:r>
      <w:r w:rsidR="00A138B5">
        <w:rPr>
          <w:rFonts w:ascii="inherit" w:hAnsi="inherit"/>
          <w:color w:val="000000"/>
          <w:szCs w:val="24"/>
          <w:lang w:eastAsia="lv-LV"/>
        </w:rPr>
        <w:t>a devējs</w:t>
      </w:r>
      <w:r w:rsidR="00A138B5" w:rsidRPr="00287333">
        <w:rPr>
          <w:rFonts w:ascii="inherit" w:hAnsi="inherit"/>
          <w:color w:val="000000"/>
          <w:szCs w:val="24"/>
          <w:lang w:eastAsia="lv-LV"/>
        </w:rPr>
        <w:t xml:space="preserve"> sniedz norādi par summu, ja tas iespējams, un, ja </w:t>
      </w:r>
      <w:r w:rsidR="00A138B5" w:rsidRPr="00287333">
        <w:rPr>
          <w:rFonts w:ascii="inherit" w:hAnsi="inherit"/>
          <w:color w:val="000000"/>
          <w:szCs w:val="24"/>
          <w:lang w:eastAsia="lv-LV"/>
        </w:rPr>
        <w:lastRenderedPageBreak/>
        <w:t xml:space="preserve">tas nav iespējams, – to, kā šī summa tiks aprēķināta, un precizē, ka norādītā summa ir indikatīva. Ja dažas izmaksas nav iekļautas GPL, jo tās </w:t>
      </w:r>
      <w:r w:rsidR="00A138B5">
        <w:rPr>
          <w:rFonts w:ascii="inherit" w:hAnsi="inherit"/>
          <w:color w:val="000000"/>
          <w:szCs w:val="24"/>
          <w:lang w:eastAsia="lv-LV"/>
        </w:rPr>
        <w:t>kredī</w:t>
      </w:r>
      <w:r w:rsidR="00A138B5" w:rsidRPr="00287333">
        <w:rPr>
          <w:rFonts w:ascii="inherit" w:hAnsi="inherit"/>
          <w:color w:val="000000"/>
          <w:szCs w:val="24"/>
          <w:lang w:eastAsia="lv-LV"/>
        </w:rPr>
        <w:t>t</w:t>
      </w:r>
      <w:r w:rsidR="00A138B5">
        <w:rPr>
          <w:rFonts w:ascii="inherit" w:hAnsi="inherit"/>
          <w:color w:val="000000"/>
          <w:szCs w:val="24"/>
          <w:lang w:eastAsia="lv-LV"/>
        </w:rPr>
        <w:t>a devējam</w:t>
      </w:r>
      <w:r w:rsidR="00A138B5" w:rsidRPr="00287333">
        <w:rPr>
          <w:rFonts w:ascii="inherit" w:hAnsi="inherit"/>
          <w:color w:val="000000"/>
          <w:szCs w:val="24"/>
          <w:lang w:eastAsia="lv-LV"/>
        </w:rPr>
        <w:t xml:space="preserve"> nav zināmas, to īpaši norāda.</w:t>
      </w:r>
    </w:p>
    <w:p w14:paraId="5677EFEF" w14:textId="12101442" w:rsidR="00A138B5" w:rsidRPr="00287333" w:rsidRDefault="00B66DDD" w:rsidP="00C76DCF">
      <w:pPr>
        <w:tabs>
          <w:tab w:val="left" w:pos="180"/>
        </w:tabs>
        <w:spacing w:after="0" w:line="240" w:lineRule="auto"/>
        <w:jc w:val="both"/>
        <w:rPr>
          <w:rFonts w:ascii="inherit" w:hAnsi="inherit"/>
          <w:color w:val="000000"/>
          <w:szCs w:val="24"/>
          <w:lang w:eastAsia="lv-LV"/>
        </w:rPr>
      </w:pPr>
      <w:r>
        <w:rPr>
          <w:rFonts w:ascii="inherit" w:hAnsi="inherit"/>
          <w:color w:val="000000"/>
          <w:szCs w:val="24"/>
          <w:lang w:eastAsia="lv-LV"/>
        </w:rPr>
        <w:t xml:space="preserve">2.1.4.5. </w:t>
      </w:r>
      <w:r w:rsidR="00A138B5" w:rsidRPr="00287333">
        <w:rPr>
          <w:rFonts w:ascii="inherit" w:hAnsi="inherit"/>
          <w:color w:val="000000"/>
          <w:szCs w:val="24"/>
          <w:lang w:eastAsia="lv-LV"/>
        </w:rPr>
        <w:t xml:space="preserve">Ja patērētājs ir informējis </w:t>
      </w:r>
      <w:r w:rsidR="00A138B5">
        <w:rPr>
          <w:rFonts w:ascii="inherit" w:hAnsi="inherit"/>
          <w:color w:val="000000"/>
          <w:szCs w:val="24"/>
          <w:lang w:eastAsia="lv-LV"/>
        </w:rPr>
        <w:t>kredī</w:t>
      </w:r>
      <w:r w:rsidR="00A138B5" w:rsidRPr="00287333">
        <w:rPr>
          <w:rFonts w:ascii="inherit" w:hAnsi="inherit"/>
          <w:color w:val="000000"/>
          <w:szCs w:val="24"/>
          <w:lang w:eastAsia="lv-LV"/>
        </w:rPr>
        <w:t>t</w:t>
      </w:r>
      <w:r w:rsidR="00A138B5">
        <w:rPr>
          <w:rFonts w:ascii="inherit" w:hAnsi="inherit"/>
          <w:color w:val="000000"/>
          <w:szCs w:val="24"/>
          <w:lang w:eastAsia="lv-LV"/>
        </w:rPr>
        <w:t>a devēju</w:t>
      </w:r>
      <w:r w:rsidR="00A138B5" w:rsidRPr="00287333">
        <w:rPr>
          <w:rFonts w:ascii="inherit" w:hAnsi="inherit"/>
          <w:color w:val="000000"/>
          <w:szCs w:val="24"/>
          <w:lang w:eastAsia="lv-LV"/>
        </w:rPr>
        <w:t xml:space="preserve"> par vēlamā kredīta vienu vai vairākiem komponentiem, piemēram, kred</w:t>
      </w:r>
      <w:r w:rsidR="009221A6">
        <w:rPr>
          <w:rFonts w:ascii="inherit" w:hAnsi="inherit"/>
          <w:color w:val="000000"/>
          <w:szCs w:val="24"/>
          <w:lang w:eastAsia="lv-LV"/>
        </w:rPr>
        <w:t>i</w:t>
      </w:r>
      <w:r w:rsidR="00A138B5" w:rsidRPr="00287333">
        <w:rPr>
          <w:rFonts w:ascii="inherit" w:hAnsi="inherit"/>
          <w:color w:val="000000"/>
          <w:szCs w:val="24"/>
          <w:lang w:eastAsia="lv-LV"/>
        </w:rPr>
        <w:t>t</w:t>
      </w:r>
      <w:r w:rsidR="009221A6">
        <w:rPr>
          <w:rFonts w:ascii="inherit" w:hAnsi="inherit"/>
          <w:color w:val="000000"/>
          <w:szCs w:val="24"/>
          <w:lang w:eastAsia="lv-LV"/>
        </w:rPr>
        <w:t xml:space="preserve">ēšanas </w:t>
      </w:r>
      <w:r w:rsidR="00A138B5" w:rsidRPr="00287333">
        <w:rPr>
          <w:rFonts w:ascii="inherit" w:hAnsi="inherit"/>
          <w:color w:val="000000"/>
          <w:szCs w:val="24"/>
          <w:lang w:eastAsia="lv-LV"/>
        </w:rPr>
        <w:t xml:space="preserve">līguma ilgumu un kredīta kopsummu, </w:t>
      </w:r>
      <w:r w:rsidR="00A138B5">
        <w:rPr>
          <w:rFonts w:ascii="inherit" w:hAnsi="inherit"/>
          <w:color w:val="000000"/>
          <w:szCs w:val="24"/>
          <w:lang w:eastAsia="lv-LV"/>
        </w:rPr>
        <w:t>kredī</w:t>
      </w:r>
      <w:r w:rsidR="00A138B5" w:rsidRPr="00287333">
        <w:rPr>
          <w:rFonts w:ascii="inherit" w:hAnsi="inherit"/>
          <w:color w:val="000000"/>
          <w:szCs w:val="24"/>
          <w:lang w:eastAsia="lv-LV"/>
        </w:rPr>
        <w:t>t</w:t>
      </w:r>
      <w:r w:rsidR="00A138B5">
        <w:rPr>
          <w:rFonts w:ascii="inherit" w:hAnsi="inherit"/>
          <w:color w:val="000000"/>
          <w:szCs w:val="24"/>
          <w:lang w:eastAsia="lv-LV"/>
        </w:rPr>
        <w:t>a devējs</w:t>
      </w:r>
      <w:r w:rsidR="00A138B5" w:rsidRPr="00287333">
        <w:rPr>
          <w:rFonts w:ascii="inherit" w:hAnsi="inherit"/>
          <w:color w:val="000000"/>
          <w:szCs w:val="24"/>
          <w:lang w:eastAsia="lv-LV"/>
        </w:rPr>
        <w:t xml:space="preserve"> šos komponentus izmanto, ja vien tas ir iespējams; ja kred</w:t>
      </w:r>
      <w:r w:rsidR="009221A6">
        <w:rPr>
          <w:rFonts w:ascii="inherit" w:hAnsi="inherit"/>
          <w:color w:val="000000"/>
          <w:szCs w:val="24"/>
          <w:lang w:eastAsia="lv-LV"/>
        </w:rPr>
        <w:t>i</w:t>
      </w:r>
      <w:r w:rsidR="00A138B5" w:rsidRPr="00287333">
        <w:rPr>
          <w:rFonts w:ascii="inherit" w:hAnsi="inherit"/>
          <w:color w:val="000000"/>
          <w:szCs w:val="24"/>
          <w:lang w:eastAsia="lv-LV"/>
        </w:rPr>
        <w:t>t</w:t>
      </w:r>
      <w:r w:rsidR="009221A6">
        <w:rPr>
          <w:rFonts w:ascii="inherit" w:hAnsi="inherit"/>
          <w:color w:val="000000"/>
          <w:szCs w:val="24"/>
          <w:lang w:eastAsia="lv-LV"/>
        </w:rPr>
        <w:t xml:space="preserve">ēšanas </w:t>
      </w:r>
      <w:r w:rsidR="00A138B5" w:rsidRPr="00287333">
        <w:rPr>
          <w:rFonts w:ascii="inherit" w:hAnsi="inherit"/>
          <w:color w:val="000000"/>
          <w:szCs w:val="24"/>
          <w:lang w:eastAsia="lv-LV"/>
        </w:rPr>
        <w:t xml:space="preserve">līgumā ir paredzēti dažādi kredīta izņemšanas veidi ar dažādām maksām vai aizņēmuma likmēm un </w:t>
      </w:r>
      <w:r w:rsidR="00A138B5">
        <w:rPr>
          <w:rFonts w:ascii="inherit" w:hAnsi="inherit"/>
          <w:color w:val="000000"/>
          <w:szCs w:val="24"/>
          <w:lang w:eastAsia="lv-LV"/>
        </w:rPr>
        <w:t>kredī</w:t>
      </w:r>
      <w:r w:rsidR="00A138B5" w:rsidRPr="00287333">
        <w:rPr>
          <w:rFonts w:ascii="inherit" w:hAnsi="inherit"/>
          <w:color w:val="000000"/>
          <w:szCs w:val="24"/>
          <w:lang w:eastAsia="lv-LV"/>
        </w:rPr>
        <w:t>t</w:t>
      </w:r>
      <w:r w:rsidR="00A138B5">
        <w:rPr>
          <w:rFonts w:ascii="inherit" w:hAnsi="inherit"/>
          <w:color w:val="000000"/>
          <w:szCs w:val="24"/>
          <w:lang w:eastAsia="lv-LV"/>
        </w:rPr>
        <w:t>a devējs</w:t>
      </w:r>
      <w:r w:rsidR="00A138B5" w:rsidRPr="00287333">
        <w:rPr>
          <w:rFonts w:ascii="inherit" w:hAnsi="inherit"/>
          <w:color w:val="000000"/>
          <w:szCs w:val="24"/>
          <w:lang w:eastAsia="lv-LV"/>
        </w:rPr>
        <w:t xml:space="preserve"> izmanto </w:t>
      </w:r>
      <w:r w:rsidR="000533DB">
        <w:rPr>
          <w:rFonts w:ascii="inherit" w:hAnsi="inherit"/>
          <w:color w:val="000000"/>
          <w:szCs w:val="24"/>
          <w:lang w:eastAsia="lv-LV"/>
        </w:rPr>
        <w:t xml:space="preserve">šo noteikumu 1.pielikuma 4.punktā </w:t>
      </w:r>
      <w:r w:rsidR="00A138B5" w:rsidRPr="00287333">
        <w:rPr>
          <w:rFonts w:ascii="inherit" w:hAnsi="inherit"/>
          <w:color w:val="000000"/>
          <w:szCs w:val="24"/>
          <w:lang w:eastAsia="lv-LV"/>
        </w:rPr>
        <w:t>izklāstītos pieņēmumus, tajā norāda, ka, izmantojot šāda veida kred</w:t>
      </w:r>
      <w:r w:rsidR="009221A6">
        <w:rPr>
          <w:rFonts w:ascii="inherit" w:hAnsi="inherit"/>
          <w:color w:val="000000"/>
          <w:szCs w:val="24"/>
          <w:lang w:eastAsia="lv-LV"/>
        </w:rPr>
        <w:t>i</w:t>
      </w:r>
      <w:r w:rsidR="00A138B5" w:rsidRPr="00287333">
        <w:rPr>
          <w:rFonts w:ascii="inherit" w:hAnsi="inherit"/>
          <w:color w:val="000000"/>
          <w:szCs w:val="24"/>
          <w:lang w:eastAsia="lv-LV"/>
        </w:rPr>
        <w:t>t</w:t>
      </w:r>
      <w:r w:rsidR="009221A6">
        <w:rPr>
          <w:rFonts w:ascii="inherit" w:hAnsi="inherit"/>
          <w:color w:val="000000"/>
          <w:szCs w:val="24"/>
          <w:lang w:eastAsia="lv-LV"/>
        </w:rPr>
        <w:t xml:space="preserve">ēšanas </w:t>
      </w:r>
      <w:r w:rsidR="00A138B5" w:rsidRPr="00287333">
        <w:rPr>
          <w:rFonts w:ascii="inherit" w:hAnsi="inherit"/>
          <w:color w:val="000000"/>
          <w:szCs w:val="24"/>
          <w:lang w:eastAsia="lv-LV"/>
        </w:rPr>
        <w:t xml:space="preserve">līgumam citus izņemšanas mehānismus, var tik piemērota augstāka GPL. Ja GPL aprēķināšanai izmantoti izņemšanas nosacījumi, </w:t>
      </w:r>
      <w:r w:rsidR="00A138B5">
        <w:rPr>
          <w:rFonts w:ascii="inherit" w:hAnsi="inherit"/>
          <w:color w:val="000000"/>
          <w:szCs w:val="24"/>
          <w:lang w:eastAsia="lv-LV"/>
        </w:rPr>
        <w:t>kredī</w:t>
      </w:r>
      <w:r w:rsidR="00A138B5" w:rsidRPr="00287333">
        <w:rPr>
          <w:rFonts w:ascii="inherit" w:hAnsi="inherit"/>
          <w:color w:val="000000"/>
          <w:szCs w:val="24"/>
          <w:lang w:eastAsia="lv-LV"/>
        </w:rPr>
        <w:t>t</w:t>
      </w:r>
      <w:r w:rsidR="00A138B5">
        <w:rPr>
          <w:rFonts w:ascii="inherit" w:hAnsi="inherit"/>
          <w:color w:val="000000"/>
          <w:szCs w:val="24"/>
          <w:lang w:eastAsia="lv-LV"/>
        </w:rPr>
        <w:t>a devējs</w:t>
      </w:r>
      <w:r w:rsidR="00A138B5" w:rsidRPr="00287333">
        <w:rPr>
          <w:rFonts w:ascii="inherit" w:hAnsi="inherit"/>
          <w:color w:val="000000"/>
          <w:szCs w:val="24"/>
          <w:lang w:eastAsia="lv-LV"/>
        </w:rPr>
        <w:t xml:space="preserve"> vērš uzmanība uz maksām, kas saistītas ar citiem izņemšanas mehānismiem, kuri ne vienmēr ir tie paši, ko izmanto GPL aprēķināšanai.</w:t>
      </w:r>
    </w:p>
    <w:p w14:paraId="523C9650" w14:textId="77777777" w:rsidR="00287333" w:rsidRPr="00287333" w:rsidRDefault="00287333" w:rsidP="00C76DCF">
      <w:pPr>
        <w:spacing w:before="0" w:after="0" w:line="240" w:lineRule="auto"/>
        <w:jc w:val="both"/>
        <w:rPr>
          <w:vanish/>
          <w:szCs w:val="24"/>
          <w:lang w:eastAsia="lv-LV"/>
        </w:rPr>
      </w:pPr>
    </w:p>
    <w:p w14:paraId="795F69E1" w14:textId="0DE5F502" w:rsidR="00A138B5"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2.1.4.</w:t>
      </w:r>
      <w:r w:rsidR="00B66DDD">
        <w:rPr>
          <w:rFonts w:ascii="inherit" w:hAnsi="inherit"/>
          <w:color w:val="000000"/>
          <w:szCs w:val="24"/>
          <w:lang w:eastAsia="lv-LV"/>
        </w:rPr>
        <w:t>6</w:t>
      </w:r>
      <w:r w:rsidR="00A138B5" w:rsidRPr="00287333">
        <w:rPr>
          <w:rFonts w:ascii="inherit" w:hAnsi="inherit"/>
          <w:color w:val="000000"/>
          <w:szCs w:val="24"/>
          <w:lang w:eastAsia="lv-LV"/>
        </w:rPr>
        <w:t>.</w:t>
      </w:r>
      <w:r w:rsidR="00A138B5" w:rsidRPr="00287333">
        <w:rPr>
          <w:rFonts w:ascii="inherit" w:hAnsi="inherit"/>
          <w:color w:val="000000"/>
          <w:szCs w:val="24"/>
          <w:lang w:eastAsia="lv-LV"/>
        </w:rPr>
        <w:tab/>
        <w:t xml:space="preserve">Ja par hipotēkas vai salīdzināma nodrošinājuma reģistrāciju ir jāmaksā nodeva, šajā iedaļā tas jānorāda, informējot par summu, ja tā ir zināma, vai, gadījumos, ja tas nav iespējams, – par pamatojumu summas aprēķinam. Ja maksājumi ir zināmi un iekļauti GPL, maksājumu un tā summu ieraksta iedaļā “Vienreizējas izmaksas”. Ja </w:t>
      </w:r>
      <w:r w:rsidR="00A138B5">
        <w:rPr>
          <w:rFonts w:ascii="inherit" w:hAnsi="inherit"/>
          <w:color w:val="000000"/>
          <w:szCs w:val="24"/>
          <w:lang w:eastAsia="lv-LV"/>
        </w:rPr>
        <w:t>kredī</w:t>
      </w:r>
      <w:r w:rsidR="00A138B5" w:rsidRPr="00287333">
        <w:rPr>
          <w:rFonts w:ascii="inherit" w:hAnsi="inherit"/>
          <w:color w:val="000000"/>
          <w:szCs w:val="24"/>
          <w:lang w:eastAsia="lv-LV"/>
        </w:rPr>
        <w:t>t</w:t>
      </w:r>
      <w:r w:rsidR="00A138B5">
        <w:rPr>
          <w:rFonts w:ascii="inherit" w:hAnsi="inherit"/>
          <w:color w:val="000000"/>
          <w:szCs w:val="24"/>
          <w:lang w:eastAsia="lv-LV"/>
        </w:rPr>
        <w:t>a devējam</w:t>
      </w:r>
      <w:r w:rsidR="00A138B5" w:rsidRPr="00287333">
        <w:rPr>
          <w:rFonts w:ascii="inherit" w:hAnsi="inherit"/>
          <w:color w:val="000000"/>
          <w:szCs w:val="24"/>
          <w:lang w:eastAsia="lv-LV"/>
        </w:rPr>
        <w:t xml:space="preserve"> nav informācijas par maksājumiem, un tāpēc tie nav iekļauti GPL, to, ka ir šāds maksājums, skaidri norāda to izmaksu sarakstā, kuras </w:t>
      </w:r>
      <w:r w:rsidR="00A138B5">
        <w:rPr>
          <w:rFonts w:ascii="inherit" w:hAnsi="inherit"/>
          <w:color w:val="000000"/>
          <w:szCs w:val="24"/>
          <w:lang w:eastAsia="lv-LV"/>
        </w:rPr>
        <w:t>kredī</w:t>
      </w:r>
      <w:r w:rsidR="00A138B5" w:rsidRPr="00287333">
        <w:rPr>
          <w:rFonts w:ascii="inherit" w:hAnsi="inherit"/>
          <w:color w:val="000000"/>
          <w:szCs w:val="24"/>
          <w:lang w:eastAsia="lv-LV"/>
        </w:rPr>
        <w:t>t</w:t>
      </w:r>
      <w:r w:rsidR="00A138B5">
        <w:rPr>
          <w:rFonts w:ascii="inherit" w:hAnsi="inherit"/>
          <w:color w:val="000000"/>
          <w:szCs w:val="24"/>
          <w:lang w:eastAsia="lv-LV"/>
        </w:rPr>
        <w:t>a devēj</w:t>
      </w:r>
      <w:r w:rsidR="00A138B5" w:rsidRPr="00287333">
        <w:rPr>
          <w:rFonts w:ascii="inherit" w:hAnsi="inherit"/>
          <w:color w:val="000000"/>
          <w:szCs w:val="24"/>
          <w:lang w:eastAsia="lv-LV"/>
        </w:rPr>
        <w:t xml:space="preserve">am nav zināmas. Katrā ziņā izmanto </w:t>
      </w:r>
      <w:r w:rsidR="000533DB">
        <w:rPr>
          <w:rFonts w:ascii="inherit" w:hAnsi="inherit"/>
          <w:color w:val="000000"/>
          <w:szCs w:val="24"/>
          <w:lang w:eastAsia="lv-LV"/>
        </w:rPr>
        <w:t>šī pielikuma 1.punktā</w:t>
      </w:r>
      <w:r w:rsidR="00A138B5" w:rsidRPr="00287333">
        <w:rPr>
          <w:rFonts w:ascii="inherit" w:hAnsi="inherit"/>
          <w:color w:val="000000"/>
          <w:szCs w:val="24"/>
          <w:lang w:eastAsia="lv-LV"/>
        </w:rPr>
        <w:t xml:space="preserve"> minēto </w:t>
      </w:r>
      <w:proofErr w:type="spellStart"/>
      <w:r w:rsidR="00A138B5" w:rsidRPr="00287333">
        <w:rPr>
          <w:rFonts w:ascii="inherit" w:hAnsi="inherit"/>
          <w:color w:val="000000"/>
          <w:szCs w:val="24"/>
          <w:lang w:eastAsia="lv-LV"/>
        </w:rPr>
        <w:t>standartformulējumu</w:t>
      </w:r>
      <w:proofErr w:type="spellEnd"/>
      <w:r w:rsidR="00A138B5" w:rsidRPr="00287333">
        <w:rPr>
          <w:rFonts w:ascii="inherit" w:hAnsi="inherit"/>
          <w:color w:val="000000"/>
          <w:szCs w:val="24"/>
          <w:lang w:eastAsia="lv-LV"/>
        </w:rPr>
        <w:t xml:space="preserve"> zem atbilstīga virsraksta.</w:t>
      </w:r>
    </w:p>
    <w:p w14:paraId="5C6DCF61" w14:textId="77777777" w:rsidR="00287333" w:rsidRPr="00287333" w:rsidRDefault="00A138B5" w:rsidP="00C76DCF">
      <w:pPr>
        <w:shd w:val="clear" w:color="auto" w:fill="FFFFFF"/>
        <w:spacing w:before="240" w:line="240" w:lineRule="auto"/>
        <w:jc w:val="both"/>
        <w:rPr>
          <w:b/>
          <w:bCs/>
          <w:color w:val="000000"/>
          <w:szCs w:val="24"/>
          <w:lang w:eastAsia="lv-LV"/>
        </w:rPr>
      </w:pPr>
      <w:r>
        <w:rPr>
          <w:b/>
          <w:bCs/>
          <w:color w:val="000000"/>
          <w:szCs w:val="24"/>
          <w:lang w:eastAsia="lv-LV"/>
        </w:rPr>
        <w:t>2.1.5. Sa</w:t>
      </w:r>
      <w:r w:rsidR="00287333" w:rsidRPr="00287333">
        <w:rPr>
          <w:b/>
          <w:bCs/>
          <w:color w:val="000000"/>
          <w:szCs w:val="24"/>
          <w:lang w:eastAsia="lv-LV"/>
        </w:rPr>
        <w:t>daļa “5.   Maksājumu biežums un skaits”</w:t>
      </w:r>
    </w:p>
    <w:p w14:paraId="7BB992C7" w14:textId="77777777" w:rsidR="00A138B5"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2.1.5.</w:t>
      </w:r>
      <w:r w:rsidR="00A138B5" w:rsidRPr="00287333">
        <w:rPr>
          <w:rFonts w:ascii="inherit" w:hAnsi="inherit"/>
          <w:color w:val="000000"/>
          <w:szCs w:val="24"/>
          <w:lang w:eastAsia="lv-LV"/>
        </w:rPr>
        <w:t>1.</w:t>
      </w:r>
      <w:r w:rsidR="00A138B5" w:rsidRPr="00287333">
        <w:rPr>
          <w:rFonts w:ascii="inherit" w:hAnsi="inherit"/>
          <w:color w:val="000000"/>
          <w:szCs w:val="24"/>
          <w:lang w:eastAsia="lv-LV"/>
        </w:rPr>
        <w:tab/>
        <w:t>Ja maksājumi veicami regulāri, norāda maksājumu biežumu (piemēram, ikmēneša). Gadījumos, kad paredzami neregulāri maksājumi, tas nepārprotami jāizskaidro patērētājam.</w:t>
      </w:r>
    </w:p>
    <w:p w14:paraId="1940D4A1" w14:textId="77777777" w:rsidR="00287333" w:rsidRPr="00287333" w:rsidRDefault="00287333" w:rsidP="00C76DCF">
      <w:pPr>
        <w:spacing w:before="0" w:after="0" w:line="240" w:lineRule="auto"/>
        <w:jc w:val="both"/>
        <w:rPr>
          <w:vanish/>
          <w:szCs w:val="24"/>
          <w:lang w:eastAsia="lv-LV"/>
        </w:rPr>
      </w:pPr>
    </w:p>
    <w:p w14:paraId="6729F389" w14:textId="77777777" w:rsidR="00A138B5" w:rsidRPr="00287333" w:rsidRDefault="00C76DCF" w:rsidP="00C76DCF">
      <w:pPr>
        <w:tabs>
          <w:tab w:val="left" w:pos="224"/>
        </w:tabs>
        <w:spacing w:after="0" w:line="240" w:lineRule="auto"/>
        <w:jc w:val="both"/>
        <w:rPr>
          <w:rFonts w:ascii="inherit" w:hAnsi="inherit"/>
          <w:color w:val="000000"/>
          <w:szCs w:val="24"/>
          <w:lang w:eastAsia="lv-LV"/>
        </w:rPr>
      </w:pPr>
      <w:r>
        <w:rPr>
          <w:szCs w:val="24"/>
          <w:lang w:eastAsia="lv-LV"/>
        </w:rPr>
        <w:t>2.1.5.</w:t>
      </w:r>
      <w:r w:rsidR="00A138B5" w:rsidRPr="00287333">
        <w:rPr>
          <w:rFonts w:ascii="inherit" w:hAnsi="inherit"/>
          <w:color w:val="000000"/>
          <w:szCs w:val="24"/>
          <w:lang w:eastAsia="lv-LV"/>
        </w:rPr>
        <w:t>2.</w:t>
      </w:r>
      <w:r w:rsidR="00A138B5" w:rsidRPr="00287333">
        <w:rPr>
          <w:rFonts w:ascii="inherit" w:hAnsi="inherit"/>
          <w:color w:val="000000"/>
          <w:szCs w:val="24"/>
          <w:lang w:eastAsia="lv-LV"/>
        </w:rPr>
        <w:tab/>
        <w:t>Norādītais maksājumu skaits attiecas uz visu kredīta darbības laiku.</w:t>
      </w:r>
    </w:p>
    <w:p w14:paraId="4F70C0CF" w14:textId="77777777" w:rsidR="00287333" w:rsidRPr="00287333" w:rsidRDefault="00A138B5" w:rsidP="00C76DCF">
      <w:pPr>
        <w:shd w:val="clear" w:color="auto" w:fill="FFFFFF"/>
        <w:spacing w:before="240" w:line="240" w:lineRule="auto"/>
        <w:jc w:val="both"/>
        <w:rPr>
          <w:b/>
          <w:bCs/>
          <w:color w:val="000000"/>
          <w:szCs w:val="24"/>
          <w:lang w:eastAsia="lv-LV"/>
        </w:rPr>
      </w:pPr>
      <w:r>
        <w:rPr>
          <w:b/>
          <w:bCs/>
          <w:color w:val="000000"/>
          <w:szCs w:val="24"/>
          <w:lang w:eastAsia="lv-LV"/>
        </w:rPr>
        <w:t>2.1.6. Sa</w:t>
      </w:r>
      <w:r w:rsidR="00287333" w:rsidRPr="00287333">
        <w:rPr>
          <w:b/>
          <w:bCs/>
          <w:color w:val="000000"/>
          <w:szCs w:val="24"/>
          <w:lang w:eastAsia="lv-LV"/>
        </w:rPr>
        <w:t>daļa “6.   Katras atmaksājamās daļas summa”</w:t>
      </w:r>
    </w:p>
    <w:p w14:paraId="33A1B093" w14:textId="77777777" w:rsidR="00A138B5" w:rsidRPr="00287333" w:rsidRDefault="00C76DCF" w:rsidP="00C76DCF">
      <w:pPr>
        <w:tabs>
          <w:tab w:val="left" w:pos="258"/>
        </w:tabs>
        <w:spacing w:after="0" w:line="240" w:lineRule="auto"/>
        <w:jc w:val="both"/>
        <w:rPr>
          <w:rFonts w:ascii="inherit" w:hAnsi="inherit"/>
          <w:color w:val="000000"/>
          <w:szCs w:val="24"/>
          <w:lang w:eastAsia="lv-LV"/>
        </w:rPr>
      </w:pPr>
      <w:r>
        <w:rPr>
          <w:szCs w:val="24"/>
          <w:lang w:eastAsia="lv-LV"/>
        </w:rPr>
        <w:t>2.1.6.</w:t>
      </w:r>
      <w:r w:rsidR="00A138B5" w:rsidRPr="00287333">
        <w:rPr>
          <w:rFonts w:ascii="inherit" w:hAnsi="inherit"/>
          <w:color w:val="000000"/>
          <w:szCs w:val="24"/>
          <w:lang w:eastAsia="lv-LV"/>
        </w:rPr>
        <w:t>1.</w:t>
      </w:r>
      <w:r w:rsidR="00A138B5" w:rsidRPr="00287333">
        <w:rPr>
          <w:rFonts w:ascii="inherit" w:hAnsi="inherit"/>
          <w:color w:val="000000"/>
          <w:szCs w:val="24"/>
          <w:lang w:eastAsia="lv-LV"/>
        </w:rPr>
        <w:tab/>
        <w:t>Skaidri norāda kredīta valūtu un atmaksājamo daļu valūtu.</w:t>
      </w:r>
    </w:p>
    <w:p w14:paraId="5CFFB60A" w14:textId="77777777" w:rsidR="00287333" w:rsidRPr="00287333" w:rsidRDefault="00287333" w:rsidP="00C76DCF">
      <w:pPr>
        <w:spacing w:before="0" w:after="0" w:line="240" w:lineRule="auto"/>
        <w:jc w:val="both"/>
        <w:rPr>
          <w:vanish/>
          <w:szCs w:val="24"/>
          <w:lang w:eastAsia="lv-LV"/>
        </w:rPr>
      </w:pPr>
    </w:p>
    <w:p w14:paraId="58F79824" w14:textId="77777777" w:rsidR="00A138B5"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2.1.6.</w:t>
      </w:r>
      <w:r w:rsidR="00A138B5" w:rsidRPr="00287333">
        <w:rPr>
          <w:rFonts w:ascii="inherit" w:hAnsi="inherit"/>
          <w:color w:val="000000"/>
          <w:szCs w:val="24"/>
          <w:lang w:eastAsia="lv-LV"/>
        </w:rPr>
        <w:t>2.</w:t>
      </w:r>
      <w:r w:rsidR="00A138B5" w:rsidRPr="00287333">
        <w:rPr>
          <w:rFonts w:ascii="inherit" w:hAnsi="inherit"/>
          <w:color w:val="000000"/>
          <w:szCs w:val="24"/>
          <w:lang w:eastAsia="lv-LV"/>
        </w:rPr>
        <w:tab/>
        <w:t xml:space="preserve">Ja kredīta darbības laikā atmaksājamo daļu summa var mainīties, </w:t>
      </w:r>
      <w:r w:rsidR="00A138B5">
        <w:rPr>
          <w:rFonts w:ascii="inherit" w:hAnsi="inherit"/>
          <w:color w:val="000000"/>
          <w:szCs w:val="24"/>
          <w:lang w:eastAsia="lv-LV"/>
        </w:rPr>
        <w:t>kredī</w:t>
      </w:r>
      <w:r w:rsidR="00A138B5" w:rsidRPr="00287333">
        <w:rPr>
          <w:rFonts w:ascii="inherit" w:hAnsi="inherit"/>
          <w:color w:val="000000"/>
          <w:szCs w:val="24"/>
          <w:lang w:eastAsia="lv-LV"/>
        </w:rPr>
        <w:t>t</w:t>
      </w:r>
      <w:r w:rsidR="00A138B5">
        <w:rPr>
          <w:rFonts w:ascii="inherit" w:hAnsi="inherit"/>
          <w:color w:val="000000"/>
          <w:szCs w:val="24"/>
          <w:lang w:eastAsia="lv-LV"/>
        </w:rPr>
        <w:t>a devējs</w:t>
      </w:r>
      <w:r w:rsidR="00A138B5" w:rsidRPr="00287333">
        <w:rPr>
          <w:rFonts w:ascii="inherit" w:hAnsi="inherit"/>
          <w:color w:val="000000"/>
          <w:szCs w:val="24"/>
          <w:lang w:eastAsia="lv-LV"/>
        </w:rPr>
        <w:t xml:space="preserve"> norāda laikposmu, kurā minētā sākotnēji noteiktā atmaksājamo daļu summa paliek nemainīgs, kā arī to, kad un cik bieži gaidāmas izmaiņas pēc šā laikposma.</w:t>
      </w:r>
    </w:p>
    <w:p w14:paraId="2D94763F" w14:textId="77777777" w:rsidR="00287333" w:rsidRPr="00287333" w:rsidRDefault="00287333" w:rsidP="00C76DCF">
      <w:pPr>
        <w:spacing w:before="0" w:after="0" w:line="240" w:lineRule="auto"/>
        <w:jc w:val="both"/>
        <w:rPr>
          <w:vanish/>
          <w:szCs w:val="24"/>
          <w:lang w:eastAsia="lv-LV"/>
        </w:rPr>
      </w:pPr>
    </w:p>
    <w:p w14:paraId="33890835" w14:textId="77777777" w:rsidR="00A138B5" w:rsidRPr="00287333" w:rsidRDefault="00C76DCF" w:rsidP="00C76DCF">
      <w:pPr>
        <w:spacing w:after="0" w:line="240" w:lineRule="auto"/>
        <w:jc w:val="both"/>
        <w:rPr>
          <w:rFonts w:ascii="inherit" w:hAnsi="inherit"/>
          <w:color w:val="000000"/>
          <w:szCs w:val="24"/>
          <w:lang w:eastAsia="lv-LV"/>
        </w:rPr>
      </w:pPr>
      <w:r>
        <w:rPr>
          <w:szCs w:val="24"/>
          <w:lang w:eastAsia="lv-LV"/>
        </w:rPr>
        <w:t>2.1.6.</w:t>
      </w:r>
      <w:r w:rsidR="00A138B5" w:rsidRPr="00287333">
        <w:rPr>
          <w:rFonts w:ascii="inherit" w:hAnsi="inherit"/>
          <w:color w:val="000000"/>
          <w:szCs w:val="24"/>
          <w:lang w:eastAsia="lv-LV"/>
        </w:rPr>
        <w:t>3.</w:t>
      </w:r>
      <w:r w:rsidR="00A138B5" w:rsidRPr="00287333">
        <w:rPr>
          <w:rFonts w:ascii="inherit" w:hAnsi="inherit"/>
          <w:color w:val="000000"/>
          <w:szCs w:val="24"/>
          <w:lang w:eastAsia="lv-LV"/>
        </w:rPr>
        <w:tab/>
        <w:t>Ja viss kredīts vai daļa no tā ir kredīts, par kuru jāmaksā tikai procenti, šīs iedaļas beigās ievieto labi pamanāmu paziņojumu, kas skaidri norāda minēto faktu, izmantojot A daļā norādīto formulējumu.</w:t>
      </w:r>
    </w:p>
    <w:p w14:paraId="2B0CB15F" w14:textId="02194609" w:rsidR="00A138B5" w:rsidRPr="00287333" w:rsidRDefault="00B66DDD" w:rsidP="00C76DCF">
      <w:pPr>
        <w:tabs>
          <w:tab w:val="left" w:pos="180"/>
        </w:tabs>
        <w:spacing w:after="0" w:line="240" w:lineRule="auto"/>
        <w:jc w:val="both"/>
        <w:rPr>
          <w:rFonts w:ascii="inherit" w:hAnsi="inherit"/>
          <w:color w:val="000000"/>
          <w:szCs w:val="24"/>
          <w:lang w:eastAsia="lv-LV"/>
        </w:rPr>
      </w:pPr>
      <w:r>
        <w:rPr>
          <w:rFonts w:ascii="inherit" w:hAnsi="inherit"/>
          <w:color w:val="000000"/>
          <w:szCs w:val="24"/>
          <w:lang w:eastAsia="lv-LV"/>
        </w:rPr>
        <w:t xml:space="preserve">2.1.6.4. </w:t>
      </w:r>
      <w:r w:rsidR="00A138B5" w:rsidRPr="00287333">
        <w:rPr>
          <w:rFonts w:ascii="inherit" w:hAnsi="inherit"/>
          <w:color w:val="000000"/>
          <w:szCs w:val="24"/>
          <w:lang w:eastAsia="lv-LV"/>
        </w:rPr>
        <w:t>Ja ir prasība, ka patērētājam jāuzņemas piesaistīts krājnoguldījumu produkts kā nosacījums, lai saņemtu kredītu, par kuru jāmaksā tikai procenti un kurš ir nodrošināts ar hipotēku vai citu salīdzināmu nodrošinājumu, norāda izmaksas un maksājumu biežumu par šo produktu.</w:t>
      </w:r>
    </w:p>
    <w:p w14:paraId="20FD545E" w14:textId="77777777" w:rsidR="00287333" w:rsidRPr="00287333" w:rsidRDefault="00287333" w:rsidP="00C76DCF">
      <w:pPr>
        <w:spacing w:before="0" w:after="0" w:line="240" w:lineRule="auto"/>
        <w:jc w:val="both"/>
        <w:rPr>
          <w:vanish/>
          <w:szCs w:val="24"/>
          <w:lang w:eastAsia="lv-LV"/>
        </w:rPr>
      </w:pPr>
    </w:p>
    <w:p w14:paraId="319A5F3C" w14:textId="5107053A" w:rsidR="00A138B5"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2.1.6.</w:t>
      </w:r>
      <w:r w:rsidR="00B66DDD">
        <w:rPr>
          <w:rFonts w:ascii="inherit" w:hAnsi="inherit"/>
          <w:color w:val="000000"/>
          <w:szCs w:val="24"/>
          <w:lang w:eastAsia="lv-LV"/>
        </w:rPr>
        <w:t>5</w:t>
      </w:r>
      <w:r w:rsidR="00A138B5" w:rsidRPr="00287333">
        <w:rPr>
          <w:rFonts w:ascii="inherit" w:hAnsi="inherit"/>
          <w:color w:val="000000"/>
          <w:szCs w:val="24"/>
          <w:lang w:eastAsia="lv-LV"/>
        </w:rPr>
        <w:t>.</w:t>
      </w:r>
      <w:r w:rsidR="00A138B5" w:rsidRPr="00287333">
        <w:rPr>
          <w:rFonts w:ascii="inherit" w:hAnsi="inherit"/>
          <w:color w:val="000000"/>
          <w:szCs w:val="24"/>
          <w:lang w:eastAsia="lv-LV"/>
        </w:rPr>
        <w:tab/>
        <w:t xml:space="preserve">Ja aizņēmuma likme ir mainīga, informācijā iekļauj paziņojumu, kas uz to norāda, izmantojot </w:t>
      </w:r>
      <w:r w:rsidR="000533DB">
        <w:rPr>
          <w:rFonts w:ascii="inherit" w:hAnsi="inherit"/>
          <w:color w:val="000000"/>
          <w:szCs w:val="24"/>
          <w:lang w:eastAsia="lv-LV"/>
        </w:rPr>
        <w:t>šī pielikuma 1.punktā</w:t>
      </w:r>
      <w:r w:rsidR="000533DB" w:rsidRPr="00287333">
        <w:rPr>
          <w:rFonts w:ascii="inherit" w:hAnsi="inherit"/>
          <w:color w:val="000000"/>
          <w:szCs w:val="24"/>
          <w:lang w:eastAsia="lv-LV"/>
        </w:rPr>
        <w:t xml:space="preserve"> </w:t>
      </w:r>
      <w:r w:rsidR="00A138B5" w:rsidRPr="00287333">
        <w:rPr>
          <w:rFonts w:ascii="inherit" w:hAnsi="inherit"/>
          <w:color w:val="000000"/>
          <w:szCs w:val="24"/>
          <w:lang w:eastAsia="lv-LV"/>
        </w:rPr>
        <w:t xml:space="preserve">minēto formulējumu un piemēru par maksimālo atmaksājamās daļas summu. Ja ir noteikta maksimālā robežvērtība, ar piemēru parāda atmaksājamās daļas summu gadījumā, ja aizņēmuma likme sasniedz maksimālās robežvērtības līmeni. Ja aizņēmuma likmes maksimālā robežvērtība nav noteikta, sliktākajā scenārijā parāda atmaksājamo daļu līmeni augstākās aizņēmuma likmes gadījumā pēdējo 20 gadu laikā, vai arī, ja dati, kas ir aizņēmuma likmes aprēķina </w:t>
      </w:r>
      <w:r w:rsidR="00A138B5" w:rsidRPr="00287333">
        <w:rPr>
          <w:rFonts w:ascii="inherit" w:hAnsi="inherit"/>
          <w:color w:val="000000"/>
          <w:szCs w:val="24"/>
          <w:lang w:eastAsia="lv-LV"/>
        </w:rPr>
        <w:lastRenderedPageBreak/>
        <w:t xml:space="preserve">pamatā, ir pieejami par laikposmu, kas ir īsāks par 20 gadiem, – garākajā laikposmā, par kuru ir pieejami šādi dati, pamatojoties uz jebkuras ārējas </w:t>
      </w:r>
      <w:r w:rsidR="00916FDB">
        <w:rPr>
          <w:rFonts w:ascii="inherit" w:hAnsi="inherit"/>
          <w:color w:val="000000"/>
          <w:szCs w:val="24"/>
          <w:lang w:eastAsia="lv-LV"/>
        </w:rPr>
        <w:t>bāzes</w:t>
      </w:r>
      <w:r w:rsidR="00A138B5" w:rsidRPr="00287333">
        <w:rPr>
          <w:rFonts w:ascii="inherit" w:hAnsi="inherit"/>
          <w:color w:val="000000"/>
          <w:szCs w:val="24"/>
          <w:lang w:eastAsia="lv-LV"/>
        </w:rPr>
        <w:t xml:space="preserve"> likmes augstāko vērtību, ko attiecīgos gadījumos izmanto aizņēmuma likmes aprēķinam, vai etalona likmes augstāko vērtību, ko noteikusi kompetentā iestāde vai EBI, ja </w:t>
      </w:r>
      <w:r w:rsidR="00A138B5">
        <w:rPr>
          <w:rFonts w:ascii="inherit" w:hAnsi="inherit"/>
          <w:color w:val="000000"/>
          <w:szCs w:val="24"/>
          <w:lang w:eastAsia="lv-LV"/>
        </w:rPr>
        <w:t>kredī</w:t>
      </w:r>
      <w:r w:rsidR="00A138B5" w:rsidRPr="00287333">
        <w:rPr>
          <w:rFonts w:ascii="inherit" w:hAnsi="inherit"/>
          <w:color w:val="000000"/>
          <w:szCs w:val="24"/>
          <w:lang w:eastAsia="lv-LV"/>
        </w:rPr>
        <w:t>t</w:t>
      </w:r>
      <w:r w:rsidR="00A138B5">
        <w:rPr>
          <w:rFonts w:ascii="inherit" w:hAnsi="inherit"/>
          <w:color w:val="000000"/>
          <w:szCs w:val="24"/>
          <w:lang w:eastAsia="lv-LV"/>
        </w:rPr>
        <w:t>a devējs</w:t>
      </w:r>
      <w:r w:rsidR="00A138B5" w:rsidRPr="00287333">
        <w:rPr>
          <w:rFonts w:ascii="inherit" w:hAnsi="inherit"/>
          <w:color w:val="000000"/>
          <w:szCs w:val="24"/>
          <w:lang w:eastAsia="lv-LV"/>
        </w:rPr>
        <w:t xml:space="preserve"> neizmanto ārēju </w:t>
      </w:r>
      <w:r w:rsidR="00916FDB">
        <w:rPr>
          <w:rFonts w:ascii="inherit" w:hAnsi="inherit"/>
          <w:color w:val="000000"/>
          <w:szCs w:val="24"/>
          <w:lang w:eastAsia="lv-LV"/>
        </w:rPr>
        <w:t>bāzes</w:t>
      </w:r>
      <w:r w:rsidR="00916FDB" w:rsidRPr="00287333">
        <w:rPr>
          <w:rFonts w:ascii="inherit" w:hAnsi="inherit"/>
          <w:color w:val="000000"/>
          <w:szCs w:val="24"/>
          <w:lang w:eastAsia="lv-LV"/>
        </w:rPr>
        <w:t xml:space="preserve"> </w:t>
      </w:r>
      <w:r w:rsidR="00A138B5" w:rsidRPr="00287333">
        <w:rPr>
          <w:rFonts w:ascii="inherit" w:hAnsi="inherit"/>
          <w:color w:val="000000"/>
          <w:szCs w:val="24"/>
          <w:lang w:eastAsia="lv-LV"/>
        </w:rPr>
        <w:t>likmi. Prasību sniegt ilustratīvu piemēru nepiemēro kred</w:t>
      </w:r>
      <w:r w:rsidR="009221A6">
        <w:rPr>
          <w:rFonts w:ascii="inherit" w:hAnsi="inherit"/>
          <w:color w:val="000000"/>
          <w:szCs w:val="24"/>
          <w:lang w:eastAsia="lv-LV"/>
        </w:rPr>
        <w:t>i</w:t>
      </w:r>
      <w:r w:rsidR="00A138B5" w:rsidRPr="00287333">
        <w:rPr>
          <w:rFonts w:ascii="inherit" w:hAnsi="inherit"/>
          <w:color w:val="000000"/>
          <w:szCs w:val="24"/>
          <w:lang w:eastAsia="lv-LV"/>
        </w:rPr>
        <w:t>t</w:t>
      </w:r>
      <w:r w:rsidR="009221A6">
        <w:rPr>
          <w:rFonts w:ascii="inherit" w:hAnsi="inherit"/>
          <w:color w:val="000000"/>
          <w:szCs w:val="24"/>
          <w:lang w:eastAsia="lv-LV"/>
        </w:rPr>
        <w:t xml:space="preserve">ēšanas </w:t>
      </w:r>
      <w:r w:rsidR="00A138B5" w:rsidRPr="00287333">
        <w:rPr>
          <w:rFonts w:ascii="inherit" w:hAnsi="inherit"/>
          <w:color w:val="000000"/>
          <w:szCs w:val="24"/>
          <w:lang w:eastAsia="lv-LV"/>
        </w:rPr>
        <w:t xml:space="preserve">līgumiem ar aizņēmuma likmi, kas ir fiksēta būtisku laiku sākotnējā vairāku gadu laikposmā un pēc tam, </w:t>
      </w:r>
      <w:r w:rsidR="00A138B5">
        <w:rPr>
          <w:rFonts w:ascii="inherit" w:hAnsi="inherit"/>
          <w:color w:val="000000"/>
          <w:szCs w:val="24"/>
          <w:lang w:eastAsia="lv-LV"/>
        </w:rPr>
        <w:t>kredī</w:t>
      </w:r>
      <w:r w:rsidR="00A138B5" w:rsidRPr="00287333">
        <w:rPr>
          <w:rFonts w:ascii="inherit" w:hAnsi="inherit"/>
          <w:color w:val="000000"/>
          <w:szCs w:val="24"/>
          <w:lang w:eastAsia="lv-LV"/>
        </w:rPr>
        <w:t>t</w:t>
      </w:r>
      <w:r w:rsidR="00A138B5">
        <w:rPr>
          <w:rFonts w:ascii="inherit" w:hAnsi="inherit"/>
          <w:color w:val="000000"/>
          <w:szCs w:val="24"/>
          <w:lang w:eastAsia="lv-LV"/>
        </w:rPr>
        <w:t>a devēj</w:t>
      </w:r>
      <w:r w:rsidR="00A138B5" w:rsidRPr="00287333">
        <w:rPr>
          <w:rFonts w:ascii="inherit" w:hAnsi="inherit"/>
          <w:color w:val="000000"/>
          <w:szCs w:val="24"/>
          <w:lang w:eastAsia="lv-LV"/>
        </w:rPr>
        <w:t>am un patērētajam vienojoties, var tikt fiksēta uz nākamo laikposmu. Ja kredīts ir tāds kredīts, kas sastāv no vairākām daļām (piemēram, vienlaikus vienai daļai ir fiksēta procentu likme, citai daļai – mainīga procentu likme), informāciju sniedz par katru kredīta daļu un kopējo summu.</w:t>
      </w:r>
    </w:p>
    <w:p w14:paraId="0A444669" w14:textId="77777777" w:rsidR="00287333" w:rsidRPr="00287333" w:rsidRDefault="00287333" w:rsidP="00C76DCF">
      <w:pPr>
        <w:spacing w:before="0" w:after="0" w:line="240" w:lineRule="auto"/>
        <w:jc w:val="both"/>
        <w:rPr>
          <w:vanish/>
          <w:szCs w:val="24"/>
          <w:lang w:eastAsia="lv-LV"/>
        </w:rPr>
      </w:pPr>
    </w:p>
    <w:p w14:paraId="784DD3CD" w14:textId="366550B3" w:rsidR="00A138B5"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2.1.6.</w:t>
      </w:r>
      <w:r w:rsidR="00B66DDD">
        <w:rPr>
          <w:rFonts w:ascii="inherit" w:hAnsi="inherit"/>
          <w:color w:val="000000"/>
          <w:szCs w:val="24"/>
          <w:lang w:eastAsia="lv-LV"/>
        </w:rPr>
        <w:t>6</w:t>
      </w:r>
      <w:r w:rsidR="00A138B5" w:rsidRPr="00287333">
        <w:rPr>
          <w:rFonts w:ascii="inherit" w:hAnsi="inherit"/>
          <w:color w:val="000000"/>
          <w:szCs w:val="24"/>
          <w:lang w:eastAsia="lv-LV"/>
        </w:rPr>
        <w:t>.</w:t>
      </w:r>
      <w:r w:rsidR="00A138B5" w:rsidRPr="00287333">
        <w:rPr>
          <w:rFonts w:ascii="inherit" w:hAnsi="inherit"/>
          <w:color w:val="000000"/>
          <w:szCs w:val="24"/>
          <w:lang w:eastAsia="lv-LV"/>
        </w:rPr>
        <w:tab/>
        <w:t>(</w:t>
      </w:r>
      <w:r w:rsidR="00A138B5">
        <w:rPr>
          <w:color w:val="000000"/>
        </w:rPr>
        <w:t>Ja attiecināms</w:t>
      </w:r>
      <w:r w:rsidR="00A138B5" w:rsidRPr="00287333">
        <w:rPr>
          <w:rFonts w:ascii="inherit" w:hAnsi="inherit"/>
          <w:color w:val="000000"/>
          <w:szCs w:val="24"/>
          <w:lang w:eastAsia="lv-LV"/>
        </w:rPr>
        <w:t>) Ja valūta, kurā izsniegts kredīts, atšķiras no patērētāja valsts valūtas vai ja kredīts ir indeksēts valūtā, kas atšķiras no patērētāja valsts valūtas, kred</w:t>
      </w:r>
      <w:r w:rsidR="009221A6">
        <w:rPr>
          <w:rFonts w:ascii="inherit" w:hAnsi="inherit"/>
          <w:color w:val="000000"/>
          <w:szCs w:val="24"/>
          <w:lang w:eastAsia="lv-LV"/>
        </w:rPr>
        <w:t>ī</w:t>
      </w:r>
      <w:r w:rsidR="00A138B5" w:rsidRPr="00287333">
        <w:rPr>
          <w:rFonts w:ascii="inherit" w:hAnsi="inherit"/>
          <w:color w:val="000000"/>
          <w:szCs w:val="24"/>
          <w:lang w:eastAsia="lv-LV"/>
        </w:rPr>
        <w:t>t</w:t>
      </w:r>
      <w:r w:rsidR="009221A6">
        <w:rPr>
          <w:rFonts w:ascii="inherit" w:hAnsi="inherit"/>
          <w:color w:val="000000"/>
          <w:szCs w:val="24"/>
          <w:lang w:eastAsia="lv-LV"/>
        </w:rPr>
        <w:t>a devējs</w:t>
      </w:r>
      <w:r w:rsidR="00A138B5" w:rsidRPr="00287333">
        <w:rPr>
          <w:rFonts w:ascii="inherit" w:hAnsi="inherit"/>
          <w:color w:val="000000"/>
          <w:szCs w:val="24"/>
          <w:lang w:eastAsia="lv-LV"/>
        </w:rPr>
        <w:t xml:space="preserve">, izmantojot </w:t>
      </w:r>
      <w:r w:rsidR="000533DB">
        <w:rPr>
          <w:rFonts w:ascii="inherit" w:hAnsi="inherit"/>
          <w:color w:val="000000"/>
          <w:szCs w:val="24"/>
          <w:lang w:eastAsia="lv-LV"/>
        </w:rPr>
        <w:t>šī pielikuma 1.punktā</w:t>
      </w:r>
      <w:r w:rsidR="000533DB" w:rsidRPr="00287333">
        <w:rPr>
          <w:rFonts w:ascii="inherit" w:hAnsi="inherit"/>
          <w:color w:val="000000"/>
          <w:szCs w:val="24"/>
          <w:lang w:eastAsia="lv-LV"/>
        </w:rPr>
        <w:t xml:space="preserve"> </w:t>
      </w:r>
      <w:r w:rsidR="00A138B5" w:rsidRPr="00287333">
        <w:rPr>
          <w:rFonts w:ascii="inherit" w:hAnsi="inherit"/>
          <w:color w:val="000000"/>
          <w:szCs w:val="24"/>
          <w:lang w:eastAsia="lv-LV"/>
        </w:rPr>
        <w:t>minēto formulējumu, iekļauj skaitlisku piemēru, kas skaidri parāda, kā attiecīgā valūtas kursa izmaiņas var ietekmēt atmaksājamo daļu,. Minētā piemēra pamatā ir patērētāja valsts valūtas vērtības samazināšanās par 20 % kopā ar labi pamanāmu norādi par to, ka atmaksājamā daļa var palielināties par lielāku summu, nekā norādīts minētajā piemērā. Ja ir noteikta maksimālā robežvērtība, kas ierobežo minēto pieaugumu līdz mazāk nekā par 20 %, tā vietā norāda maksājuma maksimālo vērtību patērētāja valsts valūtā un norādi par iespējamu turpmāku palielināšanos izlaiž.</w:t>
      </w:r>
    </w:p>
    <w:p w14:paraId="5CC35F60" w14:textId="77777777" w:rsidR="00287333" w:rsidRPr="00287333" w:rsidRDefault="00287333" w:rsidP="00C76DCF">
      <w:pPr>
        <w:spacing w:before="0" w:after="0" w:line="240" w:lineRule="auto"/>
        <w:jc w:val="both"/>
        <w:rPr>
          <w:vanish/>
          <w:szCs w:val="24"/>
          <w:lang w:eastAsia="lv-LV"/>
        </w:rPr>
      </w:pPr>
    </w:p>
    <w:p w14:paraId="4E2EC21C" w14:textId="0E6ABA6F" w:rsidR="00A138B5"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2.1.6.</w:t>
      </w:r>
      <w:r w:rsidR="00B66DDD">
        <w:rPr>
          <w:rFonts w:ascii="inherit" w:hAnsi="inherit"/>
          <w:color w:val="000000"/>
          <w:szCs w:val="24"/>
          <w:lang w:eastAsia="lv-LV"/>
        </w:rPr>
        <w:t>7</w:t>
      </w:r>
      <w:r w:rsidR="00A138B5" w:rsidRPr="00287333">
        <w:rPr>
          <w:rFonts w:ascii="inherit" w:hAnsi="inherit"/>
          <w:color w:val="000000"/>
          <w:szCs w:val="24"/>
          <w:lang w:eastAsia="lv-LV"/>
        </w:rPr>
        <w:t>.</w:t>
      </w:r>
      <w:r w:rsidR="00A138B5" w:rsidRPr="00287333">
        <w:rPr>
          <w:rFonts w:ascii="inherit" w:hAnsi="inherit"/>
          <w:color w:val="000000"/>
          <w:szCs w:val="24"/>
          <w:lang w:eastAsia="lv-LV"/>
        </w:rPr>
        <w:tab/>
        <w:t xml:space="preserve">Ja kredīts ir pilnībā vai daļēji mainīgas likmes kredīts un ir jāpiemēro </w:t>
      </w:r>
      <w:r w:rsidR="000533DB">
        <w:rPr>
          <w:rFonts w:ascii="inherit" w:hAnsi="inherit"/>
          <w:color w:val="000000"/>
          <w:szCs w:val="24"/>
          <w:lang w:eastAsia="lv-LV"/>
        </w:rPr>
        <w:t>2.1.6.</w:t>
      </w:r>
      <w:r w:rsidR="00A138B5" w:rsidRPr="00287333">
        <w:rPr>
          <w:rFonts w:ascii="inherit" w:hAnsi="inherit"/>
          <w:color w:val="000000"/>
          <w:szCs w:val="24"/>
          <w:lang w:eastAsia="lv-LV"/>
        </w:rPr>
        <w:t xml:space="preserve">3. </w:t>
      </w:r>
      <w:r w:rsidR="00B66DDD">
        <w:rPr>
          <w:rFonts w:ascii="inherit" w:hAnsi="inherit"/>
          <w:color w:val="000000"/>
          <w:szCs w:val="24"/>
          <w:lang w:eastAsia="lv-LV"/>
        </w:rPr>
        <w:t xml:space="preserve">un 2.1.6.4. </w:t>
      </w:r>
      <w:r w:rsidR="000533DB">
        <w:rPr>
          <w:rFonts w:ascii="inherit" w:hAnsi="inherit"/>
          <w:color w:val="000000"/>
          <w:szCs w:val="24"/>
          <w:lang w:eastAsia="lv-LV"/>
        </w:rPr>
        <w:t>apakš</w:t>
      </w:r>
      <w:r w:rsidR="00A138B5" w:rsidRPr="00287333">
        <w:rPr>
          <w:rFonts w:ascii="inherit" w:hAnsi="inherit"/>
          <w:color w:val="000000"/>
          <w:szCs w:val="24"/>
          <w:lang w:eastAsia="lv-LV"/>
        </w:rPr>
        <w:t xml:space="preserve">punkts, </w:t>
      </w:r>
      <w:r w:rsidR="000533DB">
        <w:rPr>
          <w:rFonts w:ascii="inherit" w:hAnsi="inherit"/>
          <w:color w:val="000000"/>
          <w:szCs w:val="24"/>
          <w:lang w:eastAsia="lv-LV"/>
        </w:rPr>
        <w:t>2.1.6.</w:t>
      </w:r>
      <w:r w:rsidR="00B66DDD">
        <w:rPr>
          <w:rFonts w:ascii="inherit" w:hAnsi="inherit"/>
          <w:color w:val="000000"/>
          <w:szCs w:val="24"/>
          <w:lang w:eastAsia="lv-LV"/>
        </w:rPr>
        <w:t>6</w:t>
      </w:r>
      <w:r w:rsidR="00A138B5" w:rsidRPr="00287333">
        <w:rPr>
          <w:rFonts w:ascii="inherit" w:hAnsi="inherit"/>
          <w:color w:val="000000"/>
          <w:szCs w:val="24"/>
          <w:lang w:eastAsia="lv-LV"/>
        </w:rPr>
        <w:t xml:space="preserve">. </w:t>
      </w:r>
      <w:r w:rsidR="000533DB">
        <w:rPr>
          <w:rFonts w:ascii="inherit" w:hAnsi="inherit"/>
          <w:color w:val="000000"/>
          <w:szCs w:val="24"/>
          <w:lang w:eastAsia="lv-LV"/>
        </w:rPr>
        <w:t>apakš</w:t>
      </w:r>
      <w:r w:rsidR="00A138B5" w:rsidRPr="00287333">
        <w:rPr>
          <w:rFonts w:ascii="inherit" w:hAnsi="inherit"/>
          <w:color w:val="000000"/>
          <w:szCs w:val="24"/>
          <w:lang w:eastAsia="lv-LV"/>
        </w:rPr>
        <w:t xml:space="preserve">punktā minēto piemēru sniedz, pamatojoties uz </w:t>
      </w:r>
      <w:r w:rsidR="000533DB">
        <w:rPr>
          <w:rFonts w:ascii="inherit" w:hAnsi="inherit"/>
          <w:color w:val="000000"/>
          <w:szCs w:val="24"/>
          <w:lang w:eastAsia="lv-LV"/>
        </w:rPr>
        <w:t>2.1.6.</w:t>
      </w:r>
      <w:r w:rsidR="00A138B5" w:rsidRPr="00287333">
        <w:rPr>
          <w:rFonts w:ascii="inherit" w:hAnsi="inherit"/>
          <w:color w:val="000000"/>
          <w:szCs w:val="24"/>
          <w:lang w:eastAsia="lv-LV"/>
        </w:rPr>
        <w:t xml:space="preserve">1. </w:t>
      </w:r>
      <w:r w:rsidR="000533DB">
        <w:rPr>
          <w:rFonts w:ascii="inherit" w:hAnsi="inherit"/>
          <w:color w:val="000000"/>
          <w:szCs w:val="24"/>
          <w:lang w:eastAsia="lv-LV"/>
        </w:rPr>
        <w:t>apakš</w:t>
      </w:r>
      <w:r w:rsidR="00A138B5" w:rsidRPr="00287333">
        <w:rPr>
          <w:rFonts w:ascii="inherit" w:hAnsi="inherit"/>
          <w:color w:val="000000"/>
          <w:szCs w:val="24"/>
          <w:lang w:eastAsia="lv-LV"/>
        </w:rPr>
        <w:t>punktā minēto atmaksājamās daļas summu.</w:t>
      </w:r>
    </w:p>
    <w:p w14:paraId="72D99D03" w14:textId="77777777" w:rsidR="00287333" w:rsidRPr="00287333" w:rsidRDefault="00287333" w:rsidP="00C76DCF">
      <w:pPr>
        <w:spacing w:before="0" w:after="0" w:line="240" w:lineRule="auto"/>
        <w:jc w:val="both"/>
        <w:rPr>
          <w:vanish/>
          <w:szCs w:val="24"/>
          <w:lang w:eastAsia="lv-LV"/>
        </w:rPr>
      </w:pPr>
    </w:p>
    <w:p w14:paraId="21696B10" w14:textId="2F7EF883" w:rsidR="00A138B5"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2.1.6.</w:t>
      </w:r>
      <w:r w:rsidR="00B66DDD">
        <w:rPr>
          <w:rFonts w:ascii="inherit" w:hAnsi="inherit"/>
          <w:color w:val="000000"/>
          <w:szCs w:val="24"/>
          <w:lang w:eastAsia="lv-LV"/>
        </w:rPr>
        <w:t>8</w:t>
      </w:r>
      <w:r w:rsidR="00A138B5" w:rsidRPr="00287333">
        <w:rPr>
          <w:rFonts w:ascii="inherit" w:hAnsi="inherit"/>
          <w:color w:val="000000"/>
          <w:szCs w:val="24"/>
          <w:lang w:eastAsia="lv-LV"/>
        </w:rPr>
        <w:t>.</w:t>
      </w:r>
      <w:r w:rsidR="00A138B5" w:rsidRPr="00287333">
        <w:rPr>
          <w:rFonts w:ascii="inherit" w:hAnsi="inherit"/>
          <w:color w:val="000000"/>
          <w:szCs w:val="24"/>
          <w:lang w:eastAsia="lv-LV"/>
        </w:rPr>
        <w:tab/>
        <w:t xml:space="preserve">Ja valūta, kurā tiek veikta atmaksājamo daļu atmaksa, atšķiras no kredīta valūtas vai ja katras atmaksājamās daļas summa, kas izteikta patērētāja valsts valūtā, ir atkarīga no atbilstīgās summas atšķirīgā valūtā, šajā iedaļā norāda datumu, kurā aprēķina piemērojamo valūtas kursu, un vai nu valūtas kursu vai bāzi, pamatojoties uz kuru to aprēķinās, kā arī to koriģēšanas biežumu. </w:t>
      </w:r>
      <w:r w:rsidR="00A138B5">
        <w:rPr>
          <w:color w:val="000000"/>
        </w:rPr>
        <w:t>Ja attiecināms,</w:t>
      </w:r>
      <w:r w:rsidR="00A138B5" w:rsidRPr="00287333">
        <w:rPr>
          <w:rFonts w:ascii="inherit" w:hAnsi="inherit"/>
          <w:color w:val="000000"/>
          <w:szCs w:val="24"/>
          <w:lang w:eastAsia="lv-LV"/>
        </w:rPr>
        <w:t xml:space="preserve"> šādā norādē iekļauj tās iestādes nosaukumu, kura atbildīga par valūtas kursa publicēšanu.</w:t>
      </w:r>
    </w:p>
    <w:p w14:paraId="643CF8BC" w14:textId="77777777" w:rsidR="00287333" w:rsidRPr="00287333" w:rsidRDefault="00287333" w:rsidP="00C76DCF">
      <w:pPr>
        <w:spacing w:before="0" w:after="0" w:line="240" w:lineRule="auto"/>
        <w:jc w:val="both"/>
        <w:rPr>
          <w:vanish/>
          <w:szCs w:val="24"/>
          <w:lang w:eastAsia="lv-LV"/>
        </w:rPr>
      </w:pPr>
    </w:p>
    <w:p w14:paraId="121F3FC8" w14:textId="3510784E" w:rsidR="00A138B5"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2.1.6.</w:t>
      </w:r>
      <w:r w:rsidR="00B66DDD">
        <w:rPr>
          <w:rFonts w:ascii="inherit" w:hAnsi="inherit"/>
          <w:color w:val="000000"/>
          <w:szCs w:val="24"/>
          <w:lang w:eastAsia="lv-LV"/>
        </w:rPr>
        <w:t>9</w:t>
      </w:r>
      <w:r w:rsidR="00A138B5" w:rsidRPr="00287333">
        <w:rPr>
          <w:rFonts w:ascii="inherit" w:hAnsi="inherit"/>
          <w:color w:val="000000"/>
          <w:szCs w:val="24"/>
          <w:lang w:eastAsia="lv-LV"/>
        </w:rPr>
        <w:t>.</w:t>
      </w:r>
      <w:r w:rsidR="00A138B5" w:rsidRPr="00287333">
        <w:rPr>
          <w:rFonts w:ascii="inherit" w:hAnsi="inherit"/>
          <w:color w:val="000000"/>
          <w:szCs w:val="24"/>
          <w:lang w:eastAsia="lv-LV"/>
        </w:rPr>
        <w:tab/>
        <w:t>Ja kredīts ir kredīts ar atliktiem procentu maksājumiem, par kuru ar atmaksātajām daļām nav pilnībā atmaksāti pienākošies procenti un ko pievieno kopējai neatmaksātajai kredīta summai, kas patērētājam jāmaksā, sniedz paskaidrojumu par to: kā un kad atliktos procentu maksājumus pievieno kredītam naudas izteiksmē; un kā tas ietekmēs patērētāju attiecībā uz atlikušo maksājumu.</w:t>
      </w:r>
    </w:p>
    <w:p w14:paraId="53DE9C52" w14:textId="77777777" w:rsidR="00287333" w:rsidRPr="00287333" w:rsidRDefault="00A138B5" w:rsidP="00C76DCF">
      <w:pPr>
        <w:shd w:val="clear" w:color="auto" w:fill="FFFFFF"/>
        <w:spacing w:before="240" w:line="240" w:lineRule="auto"/>
        <w:jc w:val="both"/>
        <w:rPr>
          <w:b/>
          <w:bCs/>
          <w:color w:val="000000"/>
          <w:szCs w:val="24"/>
          <w:lang w:eastAsia="lv-LV"/>
        </w:rPr>
      </w:pPr>
      <w:r>
        <w:rPr>
          <w:b/>
          <w:bCs/>
          <w:color w:val="000000"/>
          <w:szCs w:val="24"/>
          <w:lang w:eastAsia="lv-LV"/>
        </w:rPr>
        <w:t xml:space="preserve">2.1.7. </w:t>
      </w:r>
      <w:r w:rsidR="00C76DCF">
        <w:rPr>
          <w:b/>
          <w:bCs/>
          <w:color w:val="000000"/>
          <w:szCs w:val="24"/>
          <w:lang w:eastAsia="lv-LV"/>
        </w:rPr>
        <w:t>Sa</w:t>
      </w:r>
      <w:r w:rsidR="00287333" w:rsidRPr="00287333">
        <w:rPr>
          <w:b/>
          <w:bCs/>
          <w:color w:val="000000"/>
          <w:szCs w:val="24"/>
          <w:lang w:eastAsia="lv-LV"/>
        </w:rPr>
        <w:t>daļa “7.   Ilustratīvs atmaksas grafiks”</w:t>
      </w:r>
    </w:p>
    <w:p w14:paraId="1E1FC644" w14:textId="546EA359" w:rsidR="00A138B5" w:rsidRPr="00287333" w:rsidRDefault="00C76DCF" w:rsidP="00C76DCF">
      <w:pPr>
        <w:spacing w:after="0" w:line="240" w:lineRule="auto"/>
        <w:jc w:val="both"/>
        <w:rPr>
          <w:rFonts w:ascii="inherit" w:hAnsi="inherit"/>
          <w:color w:val="000000"/>
          <w:szCs w:val="24"/>
          <w:lang w:eastAsia="lv-LV"/>
        </w:rPr>
      </w:pPr>
      <w:r>
        <w:rPr>
          <w:szCs w:val="24"/>
          <w:lang w:eastAsia="lv-LV"/>
        </w:rPr>
        <w:t>2.1.7.</w:t>
      </w:r>
      <w:r w:rsidR="00A138B5" w:rsidRPr="00287333">
        <w:rPr>
          <w:rFonts w:ascii="inherit" w:hAnsi="inherit"/>
          <w:color w:val="000000"/>
          <w:szCs w:val="24"/>
          <w:lang w:eastAsia="lv-LV"/>
        </w:rPr>
        <w:t>1.</w:t>
      </w:r>
      <w:r w:rsidR="00A138B5" w:rsidRPr="00287333">
        <w:rPr>
          <w:rFonts w:ascii="inherit" w:hAnsi="inherit"/>
          <w:color w:val="000000"/>
          <w:szCs w:val="24"/>
          <w:lang w:eastAsia="lv-LV"/>
        </w:rPr>
        <w:tab/>
        <w:t>Šo iedaļu pievieno, ja kredīts ir kredīts ar atliktiem procentu maksājumiem, par ko ar atmaksātajām daļām nav pilnībā atmaksāti pienākošies procenti, un kurus pievieno kopējai neatmaksātajai kredīta summai vai, ja aizņēmuma likme ir fiksēta visam kred</w:t>
      </w:r>
      <w:r w:rsidR="009221A6">
        <w:rPr>
          <w:rFonts w:ascii="inherit" w:hAnsi="inherit"/>
          <w:color w:val="000000"/>
          <w:szCs w:val="24"/>
          <w:lang w:eastAsia="lv-LV"/>
        </w:rPr>
        <w:t>i</w:t>
      </w:r>
      <w:r w:rsidR="00A138B5" w:rsidRPr="00287333">
        <w:rPr>
          <w:rFonts w:ascii="inherit" w:hAnsi="inherit"/>
          <w:color w:val="000000"/>
          <w:szCs w:val="24"/>
          <w:lang w:eastAsia="lv-LV"/>
        </w:rPr>
        <w:t>t</w:t>
      </w:r>
      <w:r w:rsidR="009221A6">
        <w:rPr>
          <w:rFonts w:ascii="inherit" w:hAnsi="inherit"/>
          <w:color w:val="000000"/>
          <w:szCs w:val="24"/>
          <w:lang w:eastAsia="lv-LV"/>
        </w:rPr>
        <w:t xml:space="preserve">ēšanas </w:t>
      </w:r>
      <w:r w:rsidR="00A138B5" w:rsidRPr="00287333">
        <w:rPr>
          <w:rFonts w:ascii="inherit" w:hAnsi="inherit"/>
          <w:color w:val="000000"/>
          <w:szCs w:val="24"/>
          <w:lang w:eastAsia="lv-LV"/>
        </w:rPr>
        <w:t xml:space="preserve">līguma darbības ilgumam. </w:t>
      </w:r>
    </w:p>
    <w:p w14:paraId="4405D553" w14:textId="337D6214" w:rsidR="00A138B5" w:rsidRPr="00287333" w:rsidRDefault="00A138B5" w:rsidP="00C76DCF">
      <w:pPr>
        <w:tabs>
          <w:tab w:val="left" w:pos="180"/>
        </w:tabs>
        <w:spacing w:after="0" w:line="240" w:lineRule="auto"/>
        <w:jc w:val="both"/>
        <w:rPr>
          <w:rFonts w:ascii="inherit" w:hAnsi="inherit"/>
          <w:color w:val="000000"/>
          <w:szCs w:val="24"/>
          <w:lang w:eastAsia="lv-LV"/>
        </w:rPr>
      </w:pPr>
      <w:r w:rsidRPr="00287333">
        <w:rPr>
          <w:rFonts w:ascii="inherit" w:hAnsi="inherit"/>
          <w:color w:val="000000"/>
          <w:szCs w:val="24"/>
          <w:lang w:eastAsia="lv-LV"/>
        </w:rPr>
        <w:t>Ja patērētājam ir tiesības saņemt pārskatītu amortizācijas grafiku, tas jānorāda.</w:t>
      </w:r>
    </w:p>
    <w:p w14:paraId="2ED5BAF4" w14:textId="77777777" w:rsidR="00287333" w:rsidRPr="00287333" w:rsidRDefault="00287333" w:rsidP="00C76DCF">
      <w:pPr>
        <w:spacing w:before="0" w:after="0" w:line="240" w:lineRule="auto"/>
        <w:jc w:val="both"/>
        <w:rPr>
          <w:vanish/>
          <w:szCs w:val="24"/>
          <w:lang w:eastAsia="lv-LV"/>
        </w:rPr>
      </w:pPr>
    </w:p>
    <w:p w14:paraId="5871E866" w14:textId="6395E9DB" w:rsidR="00A138B5"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2.1.7.</w:t>
      </w:r>
      <w:r w:rsidR="00A138B5" w:rsidRPr="00287333">
        <w:rPr>
          <w:rFonts w:ascii="inherit" w:hAnsi="inherit"/>
          <w:color w:val="000000"/>
          <w:szCs w:val="24"/>
          <w:lang w:eastAsia="lv-LV"/>
        </w:rPr>
        <w:t>2.</w:t>
      </w:r>
      <w:r w:rsidR="00A138B5" w:rsidRPr="00287333">
        <w:rPr>
          <w:rFonts w:ascii="inherit" w:hAnsi="inherit"/>
          <w:color w:val="000000"/>
          <w:szCs w:val="24"/>
          <w:lang w:eastAsia="lv-LV"/>
        </w:rPr>
        <w:tab/>
      </w:r>
      <w:r w:rsidR="00B66DDD">
        <w:rPr>
          <w:rFonts w:ascii="inherit" w:hAnsi="inherit"/>
          <w:color w:val="000000"/>
          <w:szCs w:val="24"/>
          <w:lang w:eastAsia="lv-LV"/>
        </w:rPr>
        <w:t>G</w:t>
      </w:r>
      <w:r w:rsidR="00A138B5" w:rsidRPr="00287333">
        <w:rPr>
          <w:rFonts w:ascii="inherit" w:hAnsi="inherit"/>
          <w:color w:val="000000"/>
          <w:szCs w:val="24"/>
          <w:lang w:eastAsia="lv-LV"/>
        </w:rPr>
        <w:t xml:space="preserve">adījumā, ja kredīta darbības laikā aizņēmuma likme var mainīties, </w:t>
      </w:r>
      <w:r w:rsidR="009221A6">
        <w:rPr>
          <w:rFonts w:ascii="inherit" w:hAnsi="inherit"/>
          <w:color w:val="000000"/>
          <w:szCs w:val="24"/>
          <w:lang w:eastAsia="lv-LV"/>
        </w:rPr>
        <w:t xml:space="preserve">kredīta devējs </w:t>
      </w:r>
      <w:r w:rsidR="00A138B5" w:rsidRPr="00287333">
        <w:rPr>
          <w:rFonts w:ascii="inherit" w:hAnsi="inherit"/>
          <w:color w:val="000000"/>
          <w:szCs w:val="24"/>
          <w:lang w:eastAsia="lv-LV"/>
        </w:rPr>
        <w:t>norāda laikposmu, kurā sākotnējā aizņēmuma likme paliks nemainīga.</w:t>
      </w:r>
    </w:p>
    <w:p w14:paraId="24ED6F04" w14:textId="77777777" w:rsidR="00287333" w:rsidRPr="00287333" w:rsidRDefault="00287333" w:rsidP="00C76DCF">
      <w:pPr>
        <w:spacing w:before="0" w:after="0" w:line="240" w:lineRule="auto"/>
        <w:jc w:val="both"/>
        <w:rPr>
          <w:vanish/>
          <w:szCs w:val="24"/>
          <w:lang w:eastAsia="lv-LV"/>
        </w:rPr>
      </w:pPr>
    </w:p>
    <w:p w14:paraId="43C8BDC0" w14:textId="77777777" w:rsidR="00A138B5"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2.1.7.</w:t>
      </w:r>
      <w:r w:rsidR="00A138B5" w:rsidRPr="00287333">
        <w:rPr>
          <w:rFonts w:ascii="inherit" w:hAnsi="inherit"/>
          <w:color w:val="000000"/>
          <w:szCs w:val="24"/>
          <w:lang w:eastAsia="lv-LV"/>
        </w:rPr>
        <w:t>3.</w:t>
      </w:r>
      <w:r w:rsidR="00A138B5" w:rsidRPr="00287333">
        <w:rPr>
          <w:rFonts w:ascii="inherit" w:hAnsi="inherit"/>
          <w:color w:val="000000"/>
          <w:szCs w:val="24"/>
          <w:lang w:eastAsia="lv-LV"/>
        </w:rPr>
        <w:tab/>
      </w:r>
      <w:r>
        <w:rPr>
          <w:rFonts w:ascii="inherit" w:hAnsi="inherit"/>
          <w:color w:val="000000"/>
          <w:szCs w:val="24"/>
          <w:lang w:eastAsia="lv-LV"/>
        </w:rPr>
        <w:t>Šajā sa</w:t>
      </w:r>
      <w:r w:rsidR="00A138B5" w:rsidRPr="00287333">
        <w:rPr>
          <w:rFonts w:ascii="inherit" w:hAnsi="inherit"/>
          <w:color w:val="000000"/>
          <w:szCs w:val="24"/>
          <w:lang w:eastAsia="lv-LV"/>
        </w:rPr>
        <w:t xml:space="preserve">daļā iekļaujamajā grafikā ir šādas kolonnas: “atmaksas grafiks” (piemēram, 1. mēnesis, 2. mēnesis, 3. mēnesis), “atmaksājamās daļas summa”, “atmaksājamajā daļā iekļautais procentu maksājumu apmērs”, “atmaksājamajā daļā </w:t>
      </w:r>
      <w:r w:rsidR="00A138B5" w:rsidRPr="00287333">
        <w:rPr>
          <w:rFonts w:ascii="inherit" w:hAnsi="inherit"/>
          <w:color w:val="000000"/>
          <w:szCs w:val="24"/>
          <w:lang w:eastAsia="lv-LV"/>
        </w:rPr>
        <w:lastRenderedPageBreak/>
        <w:t>iekļauto citu izmaksu apmērs” (</w:t>
      </w:r>
      <w:r w:rsidR="00A138B5">
        <w:rPr>
          <w:color w:val="000000"/>
        </w:rPr>
        <w:t>ja attiecināms</w:t>
      </w:r>
      <w:r w:rsidR="00A138B5" w:rsidRPr="00287333">
        <w:rPr>
          <w:rFonts w:ascii="inherit" w:hAnsi="inherit"/>
          <w:color w:val="000000"/>
          <w:szCs w:val="24"/>
          <w:lang w:eastAsia="lv-LV"/>
        </w:rPr>
        <w:t>), “atmaksājamajā daļā iekļautais pamatsummas apmērs” un “neatmaksātās pamatsummas apmērs pēc katras atmaksājamās daļas”.</w:t>
      </w:r>
    </w:p>
    <w:p w14:paraId="07244BAA" w14:textId="77777777" w:rsidR="00287333" w:rsidRPr="00287333" w:rsidRDefault="00287333" w:rsidP="00C76DCF">
      <w:pPr>
        <w:spacing w:before="0" w:after="0" w:line="240" w:lineRule="auto"/>
        <w:jc w:val="both"/>
        <w:rPr>
          <w:vanish/>
          <w:szCs w:val="24"/>
          <w:lang w:eastAsia="lv-LV"/>
        </w:rPr>
      </w:pPr>
    </w:p>
    <w:p w14:paraId="1677753A" w14:textId="77777777" w:rsidR="00A138B5"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2.1.7.</w:t>
      </w:r>
      <w:r w:rsidR="00A138B5" w:rsidRPr="00287333">
        <w:rPr>
          <w:rFonts w:ascii="inherit" w:hAnsi="inherit"/>
          <w:color w:val="000000"/>
          <w:szCs w:val="24"/>
          <w:lang w:eastAsia="lv-LV"/>
        </w:rPr>
        <w:t>4.</w:t>
      </w:r>
      <w:r w:rsidR="00A138B5" w:rsidRPr="00287333">
        <w:rPr>
          <w:rFonts w:ascii="inherit" w:hAnsi="inherit"/>
          <w:color w:val="000000"/>
          <w:szCs w:val="24"/>
          <w:lang w:eastAsia="lv-LV"/>
        </w:rPr>
        <w:tab/>
        <w:t>Par pirmo maksājumu gadu šo informāciju sniedz attiecībā uz katru maksājumu, un šā pirmā gada beigās norāda starpsummu, kas attiecas uz katru kolonnu. Turpmākajiem gadiem šo informāciju sniedz par visu gadu kopā. Tabulas beigās pievieno kopsummu rindu, kurā norāda visu kolonnu kopsummas. Kopējās kredīta izmaksas, kas jāmaksā patērētājam (t. i., kolonnas “atmaksājamās daļas apmērs” kopsummu) nepārprotami izceļ, un kā tādu arī attiecīgi norāda.</w:t>
      </w:r>
    </w:p>
    <w:p w14:paraId="7FD8FBF2" w14:textId="77777777" w:rsidR="00287333" w:rsidRPr="00287333" w:rsidRDefault="00287333" w:rsidP="00C76DCF">
      <w:pPr>
        <w:spacing w:before="0" w:after="0" w:line="240" w:lineRule="auto"/>
        <w:jc w:val="both"/>
        <w:rPr>
          <w:vanish/>
          <w:szCs w:val="24"/>
          <w:lang w:eastAsia="lv-LV"/>
        </w:rPr>
      </w:pPr>
    </w:p>
    <w:p w14:paraId="424676DD" w14:textId="7701E865" w:rsidR="00A138B5"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2.1.7.</w:t>
      </w:r>
      <w:r w:rsidR="00A138B5" w:rsidRPr="00287333">
        <w:rPr>
          <w:rFonts w:ascii="inherit" w:hAnsi="inherit"/>
          <w:color w:val="000000"/>
          <w:szCs w:val="24"/>
          <w:lang w:eastAsia="lv-LV"/>
        </w:rPr>
        <w:t>5.</w:t>
      </w:r>
      <w:r w:rsidR="00A138B5" w:rsidRPr="00287333">
        <w:rPr>
          <w:rFonts w:ascii="inherit" w:hAnsi="inherit"/>
          <w:color w:val="000000"/>
          <w:szCs w:val="24"/>
          <w:lang w:eastAsia="lv-LV"/>
        </w:rPr>
        <w:tab/>
        <w:t xml:space="preserve">Ja aizņēmuma likmi plāno pārskatīt, un atmaksājamās daļas apmērs pēc katras pārskatīšanas nav zināms, </w:t>
      </w:r>
      <w:r w:rsidR="009221A6">
        <w:rPr>
          <w:rFonts w:ascii="inherit" w:hAnsi="inherit"/>
          <w:color w:val="000000"/>
          <w:szCs w:val="24"/>
          <w:lang w:eastAsia="lv-LV"/>
        </w:rPr>
        <w:t>kredīta devējs</w:t>
      </w:r>
      <w:r w:rsidR="00A138B5" w:rsidRPr="00287333">
        <w:rPr>
          <w:rFonts w:ascii="inherit" w:hAnsi="inherit"/>
          <w:color w:val="000000"/>
          <w:szCs w:val="24"/>
          <w:lang w:eastAsia="lv-LV"/>
        </w:rPr>
        <w:t xml:space="preserve"> amortizācijas grafikā visam kredīta darbības laikam var norādīt vienādu atmaksājamās daļas apmēru. Šādā gadījumā </w:t>
      </w:r>
      <w:r w:rsidR="009221A6">
        <w:rPr>
          <w:rFonts w:ascii="inherit" w:hAnsi="inherit"/>
          <w:color w:val="000000"/>
          <w:szCs w:val="24"/>
          <w:lang w:eastAsia="lv-LV"/>
        </w:rPr>
        <w:t>kredīta devējs</w:t>
      </w:r>
      <w:r w:rsidR="00A138B5" w:rsidRPr="00287333">
        <w:rPr>
          <w:rFonts w:ascii="inherit" w:hAnsi="inherit"/>
          <w:color w:val="000000"/>
          <w:szCs w:val="24"/>
          <w:lang w:eastAsia="lv-LV"/>
        </w:rPr>
        <w:t xml:space="preserve"> uz to vērš patērētāja uzmanību, vizuāli diferencējot summas, kuras ir zināmas, no tām, kas ir tikai hipotētiskas (piemēram, lietojot cita izmēra burtus, ierāmējumu vai ēnojumu). Turklāt skaidri salasāmā tekstā izskaidro, kuros laikposmos grafikā norādītās summas var mainīties un kāpēc.</w:t>
      </w:r>
    </w:p>
    <w:p w14:paraId="244AD12E" w14:textId="77777777" w:rsidR="00287333" w:rsidRPr="00287333" w:rsidRDefault="00A138B5" w:rsidP="00C76DCF">
      <w:pPr>
        <w:shd w:val="clear" w:color="auto" w:fill="FFFFFF"/>
        <w:spacing w:before="240" w:line="240" w:lineRule="auto"/>
        <w:jc w:val="both"/>
        <w:rPr>
          <w:b/>
          <w:bCs/>
          <w:color w:val="000000"/>
          <w:szCs w:val="24"/>
          <w:lang w:eastAsia="lv-LV"/>
        </w:rPr>
      </w:pPr>
      <w:r>
        <w:rPr>
          <w:b/>
          <w:bCs/>
          <w:color w:val="000000"/>
          <w:szCs w:val="24"/>
          <w:lang w:eastAsia="lv-LV"/>
        </w:rPr>
        <w:t>2.1.8. Sa</w:t>
      </w:r>
      <w:r w:rsidR="00287333" w:rsidRPr="00287333">
        <w:rPr>
          <w:b/>
          <w:bCs/>
          <w:color w:val="000000"/>
          <w:szCs w:val="24"/>
          <w:lang w:eastAsia="lv-LV"/>
        </w:rPr>
        <w:t>daļa “8.   </w:t>
      </w:r>
      <w:proofErr w:type="spellStart"/>
      <w:r w:rsidR="00287333" w:rsidRPr="00287333">
        <w:rPr>
          <w:b/>
          <w:bCs/>
          <w:color w:val="000000"/>
          <w:szCs w:val="24"/>
          <w:lang w:eastAsia="lv-LV"/>
        </w:rPr>
        <w:t>Papildpienākumi</w:t>
      </w:r>
      <w:proofErr w:type="spellEnd"/>
      <w:r w:rsidR="00287333" w:rsidRPr="00287333">
        <w:rPr>
          <w:b/>
          <w:bCs/>
          <w:color w:val="000000"/>
          <w:szCs w:val="24"/>
          <w:lang w:eastAsia="lv-LV"/>
        </w:rPr>
        <w:t>”</w:t>
      </w:r>
    </w:p>
    <w:p w14:paraId="6547A3D5" w14:textId="128B2152" w:rsidR="00A138B5"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2.1.8.</w:t>
      </w:r>
      <w:r w:rsidR="00A138B5" w:rsidRPr="00287333">
        <w:rPr>
          <w:rFonts w:ascii="inherit" w:hAnsi="inherit"/>
          <w:color w:val="000000"/>
          <w:szCs w:val="24"/>
          <w:lang w:eastAsia="lv-LV"/>
        </w:rPr>
        <w:t>1.</w:t>
      </w:r>
      <w:r w:rsidR="00A138B5" w:rsidRPr="00287333">
        <w:rPr>
          <w:rFonts w:ascii="inherit" w:hAnsi="inherit"/>
          <w:color w:val="000000"/>
          <w:szCs w:val="24"/>
          <w:lang w:eastAsia="lv-LV"/>
        </w:rPr>
        <w:tab/>
      </w:r>
      <w:r w:rsidR="000533DB">
        <w:rPr>
          <w:rFonts w:ascii="inherit" w:hAnsi="inherit"/>
          <w:color w:val="000000"/>
          <w:szCs w:val="24"/>
          <w:lang w:eastAsia="lv-LV"/>
        </w:rPr>
        <w:t>Šajā sadaļā kredī</w:t>
      </w:r>
      <w:r w:rsidR="00A138B5" w:rsidRPr="00287333">
        <w:rPr>
          <w:rFonts w:ascii="inherit" w:hAnsi="inherit"/>
          <w:color w:val="000000"/>
          <w:szCs w:val="24"/>
          <w:lang w:eastAsia="lv-LV"/>
        </w:rPr>
        <w:t>t</w:t>
      </w:r>
      <w:r w:rsidR="000533DB">
        <w:rPr>
          <w:rFonts w:ascii="inherit" w:hAnsi="inherit"/>
          <w:color w:val="000000"/>
          <w:szCs w:val="24"/>
          <w:lang w:eastAsia="lv-LV"/>
        </w:rPr>
        <w:t>a devējs</w:t>
      </w:r>
      <w:r w:rsidR="00A138B5" w:rsidRPr="00287333">
        <w:rPr>
          <w:rFonts w:ascii="inherit" w:hAnsi="inherit"/>
          <w:color w:val="000000"/>
          <w:szCs w:val="24"/>
          <w:lang w:eastAsia="lv-LV"/>
        </w:rPr>
        <w:t xml:space="preserve"> norāda pienākumus, piemēram, pienākumu apdrošināt nekustamo īpašumu, iegādāties dzīvības apdrošināšanu, likt iemaksāt algu kontā, kas ir pie </w:t>
      </w:r>
      <w:r w:rsidR="009221A6">
        <w:rPr>
          <w:rFonts w:ascii="inherit" w:hAnsi="inherit"/>
          <w:color w:val="000000"/>
          <w:szCs w:val="24"/>
          <w:lang w:eastAsia="lv-LV"/>
        </w:rPr>
        <w:t>kredīta devēja</w:t>
      </w:r>
      <w:r w:rsidR="00A138B5" w:rsidRPr="00287333">
        <w:rPr>
          <w:rFonts w:ascii="inherit" w:hAnsi="inherit"/>
          <w:color w:val="000000"/>
          <w:szCs w:val="24"/>
          <w:lang w:eastAsia="lv-LV"/>
        </w:rPr>
        <w:t xml:space="preserve">, vai iegādāties kādu citu produktu vai pakalpojumu. Attiecībā uz katru pienākumu </w:t>
      </w:r>
      <w:r w:rsidR="009221A6">
        <w:rPr>
          <w:rFonts w:ascii="inherit" w:hAnsi="inherit"/>
          <w:color w:val="000000"/>
          <w:szCs w:val="24"/>
          <w:lang w:eastAsia="lv-LV"/>
        </w:rPr>
        <w:t>kredīta devējs</w:t>
      </w:r>
      <w:r w:rsidR="00A138B5" w:rsidRPr="00287333">
        <w:rPr>
          <w:rFonts w:ascii="inherit" w:hAnsi="inherit"/>
          <w:color w:val="000000"/>
          <w:szCs w:val="24"/>
          <w:lang w:eastAsia="lv-LV"/>
        </w:rPr>
        <w:t xml:space="preserve"> norāda, kam un cik ilgā laikā pienākums jāizpilda.</w:t>
      </w:r>
    </w:p>
    <w:p w14:paraId="0864FF38" w14:textId="77777777" w:rsidR="00287333" w:rsidRPr="00287333" w:rsidRDefault="00287333" w:rsidP="00C76DCF">
      <w:pPr>
        <w:spacing w:before="0" w:after="0" w:line="240" w:lineRule="auto"/>
        <w:jc w:val="both"/>
        <w:rPr>
          <w:vanish/>
          <w:szCs w:val="24"/>
          <w:lang w:eastAsia="lv-LV"/>
        </w:rPr>
      </w:pPr>
    </w:p>
    <w:p w14:paraId="259FBCD8" w14:textId="5B7E9543" w:rsidR="00A138B5"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2.1.8.</w:t>
      </w:r>
      <w:r w:rsidR="00A138B5" w:rsidRPr="00287333">
        <w:rPr>
          <w:rFonts w:ascii="inherit" w:hAnsi="inherit"/>
          <w:color w:val="000000"/>
          <w:szCs w:val="24"/>
          <w:lang w:eastAsia="lv-LV"/>
        </w:rPr>
        <w:t>2.</w:t>
      </w:r>
      <w:r w:rsidR="00A138B5" w:rsidRPr="00287333">
        <w:rPr>
          <w:rFonts w:ascii="inherit" w:hAnsi="inherit"/>
          <w:color w:val="000000"/>
          <w:szCs w:val="24"/>
          <w:lang w:eastAsia="lv-LV"/>
        </w:rPr>
        <w:tab/>
      </w:r>
      <w:r w:rsidR="009221A6">
        <w:rPr>
          <w:rFonts w:ascii="inherit" w:hAnsi="inherit"/>
          <w:color w:val="000000"/>
          <w:szCs w:val="24"/>
          <w:lang w:eastAsia="lv-LV"/>
        </w:rPr>
        <w:t>Kredīta devējs</w:t>
      </w:r>
      <w:r w:rsidR="00A138B5" w:rsidRPr="00287333">
        <w:rPr>
          <w:rFonts w:ascii="inherit" w:hAnsi="inherit"/>
          <w:color w:val="000000"/>
          <w:szCs w:val="24"/>
          <w:lang w:eastAsia="lv-LV"/>
        </w:rPr>
        <w:t xml:space="preserve"> norāda pienākuma pildīšanas ilgumu, piemēram, līdz kred</w:t>
      </w:r>
      <w:r w:rsidR="009221A6">
        <w:rPr>
          <w:rFonts w:ascii="inherit" w:hAnsi="inherit"/>
          <w:color w:val="000000"/>
          <w:szCs w:val="24"/>
          <w:lang w:eastAsia="lv-LV"/>
        </w:rPr>
        <w:t>i</w:t>
      </w:r>
      <w:r w:rsidR="00A138B5" w:rsidRPr="00287333">
        <w:rPr>
          <w:rFonts w:ascii="inherit" w:hAnsi="inherit"/>
          <w:color w:val="000000"/>
          <w:szCs w:val="24"/>
          <w:lang w:eastAsia="lv-LV"/>
        </w:rPr>
        <w:t>t</w:t>
      </w:r>
      <w:r w:rsidR="009221A6">
        <w:rPr>
          <w:rFonts w:ascii="inherit" w:hAnsi="inherit"/>
          <w:color w:val="000000"/>
          <w:szCs w:val="24"/>
          <w:lang w:eastAsia="lv-LV"/>
        </w:rPr>
        <w:t xml:space="preserve">ēšanas </w:t>
      </w:r>
      <w:r w:rsidR="00A138B5" w:rsidRPr="00287333">
        <w:rPr>
          <w:rFonts w:ascii="inherit" w:hAnsi="inherit"/>
          <w:color w:val="000000"/>
          <w:szCs w:val="24"/>
          <w:lang w:eastAsia="lv-LV"/>
        </w:rPr>
        <w:t xml:space="preserve">līguma beigām. </w:t>
      </w:r>
      <w:r w:rsidR="009221A6">
        <w:rPr>
          <w:rFonts w:ascii="inherit" w:hAnsi="inherit"/>
          <w:color w:val="000000"/>
          <w:szCs w:val="24"/>
          <w:lang w:eastAsia="lv-LV"/>
        </w:rPr>
        <w:t>Kredīta devējs</w:t>
      </w:r>
      <w:r w:rsidR="00A138B5" w:rsidRPr="00287333">
        <w:rPr>
          <w:rFonts w:ascii="inherit" w:hAnsi="inherit"/>
          <w:color w:val="000000"/>
          <w:szCs w:val="24"/>
          <w:lang w:eastAsia="lv-LV"/>
        </w:rPr>
        <w:t xml:space="preserve"> katram pienākumam norāda visas GPL neiekļautās izmaksas, kas jāsedz patērētājam.</w:t>
      </w:r>
    </w:p>
    <w:p w14:paraId="7C1C7877" w14:textId="77777777" w:rsidR="00287333" w:rsidRPr="00287333" w:rsidRDefault="00287333" w:rsidP="00C76DCF">
      <w:pPr>
        <w:spacing w:before="0" w:after="0" w:line="240" w:lineRule="auto"/>
        <w:jc w:val="both"/>
        <w:rPr>
          <w:vanish/>
          <w:szCs w:val="24"/>
          <w:lang w:eastAsia="lv-LV"/>
        </w:rPr>
      </w:pPr>
    </w:p>
    <w:p w14:paraId="6B4670CD" w14:textId="519739BB" w:rsidR="00A138B5" w:rsidRPr="00287333" w:rsidRDefault="00C76DCF" w:rsidP="00C76DCF">
      <w:pPr>
        <w:spacing w:after="0" w:line="240" w:lineRule="auto"/>
        <w:jc w:val="both"/>
        <w:rPr>
          <w:rFonts w:ascii="inherit" w:hAnsi="inherit"/>
          <w:color w:val="000000"/>
          <w:szCs w:val="24"/>
          <w:lang w:eastAsia="lv-LV"/>
        </w:rPr>
      </w:pPr>
      <w:r>
        <w:rPr>
          <w:szCs w:val="24"/>
          <w:lang w:eastAsia="lv-LV"/>
        </w:rPr>
        <w:t>2.1.8.</w:t>
      </w:r>
      <w:r w:rsidR="00A138B5" w:rsidRPr="00287333">
        <w:rPr>
          <w:rFonts w:ascii="inherit" w:hAnsi="inherit"/>
          <w:color w:val="000000"/>
          <w:szCs w:val="24"/>
          <w:lang w:eastAsia="lv-LV"/>
        </w:rPr>
        <w:t>3.</w:t>
      </w:r>
      <w:r w:rsidR="00A138B5" w:rsidRPr="00287333">
        <w:rPr>
          <w:rFonts w:ascii="inherit" w:hAnsi="inherit"/>
          <w:color w:val="000000"/>
          <w:szCs w:val="24"/>
          <w:lang w:eastAsia="lv-LV"/>
        </w:rPr>
        <w:tab/>
      </w:r>
      <w:r w:rsidR="009221A6">
        <w:rPr>
          <w:rFonts w:ascii="inherit" w:hAnsi="inherit"/>
          <w:color w:val="000000"/>
          <w:szCs w:val="24"/>
          <w:lang w:eastAsia="lv-LV"/>
        </w:rPr>
        <w:t>Kredīta devējs</w:t>
      </w:r>
      <w:r w:rsidR="00A138B5" w:rsidRPr="00287333">
        <w:rPr>
          <w:rFonts w:ascii="inherit" w:hAnsi="inherit"/>
          <w:color w:val="000000"/>
          <w:szCs w:val="24"/>
          <w:lang w:eastAsia="lv-LV"/>
        </w:rPr>
        <w:t xml:space="preserve"> norāda, vai patērētājam ir obligāti jāizmanto papildpakalpojumi, lai saņemtu kredītu ar norādītajiem nosacījumiem, un, ja tā ir, vai patērētājam ir pienākums tos iegādāties no pakalpojumu sniedzēja, kuram </w:t>
      </w:r>
      <w:r w:rsidR="009221A6">
        <w:rPr>
          <w:rFonts w:ascii="inherit" w:hAnsi="inherit"/>
          <w:color w:val="000000"/>
          <w:szCs w:val="24"/>
          <w:lang w:eastAsia="lv-LV"/>
        </w:rPr>
        <w:t>kredīta devējs</w:t>
      </w:r>
      <w:r w:rsidR="00A138B5" w:rsidRPr="00287333">
        <w:rPr>
          <w:rFonts w:ascii="inherit" w:hAnsi="inherit"/>
          <w:color w:val="000000"/>
          <w:szCs w:val="24"/>
          <w:lang w:eastAsia="lv-LV"/>
        </w:rPr>
        <w:t xml:space="preserve"> dod priekšroku, vai arī patērētājs var brīvi izvēlēties piegādātāju. Ja šāda iespēja ir atkarīga no papildpakalpojumu atbilstības konkrētiem minimālajiem raksturlielumiem, šajā iedaļā iekļauj šādu raksturlielumu aprakstu.</w:t>
      </w:r>
    </w:p>
    <w:p w14:paraId="0862672E" w14:textId="0CD1CA91" w:rsidR="00A138B5" w:rsidRPr="00287333" w:rsidRDefault="00A138B5" w:rsidP="00C76DCF">
      <w:pPr>
        <w:tabs>
          <w:tab w:val="left" w:pos="180"/>
        </w:tabs>
        <w:spacing w:after="0" w:line="240" w:lineRule="auto"/>
        <w:jc w:val="both"/>
        <w:rPr>
          <w:rFonts w:ascii="inherit" w:hAnsi="inherit"/>
          <w:color w:val="000000"/>
          <w:szCs w:val="24"/>
          <w:lang w:eastAsia="lv-LV"/>
        </w:rPr>
      </w:pPr>
      <w:r w:rsidRPr="00287333">
        <w:rPr>
          <w:rFonts w:ascii="inherit" w:hAnsi="inherit"/>
          <w:color w:val="000000"/>
          <w:szCs w:val="24"/>
          <w:lang w:eastAsia="lv-LV"/>
        </w:rPr>
        <w:t>Ja kred</w:t>
      </w:r>
      <w:r w:rsidR="009221A6">
        <w:rPr>
          <w:rFonts w:ascii="inherit" w:hAnsi="inherit"/>
          <w:color w:val="000000"/>
          <w:szCs w:val="24"/>
          <w:lang w:eastAsia="lv-LV"/>
        </w:rPr>
        <w:t>i</w:t>
      </w:r>
      <w:r w:rsidRPr="00287333">
        <w:rPr>
          <w:rFonts w:ascii="inherit" w:hAnsi="inherit"/>
          <w:color w:val="000000"/>
          <w:szCs w:val="24"/>
          <w:lang w:eastAsia="lv-LV"/>
        </w:rPr>
        <w:t>t</w:t>
      </w:r>
      <w:r w:rsidR="009221A6">
        <w:rPr>
          <w:rFonts w:ascii="inherit" w:hAnsi="inherit"/>
          <w:color w:val="000000"/>
          <w:szCs w:val="24"/>
          <w:lang w:eastAsia="lv-LV"/>
        </w:rPr>
        <w:t xml:space="preserve">ēšanas </w:t>
      </w:r>
      <w:r w:rsidRPr="00287333">
        <w:rPr>
          <w:rFonts w:ascii="inherit" w:hAnsi="inherit"/>
          <w:color w:val="000000"/>
          <w:szCs w:val="24"/>
          <w:lang w:eastAsia="lv-LV"/>
        </w:rPr>
        <w:t xml:space="preserve">līgums tiek apvienots ar citiem produktiem kompleksā piedāvājumā, </w:t>
      </w:r>
      <w:r w:rsidR="009221A6">
        <w:rPr>
          <w:rFonts w:ascii="inherit" w:hAnsi="inherit"/>
          <w:color w:val="000000"/>
          <w:szCs w:val="24"/>
          <w:lang w:eastAsia="lv-LV"/>
        </w:rPr>
        <w:t>kredīta devējs</w:t>
      </w:r>
      <w:r w:rsidRPr="00287333">
        <w:rPr>
          <w:rFonts w:ascii="inherit" w:hAnsi="inherit"/>
          <w:color w:val="000000"/>
          <w:szCs w:val="24"/>
          <w:lang w:eastAsia="lv-LV"/>
        </w:rPr>
        <w:t xml:space="preserve"> izklāsta šo citu produktu galvenās iezīmes un skaidri norāda, vai patērētājam ir tiesības izbeigt kred</w:t>
      </w:r>
      <w:r w:rsidR="009221A6">
        <w:rPr>
          <w:rFonts w:ascii="inherit" w:hAnsi="inherit"/>
          <w:color w:val="000000"/>
          <w:szCs w:val="24"/>
          <w:lang w:eastAsia="lv-LV"/>
        </w:rPr>
        <w:t>i</w:t>
      </w:r>
      <w:r w:rsidRPr="00287333">
        <w:rPr>
          <w:rFonts w:ascii="inherit" w:hAnsi="inherit"/>
          <w:color w:val="000000"/>
          <w:szCs w:val="24"/>
          <w:lang w:eastAsia="lv-LV"/>
        </w:rPr>
        <w:t>t</w:t>
      </w:r>
      <w:r w:rsidR="009221A6">
        <w:rPr>
          <w:rFonts w:ascii="inherit" w:hAnsi="inherit"/>
          <w:color w:val="000000"/>
          <w:szCs w:val="24"/>
          <w:lang w:eastAsia="lv-LV"/>
        </w:rPr>
        <w:t xml:space="preserve">ēšanas </w:t>
      </w:r>
      <w:r w:rsidRPr="00287333">
        <w:rPr>
          <w:rFonts w:ascii="inherit" w:hAnsi="inherit"/>
          <w:color w:val="000000"/>
          <w:szCs w:val="24"/>
          <w:lang w:eastAsia="lv-LV"/>
        </w:rPr>
        <w:t>līgumu vai citu kompleksajā piedāvājumā iekļauto produktu izmantošanu atsevišķi, kā arī šādas pārtrau</w:t>
      </w:r>
      <w:r>
        <w:rPr>
          <w:rFonts w:ascii="inherit" w:hAnsi="inherit"/>
          <w:color w:val="000000"/>
          <w:szCs w:val="24"/>
          <w:lang w:eastAsia="lv-LV"/>
        </w:rPr>
        <w:t>kšanas nosacījumus un sekas, un, j</w:t>
      </w:r>
      <w:r>
        <w:rPr>
          <w:color w:val="000000"/>
        </w:rPr>
        <w:t>a attiecināms</w:t>
      </w:r>
      <w:r w:rsidRPr="00287333">
        <w:rPr>
          <w:rFonts w:ascii="inherit" w:hAnsi="inherit"/>
          <w:color w:val="000000"/>
          <w:szCs w:val="24"/>
          <w:lang w:eastAsia="lv-LV"/>
        </w:rPr>
        <w:t xml:space="preserve"> – atteikšanās no papildpakalpojumiem, kas tiek prasīti saistībā ar kred</w:t>
      </w:r>
      <w:r w:rsidR="009221A6">
        <w:rPr>
          <w:rFonts w:ascii="inherit" w:hAnsi="inherit"/>
          <w:color w:val="000000"/>
          <w:szCs w:val="24"/>
          <w:lang w:eastAsia="lv-LV"/>
        </w:rPr>
        <w:t>i</w:t>
      </w:r>
      <w:r w:rsidRPr="00287333">
        <w:rPr>
          <w:rFonts w:ascii="inherit" w:hAnsi="inherit"/>
          <w:color w:val="000000"/>
          <w:szCs w:val="24"/>
          <w:lang w:eastAsia="lv-LV"/>
        </w:rPr>
        <w:t>t</w:t>
      </w:r>
      <w:r w:rsidR="009221A6">
        <w:rPr>
          <w:rFonts w:ascii="inherit" w:hAnsi="inherit"/>
          <w:color w:val="000000"/>
          <w:szCs w:val="24"/>
          <w:lang w:eastAsia="lv-LV"/>
        </w:rPr>
        <w:t xml:space="preserve">ēšanas </w:t>
      </w:r>
      <w:r w:rsidRPr="00287333">
        <w:rPr>
          <w:rFonts w:ascii="inherit" w:hAnsi="inherit"/>
          <w:color w:val="000000"/>
          <w:szCs w:val="24"/>
          <w:lang w:eastAsia="lv-LV"/>
        </w:rPr>
        <w:t>līgumu, iespējamās sekas.</w:t>
      </w:r>
    </w:p>
    <w:p w14:paraId="421D092E" w14:textId="77777777" w:rsidR="00287333" w:rsidRPr="00287333" w:rsidRDefault="00A138B5" w:rsidP="00C76DCF">
      <w:pPr>
        <w:shd w:val="clear" w:color="auto" w:fill="FFFFFF"/>
        <w:spacing w:before="240" w:line="240" w:lineRule="auto"/>
        <w:jc w:val="both"/>
        <w:rPr>
          <w:b/>
          <w:bCs/>
          <w:color w:val="000000"/>
          <w:szCs w:val="24"/>
          <w:lang w:eastAsia="lv-LV"/>
        </w:rPr>
      </w:pPr>
      <w:r>
        <w:rPr>
          <w:b/>
          <w:bCs/>
          <w:color w:val="000000"/>
          <w:szCs w:val="24"/>
          <w:lang w:eastAsia="lv-LV"/>
        </w:rPr>
        <w:t>2.1.9. Sa</w:t>
      </w:r>
      <w:r w:rsidR="00287333" w:rsidRPr="00287333">
        <w:rPr>
          <w:b/>
          <w:bCs/>
          <w:color w:val="000000"/>
          <w:szCs w:val="24"/>
          <w:lang w:eastAsia="lv-LV"/>
        </w:rPr>
        <w:t>daļa “9.   Pirmstermiņa atmaksa”</w:t>
      </w:r>
    </w:p>
    <w:p w14:paraId="6EF60FC3" w14:textId="77777777" w:rsidR="00A138B5"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2.1.9.</w:t>
      </w:r>
      <w:r w:rsidR="00A138B5" w:rsidRPr="00287333">
        <w:rPr>
          <w:rFonts w:ascii="inherit" w:hAnsi="inherit"/>
          <w:color w:val="000000"/>
          <w:szCs w:val="24"/>
          <w:lang w:eastAsia="lv-LV"/>
        </w:rPr>
        <w:t>1.</w:t>
      </w:r>
      <w:r w:rsidR="00A138B5" w:rsidRPr="00287333">
        <w:rPr>
          <w:rFonts w:ascii="inherit" w:hAnsi="inherit"/>
          <w:color w:val="000000"/>
          <w:szCs w:val="24"/>
          <w:lang w:eastAsia="lv-LV"/>
        </w:rPr>
        <w:tab/>
      </w:r>
      <w:r w:rsidR="00A138B5">
        <w:rPr>
          <w:rFonts w:ascii="inherit" w:hAnsi="inherit"/>
          <w:color w:val="000000"/>
          <w:szCs w:val="24"/>
          <w:lang w:eastAsia="lv-LV"/>
        </w:rPr>
        <w:t>Kredī</w:t>
      </w:r>
      <w:r w:rsidR="00A138B5" w:rsidRPr="00287333">
        <w:rPr>
          <w:rFonts w:ascii="inherit" w:hAnsi="inherit"/>
          <w:color w:val="000000"/>
          <w:szCs w:val="24"/>
          <w:lang w:eastAsia="lv-LV"/>
        </w:rPr>
        <w:t>t</w:t>
      </w:r>
      <w:r w:rsidR="00A138B5">
        <w:rPr>
          <w:rFonts w:ascii="inherit" w:hAnsi="inherit"/>
          <w:color w:val="000000"/>
          <w:szCs w:val="24"/>
          <w:lang w:eastAsia="lv-LV"/>
        </w:rPr>
        <w:t>a devējs</w:t>
      </w:r>
      <w:r w:rsidR="00A138B5" w:rsidRPr="00287333">
        <w:rPr>
          <w:rFonts w:ascii="inherit" w:hAnsi="inherit"/>
          <w:color w:val="000000"/>
          <w:szCs w:val="24"/>
          <w:lang w:eastAsia="lv-LV"/>
        </w:rPr>
        <w:t xml:space="preserve"> norāda, ar kādiem nosacījumiem patērētājs var vai nu pilnībā, vai daļēji atmaksāt kredītu pirms termiņa.</w:t>
      </w:r>
    </w:p>
    <w:p w14:paraId="70C794D0" w14:textId="77777777" w:rsidR="00287333" w:rsidRPr="00287333" w:rsidRDefault="00287333" w:rsidP="00C76DCF">
      <w:pPr>
        <w:spacing w:before="0" w:after="0" w:line="240" w:lineRule="auto"/>
        <w:jc w:val="both"/>
        <w:rPr>
          <w:vanish/>
          <w:szCs w:val="24"/>
          <w:lang w:eastAsia="lv-LV"/>
        </w:rPr>
      </w:pPr>
    </w:p>
    <w:p w14:paraId="33A4DBD6" w14:textId="309B1EE1" w:rsidR="00A138B5"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2.1.9.</w:t>
      </w:r>
      <w:r w:rsidR="00A138B5" w:rsidRPr="00287333">
        <w:rPr>
          <w:rFonts w:ascii="inherit" w:hAnsi="inherit"/>
          <w:color w:val="000000"/>
          <w:szCs w:val="24"/>
          <w:lang w:eastAsia="lv-LV"/>
        </w:rPr>
        <w:t>2.</w:t>
      </w:r>
      <w:r w:rsidR="00A138B5" w:rsidRPr="00287333">
        <w:rPr>
          <w:rFonts w:ascii="inherit" w:hAnsi="inherit"/>
          <w:color w:val="000000"/>
          <w:szCs w:val="24"/>
          <w:lang w:eastAsia="lv-LV"/>
        </w:rPr>
        <w:tab/>
      </w:r>
      <w:r>
        <w:rPr>
          <w:rFonts w:ascii="inherit" w:hAnsi="inherit"/>
          <w:color w:val="000000"/>
          <w:szCs w:val="24"/>
          <w:lang w:eastAsia="lv-LV"/>
        </w:rPr>
        <w:t>Sa</w:t>
      </w:r>
      <w:r w:rsidR="00A138B5" w:rsidRPr="00287333">
        <w:rPr>
          <w:rFonts w:ascii="inherit" w:hAnsi="inherit"/>
          <w:color w:val="000000"/>
          <w:szCs w:val="24"/>
          <w:lang w:eastAsia="lv-LV"/>
        </w:rPr>
        <w:t xml:space="preserve">daļā par maksu saistībā ar aizdevuma pirmstermiņa atmaksu </w:t>
      </w:r>
      <w:r w:rsidR="009221A6">
        <w:rPr>
          <w:rFonts w:ascii="inherit" w:hAnsi="inherit"/>
          <w:color w:val="000000"/>
          <w:szCs w:val="24"/>
          <w:lang w:eastAsia="lv-LV"/>
        </w:rPr>
        <w:t>kredīta devējs</w:t>
      </w:r>
      <w:r w:rsidR="00A138B5" w:rsidRPr="00287333">
        <w:rPr>
          <w:rFonts w:ascii="inherit" w:hAnsi="inherit"/>
          <w:color w:val="000000"/>
          <w:szCs w:val="24"/>
          <w:lang w:eastAsia="lv-LV"/>
        </w:rPr>
        <w:t xml:space="preserve"> vērš patērētāja uzmanību uz jebkādu maksu par aizdevuma pirmstermiņa atmaksu vai citiem izdevumiem saistībā ar pirmstermiņa atmaksu, lai nodrošinātu kompensāciju </w:t>
      </w:r>
      <w:r w:rsidR="009221A6">
        <w:rPr>
          <w:rFonts w:ascii="inherit" w:hAnsi="inherit"/>
          <w:color w:val="000000"/>
          <w:szCs w:val="24"/>
          <w:lang w:eastAsia="lv-LV"/>
        </w:rPr>
        <w:t>kredīta devējam</w:t>
      </w:r>
      <w:r w:rsidR="00A138B5" w:rsidRPr="00287333">
        <w:rPr>
          <w:rFonts w:ascii="inherit" w:hAnsi="inherit"/>
          <w:color w:val="000000"/>
          <w:szCs w:val="24"/>
          <w:lang w:eastAsia="lv-LV"/>
        </w:rPr>
        <w:t xml:space="preserve">, un, ja iespējams, norāda to summu. Ja kompensācijas </w:t>
      </w:r>
      <w:r w:rsidR="00A138B5" w:rsidRPr="00287333">
        <w:rPr>
          <w:rFonts w:ascii="inherit" w:hAnsi="inherit"/>
          <w:color w:val="000000"/>
          <w:szCs w:val="24"/>
          <w:lang w:eastAsia="lv-LV"/>
        </w:rPr>
        <w:lastRenderedPageBreak/>
        <w:t xml:space="preserve">summa ir atkarīga no vairākiem faktoriem, piemēram, no jau atmaksātās summas vai pirmstermiņa atmaksas brīdī spēkā esošās procentu likmes, </w:t>
      </w:r>
      <w:r w:rsidR="009221A6">
        <w:rPr>
          <w:rFonts w:ascii="inherit" w:hAnsi="inherit"/>
          <w:color w:val="000000"/>
          <w:szCs w:val="24"/>
          <w:lang w:eastAsia="lv-LV"/>
        </w:rPr>
        <w:t>kredīta devējs</w:t>
      </w:r>
      <w:r w:rsidR="00A138B5" w:rsidRPr="00287333">
        <w:rPr>
          <w:rFonts w:ascii="inherit" w:hAnsi="inherit"/>
          <w:color w:val="000000"/>
          <w:szCs w:val="24"/>
          <w:lang w:eastAsia="lv-LV"/>
        </w:rPr>
        <w:t xml:space="preserve"> norāda, kādā veidā tiks aprēķināta kompensācija, un norāda, kāda varētu būt maksas maksimālā summa vai arī – ja tas nav iespējams – ilustratīvu piemēru, lai patērētājam parādītu kompensācijas apjomu dažādu varbūtējo scenāriju gadījumā.</w:t>
      </w:r>
    </w:p>
    <w:p w14:paraId="56926659" w14:textId="77777777" w:rsidR="00287333" w:rsidRPr="00287333" w:rsidRDefault="00A138B5" w:rsidP="00C76DCF">
      <w:pPr>
        <w:shd w:val="clear" w:color="auto" w:fill="FFFFFF"/>
        <w:spacing w:before="240" w:line="240" w:lineRule="auto"/>
        <w:jc w:val="both"/>
        <w:rPr>
          <w:b/>
          <w:bCs/>
          <w:color w:val="000000"/>
          <w:szCs w:val="24"/>
          <w:lang w:eastAsia="lv-LV"/>
        </w:rPr>
      </w:pPr>
      <w:r>
        <w:rPr>
          <w:b/>
          <w:bCs/>
          <w:color w:val="000000"/>
          <w:szCs w:val="24"/>
          <w:lang w:eastAsia="lv-LV"/>
        </w:rPr>
        <w:t>2.</w:t>
      </w:r>
      <w:r w:rsidR="00C76DCF">
        <w:rPr>
          <w:b/>
          <w:bCs/>
          <w:color w:val="000000"/>
          <w:szCs w:val="24"/>
          <w:lang w:eastAsia="lv-LV"/>
        </w:rPr>
        <w:t>1.</w:t>
      </w:r>
      <w:r>
        <w:rPr>
          <w:b/>
          <w:bCs/>
          <w:color w:val="000000"/>
          <w:szCs w:val="24"/>
          <w:lang w:eastAsia="lv-LV"/>
        </w:rPr>
        <w:t>10. Sa</w:t>
      </w:r>
      <w:r w:rsidR="00287333" w:rsidRPr="00287333">
        <w:rPr>
          <w:b/>
          <w:bCs/>
          <w:color w:val="000000"/>
          <w:szCs w:val="24"/>
          <w:lang w:eastAsia="lv-LV"/>
        </w:rPr>
        <w:t>daļa “10.   Elastīgās iezīmes”</w:t>
      </w:r>
    </w:p>
    <w:p w14:paraId="496D5AB8" w14:textId="7467A73D" w:rsidR="00A138B5"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2.1.10.</w:t>
      </w:r>
      <w:r w:rsidR="00A138B5" w:rsidRPr="00287333">
        <w:rPr>
          <w:rFonts w:ascii="inherit" w:hAnsi="inherit"/>
          <w:color w:val="000000"/>
          <w:szCs w:val="24"/>
          <w:lang w:eastAsia="lv-LV"/>
        </w:rPr>
        <w:t>1.</w:t>
      </w:r>
      <w:r w:rsidR="00A138B5" w:rsidRPr="00287333">
        <w:rPr>
          <w:rFonts w:ascii="inherit" w:hAnsi="inherit"/>
          <w:color w:val="000000"/>
          <w:szCs w:val="24"/>
          <w:lang w:eastAsia="lv-LV"/>
        </w:rPr>
        <w:tab/>
        <w:t xml:space="preserve">Attiecīgos gadījumos </w:t>
      </w:r>
      <w:r w:rsidR="009221A6">
        <w:rPr>
          <w:rFonts w:ascii="inherit" w:hAnsi="inherit"/>
          <w:color w:val="000000"/>
          <w:szCs w:val="24"/>
          <w:lang w:eastAsia="lv-LV"/>
        </w:rPr>
        <w:t>kredīta devējs</w:t>
      </w:r>
      <w:r w:rsidR="00A138B5" w:rsidRPr="00287333">
        <w:rPr>
          <w:rFonts w:ascii="inherit" w:hAnsi="inherit"/>
          <w:color w:val="000000"/>
          <w:szCs w:val="24"/>
          <w:lang w:eastAsia="lv-LV"/>
        </w:rPr>
        <w:t xml:space="preserve"> izskaidro iespēju un nosacījumus kredīta </w:t>
      </w:r>
      <w:r w:rsidR="009221A6">
        <w:rPr>
          <w:rFonts w:ascii="inherit" w:hAnsi="inherit"/>
          <w:color w:val="000000"/>
          <w:szCs w:val="24"/>
          <w:lang w:eastAsia="lv-LV"/>
        </w:rPr>
        <w:t xml:space="preserve">saistību </w:t>
      </w:r>
      <w:r w:rsidR="00A138B5" w:rsidRPr="00287333">
        <w:rPr>
          <w:rFonts w:ascii="inherit" w:hAnsi="inherit"/>
          <w:color w:val="000000"/>
          <w:szCs w:val="24"/>
          <w:lang w:eastAsia="lv-LV"/>
        </w:rPr>
        <w:t xml:space="preserve">pārnešanai uz citu </w:t>
      </w:r>
      <w:r w:rsidR="009221A6">
        <w:rPr>
          <w:rFonts w:ascii="inherit" w:hAnsi="inherit"/>
          <w:color w:val="000000"/>
          <w:szCs w:val="24"/>
          <w:lang w:eastAsia="lv-LV"/>
        </w:rPr>
        <w:t>kredīta devēju</w:t>
      </w:r>
      <w:r w:rsidR="00A138B5" w:rsidRPr="00287333">
        <w:rPr>
          <w:rFonts w:ascii="inherit" w:hAnsi="inherit"/>
          <w:color w:val="000000"/>
          <w:szCs w:val="24"/>
          <w:lang w:eastAsia="lv-LV"/>
        </w:rPr>
        <w:t xml:space="preserve"> vai citu nekustamo īpašumu.</w:t>
      </w:r>
    </w:p>
    <w:p w14:paraId="033E1E63" w14:textId="4787C0E7" w:rsidR="00A138B5"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2.1.10.</w:t>
      </w:r>
      <w:r w:rsidR="00A138B5" w:rsidRPr="00287333">
        <w:rPr>
          <w:rFonts w:ascii="inherit" w:hAnsi="inherit"/>
          <w:color w:val="000000"/>
          <w:szCs w:val="24"/>
          <w:lang w:eastAsia="lv-LV"/>
        </w:rPr>
        <w:t>2.</w:t>
      </w:r>
      <w:r w:rsidR="00A138B5" w:rsidRPr="00287333">
        <w:rPr>
          <w:rFonts w:ascii="inherit" w:hAnsi="inherit"/>
          <w:color w:val="000000"/>
          <w:szCs w:val="24"/>
          <w:lang w:eastAsia="lv-LV"/>
        </w:rPr>
        <w:tab/>
        <w:t>(</w:t>
      </w:r>
      <w:r w:rsidR="00A138B5">
        <w:rPr>
          <w:color w:val="000000"/>
        </w:rPr>
        <w:t>Ja attiecināms</w:t>
      </w:r>
      <w:r w:rsidR="00A138B5" w:rsidRPr="00287333">
        <w:rPr>
          <w:rFonts w:ascii="inherit" w:hAnsi="inherit"/>
          <w:color w:val="000000"/>
          <w:szCs w:val="24"/>
          <w:lang w:eastAsia="lv-LV"/>
        </w:rPr>
        <w:t xml:space="preserve">) </w:t>
      </w:r>
      <w:proofErr w:type="spellStart"/>
      <w:r w:rsidR="00A138B5" w:rsidRPr="00287333">
        <w:rPr>
          <w:rFonts w:ascii="inherit" w:hAnsi="inherit"/>
          <w:color w:val="000000"/>
          <w:szCs w:val="24"/>
          <w:lang w:eastAsia="lv-LV"/>
        </w:rPr>
        <w:t>Papildiezīmes</w:t>
      </w:r>
      <w:proofErr w:type="spellEnd"/>
      <w:r w:rsidR="00A138B5" w:rsidRPr="00287333">
        <w:rPr>
          <w:rFonts w:ascii="inherit" w:hAnsi="inherit"/>
          <w:color w:val="000000"/>
          <w:szCs w:val="24"/>
          <w:lang w:eastAsia="lv-LV"/>
        </w:rPr>
        <w:t xml:space="preserve">: ja produktam ir kāda no </w:t>
      </w:r>
      <w:r w:rsidR="000533DB">
        <w:rPr>
          <w:rFonts w:ascii="inherit" w:hAnsi="inherit"/>
          <w:color w:val="000000"/>
          <w:szCs w:val="24"/>
          <w:lang w:eastAsia="lv-LV"/>
        </w:rPr>
        <w:t>2.1.10.</w:t>
      </w:r>
      <w:r w:rsidR="00A138B5" w:rsidRPr="00287333">
        <w:rPr>
          <w:rFonts w:ascii="inherit" w:hAnsi="inherit"/>
          <w:color w:val="000000"/>
          <w:szCs w:val="24"/>
          <w:lang w:eastAsia="lv-LV"/>
        </w:rPr>
        <w:t xml:space="preserve">5. punktā uzskaitītajām iezīmēm, šīs iezīmes jāietver šajā iedaļā, un īsi jāpaskaidro: kādos apstākļos patērētājs var izmantot šo iezīmi; ar kādiem nosacījumiem šī iezīme saistīta; vai iezīme, kas ir daļa no kredīta, kurš ir nodrošināts ar hipotēku vai salīdzināmu nodrošinājumu, ir tāda, ka patērētājs zaudē savu likumā paredzēto vai cita veida aizsardzību, kas parasti ir saistīta ar šo iezīmi; un sniedz informāciju par uzņēmumu, kas piedāvā šo iezīmi (ja tas nav </w:t>
      </w:r>
      <w:r w:rsidR="009221A6">
        <w:rPr>
          <w:rFonts w:ascii="inherit" w:hAnsi="inherit"/>
          <w:color w:val="000000"/>
          <w:szCs w:val="24"/>
          <w:lang w:eastAsia="lv-LV"/>
        </w:rPr>
        <w:t>kredīta devējs</w:t>
      </w:r>
      <w:r w:rsidR="00A138B5" w:rsidRPr="00287333">
        <w:rPr>
          <w:rFonts w:ascii="inherit" w:hAnsi="inherit"/>
          <w:color w:val="000000"/>
          <w:szCs w:val="24"/>
          <w:lang w:eastAsia="lv-LV"/>
        </w:rPr>
        <w:t>).</w:t>
      </w:r>
    </w:p>
    <w:p w14:paraId="012071C4" w14:textId="3E002D91" w:rsidR="00A138B5"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2.1.10.</w:t>
      </w:r>
      <w:r w:rsidR="00A138B5" w:rsidRPr="00287333">
        <w:rPr>
          <w:rFonts w:ascii="inherit" w:hAnsi="inherit"/>
          <w:color w:val="000000"/>
          <w:szCs w:val="24"/>
          <w:lang w:eastAsia="lv-LV"/>
        </w:rPr>
        <w:t>3.</w:t>
      </w:r>
      <w:r w:rsidR="00A138B5" w:rsidRPr="00287333">
        <w:rPr>
          <w:rFonts w:ascii="inherit" w:hAnsi="inherit"/>
          <w:color w:val="000000"/>
          <w:szCs w:val="24"/>
          <w:lang w:eastAsia="lv-LV"/>
        </w:rPr>
        <w:tab/>
        <w:t xml:space="preserve">Ja iezīme ietver papildu kredītu, šajā iedaļā patērētājam jāsniedz ziņas par: kredīta (tai skaitā kredīta, kas nodrošināts ar hipotēku vai citu salīdzināmu nodrošinājumu) kopsummu; to, vai papildu kredīts ir nodrošināts vai ne; attiecīgās aizņēmuma likmes; un to, vai kredīts ir vai nav regulēts. Šāda papildu kredīta apmēru iekļauj vai nu sākotnējā </w:t>
      </w:r>
      <w:r w:rsidR="00D14740">
        <w:rPr>
          <w:rFonts w:ascii="inherit" w:hAnsi="inherit"/>
          <w:color w:val="000000"/>
          <w:szCs w:val="24"/>
          <w:lang w:eastAsia="lv-LV"/>
        </w:rPr>
        <w:t>patērētāja spējas atmaksāt kredītu</w:t>
      </w:r>
      <w:r w:rsidR="00D14740" w:rsidRPr="00287333">
        <w:rPr>
          <w:rFonts w:ascii="inherit" w:hAnsi="inherit"/>
          <w:color w:val="000000"/>
          <w:szCs w:val="24"/>
          <w:lang w:eastAsia="lv-LV"/>
        </w:rPr>
        <w:t xml:space="preserve"> </w:t>
      </w:r>
      <w:proofErr w:type="spellStart"/>
      <w:r w:rsidR="00A138B5" w:rsidRPr="00287333">
        <w:rPr>
          <w:rFonts w:ascii="inherit" w:hAnsi="inherit"/>
          <w:color w:val="000000"/>
          <w:szCs w:val="24"/>
          <w:lang w:eastAsia="lv-LV"/>
        </w:rPr>
        <w:t>izvērtējumā</w:t>
      </w:r>
      <w:proofErr w:type="spellEnd"/>
      <w:r w:rsidR="00A138B5" w:rsidRPr="00287333">
        <w:rPr>
          <w:rFonts w:ascii="inherit" w:hAnsi="inherit"/>
          <w:color w:val="000000"/>
          <w:szCs w:val="24"/>
          <w:lang w:eastAsia="lv-LV"/>
        </w:rPr>
        <w:t xml:space="preserve">, vai arī, ja tas nav izdarīts, šajā iedaļā skaidri norāda, ka papildu summas pieejamība ir atkarīga no patērētāja spējas atmaksāt aizdevumu turpmāka </w:t>
      </w:r>
      <w:proofErr w:type="spellStart"/>
      <w:r w:rsidR="00A138B5" w:rsidRPr="00287333">
        <w:rPr>
          <w:rFonts w:ascii="inherit" w:hAnsi="inherit"/>
          <w:color w:val="000000"/>
          <w:szCs w:val="24"/>
          <w:lang w:eastAsia="lv-LV"/>
        </w:rPr>
        <w:t>izvērtējuma</w:t>
      </w:r>
      <w:proofErr w:type="spellEnd"/>
      <w:r w:rsidR="00A138B5" w:rsidRPr="00287333">
        <w:rPr>
          <w:rFonts w:ascii="inherit" w:hAnsi="inherit"/>
          <w:color w:val="000000"/>
          <w:szCs w:val="24"/>
          <w:lang w:eastAsia="lv-LV"/>
        </w:rPr>
        <w:t>.</w:t>
      </w:r>
    </w:p>
    <w:p w14:paraId="54B92FB7" w14:textId="77777777" w:rsidR="00A138B5"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2.1.10.</w:t>
      </w:r>
      <w:r w:rsidR="00A138B5" w:rsidRPr="00287333">
        <w:rPr>
          <w:rFonts w:ascii="inherit" w:hAnsi="inherit"/>
          <w:color w:val="000000"/>
          <w:szCs w:val="24"/>
          <w:lang w:eastAsia="lv-LV"/>
        </w:rPr>
        <w:t>4.</w:t>
      </w:r>
      <w:r w:rsidR="00A138B5" w:rsidRPr="00287333">
        <w:rPr>
          <w:rFonts w:ascii="inherit" w:hAnsi="inherit"/>
          <w:color w:val="000000"/>
          <w:szCs w:val="24"/>
          <w:lang w:eastAsia="lv-LV"/>
        </w:rPr>
        <w:tab/>
        <w:t>Ja iezīme ir saistīta ar krājnoguldījumu instrumentu, ir jāizskaidro attiecīgā procentu likme.</w:t>
      </w:r>
    </w:p>
    <w:p w14:paraId="5F686334" w14:textId="77777777" w:rsidR="00A138B5"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2.1.10.</w:t>
      </w:r>
      <w:r w:rsidR="00A138B5" w:rsidRPr="00287333">
        <w:rPr>
          <w:rFonts w:ascii="inherit" w:hAnsi="inherit"/>
          <w:color w:val="000000"/>
          <w:szCs w:val="24"/>
          <w:lang w:eastAsia="lv-LV"/>
        </w:rPr>
        <w:t>5.</w:t>
      </w:r>
      <w:r w:rsidR="00A138B5" w:rsidRPr="00287333">
        <w:rPr>
          <w:rFonts w:ascii="inherit" w:hAnsi="inherit"/>
          <w:color w:val="000000"/>
          <w:szCs w:val="24"/>
          <w:lang w:eastAsia="lv-LV"/>
        </w:rPr>
        <w:tab/>
        <w:t xml:space="preserve">Iespējamās </w:t>
      </w:r>
      <w:proofErr w:type="spellStart"/>
      <w:r w:rsidR="00A138B5" w:rsidRPr="00287333">
        <w:rPr>
          <w:rFonts w:ascii="inherit" w:hAnsi="inherit"/>
          <w:color w:val="000000"/>
          <w:szCs w:val="24"/>
          <w:lang w:eastAsia="lv-LV"/>
        </w:rPr>
        <w:t>papildiezīmes</w:t>
      </w:r>
      <w:proofErr w:type="spellEnd"/>
      <w:r w:rsidR="00A138B5" w:rsidRPr="00287333">
        <w:rPr>
          <w:rFonts w:ascii="inherit" w:hAnsi="inherit"/>
          <w:color w:val="000000"/>
          <w:szCs w:val="24"/>
          <w:lang w:eastAsia="lv-LV"/>
        </w:rPr>
        <w:t xml:space="preserve"> ir šādas: “pārmaksa / nepilnīgi maksājumi” [kad tiek maksāts vairāk vai mazāk par to, kas paredzēts parastajā kārtībā amortizācijas grafikā]; “maksājumu brīvdienas” [laikposms, kurā patērētājam nav jāveic maksājumi]; “atmaksātās summas aizņemšanās” [patērētāja spēja vēlreiz aizņemties līdzekļus, kas jau izņemti un atmaksāti]; “papildu aizņēmums, kas pieejams bez turpmāka apstiprinājuma”; “papildu nodrošināts aizņēmums vai nenodrošināts aizņēmums” [saskaņā ar 3. punktu iepriekš]; “kredītkarte”; “saistītais norēķinu konts”; un “saistītais krājkonts”.</w:t>
      </w:r>
    </w:p>
    <w:p w14:paraId="42B2A5EC" w14:textId="77777777" w:rsidR="00A138B5"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2.1.10.</w:t>
      </w:r>
      <w:r w:rsidR="00A138B5" w:rsidRPr="00287333">
        <w:rPr>
          <w:rFonts w:ascii="inherit" w:hAnsi="inherit"/>
          <w:color w:val="000000"/>
          <w:szCs w:val="24"/>
          <w:lang w:eastAsia="lv-LV"/>
        </w:rPr>
        <w:t>6.</w:t>
      </w:r>
      <w:r w:rsidR="00A138B5" w:rsidRPr="00287333">
        <w:rPr>
          <w:rFonts w:ascii="inherit" w:hAnsi="inherit"/>
          <w:color w:val="000000"/>
          <w:szCs w:val="24"/>
          <w:lang w:eastAsia="lv-LV"/>
        </w:rPr>
        <w:tab/>
        <w:t>Kred</w:t>
      </w:r>
      <w:r w:rsidR="000533DB">
        <w:rPr>
          <w:rFonts w:ascii="inherit" w:hAnsi="inherit"/>
          <w:color w:val="000000"/>
          <w:szCs w:val="24"/>
          <w:lang w:eastAsia="lv-LV"/>
        </w:rPr>
        <w:t>ī</w:t>
      </w:r>
      <w:r w:rsidR="00A138B5" w:rsidRPr="00287333">
        <w:rPr>
          <w:rFonts w:ascii="inherit" w:hAnsi="inherit"/>
          <w:color w:val="000000"/>
          <w:szCs w:val="24"/>
          <w:lang w:eastAsia="lv-LV"/>
        </w:rPr>
        <w:t>t</w:t>
      </w:r>
      <w:r w:rsidR="000533DB">
        <w:rPr>
          <w:rFonts w:ascii="inherit" w:hAnsi="inherit"/>
          <w:color w:val="000000"/>
          <w:szCs w:val="24"/>
          <w:lang w:eastAsia="lv-LV"/>
        </w:rPr>
        <w:t>a devēj</w:t>
      </w:r>
      <w:r w:rsidR="00A138B5" w:rsidRPr="00287333">
        <w:rPr>
          <w:rFonts w:ascii="inherit" w:hAnsi="inherit"/>
          <w:color w:val="000000"/>
          <w:szCs w:val="24"/>
          <w:lang w:eastAsia="lv-LV"/>
        </w:rPr>
        <w:t xml:space="preserve">s var iekļaut jebkādas citas iezīmes, ko </w:t>
      </w:r>
      <w:r w:rsidR="000533DB">
        <w:rPr>
          <w:rFonts w:ascii="inherit" w:hAnsi="inherit"/>
          <w:color w:val="000000"/>
          <w:szCs w:val="24"/>
          <w:lang w:eastAsia="lv-LV"/>
        </w:rPr>
        <w:t>k</w:t>
      </w:r>
      <w:r w:rsidR="000533DB" w:rsidRPr="00287333">
        <w:rPr>
          <w:rFonts w:ascii="inherit" w:hAnsi="inherit"/>
          <w:color w:val="000000"/>
          <w:szCs w:val="24"/>
          <w:lang w:eastAsia="lv-LV"/>
        </w:rPr>
        <w:t>red</w:t>
      </w:r>
      <w:r w:rsidR="000533DB">
        <w:rPr>
          <w:rFonts w:ascii="inherit" w:hAnsi="inherit"/>
          <w:color w:val="000000"/>
          <w:szCs w:val="24"/>
          <w:lang w:eastAsia="lv-LV"/>
        </w:rPr>
        <w:t>ī</w:t>
      </w:r>
      <w:r w:rsidR="000533DB" w:rsidRPr="00287333">
        <w:rPr>
          <w:rFonts w:ascii="inherit" w:hAnsi="inherit"/>
          <w:color w:val="000000"/>
          <w:szCs w:val="24"/>
          <w:lang w:eastAsia="lv-LV"/>
        </w:rPr>
        <w:t>t</w:t>
      </w:r>
      <w:r w:rsidR="000533DB">
        <w:rPr>
          <w:rFonts w:ascii="inherit" w:hAnsi="inherit"/>
          <w:color w:val="000000"/>
          <w:szCs w:val="24"/>
          <w:lang w:eastAsia="lv-LV"/>
        </w:rPr>
        <w:t>a devēj</w:t>
      </w:r>
      <w:r w:rsidR="000533DB" w:rsidRPr="00287333">
        <w:rPr>
          <w:rFonts w:ascii="inherit" w:hAnsi="inherit"/>
          <w:color w:val="000000"/>
          <w:szCs w:val="24"/>
          <w:lang w:eastAsia="lv-LV"/>
        </w:rPr>
        <w:t>s</w:t>
      </w:r>
      <w:r w:rsidR="000533DB">
        <w:rPr>
          <w:rFonts w:ascii="inherit" w:hAnsi="inherit"/>
          <w:color w:val="000000"/>
          <w:szCs w:val="24"/>
          <w:lang w:eastAsia="lv-LV"/>
        </w:rPr>
        <w:t xml:space="preserve"> piedāvā kā daļu no kredi</w:t>
      </w:r>
      <w:r w:rsidR="00A138B5" w:rsidRPr="00287333">
        <w:rPr>
          <w:rFonts w:ascii="inherit" w:hAnsi="inherit"/>
          <w:color w:val="000000"/>
          <w:szCs w:val="24"/>
          <w:lang w:eastAsia="lv-LV"/>
        </w:rPr>
        <w:t>t</w:t>
      </w:r>
      <w:r w:rsidR="000533DB">
        <w:rPr>
          <w:rFonts w:ascii="inherit" w:hAnsi="inherit"/>
          <w:color w:val="000000"/>
          <w:szCs w:val="24"/>
          <w:lang w:eastAsia="lv-LV"/>
        </w:rPr>
        <w:t xml:space="preserve">ēšanas </w:t>
      </w:r>
      <w:r w:rsidR="00A138B5" w:rsidRPr="00287333">
        <w:rPr>
          <w:rFonts w:ascii="inherit" w:hAnsi="inherit"/>
          <w:color w:val="000000"/>
          <w:szCs w:val="24"/>
          <w:lang w:eastAsia="lv-LV"/>
        </w:rPr>
        <w:t>līguma un kas nav minētas iepriekšējā</w:t>
      </w:r>
      <w:r w:rsidR="000533DB">
        <w:rPr>
          <w:rFonts w:ascii="inherit" w:hAnsi="inherit"/>
          <w:color w:val="000000"/>
          <w:szCs w:val="24"/>
          <w:lang w:eastAsia="lv-LV"/>
        </w:rPr>
        <w:t>s sa</w:t>
      </w:r>
      <w:r w:rsidR="00A138B5" w:rsidRPr="00287333">
        <w:rPr>
          <w:rFonts w:ascii="inherit" w:hAnsi="inherit"/>
          <w:color w:val="000000"/>
          <w:szCs w:val="24"/>
          <w:lang w:eastAsia="lv-LV"/>
        </w:rPr>
        <w:t>daļās.</w:t>
      </w:r>
    </w:p>
    <w:p w14:paraId="5A941504" w14:textId="77777777" w:rsidR="00287333" w:rsidRPr="00287333" w:rsidRDefault="00C76DCF" w:rsidP="00C76DCF">
      <w:pPr>
        <w:shd w:val="clear" w:color="auto" w:fill="FFFFFF"/>
        <w:spacing w:before="240" w:line="240" w:lineRule="auto"/>
        <w:jc w:val="both"/>
        <w:rPr>
          <w:b/>
          <w:bCs/>
          <w:color w:val="000000"/>
          <w:szCs w:val="24"/>
          <w:lang w:eastAsia="lv-LV"/>
        </w:rPr>
      </w:pPr>
      <w:r>
        <w:rPr>
          <w:b/>
          <w:bCs/>
          <w:color w:val="000000"/>
          <w:szCs w:val="24"/>
          <w:lang w:eastAsia="lv-LV"/>
        </w:rPr>
        <w:t>2.1.11. Sa</w:t>
      </w:r>
      <w:r w:rsidR="00287333" w:rsidRPr="00287333">
        <w:rPr>
          <w:b/>
          <w:bCs/>
          <w:color w:val="000000"/>
          <w:szCs w:val="24"/>
          <w:lang w:eastAsia="lv-LV"/>
        </w:rPr>
        <w:t>daļa “11.   Citas aizņēmēja tiesības”</w:t>
      </w:r>
    </w:p>
    <w:p w14:paraId="7DF722D3" w14:textId="27E0F0BD" w:rsidR="00C76DCF"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2.1.11.</w:t>
      </w:r>
      <w:r w:rsidRPr="00287333">
        <w:rPr>
          <w:rFonts w:ascii="inherit" w:hAnsi="inherit"/>
          <w:color w:val="000000"/>
          <w:szCs w:val="24"/>
          <w:lang w:eastAsia="lv-LV"/>
        </w:rPr>
        <w:t>1.</w:t>
      </w:r>
      <w:r w:rsidRPr="00287333">
        <w:rPr>
          <w:rFonts w:ascii="inherit" w:hAnsi="inherit"/>
          <w:color w:val="000000"/>
          <w:szCs w:val="24"/>
          <w:lang w:eastAsia="lv-LV"/>
        </w:rPr>
        <w:tab/>
      </w:r>
      <w:r w:rsidR="009221A6">
        <w:rPr>
          <w:rFonts w:ascii="inherit" w:hAnsi="inherit"/>
          <w:color w:val="000000"/>
          <w:szCs w:val="24"/>
          <w:lang w:eastAsia="lv-LV"/>
        </w:rPr>
        <w:t>Kredīta devējs</w:t>
      </w:r>
      <w:r w:rsidRPr="00287333">
        <w:rPr>
          <w:rFonts w:ascii="inherit" w:hAnsi="inherit"/>
          <w:color w:val="000000"/>
          <w:szCs w:val="24"/>
          <w:lang w:eastAsia="lv-LV"/>
        </w:rPr>
        <w:t xml:space="preserve"> izskaidro, piemēram, atteikuma tiesības vai pārdomu tiesības un attiecīgos gadījumos citas pastāvošās tiesības, piemēram, pārvietošanas tiesības (tostarp </w:t>
      </w:r>
      <w:proofErr w:type="spellStart"/>
      <w:r w:rsidRPr="00287333">
        <w:rPr>
          <w:rFonts w:ascii="inherit" w:hAnsi="inherit"/>
          <w:color w:val="000000"/>
          <w:szCs w:val="24"/>
          <w:lang w:eastAsia="lv-LV"/>
        </w:rPr>
        <w:t>subrogācijas</w:t>
      </w:r>
      <w:proofErr w:type="spellEnd"/>
      <w:r w:rsidRPr="00287333">
        <w:rPr>
          <w:rFonts w:ascii="inherit" w:hAnsi="inherit"/>
          <w:color w:val="000000"/>
          <w:szCs w:val="24"/>
          <w:lang w:eastAsia="lv-LV"/>
        </w:rPr>
        <w:t xml:space="preserve"> tiesības), norāda šīm tiesībām piemērojamos nosacījumus, procedūras, kas patērētājam būs jāievēro, lai izmantotu šīs tiesības, </w:t>
      </w:r>
      <w:proofErr w:type="spellStart"/>
      <w:r w:rsidRPr="00287333">
        <w:rPr>
          <w:rFonts w:ascii="inherit" w:hAnsi="inherit"/>
          <w:i/>
          <w:iCs/>
          <w:color w:val="000000"/>
          <w:szCs w:val="24"/>
          <w:lang w:eastAsia="lv-LV"/>
        </w:rPr>
        <w:t>inter</w:t>
      </w:r>
      <w:proofErr w:type="spellEnd"/>
      <w:r w:rsidRPr="00287333">
        <w:rPr>
          <w:rFonts w:ascii="inherit" w:hAnsi="inherit"/>
          <w:i/>
          <w:iCs/>
          <w:color w:val="000000"/>
          <w:szCs w:val="24"/>
          <w:lang w:eastAsia="lv-LV"/>
        </w:rPr>
        <w:t xml:space="preserve"> </w:t>
      </w:r>
      <w:proofErr w:type="spellStart"/>
      <w:r w:rsidRPr="00287333">
        <w:rPr>
          <w:rFonts w:ascii="inherit" w:hAnsi="inherit"/>
          <w:i/>
          <w:iCs/>
          <w:color w:val="000000"/>
          <w:szCs w:val="24"/>
          <w:lang w:eastAsia="lv-LV"/>
        </w:rPr>
        <w:t>alia</w:t>
      </w:r>
      <w:proofErr w:type="spellEnd"/>
      <w:r w:rsidRPr="00287333">
        <w:rPr>
          <w:rFonts w:ascii="inherit" w:hAnsi="inherit"/>
          <w:color w:val="000000"/>
          <w:szCs w:val="24"/>
          <w:lang w:eastAsia="lv-LV"/>
        </w:rPr>
        <w:t xml:space="preserve"> adresi, uz kuru </w:t>
      </w:r>
      <w:proofErr w:type="spellStart"/>
      <w:r w:rsidRPr="00287333">
        <w:rPr>
          <w:rFonts w:ascii="inherit" w:hAnsi="inherit"/>
          <w:color w:val="000000"/>
          <w:szCs w:val="24"/>
          <w:lang w:eastAsia="lv-LV"/>
        </w:rPr>
        <w:t>nosūta</w:t>
      </w:r>
      <w:proofErr w:type="spellEnd"/>
      <w:r w:rsidRPr="00287333">
        <w:rPr>
          <w:rFonts w:ascii="inherit" w:hAnsi="inherit"/>
          <w:color w:val="000000"/>
          <w:szCs w:val="24"/>
          <w:lang w:eastAsia="lv-LV"/>
        </w:rPr>
        <w:t xml:space="preserve"> paziņojumu par atteikumu, un (</w:t>
      </w:r>
      <w:r>
        <w:rPr>
          <w:color w:val="000000"/>
        </w:rPr>
        <w:t>ja attiecināms</w:t>
      </w:r>
      <w:r w:rsidRPr="00287333">
        <w:rPr>
          <w:rFonts w:ascii="inherit" w:hAnsi="inherit"/>
          <w:color w:val="000000"/>
          <w:szCs w:val="24"/>
          <w:lang w:eastAsia="lv-LV"/>
        </w:rPr>
        <w:t>) atbilstīgās maksas.</w:t>
      </w:r>
    </w:p>
    <w:p w14:paraId="0CFFF9D5" w14:textId="77777777" w:rsidR="00C76DCF" w:rsidRPr="00287333" w:rsidRDefault="00C76DCF" w:rsidP="00C76DCF">
      <w:pPr>
        <w:tabs>
          <w:tab w:val="left" w:pos="201"/>
        </w:tabs>
        <w:spacing w:after="0" w:line="240" w:lineRule="auto"/>
        <w:jc w:val="both"/>
        <w:rPr>
          <w:rFonts w:ascii="inherit" w:hAnsi="inherit"/>
          <w:color w:val="000000"/>
          <w:szCs w:val="24"/>
          <w:lang w:eastAsia="lv-LV"/>
        </w:rPr>
      </w:pPr>
      <w:r>
        <w:rPr>
          <w:szCs w:val="24"/>
          <w:lang w:eastAsia="lv-LV"/>
        </w:rPr>
        <w:t>2.1.11.</w:t>
      </w:r>
      <w:r w:rsidRPr="00287333">
        <w:rPr>
          <w:rFonts w:ascii="inherit" w:hAnsi="inherit"/>
          <w:color w:val="000000"/>
          <w:szCs w:val="24"/>
          <w:lang w:eastAsia="lv-LV"/>
        </w:rPr>
        <w:t>2.</w:t>
      </w:r>
      <w:r w:rsidRPr="00287333">
        <w:rPr>
          <w:rFonts w:ascii="inherit" w:hAnsi="inherit"/>
          <w:color w:val="000000"/>
          <w:szCs w:val="24"/>
          <w:lang w:eastAsia="lv-LV"/>
        </w:rPr>
        <w:tab/>
        <w:t>Ja patērētājam ir tiesības uz pārdomu laiku vai atteikumu, to skaidri norāda.</w:t>
      </w:r>
    </w:p>
    <w:p w14:paraId="5320198C" w14:textId="77777777" w:rsidR="00C76DCF"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2.1.11.</w:t>
      </w:r>
      <w:r w:rsidRPr="00287333">
        <w:rPr>
          <w:rFonts w:ascii="inherit" w:hAnsi="inherit"/>
          <w:color w:val="000000"/>
          <w:szCs w:val="24"/>
          <w:lang w:eastAsia="lv-LV"/>
        </w:rPr>
        <w:t>3.</w:t>
      </w:r>
      <w:r w:rsidRPr="00287333">
        <w:rPr>
          <w:rFonts w:ascii="inherit" w:hAnsi="inherit"/>
          <w:color w:val="000000"/>
          <w:szCs w:val="24"/>
          <w:lang w:eastAsia="lv-LV"/>
        </w:rPr>
        <w:tab/>
        <w:t xml:space="preserve">Saskaņā </w:t>
      </w:r>
      <w:r w:rsidRPr="00747DCD">
        <w:rPr>
          <w:rFonts w:ascii="inherit" w:hAnsi="inherit"/>
          <w:color w:val="000000"/>
          <w:szCs w:val="24"/>
          <w:lang w:eastAsia="lv-LV"/>
        </w:rPr>
        <w:t>ar Direktīvas 2002/65/EK 3. pantu</w:t>
      </w:r>
      <w:r w:rsidRPr="00287333">
        <w:rPr>
          <w:rFonts w:ascii="inherit" w:hAnsi="inherit"/>
          <w:color w:val="000000"/>
          <w:szCs w:val="24"/>
          <w:lang w:eastAsia="lv-LV"/>
        </w:rPr>
        <w:t>, ja darījums tiek piedāvāts no attāluma, patērētāju informē par atteikuma tiesību esamību vai neesamību.</w:t>
      </w:r>
    </w:p>
    <w:p w14:paraId="11810068" w14:textId="77777777" w:rsidR="00287333" w:rsidRPr="00287333" w:rsidRDefault="00C76DCF" w:rsidP="00C76DCF">
      <w:pPr>
        <w:shd w:val="clear" w:color="auto" w:fill="FFFFFF"/>
        <w:spacing w:before="240" w:line="240" w:lineRule="auto"/>
        <w:jc w:val="both"/>
        <w:rPr>
          <w:b/>
          <w:bCs/>
          <w:color w:val="000000"/>
          <w:szCs w:val="24"/>
          <w:lang w:eastAsia="lv-LV"/>
        </w:rPr>
      </w:pPr>
      <w:r>
        <w:rPr>
          <w:b/>
          <w:bCs/>
          <w:color w:val="000000"/>
          <w:szCs w:val="24"/>
          <w:lang w:eastAsia="lv-LV"/>
        </w:rPr>
        <w:lastRenderedPageBreak/>
        <w:t xml:space="preserve">2.1.12. </w:t>
      </w:r>
      <w:r w:rsidR="00287333" w:rsidRPr="00287333">
        <w:rPr>
          <w:b/>
          <w:bCs/>
          <w:color w:val="000000"/>
          <w:szCs w:val="24"/>
          <w:lang w:eastAsia="lv-LV"/>
        </w:rPr>
        <w:t>Iedaļa “12.   Sūdzības”</w:t>
      </w:r>
    </w:p>
    <w:p w14:paraId="1CF94284" w14:textId="77777777" w:rsidR="00C76DCF"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2.1.12.</w:t>
      </w:r>
      <w:r w:rsidRPr="00287333">
        <w:rPr>
          <w:rFonts w:ascii="inherit" w:hAnsi="inherit"/>
          <w:color w:val="000000"/>
          <w:szCs w:val="24"/>
          <w:lang w:eastAsia="lv-LV"/>
        </w:rPr>
        <w:t>1.</w:t>
      </w:r>
      <w:r w:rsidRPr="00287333">
        <w:rPr>
          <w:rFonts w:ascii="inherit" w:hAnsi="inherit"/>
          <w:color w:val="000000"/>
          <w:szCs w:val="24"/>
          <w:lang w:eastAsia="lv-LV"/>
        </w:rPr>
        <w:tab/>
      </w:r>
      <w:r>
        <w:rPr>
          <w:rFonts w:ascii="inherit" w:hAnsi="inherit"/>
          <w:color w:val="000000"/>
          <w:szCs w:val="24"/>
          <w:lang w:eastAsia="lv-LV"/>
        </w:rPr>
        <w:t>Šajā sa</w:t>
      </w:r>
      <w:r w:rsidRPr="00287333">
        <w:rPr>
          <w:rFonts w:ascii="inherit" w:hAnsi="inherit"/>
          <w:color w:val="000000"/>
          <w:szCs w:val="24"/>
          <w:lang w:eastAsia="lv-LV"/>
        </w:rPr>
        <w:t>daļā norāda iekšējo kontaktpunktu [attiecīgā departamenta nosaukumu] un informāciju par to, kā ar to sazināties, lai iesniegtu sūdzību [</w:t>
      </w:r>
      <w:r w:rsidR="000533DB">
        <w:rPr>
          <w:rFonts w:ascii="inherit" w:hAnsi="inherit"/>
          <w:color w:val="000000"/>
          <w:szCs w:val="24"/>
          <w:lang w:eastAsia="lv-LV"/>
        </w:rPr>
        <w:t>adresi</w:t>
      </w:r>
      <w:r w:rsidRPr="00287333">
        <w:rPr>
          <w:rFonts w:ascii="inherit" w:hAnsi="inherit"/>
          <w:color w:val="000000"/>
          <w:szCs w:val="24"/>
          <w:lang w:eastAsia="lv-LV"/>
        </w:rPr>
        <w:t>] vai [tālruņa numuru] vai [kontaktpersonu:] [kontaktinformāciju] un saiti uz attiecīgo tīmekļa vietnes lapu vai citu līdzīgu informācijas avotu, kurā ir atrodama informācija par sūdzību iesniegšanas procedūru.</w:t>
      </w:r>
    </w:p>
    <w:p w14:paraId="2179864A" w14:textId="77777777" w:rsidR="00287333" w:rsidRPr="00287333" w:rsidRDefault="00287333" w:rsidP="00C76DCF">
      <w:pPr>
        <w:spacing w:before="0" w:after="0" w:line="240" w:lineRule="auto"/>
        <w:jc w:val="both"/>
        <w:rPr>
          <w:vanish/>
          <w:szCs w:val="24"/>
          <w:lang w:eastAsia="lv-LV"/>
        </w:rPr>
      </w:pPr>
    </w:p>
    <w:p w14:paraId="4E219189" w14:textId="77777777" w:rsidR="00C76DCF"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2.1.12.</w:t>
      </w:r>
      <w:r w:rsidRPr="00287333">
        <w:rPr>
          <w:rFonts w:ascii="inherit" w:hAnsi="inherit"/>
          <w:color w:val="000000"/>
          <w:szCs w:val="24"/>
          <w:lang w:eastAsia="lv-LV"/>
        </w:rPr>
        <w:t>2.</w:t>
      </w:r>
      <w:r w:rsidRPr="00287333">
        <w:rPr>
          <w:rFonts w:ascii="inherit" w:hAnsi="inherit"/>
          <w:color w:val="000000"/>
          <w:szCs w:val="24"/>
          <w:lang w:eastAsia="lv-LV"/>
        </w:rPr>
        <w:tab/>
        <w:t xml:space="preserve">Tajā norāda atbilstīgas ārējas iestādes nosaukumu tiesā neizskatāmu sūdzību iesniegšanai un tiesiskās aizsardzības nodrošināšanai, un, ja iekšēja sūdzību procedūra ir priekšnosacījums, lai piekļūtu minētajai iestādei, to norāda, izmantojot </w:t>
      </w:r>
      <w:r w:rsidR="000533DB">
        <w:rPr>
          <w:rFonts w:ascii="inherit" w:hAnsi="inherit"/>
          <w:color w:val="000000"/>
          <w:szCs w:val="24"/>
          <w:lang w:eastAsia="lv-LV"/>
        </w:rPr>
        <w:t>šī pielikuma 1.punktā</w:t>
      </w:r>
      <w:r w:rsidRPr="00287333">
        <w:rPr>
          <w:rFonts w:ascii="inherit" w:hAnsi="inherit"/>
          <w:color w:val="000000"/>
          <w:szCs w:val="24"/>
          <w:lang w:eastAsia="lv-LV"/>
        </w:rPr>
        <w:t xml:space="preserve"> minēto formulējumu.</w:t>
      </w:r>
    </w:p>
    <w:p w14:paraId="78D907A3" w14:textId="77777777" w:rsidR="00287333" w:rsidRPr="00287333" w:rsidRDefault="00287333" w:rsidP="00C76DCF">
      <w:pPr>
        <w:spacing w:before="0" w:after="0" w:line="240" w:lineRule="auto"/>
        <w:jc w:val="both"/>
        <w:rPr>
          <w:vanish/>
          <w:szCs w:val="24"/>
          <w:lang w:eastAsia="lv-LV"/>
        </w:rPr>
      </w:pPr>
    </w:p>
    <w:p w14:paraId="3906F45F" w14:textId="7B804D10" w:rsidR="00C76DCF"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2.1.12.</w:t>
      </w:r>
      <w:r w:rsidRPr="00287333">
        <w:rPr>
          <w:rFonts w:ascii="inherit" w:hAnsi="inherit"/>
          <w:color w:val="000000"/>
          <w:szCs w:val="24"/>
          <w:lang w:eastAsia="lv-LV"/>
        </w:rPr>
        <w:t>3.</w:t>
      </w:r>
      <w:r w:rsidRPr="00287333">
        <w:rPr>
          <w:rFonts w:ascii="inherit" w:hAnsi="inherit"/>
          <w:color w:val="000000"/>
          <w:szCs w:val="24"/>
          <w:lang w:eastAsia="lv-LV"/>
        </w:rPr>
        <w:tab/>
        <w:t>Ja kred</w:t>
      </w:r>
      <w:r w:rsidR="009221A6">
        <w:rPr>
          <w:rFonts w:ascii="inherit" w:hAnsi="inherit"/>
          <w:color w:val="000000"/>
          <w:szCs w:val="24"/>
          <w:lang w:eastAsia="lv-LV"/>
        </w:rPr>
        <w:t>i</w:t>
      </w:r>
      <w:r w:rsidRPr="00287333">
        <w:rPr>
          <w:rFonts w:ascii="inherit" w:hAnsi="inherit"/>
          <w:color w:val="000000"/>
          <w:szCs w:val="24"/>
          <w:lang w:eastAsia="lv-LV"/>
        </w:rPr>
        <w:t>t</w:t>
      </w:r>
      <w:r w:rsidR="009221A6">
        <w:rPr>
          <w:rFonts w:ascii="inherit" w:hAnsi="inherit"/>
          <w:color w:val="000000"/>
          <w:szCs w:val="24"/>
          <w:lang w:eastAsia="lv-LV"/>
        </w:rPr>
        <w:t xml:space="preserve">ēšanas </w:t>
      </w:r>
      <w:r w:rsidRPr="00287333">
        <w:rPr>
          <w:rFonts w:ascii="inherit" w:hAnsi="inherit"/>
          <w:color w:val="000000"/>
          <w:szCs w:val="24"/>
          <w:lang w:eastAsia="lv-LV"/>
        </w:rPr>
        <w:t>līgums tiek slēgts ar patērētāju, k</w:t>
      </w:r>
      <w:r>
        <w:rPr>
          <w:rFonts w:ascii="inherit" w:hAnsi="inherit"/>
          <w:color w:val="000000"/>
          <w:szCs w:val="24"/>
          <w:lang w:eastAsia="lv-LV"/>
        </w:rPr>
        <w:t>as dzīvo citā dalībvalstī, kredī</w:t>
      </w:r>
      <w:r w:rsidRPr="00287333">
        <w:rPr>
          <w:rFonts w:ascii="inherit" w:hAnsi="inherit"/>
          <w:color w:val="000000"/>
          <w:szCs w:val="24"/>
          <w:lang w:eastAsia="lv-LV"/>
        </w:rPr>
        <w:t>t</w:t>
      </w:r>
      <w:r>
        <w:rPr>
          <w:rFonts w:ascii="inherit" w:hAnsi="inherit"/>
          <w:color w:val="000000"/>
          <w:szCs w:val="24"/>
          <w:lang w:eastAsia="lv-LV"/>
        </w:rPr>
        <w:t xml:space="preserve">a devējs </w:t>
      </w:r>
      <w:r w:rsidRPr="00287333">
        <w:rPr>
          <w:rFonts w:ascii="inherit" w:hAnsi="inherit"/>
          <w:color w:val="000000"/>
          <w:szCs w:val="24"/>
          <w:lang w:eastAsia="lv-LV"/>
        </w:rPr>
        <w:t>atsaucas uz FIN-NET (http://ec.europa.eu/internal_market/fin-net/).</w:t>
      </w:r>
    </w:p>
    <w:p w14:paraId="5AD9B99A" w14:textId="77777777" w:rsidR="00287333" w:rsidRPr="00287333" w:rsidRDefault="00C76DCF" w:rsidP="00C76DCF">
      <w:pPr>
        <w:shd w:val="clear" w:color="auto" w:fill="FFFFFF"/>
        <w:spacing w:before="240" w:line="240" w:lineRule="auto"/>
        <w:jc w:val="both"/>
        <w:rPr>
          <w:b/>
          <w:bCs/>
          <w:color w:val="000000"/>
          <w:szCs w:val="24"/>
          <w:lang w:eastAsia="lv-LV"/>
        </w:rPr>
      </w:pPr>
      <w:r>
        <w:rPr>
          <w:b/>
          <w:bCs/>
          <w:color w:val="000000"/>
          <w:szCs w:val="24"/>
          <w:lang w:eastAsia="lv-LV"/>
        </w:rPr>
        <w:t>2.1.13. Sa</w:t>
      </w:r>
      <w:r w:rsidR="00287333" w:rsidRPr="00287333">
        <w:rPr>
          <w:b/>
          <w:bCs/>
          <w:color w:val="000000"/>
          <w:szCs w:val="24"/>
          <w:lang w:eastAsia="lv-LV"/>
        </w:rPr>
        <w:t>daļa. “13.   Aizdevuma saistību neizpilde: sekas aizņēmējam”</w:t>
      </w:r>
    </w:p>
    <w:p w14:paraId="6DB221A8" w14:textId="77777777" w:rsidR="00C76DCF"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2.1.13.</w:t>
      </w:r>
      <w:r w:rsidRPr="00287333">
        <w:rPr>
          <w:rFonts w:ascii="inherit" w:hAnsi="inherit"/>
          <w:color w:val="000000"/>
          <w:szCs w:val="24"/>
          <w:lang w:eastAsia="lv-LV"/>
        </w:rPr>
        <w:t>1.</w:t>
      </w:r>
      <w:r w:rsidRPr="00287333">
        <w:rPr>
          <w:rFonts w:ascii="inherit" w:hAnsi="inherit"/>
          <w:color w:val="000000"/>
          <w:szCs w:val="24"/>
          <w:lang w:eastAsia="lv-LV"/>
        </w:rPr>
        <w:tab/>
        <w:t xml:space="preserve">Ja kredītsaistību neizpilde no patērētāja puses var radīt patērētājam finansiālas vai juridiskas sekas, </w:t>
      </w:r>
      <w:r>
        <w:rPr>
          <w:rFonts w:ascii="inherit" w:hAnsi="inherit"/>
          <w:color w:val="000000"/>
          <w:szCs w:val="24"/>
          <w:lang w:eastAsia="lv-LV"/>
        </w:rPr>
        <w:t>kredī</w:t>
      </w:r>
      <w:r w:rsidRPr="00287333">
        <w:rPr>
          <w:rFonts w:ascii="inherit" w:hAnsi="inherit"/>
          <w:color w:val="000000"/>
          <w:szCs w:val="24"/>
          <w:lang w:eastAsia="lv-LV"/>
        </w:rPr>
        <w:t>t</w:t>
      </w:r>
      <w:r>
        <w:rPr>
          <w:rFonts w:ascii="inherit" w:hAnsi="inherit"/>
          <w:color w:val="000000"/>
          <w:szCs w:val="24"/>
          <w:lang w:eastAsia="lv-LV"/>
        </w:rPr>
        <w:t xml:space="preserve">a devējs </w:t>
      </w:r>
      <w:r w:rsidRPr="00287333">
        <w:rPr>
          <w:rFonts w:ascii="inherit" w:hAnsi="inherit"/>
          <w:color w:val="000000"/>
          <w:szCs w:val="24"/>
          <w:lang w:eastAsia="lv-LV"/>
        </w:rPr>
        <w:t>šajā iedaļā izklāsta dažādus biežāk iespējamos gadījumus (piemēram, kavēti maksā</w:t>
      </w:r>
      <w:r w:rsidR="000533DB">
        <w:rPr>
          <w:rFonts w:ascii="inherit" w:hAnsi="inherit"/>
          <w:color w:val="000000"/>
          <w:szCs w:val="24"/>
          <w:lang w:eastAsia="lv-LV"/>
        </w:rPr>
        <w:t>jumi / saistību neizpilde, šī pielikuma 1.punkta 8. sa</w:t>
      </w:r>
      <w:r w:rsidRPr="00287333">
        <w:rPr>
          <w:rFonts w:ascii="inherit" w:hAnsi="inherit"/>
          <w:color w:val="000000"/>
          <w:szCs w:val="24"/>
          <w:lang w:eastAsia="lv-LV"/>
        </w:rPr>
        <w:t>daļā “Papildu pienākumi” izklāstīto pienākumu neizpilde) un norāda, kur var saņemt sīkāku informāciju.</w:t>
      </w:r>
    </w:p>
    <w:p w14:paraId="65C22CA1" w14:textId="77777777" w:rsidR="00C76DCF"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2.1.13.</w:t>
      </w:r>
      <w:r w:rsidRPr="00287333">
        <w:rPr>
          <w:rFonts w:ascii="inherit" w:hAnsi="inherit"/>
          <w:color w:val="000000"/>
          <w:szCs w:val="24"/>
          <w:lang w:eastAsia="lv-LV"/>
        </w:rPr>
        <w:t>2.</w:t>
      </w:r>
      <w:r w:rsidRPr="00287333">
        <w:rPr>
          <w:rFonts w:ascii="inherit" w:hAnsi="inherit"/>
          <w:color w:val="000000"/>
          <w:szCs w:val="24"/>
          <w:lang w:eastAsia="lv-LV"/>
        </w:rPr>
        <w:tab/>
        <w:t xml:space="preserve">Katram no šiem gadījumiem </w:t>
      </w:r>
      <w:r>
        <w:rPr>
          <w:rFonts w:ascii="inherit" w:hAnsi="inherit"/>
          <w:color w:val="000000"/>
          <w:szCs w:val="24"/>
          <w:lang w:eastAsia="lv-LV"/>
        </w:rPr>
        <w:t>kredī</w:t>
      </w:r>
      <w:r w:rsidRPr="00287333">
        <w:rPr>
          <w:rFonts w:ascii="inherit" w:hAnsi="inherit"/>
          <w:color w:val="000000"/>
          <w:szCs w:val="24"/>
          <w:lang w:eastAsia="lv-LV"/>
        </w:rPr>
        <w:t>t</w:t>
      </w:r>
      <w:r>
        <w:rPr>
          <w:rFonts w:ascii="inherit" w:hAnsi="inherit"/>
          <w:color w:val="000000"/>
          <w:szCs w:val="24"/>
          <w:lang w:eastAsia="lv-LV"/>
        </w:rPr>
        <w:t>a devējs</w:t>
      </w:r>
      <w:r w:rsidRPr="00287333">
        <w:rPr>
          <w:rFonts w:ascii="inherit" w:hAnsi="inherit"/>
          <w:color w:val="000000"/>
          <w:szCs w:val="24"/>
          <w:lang w:eastAsia="lv-LV"/>
        </w:rPr>
        <w:t xml:space="preserve"> skaidrā un viegli saprotamā valodā norāda attiecīgās sankcijas vai sekas. Nopietnas sekas īpaši izceļ.</w:t>
      </w:r>
    </w:p>
    <w:p w14:paraId="65370D67" w14:textId="041946D1" w:rsidR="00C76DCF"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2.1.13.</w:t>
      </w:r>
      <w:r w:rsidRPr="00287333">
        <w:rPr>
          <w:rFonts w:ascii="inherit" w:hAnsi="inherit"/>
          <w:color w:val="000000"/>
          <w:szCs w:val="24"/>
          <w:lang w:eastAsia="lv-LV"/>
        </w:rPr>
        <w:t>3.</w:t>
      </w:r>
      <w:r w:rsidRPr="00287333">
        <w:rPr>
          <w:rFonts w:ascii="inherit" w:hAnsi="inherit"/>
          <w:color w:val="000000"/>
          <w:szCs w:val="24"/>
          <w:lang w:eastAsia="lv-LV"/>
        </w:rPr>
        <w:tab/>
        <w:t xml:space="preserve">Ja nekustamais īpašums, kas kalpojis par kredīta nodrošinājumu, var tikt atdots atpakaļ vai nodots </w:t>
      </w:r>
      <w:r w:rsidR="009221A6">
        <w:rPr>
          <w:rFonts w:ascii="inherit" w:hAnsi="inherit"/>
          <w:color w:val="000000"/>
          <w:szCs w:val="24"/>
          <w:lang w:eastAsia="lv-LV"/>
        </w:rPr>
        <w:t>kredīta devējam</w:t>
      </w:r>
      <w:r w:rsidRPr="00287333">
        <w:rPr>
          <w:rFonts w:ascii="inherit" w:hAnsi="inherit"/>
          <w:color w:val="000000"/>
          <w:szCs w:val="24"/>
          <w:lang w:eastAsia="lv-LV"/>
        </w:rPr>
        <w:t xml:space="preserve"> gadījumā, ja patērētājs nepilda saistības, šajā iedaļā iekļauj paziņojumu, kas norāda minēto faktu, izmantojot </w:t>
      </w:r>
      <w:r w:rsidR="000533DB">
        <w:rPr>
          <w:rFonts w:ascii="inherit" w:hAnsi="inherit"/>
          <w:color w:val="000000"/>
          <w:szCs w:val="24"/>
          <w:lang w:eastAsia="lv-LV"/>
        </w:rPr>
        <w:t>šī pielikuma 1.punktā</w:t>
      </w:r>
      <w:r w:rsidR="000533DB" w:rsidRPr="00287333">
        <w:rPr>
          <w:rFonts w:ascii="inherit" w:hAnsi="inherit"/>
          <w:color w:val="000000"/>
          <w:szCs w:val="24"/>
          <w:lang w:eastAsia="lv-LV"/>
        </w:rPr>
        <w:t xml:space="preserve"> </w:t>
      </w:r>
      <w:r w:rsidRPr="00287333">
        <w:rPr>
          <w:rFonts w:ascii="inherit" w:hAnsi="inherit"/>
          <w:color w:val="000000"/>
          <w:szCs w:val="24"/>
          <w:lang w:eastAsia="lv-LV"/>
        </w:rPr>
        <w:t>minēto formulējumu.</w:t>
      </w:r>
    </w:p>
    <w:p w14:paraId="0C0A1E5C" w14:textId="77777777" w:rsidR="00287333" w:rsidRPr="00287333" w:rsidRDefault="00C76DCF" w:rsidP="00C76DCF">
      <w:pPr>
        <w:shd w:val="clear" w:color="auto" w:fill="FFFFFF"/>
        <w:spacing w:before="240" w:line="240" w:lineRule="auto"/>
        <w:jc w:val="both"/>
        <w:rPr>
          <w:b/>
          <w:bCs/>
          <w:color w:val="000000"/>
          <w:szCs w:val="24"/>
          <w:lang w:eastAsia="lv-LV"/>
        </w:rPr>
      </w:pPr>
      <w:r>
        <w:rPr>
          <w:b/>
          <w:bCs/>
          <w:color w:val="000000"/>
          <w:szCs w:val="24"/>
          <w:lang w:eastAsia="lv-LV"/>
        </w:rPr>
        <w:t>2.1.14. Sa</w:t>
      </w:r>
      <w:r w:rsidR="00287333" w:rsidRPr="00287333">
        <w:rPr>
          <w:b/>
          <w:bCs/>
          <w:color w:val="000000"/>
          <w:szCs w:val="24"/>
          <w:lang w:eastAsia="lv-LV"/>
        </w:rPr>
        <w:t>daļa “14.   Papildinformācija”</w:t>
      </w:r>
    </w:p>
    <w:p w14:paraId="7B3B5F26" w14:textId="58BE77E5" w:rsidR="00C76DCF"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2.1.14.</w:t>
      </w:r>
      <w:r w:rsidRPr="00287333">
        <w:rPr>
          <w:rFonts w:ascii="inherit" w:hAnsi="inherit"/>
          <w:color w:val="000000"/>
          <w:szCs w:val="24"/>
          <w:lang w:eastAsia="lv-LV"/>
        </w:rPr>
        <w:t>1.</w:t>
      </w:r>
      <w:r w:rsidRPr="00287333">
        <w:rPr>
          <w:rFonts w:ascii="inherit" w:hAnsi="inherit"/>
          <w:color w:val="000000"/>
          <w:szCs w:val="24"/>
          <w:lang w:eastAsia="lv-LV"/>
        </w:rPr>
        <w:tab/>
      </w:r>
      <w:r>
        <w:rPr>
          <w:rFonts w:ascii="inherit" w:hAnsi="inherit"/>
          <w:color w:val="000000"/>
          <w:szCs w:val="24"/>
          <w:lang w:eastAsia="lv-LV"/>
        </w:rPr>
        <w:t xml:space="preserve">Distances </w:t>
      </w:r>
      <w:r w:rsidRPr="00287333">
        <w:rPr>
          <w:rFonts w:ascii="inherit" w:hAnsi="inherit"/>
          <w:color w:val="000000"/>
          <w:szCs w:val="24"/>
          <w:lang w:eastAsia="lv-LV"/>
        </w:rPr>
        <w:t>pārdošanas gadījumos šajā iedaļā iekļauj jebkādu klauzulu par kred</w:t>
      </w:r>
      <w:r w:rsidR="009221A6">
        <w:rPr>
          <w:rFonts w:ascii="inherit" w:hAnsi="inherit"/>
          <w:color w:val="000000"/>
          <w:szCs w:val="24"/>
          <w:lang w:eastAsia="lv-LV"/>
        </w:rPr>
        <w:t>i</w:t>
      </w:r>
      <w:r w:rsidRPr="00287333">
        <w:rPr>
          <w:rFonts w:ascii="inherit" w:hAnsi="inherit"/>
          <w:color w:val="000000"/>
          <w:szCs w:val="24"/>
          <w:lang w:eastAsia="lv-LV"/>
        </w:rPr>
        <w:t>t</w:t>
      </w:r>
      <w:r w:rsidR="009221A6">
        <w:rPr>
          <w:rFonts w:ascii="inherit" w:hAnsi="inherit"/>
          <w:color w:val="000000"/>
          <w:szCs w:val="24"/>
          <w:lang w:eastAsia="lv-LV"/>
        </w:rPr>
        <w:t xml:space="preserve">ēšanas </w:t>
      </w:r>
      <w:r w:rsidRPr="00287333">
        <w:rPr>
          <w:rFonts w:ascii="inherit" w:hAnsi="inherit"/>
          <w:color w:val="000000"/>
          <w:szCs w:val="24"/>
          <w:lang w:eastAsia="lv-LV"/>
        </w:rPr>
        <w:t>līgumam piemērojamiem tiesību aktiem vai kompetento tiesu.</w:t>
      </w:r>
    </w:p>
    <w:p w14:paraId="2FBE29B2" w14:textId="1E0A8055" w:rsidR="00C76DCF"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2.1.14.</w:t>
      </w:r>
      <w:r w:rsidRPr="00287333">
        <w:rPr>
          <w:rFonts w:ascii="inherit" w:hAnsi="inherit"/>
          <w:color w:val="000000"/>
          <w:szCs w:val="24"/>
          <w:lang w:eastAsia="lv-LV"/>
        </w:rPr>
        <w:t>2.</w:t>
      </w:r>
      <w:r w:rsidRPr="00287333">
        <w:rPr>
          <w:rFonts w:ascii="inherit" w:hAnsi="inherit"/>
          <w:color w:val="000000"/>
          <w:szCs w:val="24"/>
          <w:lang w:eastAsia="lv-LV"/>
        </w:rPr>
        <w:tab/>
        <w:t xml:space="preserve">Ja </w:t>
      </w:r>
      <w:r>
        <w:rPr>
          <w:rFonts w:ascii="inherit" w:hAnsi="inherit"/>
          <w:color w:val="000000"/>
          <w:szCs w:val="24"/>
          <w:lang w:eastAsia="lv-LV"/>
        </w:rPr>
        <w:t>kredī</w:t>
      </w:r>
      <w:r w:rsidRPr="00287333">
        <w:rPr>
          <w:rFonts w:ascii="inherit" w:hAnsi="inherit"/>
          <w:color w:val="000000"/>
          <w:szCs w:val="24"/>
          <w:lang w:eastAsia="lv-LV"/>
        </w:rPr>
        <w:t>t</w:t>
      </w:r>
      <w:r>
        <w:rPr>
          <w:rFonts w:ascii="inherit" w:hAnsi="inherit"/>
          <w:color w:val="000000"/>
          <w:szCs w:val="24"/>
          <w:lang w:eastAsia="lv-LV"/>
        </w:rPr>
        <w:t>a devējs</w:t>
      </w:r>
      <w:r w:rsidRPr="00287333">
        <w:rPr>
          <w:rFonts w:ascii="inherit" w:hAnsi="inherit"/>
          <w:color w:val="000000"/>
          <w:szCs w:val="24"/>
          <w:lang w:eastAsia="lv-LV"/>
        </w:rPr>
        <w:t xml:space="preserve"> kred</w:t>
      </w:r>
      <w:r w:rsidR="009221A6">
        <w:rPr>
          <w:rFonts w:ascii="inherit" w:hAnsi="inherit"/>
          <w:color w:val="000000"/>
          <w:szCs w:val="24"/>
          <w:lang w:eastAsia="lv-LV"/>
        </w:rPr>
        <w:t>i</w:t>
      </w:r>
      <w:r w:rsidRPr="00287333">
        <w:rPr>
          <w:rFonts w:ascii="inherit" w:hAnsi="inherit"/>
          <w:color w:val="000000"/>
          <w:szCs w:val="24"/>
          <w:lang w:eastAsia="lv-LV"/>
        </w:rPr>
        <w:t>t</w:t>
      </w:r>
      <w:r w:rsidR="009221A6">
        <w:rPr>
          <w:rFonts w:ascii="inherit" w:hAnsi="inherit"/>
          <w:color w:val="000000"/>
          <w:szCs w:val="24"/>
          <w:lang w:eastAsia="lv-LV"/>
        </w:rPr>
        <w:t xml:space="preserve">ēšanas </w:t>
      </w:r>
      <w:r w:rsidRPr="00287333">
        <w:rPr>
          <w:rFonts w:ascii="inherit" w:hAnsi="inherit"/>
          <w:color w:val="000000"/>
          <w:szCs w:val="24"/>
          <w:lang w:eastAsia="lv-LV"/>
        </w:rPr>
        <w:t xml:space="preserve">līguma darbības laikā plāno sazināties ar patērētāju valodā, kas atšķiras no ESIL izmantotās valodas, iekļauj šo faktu un norāda saziņas valodu. Tas neskar </w:t>
      </w:r>
      <w:r w:rsidRPr="00747DCD">
        <w:rPr>
          <w:rFonts w:ascii="inherit" w:hAnsi="inherit"/>
          <w:color w:val="000000"/>
          <w:szCs w:val="24"/>
          <w:lang w:eastAsia="lv-LV"/>
        </w:rPr>
        <w:t>Direktīvas 2002/65/EK 3. panta 1. punkta 3. apakšpunkta g) punktu.</w:t>
      </w:r>
    </w:p>
    <w:p w14:paraId="2D5252EE" w14:textId="0A5170EE" w:rsidR="00C76DCF" w:rsidRPr="00287333" w:rsidRDefault="00C76DCF" w:rsidP="00C76DCF">
      <w:pPr>
        <w:tabs>
          <w:tab w:val="left" w:pos="180"/>
        </w:tabs>
        <w:spacing w:after="0" w:line="240" w:lineRule="auto"/>
        <w:jc w:val="both"/>
        <w:rPr>
          <w:rFonts w:ascii="inherit" w:hAnsi="inherit"/>
          <w:color w:val="000000"/>
          <w:szCs w:val="24"/>
          <w:lang w:eastAsia="lv-LV"/>
        </w:rPr>
      </w:pPr>
      <w:r>
        <w:rPr>
          <w:szCs w:val="24"/>
          <w:lang w:eastAsia="lv-LV"/>
        </w:rPr>
        <w:t>2.1.14.</w:t>
      </w:r>
      <w:r w:rsidRPr="00287333">
        <w:rPr>
          <w:rFonts w:ascii="inherit" w:hAnsi="inherit"/>
          <w:color w:val="000000"/>
          <w:szCs w:val="24"/>
          <w:lang w:eastAsia="lv-LV"/>
        </w:rPr>
        <w:t>3.</w:t>
      </w:r>
      <w:r w:rsidRPr="00287333">
        <w:rPr>
          <w:rFonts w:ascii="inherit" w:hAnsi="inherit"/>
          <w:color w:val="000000"/>
          <w:szCs w:val="24"/>
          <w:lang w:eastAsia="lv-LV"/>
        </w:rPr>
        <w:tab/>
      </w:r>
      <w:r>
        <w:rPr>
          <w:rFonts w:ascii="inherit" w:hAnsi="inherit"/>
          <w:color w:val="000000"/>
          <w:szCs w:val="24"/>
          <w:lang w:eastAsia="lv-LV"/>
        </w:rPr>
        <w:t>Kredī</w:t>
      </w:r>
      <w:r w:rsidRPr="00287333">
        <w:rPr>
          <w:rFonts w:ascii="inherit" w:hAnsi="inherit"/>
          <w:color w:val="000000"/>
          <w:szCs w:val="24"/>
          <w:lang w:eastAsia="lv-LV"/>
        </w:rPr>
        <w:t>t</w:t>
      </w:r>
      <w:r>
        <w:rPr>
          <w:rFonts w:ascii="inherit" w:hAnsi="inherit"/>
          <w:color w:val="000000"/>
          <w:szCs w:val="24"/>
          <w:lang w:eastAsia="lv-LV"/>
        </w:rPr>
        <w:t>a devējs</w:t>
      </w:r>
      <w:r w:rsidRPr="00287333">
        <w:rPr>
          <w:rFonts w:ascii="inherit" w:hAnsi="inherit"/>
          <w:color w:val="000000"/>
          <w:szCs w:val="24"/>
          <w:lang w:eastAsia="lv-LV"/>
        </w:rPr>
        <w:t xml:space="preserve"> vai kredīta starpnieks norāda uz patērētāja tiesībām attiecīgi saņemt kred</w:t>
      </w:r>
      <w:r w:rsidR="009221A6">
        <w:rPr>
          <w:rFonts w:ascii="inherit" w:hAnsi="inherit"/>
          <w:color w:val="000000"/>
          <w:szCs w:val="24"/>
          <w:lang w:eastAsia="lv-LV"/>
        </w:rPr>
        <w:t>i</w:t>
      </w:r>
      <w:r w:rsidRPr="00287333">
        <w:rPr>
          <w:rFonts w:ascii="inherit" w:hAnsi="inherit"/>
          <w:color w:val="000000"/>
          <w:szCs w:val="24"/>
          <w:lang w:eastAsia="lv-LV"/>
        </w:rPr>
        <w:t>t</w:t>
      </w:r>
      <w:r w:rsidR="009221A6">
        <w:rPr>
          <w:rFonts w:ascii="inherit" w:hAnsi="inherit"/>
          <w:color w:val="000000"/>
          <w:szCs w:val="24"/>
          <w:lang w:eastAsia="lv-LV"/>
        </w:rPr>
        <w:t xml:space="preserve">ēšanas </w:t>
      </w:r>
      <w:r w:rsidRPr="00287333">
        <w:rPr>
          <w:rFonts w:ascii="inherit" w:hAnsi="inherit"/>
          <w:color w:val="000000"/>
          <w:szCs w:val="24"/>
          <w:lang w:eastAsia="lv-LV"/>
        </w:rPr>
        <w:t>līguma projekta kopiju vai piedāvājumu to saņemt vismaz brīdī, kad ir izteikts kred</w:t>
      </w:r>
      <w:r w:rsidR="009221A6">
        <w:rPr>
          <w:rFonts w:ascii="inherit" w:hAnsi="inherit"/>
          <w:color w:val="000000"/>
          <w:szCs w:val="24"/>
          <w:lang w:eastAsia="lv-LV"/>
        </w:rPr>
        <w:t>ī</w:t>
      </w:r>
      <w:r w:rsidRPr="00287333">
        <w:rPr>
          <w:rFonts w:ascii="inherit" w:hAnsi="inherit"/>
          <w:color w:val="000000"/>
          <w:szCs w:val="24"/>
          <w:lang w:eastAsia="lv-LV"/>
        </w:rPr>
        <w:t>t</w:t>
      </w:r>
      <w:r w:rsidR="009221A6">
        <w:rPr>
          <w:rFonts w:ascii="inherit" w:hAnsi="inherit"/>
          <w:color w:val="000000"/>
          <w:szCs w:val="24"/>
          <w:lang w:eastAsia="lv-LV"/>
        </w:rPr>
        <w:t>a devēj</w:t>
      </w:r>
      <w:r w:rsidRPr="00287333">
        <w:rPr>
          <w:rFonts w:ascii="inherit" w:hAnsi="inherit"/>
          <w:color w:val="000000"/>
          <w:szCs w:val="24"/>
          <w:lang w:eastAsia="lv-LV"/>
        </w:rPr>
        <w:t>am saistošs piedāvājums.</w:t>
      </w:r>
    </w:p>
    <w:p w14:paraId="4A442FF4" w14:textId="77777777" w:rsidR="00287333" w:rsidRPr="00287333" w:rsidRDefault="00A138B5" w:rsidP="00C76DCF">
      <w:pPr>
        <w:shd w:val="clear" w:color="auto" w:fill="FFFFFF"/>
        <w:spacing w:before="240" w:line="240" w:lineRule="auto"/>
        <w:jc w:val="both"/>
        <w:rPr>
          <w:b/>
          <w:bCs/>
          <w:color w:val="000000"/>
          <w:szCs w:val="24"/>
          <w:lang w:eastAsia="lv-LV"/>
        </w:rPr>
      </w:pPr>
      <w:r>
        <w:rPr>
          <w:b/>
          <w:bCs/>
          <w:color w:val="000000"/>
          <w:szCs w:val="24"/>
          <w:lang w:eastAsia="lv-LV"/>
        </w:rPr>
        <w:t>2.</w:t>
      </w:r>
      <w:r w:rsidR="00C76DCF">
        <w:rPr>
          <w:b/>
          <w:bCs/>
          <w:color w:val="000000"/>
          <w:szCs w:val="24"/>
          <w:lang w:eastAsia="lv-LV"/>
        </w:rPr>
        <w:t>1.</w:t>
      </w:r>
      <w:r>
        <w:rPr>
          <w:b/>
          <w:bCs/>
          <w:color w:val="000000"/>
          <w:szCs w:val="24"/>
          <w:lang w:eastAsia="lv-LV"/>
        </w:rPr>
        <w:t>15. Sa</w:t>
      </w:r>
      <w:r w:rsidR="00287333" w:rsidRPr="00287333">
        <w:rPr>
          <w:b/>
          <w:bCs/>
          <w:color w:val="000000"/>
          <w:szCs w:val="24"/>
          <w:lang w:eastAsia="lv-LV"/>
        </w:rPr>
        <w:t>daļa “15.   Uzraudzītājs”</w:t>
      </w:r>
    </w:p>
    <w:p w14:paraId="34F08606" w14:textId="77777777" w:rsidR="00A138B5" w:rsidRPr="00287333" w:rsidRDefault="00A138B5" w:rsidP="00C76DCF">
      <w:pPr>
        <w:tabs>
          <w:tab w:val="left" w:pos="180"/>
        </w:tabs>
        <w:spacing w:after="0" w:line="240" w:lineRule="auto"/>
        <w:jc w:val="both"/>
        <w:rPr>
          <w:rFonts w:ascii="inherit" w:hAnsi="inherit"/>
          <w:color w:val="000000"/>
          <w:szCs w:val="24"/>
          <w:lang w:eastAsia="lv-LV"/>
        </w:rPr>
      </w:pPr>
      <w:r>
        <w:rPr>
          <w:rFonts w:ascii="inherit" w:hAnsi="inherit"/>
          <w:color w:val="000000"/>
          <w:szCs w:val="24"/>
          <w:lang w:eastAsia="lv-LV"/>
        </w:rPr>
        <w:t>2.</w:t>
      </w:r>
      <w:r w:rsidR="00C76DCF">
        <w:rPr>
          <w:rFonts w:ascii="inherit" w:hAnsi="inherit"/>
          <w:color w:val="000000"/>
          <w:szCs w:val="24"/>
          <w:lang w:eastAsia="lv-LV"/>
        </w:rPr>
        <w:t>1.</w:t>
      </w:r>
      <w:r>
        <w:rPr>
          <w:rFonts w:ascii="inherit" w:hAnsi="inherit"/>
          <w:color w:val="000000"/>
          <w:szCs w:val="24"/>
          <w:lang w:eastAsia="lv-LV"/>
        </w:rPr>
        <w:t>15.</w:t>
      </w:r>
      <w:r w:rsidRPr="00287333">
        <w:rPr>
          <w:rFonts w:ascii="inherit" w:hAnsi="inherit"/>
          <w:color w:val="000000"/>
          <w:szCs w:val="24"/>
          <w:lang w:eastAsia="lv-LV"/>
        </w:rPr>
        <w:t>1.</w:t>
      </w:r>
      <w:r w:rsidRPr="00287333">
        <w:rPr>
          <w:rFonts w:ascii="inherit" w:hAnsi="inherit"/>
          <w:color w:val="000000"/>
          <w:szCs w:val="24"/>
          <w:lang w:eastAsia="lv-LV"/>
        </w:rPr>
        <w:tab/>
        <w:t xml:space="preserve">Norāda attiecīgo iestādi vai iestādes, kas atbildīgas par uzraudzību aizdevuma </w:t>
      </w:r>
      <w:proofErr w:type="spellStart"/>
      <w:r w:rsidRPr="00287333">
        <w:rPr>
          <w:rFonts w:ascii="inherit" w:hAnsi="inherit"/>
          <w:color w:val="000000"/>
          <w:szCs w:val="24"/>
          <w:lang w:eastAsia="lv-LV"/>
        </w:rPr>
        <w:t>pirmslīguma</w:t>
      </w:r>
      <w:proofErr w:type="spellEnd"/>
      <w:r w:rsidRPr="00287333">
        <w:rPr>
          <w:rFonts w:ascii="inherit" w:hAnsi="inherit"/>
          <w:color w:val="000000"/>
          <w:szCs w:val="24"/>
          <w:lang w:eastAsia="lv-LV"/>
        </w:rPr>
        <w:t xml:space="preserve"> stadijā.</w:t>
      </w:r>
    </w:p>
    <w:p w14:paraId="0A525A9E" w14:textId="77777777" w:rsidR="00E92BE5" w:rsidRPr="00CB4867" w:rsidRDefault="00E92BE5" w:rsidP="00E92BE5">
      <w:pPr>
        <w:pStyle w:val="Point0"/>
        <w:spacing w:before="360" w:line="240" w:lineRule="auto"/>
        <w:ind w:left="0" w:firstLine="567"/>
        <w:jc w:val="both"/>
        <w:rPr>
          <w:sz w:val="26"/>
          <w:szCs w:val="26"/>
        </w:rPr>
      </w:pPr>
    </w:p>
    <w:p w14:paraId="146B08FD" w14:textId="77777777" w:rsidR="00E92BE5" w:rsidRDefault="00E92BE5" w:rsidP="00E92BE5">
      <w:pPr>
        <w:pStyle w:val="Subtitle"/>
        <w:tabs>
          <w:tab w:val="left" w:pos="6096"/>
          <w:tab w:val="left" w:pos="7938"/>
        </w:tabs>
        <w:ind w:left="709" w:right="84"/>
        <w:jc w:val="left"/>
        <w:rPr>
          <w:szCs w:val="28"/>
        </w:rPr>
      </w:pPr>
    </w:p>
    <w:p w14:paraId="69447E1E" w14:textId="77777777" w:rsidR="00E92BE5" w:rsidRPr="00D14740" w:rsidRDefault="00E92BE5" w:rsidP="00E92BE5">
      <w:pPr>
        <w:pStyle w:val="Subtitle"/>
        <w:tabs>
          <w:tab w:val="left" w:pos="6096"/>
          <w:tab w:val="left" w:pos="7938"/>
        </w:tabs>
        <w:ind w:left="0" w:right="84"/>
        <w:jc w:val="left"/>
        <w:rPr>
          <w:szCs w:val="28"/>
        </w:rPr>
      </w:pPr>
      <w:r w:rsidRPr="00D14740">
        <w:rPr>
          <w:szCs w:val="28"/>
        </w:rPr>
        <w:t xml:space="preserve">Ministru prezidents                                                       </w:t>
      </w:r>
      <w:proofErr w:type="spellStart"/>
      <w:r w:rsidRPr="00D14740">
        <w:rPr>
          <w:szCs w:val="28"/>
        </w:rPr>
        <w:t>M.Kučinskis</w:t>
      </w:r>
      <w:proofErr w:type="spellEnd"/>
    </w:p>
    <w:p w14:paraId="03A7252F" w14:textId="77777777" w:rsidR="00E92BE5" w:rsidRPr="00D14740" w:rsidRDefault="00E92BE5" w:rsidP="00E92BE5">
      <w:pPr>
        <w:pStyle w:val="Subtitle"/>
        <w:tabs>
          <w:tab w:val="left" w:pos="6096"/>
        </w:tabs>
        <w:ind w:left="709"/>
        <w:rPr>
          <w:szCs w:val="28"/>
        </w:rPr>
      </w:pPr>
    </w:p>
    <w:p w14:paraId="10E223A0" w14:textId="77777777" w:rsidR="00853056" w:rsidRPr="00D14740" w:rsidRDefault="00853056" w:rsidP="00853056">
      <w:pPr>
        <w:pStyle w:val="Subtitle"/>
        <w:tabs>
          <w:tab w:val="left" w:pos="4665"/>
          <w:tab w:val="left" w:pos="6096"/>
          <w:tab w:val="right" w:pos="8931"/>
        </w:tabs>
        <w:spacing w:before="120"/>
        <w:ind w:left="0"/>
        <w:rPr>
          <w:szCs w:val="28"/>
        </w:rPr>
      </w:pPr>
      <w:r w:rsidRPr="00D14740">
        <w:rPr>
          <w:szCs w:val="28"/>
        </w:rPr>
        <w:t>Ministru prezidenta biedrs,</w:t>
      </w:r>
    </w:p>
    <w:p w14:paraId="3E4A3F36" w14:textId="3F18709F" w:rsidR="00E92BE5" w:rsidRPr="00D14740" w:rsidRDefault="00853056" w:rsidP="00E92BE5">
      <w:pPr>
        <w:pStyle w:val="Subtitle"/>
        <w:tabs>
          <w:tab w:val="left" w:pos="6096"/>
        </w:tabs>
        <w:ind w:left="0"/>
        <w:rPr>
          <w:szCs w:val="28"/>
        </w:rPr>
      </w:pPr>
      <w:r w:rsidRPr="00D14740">
        <w:rPr>
          <w:szCs w:val="28"/>
        </w:rPr>
        <w:t>e</w:t>
      </w:r>
      <w:r w:rsidR="00E92BE5" w:rsidRPr="00D14740">
        <w:rPr>
          <w:szCs w:val="28"/>
        </w:rPr>
        <w:t xml:space="preserve">konomikas ministrs                                                    </w:t>
      </w:r>
      <w:proofErr w:type="spellStart"/>
      <w:r w:rsidR="00E92BE5" w:rsidRPr="00D14740">
        <w:rPr>
          <w:szCs w:val="28"/>
        </w:rPr>
        <w:t>A.Ašeradens</w:t>
      </w:r>
      <w:proofErr w:type="spellEnd"/>
    </w:p>
    <w:p w14:paraId="4167CADE" w14:textId="77777777" w:rsidR="00E92BE5" w:rsidRPr="00D14740" w:rsidRDefault="00E92BE5" w:rsidP="00E92BE5">
      <w:pPr>
        <w:spacing w:before="0" w:after="0"/>
        <w:rPr>
          <w:bCs/>
          <w:sz w:val="28"/>
          <w:szCs w:val="28"/>
        </w:rPr>
      </w:pPr>
    </w:p>
    <w:p w14:paraId="45DE6EBB" w14:textId="77777777" w:rsidR="00E92BE5" w:rsidRPr="00D14740" w:rsidRDefault="00E92BE5" w:rsidP="00E92BE5">
      <w:pPr>
        <w:spacing w:before="0" w:after="0"/>
        <w:rPr>
          <w:bCs/>
          <w:sz w:val="28"/>
          <w:szCs w:val="28"/>
        </w:rPr>
      </w:pPr>
      <w:r w:rsidRPr="00D14740">
        <w:rPr>
          <w:bCs/>
          <w:sz w:val="28"/>
          <w:szCs w:val="28"/>
        </w:rPr>
        <w:t>Iesniedzējs:</w:t>
      </w:r>
    </w:p>
    <w:p w14:paraId="014ACBBD" w14:textId="77777777" w:rsidR="00E92BE5" w:rsidRPr="00D14740" w:rsidRDefault="00E92BE5" w:rsidP="00E92BE5">
      <w:pPr>
        <w:spacing w:before="0" w:after="0"/>
        <w:rPr>
          <w:bCs/>
          <w:sz w:val="28"/>
          <w:szCs w:val="28"/>
        </w:rPr>
      </w:pPr>
    </w:p>
    <w:p w14:paraId="27A55B21" w14:textId="77777777" w:rsidR="00853056" w:rsidRPr="00D14740" w:rsidRDefault="00853056" w:rsidP="00853056">
      <w:pPr>
        <w:pStyle w:val="Subtitle"/>
        <w:tabs>
          <w:tab w:val="left" w:pos="4665"/>
          <w:tab w:val="left" w:pos="6096"/>
          <w:tab w:val="right" w:pos="8931"/>
        </w:tabs>
        <w:spacing w:before="120"/>
        <w:ind w:left="0"/>
        <w:rPr>
          <w:szCs w:val="28"/>
        </w:rPr>
      </w:pPr>
      <w:r w:rsidRPr="00D14740">
        <w:rPr>
          <w:szCs w:val="28"/>
        </w:rPr>
        <w:t>Ministru prezidenta biedrs,</w:t>
      </w:r>
    </w:p>
    <w:p w14:paraId="2D76AFEF" w14:textId="2D981666" w:rsidR="00E92BE5" w:rsidRPr="00D14740" w:rsidRDefault="00853056" w:rsidP="00E92BE5">
      <w:pPr>
        <w:pStyle w:val="Heading1"/>
        <w:tabs>
          <w:tab w:val="left" w:pos="6096"/>
        </w:tabs>
        <w:jc w:val="both"/>
        <w:rPr>
          <w:szCs w:val="28"/>
        </w:rPr>
      </w:pPr>
      <w:r w:rsidRPr="00D14740">
        <w:rPr>
          <w:szCs w:val="28"/>
        </w:rPr>
        <w:t>e</w:t>
      </w:r>
      <w:r w:rsidR="00E92BE5" w:rsidRPr="00D14740">
        <w:rPr>
          <w:szCs w:val="28"/>
        </w:rPr>
        <w:t xml:space="preserve">konomikas ministrs                                                   </w:t>
      </w:r>
      <w:proofErr w:type="spellStart"/>
      <w:r w:rsidR="00E92BE5" w:rsidRPr="00D14740">
        <w:rPr>
          <w:szCs w:val="28"/>
        </w:rPr>
        <w:t>A.Ašeradens</w:t>
      </w:r>
      <w:proofErr w:type="spellEnd"/>
    </w:p>
    <w:p w14:paraId="3D4825FD" w14:textId="77777777" w:rsidR="00E92BE5" w:rsidRPr="00D14740" w:rsidRDefault="00E92BE5" w:rsidP="00E92BE5">
      <w:pPr>
        <w:tabs>
          <w:tab w:val="left" w:pos="6096"/>
        </w:tabs>
        <w:ind w:left="709"/>
        <w:rPr>
          <w:bCs/>
          <w:sz w:val="28"/>
          <w:szCs w:val="28"/>
        </w:rPr>
      </w:pPr>
    </w:p>
    <w:p w14:paraId="13E628CD" w14:textId="77777777" w:rsidR="00E92BE5" w:rsidRPr="00D14740" w:rsidRDefault="00E92BE5" w:rsidP="00E92BE5">
      <w:pPr>
        <w:tabs>
          <w:tab w:val="left" w:pos="6096"/>
        </w:tabs>
        <w:rPr>
          <w:bCs/>
          <w:sz w:val="28"/>
          <w:szCs w:val="28"/>
        </w:rPr>
      </w:pPr>
      <w:r w:rsidRPr="00D14740">
        <w:rPr>
          <w:bCs/>
          <w:sz w:val="28"/>
          <w:szCs w:val="28"/>
        </w:rPr>
        <w:t xml:space="preserve">Vīza: Valsts sekretārs                                                   </w:t>
      </w:r>
      <w:proofErr w:type="spellStart"/>
      <w:r w:rsidRPr="00D14740">
        <w:rPr>
          <w:bCs/>
          <w:sz w:val="28"/>
          <w:szCs w:val="28"/>
        </w:rPr>
        <w:t>J.Stinka</w:t>
      </w:r>
      <w:proofErr w:type="spellEnd"/>
      <w:r w:rsidRPr="00D14740">
        <w:rPr>
          <w:bCs/>
          <w:sz w:val="28"/>
          <w:szCs w:val="28"/>
        </w:rPr>
        <w:t xml:space="preserve">     </w:t>
      </w:r>
    </w:p>
    <w:p w14:paraId="7FB80002" w14:textId="77777777" w:rsidR="00E92BE5" w:rsidRDefault="00E92BE5" w:rsidP="00E92BE5">
      <w:pPr>
        <w:spacing w:before="0" w:after="0" w:line="240" w:lineRule="auto"/>
        <w:rPr>
          <w:sz w:val="20"/>
        </w:rPr>
      </w:pPr>
    </w:p>
    <w:p w14:paraId="50E54E21" w14:textId="2190A797" w:rsidR="00E92BE5" w:rsidRDefault="001801AD" w:rsidP="00E92BE5">
      <w:pPr>
        <w:spacing w:before="0" w:after="0" w:line="240" w:lineRule="auto"/>
        <w:rPr>
          <w:sz w:val="20"/>
        </w:rPr>
      </w:pPr>
      <w:r>
        <w:rPr>
          <w:sz w:val="20"/>
        </w:rPr>
        <w:fldChar w:fldCharType="begin"/>
      </w:r>
      <w:r>
        <w:rPr>
          <w:sz w:val="20"/>
        </w:rPr>
        <w:instrText xml:space="preserve"> DATE  \@ "dd.MM.yyyy HH:mm"  \* MERGEFORMAT </w:instrText>
      </w:r>
      <w:r>
        <w:rPr>
          <w:sz w:val="20"/>
        </w:rPr>
        <w:fldChar w:fldCharType="separate"/>
      </w:r>
      <w:r w:rsidR="00E105B4">
        <w:rPr>
          <w:noProof/>
          <w:sz w:val="20"/>
        </w:rPr>
        <w:t>09.10.2016 19:55</w:t>
      </w:r>
      <w:r>
        <w:rPr>
          <w:sz w:val="20"/>
        </w:rPr>
        <w:fldChar w:fldCharType="end"/>
      </w:r>
      <w:bookmarkStart w:id="0" w:name="_GoBack"/>
      <w:bookmarkEnd w:id="0"/>
    </w:p>
    <w:p w14:paraId="07F31624" w14:textId="08C13A78" w:rsidR="00E92BE5" w:rsidRPr="006A4D52" w:rsidRDefault="00E92BE5" w:rsidP="00E92BE5">
      <w:pPr>
        <w:spacing w:before="0" w:after="0" w:line="240" w:lineRule="auto"/>
        <w:rPr>
          <w:sz w:val="20"/>
        </w:rPr>
      </w:pPr>
      <w:r w:rsidRPr="006A4D52">
        <w:rPr>
          <w:sz w:val="20"/>
        </w:rPr>
        <w:fldChar w:fldCharType="begin"/>
      </w:r>
      <w:r w:rsidRPr="006A4D52">
        <w:rPr>
          <w:sz w:val="20"/>
        </w:rPr>
        <w:instrText xml:space="preserve"> NUMWORDS   \* MERGEFORMAT </w:instrText>
      </w:r>
      <w:r w:rsidRPr="006A4D52">
        <w:rPr>
          <w:sz w:val="20"/>
        </w:rPr>
        <w:fldChar w:fldCharType="separate"/>
      </w:r>
      <w:r w:rsidR="00E105B4">
        <w:rPr>
          <w:noProof/>
          <w:sz w:val="20"/>
        </w:rPr>
        <w:t>5035</w:t>
      </w:r>
      <w:r w:rsidRPr="006A4D52">
        <w:rPr>
          <w:sz w:val="20"/>
        </w:rPr>
        <w:fldChar w:fldCharType="end"/>
      </w:r>
    </w:p>
    <w:p w14:paraId="13A527DE" w14:textId="77777777" w:rsidR="00E92BE5" w:rsidRPr="006A4D52" w:rsidRDefault="00E92BE5" w:rsidP="00E92BE5">
      <w:pPr>
        <w:spacing w:before="0" w:after="0" w:line="240" w:lineRule="auto"/>
        <w:rPr>
          <w:sz w:val="20"/>
        </w:rPr>
      </w:pPr>
      <w:proofErr w:type="spellStart"/>
      <w:r w:rsidRPr="006A4D52">
        <w:rPr>
          <w:sz w:val="20"/>
        </w:rPr>
        <w:t>L.Duntava</w:t>
      </w:r>
      <w:proofErr w:type="spellEnd"/>
    </w:p>
    <w:bookmarkStart w:id="1" w:name="OLE_LINK17"/>
    <w:bookmarkStart w:id="2" w:name="OLE_LINK18"/>
    <w:p w14:paraId="41F71962" w14:textId="0A5235FF" w:rsidR="00E92BE5" w:rsidRPr="006A4D52" w:rsidRDefault="00E92BE5" w:rsidP="00E92BE5">
      <w:pPr>
        <w:spacing w:before="0" w:after="0" w:line="240" w:lineRule="auto"/>
        <w:rPr>
          <w:sz w:val="20"/>
        </w:rPr>
      </w:pPr>
      <w:r w:rsidRPr="006A4D52">
        <w:rPr>
          <w:sz w:val="20"/>
        </w:rPr>
        <w:fldChar w:fldCharType="begin"/>
      </w:r>
      <w:r w:rsidRPr="006A4D52">
        <w:rPr>
          <w:sz w:val="20"/>
        </w:rPr>
        <w:instrText xml:space="preserve"> HYPERLINK "mailto:Linda.Duntava@em.gov.lv" </w:instrText>
      </w:r>
      <w:r w:rsidRPr="006A4D52">
        <w:rPr>
          <w:sz w:val="20"/>
        </w:rPr>
        <w:fldChar w:fldCharType="separate"/>
      </w:r>
      <w:r w:rsidRPr="006A4D52">
        <w:rPr>
          <w:rStyle w:val="Hyperlink"/>
          <w:sz w:val="20"/>
        </w:rPr>
        <w:t>Linda.Duntava@em.gov.lv</w:t>
      </w:r>
      <w:r w:rsidRPr="006A4D52">
        <w:rPr>
          <w:sz w:val="20"/>
        </w:rPr>
        <w:fldChar w:fldCharType="end"/>
      </w:r>
      <w:r w:rsidR="007C5C2C">
        <w:rPr>
          <w:sz w:val="20"/>
        </w:rPr>
        <w:t>; 67013132</w:t>
      </w:r>
    </w:p>
    <w:bookmarkEnd w:id="1"/>
    <w:bookmarkEnd w:id="2"/>
    <w:p w14:paraId="3F95A51C" w14:textId="77777777" w:rsidR="00E92BE5" w:rsidRDefault="00E92BE5" w:rsidP="00E92BE5"/>
    <w:p w14:paraId="6AEBFB36" w14:textId="77777777" w:rsidR="00E92BE5" w:rsidRDefault="00E92BE5" w:rsidP="00E92BE5"/>
    <w:p w14:paraId="7A1130DD" w14:textId="77777777" w:rsidR="00E92BE5" w:rsidRDefault="00E92BE5" w:rsidP="00E92BE5"/>
    <w:p w14:paraId="008C7E02" w14:textId="77777777" w:rsidR="00C6204B" w:rsidRDefault="00C6204B"/>
    <w:sectPr w:rsidR="00C6204B" w:rsidSect="007D09EB">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CE80B" w14:textId="77777777" w:rsidR="00F4656C" w:rsidRDefault="00F4656C" w:rsidP="00E92BE5">
      <w:pPr>
        <w:spacing w:before="0" w:after="0" w:line="240" w:lineRule="auto"/>
      </w:pPr>
      <w:r>
        <w:separator/>
      </w:r>
    </w:p>
  </w:endnote>
  <w:endnote w:type="continuationSeparator" w:id="0">
    <w:p w14:paraId="296A8695" w14:textId="77777777" w:rsidR="00F4656C" w:rsidRDefault="00F4656C" w:rsidP="00E92B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CED5B" w14:textId="77777777" w:rsidR="00E13B01" w:rsidRDefault="00E13B01" w:rsidP="007D09EB">
    <w:pPr>
      <w:pStyle w:val="Footer"/>
      <w:jc w:val="both"/>
      <w:rPr>
        <w:sz w:val="20"/>
      </w:rPr>
    </w:pPr>
  </w:p>
  <w:p w14:paraId="01CA91A1" w14:textId="520EFB8B" w:rsidR="00E13B01" w:rsidRDefault="00E13B01" w:rsidP="007D09EB">
    <w:pPr>
      <w:pStyle w:val="Footer"/>
      <w:jc w:val="both"/>
    </w:pPr>
    <w:r>
      <w:rPr>
        <w:sz w:val="20"/>
      </w:rPr>
      <w:fldChar w:fldCharType="begin"/>
    </w:r>
    <w:r>
      <w:rPr>
        <w:sz w:val="20"/>
      </w:rPr>
      <w:instrText xml:space="preserve"> FILENAME   \* MERGEFORMAT </w:instrText>
    </w:r>
    <w:r>
      <w:rPr>
        <w:sz w:val="20"/>
      </w:rPr>
      <w:fldChar w:fldCharType="separate"/>
    </w:r>
    <w:r w:rsidR="00E105B4">
      <w:rPr>
        <w:noProof/>
        <w:sz w:val="20"/>
      </w:rPr>
      <w:t>EMnotp4_091016_kredits.docx</w:t>
    </w:r>
    <w:r>
      <w:rPr>
        <w:sz w:val="20"/>
      </w:rPr>
      <w:fldChar w:fldCharType="end"/>
    </w:r>
    <w:r w:rsidRPr="00250A43">
      <w:rPr>
        <w:sz w:val="20"/>
      </w:rPr>
      <w:t xml:space="preserve">; Ministru kabineta noteikumu projekta „Noteikumi par patērētāja kreditēšanu” </w:t>
    </w:r>
    <w:r w:rsidR="0053242A">
      <w:rPr>
        <w:sz w:val="20"/>
      </w:rPr>
      <w:t>4</w:t>
    </w:r>
    <w:r w:rsidRPr="00250A43">
      <w:rPr>
        <w:sz w:val="20"/>
      </w:rPr>
      <w:t>.pielikums</w:t>
    </w:r>
  </w:p>
  <w:p w14:paraId="53419199" w14:textId="77777777" w:rsidR="00E13B01" w:rsidRPr="008E1982" w:rsidRDefault="00E13B01" w:rsidP="007D0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148A" w14:textId="2D1C1F68" w:rsidR="00E13B01" w:rsidRDefault="00E13B01" w:rsidP="007D09EB">
    <w:pPr>
      <w:pStyle w:val="Footer"/>
      <w:jc w:val="both"/>
    </w:pPr>
    <w:r>
      <w:rPr>
        <w:sz w:val="20"/>
      </w:rPr>
      <w:fldChar w:fldCharType="begin"/>
    </w:r>
    <w:r>
      <w:rPr>
        <w:sz w:val="20"/>
      </w:rPr>
      <w:instrText xml:space="preserve"> FILENAME   \* MERGEFORMAT </w:instrText>
    </w:r>
    <w:r>
      <w:rPr>
        <w:sz w:val="20"/>
      </w:rPr>
      <w:fldChar w:fldCharType="separate"/>
    </w:r>
    <w:r w:rsidR="00E105B4">
      <w:rPr>
        <w:noProof/>
        <w:sz w:val="20"/>
      </w:rPr>
      <w:t>EMnotp4_091016_kredits.docx</w:t>
    </w:r>
    <w:r>
      <w:rPr>
        <w:sz w:val="20"/>
      </w:rPr>
      <w:fldChar w:fldCharType="end"/>
    </w:r>
    <w:r w:rsidRPr="00250A43">
      <w:rPr>
        <w:sz w:val="20"/>
      </w:rPr>
      <w:t xml:space="preserve">; Ministru kabineta noteikumu projekta „Noteikumi par patērētāja kreditēšanu” </w:t>
    </w:r>
    <w:r w:rsidR="0053242A">
      <w:rPr>
        <w:sz w:val="20"/>
      </w:rPr>
      <w:t>4</w:t>
    </w:r>
    <w:r w:rsidRPr="00250A43">
      <w:rPr>
        <w:sz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85610" w14:textId="77777777" w:rsidR="00F4656C" w:rsidRDefault="00F4656C" w:rsidP="00E92BE5">
      <w:pPr>
        <w:spacing w:before="0" w:after="0" w:line="240" w:lineRule="auto"/>
      </w:pPr>
      <w:r>
        <w:separator/>
      </w:r>
    </w:p>
  </w:footnote>
  <w:footnote w:type="continuationSeparator" w:id="0">
    <w:p w14:paraId="0659942B" w14:textId="77777777" w:rsidR="00F4656C" w:rsidRDefault="00F4656C" w:rsidP="00E92BE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161F1" w14:textId="77777777" w:rsidR="00E13B01" w:rsidRDefault="00E13B01">
    <w:pPr>
      <w:pStyle w:val="Header"/>
      <w:jc w:val="center"/>
    </w:pPr>
    <w:r>
      <w:fldChar w:fldCharType="begin"/>
    </w:r>
    <w:r>
      <w:instrText xml:space="preserve"> PAGE   \* MERGEFORMAT </w:instrText>
    </w:r>
    <w:r>
      <w:fldChar w:fldCharType="separate"/>
    </w:r>
    <w:r w:rsidR="00E105B4">
      <w:rPr>
        <w:noProof/>
      </w:rPr>
      <w:t>15</w:t>
    </w:r>
    <w:r>
      <w:fldChar w:fldCharType="end"/>
    </w:r>
  </w:p>
  <w:p w14:paraId="6E973476" w14:textId="77777777" w:rsidR="00E13B01" w:rsidRDefault="00E13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28F0"/>
    <w:multiLevelType w:val="hybridMultilevel"/>
    <w:tmpl w:val="D608AF14"/>
    <w:lvl w:ilvl="0" w:tplc="67327534">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132946"/>
    <w:multiLevelType w:val="hybridMultilevel"/>
    <w:tmpl w:val="50D20F10"/>
    <w:lvl w:ilvl="0" w:tplc="04260011">
      <w:start w:val="1"/>
      <w:numFmt w:val="decimal"/>
      <w:lvlText w:val="%1)"/>
      <w:lvlJc w:val="left"/>
      <w:pPr>
        <w:ind w:left="690" w:hanging="360"/>
      </w:p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2" w15:restartNumberingAfterBreak="0">
    <w:nsid w:val="5FD716EE"/>
    <w:multiLevelType w:val="hybridMultilevel"/>
    <w:tmpl w:val="BC3A8688"/>
    <w:lvl w:ilvl="0" w:tplc="AB3EFC5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E5"/>
    <w:rsid w:val="000075C8"/>
    <w:rsid w:val="000533DB"/>
    <w:rsid w:val="00066D9F"/>
    <w:rsid w:val="0007680C"/>
    <w:rsid w:val="001801AD"/>
    <w:rsid w:val="001845AF"/>
    <w:rsid w:val="00202E3D"/>
    <w:rsid w:val="00271239"/>
    <w:rsid w:val="00287333"/>
    <w:rsid w:val="002C266C"/>
    <w:rsid w:val="00306841"/>
    <w:rsid w:val="00313E5A"/>
    <w:rsid w:val="003F1B40"/>
    <w:rsid w:val="0041648C"/>
    <w:rsid w:val="004701FE"/>
    <w:rsid w:val="00480666"/>
    <w:rsid w:val="00482A2E"/>
    <w:rsid w:val="004D2570"/>
    <w:rsid w:val="0053242A"/>
    <w:rsid w:val="00544321"/>
    <w:rsid w:val="00605C78"/>
    <w:rsid w:val="00621BBF"/>
    <w:rsid w:val="00683AE4"/>
    <w:rsid w:val="00694706"/>
    <w:rsid w:val="00714571"/>
    <w:rsid w:val="00747DCD"/>
    <w:rsid w:val="007956D5"/>
    <w:rsid w:val="007A3952"/>
    <w:rsid w:val="007A512B"/>
    <w:rsid w:val="007C5C2C"/>
    <w:rsid w:val="007D09EB"/>
    <w:rsid w:val="00853056"/>
    <w:rsid w:val="008B17D5"/>
    <w:rsid w:val="00916FDB"/>
    <w:rsid w:val="009221A6"/>
    <w:rsid w:val="009425C7"/>
    <w:rsid w:val="009E2175"/>
    <w:rsid w:val="00A138B5"/>
    <w:rsid w:val="00A30407"/>
    <w:rsid w:val="00A559B8"/>
    <w:rsid w:val="00AB2A3F"/>
    <w:rsid w:val="00AD625A"/>
    <w:rsid w:val="00B66DDD"/>
    <w:rsid w:val="00B70308"/>
    <w:rsid w:val="00BB6EFA"/>
    <w:rsid w:val="00BD6FB5"/>
    <w:rsid w:val="00BE580F"/>
    <w:rsid w:val="00BF1ABA"/>
    <w:rsid w:val="00C13963"/>
    <w:rsid w:val="00C247DA"/>
    <w:rsid w:val="00C52228"/>
    <w:rsid w:val="00C530F8"/>
    <w:rsid w:val="00C6204B"/>
    <w:rsid w:val="00C7236F"/>
    <w:rsid w:val="00C76DCF"/>
    <w:rsid w:val="00C979C2"/>
    <w:rsid w:val="00CA15FE"/>
    <w:rsid w:val="00CD4478"/>
    <w:rsid w:val="00D14740"/>
    <w:rsid w:val="00D262D7"/>
    <w:rsid w:val="00D419D7"/>
    <w:rsid w:val="00E105B4"/>
    <w:rsid w:val="00E13B01"/>
    <w:rsid w:val="00E83D20"/>
    <w:rsid w:val="00E92BE5"/>
    <w:rsid w:val="00F4656C"/>
    <w:rsid w:val="00F54817"/>
    <w:rsid w:val="00F6264D"/>
    <w:rsid w:val="00FB4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FE4E"/>
  <w15:chartTrackingRefBased/>
  <w15:docId w15:val="{567E7696-2230-48F2-87AD-CE4FA0C2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BE5"/>
    <w:pPr>
      <w:spacing w:before="120" w:after="120" w:line="36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92BE5"/>
    <w:pPr>
      <w:keepNext/>
      <w:spacing w:before="0" w:after="0" w:line="240" w:lineRule="auto"/>
      <w:jc w:val="right"/>
      <w:outlineLvl w:val="0"/>
    </w:pPr>
    <w:rPr>
      <w:sz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BE5"/>
    <w:rPr>
      <w:rFonts w:ascii="Times New Roman" w:eastAsia="Times New Roman" w:hAnsi="Times New Roman" w:cs="Times New Roman"/>
      <w:sz w:val="28"/>
      <w:szCs w:val="20"/>
      <w:lang w:eastAsia="lv-LV"/>
    </w:rPr>
  </w:style>
  <w:style w:type="paragraph" w:customStyle="1" w:styleId="Point0">
    <w:name w:val="Point 0"/>
    <w:basedOn w:val="Normal"/>
    <w:rsid w:val="00E92BE5"/>
    <w:pPr>
      <w:ind w:left="850" w:hanging="850"/>
    </w:pPr>
  </w:style>
  <w:style w:type="paragraph" w:customStyle="1" w:styleId="ManualNumPar1">
    <w:name w:val="Manual NumPar 1"/>
    <w:basedOn w:val="Normal"/>
    <w:next w:val="Normal"/>
    <w:rsid w:val="00E92BE5"/>
    <w:pPr>
      <w:ind w:left="850" w:hanging="850"/>
    </w:pPr>
  </w:style>
  <w:style w:type="character" w:customStyle="1" w:styleId="Added">
    <w:name w:val="Added"/>
    <w:rsid w:val="00E92BE5"/>
    <w:rPr>
      <w:b/>
      <w:u w:val="single"/>
    </w:rPr>
  </w:style>
  <w:style w:type="character" w:styleId="Hyperlink">
    <w:name w:val="Hyperlink"/>
    <w:uiPriority w:val="99"/>
    <w:unhideWhenUsed/>
    <w:rsid w:val="00E92BE5"/>
    <w:rPr>
      <w:color w:val="0000FF"/>
      <w:u w:val="single"/>
    </w:rPr>
  </w:style>
  <w:style w:type="paragraph" w:styleId="Subtitle">
    <w:name w:val="Subtitle"/>
    <w:basedOn w:val="Normal"/>
    <w:link w:val="SubtitleChar"/>
    <w:qFormat/>
    <w:rsid w:val="00E92BE5"/>
    <w:pPr>
      <w:spacing w:before="0" w:after="0" w:line="240" w:lineRule="auto"/>
      <w:ind w:left="851"/>
      <w:jc w:val="both"/>
    </w:pPr>
    <w:rPr>
      <w:sz w:val="28"/>
      <w:lang w:eastAsia="lv-LV"/>
    </w:rPr>
  </w:style>
  <w:style w:type="character" w:customStyle="1" w:styleId="SubtitleChar">
    <w:name w:val="Subtitle Char"/>
    <w:basedOn w:val="DefaultParagraphFont"/>
    <w:link w:val="Subtitle"/>
    <w:rsid w:val="00E92BE5"/>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92BE5"/>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E92BE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92BE5"/>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E92BE5"/>
    <w:rPr>
      <w:rFonts w:ascii="Times New Roman" w:eastAsia="Times New Roman" w:hAnsi="Times New Roman" w:cs="Times New Roman"/>
      <w:sz w:val="24"/>
      <w:szCs w:val="20"/>
    </w:rPr>
  </w:style>
  <w:style w:type="table" w:styleId="TableGrid">
    <w:name w:val="Table Grid"/>
    <w:basedOn w:val="TableNormal"/>
    <w:uiPriority w:val="39"/>
    <w:rsid w:val="00FB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FB4343"/>
    <w:pPr>
      <w:spacing w:before="100" w:beforeAutospacing="1" w:after="100" w:afterAutospacing="1" w:line="240" w:lineRule="auto"/>
    </w:pPr>
    <w:rPr>
      <w:szCs w:val="24"/>
      <w:lang w:eastAsia="lv-LV"/>
    </w:rPr>
  </w:style>
  <w:style w:type="paragraph" w:customStyle="1" w:styleId="ti-grseq-1">
    <w:name w:val="ti-grseq-1"/>
    <w:basedOn w:val="Normal"/>
    <w:rsid w:val="00FB4343"/>
    <w:pPr>
      <w:spacing w:before="100" w:beforeAutospacing="1" w:after="100" w:afterAutospacing="1" w:line="240" w:lineRule="auto"/>
    </w:pPr>
    <w:rPr>
      <w:szCs w:val="24"/>
      <w:lang w:eastAsia="lv-LV"/>
    </w:rPr>
  </w:style>
  <w:style w:type="character" w:customStyle="1" w:styleId="apple-converted-space">
    <w:name w:val="apple-converted-space"/>
    <w:basedOn w:val="DefaultParagraphFont"/>
    <w:rsid w:val="00287333"/>
  </w:style>
  <w:style w:type="character" w:customStyle="1" w:styleId="italic">
    <w:name w:val="italic"/>
    <w:basedOn w:val="DefaultParagraphFont"/>
    <w:rsid w:val="00287333"/>
  </w:style>
  <w:style w:type="character" w:styleId="CommentReference">
    <w:name w:val="annotation reference"/>
    <w:basedOn w:val="DefaultParagraphFont"/>
    <w:uiPriority w:val="99"/>
    <w:semiHidden/>
    <w:unhideWhenUsed/>
    <w:rsid w:val="000075C8"/>
    <w:rPr>
      <w:sz w:val="16"/>
      <w:szCs w:val="16"/>
    </w:rPr>
  </w:style>
  <w:style w:type="paragraph" w:styleId="CommentText">
    <w:name w:val="annotation text"/>
    <w:basedOn w:val="Normal"/>
    <w:link w:val="CommentTextChar"/>
    <w:uiPriority w:val="99"/>
    <w:semiHidden/>
    <w:unhideWhenUsed/>
    <w:rsid w:val="000075C8"/>
    <w:pPr>
      <w:spacing w:line="240" w:lineRule="auto"/>
    </w:pPr>
    <w:rPr>
      <w:sz w:val="20"/>
    </w:rPr>
  </w:style>
  <w:style w:type="character" w:customStyle="1" w:styleId="CommentTextChar">
    <w:name w:val="Comment Text Char"/>
    <w:basedOn w:val="DefaultParagraphFont"/>
    <w:link w:val="CommentText"/>
    <w:uiPriority w:val="99"/>
    <w:semiHidden/>
    <w:rsid w:val="000075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5C8"/>
    <w:rPr>
      <w:b/>
      <w:bCs/>
    </w:rPr>
  </w:style>
  <w:style w:type="character" w:customStyle="1" w:styleId="CommentSubjectChar">
    <w:name w:val="Comment Subject Char"/>
    <w:basedOn w:val="CommentTextChar"/>
    <w:link w:val="CommentSubject"/>
    <w:uiPriority w:val="99"/>
    <w:semiHidden/>
    <w:rsid w:val="000075C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75C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5C8"/>
    <w:rPr>
      <w:rFonts w:ascii="Segoe UI" w:eastAsia="Times New Roman" w:hAnsi="Segoe UI" w:cs="Segoe UI"/>
      <w:sz w:val="18"/>
      <w:szCs w:val="18"/>
    </w:rPr>
  </w:style>
  <w:style w:type="paragraph" w:customStyle="1" w:styleId="Normal2">
    <w:name w:val="Normal2"/>
    <w:basedOn w:val="Normal"/>
    <w:rsid w:val="00BB6EFA"/>
    <w:pPr>
      <w:spacing w:before="100" w:beforeAutospacing="1" w:after="100" w:afterAutospacing="1" w:line="240" w:lineRule="auto"/>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3572">
      <w:bodyDiv w:val="1"/>
      <w:marLeft w:val="0"/>
      <w:marRight w:val="0"/>
      <w:marTop w:val="0"/>
      <w:marBottom w:val="0"/>
      <w:divBdr>
        <w:top w:val="none" w:sz="0" w:space="0" w:color="auto"/>
        <w:left w:val="none" w:sz="0" w:space="0" w:color="auto"/>
        <w:bottom w:val="none" w:sz="0" w:space="0" w:color="auto"/>
        <w:right w:val="none" w:sz="0" w:space="0" w:color="auto"/>
      </w:divBdr>
    </w:div>
    <w:div w:id="174685612">
      <w:bodyDiv w:val="1"/>
      <w:marLeft w:val="0"/>
      <w:marRight w:val="0"/>
      <w:marTop w:val="0"/>
      <w:marBottom w:val="0"/>
      <w:divBdr>
        <w:top w:val="none" w:sz="0" w:space="0" w:color="auto"/>
        <w:left w:val="none" w:sz="0" w:space="0" w:color="auto"/>
        <w:bottom w:val="none" w:sz="0" w:space="0" w:color="auto"/>
        <w:right w:val="none" w:sz="0" w:space="0" w:color="auto"/>
      </w:divBdr>
    </w:div>
    <w:div w:id="180171795">
      <w:bodyDiv w:val="1"/>
      <w:marLeft w:val="0"/>
      <w:marRight w:val="0"/>
      <w:marTop w:val="0"/>
      <w:marBottom w:val="0"/>
      <w:divBdr>
        <w:top w:val="none" w:sz="0" w:space="0" w:color="auto"/>
        <w:left w:val="none" w:sz="0" w:space="0" w:color="auto"/>
        <w:bottom w:val="none" w:sz="0" w:space="0" w:color="auto"/>
        <w:right w:val="none" w:sz="0" w:space="0" w:color="auto"/>
      </w:divBdr>
    </w:div>
    <w:div w:id="228224642">
      <w:bodyDiv w:val="1"/>
      <w:marLeft w:val="0"/>
      <w:marRight w:val="0"/>
      <w:marTop w:val="0"/>
      <w:marBottom w:val="0"/>
      <w:divBdr>
        <w:top w:val="none" w:sz="0" w:space="0" w:color="auto"/>
        <w:left w:val="none" w:sz="0" w:space="0" w:color="auto"/>
        <w:bottom w:val="none" w:sz="0" w:space="0" w:color="auto"/>
        <w:right w:val="none" w:sz="0" w:space="0" w:color="auto"/>
      </w:divBdr>
    </w:div>
    <w:div w:id="349183524">
      <w:bodyDiv w:val="1"/>
      <w:marLeft w:val="0"/>
      <w:marRight w:val="0"/>
      <w:marTop w:val="0"/>
      <w:marBottom w:val="0"/>
      <w:divBdr>
        <w:top w:val="none" w:sz="0" w:space="0" w:color="auto"/>
        <w:left w:val="none" w:sz="0" w:space="0" w:color="auto"/>
        <w:bottom w:val="none" w:sz="0" w:space="0" w:color="auto"/>
        <w:right w:val="none" w:sz="0" w:space="0" w:color="auto"/>
      </w:divBdr>
    </w:div>
    <w:div w:id="842011565">
      <w:bodyDiv w:val="1"/>
      <w:marLeft w:val="0"/>
      <w:marRight w:val="0"/>
      <w:marTop w:val="0"/>
      <w:marBottom w:val="0"/>
      <w:divBdr>
        <w:top w:val="none" w:sz="0" w:space="0" w:color="auto"/>
        <w:left w:val="none" w:sz="0" w:space="0" w:color="auto"/>
        <w:bottom w:val="none" w:sz="0" w:space="0" w:color="auto"/>
        <w:right w:val="none" w:sz="0" w:space="0" w:color="auto"/>
      </w:divBdr>
    </w:div>
    <w:div w:id="908077006">
      <w:bodyDiv w:val="1"/>
      <w:marLeft w:val="0"/>
      <w:marRight w:val="0"/>
      <w:marTop w:val="0"/>
      <w:marBottom w:val="0"/>
      <w:divBdr>
        <w:top w:val="none" w:sz="0" w:space="0" w:color="auto"/>
        <w:left w:val="none" w:sz="0" w:space="0" w:color="auto"/>
        <w:bottom w:val="none" w:sz="0" w:space="0" w:color="auto"/>
        <w:right w:val="none" w:sz="0" w:space="0" w:color="auto"/>
      </w:divBdr>
    </w:div>
    <w:div w:id="1085764833">
      <w:bodyDiv w:val="1"/>
      <w:marLeft w:val="0"/>
      <w:marRight w:val="0"/>
      <w:marTop w:val="0"/>
      <w:marBottom w:val="0"/>
      <w:divBdr>
        <w:top w:val="none" w:sz="0" w:space="0" w:color="auto"/>
        <w:left w:val="none" w:sz="0" w:space="0" w:color="auto"/>
        <w:bottom w:val="none" w:sz="0" w:space="0" w:color="auto"/>
        <w:right w:val="none" w:sz="0" w:space="0" w:color="auto"/>
      </w:divBdr>
    </w:div>
    <w:div w:id="1093891453">
      <w:bodyDiv w:val="1"/>
      <w:marLeft w:val="0"/>
      <w:marRight w:val="0"/>
      <w:marTop w:val="0"/>
      <w:marBottom w:val="0"/>
      <w:divBdr>
        <w:top w:val="none" w:sz="0" w:space="0" w:color="auto"/>
        <w:left w:val="none" w:sz="0" w:space="0" w:color="auto"/>
        <w:bottom w:val="none" w:sz="0" w:space="0" w:color="auto"/>
        <w:right w:val="none" w:sz="0" w:space="0" w:color="auto"/>
      </w:divBdr>
    </w:div>
    <w:div w:id="1121145760">
      <w:bodyDiv w:val="1"/>
      <w:marLeft w:val="0"/>
      <w:marRight w:val="0"/>
      <w:marTop w:val="0"/>
      <w:marBottom w:val="0"/>
      <w:divBdr>
        <w:top w:val="none" w:sz="0" w:space="0" w:color="auto"/>
        <w:left w:val="none" w:sz="0" w:space="0" w:color="auto"/>
        <w:bottom w:val="none" w:sz="0" w:space="0" w:color="auto"/>
        <w:right w:val="none" w:sz="0" w:space="0" w:color="auto"/>
      </w:divBdr>
    </w:div>
    <w:div w:id="1326860187">
      <w:bodyDiv w:val="1"/>
      <w:marLeft w:val="0"/>
      <w:marRight w:val="0"/>
      <w:marTop w:val="0"/>
      <w:marBottom w:val="0"/>
      <w:divBdr>
        <w:top w:val="none" w:sz="0" w:space="0" w:color="auto"/>
        <w:left w:val="none" w:sz="0" w:space="0" w:color="auto"/>
        <w:bottom w:val="none" w:sz="0" w:space="0" w:color="auto"/>
        <w:right w:val="none" w:sz="0" w:space="0" w:color="auto"/>
      </w:divBdr>
    </w:div>
    <w:div w:id="1330064586">
      <w:bodyDiv w:val="1"/>
      <w:marLeft w:val="0"/>
      <w:marRight w:val="0"/>
      <w:marTop w:val="0"/>
      <w:marBottom w:val="0"/>
      <w:divBdr>
        <w:top w:val="none" w:sz="0" w:space="0" w:color="auto"/>
        <w:left w:val="none" w:sz="0" w:space="0" w:color="auto"/>
        <w:bottom w:val="none" w:sz="0" w:space="0" w:color="auto"/>
        <w:right w:val="none" w:sz="0" w:space="0" w:color="auto"/>
      </w:divBdr>
    </w:div>
    <w:div w:id="1583754602">
      <w:bodyDiv w:val="1"/>
      <w:marLeft w:val="0"/>
      <w:marRight w:val="0"/>
      <w:marTop w:val="0"/>
      <w:marBottom w:val="0"/>
      <w:divBdr>
        <w:top w:val="none" w:sz="0" w:space="0" w:color="auto"/>
        <w:left w:val="none" w:sz="0" w:space="0" w:color="auto"/>
        <w:bottom w:val="none" w:sz="0" w:space="0" w:color="auto"/>
        <w:right w:val="none" w:sz="0" w:space="0" w:color="auto"/>
      </w:divBdr>
    </w:div>
    <w:div w:id="1749116007">
      <w:bodyDiv w:val="1"/>
      <w:marLeft w:val="0"/>
      <w:marRight w:val="0"/>
      <w:marTop w:val="0"/>
      <w:marBottom w:val="0"/>
      <w:divBdr>
        <w:top w:val="none" w:sz="0" w:space="0" w:color="auto"/>
        <w:left w:val="none" w:sz="0" w:space="0" w:color="auto"/>
        <w:bottom w:val="none" w:sz="0" w:space="0" w:color="auto"/>
        <w:right w:val="none" w:sz="0" w:space="0" w:color="auto"/>
      </w:divBdr>
    </w:div>
    <w:div w:id="1795975974">
      <w:bodyDiv w:val="1"/>
      <w:marLeft w:val="0"/>
      <w:marRight w:val="0"/>
      <w:marTop w:val="0"/>
      <w:marBottom w:val="0"/>
      <w:divBdr>
        <w:top w:val="none" w:sz="0" w:space="0" w:color="auto"/>
        <w:left w:val="none" w:sz="0" w:space="0" w:color="auto"/>
        <w:bottom w:val="none" w:sz="0" w:space="0" w:color="auto"/>
        <w:right w:val="none" w:sz="0" w:space="0" w:color="auto"/>
      </w:divBdr>
    </w:div>
    <w:div w:id="196457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E8909-BEA0-49D4-ACCF-41AEFC12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15</Pages>
  <Words>5106</Words>
  <Characters>33802</Characters>
  <Application>Microsoft Office Word</Application>
  <DocSecurity>0</DocSecurity>
  <Lines>603</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Duntava</dc:creator>
  <cp:keywords/>
  <dc:description/>
  <cp:lastModifiedBy>Linda Duntava</cp:lastModifiedBy>
  <cp:revision>14</cp:revision>
  <cp:lastPrinted>2016-08-18T13:26:00Z</cp:lastPrinted>
  <dcterms:created xsi:type="dcterms:W3CDTF">2016-08-08T14:23:00Z</dcterms:created>
  <dcterms:modified xsi:type="dcterms:W3CDTF">2016-10-09T16:56:00Z</dcterms:modified>
  <cp:contentStatus/>
</cp:coreProperties>
</file>