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  <w:bookmarkStart w:id="0" w:name="_GoBack"/>
      <w:bookmarkEnd w:id="0"/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A06C27" w:rsidRDefault="00A06C27" w:rsidP="001339F2">
      <w:pPr>
        <w:pStyle w:val="Subtitle"/>
        <w:rPr>
          <w:b/>
          <w:sz w:val="28"/>
          <w:szCs w:val="28"/>
        </w:rPr>
      </w:pPr>
      <w:r w:rsidRPr="006055EC">
        <w:rPr>
          <w:b/>
          <w:sz w:val="28"/>
          <w:szCs w:val="28"/>
        </w:rPr>
        <w:t xml:space="preserve">par Eiropas Savienības Tieslietu un iekšlietu ministru padomes sanāksmi </w:t>
      </w:r>
    </w:p>
    <w:p w:rsidR="00117BEA" w:rsidRPr="000D2DF9" w:rsidRDefault="00A06C27" w:rsidP="001339F2">
      <w:pPr>
        <w:pStyle w:val="Subtitle"/>
        <w:rPr>
          <w:b/>
          <w:sz w:val="28"/>
          <w:szCs w:val="28"/>
        </w:rPr>
      </w:pPr>
      <w:r w:rsidRPr="006055EC">
        <w:rPr>
          <w:b/>
          <w:sz w:val="28"/>
          <w:szCs w:val="28"/>
        </w:rPr>
        <w:t>2016.</w:t>
      </w:r>
      <w:r>
        <w:rPr>
          <w:b/>
          <w:sz w:val="28"/>
          <w:szCs w:val="28"/>
        </w:rPr>
        <w:t xml:space="preserve"> </w:t>
      </w:r>
      <w:r w:rsidRPr="006055EC">
        <w:rPr>
          <w:b/>
          <w:sz w:val="28"/>
          <w:szCs w:val="28"/>
        </w:rPr>
        <w:t xml:space="preserve">gada </w:t>
      </w:r>
      <w:r w:rsidR="004B4636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. </w:t>
      </w:r>
      <w:r w:rsidR="004B4636">
        <w:rPr>
          <w:b/>
          <w:sz w:val="28"/>
          <w:szCs w:val="28"/>
        </w:rPr>
        <w:t>novem</w:t>
      </w:r>
      <w:r>
        <w:rPr>
          <w:b/>
          <w:sz w:val="28"/>
          <w:szCs w:val="28"/>
        </w:rPr>
        <w:t>brī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117BEA" w:rsidRDefault="00117BEA" w:rsidP="00117BEA">
      <w:pPr>
        <w:pStyle w:val="Subtitle"/>
        <w:ind w:left="360"/>
        <w:jc w:val="both"/>
        <w:rPr>
          <w:sz w:val="28"/>
          <w:szCs w:val="28"/>
        </w:rPr>
      </w:pPr>
    </w:p>
    <w:p w:rsidR="00E04A46" w:rsidRPr="00E04A46" w:rsidRDefault="00E04A46" w:rsidP="00117BEA">
      <w:pPr>
        <w:pStyle w:val="Subtitle"/>
        <w:ind w:left="360"/>
        <w:jc w:val="both"/>
        <w:rPr>
          <w:sz w:val="28"/>
          <w:szCs w:val="28"/>
        </w:rPr>
      </w:pPr>
    </w:p>
    <w:p w:rsidR="007A30C9" w:rsidRPr="00E04A46" w:rsidRDefault="007A30C9" w:rsidP="00117BEA">
      <w:pPr>
        <w:pStyle w:val="Subtitle"/>
        <w:ind w:left="360"/>
        <w:jc w:val="both"/>
        <w:rPr>
          <w:sz w:val="28"/>
          <w:szCs w:val="28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P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1339F2" w:rsidRPr="004E4766" w:rsidRDefault="001339F2" w:rsidP="004E4766">
      <w:pPr>
        <w:pStyle w:val="Subtitle"/>
        <w:jc w:val="both"/>
        <w:rPr>
          <w:sz w:val="28"/>
          <w:szCs w:val="28"/>
        </w:rPr>
      </w:pP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 xml:space="preserve">ekšlietu </w:t>
      </w:r>
      <w:r w:rsidR="00A4235E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A4235E">
        <w:rPr>
          <w:sz w:val="28"/>
          <w:szCs w:val="28"/>
        </w:rPr>
        <w:t>Rihardam Kozlovskim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r w:rsidR="000B77A9">
        <w:rPr>
          <w:sz w:val="28"/>
          <w:szCs w:val="28"/>
        </w:rPr>
        <w:t>201</w:t>
      </w:r>
      <w:r w:rsidR="00D8793F">
        <w:rPr>
          <w:sz w:val="28"/>
          <w:szCs w:val="28"/>
        </w:rPr>
        <w:t>6</w:t>
      </w:r>
      <w:r w:rsidR="00117BEA" w:rsidRPr="009132D6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gada </w:t>
      </w:r>
      <w:r w:rsidR="004B4636">
        <w:rPr>
          <w:sz w:val="28"/>
          <w:szCs w:val="28"/>
        </w:rPr>
        <w:t>18</w:t>
      </w:r>
      <w:r w:rsidR="00A06C27">
        <w:rPr>
          <w:sz w:val="28"/>
          <w:szCs w:val="28"/>
        </w:rPr>
        <w:t xml:space="preserve">. </w:t>
      </w:r>
      <w:r w:rsidR="004B4636">
        <w:rPr>
          <w:sz w:val="28"/>
          <w:szCs w:val="28"/>
        </w:rPr>
        <w:t>novem</w:t>
      </w:r>
      <w:r w:rsidR="00A06C27">
        <w:rPr>
          <w:sz w:val="28"/>
          <w:szCs w:val="28"/>
        </w:rPr>
        <w:t>bra</w:t>
      </w:r>
      <w:r w:rsidR="00D41985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>sanāksmē.</w:t>
      </w:r>
    </w:p>
    <w:p w:rsidR="00962EEA" w:rsidRPr="00962EEA" w:rsidRDefault="00962EEA" w:rsidP="00117BEA">
      <w:pPr>
        <w:pStyle w:val="Subtitle"/>
        <w:jc w:val="both"/>
        <w:rPr>
          <w:sz w:val="28"/>
          <w:szCs w:val="28"/>
        </w:rPr>
      </w:pPr>
    </w:p>
    <w:p w:rsidR="00DA3A0C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117BEA" w:rsidRPr="000D2DF9">
        <w:rPr>
          <w:sz w:val="28"/>
          <w:szCs w:val="28"/>
        </w:rPr>
        <w:t xml:space="preserve"> </w:t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CA1BAD">
        <w:rPr>
          <w:sz w:val="28"/>
          <w:szCs w:val="28"/>
        </w:rPr>
        <w:t>Māris</w:t>
      </w:r>
      <w:r w:rsidR="00A4235E">
        <w:rPr>
          <w:sz w:val="28"/>
          <w:szCs w:val="28"/>
        </w:rPr>
        <w:t xml:space="preserve"> </w:t>
      </w:r>
      <w:r w:rsidR="00CA1BAD">
        <w:rPr>
          <w:sz w:val="28"/>
          <w:szCs w:val="28"/>
        </w:rPr>
        <w:t>Kučinskis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A4235E">
        <w:rPr>
          <w:sz w:val="28"/>
          <w:szCs w:val="28"/>
        </w:rPr>
        <w:t>Mārtiņš Krieviņ</w:t>
      </w:r>
      <w:r w:rsidR="00F734DE">
        <w:rPr>
          <w:sz w:val="28"/>
          <w:szCs w:val="28"/>
        </w:rPr>
        <w:t>š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                                                 </w:t>
      </w:r>
      <w:r w:rsidR="00B87B15">
        <w:rPr>
          <w:sz w:val="28"/>
          <w:szCs w:val="28"/>
        </w:rPr>
        <w:tab/>
      </w:r>
      <w:r w:rsidR="0063359C">
        <w:rPr>
          <w:sz w:val="28"/>
          <w:szCs w:val="28"/>
        </w:rPr>
        <w:t>R.Kozlovskis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87B15" w:rsidRDefault="00962EEA" w:rsidP="00B87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sekretāra pienākumu izpildītāja</w:t>
      </w:r>
      <w:r w:rsidR="00AA7525">
        <w:rPr>
          <w:color w:val="000000"/>
          <w:sz w:val="28"/>
          <w:szCs w:val="28"/>
        </w:rPr>
        <w:t xml:space="preserve"> </w:t>
      </w:r>
      <w:r w:rsidR="007C4F4E">
        <w:rPr>
          <w:color w:val="000000"/>
          <w:sz w:val="28"/>
          <w:szCs w:val="28"/>
          <w:u w:val="single"/>
        </w:rPr>
        <w:t>                     </w:t>
      </w:r>
      <w:r w:rsidR="00B87B15">
        <w:rPr>
          <w:color w:val="000000"/>
          <w:sz w:val="28"/>
          <w:szCs w:val="28"/>
        </w:rPr>
        <w:tab/>
      </w:r>
      <w:r w:rsidR="00CD2AB7">
        <w:rPr>
          <w:color w:val="000000"/>
          <w:sz w:val="28"/>
          <w:szCs w:val="28"/>
        </w:rPr>
        <w:t>I.</w:t>
      </w:r>
      <w:r w:rsidR="007C4F4E">
        <w:rPr>
          <w:color w:val="000000"/>
          <w:sz w:val="28"/>
          <w:szCs w:val="28"/>
        </w:rPr>
        <w:t>Aire</w:t>
      </w:r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E04A46" w:rsidRDefault="00E04A46" w:rsidP="00962EEA">
      <w:pPr>
        <w:pStyle w:val="Subtitle"/>
        <w:jc w:val="left"/>
        <w:rPr>
          <w:bCs/>
          <w:sz w:val="28"/>
          <w:szCs w:val="28"/>
        </w:rPr>
      </w:pPr>
    </w:p>
    <w:p w:rsidR="00E04A46" w:rsidRDefault="00E04A46" w:rsidP="00962EEA">
      <w:pPr>
        <w:pStyle w:val="Subtitle"/>
        <w:jc w:val="left"/>
        <w:rPr>
          <w:bCs/>
          <w:sz w:val="28"/>
          <w:szCs w:val="28"/>
        </w:rPr>
      </w:pPr>
    </w:p>
    <w:p w:rsidR="00E04A46" w:rsidRDefault="00E04A46" w:rsidP="00962EEA">
      <w:pPr>
        <w:pStyle w:val="Subtitle"/>
        <w:jc w:val="left"/>
        <w:rPr>
          <w:bCs/>
          <w:sz w:val="28"/>
          <w:szCs w:val="28"/>
        </w:rPr>
      </w:pPr>
    </w:p>
    <w:p w:rsidR="00E04A46" w:rsidRDefault="00E04A46" w:rsidP="00962EEA">
      <w:pPr>
        <w:pStyle w:val="Subtitle"/>
        <w:jc w:val="left"/>
        <w:rPr>
          <w:bCs/>
          <w:sz w:val="28"/>
          <w:szCs w:val="28"/>
        </w:rPr>
      </w:pPr>
    </w:p>
    <w:p w:rsidR="00E04A46" w:rsidRDefault="00E04A46" w:rsidP="00962EEA">
      <w:pPr>
        <w:pStyle w:val="Subtitle"/>
        <w:jc w:val="left"/>
        <w:rPr>
          <w:bCs/>
          <w:sz w:val="28"/>
          <w:szCs w:val="28"/>
        </w:rPr>
      </w:pPr>
    </w:p>
    <w:p w:rsidR="00E04A46" w:rsidRPr="00E04A46" w:rsidRDefault="00E04A46" w:rsidP="00962EEA">
      <w:pPr>
        <w:pStyle w:val="Subtitle"/>
        <w:jc w:val="left"/>
        <w:rPr>
          <w:bCs/>
          <w:sz w:val="28"/>
          <w:szCs w:val="28"/>
        </w:rPr>
      </w:pPr>
    </w:p>
    <w:p w:rsidR="00CD2AB7" w:rsidRDefault="00CD2AB7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B85E71">
        <w:rPr>
          <w:bCs/>
          <w:noProof/>
          <w:sz w:val="20"/>
        </w:rPr>
        <w:t>11.11.2016.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B85E71">
        <w:rPr>
          <w:bCs/>
          <w:noProof/>
          <w:sz w:val="20"/>
        </w:rPr>
        <w:t>12:46</w:t>
      </w:r>
      <w:r w:rsidRPr="00AA7525">
        <w:rPr>
          <w:bCs/>
          <w:sz w:val="20"/>
        </w:rPr>
        <w:fldChar w:fldCharType="end"/>
      </w:r>
    </w:p>
    <w:p w:rsidR="00962EEA" w:rsidRPr="00AA7525" w:rsidRDefault="00B85E71" w:rsidP="00962EEA">
      <w:r>
        <w:fldChar w:fldCharType="begin"/>
      </w:r>
      <w:r>
        <w:instrText xml:space="preserve"> NUMWORDS   \* MERGEFORMAT </w:instrText>
      </w:r>
      <w:r>
        <w:fldChar w:fldCharType="separate"/>
      </w:r>
      <w:r w:rsidR="00642103">
        <w:rPr>
          <w:noProof/>
        </w:rPr>
        <w:t>89</w:t>
      </w:r>
      <w:r>
        <w:rPr>
          <w:noProof/>
        </w:rPr>
        <w:fldChar w:fldCharType="end"/>
      </w:r>
    </w:p>
    <w:p w:rsidR="00962EEA" w:rsidRPr="00AA7525" w:rsidRDefault="00962EEA" w:rsidP="00962EEA">
      <w:r w:rsidRPr="00AA7525">
        <w:t>Eiropas lietu un starptautiskās sadarbības departamenta</w:t>
      </w:r>
    </w:p>
    <w:p w:rsidR="00962EEA" w:rsidRPr="00AA7525" w:rsidRDefault="00962EEA" w:rsidP="00962EEA">
      <w:r w:rsidRPr="00AA7525">
        <w:t>Eiropas lietu nodaļas vecākais referents</w:t>
      </w:r>
    </w:p>
    <w:p w:rsidR="00962EEA" w:rsidRPr="00AA7525" w:rsidRDefault="00962EEA" w:rsidP="00962EEA">
      <w:pPr>
        <w:jc w:val="both"/>
      </w:pPr>
      <w:r w:rsidRPr="00AA7525">
        <w:t>I.Silantjevs, 67219569</w:t>
      </w:r>
    </w:p>
    <w:p w:rsidR="00982A39" w:rsidRPr="00982A39" w:rsidRDefault="00B85E71" w:rsidP="00982A39">
      <w:pPr>
        <w:jc w:val="both"/>
        <w:rPr>
          <w:sz w:val="16"/>
          <w:szCs w:val="16"/>
        </w:rPr>
      </w:pPr>
      <w:hyperlink r:id="rId7" w:history="1">
        <w:r w:rsidR="00962EEA" w:rsidRPr="00AA7525">
          <w:rPr>
            <w:rStyle w:val="Hyperlink"/>
          </w:rPr>
          <w:t>igors.silantjevs@iem.gov.lv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DD" w:rsidRDefault="001743DD">
      <w:r>
        <w:separator/>
      </w:r>
    </w:p>
  </w:endnote>
  <w:endnote w:type="continuationSeparator" w:id="0">
    <w:p w:rsidR="001743DD" w:rsidRDefault="0017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642103">
      <w:rPr>
        <w:i/>
        <w:iCs/>
        <w:noProof/>
        <w:sz w:val="20"/>
      </w:rPr>
      <w:t>IEMprot_151116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BB13B1" w:rsidRPr="00BB13B1">
      <w:rPr>
        <w:i/>
        <w:iCs/>
        <w:sz w:val="20"/>
      </w:rPr>
      <w:t xml:space="preserve">Ministru kabineta </w:t>
    </w:r>
    <w:proofErr w:type="spellStart"/>
    <w:r w:rsidR="00BB13B1" w:rsidRPr="00BB13B1">
      <w:rPr>
        <w:i/>
        <w:iCs/>
        <w:sz w:val="20"/>
      </w:rPr>
      <w:t>protokollēmuma</w:t>
    </w:r>
    <w:proofErr w:type="spellEnd"/>
    <w:r w:rsidR="00BB13B1" w:rsidRPr="00BB13B1">
      <w:rPr>
        <w:i/>
        <w:iCs/>
        <w:sz w:val="20"/>
      </w:rPr>
      <w:t xml:space="preserve"> </w:t>
    </w:r>
    <w:r w:rsidR="00BB13B1">
      <w:rPr>
        <w:i/>
        <w:iCs/>
        <w:sz w:val="20"/>
      </w:rPr>
      <w:t xml:space="preserve">projekts </w:t>
    </w:r>
    <w:r w:rsidR="00E04A46" w:rsidRPr="00E04A46">
      <w:rPr>
        <w:i/>
        <w:iCs/>
        <w:sz w:val="20"/>
      </w:rPr>
      <w:t>par Eiropas Savienības Tieslietu un iekšlietu ministru padomes sanāksmi 2016. gada 13.-14. oktobrī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E04A46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642103">
      <w:rPr>
        <w:i/>
        <w:noProof/>
        <w:sz w:val="20"/>
      </w:rPr>
      <w:t>IEMprot_151116</w:t>
    </w:r>
    <w:r>
      <w:rPr>
        <w:i/>
        <w:sz w:val="20"/>
      </w:rPr>
      <w:fldChar w:fldCharType="end"/>
    </w:r>
    <w:r w:rsidRPr="00506010">
      <w:rPr>
        <w:i/>
        <w:sz w:val="20"/>
      </w:rPr>
      <w:t xml:space="preserve">; </w:t>
    </w:r>
    <w:r w:rsidR="00BB13B1">
      <w:rPr>
        <w:i/>
        <w:sz w:val="20"/>
      </w:rPr>
      <w:t xml:space="preserve">Ministru kabineta </w:t>
    </w:r>
    <w:proofErr w:type="spellStart"/>
    <w:r w:rsidR="00BB13B1">
      <w:rPr>
        <w:i/>
        <w:sz w:val="20"/>
      </w:rPr>
      <w:t>protokollēmuma</w:t>
    </w:r>
    <w:proofErr w:type="spellEnd"/>
    <w:r w:rsidR="00BB13B1">
      <w:rPr>
        <w:i/>
        <w:sz w:val="20"/>
      </w:rPr>
      <w:t xml:space="preserve"> projekts </w:t>
    </w:r>
    <w:r w:rsidR="00E04A46" w:rsidRPr="00E04A46">
      <w:rPr>
        <w:i/>
        <w:sz w:val="20"/>
      </w:rPr>
      <w:t xml:space="preserve">par Eiropas Savienības Tieslietu un iekšlietu ministru padomes sanāksmi 2016. gada </w:t>
    </w:r>
    <w:r w:rsidR="007C4F4E">
      <w:rPr>
        <w:i/>
        <w:sz w:val="20"/>
      </w:rPr>
      <w:t>18</w:t>
    </w:r>
    <w:r w:rsidR="00E04A46" w:rsidRPr="00E04A46">
      <w:rPr>
        <w:i/>
        <w:sz w:val="20"/>
      </w:rPr>
      <w:t xml:space="preserve">. </w:t>
    </w:r>
    <w:r w:rsidR="007C4F4E">
      <w:rPr>
        <w:i/>
        <w:sz w:val="20"/>
      </w:rPr>
      <w:t>novem</w:t>
    </w:r>
    <w:r w:rsidR="00E04A46" w:rsidRPr="00E04A46">
      <w:rPr>
        <w:i/>
        <w:sz w:val="20"/>
      </w:rPr>
      <w:t>brī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DD" w:rsidRDefault="001743DD">
      <w:r>
        <w:separator/>
      </w:r>
    </w:p>
  </w:footnote>
  <w:footnote w:type="continuationSeparator" w:id="0">
    <w:p w:rsidR="001743DD" w:rsidRDefault="0017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4B4636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6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313181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A06C27">
      <w:rPr>
        <w:i/>
        <w:sz w:val="24"/>
        <w:szCs w:val="24"/>
      </w:rPr>
      <w:t xml:space="preserve"> </w:t>
    </w:r>
    <w:r w:rsidR="004B4636">
      <w:rPr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71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770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950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Aiva Urbāne</cp:lastModifiedBy>
  <cp:revision>5</cp:revision>
  <cp:lastPrinted>2016-11-11T07:59:00Z</cp:lastPrinted>
  <dcterms:created xsi:type="dcterms:W3CDTF">2016-11-11T07:50:00Z</dcterms:created>
  <dcterms:modified xsi:type="dcterms:W3CDTF">2016-11-11T10:46:00Z</dcterms:modified>
  <cp:category>MK sēdes protokollēmums</cp:category>
</cp:coreProperties>
</file>