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3FEFC" w14:textId="77777777" w:rsidR="002C6D04" w:rsidRPr="00E37566" w:rsidRDefault="002C6D04" w:rsidP="002C6D04">
      <w:pPr>
        <w:spacing w:after="0" w:line="240" w:lineRule="auto"/>
        <w:jc w:val="right"/>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lang w:eastAsia="lv-LV"/>
        </w:rPr>
        <w:t xml:space="preserve">Pielikums Nr.3 </w:t>
      </w:r>
    </w:p>
    <w:p w14:paraId="6EA9E901" w14:textId="77777777" w:rsidR="001B2701" w:rsidRDefault="001B2701" w:rsidP="001B2701">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Ministru kabineta </w:t>
      </w:r>
      <w:proofErr w:type="gramStart"/>
      <w:r>
        <w:rPr>
          <w:rFonts w:ascii="Times New Roman" w:eastAsia="Times New Roman" w:hAnsi="Times New Roman" w:cs="Times New Roman"/>
          <w:sz w:val="24"/>
          <w:szCs w:val="24"/>
          <w:lang w:eastAsia="lv-LV"/>
        </w:rPr>
        <w:t>2016.gada</w:t>
      </w:r>
      <w:proofErr w:type="gramEnd"/>
      <w:r>
        <w:rPr>
          <w:rFonts w:ascii="Times New Roman" w:eastAsia="Times New Roman" w:hAnsi="Times New Roman" w:cs="Times New Roman"/>
          <w:sz w:val="24"/>
          <w:szCs w:val="24"/>
          <w:lang w:eastAsia="lv-LV"/>
        </w:rPr>
        <w:t xml:space="preserve"> ______</w:t>
      </w:r>
    </w:p>
    <w:p w14:paraId="075CB4F1" w14:textId="77777777" w:rsidR="001B2701" w:rsidRDefault="001B2701" w:rsidP="001B2701">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noteikumiem Nr.______</w:t>
      </w:r>
    </w:p>
    <w:p w14:paraId="3F1B639D" w14:textId="77777777" w:rsidR="00190B2B" w:rsidRPr="00E37566" w:rsidRDefault="00190B2B" w:rsidP="00AD2F40">
      <w:pPr>
        <w:spacing w:after="0" w:line="240" w:lineRule="auto"/>
        <w:rPr>
          <w:rFonts w:ascii="Times New Roman" w:hAnsi="Times New Roman" w:cs="Times New Roman"/>
          <w:color w:val="000000" w:themeColor="text1"/>
          <w:sz w:val="28"/>
          <w:szCs w:val="28"/>
        </w:rPr>
      </w:pPr>
    </w:p>
    <w:p w14:paraId="18C94A17" w14:textId="77777777" w:rsidR="00190B2B" w:rsidRPr="00E37566" w:rsidRDefault="00190B2B" w:rsidP="00190B2B">
      <w:pPr>
        <w:spacing w:after="0" w:line="240" w:lineRule="auto"/>
        <w:jc w:val="center"/>
        <w:rPr>
          <w:rFonts w:ascii="Times New Roman" w:hAnsi="Times New Roman" w:cs="Times New Roman"/>
          <w:b/>
          <w:color w:val="000000" w:themeColor="text1"/>
          <w:sz w:val="28"/>
          <w:szCs w:val="28"/>
        </w:rPr>
      </w:pPr>
      <w:r w:rsidRPr="00E37566">
        <w:rPr>
          <w:rFonts w:ascii="Times New Roman" w:hAnsi="Times New Roman" w:cs="Times New Roman"/>
          <w:b/>
          <w:color w:val="000000" w:themeColor="text1"/>
          <w:sz w:val="28"/>
          <w:szCs w:val="28"/>
        </w:rPr>
        <w:t>Adoptētāja apmācību programma</w:t>
      </w:r>
    </w:p>
    <w:p w14:paraId="7D2C15D7" w14:textId="77777777" w:rsidR="00190B2B" w:rsidRPr="00E37566" w:rsidRDefault="00190B2B" w:rsidP="00190B2B">
      <w:pPr>
        <w:spacing w:after="0" w:line="240" w:lineRule="auto"/>
        <w:jc w:val="center"/>
        <w:rPr>
          <w:rFonts w:ascii="Times New Roman" w:hAnsi="Times New Roman" w:cs="Times New Roman"/>
          <w:color w:val="000000" w:themeColor="text1"/>
          <w:sz w:val="28"/>
          <w:szCs w:val="28"/>
        </w:rPr>
      </w:pPr>
    </w:p>
    <w:p w14:paraId="1F4ECFDE" w14:textId="77777777" w:rsidR="00190B2B" w:rsidRPr="00E37566" w:rsidRDefault="00190B2B" w:rsidP="00190B2B">
      <w:pPr>
        <w:spacing w:after="0" w:line="240" w:lineRule="auto"/>
        <w:jc w:val="center"/>
        <w:rPr>
          <w:rFonts w:ascii="Times New Roman" w:hAnsi="Times New Roman" w:cs="Times New Roman"/>
          <w:b/>
          <w:color w:val="000000" w:themeColor="text1"/>
          <w:sz w:val="24"/>
          <w:szCs w:val="24"/>
        </w:rPr>
      </w:pPr>
      <w:r w:rsidRPr="00E37566">
        <w:rPr>
          <w:rFonts w:ascii="Times New Roman" w:hAnsi="Times New Roman" w:cs="Times New Roman"/>
          <w:b/>
          <w:color w:val="000000" w:themeColor="text1"/>
          <w:sz w:val="24"/>
          <w:szCs w:val="24"/>
        </w:rPr>
        <w:t>I. Mācību programmas apraksts</w:t>
      </w:r>
    </w:p>
    <w:p w14:paraId="2D894DBE" w14:textId="77777777" w:rsidR="00190B2B" w:rsidRPr="00E37566" w:rsidRDefault="00190B2B" w:rsidP="00190B2B">
      <w:pPr>
        <w:spacing w:after="0" w:line="240" w:lineRule="auto"/>
        <w:jc w:val="center"/>
        <w:rPr>
          <w:rFonts w:ascii="Times New Roman" w:hAnsi="Times New Roman" w:cs="Times New Roman"/>
          <w:color w:val="000000" w:themeColor="text1"/>
          <w:sz w:val="20"/>
          <w:szCs w:val="20"/>
        </w:rPr>
      </w:pPr>
    </w:p>
    <w:p w14:paraId="0778408D" w14:textId="77777777" w:rsidR="00190B2B" w:rsidRPr="00E37566" w:rsidRDefault="00190B2B" w:rsidP="00190B2B">
      <w:pPr>
        <w:shd w:val="clear" w:color="auto" w:fill="FFFFFF"/>
        <w:spacing w:after="0" w:line="293" w:lineRule="atLeast"/>
        <w:ind w:firstLine="300"/>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lang w:eastAsia="lv-LV"/>
        </w:rPr>
        <w:t>1. Programmas īstenošanas ilgums - 80 akadēmiskās stundas.</w:t>
      </w:r>
    </w:p>
    <w:p w14:paraId="2B51227D" w14:textId="77777777" w:rsidR="00190B2B" w:rsidRPr="00E37566" w:rsidRDefault="00190B2B" w:rsidP="00190B2B">
      <w:pPr>
        <w:shd w:val="clear" w:color="auto" w:fill="FFFFFF"/>
        <w:spacing w:after="0" w:line="293" w:lineRule="atLeast"/>
        <w:ind w:firstLine="300"/>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lang w:eastAsia="lv-LV"/>
        </w:rPr>
        <w:t>2. Apmācības forma - klātiene.</w:t>
      </w:r>
    </w:p>
    <w:p w14:paraId="62A4D0E7" w14:textId="77777777" w:rsidR="00190B2B" w:rsidRPr="00E37566" w:rsidRDefault="00190B2B" w:rsidP="00190B2B">
      <w:pPr>
        <w:shd w:val="clear" w:color="auto" w:fill="FFFFFF"/>
        <w:spacing w:after="0" w:line="293" w:lineRule="atLeast"/>
        <w:ind w:right="-525" w:firstLine="300"/>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lang w:eastAsia="lv-LV"/>
        </w:rPr>
        <w:t>3. Dokuments, kas apliecina programmas apguvi, - apliecība par adoptētāja apmācību programmas sekmīgu apguvi.</w:t>
      </w:r>
    </w:p>
    <w:p w14:paraId="67EF104C" w14:textId="77777777" w:rsidR="00190B2B" w:rsidRPr="00E37566" w:rsidRDefault="00190B2B" w:rsidP="00190B2B">
      <w:pPr>
        <w:shd w:val="clear" w:color="auto" w:fill="FFFFFF"/>
        <w:spacing w:after="0" w:line="293" w:lineRule="atLeast"/>
        <w:ind w:firstLine="300"/>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lang w:eastAsia="lv-LV"/>
        </w:rPr>
        <w:t>4. Programmas pamatmērķis</w:t>
      </w:r>
      <w:r w:rsidR="001B2701">
        <w:rPr>
          <w:rFonts w:ascii="Times New Roman" w:eastAsia="Times New Roman" w:hAnsi="Times New Roman" w:cs="Times New Roman"/>
          <w:color w:val="000000" w:themeColor="text1"/>
          <w:sz w:val="24"/>
          <w:szCs w:val="24"/>
          <w:lang w:eastAsia="lv-LV"/>
        </w:rPr>
        <w:t>:</w:t>
      </w:r>
      <w:r w:rsidRPr="00E37566">
        <w:rPr>
          <w:rFonts w:ascii="Times New Roman" w:eastAsia="Times New Roman" w:hAnsi="Times New Roman" w:cs="Times New Roman"/>
          <w:color w:val="000000" w:themeColor="text1"/>
          <w:sz w:val="24"/>
          <w:szCs w:val="24"/>
          <w:lang w:eastAsia="lv-LV"/>
        </w:rPr>
        <w:t xml:space="preserve"> </w:t>
      </w:r>
    </w:p>
    <w:p w14:paraId="59512067" w14:textId="675ABA97" w:rsidR="00190B2B" w:rsidRPr="00E37566" w:rsidRDefault="00332447" w:rsidP="00190B2B">
      <w:pPr>
        <w:shd w:val="clear" w:color="auto" w:fill="FFFFFF"/>
        <w:spacing w:after="0" w:line="293" w:lineRule="atLeast"/>
        <w:ind w:firstLine="300"/>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4.1. </w:t>
      </w:r>
      <w:r w:rsidR="00190B2B" w:rsidRPr="00E37566">
        <w:rPr>
          <w:rFonts w:ascii="Times New Roman" w:eastAsia="Times New Roman" w:hAnsi="Times New Roman" w:cs="Times New Roman"/>
          <w:color w:val="000000" w:themeColor="text1"/>
          <w:sz w:val="24"/>
          <w:szCs w:val="24"/>
          <w:lang w:eastAsia="lv-LV"/>
        </w:rPr>
        <w:t>veicināt reālistiskas gaidas un apmierinātību ar adopciju;</w:t>
      </w:r>
    </w:p>
    <w:p w14:paraId="185505BC" w14:textId="270A686B" w:rsidR="00190B2B" w:rsidRPr="00E37566" w:rsidRDefault="00332447" w:rsidP="00190B2B">
      <w:pPr>
        <w:shd w:val="clear" w:color="auto" w:fill="FFFFFF"/>
        <w:spacing w:after="0" w:line="293" w:lineRule="atLeast"/>
        <w:ind w:firstLine="300"/>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4.2. </w:t>
      </w:r>
      <w:r w:rsidR="00190B2B" w:rsidRPr="00E37566">
        <w:rPr>
          <w:rFonts w:ascii="Times New Roman" w:eastAsia="Times New Roman" w:hAnsi="Times New Roman" w:cs="Times New Roman"/>
          <w:color w:val="000000" w:themeColor="text1"/>
          <w:sz w:val="24"/>
          <w:szCs w:val="24"/>
          <w:lang w:eastAsia="lv-LV"/>
        </w:rPr>
        <w:t>palielināt atbalstu un veicināt atbalsta iespēju izmantošanu;</w:t>
      </w:r>
    </w:p>
    <w:p w14:paraId="10C9A982" w14:textId="29687959" w:rsidR="00190B2B" w:rsidRPr="00E37566" w:rsidRDefault="00332447" w:rsidP="00190B2B">
      <w:pPr>
        <w:shd w:val="clear" w:color="auto" w:fill="FFFFFF"/>
        <w:spacing w:after="0" w:line="293" w:lineRule="atLeast"/>
        <w:ind w:firstLine="300"/>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4.3. </w:t>
      </w:r>
      <w:r w:rsidR="00190B2B" w:rsidRPr="00E37566">
        <w:rPr>
          <w:rFonts w:ascii="Times New Roman" w:eastAsia="Times New Roman" w:hAnsi="Times New Roman" w:cs="Times New Roman"/>
          <w:color w:val="000000" w:themeColor="text1"/>
          <w:sz w:val="24"/>
          <w:szCs w:val="24"/>
          <w:lang w:eastAsia="lv-LV"/>
        </w:rPr>
        <w:t>mazināt bērna grūtības, iekļaujoties ģimenē;</w:t>
      </w:r>
    </w:p>
    <w:p w14:paraId="23789A26" w14:textId="4B95A140" w:rsidR="00190B2B" w:rsidRPr="00E37566" w:rsidRDefault="00332447" w:rsidP="00190B2B">
      <w:pPr>
        <w:shd w:val="clear" w:color="auto" w:fill="FFFFFF"/>
        <w:spacing w:after="0" w:line="293" w:lineRule="atLeast"/>
        <w:ind w:firstLine="300"/>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4.4. </w:t>
      </w:r>
      <w:r w:rsidR="00190B2B" w:rsidRPr="00E37566">
        <w:rPr>
          <w:rFonts w:ascii="Times New Roman" w:eastAsia="Times New Roman" w:hAnsi="Times New Roman" w:cs="Times New Roman"/>
          <w:color w:val="000000" w:themeColor="text1"/>
          <w:sz w:val="24"/>
          <w:szCs w:val="24"/>
          <w:lang w:eastAsia="lv-LV"/>
        </w:rPr>
        <w:t>uzlabot vecākiem bērnu audzināšanas prasmes un iemaņas</w:t>
      </w:r>
      <w:r w:rsidR="001B2701">
        <w:rPr>
          <w:rFonts w:ascii="Times New Roman" w:eastAsia="Times New Roman" w:hAnsi="Times New Roman" w:cs="Times New Roman"/>
          <w:color w:val="000000" w:themeColor="text1"/>
          <w:sz w:val="24"/>
          <w:szCs w:val="24"/>
          <w:lang w:eastAsia="lv-LV"/>
        </w:rPr>
        <w:t>.</w:t>
      </w:r>
    </w:p>
    <w:p w14:paraId="64BE66F0" w14:textId="77777777" w:rsidR="00190B2B" w:rsidRPr="00E37566" w:rsidRDefault="00190B2B" w:rsidP="001B2701">
      <w:pPr>
        <w:shd w:val="clear" w:color="auto" w:fill="FFFFFF"/>
        <w:spacing w:after="0" w:line="293" w:lineRule="atLeast"/>
        <w:ind w:right="-483" w:firstLine="300"/>
        <w:jc w:val="both"/>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lang w:eastAsia="lv-LV"/>
        </w:rPr>
        <w:t>5. Programmas vispārīgie mērķi - mācību procesā adoptētājam sniegt informāciju par adopcijas procesu kopumā, psiholoģiskajiem aspektiem pieņemt ģimenē adoptētu bērnu, kā arī apgūt zināšanas un prasmes:</w:t>
      </w:r>
    </w:p>
    <w:p w14:paraId="777FFBCC" w14:textId="77777777" w:rsidR="00190B2B" w:rsidRPr="00E37566" w:rsidRDefault="00190B2B" w:rsidP="00E37566">
      <w:pPr>
        <w:shd w:val="clear" w:color="auto" w:fill="FFFFFF"/>
        <w:spacing w:after="0" w:line="293" w:lineRule="atLeast"/>
        <w:ind w:firstLine="300"/>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lang w:eastAsia="lv-LV"/>
        </w:rPr>
        <w:t>5.1. par ārpusģimenes aprūpes tiesisko regulējumu;</w:t>
      </w:r>
    </w:p>
    <w:p w14:paraId="03EBAF8F" w14:textId="77777777" w:rsidR="00190B2B" w:rsidRPr="00E37566" w:rsidRDefault="00190B2B" w:rsidP="00E37566">
      <w:pPr>
        <w:shd w:val="clear" w:color="auto" w:fill="FFFFFF"/>
        <w:spacing w:after="0" w:line="293" w:lineRule="atLeast"/>
        <w:ind w:firstLine="300"/>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lang w:eastAsia="lv-LV"/>
        </w:rPr>
        <w:t>5.2. par ģimeni un tās nozīmi;</w:t>
      </w:r>
    </w:p>
    <w:p w14:paraId="03BAAA8A" w14:textId="77777777" w:rsidR="00190B2B" w:rsidRPr="00E37566" w:rsidRDefault="00190B2B" w:rsidP="00E37566">
      <w:pPr>
        <w:shd w:val="clear" w:color="auto" w:fill="FFFFFF"/>
        <w:spacing w:after="0" w:line="293" w:lineRule="atLeast"/>
        <w:ind w:firstLine="300"/>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lang w:eastAsia="lv-LV"/>
        </w:rPr>
        <w:t>5.3. par piesaistes veidošanu;</w:t>
      </w:r>
    </w:p>
    <w:p w14:paraId="2B2D1C58" w14:textId="77777777" w:rsidR="00190B2B" w:rsidRPr="00E37566" w:rsidRDefault="00190B2B" w:rsidP="00E37566">
      <w:pPr>
        <w:shd w:val="clear" w:color="auto" w:fill="FFFFFF"/>
        <w:spacing w:after="0" w:line="293" w:lineRule="atLeast"/>
        <w:ind w:firstLine="300"/>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lang w:eastAsia="lv-LV"/>
        </w:rPr>
        <w:t>5.4. par bērna aprūpi, attīstību un disciplinēšanu.</w:t>
      </w:r>
    </w:p>
    <w:p w14:paraId="7CA515E3" w14:textId="77777777" w:rsidR="00190B2B" w:rsidRPr="00E37566" w:rsidRDefault="00190B2B" w:rsidP="00190B2B">
      <w:pPr>
        <w:shd w:val="clear" w:color="auto" w:fill="FFFFFF"/>
        <w:spacing w:after="0" w:line="293" w:lineRule="atLeast"/>
        <w:ind w:right="-525" w:firstLine="300"/>
        <w:jc w:val="both"/>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lang w:eastAsia="lv-LV"/>
        </w:rPr>
        <w:t xml:space="preserve">7. Programmas specifiskie mērķi – mācību procesā adoptētājiem dot iespēju apgūt zināšanas un prasmes par bērna identitāti, izprast adopcijas motivāciju, adoptējama bērna ienākšana ģimenē, iespējamās grūtības, to risināšana, psiholoģiskie aspekti adopcijas procesā, adopcijas noslēpums.   </w:t>
      </w:r>
    </w:p>
    <w:p w14:paraId="64458EF6" w14:textId="3B0EAB49" w:rsidR="00190B2B" w:rsidRPr="00E37566" w:rsidRDefault="00190B2B" w:rsidP="00190B2B">
      <w:pPr>
        <w:shd w:val="clear" w:color="auto" w:fill="FFFFFF"/>
        <w:spacing w:after="0" w:line="293" w:lineRule="atLeast"/>
        <w:ind w:right="-525" w:firstLine="300"/>
        <w:jc w:val="both"/>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lang w:eastAsia="lv-LV"/>
        </w:rPr>
        <w:t xml:space="preserve">8. Programmas apguves kvalitātes novērtēšana </w:t>
      </w:r>
      <w:r w:rsidR="00332447">
        <w:rPr>
          <w:rFonts w:ascii="Times New Roman" w:eastAsia="Times New Roman" w:hAnsi="Times New Roman" w:cs="Times New Roman"/>
          <w:color w:val="000000" w:themeColor="text1"/>
          <w:sz w:val="24"/>
          <w:szCs w:val="24"/>
          <w:lang w:eastAsia="lv-LV"/>
        </w:rPr>
        <w:t>–</w:t>
      </w:r>
      <w:r w:rsidRPr="00E37566">
        <w:rPr>
          <w:rFonts w:ascii="Times New Roman" w:eastAsia="Times New Roman" w:hAnsi="Times New Roman" w:cs="Times New Roman"/>
          <w:color w:val="000000" w:themeColor="text1"/>
          <w:sz w:val="24"/>
          <w:szCs w:val="24"/>
          <w:lang w:eastAsia="lv-LV"/>
        </w:rPr>
        <w:t xml:space="preserve"> </w:t>
      </w:r>
      <w:r w:rsidR="00332447">
        <w:rPr>
          <w:rFonts w:ascii="Times New Roman" w:eastAsia="Times New Roman" w:hAnsi="Times New Roman" w:cs="Times New Roman"/>
          <w:color w:val="000000" w:themeColor="text1"/>
          <w:sz w:val="24"/>
          <w:szCs w:val="24"/>
          <w:lang w:eastAsia="lv-LV"/>
        </w:rPr>
        <w:t>vismaz 80% apmeklējums, personas,</w:t>
      </w:r>
      <w:r w:rsidRPr="00E37566">
        <w:rPr>
          <w:rFonts w:ascii="Times New Roman" w:eastAsia="Times New Roman" w:hAnsi="Times New Roman" w:cs="Times New Roman"/>
          <w:color w:val="000000" w:themeColor="text1"/>
          <w:sz w:val="24"/>
          <w:szCs w:val="24"/>
          <w:lang w:eastAsia="lv-LV"/>
        </w:rPr>
        <w:t xml:space="preserve"> kur</w:t>
      </w:r>
      <w:r w:rsidR="00332447">
        <w:rPr>
          <w:rFonts w:ascii="Times New Roman" w:eastAsia="Times New Roman" w:hAnsi="Times New Roman" w:cs="Times New Roman"/>
          <w:color w:val="000000" w:themeColor="text1"/>
          <w:sz w:val="24"/>
          <w:szCs w:val="24"/>
          <w:lang w:eastAsia="lv-LV"/>
        </w:rPr>
        <w:t>as</w:t>
      </w:r>
      <w:r w:rsidRPr="00E37566">
        <w:rPr>
          <w:rFonts w:ascii="Times New Roman" w:eastAsia="Times New Roman" w:hAnsi="Times New Roman" w:cs="Times New Roman"/>
          <w:color w:val="000000" w:themeColor="text1"/>
          <w:sz w:val="24"/>
          <w:szCs w:val="24"/>
          <w:lang w:eastAsia="lv-LV"/>
        </w:rPr>
        <w:t xml:space="preserve"> apguvuš</w:t>
      </w:r>
      <w:r w:rsidR="00332447">
        <w:rPr>
          <w:rFonts w:ascii="Times New Roman" w:eastAsia="Times New Roman" w:hAnsi="Times New Roman" w:cs="Times New Roman"/>
          <w:color w:val="000000" w:themeColor="text1"/>
          <w:sz w:val="24"/>
          <w:szCs w:val="24"/>
          <w:lang w:eastAsia="lv-LV"/>
        </w:rPr>
        <w:t>as</w:t>
      </w:r>
      <w:r w:rsidRPr="00E37566">
        <w:rPr>
          <w:rFonts w:ascii="Times New Roman" w:eastAsia="Times New Roman" w:hAnsi="Times New Roman" w:cs="Times New Roman"/>
          <w:color w:val="000000" w:themeColor="text1"/>
          <w:sz w:val="24"/>
          <w:szCs w:val="24"/>
          <w:lang w:eastAsia="lv-LV"/>
        </w:rPr>
        <w:t xml:space="preserve"> adoptētāja apmācību programmu un ieguvuš</w:t>
      </w:r>
      <w:r w:rsidR="00332447">
        <w:rPr>
          <w:rFonts w:ascii="Times New Roman" w:eastAsia="Times New Roman" w:hAnsi="Times New Roman" w:cs="Times New Roman"/>
          <w:color w:val="000000" w:themeColor="text1"/>
          <w:sz w:val="24"/>
          <w:szCs w:val="24"/>
          <w:lang w:eastAsia="lv-LV"/>
        </w:rPr>
        <w:t>as</w:t>
      </w:r>
      <w:r w:rsidRPr="00E37566">
        <w:rPr>
          <w:rFonts w:ascii="Times New Roman" w:eastAsia="Times New Roman" w:hAnsi="Times New Roman" w:cs="Times New Roman"/>
          <w:color w:val="000000" w:themeColor="text1"/>
          <w:sz w:val="24"/>
          <w:szCs w:val="24"/>
          <w:lang w:eastAsia="lv-LV"/>
        </w:rPr>
        <w:t xml:space="preserve"> nepieciešamo zināšanu un prasmju novērtējumu, kārto noslēguma pārbaudījumu, kas ietver teorētisko zināšanu un praktisko iemaņu pārbaudi. Apliecību par adoptētāja apmācību programmas apguvi saņem persona, kura eksāmenā ieguvusi ne mazāk kā 4 balles - "gandrīz viduvēji" - 10 ballu vērtējuma skalā.</w:t>
      </w:r>
      <w:r w:rsidR="00332447">
        <w:rPr>
          <w:rFonts w:ascii="Times New Roman" w:eastAsia="Times New Roman" w:hAnsi="Times New Roman" w:cs="Times New Roman"/>
          <w:color w:val="000000" w:themeColor="text1"/>
          <w:sz w:val="24"/>
          <w:szCs w:val="24"/>
          <w:lang w:eastAsia="lv-LV"/>
        </w:rPr>
        <w:t xml:space="preserve"> Par personu, kura apmeklējusi apmācības, tiek sagatavota informatīva vēstule bāriņtiesai par apmācībās gūtajiem novērojumiem attiecībā uz personu, kā arī rekomendācijas, ieteikumi un cita būtiska informācija, kas var būt svarīga personas izvērtēšanas procesā. </w:t>
      </w:r>
    </w:p>
    <w:p w14:paraId="5B8A69FA" w14:textId="77777777" w:rsidR="00190B2B" w:rsidRPr="00E37566" w:rsidRDefault="00190B2B" w:rsidP="00190B2B">
      <w:pPr>
        <w:spacing w:after="0" w:line="240" w:lineRule="auto"/>
        <w:jc w:val="both"/>
        <w:rPr>
          <w:rFonts w:ascii="Times New Roman" w:hAnsi="Times New Roman" w:cs="Times New Roman"/>
          <w:color w:val="000000" w:themeColor="text1"/>
          <w:sz w:val="28"/>
          <w:szCs w:val="28"/>
        </w:rPr>
      </w:pPr>
    </w:p>
    <w:p w14:paraId="68108A43" w14:textId="77777777" w:rsidR="00190B2B" w:rsidRPr="00E37566" w:rsidRDefault="00190B2B" w:rsidP="00190B2B">
      <w:pPr>
        <w:shd w:val="clear" w:color="auto" w:fill="FFFFFF"/>
        <w:spacing w:after="0" w:line="240" w:lineRule="auto"/>
        <w:jc w:val="center"/>
        <w:rPr>
          <w:rFonts w:ascii="Times New Roman" w:eastAsia="Times New Roman" w:hAnsi="Times New Roman" w:cs="Times New Roman"/>
          <w:b/>
          <w:color w:val="000000" w:themeColor="text1"/>
          <w:sz w:val="24"/>
          <w:szCs w:val="24"/>
          <w:lang w:eastAsia="lv-LV"/>
        </w:rPr>
      </w:pPr>
      <w:r w:rsidRPr="00E37566">
        <w:rPr>
          <w:rFonts w:ascii="Times New Roman" w:eastAsia="Times New Roman" w:hAnsi="Times New Roman" w:cs="Times New Roman"/>
          <w:b/>
          <w:bCs/>
          <w:color w:val="000000" w:themeColor="text1"/>
          <w:sz w:val="24"/>
          <w:szCs w:val="24"/>
          <w:lang w:eastAsia="lv-LV"/>
        </w:rPr>
        <w:t>II. Mācību plāns</w:t>
      </w:r>
    </w:p>
    <w:tbl>
      <w:tblPr>
        <w:tblW w:w="5307"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622"/>
        <w:gridCol w:w="5074"/>
        <w:gridCol w:w="1617"/>
        <w:gridCol w:w="1465"/>
        <w:gridCol w:w="1314"/>
      </w:tblGrid>
      <w:tr w:rsidR="001B2701" w:rsidRPr="001B2701" w14:paraId="3582B725" w14:textId="77777777" w:rsidTr="000D42B9">
        <w:tc>
          <w:tcPr>
            <w:tcW w:w="308" w:type="pct"/>
            <w:vMerge w:val="restart"/>
            <w:tcBorders>
              <w:top w:val="outset" w:sz="6" w:space="0" w:color="414142"/>
              <w:left w:val="outset" w:sz="6" w:space="0" w:color="414142"/>
              <w:bottom w:val="outset" w:sz="6" w:space="0" w:color="414142"/>
              <w:right w:val="outset" w:sz="6" w:space="0" w:color="414142"/>
            </w:tcBorders>
            <w:vAlign w:val="center"/>
            <w:hideMark/>
          </w:tcPr>
          <w:p w14:paraId="5D952280" w14:textId="77777777" w:rsidR="00190B2B" w:rsidRPr="00E37566" w:rsidRDefault="00190B2B" w:rsidP="00190B2B">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Nr. p.k.</w:t>
            </w:r>
          </w:p>
        </w:tc>
        <w:tc>
          <w:tcPr>
            <w:tcW w:w="2514" w:type="pct"/>
            <w:vMerge w:val="restart"/>
            <w:tcBorders>
              <w:top w:val="outset" w:sz="6" w:space="0" w:color="414142"/>
              <w:left w:val="outset" w:sz="6" w:space="0" w:color="414142"/>
              <w:bottom w:val="outset" w:sz="6" w:space="0" w:color="414142"/>
              <w:right w:val="outset" w:sz="6" w:space="0" w:color="414142"/>
            </w:tcBorders>
            <w:vAlign w:val="center"/>
            <w:hideMark/>
          </w:tcPr>
          <w:p w14:paraId="3D597380" w14:textId="77777777" w:rsidR="00190B2B" w:rsidRPr="00E37566" w:rsidRDefault="00190B2B" w:rsidP="00190B2B">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Tēmas</w:t>
            </w:r>
          </w:p>
        </w:tc>
        <w:tc>
          <w:tcPr>
            <w:tcW w:w="2178" w:type="pct"/>
            <w:gridSpan w:val="3"/>
            <w:tcBorders>
              <w:top w:val="outset" w:sz="6" w:space="0" w:color="414142"/>
              <w:left w:val="outset" w:sz="6" w:space="0" w:color="414142"/>
              <w:bottom w:val="outset" w:sz="6" w:space="0" w:color="414142"/>
              <w:right w:val="outset" w:sz="6" w:space="0" w:color="414142"/>
            </w:tcBorders>
            <w:hideMark/>
          </w:tcPr>
          <w:p w14:paraId="2BB0B7AA" w14:textId="77777777" w:rsidR="00190B2B" w:rsidRPr="00E37566" w:rsidRDefault="00190B2B" w:rsidP="00190B2B">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Kontaktstundu skaits</w:t>
            </w:r>
          </w:p>
        </w:tc>
      </w:tr>
      <w:tr w:rsidR="001B2701" w:rsidRPr="001B2701" w14:paraId="72995495" w14:textId="77777777" w:rsidTr="000D42B9">
        <w:tc>
          <w:tcPr>
            <w:tcW w:w="308" w:type="pct"/>
            <w:vMerge/>
            <w:tcBorders>
              <w:top w:val="outset" w:sz="6" w:space="0" w:color="414142"/>
              <w:left w:val="outset" w:sz="6" w:space="0" w:color="414142"/>
              <w:bottom w:val="outset" w:sz="6" w:space="0" w:color="414142"/>
              <w:right w:val="outset" w:sz="6" w:space="0" w:color="414142"/>
            </w:tcBorders>
            <w:vAlign w:val="center"/>
            <w:hideMark/>
          </w:tcPr>
          <w:p w14:paraId="72B8DDBB"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lang w:eastAsia="lv-LV"/>
              </w:rPr>
            </w:pPr>
          </w:p>
        </w:tc>
        <w:tc>
          <w:tcPr>
            <w:tcW w:w="2514" w:type="pct"/>
            <w:vMerge/>
            <w:tcBorders>
              <w:top w:val="outset" w:sz="6" w:space="0" w:color="414142"/>
              <w:left w:val="outset" w:sz="6" w:space="0" w:color="414142"/>
              <w:bottom w:val="outset" w:sz="6" w:space="0" w:color="414142"/>
              <w:right w:val="outset" w:sz="6" w:space="0" w:color="414142"/>
            </w:tcBorders>
            <w:vAlign w:val="center"/>
            <w:hideMark/>
          </w:tcPr>
          <w:p w14:paraId="391F403A"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lang w:eastAsia="lv-LV"/>
              </w:rPr>
            </w:pPr>
          </w:p>
        </w:tc>
        <w:tc>
          <w:tcPr>
            <w:tcW w:w="801" w:type="pct"/>
            <w:tcBorders>
              <w:top w:val="outset" w:sz="6" w:space="0" w:color="414142"/>
              <w:left w:val="outset" w:sz="6" w:space="0" w:color="414142"/>
              <w:bottom w:val="outset" w:sz="6" w:space="0" w:color="414142"/>
              <w:right w:val="outset" w:sz="6" w:space="0" w:color="414142"/>
            </w:tcBorders>
            <w:hideMark/>
          </w:tcPr>
          <w:p w14:paraId="7EEFBD1E"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Teorija/labās prakses piemēri</w:t>
            </w:r>
          </w:p>
        </w:tc>
        <w:tc>
          <w:tcPr>
            <w:tcW w:w="726" w:type="pct"/>
            <w:tcBorders>
              <w:top w:val="outset" w:sz="6" w:space="0" w:color="414142"/>
              <w:left w:val="outset" w:sz="6" w:space="0" w:color="414142"/>
              <w:bottom w:val="outset" w:sz="6" w:space="0" w:color="414142"/>
              <w:right w:val="outset" w:sz="6" w:space="0" w:color="414142"/>
            </w:tcBorders>
            <w:hideMark/>
          </w:tcPr>
          <w:p w14:paraId="4E37361D" w14:textId="77777777" w:rsidR="00190B2B" w:rsidRPr="00E37566" w:rsidRDefault="00190B2B" w:rsidP="00190B2B">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praktiskās nodarbības/diskusijas</w:t>
            </w:r>
          </w:p>
        </w:tc>
        <w:tc>
          <w:tcPr>
            <w:tcW w:w="652" w:type="pct"/>
            <w:tcBorders>
              <w:top w:val="outset" w:sz="6" w:space="0" w:color="414142"/>
              <w:left w:val="outset" w:sz="6" w:space="0" w:color="414142"/>
              <w:bottom w:val="outset" w:sz="6" w:space="0" w:color="414142"/>
              <w:right w:val="outset" w:sz="6" w:space="0" w:color="414142"/>
            </w:tcBorders>
            <w:hideMark/>
          </w:tcPr>
          <w:p w14:paraId="3723C715" w14:textId="77777777" w:rsidR="00190B2B" w:rsidRPr="00E37566" w:rsidRDefault="00190B2B" w:rsidP="00190B2B">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kopā</w:t>
            </w:r>
          </w:p>
        </w:tc>
      </w:tr>
      <w:tr w:rsidR="001B2701" w:rsidRPr="001B2701" w14:paraId="46315695" w14:textId="77777777" w:rsidTr="000D42B9">
        <w:tc>
          <w:tcPr>
            <w:tcW w:w="308" w:type="pct"/>
            <w:tcBorders>
              <w:top w:val="outset" w:sz="6" w:space="0" w:color="414142"/>
              <w:left w:val="outset" w:sz="6" w:space="0" w:color="414142"/>
              <w:bottom w:val="outset" w:sz="6" w:space="0" w:color="414142"/>
              <w:right w:val="outset" w:sz="6" w:space="0" w:color="414142"/>
            </w:tcBorders>
            <w:hideMark/>
          </w:tcPr>
          <w:p w14:paraId="7F4EBDCE"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1.</w:t>
            </w:r>
          </w:p>
          <w:p w14:paraId="0AD47469" w14:textId="77777777" w:rsidR="00190B2B" w:rsidRPr="00E37566" w:rsidRDefault="00190B2B" w:rsidP="00190B2B">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1.1.</w:t>
            </w:r>
          </w:p>
          <w:p w14:paraId="13829B44" w14:textId="77777777" w:rsidR="00190B2B" w:rsidRPr="00E37566" w:rsidRDefault="00190B2B" w:rsidP="00190B2B">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1.2.</w:t>
            </w:r>
          </w:p>
          <w:p w14:paraId="148B3F3F" w14:textId="77777777" w:rsidR="00190B2B" w:rsidRPr="00E37566" w:rsidRDefault="00190B2B" w:rsidP="00190B2B">
            <w:pPr>
              <w:spacing w:before="100" w:beforeAutospacing="1" w:after="100" w:afterAutospacing="1" w:line="293" w:lineRule="atLeast"/>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1.3.</w:t>
            </w:r>
          </w:p>
          <w:p w14:paraId="3D060890" w14:textId="77777777" w:rsidR="00190B2B" w:rsidRPr="00E37566" w:rsidRDefault="00190B2B" w:rsidP="00190B2B">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1.4.</w:t>
            </w:r>
          </w:p>
        </w:tc>
        <w:tc>
          <w:tcPr>
            <w:tcW w:w="2514" w:type="pct"/>
            <w:tcBorders>
              <w:top w:val="outset" w:sz="6" w:space="0" w:color="414142"/>
              <w:left w:val="outset" w:sz="6" w:space="0" w:color="414142"/>
              <w:bottom w:val="outset" w:sz="6" w:space="0" w:color="414142"/>
              <w:right w:val="outset" w:sz="6" w:space="0" w:color="414142"/>
            </w:tcBorders>
            <w:hideMark/>
          </w:tcPr>
          <w:p w14:paraId="2B834A64"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Iepazīšanās nodarbība:</w:t>
            </w:r>
          </w:p>
          <w:p w14:paraId="66C99C24" w14:textId="77777777" w:rsidR="00190B2B" w:rsidRPr="00E37566" w:rsidRDefault="00190B2B" w:rsidP="00190B2B">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 xml:space="preserve">mācību kursa apmeklējums un tā regularitāte; </w:t>
            </w:r>
          </w:p>
          <w:p w14:paraId="5F780BA9" w14:textId="77777777" w:rsidR="00190B2B" w:rsidRPr="00E37566" w:rsidRDefault="00190B2B" w:rsidP="00190B2B">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noteikumi grupā un to nozīme;</w:t>
            </w:r>
          </w:p>
          <w:p w14:paraId="1B643288" w14:textId="77777777" w:rsidR="00190B2B" w:rsidRPr="00E37566" w:rsidRDefault="00190B2B" w:rsidP="00190B2B">
            <w:pPr>
              <w:spacing w:before="100" w:beforeAutospacing="1" w:after="100" w:afterAutospacing="1" w:line="293" w:lineRule="atLeast"/>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uzskati saistībā ar adopciju;</w:t>
            </w:r>
          </w:p>
          <w:p w14:paraId="6DF3409A" w14:textId="77777777" w:rsidR="00190B2B" w:rsidRPr="00E37566" w:rsidRDefault="00190B2B" w:rsidP="00190B2B">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lang w:eastAsia="lv-LV"/>
              </w:rPr>
              <w:t>dalībnieku gaidas un iespējas tās realizēt;</w:t>
            </w:r>
          </w:p>
        </w:tc>
        <w:tc>
          <w:tcPr>
            <w:tcW w:w="801" w:type="pct"/>
            <w:tcBorders>
              <w:top w:val="outset" w:sz="6" w:space="0" w:color="414142"/>
              <w:left w:val="outset" w:sz="6" w:space="0" w:color="414142"/>
              <w:bottom w:val="outset" w:sz="6" w:space="0" w:color="414142"/>
              <w:right w:val="outset" w:sz="6" w:space="0" w:color="414142"/>
            </w:tcBorders>
            <w:hideMark/>
          </w:tcPr>
          <w:p w14:paraId="280252CD" w14:textId="77777777" w:rsidR="00190B2B" w:rsidRPr="00E37566" w:rsidRDefault="00190B2B" w:rsidP="00190B2B">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lang w:eastAsia="lv-LV"/>
              </w:rPr>
              <w:t>4</w:t>
            </w:r>
          </w:p>
        </w:tc>
        <w:tc>
          <w:tcPr>
            <w:tcW w:w="726" w:type="pct"/>
            <w:tcBorders>
              <w:top w:val="outset" w:sz="6" w:space="0" w:color="414142"/>
              <w:left w:val="outset" w:sz="6" w:space="0" w:color="414142"/>
              <w:bottom w:val="outset" w:sz="6" w:space="0" w:color="414142"/>
              <w:right w:val="outset" w:sz="6" w:space="0" w:color="414142"/>
            </w:tcBorders>
            <w:hideMark/>
          </w:tcPr>
          <w:p w14:paraId="7C2F49E0" w14:textId="77777777" w:rsidR="00190B2B" w:rsidRPr="00E37566" w:rsidRDefault="00190B2B" w:rsidP="00190B2B">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lang w:eastAsia="lv-LV"/>
              </w:rPr>
              <w:t>4</w:t>
            </w:r>
          </w:p>
        </w:tc>
        <w:tc>
          <w:tcPr>
            <w:tcW w:w="652" w:type="pct"/>
            <w:tcBorders>
              <w:top w:val="outset" w:sz="6" w:space="0" w:color="414142"/>
              <w:left w:val="outset" w:sz="6" w:space="0" w:color="414142"/>
              <w:bottom w:val="outset" w:sz="6" w:space="0" w:color="414142"/>
              <w:right w:val="outset" w:sz="6" w:space="0" w:color="414142"/>
            </w:tcBorders>
            <w:hideMark/>
          </w:tcPr>
          <w:p w14:paraId="3D321A8D" w14:textId="77777777" w:rsidR="00190B2B" w:rsidRPr="00E37566" w:rsidRDefault="00190B2B" w:rsidP="00190B2B">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8</w:t>
            </w:r>
          </w:p>
        </w:tc>
      </w:tr>
      <w:tr w:rsidR="001B2701" w:rsidRPr="001B2701" w14:paraId="1DC9A01B" w14:textId="77777777" w:rsidTr="000D42B9">
        <w:tc>
          <w:tcPr>
            <w:tcW w:w="308" w:type="pct"/>
            <w:tcBorders>
              <w:top w:val="outset" w:sz="6" w:space="0" w:color="414142"/>
              <w:left w:val="outset" w:sz="6" w:space="0" w:color="414142"/>
              <w:bottom w:val="outset" w:sz="6" w:space="0" w:color="414142"/>
              <w:right w:val="outset" w:sz="6" w:space="0" w:color="414142"/>
            </w:tcBorders>
            <w:hideMark/>
          </w:tcPr>
          <w:p w14:paraId="6DD37748"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lastRenderedPageBreak/>
              <w:t>2.</w:t>
            </w:r>
          </w:p>
          <w:p w14:paraId="6493E73C" w14:textId="77777777" w:rsidR="00190B2B" w:rsidRPr="00E37566" w:rsidRDefault="00190B2B" w:rsidP="00190B2B">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2.1.</w:t>
            </w:r>
          </w:p>
          <w:p w14:paraId="371645EF" w14:textId="77777777" w:rsidR="00190B2B" w:rsidRPr="00E37566" w:rsidRDefault="00190B2B" w:rsidP="00190B2B">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2.2.</w:t>
            </w:r>
          </w:p>
          <w:p w14:paraId="6C85AEC6" w14:textId="77777777" w:rsidR="00190B2B" w:rsidRPr="00E37566" w:rsidRDefault="00190B2B" w:rsidP="00190B2B">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p>
          <w:p w14:paraId="5F8ED0AC" w14:textId="77777777" w:rsidR="00190B2B" w:rsidRPr="00E37566" w:rsidRDefault="00190B2B" w:rsidP="00190B2B">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2.3.</w:t>
            </w:r>
          </w:p>
        </w:tc>
        <w:tc>
          <w:tcPr>
            <w:tcW w:w="2514" w:type="pct"/>
            <w:tcBorders>
              <w:top w:val="outset" w:sz="6" w:space="0" w:color="414142"/>
              <w:left w:val="outset" w:sz="6" w:space="0" w:color="414142"/>
              <w:bottom w:val="outset" w:sz="6" w:space="0" w:color="414142"/>
              <w:right w:val="outset" w:sz="6" w:space="0" w:color="414142"/>
            </w:tcBorders>
            <w:hideMark/>
          </w:tcPr>
          <w:p w14:paraId="04E8424F"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Tiesiskais regulējums:</w:t>
            </w:r>
          </w:p>
          <w:p w14:paraId="5D4492C9" w14:textId="77777777" w:rsidR="00190B2B" w:rsidRPr="00E37566" w:rsidRDefault="00190B2B" w:rsidP="00190B2B">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bērna ārpusģimenes aprūpes tiesiskais regulējums;</w:t>
            </w:r>
          </w:p>
          <w:p w14:paraId="246B35E3" w14:textId="77777777" w:rsidR="00190B2B" w:rsidRPr="00E37566" w:rsidRDefault="00190B2B" w:rsidP="00190B2B">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normatīvais regulējums adoptētājiem (adopcijas procesā iesaistītās institūcijas, to tiesības un pienākumi);</w:t>
            </w:r>
          </w:p>
          <w:p w14:paraId="3FFF1005" w14:textId="77777777" w:rsidR="00190B2B" w:rsidRPr="00E37566" w:rsidRDefault="00190B2B" w:rsidP="00190B2B">
            <w:pPr>
              <w:spacing w:before="100" w:beforeAutospacing="1" w:after="100" w:afterAutospacing="1" w:line="293" w:lineRule="atLeast"/>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sociālās garantijas adoptētājiem.</w:t>
            </w:r>
          </w:p>
        </w:tc>
        <w:tc>
          <w:tcPr>
            <w:tcW w:w="801" w:type="pct"/>
            <w:tcBorders>
              <w:top w:val="outset" w:sz="6" w:space="0" w:color="414142"/>
              <w:left w:val="outset" w:sz="6" w:space="0" w:color="414142"/>
              <w:bottom w:val="outset" w:sz="6" w:space="0" w:color="414142"/>
              <w:right w:val="outset" w:sz="6" w:space="0" w:color="414142"/>
            </w:tcBorders>
            <w:hideMark/>
          </w:tcPr>
          <w:p w14:paraId="37165F64" w14:textId="77777777" w:rsidR="00190B2B" w:rsidRPr="00E37566" w:rsidRDefault="00190B2B" w:rsidP="00190B2B">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6</w:t>
            </w:r>
          </w:p>
        </w:tc>
        <w:tc>
          <w:tcPr>
            <w:tcW w:w="726" w:type="pct"/>
            <w:tcBorders>
              <w:top w:val="outset" w:sz="6" w:space="0" w:color="414142"/>
              <w:left w:val="outset" w:sz="6" w:space="0" w:color="414142"/>
              <w:bottom w:val="outset" w:sz="6" w:space="0" w:color="414142"/>
              <w:right w:val="outset" w:sz="6" w:space="0" w:color="414142"/>
            </w:tcBorders>
            <w:hideMark/>
          </w:tcPr>
          <w:p w14:paraId="7056556B" w14:textId="77777777" w:rsidR="00190B2B" w:rsidRPr="00E37566" w:rsidRDefault="00190B2B" w:rsidP="00190B2B">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2</w:t>
            </w:r>
          </w:p>
        </w:tc>
        <w:tc>
          <w:tcPr>
            <w:tcW w:w="652" w:type="pct"/>
            <w:tcBorders>
              <w:top w:val="outset" w:sz="6" w:space="0" w:color="414142"/>
              <w:left w:val="outset" w:sz="6" w:space="0" w:color="414142"/>
              <w:bottom w:val="outset" w:sz="6" w:space="0" w:color="414142"/>
              <w:right w:val="outset" w:sz="6" w:space="0" w:color="414142"/>
            </w:tcBorders>
            <w:hideMark/>
          </w:tcPr>
          <w:p w14:paraId="3B17DEC3" w14:textId="77777777" w:rsidR="00190B2B" w:rsidRPr="00E37566" w:rsidRDefault="00190B2B" w:rsidP="00190B2B">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8</w:t>
            </w:r>
          </w:p>
        </w:tc>
      </w:tr>
      <w:tr w:rsidR="001B2701" w:rsidRPr="001B2701" w14:paraId="41C48DDE" w14:textId="77777777" w:rsidTr="000D42B9">
        <w:tc>
          <w:tcPr>
            <w:tcW w:w="308" w:type="pct"/>
            <w:tcBorders>
              <w:top w:val="outset" w:sz="6" w:space="0" w:color="414142"/>
              <w:left w:val="outset" w:sz="6" w:space="0" w:color="414142"/>
              <w:bottom w:val="outset" w:sz="6" w:space="0" w:color="414142"/>
              <w:right w:val="outset" w:sz="6" w:space="0" w:color="414142"/>
            </w:tcBorders>
            <w:hideMark/>
          </w:tcPr>
          <w:p w14:paraId="5B0FE74D"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3.</w:t>
            </w:r>
          </w:p>
          <w:p w14:paraId="0C29575B" w14:textId="77777777" w:rsidR="00190B2B" w:rsidRPr="00E37566" w:rsidRDefault="00190B2B" w:rsidP="00190B2B">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3.1.</w:t>
            </w:r>
          </w:p>
          <w:p w14:paraId="2909047E" w14:textId="77777777" w:rsidR="00190B2B" w:rsidRPr="00E37566" w:rsidRDefault="00190B2B" w:rsidP="00190B2B">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3.2.</w:t>
            </w:r>
          </w:p>
          <w:p w14:paraId="59FE25B8" w14:textId="77777777" w:rsidR="00190B2B" w:rsidRPr="00E37566" w:rsidRDefault="00190B2B" w:rsidP="00190B2B">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3.3.</w:t>
            </w:r>
          </w:p>
          <w:p w14:paraId="05F9FCC8" w14:textId="77777777" w:rsidR="00190B2B" w:rsidRPr="00E37566" w:rsidRDefault="00190B2B" w:rsidP="00190B2B">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3.4.</w:t>
            </w:r>
          </w:p>
          <w:p w14:paraId="62633E93" w14:textId="77777777" w:rsidR="00190B2B" w:rsidRPr="00E37566" w:rsidRDefault="00190B2B" w:rsidP="00190B2B">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3.5.</w:t>
            </w:r>
          </w:p>
        </w:tc>
        <w:tc>
          <w:tcPr>
            <w:tcW w:w="2514" w:type="pct"/>
            <w:tcBorders>
              <w:top w:val="outset" w:sz="6" w:space="0" w:color="414142"/>
              <w:left w:val="outset" w:sz="6" w:space="0" w:color="414142"/>
              <w:bottom w:val="outset" w:sz="6" w:space="0" w:color="414142"/>
              <w:right w:val="outset" w:sz="6" w:space="0" w:color="414142"/>
            </w:tcBorders>
            <w:hideMark/>
          </w:tcPr>
          <w:p w14:paraId="146476E8"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lang w:eastAsia="lv-LV"/>
              </w:rPr>
            </w:pPr>
            <w:bookmarkStart w:id="0" w:name="_GoBack"/>
            <w:r w:rsidRPr="00E37566">
              <w:rPr>
                <w:rFonts w:ascii="Times New Roman" w:eastAsia="Times New Roman" w:hAnsi="Times New Roman" w:cs="Times New Roman"/>
                <w:color w:val="000000" w:themeColor="text1"/>
                <w:sz w:val="24"/>
                <w:szCs w:val="24"/>
                <w:bdr w:val="none" w:sz="0" w:space="0" w:color="auto" w:frame="1"/>
                <w:lang w:eastAsia="lv-LV"/>
              </w:rPr>
              <w:t>Ģimene, tās nozīme un loma bērna attīstībā:</w:t>
            </w:r>
          </w:p>
          <w:bookmarkEnd w:id="0"/>
          <w:p w14:paraId="6D324C2A" w14:textId="77777777" w:rsidR="00190B2B" w:rsidRPr="00E37566" w:rsidRDefault="00190B2B" w:rsidP="00190B2B">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ģimenes definīcijas atspoguļojums normatīvajos aktos, sabiedrības uzskatos, speciālistu uzskatos, vēsturiski;</w:t>
            </w:r>
          </w:p>
          <w:p w14:paraId="3DA0D5B4" w14:textId="77777777" w:rsidR="00190B2B" w:rsidRPr="00E37566" w:rsidRDefault="00190B2B" w:rsidP="00190B2B">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ģimeņu dažādība pēc struktūras;</w:t>
            </w:r>
          </w:p>
          <w:p w14:paraId="5E332A56" w14:textId="77777777" w:rsidR="00190B2B" w:rsidRPr="00E37566" w:rsidRDefault="00190B2B" w:rsidP="00190B2B">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ģimenes funkcijas;</w:t>
            </w:r>
          </w:p>
          <w:p w14:paraId="6BEC1E2D" w14:textId="77777777" w:rsidR="00190B2B" w:rsidRPr="00E37566" w:rsidRDefault="00190B2B" w:rsidP="00190B2B">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ģimenes attīstības dinamika;</w:t>
            </w:r>
          </w:p>
        </w:tc>
        <w:tc>
          <w:tcPr>
            <w:tcW w:w="801" w:type="pct"/>
            <w:tcBorders>
              <w:top w:val="outset" w:sz="6" w:space="0" w:color="414142"/>
              <w:left w:val="outset" w:sz="6" w:space="0" w:color="414142"/>
              <w:bottom w:val="outset" w:sz="6" w:space="0" w:color="414142"/>
              <w:right w:val="outset" w:sz="6" w:space="0" w:color="414142"/>
            </w:tcBorders>
            <w:hideMark/>
          </w:tcPr>
          <w:p w14:paraId="5C4E84A1" w14:textId="77777777" w:rsidR="00190B2B" w:rsidRPr="00E37566" w:rsidRDefault="00190B2B" w:rsidP="00190B2B">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7</w:t>
            </w:r>
          </w:p>
        </w:tc>
        <w:tc>
          <w:tcPr>
            <w:tcW w:w="726" w:type="pct"/>
            <w:tcBorders>
              <w:top w:val="outset" w:sz="6" w:space="0" w:color="414142"/>
              <w:left w:val="outset" w:sz="6" w:space="0" w:color="414142"/>
              <w:bottom w:val="outset" w:sz="6" w:space="0" w:color="414142"/>
              <w:right w:val="outset" w:sz="6" w:space="0" w:color="414142"/>
            </w:tcBorders>
            <w:hideMark/>
          </w:tcPr>
          <w:p w14:paraId="4B42FE10" w14:textId="77777777" w:rsidR="00190B2B" w:rsidRPr="00E37566" w:rsidRDefault="00190B2B" w:rsidP="00190B2B">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4</w:t>
            </w:r>
          </w:p>
        </w:tc>
        <w:tc>
          <w:tcPr>
            <w:tcW w:w="652" w:type="pct"/>
            <w:tcBorders>
              <w:top w:val="outset" w:sz="6" w:space="0" w:color="414142"/>
              <w:left w:val="outset" w:sz="6" w:space="0" w:color="414142"/>
              <w:bottom w:val="outset" w:sz="6" w:space="0" w:color="414142"/>
              <w:right w:val="outset" w:sz="6" w:space="0" w:color="414142"/>
            </w:tcBorders>
            <w:hideMark/>
          </w:tcPr>
          <w:p w14:paraId="64198307" w14:textId="77777777" w:rsidR="00190B2B" w:rsidRPr="00E37566" w:rsidRDefault="00190B2B" w:rsidP="00190B2B">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11</w:t>
            </w:r>
          </w:p>
        </w:tc>
      </w:tr>
      <w:tr w:rsidR="001B2701" w:rsidRPr="001B2701" w14:paraId="343ABD02" w14:textId="77777777" w:rsidTr="000D42B9">
        <w:tc>
          <w:tcPr>
            <w:tcW w:w="308" w:type="pct"/>
            <w:tcBorders>
              <w:top w:val="outset" w:sz="6" w:space="0" w:color="414142"/>
              <w:left w:val="outset" w:sz="6" w:space="0" w:color="414142"/>
              <w:bottom w:val="outset" w:sz="6" w:space="0" w:color="414142"/>
              <w:right w:val="outset" w:sz="6" w:space="0" w:color="414142"/>
            </w:tcBorders>
          </w:tcPr>
          <w:p w14:paraId="2C834DD3"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 xml:space="preserve">4. </w:t>
            </w:r>
          </w:p>
          <w:p w14:paraId="444D58C4"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66532B1F"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4.1.</w:t>
            </w:r>
          </w:p>
          <w:p w14:paraId="1FAA2EE3"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5ED58026"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3FA208CC"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4.2.</w:t>
            </w:r>
          </w:p>
          <w:p w14:paraId="46384F87"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794FCA94"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4.3.</w:t>
            </w:r>
          </w:p>
          <w:p w14:paraId="051B761F"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50B79A37" w14:textId="77777777" w:rsidR="00190B2B"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4.4.</w:t>
            </w:r>
          </w:p>
          <w:p w14:paraId="2EA40B65" w14:textId="77777777" w:rsidR="00724482" w:rsidRDefault="00724482"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098F3B89" w14:textId="6655EC3E" w:rsidR="00724482" w:rsidRPr="00E37566" w:rsidRDefault="00724482"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Pr>
                <w:rFonts w:ascii="Times New Roman" w:eastAsia="Times New Roman" w:hAnsi="Times New Roman" w:cs="Times New Roman"/>
                <w:color w:val="000000" w:themeColor="text1"/>
                <w:sz w:val="24"/>
                <w:szCs w:val="24"/>
                <w:bdr w:val="none" w:sz="0" w:space="0" w:color="auto" w:frame="1"/>
                <w:lang w:eastAsia="lv-LV"/>
              </w:rPr>
              <w:t>4.5.</w:t>
            </w:r>
          </w:p>
        </w:tc>
        <w:tc>
          <w:tcPr>
            <w:tcW w:w="2514" w:type="pct"/>
            <w:tcBorders>
              <w:top w:val="outset" w:sz="6" w:space="0" w:color="414142"/>
              <w:left w:val="outset" w:sz="6" w:space="0" w:color="414142"/>
              <w:bottom w:val="outset" w:sz="6" w:space="0" w:color="414142"/>
              <w:right w:val="outset" w:sz="6" w:space="0" w:color="414142"/>
            </w:tcBorders>
          </w:tcPr>
          <w:p w14:paraId="56EBBA0E"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Piesaistes veidošana:</w:t>
            </w:r>
          </w:p>
          <w:p w14:paraId="2C4D8946"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35980245"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piesaistes teorijas izveidošanās vēsturiskie aspekti;</w:t>
            </w:r>
          </w:p>
          <w:p w14:paraId="239BE19E"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2E2B27FE"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piesaistes modeļi;</w:t>
            </w:r>
          </w:p>
          <w:p w14:paraId="48A9FA96"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3BFF38FD"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starppaaudžu pārmantojamība;</w:t>
            </w:r>
          </w:p>
          <w:p w14:paraId="493A1C59"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25E4C369" w14:textId="33266A21" w:rsidR="00190B2B"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pieaugušā uzvedība, kas veicina drošas piesaistes attīstību</w:t>
            </w:r>
            <w:r w:rsidR="00724482">
              <w:rPr>
                <w:rFonts w:ascii="Times New Roman" w:eastAsia="Times New Roman" w:hAnsi="Times New Roman" w:cs="Times New Roman"/>
                <w:color w:val="000000" w:themeColor="text1"/>
                <w:sz w:val="24"/>
                <w:szCs w:val="24"/>
                <w:bdr w:val="none" w:sz="0" w:space="0" w:color="auto" w:frame="1"/>
                <w:lang w:eastAsia="lv-LV"/>
              </w:rPr>
              <w:t>;</w:t>
            </w:r>
          </w:p>
          <w:p w14:paraId="5429553B" w14:textId="77777777" w:rsidR="00724482" w:rsidRDefault="00724482"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555E6563" w14:textId="0324BAFF" w:rsidR="00724482" w:rsidRPr="00E37566" w:rsidRDefault="00724482"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Pr>
                <w:rFonts w:ascii="Times New Roman" w:eastAsia="Times New Roman" w:hAnsi="Times New Roman" w:cs="Times New Roman"/>
                <w:color w:val="000000" w:themeColor="text1"/>
                <w:sz w:val="24"/>
                <w:szCs w:val="24"/>
                <w:bdr w:val="none" w:sz="0" w:space="0" w:color="auto" w:frame="1"/>
                <w:lang w:eastAsia="lv-LV"/>
              </w:rPr>
              <w:t>bērns bez drošas piesaistes;</w:t>
            </w:r>
          </w:p>
        </w:tc>
        <w:tc>
          <w:tcPr>
            <w:tcW w:w="801" w:type="pct"/>
            <w:tcBorders>
              <w:top w:val="outset" w:sz="6" w:space="0" w:color="414142"/>
              <w:left w:val="outset" w:sz="6" w:space="0" w:color="414142"/>
              <w:bottom w:val="outset" w:sz="6" w:space="0" w:color="414142"/>
              <w:right w:val="outset" w:sz="6" w:space="0" w:color="414142"/>
            </w:tcBorders>
          </w:tcPr>
          <w:p w14:paraId="216465C0" w14:textId="77777777" w:rsidR="00190B2B" w:rsidRPr="00E37566" w:rsidRDefault="00190B2B" w:rsidP="00190B2B">
            <w:pPr>
              <w:spacing w:before="100" w:beforeAutospacing="1" w:after="100" w:afterAutospacing="1" w:line="293" w:lineRule="atLeast"/>
              <w:jc w:val="center"/>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6</w:t>
            </w:r>
          </w:p>
        </w:tc>
        <w:tc>
          <w:tcPr>
            <w:tcW w:w="726" w:type="pct"/>
            <w:tcBorders>
              <w:top w:val="outset" w:sz="6" w:space="0" w:color="414142"/>
              <w:left w:val="outset" w:sz="6" w:space="0" w:color="414142"/>
              <w:bottom w:val="outset" w:sz="6" w:space="0" w:color="414142"/>
              <w:right w:val="outset" w:sz="6" w:space="0" w:color="414142"/>
            </w:tcBorders>
          </w:tcPr>
          <w:p w14:paraId="23A047F9" w14:textId="77777777" w:rsidR="00190B2B" w:rsidRPr="00E37566" w:rsidRDefault="00190B2B" w:rsidP="00190B2B">
            <w:pPr>
              <w:spacing w:before="100" w:beforeAutospacing="1" w:after="100" w:afterAutospacing="1" w:line="293" w:lineRule="atLeast"/>
              <w:jc w:val="center"/>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2</w:t>
            </w:r>
          </w:p>
        </w:tc>
        <w:tc>
          <w:tcPr>
            <w:tcW w:w="652" w:type="pct"/>
            <w:tcBorders>
              <w:top w:val="outset" w:sz="6" w:space="0" w:color="414142"/>
              <w:left w:val="outset" w:sz="6" w:space="0" w:color="414142"/>
              <w:bottom w:val="outset" w:sz="6" w:space="0" w:color="414142"/>
              <w:right w:val="outset" w:sz="6" w:space="0" w:color="414142"/>
            </w:tcBorders>
          </w:tcPr>
          <w:p w14:paraId="56F5F166" w14:textId="77777777" w:rsidR="00190B2B" w:rsidRPr="00E37566" w:rsidRDefault="00190B2B" w:rsidP="00190B2B">
            <w:pPr>
              <w:spacing w:before="100" w:beforeAutospacing="1" w:after="100" w:afterAutospacing="1" w:line="293" w:lineRule="atLeast"/>
              <w:jc w:val="center"/>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8</w:t>
            </w:r>
          </w:p>
        </w:tc>
      </w:tr>
      <w:tr w:rsidR="001B2701" w:rsidRPr="001B2701" w14:paraId="42A0A1F2" w14:textId="77777777" w:rsidTr="000D42B9">
        <w:tc>
          <w:tcPr>
            <w:tcW w:w="308" w:type="pct"/>
            <w:tcBorders>
              <w:top w:val="outset" w:sz="6" w:space="0" w:color="414142"/>
              <w:left w:val="outset" w:sz="6" w:space="0" w:color="414142"/>
              <w:bottom w:val="outset" w:sz="6" w:space="0" w:color="414142"/>
              <w:right w:val="outset" w:sz="6" w:space="0" w:color="414142"/>
            </w:tcBorders>
          </w:tcPr>
          <w:p w14:paraId="4C71BF3B"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5.</w:t>
            </w:r>
          </w:p>
          <w:p w14:paraId="42C21B8A"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2BA7668F"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5.1.</w:t>
            </w:r>
          </w:p>
          <w:p w14:paraId="5016453A"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016AB4A4"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5.2.</w:t>
            </w:r>
          </w:p>
          <w:p w14:paraId="75A0A0A3"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2E3F7BBD"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5.3.</w:t>
            </w:r>
          </w:p>
          <w:p w14:paraId="547ABDAD"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03CB82A6"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5.4.</w:t>
            </w:r>
          </w:p>
          <w:p w14:paraId="315FC3E4"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41EAD466"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5.5.</w:t>
            </w:r>
          </w:p>
          <w:p w14:paraId="68E32D56"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6E4F25BD"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5.6.</w:t>
            </w:r>
          </w:p>
        </w:tc>
        <w:tc>
          <w:tcPr>
            <w:tcW w:w="2514" w:type="pct"/>
            <w:tcBorders>
              <w:top w:val="outset" w:sz="6" w:space="0" w:color="414142"/>
              <w:left w:val="outset" w:sz="6" w:space="0" w:color="414142"/>
              <w:bottom w:val="outset" w:sz="6" w:space="0" w:color="414142"/>
              <w:right w:val="outset" w:sz="6" w:space="0" w:color="414142"/>
            </w:tcBorders>
          </w:tcPr>
          <w:p w14:paraId="6D67BA45"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Bērna attīstība un vecumposmu īpatnības:</w:t>
            </w:r>
          </w:p>
          <w:p w14:paraId="3F61D796"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27986C56"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bērna emocionālā attīstība;</w:t>
            </w:r>
          </w:p>
          <w:p w14:paraId="1D80E6BA"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75202BFC"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sociālo pamatprasmju attīstība;</w:t>
            </w:r>
          </w:p>
          <w:p w14:paraId="6E444826"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4C90BF55"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lielās un smalkās motorikas attīstība;</w:t>
            </w:r>
          </w:p>
          <w:p w14:paraId="6808FE83"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3C18D13D"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valodas attīstība;</w:t>
            </w:r>
          </w:p>
          <w:p w14:paraId="1F1FEF59"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272DE92C"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kognitīvā attīstība;</w:t>
            </w:r>
          </w:p>
          <w:p w14:paraId="27570D89"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51AEFE5C" w14:textId="63C2553F"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vardarbība, tās veidi un sekas</w:t>
            </w:r>
            <w:r w:rsidR="00724482">
              <w:rPr>
                <w:rFonts w:ascii="Times New Roman" w:eastAsia="Times New Roman" w:hAnsi="Times New Roman" w:cs="Times New Roman"/>
                <w:color w:val="000000" w:themeColor="text1"/>
                <w:sz w:val="24"/>
                <w:szCs w:val="24"/>
                <w:bdr w:val="none" w:sz="0" w:space="0" w:color="auto" w:frame="1"/>
                <w:lang w:eastAsia="lv-LV"/>
              </w:rPr>
              <w:t>;</w:t>
            </w:r>
          </w:p>
        </w:tc>
        <w:tc>
          <w:tcPr>
            <w:tcW w:w="801" w:type="pct"/>
            <w:tcBorders>
              <w:top w:val="outset" w:sz="6" w:space="0" w:color="414142"/>
              <w:left w:val="outset" w:sz="6" w:space="0" w:color="414142"/>
              <w:bottom w:val="outset" w:sz="6" w:space="0" w:color="414142"/>
              <w:right w:val="outset" w:sz="6" w:space="0" w:color="414142"/>
            </w:tcBorders>
          </w:tcPr>
          <w:p w14:paraId="4160F51A" w14:textId="77777777" w:rsidR="00190B2B" w:rsidRPr="00E37566" w:rsidRDefault="00190B2B" w:rsidP="00190B2B">
            <w:pPr>
              <w:spacing w:before="100" w:beforeAutospacing="1" w:after="100" w:afterAutospacing="1" w:line="293" w:lineRule="atLeast"/>
              <w:jc w:val="center"/>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7</w:t>
            </w:r>
          </w:p>
        </w:tc>
        <w:tc>
          <w:tcPr>
            <w:tcW w:w="726" w:type="pct"/>
            <w:tcBorders>
              <w:top w:val="outset" w:sz="6" w:space="0" w:color="414142"/>
              <w:left w:val="outset" w:sz="6" w:space="0" w:color="414142"/>
              <w:bottom w:val="outset" w:sz="6" w:space="0" w:color="414142"/>
              <w:right w:val="outset" w:sz="6" w:space="0" w:color="414142"/>
            </w:tcBorders>
          </w:tcPr>
          <w:p w14:paraId="3FA7AC94" w14:textId="77777777" w:rsidR="00190B2B" w:rsidRPr="00E37566" w:rsidRDefault="00190B2B" w:rsidP="00190B2B">
            <w:pPr>
              <w:spacing w:before="100" w:beforeAutospacing="1" w:after="100" w:afterAutospacing="1" w:line="293" w:lineRule="atLeast"/>
              <w:jc w:val="center"/>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4</w:t>
            </w:r>
          </w:p>
        </w:tc>
        <w:tc>
          <w:tcPr>
            <w:tcW w:w="652" w:type="pct"/>
            <w:tcBorders>
              <w:top w:val="outset" w:sz="6" w:space="0" w:color="414142"/>
              <w:left w:val="outset" w:sz="6" w:space="0" w:color="414142"/>
              <w:bottom w:val="outset" w:sz="6" w:space="0" w:color="414142"/>
              <w:right w:val="outset" w:sz="6" w:space="0" w:color="414142"/>
            </w:tcBorders>
          </w:tcPr>
          <w:p w14:paraId="1E948435" w14:textId="77777777" w:rsidR="00190B2B" w:rsidRPr="00E37566" w:rsidRDefault="00190B2B" w:rsidP="00190B2B">
            <w:pPr>
              <w:spacing w:before="100" w:beforeAutospacing="1" w:after="100" w:afterAutospacing="1" w:line="293" w:lineRule="atLeast"/>
              <w:jc w:val="center"/>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11</w:t>
            </w:r>
          </w:p>
        </w:tc>
      </w:tr>
      <w:tr w:rsidR="001B2701" w:rsidRPr="001B2701" w14:paraId="13F09A6C" w14:textId="77777777" w:rsidTr="000D42B9">
        <w:tc>
          <w:tcPr>
            <w:tcW w:w="308" w:type="pct"/>
            <w:tcBorders>
              <w:top w:val="outset" w:sz="6" w:space="0" w:color="414142"/>
              <w:left w:val="outset" w:sz="6" w:space="0" w:color="414142"/>
              <w:bottom w:val="outset" w:sz="6" w:space="0" w:color="414142"/>
              <w:right w:val="outset" w:sz="6" w:space="0" w:color="414142"/>
            </w:tcBorders>
          </w:tcPr>
          <w:p w14:paraId="27719FB3"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6.</w:t>
            </w:r>
          </w:p>
          <w:p w14:paraId="4D086740"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566DD831"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6.1.</w:t>
            </w:r>
          </w:p>
          <w:p w14:paraId="4F0BB6C0"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0F6ED39F"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6.2.</w:t>
            </w:r>
          </w:p>
          <w:p w14:paraId="29B93582"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41467F4A"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6.3.</w:t>
            </w:r>
          </w:p>
          <w:p w14:paraId="488E032A"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0B1C2E77"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532F344A"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6.4.</w:t>
            </w:r>
          </w:p>
          <w:p w14:paraId="54F5E967"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7907EB2F"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3FD650F3"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6.5.</w:t>
            </w:r>
          </w:p>
          <w:p w14:paraId="1BEC6341"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56A87A72"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186E4C58"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6.6.</w:t>
            </w:r>
          </w:p>
        </w:tc>
        <w:tc>
          <w:tcPr>
            <w:tcW w:w="2514" w:type="pct"/>
            <w:tcBorders>
              <w:top w:val="outset" w:sz="6" w:space="0" w:color="414142"/>
              <w:left w:val="outset" w:sz="6" w:space="0" w:color="414142"/>
              <w:bottom w:val="outset" w:sz="6" w:space="0" w:color="414142"/>
              <w:right w:val="outset" w:sz="6" w:space="0" w:color="414142"/>
            </w:tcBorders>
          </w:tcPr>
          <w:p w14:paraId="5A739925"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lastRenderedPageBreak/>
              <w:t>Adoptēta bērna uzņemšana ģimenē (adopcija):</w:t>
            </w:r>
          </w:p>
          <w:p w14:paraId="1FC6FDBB" w14:textId="77777777" w:rsidR="001B2701" w:rsidRDefault="001B2701"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3000A7E1"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Adopcijas noslēpums - par un pret;</w:t>
            </w:r>
          </w:p>
          <w:p w14:paraId="24353E61"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29A6C856"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kā bērnam stāstīt par adopciju;</w:t>
            </w:r>
          </w:p>
          <w:p w14:paraId="7E604E73"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4FAE8F5B"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galvenie uzdevumi un kā runāt par adopciju līdz bērna 5 gadu vecumam;</w:t>
            </w:r>
          </w:p>
          <w:p w14:paraId="76BE8061"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054FFFC7"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galvenie uzdevumi un kā runāt ar bērnu par adopciju no 6 līdz 8 gadu vecumam;</w:t>
            </w:r>
          </w:p>
          <w:p w14:paraId="6914368E"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477DC771"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galvenie uzdevumi un kā runāt ar bērnu par adopciju no 9 līdz 12 gadu vecumam;</w:t>
            </w:r>
          </w:p>
          <w:p w14:paraId="3F591C6F"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58A494C1" w14:textId="41FCE5EA" w:rsidR="00190B2B" w:rsidRPr="00E37566" w:rsidRDefault="00190B2B" w:rsidP="001B2701">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 xml:space="preserve">galvenie uzdevumi un kā runāt </w:t>
            </w:r>
            <w:r w:rsidR="001B2701" w:rsidRPr="00D63A60">
              <w:rPr>
                <w:rFonts w:ascii="Times New Roman" w:eastAsia="Times New Roman" w:hAnsi="Times New Roman" w:cs="Times New Roman"/>
                <w:color w:val="000000" w:themeColor="text1"/>
                <w:sz w:val="24"/>
                <w:szCs w:val="24"/>
                <w:bdr w:val="none" w:sz="0" w:space="0" w:color="auto" w:frame="1"/>
                <w:lang w:eastAsia="lv-LV"/>
              </w:rPr>
              <w:t>par adopciju</w:t>
            </w:r>
            <w:r w:rsidR="001B2701" w:rsidRPr="001B2701">
              <w:rPr>
                <w:rFonts w:ascii="Times New Roman" w:eastAsia="Times New Roman" w:hAnsi="Times New Roman" w:cs="Times New Roman"/>
                <w:color w:val="000000" w:themeColor="text1"/>
                <w:sz w:val="24"/>
                <w:szCs w:val="24"/>
                <w:bdr w:val="none" w:sz="0" w:space="0" w:color="auto" w:frame="1"/>
                <w:lang w:eastAsia="lv-LV"/>
              </w:rPr>
              <w:t xml:space="preserve"> </w:t>
            </w:r>
            <w:r w:rsidRPr="00E37566">
              <w:rPr>
                <w:rFonts w:ascii="Times New Roman" w:eastAsia="Times New Roman" w:hAnsi="Times New Roman" w:cs="Times New Roman"/>
                <w:color w:val="000000" w:themeColor="text1"/>
                <w:sz w:val="24"/>
                <w:szCs w:val="24"/>
                <w:bdr w:val="none" w:sz="0" w:space="0" w:color="auto" w:frame="1"/>
                <w:lang w:eastAsia="lv-LV"/>
              </w:rPr>
              <w:t>ar bērnu</w:t>
            </w:r>
            <w:r w:rsidR="001B2701">
              <w:rPr>
                <w:rFonts w:ascii="Times New Roman" w:eastAsia="Times New Roman" w:hAnsi="Times New Roman" w:cs="Times New Roman"/>
                <w:color w:val="000000" w:themeColor="text1"/>
                <w:sz w:val="24"/>
                <w:szCs w:val="24"/>
                <w:bdr w:val="none" w:sz="0" w:space="0" w:color="auto" w:frame="1"/>
                <w:lang w:eastAsia="lv-LV"/>
              </w:rPr>
              <w:t>, kas vecāks par 12 gadiem</w:t>
            </w:r>
          </w:p>
        </w:tc>
        <w:tc>
          <w:tcPr>
            <w:tcW w:w="801" w:type="pct"/>
            <w:tcBorders>
              <w:top w:val="outset" w:sz="6" w:space="0" w:color="414142"/>
              <w:left w:val="outset" w:sz="6" w:space="0" w:color="414142"/>
              <w:bottom w:val="outset" w:sz="6" w:space="0" w:color="414142"/>
              <w:right w:val="outset" w:sz="6" w:space="0" w:color="414142"/>
            </w:tcBorders>
          </w:tcPr>
          <w:p w14:paraId="3CEBA66D" w14:textId="77777777" w:rsidR="00190B2B" w:rsidRPr="00E37566" w:rsidRDefault="00190B2B" w:rsidP="00190B2B">
            <w:pPr>
              <w:spacing w:before="100" w:beforeAutospacing="1" w:after="100" w:afterAutospacing="1" w:line="293" w:lineRule="atLeast"/>
              <w:jc w:val="center"/>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lastRenderedPageBreak/>
              <w:t>1</w:t>
            </w:r>
          </w:p>
        </w:tc>
        <w:tc>
          <w:tcPr>
            <w:tcW w:w="726" w:type="pct"/>
            <w:tcBorders>
              <w:top w:val="outset" w:sz="6" w:space="0" w:color="414142"/>
              <w:left w:val="outset" w:sz="6" w:space="0" w:color="414142"/>
              <w:bottom w:val="outset" w:sz="6" w:space="0" w:color="414142"/>
              <w:right w:val="outset" w:sz="6" w:space="0" w:color="414142"/>
            </w:tcBorders>
          </w:tcPr>
          <w:p w14:paraId="375C762B" w14:textId="77777777" w:rsidR="00190B2B" w:rsidRPr="00E37566" w:rsidRDefault="00190B2B" w:rsidP="00190B2B">
            <w:pPr>
              <w:spacing w:before="100" w:beforeAutospacing="1" w:after="100" w:afterAutospacing="1" w:line="293" w:lineRule="atLeast"/>
              <w:jc w:val="center"/>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7</w:t>
            </w:r>
          </w:p>
        </w:tc>
        <w:tc>
          <w:tcPr>
            <w:tcW w:w="652" w:type="pct"/>
            <w:tcBorders>
              <w:top w:val="outset" w:sz="6" w:space="0" w:color="414142"/>
              <w:left w:val="outset" w:sz="6" w:space="0" w:color="414142"/>
              <w:bottom w:val="outset" w:sz="6" w:space="0" w:color="414142"/>
              <w:right w:val="outset" w:sz="6" w:space="0" w:color="414142"/>
            </w:tcBorders>
          </w:tcPr>
          <w:p w14:paraId="712E2FE7" w14:textId="77777777" w:rsidR="00190B2B" w:rsidRPr="00E37566" w:rsidRDefault="00190B2B" w:rsidP="00190B2B">
            <w:pPr>
              <w:spacing w:before="100" w:beforeAutospacing="1" w:after="100" w:afterAutospacing="1" w:line="293" w:lineRule="atLeast"/>
              <w:jc w:val="center"/>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8</w:t>
            </w:r>
          </w:p>
        </w:tc>
      </w:tr>
      <w:tr w:rsidR="001B2701" w:rsidRPr="001B2701" w14:paraId="0B8D6587" w14:textId="77777777" w:rsidTr="000D42B9">
        <w:tc>
          <w:tcPr>
            <w:tcW w:w="308" w:type="pct"/>
            <w:tcBorders>
              <w:top w:val="outset" w:sz="6" w:space="0" w:color="414142"/>
              <w:left w:val="outset" w:sz="6" w:space="0" w:color="414142"/>
              <w:bottom w:val="outset" w:sz="6" w:space="0" w:color="414142"/>
              <w:right w:val="outset" w:sz="6" w:space="0" w:color="414142"/>
            </w:tcBorders>
          </w:tcPr>
          <w:p w14:paraId="1060CB1F"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7.</w:t>
            </w:r>
          </w:p>
          <w:p w14:paraId="6C5D2C57"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4D7AFBC4"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7.1.</w:t>
            </w:r>
          </w:p>
          <w:p w14:paraId="02197948"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5EE5AF9C" w14:textId="77777777" w:rsidR="00724482" w:rsidRDefault="00724482"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2C8EDDD9" w14:textId="77777777" w:rsidR="00724482" w:rsidRDefault="00724482"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264E61ED"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7.2.</w:t>
            </w:r>
          </w:p>
          <w:p w14:paraId="280F7F5E"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75960174"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7.3.</w:t>
            </w:r>
          </w:p>
          <w:p w14:paraId="16C2A3D9"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4414741A"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7.4.</w:t>
            </w:r>
          </w:p>
          <w:p w14:paraId="5FB6F318"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0898BDE8"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7.5.</w:t>
            </w:r>
          </w:p>
          <w:p w14:paraId="66BA2D1E"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0F61CED0"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7.6.</w:t>
            </w:r>
          </w:p>
          <w:p w14:paraId="3647BF28"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797D20D8"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7.7.</w:t>
            </w:r>
          </w:p>
          <w:p w14:paraId="5061EAF7"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577FE02B"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7.8.</w:t>
            </w:r>
          </w:p>
        </w:tc>
        <w:tc>
          <w:tcPr>
            <w:tcW w:w="2514" w:type="pct"/>
            <w:tcBorders>
              <w:top w:val="outset" w:sz="6" w:space="0" w:color="414142"/>
              <w:left w:val="outset" w:sz="6" w:space="0" w:color="414142"/>
              <w:bottom w:val="outset" w:sz="6" w:space="0" w:color="414142"/>
              <w:right w:val="outset" w:sz="6" w:space="0" w:color="414142"/>
            </w:tcBorders>
          </w:tcPr>
          <w:p w14:paraId="5FC7B4AD"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Veselības aprūpe:</w:t>
            </w:r>
          </w:p>
          <w:p w14:paraId="0B6B2FA3" w14:textId="77777777" w:rsidR="00190B2B"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73E981A1" w14:textId="4AC767CB" w:rsidR="002F4FDB" w:rsidRDefault="002F4FD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71482C">
              <w:rPr>
                <w:rFonts w:ascii="Times New Roman" w:eastAsia="Times New Roman" w:hAnsi="Times New Roman" w:cs="Times New Roman"/>
                <w:color w:val="000000" w:themeColor="text1"/>
                <w:sz w:val="24"/>
                <w:szCs w:val="24"/>
                <w:bdr w:val="none" w:sz="0" w:space="0" w:color="auto" w:frame="1"/>
                <w:lang w:eastAsia="lv-LV"/>
              </w:rPr>
              <w:t>iespējamās bērna veselības problēmas</w:t>
            </w:r>
            <w:r w:rsidR="00724482">
              <w:rPr>
                <w:rFonts w:ascii="Times New Roman" w:eastAsia="Times New Roman" w:hAnsi="Times New Roman" w:cs="Times New Roman"/>
                <w:color w:val="000000" w:themeColor="text1"/>
                <w:sz w:val="24"/>
                <w:szCs w:val="24"/>
                <w:bdr w:val="none" w:sz="0" w:space="0" w:color="auto" w:frame="1"/>
                <w:lang w:eastAsia="lv-LV"/>
              </w:rPr>
              <w:t xml:space="preserve"> (tajā skaitā raksturīgākās veselības problēmas bērniem bez drošas piesaistes)</w:t>
            </w:r>
            <w:r w:rsidRPr="0071482C">
              <w:rPr>
                <w:rFonts w:ascii="Times New Roman" w:eastAsia="Times New Roman" w:hAnsi="Times New Roman" w:cs="Times New Roman"/>
                <w:color w:val="000000" w:themeColor="text1"/>
                <w:sz w:val="24"/>
                <w:szCs w:val="24"/>
                <w:bdr w:val="none" w:sz="0" w:space="0" w:color="auto" w:frame="1"/>
                <w:lang w:eastAsia="lv-LV"/>
              </w:rPr>
              <w:t>;</w:t>
            </w:r>
          </w:p>
          <w:p w14:paraId="1B96337D" w14:textId="77777777" w:rsidR="002F4FDB" w:rsidRPr="00E37566" w:rsidRDefault="002F4FD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115B3E6C" w14:textId="76A60410" w:rsidR="00190B2B" w:rsidRPr="00E37566" w:rsidRDefault="00E37566"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71482C">
              <w:rPr>
                <w:rFonts w:ascii="Times New Roman" w:eastAsia="Times New Roman" w:hAnsi="Times New Roman" w:cs="Times New Roman"/>
                <w:color w:val="000000" w:themeColor="text1"/>
                <w:sz w:val="24"/>
                <w:szCs w:val="24"/>
                <w:bdr w:val="none" w:sz="0" w:space="0" w:color="auto" w:frame="1"/>
                <w:lang w:eastAsia="lv-LV"/>
              </w:rPr>
              <w:t>pirmās palīdzības sniegšana</w:t>
            </w:r>
            <w:r w:rsidR="00190B2B" w:rsidRPr="00E37566">
              <w:rPr>
                <w:rFonts w:ascii="Times New Roman" w:eastAsia="Times New Roman" w:hAnsi="Times New Roman" w:cs="Times New Roman"/>
                <w:color w:val="000000" w:themeColor="text1"/>
                <w:sz w:val="24"/>
                <w:szCs w:val="24"/>
                <w:bdr w:val="none" w:sz="0" w:space="0" w:color="auto" w:frame="1"/>
                <w:lang w:eastAsia="lv-LV"/>
              </w:rPr>
              <w:t>;</w:t>
            </w:r>
          </w:p>
          <w:p w14:paraId="74767EBC"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00E8F9C5" w14:textId="289366C6"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garīgās attīstības traucējumi</w:t>
            </w:r>
            <w:r w:rsidR="00E37566">
              <w:rPr>
                <w:rFonts w:ascii="Times New Roman" w:eastAsia="Times New Roman" w:hAnsi="Times New Roman" w:cs="Times New Roman"/>
                <w:color w:val="000000" w:themeColor="text1"/>
                <w:sz w:val="24"/>
                <w:szCs w:val="24"/>
                <w:bdr w:val="none" w:sz="0" w:space="0" w:color="auto" w:frame="1"/>
                <w:lang w:eastAsia="lv-LV"/>
              </w:rPr>
              <w:t>;</w:t>
            </w:r>
          </w:p>
          <w:p w14:paraId="04C2BDA2"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3DF192C5"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psihiskās saslimšanas;</w:t>
            </w:r>
          </w:p>
          <w:p w14:paraId="77986743"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2CBE722C" w14:textId="39DA81A3"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alerģijas</w:t>
            </w:r>
            <w:r w:rsidR="00E37566">
              <w:rPr>
                <w:rFonts w:ascii="Times New Roman" w:eastAsia="Times New Roman" w:hAnsi="Times New Roman" w:cs="Times New Roman"/>
                <w:color w:val="000000" w:themeColor="text1"/>
                <w:sz w:val="24"/>
                <w:szCs w:val="24"/>
                <w:bdr w:val="none" w:sz="0" w:space="0" w:color="auto" w:frame="1"/>
                <w:lang w:eastAsia="lv-LV"/>
              </w:rPr>
              <w:t>;</w:t>
            </w:r>
          </w:p>
          <w:p w14:paraId="212ECD24"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1B8098AD"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bērna aprūpe;</w:t>
            </w:r>
          </w:p>
          <w:p w14:paraId="2F6DD9F9"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244FF6FB" w14:textId="6C16F438" w:rsidR="00190B2B" w:rsidRPr="00E37566" w:rsidRDefault="00E37566"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Pr>
                <w:rFonts w:ascii="Times New Roman" w:eastAsia="Times New Roman" w:hAnsi="Times New Roman" w:cs="Times New Roman"/>
                <w:color w:val="000000" w:themeColor="text1"/>
                <w:sz w:val="24"/>
                <w:szCs w:val="24"/>
                <w:bdr w:val="none" w:sz="0" w:space="0" w:color="auto" w:frame="1"/>
                <w:lang w:eastAsia="lv-LV"/>
              </w:rPr>
              <w:t>hepatīts</w:t>
            </w:r>
            <w:r w:rsidR="00190B2B" w:rsidRPr="00E37566">
              <w:rPr>
                <w:rFonts w:ascii="Times New Roman" w:eastAsia="Times New Roman" w:hAnsi="Times New Roman" w:cs="Times New Roman"/>
                <w:color w:val="000000" w:themeColor="text1"/>
                <w:sz w:val="24"/>
                <w:szCs w:val="24"/>
                <w:bdr w:val="none" w:sz="0" w:space="0" w:color="auto" w:frame="1"/>
                <w:lang w:eastAsia="lv-LV"/>
              </w:rPr>
              <w:t>;</w:t>
            </w:r>
          </w:p>
          <w:p w14:paraId="2AC2C6A3"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0D4B31AF" w14:textId="47A3ED59" w:rsidR="00190B2B" w:rsidRPr="00E37566" w:rsidRDefault="002F4FD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71482C">
              <w:rPr>
                <w:rFonts w:ascii="Times New Roman" w:eastAsia="Times New Roman" w:hAnsi="Times New Roman" w:cs="Times New Roman"/>
                <w:color w:val="000000" w:themeColor="text1"/>
                <w:sz w:val="24"/>
                <w:szCs w:val="24"/>
                <w:bdr w:val="none" w:sz="0" w:space="0" w:color="auto" w:frame="1"/>
                <w:lang w:eastAsia="lv-LV"/>
              </w:rPr>
              <w:t>seksuāli transmisīvās slimības</w:t>
            </w:r>
            <w:r>
              <w:rPr>
                <w:rFonts w:ascii="Times New Roman" w:eastAsia="Times New Roman" w:hAnsi="Times New Roman" w:cs="Times New Roman"/>
                <w:color w:val="000000" w:themeColor="text1"/>
                <w:sz w:val="24"/>
                <w:szCs w:val="24"/>
                <w:bdr w:val="none" w:sz="0" w:space="0" w:color="auto" w:frame="1"/>
                <w:lang w:eastAsia="lv-LV"/>
              </w:rPr>
              <w:t>.</w:t>
            </w:r>
          </w:p>
        </w:tc>
        <w:tc>
          <w:tcPr>
            <w:tcW w:w="801" w:type="pct"/>
            <w:tcBorders>
              <w:top w:val="outset" w:sz="6" w:space="0" w:color="414142"/>
              <w:left w:val="outset" w:sz="6" w:space="0" w:color="414142"/>
              <w:bottom w:val="outset" w:sz="6" w:space="0" w:color="414142"/>
              <w:right w:val="outset" w:sz="6" w:space="0" w:color="414142"/>
            </w:tcBorders>
          </w:tcPr>
          <w:p w14:paraId="18BDD195" w14:textId="77777777" w:rsidR="00190B2B" w:rsidRPr="00E37566" w:rsidRDefault="00190B2B" w:rsidP="00190B2B">
            <w:pPr>
              <w:spacing w:before="100" w:beforeAutospacing="1" w:after="100" w:afterAutospacing="1" w:line="293" w:lineRule="atLeast"/>
              <w:jc w:val="center"/>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8</w:t>
            </w:r>
          </w:p>
        </w:tc>
        <w:tc>
          <w:tcPr>
            <w:tcW w:w="726" w:type="pct"/>
            <w:tcBorders>
              <w:top w:val="outset" w:sz="6" w:space="0" w:color="414142"/>
              <w:left w:val="outset" w:sz="6" w:space="0" w:color="414142"/>
              <w:bottom w:val="outset" w:sz="6" w:space="0" w:color="414142"/>
              <w:right w:val="outset" w:sz="6" w:space="0" w:color="414142"/>
            </w:tcBorders>
          </w:tcPr>
          <w:p w14:paraId="451DEDC9" w14:textId="77777777" w:rsidR="00190B2B" w:rsidRPr="00E37566" w:rsidRDefault="00190B2B" w:rsidP="00190B2B">
            <w:pPr>
              <w:spacing w:before="100" w:beforeAutospacing="1" w:after="100" w:afterAutospacing="1" w:line="293" w:lineRule="atLeast"/>
              <w:jc w:val="center"/>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0</w:t>
            </w:r>
          </w:p>
        </w:tc>
        <w:tc>
          <w:tcPr>
            <w:tcW w:w="652" w:type="pct"/>
            <w:tcBorders>
              <w:top w:val="outset" w:sz="6" w:space="0" w:color="414142"/>
              <w:left w:val="outset" w:sz="6" w:space="0" w:color="414142"/>
              <w:bottom w:val="outset" w:sz="6" w:space="0" w:color="414142"/>
              <w:right w:val="outset" w:sz="6" w:space="0" w:color="414142"/>
            </w:tcBorders>
          </w:tcPr>
          <w:p w14:paraId="28381BC0" w14:textId="77777777" w:rsidR="00190B2B" w:rsidRPr="00E37566" w:rsidRDefault="00190B2B" w:rsidP="00190B2B">
            <w:pPr>
              <w:spacing w:before="100" w:beforeAutospacing="1" w:after="100" w:afterAutospacing="1" w:line="293" w:lineRule="atLeast"/>
              <w:jc w:val="center"/>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8</w:t>
            </w:r>
          </w:p>
        </w:tc>
      </w:tr>
      <w:tr w:rsidR="001B2701" w:rsidRPr="001B2701" w14:paraId="14E58A6B" w14:textId="77777777" w:rsidTr="000D42B9">
        <w:tc>
          <w:tcPr>
            <w:tcW w:w="308" w:type="pct"/>
            <w:tcBorders>
              <w:top w:val="outset" w:sz="6" w:space="0" w:color="414142"/>
              <w:left w:val="outset" w:sz="6" w:space="0" w:color="414142"/>
              <w:bottom w:val="outset" w:sz="6" w:space="0" w:color="414142"/>
              <w:right w:val="outset" w:sz="6" w:space="0" w:color="414142"/>
            </w:tcBorders>
          </w:tcPr>
          <w:p w14:paraId="4A7C982D"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8.</w:t>
            </w:r>
          </w:p>
          <w:p w14:paraId="28E6CFAA"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39B97404"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8.1.</w:t>
            </w:r>
          </w:p>
          <w:p w14:paraId="1AA48D54"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35CE9B1F"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8.2.</w:t>
            </w:r>
          </w:p>
          <w:p w14:paraId="5221B24D"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71C21D18"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3EE31BDA"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8.3.</w:t>
            </w:r>
          </w:p>
          <w:p w14:paraId="29B05708"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6D07A9C4"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8.4.</w:t>
            </w:r>
          </w:p>
        </w:tc>
        <w:tc>
          <w:tcPr>
            <w:tcW w:w="2514" w:type="pct"/>
            <w:tcBorders>
              <w:top w:val="outset" w:sz="6" w:space="0" w:color="414142"/>
              <w:left w:val="outset" w:sz="6" w:space="0" w:color="414142"/>
              <w:bottom w:val="outset" w:sz="6" w:space="0" w:color="414142"/>
              <w:right w:val="outset" w:sz="6" w:space="0" w:color="414142"/>
            </w:tcBorders>
          </w:tcPr>
          <w:p w14:paraId="5A08B891"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Bērna disciplinēšana un audzināšana:</w:t>
            </w:r>
          </w:p>
          <w:p w14:paraId="1B9D6FF7"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01DD0FAE"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disciplinēšana un tās pamatprincipi;</w:t>
            </w:r>
          </w:p>
          <w:p w14:paraId="18AF3B7D"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1589E383"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temperamenta iezīmju saistība ar bērna disciplinēšanu;</w:t>
            </w:r>
          </w:p>
          <w:p w14:paraId="65E9CC70"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5554D933"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vecāku lomas;</w:t>
            </w:r>
          </w:p>
          <w:p w14:paraId="331D64AD"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09AC10F3"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disciplinēšanas metodes;</w:t>
            </w:r>
          </w:p>
        </w:tc>
        <w:tc>
          <w:tcPr>
            <w:tcW w:w="801" w:type="pct"/>
            <w:tcBorders>
              <w:top w:val="outset" w:sz="6" w:space="0" w:color="414142"/>
              <w:left w:val="outset" w:sz="6" w:space="0" w:color="414142"/>
              <w:bottom w:val="outset" w:sz="6" w:space="0" w:color="414142"/>
              <w:right w:val="outset" w:sz="6" w:space="0" w:color="414142"/>
            </w:tcBorders>
          </w:tcPr>
          <w:p w14:paraId="2912F46C" w14:textId="77777777" w:rsidR="00190B2B" w:rsidRPr="00E37566" w:rsidRDefault="00190B2B" w:rsidP="00190B2B">
            <w:pPr>
              <w:spacing w:before="100" w:beforeAutospacing="1" w:after="100" w:afterAutospacing="1" w:line="293" w:lineRule="atLeast"/>
              <w:jc w:val="center"/>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6</w:t>
            </w:r>
          </w:p>
        </w:tc>
        <w:tc>
          <w:tcPr>
            <w:tcW w:w="726" w:type="pct"/>
            <w:tcBorders>
              <w:top w:val="outset" w:sz="6" w:space="0" w:color="414142"/>
              <w:left w:val="outset" w:sz="6" w:space="0" w:color="414142"/>
              <w:bottom w:val="outset" w:sz="6" w:space="0" w:color="414142"/>
              <w:right w:val="outset" w:sz="6" w:space="0" w:color="414142"/>
            </w:tcBorders>
          </w:tcPr>
          <w:p w14:paraId="5737AB46" w14:textId="77777777" w:rsidR="00190B2B" w:rsidRPr="00E37566" w:rsidRDefault="00190B2B" w:rsidP="00190B2B">
            <w:pPr>
              <w:spacing w:before="100" w:beforeAutospacing="1" w:after="100" w:afterAutospacing="1" w:line="293" w:lineRule="atLeast"/>
              <w:jc w:val="center"/>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2</w:t>
            </w:r>
          </w:p>
        </w:tc>
        <w:tc>
          <w:tcPr>
            <w:tcW w:w="652" w:type="pct"/>
            <w:tcBorders>
              <w:top w:val="outset" w:sz="6" w:space="0" w:color="414142"/>
              <w:left w:val="outset" w:sz="6" w:space="0" w:color="414142"/>
              <w:bottom w:val="outset" w:sz="6" w:space="0" w:color="414142"/>
              <w:right w:val="outset" w:sz="6" w:space="0" w:color="414142"/>
            </w:tcBorders>
          </w:tcPr>
          <w:p w14:paraId="0DB286AE" w14:textId="77777777" w:rsidR="00190B2B" w:rsidRPr="00E37566" w:rsidRDefault="00190B2B" w:rsidP="00190B2B">
            <w:pPr>
              <w:spacing w:before="100" w:beforeAutospacing="1" w:after="100" w:afterAutospacing="1" w:line="293" w:lineRule="atLeast"/>
              <w:jc w:val="center"/>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8</w:t>
            </w:r>
          </w:p>
        </w:tc>
      </w:tr>
      <w:tr w:rsidR="001B2701" w:rsidRPr="001B2701" w14:paraId="03C1CB02" w14:textId="77777777" w:rsidTr="000D42B9">
        <w:tc>
          <w:tcPr>
            <w:tcW w:w="308" w:type="pct"/>
            <w:tcBorders>
              <w:top w:val="outset" w:sz="6" w:space="0" w:color="414142"/>
              <w:left w:val="outset" w:sz="6" w:space="0" w:color="414142"/>
              <w:bottom w:val="outset" w:sz="6" w:space="0" w:color="414142"/>
              <w:right w:val="outset" w:sz="6" w:space="0" w:color="414142"/>
            </w:tcBorders>
          </w:tcPr>
          <w:p w14:paraId="44FBF01B"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9.</w:t>
            </w:r>
          </w:p>
          <w:p w14:paraId="2B54DDD7"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71CF5B64"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9.1.</w:t>
            </w:r>
          </w:p>
          <w:p w14:paraId="3AF206D0"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71FC1A39"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6F86F38A"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9.2.</w:t>
            </w:r>
          </w:p>
          <w:p w14:paraId="2739F8A2"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7604304C"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9.3.</w:t>
            </w:r>
          </w:p>
          <w:p w14:paraId="19BDBE76"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tc>
        <w:tc>
          <w:tcPr>
            <w:tcW w:w="2514" w:type="pct"/>
            <w:tcBorders>
              <w:top w:val="outset" w:sz="6" w:space="0" w:color="414142"/>
              <w:left w:val="outset" w:sz="6" w:space="0" w:color="414142"/>
              <w:bottom w:val="outset" w:sz="6" w:space="0" w:color="414142"/>
              <w:right w:val="outset" w:sz="6" w:space="0" w:color="414142"/>
            </w:tcBorders>
          </w:tcPr>
          <w:p w14:paraId="1F40693F"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Iespējamā palīdzība sarežģītās dzīves situācijās:</w:t>
            </w:r>
          </w:p>
          <w:p w14:paraId="2F6F01B5" w14:textId="77777777" w:rsidR="00D71DF3" w:rsidRDefault="00D71DF3"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296468A8"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situācijas, ko var uzskatīt par tādām, kur vajadzētu meklēt palīdzību;</w:t>
            </w:r>
          </w:p>
          <w:p w14:paraId="0C0FC7C1"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546EFEF8"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speciālistu loks un palīdzības veidi;</w:t>
            </w:r>
          </w:p>
          <w:p w14:paraId="4138515A"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p w14:paraId="2895BAB2"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kā izvēlēties savām vajadzībām un iespējām visatbilstošāko;</w:t>
            </w:r>
          </w:p>
        </w:tc>
        <w:tc>
          <w:tcPr>
            <w:tcW w:w="801" w:type="pct"/>
            <w:tcBorders>
              <w:top w:val="outset" w:sz="6" w:space="0" w:color="414142"/>
              <w:left w:val="outset" w:sz="6" w:space="0" w:color="414142"/>
              <w:bottom w:val="outset" w:sz="6" w:space="0" w:color="414142"/>
              <w:right w:val="outset" w:sz="6" w:space="0" w:color="414142"/>
            </w:tcBorders>
          </w:tcPr>
          <w:p w14:paraId="1327FFB4" w14:textId="77777777" w:rsidR="00190B2B" w:rsidRPr="00E37566" w:rsidRDefault="00190B2B" w:rsidP="00190B2B">
            <w:pPr>
              <w:spacing w:before="100" w:beforeAutospacing="1" w:after="100" w:afterAutospacing="1" w:line="293" w:lineRule="atLeast"/>
              <w:jc w:val="center"/>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6</w:t>
            </w:r>
          </w:p>
        </w:tc>
        <w:tc>
          <w:tcPr>
            <w:tcW w:w="726" w:type="pct"/>
            <w:tcBorders>
              <w:top w:val="outset" w:sz="6" w:space="0" w:color="414142"/>
              <w:left w:val="outset" w:sz="6" w:space="0" w:color="414142"/>
              <w:bottom w:val="outset" w:sz="6" w:space="0" w:color="414142"/>
              <w:right w:val="outset" w:sz="6" w:space="0" w:color="414142"/>
            </w:tcBorders>
          </w:tcPr>
          <w:p w14:paraId="00896959" w14:textId="77777777" w:rsidR="00190B2B" w:rsidRPr="00E37566" w:rsidRDefault="00190B2B" w:rsidP="00190B2B">
            <w:pPr>
              <w:spacing w:before="100" w:beforeAutospacing="1" w:after="100" w:afterAutospacing="1" w:line="293" w:lineRule="atLeast"/>
              <w:jc w:val="center"/>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2</w:t>
            </w:r>
          </w:p>
        </w:tc>
        <w:tc>
          <w:tcPr>
            <w:tcW w:w="652" w:type="pct"/>
            <w:tcBorders>
              <w:top w:val="outset" w:sz="6" w:space="0" w:color="414142"/>
              <w:left w:val="outset" w:sz="6" w:space="0" w:color="414142"/>
              <w:bottom w:val="outset" w:sz="6" w:space="0" w:color="414142"/>
              <w:right w:val="outset" w:sz="6" w:space="0" w:color="414142"/>
            </w:tcBorders>
          </w:tcPr>
          <w:p w14:paraId="329B1D5A" w14:textId="77777777" w:rsidR="00190B2B" w:rsidRPr="00E37566" w:rsidRDefault="00190B2B" w:rsidP="00190B2B">
            <w:pPr>
              <w:spacing w:before="100" w:beforeAutospacing="1" w:after="100" w:afterAutospacing="1" w:line="293" w:lineRule="atLeast"/>
              <w:jc w:val="center"/>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8</w:t>
            </w:r>
          </w:p>
        </w:tc>
      </w:tr>
      <w:tr w:rsidR="00190B2B" w:rsidRPr="001B2701" w14:paraId="4C4FC88B" w14:textId="77777777" w:rsidTr="000D42B9">
        <w:tc>
          <w:tcPr>
            <w:tcW w:w="308" w:type="pct"/>
            <w:tcBorders>
              <w:top w:val="outset" w:sz="6" w:space="0" w:color="414142"/>
              <w:left w:val="outset" w:sz="6" w:space="0" w:color="414142"/>
              <w:bottom w:val="outset" w:sz="6" w:space="0" w:color="414142"/>
              <w:right w:val="outset" w:sz="6" w:space="0" w:color="414142"/>
            </w:tcBorders>
          </w:tcPr>
          <w:p w14:paraId="3C95CB61"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10.</w:t>
            </w:r>
          </w:p>
        </w:tc>
        <w:tc>
          <w:tcPr>
            <w:tcW w:w="2514" w:type="pct"/>
            <w:tcBorders>
              <w:top w:val="outset" w:sz="6" w:space="0" w:color="414142"/>
              <w:left w:val="outset" w:sz="6" w:space="0" w:color="414142"/>
              <w:bottom w:val="outset" w:sz="6" w:space="0" w:color="414142"/>
              <w:right w:val="outset" w:sz="6" w:space="0" w:color="414142"/>
            </w:tcBorders>
          </w:tcPr>
          <w:p w14:paraId="59A81A8C"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Noslēguma pārbaudījums</w:t>
            </w:r>
          </w:p>
        </w:tc>
        <w:tc>
          <w:tcPr>
            <w:tcW w:w="801" w:type="pct"/>
            <w:tcBorders>
              <w:top w:val="outset" w:sz="6" w:space="0" w:color="414142"/>
              <w:left w:val="outset" w:sz="6" w:space="0" w:color="414142"/>
              <w:bottom w:val="outset" w:sz="6" w:space="0" w:color="414142"/>
              <w:right w:val="outset" w:sz="6" w:space="0" w:color="414142"/>
            </w:tcBorders>
          </w:tcPr>
          <w:p w14:paraId="210F47F9" w14:textId="77777777" w:rsidR="00190B2B" w:rsidRPr="00E37566" w:rsidRDefault="00190B2B" w:rsidP="00190B2B">
            <w:pPr>
              <w:spacing w:before="100" w:beforeAutospacing="1" w:after="100" w:afterAutospacing="1" w:line="293" w:lineRule="atLeast"/>
              <w:jc w:val="center"/>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1</w:t>
            </w:r>
          </w:p>
        </w:tc>
        <w:tc>
          <w:tcPr>
            <w:tcW w:w="726" w:type="pct"/>
            <w:tcBorders>
              <w:top w:val="outset" w:sz="6" w:space="0" w:color="414142"/>
              <w:left w:val="outset" w:sz="6" w:space="0" w:color="414142"/>
              <w:bottom w:val="outset" w:sz="6" w:space="0" w:color="414142"/>
              <w:right w:val="outset" w:sz="6" w:space="0" w:color="414142"/>
            </w:tcBorders>
          </w:tcPr>
          <w:p w14:paraId="6248F080" w14:textId="77777777" w:rsidR="00190B2B" w:rsidRPr="00E37566" w:rsidRDefault="00190B2B" w:rsidP="00190B2B">
            <w:pPr>
              <w:spacing w:before="100" w:beforeAutospacing="1" w:after="100" w:afterAutospacing="1" w:line="293" w:lineRule="atLeast"/>
              <w:jc w:val="center"/>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1</w:t>
            </w:r>
          </w:p>
        </w:tc>
        <w:tc>
          <w:tcPr>
            <w:tcW w:w="652" w:type="pct"/>
            <w:tcBorders>
              <w:top w:val="outset" w:sz="6" w:space="0" w:color="414142"/>
              <w:left w:val="outset" w:sz="6" w:space="0" w:color="414142"/>
              <w:bottom w:val="outset" w:sz="6" w:space="0" w:color="414142"/>
              <w:right w:val="outset" w:sz="6" w:space="0" w:color="414142"/>
            </w:tcBorders>
          </w:tcPr>
          <w:p w14:paraId="233F3E8F" w14:textId="77777777" w:rsidR="00190B2B" w:rsidRPr="00E37566" w:rsidRDefault="00190B2B" w:rsidP="00190B2B">
            <w:pPr>
              <w:spacing w:before="100" w:beforeAutospacing="1" w:after="100" w:afterAutospacing="1" w:line="293" w:lineRule="atLeast"/>
              <w:jc w:val="center"/>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2</w:t>
            </w:r>
          </w:p>
        </w:tc>
      </w:tr>
    </w:tbl>
    <w:p w14:paraId="2BCD591C" w14:textId="77777777" w:rsidR="002C6D04" w:rsidRPr="00E37566" w:rsidRDefault="002C6D04" w:rsidP="00190B2B">
      <w:pPr>
        <w:shd w:val="clear" w:color="auto" w:fill="FFFFFF"/>
        <w:spacing w:before="100" w:beforeAutospacing="1" w:after="100" w:afterAutospacing="1" w:line="293" w:lineRule="atLeast"/>
        <w:ind w:firstLine="300"/>
        <w:jc w:val="center"/>
        <w:rPr>
          <w:rFonts w:ascii="Times New Roman" w:eastAsia="Times New Roman" w:hAnsi="Times New Roman" w:cs="Times New Roman"/>
          <w:b/>
          <w:bCs/>
          <w:color w:val="000000" w:themeColor="text1"/>
          <w:sz w:val="24"/>
          <w:szCs w:val="24"/>
          <w:bdr w:val="none" w:sz="0" w:space="0" w:color="auto" w:frame="1"/>
          <w:lang w:eastAsia="lv-LV"/>
        </w:rPr>
      </w:pPr>
    </w:p>
    <w:p w14:paraId="7FE04E20" w14:textId="77777777" w:rsidR="00190B2B" w:rsidRPr="00E37566" w:rsidRDefault="00190B2B" w:rsidP="00190B2B">
      <w:pPr>
        <w:shd w:val="clear" w:color="auto" w:fill="FFFFFF"/>
        <w:spacing w:before="100" w:beforeAutospacing="1" w:after="100" w:afterAutospacing="1" w:line="293" w:lineRule="atLeast"/>
        <w:ind w:firstLine="300"/>
        <w:jc w:val="center"/>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b/>
          <w:bCs/>
          <w:color w:val="000000" w:themeColor="text1"/>
          <w:sz w:val="24"/>
          <w:szCs w:val="24"/>
          <w:bdr w:val="none" w:sz="0" w:space="0" w:color="auto" w:frame="1"/>
          <w:lang w:eastAsia="lv-LV"/>
        </w:rPr>
        <w:t>III. Mācību programmas īstenošanai nepieciešamā pedagoga kvalifikācija</w:t>
      </w:r>
    </w:p>
    <w:tbl>
      <w:tblPr>
        <w:tblW w:w="5318"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53"/>
        <w:gridCol w:w="4340"/>
        <w:gridCol w:w="4820"/>
      </w:tblGrid>
      <w:tr w:rsidR="001B2701" w:rsidRPr="001B2701" w14:paraId="0DA489F2" w14:textId="77777777" w:rsidTr="000D42B9">
        <w:tc>
          <w:tcPr>
            <w:tcW w:w="471" w:type="pct"/>
            <w:tcBorders>
              <w:top w:val="outset" w:sz="6" w:space="0" w:color="414142"/>
              <w:left w:val="outset" w:sz="6" w:space="0" w:color="414142"/>
              <w:bottom w:val="outset" w:sz="6" w:space="0" w:color="414142"/>
              <w:right w:val="outset" w:sz="6" w:space="0" w:color="414142"/>
            </w:tcBorders>
            <w:shd w:val="clear" w:color="auto" w:fill="FFFFFF"/>
            <w:hideMark/>
          </w:tcPr>
          <w:p w14:paraId="5B22225A" w14:textId="77777777" w:rsidR="00190B2B" w:rsidRPr="00E37566" w:rsidRDefault="00190B2B" w:rsidP="00190B2B">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Nr.</w:t>
            </w:r>
            <w:r w:rsidRPr="00E37566">
              <w:rPr>
                <w:rFonts w:ascii="Times New Roman" w:eastAsia="Times New Roman" w:hAnsi="Times New Roman" w:cs="Times New Roman"/>
                <w:color w:val="000000" w:themeColor="text1"/>
                <w:sz w:val="24"/>
                <w:szCs w:val="24"/>
                <w:bdr w:val="none" w:sz="0" w:space="0" w:color="auto" w:frame="1"/>
                <w:lang w:eastAsia="lv-LV"/>
              </w:rPr>
              <w:br/>
              <w:t>p.k.</w:t>
            </w:r>
          </w:p>
        </w:tc>
        <w:tc>
          <w:tcPr>
            <w:tcW w:w="2146" w:type="pct"/>
            <w:tcBorders>
              <w:top w:val="outset" w:sz="6" w:space="0" w:color="414142"/>
              <w:left w:val="outset" w:sz="6" w:space="0" w:color="414142"/>
              <w:bottom w:val="outset" w:sz="6" w:space="0" w:color="414142"/>
              <w:right w:val="outset" w:sz="6" w:space="0" w:color="414142"/>
            </w:tcBorders>
            <w:shd w:val="clear" w:color="auto" w:fill="FFFFFF"/>
            <w:hideMark/>
          </w:tcPr>
          <w:p w14:paraId="478CB2EF" w14:textId="77777777" w:rsidR="00190B2B" w:rsidRPr="00E37566" w:rsidRDefault="00190B2B" w:rsidP="00190B2B">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Tēmas nosaukums</w:t>
            </w:r>
          </w:p>
        </w:tc>
        <w:tc>
          <w:tcPr>
            <w:tcW w:w="2383" w:type="pct"/>
            <w:tcBorders>
              <w:top w:val="outset" w:sz="6" w:space="0" w:color="414142"/>
              <w:left w:val="outset" w:sz="6" w:space="0" w:color="414142"/>
              <w:bottom w:val="outset" w:sz="6" w:space="0" w:color="414142"/>
              <w:right w:val="outset" w:sz="6" w:space="0" w:color="414142"/>
            </w:tcBorders>
            <w:shd w:val="clear" w:color="auto" w:fill="FFFFFF"/>
            <w:hideMark/>
          </w:tcPr>
          <w:p w14:paraId="7BB9454D" w14:textId="77777777" w:rsidR="00190B2B" w:rsidRPr="00E37566" w:rsidRDefault="00190B2B" w:rsidP="00190B2B">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Prasības pedagoga izglītībai</w:t>
            </w:r>
          </w:p>
        </w:tc>
      </w:tr>
      <w:tr w:rsidR="001B2701" w:rsidRPr="001B2701" w14:paraId="4110EAC5" w14:textId="77777777" w:rsidTr="000D42B9">
        <w:tc>
          <w:tcPr>
            <w:tcW w:w="471" w:type="pct"/>
            <w:tcBorders>
              <w:top w:val="outset" w:sz="6" w:space="0" w:color="414142"/>
              <w:left w:val="outset" w:sz="6" w:space="0" w:color="414142"/>
              <w:bottom w:val="outset" w:sz="6" w:space="0" w:color="414142"/>
              <w:right w:val="outset" w:sz="6" w:space="0" w:color="414142"/>
            </w:tcBorders>
            <w:shd w:val="clear" w:color="auto" w:fill="FFFFFF"/>
            <w:hideMark/>
          </w:tcPr>
          <w:p w14:paraId="7C4CBCD6" w14:textId="77777777" w:rsidR="00190B2B" w:rsidRPr="00E37566" w:rsidRDefault="00190B2B" w:rsidP="00190B2B">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1.</w:t>
            </w:r>
          </w:p>
        </w:tc>
        <w:tc>
          <w:tcPr>
            <w:tcW w:w="2146" w:type="pct"/>
            <w:tcBorders>
              <w:top w:val="outset" w:sz="6" w:space="0" w:color="414142"/>
              <w:left w:val="outset" w:sz="6" w:space="0" w:color="414142"/>
              <w:bottom w:val="outset" w:sz="6" w:space="0" w:color="414142"/>
              <w:right w:val="outset" w:sz="6" w:space="0" w:color="414142"/>
            </w:tcBorders>
            <w:shd w:val="clear" w:color="auto" w:fill="FFFFFF"/>
            <w:hideMark/>
          </w:tcPr>
          <w:p w14:paraId="26F5593A"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Iepazīšanās nodarbība</w:t>
            </w:r>
          </w:p>
        </w:tc>
        <w:tc>
          <w:tcPr>
            <w:tcW w:w="2383" w:type="pct"/>
            <w:tcBorders>
              <w:top w:val="outset" w:sz="6" w:space="0" w:color="414142"/>
              <w:left w:val="outset" w:sz="6" w:space="0" w:color="414142"/>
              <w:bottom w:val="outset" w:sz="6" w:space="0" w:color="414142"/>
              <w:right w:val="outset" w:sz="6" w:space="0" w:color="414142"/>
            </w:tcBorders>
            <w:shd w:val="clear" w:color="auto" w:fill="FFFFFF"/>
            <w:hideMark/>
          </w:tcPr>
          <w:p w14:paraId="2D6CC6BC"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Augstākā profesionālā izglītība psiholoģijā, maģistra grāds</w:t>
            </w:r>
          </w:p>
        </w:tc>
      </w:tr>
      <w:tr w:rsidR="001B2701" w:rsidRPr="001B2701" w14:paraId="0635E1FA" w14:textId="77777777" w:rsidTr="000D42B9">
        <w:tc>
          <w:tcPr>
            <w:tcW w:w="471" w:type="pct"/>
            <w:tcBorders>
              <w:top w:val="outset" w:sz="6" w:space="0" w:color="414142"/>
              <w:left w:val="outset" w:sz="6" w:space="0" w:color="414142"/>
              <w:bottom w:val="outset" w:sz="6" w:space="0" w:color="414142"/>
              <w:right w:val="outset" w:sz="6" w:space="0" w:color="414142"/>
            </w:tcBorders>
            <w:shd w:val="clear" w:color="auto" w:fill="FFFFFF"/>
            <w:hideMark/>
          </w:tcPr>
          <w:p w14:paraId="410B648D" w14:textId="77777777" w:rsidR="00190B2B" w:rsidRPr="00E37566" w:rsidRDefault="00190B2B" w:rsidP="00190B2B">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2.</w:t>
            </w:r>
          </w:p>
        </w:tc>
        <w:tc>
          <w:tcPr>
            <w:tcW w:w="2146" w:type="pct"/>
            <w:tcBorders>
              <w:top w:val="outset" w:sz="6" w:space="0" w:color="414142"/>
              <w:left w:val="outset" w:sz="6" w:space="0" w:color="414142"/>
              <w:bottom w:val="outset" w:sz="6" w:space="0" w:color="414142"/>
              <w:right w:val="outset" w:sz="6" w:space="0" w:color="414142"/>
            </w:tcBorders>
            <w:shd w:val="clear" w:color="auto" w:fill="FFFFFF"/>
            <w:hideMark/>
          </w:tcPr>
          <w:p w14:paraId="6D1D5F05"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Tiesiskais regulējums</w:t>
            </w:r>
          </w:p>
          <w:p w14:paraId="1AD32EF1"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lang w:eastAsia="lv-LV"/>
              </w:rPr>
            </w:pPr>
          </w:p>
        </w:tc>
        <w:tc>
          <w:tcPr>
            <w:tcW w:w="2383" w:type="pct"/>
            <w:tcBorders>
              <w:top w:val="outset" w:sz="6" w:space="0" w:color="414142"/>
              <w:left w:val="outset" w:sz="6" w:space="0" w:color="414142"/>
              <w:bottom w:val="outset" w:sz="6" w:space="0" w:color="414142"/>
              <w:right w:val="outset" w:sz="6" w:space="0" w:color="414142"/>
            </w:tcBorders>
            <w:shd w:val="clear" w:color="auto" w:fill="FFFFFF"/>
            <w:hideMark/>
          </w:tcPr>
          <w:p w14:paraId="32BC8B39"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Augstākā profesionālā izglītība tiesību zinātnēs un pieredze bērnu tiesību aizsardzības jomā</w:t>
            </w:r>
          </w:p>
        </w:tc>
      </w:tr>
      <w:tr w:rsidR="001B2701" w:rsidRPr="001B2701" w14:paraId="2D2EBD52" w14:textId="77777777" w:rsidTr="000D42B9">
        <w:tc>
          <w:tcPr>
            <w:tcW w:w="471" w:type="pct"/>
            <w:tcBorders>
              <w:top w:val="outset" w:sz="6" w:space="0" w:color="414142"/>
              <w:left w:val="outset" w:sz="6" w:space="0" w:color="414142"/>
              <w:bottom w:val="outset" w:sz="6" w:space="0" w:color="414142"/>
              <w:right w:val="outset" w:sz="6" w:space="0" w:color="414142"/>
            </w:tcBorders>
            <w:shd w:val="clear" w:color="auto" w:fill="FFFFFF"/>
            <w:hideMark/>
          </w:tcPr>
          <w:p w14:paraId="5C2AE63F" w14:textId="77777777" w:rsidR="00190B2B" w:rsidRPr="00E37566" w:rsidRDefault="00190B2B" w:rsidP="00190B2B">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3.</w:t>
            </w:r>
          </w:p>
        </w:tc>
        <w:tc>
          <w:tcPr>
            <w:tcW w:w="2146" w:type="pct"/>
            <w:tcBorders>
              <w:top w:val="outset" w:sz="6" w:space="0" w:color="414142"/>
              <w:left w:val="outset" w:sz="6" w:space="0" w:color="414142"/>
              <w:bottom w:val="outset" w:sz="6" w:space="0" w:color="414142"/>
              <w:right w:val="outset" w:sz="6" w:space="0" w:color="414142"/>
            </w:tcBorders>
            <w:shd w:val="clear" w:color="auto" w:fill="FFFFFF"/>
            <w:hideMark/>
          </w:tcPr>
          <w:p w14:paraId="74CFE217"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Ģimene, tās nozīme un loma bērna attīstībā</w:t>
            </w:r>
          </w:p>
        </w:tc>
        <w:tc>
          <w:tcPr>
            <w:tcW w:w="2383" w:type="pct"/>
            <w:tcBorders>
              <w:top w:val="outset" w:sz="6" w:space="0" w:color="414142"/>
              <w:left w:val="outset" w:sz="6" w:space="0" w:color="414142"/>
              <w:bottom w:val="outset" w:sz="6" w:space="0" w:color="414142"/>
              <w:right w:val="outset" w:sz="6" w:space="0" w:color="414142"/>
            </w:tcBorders>
            <w:shd w:val="clear" w:color="auto" w:fill="FFFFFF"/>
            <w:hideMark/>
          </w:tcPr>
          <w:p w14:paraId="66217913"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Augstākā profesionālā izglītība psiholoģijā, maģistra grāds</w:t>
            </w:r>
          </w:p>
        </w:tc>
      </w:tr>
      <w:tr w:rsidR="001B2701" w:rsidRPr="001B2701" w14:paraId="173276DA" w14:textId="77777777" w:rsidTr="000D42B9">
        <w:tc>
          <w:tcPr>
            <w:tcW w:w="471" w:type="pct"/>
            <w:tcBorders>
              <w:top w:val="outset" w:sz="6" w:space="0" w:color="414142"/>
              <w:left w:val="outset" w:sz="6" w:space="0" w:color="414142"/>
              <w:bottom w:val="outset" w:sz="6" w:space="0" w:color="414142"/>
              <w:right w:val="outset" w:sz="6" w:space="0" w:color="414142"/>
            </w:tcBorders>
            <w:shd w:val="clear" w:color="auto" w:fill="FFFFFF"/>
            <w:hideMark/>
          </w:tcPr>
          <w:p w14:paraId="7521D072" w14:textId="77777777" w:rsidR="00190B2B" w:rsidRPr="00E37566" w:rsidRDefault="00190B2B" w:rsidP="00190B2B">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4.</w:t>
            </w:r>
          </w:p>
        </w:tc>
        <w:tc>
          <w:tcPr>
            <w:tcW w:w="2146" w:type="pct"/>
            <w:tcBorders>
              <w:top w:val="outset" w:sz="6" w:space="0" w:color="414142"/>
              <w:left w:val="outset" w:sz="6" w:space="0" w:color="414142"/>
              <w:bottom w:val="outset" w:sz="6" w:space="0" w:color="414142"/>
              <w:right w:val="outset" w:sz="6" w:space="0" w:color="414142"/>
            </w:tcBorders>
            <w:shd w:val="clear" w:color="auto" w:fill="FFFFFF"/>
            <w:hideMark/>
          </w:tcPr>
          <w:p w14:paraId="2D46A791"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Piesaistes veidošana</w:t>
            </w:r>
          </w:p>
          <w:p w14:paraId="0A972CC9"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lang w:eastAsia="lv-LV"/>
              </w:rPr>
            </w:pPr>
          </w:p>
        </w:tc>
        <w:tc>
          <w:tcPr>
            <w:tcW w:w="2383" w:type="pct"/>
            <w:tcBorders>
              <w:top w:val="outset" w:sz="6" w:space="0" w:color="414142"/>
              <w:left w:val="outset" w:sz="6" w:space="0" w:color="414142"/>
              <w:bottom w:val="outset" w:sz="6" w:space="0" w:color="414142"/>
              <w:right w:val="outset" w:sz="6" w:space="0" w:color="414142"/>
            </w:tcBorders>
            <w:shd w:val="clear" w:color="auto" w:fill="FFFFFF"/>
            <w:hideMark/>
          </w:tcPr>
          <w:p w14:paraId="649DDCF4"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Augstākā profesionālā izglītība psiholoģijā, maģistra grāds</w:t>
            </w:r>
          </w:p>
        </w:tc>
      </w:tr>
      <w:tr w:rsidR="001B2701" w:rsidRPr="001B2701" w14:paraId="7DA34074" w14:textId="77777777" w:rsidTr="000D42B9">
        <w:tc>
          <w:tcPr>
            <w:tcW w:w="471" w:type="pct"/>
            <w:tcBorders>
              <w:top w:val="outset" w:sz="6" w:space="0" w:color="414142"/>
              <w:left w:val="outset" w:sz="6" w:space="0" w:color="414142"/>
              <w:bottom w:val="outset" w:sz="6" w:space="0" w:color="414142"/>
              <w:right w:val="outset" w:sz="6" w:space="0" w:color="414142"/>
            </w:tcBorders>
            <w:shd w:val="clear" w:color="auto" w:fill="FFFFFF"/>
            <w:hideMark/>
          </w:tcPr>
          <w:p w14:paraId="0606467E" w14:textId="77777777" w:rsidR="00190B2B" w:rsidRPr="00E37566" w:rsidRDefault="00190B2B" w:rsidP="00190B2B">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5.</w:t>
            </w:r>
          </w:p>
        </w:tc>
        <w:tc>
          <w:tcPr>
            <w:tcW w:w="2146" w:type="pct"/>
            <w:tcBorders>
              <w:top w:val="outset" w:sz="6" w:space="0" w:color="414142"/>
              <w:left w:val="outset" w:sz="6" w:space="0" w:color="414142"/>
              <w:bottom w:val="outset" w:sz="6" w:space="0" w:color="414142"/>
              <w:right w:val="outset" w:sz="6" w:space="0" w:color="414142"/>
            </w:tcBorders>
            <w:shd w:val="clear" w:color="auto" w:fill="FFFFFF"/>
            <w:hideMark/>
          </w:tcPr>
          <w:p w14:paraId="39CAF337"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Bērna attīstība un vecumposmu īpatnības</w:t>
            </w:r>
          </w:p>
          <w:p w14:paraId="39E15B99"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lang w:eastAsia="lv-LV"/>
              </w:rPr>
            </w:pPr>
          </w:p>
        </w:tc>
        <w:tc>
          <w:tcPr>
            <w:tcW w:w="2383" w:type="pct"/>
            <w:tcBorders>
              <w:top w:val="outset" w:sz="6" w:space="0" w:color="414142"/>
              <w:left w:val="outset" w:sz="6" w:space="0" w:color="414142"/>
              <w:bottom w:val="outset" w:sz="6" w:space="0" w:color="414142"/>
              <w:right w:val="outset" w:sz="6" w:space="0" w:color="414142"/>
            </w:tcBorders>
            <w:shd w:val="clear" w:color="auto" w:fill="FFFFFF"/>
            <w:hideMark/>
          </w:tcPr>
          <w:p w14:paraId="1583D586"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Augstākā profesionālā izglītība psiholoģijā, maģistra grāds</w:t>
            </w:r>
          </w:p>
        </w:tc>
      </w:tr>
      <w:tr w:rsidR="001B2701" w:rsidRPr="001B2701" w14:paraId="06A07109" w14:textId="77777777" w:rsidTr="000D42B9">
        <w:tc>
          <w:tcPr>
            <w:tcW w:w="471" w:type="pct"/>
            <w:tcBorders>
              <w:top w:val="outset" w:sz="6" w:space="0" w:color="414142"/>
              <w:left w:val="outset" w:sz="6" w:space="0" w:color="414142"/>
              <w:bottom w:val="outset" w:sz="6" w:space="0" w:color="414142"/>
              <w:right w:val="outset" w:sz="6" w:space="0" w:color="414142"/>
            </w:tcBorders>
            <w:shd w:val="clear" w:color="auto" w:fill="FFFFFF"/>
          </w:tcPr>
          <w:p w14:paraId="7AECACFB" w14:textId="77777777" w:rsidR="00190B2B" w:rsidRPr="00E37566" w:rsidRDefault="00190B2B" w:rsidP="00190B2B">
            <w:pPr>
              <w:spacing w:before="100" w:beforeAutospacing="1" w:after="100" w:afterAutospacing="1" w:line="293" w:lineRule="atLeast"/>
              <w:jc w:val="center"/>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6.</w:t>
            </w:r>
          </w:p>
        </w:tc>
        <w:tc>
          <w:tcPr>
            <w:tcW w:w="2146" w:type="pct"/>
            <w:tcBorders>
              <w:top w:val="outset" w:sz="6" w:space="0" w:color="414142"/>
              <w:left w:val="outset" w:sz="6" w:space="0" w:color="414142"/>
              <w:bottom w:val="outset" w:sz="6" w:space="0" w:color="414142"/>
              <w:right w:val="outset" w:sz="6" w:space="0" w:color="414142"/>
            </w:tcBorders>
            <w:shd w:val="clear" w:color="auto" w:fill="FFFFFF"/>
          </w:tcPr>
          <w:p w14:paraId="64B50959"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Adoptēta bērna uzņemšana ģimenē (adopcija)</w:t>
            </w:r>
          </w:p>
          <w:p w14:paraId="10349864"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p>
        </w:tc>
        <w:tc>
          <w:tcPr>
            <w:tcW w:w="2383" w:type="pct"/>
            <w:tcBorders>
              <w:top w:val="outset" w:sz="6" w:space="0" w:color="414142"/>
              <w:left w:val="outset" w:sz="6" w:space="0" w:color="414142"/>
              <w:bottom w:val="outset" w:sz="6" w:space="0" w:color="414142"/>
              <w:right w:val="outset" w:sz="6" w:space="0" w:color="414142"/>
            </w:tcBorders>
            <w:shd w:val="clear" w:color="auto" w:fill="FFFFFF"/>
          </w:tcPr>
          <w:p w14:paraId="4CC6EDDF"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Augstākā profesionālā izglītība psiholoģijā, maģistra grāds</w:t>
            </w:r>
          </w:p>
        </w:tc>
      </w:tr>
      <w:tr w:rsidR="001B2701" w:rsidRPr="001B2701" w14:paraId="481B0223" w14:textId="77777777" w:rsidTr="000D42B9">
        <w:tc>
          <w:tcPr>
            <w:tcW w:w="471" w:type="pct"/>
            <w:tcBorders>
              <w:top w:val="outset" w:sz="6" w:space="0" w:color="414142"/>
              <w:left w:val="outset" w:sz="6" w:space="0" w:color="414142"/>
              <w:bottom w:val="outset" w:sz="6" w:space="0" w:color="414142"/>
              <w:right w:val="outset" w:sz="6" w:space="0" w:color="414142"/>
            </w:tcBorders>
            <w:shd w:val="clear" w:color="auto" w:fill="FFFFFF"/>
          </w:tcPr>
          <w:p w14:paraId="541D24C2" w14:textId="77777777" w:rsidR="00190B2B" w:rsidRPr="00E37566" w:rsidRDefault="00190B2B" w:rsidP="00190B2B">
            <w:pPr>
              <w:spacing w:before="100" w:beforeAutospacing="1" w:after="100" w:afterAutospacing="1" w:line="293" w:lineRule="atLeast"/>
              <w:jc w:val="center"/>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7.</w:t>
            </w:r>
          </w:p>
        </w:tc>
        <w:tc>
          <w:tcPr>
            <w:tcW w:w="2146" w:type="pct"/>
            <w:tcBorders>
              <w:top w:val="outset" w:sz="6" w:space="0" w:color="414142"/>
              <w:left w:val="outset" w:sz="6" w:space="0" w:color="414142"/>
              <w:bottom w:val="outset" w:sz="6" w:space="0" w:color="414142"/>
              <w:right w:val="outset" w:sz="6" w:space="0" w:color="414142"/>
            </w:tcBorders>
            <w:shd w:val="clear" w:color="auto" w:fill="FFFFFF"/>
          </w:tcPr>
          <w:p w14:paraId="7D18130B"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Veselības aprūpe</w:t>
            </w:r>
          </w:p>
        </w:tc>
        <w:tc>
          <w:tcPr>
            <w:tcW w:w="2383" w:type="pct"/>
            <w:tcBorders>
              <w:top w:val="outset" w:sz="6" w:space="0" w:color="414142"/>
              <w:left w:val="outset" w:sz="6" w:space="0" w:color="414142"/>
              <w:bottom w:val="outset" w:sz="6" w:space="0" w:color="414142"/>
              <w:right w:val="outset" w:sz="6" w:space="0" w:color="414142"/>
            </w:tcBorders>
            <w:shd w:val="clear" w:color="auto" w:fill="FFFFFF"/>
          </w:tcPr>
          <w:p w14:paraId="1F9F94C5" w14:textId="6999EF16"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Augstākā profesionālā izglītība medicīnā</w:t>
            </w:r>
            <w:r w:rsidR="008B0F93">
              <w:rPr>
                <w:rFonts w:ascii="Times New Roman" w:eastAsia="Times New Roman" w:hAnsi="Times New Roman" w:cs="Times New Roman"/>
                <w:color w:val="000000" w:themeColor="text1"/>
                <w:sz w:val="24"/>
                <w:szCs w:val="24"/>
                <w:bdr w:val="none" w:sz="0" w:space="0" w:color="auto" w:frame="1"/>
                <w:lang w:eastAsia="lv-LV"/>
              </w:rPr>
              <w:t xml:space="preserve">, maģistra grāds. </w:t>
            </w:r>
          </w:p>
        </w:tc>
      </w:tr>
      <w:tr w:rsidR="001B2701" w:rsidRPr="001B2701" w14:paraId="4BC586C5" w14:textId="77777777" w:rsidTr="000D42B9">
        <w:tc>
          <w:tcPr>
            <w:tcW w:w="471" w:type="pct"/>
            <w:tcBorders>
              <w:top w:val="outset" w:sz="6" w:space="0" w:color="414142"/>
              <w:left w:val="outset" w:sz="6" w:space="0" w:color="414142"/>
              <w:bottom w:val="outset" w:sz="6" w:space="0" w:color="414142"/>
              <w:right w:val="outset" w:sz="6" w:space="0" w:color="414142"/>
            </w:tcBorders>
            <w:shd w:val="clear" w:color="auto" w:fill="FFFFFF"/>
          </w:tcPr>
          <w:p w14:paraId="4F2DD7E0" w14:textId="77777777" w:rsidR="00190B2B" w:rsidRPr="00E37566" w:rsidRDefault="00190B2B" w:rsidP="00190B2B">
            <w:pPr>
              <w:spacing w:before="100" w:beforeAutospacing="1" w:after="100" w:afterAutospacing="1" w:line="293" w:lineRule="atLeast"/>
              <w:jc w:val="center"/>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8.</w:t>
            </w:r>
          </w:p>
        </w:tc>
        <w:tc>
          <w:tcPr>
            <w:tcW w:w="2146" w:type="pct"/>
            <w:tcBorders>
              <w:top w:val="outset" w:sz="6" w:space="0" w:color="414142"/>
              <w:left w:val="outset" w:sz="6" w:space="0" w:color="414142"/>
              <w:bottom w:val="outset" w:sz="6" w:space="0" w:color="414142"/>
              <w:right w:val="outset" w:sz="6" w:space="0" w:color="414142"/>
            </w:tcBorders>
            <w:shd w:val="clear" w:color="auto" w:fill="FFFFFF"/>
          </w:tcPr>
          <w:p w14:paraId="2CBF7A14"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Bērna disciplinēšana un audzināšana</w:t>
            </w:r>
          </w:p>
        </w:tc>
        <w:tc>
          <w:tcPr>
            <w:tcW w:w="2383" w:type="pct"/>
            <w:tcBorders>
              <w:top w:val="outset" w:sz="6" w:space="0" w:color="414142"/>
              <w:left w:val="outset" w:sz="6" w:space="0" w:color="414142"/>
              <w:bottom w:val="outset" w:sz="6" w:space="0" w:color="414142"/>
              <w:right w:val="outset" w:sz="6" w:space="0" w:color="414142"/>
            </w:tcBorders>
            <w:shd w:val="clear" w:color="auto" w:fill="FFFFFF"/>
          </w:tcPr>
          <w:p w14:paraId="48BB129A"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Augstākā profesionālā izglītība psiholoģijā, maģistra grāds</w:t>
            </w:r>
          </w:p>
        </w:tc>
      </w:tr>
      <w:tr w:rsidR="001B2701" w:rsidRPr="001B2701" w14:paraId="53081A77" w14:textId="77777777" w:rsidTr="000D42B9">
        <w:tc>
          <w:tcPr>
            <w:tcW w:w="471" w:type="pct"/>
            <w:tcBorders>
              <w:top w:val="outset" w:sz="6" w:space="0" w:color="414142"/>
              <w:left w:val="outset" w:sz="6" w:space="0" w:color="414142"/>
              <w:bottom w:val="outset" w:sz="6" w:space="0" w:color="414142"/>
              <w:right w:val="outset" w:sz="6" w:space="0" w:color="414142"/>
            </w:tcBorders>
            <w:shd w:val="clear" w:color="auto" w:fill="FFFFFF"/>
          </w:tcPr>
          <w:p w14:paraId="73D011D3" w14:textId="77777777" w:rsidR="00190B2B" w:rsidRPr="00E37566" w:rsidRDefault="00190B2B" w:rsidP="00190B2B">
            <w:pPr>
              <w:spacing w:before="100" w:beforeAutospacing="1" w:after="100" w:afterAutospacing="1" w:line="293" w:lineRule="atLeast"/>
              <w:jc w:val="center"/>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9.</w:t>
            </w:r>
          </w:p>
        </w:tc>
        <w:tc>
          <w:tcPr>
            <w:tcW w:w="2146" w:type="pct"/>
            <w:tcBorders>
              <w:top w:val="outset" w:sz="6" w:space="0" w:color="414142"/>
              <w:left w:val="outset" w:sz="6" w:space="0" w:color="414142"/>
              <w:bottom w:val="outset" w:sz="6" w:space="0" w:color="414142"/>
              <w:right w:val="outset" w:sz="6" w:space="0" w:color="414142"/>
            </w:tcBorders>
            <w:shd w:val="clear" w:color="auto" w:fill="FFFFFF"/>
          </w:tcPr>
          <w:p w14:paraId="1048B8D3"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Iespējamā palīdzība sarežģītās dzīves situācijās</w:t>
            </w:r>
          </w:p>
        </w:tc>
        <w:tc>
          <w:tcPr>
            <w:tcW w:w="2383" w:type="pct"/>
            <w:tcBorders>
              <w:top w:val="outset" w:sz="6" w:space="0" w:color="414142"/>
              <w:left w:val="outset" w:sz="6" w:space="0" w:color="414142"/>
              <w:bottom w:val="outset" w:sz="6" w:space="0" w:color="414142"/>
              <w:right w:val="outset" w:sz="6" w:space="0" w:color="414142"/>
            </w:tcBorders>
            <w:shd w:val="clear" w:color="auto" w:fill="FFFFFF"/>
          </w:tcPr>
          <w:p w14:paraId="50E74327" w14:textId="77777777" w:rsidR="00190B2B" w:rsidRPr="00E37566" w:rsidRDefault="00190B2B" w:rsidP="00190B2B">
            <w:pPr>
              <w:spacing w:after="0" w:line="240" w:lineRule="auto"/>
              <w:rPr>
                <w:rFonts w:ascii="Times New Roman" w:eastAsia="Times New Roman" w:hAnsi="Times New Roman" w:cs="Times New Roman"/>
                <w:color w:val="000000" w:themeColor="text1"/>
                <w:sz w:val="24"/>
                <w:szCs w:val="24"/>
                <w:bdr w:val="none" w:sz="0" w:space="0" w:color="auto" w:frame="1"/>
                <w:lang w:eastAsia="lv-LV"/>
              </w:rPr>
            </w:pPr>
            <w:r w:rsidRPr="00E37566">
              <w:rPr>
                <w:rFonts w:ascii="Times New Roman" w:eastAsia="Times New Roman" w:hAnsi="Times New Roman" w:cs="Times New Roman"/>
                <w:color w:val="000000" w:themeColor="text1"/>
                <w:sz w:val="24"/>
                <w:szCs w:val="24"/>
                <w:bdr w:val="none" w:sz="0" w:space="0" w:color="auto" w:frame="1"/>
                <w:lang w:eastAsia="lv-LV"/>
              </w:rPr>
              <w:t>Augstākā profesionālā izglītība psiholoģijā, maģistra grāds</w:t>
            </w:r>
          </w:p>
        </w:tc>
      </w:tr>
    </w:tbl>
    <w:p w14:paraId="78EC2543" w14:textId="77777777" w:rsidR="00190B2B" w:rsidRPr="00E37566" w:rsidRDefault="00190B2B" w:rsidP="00190B2B">
      <w:pPr>
        <w:jc w:val="center"/>
        <w:rPr>
          <w:rFonts w:ascii="Times New Roman" w:hAnsi="Times New Roman" w:cs="Times New Roman"/>
          <w:color w:val="000000" w:themeColor="text1"/>
          <w:sz w:val="28"/>
          <w:szCs w:val="28"/>
        </w:rPr>
      </w:pPr>
    </w:p>
    <w:p w14:paraId="165E79F9" w14:textId="77777777" w:rsidR="00190B2B" w:rsidRPr="00E37566" w:rsidRDefault="00190B2B" w:rsidP="00190B2B">
      <w:pPr>
        <w:spacing w:after="0" w:line="240" w:lineRule="auto"/>
        <w:jc w:val="right"/>
        <w:rPr>
          <w:rFonts w:ascii="Times New Roman" w:eastAsia="Times New Roman" w:hAnsi="Times New Roman" w:cs="Times New Roman"/>
          <w:color w:val="000000" w:themeColor="text1"/>
          <w:sz w:val="24"/>
          <w:szCs w:val="24"/>
          <w:lang w:eastAsia="lv-LV"/>
        </w:rPr>
      </w:pPr>
    </w:p>
    <w:p w14:paraId="099223DF" w14:textId="1F5F0F1A" w:rsidR="00E37566" w:rsidRPr="00C849C0" w:rsidRDefault="00E37566" w:rsidP="00E37566">
      <w:pPr>
        <w:keepNext/>
        <w:tabs>
          <w:tab w:val="right" w:pos="8222"/>
        </w:tabs>
        <w:spacing w:after="0" w:line="240" w:lineRule="auto"/>
        <w:jc w:val="both"/>
        <w:outlineLvl w:val="2"/>
        <w:rPr>
          <w:rFonts w:ascii="Times New Roman" w:eastAsia="Times New Roman" w:hAnsi="Times New Roman" w:cs="Times New Roman"/>
          <w:sz w:val="28"/>
          <w:szCs w:val="20"/>
        </w:rPr>
      </w:pPr>
      <w:r w:rsidRPr="00C849C0">
        <w:rPr>
          <w:rFonts w:ascii="Times New Roman" w:eastAsia="Times New Roman" w:hAnsi="Times New Roman" w:cs="Times New Roman"/>
          <w:sz w:val="28"/>
          <w:szCs w:val="20"/>
        </w:rPr>
        <w:t>Ministru prezidents</w:t>
      </w:r>
      <w:r w:rsidRPr="00C849C0">
        <w:rPr>
          <w:rFonts w:ascii="Times New Roman" w:eastAsia="Times New Roman" w:hAnsi="Times New Roman" w:cs="Times New Roman"/>
          <w:sz w:val="28"/>
          <w:szCs w:val="20"/>
        </w:rPr>
        <w:tab/>
      </w:r>
      <w:proofErr w:type="gramStart"/>
      <w:r w:rsidRPr="00C849C0">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w:t>
      </w:r>
      <w:proofErr w:type="gramEnd"/>
      <w:r w:rsidRPr="00C849C0">
        <w:rPr>
          <w:rFonts w:ascii="Times New Roman" w:eastAsia="Times New Roman" w:hAnsi="Times New Roman" w:cs="Times New Roman"/>
          <w:sz w:val="28"/>
          <w:szCs w:val="20"/>
        </w:rPr>
        <w:t>M.Kučinskis</w:t>
      </w:r>
    </w:p>
    <w:p w14:paraId="4676C6E0" w14:textId="77777777" w:rsidR="00E37566" w:rsidRPr="00C849C0" w:rsidRDefault="00E37566" w:rsidP="00E37566">
      <w:pPr>
        <w:spacing w:after="0" w:line="240" w:lineRule="auto"/>
        <w:jc w:val="both"/>
        <w:rPr>
          <w:rFonts w:ascii="Times New Roman" w:eastAsia="Times New Roman" w:hAnsi="Times New Roman" w:cs="Times New Roman"/>
          <w:sz w:val="28"/>
          <w:szCs w:val="24"/>
          <w:lang w:eastAsia="lv-LV"/>
        </w:rPr>
      </w:pPr>
    </w:p>
    <w:p w14:paraId="55B8674D" w14:textId="77777777" w:rsidR="00E37566" w:rsidRPr="00C849C0" w:rsidRDefault="00E37566" w:rsidP="00E37566">
      <w:pPr>
        <w:spacing w:after="0" w:line="240" w:lineRule="auto"/>
        <w:jc w:val="both"/>
        <w:rPr>
          <w:rFonts w:ascii="Times New Roman" w:eastAsia="Times New Roman" w:hAnsi="Times New Roman" w:cs="Times New Roman"/>
          <w:sz w:val="28"/>
          <w:szCs w:val="24"/>
          <w:lang w:eastAsia="lv-LV"/>
        </w:rPr>
      </w:pPr>
    </w:p>
    <w:p w14:paraId="1E5FCC57" w14:textId="1CD3203B" w:rsidR="00E37566" w:rsidRPr="00C849C0" w:rsidRDefault="00E37566" w:rsidP="00E37566">
      <w:pPr>
        <w:tabs>
          <w:tab w:val="right" w:pos="8222"/>
        </w:tabs>
        <w:spacing w:after="0" w:line="240" w:lineRule="auto"/>
        <w:jc w:val="both"/>
        <w:rPr>
          <w:rFonts w:ascii="Times New Roman" w:eastAsia="Times New Roman" w:hAnsi="Times New Roman" w:cs="Times New Roman"/>
          <w:sz w:val="28"/>
          <w:szCs w:val="24"/>
          <w:lang w:eastAsia="lv-LV"/>
        </w:rPr>
      </w:pPr>
      <w:r w:rsidRPr="00C849C0">
        <w:rPr>
          <w:rFonts w:ascii="Times New Roman" w:eastAsia="Times New Roman" w:hAnsi="Times New Roman" w:cs="Times New Roman"/>
          <w:sz w:val="28"/>
          <w:szCs w:val="24"/>
          <w:lang w:eastAsia="lv-LV"/>
        </w:rPr>
        <w:t xml:space="preserve">Labklājības ministrs </w:t>
      </w:r>
      <w:r w:rsidRPr="00C849C0">
        <w:rPr>
          <w:rFonts w:ascii="Times New Roman" w:eastAsia="Times New Roman" w:hAnsi="Times New Roman" w:cs="Times New Roman"/>
          <w:sz w:val="28"/>
          <w:szCs w:val="24"/>
          <w:lang w:eastAsia="lv-LV"/>
        </w:rPr>
        <w:tab/>
      </w:r>
      <w:proofErr w:type="gramStart"/>
      <w:r>
        <w:rPr>
          <w:rFonts w:ascii="Times New Roman" w:eastAsia="Times New Roman" w:hAnsi="Times New Roman" w:cs="Times New Roman"/>
          <w:sz w:val="28"/>
          <w:szCs w:val="24"/>
          <w:lang w:eastAsia="lv-LV"/>
        </w:rPr>
        <w:t xml:space="preserve">      </w:t>
      </w:r>
      <w:proofErr w:type="gramEnd"/>
      <w:r w:rsidRPr="00C849C0">
        <w:rPr>
          <w:rFonts w:ascii="Times New Roman" w:eastAsia="Times New Roman" w:hAnsi="Times New Roman" w:cs="Times New Roman"/>
          <w:sz w:val="28"/>
          <w:szCs w:val="24"/>
          <w:lang w:eastAsia="lv-LV"/>
        </w:rPr>
        <w:t>J.Reirs</w:t>
      </w:r>
    </w:p>
    <w:p w14:paraId="5C2EF780" w14:textId="77777777" w:rsidR="00E37566" w:rsidRPr="00C849C0" w:rsidRDefault="00E37566" w:rsidP="00E37566">
      <w:pPr>
        <w:spacing w:after="0" w:line="240" w:lineRule="auto"/>
        <w:rPr>
          <w:rFonts w:ascii="Times New Roman" w:eastAsia="Times New Roman" w:hAnsi="Times New Roman" w:cs="Times New Roman"/>
          <w:sz w:val="20"/>
          <w:szCs w:val="20"/>
          <w:highlight w:val="yellow"/>
          <w:lang w:eastAsia="lv-LV"/>
        </w:rPr>
      </w:pPr>
    </w:p>
    <w:p w14:paraId="10D9D7CC" w14:textId="77777777" w:rsidR="00E37566" w:rsidRPr="00C849C0" w:rsidRDefault="00E37566" w:rsidP="00E37566">
      <w:pPr>
        <w:spacing w:after="0" w:line="240" w:lineRule="auto"/>
        <w:rPr>
          <w:rFonts w:ascii="Times New Roman" w:eastAsia="Times New Roman" w:hAnsi="Times New Roman" w:cs="Times New Roman"/>
          <w:sz w:val="20"/>
          <w:szCs w:val="20"/>
          <w:highlight w:val="yellow"/>
          <w:lang w:eastAsia="lv-LV"/>
        </w:rPr>
      </w:pPr>
    </w:p>
    <w:p w14:paraId="10386EF9" w14:textId="77777777" w:rsidR="00E37566" w:rsidRPr="00C849C0" w:rsidRDefault="00E37566" w:rsidP="00E37566">
      <w:pPr>
        <w:spacing w:after="0" w:line="240" w:lineRule="auto"/>
        <w:rPr>
          <w:rFonts w:ascii="Times New Roman" w:eastAsia="Times New Roman" w:hAnsi="Times New Roman" w:cs="Times New Roman"/>
          <w:sz w:val="20"/>
          <w:szCs w:val="20"/>
          <w:highlight w:val="yellow"/>
          <w:lang w:eastAsia="lv-LV"/>
        </w:rPr>
      </w:pPr>
    </w:p>
    <w:p w14:paraId="60061355" w14:textId="77777777" w:rsidR="00E37566" w:rsidRPr="00C849C0" w:rsidRDefault="00E37566" w:rsidP="00E37566">
      <w:pPr>
        <w:spacing w:after="0" w:line="240" w:lineRule="auto"/>
        <w:rPr>
          <w:rFonts w:ascii="Times New Roman" w:eastAsia="Times New Roman" w:hAnsi="Times New Roman" w:cs="Times New Roman"/>
          <w:sz w:val="20"/>
          <w:szCs w:val="20"/>
          <w:lang w:eastAsia="lv-LV"/>
        </w:rPr>
      </w:pPr>
    </w:p>
    <w:p w14:paraId="64208BA7" w14:textId="77777777" w:rsidR="00E37566" w:rsidRPr="00C849C0" w:rsidRDefault="00E37566" w:rsidP="00E37566">
      <w:pPr>
        <w:spacing w:after="0" w:line="240" w:lineRule="auto"/>
        <w:rPr>
          <w:rFonts w:ascii="Times New Roman" w:eastAsia="Times New Roman" w:hAnsi="Times New Roman" w:cs="Times New Roman"/>
          <w:sz w:val="20"/>
          <w:szCs w:val="20"/>
          <w:lang w:eastAsia="lv-LV"/>
        </w:rPr>
      </w:pPr>
    </w:p>
    <w:p w14:paraId="4F9A7576" w14:textId="77777777" w:rsidR="00E37566" w:rsidRPr="00C849C0" w:rsidRDefault="00E37566" w:rsidP="00E37566">
      <w:pPr>
        <w:spacing w:after="0" w:line="240" w:lineRule="auto"/>
        <w:rPr>
          <w:rFonts w:ascii="Times New Roman" w:eastAsia="Times New Roman" w:hAnsi="Times New Roman" w:cs="Times New Roman"/>
          <w:sz w:val="20"/>
          <w:szCs w:val="20"/>
          <w:lang w:eastAsia="lv-LV"/>
        </w:rPr>
      </w:pPr>
    </w:p>
    <w:p w14:paraId="73990A01" w14:textId="77777777" w:rsidR="00E37566" w:rsidRPr="00C849C0" w:rsidRDefault="00E37566" w:rsidP="00E37566">
      <w:pPr>
        <w:spacing w:after="0" w:line="240" w:lineRule="auto"/>
        <w:rPr>
          <w:rFonts w:ascii="Times New Roman" w:eastAsia="Times New Roman" w:hAnsi="Times New Roman" w:cs="Times New Roman"/>
          <w:sz w:val="20"/>
          <w:szCs w:val="20"/>
          <w:lang w:eastAsia="lv-LV"/>
        </w:rPr>
      </w:pPr>
    </w:p>
    <w:p w14:paraId="5121B5E8" w14:textId="77777777" w:rsidR="00E37566" w:rsidRPr="00C849C0" w:rsidRDefault="00E37566" w:rsidP="00E37566">
      <w:pPr>
        <w:spacing w:after="0" w:line="240" w:lineRule="auto"/>
        <w:rPr>
          <w:rFonts w:ascii="Times New Roman" w:eastAsia="Times New Roman" w:hAnsi="Times New Roman" w:cs="Times New Roman"/>
          <w:sz w:val="20"/>
          <w:szCs w:val="20"/>
          <w:lang w:eastAsia="lv-LV"/>
        </w:rPr>
      </w:pPr>
    </w:p>
    <w:p w14:paraId="154C74B4" w14:textId="77777777" w:rsidR="00E37566" w:rsidRPr="00C849C0" w:rsidRDefault="00E37566" w:rsidP="00E37566">
      <w:pPr>
        <w:spacing w:after="0" w:line="240" w:lineRule="auto"/>
        <w:rPr>
          <w:rFonts w:ascii="Times New Roman" w:eastAsia="Times New Roman" w:hAnsi="Times New Roman" w:cs="Times New Roman"/>
          <w:sz w:val="20"/>
          <w:szCs w:val="20"/>
          <w:lang w:eastAsia="lv-LV"/>
        </w:rPr>
      </w:pPr>
    </w:p>
    <w:p w14:paraId="3125D4B0" w14:textId="77777777" w:rsidR="00E37566" w:rsidRPr="00C849C0" w:rsidRDefault="00E37566" w:rsidP="00E37566">
      <w:pPr>
        <w:spacing w:after="0" w:line="240" w:lineRule="auto"/>
        <w:rPr>
          <w:rFonts w:ascii="Times New Roman" w:eastAsia="Times New Roman" w:hAnsi="Times New Roman" w:cs="Times New Roman"/>
          <w:sz w:val="20"/>
          <w:szCs w:val="20"/>
          <w:lang w:eastAsia="lv-LV"/>
        </w:rPr>
      </w:pPr>
    </w:p>
    <w:p w14:paraId="135D3FBA" w14:textId="77777777" w:rsidR="00E37566" w:rsidRPr="00C849C0" w:rsidRDefault="00E37566" w:rsidP="00E37566">
      <w:pPr>
        <w:spacing w:after="0" w:line="240" w:lineRule="auto"/>
        <w:rPr>
          <w:rFonts w:ascii="Times New Roman" w:eastAsia="Times New Roman" w:hAnsi="Times New Roman" w:cs="Times New Roman"/>
          <w:sz w:val="20"/>
          <w:szCs w:val="20"/>
          <w:lang w:eastAsia="lv-LV"/>
        </w:rPr>
      </w:pPr>
    </w:p>
    <w:p w14:paraId="7B628999" w14:textId="77777777" w:rsidR="00E37566" w:rsidRPr="00C849C0" w:rsidRDefault="00E37566" w:rsidP="00E37566">
      <w:pPr>
        <w:spacing w:after="0" w:line="240" w:lineRule="auto"/>
        <w:rPr>
          <w:rFonts w:ascii="Times New Roman" w:eastAsia="Times New Roman" w:hAnsi="Times New Roman" w:cs="Times New Roman"/>
          <w:sz w:val="20"/>
          <w:szCs w:val="20"/>
          <w:lang w:eastAsia="lv-LV"/>
        </w:rPr>
      </w:pPr>
      <w:r w:rsidRPr="00C849C0">
        <w:rPr>
          <w:rFonts w:ascii="Times New Roman" w:eastAsia="Times New Roman" w:hAnsi="Times New Roman" w:cs="Times New Roman"/>
          <w:sz w:val="20"/>
          <w:szCs w:val="20"/>
          <w:lang w:eastAsia="lv-LV"/>
        </w:rPr>
        <w:t>I.Krastiņa</w:t>
      </w:r>
    </w:p>
    <w:p w14:paraId="0E45BA48" w14:textId="77777777" w:rsidR="00E37566" w:rsidRPr="00C849C0" w:rsidRDefault="00E37566" w:rsidP="00E37566">
      <w:pPr>
        <w:spacing w:after="0" w:line="240" w:lineRule="auto"/>
        <w:rPr>
          <w:rFonts w:ascii="Times New Roman" w:eastAsia="Times New Roman" w:hAnsi="Times New Roman" w:cs="Times New Roman"/>
          <w:sz w:val="20"/>
          <w:szCs w:val="20"/>
          <w:lang w:eastAsia="lv-LV"/>
        </w:rPr>
      </w:pPr>
      <w:r w:rsidRPr="00C849C0">
        <w:rPr>
          <w:rFonts w:ascii="Times New Roman" w:eastAsia="Times New Roman" w:hAnsi="Times New Roman" w:cs="Times New Roman"/>
          <w:sz w:val="20"/>
          <w:szCs w:val="20"/>
          <w:lang w:eastAsia="lv-LV"/>
        </w:rPr>
        <w:t>Bērnu un ģimenes politi</w:t>
      </w:r>
      <w:r>
        <w:rPr>
          <w:rFonts w:ascii="Times New Roman" w:eastAsia="Times New Roman" w:hAnsi="Times New Roman" w:cs="Times New Roman"/>
          <w:sz w:val="20"/>
          <w:szCs w:val="20"/>
          <w:lang w:eastAsia="lv-LV"/>
        </w:rPr>
        <w:t>kas departamenta direktora vietniece</w:t>
      </w:r>
    </w:p>
    <w:p w14:paraId="24080DD6" w14:textId="77777777" w:rsidR="00E37566" w:rsidRPr="00C849C0" w:rsidRDefault="00E37566" w:rsidP="00E37566">
      <w:pPr>
        <w:spacing w:after="0" w:line="240" w:lineRule="auto"/>
        <w:rPr>
          <w:rFonts w:ascii="Times New Roman" w:eastAsia="Times New Roman" w:hAnsi="Times New Roman" w:cs="Times New Roman"/>
          <w:sz w:val="20"/>
          <w:szCs w:val="20"/>
          <w:lang w:eastAsia="lv-LV"/>
        </w:rPr>
      </w:pPr>
      <w:r w:rsidRPr="00C849C0">
        <w:rPr>
          <w:rFonts w:ascii="Times New Roman" w:eastAsia="Times New Roman" w:hAnsi="Times New Roman" w:cs="Times New Roman"/>
          <w:sz w:val="20"/>
          <w:szCs w:val="20"/>
          <w:lang w:eastAsia="lv-LV"/>
        </w:rPr>
        <w:t>tālr.67021649, fakss 67021618</w:t>
      </w:r>
    </w:p>
    <w:p w14:paraId="64078EA0" w14:textId="77777777" w:rsidR="00E37566" w:rsidRPr="00C849C0" w:rsidRDefault="00696614" w:rsidP="00E37566">
      <w:pPr>
        <w:spacing w:after="0" w:line="240" w:lineRule="auto"/>
        <w:rPr>
          <w:rFonts w:ascii="Times New Roman" w:eastAsia="Times New Roman" w:hAnsi="Times New Roman" w:cs="Times New Roman"/>
          <w:sz w:val="24"/>
          <w:szCs w:val="24"/>
          <w:lang w:eastAsia="lv-LV"/>
        </w:rPr>
      </w:pPr>
      <w:hyperlink r:id="rId6" w:history="1">
        <w:r w:rsidR="00E37566" w:rsidRPr="00C849C0">
          <w:rPr>
            <w:rFonts w:ascii="Times New Roman" w:eastAsia="Calibri" w:hAnsi="Times New Roman" w:cs="Times New Roman"/>
            <w:color w:val="0000FF"/>
            <w:sz w:val="20"/>
            <w:szCs w:val="20"/>
            <w:u w:val="single"/>
            <w:lang w:eastAsia="lv-LV"/>
          </w:rPr>
          <w:t>ivita.krastina@lm.gov.lv</w:t>
        </w:r>
      </w:hyperlink>
      <w:r w:rsidR="00E37566" w:rsidRPr="00C849C0">
        <w:rPr>
          <w:rFonts w:ascii="Times New Roman" w:eastAsia="Times New Roman" w:hAnsi="Times New Roman" w:cs="Times New Roman"/>
          <w:sz w:val="20"/>
          <w:szCs w:val="20"/>
          <w:lang w:eastAsia="lv-LV"/>
        </w:rPr>
        <w:t xml:space="preserve"> </w:t>
      </w:r>
    </w:p>
    <w:p w14:paraId="10F77FB2" w14:textId="77777777" w:rsidR="00E37566" w:rsidRPr="00C849C0" w:rsidRDefault="00E37566" w:rsidP="00E37566"/>
    <w:p w14:paraId="01EA94E7" w14:textId="77777777" w:rsidR="00E37566" w:rsidRDefault="00E37566" w:rsidP="00E37566">
      <w:pPr>
        <w:spacing w:after="0" w:line="240" w:lineRule="auto"/>
        <w:jc w:val="center"/>
        <w:rPr>
          <w:rFonts w:ascii="Times New Roman" w:eastAsia="Times New Roman" w:hAnsi="Times New Roman" w:cs="Times New Roman"/>
          <w:sz w:val="28"/>
          <w:szCs w:val="28"/>
          <w:lang w:eastAsia="lv-LV"/>
        </w:rPr>
      </w:pPr>
    </w:p>
    <w:p w14:paraId="4179F809" w14:textId="77777777" w:rsidR="005A526D" w:rsidRPr="00E37566" w:rsidRDefault="005A526D">
      <w:pPr>
        <w:rPr>
          <w:color w:val="000000" w:themeColor="text1"/>
        </w:rPr>
      </w:pPr>
    </w:p>
    <w:sectPr w:rsidR="005A526D" w:rsidRPr="00E37566" w:rsidSect="00C94C00">
      <w:headerReference w:type="default" r:id="rId7"/>
      <w:footerReference w:type="default" r:id="rId8"/>
      <w:pgSz w:w="11906" w:h="16838" w:code="9"/>
      <w:pgMar w:top="1134" w:right="1191" w:bottom="567"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B7C35" w14:textId="77777777" w:rsidR="00696614" w:rsidRDefault="00696614" w:rsidP="00C94C00">
      <w:pPr>
        <w:spacing w:after="0" w:line="240" w:lineRule="auto"/>
      </w:pPr>
      <w:r>
        <w:separator/>
      </w:r>
    </w:p>
  </w:endnote>
  <w:endnote w:type="continuationSeparator" w:id="0">
    <w:p w14:paraId="150BCAB6" w14:textId="77777777" w:rsidR="00696614" w:rsidRDefault="00696614" w:rsidP="00C94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4F619" w14:textId="585944EA" w:rsidR="002C6D04" w:rsidRPr="002C6D04" w:rsidRDefault="007D40C2">
    <w:pPr>
      <w:pStyle w:val="Footer"/>
      <w:rPr>
        <w:rFonts w:ascii="Times New Roman" w:hAnsi="Times New Roman" w:cs="Times New Roman"/>
        <w:sz w:val="20"/>
        <w:szCs w:val="20"/>
      </w:rPr>
    </w:pPr>
    <w:r>
      <w:rPr>
        <w:rFonts w:ascii="Times New Roman" w:hAnsi="Times New Roman" w:cs="Times New Roman"/>
        <w:sz w:val="20"/>
        <w:szCs w:val="20"/>
      </w:rPr>
      <w:t>LMpiel_3_1111</w:t>
    </w:r>
    <w:r w:rsidR="00617701">
      <w:rPr>
        <w:rFonts w:ascii="Times New Roman" w:hAnsi="Times New Roman" w:cs="Times New Roman"/>
        <w:sz w:val="20"/>
        <w:szCs w:val="20"/>
      </w:rPr>
      <w:t>16</w:t>
    </w:r>
    <w:r w:rsidR="002C6D04">
      <w:rPr>
        <w:rFonts w:ascii="Times New Roman" w:hAnsi="Times New Roman" w:cs="Times New Roman"/>
        <w:sz w:val="20"/>
        <w:szCs w:val="20"/>
      </w:rPr>
      <w:t>_adopc; Ministru kabineta noteikumu projekts “Adopcijas kārtība”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68442" w14:textId="77777777" w:rsidR="00696614" w:rsidRDefault="00696614" w:rsidP="00C94C00">
      <w:pPr>
        <w:spacing w:after="0" w:line="240" w:lineRule="auto"/>
      </w:pPr>
      <w:r>
        <w:separator/>
      </w:r>
    </w:p>
  </w:footnote>
  <w:footnote w:type="continuationSeparator" w:id="0">
    <w:p w14:paraId="2DD1F235" w14:textId="77777777" w:rsidR="00696614" w:rsidRDefault="00696614" w:rsidP="00C94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A6BA1" w14:textId="77777777" w:rsidR="002C525D" w:rsidRDefault="00696614">
    <w:pPr>
      <w:pStyle w:val="Header"/>
      <w:jc w:val="center"/>
    </w:pPr>
  </w:p>
  <w:p w14:paraId="103FE997" w14:textId="77777777" w:rsidR="002C525D" w:rsidRDefault="006966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2B"/>
    <w:rsid w:val="0008485A"/>
    <w:rsid w:val="000A3A0D"/>
    <w:rsid w:val="00190B2B"/>
    <w:rsid w:val="001B2701"/>
    <w:rsid w:val="0024655C"/>
    <w:rsid w:val="00253E6B"/>
    <w:rsid w:val="002A03F3"/>
    <w:rsid w:val="002B024F"/>
    <w:rsid w:val="002C6D04"/>
    <w:rsid w:val="002F4FDB"/>
    <w:rsid w:val="00332447"/>
    <w:rsid w:val="003560F7"/>
    <w:rsid w:val="00361B9C"/>
    <w:rsid w:val="003F28AB"/>
    <w:rsid w:val="003F717F"/>
    <w:rsid w:val="005A526D"/>
    <w:rsid w:val="00617701"/>
    <w:rsid w:val="00696614"/>
    <w:rsid w:val="006E6019"/>
    <w:rsid w:val="00724482"/>
    <w:rsid w:val="00733091"/>
    <w:rsid w:val="007D40C2"/>
    <w:rsid w:val="008B0F93"/>
    <w:rsid w:val="00A10A1F"/>
    <w:rsid w:val="00A17A29"/>
    <w:rsid w:val="00AD2F40"/>
    <w:rsid w:val="00C94C00"/>
    <w:rsid w:val="00D205BE"/>
    <w:rsid w:val="00D71DF3"/>
    <w:rsid w:val="00DF72F5"/>
    <w:rsid w:val="00E37566"/>
    <w:rsid w:val="00F73611"/>
    <w:rsid w:val="00F844B4"/>
    <w:rsid w:val="00FA08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16912"/>
  <w15:chartTrackingRefBased/>
  <w15:docId w15:val="{295EF499-11B3-47CA-A8BD-2BA9EED1E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0B2B"/>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190B2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94C0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4C00"/>
  </w:style>
  <w:style w:type="paragraph" w:styleId="BalloonText">
    <w:name w:val="Balloon Text"/>
    <w:basedOn w:val="Normal"/>
    <w:link w:val="BalloonTextChar"/>
    <w:uiPriority w:val="99"/>
    <w:semiHidden/>
    <w:unhideWhenUsed/>
    <w:rsid w:val="001B2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701"/>
    <w:rPr>
      <w:rFonts w:ascii="Segoe UI" w:hAnsi="Segoe UI" w:cs="Segoe UI"/>
      <w:sz w:val="18"/>
      <w:szCs w:val="18"/>
    </w:rPr>
  </w:style>
  <w:style w:type="character" w:styleId="CommentReference">
    <w:name w:val="annotation reference"/>
    <w:basedOn w:val="DefaultParagraphFont"/>
    <w:uiPriority w:val="99"/>
    <w:semiHidden/>
    <w:unhideWhenUsed/>
    <w:rsid w:val="001B2701"/>
    <w:rPr>
      <w:sz w:val="16"/>
      <w:szCs w:val="16"/>
    </w:rPr>
  </w:style>
  <w:style w:type="paragraph" w:styleId="CommentText">
    <w:name w:val="annotation text"/>
    <w:basedOn w:val="Normal"/>
    <w:link w:val="CommentTextChar"/>
    <w:uiPriority w:val="99"/>
    <w:semiHidden/>
    <w:unhideWhenUsed/>
    <w:rsid w:val="001B2701"/>
    <w:pPr>
      <w:spacing w:line="240" w:lineRule="auto"/>
    </w:pPr>
    <w:rPr>
      <w:sz w:val="20"/>
      <w:szCs w:val="20"/>
    </w:rPr>
  </w:style>
  <w:style w:type="character" w:customStyle="1" w:styleId="CommentTextChar">
    <w:name w:val="Comment Text Char"/>
    <w:basedOn w:val="DefaultParagraphFont"/>
    <w:link w:val="CommentText"/>
    <w:uiPriority w:val="99"/>
    <w:semiHidden/>
    <w:rsid w:val="001B2701"/>
    <w:rPr>
      <w:sz w:val="20"/>
      <w:szCs w:val="20"/>
    </w:rPr>
  </w:style>
  <w:style w:type="paragraph" w:styleId="CommentSubject">
    <w:name w:val="annotation subject"/>
    <w:basedOn w:val="CommentText"/>
    <w:next w:val="CommentText"/>
    <w:link w:val="CommentSubjectChar"/>
    <w:uiPriority w:val="99"/>
    <w:semiHidden/>
    <w:unhideWhenUsed/>
    <w:rsid w:val="001B2701"/>
    <w:rPr>
      <w:b/>
      <w:bCs/>
    </w:rPr>
  </w:style>
  <w:style w:type="character" w:customStyle="1" w:styleId="CommentSubjectChar">
    <w:name w:val="Comment Subject Char"/>
    <w:basedOn w:val="CommentTextChar"/>
    <w:link w:val="CommentSubject"/>
    <w:uiPriority w:val="99"/>
    <w:semiHidden/>
    <w:rsid w:val="001B27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69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vita.krastina@lm.gov.l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3789</Words>
  <Characters>2161</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Ministru kabineta noteikumu projekts "Adopcijas kārtība"</vt:lpstr>
    </vt:vector>
  </TitlesOfParts>
  <Company>Labklājības ministrija</Company>
  <LinksUpToDate>false</LinksUpToDate>
  <CharactersWithSpaces>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"Adopcijas kārtība"</dc:title>
  <dc:subject>Pielikums Nr.3</dc:subject>
  <dc:creator>Ivita Krastina</dc:creator>
  <cp:keywords/>
  <dc:description/>
  <cp:lastModifiedBy>Ivita Krastina</cp:lastModifiedBy>
  <cp:revision>4</cp:revision>
  <cp:lastPrinted>2014-10-13T14:26:00Z</cp:lastPrinted>
  <dcterms:created xsi:type="dcterms:W3CDTF">2016-11-08T14:13:00Z</dcterms:created>
  <dcterms:modified xsi:type="dcterms:W3CDTF">2016-11-11T15:25:00Z</dcterms:modified>
</cp:coreProperties>
</file>