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994"/>
        <w:gridCol w:w="411"/>
      </w:tblGrid>
      <w:tr w:rsidR="00C10380" w:rsidRPr="00D962B2" w:rsidTr="00C10380">
        <w:tc>
          <w:tcPr>
            <w:tcW w:w="9300" w:type="dxa"/>
            <w:shd w:val="clear" w:color="auto" w:fill="FFFFFF"/>
            <w:hideMark/>
          </w:tcPr>
          <w:p w:rsidR="00C10380" w:rsidRPr="00D962B2" w:rsidRDefault="00C10380" w:rsidP="00C10380">
            <w:pPr>
              <w:jc w:val="center"/>
              <w:rPr>
                <w:rFonts w:ascii="Times New Roman" w:eastAsia="Times New Roman" w:hAnsi="Times New Roman"/>
                <w:b/>
                <w:bCs/>
                <w:color w:val="414142"/>
                <w:sz w:val="27"/>
                <w:szCs w:val="27"/>
                <w:lang w:val="lv-LV"/>
              </w:rPr>
            </w:pPr>
            <w:bookmarkStart w:id="0" w:name="468683"/>
            <w:bookmarkEnd w:id="0"/>
          </w:p>
          <w:p w:rsidR="00C10380" w:rsidRPr="00D962B2" w:rsidRDefault="00C10380" w:rsidP="00C10380">
            <w:pPr>
              <w:jc w:val="center"/>
              <w:rPr>
                <w:rFonts w:ascii="Times New Roman" w:eastAsia="Times New Roman" w:hAnsi="Times New Roman"/>
                <w:b/>
                <w:bCs/>
                <w:color w:val="414142"/>
                <w:sz w:val="27"/>
                <w:szCs w:val="27"/>
                <w:lang w:val="lv-LV"/>
              </w:rPr>
            </w:pPr>
          </w:p>
          <w:p w:rsidR="00C10380" w:rsidRPr="00D962B2" w:rsidRDefault="00FA066E" w:rsidP="00C10380">
            <w:pPr>
              <w:jc w:val="center"/>
              <w:rPr>
                <w:rFonts w:ascii="Times New Roman" w:eastAsia="Times New Roman" w:hAnsi="Times New Roman"/>
                <w:b/>
                <w:bCs/>
                <w:color w:val="414142"/>
                <w:sz w:val="27"/>
                <w:szCs w:val="27"/>
                <w:lang w:val="lv-LV"/>
              </w:rPr>
            </w:pPr>
            <w:r>
              <w:rPr>
                <w:rFonts w:ascii="Times New Roman" w:eastAsia="Times New Roman" w:hAnsi="Times New Roman"/>
                <w:b/>
                <w:bCs/>
                <w:color w:val="414142"/>
                <w:sz w:val="27"/>
                <w:szCs w:val="27"/>
                <w:lang w:val="lv-LV"/>
              </w:rPr>
              <w:t>Ministru kabineta i</w:t>
            </w:r>
            <w:r w:rsidR="00C10380" w:rsidRPr="00D962B2">
              <w:rPr>
                <w:rFonts w:ascii="Times New Roman" w:eastAsia="Times New Roman" w:hAnsi="Times New Roman"/>
                <w:b/>
                <w:bCs/>
                <w:color w:val="414142"/>
                <w:sz w:val="27"/>
                <w:szCs w:val="27"/>
                <w:lang w:val="lv-LV"/>
              </w:rPr>
              <w:t xml:space="preserve">nstrukcijas </w:t>
            </w:r>
            <w:r w:rsidRPr="00FA066E">
              <w:rPr>
                <w:rFonts w:ascii="Times New Roman" w:eastAsia="Times New Roman" w:hAnsi="Times New Roman"/>
                <w:b/>
                <w:bCs/>
                <w:color w:val="414142"/>
                <w:sz w:val="27"/>
                <w:szCs w:val="27"/>
                <w:lang w:val="lv-LV"/>
              </w:rPr>
              <w:t xml:space="preserve">projekta </w:t>
            </w:r>
            <w:r w:rsidR="00C10380" w:rsidRPr="00D962B2">
              <w:rPr>
                <w:rFonts w:ascii="Times New Roman" w:eastAsia="Times New Roman" w:hAnsi="Times New Roman"/>
                <w:b/>
                <w:bCs/>
                <w:color w:val="414142"/>
                <w:sz w:val="27"/>
                <w:szCs w:val="27"/>
                <w:lang w:val="lv-LV"/>
              </w:rPr>
              <w:t>“</w:t>
            </w:r>
            <w:r w:rsidR="00D962B2" w:rsidRPr="00D962B2">
              <w:rPr>
                <w:rFonts w:ascii="Times New Roman" w:eastAsia="Times New Roman" w:hAnsi="Times New Roman"/>
                <w:b/>
                <w:bCs/>
                <w:color w:val="414142"/>
                <w:sz w:val="27"/>
                <w:szCs w:val="27"/>
                <w:lang w:val="lv-LV"/>
              </w:rPr>
              <w:t>Grozījumi Ministru kabineta 2009. gada 15. decem</w:t>
            </w:r>
            <w:bookmarkStart w:id="1" w:name="_GoBack"/>
            <w:bookmarkEnd w:id="1"/>
            <w:r w:rsidR="00D962B2" w:rsidRPr="00D962B2">
              <w:rPr>
                <w:rFonts w:ascii="Times New Roman" w:eastAsia="Times New Roman" w:hAnsi="Times New Roman"/>
                <w:b/>
                <w:bCs/>
                <w:color w:val="414142"/>
                <w:sz w:val="27"/>
                <w:szCs w:val="27"/>
                <w:lang w:val="lv-LV"/>
              </w:rPr>
              <w:t>bra instrukcijā Nr. 19 "Tiesību akta projekta sākotnējās ietekmes izvērtēšanas kārtība"</w:t>
            </w:r>
            <w:r w:rsidR="00C10380" w:rsidRPr="00D962B2">
              <w:rPr>
                <w:rFonts w:ascii="Times New Roman" w:eastAsia="Times New Roman" w:hAnsi="Times New Roman"/>
                <w:b/>
                <w:bCs/>
                <w:color w:val="414142"/>
                <w:sz w:val="27"/>
                <w:szCs w:val="27"/>
                <w:lang w:val="lv-LV"/>
              </w:rPr>
              <w:t>” sākotnējās ietekmes novērtējuma ziņojums (anotācija)</w:t>
            </w:r>
          </w:p>
          <w:p w:rsidR="00C10380" w:rsidRDefault="00C10380" w:rsidP="00C10380">
            <w:pPr>
              <w:spacing w:before="45" w:line="248" w:lineRule="atLeast"/>
              <w:ind w:firstLine="300"/>
              <w:jc w:val="center"/>
              <w:rPr>
                <w:rFonts w:ascii="Times New Roman" w:eastAsia="Times New Roman" w:hAnsi="Times New Roman"/>
                <w:i/>
                <w:iCs/>
                <w:color w:val="414142"/>
                <w:sz w:val="20"/>
                <w:szCs w:val="20"/>
                <w:lang w:val="lv-LV"/>
              </w:rPr>
            </w:pPr>
          </w:p>
          <w:p w:rsidR="00D962B2" w:rsidRPr="00D962B2" w:rsidRDefault="00D962B2" w:rsidP="00C10380">
            <w:pPr>
              <w:spacing w:before="45" w:line="248" w:lineRule="atLeast"/>
              <w:ind w:firstLine="300"/>
              <w:jc w:val="center"/>
              <w:rPr>
                <w:rFonts w:ascii="Times New Roman" w:eastAsia="Times New Roman" w:hAnsi="Times New Roman"/>
                <w:i/>
                <w:iCs/>
                <w:color w:val="414142"/>
                <w:sz w:val="20"/>
                <w:szCs w:val="20"/>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9"/>
              <w:gridCol w:w="2783"/>
              <w:gridCol w:w="5746"/>
            </w:tblGrid>
            <w:tr w:rsidR="00C10380" w:rsidRPr="00D962B2" w:rsidTr="00C10380">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10380" w:rsidRPr="00D962B2" w:rsidRDefault="00C10380" w:rsidP="00C10380">
                  <w:pPr>
                    <w:spacing w:before="100" w:beforeAutospacing="1" w:after="100" w:afterAutospacing="1" w:line="293" w:lineRule="atLeast"/>
                    <w:jc w:val="center"/>
                    <w:rPr>
                      <w:rFonts w:ascii="Times New Roman" w:eastAsia="Times New Roman" w:hAnsi="Times New Roman"/>
                      <w:b/>
                      <w:bCs/>
                      <w:color w:val="414142"/>
                      <w:sz w:val="20"/>
                      <w:szCs w:val="20"/>
                      <w:lang w:val="lv-LV"/>
                    </w:rPr>
                  </w:pPr>
                  <w:r w:rsidRPr="00D962B2">
                    <w:rPr>
                      <w:rFonts w:ascii="Times New Roman" w:eastAsia="Times New Roman" w:hAnsi="Times New Roman"/>
                      <w:b/>
                      <w:bCs/>
                      <w:color w:val="414142"/>
                      <w:sz w:val="20"/>
                      <w:szCs w:val="20"/>
                      <w:lang w:val="lv-LV"/>
                    </w:rPr>
                    <w:t>I. Tiesību akta projekta izstrādes nepieciešamība</w:t>
                  </w:r>
                </w:p>
              </w:tc>
            </w:tr>
            <w:tr w:rsidR="00C10380" w:rsidRPr="001D72C5" w:rsidTr="00C10380">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C10380" w:rsidRPr="00D962B2" w:rsidRDefault="00C10380" w:rsidP="00C10380">
                  <w:pPr>
                    <w:spacing w:before="100" w:beforeAutospacing="1" w:after="100" w:afterAutospacing="1" w:line="293" w:lineRule="atLeast"/>
                    <w:jc w:val="center"/>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C10380" w:rsidRPr="00D962B2" w:rsidRDefault="00C10380" w:rsidP="00C10380">
                  <w:pPr>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C10380" w:rsidRPr="00D962B2" w:rsidRDefault="00C10380" w:rsidP="00C10380">
                  <w:pPr>
                    <w:rPr>
                      <w:rFonts w:ascii="Times New Roman" w:eastAsia="Times New Roman" w:hAnsi="Times New Roman"/>
                      <w:color w:val="414142"/>
                      <w:sz w:val="20"/>
                      <w:szCs w:val="20"/>
                      <w:lang w:val="lv-LV"/>
                    </w:rPr>
                  </w:pPr>
                </w:p>
                <w:p w:rsidR="00C10380" w:rsidRPr="00D962B2" w:rsidRDefault="00C10380" w:rsidP="008D5CB7">
                  <w:pPr>
                    <w:jc w:val="both"/>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t>Instrukcijas “</w:t>
                  </w:r>
                  <w:r w:rsidR="00D962B2" w:rsidRPr="00D962B2">
                    <w:rPr>
                      <w:rFonts w:ascii="Times New Roman" w:eastAsia="Times New Roman" w:hAnsi="Times New Roman"/>
                      <w:color w:val="414142"/>
                      <w:sz w:val="20"/>
                      <w:szCs w:val="20"/>
                      <w:lang w:val="lv-LV"/>
                    </w:rPr>
                    <w:t>Grozījumi Ministru kabineta 2009. gada 1</w:t>
                  </w:r>
                  <w:r w:rsidR="00D962B2">
                    <w:rPr>
                      <w:rFonts w:ascii="Times New Roman" w:eastAsia="Times New Roman" w:hAnsi="Times New Roman"/>
                      <w:color w:val="414142"/>
                      <w:sz w:val="20"/>
                      <w:szCs w:val="20"/>
                      <w:lang w:val="lv-LV"/>
                    </w:rPr>
                    <w:t>5. decembra instrukcijā Nr. 19 “</w:t>
                  </w:r>
                  <w:r w:rsidR="00D962B2" w:rsidRPr="00D962B2">
                    <w:rPr>
                      <w:rFonts w:ascii="Times New Roman" w:eastAsia="Times New Roman" w:hAnsi="Times New Roman"/>
                      <w:color w:val="414142"/>
                      <w:sz w:val="20"/>
                      <w:szCs w:val="20"/>
                      <w:lang w:val="lv-LV"/>
                    </w:rPr>
                    <w:t>Tiesību akta projekta sākotnējā</w:t>
                  </w:r>
                  <w:r w:rsidR="00D962B2">
                    <w:rPr>
                      <w:rFonts w:ascii="Times New Roman" w:eastAsia="Times New Roman" w:hAnsi="Times New Roman"/>
                      <w:color w:val="414142"/>
                      <w:sz w:val="20"/>
                      <w:szCs w:val="20"/>
                      <w:lang w:val="lv-LV"/>
                    </w:rPr>
                    <w:t>s ietekmes izvērtēšanas kārtība””</w:t>
                  </w:r>
                  <w:r w:rsidRPr="00D962B2">
                    <w:rPr>
                      <w:rFonts w:ascii="Times New Roman" w:eastAsia="Times New Roman" w:hAnsi="Times New Roman"/>
                      <w:color w:val="414142"/>
                      <w:sz w:val="20"/>
                      <w:szCs w:val="20"/>
                      <w:lang w:val="lv-LV"/>
                    </w:rPr>
                    <w:t xml:space="preserve"> projekts (turpmāk – projekts) izstrādāts, pamatojoties uz Ministru kabineta </w:t>
                  </w:r>
                  <w:proofErr w:type="gramStart"/>
                  <w:r w:rsidRPr="00D962B2">
                    <w:rPr>
                      <w:rFonts w:ascii="Times New Roman" w:eastAsia="Times New Roman" w:hAnsi="Times New Roman"/>
                      <w:color w:val="414142"/>
                      <w:sz w:val="20"/>
                      <w:szCs w:val="20"/>
                      <w:lang w:val="lv-LV"/>
                    </w:rPr>
                    <w:t>2016.</w:t>
                  </w:r>
                  <w:r w:rsidRPr="001D72C5">
                    <w:rPr>
                      <w:rFonts w:ascii="Times New Roman" w:eastAsia="Times New Roman" w:hAnsi="Times New Roman"/>
                      <w:color w:val="414142"/>
                      <w:sz w:val="20"/>
                      <w:szCs w:val="20"/>
                      <w:lang w:val="lv-LV"/>
                    </w:rPr>
                    <w:t>gada</w:t>
                  </w:r>
                  <w:proofErr w:type="gramEnd"/>
                  <w:r w:rsidRPr="001D72C5">
                    <w:rPr>
                      <w:rFonts w:ascii="Times New Roman" w:eastAsia="Times New Roman" w:hAnsi="Times New Roman"/>
                      <w:color w:val="414142"/>
                      <w:sz w:val="20"/>
                      <w:szCs w:val="20"/>
                      <w:lang w:val="lv-LV"/>
                    </w:rPr>
                    <w:t xml:space="preserve"> 22.novembra sēdes</w:t>
                  </w:r>
                  <w:r w:rsidR="008D5CB7" w:rsidRPr="001D72C5">
                    <w:rPr>
                      <w:rFonts w:ascii="Times New Roman" w:eastAsia="Times New Roman" w:hAnsi="Times New Roman"/>
                      <w:color w:val="414142"/>
                      <w:sz w:val="20"/>
                      <w:szCs w:val="20"/>
                      <w:lang w:val="lv-LV"/>
                    </w:rPr>
                    <w:t xml:space="preserve"> protokollēmuma</w:t>
                  </w:r>
                  <w:r w:rsidR="001D72C5" w:rsidRPr="001D72C5">
                    <w:rPr>
                      <w:rFonts w:ascii="Times New Roman" w:eastAsia="Times New Roman" w:hAnsi="Times New Roman"/>
                      <w:color w:val="414142"/>
                      <w:sz w:val="20"/>
                      <w:szCs w:val="20"/>
                      <w:lang w:val="lv-LV"/>
                    </w:rPr>
                    <w:t xml:space="preserve"> (Nr.64 1.§</w:t>
                  </w:r>
                  <w:r w:rsidR="008D5CB7" w:rsidRPr="001D72C5">
                    <w:rPr>
                      <w:rFonts w:ascii="Times New Roman" w:eastAsia="Times New Roman" w:hAnsi="Times New Roman"/>
                      <w:color w:val="414142"/>
                      <w:sz w:val="20"/>
                      <w:szCs w:val="20"/>
                      <w:lang w:val="lv-LV"/>
                    </w:rPr>
                    <w:t xml:space="preserve"> </w:t>
                  </w:r>
                  <w:r w:rsidR="001D72C5" w:rsidRPr="001D72C5">
                    <w:rPr>
                      <w:rFonts w:ascii="Times New Roman" w:eastAsia="Times New Roman" w:hAnsi="Times New Roman"/>
                      <w:color w:val="414142"/>
                      <w:sz w:val="20"/>
                      <w:szCs w:val="20"/>
                      <w:lang w:val="lv-LV"/>
                    </w:rPr>
                    <w:t xml:space="preserve">) </w:t>
                  </w:r>
                  <w:r w:rsidR="008D5CB7" w:rsidRPr="001D72C5">
                    <w:rPr>
                      <w:rFonts w:ascii="Times New Roman" w:eastAsia="Times New Roman" w:hAnsi="Times New Roman"/>
                      <w:color w:val="414142"/>
                      <w:sz w:val="20"/>
                      <w:szCs w:val="20"/>
                      <w:lang w:val="lv-LV"/>
                    </w:rPr>
                    <w:t>3.punktu “Valsts kancelejai līdz</w:t>
                  </w:r>
                  <w:r w:rsidR="008D5CB7" w:rsidRPr="008D5CB7">
                    <w:rPr>
                      <w:rFonts w:ascii="Times New Roman" w:eastAsia="Times New Roman" w:hAnsi="Times New Roman"/>
                      <w:color w:val="414142"/>
                      <w:sz w:val="20"/>
                      <w:szCs w:val="20"/>
                      <w:lang w:val="lv-LV"/>
                    </w:rPr>
                    <w:t xml:space="preserve"> 2016. gada 31. decembrim iesniegt noteiktā kārtībā Ministru kabinetā tiesību akta projektu "Grozījumi Ministru kabineta 2009. gada 15. decembra instrukcijā Nr. 19 "Tiesību akta sākotnējās ietekmes izvērtēšanas kārtība"", nosakot apvienotā sākotnējās ietekmes novērtējuma ziņojuma (anotācijas) (turpmāk – anotācija) sagatavošanas prasības, vienlaikus precizējot anotācijās iekļaujamās informācijas apjomu un nodrošinot datu analīzi.</w:t>
                  </w:r>
                  <w:r w:rsidR="008D5CB7">
                    <w:rPr>
                      <w:rFonts w:ascii="Times New Roman" w:eastAsia="Times New Roman" w:hAnsi="Times New Roman"/>
                      <w:color w:val="414142"/>
                      <w:sz w:val="20"/>
                      <w:szCs w:val="20"/>
                      <w:lang w:val="lv-LV"/>
                    </w:rPr>
                    <w:t>”</w:t>
                  </w:r>
                  <w:r w:rsidR="00D962B2">
                    <w:rPr>
                      <w:rFonts w:ascii="Times New Roman" w:eastAsia="Times New Roman" w:hAnsi="Times New Roman"/>
                      <w:color w:val="414142"/>
                      <w:sz w:val="20"/>
                      <w:szCs w:val="20"/>
                      <w:lang w:val="lv-LV"/>
                    </w:rPr>
                    <w:t xml:space="preserve"> </w:t>
                  </w:r>
                  <w:r w:rsidRPr="00D962B2">
                    <w:rPr>
                      <w:rFonts w:ascii="Times New Roman" w:eastAsia="Times New Roman" w:hAnsi="Times New Roman"/>
                      <w:color w:val="414142"/>
                      <w:sz w:val="20"/>
                      <w:szCs w:val="20"/>
                      <w:lang w:val="lv-LV"/>
                    </w:rPr>
                    <w:t xml:space="preserve"> </w:t>
                  </w:r>
                </w:p>
                <w:p w:rsidR="00C10380" w:rsidRPr="00D962B2" w:rsidRDefault="00C10380" w:rsidP="008D5CB7">
                  <w:pPr>
                    <w:jc w:val="both"/>
                    <w:rPr>
                      <w:rFonts w:ascii="Times New Roman" w:eastAsia="Times New Roman" w:hAnsi="Times New Roman"/>
                      <w:color w:val="414142"/>
                      <w:sz w:val="20"/>
                      <w:szCs w:val="20"/>
                      <w:lang w:val="lv-LV"/>
                    </w:rPr>
                  </w:pPr>
                </w:p>
                <w:p w:rsidR="008D5CB7" w:rsidRDefault="008D5CB7" w:rsidP="008D5CB7">
                  <w:pPr>
                    <w:jc w:val="both"/>
                    <w:rPr>
                      <w:rFonts w:ascii="Times New Roman" w:eastAsia="Times New Roman" w:hAnsi="Times New Roman"/>
                      <w:color w:val="414142"/>
                      <w:sz w:val="20"/>
                      <w:szCs w:val="20"/>
                      <w:lang w:val="lv-LV"/>
                    </w:rPr>
                  </w:pPr>
                  <w:r>
                    <w:rPr>
                      <w:rFonts w:ascii="Times New Roman" w:eastAsia="Times New Roman" w:hAnsi="Times New Roman"/>
                      <w:color w:val="414142"/>
                      <w:sz w:val="20"/>
                      <w:szCs w:val="20"/>
                      <w:lang w:val="lv-LV"/>
                    </w:rPr>
                    <w:t xml:space="preserve">Tāpat projekts izstrādāts saskaņā ar </w:t>
                  </w:r>
                  <w:r w:rsidR="00C10380" w:rsidRPr="00D962B2">
                    <w:rPr>
                      <w:rFonts w:ascii="Times New Roman" w:eastAsia="Times New Roman" w:hAnsi="Times New Roman"/>
                      <w:color w:val="414142"/>
                      <w:sz w:val="20"/>
                      <w:szCs w:val="20"/>
                      <w:lang w:val="lv-LV"/>
                    </w:rPr>
                    <w:t>pamatnostādņu “Valsts pārvaldes politikas attīstības pamatnostādnes 2014.-</w:t>
                  </w:r>
                  <w:proofErr w:type="gramStart"/>
                  <w:r w:rsidR="00C10380" w:rsidRPr="00D962B2">
                    <w:rPr>
                      <w:rFonts w:ascii="Times New Roman" w:eastAsia="Times New Roman" w:hAnsi="Times New Roman"/>
                      <w:color w:val="414142"/>
                      <w:sz w:val="20"/>
                      <w:szCs w:val="20"/>
                      <w:lang w:val="lv-LV"/>
                    </w:rPr>
                    <w:t>2020.gadam</w:t>
                  </w:r>
                  <w:proofErr w:type="gramEnd"/>
                  <w:r w:rsidR="00C10380" w:rsidRPr="00D962B2">
                    <w:rPr>
                      <w:rFonts w:ascii="Times New Roman" w:eastAsia="Times New Roman" w:hAnsi="Times New Roman"/>
                      <w:color w:val="414142"/>
                      <w:sz w:val="20"/>
                      <w:szCs w:val="20"/>
                      <w:lang w:val="lv-LV"/>
                    </w:rPr>
                    <w:t xml:space="preserve">” (Ministru kabineta 2014.gada 30.decembra rīkojums Nr.827) </w:t>
                  </w:r>
                  <w:r w:rsidR="00543B15">
                    <w:rPr>
                      <w:rFonts w:ascii="Times New Roman" w:eastAsia="Times New Roman" w:hAnsi="Times New Roman"/>
                      <w:color w:val="414142"/>
                      <w:sz w:val="20"/>
                      <w:szCs w:val="20"/>
                      <w:lang w:val="lv-LV"/>
                    </w:rPr>
                    <w:t xml:space="preserve">3.3.1.uzdevumu </w:t>
                  </w:r>
                  <w:r w:rsidR="00C10380" w:rsidRPr="00D962B2">
                    <w:rPr>
                      <w:rFonts w:ascii="Times New Roman" w:eastAsia="Times New Roman" w:hAnsi="Times New Roman"/>
                      <w:color w:val="414142"/>
                      <w:sz w:val="20"/>
                      <w:szCs w:val="20"/>
                      <w:lang w:val="lv-LV"/>
                    </w:rPr>
                    <w:t>“Sagatavot un reizi trīs gados iesniegt Ministru kabineta ziņojumu par tiesību aktu sākotnējās ietekmes novērtējuma ziņojumu (anotācijas) kvalitāti”</w:t>
                  </w:r>
                  <w:r>
                    <w:rPr>
                      <w:rFonts w:ascii="Times New Roman" w:eastAsia="Times New Roman" w:hAnsi="Times New Roman"/>
                      <w:color w:val="414142"/>
                      <w:sz w:val="20"/>
                      <w:szCs w:val="20"/>
                      <w:lang w:val="lv-LV"/>
                    </w:rPr>
                    <w:t xml:space="preserve">.  </w:t>
                  </w:r>
                </w:p>
                <w:p w:rsidR="008D5CB7" w:rsidRDefault="008D5CB7" w:rsidP="008D5CB7">
                  <w:pPr>
                    <w:jc w:val="both"/>
                    <w:rPr>
                      <w:rFonts w:ascii="Times New Roman" w:eastAsia="Times New Roman" w:hAnsi="Times New Roman"/>
                      <w:color w:val="414142"/>
                      <w:sz w:val="20"/>
                      <w:szCs w:val="20"/>
                      <w:lang w:val="lv-LV"/>
                    </w:rPr>
                  </w:pPr>
                </w:p>
                <w:p w:rsidR="00C10380" w:rsidRPr="00D962B2" w:rsidRDefault="008D5CB7" w:rsidP="008D5CB7">
                  <w:pPr>
                    <w:jc w:val="both"/>
                    <w:rPr>
                      <w:rFonts w:ascii="Times New Roman" w:eastAsia="Times New Roman" w:hAnsi="Times New Roman"/>
                      <w:color w:val="414142"/>
                      <w:sz w:val="20"/>
                      <w:szCs w:val="20"/>
                      <w:lang w:val="lv-LV"/>
                    </w:rPr>
                  </w:pPr>
                  <w:r>
                    <w:rPr>
                      <w:rFonts w:ascii="Times New Roman" w:eastAsia="Times New Roman" w:hAnsi="Times New Roman"/>
                      <w:color w:val="414142"/>
                      <w:sz w:val="20"/>
                      <w:szCs w:val="20"/>
                      <w:lang w:val="lv-LV"/>
                    </w:rPr>
                    <w:t>Tiesību akts tiks izdots saskaņā ar</w:t>
                  </w:r>
                  <w:r w:rsidR="00C10380" w:rsidRPr="00D962B2">
                    <w:rPr>
                      <w:rFonts w:ascii="Times New Roman" w:eastAsia="Times New Roman" w:hAnsi="Times New Roman"/>
                      <w:color w:val="414142"/>
                      <w:sz w:val="20"/>
                      <w:szCs w:val="20"/>
                      <w:lang w:val="lv-LV"/>
                    </w:rPr>
                    <w:t xml:space="preserve"> Ministru kabineta iekārtas likuma 31. panta otro daļu un Ministru kabineta 2009. gada 7.aprīļa noteikumu Nr.300 “Ministr</w:t>
                  </w:r>
                  <w:r>
                    <w:rPr>
                      <w:rFonts w:ascii="Times New Roman" w:eastAsia="Times New Roman" w:hAnsi="Times New Roman"/>
                      <w:color w:val="414142"/>
                      <w:sz w:val="20"/>
                      <w:szCs w:val="20"/>
                      <w:lang w:val="lv-LV"/>
                    </w:rPr>
                    <w:t>u kabineta kārtības rullis” 4. p</w:t>
                  </w:r>
                  <w:r w:rsidR="00C10380" w:rsidRPr="00D962B2">
                    <w:rPr>
                      <w:rFonts w:ascii="Times New Roman" w:eastAsia="Times New Roman" w:hAnsi="Times New Roman"/>
                      <w:color w:val="414142"/>
                      <w:sz w:val="20"/>
                      <w:szCs w:val="20"/>
                      <w:lang w:val="lv-LV"/>
                    </w:rPr>
                    <w:t>unktu.</w:t>
                  </w:r>
                </w:p>
              </w:tc>
            </w:tr>
            <w:tr w:rsidR="00C10380" w:rsidRPr="001D72C5" w:rsidTr="00C10380">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C10380" w:rsidRPr="00D962B2" w:rsidRDefault="00C10380" w:rsidP="00C10380">
                  <w:pPr>
                    <w:spacing w:before="100" w:beforeAutospacing="1" w:after="100" w:afterAutospacing="1" w:line="293" w:lineRule="atLeast"/>
                    <w:jc w:val="center"/>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C10380" w:rsidRPr="00D962B2" w:rsidRDefault="00C10380" w:rsidP="00C10380">
                  <w:pPr>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C10380" w:rsidRPr="00D962B2" w:rsidRDefault="00C10380" w:rsidP="008D5CB7">
                  <w:pPr>
                    <w:jc w:val="both"/>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t xml:space="preserve">Projekts sagatavots, </w:t>
                  </w:r>
                  <w:r w:rsidR="001A0A97" w:rsidRPr="00D962B2">
                    <w:rPr>
                      <w:rFonts w:ascii="Times New Roman" w:eastAsia="Times New Roman" w:hAnsi="Times New Roman"/>
                      <w:color w:val="414142"/>
                      <w:sz w:val="20"/>
                      <w:szCs w:val="20"/>
                      <w:lang w:val="lv-LV"/>
                    </w:rPr>
                    <w:t xml:space="preserve">lai pilnveidotu iekļaujamās informācijas apjomu un saturu tiesību aktu projektu anotācijās, kā arī lai precizētu tiesību aktu projektu anotāciju sagatavošanas kārtību, izstrādājot apvienotās tiesību aktu projektu anotācijas. </w:t>
                  </w:r>
                </w:p>
                <w:p w:rsidR="001A0A97" w:rsidRPr="00D962B2" w:rsidRDefault="001A0A97" w:rsidP="008D5CB7">
                  <w:pPr>
                    <w:jc w:val="both"/>
                    <w:rPr>
                      <w:rFonts w:ascii="Times New Roman" w:eastAsia="Times New Roman" w:hAnsi="Times New Roman"/>
                      <w:color w:val="414142"/>
                      <w:sz w:val="20"/>
                      <w:szCs w:val="20"/>
                      <w:lang w:val="lv-LV"/>
                    </w:rPr>
                  </w:pPr>
                </w:p>
                <w:p w:rsidR="001A0A97" w:rsidRDefault="00543B15" w:rsidP="008D5CB7">
                  <w:pPr>
                    <w:jc w:val="both"/>
                    <w:rPr>
                      <w:rFonts w:ascii="Times New Roman" w:eastAsia="Times New Roman" w:hAnsi="Times New Roman"/>
                      <w:color w:val="414142"/>
                      <w:sz w:val="20"/>
                      <w:szCs w:val="20"/>
                      <w:lang w:val="lv-LV"/>
                    </w:rPr>
                  </w:pPr>
                  <w:r>
                    <w:rPr>
                      <w:rFonts w:ascii="Times New Roman" w:eastAsia="Times New Roman" w:hAnsi="Times New Roman"/>
                      <w:color w:val="414142"/>
                      <w:sz w:val="20"/>
                      <w:szCs w:val="20"/>
                      <w:lang w:val="lv-LV"/>
                    </w:rPr>
                    <w:t xml:space="preserve">Pastāv </w:t>
                  </w:r>
                  <w:r w:rsidR="001D72C5">
                    <w:rPr>
                      <w:rFonts w:ascii="Times New Roman" w:eastAsia="Times New Roman" w:hAnsi="Times New Roman"/>
                      <w:color w:val="414142"/>
                      <w:sz w:val="20"/>
                      <w:szCs w:val="20"/>
                      <w:lang w:val="lv-LV"/>
                    </w:rPr>
                    <w:t>uzskats</w:t>
                  </w:r>
                  <w:r w:rsidR="00ED4818" w:rsidRPr="00D962B2">
                    <w:rPr>
                      <w:rFonts w:ascii="Times New Roman" w:eastAsia="Times New Roman" w:hAnsi="Times New Roman"/>
                      <w:color w:val="414142"/>
                      <w:sz w:val="20"/>
                      <w:szCs w:val="20"/>
                      <w:lang w:val="lv-LV"/>
                    </w:rPr>
                    <w:t>, ka no viena</w:t>
                  </w:r>
                  <w:r w:rsidR="001A0A97" w:rsidRPr="00D962B2">
                    <w:rPr>
                      <w:rFonts w:ascii="Times New Roman" w:eastAsia="Times New Roman" w:hAnsi="Times New Roman"/>
                      <w:color w:val="414142"/>
                      <w:sz w:val="20"/>
                      <w:szCs w:val="20"/>
                      <w:lang w:val="lv-LV"/>
                    </w:rPr>
                    <w:t>s</w:t>
                  </w:r>
                  <w:r w:rsidR="00ED4818" w:rsidRPr="00D962B2">
                    <w:rPr>
                      <w:rFonts w:ascii="Times New Roman" w:eastAsia="Times New Roman" w:hAnsi="Times New Roman"/>
                      <w:color w:val="414142"/>
                      <w:sz w:val="20"/>
                      <w:szCs w:val="20"/>
                      <w:lang w:val="lv-LV"/>
                    </w:rPr>
                    <w:t xml:space="preserve"> </w:t>
                  </w:r>
                  <w:r w:rsidR="001A0A97" w:rsidRPr="00D962B2">
                    <w:rPr>
                      <w:rFonts w:ascii="Times New Roman" w:eastAsia="Times New Roman" w:hAnsi="Times New Roman"/>
                      <w:color w:val="414142"/>
                      <w:sz w:val="20"/>
                      <w:szCs w:val="20"/>
                      <w:lang w:val="lv-LV"/>
                    </w:rPr>
                    <w:t>puses – tiesību aktu projektu anotācijas ir ļoti sarežģītas, nav uztverams to saturs</w:t>
                  </w:r>
                  <w:r w:rsidR="00ED4818" w:rsidRPr="00D962B2">
                    <w:rPr>
                      <w:rFonts w:ascii="Times New Roman" w:eastAsia="Times New Roman" w:hAnsi="Times New Roman"/>
                      <w:color w:val="414142"/>
                      <w:sz w:val="20"/>
                      <w:szCs w:val="20"/>
                      <w:lang w:val="lv-LV"/>
                    </w:rPr>
                    <w:t xml:space="preserve"> un</w:t>
                  </w:r>
                  <w:r>
                    <w:rPr>
                      <w:rFonts w:ascii="Times New Roman" w:eastAsia="Times New Roman" w:hAnsi="Times New Roman"/>
                      <w:color w:val="414142"/>
                      <w:sz w:val="20"/>
                      <w:szCs w:val="20"/>
                      <w:lang w:val="lv-LV"/>
                    </w:rPr>
                    <w:t xml:space="preserve"> nav definēts tiesību akta projekta</w:t>
                  </w:r>
                  <w:r w:rsidR="00ED4818" w:rsidRPr="00D962B2">
                    <w:rPr>
                      <w:rFonts w:ascii="Times New Roman" w:eastAsia="Times New Roman" w:hAnsi="Times New Roman"/>
                      <w:color w:val="414142"/>
                      <w:sz w:val="20"/>
                      <w:szCs w:val="20"/>
                      <w:lang w:val="lv-LV"/>
                    </w:rPr>
                    <w:t xml:space="preserve"> mērķis</w:t>
                  </w:r>
                  <w:r w:rsidR="001A0A97" w:rsidRPr="00D962B2">
                    <w:rPr>
                      <w:rFonts w:ascii="Times New Roman" w:eastAsia="Times New Roman" w:hAnsi="Times New Roman"/>
                      <w:color w:val="414142"/>
                      <w:sz w:val="20"/>
                      <w:szCs w:val="20"/>
                      <w:lang w:val="lv-LV"/>
                    </w:rPr>
                    <w:t>, un no otras puses – ka nepietiekami tiek veikta analīze par tiesību aktu projektu ietekmi uz sabiedrību</w:t>
                  </w:r>
                  <w:r w:rsidR="00A15A47" w:rsidRPr="00D962B2">
                    <w:rPr>
                      <w:rFonts w:ascii="Times New Roman" w:eastAsia="Times New Roman" w:hAnsi="Times New Roman"/>
                      <w:color w:val="414142"/>
                      <w:sz w:val="20"/>
                      <w:szCs w:val="20"/>
                      <w:lang w:val="lv-LV"/>
                    </w:rPr>
                    <w:t>, tautsaimniecību</w:t>
                  </w:r>
                  <w:r w:rsidR="001A0A97" w:rsidRPr="00D962B2">
                    <w:rPr>
                      <w:rFonts w:ascii="Times New Roman" w:eastAsia="Times New Roman" w:hAnsi="Times New Roman"/>
                      <w:color w:val="414142"/>
                      <w:sz w:val="20"/>
                      <w:szCs w:val="20"/>
                      <w:lang w:val="lv-LV"/>
                    </w:rPr>
                    <w:t xml:space="preserve"> un, jo īpaši, uz ekonomiku. </w:t>
                  </w:r>
                  <w:r w:rsidR="00A50911" w:rsidRPr="00D962B2">
                    <w:rPr>
                      <w:rFonts w:ascii="Times New Roman" w:eastAsia="Times New Roman" w:hAnsi="Times New Roman"/>
                      <w:color w:val="414142"/>
                      <w:sz w:val="20"/>
                      <w:szCs w:val="20"/>
                      <w:lang w:val="lv-LV"/>
                    </w:rPr>
                    <w:t>Šo problēmu atspoguļo arī Tieslietu ministrijas prezentācija 2016.gada 2.jūnija Valsts sekretāru sanāksmē, kurā secināts, ka būtiskākās problēmas anotāciju aizpildīšanā saistītas ar pamatojuma trūkumu, II</w:t>
                  </w:r>
                  <w:r w:rsidR="00A15A47" w:rsidRPr="00D962B2">
                    <w:rPr>
                      <w:rFonts w:ascii="Times New Roman" w:eastAsia="Times New Roman" w:hAnsi="Times New Roman"/>
                      <w:color w:val="414142"/>
                      <w:sz w:val="20"/>
                      <w:szCs w:val="20"/>
                      <w:lang w:val="lv-LV"/>
                    </w:rPr>
                    <w:t>, V</w:t>
                  </w:r>
                  <w:r w:rsidR="00A50911" w:rsidRPr="00D962B2">
                    <w:rPr>
                      <w:rFonts w:ascii="Times New Roman" w:eastAsia="Times New Roman" w:hAnsi="Times New Roman"/>
                      <w:color w:val="414142"/>
                      <w:sz w:val="20"/>
                      <w:szCs w:val="20"/>
                      <w:lang w:val="lv-LV"/>
                    </w:rPr>
                    <w:t xml:space="preserve"> un V</w:t>
                  </w:r>
                  <w:r w:rsidR="00A15A47" w:rsidRPr="00D962B2">
                    <w:rPr>
                      <w:rFonts w:ascii="Times New Roman" w:eastAsia="Times New Roman" w:hAnsi="Times New Roman"/>
                      <w:color w:val="414142"/>
                      <w:sz w:val="20"/>
                      <w:szCs w:val="20"/>
                      <w:lang w:val="lv-LV"/>
                    </w:rPr>
                    <w:t>I</w:t>
                  </w:r>
                  <w:r w:rsidR="00A50911" w:rsidRPr="00D962B2">
                    <w:rPr>
                      <w:rFonts w:ascii="Times New Roman" w:eastAsia="Times New Roman" w:hAnsi="Times New Roman"/>
                      <w:color w:val="414142"/>
                      <w:sz w:val="20"/>
                      <w:szCs w:val="20"/>
                      <w:lang w:val="lv-LV"/>
                    </w:rPr>
                    <w:t xml:space="preserve"> sadaļas aizpildīšanā. </w:t>
                  </w:r>
                </w:p>
                <w:p w:rsidR="003D6BFD" w:rsidRPr="00D962B2" w:rsidRDefault="003D6BFD" w:rsidP="008D5CB7">
                  <w:pPr>
                    <w:jc w:val="both"/>
                    <w:rPr>
                      <w:rFonts w:ascii="Times New Roman" w:eastAsia="Times New Roman" w:hAnsi="Times New Roman"/>
                      <w:color w:val="414142"/>
                      <w:sz w:val="20"/>
                      <w:szCs w:val="20"/>
                      <w:lang w:val="lv-LV"/>
                    </w:rPr>
                  </w:pPr>
                  <w:r>
                    <w:rPr>
                      <w:rFonts w:ascii="Times New Roman" w:eastAsia="Times New Roman" w:hAnsi="Times New Roman"/>
                      <w:color w:val="414142"/>
                      <w:sz w:val="20"/>
                      <w:szCs w:val="20"/>
                      <w:lang w:val="lv-LV"/>
                    </w:rPr>
                    <w:t>Tāpat tiek norādīts, ka grozījumi saistošajos tiesību aktos rada nepieciešamību katram tiesību aktam rakstīt atsevišķu anotāciju, lai gan faktiski viesiem saistītajiem tiesību aktiem ir viena anotācij</w:t>
                  </w:r>
                  <w:r w:rsidR="00543B15">
                    <w:rPr>
                      <w:rFonts w:ascii="Times New Roman" w:eastAsia="Times New Roman" w:hAnsi="Times New Roman"/>
                      <w:color w:val="414142"/>
                      <w:sz w:val="20"/>
                      <w:szCs w:val="20"/>
                      <w:lang w:val="lv-LV"/>
                    </w:rPr>
                    <w:t>ā ietveramā informācija</w:t>
                  </w:r>
                  <w:r>
                    <w:rPr>
                      <w:rFonts w:ascii="Times New Roman" w:eastAsia="Times New Roman" w:hAnsi="Times New Roman"/>
                      <w:color w:val="414142"/>
                      <w:sz w:val="20"/>
                      <w:szCs w:val="20"/>
                      <w:lang w:val="lv-LV"/>
                    </w:rPr>
                    <w:t xml:space="preserve">. </w:t>
                  </w:r>
                </w:p>
                <w:p w:rsidR="001A0A97" w:rsidRPr="00D962B2" w:rsidRDefault="001A0A97" w:rsidP="008D5CB7">
                  <w:pPr>
                    <w:jc w:val="both"/>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t>Lai risinātu šīs problēmas, Nac</w:t>
                  </w:r>
                  <w:r w:rsidR="000050BA" w:rsidRPr="00D962B2">
                    <w:rPr>
                      <w:rFonts w:ascii="Times New Roman" w:eastAsia="Times New Roman" w:hAnsi="Times New Roman"/>
                      <w:color w:val="414142"/>
                      <w:sz w:val="20"/>
                      <w:szCs w:val="20"/>
                      <w:lang w:val="lv-LV"/>
                    </w:rPr>
                    <w:t xml:space="preserve">ionālās attīstības padomes </w:t>
                  </w:r>
                  <w:proofErr w:type="gramStart"/>
                  <w:r w:rsidR="000050BA" w:rsidRPr="00D962B2">
                    <w:rPr>
                      <w:rFonts w:ascii="Times New Roman" w:eastAsia="Times New Roman" w:hAnsi="Times New Roman"/>
                      <w:color w:val="414142"/>
                      <w:sz w:val="20"/>
                      <w:szCs w:val="20"/>
                      <w:lang w:val="lv-LV"/>
                    </w:rPr>
                    <w:t>2015.gada</w:t>
                  </w:r>
                  <w:proofErr w:type="gramEnd"/>
                  <w:r w:rsidR="000050BA" w:rsidRPr="00D962B2">
                    <w:rPr>
                      <w:rFonts w:ascii="Times New Roman" w:eastAsia="Times New Roman" w:hAnsi="Times New Roman"/>
                      <w:color w:val="414142"/>
                      <w:sz w:val="20"/>
                      <w:szCs w:val="20"/>
                      <w:lang w:val="lv-LV"/>
                    </w:rPr>
                    <w:t xml:space="preserve"> 8.oktobra sēdē tika nolemts (1.3.) aicināt visas valsts pārvaldes </w:t>
                  </w:r>
                  <w:r w:rsidR="000050BA" w:rsidRPr="00D962B2">
                    <w:rPr>
                      <w:rFonts w:ascii="Times New Roman" w:eastAsia="Times New Roman" w:hAnsi="Times New Roman"/>
                      <w:color w:val="414142"/>
                      <w:sz w:val="20"/>
                      <w:szCs w:val="20"/>
                      <w:lang w:val="lv-LV"/>
                    </w:rPr>
                    <w:lastRenderedPageBreak/>
                    <w:t>iestādes pilnveidot tiesību aktu sākotnējās ietekmes novērtējuma ziņojumu (anotāciju) kvalitāti, rūpīgi izvērtējot anotācijas sadaļās iekļaujamo informāciju, lai nodrošinātu to, ka anotācijā tiek iekļauts īss un koncentrēts skaidrojums par tiesību akta mērķi un ietekmi.</w:t>
                  </w:r>
                  <w:r w:rsidR="00A50911" w:rsidRPr="00D962B2">
                    <w:rPr>
                      <w:rFonts w:ascii="Times New Roman" w:eastAsia="Times New Roman" w:hAnsi="Times New Roman"/>
                      <w:color w:val="414142"/>
                      <w:sz w:val="20"/>
                      <w:szCs w:val="20"/>
                      <w:lang w:val="lv-LV"/>
                    </w:rPr>
                    <w:t xml:space="preserve"> (</w:t>
                  </w:r>
                  <w:hyperlink r:id="rId9" w:history="1">
                    <w:r w:rsidR="00A02BA3" w:rsidRPr="00D962B2">
                      <w:rPr>
                        <w:rStyle w:val="Hyperlink"/>
                        <w:rFonts w:ascii="Times New Roman" w:eastAsia="Times New Roman" w:hAnsi="Times New Roman"/>
                        <w:sz w:val="20"/>
                        <w:szCs w:val="20"/>
                        <w:lang w:val="lv-LV"/>
                      </w:rPr>
                      <w:t>http://www.pkc.gov.lv/nap2020/nacion%C4%81l%C4%81s-att%C4%ABst%C4%ABbas-padome</w:t>
                    </w:r>
                  </w:hyperlink>
                  <w:r w:rsidR="00A02BA3" w:rsidRPr="00D962B2">
                    <w:rPr>
                      <w:rFonts w:ascii="Times New Roman" w:eastAsia="Times New Roman" w:hAnsi="Times New Roman"/>
                      <w:color w:val="414142"/>
                      <w:sz w:val="20"/>
                      <w:szCs w:val="20"/>
                      <w:lang w:val="lv-LV"/>
                    </w:rPr>
                    <w:t xml:space="preserve"> </w:t>
                  </w:r>
                  <w:r w:rsidR="00A50911" w:rsidRPr="00D962B2">
                    <w:rPr>
                      <w:rFonts w:ascii="Times New Roman" w:eastAsia="Times New Roman" w:hAnsi="Times New Roman"/>
                      <w:color w:val="414142"/>
                      <w:sz w:val="20"/>
                      <w:szCs w:val="20"/>
                      <w:lang w:val="lv-LV"/>
                    </w:rPr>
                    <w:t>).</w:t>
                  </w:r>
                  <w:r w:rsidR="000050BA" w:rsidRPr="00D962B2">
                    <w:rPr>
                      <w:rFonts w:ascii="Times New Roman" w:eastAsia="Times New Roman" w:hAnsi="Times New Roman"/>
                      <w:color w:val="414142"/>
                      <w:sz w:val="20"/>
                      <w:szCs w:val="20"/>
                      <w:lang w:val="lv-LV"/>
                    </w:rPr>
                    <w:t xml:space="preserve"> Tāpat Ekonomiskās sadarbības un attīstības organizācija savos priekšlikumos ir norādījusi, ka tiesību aktu projektu anotācijām nepieciešams izvērtēt robežšķirtnes testa ieviešanu attiecībā uz detalizētāku ietekmes novērtējuma sagatavošanu tiesību aktu projektiem un plānošanas dokumentiem.</w:t>
                  </w:r>
                  <w:r w:rsidR="000050BA" w:rsidRPr="00D962B2">
                    <w:rPr>
                      <w:rStyle w:val="FootnoteReference"/>
                      <w:rFonts w:ascii="Times New Roman" w:eastAsia="Times New Roman" w:hAnsi="Times New Roman"/>
                      <w:color w:val="414142"/>
                      <w:sz w:val="20"/>
                      <w:szCs w:val="20"/>
                      <w:lang w:val="lv-LV"/>
                    </w:rPr>
                    <w:footnoteReference w:id="1"/>
                  </w:r>
                </w:p>
                <w:p w:rsidR="00A05B9D" w:rsidRPr="00D962B2" w:rsidRDefault="00A05B9D" w:rsidP="008D5CB7">
                  <w:pPr>
                    <w:jc w:val="both"/>
                    <w:rPr>
                      <w:rFonts w:ascii="Times New Roman" w:eastAsia="Times New Roman" w:hAnsi="Times New Roman"/>
                      <w:color w:val="414142"/>
                      <w:sz w:val="20"/>
                      <w:szCs w:val="20"/>
                      <w:lang w:val="lv-LV"/>
                    </w:rPr>
                  </w:pPr>
                </w:p>
                <w:p w:rsidR="00A05B9D" w:rsidRPr="00D962B2" w:rsidRDefault="00A05B9D" w:rsidP="008D5CB7">
                  <w:pPr>
                    <w:jc w:val="both"/>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t>Lai īstenotu šos priekšlikumus, Valsts kanceleja sadarbībā ar Finanšu ministriju ir sagatavojusi grozījumus tiesību aktu ietekmes izvērtēšanas kārtībā</w:t>
                  </w:r>
                  <w:r w:rsidR="00A15A47" w:rsidRPr="00D962B2">
                    <w:rPr>
                      <w:rFonts w:ascii="Times New Roman" w:eastAsia="Times New Roman" w:hAnsi="Times New Roman"/>
                      <w:color w:val="414142"/>
                      <w:sz w:val="20"/>
                      <w:szCs w:val="20"/>
                      <w:lang w:val="lv-LV"/>
                    </w:rPr>
                    <w:t>, precizējot anotācijās iekļaujamās informācijas saturu un vienlaikus</w:t>
                  </w:r>
                  <w:r w:rsidRPr="00D962B2">
                    <w:rPr>
                      <w:rFonts w:ascii="Times New Roman" w:eastAsia="Times New Roman" w:hAnsi="Times New Roman"/>
                      <w:color w:val="414142"/>
                      <w:sz w:val="20"/>
                      <w:szCs w:val="20"/>
                      <w:lang w:val="lv-LV"/>
                    </w:rPr>
                    <w:t xml:space="preserve"> piedāvājot šādus risinājumus: </w:t>
                  </w:r>
                </w:p>
                <w:p w:rsidR="00A05B9D" w:rsidRPr="00D962B2" w:rsidRDefault="009B0775" w:rsidP="008D5CB7">
                  <w:pPr>
                    <w:pStyle w:val="ListParagraph"/>
                    <w:numPr>
                      <w:ilvl w:val="0"/>
                      <w:numId w:val="1"/>
                    </w:numPr>
                    <w:jc w:val="both"/>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t>t</w:t>
                  </w:r>
                  <w:r w:rsidR="00A05B9D" w:rsidRPr="00D962B2">
                    <w:rPr>
                      <w:rFonts w:ascii="Times New Roman" w:eastAsia="Times New Roman" w:hAnsi="Times New Roman"/>
                      <w:color w:val="414142"/>
                      <w:sz w:val="20"/>
                      <w:szCs w:val="20"/>
                      <w:lang w:val="lv-LV"/>
                    </w:rPr>
                    <w:t>iek ieviests tiesību aktu anotācijas kopsavilkums</w:t>
                  </w:r>
                  <w:r w:rsidR="00A50911" w:rsidRPr="00D962B2">
                    <w:rPr>
                      <w:rFonts w:ascii="Times New Roman" w:eastAsia="Times New Roman" w:hAnsi="Times New Roman"/>
                      <w:color w:val="414142"/>
                      <w:sz w:val="20"/>
                      <w:szCs w:val="20"/>
                      <w:lang w:val="lv-LV"/>
                    </w:rPr>
                    <w:t>;</w:t>
                  </w:r>
                </w:p>
                <w:p w:rsidR="00A05B9D" w:rsidRPr="00D962B2" w:rsidRDefault="009B0775" w:rsidP="008D5CB7">
                  <w:pPr>
                    <w:pStyle w:val="ListParagraph"/>
                    <w:numPr>
                      <w:ilvl w:val="0"/>
                      <w:numId w:val="1"/>
                    </w:numPr>
                    <w:jc w:val="both"/>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t>t</w:t>
                  </w:r>
                  <w:r w:rsidR="00A05B9D" w:rsidRPr="00D962B2">
                    <w:rPr>
                      <w:rFonts w:ascii="Times New Roman" w:eastAsia="Times New Roman" w:hAnsi="Times New Roman"/>
                      <w:color w:val="414142"/>
                      <w:sz w:val="20"/>
                      <w:szCs w:val="20"/>
                      <w:lang w:val="lv-LV"/>
                    </w:rPr>
                    <w:t>iek ieviesta iespēja saistītiem tiesību aktiem izstrādāt vienu apvienotu anotāciju</w:t>
                  </w:r>
                  <w:r w:rsidR="00A50911" w:rsidRPr="00D962B2">
                    <w:rPr>
                      <w:rFonts w:ascii="Times New Roman" w:eastAsia="Times New Roman" w:hAnsi="Times New Roman"/>
                      <w:color w:val="414142"/>
                      <w:sz w:val="20"/>
                      <w:szCs w:val="20"/>
                      <w:lang w:val="lv-LV"/>
                    </w:rPr>
                    <w:t>;</w:t>
                  </w:r>
                </w:p>
                <w:p w:rsidR="00A50911" w:rsidRPr="00D962B2" w:rsidRDefault="009B0775" w:rsidP="008D5CB7">
                  <w:pPr>
                    <w:pStyle w:val="ListParagraph"/>
                    <w:numPr>
                      <w:ilvl w:val="0"/>
                      <w:numId w:val="1"/>
                    </w:numPr>
                    <w:jc w:val="both"/>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t>t</w:t>
                  </w:r>
                  <w:r w:rsidR="00A05B9D" w:rsidRPr="00D962B2">
                    <w:rPr>
                      <w:rFonts w:ascii="Times New Roman" w:eastAsia="Times New Roman" w:hAnsi="Times New Roman"/>
                      <w:color w:val="414142"/>
                      <w:sz w:val="20"/>
                      <w:szCs w:val="20"/>
                      <w:lang w:val="lv-LV"/>
                    </w:rPr>
                    <w:t xml:space="preserve">iek noteikts, ka papildus </w:t>
                  </w:r>
                  <w:r w:rsidR="00E02A07" w:rsidRPr="00D962B2">
                    <w:rPr>
                      <w:rFonts w:ascii="Times New Roman" w:eastAsia="Times New Roman" w:hAnsi="Times New Roman"/>
                      <w:color w:val="414142"/>
                      <w:sz w:val="20"/>
                      <w:szCs w:val="20"/>
                      <w:lang w:val="lv-LV"/>
                    </w:rPr>
                    <w:t xml:space="preserve">anotācijas I sadaļas 2.punktā </w:t>
                  </w:r>
                  <w:r w:rsidR="00543B15">
                    <w:rPr>
                      <w:rFonts w:ascii="Times New Roman" w:eastAsia="Times New Roman" w:hAnsi="Times New Roman"/>
                      <w:color w:val="414142"/>
                      <w:sz w:val="20"/>
                      <w:szCs w:val="20"/>
                      <w:lang w:val="lv-LV"/>
                    </w:rPr>
                    <w:t>tiek analizēta ietekme uz pakalpojumiem sabiedrībai un to</w:t>
                  </w:r>
                  <w:r w:rsidR="00E02A07" w:rsidRPr="00D962B2">
                    <w:rPr>
                      <w:rFonts w:ascii="Times New Roman" w:eastAsia="Times New Roman" w:hAnsi="Times New Roman"/>
                      <w:color w:val="414142"/>
                      <w:sz w:val="20"/>
                      <w:szCs w:val="20"/>
                      <w:lang w:val="lv-LV"/>
                    </w:rPr>
                    <w:t xml:space="preserve">, vai tiek </w:t>
                  </w:r>
                  <w:r w:rsidR="00A50911" w:rsidRPr="00D962B2">
                    <w:rPr>
                      <w:rFonts w:ascii="Times New Roman" w:eastAsia="Times New Roman" w:hAnsi="Times New Roman"/>
                      <w:color w:val="414142"/>
                      <w:sz w:val="20"/>
                      <w:szCs w:val="20"/>
                      <w:lang w:val="lv-LV"/>
                    </w:rPr>
                    <w:t>ieviesti jauni pakalpojumi</w:t>
                  </w:r>
                  <w:r w:rsidR="00E02A07" w:rsidRPr="00D962B2">
                    <w:rPr>
                      <w:rFonts w:ascii="Times New Roman" w:eastAsia="Times New Roman" w:hAnsi="Times New Roman"/>
                      <w:color w:val="414142"/>
                      <w:sz w:val="20"/>
                      <w:szCs w:val="20"/>
                      <w:lang w:val="lv-LV"/>
                    </w:rPr>
                    <w:t>, pilnveidoti esošie, pakalpojumi tiek elektroniz</w:t>
                  </w:r>
                  <w:r w:rsidR="00A50911" w:rsidRPr="00D962B2">
                    <w:rPr>
                      <w:rFonts w:ascii="Times New Roman" w:eastAsia="Times New Roman" w:hAnsi="Times New Roman"/>
                      <w:color w:val="414142"/>
                      <w:sz w:val="20"/>
                      <w:szCs w:val="20"/>
                      <w:lang w:val="lv-LV"/>
                    </w:rPr>
                    <w:t xml:space="preserve">ēti; </w:t>
                  </w:r>
                </w:p>
                <w:p w:rsidR="00A02BA3" w:rsidRPr="00D962B2" w:rsidRDefault="009B0775" w:rsidP="008D5CB7">
                  <w:pPr>
                    <w:pStyle w:val="ListParagraph"/>
                    <w:numPr>
                      <w:ilvl w:val="0"/>
                      <w:numId w:val="1"/>
                    </w:numPr>
                    <w:jc w:val="both"/>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t>p</w:t>
                  </w:r>
                  <w:r w:rsidR="00A02BA3" w:rsidRPr="00D962B2">
                    <w:rPr>
                      <w:rFonts w:ascii="Times New Roman" w:eastAsia="Times New Roman" w:hAnsi="Times New Roman"/>
                      <w:color w:val="414142"/>
                      <w:sz w:val="20"/>
                      <w:szCs w:val="20"/>
                      <w:lang w:val="lv-LV"/>
                    </w:rPr>
                    <w:t xml:space="preserve">recizēts skaidrojums par ietekmes pēcpārbaudes izvērtējuma veikšanu saistībā ar tiesību akta īstenošanu; </w:t>
                  </w:r>
                </w:p>
                <w:p w:rsidR="00A02BA3" w:rsidRPr="00D962B2" w:rsidRDefault="009B0775" w:rsidP="00543B15">
                  <w:pPr>
                    <w:pStyle w:val="ListParagraph"/>
                    <w:numPr>
                      <w:ilvl w:val="0"/>
                      <w:numId w:val="1"/>
                    </w:numPr>
                    <w:jc w:val="both"/>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t>p</w:t>
                  </w:r>
                  <w:r w:rsidR="00A02BA3" w:rsidRPr="00D962B2">
                    <w:rPr>
                      <w:rFonts w:ascii="Times New Roman" w:eastAsia="Times New Roman" w:hAnsi="Times New Roman"/>
                      <w:color w:val="414142"/>
                      <w:sz w:val="20"/>
                      <w:szCs w:val="20"/>
                      <w:lang w:val="lv-LV"/>
                    </w:rPr>
                    <w:t xml:space="preserve">recizēta informācija par ietekmes uz tautsaimniecību veikšanu, integrējot ietekmes izvērtējumā mazo un vidējo uzņēmuma testu un izvērtējot ietekmi uz konkurenci (Ekonomikas ministrijas sagatavotā informācija par mazo un vidējo uzņēmumu testu </w:t>
                  </w:r>
                  <w:r w:rsidR="00543B15">
                    <w:rPr>
                      <w:rFonts w:ascii="Times New Roman" w:eastAsia="Times New Roman" w:hAnsi="Times New Roman"/>
                      <w:color w:val="414142"/>
                      <w:sz w:val="20"/>
                      <w:szCs w:val="20"/>
                      <w:lang w:val="lv-LV"/>
                    </w:rPr>
                    <w:t xml:space="preserve">pieejama </w:t>
                  </w:r>
                  <w:r w:rsidR="00A02BA3" w:rsidRPr="00D962B2">
                    <w:rPr>
                      <w:rFonts w:ascii="Times New Roman" w:eastAsia="Times New Roman" w:hAnsi="Times New Roman"/>
                      <w:color w:val="414142"/>
                      <w:sz w:val="20"/>
                      <w:szCs w:val="20"/>
                      <w:lang w:val="lv-LV"/>
                    </w:rPr>
                    <w:t xml:space="preserve">Valsts kancelejas tīmekļvietnē - </w:t>
                  </w:r>
                  <w:hyperlink r:id="rId10" w:history="1">
                    <w:r w:rsidR="00A02BA3" w:rsidRPr="00D962B2">
                      <w:rPr>
                        <w:rStyle w:val="Hyperlink"/>
                        <w:rFonts w:ascii="Times New Roman" w:eastAsia="Times New Roman" w:hAnsi="Times New Roman"/>
                        <w:sz w:val="20"/>
                        <w:szCs w:val="20"/>
                        <w:lang w:val="lv-LV"/>
                      </w:rPr>
                      <w:t>http://www.mk.gov.lv/lv/content/metodiskas-rokasgramatas-un-apmacibas</w:t>
                    </w:r>
                  </w:hyperlink>
                  <w:r w:rsidR="00A02BA3" w:rsidRPr="00D962B2">
                    <w:rPr>
                      <w:rFonts w:ascii="Times New Roman" w:eastAsia="Times New Roman" w:hAnsi="Times New Roman"/>
                      <w:color w:val="414142"/>
                      <w:sz w:val="20"/>
                      <w:szCs w:val="20"/>
                      <w:lang w:val="lv-LV"/>
                    </w:rPr>
                    <w:t>)</w:t>
                  </w:r>
                  <w:r w:rsidR="00A15A47" w:rsidRPr="00D962B2">
                    <w:rPr>
                      <w:rFonts w:ascii="Times New Roman" w:eastAsia="Times New Roman" w:hAnsi="Times New Roman"/>
                      <w:color w:val="414142"/>
                      <w:sz w:val="20"/>
                      <w:szCs w:val="20"/>
                      <w:lang w:val="lv-LV"/>
                    </w:rPr>
                    <w:t>.</w:t>
                  </w:r>
                  <w:r w:rsidR="00A02BA3" w:rsidRPr="00D962B2">
                    <w:rPr>
                      <w:rFonts w:ascii="Times New Roman" w:hAnsi="Times New Roman"/>
                      <w:lang w:val="lv-LV"/>
                    </w:rPr>
                    <w:t xml:space="preserve"> </w:t>
                  </w:r>
                  <w:r w:rsidR="00A02BA3" w:rsidRPr="00D962B2">
                    <w:rPr>
                      <w:rFonts w:ascii="Times New Roman" w:eastAsia="Times New Roman" w:hAnsi="Times New Roman"/>
                      <w:color w:val="414142"/>
                      <w:sz w:val="20"/>
                      <w:szCs w:val="20"/>
                      <w:lang w:val="lv-LV"/>
                    </w:rPr>
                    <w:t>2009.gada 15.janvārī Eiropas Komisija publicējusi Vadlīnijas par normatīvā regulējuma ietekmes novērtējuma veikšanu ar mērķi uzlabot normatīvo aktu kvalitāti un to sagatavošanas procesu, sniedzot norādījumus, kā analizēt normatīvo aktu projektu iespējamo ekonomisko, vides un sociālo ietekmi, izmaksas un ieguvumus, un attiecīgi nodrošinot iespēju pieņemt lēmumu par labākajiem risinājumiem tiesiskā regulējuma nodrošināšanai. Kā norāda Eiropas Komisija, viens no normatīvo aktu kvalitatīva ietekmes novērtējuma sagatavošanas pamatnosacījumiem ir mazo un vidējo uzņēmumu</w:t>
                  </w:r>
                  <w:r w:rsidRPr="00D962B2">
                    <w:rPr>
                      <w:rFonts w:ascii="Times New Roman" w:eastAsia="Times New Roman" w:hAnsi="Times New Roman"/>
                      <w:color w:val="414142"/>
                      <w:sz w:val="20"/>
                      <w:szCs w:val="20"/>
                      <w:lang w:val="lv-LV"/>
                    </w:rPr>
                    <w:t xml:space="preserve"> testa veikšana</w:t>
                  </w:r>
                  <w:r w:rsidR="00543B15">
                    <w:rPr>
                      <w:rFonts w:ascii="Times New Roman" w:eastAsia="Times New Roman" w:hAnsi="Times New Roman"/>
                      <w:color w:val="414142"/>
                      <w:sz w:val="20"/>
                      <w:szCs w:val="20"/>
                      <w:lang w:val="lv-LV"/>
                    </w:rPr>
                    <w:t xml:space="preserve"> (detalizētāk par mazo un vidējo uzņēmumu testu var iegūt Eiropas Komisijas tīmekļvietnē </w:t>
                  </w:r>
                  <w:hyperlink r:id="rId11" w:history="1">
                    <w:r w:rsidR="00543B15" w:rsidRPr="004463D5">
                      <w:rPr>
                        <w:rStyle w:val="Hyperlink"/>
                        <w:rFonts w:ascii="Times New Roman" w:eastAsia="Times New Roman" w:hAnsi="Times New Roman"/>
                        <w:sz w:val="20"/>
                        <w:szCs w:val="20"/>
                        <w:lang w:val="lv-LV"/>
                      </w:rPr>
                      <w:t>https://ec.europa.eu/growth/smes/business-friendly-environment/small-business-act/sme-test_en</w:t>
                    </w:r>
                  </w:hyperlink>
                  <w:r w:rsidR="00543B15">
                    <w:rPr>
                      <w:rFonts w:ascii="Times New Roman" w:eastAsia="Times New Roman" w:hAnsi="Times New Roman"/>
                      <w:color w:val="414142"/>
                      <w:sz w:val="20"/>
                      <w:szCs w:val="20"/>
                      <w:lang w:val="lv-LV"/>
                    </w:rPr>
                    <w:t xml:space="preserve"> )</w:t>
                  </w:r>
                  <w:r w:rsidR="00A02BA3" w:rsidRPr="00D962B2">
                    <w:rPr>
                      <w:rFonts w:ascii="Times New Roman" w:eastAsia="Times New Roman" w:hAnsi="Times New Roman"/>
                      <w:color w:val="414142"/>
                      <w:sz w:val="20"/>
                      <w:szCs w:val="20"/>
                      <w:lang w:val="lv-LV"/>
                    </w:rPr>
                    <w:t xml:space="preserve">;  </w:t>
                  </w:r>
                </w:p>
                <w:p w:rsidR="00A02BA3" w:rsidRPr="00D962B2" w:rsidRDefault="009B0775" w:rsidP="008D5CB7">
                  <w:pPr>
                    <w:pStyle w:val="ListParagraph"/>
                    <w:numPr>
                      <w:ilvl w:val="0"/>
                      <w:numId w:val="1"/>
                    </w:numPr>
                    <w:jc w:val="both"/>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t>t</w:t>
                  </w:r>
                  <w:r w:rsidR="00A02BA3" w:rsidRPr="00D962B2">
                    <w:rPr>
                      <w:rFonts w:ascii="Times New Roman" w:eastAsia="Times New Roman" w:hAnsi="Times New Roman"/>
                      <w:color w:val="414142"/>
                      <w:sz w:val="20"/>
                      <w:szCs w:val="20"/>
                      <w:lang w:val="lv-LV"/>
                    </w:rPr>
                    <w:t xml:space="preserve">iek ieviesta prasība tiesību aktu projektu izstrādātājiem vērtēt </w:t>
                  </w:r>
                  <w:r w:rsidRPr="00D962B2">
                    <w:rPr>
                      <w:rFonts w:ascii="Times New Roman" w:eastAsia="Times New Roman" w:hAnsi="Times New Roman"/>
                      <w:color w:val="414142"/>
                      <w:sz w:val="20"/>
                      <w:szCs w:val="20"/>
                      <w:lang w:val="lv-LV"/>
                    </w:rPr>
                    <w:t xml:space="preserve">tiesību akta projektā iekļautās </w:t>
                  </w:r>
                  <w:r w:rsidR="00A02BA3" w:rsidRPr="00D962B2">
                    <w:rPr>
                      <w:rFonts w:ascii="Times New Roman" w:eastAsia="Times New Roman" w:hAnsi="Times New Roman"/>
                      <w:color w:val="414142"/>
                      <w:sz w:val="20"/>
                      <w:szCs w:val="20"/>
                      <w:lang w:val="lv-LV"/>
                    </w:rPr>
                    <w:t xml:space="preserve">atbilstības izmaksas - atbilstības prasības ir prasības, kas ietvertas tiesiskajā regulējumā un kuru rezultātā fiziskām personām, juridiskām personām vai </w:t>
                  </w:r>
                  <w:r w:rsidR="00443A2D">
                    <w:rPr>
                      <w:rFonts w:ascii="Times New Roman" w:eastAsia="Times New Roman" w:hAnsi="Times New Roman"/>
                      <w:color w:val="414142"/>
                      <w:sz w:val="20"/>
                      <w:szCs w:val="20"/>
                      <w:lang w:val="lv-LV"/>
                    </w:rPr>
                    <w:t>publiskām personām</w:t>
                  </w:r>
                  <w:r w:rsidR="00A02BA3" w:rsidRPr="00D962B2">
                    <w:rPr>
                      <w:rFonts w:ascii="Times New Roman" w:eastAsia="Times New Roman" w:hAnsi="Times New Roman"/>
                      <w:color w:val="414142"/>
                      <w:sz w:val="20"/>
                      <w:szCs w:val="20"/>
                      <w:lang w:val="lv-LV"/>
                    </w:rPr>
                    <w:t xml:space="preserve"> rodas izmaksas, lai šīs prasības izpildītu, piemēram, kases aparātu sistēmas atjaunošanas izmaksas pievienotās vērtības nodokļa izmaiņu gadījumos</w:t>
                  </w:r>
                  <w:proofErr w:type="gramStart"/>
                  <w:r w:rsidR="00A02BA3" w:rsidRPr="00D962B2">
                    <w:rPr>
                      <w:rFonts w:ascii="Times New Roman" w:eastAsia="Times New Roman" w:hAnsi="Times New Roman"/>
                      <w:color w:val="414142"/>
                      <w:sz w:val="20"/>
                      <w:szCs w:val="20"/>
                      <w:lang w:val="lv-LV"/>
                    </w:rPr>
                    <w:t xml:space="preserve">  </w:t>
                  </w:r>
                  <w:proofErr w:type="gramEnd"/>
                  <w:r w:rsidR="00A02BA3" w:rsidRPr="00D962B2">
                    <w:rPr>
                      <w:rFonts w:ascii="Times New Roman" w:eastAsia="Times New Roman" w:hAnsi="Times New Roman"/>
                      <w:color w:val="414142"/>
                      <w:sz w:val="20"/>
                      <w:szCs w:val="20"/>
                      <w:lang w:val="lv-LV"/>
                    </w:rPr>
                    <w:t xml:space="preserve">(atbilstības izmaksas neietver iemaksas valsts budžetā, nodokļus, nodevas vai maksas pakalpojumus); </w:t>
                  </w:r>
                </w:p>
                <w:p w:rsidR="009B0775" w:rsidRPr="00D962B2" w:rsidRDefault="009B0775" w:rsidP="008D5CB7">
                  <w:pPr>
                    <w:pStyle w:val="ListParagraph"/>
                    <w:numPr>
                      <w:ilvl w:val="0"/>
                      <w:numId w:val="1"/>
                    </w:numPr>
                    <w:jc w:val="both"/>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t xml:space="preserve">tiek precizēta anotācijas III sadaļa par ietekmi uz valsts un </w:t>
                  </w:r>
                  <w:r w:rsidRPr="00D962B2">
                    <w:rPr>
                      <w:rFonts w:ascii="Times New Roman" w:eastAsia="Times New Roman" w:hAnsi="Times New Roman"/>
                      <w:color w:val="414142"/>
                      <w:sz w:val="20"/>
                      <w:szCs w:val="20"/>
                      <w:lang w:val="lv-LV"/>
                    </w:rPr>
                    <w:lastRenderedPageBreak/>
                    <w:t xml:space="preserve">pašvaldību budžetiem, </w:t>
                  </w:r>
                  <w:proofErr w:type="gramStart"/>
                  <w:r w:rsidRPr="00D962B2">
                    <w:rPr>
                      <w:rFonts w:ascii="Times New Roman" w:eastAsia="Times New Roman" w:hAnsi="Times New Roman"/>
                      <w:color w:val="414142"/>
                      <w:sz w:val="20"/>
                      <w:szCs w:val="20"/>
                      <w:lang w:val="lv-LV"/>
                    </w:rPr>
                    <w:t>plānojot norādīt</w:t>
                  </w:r>
                  <w:proofErr w:type="gramEnd"/>
                  <w:r w:rsidRPr="00D962B2">
                    <w:rPr>
                      <w:rFonts w:ascii="Times New Roman" w:eastAsia="Times New Roman" w:hAnsi="Times New Roman"/>
                      <w:color w:val="414142"/>
                      <w:sz w:val="20"/>
                      <w:szCs w:val="20"/>
                      <w:lang w:val="lv-LV"/>
                    </w:rPr>
                    <w:t xml:space="preserve"> sasaisti ne tikai ar budžetu kārtējam gadam, bet ar vidēja termiņa budžeta ietvaru;</w:t>
                  </w:r>
                </w:p>
                <w:p w:rsidR="009B0775" w:rsidRPr="00D962B2" w:rsidRDefault="009B0775" w:rsidP="008D5CB7">
                  <w:pPr>
                    <w:pStyle w:val="ListParagraph"/>
                    <w:numPr>
                      <w:ilvl w:val="0"/>
                      <w:numId w:val="1"/>
                    </w:numPr>
                    <w:jc w:val="both"/>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t xml:space="preserve">tiek noteikta prasība anotācijas III sadaļā norādīt plānoto ietekmi uz amata vietu skaita izmaiņām; </w:t>
                  </w:r>
                </w:p>
                <w:p w:rsidR="00EA4866" w:rsidRPr="00D962B2" w:rsidRDefault="009B0775" w:rsidP="008D5CB7">
                  <w:pPr>
                    <w:pStyle w:val="ListParagraph"/>
                    <w:numPr>
                      <w:ilvl w:val="0"/>
                      <w:numId w:val="1"/>
                    </w:numPr>
                    <w:jc w:val="both"/>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t>anotācijas V</w:t>
                  </w:r>
                  <w:r w:rsidR="00A4369A" w:rsidRPr="00D962B2">
                    <w:rPr>
                      <w:rFonts w:ascii="Times New Roman" w:eastAsia="Times New Roman" w:hAnsi="Times New Roman"/>
                      <w:color w:val="414142"/>
                      <w:sz w:val="20"/>
                      <w:szCs w:val="20"/>
                      <w:lang w:val="lv-LV"/>
                    </w:rPr>
                    <w:t>I</w:t>
                  </w:r>
                  <w:r w:rsidRPr="00D962B2">
                    <w:rPr>
                      <w:rFonts w:ascii="Times New Roman" w:eastAsia="Times New Roman" w:hAnsi="Times New Roman"/>
                      <w:color w:val="414142"/>
                      <w:sz w:val="20"/>
                      <w:szCs w:val="20"/>
                      <w:lang w:val="lv-LV"/>
                    </w:rPr>
                    <w:t xml:space="preserve"> sadaļā tiek noteikta prasība tiesību akta projekta izstrādātājiem norādīt saiti uz tīmekļvietni, kurā publicēts tiesību akta projekts, kā arī publicēšanas datums.  </w:t>
                  </w:r>
                </w:p>
                <w:p w:rsidR="00EA4866" w:rsidRPr="00D962B2" w:rsidRDefault="00EA4866" w:rsidP="008D5CB7">
                  <w:pPr>
                    <w:jc w:val="both"/>
                    <w:rPr>
                      <w:rFonts w:ascii="Times New Roman" w:eastAsia="Times New Roman" w:hAnsi="Times New Roman"/>
                      <w:color w:val="414142"/>
                      <w:sz w:val="20"/>
                      <w:szCs w:val="20"/>
                      <w:lang w:val="lv-LV"/>
                    </w:rPr>
                  </w:pPr>
                </w:p>
                <w:p w:rsidR="00EA4866" w:rsidRPr="001D72C5" w:rsidRDefault="00EA4866" w:rsidP="008D5CB7">
                  <w:pPr>
                    <w:jc w:val="both"/>
                    <w:rPr>
                      <w:rFonts w:ascii="Times New Roman" w:eastAsia="Times New Roman" w:hAnsi="Times New Roman"/>
                      <w:b/>
                      <w:color w:val="414142"/>
                      <w:sz w:val="20"/>
                      <w:szCs w:val="20"/>
                      <w:lang w:val="lv-LV"/>
                    </w:rPr>
                  </w:pPr>
                  <w:r w:rsidRPr="001D72C5">
                    <w:rPr>
                      <w:rFonts w:ascii="Times New Roman" w:eastAsia="Times New Roman" w:hAnsi="Times New Roman"/>
                      <w:b/>
                      <w:color w:val="414142"/>
                      <w:sz w:val="20"/>
                      <w:szCs w:val="20"/>
                      <w:lang w:val="lv-LV"/>
                    </w:rPr>
                    <w:t>Ņemot vērā to, ka tikai grozījumi projektā nevar risināt anotāciju aizpildīšanas un ietekmes izvērtējumu kvalitāti, Valsts kanceleja sadarbībā ar Valsts administrācijas skolu nodrošinās, ka Eiropas Sociālā fonda projekta "Valsts pārvaldes cilvēkresursu profesionālā pilnveide labāka regulējuma izstrādē mazo un vidējo komersantu atbalsta jomā" ietvaros tiks organizētas apmācības valsts pārvaldē nodarbinātajiem par ietekmes izvērtējumu veikšanu, izmaksu – ieguvumu analīzes veikšanu, atbilstības izmaksām un administratīvajam izmaksām, ietekmi uz mazo un vidējo uzņēmējdarbību, mazo un vidējo uzņēmumu testu u.c. tēmām. Vienlaikus jāuzsver, ka jau šobrīd Valsts administrācijas skola piedāvā apmācības valsts pārvaldē nodarbinātajiem par tiesību akta projekta anotācijas aizpildīšanu un administratīvo izmaksu aprēķināšanu.</w:t>
                  </w:r>
                  <w:r w:rsidRPr="00D962B2">
                    <w:rPr>
                      <w:rFonts w:ascii="Times New Roman" w:eastAsia="Times New Roman" w:hAnsi="Times New Roman"/>
                      <w:color w:val="414142"/>
                      <w:sz w:val="20"/>
                      <w:szCs w:val="20"/>
                      <w:lang w:val="lv-LV"/>
                    </w:rPr>
                    <w:t xml:space="preserve"> Savukārt Valsts kancelejas tīmekļvietnē ir pieejama tiesību aktu projektu anotāciju aizpildīšanas rokasgrāmata (</w:t>
                  </w:r>
                  <w:hyperlink r:id="rId12" w:history="1">
                    <w:r w:rsidRPr="00D962B2">
                      <w:rPr>
                        <w:rStyle w:val="Hyperlink"/>
                        <w:rFonts w:ascii="Times New Roman" w:eastAsia="Times New Roman" w:hAnsi="Times New Roman"/>
                        <w:sz w:val="20"/>
                        <w:szCs w:val="20"/>
                        <w:lang w:val="lv-LV"/>
                      </w:rPr>
                      <w:t>http://www.mk.gov.lv/lv/content/metodiskas-rokasgramatas-un-apmacibas</w:t>
                    </w:r>
                  </w:hyperlink>
                  <w:r w:rsidRPr="00D962B2">
                    <w:rPr>
                      <w:rFonts w:ascii="Times New Roman" w:eastAsia="Times New Roman" w:hAnsi="Times New Roman"/>
                      <w:color w:val="414142"/>
                      <w:sz w:val="20"/>
                      <w:szCs w:val="20"/>
                      <w:lang w:val="lv-LV"/>
                    </w:rPr>
                    <w:t xml:space="preserve"> ). </w:t>
                  </w:r>
                  <w:r w:rsidRPr="001D72C5">
                    <w:rPr>
                      <w:rFonts w:ascii="Times New Roman" w:eastAsia="Times New Roman" w:hAnsi="Times New Roman"/>
                      <w:b/>
                      <w:color w:val="414142"/>
                      <w:sz w:val="20"/>
                      <w:szCs w:val="20"/>
                      <w:lang w:val="lv-LV"/>
                    </w:rPr>
                    <w:t xml:space="preserve">Vienlaikus pirms grozījumu spēkā stāšanās Valsts kanceleja sadarbībā ar Finanšu ministriju pēc valsts institūciju pieprasījuma rīkos apmācību seminārus valsts pārvaldē nodarbinātajiem par grozījumu saturu. </w:t>
                  </w:r>
                </w:p>
                <w:p w:rsidR="00D15311" w:rsidRDefault="00D15311" w:rsidP="008D5CB7">
                  <w:pPr>
                    <w:jc w:val="both"/>
                    <w:rPr>
                      <w:rFonts w:ascii="Times New Roman" w:eastAsia="Times New Roman" w:hAnsi="Times New Roman"/>
                      <w:color w:val="414142"/>
                      <w:sz w:val="20"/>
                      <w:szCs w:val="20"/>
                      <w:lang w:val="lv-LV"/>
                    </w:rPr>
                  </w:pPr>
                </w:p>
                <w:p w:rsidR="00D15311" w:rsidRPr="00D962B2" w:rsidRDefault="00D15311" w:rsidP="00D15311">
                  <w:pPr>
                    <w:jc w:val="both"/>
                    <w:rPr>
                      <w:rFonts w:ascii="Times New Roman" w:eastAsia="Times New Roman" w:hAnsi="Times New Roman"/>
                      <w:color w:val="414142"/>
                      <w:sz w:val="20"/>
                      <w:szCs w:val="20"/>
                      <w:lang w:val="lv-LV"/>
                    </w:rPr>
                  </w:pPr>
                  <w:r>
                    <w:rPr>
                      <w:rFonts w:ascii="Times New Roman" w:eastAsia="Times New Roman" w:hAnsi="Times New Roman"/>
                      <w:color w:val="414142"/>
                      <w:sz w:val="20"/>
                      <w:szCs w:val="20"/>
                      <w:lang w:val="lv-LV"/>
                    </w:rPr>
                    <w:t xml:space="preserve">Papildus norādām, ka visas metodiskās rokasgrāmatas un vadlīnijas, kuras saistītas ar tiesību aktu un to anotāciju izstrādi, ir pieejamas Valsts kancelejas izstrādātājā tīmekļvietnē “Tiesību aktu izstrādes ceļvedis” </w:t>
                  </w:r>
                  <w:hyperlink r:id="rId13" w:history="1">
                    <w:r w:rsidRPr="004463D5">
                      <w:rPr>
                        <w:rStyle w:val="Hyperlink"/>
                        <w:rFonts w:ascii="Times New Roman" w:eastAsia="Times New Roman" w:hAnsi="Times New Roman"/>
                        <w:sz w:val="20"/>
                        <w:szCs w:val="20"/>
                        <w:lang w:val="lv-LV"/>
                      </w:rPr>
                      <w:t>https://tai.mk.gov.lv/saites</w:t>
                    </w:r>
                  </w:hyperlink>
                  <w:r>
                    <w:rPr>
                      <w:rFonts w:ascii="Times New Roman" w:eastAsia="Times New Roman" w:hAnsi="Times New Roman"/>
                      <w:color w:val="414142"/>
                      <w:sz w:val="20"/>
                      <w:szCs w:val="20"/>
                      <w:lang w:val="lv-LV"/>
                    </w:rPr>
                    <w:t xml:space="preserve"> </w:t>
                  </w:r>
                  <w:r w:rsidR="003D1478">
                    <w:rPr>
                      <w:rFonts w:ascii="Times New Roman" w:eastAsia="Times New Roman" w:hAnsi="Times New Roman"/>
                      <w:color w:val="414142"/>
                      <w:sz w:val="20"/>
                      <w:szCs w:val="20"/>
                      <w:lang w:val="lv-LV"/>
                    </w:rPr>
                    <w:t xml:space="preserve">vai </w:t>
                  </w:r>
                  <w:hyperlink r:id="rId14" w:history="1">
                    <w:r w:rsidR="003D1478" w:rsidRPr="004463D5">
                      <w:rPr>
                        <w:rStyle w:val="Hyperlink"/>
                        <w:rFonts w:ascii="Times New Roman" w:eastAsia="Times New Roman" w:hAnsi="Times New Roman"/>
                        <w:sz w:val="20"/>
                        <w:szCs w:val="20"/>
                        <w:lang w:val="lv-LV"/>
                      </w:rPr>
                      <w:t>https://tai.mk.gov.lv/anotacija</w:t>
                    </w:r>
                  </w:hyperlink>
                  <w:proofErr w:type="gramStart"/>
                  <w:r w:rsidR="003D1478">
                    <w:rPr>
                      <w:rFonts w:ascii="Times New Roman" w:eastAsia="Times New Roman" w:hAnsi="Times New Roman"/>
                      <w:color w:val="414142"/>
                      <w:sz w:val="20"/>
                      <w:szCs w:val="20"/>
                      <w:lang w:val="lv-LV"/>
                    </w:rPr>
                    <w:t xml:space="preserve"> </w:t>
                  </w:r>
                  <w:r>
                    <w:rPr>
                      <w:rFonts w:ascii="Times New Roman" w:eastAsia="Times New Roman" w:hAnsi="Times New Roman"/>
                      <w:color w:val="414142"/>
                      <w:sz w:val="20"/>
                      <w:szCs w:val="20"/>
                      <w:lang w:val="lv-LV"/>
                    </w:rPr>
                    <w:t>.</w:t>
                  </w:r>
                  <w:proofErr w:type="gramEnd"/>
                  <w:r>
                    <w:rPr>
                      <w:rFonts w:ascii="Times New Roman" w:eastAsia="Times New Roman" w:hAnsi="Times New Roman"/>
                      <w:color w:val="414142"/>
                      <w:sz w:val="20"/>
                      <w:szCs w:val="20"/>
                      <w:lang w:val="lv-LV"/>
                    </w:rPr>
                    <w:t xml:space="preserve"> Tāpat tīmekļvietnē pieejami dokumentu paraugu veidlapas un cita būtiska informācija tiesību aktu projektu un to anotāciju izstrādātājiem. </w:t>
                  </w:r>
                </w:p>
              </w:tc>
            </w:tr>
            <w:tr w:rsidR="00C10380" w:rsidRPr="001D72C5" w:rsidTr="00C10380">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C10380" w:rsidRPr="00D962B2" w:rsidRDefault="00C10380" w:rsidP="00C10380">
                  <w:pPr>
                    <w:spacing w:before="100" w:beforeAutospacing="1" w:after="100" w:afterAutospacing="1" w:line="293" w:lineRule="atLeast"/>
                    <w:jc w:val="center"/>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C10380" w:rsidRPr="00D962B2" w:rsidRDefault="00C10380" w:rsidP="00C10380">
                  <w:pPr>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C10380" w:rsidRPr="00D962B2" w:rsidRDefault="00A15A47" w:rsidP="008D5CB7">
                  <w:pPr>
                    <w:jc w:val="both"/>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t>Projekta pielikuma III sadaļas izstrāde organizēta</w:t>
                  </w:r>
                  <w:r w:rsidR="003D6BFD">
                    <w:rPr>
                      <w:rFonts w:ascii="Times New Roman" w:eastAsia="Times New Roman" w:hAnsi="Times New Roman"/>
                      <w:color w:val="414142"/>
                      <w:sz w:val="20"/>
                      <w:szCs w:val="20"/>
                      <w:lang w:val="lv-LV"/>
                    </w:rPr>
                    <w:t xml:space="preserve"> sadarbībā ar Finanšu ministriju</w:t>
                  </w:r>
                  <w:r w:rsidRPr="00D962B2">
                    <w:rPr>
                      <w:rFonts w:ascii="Times New Roman" w:eastAsia="Times New Roman" w:hAnsi="Times New Roman"/>
                      <w:color w:val="414142"/>
                      <w:sz w:val="20"/>
                      <w:szCs w:val="20"/>
                      <w:lang w:val="lv-LV"/>
                    </w:rPr>
                    <w:t xml:space="preserve">. Papildus konsultācijas notikušas ar Ekonomikas </w:t>
                  </w:r>
                  <w:r w:rsidR="00163D26" w:rsidRPr="00D962B2">
                    <w:rPr>
                      <w:rFonts w:ascii="Times New Roman" w:eastAsia="Times New Roman" w:hAnsi="Times New Roman"/>
                      <w:color w:val="414142"/>
                      <w:sz w:val="20"/>
                      <w:szCs w:val="20"/>
                      <w:lang w:val="lv-LV"/>
                    </w:rPr>
                    <w:t>ministriju</w:t>
                  </w:r>
                  <w:r w:rsidRPr="00D962B2">
                    <w:rPr>
                      <w:rFonts w:ascii="Times New Roman" w:eastAsia="Times New Roman" w:hAnsi="Times New Roman"/>
                      <w:color w:val="414142"/>
                      <w:sz w:val="20"/>
                      <w:szCs w:val="20"/>
                      <w:lang w:val="lv-LV"/>
                    </w:rPr>
                    <w:t xml:space="preserve">, Vides aizsardzības un reģionālās attīstības </w:t>
                  </w:r>
                  <w:r w:rsidR="00163D26" w:rsidRPr="00D962B2">
                    <w:rPr>
                      <w:rFonts w:ascii="Times New Roman" w:eastAsia="Times New Roman" w:hAnsi="Times New Roman"/>
                      <w:color w:val="414142"/>
                      <w:sz w:val="20"/>
                      <w:szCs w:val="20"/>
                      <w:lang w:val="lv-LV"/>
                    </w:rPr>
                    <w:t>ministriju</w:t>
                  </w:r>
                  <w:r w:rsidRPr="00D962B2">
                    <w:rPr>
                      <w:rFonts w:ascii="Times New Roman" w:eastAsia="Times New Roman" w:hAnsi="Times New Roman"/>
                      <w:color w:val="414142"/>
                      <w:sz w:val="20"/>
                      <w:szCs w:val="20"/>
                      <w:lang w:val="lv-LV"/>
                    </w:rPr>
                    <w:t xml:space="preserve"> un Tieslietu </w:t>
                  </w:r>
                  <w:r w:rsidR="00163D26" w:rsidRPr="00D962B2">
                    <w:rPr>
                      <w:rFonts w:ascii="Times New Roman" w:eastAsia="Times New Roman" w:hAnsi="Times New Roman"/>
                      <w:color w:val="414142"/>
                      <w:sz w:val="20"/>
                      <w:szCs w:val="20"/>
                      <w:lang w:val="lv-LV"/>
                    </w:rPr>
                    <w:t>ministriju</w:t>
                  </w:r>
                  <w:r w:rsidRPr="00D962B2">
                    <w:rPr>
                      <w:rFonts w:ascii="Times New Roman" w:eastAsia="Times New Roman" w:hAnsi="Times New Roman"/>
                      <w:color w:val="414142"/>
                      <w:sz w:val="20"/>
                      <w:szCs w:val="20"/>
                      <w:lang w:val="lv-LV"/>
                    </w:rPr>
                    <w:t xml:space="preserve">. </w:t>
                  </w:r>
                </w:p>
              </w:tc>
            </w:tr>
            <w:tr w:rsidR="00C10380" w:rsidRPr="00D962B2" w:rsidTr="00C10380">
              <w:tc>
                <w:tcPr>
                  <w:tcW w:w="250" w:type="pct"/>
                  <w:tcBorders>
                    <w:top w:val="outset" w:sz="6" w:space="0" w:color="414142"/>
                    <w:left w:val="outset" w:sz="6" w:space="0" w:color="414142"/>
                    <w:bottom w:val="outset" w:sz="6" w:space="0" w:color="414142"/>
                    <w:right w:val="outset" w:sz="6" w:space="0" w:color="414142"/>
                  </w:tcBorders>
                  <w:hideMark/>
                </w:tcPr>
                <w:p w:rsidR="00C10380" w:rsidRPr="00D962B2" w:rsidRDefault="00C10380" w:rsidP="00C10380">
                  <w:pPr>
                    <w:spacing w:before="100" w:beforeAutospacing="1" w:after="100" w:afterAutospacing="1" w:line="293" w:lineRule="atLeast"/>
                    <w:jc w:val="center"/>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C10380" w:rsidRPr="00D962B2" w:rsidRDefault="00C10380" w:rsidP="00C10380">
                  <w:pPr>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C10380" w:rsidRPr="00D962B2" w:rsidRDefault="00163D26" w:rsidP="00C10380">
                  <w:pPr>
                    <w:spacing w:before="100" w:beforeAutospacing="1" w:after="100" w:afterAutospacing="1" w:line="293" w:lineRule="atLeast"/>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t>Nav</w:t>
                  </w:r>
                </w:p>
              </w:tc>
            </w:tr>
          </w:tbl>
          <w:p w:rsidR="00C10380" w:rsidRPr="00D962B2" w:rsidRDefault="00C10380" w:rsidP="00C10380">
            <w:pPr>
              <w:spacing w:before="100" w:beforeAutospacing="1" w:after="100" w:afterAutospacing="1" w:line="293" w:lineRule="atLeast"/>
              <w:ind w:firstLine="300"/>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9"/>
              <w:gridCol w:w="2783"/>
              <w:gridCol w:w="5746"/>
            </w:tblGrid>
            <w:tr w:rsidR="00C10380" w:rsidRPr="001D72C5" w:rsidTr="00C10380">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10380" w:rsidRPr="00D962B2" w:rsidRDefault="00C10380" w:rsidP="00C10380">
                  <w:pPr>
                    <w:spacing w:before="100" w:beforeAutospacing="1" w:after="100" w:afterAutospacing="1" w:line="293" w:lineRule="atLeast"/>
                    <w:jc w:val="center"/>
                    <w:rPr>
                      <w:rFonts w:ascii="Times New Roman" w:eastAsia="Times New Roman" w:hAnsi="Times New Roman"/>
                      <w:b/>
                      <w:bCs/>
                      <w:color w:val="414142"/>
                      <w:sz w:val="20"/>
                      <w:szCs w:val="20"/>
                      <w:lang w:val="lv-LV"/>
                    </w:rPr>
                  </w:pPr>
                  <w:r w:rsidRPr="00D962B2">
                    <w:rPr>
                      <w:rFonts w:ascii="Times New Roman" w:eastAsia="Times New Roman" w:hAnsi="Times New Roman"/>
                      <w:b/>
                      <w:bCs/>
                      <w:color w:val="414142"/>
                      <w:sz w:val="20"/>
                      <w:szCs w:val="20"/>
                      <w:lang w:val="lv-LV"/>
                    </w:rPr>
                    <w:t>II. Tiesību akta projekta ietekme uz sabiedrību, tautsaimniecības attīstību un administratīvo slogu</w:t>
                  </w:r>
                </w:p>
              </w:tc>
            </w:tr>
            <w:tr w:rsidR="00C10380" w:rsidRPr="001D72C5" w:rsidTr="00C10380">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C10380" w:rsidRPr="00D962B2" w:rsidRDefault="00C10380" w:rsidP="00C10380">
                  <w:pPr>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C10380" w:rsidRPr="00D962B2" w:rsidRDefault="00C10380" w:rsidP="00C10380">
                  <w:pPr>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C10380" w:rsidRPr="00D962B2" w:rsidRDefault="00A4369A" w:rsidP="008D5CB7">
                  <w:pPr>
                    <w:jc w:val="both"/>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t>Projekts</w:t>
                  </w:r>
                  <w:r w:rsidR="00C160F5" w:rsidRPr="00D962B2">
                    <w:rPr>
                      <w:rFonts w:ascii="Times New Roman" w:eastAsia="Times New Roman" w:hAnsi="Times New Roman"/>
                      <w:color w:val="414142"/>
                      <w:sz w:val="20"/>
                      <w:szCs w:val="20"/>
                      <w:lang w:val="lv-LV"/>
                    </w:rPr>
                    <w:t xml:space="preserve"> tieši ietekmē visus politikas veidotājus tiešajā valsts pārvaldē – 13 ministrijas, Valsts kanceleju, </w:t>
                  </w:r>
                  <w:proofErr w:type="spellStart"/>
                  <w:r w:rsidR="00C160F5" w:rsidRPr="00D962B2">
                    <w:rPr>
                      <w:rFonts w:ascii="Times New Roman" w:eastAsia="Times New Roman" w:hAnsi="Times New Roman"/>
                      <w:color w:val="414142"/>
                      <w:sz w:val="20"/>
                      <w:szCs w:val="20"/>
                      <w:lang w:val="lv-LV"/>
                    </w:rPr>
                    <w:t>Pārresoru</w:t>
                  </w:r>
                  <w:proofErr w:type="spellEnd"/>
                  <w:r w:rsidR="00C160F5" w:rsidRPr="00D962B2">
                    <w:rPr>
                      <w:rFonts w:ascii="Times New Roman" w:eastAsia="Times New Roman" w:hAnsi="Times New Roman"/>
                      <w:color w:val="414142"/>
                      <w:sz w:val="20"/>
                      <w:szCs w:val="20"/>
                      <w:lang w:val="lv-LV"/>
                    </w:rPr>
                    <w:t xml:space="preserve"> koordinacijas centru un Korupcijas novēršanas un apkarošanas biroju</w:t>
                  </w:r>
                  <w:r w:rsidRPr="00D962B2">
                    <w:rPr>
                      <w:rFonts w:ascii="Times New Roman" w:eastAsia="Times New Roman" w:hAnsi="Times New Roman"/>
                      <w:color w:val="414142"/>
                      <w:sz w:val="20"/>
                      <w:szCs w:val="20"/>
                      <w:lang w:val="lv-LV"/>
                    </w:rPr>
                    <w:t>, jo šīs i</w:t>
                  </w:r>
                  <w:r w:rsidR="00C160F5" w:rsidRPr="00D962B2">
                    <w:rPr>
                      <w:rFonts w:ascii="Times New Roman" w:eastAsia="Times New Roman" w:hAnsi="Times New Roman"/>
                      <w:color w:val="414142"/>
                      <w:sz w:val="20"/>
                      <w:szCs w:val="20"/>
                      <w:lang w:val="lv-LV"/>
                    </w:rPr>
                    <w:t>n</w:t>
                  </w:r>
                  <w:r w:rsidRPr="00D962B2">
                    <w:rPr>
                      <w:rFonts w:ascii="Times New Roman" w:eastAsia="Times New Roman" w:hAnsi="Times New Roman"/>
                      <w:color w:val="414142"/>
                      <w:sz w:val="20"/>
                      <w:szCs w:val="20"/>
                      <w:lang w:val="lv-LV"/>
                    </w:rPr>
                    <w:t>st</w:t>
                  </w:r>
                  <w:r w:rsidR="002D634E" w:rsidRPr="00D962B2">
                    <w:rPr>
                      <w:rFonts w:ascii="Times New Roman" w:eastAsia="Times New Roman" w:hAnsi="Times New Roman"/>
                      <w:color w:val="414142"/>
                      <w:sz w:val="20"/>
                      <w:szCs w:val="20"/>
                      <w:lang w:val="lv-LV"/>
                    </w:rPr>
                    <w:t>itūcijas ir atbildīgas par tiesību aktu ano</w:t>
                  </w:r>
                  <w:r w:rsidR="00C160F5" w:rsidRPr="00D962B2">
                    <w:rPr>
                      <w:rFonts w:ascii="Times New Roman" w:eastAsia="Times New Roman" w:hAnsi="Times New Roman"/>
                      <w:color w:val="414142"/>
                      <w:sz w:val="20"/>
                      <w:szCs w:val="20"/>
                      <w:lang w:val="lv-LV"/>
                    </w:rPr>
                    <w:t>tāciju izstrādi. Netieši projekts ietekmē visu sabiedrīb</w:t>
                  </w:r>
                  <w:r w:rsidR="002D634E" w:rsidRPr="00D962B2">
                    <w:rPr>
                      <w:rFonts w:ascii="Times New Roman" w:eastAsia="Times New Roman" w:hAnsi="Times New Roman"/>
                      <w:color w:val="414142"/>
                      <w:sz w:val="20"/>
                      <w:szCs w:val="20"/>
                      <w:lang w:val="lv-LV"/>
                    </w:rPr>
                    <w:t>u, jo grozījumi skar atspoguļoto</w:t>
                  </w:r>
                  <w:r w:rsidR="00C160F5" w:rsidRPr="00D962B2">
                    <w:rPr>
                      <w:rFonts w:ascii="Times New Roman" w:eastAsia="Times New Roman" w:hAnsi="Times New Roman"/>
                      <w:color w:val="414142"/>
                      <w:sz w:val="20"/>
                      <w:szCs w:val="20"/>
                      <w:lang w:val="lv-LV"/>
                    </w:rPr>
                    <w:t xml:space="preserve"> informāciju tiesību aktu projektu anotācijās. </w:t>
                  </w:r>
                </w:p>
              </w:tc>
            </w:tr>
            <w:tr w:rsidR="00C10380" w:rsidRPr="001D72C5" w:rsidTr="00C10380">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C10380" w:rsidRPr="00D962B2" w:rsidRDefault="00C10380" w:rsidP="00C10380">
                  <w:pPr>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C10380" w:rsidRPr="00D962B2" w:rsidRDefault="00C10380" w:rsidP="00C10380">
                  <w:pPr>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543B15" w:rsidRPr="00543B15" w:rsidRDefault="00543B15" w:rsidP="00543B15">
                  <w:pPr>
                    <w:jc w:val="both"/>
                    <w:rPr>
                      <w:rFonts w:ascii="Times New Roman" w:eastAsia="Times New Roman" w:hAnsi="Times New Roman"/>
                      <w:color w:val="414142"/>
                      <w:sz w:val="20"/>
                      <w:szCs w:val="20"/>
                      <w:lang w:val="lv-LV"/>
                    </w:rPr>
                  </w:pPr>
                  <w:r w:rsidRPr="00543B15">
                    <w:rPr>
                      <w:rFonts w:ascii="Times New Roman" w:eastAsia="Times New Roman" w:hAnsi="Times New Roman"/>
                      <w:color w:val="414142"/>
                      <w:sz w:val="20"/>
                      <w:szCs w:val="20"/>
                      <w:lang w:val="lv-LV"/>
                    </w:rPr>
                    <w:t xml:space="preserve">Projekta īstenošanas rezultātā tiks nodrošināts, ka tiesību aktu projektu anotācijās tiek plašāk raksturota tiesību akta projekta ietekme uz tautsaimniecību, īpaši maziem un vidējiem uzņēmumiem, kā arī tiktu izvērtēta ietekme uz konkurenci. Papildus tiks izvērtētas arī atbilstības izmaksas, kas nereti atspoguļo būtiskas izmaksas fiziskām, juridiskām personām un valsts institūcijām, lai nodrošinātu tiesību akta ieviešanu. </w:t>
                  </w:r>
                </w:p>
                <w:p w:rsidR="00543B15" w:rsidRPr="00543B15" w:rsidRDefault="00543B15" w:rsidP="00543B15">
                  <w:pPr>
                    <w:jc w:val="both"/>
                    <w:rPr>
                      <w:rFonts w:ascii="Times New Roman" w:eastAsia="Times New Roman" w:hAnsi="Times New Roman"/>
                      <w:color w:val="414142"/>
                      <w:sz w:val="20"/>
                      <w:szCs w:val="20"/>
                      <w:lang w:val="lv-LV"/>
                    </w:rPr>
                  </w:pPr>
                  <w:r w:rsidRPr="00543B15">
                    <w:rPr>
                      <w:rFonts w:ascii="Times New Roman" w:eastAsia="Times New Roman" w:hAnsi="Times New Roman"/>
                      <w:color w:val="414142"/>
                      <w:sz w:val="20"/>
                      <w:szCs w:val="20"/>
                      <w:lang w:val="lv-LV"/>
                    </w:rPr>
                    <w:t xml:space="preserve">Vienlaikus tiek samazināts administratīvais slogs tām institūcijām, kuras sniedz savstarpēji saistītus grozījumus dažādos tiesību aktos, jo tiek ieviesta iespēja par vairākiem tiesību aktu projektiem izstrādāt vienu anotāciju. </w:t>
                  </w:r>
                </w:p>
                <w:p w:rsidR="00A4369A" w:rsidRPr="00D962B2" w:rsidRDefault="00543B15" w:rsidP="00543B15">
                  <w:pPr>
                    <w:jc w:val="both"/>
                    <w:rPr>
                      <w:rFonts w:ascii="Times New Roman" w:eastAsia="Times New Roman" w:hAnsi="Times New Roman"/>
                      <w:color w:val="414142"/>
                      <w:sz w:val="20"/>
                      <w:szCs w:val="20"/>
                      <w:lang w:val="lv-LV"/>
                    </w:rPr>
                  </w:pPr>
                  <w:r w:rsidRPr="00543B15">
                    <w:rPr>
                      <w:rFonts w:ascii="Times New Roman" w:eastAsia="Times New Roman" w:hAnsi="Times New Roman"/>
                      <w:color w:val="414142"/>
                      <w:sz w:val="20"/>
                      <w:szCs w:val="20"/>
                      <w:lang w:val="lv-LV"/>
                    </w:rPr>
                    <w:t>Papildus administratīvais slogs tiek palielināts politikas izstrādātājiem, jo tiesību aktu projektu anotācijās jāietver plašāka informācija, kā arī jāizstrādā tiesību akta projekta kopsavilkums.</w:t>
                  </w:r>
                </w:p>
              </w:tc>
            </w:tr>
            <w:tr w:rsidR="00C10380" w:rsidRPr="00D962B2" w:rsidTr="00C10380">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C10380" w:rsidRPr="00D962B2" w:rsidRDefault="00C10380" w:rsidP="00C10380">
                  <w:pPr>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C10380" w:rsidRPr="00D962B2" w:rsidRDefault="00C10380" w:rsidP="00C10380">
                  <w:pPr>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C10380" w:rsidRPr="00D962B2" w:rsidRDefault="002C1657" w:rsidP="008D5CB7">
                  <w:pPr>
                    <w:jc w:val="both"/>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t>Lai novērtētu administratīvās izmaksas tiesību aktu anotāciju sagatavotājiem, tiek pieņemts, ka papildus informācijas sagatavošana un izpēte var aizņemt vidēji 4 stundas vienam tiesī</w:t>
                  </w:r>
                  <w:r w:rsidR="00D962B2">
                    <w:rPr>
                      <w:rFonts w:ascii="Times New Roman" w:eastAsia="Times New Roman" w:hAnsi="Times New Roman"/>
                      <w:color w:val="414142"/>
                      <w:sz w:val="20"/>
                      <w:szCs w:val="20"/>
                      <w:lang w:val="lv-LV"/>
                    </w:rPr>
                    <w:t>bu ak</w:t>
                  </w:r>
                  <w:r w:rsidRPr="00D962B2">
                    <w:rPr>
                      <w:rFonts w:ascii="Times New Roman" w:eastAsia="Times New Roman" w:hAnsi="Times New Roman"/>
                      <w:color w:val="414142"/>
                      <w:sz w:val="20"/>
                      <w:szCs w:val="20"/>
                      <w:lang w:val="lv-LV"/>
                    </w:rPr>
                    <w:t>ta projekta anotācijas izstrādātājam. Tāpat tiek pieņemts, ka šādu projektu ir</w:t>
                  </w:r>
                  <w:r w:rsidR="002D634E" w:rsidRPr="00D962B2">
                    <w:rPr>
                      <w:rFonts w:ascii="Times New Roman" w:eastAsia="Times New Roman" w:hAnsi="Times New Roman"/>
                      <w:color w:val="414142"/>
                      <w:sz w:val="20"/>
                      <w:szCs w:val="20"/>
                      <w:lang w:val="lv-LV"/>
                    </w:rPr>
                    <w:t xml:space="preserve"> 1008 projekti</w:t>
                  </w:r>
                  <w:r w:rsidRPr="00D962B2">
                    <w:rPr>
                      <w:rFonts w:ascii="Times New Roman" w:eastAsia="Times New Roman" w:hAnsi="Times New Roman"/>
                      <w:color w:val="414142"/>
                      <w:sz w:val="20"/>
                      <w:szCs w:val="20"/>
                      <w:lang w:val="lv-LV"/>
                    </w:rPr>
                    <w:t xml:space="preserve"> </w:t>
                  </w:r>
                  <w:r w:rsidR="00DD63BF" w:rsidRPr="00D962B2">
                    <w:rPr>
                      <w:rFonts w:ascii="Times New Roman" w:eastAsia="Times New Roman" w:hAnsi="Times New Roman"/>
                      <w:color w:val="414142"/>
                      <w:sz w:val="20"/>
                      <w:szCs w:val="20"/>
                      <w:lang w:val="lv-LV"/>
                    </w:rPr>
                    <w:t>g</w:t>
                  </w:r>
                  <w:r w:rsidRPr="00D962B2">
                    <w:rPr>
                      <w:rFonts w:ascii="Times New Roman" w:eastAsia="Times New Roman" w:hAnsi="Times New Roman"/>
                      <w:color w:val="414142"/>
                      <w:sz w:val="20"/>
                      <w:szCs w:val="20"/>
                      <w:lang w:val="lv-LV"/>
                    </w:rPr>
                    <w:t xml:space="preserve">adā, ņemot vērā </w:t>
                  </w:r>
                  <w:proofErr w:type="gramStart"/>
                  <w:r w:rsidRPr="00D962B2">
                    <w:rPr>
                      <w:rFonts w:ascii="Times New Roman" w:eastAsia="Times New Roman" w:hAnsi="Times New Roman"/>
                      <w:color w:val="414142"/>
                      <w:sz w:val="20"/>
                      <w:szCs w:val="20"/>
                      <w:lang w:val="lv-LV"/>
                    </w:rPr>
                    <w:t>2015</w:t>
                  </w:r>
                  <w:r w:rsidR="00DD63BF" w:rsidRPr="00D962B2">
                    <w:rPr>
                      <w:rFonts w:ascii="Times New Roman" w:eastAsia="Times New Roman" w:hAnsi="Times New Roman"/>
                      <w:color w:val="414142"/>
                      <w:sz w:val="20"/>
                      <w:szCs w:val="20"/>
                      <w:lang w:val="lv-LV"/>
                    </w:rPr>
                    <w:t>.gada</w:t>
                  </w:r>
                  <w:proofErr w:type="gramEnd"/>
                  <w:r w:rsidR="00DD63BF" w:rsidRPr="00D962B2">
                    <w:rPr>
                      <w:rFonts w:ascii="Times New Roman" w:eastAsia="Times New Roman" w:hAnsi="Times New Roman"/>
                      <w:color w:val="414142"/>
                      <w:sz w:val="20"/>
                      <w:szCs w:val="20"/>
                      <w:lang w:val="lv-LV"/>
                    </w:rPr>
                    <w:t xml:space="preserve"> statistiku - Ministru kabinetā izskatītie Ministru kabineta noteikumi un likumprojekti. Savukārt vidējā stundas samaksu likme ir EUR 5,34 stundā sabiedriskajā sektorā 2015. gadā atbilstoši Centrālās statistikas pārvaldes datiem. </w:t>
                  </w:r>
                </w:p>
                <w:p w:rsidR="002D634E" w:rsidRPr="00D962B2" w:rsidRDefault="002D634E" w:rsidP="008D5CB7">
                  <w:pPr>
                    <w:jc w:val="both"/>
                    <w:rPr>
                      <w:rFonts w:ascii="Times New Roman" w:eastAsia="Times New Roman" w:hAnsi="Times New Roman"/>
                      <w:color w:val="414142"/>
                      <w:sz w:val="20"/>
                      <w:szCs w:val="20"/>
                      <w:lang w:val="lv-LV"/>
                    </w:rPr>
                  </w:pPr>
                </w:p>
                <w:p w:rsidR="002D634E" w:rsidRPr="00D962B2" w:rsidRDefault="002D634E" w:rsidP="008D5CB7">
                  <w:pPr>
                    <w:jc w:val="both"/>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t xml:space="preserve">Ievērojot minēto, administratīvās izmaksas aprēķināmas šādi: </w:t>
                  </w:r>
                </w:p>
                <w:p w:rsidR="002D634E" w:rsidRPr="00D962B2" w:rsidRDefault="002D634E" w:rsidP="008D5CB7">
                  <w:pPr>
                    <w:jc w:val="both"/>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t>C=(5,34x4)x(1x1008)=21530</w:t>
                  </w:r>
                </w:p>
                <w:p w:rsidR="002D634E" w:rsidRPr="00D962B2" w:rsidRDefault="002D634E" w:rsidP="008D5CB7">
                  <w:pPr>
                    <w:jc w:val="both"/>
                    <w:rPr>
                      <w:rFonts w:ascii="Times New Roman" w:eastAsia="Times New Roman" w:hAnsi="Times New Roman"/>
                      <w:color w:val="414142"/>
                      <w:sz w:val="20"/>
                      <w:szCs w:val="20"/>
                      <w:lang w:val="lv-LV"/>
                    </w:rPr>
                  </w:pPr>
                </w:p>
                <w:p w:rsidR="002D634E" w:rsidRPr="00D962B2" w:rsidRDefault="002D634E" w:rsidP="008D5CB7">
                  <w:pPr>
                    <w:jc w:val="both"/>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t xml:space="preserve">Administratīvās izmaksas tiesību aktu izstrādātājiem ir EUR 21530. </w:t>
                  </w:r>
                </w:p>
              </w:tc>
            </w:tr>
            <w:tr w:rsidR="00C10380" w:rsidRPr="00D962B2" w:rsidTr="00C10380">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C10380" w:rsidRPr="00D962B2" w:rsidRDefault="00C10380" w:rsidP="00C10380">
                  <w:pPr>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C10380" w:rsidRPr="00D962B2" w:rsidRDefault="00C10380" w:rsidP="00C10380">
                  <w:pPr>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C10380" w:rsidRPr="00D962B2" w:rsidRDefault="002D634E" w:rsidP="00C10380">
                  <w:pPr>
                    <w:spacing w:before="100" w:beforeAutospacing="1" w:after="100" w:afterAutospacing="1" w:line="293" w:lineRule="atLeast"/>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t>Nav</w:t>
                  </w:r>
                </w:p>
              </w:tc>
            </w:tr>
          </w:tbl>
          <w:p w:rsidR="00C10380" w:rsidRPr="00D962B2" w:rsidRDefault="00C10380" w:rsidP="002D634E">
            <w:pPr>
              <w:spacing w:before="100" w:beforeAutospacing="1" w:after="100" w:afterAutospacing="1" w:line="293" w:lineRule="atLeast"/>
              <w:rPr>
                <w:rFonts w:ascii="Times New Roman" w:eastAsia="Times New Roman" w:hAnsi="Times New Roman"/>
                <w:color w:val="414142"/>
                <w:sz w:val="20"/>
                <w:szCs w:val="20"/>
                <w:lang w:val="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9"/>
              <w:gridCol w:w="2693"/>
              <w:gridCol w:w="5836"/>
            </w:tblGrid>
            <w:tr w:rsidR="00C10380" w:rsidRPr="001D72C5" w:rsidTr="00C10380">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10380" w:rsidRPr="00D962B2" w:rsidRDefault="00C10380" w:rsidP="00C10380">
                  <w:pPr>
                    <w:spacing w:before="100" w:beforeAutospacing="1" w:after="100" w:afterAutospacing="1" w:line="293" w:lineRule="atLeast"/>
                    <w:jc w:val="center"/>
                    <w:rPr>
                      <w:rFonts w:ascii="Times New Roman" w:eastAsia="Times New Roman" w:hAnsi="Times New Roman"/>
                      <w:b/>
                      <w:bCs/>
                      <w:color w:val="414142"/>
                      <w:sz w:val="20"/>
                      <w:szCs w:val="20"/>
                      <w:lang w:val="lv-LV"/>
                    </w:rPr>
                  </w:pPr>
                  <w:r w:rsidRPr="00D962B2">
                    <w:rPr>
                      <w:rFonts w:ascii="Times New Roman" w:eastAsia="Times New Roman" w:hAnsi="Times New Roman"/>
                      <w:b/>
                      <w:bCs/>
                      <w:color w:val="414142"/>
                      <w:sz w:val="20"/>
                      <w:szCs w:val="20"/>
                      <w:lang w:val="lv-LV"/>
                    </w:rPr>
                    <w:t>VI. Sabiedrības līdzdalība un komunikācijas aktivitātes</w:t>
                  </w:r>
                </w:p>
              </w:tc>
            </w:tr>
            <w:tr w:rsidR="00C10380" w:rsidRPr="001D72C5" w:rsidTr="00C10380">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rsidR="00C10380" w:rsidRPr="00D962B2" w:rsidRDefault="00C10380" w:rsidP="00C10380">
                  <w:pPr>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C10380" w:rsidRPr="00D962B2" w:rsidRDefault="00C10380" w:rsidP="00C10380">
                  <w:pPr>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C10380" w:rsidRPr="00D962B2" w:rsidRDefault="006B7D39" w:rsidP="008D5CB7">
                  <w:pPr>
                    <w:jc w:val="both"/>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t xml:space="preserve">Pēc projekta apstiprināšanas Ministru kabinetā, plānotas apmācības valsts </w:t>
                  </w:r>
                  <w:r w:rsidR="00D962B2" w:rsidRPr="00D962B2">
                    <w:rPr>
                      <w:rFonts w:ascii="Times New Roman" w:eastAsia="Times New Roman" w:hAnsi="Times New Roman"/>
                      <w:color w:val="414142"/>
                      <w:sz w:val="20"/>
                      <w:szCs w:val="20"/>
                      <w:lang w:val="lv-LV"/>
                    </w:rPr>
                    <w:t>institūcijām</w:t>
                  </w:r>
                  <w:r w:rsidRPr="00D962B2">
                    <w:rPr>
                      <w:rFonts w:ascii="Times New Roman" w:eastAsia="Times New Roman" w:hAnsi="Times New Roman"/>
                      <w:color w:val="414142"/>
                      <w:sz w:val="20"/>
                      <w:szCs w:val="20"/>
                      <w:lang w:val="lv-LV"/>
                    </w:rPr>
                    <w:t xml:space="preserve"> pēc pieprasījuma, kurā tiktu skaidrota grozījumu būtība. </w:t>
                  </w:r>
                </w:p>
              </w:tc>
            </w:tr>
            <w:tr w:rsidR="00C10380" w:rsidRPr="00D962B2" w:rsidTr="00C10380">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rsidR="00C10380" w:rsidRPr="00D962B2" w:rsidRDefault="00C10380" w:rsidP="00C10380">
                  <w:pPr>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C10380" w:rsidRPr="00D962B2" w:rsidRDefault="00C10380" w:rsidP="00C10380">
                  <w:pPr>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C10380" w:rsidRPr="00D962B2" w:rsidRDefault="006B7D39" w:rsidP="00C10380">
                  <w:pPr>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t xml:space="preserve">Projekts ievietots Valsts kancelejas tīmekļvietnē </w:t>
                  </w:r>
                  <w:proofErr w:type="gramStart"/>
                  <w:r w:rsidRPr="00D962B2">
                    <w:rPr>
                      <w:rFonts w:ascii="Times New Roman" w:eastAsia="Times New Roman" w:hAnsi="Times New Roman"/>
                      <w:color w:val="414142"/>
                      <w:sz w:val="20"/>
                      <w:szCs w:val="20"/>
                      <w:lang w:val="lv-LV"/>
                    </w:rPr>
                    <w:t>2016.gada</w:t>
                  </w:r>
                  <w:proofErr w:type="gramEnd"/>
                  <w:r w:rsidRPr="00D962B2">
                    <w:rPr>
                      <w:rFonts w:ascii="Times New Roman" w:eastAsia="Times New Roman" w:hAnsi="Times New Roman"/>
                      <w:color w:val="414142"/>
                      <w:sz w:val="20"/>
                      <w:szCs w:val="20"/>
                      <w:lang w:val="lv-LV"/>
                    </w:rPr>
                    <w:t xml:space="preserve"> 14.novembrī - </w:t>
                  </w:r>
                  <w:hyperlink r:id="rId15" w:history="1">
                    <w:r w:rsidRPr="00D962B2">
                      <w:rPr>
                        <w:rStyle w:val="Hyperlink"/>
                        <w:rFonts w:ascii="Times New Roman" w:eastAsia="Times New Roman" w:hAnsi="Times New Roman"/>
                        <w:sz w:val="20"/>
                        <w:szCs w:val="20"/>
                        <w:lang w:val="lv-LV"/>
                      </w:rPr>
                      <w:t>http://www.mk.gov.lv/lv/content/ministru-kabineta-diskusiju-dokumenti</w:t>
                    </w:r>
                  </w:hyperlink>
                  <w:r w:rsidRPr="00D962B2">
                    <w:rPr>
                      <w:rFonts w:ascii="Times New Roman" w:eastAsia="Times New Roman" w:hAnsi="Times New Roman"/>
                      <w:color w:val="414142"/>
                      <w:sz w:val="20"/>
                      <w:szCs w:val="20"/>
                      <w:lang w:val="lv-LV"/>
                    </w:rPr>
                    <w:t xml:space="preserve">. </w:t>
                  </w:r>
                </w:p>
              </w:tc>
            </w:tr>
            <w:tr w:rsidR="00C10380" w:rsidRPr="00D962B2" w:rsidTr="00C10380">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C10380" w:rsidRPr="00D962B2" w:rsidRDefault="00C10380" w:rsidP="00C10380">
                  <w:pPr>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C10380" w:rsidRPr="00D962B2" w:rsidRDefault="00C10380" w:rsidP="00C10380">
                  <w:pPr>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C10380" w:rsidRPr="00D962B2" w:rsidRDefault="006B7D39" w:rsidP="00C10380">
                  <w:pPr>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t xml:space="preserve">Priekšlikumi nav saņemti. </w:t>
                  </w:r>
                </w:p>
              </w:tc>
            </w:tr>
            <w:tr w:rsidR="00C10380" w:rsidRPr="00D962B2" w:rsidTr="00C10380">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C10380" w:rsidRPr="00D962B2" w:rsidRDefault="00C10380" w:rsidP="00C10380">
                  <w:pPr>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C10380" w:rsidRPr="00D962B2" w:rsidRDefault="00C10380" w:rsidP="00C10380">
                  <w:pPr>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C10380" w:rsidRPr="00D962B2" w:rsidRDefault="006B7D39" w:rsidP="00C10380">
                  <w:pPr>
                    <w:spacing w:before="100" w:beforeAutospacing="1" w:after="100" w:afterAutospacing="1" w:line="293" w:lineRule="atLeast"/>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t>Nav</w:t>
                  </w:r>
                </w:p>
              </w:tc>
            </w:tr>
          </w:tbl>
          <w:p w:rsidR="00C10380" w:rsidRPr="00D962B2" w:rsidRDefault="00C10380" w:rsidP="00C10380">
            <w:pPr>
              <w:spacing w:before="100" w:beforeAutospacing="1" w:after="100" w:afterAutospacing="1" w:line="293" w:lineRule="atLeast"/>
              <w:ind w:firstLine="300"/>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9"/>
              <w:gridCol w:w="3412"/>
              <w:gridCol w:w="5117"/>
            </w:tblGrid>
            <w:tr w:rsidR="00C10380" w:rsidRPr="001D72C5" w:rsidTr="00C10380">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10380" w:rsidRPr="00D962B2" w:rsidRDefault="00C10380" w:rsidP="00C10380">
                  <w:pPr>
                    <w:spacing w:before="100" w:beforeAutospacing="1" w:after="100" w:afterAutospacing="1" w:line="293" w:lineRule="atLeast"/>
                    <w:jc w:val="center"/>
                    <w:rPr>
                      <w:rFonts w:ascii="Times New Roman" w:eastAsia="Times New Roman" w:hAnsi="Times New Roman"/>
                      <w:b/>
                      <w:bCs/>
                      <w:color w:val="414142"/>
                      <w:sz w:val="20"/>
                      <w:szCs w:val="20"/>
                      <w:lang w:val="lv-LV"/>
                    </w:rPr>
                  </w:pPr>
                  <w:r w:rsidRPr="00D962B2">
                    <w:rPr>
                      <w:rFonts w:ascii="Times New Roman" w:eastAsia="Times New Roman" w:hAnsi="Times New Roman"/>
                      <w:b/>
                      <w:bCs/>
                      <w:color w:val="414142"/>
                      <w:sz w:val="20"/>
                      <w:szCs w:val="20"/>
                      <w:lang w:val="lv-LV"/>
                    </w:rPr>
                    <w:t>VII. Tiesību akta projekta izpildes nodrošināšana un tās ietekme uz institūcijām</w:t>
                  </w:r>
                </w:p>
              </w:tc>
            </w:tr>
            <w:tr w:rsidR="00C10380" w:rsidRPr="001D72C5" w:rsidTr="00C10380">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C10380" w:rsidRPr="00D962B2" w:rsidRDefault="00C10380" w:rsidP="00C10380">
                  <w:pPr>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C10380" w:rsidRPr="00D962B2" w:rsidRDefault="00C10380" w:rsidP="00C10380">
                  <w:pPr>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C10380" w:rsidRPr="00D962B2" w:rsidRDefault="00BC6893" w:rsidP="008D5CB7">
                  <w:pPr>
                    <w:jc w:val="both"/>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t xml:space="preserve">Projekta izpildi nodrošinās visas tiešās valsts pārvaldes </w:t>
                  </w:r>
                  <w:r w:rsidR="00D962B2" w:rsidRPr="00D962B2">
                    <w:rPr>
                      <w:rFonts w:ascii="Times New Roman" w:eastAsia="Times New Roman" w:hAnsi="Times New Roman"/>
                      <w:color w:val="414142"/>
                      <w:sz w:val="20"/>
                      <w:szCs w:val="20"/>
                      <w:lang w:val="lv-LV"/>
                    </w:rPr>
                    <w:t>institūcijas</w:t>
                  </w:r>
                  <w:r w:rsidRPr="00D962B2">
                    <w:rPr>
                      <w:rFonts w:ascii="Times New Roman" w:eastAsia="Times New Roman" w:hAnsi="Times New Roman"/>
                      <w:color w:val="414142"/>
                      <w:sz w:val="20"/>
                      <w:szCs w:val="20"/>
                      <w:lang w:val="lv-LV"/>
                    </w:rPr>
                    <w:t xml:space="preserve">, kas ir politikas veidotāji – 13 ministrijas, Valsts kanceleja, </w:t>
                  </w:r>
                  <w:proofErr w:type="spellStart"/>
                  <w:r w:rsidRPr="00D962B2">
                    <w:rPr>
                      <w:rFonts w:ascii="Times New Roman" w:eastAsia="Times New Roman" w:hAnsi="Times New Roman"/>
                      <w:color w:val="414142"/>
                      <w:sz w:val="20"/>
                      <w:szCs w:val="20"/>
                      <w:lang w:val="lv-LV"/>
                    </w:rPr>
                    <w:t>Pārresoru</w:t>
                  </w:r>
                  <w:proofErr w:type="spellEnd"/>
                  <w:r w:rsidRPr="00D962B2">
                    <w:rPr>
                      <w:rFonts w:ascii="Times New Roman" w:eastAsia="Times New Roman" w:hAnsi="Times New Roman"/>
                      <w:color w:val="414142"/>
                      <w:sz w:val="20"/>
                      <w:szCs w:val="20"/>
                      <w:lang w:val="lv-LV"/>
                    </w:rPr>
                    <w:t xml:space="preserve"> koordinacijas centrs un Korupcijas novēršanas un apkarošanas birojs. </w:t>
                  </w:r>
                </w:p>
              </w:tc>
            </w:tr>
            <w:tr w:rsidR="00C10380" w:rsidRPr="001D72C5" w:rsidTr="00C10380">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C10380" w:rsidRPr="00D962B2" w:rsidRDefault="00C10380" w:rsidP="00C10380">
                  <w:pPr>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lastRenderedPageBreak/>
                    <w:t>2.</w:t>
                  </w:r>
                </w:p>
              </w:tc>
              <w:tc>
                <w:tcPr>
                  <w:tcW w:w="1900" w:type="pct"/>
                  <w:tcBorders>
                    <w:top w:val="outset" w:sz="6" w:space="0" w:color="414142"/>
                    <w:left w:val="outset" w:sz="6" w:space="0" w:color="414142"/>
                    <w:bottom w:val="outset" w:sz="6" w:space="0" w:color="414142"/>
                    <w:right w:val="outset" w:sz="6" w:space="0" w:color="414142"/>
                  </w:tcBorders>
                  <w:hideMark/>
                </w:tcPr>
                <w:p w:rsidR="00C10380" w:rsidRPr="00D962B2" w:rsidRDefault="00C10380" w:rsidP="00C10380">
                  <w:pPr>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t>Projekta izpildes ietekme uz pārvaldes funkcijām un institucionālo struktūru.</w:t>
                  </w:r>
                </w:p>
                <w:p w:rsidR="00C10380" w:rsidRPr="00D962B2" w:rsidRDefault="00C10380" w:rsidP="00C10380">
                  <w:pPr>
                    <w:spacing w:before="100" w:beforeAutospacing="1" w:after="100" w:afterAutospacing="1" w:line="293" w:lineRule="atLeast"/>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C10380" w:rsidRPr="00D962B2" w:rsidRDefault="00BC6893" w:rsidP="008D5CB7">
                  <w:pPr>
                    <w:jc w:val="both"/>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t>Projekta īstenošan</w:t>
                  </w:r>
                  <w:r w:rsidR="00D962B2">
                    <w:rPr>
                      <w:rFonts w:ascii="Times New Roman" w:eastAsia="Times New Roman" w:hAnsi="Times New Roman"/>
                      <w:color w:val="414142"/>
                      <w:sz w:val="20"/>
                      <w:szCs w:val="20"/>
                      <w:lang w:val="lv-LV"/>
                    </w:rPr>
                    <w:t>a</w:t>
                  </w:r>
                  <w:r w:rsidRPr="00D962B2">
                    <w:rPr>
                      <w:rFonts w:ascii="Times New Roman" w:eastAsia="Times New Roman" w:hAnsi="Times New Roman"/>
                      <w:color w:val="414142"/>
                      <w:sz w:val="20"/>
                      <w:szCs w:val="20"/>
                      <w:lang w:val="lv-LV"/>
                    </w:rPr>
                    <w:t xml:space="preserve">s rezultātā netiek veidotas vai reorganizētas </w:t>
                  </w:r>
                  <w:r w:rsidR="00D962B2" w:rsidRPr="00D962B2">
                    <w:rPr>
                      <w:rFonts w:ascii="Times New Roman" w:eastAsia="Times New Roman" w:hAnsi="Times New Roman"/>
                      <w:color w:val="414142"/>
                      <w:sz w:val="20"/>
                      <w:szCs w:val="20"/>
                      <w:lang w:val="lv-LV"/>
                    </w:rPr>
                    <w:t>institūcijas</w:t>
                  </w:r>
                  <w:r w:rsidRPr="00D962B2">
                    <w:rPr>
                      <w:rFonts w:ascii="Times New Roman" w:eastAsia="Times New Roman" w:hAnsi="Times New Roman"/>
                      <w:color w:val="414142"/>
                      <w:sz w:val="20"/>
                      <w:szCs w:val="20"/>
                      <w:lang w:val="lv-LV"/>
                    </w:rPr>
                    <w:t>, netiek paplašinātas funkcijas, bet tiek grozīta kārtība, kādā valsts institūcijām ir jāaizpilda tiesību aktu projektu anotācijas. Projekta īstenošana ietekmēs valsts institūciju cilvēkresursus, jo būs nepieciešams apgūt jauninājumus, kā</w:t>
                  </w:r>
                  <w:r w:rsidR="00D962B2">
                    <w:rPr>
                      <w:rFonts w:ascii="Times New Roman" w:eastAsia="Times New Roman" w:hAnsi="Times New Roman"/>
                      <w:color w:val="414142"/>
                      <w:sz w:val="20"/>
                      <w:szCs w:val="20"/>
                      <w:lang w:val="lv-LV"/>
                    </w:rPr>
                    <w:t xml:space="preserve"> arī nereti atvieglos valsts inst</w:t>
                  </w:r>
                  <w:r w:rsidRPr="00D962B2">
                    <w:rPr>
                      <w:rFonts w:ascii="Times New Roman" w:eastAsia="Times New Roman" w:hAnsi="Times New Roman"/>
                      <w:color w:val="414142"/>
                      <w:sz w:val="20"/>
                      <w:szCs w:val="20"/>
                      <w:lang w:val="lv-LV"/>
                    </w:rPr>
                    <w:t xml:space="preserve">itūcijām darbu, jo par vairākiem tiesību aktu projektiem varēs sagatavot vienu tiesību aktu projekta anotāciju. </w:t>
                  </w:r>
                </w:p>
              </w:tc>
            </w:tr>
            <w:tr w:rsidR="00C10380" w:rsidRPr="00D962B2" w:rsidTr="00C10380">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C10380" w:rsidRPr="00D962B2" w:rsidRDefault="00C10380" w:rsidP="00C10380">
                  <w:pPr>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C10380" w:rsidRPr="00D962B2" w:rsidRDefault="00C10380" w:rsidP="00C10380">
                  <w:pPr>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C10380" w:rsidRPr="00D962B2" w:rsidRDefault="00BC6893" w:rsidP="00C10380">
                  <w:pPr>
                    <w:spacing w:before="100" w:beforeAutospacing="1" w:after="100" w:afterAutospacing="1" w:line="293" w:lineRule="atLeast"/>
                    <w:rPr>
                      <w:rFonts w:ascii="Times New Roman" w:eastAsia="Times New Roman" w:hAnsi="Times New Roman"/>
                      <w:color w:val="414142"/>
                      <w:sz w:val="20"/>
                      <w:szCs w:val="20"/>
                      <w:lang w:val="lv-LV"/>
                    </w:rPr>
                  </w:pPr>
                  <w:r w:rsidRPr="00D962B2">
                    <w:rPr>
                      <w:rFonts w:ascii="Times New Roman" w:eastAsia="Times New Roman" w:hAnsi="Times New Roman"/>
                      <w:color w:val="414142"/>
                      <w:sz w:val="20"/>
                      <w:szCs w:val="20"/>
                      <w:lang w:val="lv-LV"/>
                    </w:rPr>
                    <w:t>Nav</w:t>
                  </w:r>
                </w:p>
              </w:tc>
            </w:tr>
          </w:tbl>
          <w:p w:rsidR="00C10380" w:rsidRPr="00D962B2" w:rsidRDefault="00C10380" w:rsidP="00C10380">
            <w:pPr>
              <w:jc w:val="center"/>
              <w:rPr>
                <w:rFonts w:ascii="Times New Roman" w:eastAsia="Times New Roman" w:hAnsi="Times New Roman"/>
                <w:color w:val="414142"/>
                <w:sz w:val="27"/>
                <w:szCs w:val="27"/>
                <w:lang w:val="lv-LV"/>
              </w:rPr>
            </w:pPr>
          </w:p>
        </w:tc>
        <w:tc>
          <w:tcPr>
            <w:tcW w:w="450" w:type="dxa"/>
            <w:shd w:val="clear" w:color="auto" w:fill="FFFFFF"/>
            <w:vAlign w:val="center"/>
            <w:hideMark/>
          </w:tcPr>
          <w:p w:rsidR="00C10380" w:rsidRPr="00D962B2" w:rsidRDefault="00C10380" w:rsidP="00C10380">
            <w:pPr>
              <w:rPr>
                <w:rFonts w:ascii="Times New Roman" w:eastAsia="Times New Roman" w:hAnsi="Times New Roman"/>
                <w:color w:val="000000"/>
                <w:sz w:val="27"/>
                <w:szCs w:val="27"/>
                <w:lang w:val="lv-LV"/>
              </w:rPr>
            </w:pPr>
            <w:r w:rsidRPr="00D962B2">
              <w:rPr>
                <w:rFonts w:ascii="Times New Roman" w:eastAsia="Times New Roman" w:hAnsi="Times New Roman"/>
                <w:color w:val="000000"/>
                <w:sz w:val="27"/>
                <w:szCs w:val="27"/>
                <w:lang w:val="lv-LV"/>
              </w:rPr>
              <w:lastRenderedPageBreak/>
              <w:t> </w:t>
            </w:r>
          </w:p>
        </w:tc>
      </w:tr>
    </w:tbl>
    <w:p w:rsidR="00207069" w:rsidRPr="00D962B2" w:rsidRDefault="00207069">
      <w:pPr>
        <w:rPr>
          <w:rFonts w:ascii="Times New Roman" w:hAnsi="Times New Roman"/>
          <w:lang w:val="lv-LV"/>
        </w:rPr>
      </w:pPr>
    </w:p>
    <w:p w:rsidR="00D962B2" w:rsidRDefault="00D962B2">
      <w:pPr>
        <w:rPr>
          <w:rFonts w:ascii="Times New Roman" w:hAnsi="Times New Roman"/>
          <w:lang w:val="lv-LV"/>
        </w:rPr>
      </w:pPr>
      <w:r w:rsidRPr="00D962B2">
        <w:rPr>
          <w:rFonts w:ascii="Times New Roman" w:hAnsi="Times New Roman"/>
          <w:lang w:val="lv-LV"/>
        </w:rPr>
        <w:t xml:space="preserve">Anotācijas III, IV un V sadaļa – projekts šīs jomas neskar. </w:t>
      </w:r>
    </w:p>
    <w:p w:rsidR="00D962B2" w:rsidRDefault="00D962B2" w:rsidP="00D962B2">
      <w:pPr>
        <w:rPr>
          <w:rFonts w:ascii="Times New Roman" w:hAnsi="Times New Roman"/>
          <w:lang w:val="lv-LV"/>
        </w:rPr>
      </w:pPr>
    </w:p>
    <w:p w:rsidR="00D962B2" w:rsidRPr="00D962B2" w:rsidRDefault="00D962B2" w:rsidP="00D962B2">
      <w:pPr>
        <w:tabs>
          <w:tab w:val="left" w:pos="6237"/>
        </w:tabs>
        <w:ind w:firstLine="720"/>
        <w:rPr>
          <w:rFonts w:ascii="Times New Roman" w:eastAsia="Calibri" w:hAnsi="Times New Roman"/>
          <w:sz w:val="28"/>
          <w:szCs w:val="28"/>
          <w:lang w:val="lv-LV"/>
        </w:rPr>
      </w:pPr>
      <w:r>
        <w:rPr>
          <w:rFonts w:ascii="Times New Roman" w:eastAsia="Calibri" w:hAnsi="Times New Roman"/>
          <w:sz w:val="28"/>
          <w:szCs w:val="28"/>
          <w:lang w:val="lv-LV"/>
        </w:rPr>
        <w:t xml:space="preserve">Ministru prezidents </w:t>
      </w:r>
      <w:r w:rsidRPr="00D962B2">
        <w:rPr>
          <w:rFonts w:ascii="Times New Roman" w:eastAsia="Calibri" w:hAnsi="Times New Roman"/>
          <w:sz w:val="28"/>
          <w:szCs w:val="28"/>
          <w:lang w:val="lv-LV"/>
        </w:rPr>
        <w:tab/>
      </w:r>
      <w:r>
        <w:rPr>
          <w:rFonts w:ascii="Times New Roman" w:eastAsia="Calibri" w:hAnsi="Times New Roman"/>
          <w:sz w:val="28"/>
          <w:szCs w:val="28"/>
          <w:lang w:val="lv-LV"/>
        </w:rPr>
        <w:t>Māris Kučinskis</w:t>
      </w:r>
    </w:p>
    <w:p w:rsidR="00D962B2" w:rsidRPr="00D962B2" w:rsidRDefault="00D962B2" w:rsidP="00D962B2">
      <w:pPr>
        <w:ind w:firstLine="720"/>
        <w:rPr>
          <w:rFonts w:ascii="Times New Roman" w:eastAsia="Calibri" w:hAnsi="Times New Roman"/>
          <w:sz w:val="28"/>
          <w:szCs w:val="28"/>
          <w:lang w:val="lv-LV"/>
        </w:rPr>
      </w:pPr>
    </w:p>
    <w:p w:rsidR="00D962B2" w:rsidRPr="00D962B2" w:rsidRDefault="00D962B2" w:rsidP="00D962B2">
      <w:pPr>
        <w:ind w:firstLine="720"/>
        <w:rPr>
          <w:rFonts w:ascii="Times New Roman" w:eastAsia="Calibri" w:hAnsi="Times New Roman"/>
          <w:sz w:val="28"/>
          <w:szCs w:val="28"/>
          <w:lang w:val="lv-LV"/>
        </w:rPr>
      </w:pPr>
    </w:p>
    <w:p w:rsidR="00D962B2" w:rsidRPr="002901E8" w:rsidRDefault="00D962B2" w:rsidP="008D5CB7">
      <w:pPr>
        <w:tabs>
          <w:tab w:val="left" w:pos="6237"/>
        </w:tabs>
        <w:ind w:firstLine="720"/>
        <w:rPr>
          <w:rFonts w:ascii="Times New Roman" w:eastAsia="Calibri" w:hAnsi="Times New Roman"/>
          <w:sz w:val="28"/>
          <w:szCs w:val="28"/>
        </w:rPr>
      </w:pPr>
      <w:r>
        <w:rPr>
          <w:rFonts w:ascii="Times New Roman" w:eastAsia="Calibri" w:hAnsi="Times New Roman"/>
          <w:sz w:val="28"/>
          <w:szCs w:val="28"/>
          <w:lang w:val="lv-LV"/>
        </w:rPr>
        <w:t>Valsts kancelejas direktors</w:t>
      </w:r>
      <w:r>
        <w:rPr>
          <w:rFonts w:ascii="Times New Roman" w:eastAsia="Calibri" w:hAnsi="Times New Roman"/>
          <w:sz w:val="28"/>
          <w:szCs w:val="28"/>
          <w:lang w:val="lv-LV"/>
        </w:rPr>
        <w:tab/>
        <w:t xml:space="preserve">Mārtiņš Krieviņš </w:t>
      </w:r>
    </w:p>
    <w:p w:rsidR="00D962B2" w:rsidRDefault="00D962B2" w:rsidP="00D962B2">
      <w:pPr>
        <w:rPr>
          <w:rFonts w:ascii="Times New Roman" w:hAnsi="Times New Roman"/>
          <w:lang w:val="lv-LV"/>
        </w:rPr>
      </w:pPr>
    </w:p>
    <w:p w:rsidR="00D962B2" w:rsidRPr="008D5CB7" w:rsidRDefault="00D962B2" w:rsidP="00D962B2">
      <w:pPr>
        <w:rPr>
          <w:rFonts w:ascii="Times New Roman" w:hAnsi="Times New Roman"/>
          <w:sz w:val="20"/>
          <w:szCs w:val="20"/>
          <w:lang w:val="lv-LV"/>
        </w:rPr>
      </w:pPr>
      <w:r w:rsidRPr="008D5CB7">
        <w:rPr>
          <w:rFonts w:ascii="Times New Roman" w:hAnsi="Times New Roman"/>
          <w:sz w:val="20"/>
          <w:szCs w:val="20"/>
          <w:lang w:val="lv-LV"/>
        </w:rPr>
        <w:t>Pētersone, 67082909</w:t>
      </w:r>
    </w:p>
    <w:p w:rsidR="00D962B2" w:rsidRPr="008D5CB7" w:rsidRDefault="00D962B2" w:rsidP="00D962B2">
      <w:pPr>
        <w:rPr>
          <w:rFonts w:ascii="Times New Roman" w:hAnsi="Times New Roman"/>
          <w:sz w:val="20"/>
          <w:szCs w:val="20"/>
          <w:lang w:val="lv-LV"/>
        </w:rPr>
      </w:pPr>
      <w:r w:rsidRPr="008D5CB7">
        <w:rPr>
          <w:rFonts w:ascii="Times New Roman" w:hAnsi="Times New Roman"/>
          <w:sz w:val="20"/>
          <w:szCs w:val="20"/>
          <w:lang w:val="lv-LV"/>
        </w:rPr>
        <w:t>ance.petersone@mk.gov.lv</w:t>
      </w:r>
    </w:p>
    <w:sectPr w:rsidR="00D962B2" w:rsidRPr="008D5CB7" w:rsidSect="006923B9">
      <w:footerReference w:type="default" r:id="rId16"/>
      <w:pgSz w:w="12240" w:h="15840" w:code="1"/>
      <w:pgMar w:top="1418" w:right="1134"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EB4" w:rsidRDefault="003E0EB4" w:rsidP="000050BA">
      <w:r>
        <w:separator/>
      </w:r>
    </w:p>
  </w:endnote>
  <w:endnote w:type="continuationSeparator" w:id="0">
    <w:p w:rsidR="003E0EB4" w:rsidRDefault="003E0EB4" w:rsidP="0000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CB7" w:rsidRPr="008D5CB7" w:rsidRDefault="008D5CB7">
    <w:pPr>
      <w:pStyle w:val="Footer"/>
      <w:rPr>
        <w:sz w:val="20"/>
        <w:szCs w:val="20"/>
      </w:rPr>
    </w:pPr>
    <w:r>
      <w:rPr>
        <w:sz w:val="20"/>
        <w:szCs w:val="20"/>
      </w:rPr>
      <w:t>MKanot_23112016</w:t>
    </w:r>
    <w:r w:rsidRPr="008D5CB7">
      <w:rPr>
        <w:sz w:val="20"/>
        <w:szCs w:val="20"/>
      </w:rPr>
      <w:t>_</w:t>
    </w:r>
    <w:r w:rsidRPr="008D5CB7">
      <w:t xml:space="preserve"> </w:t>
    </w:r>
    <w:proofErr w:type="spellStart"/>
    <w:r w:rsidR="002901E8">
      <w:rPr>
        <w:sz w:val="20"/>
        <w:szCs w:val="20"/>
      </w:rPr>
      <w:t>Anot_groz</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EB4" w:rsidRDefault="003E0EB4" w:rsidP="000050BA">
      <w:r>
        <w:separator/>
      </w:r>
    </w:p>
  </w:footnote>
  <w:footnote w:type="continuationSeparator" w:id="0">
    <w:p w:rsidR="003E0EB4" w:rsidRDefault="003E0EB4" w:rsidP="000050BA">
      <w:r>
        <w:continuationSeparator/>
      </w:r>
    </w:p>
  </w:footnote>
  <w:footnote w:id="1">
    <w:p w:rsidR="000050BA" w:rsidRPr="000050BA" w:rsidRDefault="000050BA">
      <w:pPr>
        <w:pStyle w:val="FootnoteText"/>
        <w:rPr>
          <w:lang w:val="lv-LV"/>
        </w:rPr>
      </w:pPr>
      <w:r>
        <w:rPr>
          <w:rStyle w:val="FootnoteReference"/>
        </w:rPr>
        <w:footnoteRef/>
      </w:r>
      <w:r>
        <w:t xml:space="preserve"> </w:t>
      </w:r>
      <w:r>
        <w:rPr>
          <w:lang w:val="lv-LV"/>
        </w:rPr>
        <w:t xml:space="preserve">OECD, </w:t>
      </w:r>
      <w:proofErr w:type="spellStart"/>
      <w:r>
        <w:rPr>
          <w:lang w:val="lv-LV"/>
        </w:rPr>
        <w:t>Accession</w:t>
      </w:r>
      <w:proofErr w:type="spellEnd"/>
      <w:r>
        <w:rPr>
          <w:lang w:val="lv-LV"/>
        </w:rPr>
        <w:t xml:space="preserve"> </w:t>
      </w:r>
      <w:proofErr w:type="spellStart"/>
      <w:r>
        <w:rPr>
          <w:lang w:val="lv-LV"/>
        </w:rPr>
        <w:t>of</w:t>
      </w:r>
      <w:proofErr w:type="spellEnd"/>
      <w:r>
        <w:rPr>
          <w:lang w:val="lv-LV"/>
        </w:rPr>
        <w:t xml:space="preserve"> </w:t>
      </w:r>
      <w:proofErr w:type="spellStart"/>
      <w:r>
        <w:rPr>
          <w:lang w:val="lv-LV"/>
        </w:rPr>
        <w:t>Latvia</w:t>
      </w:r>
      <w:proofErr w:type="spellEnd"/>
      <w:r>
        <w:rPr>
          <w:lang w:val="lv-LV"/>
        </w:rPr>
        <w:t xml:space="preserve"> to </w:t>
      </w:r>
      <w:proofErr w:type="spellStart"/>
      <w:r>
        <w:rPr>
          <w:lang w:val="lv-LV"/>
        </w:rPr>
        <w:t>the</w:t>
      </w:r>
      <w:proofErr w:type="spellEnd"/>
      <w:r>
        <w:rPr>
          <w:lang w:val="lv-LV"/>
        </w:rPr>
        <w:t xml:space="preserve"> </w:t>
      </w:r>
      <w:proofErr w:type="spellStart"/>
      <w:r>
        <w:rPr>
          <w:lang w:val="lv-LV"/>
        </w:rPr>
        <w:t>Organization</w:t>
      </w:r>
      <w:proofErr w:type="spellEnd"/>
      <w:r>
        <w:rPr>
          <w:lang w:val="lv-LV"/>
        </w:rPr>
        <w:t xml:space="preserve"> – </w:t>
      </w:r>
      <w:proofErr w:type="spellStart"/>
      <w:r>
        <w:rPr>
          <w:lang w:val="lv-LV"/>
        </w:rPr>
        <w:t>formal</w:t>
      </w:r>
      <w:proofErr w:type="spellEnd"/>
      <w:r>
        <w:rPr>
          <w:lang w:val="lv-LV"/>
        </w:rPr>
        <w:t xml:space="preserve"> </w:t>
      </w:r>
      <w:proofErr w:type="spellStart"/>
      <w:r>
        <w:rPr>
          <w:lang w:val="lv-LV"/>
        </w:rPr>
        <w:t>opinions</w:t>
      </w:r>
      <w:proofErr w:type="spellEnd"/>
      <w:r>
        <w:rPr>
          <w:lang w:val="lv-LV"/>
        </w:rPr>
        <w:t xml:space="preserve"> </w:t>
      </w:r>
      <w:proofErr w:type="spellStart"/>
      <w:r>
        <w:rPr>
          <w:lang w:val="lv-LV"/>
        </w:rPr>
        <w:t>of</w:t>
      </w:r>
      <w:proofErr w:type="spellEnd"/>
      <w:r>
        <w:rPr>
          <w:lang w:val="lv-LV"/>
        </w:rPr>
        <w:t xml:space="preserve"> OECD </w:t>
      </w:r>
      <w:proofErr w:type="spellStart"/>
      <w:r>
        <w:rPr>
          <w:lang w:val="lv-LV"/>
        </w:rPr>
        <w:t>bodies</w:t>
      </w:r>
      <w:proofErr w:type="spellEnd"/>
      <w:r>
        <w:rPr>
          <w:lang w:val="lv-LV"/>
        </w:rPr>
        <w:t xml:space="preserve">, 2016., 140.lpp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707E"/>
    <w:multiLevelType w:val="hybridMultilevel"/>
    <w:tmpl w:val="C4384F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380"/>
    <w:rsid w:val="000050BA"/>
    <w:rsid w:val="00056AFD"/>
    <w:rsid w:val="00163D26"/>
    <w:rsid w:val="00165175"/>
    <w:rsid w:val="001A0A97"/>
    <w:rsid w:val="001D72C5"/>
    <w:rsid w:val="00207069"/>
    <w:rsid w:val="002901E8"/>
    <w:rsid w:val="002C1657"/>
    <w:rsid w:val="002D634E"/>
    <w:rsid w:val="002E09AE"/>
    <w:rsid w:val="003D1478"/>
    <w:rsid w:val="003D6BFD"/>
    <w:rsid w:val="003E0EB4"/>
    <w:rsid w:val="00443A2D"/>
    <w:rsid w:val="004B4254"/>
    <w:rsid w:val="00543B15"/>
    <w:rsid w:val="005B24A6"/>
    <w:rsid w:val="005F4063"/>
    <w:rsid w:val="006923B9"/>
    <w:rsid w:val="006B7D39"/>
    <w:rsid w:val="006E38C9"/>
    <w:rsid w:val="006E761C"/>
    <w:rsid w:val="008D5CB7"/>
    <w:rsid w:val="009B0775"/>
    <w:rsid w:val="00A02BA3"/>
    <w:rsid w:val="00A05B9D"/>
    <w:rsid w:val="00A15A47"/>
    <w:rsid w:val="00A4369A"/>
    <w:rsid w:val="00A50911"/>
    <w:rsid w:val="00BC6893"/>
    <w:rsid w:val="00C10380"/>
    <w:rsid w:val="00C160F5"/>
    <w:rsid w:val="00C35421"/>
    <w:rsid w:val="00C53FB4"/>
    <w:rsid w:val="00D15311"/>
    <w:rsid w:val="00D173A9"/>
    <w:rsid w:val="00D962B2"/>
    <w:rsid w:val="00DD63BF"/>
    <w:rsid w:val="00E02A07"/>
    <w:rsid w:val="00E2477E"/>
    <w:rsid w:val="00EA4866"/>
    <w:rsid w:val="00ED4818"/>
    <w:rsid w:val="00FA0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3B9"/>
    <w:rPr>
      <w:sz w:val="24"/>
      <w:szCs w:val="24"/>
    </w:rPr>
  </w:style>
  <w:style w:type="paragraph" w:styleId="Heading1">
    <w:name w:val="heading 1"/>
    <w:basedOn w:val="Normal"/>
    <w:next w:val="Normal"/>
    <w:link w:val="Heading1Char"/>
    <w:uiPriority w:val="9"/>
    <w:qFormat/>
    <w:rsid w:val="006923B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923B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923B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923B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923B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923B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923B9"/>
    <w:pPr>
      <w:spacing w:before="240" w:after="60"/>
      <w:outlineLvl w:val="6"/>
    </w:pPr>
  </w:style>
  <w:style w:type="paragraph" w:styleId="Heading8">
    <w:name w:val="heading 8"/>
    <w:basedOn w:val="Normal"/>
    <w:next w:val="Normal"/>
    <w:link w:val="Heading8Char"/>
    <w:uiPriority w:val="9"/>
    <w:semiHidden/>
    <w:unhideWhenUsed/>
    <w:qFormat/>
    <w:rsid w:val="006923B9"/>
    <w:pPr>
      <w:spacing w:before="240" w:after="60"/>
      <w:outlineLvl w:val="7"/>
    </w:pPr>
    <w:rPr>
      <w:i/>
      <w:iCs/>
    </w:rPr>
  </w:style>
  <w:style w:type="paragraph" w:styleId="Heading9">
    <w:name w:val="heading 9"/>
    <w:basedOn w:val="Normal"/>
    <w:next w:val="Normal"/>
    <w:link w:val="Heading9Char"/>
    <w:uiPriority w:val="9"/>
    <w:semiHidden/>
    <w:unhideWhenUsed/>
    <w:qFormat/>
    <w:rsid w:val="006923B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3B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923B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923B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923B9"/>
    <w:rPr>
      <w:b/>
      <w:bCs/>
      <w:sz w:val="28"/>
      <w:szCs w:val="28"/>
    </w:rPr>
  </w:style>
  <w:style w:type="character" w:customStyle="1" w:styleId="Heading5Char">
    <w:name w:val="Heading 5 Char"/>
    <w:basedOn w:val="DefaultParagraphFont"/>
    <w:link w:val="Heading5"/>
    <w:uiPriority w:val="9"/>
    <w:semiHidden/>
    <w:rsid w:val="006923B9"/>
    <w:rPr>
      <w:b/>
      <w:bCs/>
      <w:i/>
      <w:iCs/>
      <w:sz w:val="26"/>
      <w:szCs w:val="26"/>
    </w:rPr>
  </w:style>
  <w:style w:type="character" w:customStyle="1" w:styleId="Heading6Char">
    <w:name w:val="Heading 6 Char"/>
    <w:basedOn w:val="DefaultParagraphFont"/>
    <w:link w:val="Heading6"/>
    <w:uiPriority w:val="9"/>
    <w:semiHidden/>
    <w:rsid w:val="006923B9"/>
    <w:rPr>
      <w:b/>
      <w:bCs/>
    </w:rPr>
  </w:style>
  <w:style w:type="character" w:customStyle="1" w:styleId="Heading7Char">
    <w:name w:val="Heading 7 Char"/>
    <w:basedOn w:val="DefaultParagraphFont"/>
    <w:link w:val="Heading7"/>
    <w:uiPriority w:val="9"/>
    <w:semiHidden/>
    <w:rsid w:val="006923B9"/>
    <w:rPr>
      <w:sz w:val="24"/>
      <w:szCs w:val="24"/>
    </w:rPr>
  </w:style>
  <w:style w:type="character" w:customStyle="1" w:styleId="Heading8Char">
    <w:name w:val="Heading 8 Char"/>
    <w:basedOn w:val="DefaultParagraphFont"/>
    <w:link w:val="Heading8"/>
    <w:uiPriority w:val="9"/>
    <w:semiHidden/>
    <w:rsid w:val="006923B9"/>
    <w:rPr>
      <w:i/>
      <w:iCs/>
      <w:sz w:val="24"/>
      <w:szCs w:val="24"/>
    </w:rPr>
  </w:style>
  <w:style w:type="character" w:customStyle="1" w:styleId="Heading9Char">
    <w:name w:val="Heading 9 Char"/>
    <w:basedOn w:val="DefaultParagraphFont"/>
    <w:link w:val="Heading9"/>
    <w:uiPriority w:val="9"/>
    <w:semiHidden/>
    <w:rsid w:val="006923B9"/>
    <w:rPr>
      <w:rFonts w:asciiTheme="majorHAnsi" w:eastAsiaTheme="majorEastAsia" w:hAnsiTheme="majorHAnsi"/>
    </w:rPr>
  </w:style>
  <w:style w:type="paragraph" w:styleId="Title">
    <w:name w:val="Title"/>
    <w:basedOn w:val="Normal"/>
    <w:next w:val="Normal"/>
    <w:link w:val="TitleChar"/>
    <w:uiPriority w:val="10"/>
    <w:qFormat/>
    <w:rsid w:val="006923B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923B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923B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923B9"/>
    <w:rPr>
      <w:rFonts w:asciiTheme="majorHAnsi" w:eastAsiaTheme="majorEastAsia" w:hAnsiTheme="majorHAnsi"/>
      <w:sz w:val="24"/>
      <w:szCs w:val="24"/>
    </w:rPr>
  </w:style>
  <w:style w:type="character" w:styleId="Strong">
    <w:name w:val="Strong"/>
    <w:basedOn w:val="DefaultParagraphFont"/>
    <w:uiPriority w:val="22"/>
    <w:qFormat/>
    <w:rsid w:val="006923B9"/>
    <w:rPr>
      <w:b/>
      <w:bCs/>
    </w:rPr>
  </w:style>
  <w:style w:type="character" w:styleId="Emphasis">
    <w:name w:val="Emphasis"/>
    <w:basedOn w:val="DefaultParagraphFont"/>
    <w:uiPriority w:val="20"/>
    <w:qFormat/>
    <w:rsid w:val="006923B9"/>
    <w:rPr>
      <w:rFonts w:asciiTheme="minorHAnsi" w:hAnsiTheme="minorHAnsi"/>
      <w:b/>
      <w:i/>
      <w:iCs/>
    </w:rPr>
  </w:style>
  <w:style w:type="paragraph" w:styleId="NoSpacing">
    <w:name w:val="No Spacing"/>
    <w:basedOn w:val="Normal"/>
    <w:uiPriority w:val="1"/>
    <w:qFormat/>
    <w:rsid w:val="006923B9"/>
    <w:rPr>
      <w:szCs w:val="32"/>
    </w:rPr>
  </w:style>
  <w:style w:type="paragraph" w:styleId="ListParagraph">
    <w:name w:val="List Paragraph"/>
    <w:basedOn w:val="Normal"/>
    <w:uiPriority w:val="34"/>
    <w:qFormat/>
    <w:rsid w:val="006923B9"/>
    <w:pPr>
      <w:ind w:left="720"/>
      <w:contextualSpacing/>
    </w:pPr>
  </w:style>
  <w:style w:type="paragraph" w:styleId="Quote">
    <w:name w:val="Quote"/>
    <w:basedOn w:val="Normal"/>
    <w:next w:val="Normal"/>
    <w:link w:val="QuoteChar"/>
    <w:uiPriority w:val="29"/>
    <w:qFormat/>
    <w:rsid w:val="006923B9"/>
    <w:rPr>
      <w:i/>
    </w:rPr>
  </w:style>
  <w:style w:type="character" w:customStyle="1" w:styleId="QuoteChar">
    <w:name w:val="Quote Char"/>
    <w:basedOn w:val="DefaultParagraphFont"/>
    <w:link w:val="Quote"/>
    <w:uiPriority w:val="29"/>
    <w:rsid w:val="006923B9"/>
    <w:rPr>
      <w:i/>
      <w:sz w:val="24"/>
      <w:szCs w:val="24"/>
    </w:rPr>
  </w:style>
  <w:style w:type="paragraph" w:styleId="IntenseQuote">
    <w:name w:val="Intense Quote"/>
    <w:basedOn w:val="Normal"/>
    <w:next w:val="Normal"/>
    <w:link w:val="IntenseQuoteChar"/>
    <w:uiPriority w:val="30"/>
    <w:qFormat/>
    <w:rsid w:val="006923B9"/>
    <w:pPr>
      <w:ind w:left="720" w:right="720"/>
    </w:pPr>
    <w:rPr>
      <w:b/>
      <w:i/>
      <w:szCs w:val="22"/>
    </w:rPr>
  </w:style>
  <w:style w:type="character" w:customStyle="1" w:styleId="IntenseQuoteChar">
    <w:name w:val="Intense Quote Char"/>
    <w:basedOn w:val="DefaultParagraphFont"/>
    <w:link w:val="IntenseQuote"/>
    <w:uiPriority w:val="30"/>
    <w:rsid w:val="006923B9"/>
    <w:rPr>
      <w:b/>
      <w:i/>
      <w:sz w:val="24"/>
    </w:rPr>
  </w:style>
  <w:style w:type="character" w:styleId="SubtleEmphasis">
    <w:name w:val="Subtle Emphasis"/>
    <w:uiPriority w:val="19"/>
    <w:qFormat/>
    <w:rsid w:val="006923B9"/>
    <w:rPr>
      <w:i/>
      <w:color w:val="5A5A5A" w:themeColor="text1" w:themeTint="A5"/>
    </w:rPr>
  </w:style>
  <w:style w:type="character" w:styleId="IntenseEmphasis">
    <w:name w:val="Intense Emphasis"/>
    <w:basedOn w:val="DefaultParagraphFont"/>
    <w:uiPriority w:val="21"/>
    <w:qFormat/>
    <w:rsid w:val="006923B9"/>
    <w:rPr>
      <w:b/>
      <w:i/>
      <w:sz w:val="24"/>
      <w:szCs w:val="24"/>
      <w:u w:val="single"/>
    </w:rPr>
  </w:style>
  <w:style w:type="character" w:styleId="SubtleReference">
    <w:name w:val="Subtle Reference"/>
    <w:basedOn w:val="DefaultParagraphFont"/>
    <w:uiPriority w:val="31"/>
    <w:qFormat/>
    <w:rsid w:val="006923B9"/>
    <w:rPr>
      <w:sz w:val="24"/>
      <w:szCs w:val="24"/>
      <w:u w:val="single"/>
    </w:rPr>
  </w:style>
  <w:style w:type="character" w:styleId="IntenseReference">
    <w:name w:val="Intense Reference"/>
    <w:basedOn w:val="DefaultParagraphFont"/>
    <w:uiPriority w:val="32"/>
    <w:qFormat/>
    <w:rsid w:val="006923B9"/>
    <w:rPr>
      <w:b/>
      <w:sz w:val="24"/>
      <w:u w:val="single"/>
    </w:rPr>
  </w:style>
  <w:style w:type="character" w:styleId="BookTitle">
    <w:name w:val="Book Title"/>
    <w:basedOn w:val="DefaultParagraphFont"/>
    <w:uiPriority w:val="33"/>
    <w:qFormat/>
    <w:rsid w:val="006923B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923B9"/>
    <w:pPr>
      <w:outlineLvl w:val="9"/>
    </w:pPr>
  </w:style>
  <w:style w:type="paragraph" w:styleId="FootnoteText">
    <w:name w:val="footnote text"/>
    <w:basedOn w:val="Normal"/>
    <w:link w:val="FootnoteTextChar"/>
    <w:uiPriority w:val="99"/>
    <w:semiHidden/>
    <w:unhideWhenUsed/>
    <w:rsid w:val="000050BA"/>
    <w:rPr>
      <w:sz w:val="20"/>
      <w:szCs w:val="20"/>
    </w:rPr>
  </w:style>
  <w:style w:type="character" w:customStyle="1" w:styleId="FootnoteTextChar">
    <w:name w:val="Footnote Text Char"/>
    <w:basedOn w:val="DefaultParagraphFont"/>
    <w:link w:val="FootnoteText"/>
    <w:uiPriority w:val="99"/>
    <w:semiHidden/>
    <w:rsid w:val="000050BA"/>
    <w:rPr>
      <w:sz w:val="20"/>
      <w:szCs w:val="20"/>
    </w:rPr>
  </w:style>
  <w:style w:type="character" w:styleId="FootnoteReference">
    <w:name w:val="footnote reference"/>
    <w:basedOn w:val="DefaultParagraphFont"/>
    <w:uiPriority w:val="99"/>
    <w:semiHidden/>
    <w:unhideWhenUsed/>
    <w:rsid w:val="000050BA"/>
    <w:rPr>
      <w:vertAlign w:val="superscript"/>
    </w:rPr>
  </w:style>
  <w:style w:type="character" w:styleId="Hyperlink">
    <w:name w:val="Hyperlink"/>
    <w:basedOn w:val="DefaultParagraphFont"/>
    <w:uiPriority w:val="99"/>
    <w:unhideWhenUsed/>
    <w:rsid w:val="00A02BA3"/>
    <w:rPr>
      <w:color w:val="0000FF" w:themeColor="hyperlink"/>
      <w:u w:val="single"/>
    </w:rPr>
  </w:style>
  <w:style w:type="character" w:styleId="CommentReference">
    <w:name w:val="annotation reference"/>
    <w:basedOn w:val="DefaultParagraphFont"/>
    <w:uiPriority w:val="99"/>
    <w:semiHidden/>
    <w:unhideWhenUsed/>
    <w:rsid w:val="008D5CB7"/>
    <w:rPr>
      <w:sz w:val="16"/>
      <w:szCs w:val="16"/>
    </w:rPr>
  </w:style>
  <w:style w:type="paragraph" w:styleId="CommentText">
    <w:name w:val="annotation text"/>
    <w:basedOn w:val="Normal"/>
    <w:link w:val="CommentTextChar"/>
    <w:uiPriority w:val="99"/>
    <w:semiHidden/>
    <w:unhideWhenUsed/>
    <w:rsid w:val="008D5CB7"/>
    <w:rPr>
      <w:sz w:val="20"/>
      <w:szCs w:val="20"/>
    </w:rPr>
  </w:style>
  <w:style w:type="character" w:customStyle="1" w:styleId="CommentTextChar">
    <w:name w:val="Comment Text Char"/>
    <w:basedOn w:val="DefaultParagraphFont"/>
    <w:link w:val="CommentText"/>
    <w:uiPriority w:val="99"/>
    <w:semiHidden/>
    <w:rsid w:val="008D5CB7"/>
    <w:rPr>
      <w:sz w:val="20"/>
      <w:szCs w:val="20"/>
    </w:rPr>
  </w:style>
  <w:style w:type="paragraph" w:styleId="CommentSubject">
    <w:name w:val="annotation subject"/>
    <w:basedOn w:val="CommentText"/>
    <w:next w:val="CommentText"/>
    <w:link w:val="CommentSubjectChar"/>
    <w:uiPriority w:val="99"/>
    <w:semiHidden/>
    <w:unhideWhenUsed/>
    <w:rsid w:val="008D5CB7"/>
    <w:rPr>
      <w:b/>
      <w:bCs/>
    </w:rPr>
  </w:style>
  <w:style w:type="character" w:customStyle="1" w:styleId="CommentSubjectChar">
    <w:name w:val="Comment Subject Char"/>
    <w:basedOn w:val="CommentTextChar"/>
    <w:link w:val="CommentSubject"/>
    <w:uiPriority w:val="99"/>
    <w:semiHidden/>
    <w:rsid w:val="008D5CB7"/>
    <w:rPr>
      <w:b/>
      <w:bCs/>
      <w:sz w:val="20"/>
      <w:szCs w:val="20"/>
    </w:rPr>
  </w:style>
  <w:style w:type="paragraph" w:styleId="BalloonText">
    <w:name w:val="Balloon Text"/>
    <w:basedOn w:val="Normal"/>
    <w:link w:val="BalloonTextChar"/>
    <w:uiPriority w:val="99"/>
    <w:semiHidden/>
    <w:unhideWhenUsed/>
    <w:rsid w:val="008D5CB7"/>
    <w:rPr>
      <w:rFonts w:ascii="Tahoma" w:hAnsi="Tahoma" w:cs="Tahoma"/>
      <w:sz w:val="16"/>
      <w:szCs w:val="16"/>
    </w:rPr>
  </w:style>
  <w:style w:type="character" w:customStyle="1" w:styleId="BalloonTextChar">
    <w:name w:val="Balloon Text Char"/>
    <w:basedOn w:val="DefaultParagraphFont"/>
    <w:link w:val="BalloonText"/>
    <w:uiPriority w:val="99"/>
    <w:semiHidden/>
    <w:rsid w:val="008D5CB7"/>
    <w:rPr>
      <w:rFonts w:ascii="Tahoma" w:hAnsi="Tahoma" w:cs="Tahoma"/>
      <w:sz w:val="16"/>
      <w:szCs w:val="16"/>
    </w:rPr>
  </w:style>
  <w:style w:type="paragraph" w:styleId="Header">
    <w:name w:val="header"/>
    <w:basedOn w:val="Normal"/>
    <w:link w:val="HeaderChar"/>
    <w:uiPriority w:val="99"/>
    <w:unhideWhenUsed/>
    <w:rsid w:val="008D5CB7"/>
    <w:pPr>
      <w:tabs>
        <w:tab w:val="center" w:pos="4320"/>
        <w:tab w:val="right" w:pos="8640"/>
      </w:tabs>
    </w:pPr>
  </w:style>
  <w:style w:type="character" w:customStyle="1" w:styleId="HeaderChar">
    <w:name w:val="Header Char"/>
    <w:basedOn w:val="DefaultParagraphFont"/>
    <w:link w:val="Header"/>
    <w:uiPriority w:val="99"/>
    <w:rsid w:val="008D5CB7"/>
    <w:rPr>
      <w:sz w:val="24"/>
      <w:szCs w:val="24"/>
    </w:rPr>
  </w:style>
  <w:style w:type="paragraph" w:styleId="Footer">
    <w:name w:val="footer"/>
    <w:basedOn w:val="Normal"/>
    <w:link w:val="FooterChar"/>
    <w:uiPriority w:val="99"/>
    <w:unhideWhenUsed/>
    <w:rsid w:val="008D5CB7"/>
    <w:pPr>
      <w:tabs>
        <w:tab w:val="center" w:pos="4320"/>
        <w:tab w:val="right" w:pos="8640"/>
      </w:tabs>
    </w:pPr>
  </w:style>
  <w:style w:type="character" w:customStyle="1" w:styleId="FooterChar">
    <w:name w:val="Footer Char"/>
    <w:basedOn w:val="DefaultParagraphFont"/>
    <w:link w:val="Footer"/>
    <w:uiPriority w:val="99"/>
    <w:rsid w:val="008D5CB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3B9"/>
    <w:rPr>
      <w:sz w:val="24"/>
      <w:szCs w:val="24"/>
    </w:rPr>
  </w:style>
  <w:style w:type="paragraph" w:styleId="Heading1">
    <w:name w:val="heading 1"/>
    <w:basedOn w:val="Normal"/>
    <w:next w:val="Normal"/>
    <w:link w:val="Heading1Char"/>
    <w:uiPriority w:val="9"/>
    <w:qFormat/>
    <w:rsid w:val="006923B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923B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923B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923B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923B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923B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923B9"/>
    <w:pPr>
      <w:spacing w:before="240" w:after="60"/>
      <w:outlineLvl w:val="6"/>
    </w:pPr>
  </w:style>
  <w:style w:type="paragraph" w:styleId="Heading8">
    <w:name w:val="heading 8"/>
    <w:basedOn w:val="Normal"/>
    <w:next w:val="Normal"/>
    <w:link w:val="Heading8Char"/>
    <w:uiPriority w:val="9"/>
    <w:semiHidden/>
    <w:unhideWhenUsed/>
    <w:qFormat/>
    <w:rsid w:val="006923B9"/>
    <w:pPr>
      <w:spacing w:before="240" w:after="60"/>
      <w:outlineLvl w:val="7"/>
    </w:pPr>
    <w:rPr>
      <w:i/>
      <w:iCs/>
    </w:rPr>
  </w:style>
  <w:style w:type="paragraph" w:styleId="Heading9">
    <w:name w:val="heading 9"/>
    <w:basedOn w:val="Normal"/>
    <w:next w:val="Normal"/>
    <w:link w:val="Heading9Char"/>
    <w:uiPriority w:val="9"/>
    <w:semiHidden/>
    <w:unhideWhenUsed/>
    <w:qFormat/>
    <w:rsid w:val="006923B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3B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923B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923B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923B9"/>
    <w:rPr>
      <w:b/>
      <w:bCs/>
      <w:sz w:val="28"/>
      <w:szCs w:val="28"/>
    </w:rPr>
  </w:style>
  <w:style w:type="character" w:customStyle="1" w:styleId="Heading5Char">
    <w:name w:val="Heading 5 Char"/>
    <w:basedOn w:val="DefaultParagraphFont"/>
    <w:link w:val="Heading5"/>
    <w:uiPriority w:val="9"/>
    <w:semiHidden/>
    <w:rsid w:val="006923B9"/>
    <w:rPr>
      <w:b/>
      <w:bCs/>
      <w:i/>
      <w:iCs/>
      <w:sz w:val="26"/>
      <w:szCs w:val="26"/>
    </w:rPr>
  </w:style>
  <w:style w:type="character" w:customStyle="1" w:styleId="Heading6Char">
    <w:name w:val="Heading 6 Char"/>
    <w:basedOn w:val="DefaultParagraphFont"/>
    <w:link w:val="Heading6"/>
    <w:uiPriority w:val="9"/>
    <w:semiHidden/>
    <w:rsid w:val="006923B9"/>
    <w:rPr>
      <w:b/>
      <w:bCs/>
    </w:rPr>
  </w:style>
  <w:style w:type="character" w:customStyle="1" w:styleId="Heading7Char">
    <w:name w:val="Heading 7 Char"/>
    <w:basedOn w:val="DefaultParagraphFont"/>
    <w:link w:val="Heading7"/>
    <w:uiPriority w:val="9"/>
    <w:semiHidden/>
    <w:rsid w:val="006923B9"/>
    <w:rPr>
      <w:sz w:val="24"/>
      <w:szCs w:val="24"/>
    </w:rPr>
  </w:style>
  <w:style w:type="character" w:customStyle="1" w:styleId="Heading8Char">
    <w:name w:val="Heading 8 Char"/>
    <w:basedOn w:val="DefaultParagraphFont"/>
    <w:link w:val="Heading8"/>
    <w:uiPriority w:val="9"/>
    <w:semiHidden/>
    <w:rsid w:val="006923B9"/>
    <w:rPr>
      <w:i/>
      <w:iCs/>
      <w:sz w:val="24"/>
      <w:szCs w:val="24"/>
    </w:rPr>
  </w:style>
  <w:style w:type="character" w:customStyle="1" w:styleId="Heading9Char">
    <w:name w:val="Heading 9 Char"/>
    <w:basedOn w:val="DefaultParagraphFont"/>
    <w:link w:val="Heading9"/>
    <w:uiPriority w:val="9"/>
    <w:semiHidden/>
    <w:rsid w:val="006923B9"/>
    <w:rPr>
      <w:rFonts w:asciiTheme="majorHAnsi" w:eastAsiaTheme="majorEastAsia" w:hAnsiTheme="majorHAnsi"/>
    </w:rPr>
  </w:style>
  <w:style w:type="paragraph" w:styleId="Title">
    <w:name w:val="Title"/>
    <w:basedOn w:val="Normal"/>
    <w:next w:val="Normal"/>
    <w:link w:val="TitleChar"/>
    <w:uiPriority w:val="10"/>
    <w:qFormat/>
    <w:rsid w:val="006923B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923B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923B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923B9"/>
    <w:rPr>
      <w:rFonts w:asciiTheme="majorHAnsi" w:eastAsiaTheme="majorEastAsia" w:hAnsiTheme="majorHAnsi"/>
      <w:sz w:val="24"/>
      <w:szCs w:val="24"/>
    </w:rPr>
  </w:style>
  <w:style w:type="character" w:styleId="Strong">
    <w:name w:val="Strong"/>
    <w:basedOn w:val="DefaultParagraphFont"/>
    <w:uiPriority w:val="22"/>
    <w:qFormat/>
    <w:rsid w:val="006923B9"/>
    <w:rPr>
      <w:b/>
      <w:bCs/>
    </w:rPr>
  </w:style>
  <w:style w:type="character" w:styleId="Emphasis">
    <w:name w:val="Emphasis"/>
    <w:basedOn w:val="DefaultParagraphFont"/>
    <w:uiPriority w:val="20"/>
    <w:qFormat/>
    <w:rsid w:val="006923B9"/>
    <w:rPr>
      <w:rFonts w:asciiTheme="minorHAnsi" w:hAnsiTheme="minorHAnsi"/>
      <w:b/>
      <w:i/>
      <w:iCs/>
    </w:rPr>
  </w:style>
  <w:style w:type="paragraph" w:styleId="NoSpacing">
    <w:name w:val="No Spacing"/>
    <w:basedOn w:val="Normal"/>
    <w:uiPriority w:val="1"/>
    <w:qFormat/>
    <w:rsid w:val="006923B9"/>
    <w:rPr>
      <w:szCs w:val="32"/>
    </w:rPr>
  </w:style>
  <w:style w:type="paragraph" w:styleId="ListParagraph">
    <w:name w:val="List Paragraph"/>
    <w:basedOn w:val="Normal"/>
    <w:uiPriority w:val="34"/>
    <w:qFormat/>
    <w:rsid w:val="006923B9"/>
    <w:pPr>
      <w:ind w:left="720"/>
      <w:contextualSpacing/>
    </w:pPr>
  </w:style>
  <w:style w:type="paragraph" w:styleId="Quote">
    <w:name w:val="Quote"/>
    <w:basedOn w:val="Normal"/>
    <w:next w:val="Normal"/>
    <w:link w:val="QuoteChar"/>
    <w:uiPriority w:val="29"/>
    <w:qFormat/>
    <w:rsid w:val="006923B9"/>
    <w:rPr>
      <w:i/>
    </w:rPr>
  </w:style>
  <w:style w:type="character" w:customStyle="1" w:styleId="QuoteChar">
    <w:name w:val="Quote Char"/>
    <w:basedOn w:val="DefaultParagraphFont"/>
    <w:link w:val="Quote"/>
    <w:uiPriority w:val="29"/>
    <w:rsid w:val="006923B9"/>
    <w:rPr>
      <w:i/>
      <w:sz w:val="24"/>
      <w:szCs w:val="24"/>
    </w:rPr>
  </w:style>
  <w:style w:type="paragraph" w:styleId="IntenseQuote">
    <w:name w:val="Intense Quote"/>
    <w:basedOn w:val="Normal"/>
    <w:next w:val="Normal"/>
    <w:link w:val="IntenseQuoteChar"/>
    <w:uiPriority w:val="30"/>
    <w:qFormat/>
    <w:rsid w:val="006923B9"/>
    <w:pPr>
      <w:ind w:left="720" w:right="720"/>
    </w:pPr>
    <w:rPr>
      <w:b/>
      <w:i/>
      <w:szCs w:val="22"/>
    </w:rPr>
  </w:style>
  <w:style w:type="character" w:customStyle="1" w:styleId="IntenseQuoteChar">
    <w:name w:val="Intense Quote Char"/>
    <w:basedOn w:val="DefaultParagraphFont"/>
    <w:link w:val="IntenseQuote"/>
    <w:uiPriority w:val="30"/>
    <w:rsid w:val="006923B9"/>
    <w:rPr>
      <w:b/>
      <w:i/>
      <w:sz w:val="24"/>
    </w:rPr>
  </w:style>
  <w:style w:type="character" w:styleId="SubtleEmphasis">
    <w:name w:val="Subtle Emphasis"/>
    <w:uiPriority w:val="19"/>
    <w:qFormat/>
    <w:rsid w:val="006923B9"/>
    <w:rPr>
      <w:i/>
      <w:color w:val="5A5A5A" w:themeColor="text1" w:themeTint="A5"/>
    </w:rPr>
  </w:style>
  <w:style w:type="character" w:styleId="IntenseEmphasis">
    <w:name w:val="Intense Emphasis"/>
    <w:basedOn w:val="DefaultParagraphFont"/>
    <w:uiPriority w:val="21"/>
    <w:qFormat/>
    <w:rsid w:val="006923B9"/>
    <w:rPr>
      <w:b/>
      <w:i/>
      <w:sz w:val="24"/>
      <w:szCs w:val="24"/>
      <w:u w:val="single"/>
    </w:rPr>
  </w:style>
  <w:style w:type="character" w:styleId="SubtleReference">
    <w:name w:val="Subtle Reference"/>
    <w:basedOn w:val="DefaultParagraphFont"/>
    <w:uiPriority w:val="31"/>
    <w:qFormat/>
    <w:rsid w:val="006923B9"/>
    <w:rPr>
      <w:sz w:val="24"/>
      <w:szCs w:val="24"/>
      <w:u w:val="single"/>
    </w:rPr>
  </w:style>
  <w:style w:type="character" w:styleId="IntenseReference">
    <w:name w:val="Intense Reference"/>
    <w:basedOn w:val="DefaultParagraphFont"/>
    <w:uiPriority w:val="32"/>
    <w:qFormat/>
    <w:rsid w:val="006923B9"/>
    <w:rPr>
      <w:b/>
      <w:sz w:val="24"/>
      <w:u w:val="single"/>
    </w:rPr>
  </w:style>
  <w:style w:type="character" w:styleId="BookTitle">
    <w:name w:val="Book Title"/>
    <w:basedOn w:val="DefaultParagraphFont"/>
    <w:uiPriority w:val="33"/>
    <w:qFormat/>
    <w:rsid w:val="006923B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923B9"/>
    <w:pPr>
      <w:outlineLvl w:val="9"/>
    </w:pPr>
  </w:style>
  <w:style w:type="paragraph" w:styleId="FootnoteText">
    <w:name w:val="footnote text"/>
    <w:basedOn w:val="Normal"/>
    <w:link w:val="FootnoteTextChar"/>
    <w:uiPriority w:val="99"/>
    <w:semiHidden/>
    <w:unhideWhenUsed/>
    <w:rsid w:val="000050BA"/>
    <w:rPr>
      <w:sz w:val="20"/>
      <w:szCs w:val="20"/>
    </w:rPr>
  </w:style>
  <w:style w:type="character" w:customStyle="1" w:styleId="FootnoteTextChar">
    <w:name w:val="Footnote Text Char"/>
    <w:basedOn w:val="DefaultParagraphFont"/>
    <w:link w:val="FootnoteText"/>
    <w:uiPriority w:val="99"/>
    <w:semiHidden/>
    <w:rsid w:val="000050BA"/>
    <w:rPr>
      <w:sz w:val="20"/>
      <w:szCs w:val="20"/>
    </w:rPr>
  </w:style>
  <w:style w:type="character" w:styleId="FootnoteReference">
    <w:name w:val="footnote reference"/>
    <w:basedOn w:val="DefaultParagraphFont"/>
    <w:uiPriority w:val="99"/>
    <w:semiHidden/>
    <w:unhideWhenUsed/>
    <w:rsid w:val="000050BA"/>
    <w:rPr>
      <w:vertAlign w:val="superscript"/>
    </w:rPr>
  </w:style>
  <w:style w:type="character" w:styleId="Hyperlink">
    <w:name w:val="Hyperlink"/>
    <w:basedOn w:val="DefaultParagraphFont"/>
    <w:uiPriority w:val="99"/>
    <w:unhideWhenUsed/>
    <w:rsid w:val="00A02BA3"/>
    <w:rPr>
      <w:color w:val="0000FF" w:themeColor="hyperlink"/>
      <w:u w:val="single"/>
    </w:rPr>
  </w:style>
  <w:style w:type="character" w:styleId="CommentReference">
    <w:name w:val="annotation reference"/>
    <w:basedOn w:val="DefaultParagraphFont"/>
    <w:uiPriority w:val="99"/>
    <w:semiHidden/>
    <w:unhideWhenUsed/>
    <w:rsid w:val="008D5CB7"/>
    <w:rPr>
      <w:sz w:val="16"/>
      <w:szCs w:val="16"/>
    </w:rPr>
  </w:style>
  <w:style w:type="paragraph" w:styleId="CommentText">
    <w:name w:val="annotation text"/>
    <w:basedOn w:val="Normal"/>
    <w:link w:val="CommentTextChar"/>
    <w:uiPriority w:val="99"/>
    <w:semiHidden/>
    <w:unhideWhenUsed/>
    <w:rsid w:val="008D5CB7"/>
    <w:rPr>
      <w:sz w:val="20"/>
      <w:szCs w:val="20"/>
    </w:rPr>
  </w:style>
  <w:style w:type="character" w:customStyle="1" w:styleId="CommentTextChar">
    <w:name w:val="Comment Text Char"/>
    <w:basedOn w:val="DefaultParagraphFont"/>
    <w:link w:val="CommentText"/>
    <w:uiPriority w:val="99"/>
    <w:semiHidden/>
    <w:rsid w:val="008D5CB7"/>
    <w:rPr>
      <w:sz w:val="20"/>
      <w:szCs w:val="20"/>
    </w:rPr>
  </w:style>
  <w:style w:type="paragraph" w:styleId="CommentSubject">
    <w:name w:val="annotation subject"/>
    <w:basedOn w:val="CommentText"/>
    <w:next w:val="CommentText"/>
    <w:link w:val="CommentSubjectChar"/>
    <w:uiPriority w:val="99"/>
    <w:semiHidden/>
    <w:unhideWhenUsed/>
    <w:rsid w:val="008D5CB7"/>
    <w:rPr>
      <w:b/>
      <w:bCs/>
    </w:rPr>
  </w:style>
  <w:style w:type="character" w:customStyle="1" w:styleId="CommentSubjectChar">
    <w:name w:val="Comment Subject Char"/>
    <w:basedOn w:val="CommentTextChar"/>
    <w:link w:val="CommentSubject"/>
    <w:uiPriority w:val="99"/>
    <w:semiHidden/>
    <w:rsid w:val="008D5CB7"/>
    <w:rPr>
      <w:b/>
      <w:bCs/>
      <w:sz w:val="20"/>
      <w:szCs w:val="20"/>
    </w:rPr>
  </w:style>
  <w:style w:type="paragraph" w:styleId="BalloonText">
    <w:name w:val="Balloon Text"/>
    <w:basedOn w:val="Normal"/>
    <w:link w:val="BalloonTextChar"/>
    <w:uiPriority w:val="99"/>
    <w:semiHidden/>
    <w:unhideWhenUsed/>
    <w:rsid w:val="008D5CB7"/>
    <w:rPr>
      <w:rFonts w:ascii="Tahoma" w:hAnsi="Tahoma" w:cs="Tahoma"/>
      <w:sz w:val="16"/>
      <w:szCs w:val="16"/>
    </w:rPr>
  </w:style>
  <w:style w:type="character" w:customStyle="1" w:styleId="BalloonTextChar">
    <w:name w:val="Balloon Text Char"/>
    <w:basedOn w:val="DefaultParagraphFont"/>
    <w:link w:val="BalloonText"/>
    <w:uiPriority w:val="99"/>
    <w:semiHidden/>
    <w:rsid w:val="008D5CB7"/>
    <w:rPr>
      <w:rFonts w:ascii="Tahoma" w:hAnsi="Tahoma" w:cs="Tahoma"/>
      <w:sz w:val="16"/>
      <w:szCs w:val="16"/>
    </w:rPr>
  </w:style>
  <w:style w:type="paragraph" w:styleId="Header">
    <w:name w:val="header"/>
    <w:basedOn w:val="Normal"/>
    <w:link w:val="HeaderChar"/>
    <w:uiPriority w:val="99"/>
    <w:unhideWhenUsed/>
    <w:rsid w:val="008D5CB7"/>
    <w:pPr>
      <w:tabs>
        <w:tab w:val="center" w:pos="4320"/>
        <w:tab w:val="right" w:pos="8640"/>
      </w:tabs>
    </w:pPr>
  </w:style>
  <w:style w:type="character" w:customStyle="1" w:styleId="HeaderChar">
    <w:name w:val="Header Char"/>
    <w:basedOn w:val="DefaultParagraphFont"/>
    <w:link w:val="Header"/>
    <w:uiPriority w:val="99"/>
    <w:rsid w:val="008D5CB7"/>
    <w:rPr>
      <w:sz w:val="24"/>
      <w:szCs w:val="24"/>
    </w:rPr>
  </w:style>
  <w:style w:type="paragraph" w:styleId="Footer">
    <w:name w:val="footer"/>
    <w:basedOn w:val="Normal"/>
    <w:link w:val="FooterChar"/>
    <w:uiPriority w:val="99"/>
    <w:unhideWhenUsed/>
    <w:rsid w:val="008D5CB7"/>
    <w:pPr>
      <w:tabs>
        <w:tab w:val="center" w:pos="4320"/>
        <w:tab w:val="right" w:pos="8640"/>
      </w:tabs>
    </w:pPr>
  </w:style>
  <w:style w:type="character" w:customStyle="1" w:styleId="FooterChar">
    <w:name w:val="Footer Char"/>
    <w:basedOn w:val="DefaultParagraphFont"/>
    <w:link w:val="Footer"/>
    <w:uiPriority w:val="99"/>
    <w:rsid w:val="008D5C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581265">
      <w:bodyDiv w:val="1"/>
      <w:marLeft w:val="0"/>
      <w:marRight w:val="0"/>
      <w:marTop w:val="0"/>
      <w:marBottom w:val="0"/>
      <w:divBdr>
        <w:top w:val="none" w:sz="0" w:space="0" w:color="auto"/>
        <w:left w:val="none" w:sz="0" w:space="0" w:color="auto"/>
        <w:bottom w:val="none" w:sz="0" w:space="0" w:color="auto"/>
        <w:right w:val="none" w:sz="0" w:space="0" w:color="auto"/>
      </w:divBdr>
      <w:divsChild>
        <w:div w:id="853688630">
          <w:marLeft w:val="0"/>
          <w:marRight w:val="0"/>
          <w:marTop w:val="0"/>
          <w:marBottom w:val="0"/>
          <w:divBdr>
            <w:top w:val="none" w:sz="0" w:space="0" w:color="auto"/>
            <w:left w:val="none" w:sz="0" w:space="0" w:color="auto"/>
            <w:bottom w:val="none" w:sz="0" w:space="0" w:color="auto"/>
            <w:right w:val="none" w:sz="0" w:space="0" w:color="auto"/>
          </w:divBdr>
          <w:divsChild>
            <w:div w:id="1401711799">
              <w:marLeft w:val="150"/>
              <w:marRight w:val="150"/>
              <w:marTop w:val="480"/>
              <w:marBottom w:val="0"/>
              <w:divBdr>
                <w:top w:val="single" w:sz="6" w:space="28" w:color="D4D4D4"/>
                <w:left w:val="none" w:sz="0" w:space="0" w:color="auto"/>
                <w:bottom w:val="none" w:sz="0" w:space="0" w:color="auto"/>
                <w:right w:val="none" w:sz="0" w:space="0" w:color="auto"/>
              </w:divBdr>
            </w:div>
            <w:div w:id="1640501210">
              <w:marLeft w:val="0"/>
              <w:marRight w:val="0"/>
              <w:marTop w:val="400"/>
              <w:marBottom w:val="0"/>
              <w:divBdr>
                <w:top w:val="none" w:sz="0" w:space="0" w:color="auto"/>
                <w:left w:val="none" w:sz="0" w:space="0" w:color="auto"/>
                <w:bottom w:val="none" w:sz="0" w:space="0" w:color="auto"/>
                <w:right w:val="none" w:sz="0" w:space="0" w:color="auto"/>
              </w:divBdr>
            </w:div>
            <w:div w:id="6909589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i.mk.gov.lv/sait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k.gov.lv/lv/content/metodiskas-rokasgramatas-un-apmaciba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growth/smes/business-friendly-environment/small-business-act/sme-test_en" TargetMode="External"/><Relationship Id="rId5" Type="http://schemas.openxmlformats.org/officeDocument/2006/relationships/settings" Target="settings.xml"/><Relationship Id="rId15" Type="http://schemas.openxmlformats.org/officeDocument/2006/relationships/hyperlink" Target="http://www.mk.gov.lv/lv/content/ministru-kabineta-diskusiju-dokumenti" TargetMode="External"/><Relationship Id="rId10" Type="http://schemas.openxmlformats.org/officeDocument/2006/relationships/hyperlink" Target="http://www.mk.gov.lv/lv/content/metodiskas-rokasgramatas-un-apmacibas" TargetMode="External"/><Relationship Id="rId4" Type="http://schemas.microsoft.com/office/2007/relationships/stylesWithEffects" Target="stylesWithEffects.xml"/><Relationship Id="rId9" Type="http://schemas.openxmlformats.org/officeDocument/2006/relationships/hyperlink" Target="http://www.pkc.gov.lv/nap2020/nacion%C4%81l%C4%81s-att%C4%ABst%C4%ABbas-padome" TargetMode="External"/><Relationship Id="rId14" Type="http://schemas.openxmlformats.org/officeDocument/2006/relationships/hyperlink" Target="https://tai.mk.gov.lv/anotac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27BA5-0056-4BD6-BD03-C36EC86C8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1924</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Tiesību akta projekta "Grozījumi Ministru kabineta 2009. gada 15. decembra instrukcijā Nr. 19 "Tiesību akta projekta sākotnējās ietekmes izvērtēšanas kārtība" anotācija</vt:lpstr>
    </vt:vector>
  </TitlesOfParts>
  <Company/>
  <LinksUpToDate>false</LinksUpToDate>
  <CharactersWithSpaces>12868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projekta "Grozījumi Ministru kabineta 2009. gada 15. decembra instrukcijā Nr. 19 "Tiesību akta projekta sākotnējās ietekmes izvērtēšanas kārtība" anotācija</dc:title>
  <dc:subject>Instrukcijas projekta anotācija</dc:subject>
  <dc:creator>Ance Pētersone</dc:creator>
  <dc:description>67082909, ance.petersone@mk.gov.lv</dc:description>
  <cp:lastModifiedBy>Ance Pētersone</cp:lastModifiedBy>
  <cp:revision>12</cp:revision>
  <dcterms:created xsi:type="dcterms:W3CDTF">2016-11-23T09:32:00Z</dcterms:created>
  <dcterms:modified xsi:type="dcterms:W3CDTF">2016-11-29T09:05:00Z</dcterms:modified>
</cp:coreProperties>
</file>