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B451D"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AB451D">
        <w:rPr>
          <w:rFonts w:ascii="Times New Roman" w:eastAsia="Times New Roman" w:hAnsi="Times New Roman" w:cs="Times New Roman"/>
          <w:b/>
          <w:bCs/>
          <w:sz w:val="24"/>
          <w:szCs w:val="24"/>
          <w:lang w:eastAsia="lv-LV"/>
        </w:rPr>
        <w:t>Likumprojekta „</w:t>
      </w:r>
      <w:r w:rsidR="00B25832" w:rsidRPr="00AB451D">
        <w:rPr>
          <w:rFonts w:ascii="Times New Roman" w:eastAsia="Times New Roman" w:hAnsi="Times New Roman" w:cs="Times New Roman"/>
          <w:b/>
          <w:bCs/>
          <w:sz w:val="24"/>
          <w:szCs w:val="24"/>
          <w:lang w:eastAsia="lv-LV"/>
        </w:rPr>
        <w:t>Grozījumi Eiropas ekonomisko interešu grupu likumā</w:t>
      </w:r>
      <w:r w:rsidRPr="00AB451D">
        <w:rPr>
          <w:rFonts w:ascii="Times New Roman" w:eastAsia="Times New Roman" w:hAnsi="Times New Roman" w:cs="Times New Roman"/>
          <w:b/>
          <w:bCs/>
          <w:sz w:val="24"/>
          <w:szCs w:val="24"/>
          <w:lang w:eastAsia="lv-LV"/>
        </w:rPr>
        <w:t>”</w:t>
      </w:r>
      <w:r w:rsidR="004D15A9" w:rsidRPr="00AB451D">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AB451D" w:rsidRPr="00AD056A" w:rsidTr="00DB4BB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B451D" w:rsidRPr="00AD056A" w:rsidRDefault="00AB451D" w:rsidP="00DB4BB5">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I. Tiesību akta projekta izstrādes nepieciešamība</w:t>
            </w:r>
          </w:p>
        </w:tc>
      </w:tr>
      <w:tr w:rsidR="00AB451D" w:rsidRPr="00AD056A" w:rsidTr="0010525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rsidR="00953C7D" w:rsidRDefault="00953C7D" w:rsidP="00953C7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Ministru kabineta </w:t>
            </w:r>
            <w:r w:rsidR="009E3723">
              <w:rPr>
                <w:rFonts w:ascii="Times New Roman" w:eastAsia="Times New Roman" w:hAnsi="Times New Roman" w:cs="Times New Roman"/>
                <w:sz w:val="24"/>
                <w:szCs w:val="24"/>
                <w:lang w:eastAsia="lv-LV"/>
              </w:rPr>
              <w:t xml:space="preserve">2014. gada 28. novembra </w:t>
            </w:r>
            <w:r>
              <w:rPr>
                <w:rFonts w:ascii="Times New Roman" w:eastAsia="Times New Roman" w:hAnsi="Times New Roman" w:cs="Times New Roman"/>
                <w:sz w:val="24"/>
                <w:szCs w:val="24"/>
                <w:lang w:eastAsia="lv-LV"/>
              </w:rPr>
              <w:t>rīkojumu Nr. 694 apstiprinātā Uzņēmējdarbības vides uzlabošanas pasākumu plāna 2014.-2015. gadam 1.3</w:t>
            </w:r>
            <w:r w:rsidR="009E3723">
              <w:rPr>
                <w:rFonts w:ascii="Times New Roman" w:eastAsia="Times New Roman" w:hAnsi="Times New Roman" w:cs="Times New Roman"/>
                <w:sz w:val="24"/>
                <w:szCs w:val="24"/>
                <w:lang w:eastAsia="lv-LV"/>
              </w:rPr>
              <w:t>. pasākuma 1. punkts, kas noteic</w:t>
            </w:r>
            <w:r>
              <w:rPr>
                <w:rFonts w:ascii="Times New Roman" w:eastAsia="Times New Roman" w:hAnsi="Times New Roman" w:cs="Times New Roman"/>
                <w:sz w:val="24"/>
                <w:szCs w:val="24"/>
                <w:lang w:eastAsia="lv-LV"/>
              </w:rPr>
              <w:t>, ka jāizstrādā grozījumi normatīvajos aktos</w:t>
            </w:r>
            <w:r w:rsidR="006E2D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paredzot uzlabot Latvijas Republikas Uzņēmumu reģistrā (turpmāk – Uzņēmumu reģistrs) saņemto dokumentu un datu apstrādes procedūras, ieviešot jaunus tehnoloģiskos risinājumus Uzņēmumu reģistrā, sakārtot kārtību, kādā dokumenti tiek apstrādāti digitālajā formā, nezaudējot to juridisko statusu pēc to sadales.</w:t>
            </w:r>
          </w:p>
          <w:p w:rsidR="00AB451D" w:rsidRPr="00AD056A" w:rsidRDefault="00953C7D" w:rsidP="00953C7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2012. gada 28. decembra rezolūcija Nr. 111-1/127 (turpmāk - Rezolūcija)</w:t>
            </w:r>
            <w:r w:rsidR="006E2D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tc>
      </w:tr>
      <w:tr w:rsidR="00AB451D" w:rsidRPr="00AD056A" w:rsidTr="0010525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74" w:type="pct"/>
            <w:tcBorders>
              <w:top w:val="outset" w:sz="6" w:space="0" w:color="414142"/>
              <w:left w:val="outset" w:sz="6" w:space="0" w:color="414142"/>
              <w:bottom w:val="outset" w:sz="6" w:space="0" w:color="414142"/>
              <w:right w:val="outset" w:sz="6" w:space="0" w:color="414142"/>
            </w:tcBorders>
            <w:hideMark/>
          </w:tcPr>
          <w:p w:rsidR="00886C4E" w:rsidRPr="00886C4E" w:rsidRDefault="006E2D11" w:rsidP="00886C4E">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Uzņēmumu reģistrā </w:t>
            </w:r>
            <w:r w:rsidR="00886C4E" w:rsidRPr="00886C4E">
              <w:rPr>
                <w:rFonts w:ascii="Times New Roman" w:eastAsia="Times New Roman" w:hAnsi="Times New Roman" w:cs="Times New Roman"/>
                <w:b/>
                <w:sz w:val="24"/>
                <w:szCs w:val="24"/>
                <w:lang w:eastAsia="lv-LV"/>
              </w:rPr>
              <w:t>saņemto dokumentu un datu apstrādes procedūru pilnveidošana.</w:t>
            </w:r>
          </w:p>
          <w:p w:rsidR="00886C4E" w:rsidRPr="00886C4E" w:rsidRDefault="00886C4E" w:rsidP="00886C4E">
            <w:pPr>
              <w:spacing w:after="0" w:line="240" w:lineRule="auto"/>
              <w:ind w:firstLine="284"/>
              <w:jc w:val="both"/>
              <w:rPr>
                <w:rFonts w:ascii="Times New Roman" w:eastAsia="Times New Roman" w:hAnsi="Times New Roman" w:cs="Times New Roman"/>
                <w:sz w:val="24"/>
                <w:szCs w:val="24"/>
                <w:lang w:eastAsia="lv-LV"/>
              </w:rPr>
            </w:pPr>
            <w:r w:rsidRPr="00886C4E">
              <w:rPr>
                <w:rFonts w:ascii="Times New Roman" w:eastAsia="Times New Roman" w:hAnsi="Times New Roman" w:cs="Times New Roman"/>
                <w:sz w:val="24"/>
                <w:szCs w:val="24"/>
                <w:lang w:eastAsia="lv-LV"/>
              </w:rPr>
              <w:t xml:space="preserve">Šobrīd Uzņēmumu reģistra vestajos reģistros iesniedzamo veidlapu paraugus (ne vien veidlapu saturu, bet </w:t>
            </w:r>
            <w:r w:rsidRPr="00886C4E">
              <w:rPr>
                <w:rFonts w:ascii="Times New Roman" w:eastAsia="Times New Roman" w:hAnsi="Times New Roman" w:cs="Times New Roman"/>
                <w:sz w:val="24"/>
                <w:szCs w:val="24"/>
                <w:shd w:val="clear" w:color="auto" w:fill="FFFFFF" w:themeFill="background1"/>
                <w:lang w:eastAsia="lv-LV"/>
              </w:rPr>
              <w:t>arī dizainu) nosaka 15 Ministru kabineta noteikumi, ar kuriem kopumā apstiprinātas 114 veidlapas. Tai skaitā uz Eiropas ekonomisko interešu grupu likuma (turpmāk – Likums) 4. panta otrās daļas pamata izdotie Ministru kabineta 2004.gada 30.novembra noteikumi Nr. 980 „Noteikumi par pieteikumu veidlapām ierakstu izdarīšanai Eiropas ekonomisko interešu grupu reģistrā” (turpmāk – Noteikumi) nosaka ierakstu izdarīšanai Eiropas ekonomisko interešu grupu reģistrā iesniedzamās 7 pieteikumu veidlapas.</w:t>
            </w:r>
            <w:r w:rsidRPr="00886C4E">
              <w:rPr>
                <w:rFonts w:ascii="Times New Roman" w:eastAsia="Times New Roman" w:hAnsi="Times New Roman" w:cs="Times New Roman"/>
                <w:sz w:val="24"/>
                <w:szCs w:val="24"/>
                <w:lang w:eastAsia="lv-LV"/>
              </w:rPr>
              <w:t xml:space="preserve"> </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Nepieciešamība grozīt Uzņēmumu reģistra vestajos reģistros iesniedzamo pieteikumu veidlapu apstiprināšanas kārtību konstatēta, Uzņēmumu reģistram veicot izvērtējumu par savā atbildībā esošo regulējumu atbilstoši Rezolūcijā noteiktajam. Rezolūcijā lūgts izvirzīt nozares regulējošo normatīvo aktu vienkāršošanu un administratīvā sloga mazināšanu, kā arī paredzēts at</w:t>
            </w:r>
            <w:r w:rsidR="006E2D11">
              <w:rPr>
                <w:rFonts w:ascii="Times New Roman" w:eastAsia="Times New Roman" w:hAnsi="Times New Roman" w:cs="Times New Roman"/>
                <w:sz w:val="24"/>
                <w:szCs w:val="24"/>
                <w:lang w:eastAsia="lv-LV"/>
              </w:rPr>
              <w:t>teikties</w:t>
            </w:r>
            <w:r w:rsidRPr="00335D24">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lietu pilnīgas elektronizācijas (Ministru kabineta </w:t>
            </w:r>
            <w:r w:rsidR="006E2D11" w:rsidRPr="00335D24">
              <w:rPr>
                <w:rFonts w:ascii="Times New Roman" w:eastAsia="Times New Roman" w:hAnsi="Times New Roman" w:cs="Times New Roman"/>
                <w:sz w:val="24"/>
                <w:szCs w:val="24"/>
                <w:lang w:eastAsia="lv-LV"/>
              </w:rPr>
              <w:t xml:space="preserve">ar 2013. gada 4. aprīļa </w:t>
            </w:r>
            <w:r w:rsidRPr="00335D24">
              <w:rPr>
                <w:rFonts w:ascii="Times New Roman" w:eastAsia="Times New Roman" w:hAnsi="Times New Roman" w:cs="Times New Roman"/>
                <w:sz w:val="24"/>
                <w:szCs w:val="24"/>
                <w:lang w:eastAsia="lv-LV"/>
              </w:rPr>
              <w:t xml:space="preserve">rīkojumu Nr. 165 apstiprinātā Uzņēmējdarbības vides uzlabošanas pasākumu plāna 2013.-2014. gadam 1.4. pasākuma 1. punkta ietvaros) ieviešanai nepieciešams izveidot elektronizācijai pielāgotas veidlapas, nodrošinot dokumentu aprites kārtības maiņu. </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 xml:space="preserve">Nepieciešamība Noteikumos </w:t>
            </w:r>
            <w:r w:rsidR="006E2D11" w:rsidRPr="00335D24">
              <w:rPr>
                <w:rFonts w:ascii="Times New Roman" w:eastAsia="Times New Roman" w:hAnsi="Times New Roman" w:cs="Times New Roman"/>
                <w:sz w:val="24"/>
                <w:szCs w:val="24"/>
                <w:lang w:eastAsia="lv-LV"/>
              </w:rPr>
              <w:t xml:space="preserve">noteikt </w:t>
            </w:r>
            <w:r w:rsidRPr="00335D24">
              <w:rPr>
                <w:rFonts w:ascii="Times New Roman" w:eastAsia="Times New Roman" w:hAnsi="Times New Roman" w:cs="Times New Roman"/>
                <w:sz w:val="24"/>
                <w:szCs w:val="24"/>
                <w:lang w:eastAsia="lv-LV"/>
              </w:rPr>
              <w:t xml:space="preserve">pieteikumu veidlapu saturu izriet no likuma atrunas principa, kas </w:t>
            </w:r>
            <w:r w:rsidR="006E2D11">
              <w:rPr>
                <w:rFonts w:ascii="Times New Roman" w:eastAsia="Times New Roman" w:hAnsi="Times New Roman" w:cs="Times New Roman"/>
                <w:sz w:val="24"/>
                <w:szCs w:val="24"/>
                <w:lang w:eastAsia="lv-LV"/>
              </w:rPr>
              <w:t>minēts</w:t>
            </w:r>
            <w:r w:rsidRPr="00335D24">
              <w:rPr>
                <w:rFonts w:ascii="Times New Roman" w:eastAsia="Times New Roman" w:hAnsi="Times New Roman" w:cs="Times New Roman"/>
                <w:sz w:val="24"/>
                <w:szCs w:val="24"/>
                <w:lang w:eastAsia="lv-LV"/>
              </w:rPr>
              <w:t xml:space="preserve"> Administratīvā procesa likuma 11. pantā. Norādāms, ka prasība ar Noteikumiem apstiprināt veidlapās ietveramo būtisko informāciju, kas </w:t>
            </w:r>
            <w:r>
              <w:rPr>
                <w:rFonts w:ascii="Times New Roman" w:eastAsia="Times New Roman" w:hAnsi="Times New Roman" w:cs="Times New Roman"/>
                <w:sz w:val="24"/>
                <w:szCs w:val="24"/>
                <w:lang w:eastAsia="lv-LV"/>
              </w:rPr>
              <w:t>Eiropas ekonomisko interešu grupām</w:t>
            </w:r>
            <w:r w:rsidRPr="00335D24">
              <w:rPr>
                <w:rFonts w:ascii="Times New Roman" w:eastAsia="Times New Roman" w:hAnsi="Times New Roman" w:cs="Times New Roman"/>
                <w:sz w:val="24"/>
                <w:szCs w:val="24"/>
                <w:lang w:eastAsia="lv-LV"/>
              </w:rPr>
              <w:t xml:space="preserve"> jānorāda obligāti vai</w:t>
            </w:r>
            <w:r w:rsidR="006E2D11">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pamatojoties uz kuru var tikt izdots nelabvēlīgs administratīvais akts, ir nepamatota likuma atrunas principa sakarā, jo bieži dublē vai pat ir pretrunā augstāka </w:t>
            </w:r>
            <w:r w:rsidRPr="00335D24">
              <w:rPr>
                <w:rFonts w:ascii="Times New Roman" w:eastAsia="Times New Roman" w:hAnsi="Times New Roman" w:cs="Times New Roman"/>
                <w:sz w:val="24"/>
                <w:szCs w:val="24"/>
                <w:lang w:eastAsia="lv-LV"/>
              </w:rPr>
              <w:lastRenderedPageBreak/>
              <w:t>juridiskā spēka normatīvajam aktam, kur</w:t>
            </w:r>
            <w:r w:rsidR="006E2D11">
              <w:rPr>
                <w:rFonts w:ascii="Times New Roman" w:eastAsia="Times New Roman" w:hAnsi="Times New Roman" w:cs="Times New Roman"/>
                <w:sz w:val="24"/>
                <w:szCs w:val="24"/>
                <w:lang w:eastAsia="lv-LV"/>
              </w:rPr>
              <w:t>ā</w:t>
            </w:r>
            <w:r w:rsidRPr="00335D24">
              <w:rPr>
                <w:rFonts w:ascii="Times New Roman" w:eastAsia="Times New Roman" w:hAnsi="Times New Roman" w:cs="Times New Roman"/>
                <w:sz w:val="24"/>
                <w:szCs w:val="24"/>
                <w:lang w:eastAsia="lv-LV"/>
              </w:rPr>
              <w:t xml:space="preserve"> jau norādītas pieteikumu veidlapās norādāmās ziņas.</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Deleģējot Ministru kabinetam noteikt pieteikumu veidlapās norādāmās ziņas, likumdevējs nav deleģējis Ministru kabinetam tiesības pieprasīt norādīt kādas ziņas, kuras neizriet no augstāka juridiskā spēka normatīvā akta.  Ievērojot minēto, situācija, kurā ar Noteikumiem, ar kuriem tiktu apstiprinātas pieteikumu veidlapās norādītās ziņas, tiktu prasīts norādīt informāciju, kas neizriet no augstāka juridiskā spēka normatīvā akta</w:t>
            </w:r>
            <w:r w:rsidR="006E2D11">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būtu Ministru kabinetam noteiktā pilnvarojuma pārsniegšana. Līdz ar to vienīgais pieteikumu veidlapās norādāmo ziņu apstiprināšanas mērķis ar Noteikumiem ir vienuviet detalizēti, izsmeļoši uzskaitīt visas ziņas, kas, piesakot ieraksta izdarīšanu par tiesību subjektu vai juridisko faktu, jānorāda veidlapās. </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 xml:space="preserve">Pārāk detalizēts regulējums rada vairāk problēmu nekā vispārīga norma, kuru elastīgi, negrozot likumpakārtoto normatīvo aktu, var piepildīt ar saturu atbilstoši saistītajiem likumiem. Turklāt šādu normu iespējams elastīgāk izmantot mainīgos apstākļos. Piemēram, izvēloties visas norādāmās ziņas detalizēti uzskaitīt Noteikumos, katru reizi, kad tiek grozīts augstāka juridiskā spēka </w:t>
            </w:r>
            <w:r w:rsidR="00A80FFE" w:rsidRPr="00335D24">
              <w:rPr>
                <w:rFonts w:ascii="Times New Roman" w:eastAsia="Times New Roman" w:hAnsi="Times New Roman" w:cs="Times New Roman"/>
                <w:sz w:val="24"/>
                <w:szCs w:val="24"/>
                <w:lang w:eastAsia="lv-LV"/>
              </w:rPr>
              <w:t>normatīva</w:t>
            </w:r>
            <w:r w:rsidR="00A80FFE">
              <w:rPr>
                <w:rFonts w:ascii="Times New Roman" w:eastAsia="Times New Roman" w:hAnsi="Times New Roman" w:cs="Times New Roman"/>
                <w:sz w:val="24"/>
                <w:szCs w:val="24"/>
                <w:lang w:eastAsia="lv-LV"/>
              </w:rPr>
              <w:t>is</w:t>
            </w:r>
            <w:r w:rsidR="00A80FFE" w:rsidRPr="00335D24">
              <w:rPr>
                <w:rFonts w:ascii="Times New Roman" w:eastAsia="Times New Roman" w:hAnsi="Times New Roman" w:cs="Times New Roman"/>
                <w:sz w:val="24"/>
                <w:szCs w:val="24"/>
                <w:lang w:eastAsia="lv-LV"/>
              </w:rPr>
              <w:t xml:space="preserve"> akt</w:t>
            </w:r>
            <w:r w:rsidR="00A80FFE">
              <w:rPr>
                <w:rFonts w:ascii="Times New Roman" w:eastAsia="Times New Roman" w:hAnsi="Times New Roman" w:cs="Times New Roman"/>
                <w:sz w:val="24"/>
                <w:szCs w:val="24"/>
                <w:lang w:eastAsia="lv-LV"/>
              </w:rPr>
              <w:t>s</w:t>
            </w:r>
            <w:r w:rsidRPr="00335D24">
              <w:rPr>
                <w:rFonts w:ascii="Times New Roman" w:eastAsia="Times New Roman" w:hAnsi="Times New Roman" w:cs="Times New Roman"/>
                <w:sz w:val="24"/>
                <w:szCs w:val="24"/>
                <w:lang w:eastAsia="lv-LV"/>
              </w:rPr>
              <w:t>, jāgroza arī Noteikumi. Rezultātā rodas liekas grūtības nodrošin</w:t>
            </w:r>
            <w:r w:rsidR="00A80FFE">
              <w:rPr>
                <w:rFonts w:ascii="Times New Roman" w:eastAsia="Times New Roman" w:hAnsi="Times New Roman" w:cs="Times New Roman"/>
                <w:sz w:val="24"/>
                <w:szCs w:val="24"/>
                <w:lang w:eastAsia="lv-LV"/>
              </w:rPr>
              <w:t>ā</w:t>
            </w:r>
            <w:r w:rsidRPr="00335D24">
              <w:rPr>
                <w:rFonts w:ascii="Times New Roman" w:eastAsia="Times New Roman" w:hAnsi="Times New Roman" w:cs="Times New Roman"/>
                <w:sz w:val="24"/>
                <w:szCs w:val="24"/>
                <w:lang w:eastAsia="lv-LV"/>
              </w:rPr>
              <w:t>t normatīvo aktu savstarpēju koordinētību</w:t>
            </w:r>
            <w:r w:rsidR="00A80FFE">
              <w:rPr>
                <w:rFonts w:ascii="Times New Roman" w:eastAsia="Times New Roman" w:hAnsi="Times New Roman" w:cs="Times New Roman"/>
                <w:sz w:val="24"/>
                <w:szCs w:val="24"/>
                <w:lang w:eastAsia="lv-LV"/>
              </w:rPr>
              <w:t xml:space="preserve"> un</w:t>
            </w:r>
            <w:r w:rsidRPr="00335D24">
              <w:rPr>
                <w:rFonts w:ascii="Times New Roman" w:eastAsia="Times New Roman" w:hAnsi="Times New Roman" w:cs="Times New Roman"/>
                <w:sz w:val="24"/>
                <w:szCs w:val="24"/>
                <w:lang w:eastAsia="lv-LV"/>
              </w:rPr>
              <w:t xml:space="preserve"> saskaņotību. Papildus norādāms, ka šādu grozījumu Noteikumos izstrādāšanā</w:t>
            </w:r>
            <w:r w:rsidR="008E163D">
              <w:rPr>
                <w:rFonts w:ascii="Times New Roman" w:eastAsia="Times New Roman" w:hAnsi="Times New Roman" w:cs="Times New Roman"/>
                <w:sz w:val="24"/>
                <w:szCs w:val="24"/>
                <w:lang w:eastAsia="lv-LV"/>
              </w:rPr>
              <w:t xml:space="preserve"> </w:t>
            </w:r>
            <w:r w:rsidR="008E6E90">
              <w:rPr>
                <w:rFonts w:ascii="Times New Roman" w:eastAsia="Times New Roman" w:hAnsi="Times New Roman" w:cs="Times New Roman"/>
                <w:sz w:val="24"/>
                <w:szCs w:val="24"/>
                <w:lang w:eastAsia="lv-LV"/>
              </w:rPr>
              <w:t>un pieņemšanā</w:t>
            </w:r>
            <w:r w:rsidR="008E6E90" w:rsidRPr="00335D24">
              <w:rPr>
                <w:rFonts w:ascii="Times New Roman" w:eastAsia="Times New Roman" w:hAnsi="Times New Roman" w:cs="Times New Roman"/>
                <w:sz w:val="24"/>
                <w:szCs w:val="24"/>
                <w:lang w:eastAsia="lv-LV"/>
              </w:rPr>
              <w:t xml:space="preserve"> </w:t>
            </w:r>
            <w:r w:rsidRPr="00335D24">
              <w:rPr>
                <w:rFonts w:ascii="Times New Roman" w:eastAsia="Times New Roman" w:hAnsi="Times New Roman" w:cs="Times New Roman"/>
                <w:sz w:val="24"/>
                <w:szCs w:val="24"/>
                <w:lang w:eastAsia="lv-LV"/>
              </w:rPr>
              <w:t xml:space="preserve">iesaistītais valsts pārvaldes darbinieku skaits (Uzņēmumu reģistra, Tieslietu ministrijas, citu ministriju amatpersonas, Valsts sekretāru sanāksme, Ministru kabinets) ir nesamērīgs attiecībā pret labumu, ko sabiedrība no tā gūst. </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Ievērojot iepriekš minēto, secināms, ka grozījumi Noteikumos rada normatīvo aktu grozījumu skaita un apjoma nevajadzīgu palielināšanos, kā arī pārmērīgu administratīvo slogu un liekus izdevumus valsts budžetam. Turklāt</w:t>
            </w:r>
            <w:r w:rsidR="00A80FFE">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ņemot vērā tiesību aktu projekta izstrādes un pieņemšanas laikietilpību, tiek kavēta pieteikumu veidlapu uzlabošana ar papildinājumiem, kuri </w:t>
            </w:r>
            <w:r w:rsidR="00A80FFE">
              <w:rPr>
                <w:rFonts w:ascii="Times New Roman" w:eastAsia="Times New Roman" w:hAnsi="Times New Roman" w:cs="Times New Roman"/>
                <w:sz w:val="24"/>
                <w:szCs w:val="24"/>
                <w:lang w:eastAsia="lv-LV"/>
              </w:rPr>
              <w:t>attiecīgajiem tiesību subjektiem</w:t>
            </w:r>
            <w:r w:rsidRPr="00335D24">
              <w:rPr>
                <w:rFonts w:ascii="Times New Roman" w:eastAsia="Times New Roman" w:hAnsi="Times New Roman" w:cs="Times New Roman"/>
                <w:sz w:val="24"/>
                <w:szCs w:val="24"/>
                <w:lang w:eastAsia="lv-LV"/>
              </w:rPr>
              <w:t xml:space="preserve"> veidlapu aizpildīšanu padarītu saprotamāku un Uzņēmumu reģistra sniegtos pakalpojumus pieejamākus.</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Ņemot vērā iepriekš minēto, nepieciešams atteikties no katrā Uzņēmumu reģistra vestajā reģistrā iesniedzamo pieteikumu veidlapu apstiprināšanas ar Ministru kabineta noteikumiem, tai skaitā no Ei</w:t>
            </w:r>
            <w:r>
              <w:rPr>
                <w:rFonts w:ascii="Times New Roman" w:eastAsia="Times New Roman" w:hAnsi="Times New Roman" w:cs="Times New Roman"/>
                <w:sz w:val="24"/>
                <w:szCs w:val="24"/>
                <w:lang w:eastAsia="lv-LV"/>
              </w:rPr>
              <w:t xml:space="preserve">ropas ekonomisko interešu grupu reģistrā </w:t>
            </w:r>
            <w:r w:rsidRPr="00335D24">
              <w:rPr>
                <w:rFonts w:ascii="Times New Roman" w:eastAsia="Times New Roman" w:hAnsi="Times New Roman" w:cs="Times New Roman"/>
                <w:sz w:val="24"/>
                <w:szCs w:val="24"/>
                <w:lang w:eastAsia="lv-LV"/>
              </w:rPr>
              <w:t>iesniedzamo pieteikumu veidlapu apstiprināšanas ar Noteikumiem.</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 xml:space="preserve"> Vienlaikus</w:t>
            </w:r>
            <w:r w:rsidR="00A80FFE">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regulējumu, šīs ziņas nosakāmas likumā „Par Latvijas Republikas Uzņēmumu reģistru” kā normatīvajā aktā, kas piemērojams visos gadījumos, kad tiek </w:t>
            </w:r>
            <w:r w:rsidRPr="00335D24">
              <w:rPr>
                <w:rFonts w:ascii="Times New Roman" w:eastAsia="Times New Roman" w:hAnsi="Times New Roman" w:cs="Times New Roman"/>
                <w:sz w:val="24"/>
                <w:szCs w:val="24"/>
                <w:lang w:eastAsia="lv-LV"/>
              </w:rPr>
              <w:lastRenderedPageBreak/>
              <w:t>iesniegti pieteikumi Uzņēmumu reģistram.</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Likumā savukārt nosakāmas pieteikumu veidlapās norādāmās ziņas ierakstu izdarīšanai vai dokumentu reģistrācijai (pievienošanai lietai) Ei</w:t>
            </w:r>
            <w:r>
              <w:rPr>
                <w:rFonts w:ascii="Times New Roman" w:eastAsia="Times New Roman" w:hAnsi="Times New Roman" w:cs="Times New Roman"/>
                <w:sz w:val="24"/>
                <w:szCs w:val="24"/>
                <w:lang w:eastAsia="lv-LV"/>
              </w:rPr>
              <w:t>ropas ekonomisko interešu grupu reģistrā</w:t>
            </w:r>
            <w:r w:rsidRPr="00335D24">
              <w:rPr>
                <w:rFonts w:ascii="Times New Roman" w:eastAsia="Times New Roman" w:hAnsi="Times New Roman" w:cs="Times New Roman"/>
                <w:sz w:val="24"/>
                <w:szCs w:val="24"/>
                <w:lang w:eastAsia="lv-LV"/>
              </w:rPr>
              <w:t>. Nosakāms, ka</w:t>
            </w:r>
            <w:r w:rsidR="00A80FFE">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piesakot ierakstīšanai Ei</w:t>
            </w:r>
            <w:r>
              <w:rPr>
                <w:rFonts w:ascii="Times New Roman" w:eastAsia="Times New Roman" w:hAnsi="Times New Roman" w:cs="Times New Roman"/>
                <w:sz w:val="24"/>
                <w:szCs w:val="24"/>
                <w:lang w:eastAsia="lv-LV"/>
              </w:rPr>
              <w:t>ropas ekonomisko interešu grupu</w:t>
            </w:r>
            <w:r w:rsidRPr="00335D24">
              <w:rPr>
                <w:rFonts w:ascii="Times New Roman" w:eastAsia="Times New Roman" w:hAnsi="Times New Roman" w:cs="Times New Roman"/>
                <w:sz w:val="24"/>
                <w:szCs w:val="24"/>
                <w:lang w:eastAsia="lv-LV"/>
              </w:rPr>
              <w:t>, pieteikumā norādāmas visas sākotnēji ierakstāmās ziņas, savukārt</w:t>
            </w:r>
            <w:r w:rsidR="00A80FFE">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piesakot izmaiņas ierakstāmajās ziņās, pieteikumā norāda jaunās ziņas, kas mainījušās. </w:t>
            </w:r>
          </w:p>
          <w:p w:rsidR="00335D24" w:rsidRP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Šāda tiesiskā regulējuma rezultāt</w:t>
            </w:r>
            <w:r w:rsidR="00A80FFE">
              <w:rPr>
                <w:rFonts w:ascii="Times New Roman" w:eastAsia="Times New Roman" w:hAnsi="Times New Roman" w:cs="Times New Roman"/>
                <w:sz w:val="24"/>
                <w:szCs w:val="24"/>
                <w:lang w:eastAsia="lv-LV"/>
              </w:rPr>
              <w:t>ā</w:t>
            </w:r>
            <w:r w:rsidRPr="00335D24">
              <w:rPr>
                <w:rFonts w:ascii="Times New Roman" w:eastAsia="Times New Roman" w:hAnsi="Times New Roman" w:cs="Times New Roman"/>
                <w:sz w:val="24"/>
                <w:szCs w:val="24"/>
                <w:lang w:eastAsia="lv-LV"/>
              </w:rPr>
              <w:t xml:space="preserve"> Eiropas ekonomisko interešu grupām</w:t>
            </w:r>
            <w:r>
              <w:rPr>
                <w:rFonts w:ascii="Times New Roman" w:eastAsia="Times New Roman" w:hAnsi="Times New Roman" w:cs="Times New Roman"/>
                <w:sz w:val="24"/>
                <w:szCs w:val="24"/>
                <w:lang w:eastAsia="lv-LV"/>
              </w:rPr>
              <w:t xml:space="preserve"> </w:t>
            </w:r>
            <w:r w:rsidRPr="00335D24">
              <w:rPr>
                <w:rFonts w:ascii="Times New Roman" w:eastAsia="Times New Roman" w:hAnsi="Times New Roman" w:cs="Times New Roman"/>
                <w:sz w:val="24"/>
                <w:szCs w:val="24"/>
                <w:lang w:eastAsia="lv-LV"/>
              </w:rPr>
              <w:t xml:space="preserve">pieteikumos ieraksta izdarīšanai vai dokumentu pievienošanai reģistrācijas lietai norādāmās ziņas būs noteiktas likuma </w:t>
            </w:r>
            <w:r w:rsidR="00CF67A3" w:rsidRPr="00335D24">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Par Latvijas Republikas Uzņēmumu reģistru” vispārīgajā regulējumā, normās, kas nosaka ierakstu saturu un īpašos gadījumos normās, kas regulē konkrēta ieraksta izdarīšanu</w:t>
            </w:r>
            <w:r w:rsidR="008E6E90">
              <w:rPr>
                <w:rFonts w:ascii="Times New Roman" w:eastAsia="Times New Roman" w:hAnsi="Times New Roman" w:cs="Times New Roman"/>
                <w:sz w:val="24"/>
                <w:szCs w:val="24"/>
                <w:lang w:eastAsia="lv-LV"/>
              </w:rPr>
              <w:t xml:space="preserve"> un noteiktas Likumā vai Komerclikumā</w:t>
            </w:r>
            <w:r w:rsidRPr="00335D24">
              <w:rPr>
                <w:rFonts w:ascii="Times New Roman" w:eastAsia="Times New Roman" w:hAnsi="Times New Roman" w:cs="Times New Roman"/>
                <w:sz w:val="24"/>
                <w:szCs w:val="24"/>
                <w:lang w:eastAsia="lv-LV"/>
              </w:rPr>
              <w:t>. Piesakot ierakstīšanai Ei</w:t>
            </w:r>
            <w:r>
              <w:rPr>
                <w:rFonts w:ascii="Times New Roman" w:eastAsia="Times New Roman" w:hAnsi="Times New Roman" w:cs="Times New Roman"/>
                <w:sz w:val="24"/>
                <w:szCs w:val="24"/>
                <w:lang w:eastAsia="lv-LV"/>
              </w:rPr>
              <w:t>ropas ekonomisko interešu grupu</w:t>
            </w:r>
            <w:r w:rsidR="00CF67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335D24">
              <w:rPr>
                <w:rFonts w:ascii="Times New Roman" w:eastAsia="Times New Roman" w:hAnsi="Times New Roman" w:cs="Times New Roman"/>
                <w:sz w:val="24"/>
                <w:szCs w:val="24"/>
                <w:lang w:eastAsia="lv-LV"/>
              </w:rPr>
              <w:t>pieteikumā būs norādāmas visas ziņas, kas sākotnēji ierakstāmas Ei</w:t>
            </w:r>
            <w:r>
              <w:rPr>
                <w:rFonts w:ascii="Times New Roman" w:eastAsia="Times New Roman" w:hAnsi="Times New Roman" w:cs="Times New Roman"/>
                <w:sz w:val="24"/>
                <w:szCs w:val="24"/>
                <w:lang w:eastAsia="lv-LV"/>
              </w:rPr>
              <w:t>ropas ekonomisko interešu grupu reģistrā</w:t>
            </w:r>
            <w:r w:rsidRPr="00335D24">
              <w:rPr>
                <w:rFonts w:ascii="Times New Roman" w:eastAsia="Times New Roman" w:hAnsi="Times New Roman" w:cs="Times New Roman"/>
                <w:sz w:val="24"/>
                <w:szCs w:val="24"/>
                <w:lang w:eastAsia="lv-LV"/>
              </w:rPr>
              <w:t>, savukārt</w:t>
            </w:r>
            <w:r w:rsidR="00CF67A3">
              <w:rPr>
                <w:rFonts w:ascii="Times New Roman" w:eastAsia="Times New Roman" w:hAnsi="Times New Roman" w:cs="Times New Roman"/>
                <w:sz w:val="24"/>
                <w:szCs w:val="24"/>
                <w:lang w:eastAsia="lv-LV"/>
              </w:rPr>
              <w:t>,</w:t>
            </w:r>
            <w:r w:rsidRPr="00335D24">
              <w:rPr>
                <w:rFonts w:ascii="Times New Roman" w:eastAsia="Times New Roman" w:hAnsi="Times New Roman" w:cs="Times New Roman"/>
                <w:sz w:val="24"/>
                <w:szCs w:val="24"/>
                <w:lang w:eastAsia="lv-LV"/>
              </w:rPr>
              <w:t xml:space="preserve"> iesniedzot pieteikumu par izmaiņu ierakstīšanu, tikai jaunās ziņas, atbilstoši ieraksta saturam. Vienlaikus, Uzņēmumu reģistram iesniedzamajiem pieteikumiem jāatbilst arī normatīvo aktu prasībām attiecībā uz dokumentu juridisko spēku un formu. </w:t>
            </w:r>
          </w:p>
          <w:p w:rsidR="00335D24" w:rsidRDefault="00335D24" w:rsidP="00335D24">
            <w:pPr>
              <w:spacing w:after="0" w:line="240" w:lineRule="auto"/>
              <w:ind w:firstLine="284"/>
              <w:jc w:val="both"/>
              <w:rPr>
                <w:rFonts w:ascii="Times New Roman" w:eastAsia="Times New Roman" w:hAnsi="Times New Roman" w:cs="Times New Roman"/>
                <w:sz w:val="24"/>
                <w:szCs w:val="24"/>
                <w:lang w:eastAsia="lv-LV"/>
              </w:rPr>
            </w:pPr>
            <w:r w:rsidRPr="00335D24">
              <w:rPr>
                <w:rFonts w:ascii="Times New Roman" w:eastAsia="Times New Roman" w:hAnsi="Times New Roman" w:cs="Times New Roman"/>
                <w:sz w:val="24"/>
                <w:szCs w:val="24"/>
                <w:lang w:eastAsia="lv-LV"/>
              </w:rPr>
              <w:t>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veidlapu aizpildīšanu saprotamāku un Uzņēmumu reģistra sniegtos pakalpojumus pieejamākus. Izmantojot portatīvā dokumenta (</w:t>
            </w:r>
            <w:r w:rsidRPr="008E163D">
              <w:rPr>
                <w:rFonts w:ascii="Times New Roman" w:eastAsia="Times New Roman" w:hAnsi="Times New Roman" w:cs="Times New Roman"/>
                <w:i/>
                <w:sz w:val="24"/>
                <w:szCs w:val="24"/>
                <w:lang w:eastAsia="lv-LV"/>
              </w:rPr>
              <w:t>Portable Document Format</w:t>
            </w:r>
            <w:r w:rsidRPr="00335D24">
              <w:rPr>
                <w:rFonts w:ascii="Times New Roman" w:eastAsia="Times New Roman" w:hAnsi="Times New Roman" w:cs="Times New Roman"/>
                <w:sz w:val="24"/>
                <w:szCs w:val="24"/>
                <w:lang w:eastAsia="lv-LV"/>
              </w:rPr>
              <w:t xml:space="preserve"> (PDF) </w:t>
            </w:r>
            <w:r w:rsidRPr="008E163D">
              <w:rPr>
                <w:rFonts w:ascii="Times New Roman" w:eastAsia="Times New Roman" w:hAnsi="Times New Roman" w:cs="Times New Roman"/>
                <w:i/>
                <w:sz w:val="24"/>
                <w:szCs w:val="24"/>
                <w:lang w:eastAsia="lv-LV"/>
              </w:rPr>
              <w:t>Forms</w:t>
            </w:r>
            <w:r w:rsidRPr="00335D24">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CF67A3">
              <w:rPr>
                <w:rFonts w:ascii="Times New Roman" w:eastAsia="Times New Roman" w:hAnsi="Times New Roman" w:cs="Times New Roman"/>
                <w:sz w:val="24"/>
                <w:szCs w:val="24"/>
                <w:lang w:eastAsia="lv-LV"/>
              </w:rPr>
              <w:t>e</w:t>
            </w:r>
            <w:r w:rsidRPr="00335D24">
              <w:rPr>
                <w:rFonts w:ascii="Times New Roman" w:eastAsia="Times New Roman" w:hAnsi="Times New Roman" w:cs="Times New Roman"/>
                <w:sz w:val="24"/>
                <w:szCs w:val="24"/>
                <w:lang w:eastAsia="lv-LV"/>
              </w:rPr>
              <w:t>gūšanu no pieteikumu veidlapām un importējot datus no veidlapām tieši Uzņēmumu reģistra informācijas sistēmā. Risinājums paredz datu i</w:t>
            </w:r>
            <w:r w:rsidR="00CF67A3">
              <w:rPr>
                <w:rFonts w:ascii="Times New Roman" w:eastAsia="Times New Roman" w:hAnsi="Times New Roman" w:cs="Times New Roman"/>
                <w:sz w:val="24"/>
                <w:szCs w:val="24"/>
                <w:lang w:eastAsia="lv-LV"/>
              </w:rPr>
              <w:t>e</w:t>
            </w:r>
            <w:r w:rsidRPr="00335D24">
              <w:rPr>
                <w:rFonts w:ascii="Times New Roman" w:eastAsia="Times New Roman" w:hAnsi="Times New Roman" w:cs="Times New Roman"/>
                <w:sz w:val="24"/>
                <w:szCs w:val="24"/>
                <w:lang w:eastAsia="lv-LV"/>
              </w:rPr>
              <w:t>gūšanu no elektroniskā formā iesniegtajām pieteikumu veidlapām</w:t>
            </w:r>
            <w:r w:rsidR="00CF67A3">
              <w:rPr>
                <w:rFonts w:ascii="Times New Roman" w:eastAsia="Times New Roman" w:hAnsi="Times New Roman" w:cs="Times New Roman"/>
                <w:sz w:val="24"/>
                <w:szCs w:val="24"/>
                <w:lang w:eastAsia="lv-LV"/>
              </w:rPr>
              <w:t xml:space="preserve"> un</w:t>
            </w:r>
            <w:r w:rsidRPr="00335D24">
              <w:rPr>
                <w:rFonts w:ascii="Times New Roman" w:eastAsia="Times New Roman" w:hAnsi="Times New Roman" w:cs="Times New Roman"/>
                <w:sz w:val="24"/>
                <w:szCs w:val="24"/>
                <w:lang w:eastAsia="lv-LV"/>
              </w:rPr>
              <w:t xml:space="preserve"> ar roku aizpildītām veidlapām. Tādā veidā tiks nodrošināts, ka daļa veidlapās norādīto datu Uzņēmumu reģistra valsts notāram nebūs jāievada manuāli. Minētais risinājums mazinās ar pakalpojuma sniegšanu saistīto resursu patēriņu Uzņēmumu reģistram. </w:t>
            </w:r>
            <w:r w:rsidRPr="00E35CF5">
              <w:rPr>
                <w:rFonts w:ascii="Times New Roman" w:eastAsia="Times New Roman" w:hAnsi="Times New Roman" w:cs="Times New Roman"/>
                <w:sz w:val="24"/>
                <w:szCs w:val="24"/>
                <w:lang w:eastAsia="lv-LV"/>
              </w:rPr>
              <w:t xml:space="preserve">Ievērojot minēto nepieciešams </w:t>
            </w:r>
            <w:r w:rsidR="00CF67A3" w:rsidRPr="00B92132">
              <w:rPr>
                <w:rFonts w:ascii="Times New Roman" w:eastAsia="Times New Roman" w:hAnsi="Times New Roman" w:cs="Times New Roman"/>
                <w:sz w:val="24"/>
                <w:szCs w:val="24"/>
                <w:lang w:eastAsia="lv-LV"/>
              </w:rPr>
              <w:t xml:space="preserve">izslēgt </w:t>
            </w:r>
            <w:r w:rsidRPr="00B92132">
              <w:rPr>
                <w:rFonts w:ascii="Times New Roman" w:eastAsia="Times New Roman" w:hAnsi="Times New Roman" w:cs="Times New Roman"/>
                <w:sz w:val="24"/>
                <w:szCs w:val="24"/>
                <w:lang w:eastAsia="lv-LV"/>
              </w:rPr>
              <w:t>Likumā noteikto deleģējumu Ministru kabinetam apstiprināt Eiropas ekonomisko interešu grupu reģistrā iesniedzamās pieteikumu veidlapas, vienlaikus Likumā korekti nosakot Uzņēmumu reģistram iesniedzamās ziņas un pieteikumu veidlapām pievienojamos dokumentu</w:t>
            </w:r>
            <w:r w:rsidR="00CF67A3" w:rsidRPr="00B92132">
              <w:rPr>
                <w:rFonts w:ascii="Times New Roman" w:eastAsia="Times New Roman" w:hAnsi="Times New Roman" w:cs="Times New Roman"/>
                <w:sz w:val="24"/>
                <w:szCs w:val="24"/>
                <w:lang w:eastAsia="lv-LV"/>
              </w:rPr>
              <w:t>s</w:t>
            </w:r>
            <w:r w:rsidRPr="00B92132">
              <w:rPr>
                <w:rFonts w:ascii="Times New Roman" w:eastAsia="Times New Roman" w:hAnsi="Times New Roman" w:cs="Times New Roman"/>
                <w:sz w:val="24"/>
                <w:szCs w:val="24"/>
                <w:lang w:eastAsia="lv-LV"/>
              </w:rPr>
              <w:t>.</w:t>
            </w:r>
          </w:p>
          <w:p w:rsidR="00886C4E" w:rsidRPr="00886C4E" w:rsidRDefault="00910045" w:rsidP="00335D2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tā kā saskaņā ar Likuma 2. panta pirmo daļu </w:t>
            </w:r>
            <w:r w:rsidRPr="00910045">
              <w:rPr>
                <w:rFonts w:ascii="Times New Roman" w:eastAsia="Times New Roman" w:hAnsi="Times New Roman" w:cs="Times New Roman"/>
                <w:sz w:val="24"/>
                <w:szCs w:val="24"/>
                <w:lang w:eastAsia="lv-LV"/>
              </w:rPr>
              <w:t xml:space="preserve">Eiropas ekonomisko interešu grupu reģistrācijai un darbībai tiek piemēroti </w:t>
            </w:r>
            <w:r>
              <w:rPr>
                <w:rFonts w:ascii="Times New Roman" w:eastAsia="Times New Roman" w:hAnsi="Times New Roman" w:cs="Times New Roman"/>
                <w:sz w:val="24"/>
                <w:szCs w:val="24"/>
                <w:lang w:eastAsia="lv-LV"/>
              </w:rPr>
              <w:t xml:space="preserve">arī </w:t>
            </w:r>
            <w:r w:rsidRPr="00910045">
              <w:rPr>
                <w:rFonts w:ascii="Times New Roman" w:eastAsia="Times New Roman" w:hAnsi="Times New Roman" w:cs="Times New Roman"/>
                <w:sz w:val="24"/>
                <w:szCs w:val="24"/>
                <w:lang w:eastAsia="lv-LV"/>
              </w:rPr>
              <w:t>normatīvie akti, kuri regulē pilnsabiedrību reģistrāciju un darbību</w:t>
            </w:r>
            <w:r>
              <w:rPr>
                <w:rFonts w:ascii="Times New Roman" w:eastAsia="Times New Roman" w:hAnsi="Times New Roman" w:cs="Times New Roman"/>
                <w:sz w:val="24"/>
                <w:szCs w:val="24"/>
                <w:lang w:eastAsia="lv-LV"/>
              </w:rPr>
              <w:t xml:space="preserve">, jāņem vērā, ka </w:t>
            </w:r>
            <w:r w:rsidR="00604030">
              <w:rPr>
                <w:rFonts w:ascii="Times New Roman" w:eastAsia="Times New Roman" w:hAnsi="Times New Roman" w:cs="Times New Roman"/>
                <w:sz w:val="24"/>
                <w:szCs w:val="24"/>
                <w:lang w:eastAsia="lv-LV"/>
              </w:rPr>
              <w:t xml:space="preserve">pieteikumu </w:t>
            </w:r>
            <w:r>
              <w:rPr>
                <w:rFonts w:ascii="Times New Roman" w:eastAsia="Times New Roman" w:hAnsi="Times New Roman" w:cs="Times New Roman"/>
                <w:sz w:val="24"/>
                <w:szCs w:val="24"/>
                <w:lang w:eastAsia="lv-LV"/>
              </w:rPr>
              <w:t>veidlapās norādāmās ziņas būs jāskata kontekstā ar Komerclikumā noteikto attiecībā uz pilnsabiedrībām.</w:t>
            </w:r>
            <w:r w:rsidR="008E163D">
              <w:rPr>
                <w:rFonts w:ascii="Times New Roman" w:eastAsia="Times New Roman" w:hAnsi="Times New Roman" w:cs="Times New Roman"/>
                <w:sz w:val="24"/>
                <w:szCs w:val="24"/>
                <w:lang w:eastAsia="lv-LV"/>
              </w:rPr>
              <w:t xml:space="preserve"> Savukārt, lai precizētu pieteikumos norādāmās ziņas pilnsabiedrībām, jāveic grozījumi Komerclikumā. </w:t>
            </w:r>
          </w:p>
          <w:p w:rsidR="0058579D" w:rsidRDefault="00886C4E" w:rsidP="00886C4E">
            <w:pPr>
              <w:spacing w:after="0" w:line="240" w:lineRule="auto"/>
              <w:ind w:firstLine="284"/>
              <w:jc w:val="both"/>
              <w:rPr>
                <w:rFonts w:ascii="Times New Roman" w:eastAsia="Times New Roman" w:hAnsi="Times New Roman" w:cs="Times New Roman"/>
                <w:sz w:val="24"/>
                <w:szCs w:val="24"/>
                <w:lang w:eastAsia="lv-LV"/>
              </w:rPr>
            </w:pPr>
            <w:r w:rsidRPr="00886C4E">
              <w:rPr>
                <w:rFonts w:ascii="Times New Roman" w:eastAsia="Times New Roman" w:hAnsi="Times New Roman" w:cs="Times New Roman"/>
                <w:sz w:val="24"/>
                <w:szCs w:val="24"/>
                <w:lang w:eastAsia="lv-LV"/>
              </w:rPr>
              <w:lastRenderedPageBreak/>
              <w:t>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veidlapu apstiprināšanas kārtība. Ievērojot minēto, grozījumu Likum</w:t>
            </w:r>
            <w:r w:rsidR="00E67215">
              <w:rPr>
                <w:rFonts w:ascii="Times New Roman" w:eastAsia="Times New Roman" w:hAnsi="Times New Roman" w:cs="Times New Roman"/>
                <w:sz w:val="24"/>
                <w:szCs w:val="24"/>
                <w:lang w:eastAsia="lv-LV"/>
              </w:rPr>
              <w:t>ā</w:t>
            </w:r>
            <w:r w:rsidRPr="00886C4E">
              <w:rPr>
                <w:rFonts w:ascii="Times New Roman" w:eastAsia="Times New Roman" w:hAnsi="Times New Roman" w:cs="Times New Roman"/>
                <w:sz w:val="24"/>
                <w:szCs w:val="24"/>
                <w:lang w:eastAsia="lv-LV"/>
              </w:rPr>
              <w:t xml:space="preserve"> spēkā stāšanās nosakāma vienlaikus ar attiecīgā satura grozījumiem likumā „Par Latvijas Republikas Uzņēmumu reģistru”</w:t>
            </w:r>
            <w:r w:rsidR="00910045">
              <w:rPr>
                <w:rFonts w:ascii="Times New Roman" w:eastAsia="Times New Roman" w:hAnsi="Times New Roman" w:cs="Times New Roman"/>
                <w:sz w:val="24"/>
                <w:szCs w:val="24"/>
                <w:lang w:eastAsia="lv-LV"/>
              </w:rPr>
              <w:t xml:space="preserve"> un Komerclikumā</w:t>
            </w:r>
            <w:r w:rsidRPr="00886C4E">
              <w:rPr>
                <w:rFonts w:ascii="Times New Roman" w:eastAsia="Times New Roman" w:hAnsi="Times New Roman" w:cs="Times New Roman"/>
                <w:sz w:val="24"/>
                <w:szCs w:val="24"/>
                <w:lang w:eastAsia="lv-LV"/>
              </w:rPr>
              <w:t>.</w:t>
            </w:r>
          </w:p>
          <w:p w:rsidR="00A65736" w:rsidRDefault="00A65736" w:rsidP="00886C4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w:t>
            </w:r>
            <w:r w:rsidRPr="00FA5BA0">
              <w:rPr>
                <w:rFonts w:ascii="Times New Roman" w:eastAsia="Times New Roman" w:hAnsi="Times New Roman" w:cs="Times New Roman"/>
                <w:sz w:val="24"/>
                <w:szCs w:val="24"/>
                <w:lang w:eastAsia="lv-LV"/>
              </w:rPr>
              <w:t xml:space="preserve">atbilstoši Oficiālo publikāciju un tiesiskās informācijas likuma 2. panta pirmajai daļai </w:t>
            </w:r>
            <w:r>
              <w:rPr>
                <w:rFonts w:ascii="Times New Roman" w:eastAsia="Times New Roman" w:hAnsi="Times New Roman" w:cs="Times New Roman"/>
                <w:sz w:val="24"/>
                <w:szCs w:val="24"/>
                <w:lang w:eastAsia="lv-LV"/>
              </w:rPr>
              <w:t>Likumā</w:t>
            </w:r>
            <w:r w:rsidRPr="00FA5BA0">
              <w:rPr>
                <w:rFonts w:ascii="Times New Roman" w:eastAsia="Times New Roman" w:hAnsi="Times New Roman" w:cs="Times New Roman"/>
                <w:sz w:val="24"/>
                <w:szCs w:val="24"/>
                <w:lang w:eastAsia="lv-LV"/>
              </w:rPr>
              <w:t xml:space="preserve"> termins </w:t>
            </w:r>
            <w:r>
              <w:rPr>
                <w:rFonts w:ascii="Times New Roman" w:eastAsia="Times New Roman" w:hAnsi="Times New Roman" w:cs="Times New Roman"/>
                <w:sz w:val="24"/>
                <w:szCs w:val="24"/>
                <w:lang w:eastAsia="lv-LV"/>
              </w:rPr>
              <w:t>“laikraksts</w:t>
            </w:r>
            <w:r w:rsidR="00E672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aizstājams ar terminu </w:t>
            </w:r>
            <w:r w:rsidRPr="00FA5BA0">
              <w:rPr>
                <w:rFonts w:ascii="Times New Roman" w:eastAsia="Times New Roman" w:hAnsi="Times New Roman" w:cs="Times New Roman"/>
                <w:sz w:val="24"/>
                <w:szCs w:val="24"/>
                <w:lang w:eastAsia="lv-LV"/>
              </w:rPr>
              <w:t>„oficiālais izdevums</w:t>
            </w:r>
            <w:r w:rsidR="00E67215">
              <w:rPr>
                <w:rFonts w:ascii="Times New Roman" w:eastAsia="Times New Roman" w:hAnsi="Times New Roman" w:cs="Times New Roman"/>
                <w:sz w:val="24"/>
                <w:szCs w:val="24"/>
                <w:lang w:eastAsia="lv-LV"/>
              </w:rPr>
              <w:t>”</w:t>
            </w:r>
            <w:r w:rsidRPr="00FA5BA0">
              <w:rPr>
                <w:rFonts w:ascii="Times New Roman" w:eastAsia="Times New Roman" w:hAnsi="Times New Roman" w:cs="Times New Roman"/>
                <w:sz w:val="24"/>
                <w:szCs w:val="24"/>
                <w:lang w:eastAsia="lv-LV"/>
              </w:rPr>
              <w:t>.</w:t>
            </w:r>
          </w:p>
          <w:p w:rsidR="002C4623" w:rsidRPr="00AD056A" w:rsidRDefault="002C4623" w:rsidP="00886C4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w:t>
            </w:r>
            <w:r w:rsidR="00E672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ņemot vērā, ka 2011. gada 1. jūlijā stājās spēkā grozījumi Komerclikumā, kas noteica</w:t>
            </w:r>
            <w:r w:rsidRPr="002C4623">
              <w:rPr>
                <w:rFonts w:ascii="Times New Roman" w:eastAsia="Times New Roman" w:hAnsi="Times New Roman" w:cs="Times New Roman"/>
                <w:sz w:val="24"/>
                <w:szCs w:val="24"/>
                <w:lang w:eastAsia="lv-LV"/>
              </w:rPr>
              <w:t xml:space="preserve">, ka ziņas par personas dzīvesvietu </w:t>
            </w:r>
            <w:r>
              <w:rPr>
                <w:rFonts w:ascii="Times New Roman" w:eastAsia="Times New Roman" w:hAnsi="Times New Roman" w:cs="Times New Roman"/>
                <w:sz w:val="24"/>
                <w:szCs w:val="24"/>
                <w:lang w:eastAsia="lv-LV"/>
              </w:rPr>
              <w:t xml:space="preserve">vairs </w:t>
            </w:r>
            <w:r w:rsidRPr="002C4623">
              <w:rPr>
                <w:rFonts w:ascii="Times New Roman" w:eastAsia="Times New Roman" w:hAnsi="Times New Roman" w:cs="Times New Roman"/>
                <w:sz w:val="24"/>
                <w:szCs w:val="24"/>
                <w:lang w:eastAsia="lv-LV"/>
              </w:rPr>
              <w:t>nav komercreģistrā ierakstāmās ziņas</w:t>
            </w:r>
            <w:r>
              <w:rPr>
                <w:rFonts w:ascii="Times New Roman" w:eastAsia="Times New Roman" w:hAnsi="Times New Roman" w:cs="Times New Roman"/>
                <w:sz w:val="24"/>
                <w:szCs w:val="24"/>
                <w:lang w:eastAsia="lv-LV"/>
              </w:rPr>
              <w:t xml:space="preserve">, minētais regulējums </w:t>
            </w:r>
            <w:r w:rsidR="00E67215">
              <w:rPr>
                <w:rFonts w:ascii="Times New Roman" w:eastAsia="Times New Roman" w:hAnsi="Times New Roman" w:cs="Times New Roman"/>
                <w:sz w:val="24"/>
                <w:szCs w:val="24"/>
                <w:lang w:eastAsia="lv-LV"/>
              </w:rPr>
              <w:t>izslēdzams</w:t>
            </w:r>
            <w:r>
              <w:rPr>
                <w:rFonts w:ascii="Times New Roman" w:eastAsia="Times New Roman" w:hAnsi="Times New Roman" w:cs="Times New Roman"/>
                <w:sz w:val="24"/>
                <w:szCs w:val="24"/>
                <w:lang w:eastAsia="lv-LV"/>
              </w:rPr>
              <w:t xml:space="preserve"> arī Likumā. </w:t>
            </w:r>
          </w:p>
        </w:tc>
      </w:tr>
      <w:tr w:rsidR="00AB451D" w:rsidRPr="00AD056A" w:rsidTr="0010525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Projekta izstrādē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284"/>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Tieslietu ministrija, Uzņēmumu reģistrs.</w:t>
            </w:r>
          </w:p>
        </w:tc>
      </w:tr>
      <w:tr w:rsidR="00AB451D" w:rsidRPr="00AD056A" w:rsidTr="00105258">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300"/>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Nav.</w:t>
            </w:r>
          </w:p>
        </w:tc>
      </w:tr>
      <w:tr w:rsidR="00AB451D" w:rsidRPr="00AD056A" w:rsidTr="00DB4BB5">
        <w:trPr>
          <w:trHeight w:val="128"/>
        </w:trPr>
        <w:tc>
          <w:tcPr>
            <w:tcW w:w="5000" w:type="pct"/>
            <w:gridSpan w:val="3"/>
            <w:tcBorders>
              <w:top w:val="outset" w:sz="6" w:space="0" w:color="414142"/>
              <w:left w:val="nil"/>
              <w:bottom w:val="outset" w:sz="6" w:space="0" w:color="414142"/>
              <w:right w:val="nil"/>
            </w:tcBorders>
          </w:tcPr>
          <w:p w:rsidR="00AB451D" w:rsidRPr="00AD056A" w:rsidRDefault="00AB451D" w:rsidP="00DB4BB5">
            <w:pPr>
              <w:tabs>
                <w:tab w:val="left" w:pos="990"/>
              </w:tabs>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ab/>
            </w:r>
          </w:p>
        </w:tc>
      </w:tr>
    </w:tbl>
    <w:p w:rsidR="00AB451D" w:rsidRPr="00AD056A" w:rsidRDefault="00AB451D" w:rsidP="00AB451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AB451D" w:rsidRPr="00AD056A" w:rsidTr="00DB4BB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B451D" w:rsidRPr="00AD056A" w:rsidRDefault="00AB451D" w:rsidP="00DB4BB5">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B451D" w:rsidRPr="00AD056A" w:rsidTr="0010525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Sabiedrības mērķgrupas, kuras tiesiskais regulējums ietekmē vai varētu ietekmēt</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80086" w:rsidRDefault="00AB451D" w:rsidP="00DB4BB5">
            <w:pPr>
              <w:spacing w:after="0" w:line="240" w:lineRule="auto"/>
              <w:ind w:firstLine="284"/>
              <w:jc w:val="both"/>
              <w:rPr>
                <w:rFonts w:ascii="Times New Roman" w:eastAsia="Times New Roman" w:hAnsi="Times New Roman" w:cs="Times New Roman"/>
                <w:color w:val="FF0000"/>
                <w:sz w:val="24"/>
                <w:szCs w:val="24"/>
                <w:lang w:eastAsia="lv-LV"/>
              </w:rPr>
            </w:pPr>
            <w:r w:rsidRPr="00AD056A">
              <w:rPr>
                <w:rFonts w:ascii="Times New Roman" w:eastAsia="Times New Roman" w:hAnsi="Times New Roman" w:cs="Times New Roman"/>
                <w:sz w:val="24"/>
                <w:szCs w:val="24"/>
                <w:lang w:eastAsia="lv-LV"/>
              </w:rPr>
              <w:t xml:space="preserve">Likumprojekta „Grozījumi </w:t>
            </w:r>
            <w:r w:rsidR="0058579D">
              <w:rPr>
                <w:rFonts w:ascii="Times New Roman" w:eastAsia="Times New Roman" w:hAnsi="Times New Roman" w:cs="Times New Roman"/>
                <w:sz w:val="24"/>
                <w:szCs w:val="24"/>
                <w:lang w:eastAsia="lv-LV"/>
              </w:rPr>
              <w:t>Eiropas ekonomisko interešu grupu</w:t>
            </w:r>
            <w:r>
              <w:rPr>
                <w:rFonts w:ascii="Times New Roman" w:eastAsia="Times New Roman" w:hAnsi="Times New Roman" w:cs="Times New Roman"/>
                <w:sz w:val="24"/>
                <w:szCs w:val="24"/>
                <w:lang w:eastAsia="lv-LV"/>
              </w:rPr>
              <w:t xml:space="preserve"> </w:t>
            </w:r>
            <w:r w:rsidRPr="00AD056A">
              <w:rPr>
                <w:rFonts w:ascii="Times New Roman" w:eastAsia="Times New Roman" w:hAnsi="Times New Roman" w:cs="Times New Roman"/>
                <w:sz w:val="24"/>
                <w:szCs w:val="24"/>
                <w:lang w:eastAsia="lv-LV"/>
              </w:rPr>
              <w:t xml:space="preserve">likumā” (turpmāk – Likumprojekts) tiesiskais regulējums attiecināms uz Uzņēmumu reģistra vestajā </w:t>
            </w:r>
            <w:r w:rsidR="0058579D" w:rsidRPr="0058579D">
              <w:rPr>
                <w:rFonts w:ascii="Times New Roman" w:eastAsia="Times New Roman" w:hAnsi="Times New Roman" w:cs="Times New Roman"/>
                <w:sz w:val="24"/>
                <w:szCs w:val="24"/>
                <w:lang w:eastAsia="lv-LV"/>
              </w:rPr>
              <w:t xml:space="preserve">Eiropas </w:t>
            </w:r>
            <w:r w:rsidR="0058579D" w:rsidRPr="00886C4E">
              <w:rPr>
                <w:rFonts w:ascii="Times New Roman" w:eastAsia="Times New Roman" w:hAnsi="Times New Roman" w:cs="Times New Roman"/>
                <w:sz w:val="24"/>
                <w:szCs w:val="24"/>
                <w:lang w:eastAsia="lv-LV"/>
              </w:rPr>
              <w:t>ekonomisko interešu grupu reģistrā</w:t>
            </w:r>
            <w:r w:rsidRPr="00886C4E">
              <w:rPr>
                <w:rFonts w:ascii="Times New Roman" w:eastAsia="Times New Roman" w:hAnsi="Times New Roman" w:cs="Times New Roman"/>
                <w:sz w:val="24"/>
                <w:szCs w:val="24"/>
                <w:lang w:eastAsia="lv-LV"/>
              </w:rPr>
              <w:t xml:space="preserve"> jau reģistrētajiem tiesību subjektiem, kā arī tiem, kas nākotnē iesniegs pieteikumus ierakstu izdarīšanai </w:t>
            </w:r>
            <w:r w:rsidR="0058579D" w:rsidRPr="00886C4E">
              <w:rPr>
                <w:rFonts w:ascii="Times New Roman" w:eastAsia="Times New Roman" w:hAnsi="Times New Roman" w:cs="Times New Roman"/>
                <w:sz w:val="24"/>
                <w:szCs w:val="24"/>
                <w:lang w:eastAsia="lv-LV"/>
              </w:rPr>
              <w:t>Eiropas ekonomisko interešu grupu</w:t>
            </w:r>
            <w:r w:rsidRPr="00886C4E">
              <w:rPr>
                <w:rFonts w:ascii="Times New Roman" w:eastAsia="Times New Roman" w:hAnsi="Times New Roman" w:cs="Times New Roman"/>
                <w:sz w:val="24"/>
                <w:szCs w:val="24"/>
                <w:lang w:eastAsia="lv-LV"/>
              </w:rPr>
              <w:t xml:space="preserve"> reģistrā. Uz 2015. gada 4. februāri Uzņēmumu reģistrā reģistrēti </w:t>
            </w:r>
            <w:r w:rsidR="00886C4E" w:rsidRPr="00886C4E">
              <w:rPr>
                <w:rFonts w:ascii="Times New Roman" w:eastAsia="Times New Roman" w:hAnsi="Times New Roman" w:cs="Times New Roman"/>
                <w:sz w:val="24"/>
                <w:szCs w:val="24"/>
                <w:lang w:eastAsia="lv-LV"/>
              </w:rPr>
              <w:t>3 </w:t>
            </w:r>
            <w:r w:rsidRPr="00886C4E">
              <w:rPr>
                <w:rFonts w:ascii="Times New Roman" w:eastAsia="Times New Roman" w:hAnsi="Times New Roman" w:cs="Times New Roman"/>
                <w:sz w:val="24"/>
                <w:szCs w:val="24"/>
                <w:lang w:eastAsia="lv-LV"/>
              </w:rPr>
              <w:t xml:space="preserve">tiesību subjekti, kas normatīvajos aktos noteiktajā kārtībā nav izslēgti no </w:t>
            </w:r>
            <w:r w:rsidR="0058579D" w:rsidRPr="00886C4E">
              <w:rPr>
                <w:rFonts w:ascii="Times New Roman" w:eastAsia="Times New Roman" w:hAnsi="Times New Roman" w:cs="Times New Roman"/>
                <w:sz w:val="24"/>
                <w:szCs w:val="24"/>
                <w:lang w:eastAsia="lv-LV"/>
              </w:rPr>
              <w:t xml:space="preserve">Eiropas ekonomisko interešu grupu </w:t>
            </w:r>
            <w:r w:rsidRPr="00886C4E">
              <w:rPr>
                <w:rFonts w:ascii="Times New Roman" w:eastAsia="Times New Roman" w:hAnsi="Times New Roman" w:cs="Times New Roman"/>
                <w:sz w:val="24"/>
                <w:szCs w:val="24"/>
                <w:lang w:eastAsia="lv-LV"/>
              </w:rPr>
              <w:t>reģistra.</w:t>
            </w:r>
            <w:r w:rsidRPr="00886C4E">
              <w:t xml:space="preserve"> </w:t>
            </w:r>
          </w:p>
          <w:p w:rsidR="00AB451D" w:rsidRPr="00AD056A" w:rsidRDefault="00886C4E" w:rsidP="00886C4E">
            <w:pPr>
              <w:spacing w:after="0" w:line="240" w:lineRule="auto"/>
              <w:ind w:firstLine="284"/>
              <w:jc w:val="both"/>
              <w:rPr>
                <w:rFonts w:ascii="Times New Roman" w:eastAsia="Times New Roman" w:hAnsi="Times New Roman" w:cs="Times New Roman"/>
                <w:sz w:val="24"/>
                <w:szCs w:val="24"/>
                <w:lang w:eastAsia="lv-LV"/>
              </w:rPr>
            </w:pPr>
            <w:r w:rsidRPr="00886C4E">
              <w:rPr>
                <w:rFonts w:ascii="Times New Roman" w:eastAsia="Times New Roman" w:hAnsi="Times New Roman" w:cs="Times New Roman"/>
                <w:sz w:val="24"/>
                <w:szCs w:val="24"/>
                <w:lang w:eastAsia="lv-LV"/>
              </w:rPr>
              <w:t xml:space="preserve">Tāpat tiesiskais regulējums ietekmēs arī Uzņēmumu reģistra nodarbinātos, nodrošinot jaunu, ērtāku risinājumu datu ievadei Uzņēmumu reģistra informācijas sistēmā par reģistrējamajiem tiesību subjektiem </w:t>
            </w:r>
            <w:r>
              <w:rPr>
                <w:rFonts w:ascii="Times New Roman" w:eastAsia="Times New Roman" w:hAnsi="Times New Roman" w:cs="Times New Roman"/>
                <w:sz w:val="24"/>
                <w:szCs w:val="24"/>
                <w:lang w:eastAsia="lv-LV"/>
              </w:rPr>
              <w:t>Eiropas ekonomisko interešu grupu</w:t>
            </w:r>
            <w:r w:rsidRPr="00886C4E">
              <w:rPr>
                <w:rFonts w:ascii="Times New Roman" w:eastAsia="Times New Roman" w:hAnsi="Times New Roman" w:cs="Times New Roman"/>
                <w:sz w:val="24"/>
                <w:szCs w:val="24"/>
                <w:lang w:eastAsia="lv-LV"/>
              </w:rPr>
              <w:t xml:space="preserve"> reģistrā.</w:t>
            </w:r>
          </w:p>
        </w:tc>
      </w:tr>
      <w:tr w:rsidR="00AB451D" w:rsidRPr="00AD056A" w:rsidTr="0010525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Tiesiskā regulējuma ietekme uz tautsaimniecību un administratīvo slogu</w:t>
            </w:r>
          </w:p>
        </w:tc>
        <w:tc>
          <w:tcPr>
            <w:tcW w:w="3674" w:type="pct"/>
            <w:tcBorders>
              <w:top w:val="outset" w:sz="6" w:space="0" w:color="414142"/>
              <w:left w:val="outset" w:sz="6" w:space="0" w:color="414142"/>
              <w:bottom w:val="outset" w:sz="6" w:space="0" w:color="414142"/>
              <w:right w:val="outset" w:sz="6" w:space="0" w:color="414142"/>
            </w:tcBorders>
            <w:hideMark/>
          </w:tcPr>
          <w:p w:rsidR="00886C4E" w:rsidRPr="00886C4E" w:rsidRDefault="00886C4E" w:rsidP="00886C4E">
            <w:pPr>
              <w:spacing w:after="0" w:line="240" w:lineRule="auto"/>
              <w:ind w:firstLine="284"/>
              <w:jc w:val="both"/>
              <w:rPr>
                <w:rFonts w:ascii="Times New Roman" w:eastAsia="Times New Roman" w:hAnsi="Times New Roman" w:cs="Times New Roman"/>
                <w:sz w:val="24"/>
                <w:szCs w:val="24"/>
                <w:lang w:eastAsia="lv-LV"/>
              </w:rPr>
            </w:pPr>
            <w:r w:rsidRPr="00886C4E">
              <w:rPr>
                <w:rFonts w:ascii="Times New Roman" w:eastAsia="Times New Roman" w:hAnsi="Times New Roman" w:cs="Times New Roman"/>
                <w:sz w:val="24"/>
                <w:szCs w:val="24"/>
                <w:lang w:eastAsia="lv-LV"/>
              </w:rPr>
              <w:t xml:space="preserve">Likumprojektā paredzēto grozījumu spēkā stāšanās rezultātā samazināsies administratīvais slogs Eiropas ekonomisko interešu grupu reģistrā ierakstāmajiem tiesību subjektiem. Uzņēmumu reģistra klientiem turpmāk nebūs jāsaskaras ar nepilnīgām veidlapām un pašiem jāvērtē to saturs, gadījumos, ja veidlapas nav bijis iespējams laikā aktualizēt, strauju normatīvo aktu grozījumu rezultātā. Tāpat Uzņēmumu reģistram atbilstoši klientu ieteikumiem būs iespēja operatīvi papildināt </w:t>
            </w:r>
            <w:r w:rsidR="00604030">
              <w:rPr>
                <w:rFonts w:ascii="Times New Roman" w:eastAsia="Times New Roman" w:hAnsi="Times New Roman" w:cs="Times New Roman"/>
                <w:sz w:val="24"/>
                <w:szCs w:val="24"/>
                <w:lang w:eastAsia="lv-LV"/>
              </w:rPr>
              <w:t xml:space="preserve">pieteikumu </w:t>
            </w:r>
            <w:r w:rsidRPr="00886C4E">
              <w:rPr>
                <w:rFonts w:ascii="Times New Roman" w:eastAsia="Times New Roman" w:hAnsi="Times New Roman" w:cs="Times New Roman"/>
                <w:sz w:val="24"/>
                <w:szCs w:val="24"/>
                <w:lang w:eastAsia="lv-LV"/>
              </w:rPr>
              <w:t>veidlapu paraugus ar fakultatīvi norādāmu informāciju, kas atvieglos klientiem veidlapu aizpildīšanu un Uzņēmumu reģistra sniegto pakalpojumu pieejamību.</w:t>
            </w:r>
          </w:p>
          <w:p w:rsidR="00AB451D" w:rsidRPr="00886C4E" w:rsidRDefault="00886C4E" w:rsidP="00886C4E">
            <w:pPr>
              <w:spacing w:after="0" w:line="240" w:lineRule="auto"/>
              <w:ind w:firstLine="284"/>
              <w:jc w:val="both"/>
              <w:rPr>
                <w:rFonts w:ascii="Times New Roman" w:eastAsia="Times New Roman" w:hAnsi="Times New Roman" w:cs="Times New Roman"/>
                <w:sz w:val="24"/>
                <w:szCs w:val="24"/>
                <w:lang w:eastAsia="lv-LV"/>
              </w:rPr>
            </w:pPr>
            <w:r w:rsidRPr="00886C4E">
              <w:rPr>
                <w:rFonts w:ascii="Times New Roman" w:eastAsia="Times New Roman" w:hAnsi="Times New Roman" w:cs="Times New Roman"/>
                <w:sz w:val="24"/>
                <w:szCs w:val="24"/>
                <w:lang w:eastAsia="lv-LV"/>
              </w:rPr>
              <w:t xml:space="preserve">Likumprojektā paredzēto grozījumu spēkā stāšanās rezultātā samazināsies Uzņēmumu reģistra nodarbinātajiem ar pakalpojumu sniegšanu saistītās izmaksas un laika resursu patēriņš. Tāpat Likumprojektā paredzētie grozījumi samazinās administratīvo resursu patēriņu Tieslietu ministrijai, kā arī saskaņošanas procesā iesaistītajām ministrijām, iestādēm un Ministru kabinetam kopumā – turpmāk augstāka juridiskā spēka grozījumu gadījumā, kas attiektos uz veidlapās ieraksta izdarīšanai Eiropas ekonomisko interešu grupu reģistrā norādāmajām ziņām vai pieteikumiem pievienojamajiem dokumentiem vairs nebūs jāizstrādā vai jāsaskaņo grozījumi Ministru kabineta noteikumos.  </w:t>
            </w:r>
          </w:p>
        </w:tc>
      </w:tr>
      <w:tr w:rsidR="00AB451D" w:rsidRPr="00AD056A" w:rsidTr="0010525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Administratīvo izmaksu monetārs novērtējums</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886C4E" w:rsidP="00886C4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Likumprojekts neparedz </w:t>
            </w:r>
            <w:r w:rsidR="008B5413">
              <w:rPr>
                <w:rFonts w:ascii="Times New Roman" w:eastAsia="Times New Roman" w:hAnsi="Times New Roman" w:cs="Times New Roman"/>
                <w:sz w:val="24"/>
                <w:szCs w:val="24"/>
                <w:lang w:eastAsia="lv-LV"/>
              </w:rPr>
              <w:t xml:space="preserve">jaunu </w:t>
            </w:r>
            <w:r w:rsidRPr="007749C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nformācijas sniegšanas pienākumu anotācijas </w:t>
            </w:r>
            <w:r w:rsidR="00DB7D7B">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nav aizpildām</w:t>
            </w:r>
            <w:r w:rsidR="00DB7D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tc>
      </w:tr>
      <w:tr w:rsidR="00AB451D" w:rsidRPr="00AD056A" w:rsidTr="0010525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886C4E" w:rsidP="00335D24">
            <w:pPr>
              <w:spacing w:after="0" w:line="240" w:lineRule="auto"/>
              <w:ind w:firstLine="300"/>
              <w:jc w:val="both"/>
              <w:rPr>
                <w:rFonts w:ascii="Times New Roman" w:eastAsia="Times New Roman" w:hAnsi="Times New Roman" w:cs="Times New Roman"/>
                <w:sz w:val="24"/>
                <w:szCs w:val="24"/>
                <w:lang w:eastAsia="lv-LV"/>
              </w:rPr>
            </w:pPr>
            <w:r w:rsidRPr="006201C6">
              <w:rPr>
                <w:rFonts w:ascii="Times New Roman" w:eastAsia="Times New Roman" w:hAnsi="Times New Roman" w:cs="Times New Roman"/>
                <w:sz w:val="24"/>
                <w:szCs w:val="24"/>
                <w:lang w:eastAsia="lv-LV"/>
              </w:rPr>
              <w:t>Saistībā ar atteikšanos no veidlapu apstiprināšanas ar Noteikumiem n</w:t>
            </w:r>
            <w:r w:rsidR="00335D24">
              <w:rPr>
                <w:rFonts w:ascii="Times New Roman" w:eastAsia="Times New Roman" w:hAnsi="Times New Roman" w:cs="Times New Roman"/>
                <w:sz w:val="24"/>
                <w:szCs w:val="24"/>
                <w:lang w:eastAsia="lv-LV"/>
              </w:rPr>
              <w:t xml:space="preserve">orādāms, ka Uzņēmumu reģistrs </w:t>
            </w:r>
            <w:r w:rsidRPr="006201C6">
              <w:rPr>
                <w:rFonts w:ascii="Times New Roman" w:eastAsia="Times New Roman" w:hAnsi="Times New Roman" w:cs="Times New Roman"/>
                <w:sz w:val="24"/>
                <w:szCs w:val="24"/>
                <w:lang w:eastAsia="lv-LV"/>
              </w:rPr>
              <w:t>izveido</w:t>
            </w:r>
            <w:r w:rsidR="00335D24">
              <w:rPr>
                <w:rFonts w:ascii="Times New Roman" w:eastAsia="Times New Roman" w:hAnsi="Times New Roman" w:cs="Times New Roman"/>
                <w:sz w:val="24"/>
                <w:szCs w:val="24"/>
                <w:lang w:eastAsia="lv-LV"/>
              </w:rPr>
              <w:t>s</w:t>
            </w:r>
            <w:r w:rsidRPr="006201C6">
              <w:rPr>
                <w:rFonts w:ascii="Times New Roman" w:eastAsia="Times New Roman" w:hAnsi="Times New Roman" w:cs="Times New Roman"/>
                <w:sz w:val="24"/>
                <w:szCs w:val="24"/>
                <w:lang w:eastAsia="lv-LV"/>
              </w:rPr>
              <w:t xml:space="preserve"> elektronizācijai pielāgotas veidlapas, kuras tiks publicētas Uzņēmumu reģistra mājaslapā, kā arī piedāvātas klientiem aizpildīšanai uz vietas Uzņēmumu reģistrā. </w:t>
            </w:r>
            <w:r w:rsidR="00604030">
              <w:rPr>
                <w:rFonts w:ascii="Times New Roman" w:eastAsia="Times New Roman" w:hAnsi="Times New Roman" w:cs="Times New Roman"/>
                <w:sz w:val="24"/>
                <w:szCs w:val="24"/>
                <w:lang w:eastAsia="lv-LV"/>
              </w:rPr>
              <w:t>Pieteikumu</w:t>
            </w:r>
            <w:r w:rsidR="00604030" w:rsidRPr="006201C6">
              <w:rPr>
                <w:rFonts w:ascii="Times New Roman" w:eastAsia="Times New Roman" w:hAnsi="Times New Roman" w:cs="Times New Roman"/>
                <w:sz w:val="24"/>
                <w:szCs w:val="24"/>
                <w:lang w:eastAsia="lv-LV"/>
              </w:rPr>
              <w:t xml:space="preserve"> </w:t>
            </w:r>
            <w:r w:rsidRPr="006201C6">
              <w:rPr>
                <w:rFonts w:ascii="Times New Roman" w:eastAsia="Times New Roman" w:hAnsi="Times New Roman" w:cs="Times New Roman"/>
                <w:sz w:val="24"/>
                <w:szCs w:val="24"/>
                <w:lang w:eastAsia="lv-LV"/>
              </w:rPr>
              <w:t>veidlapu popularizēšanai plānots veikt arī informatīvus pasākumus, kas veicinās Uzņēmumu reģistra apstiprināto veidlapu izmantošanu.</w:t>
            </w:r>
          </w:p>
        </w:tc>
      </w:tr>
      <w:tr w:rsidR="00AB451D" w:rsidRPr="00AD056A" w:rsidTr="00886C4E">
        <w:trPr>
          <w:trHeight w:val="345"/>
        </w:trPr>
        <w:tc>
          <w:tcPr>
            <w:tcW w:w="5000" w:type="pct"/>
            <w:gridSpan w:val="3"/>
            <w:tcBorders>
              <w:top w:val="outset" w:sz="6" w:space="0" w:color="414142"/>
              <w:left w:val="nil"/>
              <w:bottom w:val="nil"/>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886C4E" w:rsidRPr="006201C6" w:rsidTr="00EE1BBB">
              <w:trPr>
                <w:trHeight w:val="345"/>
              </w:trPr>
              <w:tc>
                <w:tcPr>
                  <w:tcW w:w="5000" w:type="pct"/>
                  <w:tcBorders>
                    <w:top w:val="nil"/>
                    <w:left w:val="nil"/>
                    <w:bottom w:val="nil"/>
                    <w:right w:val="nil"/>
                  </w:tcBorders>
                </w:tcPr>
                <w:p w:rsidR="00886C4E" w:rsidRDefault="00886C4E" w:rsidP="003B3AD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5"/>
                  </w:tblGrid>
                  <w:tr w:rsidR="00886C4E" w:rsidRPr="00274617" w:rsidTr="00886C4E">
                    <w:tc>
                      <w:tcPr>
                        <w:tcW w:w="5000" w:type="pct"/>
                        <w:tcBorders>
                          <w:top w:val="outset" w:sz="6" w:space="0" w:color="414142"/>
                          <w:left w:val="outset" w:sz="6" w:space="0" w:color="414142"/>
                          <w:bottom w:val="outset" w:sz="6" w:space="0" w:color="414142"/>
                          <w:right w:val="outset" w:sz="6" w:space="0" w:color="414142"/>
                        </w:tcBorders>
                        <w:vAlign w:val="center"/>
                        <w:hideMark/>
                      </w:tcPr>
                      <w:p w:rsidR="00886C4E" w:rsidRPr="00274617" w:rsidRDefault="00886C4E" w:rsidP="003B3AD6">
                        <w:pPr>
                          <w:spacing w:after="0" w:line="240" w:lineRule="auto"/>
                          <w:ind w:firstLine="300"/>
                          <w:jc w:val="center"/>
                          <w:rPr>
                            <w:rFonts w:ascii="Times New Roman" w:eastAsia="Times New Roman" w:hAnsi="Times New Roman" w:cs="Times New Roman"/>
                            <w:b/>
                            <w:bCs/>
                            <w:sz w:val="24"/>
                            <w:szCs w:val="24"/>
                            <w:lang w:eastAsia="lv-LV"/>
                          </w:rPr>
                        </w:pPr>
                        <w:r w:rsidRPr="006201C6">
                          <w:rPr>
                            <w:rFonts w:ascii="Times New Roman" w:eastAsia="Times New Roman" w:hAnsi="Times New Roman" w:cs="Times New Roman"/>
                            <w:b/>
                            <w:bCs/>
                            <w:sz w:val="24"/>
                            <w:szCs w:val="24"/>
                            <w:lang w:eastAsia="lv-LV"/>
                          </w:rPr>
                          <w:t>III. Tiesību akta projekta ietekme uz valsts budžetu un pašvaldību budžetiem</w:t>
                        </w:r>
                      </w:p>
                    </w:tc>
                  </w:tr>
                  <w:tr w:rsidR="00886C4E" w:rsidRPr="00274617" w:rsidTr="00886C4E">
                    <w:tc>
                      <w:tcPr>
                        <w:tcW w:w="5000" w:type="pct"/>
                        <w:tcBorders>
                          <w:top w:val="outset" w:sz="6" w:space="0" w:color="414142"/>
                          <w:left w:val="outset" w:sz="6" w:space="0" w:color="414142"/>
                          <w:bottom w:val="outset" w:sz="6" w:space="0" w:color="414142"/>
                          <w:right w:val="single" w:sz="4" w:space="0" w:color="auto"/>
                        </w:tcBorders>
                        <w:hideMark/>
                      </w:tcPr>
                      <w:p w:rsidR="00886C4E" w:rsidRPr="00274617" w:rsidRDefault="00886C4E" w:rsidP="003B3AD6">
                        <w:pPr>
                          <w:spacing w:after="0" w:line="240" w:lineRule="auto"/>
                          <w:jc w:val="center"/>
                          <w:rPr>
                            <w:rFonts w:ascii="Times New Roman" w:eastAsia="Times New Roman" w:hAnsi="Times New Roman" w:cs="Times New Roman"/>
                            <w:i/>
                            <w:sz w:val="24"/>
                            <w:szCs w:val="24"/>
                            <w:lang w:eastAsia="lv-LV"/>
                          </w:rPr>
                        </w:pPr>
                        <w:r w:rsidRPr="00274617">
                          <w:rPr>
                            <w:rFonts w:ascii="Times New Roman" w:eastAsia="Times New Roman" w:hAnsi="Times New Roman" w:cs="Times New Roman"/>
                            <w:i/>
                            <w:sz w:val="24"/>
                            <w:szCs w:val="24"/>
                            <w:lang w:eastAsia="lv-LV"/>
                          </w:rPr>
                          <w:t>Likumprojekts šo jomu neskar.</w:t>
                        </w:r>
                      </w:p>
                    </w:tc>
                  </w:tr>
                </w:tbl>
                <w:p w:rsidR="00886C4E" w:rsidRPr="006201C6" w:rsidRDefault="00886C4E" w:rsidP="003B3AD6">
                  <w:pPr>
                    <w:spacing w:after="0" w:line="240" w:lineRule="auto"/>
                    <w:rPr>
                      <w:rFonts w:ascii="Times New Roman" w:eastAsia="Times New Roman" w:hAnsi="Times New Roman" w:cs="Times New Roman"/>
                      <w:sz w:val="24"/>
                      <w:szCs w:val="24"/>
                      <w:lang w:eastAsia="lv-LV"/>
                    </w:rPr>
                  </w:pPr>
                </w:p>
              </w:tc>
            </w:tr>
          </w:tbl>
          <w:p w:rsidR="00AB451D" w:rsidRPr="00AD056A" w:rsidRDefault="00AB451D" w:rsidP="00DB4BB5">
            <w:pPr>
              <w:spacing w:after="0" w:line="240" w:lineRule="auto"/>
              <w:rPr>
                <w:rFonts w:ascii="Times New Roman" w:eastAsia="Times New Roman" w:hAnsi="Times New Roman" w:cs="Times New Roman"/>
                <w:sz w:val="24"/>
                <w:szCs w:val="24"/>
                <w:lang w:eastAsia="lv-LV"/>
              </w:rPr>
            </w:pPr>
          </w:p>
        </w:tc>
      </w:tr>
    </w:tbl>
    <w:p w:rsidR="00AB451D" w:rsidRPr="00AD056A" w:rsidRDefault="00AB451D" w:rsidP="00AB451D">
      <w:pPr>
        <w:spacing w:after="0" w:line="240" w:lineRule="auto"/>
        <w:rPr>
          <w:rFonts w:ascii="Times New Roman" w:eastAsia="Times New Roman" w:hAnsi="Times New Roman" w:cs="Times New Roman"/>
          <w:vanish/>
          <w:sz w:val="24"/>
          <w:szCs w:val="24"/>
          <w:lang w:eastAsia="lv-LV"/>
        </w:rPr>
      </w:pPr>
    </w:p>
    <w:p w:rsidR="00AB451D" w:rsidRPr="00AD056A" w:rsidRDefault="00AB451D" w:rsidP="00AB451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AB451D" w:rsidRPr="00AD056A" w:rsidTr="00DB4BB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B451D" w:rsidRPr="00AD056A" w:rsidRDefault="00AB451D" w:rsidP="00DB4BB5">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IV. Tiesību akta projekta ietekme uz spēkā esošo tiesību normu sistēmu</w:t>
            </w:r>
          </w:p>
        </w:tc>
      </w:tr>
      <w:tr w:rsidR="00AB451D" w:rsidRPr="00AD056A" w:rsidTr="00105258">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Nepieciešamie saistītie tiesību aktu projekti</w:t>
            </w:r>
          </w:p>
        </w:tc>
        <w:tc>
          <w:tcPr>
            <w:tcW w:w="3674" w:type="pct"/>
            <w:tcBorders>
              <w:top w:val="outset" w:sz="6" w:space="0" w:color="414142"/>
              <w:left w:val="outset" w:sz="6" w:space="0" w:color="414142"/>
              <w:bottom w:val="outset" w:sz="6" w:space="0" w:color="414142"/>
              <w:right w:val="outset" w:sz="6" w:space="0" w:color="414142"/>
            </w:tcBorders>
            <w:hideMark/>
          </w:tcPr>
          <w:p w:rsidR="00886C4E" w:rsidRPr="006201C6" w:rsidRDefault="00886C4E" w:rsidP="00886C4E">
            <w:pPr>
              <w:pStyle w:val="Sarakstarindkopa"/>
              <w:spacing w:after="0" w:line="240" w:lineRule="auto"/>
              <w:ind w:left="0"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Pr="00692C58">
              <w:rPr>
                <w:rFonts w:ascii="Times New Roman" w:eastAsia="Times New Roman" w:hAnsi="Times New Roman" w:cs="Times New Roman"/>
                <w:sz w:val="24"/>
                <w:szCs w:val="24"/>
                <w:lang w:eastAsia="lv-LV"/>
              </w:rPr>
              <w:t xml:space="preserve"> </w:t>
            </w:r>
            <w:r w:rsidR="00DB7D7B">
              <w:rPr>
                <w:rFonts w:ascii="Times New Roman" w:eastAsia="Times New Roman" w:hAnsi="Times New Roman" w:cs="Times New Roman"/>
                <w:sz w:val="24"/>
                <w:szCs w:val="24"/>
                <w:lang w:eastAsia="lv-LV"/>
              </w:rPr>
              <w:t>grozījumiem Likumā</w:t>
            </w:r>
            <w:r w:rsidR="00DB7D7B" w:rsidRPr="00692C58">
              <w:rPr>
                <w:rFonts w:ascii="Times New Roman" w:eastAsia="Times New Roman" w:hAnsi="Times New Roman" w:cs="Times New Roman"/>
                <w:sz w:val="24"/>
                <w:szCs w:val="24"/>
                <w:lang w:eastAsia="lv-LV"/>
              </w:rPr>
              <w:t xml:space="preserve"> </w:t>
            </w:r>
            <w:r w:rsidRPr="00692C58">
              <w:rPr>
                <w:rFonts w:ascii="Times New Roman" w:eastAsia="Times New Roman" w:hAnsi="Times New Roman" w:cs="Times New Roman"/>
                <w:sz w:val="24"/>
                <w:szCs w:val="24"/>
                <w:lang w:eastAsia="lv-LV"/>
              </w:rPr>
              <w:t xml:space="preserve">jāstājas spēkā </w:t>
            </w:r>
            <w:r w:rsidR="008B5413">
              <w:rPr>
                <w:rFonts w:ascii="Times New Roman" w:eastAsia="Times New Roman" w:hAnsi="Times New Roman" w:cs="Times New Roman"/>
                <w:sz w:val="24"/>
                <w:szCs w:val="24"/>
                <w:lang w:eastAsia="lv-LV"/>
              </w:rPr>
              <w:t>vienlaikus ar saistītajiem</w:t>
            </w:r>
            <w:r>
              <w:rPr>
                <w:rFonts w:ascii="Times New Roman" w:eastAsia="Times New Roman" w:hAnsi="Times New Roman" w:cs="Times New Roman"/>
                <w:sz w:val="24"/>
                <w:szCs w:val="24"/>
                <w:lang w:eastAsia="lv-LV"/>
              </w:rPr>
              <w:t xml:space="preserve"> grozījum</w:t>
            </w:r>
            <w:r w:rsidR="008B5413">
              <w:rPr>
                <w:rFonts w:ascii="Times New Roman" w:eastAsia="Times New Roman" w:hAnsi="Times New Roman" w:cs="Times New Roman"/>
                <w:sz w:val="24"/>
                <w:szCs w:val="24"/>
                <w:lang w:eastAsia="lv-LV"/>
              </w:rPr>
              <w:t>iem</w:t>
            </w:r>
            <w:r w:rsidRPr="00692C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likumā „Par Latvijas Republikas Uzņēmumu reģistru”</w:t>
            </w:r>
            <w:r w:rsidRPr="00692C58">
              <w:rPr>
                <w:rFonts w:ascii="Times New Roman" w:eastAsia="Times New Roman" w:hAnsi="Times New Roman" w:cs="Times New Roman"/>
                <w:sz w:val="24"/>
                <w:szCs w:val="24"/>
                <w:lang w:eastAsia="lv-LV"/>
              </w:rPr>
              <w:t>.</w:t>
            </w:r>
          </w:p>
          <w:p w:rsidR="00AB451D" w:rsidRPr="00AD056A" w:rsidRDefault="00886C4E" w:rsidP="00886C4E">
            <w:pPr>
              <w:pStyle w:val="Sarakstarindkopa"/>
              <w:spacing w:after="0" w:line="240" w:lineRule="auto"/>
              <w:ind w:left="0" w:firstLine="295"/>
              <w:jc w:val="both"/>
              <w:rPr>
                <w:rFonts w:ascii="Times New Roman" w:eastAsia="Times New Roman" w:hAnsi="Times New Roman" w:cs="Times New Roman"/>
                <w:sz w:val="24"/>
                <w:szCs w:val="24"/>
                <w:lang w:eastAsia="lv-LV"/>
              </w:rPr>
            </w:pPr>
            <w:r w:rsidRPr="006201C6">
              <w:rPr>
                <w:rFonts w:ascii="Times New Roman" w:eastAsia="Times New Roman" w:hAnsi="Times New Roman" w:cs="Times New Roman"/>
                <w:sz w:val="24"/>
                <w:szCs w:val="24"/>
                <w:lang w:eastAsia="lv-LV"/>
              </w:rPr>
              <w:t>Vienlaikus ar Likumprojekta spēkā stāšanos spēku zaudēs</w:t>
            </w:r>
            <w:r w:rsidRPr="006201C6">
              <w:t xml:space="preserve"> </w:t>
            </w:r>
            <w:r w:rsidRPr="006201C6">
              <w:rPr>
                <w:rFonts w:ascii="Times New Roman" w:eastAsia="Times New Roman" w:hAnsi="Times New Roman" w:cs="Times New Roman"/>
                <w:sz w:val="24"/>
                <w:szCs w:val="24"/>
                <w:lang w:eastAsia="lv-LV"/>
              </w:rPr>
              <w:t>Noteikumi.</w:t>
            </w:r>
          </w:p>
        </w:tc>
      </w:tr>
      <w:tr w:rsidR="00AB451D" w:rsidRPr="00AD056A" w:rsidTr="00105258">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Atbildīgā institūcija</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284"/>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Tieslietu ministrija, Uzņēmumu reģistrs.</w:t>
            </w:r>
          </w:p>
        </w:tc>
      </w:tr>
      <w:tr w:rsidR="00AB451D" w:rsidRPr="00AD056A" w:rsidTr="00105258">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7D7B">
            <w:pPr>
              <w:spacing w:after="0" w:line="240" w:lineRule="auto"/>
              <w:ind w:firstLine="300"/>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Lai arī nepieciešamie normatīvo aktu grozījumi ir apjomīgi, tie nākotnē novērsīs tiesiski nepamatotu un nelietderīgu normatīvo aktu grozījumu skaita un apjoma palielināšanos, vienlaikus ievērojami uzlabojot Uzņēmumu reģistra klientiem sniegto pakalpojumu pieejamību.</w:t>
            </w:r>
          </w:p>
        </w:tc>
      </w:tr>
    </w:tbl>
    <w:p w:rsidR="00AB451D" w:rsidRPr="00AD056A" w:rsidRDefault="00AB451D" w:rsidP="00AB451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B451D" w:rsidRPr="00AD056A" w:rsidTr="00DB4BB5">
        <w:tc>
          <w:tcPr>
            <w:tcW w:w="5000" w:type="pct"/>
            <w:tcBorders>
              <w:top w:val="outset" w:sz="6" w:space="0" w:color="414142"/>
              <w:left w:val="outset" w:sz="6" w:space="0" w:color="414142"/>
              <w:bottom w:val="outset" w:sz="6" w:space="0" w:color="414142"/>
              <w:right w:val="outset" w:sz="6" w:space="0" w:color="414142"/>
            </w:tcBorders>
            <w:vAlign w:val="center"/>
            <w:hideMark/>
          </w:tcPr>
          <w:p w:rsidR="00AB451D" w:rsidRPr="00AD056A" w:rsidRDefault="00AB451D" w:rsidP="00DB4BB5">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V. Tiesību akta projekta atbilstība Latvijas Republikas starptautiskajām saistībām</w:t>
            </w:r>
          </w:p>
        </w:tc>
      </w:tr>
      <w:tr w:rsidR="00AB451D" w:rsidRPr="00AD056A" w:rsidTr="00DB4BB5">
        <w:tc>
          <w:tcPr>
            <w:tcW w:w="5000" w:type="pct"/>
            <w:tcBorders>
              <w:top w:val="outset" w:sz="6" w:space="0" w:color="414142"/>
              <w:left w:val="outset" w:sz="6" w:space="0" w:color="414142"/>
              <w:bottom w:val="outset" w:sz="6" w:space="0" w:color="414142"/>
              <w:right w:val="single" w:sz="4" w:space="0" w:color="auto"/>
            </w:tcBorders>
            <w:hideMark/>
          </w:tcPr>
          <w:p w:rsidR="00AB451D" w:rsidRPr="00AD056A" w:rsidRDefault="00AB451D" w:rsidP="00DB4BB5">
            <w:pPr>
              <w:spacing w:after="0" w:line="240" w:lineRule="auto"/>
              <w:jc w:val="center"/>
              <w:rPr>
                <w:rFonts w:ascii="Times New Roman" w:eastAsia="Times New Roman" w:hAnsi="Times New Roman" w:cs="Times New Roman"/>
                <w:i/>
                <w:sz w:val="24"/>
                <w:szCs w:val="24"/>
                <w:lang w:eastAsia="lv-LV"/>
              </w:rPr>
            </w:pPr>
            <w:r w:rsidRPr="00AD056A">
              <w:rPr>
                <w:rFonts w:ascii="Times New Roman" w:eastAsia="Times New Roman" w:hAnsi="Times New Roman" w:cs="Times New Roman"/>
                <w:i/>
                <w:sz w:val="24"/>
                <w:szCs w:val="24"/>
                <w:lang w:eastAsia="lv-LV"/>
              </w:rPr>
              <w:t>Likumprojekts šo jomu neskar.</w:t>
            </w:r>
          </w:p>
        </w:tc>
      </w:tr>
    </w:tbl>
    <w:p w:rsidR="00AB451D" w:rsidRPr="00AD056A" w:rsidRDefault="00AB451D" w:rsidP="00AB451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AB451D" w:rsidRPr="00AD056A" w:rsidTr="00DB4BB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B451D" w:rsidRPr="00AD056A" w:rsidRDefault="00AB451D" w:rsidP="00DB4BB5">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VI. Sabiedrības līdzdalība un komunikācijas aktivitātes</w:t>
            </w:r>
          </w:p>
        </w:tc>
      </w:tr>
      <w:tr w:rsidR="00AB451D" w:rsidRPr="00AD056A" w:rsidTr="0010525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Plānotās sabiedrības līdzdalības un komunikācijas aktivitātes saistībā ar projektu</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335D24" w:rsidP="00335D2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Uzņēmumu reģistrs </w:t>
            </w:r>
            <w:r w:rsidR="00AB451D" w:rsidRPr="00AD056A">
              <w:rPr>
                <w:rFonts w:ascii="Times New Roman" w:eastAsia="Times New Roman" w:hAnsi="Times New Roman" w:cs="Times New Roman"/>
                <w:sz w:val="24"/>
                <w:szCs w:val="24"/>
                <w:lang w:eastAsia="lv-LV"/>
              </w:rPr>
              <w:t xml:space="preserve">klientu ērtībai izveidos un apstiprinās elektronizācijai pielāgotas veidlapas, kuras gan publicēs Uzņēmumu reģistra mājaslapā, gan piedāvās klientiem aizpildīšanai uz vietas Uzņēmumu reģistrā. </w:t>
            </w:r>
            <w:r w:rsidR="00604030">
              <w:rPr>
                <w:rFonts w:ascii="Times New Roman" w:eastAsia="Times New Roman" w:hAnsi="Times New Roman" w:cs="Times New Roman"/>
                <w:sz w:val="24"/>
                <w:szCs w:val="24"/>
                <w:lang w:eastAsia="lv-LV"/>
              </w:rPr>
              <w:t>Pieteikumu</w:t>
            </w:r>
            <w:r w:rsidR="00604030" w:rsidRPr="00AD056A">
              <w:rPr>
                <w:rFonts w:ascii="Times New Roman" w:eastAsia="Times New Roman" w:hAnsi="Times New Roman" w:cs="Times New Roman"/>
                <w:sz w:val="24"/>
                <w:szCs w:val="24"/>
                <w:lang w:eastAsia="lv-LV"/>
              </w:rPr>
              <w:t xml:space="preserve"> </w:t>
            </w:r>
            <w:r w:rsidR="00AB451D" w:rsidRPr="00AD056A">
              <w:rPr>
                <w:rFonts w:ascii="Times New Roman" w:eastAsia="Times New Roman" w:hAnsi="Times New Roman" w:cs="Times New Roman"/>
                <w:sz w:val="24"/>
                <w:szCs w:val="24"/>
                <w:lang w:eastAsia="lv-LV"/>
              </w:rPr>
              <w:t xml:space="preserve">veidlapu popularizēšanai plānots veikt arī informatīvus pasākumus, kas veicinās Uzņēmumu reģistra apstiprināto veidlapu izmantošanu. Tāpat </w:t>
            </w:r>
            <w:r w:rsidR="00AB451D">
              <w:rPr>
                <w:rFonts w:ascii="Times New Roman" w:eastAsia="Times New Roman" w:hAnsi="Times New Roman" w:cs="Times New Roman"/>
                <w:sz w:val="24"/>
                <w:szCs w:val="24"/>
                <w:lang w:eastAsia="lv-LV"/>
              </w:rPr>
              <w:t xml:space="preserve">attiecīgos </w:t>
            </w:r>
            <w:r w:rsidR="00604030">
              <w:rPr>
                <w:rFonts w:ascii="Times New Roman" w:eastAsia="Times New Roman" w:hAnsi="Times New Roman" w:cs="Times New Roman"/>
                <w:sz w:val="24"/>
                <w:szCs w:val="24"/>
                <w:lang w:eastAsia="lv-LV"/>
              </w:rPr>
              <w:t xml:space="preserve">pieteikumu </w:t>
            </w:r>
            <w:r w:rsidR="00AB451D" w:rsidRPr="00AD056A">
              <w:rPr>
                <w:rFonts w:ascii="Times New Roman" w:eastAsia="Times New Roman" w:hAnsi="Times New Roman" w:cs="Times New Roman"/>
                <w:sz w:val="24"/>
                <w:szCs w:val="24"/>
                <w:lang w:eastAsia="lv-LV"/>
              </w:rPr>
              <w:t>veidlapu paraugus plānots nepieciešamības gadījumā papildināt</w:t>
            </w:r>
            <w:r w:rsidR="00DB7D7B">
              <w:rPr>
                <w:rFonts w:ascii="Times New Roman" w:eastAsia="Times New Roman" w:hAnsi="Times New Roman" w:cs="Times New Roman"/>
                <w:sz w:val="24"/>
                <w:szCs w:val="24"/>
                <w:lang w:eastAsia="lv-LV"/>
              </w:rPr>
              <w:t xml:space="preserve"> un</w:t>
            </w:r>
            <w:r w:rsidR="00AB451D" w:rsidRPr="00AD056A">
              <w:rPr>
                <w:rFonts w:ascii="Times New Roman" w:eastAsia="Times New Roman" w:hAnsi="Times New Roman" w:cs="Times New Roman"/>
                <w:sz w:val="24"/>
                <w:szCs w:val="24"/>
                <w:lang w:eastAsia="lv-LV"/>
              </w:rPr>
              <w:t xml:space="preserve"> uzlabot atbilstoši sabiedrības </w:t>
            </w:r>
            <w:r w:rsidR="00AB451D">
              <w:rPr>
                <w:rFonts w:ascii="Times New Roman" w:eastAsia="Times New Roman" w:hAnsi="Times New Roman" w:cs="Times New Roman"/>
                <w:sz w:val="24"/>
                <w:szCs w:val="24"/>
                <w:lang w:eastAsia="lv-LV"/>
              </w:rPr>
              <w:t xml:space="preserve">mērķgrupas </w:t>
            </w:r>
            <w:r w:rsidR="00AB451D" w:rsidRPr="00AD056A">
              <w:rPr>
                <w:rFonts w:ascii="Times New Roman" w:eastAsia="Times New Roman" w:hAnsi="Times New Roman" w:cs="Times New Roman"/>
                <w:sz w:val="24"/>
                <w:szCs w:val="24"/>
                <w:lang w:eastAsia="lv-LV"/>
              </w:rPr>
              <w:t>ieteikumiem.</w:t>
            </w:r>
          </w:p>
        </w:tc>
      </w:tr>
      <w:tr w:rsidR="00AB451D" w:rsidRPr="00AD056A" w:rsidTr="0010525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Sabiedrības līdzdalība projekta izstrādē</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Default="00AB451D" w:rsidP="00DB4BB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nodrošināta</w:t>
            </w:r>
            <w:r w:rsidR="00D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izstrādājot likumprojektu </w:t>
            </w:r>
            <w:r w:rsidR="00D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Grozījumi likumā </w:t>
            </w:r>
            <w:r w:rsidR="00D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Latvijas Republikas Uzņēmumu reģistru””.</w:t>
            </w:r>
          </w:p>
          <w:p w:rsidR="00AB451D" w:rsidRPr="00AD056A" w:rsidRDefault="00AB451D" w:rsidP="00335D24">
            <w:pPr>
              <w:spacing w:after="0" w:line="240" w:lineRule="auto"/>
              <w:ind w:firstLine="284"/>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 xml:space="preserve">2014.gada 8.septembrī Uzņēmumu reģistra mājaslapas, kā arī Valsts kancelejas mājaslapas sadaļā „Sabiedrības līdzdalība” tika publicēts sākotnējais paziņojums par līdzdalības procesu </w:t>
            </w:r>
            <w:r>
              <w:rPr>
                <w:rFonts w:ascii="Times New Roman" w:eastAsia="Times New Roman" w:hAnsi="Times New Roman" w:cs="Times New Roman"/>
                <w:sz w:val="24"/>
                <w:szCs w:val="24"/>
                <w:lang w:eastAsia="lv-LV"/>
              </w:rPr>
              <w:t xml:space="preserve">likumprojekta </w:t>
            </w:r>
            <w:r w:rsidR="00D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Grozījumi likumā </w:t>
            </w:r>
            <w:r w:rsidR="00D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Latvijas Republikas Uzņēmumu reģistru””</w:t>
            </w:r>
            <w:r w:rsidRPr="00AD056A">
              <w:rPr>
                <w:rFonts w:ascii="Times New Roman" w:eastAsia="Times New Roman" w:hAnsi="Times New Roman" w:cs="Times New Roman"/>
                <w:sz w:val="24"/>
                <w:szCs w:val="24"/>
                <w:lang w:eastAsia="lv-LV"/>
              </w:rPr>
              <w:t xml:space="preserve"> izstrādē, norādot uz būtiskajām plānotajām izmaiņām, kas skars Uzņēmumu reģistra</w:t>
            </w:r>
            <w:r>
              <w:rPr>
                <w:rFonts w:ascii="Times New Roman" w:eastAsia="Times New Roman" w:hAnsi="Times New Roman" w:cs="Times New Roman"/>
                <w:sz w:val="24"/>
                <w:szCs w:val="24"/>
                <w:lang w:eastAsia="lv-LV"/>
              </w:rPr>
              <w:t xml:space="preserve">, tai skaitā </w:t>
            </w:r>
            <w:r w:rsidR="0058579D" w:rsidRPr="0058579D">
              <w:rPr>
                <w:rFonts w:ascii="Times New Roman" w:eastAsia="Times New Roman" w:hAnsi="Times New Roman" w:cs="Times New Roman"/>
                <w:sz w:val="24"/>
                <w:szCs w:val="24"/>
                <w:lang w:eastAsia="lv-LV"/>
              </w:rPr>
              <w:t xml:space="preserve">Eiropas ekonomisko interešu grupu </w:t>
            </w:r>
            <w:r>
              <w:rPr>
                <w:rFonts w:ascii="Times New Roman" w:eastAsia="Times New Roman" w:hAnsi="Times New Roman" w:cs="Times New Roman"/>
                <w:sz w:val="24"/>
                <w:szCs w:val="24"/>
                <w:lang w:eastAsia="lv-LV"/>
              </w:rPr>
              <w:t xml:space="preserve">reģistra </w:t>
            </w:r>
            <w:r w:rsidRPr="00AD056A">
              <w:rPr>
                <w:rFonts w:ascii="Times New Roman" w:eastAsia="Times New Roman" w:hAnsi="Times New Roman" w:cs="Times New Roman"/>
                <w:sz w:val="24"/>
                <w:szCs w:val="24"/>
                <w:lang w:eastAsia="lv-LV"/>
              </w:rPr>
              <w:t>klientus.</w:t>
            </w:r>
          </w:p>
        </w:tc>
      </w:tr>
      <w:tr w:rsidR="00AB451D" w:rsidRPr="00AD056A" w:rsidTr="0010525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Sabiedrības līdzdalības rezultāti</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284"/>
              <w:jc w:val="both"/>
              <w:rPr>
                <w:rFonts w:ascii="Times New Roman" w:eastAsia="Times New Roman" w:hAnsi="Times New Roman" w:cs="Times New Roman"/>
                <w:sz w:val="24"/>
                <w:szCs w:val="24"/>
                <w:lang w:eastAsia="lv-LV"/>
              </w:rPr>
            </w:pPr>
            <w:r w:rsidRPr="00585001">
              <w:rPr>
                <w:rFonts w:ascii="Times New Roman" w:hAnsi="Times New Roman" w:cs="Times New Roman"/>
                <w:sz w:val="24"/>
                <w:szCs w:val="24"/>
              </w:rPr>
              <w:t xml:space="preserve">Līdz </w:t>
            </w:r>
            <w:r w:rsidR="00783F64">
              <w:rPr>
                <w:rFonts w:ascii="Times New Roman" w:hAnsi="Times New Roman" w:cs="Times New Roman"/>
                <w:sz w:val="24"/>
                <w:szCs w:val="24"/>
              </w:rPr>
              <w:t xml:space="preserve">2015. gada 27. jūnijam </w:t>
            </w:r>
            <w:r w:rsidRPr="00585001">
              <w:rPr>
                <w:rFonts w:ascii="Times New Roman" w:hAnsi="Times New Roman" w:cs="Times New Roman"/>
                <w:sz w:val="24"/>
                <w:szCs w:val="24"/>
              </w:rPr>
              <w:t xml:space="preserve">nav saņemts neviens iebildums vai priekšlikums par </w:t>
            </w:r>
            <w:r>
              <w:rPr>
                <w:rFonts w:ascii="Times New Roman" w:eastAsia="Times New Roman" w:hAnsi="Times New Roman" w:cs="Times New Roman"/>
                <w:sz w:val="24"/>
                <w:szCs w:val="24"/>
                <w:lang w:eastAsia="lv-LV"/>
              </w:rPr>
              <w:t>likumprojektā</w:t>
            </w:r>
            <w:r w:rsidRPr="00AD056A">
              <w:rPr>
                <w:rFonts w:ascii="Times New Roman" w:eastAsia="Times New Roman" w:hAnsi="Times New Roman" w:cs="Times New Roman"/>
                <w:sz w:val="24"/>
                <w:szCs w:val="24"/>
                <w:lang w:eastAsia="lv-LV"/>
              </w:rPr>
              <w:t xml:space="preserve"> </w:t>
            </w:r>
            <w:r w:rsidR="00DB7D7B">
              <w:rPr>
                <w:rFonts w:ascii="Times New Roman" w:eastAsia="Times New Roman" w:hAnsi="Times New Roman" w:cs="Times New Roman"/>
                <w:sz w:val="24"/>
                <w:szCs w:val="24"/>
                <w:lang w:eastAsia="lv-LV"/>
              </w:rPr>
              <w:t>„</w:t>
            </w:r>
            <w:r w:rsidRPr="00AD056A">
              <w:rPr>
                <w:rFonts w:ascii="Times New Roman" w:eastAsia="Times New Roman" w:hAnsi="Times New Roman" w:cs="Times New Roman"/>
                <w:sz w:val="24"/>
                <w:szCs w:val="24"/>
                <w:lang w:eastAsia="lv-LV"/>
              </w:rPr>
              <w:t xml:space="preserve">Grozījumi likumā </w:t>
            </w:r>
            <w:r w:rsidR="00DB7D7B">
              <w:rPr>
                <w:rFonts w:ascii="Times New Roman" w:eastAsia="Times New Roman" w:hAnsi="Times New Roman" w:cs="Times New Roman"/>
                <w:sz w:val="24"/>
                <w:szCs w:val="24"/>
                <w:lang w:eastAsia="lv-LV"/>
              </w:rPr>
              <w:t>„</w:t>
            </w:r>
            <w:r w:rsidRPr="00AD056A">
              <w:rPr>
                <w:rFonts w:ascii="Times New Roman" w:eastAsia="Times New Roman" w:hAnsi="Times New Roman" w:cs="Times New Roman"/>
                <w:sz w:val="24"/>
                <w:szCs w:val="24"/>
                <w:lang w:eastAsia="lv-LV"/>
              </w:rPr>
              <w:t>Par Latvijas</w:t>
            </w:r>
            <w:r w:rsidR="00783F64">
              <w:rPr>
                <w:rFonts w:ascii="Times New Roman" w:eastAsia="Times New Roman" w:hAnsi="Times New Roman" w:cs="Times New Roman"/>
                <w:sz w:val="24"/>
                <w:szCs w:val="24"/>
                <w:lang w:eastAsia="lv-LV"/>
              </w:rPr>
              <w:t xml:space="preserve"> Republikas Uzņēmumu reģistru”” </w:t>
            </w:r>
            <w:r w:rsidRPr="00585001">
              <w:rPr>
                <w:rFonts w:ascii="Times New Roman" w:hAnsi="Times New Roman" w:cs="Times New Roman"/>
                <w:sz w:val="24"/>
                <w:szCs w:val="24"/>
              </w:rPr>
              <w:t>plānotajām izmaiņām, kas skars Uzņēmumu reģistra klientus.</w:t>
            </w:r>
          </w:p>
        </w:tc>
      </w:tr>
      <w:tr w:rsidR="00AB451D" w:rsidRPr="00AD056A" w:rsidTr="0010525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B451D" w:rsidRPr="00AD056A" w:rsidRDefault="00AB451D" w:rsidP="00AB451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6123"/>
      </w:tblGrid>
      <w:tr w:rsidR="00AB451D" w:rsidRPr="00AD056A" w:rsidTr="00DB4BB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B451D" w:rsidRPr="00AD056A" w:rsidRDefault="00AB451D" w:rsidP="00DB4BB5">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VII. Tiesību akta projekta izpildes nodrošināšana un tās ietekme uz institūcijām</w:t>
            </w:r>
          </w:p>
        </w:tc>
      </w:tr>
      <w:tr w:rsidR="00AB451D" w:rsidRPr="00AD056A" w:rsidTr="0010525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Projekta izpildē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284"/>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Uzņēmumu reģistrs.</w:t>
            </w:r>
          </w:p>
        </w:tc>
      </w:tr>
      <w:tr w:rsidR="00AB451D" w:rsidRPr="00AD056A" w:rsidTr="0010525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 xml:space="preserve">Projekta izpildes ietekme uz pārvaldes funkcijām un institucionālo struktūru. </w:t>
            </w:r>
          </w:p>
          <w:p w:rsidR="00AB451D" w:rsidRPr="00AD056A" w:rsidRDefault="00AB451D" w:rsidP="00DB4BB5">
            <w:pPr>
              <w:spacing w:after="0" w:line="240" w:lineRule="auto"/>
              <w:ind w:firstLine="300"/>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53" w:type="pct"/>
            <w:tcBorders>
              <w:top w:val="outset" w:sz="6" w:space="0" w:color="414142"/>
              <w:left w:val="outset" w:sz="6" w:space="0" w:color="414142"/>
              <w:bottom w:val="outset" w:sz="6" w:space="0" w:color="414142"/>
              <w:right w:val="outset" w:sz="6" w:space="0" w:color="414142"/>
            </w:tcBorders>
            <w:hideMark/>
          </w:tcPr>
          <w:p w:rsidR="00AB451D" w:rsidRPr="00AD056A" w:rsidRDefault="00DB7D7B" w:rsidP="00DB4BB5">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B451D" w:rsidRPr="00585001">
              <w:rPr>
                <w:rFonts w:ascii="Times New Roman" w:eastAsia="Times New Roman" w:hAnsi="Times New Roman" w:cs="Times New Roman"/>
                <w:sz w:val="24"/>
                <w:szCs w:val="24"/>
                <w:lang w:eastAsia="lv-LV"/>
              </w:rPr>
              <w:t>rojekta izpilde neietekmēs pārvaldes funkcijas vai institucionālo struktūru.</w:t>
            </w:r>
          </w:p>
        </w:tc>
      </w:tr>
      <w:tr w:rsidR="00AB451D" w:rsidRPr="00AD056A" w:rsidTr="00105258">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AB451D" w:rsidRPr="00AD056A" w:rsidRDefault="00AB451D" w:rsidP="00DB4BB5">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7A2364" w:rsidRDefault="007A2364" w:rsidP="00BA4C54">
      <w:pPr>
        <w:pStyle w:val="StyleRight"/>
        <w:spacing w:after="0"/>
        <w:ind w:firstLine="0"/>
        <w:jc w:val="both"/>
        <w:rPr>
          <w:sz w:val="24"/>
          <w:szCs w:val="24"/>
        </w:rPr>
      </w:pPr>
      <w:r>
        <w:rPr>
          <w:sz w:val="24"/>
          <w:szCs w:val="24"/>
        </w:rPr>
        <w:t>Iesniedzējs:</w:t>
      </w:r>
    </w:p>
    <w:p w:rsidR="00BA4C54" w:rsidRDefault="007A2364" w:rsidP="00BA4C54">
      <w:pPr>
        <w:pStyle w:val="StyleRight"/>
        <w:spacing w:after="0"/>
        <w:ind w:firstLine="0"/>
        <w:jc w:val="both"/>
        <w:rPr>
          <w:sz w:val="24"/>
          <w:szCs w:val="24"/>
        </w:rPr>
      </w:pPr>
      <w:r>
        <w:rPr>
          <w:sz w:val="24"/>
          <w:szCs w:val="24"/>
        </w:rPr>
        <w:t>t</w:t>
      </w:r>
      <w:r w:rsidR="00BA4C54">
        <w:rPr>
          <w:sz w:val="24"/>
          <w:szCs w:val="24"/>
        </w:rPr>
        <w:t xml:space="preserve">ieslietu ministrs </w:t>
      </w:r>
      <w:r w:rsidR="00BA4C54">
        <w:rPr>
          <w:sz w:val="24"/>
          <w:szCs w:val="24"/>
        </w:rPr>
        <w:tab/>
      </w:r>
      <w:r w:rsidR="00BA4C54">
        <w:rPr>
          <w:sz w:val="24"/>
          <w:szCs w:val="24"/>
        </w:rPr>
        <w:tab/>
      </w:r>
      <w:r w:rsidR="00BA4C54">
        <w:rPr>
          <w:sz w:val="24"/>
          <w:szCs w:val="24"/>
        </w:rPr>
        <w:tab/>
      </w:r>
      <w:r w:rsidR="00BA4C54">
        <w:rPr>
          <w:sz w:val="24"/>
          <w:szCs w:val="24"/>
        </w:rPr>
        <w:tab/>
      </w:r>
      <w:r w:rsidR="00BA4C54">
        <w:rPr>
          <w:sz w:val="24"/>
          <w:szCs w:val="24"/>
        </w:rPr>
        <w:tab/>
        <w:t xml:space="preserve"> </w:t>
      </w:r>
      <w:r w:rsidR="00BA4C54">
        <w:rPr>
          <w:sz w:val="24"/>
          <w:szCs w:val="24"/>
        </w:rPr>
        <w:tab/>
      </w:r>
      <w:r w:rsidR="00BA4C54">
        <w:rPr>
          <w:sz w:val="24"/>
          <w:szCs w:val="24"/>
        </w:rPr>
        <w:tab/>
        <w:t xml:space="preserve"> </w:t>
      </w:r>
      <w:r w:rsidR="00BA4C54">
        <w:rPr>
          <w:sz w:val="24"/>
          <w:szCs w:val="24"/>
        </w:rPr>
        <w:tab/>
        <w:t>Dzintars Rasnačs</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BA4C5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w:t>
      </w:r>
      <w:r w:rsidR="009E3723">
        <w:rPr>
          <w:rFonts w:ascii="Times New Roman" w:hAnsi="Times New Roman" w:cs="Times New Roman"/>
          <w:color w:val="000000"/>
          <w:sz w:val="20"/>
          <w:szCs w:val="20"/>
        </w:rPr>
        <w:t>.</w:t>
      </w:r>
      <w:r>
        <w:rPr>
          <w:rFonts w:ascii="Times New Roman" w:hAnsi="Times New Roman" w:cs="Times New Roman"/>
          <w:color w:val="000000"/>
          <w:sz w:val="20"/>
          <w:szCs w:val="20"/>
        </w:rPr>
        <w:t>08</w:t>
      </w:r>
      <w:r w:rsidR="009E3723">
        <w:rPr>
          <w:rFonts w:ascii="Times New Roman" w:hAnsi="Times New Roman" w:cs="Times New Roman"/>
          <w:color w:val="000000"/>
          <w:sz w:val="20"/>
          <w:szCs w:val="20"/>
        </w:rPr>
        <w:t>.201</w:t>
      </w:r>
      <w:r w:rsidR="00F55802">
        <w:rPr>
          <w:rFonts w:ascii="Times New Roman" w:hAnsi="Times New Roman" w:cs="Times New Roman"/>
          <w:color w:val="000000"/>
          <w:sz w:val="20"/>
          <w:szCs w:val="20"/>
        </w:rPr>
        <w:t>6</w:t>
      </w:r>
      <w:r w:rsidR="009E3723">
        <w:rPr>
          <w:rFonts w:ascii="Times New Roman" w:hAnsi="Times New Roman" w:cs="Times New Roman"/>
          <w:color w:val="000000"/>
          <w:sz w:val="20"/>
          <w:szCs w:val="20"/>
        </w:rPr>
        <w:t>. 1</w:t>
      </w:r>
      <w:r>
        <w:rPr>
          <w:rFonts w:ascii="Times New Roman" w:hAnsi="Times New Roman" w:cs="Times New Roman"/>
          <w:color w:val="000000"/>
          <w:sz w:val="20"/>
          <w:szCs w:val="20"/>
        </w:rPr>
        <w:t>8</w:t>
      </w:r>
      <w:r w:rsidR="009E3723">
        <w:rPr>
          <w:rFonts w:ascii="Times New Roman" w:hAnsi="Times New Roman" w:cs="Times New Roman"/>
          <w:color w:val="000000"/>
          <w:sz w:val="20"/>
          <w:szCs w:val="20"/>
        </w:rPr>
        <w:t>:</w:t>
      </w:r>
      <w:r>
        <w:rPr>
          <w:rFonts w:ascii="Times New Roman" w:hAnsi="Times New Roman" w:cs="Times New Roman"/>
          <w:color w:val="000000"/>
          <w:sz w:val="20"/>
          <w:szCs w:val="20"/>
        </w:rPr>
        <w:t>52</w:t>
      </w:r>
    </w:p>
    <w:p w:rsidR="00B92132" w:rsidRPr="003A2A0B" w:rsidRDefault="00335D24"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8E6E90">
        <w:rPr>
          <w:rFonts w:ascii="Times New Roman" w:hAnsi="Times New Roman" w:cs="Times New Roman"/>
          <w:color w:val="000000"/>
          <w:sz w:val="20"/>
          <w:szCs w:val="20"/>
        </w:rPr>
        <w:t>90</w:t>
      </w:r>
      <w:r w:rsidR="007A2364">
        <w:rPr>
          <w:rFonts w:ascii="Times New Roman" w:hAnsi="Times New Roman" w:cs="Times New Roman"/>
          <w:color w:val="000000"/>
          <w:sz w:val="20"/>
          <w:szCs w:val="20"/>
        </w:rPr>
        <w:t>2</w:t>
      </w:r>
    </w:p>
    <w:p w:rsidR="004D15A9" w:rsidRPr="003A2A0B" w:rsidRDefault="004B3910"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w:t>
      </w:r>
      <w:r w:rsidR="00105258">
        <w:rPr>
          <w:rFonts w:ascii="Times New Roman" w:hAnsi="Times New Roman" w:cs="Times New Roman"/>
          <w:color w:val="000000"/>
          <w:sz w:val="20"/>
          <w:szCs w:val="20"/>
        </w:rPr>
        <w:t> </w:t>
      </w:r>
      <w:r>
        <w:rPr>
          <w:rFonts w:ascii="Times New Roman" w:hAnsi="Times New Roman" w:cs="Times New Roman"/>
          <w:color w:val="000000"/>
          <w:sz w:val="20"/>
          <w:szCs w:val="20"/>
        </w:rPr>
        <w:t>Letiņa</w:t>
      </w:r>
    </w:p>
    <w:p w:rsidR="004D15A9" w:rsidRPr="003A2A0B" w:rsidRDefault="004B3910"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67031734, Laima.Letina@ur.gov.lv</w:t>
      </w:r>
    </w:p>
    <w:p w:rsidR="004D15A9" w:rsidRPr="004D15A9" w:rsidRDefault="004D15A9" w:rsidP="00DA596D">
      <w:pPr>
        <w:spacing w:after="0" w:line="240" w:lineRule="auto"/>
        <w:rPr>
          <w:rFonts w:ascii="Times New Roman" w:hAnsi="Times New Roman" w:cs="Times New Roman"/>
          <w:sz w:val="24"/>
          <w:szCs w:val="24"/>
        </w:rPr>
      </w:pPr>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09" w:rsidRDefault="00955D09" w:rsidP="004D15A9">
      <w:pPr>
        <w:spacing w:after="0" w:line="240" w:lineRule="auto"/>
      </w:pPr>
      <w:r>
        <w:separator/>
      </w:r>
    </w:p>
  </w:endnote>
  <w:endnote w:type="continuationSeparator" w:id="0">
    <w:p w:rsidR="00955D09" w:rsidRDefault="00955D0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25832" w:rsidRDefault="00B25832" w:rsidP="00B25832">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BA4C54">
      <w:rPr>
        <w:rFonts w:ascii="Times New Roman" w:hAnsi="Times New Roman" w:cs="Times New Roman"/>
        <w:color w:val="000000" w:themeColor="text1"/>
        <w:sz w:val="20"/>
        <w:szCs w:val="20"/>
      </w:rPr>
      <w:t>2208</w:t>
    </w:r>
    <w:r w:rsidR="00F55802">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w:t>
    </w:r>
    <w:r w:rsidR="00935538">
      <w:rPr>
        <w:rFonts w:ascii="Times New Roman" w:hAnsi="Times New Roman" w:cs="Times New Roman"/>
        <w:color w:val="000000" w:themeColor="text1"/>
        <w:sz w:val="20"/>
        <w:szCs w:val="20"/>
      </w:rPr>
      <w:t>ee</w:t>
    </w:r>
    <w:r w:rsidR="00EE1BBB">
      <w:rPr>
        <w:rFonts w:ascii="Times New Roman" w:hAnsi="Times New Roman" w:cs="Times New Roman"/>
        <w:color w:val="000000" w:themeColor="text1"/>
        <w:sz w:val="20"/>
        <w:szCs w:val="20"/>
      </w:rPr>
      <w:t>ig</w:t>
    </w:r>
    <w:r>
      <w:rPr>
        <w:rFonts w:ascii="Times New Roman" w:hAnsi="Times New Roman" w:cs="Times New Roman"/>
        <w:color w:val="000000" w:themeColor="text1"/>
        <w:sz w:val="20"/>
        <w:szCs w:val="20"/>
      </w:rPr>
      <w:t>piekr</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B25832">
      <w:rPr>
        <w:rFonts w:ascii="Times New Roman" w:hAnsi="Times New Roman" w:cs="Times New Roman"/>
        <w:color w:val="000000" w:themeColor="text1"/>
        <w:sz w:val="20"/>
        <w:szCs w:val="20"/>
      </w:rPr>
      <w:t>Grozījumi Eiropas ekonomisko interešu grupu likumā</w:t>
    </w:r>
    <w:r w:rsidR="000557DC">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A4C54" w:rsidRDefault="00BA4C54" w:rsidP="00BA4C54">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220816_eeigpiekr</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B25832">
      <w:rPr>
        <w:rFonts w:ascii="Times New Roman" w:hAnsi="Times New Roman" w:cs="Times New Roman"/>
        <w:color w:val="000000" w:themeColor="text1"/>
        <w:sz w:val="20"/>
        <w:szCs w:val="20"/>
      </w:rPr>
      <w:t>Grozījumi Eiropas ekonomisko interešu grupu 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09" w:rsidRDefault="00955D09" w:rsidP="004D15A9">
      <w:pPr>
        <w:spacing w:after="0" w:line="240" w:lineRule="auto"/>
      </w:pPr>
      <w:r>
        <w:separator/>
      </w:r>
    </w:p>
  </w:footnote>
  <w:footnote w:type="continuationSeparator" w:id="0">
    <w:p w:rsidR="00955D09" w:rsidRDefault="00955D0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D044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A98281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ma">
    <w15:presenceInfo w15:providerId="None" w15:userId="La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557DC"/>
    <w:rsid w:val="000927A5"/>
    <w:rsid w:val="00101CD5"/>
    <w:rsid w:val="00105258"/>
    <w:rsid w:val="002241C2"/>
    <w:rsid w:val="002C4623"/>
    <w:rsid w:val="00322147"/>
    <w:rsid w:val="00335D24"/>
    <w:rsid w:val="003719A3"/>
    <w:rsid w:val="003922B0"/>
    <w:rsid w:val="003A2A0B"/>
    <w:rsid w:val="003C3ECB"/>
    <w:rsid w:val="003C5392"/>
    <w:rsid w:val="004B3910"/>
    <w:rsid w:val="004D15A9"/>
    <w:rsid w:val="004E2C05"/>
    <w:rsid w:val="005336DD"/>
    <w:rsid w:val="0058579D"/>
    <w:rsid w:val="005D4E8A"/>
    <w:rsid w:val="00604030"/>
    <w:rsid w:val="0066668A"/>
    <w:rsid w:val="006D0448"/>
    <w:rsid w:val="006E2D11"/>
    <w:rsid w:val="00783F64"/>
    <w:rsid w:val="007A2364"/>
    <w:rsid w:val="0081203F"/>
    <w:rsid w:val="00886C4E"/>
    <w:rsid w:val="008B5413"/>
    <w:rsid w:val="008E163D"/>
    <w:rsid w:val="008E6E90"/>
    <w:rsid w:val="00910045"/>
    <w:rsid w:val="00935538"/>
    <w:rsid w:val="00953C7D"/>
    <w:rsid w:val="00955D09"/>
    <w:rsid w:val="00992FD7"/>
    <w:rsid w:val="009E3723"/>
    <w:rsid w:val="00A65736"/>
    <w:rsid w:val="00A80FFE"/>
    <w:rsid w:val="00AB451D"/>
    <w:rsid w:val="00B05A2C"/>
    <w:rsid w:val="00B25832"/>
    <w:rsid w:val="00B45410"/>
    <w:rsid w:val="00B46D90"/>
    <w:rsid w:val="00B6305E"/>
    <w:rsid w:val="00B92132"/>
    <w:rsid w:val="00BA4C54"/>
    <w:rsid w:val="00BB1F46"/>
    <w:rsid w:val="00C92148"/>
    <w:rsid w:val="00CF31F6"/>
    <w:rsid w:val="00CF67A3"/>
    <w:rsid w:val="00D313D5"/>
    <w:rsid w:val="00DA596D"/>
    <w:rsid w:val="00DB7D7B"/>
    <w:rsid w:val="00E15378"/>
    <w:rsid w:val="00E35CF5"/>
    <w:rsid w:val="00E42B92"/>
    <w:rsid w:val="00E67215"/>
    <w:rsid w:val="00EE1BBB"/>
    <w:rsid w:val="00F55802"/>
    <w:rsid w:val="00F65C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B451D"/>
    <w:pPr>
      <w:ind w:left="720"/>
      <w:contextualSpacing/>
    </w:pPr>
  </w:style>
  <w:style w:type="paragraph" w:styleId="Vresteksts">
    <w:name w:val="footnote text"/>
    <w:basedOn w:val="Parasts"/>
    <w:link w:val="VrestekstsRakstz"/>
    <w:uiPriority w:val="99"/>
    <w:semiHidden/>
    <w:unhideWhenUsed/>
    <w:rsid w:val="00886C4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86C4E"/>
    <w:rPr>
      <w:sz w:val="20"/>
      <w:szCs w:val="20"/>
    </w:rPr>
  </w:style>
  <w:style w:type="character" w:styleId="Vresatsauce">
    <w:name w:val="footnote reference"/>
    <w:basedOn w:val="Noklusjumarindkopasfonts"/>
    <w:uiPriority w:val="99"/>
    <w:semiHidden/>
    <w:unhideWhenUsed/>
    <w:rsid w:val="00886C4E"/>
    <w:rPr>
      <w:vertAlign w:val="superscript"/>
    </w:rPr>
  </w:style>
  <w:style w:type="character" w:styleId="Komentraatsauce">
    <w:name w:val="annotation reference"/>
    <w:basedOn w:val="Noklusjumarindkopasfonts"/>
    <w:uiPriority w:val="99"/>
    <w:semiHidden/>
    <w:unhideWhenUsed/>
    <w:rsid w:val="00A80FFE"/>
    <w:rPr>
      <w:sz w:val="16"/>
      <w:szCs w:val="16"/>
    </w:rPr>
  </w:style>
  <w:style w:type="paragraph" w:styleId="Komentrateksts">
    <w:name w:val="annotation text"/>
    <w:basedOn w:val="Parasts"/>
    <w:link w:val="KomentratekstsRakstz"/>
    <w:uiPriority w:val="99"/>
    <w:semiHidden/>
    <w:unhideWhenUsed/>
    <w:rsid w:val="00A80F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0FFE"/>
    <w:rPr>
      <w:sz w:val="20"/>
      <w:szCs w:val="20"/>
    </w:rPr>
  </w:style>
  <w:style w:type="paragraph" w:styleId="Komentratma">
    <w:name w:val="annotation subject"/>
    <w:basedOn w:val="Komentrateksts"/>
    <w:next w:val="Komentrateksts"/>
    <w:link w:val="KomentratmaRakstz"/>
    <w:uiPriority w:val="99"/>
    <w:semiHidden/>
    <w:unhideWhenUsed/>
    <w:rsid w:val="00A80FFE"/>
    <w:rPr>
      <w:b/>
      <w:bCs/>
    </w:rPr>
  </w:style>
  <w:style w:type="character" w:customStyle="1" w:styleId="KomentratmaRakstz">
    <w:name w:val="Komentāra tēma Rakstz."/>
    <w:basedOn w:val="KomentratekstsRakstz"/>
    <w:link w:val="Komentratma"/>
    <w:uiPriority w:val="99"/>
    <w:semiHidden/>
    <w:rsid w:val="00A80FFE"/>
    <w:rPr>
      <w:b/>
      <w:bCs/>
      <w:sz w:val="20"/>
      <w:szCs w:val="20"/>
    </w:rPr>
  </w:style>
  <w:style w:type="paragraph" w:styleId="Prskatjums">
    <w:name w:val="Revision"/>
    <w:hidden/>
    <w:uiPriority w:val="99"/>
    <w:semiHidden/>
    <w:rsid w:val="00B92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B451D"/>
    <w:pPr>
      <w:ind w:left="720"/>
      <w:contextualSpacing/>
    </w:pPr>
  </w:style>
  <w:style w:type="paragraph" w:styleId="Vresteksts">
    <w:name w:val="footnote text"/>
    <w:basedOn w:val="Parasts"/>
    <w:link w:val="VrestekstsRakstz"/>
    <w:uiPriority w:val="99"/>
    <w:semiHidden/>
    <w:unhideWhenUsed/>
    <w:rsid w:val="00886C4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86C4E"/>
    <w:rPr>
      <w:sz w:val="20"/>
      <w:szCs w:val="20"/>
    </w:rPr>
  </w:style>
  <w:style w:type="character" w:styleId="Vresatsauce">
    <w:name w:val="footnote reference"/>
    <w:basedOn w:val="Noklusjumarindkopasfonts"/>
    <w:uiPriority w:val="99"/>
    <w:semiHidden/>
    <w:unhideWhenUsed/>
    <w:rsid w:val="00886C4E"/>
    <w:rPr>
      <w:vertAlign w:val="superscript"/>
    </w:rPr>
  </w:style>
  <w:style w:type="character" w:styleId="Komentraatsauce">
    <w:name w:val="annotation reference"/>
    <w:basedOn w:val="Noklusjumarindkopasfonts"/>
    <w:uiPriority w:val="99"/>
    <w:semiHidden/>
    <w:unhideWhenUsed/>
    <w:rsid w:val="00A80FFE"/>
    <w:rPr>
      <w:sz w:val="16"/>
      <w:szCs w:val="16"/>
    </w:rPr>
  </w:style>
  <w:style w:type="paragraph" w:styleId="Komentrateksts">
    <w:name w:val="annotation text"/>
    <w:basedOn w:val="Parasts"/>
    <w:link w:val="KomentratekstsRakstz"/>
    <w:uiPriority w:val="99"/>
    <w:semiHidden/>
    <w:unhideWhenUsed/>
    <w:rsid w:val="00A80F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0FFE"/>
    <w:rPr>
      <w:sz w:val="20"/>
      <w:szCs w:val="20"/>
    </w:rPr>
  </w:style>
  <w:style w:type="paragraph" w:styleId="Komentratma">
    <w:name w:val="annotation subject"/>
    <w:basedOn w:val="Komentrateksts"/>
    <w:next w:val="Komentrateksts"/>
    <w:link w:val="KomentratmaRakstz"/>
    <w:uiPriority w:val="99"/>
    <w:semiHidden/>
    <w:unhideWhenUsed/>
    <w:rsid w:val="00A80FFE"/>
    <w:rPr>
      <w:b/>
      <w:bCs/>
    </w:rPr>
  </w:style>
  <w:style w:type="character" w:customStyle="1" w:styleId="KomentratmaRakstz">
    <w:name w:val="Komentāra tēma Rakstz."/>
    <w:basedOn w:val="KomentratekstsRakstz"/>
    <w:link w:val="Komentratma"/>
    <w:uiPriority w:val="99"/>
    <w:semiHidden/>
    <w:rsid w:val="00A80FFE"/>
    <w:rPr>
      <w:b/>
      <w:bCs/>
      <w:sz w:val="20"/>
      <w:szCs w:val="20"/>
    </w:rPr>
  </w:style>
  <w:style w:type="paragraph" w:styleId="Prskatjums">
    <w:name w:val="Revision"/>
    <w:hidden/>
    <w:uiPriority w:val="99"/>
    <w:semiHidden/>
    <w:rsid w:val="00B92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751388417">
      <w:bodyDiv w:val="1"/>
      <w:marLeft w:val="0"/>
      <w:marRight w:val="0"/>
      <w:marTop w:val="0"/>
      <w:marBottom w:val="0"/>
      <w:divBdr>
        <w:top w:val="none" w:sz="0" w:space="0" w:color="auto"/>
        <w:left w:val="none" w:sz="0" w:space="0" w:color="auto"/>
        <w:bottom w:val="none" w:sz="0" w:space="0" w:color="auto"/>
        <w:right w:val="none" w:sz="0" w:space="0" w:color="auto"/>
      </w:divBdr>
    </w:div>
    <w:div w:id="761799032">
      <w:bodyDiv w:val="1"/>
      <w:marLeft w:val="0"/>
      <w:marRight w:val="0"/>
      <w:marTop w:val="0"/>
      <w:marBottom w:val="0"/>
      <w:divBdr>
        <w:top w:val="none" w:sz="0" w:space="0" w:color="auto"/>
        <w:left w:val="none" w:sz="0" w:space="0" w:color="auto"/>
        <w:bottom w:val="none" w:sz="0" w:space="0" w:color="auto"/>
        <w:right w:val="none" w:sz="0" w:space="0" w:color="auto"/>
      </w:divBdr>
    </w:div>
    <w:div w:id="1040279415">
      <w:bodyDiv w:val="1"/>
      <w:marLeft w:val="0"/>
      <w:marRight w:val="0"/>
      <w:marTop w:val="0"/>
      <w:marBottom w:val="0"/>
      <w:divBdr>
        <w:top w:val="none" w:sz="0" w:space="0" w:color="auto"/>
        <w:left w:val="none" w:sz="0" w:space="0" w:color="auto"/>
        <w:bottom w:val="none" w:sz="0" w:space="0" w:color="auto"/>
        <w:right w:val="none" w:sz="0" w:space="0" w:color="auto"/>
      </w:divBdr>
    </w:div>
    <w:div w:id="18228887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A928-A2E5-4EB9-8DFD-4F0F6859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10425</Words>
  <Characters>5943</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Likumprojekta „Grozījumi Eiropas ekonomisko interešu grupu likumā” sākotnējās ietekmes novērtējuma ziņojums (anotācija)</vt:lpstr>
    </vt:vector>
  </TitlesOfParts>
  <Company>Tieslietu Sektors</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Eiropas ekonomisko interešu grupu likumā” sākotnējās ietekmes novērtējuma ziņojums (anotācija)</dc:title>
  <dc:subject>Anotācija</dc:subject>
  <dc:creator>Laima Letiņa</dc:creator>
  <dc:description>67031734, Laima.Letina@ur.gov.lv</dc:description>
  <cp:lastModifiedBy>Laima Letina</cp:lastModifiedBy>
  <cp:revision>2</cp:revision>
  <cp:lastPrinted>2015-06-30T09:35:00Z</cp:lastPrinted>
  <dcterms:created xsi:type="dcterms:W3CDTF">2016-08-23T09:28:00Z</dcterms:created>
  <dcterms:modified xsi:type="dcterms:W3CDTF">2016-08-23T09:28:00Z</dcterms:modified>
</cp:coreProperties>
</file>