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591CA1"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Likumprojekta „</w:t>
      </w:r>
      <w:r w:rsidR="0051004E" w:rsidRPr="0051004E">
        <w:rPr>
          <w:rFonts w:ascii="Times New Roman" w:eastAsia="Times New Roman" w:hAnsi="Times New Roman" w:cs="Times New Roman"/>
          <w:b/>
          <w:bCs/>
          <w:sz w:val="24"/>
          <w:szCs w:val="24"/>
          <w:lang w:eastAsia="lv-LV"/>
        </w:rPr>
        <w:t>Grozījumi likumā „Par presi un citiem masu informācijas līdzekļiem”</w:t>
      </w:r>
      <w:r w:rsidRPr="00591CA1">
        <w:rPr>
          <w:rFonts w:ascii="Times New Roman" w:eastAsia="Times New Roman" w:hAnsi="Times New Roman" w:cs="Times New Roman"/>
          <w:b/>
          <w:bCs/>
          <w:sz w:val="24"/>
          <w:szCs w:val="24"/>
          <w:lang w:eastAsia="lv-LV"/>
        </w:rPr>
        <w:t>”</w:t>
      </w:r>
      <w:r w:rsidR="004D15A9" w:rsidRPr="00591CA1">
        <w:rPr>
          <w:rFonts w:ascii="Times New Roman" w:eastAsia="Times New Roman" w:hAnsi="Times New Roman" w:cs="Times New Roman"/>
          <w:b/>
          <w:bCs/>
          <w:sz w:val="24"/>
          <w:szCs w:val="24"/>
          <w:lang w:eastAsia="lv-LV"/>
        </w:rPr>
        <w:t xml:space="preserve"> sākotnējās ietekmes novērtējuma ziņojums (anotācija)</w:t>
      </w:r>
    </w:p>
    <w:p w:rsidR="00DA596D" w:rsidRPr="00591CA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AC2E6A" w:rsidRPr="00591CA1" w:rsidTr="00C8657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I. Tiesību akta projekta izstrādes nep</w:t>
            </w:r>
            <w:bookmarkStart w:id="0" w:name="_GoBack"/>
            <w:bookmarkEnd w:id="0"/>
            <w:r w:rsidRPr="00591CA1">
              <w:rPr>
                <w:rFonts w:ascii="Times New Roman" w:eastAsia="Times New Roman" w:hAnsi="Times New Roman" w:cs="Times New Roman"/>
                <w:b/>
                <w:bCs/>
                <w:sz w:val="24"/>
                <w:szCs w:val="24"/>
                <w:lang w:eastAsia="lv-LV"/>
              </w:rPr>
              <w:t>ieciešamība</w:t>
            </w:r>
          </w:p>
        </w:tc>
      </w:tr>
      <w:tr w:rsidR="00AC2E6A" w:rsidRPr="00591CA1" w:rsidTr="000C196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C83678" w:rsidRPr="00591CA1" w:rsidRDefault="00D323B2" w:rsidP="00C8367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C83678" w:rsidRPr="00591CA1">
              <w:rPr>
                <w:rFonts w:ascii="Times New Roman" w:eastAsia="Times New Roman" w:hAnsi="Times New Roman" w:cs="Times New Roman"/>
                <w:sz w:val="24"/>
                <w:szCs w:val="24"/>
                <w:lang w:eastAsia="lv-LV"/>
              </w:rPr>
              <w:t xml:space="preserve">Ministru kabineta </w:t>
            </w:r>
            <w:r w:rsidR="00D50CC6">
              <w:rPr>
                <w:rFonts w:ascii="Times New Roman" w:eastAsia="Times New Roman" w:hAnsi="Times New Roman" w:cs="Times New Roman"/>
                <w:sz w:val="24"/>
                <w:szCs w:val="24"/>
                <w:lang w:eastAsia="lv-LV"/>
              </w:rPr>
              <w:t>2014. gada 28. </w:t>
            </w:r>
            <w:r w:rsidR="00D50CC6" w:rsidRPr="00591CA1">
              <w:rPr>
                <w:rFonts w:ascii="Times New Roman" w:eastAsia="Times New Roman" w:hAnsi="Times New Roman" w:cs="Times New Roman"/>
                <w:sz w:val="24"/>
                <w:szCs w:val="24"/>
                <w:lang w:eastAsia="lv-LV"/>
              </w:rPr>
              <w:t xml:space="preserve">novembra </w:t>
            </w:r>
            <w:r>
              <w:rPr>
                <w:rFonts w:ascii="Times New Roman" w:eastAsia="Times New Roman" w:hAnsi="Times New Roman" w:cs="Times New Roman"/>
                <w:sz w:val="24"/>
                <w:szCs w:val="24"/>
                <w:lang w:eastAsia="lv-LV"/>
              </w:rPr>
              <w:t>rīkojumu Nr. </w:t>
            </w:r>
            <w:r w:rsidR="00C83678" w:rsidRPr="00591CA1">
              <w:rPr>
                <w:rFonts w:ascii="Times New Roman" w:eastAsia="Times New Roman" w:hAnsi="Times New Roman" w:cs="Times New Roman"/>
                <w:sz w:val="24"/>
                <w:szCs w:val="24"/>
                <w:lang w:eastAsia="lv-LV"/>
              </w:rPr>
              <w:t>694 apstiprinātā Uzņēmējdarbības vides uzlaboš</w:t>
            </w:r>
            <w:r>
              <w:rPr>
                <w:rFonts w:ascii="Times New Roman" w:eastAsia="Times New Roman" w:hAnsi="Times New Roman" w:cs="Times New Roman"/>
                <w:sz w:val="24"/>
                <w:szCs w:val="24"/>
                <w:lang w:eastAsia="lv-LV"/>
              </w:rPr>
              <w:t>anas pasākumu plāna 2014.-2015. </w:t>
            </w:r>
            <w:r w:rsidR="00C83678" w:rsidRPr="00591CA1">
              <w:rPr>
                <w:rFonts w:ascii="Times New Roman" w:eastAsia="Times New Roman" w:hAnsi="Times New Roman" w:cs="Times New Roman"/>
                <w:sz w:val="24"/>
                <w:szCs w:val="24"/>
                <w:lang w:eastAsia="lv-LV"/>
              </w:rPr>
              <w:t xml:space="preserve">gadam </w:t>
            </w:r>
            <w:r>
              <w:rPr>
                <w:rFonts w:ascii="Times New Roman" w:eastAsia="Times New Roman" w:hAnsi="Times New Roman" w:cs="Times New Roman"/>
                <w:sz w:val="24"/>
                <w:szCs w:val="24"/>
                <w:lang w:eastAsia="lv-LV"/>
              </w:rPr>
              <w:t>1.3. pasākuma 1. </w:t>
            </w:r>
            <w:r w:rsidR="00D50CC6">
              <w:rPr>
                <w:rFonts w:ascii="Times New Roman" w:eastAsia="Times New Roman" w:hAnsi="Times New Roman" w:cs="Times New Roman"/>
                <w:sz w:val="24"/>
                <w:szCs w:val="24"/>
                <w:lang w:eastAsia="lv-LV"/>
              </w:rPr>
              <w:t>punkts, kas noteic</w:t>
            </w:r>
            <w:r w:rsidR="00C83678" w:rsidRPr="00591CA1">
              <w:rPr>
                <w:rFonts w:ascii="Times New Roman" w:eastAsia="Times New Roman" w:hAnsi="Times New Roman" w:cs="Times New Roman"/>
                <w:sz w:val="24"/>
                <w:szCs w:val="24"/>
                <w:lang w:eastAsia="lv-LV"/>
              </w:rPr>
              <w:t>, ka jāizstrādā grozījumi normatīvajos aktos</w:t>
            </w:r>
            <w:r>
              <w:rPr>
                <w:rFonts w:ascii="Times New Roman" w:eastAsia="Times New Roman" w:hAnsi="Times New Roman" w:cs="Times New Roman"/>
                <w:sz w:val="24"/>
                <w:szCs w:val="24"/>
                <w:lang w:eastAsia="lv-LV"/>
              </w:rPr>
              <w:t>,</w:t>
            </w:r>
            <w:r w:rsidR="00C83678" w:rsidRPr="00591CA1">
              <w:rPr>
                <w:rFonts w:ascii="Times New Roman" w:eastAsia="Times New Roman" w:hAnsi="Times New Roman" w:cs="Times New Roman"/>
                <w:sz w:val="24"/>
                <w:szCs w:val="24"/>
                <w:lang w:eastAsia="lv-LV"/>
              </w:rPr>
              <w:t xml:space="preserve"> paredzot uzlabot Latvijas Republikas Uzņēmumu reģistrā (turpmāk</w:t>
            </w:r>
            <w:r w:rsidR="008E5F18">
              <w:rPr>
                <w:rFonts w:ascii="Times New Roman" w:eastAsia="Times New Roman" w:hAnsi="Times New Roman" w:cs="Times New Roman"/>
                <w:sz w:val="24"/>
                <w:szCs w:val="24"/>
                <w:lang w:eastAsia="lv-LV"/>
              </w:rPr>
              <w:t> </w:t>
            </w:r>
            <w:r w:rsidR="00C83678" w:rsidRPr="00591CA1">
              <w:rPr>
                <w:rFonts w:ascii="Times New Roman" w:eastAsia="Times New Roman" w:hAnsi="Times New Roman" w:cs="Times New Roman"/>
                <w:sz w:val="24"/>
                <w:szCs w:val="24"/>
                <w:lang w:eastAsia="lv-LV"/>
              </w:rPr>
              <w:t>– Uzņēmumu reģistrs) saņemto dokumentu un datu apstrādes procedūras, ieviešot jaunus tehnoloģiskos risinājumus Uzņēmumu reģistrā, sakārtot kārtību, kādā dokumenti tiek apstrādāti digitālajā formā, nezaudējot to juridisko statusu pēc to sadales.</w:t>
            </w:r>
          </w:p>
          <w:p w:rsidR="002B2F31" w:rsidRPr="00591CA1" w:rsidRDefault="00C83678" w:rsidP="00DB2E02">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Ministru</w:t>
            </w:r>
            <w:r w:rsidR="00D323B2">
              <w:rPr>
                <w:rFonts w:ascii="Times New Roman" w:eastAsia="Times New Roman" w:hAnsi="Times New Roman" w:cs="Times New Roman"/>
                <w:sz w:val="24"/>
                <w:szCs w:val="24"/>
                <w:lang w:eastAsia="lv-LV"/>
              </w:rPr>
              <w:t xml:space="preserve"> prezidenta 2012. gada 28. decembra rezolūcija Nr. </w:t>
            </w:r>
            <w:r w:rsidRPr="00591CA1">
              <w:rPr>
                <w:rFonts w:ascii="Times New Roman" w:eastAsia="Times New Roman" w:hAnsi="Times New Roman" w:cs="Times New Roman"/>
                <w:sz w:val="24"/>
                <w:szCs w:val="24"/>
                <w:lang w:eastAsia="lv-LV"/>
              </w:rPr>
              <w:t xml:space="preserve">111-1/127 (turpmāk </w:t>
            </w:r>
            <w:r w:rsidR="00DB2E02">
              <w:rPr>
                <w:rFonts w:ascii="Times New Roman" w:eastAsia="Times New Roman" w:hAnsi="Times New Roman" w:cs="Times New Roman"/>
                <w:sz w:val="24"/>
                <w:szCs w:val="24"/>
                <w:lang w:eastAsia="lv-LV"/>
              </w:rPr>
              <w:t>–</w:t>
            </w:r>
            <w:r w:rsidR="00DB2E02" w:rsidRPr="00591CA1">
              <w:rPr>
                <w:rFonts w:ascii="Times New Roman" w:eastAsia="Times New Roman" w:hAnsi="Times New Roman" w:cs="Times New Roman"/>
                <w:sz w:val="24"/>
                <w:szCs w:val="24"/>
                <w:lang w:eastAsia="lv-LV"/>
              </w:rPr>
              <w:t xml:space="preserve"> </w:t>
            </w:r>
            <w:r w:rsidRPr="00591CA1">
              <w:rPr>
                <w:rFonts w:ascii="Times New Roman" w:eastAsia="Times New Roman" w:hAnsi="Times New Roman" w:cs="Times New Roman"/>
                <w:sz w:val="24"/>
                <w:szCs w:val="24"/>
                <w:lang w:eastAsia="lv-LV"/>
              </w:rPr>
              <w:t>Rezolūcija)</w:t>
            </w:r>
            <w:r w:rsidR="00D323B2">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kurā ministriju padotībā esošo iestāžu vadītājiem izvirzīts mērķis vienkāršot nozares regulējošos normatīvos aktus un mazināt administratīvo slogu.</w:t>
            </w:r>
          </w:p>
        </w:tc>
      </w:tr>
      <w:tr w:rsidR="00AC2E6A" w:rsidRPr="00591CA1" w:rsidTr="000C196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180C06" w:rsidRPr="00591CA1" w:rsidRDefault="00180C06" w:rsidP="00180C06">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Šobrīd Uzņēmumu reģistra vestajos reģistros iesniedzamo</w:t>
            </w:r>
            <w:r w:rsidR="007C0B31">
              <w:rPr>
                <w:rFonts w:ascii="Times New Roman" w:eastAsia="Times New Roman" w:hAnsi="Times New Roman" w:cs="Times New Roman"/>
                <w:sz w:val="24"/>
                <w:szCs w:val="24"/>
                <w:lang w:eastAsia="lv-LV"/>
              </w:rPr>
              <w:t xml:space="preserve"> pieteikumu</w:t>
            </w:r>
            <w:r w:rsidRPr="00591CA1">
              <w:rPr>
                <w:rFonts w:ascii="Times New Roman" w:eastAsia="Times New Roman" w:hAnsi="Times New Roman" w:cs="Times New Roman"/>
                <w:sz w:val="24"/>
                <w:szCs w:val="24"/>
                <w:lang w:eastAsia="lv-LV"/>
              </w:rPr>
              <w:t xml:space="preserve"> veidlapu paraugus (ne vien veidlapu satu</w:t>
            </w:r>
            <w:r w:rsidR="00D323B2">
              <w:rPr>
                <w:rFonts w:ascii="Times New Roman" w:eastAsia="Times New Roman" w:hAnsi="Times New Roman" w:cs="Times New Roman"/>
                <w:sz w:val="24"/>
                <w:szCs w:val="24"/>
                <w:lang w:eastAsia="lv-LV"/>
              </w:rPr>
              <w:t>ru, bet arī dizainu)</w:t>
            </w:r>
            <w:r w:rsidR="008E5F18">
              <w:rPr>
                <w:rFonts w:ascii="Times New Roman" w:eastAsia="Times New Roman" w:hAnsi="Times New Roman" w:cs="Times New Roman"/>
                <w:sz w:val="24"/>
                <w:szCs w:val="24"/>
                <w:lang w:eastAsia="lv-LV"/>
              </w:rPr>
              <w:t xml:space="preserve"> nosaka 15 </w:t>
            </w:r>
            <w:r w:rsidRPr="00591CA1">
              <w:rPr>
                <w:rFonts w:ascii="Times New Roman" w:eastAsia="Times New Roman" w:hAnsi="Times New Roman" w:cs="Times New Roman"/>
                <w:sz w:val="24"/>
                <w:szCs w:val="24"/>
                <w:lang w:eastAsia="lv-LV"/>
              </w:rPr>
              <w:t xml:space="preserve">Ministru kabineta noteikumi, ar </w:t>
            </w:r>
            <w:r w:rsidR="00D323B2">
              <w:rPr>
                <w:rFonts w:ascii="Times New Roman" w:eastAsia="Times New Roman" w:hAnsi="Times New Roman" w:cs="Times New Roman"/>
                <w:sz w:val="24"/>
                <w:szCs w:val="24"/>
                <w:lang w:eastAsia="lv-LV"/>
              </w:rPr>
              <w:t>kuriem kopumā apstiprinātas 114 </w:t>
            </w:r>
            <w:r w:rsidR="007C0B31">
              <w:rPr>
                <w:rFonts w:ascii="Times New Roman" w:eastAsia="Times New Roman" w:hAnsi="Times New Roman" w:cs="Times New Roman"/>
                <w:sz w:val="24"/>
                <w:szCs w:val="24"/>
                <w:lang w:eastAsia="lv-LV"/>
              </w:rPr>
              <w:t xml:space="preserve">pieteikumu </w:t>
            </w:r>
            <w:r w:rsidRPr="00591CA1">
              <w:rPr>
                <w:rFonts w:ascii="Times New Roman" w:eastAsia="Times New Roman" w:hAnsi="Times New Roman" w:cs="Times New Roman"/>
                <w:sz w:val="24"/>
                <w:szCs w:val="24"/>
                <w:lang w:eastAsia="lv-LV"/>
              </w:rPr>
              <w:t>veidlapas</w:t>
            </w:r>
            <w:r w:rsidR="008462E3">
              <w:rPr>
                <w:rFonts w:ascii="Times New Roman" w:eastAsia="Times New Roman" w:hAnsi="Times New Roman" w:cs="Times New Roman"/>
                <w:sz w:val="24"/>
                <w:szCs w:val="24"/>
                <w:lang w:eastAsia="lv-LV"/>
              </w:rPr>
              <w:t>, tajā</w:t>
            </w:r>
            <w:r w:rsidRPr="00591CA1">
              <w:rPr>
                <w:rFonts w:ascii="Times New Roman" w:eastAsia="Times New Roman" w:hAnsi="Times New Roman" w:cs="Times New Roman"/>
                <w:sz w:val="24"/>
                <w:szCs w:val="24"/>
                <w:lang w:eastAsia="lv-LV"/>
              </w:rPr>
              <w:t xml:space="preserve"> skaitā uz </w:t>
            </w:r>
            <w:r w:rsidR="0051004E">
              <w:rPr>
                <w:rFonts w:ascii="Times New Roman" w:eastAsia="Times New Roman" w:hAnsi="Times New Roman" w:cs="Times New Roman"/>
                <w:sz w:val="24"/>
                <w:szCs w:val="24"/>
                <w:lang w:eastAsia="lv-LV"/>
              </w:rPr>
              <w:t xml:space="preserve">likuma </w:t>
            </w:r>
            <w:r w:rsidR="00DB2E02" w:rsidRPr="00591CA1">
              <w:rPr>
                <w:rFonts w:ascii="Times New Roman" w:eastAsia="Times New Roman" w:hAnsi="Times New Roman" w:cs="Times New Roman"/>
                <w:sz w:val="24"/>
                <w:szCs w:val="24"/>
                <w:lang w:eastAsia="lv-LV"/>
              </w:rPr>
              <w:t>„</w:t>
            </w:r>
            <w:r w:rsidR="0051004E">
              <w:rPr>
                <w:rFonts w:ascii="Times New Roman" w:eastAsia="Times New Roman" w:hAnsi="Times New Roman" w:cs="Times New Roman"/>
                <w:sz w:val="24"/>
                <w:szCs w:val="24"/>
                <w:lang w:eastAsia="lv-LV"/>
              </w:rPr>
              <w:t>Par Latvijas Republikas Uzņēmumu reģistru”</w:t>
            </w:r>
            <w:r w:rsidRPr="00591CA1">
              <w:rPr>
                <w:rFonts w:ascii="Times New Roman" w:eastAsia="Times New Roman" w:hAnsi="Times New Roman" w:cs="Times New Roman"/>
                <w:sz w:val="24"/>
                <w:szCs w:val="24"/>
                <w:lang w:eastAsia="lv-LV"/>
              </w:rPr>
              <w:t xml:space="preserve"> </w:t>
            </w:r>
            <w:r w:rsidR="0051004E">
              <w:rPr>
                <w:rFonts w:ascii="Times New Roman" w:eastAsia="Times New Roman" w:hAnsi="Times New Roman" w:cs="Times New Roman"/>
                <w:sz w:val="24"/>
                <w:szCs w:val="24"/>
                <w:lang w:eastAsia="lv-LV"/>
              </w:rPr>
              <w:t>7</w:t>
            </w:r>
            <w:r w:rsidRPr="00591CA1">
              <w:rPr>
                <w:rFonts w:ascii="Times New Roman" w:eastAsia="Times New Roman" w:hAnsi="Times New Roman" w:cs="Times New Roman"/>
                <w:sz w:val="24"/>
                <w:szCs w:val="24"/>
                <w:lang w:eastAsia="lv-LV"/>
              </w:rPr>
              <w:t>.</w:t>
            </w:r>
            <w:r w:rsidR="0051004E">
              <w:rPr>
                <w:rFonts w:ascii="Times New Roman" w:eastAsia="Times New Roman" w:hAnsi="Times New Roman" w:cs="Times New Roman"/>
                <w:sz w:val="24"/>
                <w:szCs w:val="24"/>
                <w:vertAlign w:val="superscript"/>
                <w:lang w:eastAsia="lv-LV"/>
              </w:rPr>
              <w:t>1</w:t>
            </w:r>
            <w:r w:rsidR="0051004E">
              <w:rPr>
                <w:rFonts w:ascii="Times New Roman" w:eastAsia="Times New Roman" w:hAnsi="Times New Roman" w:cs="Times New Roman"/>
                <w:sz w:val="24"/>
                <w:szCs w:val="24"/>
                <w:lang w:eastAsia="lv-LV"/>
              </w:rPr>
              <w:t> </w:t>
            </w:r>
            <w:r w:rsidRPr="00591CA1">
              <w:rPr>
                <w:rFonts w:ascii="Times New Roman" w:eastAsia="Times New Roman" w:hAnsi="Times New Roman" w:cs="Times New Roman"/>
                <w:sz w:val="24"/>
                <w:szCs w:val="24"/>
                <w:lang w:eastAsia="lv-LV"/>
              </w:rPr>
              <w:t>panta pamat</w:t>
            </w:r>
            <w:r w:rsidR="0051004E">
              <w:rPr>
                <w:rFonts w:ascii="Times New Roman" w:eastAsia="Times New Roman" w:hAnsi="Times New Roman" w:cs="Times New Roman"/>
                <w:sz w:val="24"/>
                <w:szCs w:val="24"/>
                <w:lang w:eastAsia="lv-LV"/>
              </w:rPr>
              <w:t>a izdotie Ministr</w:t>
            </w:r>
            <w:r w:rsidR="00D323B2">
              <w:rPr>
                <w:rFonts w:ascii="Times New Roman" w:eastAsia="Times New Roman" w:hAnsi="Times New Roman" w:cs="Times New Roman"/>
                <w:sz w:val="24"/>
                <w:szCs w:val="24"/>
                <w:lang w:eastAsia="lv-LV"/>
              </w:rPr>
              <w:t>u kabineta 2011. </w:t>
            </w:r>
            <w:r w:rsidR="0051004E">
              <w:rPr>
                <w:rFonts w:ascii="Times New Roman" w:eastAsia="Times New Roman" w:hAnsi="Times New Roman" w:cs="Times New Roman"/>
                <w:sz w:val="24"/>
                <w:szCs w:val="24"/>
                <w:lang w:eastAsia="lv-LV"/>
              </w:rPr>
              <w:t>gada 7.</w:t>
            </w:r>
            <w:r w:rsidR="00D323B2">
              <w:rPr>
                <w:rFonts w:ascii="Times New Roman" w:eastAsia="Times New Roman" w:hAnsi="Times New Roman" w:cs="Times New Roman"/>
                <w:sz w:val="24"/>
                <w:szCs w:val="24"/>
                <w:lang w:eastAsia="lv-LV"/>
              </w:rPr>
              <w:t> jūnija noteikumi Nr. </w:t>
            </w:r>
            <w:r w:rsidR="0051004E">
              <w:rPr>
                <w:rFonts w:ascii="Times New Roman" w:eastAsia="Times New Roman" w:hAnsi="Times New Roman" w:cs="Times New Roman"/>
                <w:sz w:val="24"/>
                <w:szCs w:val="24"/>
                <w:lang w:eastAsia="lv-LV"/>
              </w:rPr>
              <w:t>433</w:t>
            </w:r>
            <w:r w:rsidRPr="00591CA1">
              <w:rPr>
                <w:rFonts w:ascii="Times New Roman" w:eastAsia="Times New Roman" w:hAnsi="Times New Roman" w:cs="Times New Roman"/>
                <w:sz w:val="24"/>
                <w:szCs w:val="24"/>
                <w:lang w:eastAsia="lv-LV"/>
              </w:rPr>
              <w:t xml:space="preserve"> „</w:t>
            </w:r>
            <w:r w:rsidR="0051004E" w:rsidRPr="0051004E">
              <w:rPr>
                <w:rFonts w:ascii="Times New Roman" w:eastAsia="Times New Roman" w:hAnsi="Times New Roman" w:cs="Times New Roman"/>
                <w:sz w:val="24"/>
                <w:szCs w:val="24"/>
                <w:lang w:eastAsia="lv-LV"/>
              </w:rPr>
              <w:t xml:space="preserve">Noteikumi par pieteikumu veidlapām ierakstiem </w:t>
            </w:r>
            <w:r w:rsidR="00D2636C">
              <w:rPr>
                <w:rFonts w:ascii="Times New Roman" w:eastAsia="Times New Roman" w:hAnsi="Times New Roman" w:cs="Times New Roman"/>
                <w:sz w:val="24"/>
                <w:szCs w:val="24"/>
                <w:lang w:eastAsia="lv-LV"/>
              </w:rPr>
              <w:t>U</w:t>
            </w:r>
            <w:r w:rsidR="0051004E" w:rsidRPr="0051004E">
              <w:rPr>
                <w:rFonts w:ascii="Times New Roman" w:eastAsia="Times New Roman" w:hAnsi="Times New Roman" w:cs="Times New Roman"/>
                <w:sz w:val="24"/>
                <w:szCs w:val="24"/>
                <w:lang w:eastAsia="lv-LV"/>
              </w:rPr>
              <w:t>zņēmumu reģistra žurnālā un masu informācijas līdzekļu reģistrā un reģistrācijas apliecībām</w:t>
            </w:r>
            <w:r w:rsidRPr="00591CA1">
              <w:rPr>
                <w:rFonts w:ascii="Times New Roman" w:eastAsia="Times New Roman" w:hAnsi="Times New Roman" w:cs="Times New Roman"/>
                <w:sz w:val="24"/>
                <w:szCs w:val="24"/>
                <w:lang w:eastAsia="lv-LV"/>
              </w:rPr>
              <w:t>” (turpmāk – Noteikumi) nosaka</w:t>
            </w:r>
            <w:r w:rsidR="0051004E">
              <w:rPr>
                <w:rFonts w:ascii="Times New Roman" w:eastAsia="Times New Roman" w:hAnsi="Times New Roman" w:cs="Times New Roman"/>
                <w:sz w:val="24"/>
                <w:szCs w:val="24"/>
                <w:lang w:eastAsia="lv-LV"/>
              </w:rPr>
              <w:t xml:space="preserve"> ierakstu izdarīšanai masu informācijas līdzekļu </w:t>
            </w:r>
            <w:r w:rsidRPr="00591CA1">
              <w:rPr>
                <w:rFonts w:ascii="Times New Roman" w:eastAsia="Times New Roman" w:hAnsi="Times New Roman" w:cs="Times New Roman"/>
                <w:sz w:val="24"/>
                <w:szCs w:val="24"/>
                <w:lang w:eastAsia="lv-LV"/>
              </w:rPr>
              <w:t>reģistrā (turpmāk –</w:t>
            </w:r>
            <w:r w:rsidR="0051004E">
              <w:rPr>
                <w:rFonts w:ascii="Times New Roman" w:eastAsia="Times New Roman" w:hAnsi="Times New Roman" w:cs="Times New Roman"/>
                <w:sz w:val="24"/>
                <w:szCs w:val="24"/>
                <w:lang w:eastAsia="lv-LV"/>
              </w:rPr>
              <w:t xml:space="preserve"> reģistrs) iesniedzamās 3</w:t>
            </w:r>
            <w:r w:rsidR="00774AED">
              <w:rPr>
                <w:rFonts w:ascii="Times New Roman" w:eastAsia="Times New Roman" w:hAnsi="Times New Roman" w:cs="Times New Roman"/>
                <w:sz w:val="24"/>
                <w:szCs w:val="24"/>
                <w:lang w:eastAsia="lv-LV"/>
              </w:rPr>
              <w:t> </w:t>
            </w:r>
            <w:r w:rsidRPr="00591CA1">
              <w:rPr>
                <w:rFonts w:ascii="Times New Roman" w:eastAsia="Times New Roman" w:hAnsi="Times New Roman" w:cs="Times New Roman"/>
                <w:sz w:val="24"/>
                <w:szCs w:val="24"/>
                <w:lang w:eastAsia="lv-LV"/>
              </w:rPr>
              <w:t>pieteikumu veidlapas</w:t>
            </w:r>
            <w:r w:rsidR="0051004E">
              <w:rPr>
                <w:rFonts w:ascii="Times New Roman" w:eastAsia="Times New Roman" w:hAnsi="Times New Roman" w:cs="Times New Roman"/>
                <w:sz w:val="24"/>
                <w:szCs w:val="24"/>
                <w:lang w:eastAsia="lv-LV"/>
              </w:rPr>
              <w:t xml:space="preserve">, kā arī </w:t>
            </w:r>
            <w:r w:rsidR="00D323B2">
              <w:rPr>
                <w:rFonts w:ascii="Times New Roman" w:eastAsia="Times New Roman" w:hAnsi="Times New Roman" w:cs="Times New Roman"/>
                <w:sz w:val="24"/>
                <w:szCs w:val="24"/>
                <w:lang w:eastAsia="lv-LV"/>
              </w:rPr>
              <w:t xml:space="preserve">apstiprina </w:t>
            </w:r>
            <w:r w:rsidR="0051004E">
              <w:rPr>
                <w:rFonts w:ascii="Times New Roman" w:eastAsia="Times New Roman" w:hAnsi="Times New Roman" w:cs="Times New Roman"/>
                <w:sz w:val="24"/>
                <w:szCs w:val="24"/>
                <w:lang w:eastAsia="lv-LV"/>
              </w:rPr>
              <w:t>masu inf</w:t>
            </w:r>
            <w:r w:rsidR="00D323B2">
              <w:rPr>
                <w:rFonts w:ascii="Times New Roman" w:eastAsia="Times New Roman" w:hAnsi="Times New Roman" w:cs="Times New Roman"/>
                <w:sz w:val="24"/>
                <w:szCs w:val="24"/>
                <w:lang w:eastAsia="lv-LV"/>
              </w:rPr>
              <w:t>ormācijas līdzekļu reģistrācijas apliecības paraugu</w:t>
            </w:r>
            <w:r w:rsidRPr="00591CA1">
              <w:rPr>
                <w:rFonts w:ascii="Times New Roman" w:eastAsia="Times New Roman" w:hAnsi="Times New Roman" w:cs="Times New Roman"/>
                <w:sz w:val="24"/>
                <w:szCs w:val="24"/>
                <w:lang w:eastAsia="lv-LV"/>
              </w:rPr>
              <w:t xml:space="preserve">. </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Nepieciešamība grozīt Uzņēmumu reģistra vestajos reģistros iesniedzamo pieteikumu veidlapu apstiprināšanas kārtību konstatēta, Uzņēmumu reģistram veicot izvērtējumu par savā atbildībā esoš</w:t>
            </w:r>
            <w:r w:rsidR="00DB2E02">
              <w:rPr>
                <w:rFonts w:ascii="Times New Roman" w:eastAsia="Times New Roman" w:hAnsi="Times New Roman" w:cs="Times New Roman"/>
                <w:sz w:val="24"/>
                <w:szCs w:val="24"/>
                <w:lang w:eastAsia="lv-LV"/>
              </w:rPr>
              <w:t>ās nozares</w:t>
            </w:r>
            <w:r w:rsidRPr="008462E3">
              <w:rPr>
                <w:rFonts w:ascii="Times New Roman" w:eastAsia="Times New Roman" w:hAnsi="Times New Roman" w:cs="Times New Roman"/>
                <w:sz w:val="24"/>
                <w:szCs w:val="24"/>
                <w:lang w:eastAsia="lv-LV"/>
              </w:rPr>
              <w:t xml:space="preserve"> regulējumu atbilstoši Rezolūcijā noteiktajam. Rezolūcijā lūgts izvirzīt nozares regulējošo normatīvo aktu vienkāršošanu un administratīvā sloga mazināšanu, kā arī paredzēts at</w:t>
            </w:r>
            <w:r w:rsidR="00DB2E02">
              <w:rPr>
                <w:rFonts w:ascii="Times New Roman" w:eastAsia="Times New Roman" w:hAnsi="Times New Roman" w:cs="Times New Roman"/>
                <w:sz w:val="24"/>
                <w:szCs w:val="24"/>
                <w:lang w:eastAsia="lv-LV"/>
              </w:rPr>
              <w:t>teikties</w:t>
            </w:r>
            <w:r w:rsidRPr="008462E3">
              <w:rPr>
                <w:rFonts w:ascii="Times New Roman" w:eastAsia="Times New Roman" w:hAnsi="Times New Roman" w:cs="Times New Roman"/>
                <w:sz w:val="24"/>
                <w:szCs w:val="24"/>
                <w:lang w:eastAsia="lv-LV"/>
              </w:rPr>
              <w:t xml:space="preserve"> no nevajadzīgā, apsverot, vai spēkā esošais regulējums un tā īstenošanā iesaistītais valsts pārvaldes darbinieku skaits ir samērīgs ar labumu, ko sabiedrība no tā gūst. Papildus reģistrācijas lietu pilnīgas elektronizācijas (ar Ministru kabineta </w:t>
            </w:r>
            <w:r w:rsidR="00DB2E02" w:rsidRPr="008462E3">
              <w:rPr>
                <w:rFonts w:ascii="Times New Roman" w:eastAsia="Times New Roman" w:hAnsi="Times New Roman" w:cs="Times New Roman"/>
                <w:sz w:val="24"/>
                <w:szCs w:val="24"/>
                <w:lang w:eastAsia="lv-LV"/>
              </w:rPr>
              <w:t>2013.</w:t>
            </w:r>
            <w:r w:rsidR="00DB2E02">
              <w:rPr>
                <w:rFonts w:ascii="Times New Roman" w:hAnsi="Times New Roman" w:cs="Times New Roman"/>
                <w:sz w:val="24"/>
                <w:szCs w:val="24"/>
              </w:rPr>
              <w:t> </w:t>
            </w:r>
            <w:r w:rsidR="00DB2E02" w:rsidRPr="008462E3">
              <w:rPr>
                <w:rFonts w:ascii="Times New Roman" w:eastAsia="Times New Roman" w:hAnsi="Times New Roman" w:cs="Times New Roman"/>
                <w:sz w:val="24"/>
                <w:szCs w:val="24"/>
                <w:lang w:eastAsia="lv-LV"/>
              </w:rPr>
              <w:t>gada 4.</w:t>
            </w:r>
            <w:r w:rsidR="00DB2E02">
              <w:rPr>
                <w:rFonts w:ascii="Times New Roman" w:hAnsi="Times New Roman" w:cs="Times New Roman"/>
                <w:sz w:val="24"/>
                <w:szCs w:val="24"/>
              </w:rPr>
              <w:t> </w:t>
            </w:r>
            <w:r w:rsidR="00DB2E02" w:rsidRPr="008462E3">
              <w:rPr>
                <w:rFonts w:ascii="Times New Roman" w:eastAsia="Times New Roman" w:hAnsi="Times New Roman" w:cs="Times New Roman"/>
                <w:sz w:val="24"/>
                <w:szCs w:val="24"/>
                <w:lang w:eastAsia="lv-LV"/>
              </w:rPr>
              <w:t xml:space="preserve">aprīļa </w:t>
            </w:r>
            <w:r w:rsidRPr="008462E3">
              <w:rPr>
                <w:rFonts w:ascii="Times New Roman" w:eastAsia="Times New Roman" w:hAnsi="Times New Roman" w:cs="Times New Roman"/>
                <w:sz w:val="24"/>
                <w:szCs w:val="24"/>
                <w:lang w:eastAsia="lv-LV"/>
              </w:rPr>
              <w:t>rīkojumu Nr.</w:t>
            </w:r>
            <w:r w:rsidR="00DB2E02">
              <w:rPr>
                <w:rFonts w:ascii="Times New Roman" w:hAnsi="Times New Roman" w:cs="Times New Roman"/>
                <w:sz w:val="24"/>
                <w:szCs w:val="24"/>
              </w:rPr>
              <w:t> </w:t>
            </w:r>
            <w:r w:rsidRPr="008462E3">
              <w:rPr>
                <w:rFonts w:ascii="Times New Roman" w:eastAsia="Times New Roman" w:hAnsi="Times New Roman" w:cs="Times New Roman"/>
                <w:sz w:val="24"/>
                <w:szCs w:val="24"/>
                <w:lang w:eastAsia="lv-LV"/>
              </w:rPr>
              <w:t>165 apstiprinātā Uzņēmējdarbības vides uzlabošanas pasākumu plāna 2013.</w:t>
            </w:r>
            <w:r w:rsidR="008E5F18">
              <w:rPr>
                <w:rFonts w:ascii="Times New Roman" w:eastAsia="Times New Roman" w:hAnsi="Times New Roman" w:cs="Times New Roman"/>
                <w:sz w:val="24"/>
                <w:szCs w:val="24"/>
                <w:lang w:eastAsia="lv-LV"/>
              </w:rPr>
              <w:t>–</w:t>
            </w:r>
            <w:r w:rsidRPr="008462E3">
              <w:rPr>
                <w:rFonts w:ascii="Times New Roman" w:eastAsia="Times New Roman" w:hAnsi="Times New Roman" w:cs="Times New Roman"/>
                <w:sz w:val="24"/>
                <w:szCs w:val="24"/>
                <w:lang w:eastAsia="lv-LV"/>
              </w:rPr>
              <w:t>2014.</w:t>
            </w:r>
            <w:r w:rsidR="008E5F18">
              <w:rPr>
                <w:rFonts w:ascii="Times New Roman" w:eastAsia="Times New Roman" w:hAnsi="Times New Roman" w:cs="Times New Roman"/>
                <w:sz w:val="24"/>
                <w:szCs w:val="24"/>
                <w:lang w:eastAsia="lv-LV"/>
              </w:rPr>
              <w:t> gadam 1.4. pasākuma 1. </w:t>
            </w:r>
            <w:r w:rsidRPr="008462E3">
              <w:rPr>
                <w:rFonts w:ascii="Times New Roman" w:eastAsia="Times New Roman" w:hAnsi="Times New Roman" w:cs="Times New Roman"/>
                <w:sz w:val="24"/>
                <w:szCs w:val="24"/>
                <w:lang w:eastAsia="lv-LV"/>
              </w:rPr>
              <w:t xml:space="preserve">punkta ietvaros) ieviešanai nepieciešams izveidot elektronizācijai pielāgotas veidlapas, nodrošinot dokumentu aprites kārtības maiņu. </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 xml:space="preserve">Nepieciešamība </w:t>
            </w:r>
            <w:r w:rsidR="00DB2E02" w:rsidRPr="008462E3">
              <w:rPr>
                <w:rFonts w:ascii="Times New Roman" w:eastAsia="Times New Roman" w:hAnsi="Times New Roman" w:cs="Times New Roman"/>
                <w:sz w:val="24"/>
                <w:szCs w:val="24"/>
                <w:lang w:eastAsia="lv-LV"/>
              </w:rPr>
              <w:t xml:space="preserve">Noteikumos </w:t>
            </w:r>
            <w:r w:rsidRPr="008462E3">
              <w:rPr>
                <w:rFonts w:ascii="Times New Roman" w:eastAsia="Times New Roman" w:hAnsi="Times New Roman" w:cs="Times New Roman"/>
                <w:sz w:val="24"/>
                <w:szCs w:val="24"/>
                <w:lang w:eastAsia="lv-LV"/>
              </w:rPr>
              <w:t xml:space="preserve">noteikt pieteikumu veidlapu saturu izriet no likuma atrunas principa, kas </w:t>
            </w:r>
            <w:r w:rsidR="00DB2E02">
              <w:rPr>
                <w:rFonts w:ascii="Times New Roman" w:eastAsia="Times New Roman" w:hAnsi="Times New Roman" w:cs="Times New Roman"/>
                <w:sz w:val="24"/>
                <w:szCs w:val="24"/>
                <w:lang w:eastAsia="lv-LV"/>
              </w:rPr>
              <w:t>minēts</w:t>
            </w:r>
            <w:r w:rsidR="00DB2E02" w:rsidRPr="008462E3">
              <w:rPr>
                <w:rFonts w:ascii="Times New Roman" w:eastAsia="Times New Roman" w:hAnsi="Times New Roman" w:cs="Times New Roman"/>
                <w:sz w:val="24"/>
                <w:szCs w:val="24"/>
                <w:lang w:eastAsia="lv-LV"/>
              </w:rPr>
              <w:t xml:space="preserve"> </w:t>
            </w:r>
            <w:r w:rsidRPr="008462E3">
              <w:rPr>
                <w:rFonts w:ascii="Times New Roman" w:eastAsia="Times New Roman" w:hAnsi="Times New Roman" w:cs="Times New Roman"/>
                <w:sz w:val="24"/>
                <w:szCs w:val="24"/>
                <w:lang w:eastAsia="lv-LV"/>
              </w:rPr>
              <w:t>Ad</w:t>
            </w:r>
            <w:r w:rsidR="008E5F18">
              <w:rPr>
                <w:rFonts w:ascii="Times New Roman" w:eastAsia="Times New Roman" w:hAnsi="Times New Roman" w:cs="Times New Roman"/>
                <w:sz w:val="24"/>
                <w:szCs w:val="24"/>
                <w:lang w:eastAsia="lv-LV"/>
              </w:rPr>
              <w:t>ministratīvā procesa likuma 11. </w:t>
            </w:r>
            <w:r w:rsidRPr="008462E3">
              <w:rPr>
                <w:rFonts w:ascii="Times New Roman" w:eastAsia="Times New Roman" w:hAnsi="Times New Roman" w:cs="Times New Roman"/>
                <w:sz w:val="24"/>
                <w:szCs w:val="24"/>
                <w:lang w:eastAsia="lv-LV"/>
              </w:rPr>
              <w:t>pantā. Norādāms, ka prasība ar Noteikumiem apstiprināt veidlapās ietveramo būtisko informāciju, kas reģistrā reģistrējamajiem tiesību subjektiem jānorāda obligāti vai</w:t>
            </w:r>
            <w:r w:rsidR="00DB2E02">
              <w:rPr>
                <w:rFonts w:ascii="Times New Roman" w:eastAsia="Times New Roman" w:hAnsi="Times New Roman" w:cs="Times New Roman"/>
                <w:sz w:val="24"/>
                <w:szCs w:val="24"/>
                <w:lang w:eastAsia="lv-LV"/>
              </w:rPr>
              <w:t>,</w:t>
            </w:r>
            <w:r w:rsidRPr="008462E3">
              <w:rPr>
                <w:rFonts w:ascii="Times New Roman" w:eastAsia="Times New Roman" w:hAnsi="Times New Roman" w:cs="Times New Roman"/>
                <w:sz w:val="24"/>
                <w:szCs w:val="24"/>
                <w:lang w:eastAsia="lv-LV"/>
              </w:rPr>
              <w:t xml:space="preserve"> pamatojoties uz kuru var tikt izdots nelabvēlīgs administratīvais </w:t>
            </w:r>
            <w:r w:rsidRPr="008462E3">
              <w:rPr>
                <w:rFonts w:ascii="Times New Roman" w:eastAsia="Times New Roman" w:hAnsi="Times New Roman" w:cs="Times New Roman"/>
                <w:sz w:val="24"/>
                <w:szCs w:val="24"/>
                <w:lang w:eastAsia="lv-LV"/>
              </w:rPr>
              <w:lastRenderedPageBreak/>
              <w:t>akts, ir nepamatota likuma atrunas principa sakarā, jo bieži dublē vai pat ir pretrunā augstāka juridiskā spēka normatīvajam aktam, kur</w:t>
            </w:r>
            <w:r w:rsidR="00DB2E02">
              <w:rPr>
                <w:rFonts w:ascii="Times New Roman" w:eastAsia="Times New Roman" w:hAnsi="Times New Roman" w:cs="Times New Roman"/>
                <w:sz w:val="24"/>
                <w:szCs w:val="24"/>
                <w:lang w:eastAsia="lv-LV"/>
              </w:rPr>
              <w:t>ā</w:t>
            </w:r>
            <w:r w:rsidRPr="008462E3">
              <w:rPr>
                <w:rFonts w:ascii="Times New Roman" w:eastAsia="Times New Roman" w:hAnsi="Times New Roman" w:cs="Times New Roman"/>
                <w:sz w:val="24"/>
                <w:szCs w:val="24"/>
                <w:lang w:eastAsia="lv-LV"/>
              </w:rPr>
              <w:t xml:space="preserve"> jau norādītas pieteikumu veidlapās norādāmās ziņas.</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Deleģējot Ministru kabinetam noteikt pieteikumu veidlapās norādāmās ziņas, likumdevējs nav deleģējis Ministru kabinetam tiesības pieprasīt norādīt kādas ziņas, kuras jau neizriet no augstāka juridiskā spēka normatīvā akta.  Ievērojot minēto, situācija, kurā ar Noteikumiem, ar kuriem tiktu apstiprinātas pieteikumu veidlapās norādītās ziņas, tiktu prasīts norādīt informāciju, kas neizriet no</w:t>
            </w:r>
            <w:proofErr w:type="gramStart"/>
            <w:r w:rsidRPr="008462E3">
              <w:rPr>
                <w:rFonts w:ascii="Times New Roman" w:eastAsia="Times New Roman" w:hAnsi="Times New Roman" w:cs="Times New Roman"/>
                <w:sz w:val="24"/>
                <w:szCs w:val="24"/>
                <w:lang w:eastAsia="lv-LV"/>
              </w:rPr>
              <w:t xml:space="preserve">  </w:t>
            </w:r>
            <w:proofErr w:type="gramEnd"/>
            <w:r w:rsidRPr="008462E3">
              <w:rPr>
                <w:rFonts w:ascii="Times New Roman" w:eastAsia="Times New Roman" w:hAnsi="Times New Roman" w:cs="Times New Roman"/>
                <w:sz w:val="24"/>
                <w:szCs w:val="24"/>
                <w:lang w:eastAsia="lv-LV"/>
              </w:rPr>
              <w:t>augstāka juridiskā spēka normatīvā akta</w:t>
            </w:r>
            <w:r w:rsidR="008E5F18">
              <w:rPr>
                <w:rFonts w:ascii="Times New Roman" w:eastAsia="Times New Roman" w:hAnsi="Times New Roman" w:cs="Times New Roman"/>
                <w:sz w:val="24"/>
                <w:szCs w:val="24"/>
                <w:lang w:eastAsia="lv-LV"/>
              </w:rPr>
              <w:t>,</w:t>
            </w:r>
            <w:r w:rsidRPr="008462E3">
              <w:rPr>
                <w:rFonts w:ascii="Times New Roman" w:eastAsia="Times New Roman" w:hAnsi="Times New Roman" w:cs="Times New Roman"/>
                <w:sz w:val="24"/>
                <w:szCs w:val="24"/>
                <w:lang w:eastAsia="lv-LV"/>
              </w:rPr>
              <w:t xml:space="preserve"> būtu Ministru kabinetam noteiktā pilnvarojuma pārsniegšana. Līdz ar to vienīgais pieteikumu veidlapās norādāmo ziņu apstiprināšanas ar Noteikumiem </w:t>
            </w:r>
            <w:r w:rsidR="00DB2E02" w:rsidRPr="008462E3">
              <w:rPr>
                <w:rFonts w:ascii="Times New Roman" w:eastAsia="Times New Roman" w:hAnsi="Times New Roman" w:cs="Times New Roman"/>
                <w:sz w:val="24"/>
                <w:szCs w:val="24"/>
                <w:lang w:eastAsia="lv-LV"/>
              </w:rPr>
              <w:t xml:space="preserve">mērķis </w:t>
            </w:r>
            <w:r w:rsidRPr="008462E3">
              <w:rPr>
                <w:rFonts w:ascii="Times New Roman" w:eastAsia="Times New Roman" w:hAnsi="Times New Roman" w:cs="Times New Roman"/>
                <w:sz w:val="24"/>
                <w:szCs w:val="24"/>
                <w:lang w:eastAsia="lv-LV"/>
              </w:rPr>
              <w:t>ir vienuviet detalizēti, izsmeļoši uzskaitīt visas ziņas, kas, piesakot ieraksta izdarīšanu par tiesību subjektu</w:t>
            </w:r>
            <w:r>
              <w:rPr>
                <w:rFonts w:ascii="Times New Roman" w:eastAsia="Times New Roman" w:hAnsi="Times New Roman" w:cs="Times New Roman"/>
                <w:sz w:val="24"/>
                <w:szCs w:val="24"/>
                <w:lang w:eastAsia="lv-LV"/>
              </w:rPr>
              <w:t>,</w:t>
            </w:r>
            <w:r w:rsidRPr="008462E3">
              <w:rPr>
                <w:rFonts w:ascii="Times New Roman" w:eastAsia="Times New Roman" w:hAnsi="Times New Roman" w:cs="Times New Roman"/>
                <w:sz w:val="24"/>
                <w:szCs w:val="24"/>
                <w:lang w:eastAsia="lv-LV"/>
              </w:rPr>
              <w:t xml:space="preserve"> jānorāda veidlapās. </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Pārāk detalizēts regulējums rada vairāk problēmu nekā vispārīga norma, kuru elastīgi, negrozot likumpakārtoto normatīvo aktu, var piepildīt ar saturu atbilstoši saistītajiem likumiem. Turklāt šādu normu</w:t>
            </w:r>
            <w:proofErr w:type="gramStart"/>
            <w:r w:rsidRPr="008462E3">
              <w:rPr>
                <w:rFonts w:ascii="Times New Roman" w:eastAsia="Times New Roman" w:hAnsi="Times New Roman" w:cs="Times New Roman"/>
                <w:sz w:val="24"/>
                <w:szCs w:val="24"/>
                <w:lang w:eastAsia="lv-LV"/>
              </w:rPr>
              <w:t xml:space="preserve"> iespējams</w:t>
            </w:r>
            <w:proofErr w:type="gramEnd"/>
            <w:r w:rsidRPr="008462E3">
              <w:rPr>
                <w:rFonts w:ascii="Times New Roman" w:eastAsia="Times New Roman" w:hAnsi="Times New Roman" w:cs="Times New Roman"/>
                <w:sz w:val="24"/>
                <w:szCs w:val="24"/>
                <w:lang w:eastAsia="lv-LV"/>
              </w:rPr>
              <w:t xml:space="preserve"> elastīgāk izmantot mainīgos apstākļos. Piemēram, izvēloties visas norādāmās ziņas detalizēti uzskaitīt Noteikumos, katru reizi, kad tiek grozīts augstāka juridiskā spēka </w:t>
            </w:r>
            <w:r w:rsidR="00DB2E02" w:rsidRPr="008462E3">
              <w:rPr>
                <w:rFonts w:ascii="Times New Roman" w:eastAsia="Times New Roman" w:hAnsi="Times New Roman" w:cs="Times New Roman"/>
                <w:sz w:val="24"/>
                <w:szCs w:val="24"/>
                <w:lang w:eastAsia="lv-LV"/>
              </w:rPr>
              <w:t>normatīva</w:t>
            </w:r>
            <w:r w:rsidR="00DB2E02">
              <w:rPr>
                <w:rFonts w:ascii="Times New Roman" w:eastAsia="Times New Roman" w:hAnsi="Times New Roman" w:cs="Times New Roman"/>
                <w:sz w:val="24"/>
                <w:szCs w:val="24"/>
                <w:lang w:eastAsia="lv-LV"/>
              </w:rPr>
              <w:t>is</w:t>
            </w:r>
            <w:r w:rsidR="00DB2E02" w:rsidRPr="008462E3">
              <w:rPr>
                <w:rFonts w:ascii="Times New Roman" w:eastAsia="Times New Roman" w:hAnsi="Times New Roman" w:cs="Times New Roman"/>
                <w:sz w:val="24"/>
                <w:szCs w:val="24"/>
                <w:lang w:eastAsia="lv-LV"/>
              </w:rPr>
              <w:t xml:space="preserve"> akt</w:t>
            </w:r>
            <w:r w:rsidR="00DB2E02">
              <w:rPr>
                <w:rFonts w:ascii="Times New Roman" w:eastAsia="Times New Roman" w:hAnsi="Times New Roman" w:cs="Times New Roman"/>
                <w:sz w:val="24"/>
                <w:szCs w:val="24"/>
                <w:lang w:eastAsia="lv-LV"/>
              </w:rPr>
              <w:t>s</w:t>
            </w:r>
            <w:r w:rsidRPr="008462E3">
              <w:rPr>
                <w:rFonts w:ascii="Times New Roman" w:eastAsia="Times New Roman" w:hAnsi="Times New Roman" w:cs="Times New Roman"/>
                <w:sz w:val="24"/>
                <w:szCs w:val="24"/>
                <w:lang w:eastAsia="lv-LV"/>
              </w:rPr>
              <w:t>, jāgroza arī Noteikumi. Rezultātā rodas liekas grūtības</w:t>
            </w:r>
            <w:r w:rsidR="00DB2E02">
              <w:rPr>
                <w:rFonts w:ascii="Times New Roman" w:eastAsia="Times New Roman" w:hAnsi="Times New Roman" w:cs="Times New Roman"/>
                <w:sz w:val="24"/>
                <w:szCs w:val="24"/>
                <w:lang w:eastAsia="lv-LV"/>
              </w:rPr>
              <w:t xml:space="preserve"> </w:t>
            </w:r>
            <w:r w:rsidRPr="008462E3">
              <w:rPr>
                <w:rFonts w:ascii="Times New Roman" w:eastAsia="Times New Roman" w:hAnsi="Times New Roman" w:cs="Times New Roman"/>
                <w:sz w:val="24"/>
                <w:szCs w:val="24"/>
                <w:lang w:eastAsia="lv-LV"/>
              </w:rPr>
              <w:t>nodrošin</w:t>
            </w:r>
            <w:r w:rsidR="00DB2E02">
              <w:rPr>
                <w:rFonts w:ascii="Times New Roman" w:eastAsia="Times New Roman" w:hAnsi="Times New Roman" w:cs="Times New Roman"/>
                <w:sz w:val="24"/>
                <w:szCs w:val="24"/>
                <w:lang w:eastAsia="lv-LV"/>
              </w:rPr>
              <w:t>ā</w:t>
            </w:r>
            <w:r w:rsidRPr="008462E3">
              <w:rPr>
                <w:rFonts w:ascii="Times New Roman" w:eastAsia="Times New Roman" w:hAnsi="Times New Roman" w:cs="Times New Roman"/>
                <w:sz w:val="24"/>
                <w:szCs w:val="24"/>
                <w:lang w:eastAsia="lv-LV"/>
              </w:rPr>
              <w:t>t normatīvo aktu savstarpēju koordinētību</w:t>
            </w:r>
            <w:r w:rsidR="00DB2E02">
              <w:rPr>
                <w:rFonts w:ascii="Times New Roman" w:eastAsia="Times New Roman" w:hAnsi="Times New Roman" w:cs="Times New Roman"/>
                <w:sz w:val="24"/>
                <w:szCs w:val="24"/>
                <w:lang w:eastAsia="lv-LV"/>
              </w:rPr>
              <w:t xml:space="preserve"> un</w:t>
            </w:r>
            <w:r w:rsidRPr="008462E3">
              <w:rPr>
                <w:rFonts w:ascii="Times New Roman" w:eastAsia="Times New Roman" w:hAnsi="Times New Roman" w:cs="Times New Roman"/>
                <w:sz w:val="24"/>
                <w:szCs w:val="24"/>
                <w:lang w:eastAsia="lv-LV"/>
              </w:rPr>
              <w:t xml:space="preserve"> saskaņotību. Papildus norādāms, ka šādu grozījumu Noteikumos izstrādāšanā</w:t>
            </w:r>
            <w:r w:rsidR="00BC269B">
              <w:rPr>
                <w:rFonts w:ascii="Times New Roman" w:eastAsia="Times New Roman" w:hAnsi="Times New Roman" w:cs="Times New Roman"/>
                <w:sz w:val="24"/>
                <w:szCs w:val="24"/>
                <w:lang w:eastAsia="lv-LV"/>
              </w:rPr>
              <w:t xml:space="preserve"> un pieņemšanā</w:t>
            </w:r>
            <w:r w:rsidRPr="008462E3">
              <w:rPr>
                <w:rFonts w:ascii="Times New Roman" w:eastAsia="Times New Roman" w:hAnsi="Times New Roman" w:cs="Times New Roman"/>
                <w:sz w:val="24"/>
                <w:szCs w:val="24"/>
                <w:lang w:eastAsia="lv-LV"/>
              </w:rPr>
              <w:t xml:space="preserve"> iesaistītais valsts pārvaldes darbinieku skaits (Uzņēmumu reģistra, Tieslietu ministrijas, citu ministriju amatpersonas, Valsts sekretāru sanāksme, Ministru kabinets) ir nesamērīgs attiecībā pret labumu, ko sabiedrība no tā gūst. </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Ievērojot iepriekš minēto, secināms, ka grozījumi Noteikumos rada normatīvo aktu grozījumu skaita un apjoma nevajadzīgu palielināšanos, kā arī pārmērīgu administratīvo slogu un liekus izdevumus valsts budžetam. Turklāt</w:t>
            </w:r>
            <w:r w:rsidR="00DB2E02">
              <w:rPr>
                <w:rFonts w:ascii="Times New Roman" w:eastAsia="Times New Roman" w:hAnsi="Times New Roman" w:cs="Times New Roman"/>
                <w:sz w:val="24"/>
                <w:szCs w:val="24"/>
                <w:lang w:eastAsia="lv-LV"/>
              </w:rPr>
              <w:t>,</w:t>
            </w:r>
            <w:r w:rsidRPr="008462E3">
              <w:rPr>
                <w:rFonts w:ascii="Times New Roman" w:eastAsia="Times New Roman" w:hAnsi="Times New Roman" w:cs="Times New Roman"/>
                <w:sz w:val="24"/>
                <w:szCs w:val="24"/>
                <w:lang w:eastAsia="lv-LV"/>
              </w:rPr>
              <w:t xml:space="preserve"> ņemot vērā tiesību aktu projekta izstrādes un pieņemšanas laikietilpību, tiek kavēta pieteikumu veidlapu uzlabošana ar papildinājumiem, kuri veidlapu aizpildīšanu padarītu saprotamāku un Uzņēmumu reģistra sniegtos pakalpojumus pieejamākus.</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Ņemot vērā iepriekš minēto, nepieciešams atteikties no katrā Uzņēmumu reģistra vestajā reģistrā iesniedzamo pieteikumu veidlapu apstiprināšanas ar Ministru kabineta noteikumiem, tai skaitā no reģistrā iesniedzamo pieteikumu veidlapu apstiprināšanas ar Noteikumiem.</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 xml:space="preserve"> </w:t>
            </w:r>
            <w:r w:rsidR="00D50CC6" w:rsidRPr="00D50CC6">
              <w:rPr>
                <w:rFonts w:ascii="Times New Roman" w:eastAsia="Times New Roman" w:hAnsi="Times New Roman" w:cs="Times New Roman"/>
                <w:sz w:val="24"/>
                <w:szCs w:val="24"/>
                <w:lang w:eastAsia="lv-LV"/>
              </w:rPr>
              <w:t>Vienlaikus</w:t>
            </w:r>
            <w:r w:rsidR="00950BAF">
              <w:rPr>
                <w:rFonts w:ascii="Times New Roman" w:eastAsia="Times New Roman" w:hAnsi="Times New Roman" w:cs="Times New Roman"/>
                <w:sz w:val="24"/>
                <w:szCs w:val="24"/>
                <w:lang w:eastAsia="lv-LV"/>
              </w:rPr>
              <w:t>,</w:t>
            </w:r>
            <w:r w:rsidR="00D50CC6" w:rsidRPr="00D50CC6">
              <w:rPr>
                <w:rFonts w:ascii="Times New Roman" w:eastAsia="Times New Roman" w:hAnsi="Times New Roman" w:cs="Times New Roman"/>
                <w:sz w:val="24"/>
                <w:szCs w:val="24"/>
                <w:lang w:eastAsia="lv-LV"/>
              </w:rPr>
              <w:t xml:space="preserve"> ņemot vērā, ka vairākas pieteikumos norādāmās ziņas (tiesību subjektu vai juridisko faktu identificējošā informācija, norādāmās ziņas par pievienojamajiem dokumentiem, informācija par valsts nodevas vai maksas par publikāciju oficiālajā izdevumā „Latvijas Vēstnesis” samaksu, informācija par lēmuma saņemšanas veidu, kontaktinformācija saziņai) ir vienādas visiem Uzņēmumu reģistra vestajos reģistros ierakstāmajiem tiesību subjektiem un juridiskajiem faktiem, lai nedublētu regulējumu, šīs ziņas nosakāmas likumā „Par Latvijas Republikas Uzņēmumu reģistru”, kā normatīvajā aktā, kas piemērojams visos </w:t>
            </w:r>
            <w:r w:rsidR="00D50CC6" w:rsidRPr="00D50CC6">
              <w:rPr>
                <w:rFonts w:ascii="Times New Roman" w:eastAsia="Times New Roman" w:hAnsi="Times New Roman" w:cs="Times New Roman"/>
                <w:sz w:val="24"/>
                <w:szCs w:val="24"/>
                <w:lang w:eastAsia="lv-LV"/>
              </w:rPr>
              <w:lastRenderedPageBreak/>
              <w:t>gadījumos, kad tiek iesniegti pieteikumi Uzņēmumu reģistram.</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L</w:t>
            </w:r>
            <w:r w:rsidR="00E75279">
              <w:rPr>
                <w:rFonts w:ascii="Times New Roman" w:eastAsia="Times New Roman" w:hAnsi="Times New Roman" w:cs="Times New Roman"/>
                <w:sz w:val="24"/>
                <w:szCs w:val="24"/>
                <w:lang w:eastAsia="lv-LV"/>
              </w:rPr>
              <w:t>ikumā</w:t>
            </w:r>
            <w:r w:rsidR="00E75279" w:rsidRPr="008462E3">
              <w:rPr>
                <w:rFonts w:ascii="Times New Roman" w:eastAsia="Times New Roman" w:hAnsi="Times New Roman" w:cs="Times New Roman"/>
                <w:sz w:val="24"/>
                <w:szCs w:val="24"/>
                <w:lang w:eastAsia="lv-LV"/>
              </w:rPr>
              <w:t xml:space="preserve"> </w:t>
            </w:r>
            <w:r w:rsidR="00DB2E02" w:rsidRPr="00D50CC6">
              <w:rPr>
                <w:rFonts w:ascii="Times New Roman" w:eastAsia="Times New Roman" w:hAnsi="Times New Roman" w:cs="Times New Roman"/>
                <w:sz w:val="24"/>
                <w:szCs w:val="24"/>
                <w:lang w:eastAsia="lv-LV"/>
              </w:rPr>
              <w:t>„</w:t>
            </w:r>
            <w:r w:rsidR="00E75279">
              <w:rPr>
                <w:rFonts w:ascii="Times New Roman" w:eastAsia="Times New Roman" w:hAnsi="Times New Roman" w:cs="Times New Roman"/>
                <w:sz w:val="24"/>
                <w:szCs w:val="24"/>
                <w:lang w:eastAsia="lv-LV"/>
              </w:rPr>
              <w:t>Par presi un citiem masu in</w:t>
            </w:r>
            <w:r w:rsidR="008E5F18">
              <w:rPr>
                <w:rFonts w:ascii="Times New Roman" w:eastAsia="Times New Roman" w:hAnsi="Times New Roman" w:cs="Times New Roman"/>
                <w:sz w:val="24"/>
                <w:szCs w:val="24"/>
                <w:lang w:eastAsia="lv-LV"/>
              </w:rPr>
              <w:t>formācijas līdzekļiem” (turpmāk </w:t>
            </w:r>
            <w:r w:rsidR="00E75279">
              <w:rPr>
                <w:rFonts w:ascii="Times New Roman" w:eastAsia="Times New Roman" w:hAnsi="Times New Roman" w:cs="Times New Roman"/>
                <w:sz w:val="24"/>
                <w:szCs w:val="24"/>
                <w:lang w:eastAsia="lv-LV"/>
              </w:rPr>
              <w:t xml:space="preserve">– Likums) </w:t>
            </w:r>
            <w:r w:rsidRPr="008462E3">
              <w:rPr>
                <w:rFonts w:ascii="Times New Roman" w:eastAsia="Times New Roman" w:hAnsi="Times New Roman" w:cs="Times New Roman"/>
                <w:sz w:val="24"/>
                <w:szCs w:val="24"/>
                <w:lang w:eastAsia="lv-LV"/>
              </w:rPr>
              <w:t>savukārt nosakāmas pieteikumu veidlapās norādāmās ziņas ierakstu izdarīšanai vai dokumentu reģistrācijai (pievienošanai lietai) reģistrā. Nosak</w:t>
            </w:r>
            <w:r>
              <w:rPr>
                <w:rFonts w:ascii="Times New Roman" w:eastAsia="Times New Roman" w:hAnsi="Times New Roman" w:cs="Times New Roman"/>
                <w:sz w:val="24"/>
                <w:szCs w:val="24"/>
                <w:lang w:eastAsia="lv-LV"/>
              </w:rPr>
              <w:t>āms, ka</w:t>
            </w:r>
            <w:r w:rsidR="00DB2E0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piesakot ierakstīšanai </w:t>
            </w:r>
            <w:r w:rsidRPr="008462E3">
              <w:rPr>
                <w:rFonts w:ascii="Times New Roman" w:eastAsia="Times New Roman" w:hAnsi="Times New Roman" w:cs="Times New Roman"/>
                <w:sz w:val="24"/>
                <w:szCs w:val="24"/>
                <w:lang w:eastAsia="lv-LV"/>
              </w:rPr>
              <w:t xml:space="preserve">reģistrā </w:t>
            </w:r>
            <w:r>
              <w:rPr>
                <w:rFonts w:ascii="Times New Roman" w:eastAsia="Times New Roman" w:hAnsi="Times New Roman" w:cs="Times New Roman"/>
                <w:sz w:val="24"/>
                <w:szCs w:val="24"/>
                <w:lang w:eastAsia="lv-LV"/>
              </w:rPr>
              <w:t>masu informācijas līdzekli</w:t>
            </w:r>
            <w:r w:rsidRPr="008462E3">
              <w:rPr>
                <w:rFonts w:ascii="Times New Roman" w:eastAsia="Times New Roman" w:hAnsi="Times New Roman" w:cs="Times New Roman"/>
                <w:sz w:val="24"/>
                <w:szCs w:val="24"/>
                <w:lang w:eastAsia="lv-LV"/>
              </w:rPr>
              <w:t xml:space="preserve">, pieteikumā norādāmas visas sākotnēji </w:t>
            </w:r>
            <w:r>
              <w:rPr>
                <w:rFonts w:ascii="Times New Roman" w:eastAsia="Times New Roman" w:hAnsi="Times New Roman" w:cs="Times New Roman"/>
                <w:sz w:val="24"/>
                <w:szCs w:val="24"/>
                <w:lang w:eastAsia="lv-LV"/>
              </w:rPr>
              <w:t>ierakstāmās ziņas</w:t>
            </w:r>
            <w:r w:rsidRPr="008462E3">
              <w:rPr>
                <w:rFonts w:ascii="Times New Roman" w:eastAsia="Times New Roman" w:hAnsi="Times New Roman" w:cs="Times New Roman"/>
                <w:sz w:val="24"/>
                <w:szCs w:val="24"/>
                <w:lang w:eastAsia="lv-LV"/>
              </w:rPr>
              <w:t xml:space="preserve">, </w:t>
            </w:r>
            <w:proofErr w:type="gramStart"/>
            <w:r w:rsidRPr="008462E3">
              <w:rPr>
                <w:rFonts w:ascii="Times New Roman" w:eastAsia="Times New Roman" w:hAnsi="Times New Roman" w:cs="Times New Roman"/>
                <w:sz w:val="24"/>
                <w:szCs w:val="24"/>
                <w:lang w:eastAsia="lv-LV"/>
              </w:rPr>
              <w:t>savukārt</w:t>
            </w:r>
            <w:r w:rsidR="00DB2E02">
              <w:rPr>
                <w:rFonts w:ascii="Times New Roman" w:eastAsia="Times New Roman" w:hAnsi="Times New Roman" w:cs="Times New Roman"/>
                <w:sz w:val="24"/>
                <w:szCs w:val="24"/>
                <w:lang w:eastAsia="lv-LV"/>
              </w:rPr>
              <w:t>,</w:t>
            </w:r>
            <w:proofErr w:type="gramEnd"/>
            <w:r w:rsidRPr="008462E3">
              <w:rPr>
                <w:rFonts w:ascii="Times New Roman" w:eastAsia="Times New Roman" w:hAnsi="Times New Roman" w:cs="Times New Roman"/>
                <w:sz w:val="24"/>
                <w:szCs w:val="24"/>
                <w:lang w:eastAsia="lv-LV"/>
              </w:rPr>
              <w:t xml:space="preserve"> piesakot izmaiņas reģistrā ierakstāmajās ziņās, pieteikumā norā</w:t>
            </w:r>
            <w:r>
              <w:rPr>
                <w:rFonts w:ascii="Times New Roman" w:eastAsia="Times New Roman" w:hAnsi="Times New Roman" w:cs="Times New Roman"/>
                <w:sz w:val="24"/>
                <w:szCs w:val="24"/>
                <w:lang w:eastAsia="lv-LV"/>
              </w:rPr>
              <w:t xml:space="preserve">da jaunās ziņas, kas mainījušās. </w:t>
            </w:r>
            <w:r w:rsidRPr="008462E3">
              <w:rPr>
                <w:rFonts w:ascii="Times New Roman" w:eastAsia="Times New Roman" w:hAnsi="Times New Roman" w:cs="Times New Roman"/>
                <w:sz w:val="24"/>
                <w:szCs w:val="24"/>
                <w:lang w:eastAsia="lv-LV"/>
              </w:rPr>
              <w:t xml:space="preserve">Šāda tiesiskā regulējuma rezultāta reģistrā ierakstāmajiem tiesību subjektiem pieteikumos ieraksta izdarīšanai vai dokumentu pievienošanai reģistrācijas lietai norādāmās ziņas būs noteiktas likuma </w:t>
            </w:r>
            <w:r w:rsidR="00DB2E02" w:rsidRPr="00D50CC6">
              <w:rPr>
                <w:rFonts w:ascii="Times New Roman" w:eastAsia="Times New Roman" w:hAnsi="Times New Roman" w:cs="Times New Roman"/>
                <w:sz w:val="24"/>
                <w:szCs w:val="24"/>
                <w:lang w:eastAsia="lv-LV"/>
              </w:rPr>
              <w:t>„</w:t>
            </w:r>
            <w:r w:rsidRPr="008462E3">
              <w:rPr>
                <w:rFonts w:ascii="Times New Roman" w:eastAsia="Times New Roman" w:hAnsi="Times New Roman" w:cs="Times New Roman"/>
                <w:sz w:val="24"/>
                <w:szCs w:val="24"/>
                <w:lang w:eastAsia="lv-LV"/>
              </w:rPr>
              <w:t>Par Latvijas Republikas Uzņēmumu reģistru” vispārīga</w:t>
            </w:r>
            <w:r>
              <w:rPr>
                <w:rFonts w:ascii="Times New Roman" w:eastAsia="Times New Roman" w:hAnsi="Times New Roman" w:cs="Times New Roman"/>
                <w:sz w:val="24"/>
                <w:szCs w:val="24"/>
                <w:lang w:eastAsia="lv-LV"/>
              </w:rPr>
              <w:t xml:space="preserve">jā regulējumā, </w:t>
            </w:r>
            <w:r w:rsidR="00E75279">
              <w:rPr>
                <w:rFonts w:ascii="Times New Roman" w:eastAsia="Times New Roman" w:hAnsi="Times New Roman" w:cs="Times New Roman"/>
                <w:sz w:val="24"/>
                <w:szCs w:val="24"/>
                <w:lang w:eastAsia="lv-LV"/>
              </w:rPr>
              <w:t xml:space="preserve">Likuma </w:t>
            </w:r>
            <w:r w:rsidRPr="008462E3">
              <w:rPr>
                <w:rFonts w:ascii="Times New Roman" w:eastAsia="Times New Roman" w:hAnsi="Times New Roman" w:cs="Times New Roman"/>
                <w:sz w:val="24"/>
                <w:szCs w:val="24"/>
                <w:lang w:eastAsia="lv-LV"/>
              </w:rPr>
              <w:t>normā, kas nosaka ierakstu reģi</w:t>
            </w:r>
            <w:r w:rsidR="008E5F18">
              <w:rPr>
                <w:rFonts w:ascii="Times New Roman" w:eastAsia="Times New Roman" w:hAnsi="Times New Roman" w:cs="Times New Roman"/>
                <w:sz w:val="24"/>
                <w:szCs w:val="24"/>
                <w:lang w:eastAsia="lv-LV"/>
              </w:rPr>
              <w:t>strā saturu un īpašos gadījumos </w:t>
            </w:r>
            <w:r w:rsidR="00DB2E02">
              <w:rPr>
                <w:rFonts w:ascii="Times New Roman" w:eastAsia="Times New Roman" w:hAnsi="Times New Roman" w:cs="Times New Roman"/>
                <w:sz w:val="24"/>
                <w:szCs w:val="24"/>
                <w:lang w:eastAsia="lv-LV"/>
              </w:rPr>
              <w:t xml:space="preserve">– </w:t>
            </w:r>
            <w:r w:rsidRPr="008462E3">
              <w:rPr>
                <w:rFonts w:ascii="Times New Roman" w:eastAsia="Times New Roman" w:hAnsi="Times New Roman" w:cs="Times New Roman"/>
                <w:sz w:val="24"/>
                <w:szCs w:val="24"/>
                <w:lang w:eastAsia="lv-LV"/>
              </w:rPr>
              <w:t>Likuma normās, kas regu</w:t>
            </w:r>
            <w:r>
              <w:rPr>
                <w:rFonts w:ascii="Times New Roman" w:eastAsia="Times New Roman" w:hAnsi="Times New Roman" w:cs="Times New Roman"/>
                <w:sz w:val="24"/>
                <w:szCs w:val="24"/>
                <w:lang w:eastAsia="lv-LV"/>
              </w:rPr>
              <w:t>lē konkrēta ieraksta izdarīšanu</w:t>
            </w:r>
            <w:r w:rsidRPr="008462E3">
              <w:rPr>
                <w:rFonts w:ascii="Times New Roman" w:eastAsia="Times New Roman" w:hAnsi="Times New Roman" w:cs="Times New Roman"/>
                <w:sz w:val="24"/>
                <w:szCs w:val="24"/>
                <w:lang w:eastAsia="lv-LV"/>
              </w:rPr>
              <w:t xml:space="preserve">. Vienlaikus Uzņēmumu reģistram iesniedzamajiem pieteikumiem jāatbilst arī normatīvo aktu prasībām attiecībā uz dokumentu juridisko spēku un formu. </w:t>
            </w:r>
          </w:p>
          <w:p w:rsidR="00E75279" w:rsidRDefault="00E75279" w:rsidP="00E75279">
            <w:pPr>
              <w:spacing w:after="0" w:line="240" w:lineRule="auto"/>
              <w:ind w:firstLine="284"/>
              <w:jc w:val="both"/>
              <w:rPr>
                <w:rFonts w:ascii="Times New Roman" w:eastAsia="Times New Roman" w:hAnsi="Times New Roman" w:cs="Times New Roman"/>
                <w:sz w:val="24"/>
                <w:szCs w:val="24"/>
                <w:lang w:eastAsia="lv-LV"/>
              </w:rPr>
            </w:pPr>
            <w:r w:rsidRPr="008A7878">
              <w:rPr>
                <w:rFonts w:ascii="Times New Roman" w:eastAsia="Times New Roman" w:hAnsi="Times New Roman" w:cs="Times New Roman"/>
                <w:sz w:val="24"/>
                <w:szCs w:val="24"/>
                <w:lang w:eastAsia="lv-LV"/>
              </w:rPr>
              <w:t>Norādāmo ziņu apkopošana vienuviet savukārt iespējama</w:t>
            </w:r>
            <w:r>
              <w:rPr>
                <w:rFonts w:ascii="Times New Roman" w:eastAsia="Times New Roman" w:hAnsi="Times New Roman" w:cs="Times New Roman"/>
                <w:sz w:val="24"/>
                <w:szCs w:val="24"/>
                <w:lang w:eastAsia="lv-LV"/>
              </w:rPr>
              <w:t>,</w:t>
            </w:r>
            <w:r w:rsidRPr="008A7878">
              <w:rPr>
                <w:rFonts w:ascii="Times New Roman" w:eastAsia="Times New Roman" w:hAnsi="Times New Roman" w:cs="Times New Roman"/>
                <w:sz w:val="24"/>
                <w:szCs w:val="24"/>
                <w:lang w:eastAsia="lv-LV"/>
              </w:rPr>
              <w:t xml:space="preserve"> Uzņēmumu reģistram </w:t>
            </w:r>
            <w:r>
              <w:rPr>
                <w:rFonts w:ascii="Times New Roman" w:eastAsia="Times New Roman" w:hAnsi="Times New Roman" w:cs="Times New Roman"/>
                <w:sz w:val="24"/>
                <w:szCs w:val="24"/>
                <w:lang w:eastAsia="lv-LV"/>
              </w:rPr>
              <w:t>nodrošino</w:t>
            </w:r>
            <w:r w:rsidRPr="008A7878">
              <w:rPr>
                <w:rFonts w:ascii="Times New Roman" w:eastAsia="Times New Roman" w:hAnsi="Times New Roman" w:cs="Times New Roman"/>
                <w:sz w:val="24"/>
                <w:szCs w:val="24"/>
                <w:lang w:eastAsia="lv-LV"/>
              </w:rPr>
              <w:t xml:space="preserve">t </w:t>
            </w:r>
            <w:r>
              <w:rPr>
                <w:rFonts w:ascii="Times New Roman" w:eastAsia="Times New Roman" w:hAnsi="Times New Roman" w:cs="Times New Roman"/>
                <w:sz w:val="24"/>
                <w:szCs w:val="24"/>
                <w:lang w:eastAsia="lv-LV"/>
              </w:rPr>
              <w:t>pieteikumu</w:t>
            </w:r>
            <w:r w:rsidRPr="008A78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veidlapu pieejamību, gan</w:t>
            </w:r>
            <w:r w:rsidRPr="008A7878">
              <w:rPr>
                <w:rFonts w:ascii="Times New Roman" w:eastAsia="Times New Roman" w:hAnsi="Times New Roman" w:cs="Times New Roman"/>
                <w:sz w:val="24"/>
                <w:szCs w:val="24"/>
                <w:lang w:eastAsia="lv-LV"/>
              </w:rPr>
              <w:t xml:space="preserve"> klāti</w:t>
            </w:r>
            <w:r>
              <w:rPr>
                <w:rFonts w:ascii="Times New Roman" w:eastAsia="Times New Roman" w:hAnsi="Times New Roman" w:cs="Times New Roman"/>
                <w:sz w:val="24"/>
                <w:szCs w:val="24"/>
                <w:lang w:eastAsia="lv-LV"/>
              </w:rPr>
              <w:t>enē Uzņēmumu reģistra telpās, gan</w:t>
            </w:r>
            <w:r w:rsidRPr="008A7878">
              <w:rPr>
                <w:rFonts w:ascii="Times New Roman" w:eastAsia="Times New Roman" w:hAnsi="Times New Roman" w:cs="Times New Roman"/>
                <w:sz w:val="24"/>
                <w:szCs w:val="24"/>
                <w:lang w:eastAsia="lv-LV"/>
              </w:rPr>
              <w:t xml:space="preserve"> elektroniskajā vidē. Atbilstoši valsts pārvaldes iestāžu, klientu u.c. pamatotiem ieteikumiem </w:t>
            </w:r>
            <w:r>
              <w:rPr>
                <w:rFonts w:ascii="Times New Roman" w:eastAsia="Times New Roman" w:hAnsi="Times New Roman" w:cs="Times New Roman"/>
                <w:sz w:val="24"/>
                <w:szCs w:val="24"/>
                <w:lang w:eastAsia="lv-LV"/>
              </w:rPr>
              <w:t>pieteikumu</w:t>
            </w:r>
            <w:r w:rsidRPr="008A7878">
              <w:rPr>
                <w:rFonts w:ascii="Times New Roman" w:eastAsia="Times New Roman" w:hAnsi="Times New Roman" w:cs="Times New Roman"/>
                <w:sz w:val="24"/>
                <w:szCs w:val="24"/>
                <w:lang w:eastAsia="lv-LV"/>
              </w:rPr>
              <w:t xml:space="preserve"> veidlapas tiks uzlabotas ar papildinājumiem, kuri </w:t>
            </w:r>
            <w:r>
              <w:rPr>
                <w:rFonts w:ascii="Times New Roman" w:eastAsia="Times New Roman" w:hAnsi="Times New Roman" w:cs="Times New Roman"/>
                <w:sz w:val="24"/>
                <w:szCs w:val="24"/>
                <w:lang w:eastAsia="lv-LV"/>
              </w:rPr>
              <w:t xml:space="preserve">padarīs </w:t>
            </w:r>
            <w:r w:rsidRPr="008A7878">
              <w:rPr>
                <w:rFonts w:ascii="Times New Roman" w:eastAsia="Times New Roman" w:hAnsi="Times New Roman" w:cs="Times New Roman"/>
                <w:sz w:val="24"/>
                <w:szCs w:val="24"/>
                <w:lang w:eastAsia="lv-LV"/>
              </w:rPr>
              <w:t xml:space="preserve">Uzņēmumu reģistra klientiem veidlapu aizpildīšanu </w:t>
            </w:r>
            <w:r>
              <w:rPr>
                <w:rFonts w:ascii="Times New Roman" w:eastAsia="Times New Roman" w:hAnsi="Times New Roman" w:cs="Times New Roman"/>
                <w:sz w:val="24"/>
                <w:szCs w:val="24"/>
                <w:lang w:eastAsia="lv-LV"/>
              </w:rPr>
              <w:t>saprotamāku</w:t>
            </w:r>
            <w:r w:rsidRPr="008A7878">
              <w:rPr>
                <w:rFonts w:ascii="Times New Roman" w:eastAsia="Times New Roman" w:hAnsi="Times New Roman" w:cs="Times New Roman"/>
                <w:sz w:val="24"/>
                <w:szCs w:val="24"/>
                <w:lang w:eastAsia="lv-LV"/>
              </w:rPr>
              <w:t xml:space="preserve"> un Uzņēmumu reģistra sniegtos pakalpojumus pieejamākus. Izmantojot portatīvā dokumenta (</w:t>
            </w:r>
            <w:r w:rsidRPr="008A7878">
              <w:rPr>
                <w:rFonts w:ascii="Times New Roman" w:eastAsia="Times New Roman" w:hAnsi="Times New Roman" w:cs="Times New Roman"/>
                <w:i/>
                <w:sz w:val="24"/>
                <w:szCs w:val="24"/>
                <w:lang w:eastAsia="lv-LV"/>
              </w:rPr>
              <w:t>Portable Document Format</w:t>
            </w:r>
            <w:r w:rsidRPr="008A7878">
              <w:rPr>
                <w:rFonts w:ascii="Times New Roman" w:eastAsia="Times New Roman" w:hAnsi="Times New Roman" w:cs="Times New Roman"/>
                <w:sz w:val="24"/>
                <w:szCs w:val="24"/>
                <w:lang w:eastAsia="lv-LV"/>
              </w:rPr>
              <w:t xml:space="preserve"> (PDF) </w:t>
            </w:r>
            <w:r w:rsidRPr="008A7878">
              <w:rPr>
                <w:rFonts w:ascii="Times New Roman" w:eastAsia="Times New Roman" w:hAnsi="Times New Roman" w:cs="Times New Roman"/>
                <w:i/>
                <w:sz w:val="24"/>
                <w:szCs w:val="24"/>
                <w:lang w:eastAsia="lv-LV"/>
              </w:rPr>
              <w:t>Forms</w:t>
            </w:r>
            <w:r w:rsidRPr="008A7878">
              <w:rPr>
                <w:rFonts w:ascii="Times New Roman" w:eastAsia="Times New Roman" w:hAnsi="Times New Roman" w:cs="Times New Roman"/>
                <w:sz w:val="24"/>
                <w:szCs w:val="24"/>
                <w:lang w:eastAsia="lv-LV"/>
              </w:rPr>
              <w:t>) formāta tehnoloģijas, Uzņēmumu reģistrā iesūtītās veidlapas saturs tiks atpazīts, nodrošinot datu automatizētu i</w:t>
            </w:r>
            <w:r w:rsidR="00DB2E02">
              <w:rPr>
                <w:rFonts w:ascii="Times New Roman" w:eastAsia="Times New Roman" w:hAnsi="Times New Roman" w:cs="Times New Roman"/>
                <w:sz w:val="24"/>
                <w:szCs w:val="24"/>
                <w:lang w:eastAsia="lv-LV"/>
              </w:rPr>
              <w:t>e</w:t>
            </w:r>
            <w:r w:rsidRPr="008A7878">
              <w:rPr>
                <w:rFonts w:ascii="Times New Roman" w:eastAsia="Times New Roman" w:hAnsi="Times New Roman" w:cs="Times New Roman"/>
                <w:sz w:val="24"/>
                <w:szCs w:val="24"/>
                <w:lang w:eastAsia="lv-LV"/>
              </w:rPr>
              <w:t xml:space="preserve">gūšanu no </w:t>
            </w:r>
            <w:r>
              <w:rPr>
                <w:rFonts w:ascii="Times New Roman" w:eastAsia="Times New Roman" w:hAnsi="Times New Roman" w:cs="Times New Roman"/>
                <w:sz w:val="24"/>
                <w:szCs w:val="24"/>
                <w:lang w:eastAsia="lv-LV"/>
              </w:rPr>
              <w:t>pieteikumu</w:t>
            </w:r>
            <w:r w:rsidRPr="008A7878">
              <w:rPr>
                <w:rFonts w:ascii="Times New Roman" w:eastAsia="Times New Roman" w:hAnsi="Times New Roman" w:cs="Times New Roman"/>
                <w:sz w:val="24"/>
                <w:szCs w:val="24"/>
                <w:lang w:eastAsia="lv-LV"/>
              </w:rPr>
              <w:t xml:space="preserve"> veidlapām un importējot datus no veidlapām tieši Uzņēmumu reģistra informācijas sistēmā. </w:t>
            </w:r>
            <w:r>
              <w:rPr>
                <w:rFonts w:ascii="Times New Roman" w:eastAsia="Times New Roman" w:hAnsi="Times New Roman" w:cs="Times New Roman"/>
                <w:sz w:val="24"/>
                <w:szCs w:val="24"/>
                <w:lang w:eastAsia="lv-LV"/>
              </w:rPr>
              <w:t>R</w:t>
            </w:r>
            <w:r w:rsidRPr="00604EC9">
              <w:rPr>
                <w:rFonts w:ascii="Times New Roman" w:eastAsia="Times New Roman" w:hAnsi="Times New Roman" w:cs="Times New Roman"/>
                <w:sz w:val="24"/>
                <w:szCs w:val="24"/>
                <w:lang w:eastAsia="lv-LV"/>
              </w:rPr>
              <w:t>isinājums paredz datu i</w:t>
            </w:r>
            <w:r w:rsidR="00DB2E02">
              <w:rPr>
                <w:rFonts w:ascii="Times New Roman" w:eastAsia="Times New Roman" w:hAnsi="Times New Roman" w:cs="Times New Roman"/>
                <w:sz w:val="24"/>
                <w:szCs w:val="24"/>
                <w:lang w:eastAsia="lv-LV"/>
              </w:rPr>
              <w:t>e</w:t>
            </w:r>
            <w:r w:rsidRPr="00604EC9">
              <w:rPr>
                <w:rFonts w:ascii="Times New Roman" w:eastAsia="Times New Roman" w:hAnsi="Times New Roman" w:cs="Times New Roman"/>
                <w:sz w:val="24"/>
                <w:szCs w:val="24"/>
                <w:lang w:eastAsia="lv-LV"/>
              </w:rPr>
              <w:t xml:space="preserve">gūšanu no elektroniskā formā iesniegtajām </w:t>
            </w:r>
            <w:r>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veidlapām</w:t>
            </w:r>
            <w:r w:rsidR="00DB2E02">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ar roku aizpildītām veidlapām.</w:t>
            </w:r>
            <w:r w:rsidRPr="008A78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Tādā veidā tiks nodrošināts, ka</w:t>
            </w:r>
            <w:r w:rsidRPr="008A7878">
              <w:rPr>
                <w:rFonts w:ascii="Times New Roman" w:eastAsia="Times New Roman" w:hAnsi="Times New Roman" w:cs="Times New Roman"/>
                <w:sz w:val="24"/>
                <w:szCs w:val="24"/>
                <w:lang w:eastAsia="lv-LV"/>
              </w:rPr>
              <w:t xml:space="preserve"> daļa veidlapās norādīto datu Uzņēmumu reģistra valsts notāram nebūs jāievada manuāli. Minētais risinājums mazinās ar pakalpojuma sniegšanu saistīto resursu patēriņu Uzņēmumu reģistram. </w:t>
            </w:r>
          </w:p>
          <w:p w:rsidR="008462E3" w:rsidRPr="008462E3"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 xml:space="preserve">Ievērojot minēto, nepieciešams </w:t>
            </w:r>
            <w:r w:rsidR="00DB2E02">
              <w:rPr>
                <w:rFonts w:ascii="Times New Roman" w:eastAsia="Times New Roman" w:hAnsi="Times New Roman" w:cs="Times New Roman"/>
                <w:sz w:val="24"/>
                <w:szCs w:val="24"/>
                <w:lang w:eastAsia="lv-LV"/>
              </w:rPr>
              <w:t>izslēgt</w:t>
            </w:r>
            <w:r w:rsidR="00DB2E02" w:rsidRPr="008462E3">
              <w:rPr>
                <w:rFonts w:ascii="Times New Roman" w:eastAsia="Times New Roman" w:hAnsi="Times New Roman" w:cs="Times New Roman"/>
                <w:sz w:val="24"/>
                <w:szCs w:val="24"/>
                <w:lang w:eastAsia="lv-LV"/>
              </w:rPr>
              <w:t xml:space="preserve"> </w:t>
            </w:r>
            <w:r w:rsidRPr="008462E3">
              <w:rPr>
                <w:rFonts w:ascii="Times New Roman" w:eastAsia="Times New Roman" w:hAnsi="Times New Roman" w:cs="Times New Roman"/>
                <w:sz w:val="24"/>
                <w:szCs w:val="24"/>
                <w:lang w:eastAsia="lv-LV"/>
              </w:rPr>
              <w:t xml:space="preserve">Likumā noteikto deleģējumu Ministru kabinetam apstiprināt reģistrā iesniedzamās pieteikumu veidlapas, vienlaikus Likumā korekti nosakot Uzņēmumu reģistram iesniedzamās ziņas un pieteikumiem pievienojamos dokumentu. </w:t>
            </w:r>
          </w:p>
          <w:p w:rsidR="00E75279" w:rsidRDefault="008462E3" w:rsidP="008462E3">
            <w:pPr>
              <w:spacing w:after="0" w:line="240" w:lineRule="auto"/>
              <w:ind w:firstLine="284"/>
              <w:jc w:val="both"/>
              <w:rPr>
                <w:rFonts w:ascii="Times New Roman" w:eastAsia="Times New Roman" w:hAnsi="Times New Roman" w:cs="Times New Roman"/>
                <w:sz w:val="24"/>
                <w:szCs w:val="24"/>
                <w:lang w:eastAsia="lv-LV"/>
              </w:rPr>
            </w:pPr>
            <w:r w:rsidRPr="008462E3">
              <w:rPr>
                <w:rFonts w:ascii="Times New Roman" w:eastAsia="Times New Roman" w:hAnsi="Times New Roman" w:cs="Times New Roman"/>
                <w:sz w:val="24"/>
                <w:szCs w:val="24"/>
                <w:lang w:eastAsia="lv-LV"/>
              </w:rPr>
              <w:t>Līdzīga satura grozījumus, nodrošinot vienotu regulējumu un vienotu praksi attiecībā uz visiem Uzņēmumu reģistra vestajos reģistros reģistrējamajiem tiesību subjektiem un juridiskajiem faktiem, paredzēts veikt arī citos likumos, kuros noteikta Uzņēmumu reģistra vestajos reģistros iesniedzamo veidlapu apstiprināšanas kārtība. Ievērojot minēto, grozījumu Likuma spēkā stāšanās nosakāma vienlaikus ar attiecīgā satura grozījumiem likumā „Par Latvijas Republikas Uzņēmumu reģistru”.</w:t>
            </w:r>
          </w:p>
          <w:p w:rsidR="00682261" w:rsidRPr="00591CA1" w:rsidRDefault="00682261" w:rsidP="008462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Iepriekš minētie secinājumi saistībā ar Noteikumu lietderību un Noteikumu grozījumu radīto nesamērīgo resursu patēriņu valsts pārvaldē attiecināmi arī uz masu informācijas līdzekļu reģistrācijas </w:t>
            </w:r>
            <w:r>
              <w:rPr>
                <w:rFonts w:ascii="Times New Roman" w:eastAsia="Times New Roman" w:hAnsi="Times New Roman" w:cs="Times New Roman"/>
                <w:sz w:val="24"/>
                <w:szCs w:val="24"/>
                <w:lang w:eastAsia="lv-LV"/>
              </w:rPr>
              <w:lastRenderedPageBreak/>
              <w:t xml:space="preserve">apliecību apstiprināšanu ar Noteikumiem. Ievērojot minēto, </w:t>
            </w:r>
            <w:r w:rsidR="00E75279">
              <w:rPr>
                <w:rFonts w:ascii="Times New Roman" w:eastAsia="Times New Roman" w:hAnsi="Times New Roman" w:cs="Times New Roman"/>
                <w:sz w:val="24"/>
                <w:szCs w:val="24"/>
                <w:lang w:eastAsia="lv-LV"/>
              </w:rPr>
              <w:t>Likumā</w:t>
            </w:r>
            <w:r>
              <w:rPr>
                <w:rFonts w:ascii="Times New Roman" w:eastAsia="Times New Roman" w:hAnsi="Times New Roman" w:cs="Times New Roman"/>
                <w:sz w:val="24"/>
                <w:szCs w:val="24"/>
                <w:lang w:eastAsia="lv-LV"/>
              </w:rPr>
              <w:t xml:space="preserve"> nosakāmas reģistrācijas apliecībās norādāmās ziņas, bet deleģējums Ministru kabinetam apstiprināt reģistrācijas apliecību paraugus likumā </w:t>
            </w:r>
            <w:r w:rsidR="00DB2E02" w:rsidRPr="00D50CC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Par Latvijas Republikas Uzņēmumu reģistru” </w:t>
            </w:r>
            <w:r w:rsidR="00DB2E02">
              <w:rPr>
                <w:rFonts w:ascii="Times New Roman" w:eastAsia="Times New Roman" w:hAnsi="Times New Roman" w:cs="Times New Roman"/>
                <w:sz w:val="24"/>
                <w:szCs w:val="24"/>
                <w:lang w:eastAsia="lv-LV"/>
              </w:rPr>
              <w:t>izslēdzams</w:t>
            </w:r>
            <w:r>
              <w:rPr>
                <w:rFonts w:ascii="Times New Roman" w:eastAsia="Times New Roman" w:hAnsi="Times New Roman" w:cs="Times New Roman"/>
                <w:sz w:val="24"/>
                <w:szCs w:val="24"/>
                <w:lang w:eastAsia="lv-LV"/>
              </w:rPr>
              <w:t>.</w:t>
            </w:r>
          </w:p>
          <w:p w:rsidR="006028FC" w:rsidRPr="00591CA1" w:rsidRDefault="00180C06" w:rsidP="008E5F18">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Līdzīga satura grozījumus, nodrošinot vienotu regulējumu un vienotu praksi attiecībā uz visiem Uzņēmumu reģistra vestajos reģistros reģistrējamajiem tiesību subjektiem un juridiskajiem faktiem, paredzēts veikt arī citos likumos, kuros noteikta Uzņēmumu reģistra vestajos reģistros iesniedzamo </w:t>
            </w:r>
            <w:r w:rsidR="009845C6">
              <w:rPr>
                <w:rFonts w:ascii="Times New Roman" w:eastAsia="Times New Roman" w:hAnsi="Times New Roman" w:cs="Times New Roman"/>
                <w:sz w:val="24"/>
                <w:szCs w:val="24"/>
                <w:lang w:eastAsia="lv-LV"/>
              </w:rPr>
              <w:t xml:space="preserve">pieteikumu </w:t>
            </w:r>
            <w:r w:rsidRPr="00591CA1">
              <w:rPr>
                <w:rFonts w:ascii="Times New Roman" w:eastAsia="Times New Roman" w:hAnsi="Times New Roman" w:cs="Times New Roman"/>
                <w:sz w:val="24"/>
                <w:szCs w:val="24"/>
                <w:lang w:eastAsia="lv-LV"/>
              </w:rPr>
              <w:t xml:space="preserve">veidlapu apstiprināšanas kārtība. Ievērojot minēto, grozījumu Likuma spēkā stāšanās nosakāma </w:t>
            </w:r>
            <w:r w:rsidR="000406A9">
              <w:rPr>
                <w:rFonts w:ascii="Times New Roman" w:eastAsia="Times New Roman" w:hAnsi="Times New Roman" w:cs="Times New Roman"/>
                <w:sz w:val="24"/>
                <w:szCs w:val="24"/>
                <w:lang w:eastAsia="lv-LV"/>
              </w:rPr>
              <w:t>tāda pati kā</w:t>
            </w:r>
            <w:r w:rsidRPr="00591CA1">
              <w:rPr>
                <w:rFonts w:ascii="Times New Roman" w:eastAsia="Times New Roman" w:hAnsi="Times New Roman" w:cs="Times New Roman"/>
                <w:sz w:val="24"/>
                <w:szCs w:val="24"/>
                <w:lang w:eastAsia="lv-LV"/>
              </w:rPr>
              <w:t xml:space="preserve"> attiecīgā satura grozījumiem likumā „Par Latvija</w:t>
            </w:r>
            <w:r w:rsidR="000406A9">
              <w:rPr>
                <w:rFonts w:ascii="Times New Roman" w:eastAsia="Times New Roman" w:hAnsi="Times New Roman" w:cs="Times New Roman"/>
                <w:sz w:val="24"/>
                <w:szCs w:val="24"/>
                <w:lang w:eastAsia="lv-LV"/>
              </w:rPr>
              <w:t>s Republikas Uzņēmumu reģistru”</w:t>
            </w:r>
            <w:r w:rsidR="008E5F18">
              <w:rPr>
                <w:rFonts w:ascii="Times New Roman" w:eastAsia="Times New Roman" w:hAnsi="Times New Roman" w:cs="Times New Roman"/>
                <w:sz w:val="24"/>
                <w:szCs w:val="24"/>
                <w:lang w:eastAsia="lv-LV"/>
              </w:rPr>
              <w:t> </w:t>
            </w:r>
            <w:r w:rsidR="000406A9">
              <w:rPr>
                <w:rFonts w:ascii="Times New Roman" w:eastAsia="Times New Roman" w:hAnsi="Times New Roman" w:cs="Times New Roman"/>
                <w:sz w:val="24"/>
                <w:szCs w:val="24"/>
                <w:lang w:eastAsia="lv-LV"/>
              </w:rPr>
              <w:t>– 2017.</w:t>
            </w:r>
            <w:r w:rsidR="00DB2E02">
              <w:rPr>
                <w:rFonts w:ascii="Times New Roman" w:hAnsi="Times New Roman" w:cs="Times New Roman"/>
                <w:sz w:val="24"/>
                <w:szCs w:val="24"/>
              </w:rPr>
              <w:t> </w:t>
            </w:r>
            <w:r w:rsidR="000406A9">
              <w:rPr>
                <w:rFonts w:ascii="Times New Roman" w:eastAsia="Times New Roman" w:hAnsi="Times New Roman" w:cs="Times New Roman"/>
                <w:sz w:val="24"/>
                <w:szCs w:val="24"/>
                <w:lang w:eastAsia="lv-LV"/>
              </w:rPr>
              <w:t>gada 1.</w:t>
            </w:r>
            <w:r w:rsidR="00DB2E02">
              <w:rPr>
                <w:rFonts w:ascii="Times New Roman" w:hAnsi="Times New Roman" w:cs="Times New Roman"/>
                <w:sz w:val="24"/>
                <w:szCs w:val="24"/>
              </w:rPr>
              <w:t> </w:t>
            </w:r>
            <w:r w:rsidR="000406A9">
              <w:rPr>
                <w:rFonts w:ascii="Times New Roman" w:eastAsia="Times New Roman" w:hAnsi="Times New Roman" w:cs="Times New Roman"/>
                <w:sz w:val="24"/>
                <w:szCs w:val="24"/>
                <w:lang w:eastAsia="lv-LV"/>
              </w:rPr>
              <w:t>janvāris.</w:t>
            </w:r>
          </w:p>
        </w:tc>
      </w:tr>
      <w:tr w:rsidR="00AC2E6A" w:rsidRPr="00591CA1" w:rsidTr="000C196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Tieslietu ministrija, Uzņēmumu reģistrs.</w:t>
            </w:r>
          </w:p>
        </w:tc>
      </w:tr>
      <w:tr w:rsidR="00AC2E6A" w:rsidRPr="00591CA1" w:rsidTr="000C196C">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300"/>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Nav.</w:t>
            </w:r>
          </w:p>
        </w:tc>
      </w:tr>
      <w:tr w:rsidR="002B2F31" w:rsidRPr="00591CA1" w:rsidTr="00C8657D">
        <w:trPr>
          <w:trHeight w:val="128"/>
        </w:trPr>
        <w:tc>
          <w:tcPr>
            <w:tcW w:w="5000" w:type="pct"/>
            <w:gridSpan w:val="3"/>
            <w:tcBorders>
              <w:top w:val="outset" w:sz="6" w:space="0" w:color="414142"/>
              <w:left w:val="nil"/>
              <w:bottom w:val="outset" w:sz="6" w:space="0" w:color="414142"/>
              <w:right w:val="nil"/>
            </w:tcBorders>
          </w:tcPr>
          <w:p w:rsidR="002B2F31" w:rsidRPr="00591CA1" w:rsidRDefault="002B2F31" w:rsidP="00C8657D">
            <w:pPr>
              <w:tabs>
                <w:tab w:val="left" w:pos="990"/>
              </w:tabs>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ab/>
            </w:r>
          </w:p>
        </w:tc>
      </w:tr>
    </w:tbl>
    <w:p w:rsidR="002B2F31" w:rsidRPr="00591CA1" w:rsidRDefault="002B2F31" w:rsidP="002B2F31">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AC2E6A" w:rsidRPr="00591CA1" w:rsidTr="00C8657D">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C2E6A" w:rsidRPr="00591CA1" w:rsidTr="000C196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AC2E6A" w:rsidRPr="00591CA1" w:rsidRDefault="002B2F31" w:rsidP="00AC2E6A">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Likumprojekta „</w:t>
            </w:r>
            <w:r w:rsidR="00C436F7" w:rsidRPr="00C436F7">
              <w:rPr>
                <w:rFonts w:ascii="Times New Roman" w:eastAsia="Times New Roman" w:hAnsi="Times New Roman" w:cs="Times New Roman"/>
                <w:sz w:val="24"/>
                <w:szCs w:val="24"/>
                <w:lang w:eastAsia="lv-LV"/>
              </w:rPr>
              <w:t>Grozījumi likumā „Par presi un citiem masu informācijas līdzekļiem</w:t>
            </w:r>
            <w:r w:rsidRPr="00591CA1">
              <w:rPr>
                <w:rFonts w:ascii="Times New Roman" w:eastAsia="Times New Roman" w:hAnsi="Times New Roman" w:cs="Times New Roman"/>
                <w:sz w:val="24"/>
                <w:szCs w:val="24"/>
                <w:lang w:eastAsia="lv-LV"/>
              </w:rPr>
              <w:t>”</w:t>
            </w:r>
            <w:r w:rsidR="00DB2E02">
              <w:rPr>
                <w:rFonts w:ascii="Times New Roman" w:eastAsia="Times New Roman" w:hAnsi="Times New Roman" w:cs="Times New Roman"/>
                <w:sz w:val="24"/>
                <w:szCs w:val="24"/>
                <w:lang w:eastAsia="lv-LV"/>
              </w:rPr>
              <w:t>”</w:t>
            </w:r>
            <w:r w:rsidR="008E5F18">
              <w:rPr>
                <w:rFonts w:ascii="Times New Roman" w:eastAsia="Times New Roman" w:hAnsi="Times New Roman" w:cs="Times New Roman"/>
                <w:sz w:val="24"/>
                <w:szCs w:val="24"/>
                <w:lang w:eastAsia="lv-LV"/>
              </w:rPr>
              <w:t xml:space="preserve"> (turpmāk </w:t>
            </w:r>
            <w:r w:rsidRPr="00591CA1">
              <w:rPr>
                <w:rFonts w:ascii="Times New Roman" w:eastAsia="Times New Roman" w:hAnsi="Times New Roman" w:cs="Times New Roman"/>
                <w:sz w:val="24"/>
                <w:szCs w:val="24"/>
                <w:lang w:eastAsia="lv-LV"/>
              </w:rPr>
              <w:t xml:space="preserve">– Likumprojekts) tiesiskais regulējums attiecināms uz Uzņēmumu reģistra vestajā </w:t>
            </w:r>
            <w:r w:rsidR="00525790" w:rsidRPr="00591CA1">
              <w:rPr>
                <w:rFonts w:ascii="Times New Roman" w:eastAsia="Times New Roman" w:hAnsi="Times New Roman" w:cs="Times New Roman"/>
                <w:sz w:val="24"/>
                <w:szCs w:val="24"/>
                <w:lang w:eastAsia="lv-LV"/>
              </w:rPr>
              <w:t>reģistrā</w:t>
            </w:r>
            <w:r w:rsidRPr="00591CA1">
              <w:rPr>
                <w:rFonts w:ascii="Times New Roman" w:eastAsia="Times New Roman" w:hAnsi="Times New Roman" w:cs="Times New Roman"/>
                <w:sz w:val="24"/>
                <w:szCs w:val="24"/>
                <w:lang w:eastAsia="lv-LV"/>
              </w:rPr>
              <w:t xml:space="preserve"> jau reģistrētajiem </w:t>
            </w:r>
            <w:r w:rsidR="00C436F7">
              <w:rPr>
                <w:rFonts w:ascii="Times New Roman" w:eastAsia="Times New Roman" w:hAnsi="Times New Roman" w:cs="Times New Roman"/>
                <w:sz w:val="24"/>
                <w:szCs w:val="24"/>
                <w:lang w:eastAsia="lv-LV"/>
              </w:rPr>
              <w:t>masu informācijas līdzekļiem</w:t>
            </w:r>
            <w:r w:rsidRPr="00591CA1">
              <w:rPr>
                <w:rFonts w:ascii="Times New Roman" w:eastAsia="Times New Roman" w:hAnsi="Times New Roman" w:cs="Times New Roman"/>
                <w:sz w:val="24"/>
                <w:szCs w:val="24"/>
                <w:lang w:eastAsia="lv-LV"/>
              </w:rPr>
              <w:t xml:space="preserve">, kā arī tiem, kas nākotnē iesniegs </w:t>
            </w:r>
            <w:r w:rsidR="009845C6">
              <w:rPr>
                <w:rFonts w:ascii="Times New Roman" w:eastAsia="Times New Roman" w:hAnsi="Times New Roman" w:cs="Times New Roman"/>
                <w:sz w:val="24"/>
                <w:szCs w:val="24"/>
                <w:lang w:eastAsia="lv-LV"/>
              </w:rPr>
              <w:t xml:space="preserve">pieteikumu </w:t>
            </w:r>
            <w:r w:rsidR="0051004E">
              <w:rPr>
                <w:rFonts w:ascii="Times New Roman" w:eastAsia="Times New Roman" w:hAnsi="Times New Roman" w:cs="Times New Roman"/>
                <w:sz w:val="24"/>
                <w:szCs w:val="24"/>
                <w:lang w:eastAsia="lv-LV"/>
              </w:rPr>
              <w:t>veidlapas</w:t>
            </w:r>
            <w:r w:rsidRPr="00591CA1">
              <w:rPr>
                <w:rFonts w:ascii="Times New Roman" w:eastAsia="Times New Roman" w:hAnsi="Times New Roman" w:cs="Times New Roman"/>
                <w:sz w:val="24"/>
                <w:szCs w:val="24"/>
                <w:lang w:eastAsia="lv-LV"/>
              </w:rPr>
              <w:t xml:space="preserve"> ierakstu izdarīšanai </w:t>
            </w:r>
            <w:r w:rsidR="00A94670">
              <w:rPr>
                <w:rFonts w:ascii="Times New Roman" w:eastAsia="Times New Roman" w:hAnsi="Times New Roman" w:cs="Times New Roman"/>
                <w:sz w:val="24"/>
                <w:szCs w:val="24"/>
                <w:lang w:eastAsia="lv-LV"/>
              </w:rPr>
              <w:t>reģistrā. Uz 2015. gada 1. oktobr</w:t>
            </w:r>
            <w:r w:rsidR="00DB2E02">
              <w:rPr>
                <w:rFonts w:ascii="Times New Roman" w:eastAsia="Times New Roman" w:hAnsi="Times New Roman" w:cs="Times New Roman"/>
                <w:sz w:val="24"/>
                <w:szCs w:val="24"/>
                <w:lang w:eastAsia="lv-LV"/>
              </w:rPr>
              <w:t>i</w:t>
            </w:r>
            <w:r w:rsidRPr="00591CA1">
              <w:rPr>
                <w:rFonts w:ascii="Times New Roman" w:eastAsia="Times New Roman" w:hAnsi="Times New Roman" w:cs="Times New Roman"/>
                <w:sz w:val="24"/>
                <w:szCs w:val="24"/>
                <w:lang w:eastAsia="lv-LV"/>
              </w:rPr>
              <w:t xml:space="preserve"> Uzņēmumu reģistrā reģistrēti </w:t>
            </w:r>
            <w:r w:rsidR="0051004E">
              <w:rPr>
                <w:rFonts w:ascii="Times New Roman" w:eastAsia="Times New Roman" w:hAnsi="Times New Roman" w:cs="Times New Roman"/>
                <w:sz w:val="24"/>
                <w:szCs w:val="24"/>
                <w:lang w:eastAsia="lv-LV"/>
              </w:rPr>
              <w:t>153</w:t>
            </w:r>
            <w:r w:rsidR="00A94670">
              <w:rPr>
                <w:rFonts w:ascii="Times New Roman" w:eastAsia="Times New Roman" w:hAnsi="Times New Roman" w:cs="Times New Roman"/>
                <w:sz w:val="24"/>
                <w:szCs w:val="24"/>
                <w:lang w:eastAsia="lv-LV"/>
              </w:rPr>
              <w:t>8 </w:t>
            </w:r>
            <w:r w:rsidRPr="00591CA1">
              <w:rPr>
                <w:rFonts w:ascii="Times New Roman" w:eastAsia="Times New Roman" w:hAnsi="Times New Roman" w:cs="Times New Roman"/>
                <w:sz w:val="24"/>
                <w:szCs w:val="24"/>
                <w:lang w:eastAsia="lv-LV"/>
              </w:rPr>
              <w:t>tiesību subjekti, kas normatīvajos aktos noteiktajā kārtībā nav izslēgti no reģistra.</w:t>
            </w:r>
            <w:r w:rsidRPr="00591CA1">
              <w:t xml:space="preserve"> </w:t>
            </w:r>
          </w:p>
          <w:p w:rsidR="002B2F31" w:rsidRPr="00591CA1" w:rsidRDefault="002B2F31" w:rsidP="0051004E">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Tāpat tiesiskais regulējums ietekmēs arī Uzņēmumu reģistra nodarbinātos, nodrošinot jaunu, ērtāku risinājumu datu ievadei Uzņēmumu reģistra informācijas sistēmā par reģistrējamajiem </w:t>
            </w:r>
            <w:r w:rsidR="0051004E">
              <w:rPr>
                <w:rFonts w:ascii="Times New Roman" w:eastAsia="Times New Roman" w:hAnsi="Times New Roman" w:cs="Times New Roman"/>
                <w:sz w:val="24"/>
                <w:szCs w:val="24"/>
                <w:lang w:eastAsia="lv-LV"/>
              </w:rPr>
              <w:t>masu informācijas līdzekļiem</w:t>
            </w:r>
            <w:r w:rsidRPr="00591CA1">
              <w:rPr>
                <w:rFonts w:ascii="Times New Roman" w:eastAsia="Times New Roman" w:hAnsi="Times New Roman" w:cs="Times New Roman"/>
                <w:sz w:val="24"/>
                <w:szCs w:val="24"/>
                <w:lang w:eastAsia="lv-LV"/>
              </w:rPr>
              <w:t xml:space="preserve"> reģistrā. </w:t>
            </w:r>
          </w:p>
        </w:tc>
      </w:tr>
      <w:tr w:rsidR="00AC2E6A" w:rsidRPr="00591CA1" w:rsidTr="000C196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180C06" w:rsidRPr="00591CA1" w:rsidRDefault="00180C06" w:rsidP="00180C06">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Likumprojektā paredzēto grozījumu spēkā stāšanās rezultātā samazināsies administratīvais slogs reģistrā ierakstāmajiem tiesību subjektiem. Uzņēmumu reģistra klientiem turpmāk nebūs jāsaskaras ar nepilnīgām </w:t>
            </w:r>
            <w:r w:rsidR="009845C6">
              <w:rPr>
                <w:rFonts w:ascii="Times New Roman" w:eastAsia="Times New Roman" w:hAnsi="Times New Roman" w:cs="Times New Roman"/>
                <w:sz w:val="24"/>
                <w:szCs w:val="24"/>
                <w:lang w:eastAsia="lv-LV"/>
              </w:rPr>
              <w:t xml:space="preserve">pieteikumu </w:t>
            </w:r>
            <w:r w:rsidRPr="00591CA1">
              <w:rPr>
                <w:rFonts w:ascii="Times New Roman" w:eastAsia="Times New Roman" w:hAnsi="Times New Roman" w:cs="Times New Roman"/>
                <w:sz w:val="24"/>
                <w:szCs w:val="24"/>
                <w:lang w:eastAsia="lv-LV"/>
              </w:rPr>
              <w:t xml:space="preserve">veidlapām un pašiem jāvērtē to saturs, gadījumos, ja </w:t>
            </w:r>
            <w:r w:rsidR="009845C6">
              <w:rPr>
                <w:rFonts w:ascii="Times New Roman" w:eastAsia="Times New Roman" w:hAnsi="Times New Roman" w:cs="Times New Roman"/>
                <w:sz w:val="24"/>
                <w:szCs w:val="24"/>
                <w:lang w:eastAsia="lv-LV"/>
              </w:rPr>
              <w:t xml:space="preserve">pieteikumu </w:t>
            </w:r>
            <w:r w:rsidRPr="00591CA1">
              <w:rPr>
                <w:rFonts w:ascii="Times New Roman" w:eastAsia="Times New Roman" w:hAnsi="Times New Roman" w:cs="Times New Roman"/>
                <w:sz w:val="24"/>
                <w:szCs w:val="24"/>
                <w:lang w:eastAsia="lv-LV"/>
              </w:rPr>
              <w:t xml:space="preserve">veidlapas nav bijis iespējams laikā aktualizēt strauju normatīvo aktu grozījumu rezultātā. Tāpat Uzņēmumu reģistram atbilstoši klientu ieteikumiem būs iespēja operatīvi papildināt </w:t>
            </w:r>
            <w:r w:rsidR="009845C6">
              <w:rPr>
                <w:rFonts w:ascii="Times New Roman" w:eastAsia="Times New Roman" w:hAnsi="Times New Roman" w:cs="Times New Roman"/>
                <w:sz w:val="24"/>
                <w:szCs w:val="24"/>
                <w:lang w:eastAsia="lv-LV"/>
              </w:rPr>
              <w:t xml:space="preserve">pieteikumu </w:t>
            </w:r>
            <w:r w:rsidRPr="00591CA1">
              <w:rPr>
                <w:rFonts w:ascii="Times New Roman" w:eastAsia="Times New Roman" w:hAnsi="Times New Roman" w:cs="Times New Roman"/>
                <w:sz w:val="24"/>
                <w:szCs w:val="24"/>
                <w:lang w:eastAsia="lv-LV"/>
              </w:rPr>
              <w:t>veidlapu paraugus ar fakultatīvi norādāmu informāciju, kas atvieglos klientiem veidlapu aizpildīšanu un Uzņēmumu reģistra sniegto pakalpojumu pieejamību.</w:t>
            </w:r>
          </w:p>
          <w:p w:rsidR="002B2F31" w:rsidRPr="00591CA1" w:rsidRDefault="00180C06" w:rsidP="00471201">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Likumprojektā paredzēto grozījumu spēkā stāšanās rezultātā samazināsies Uzņēmumu reģistra nodarbinātajiem ar pakalpojumu sniegšanu saistītās izmaksas un laika resursu patēriņš. Tāpat Likumprojektā paredzētie grozījumi samazinās administratīvo resursu patēriņu Tieslietu ministrijai, kā arī saskaņošanas procesā </w:t>
            </w:r>
            <w:r w:rsidRPr="00591CA1">
              <w:rPr>
                <w:rFonts w:ascii="Times New Roman" w:eastAsia="Times New Roman" w:hAnsi="Times New Roman" w:cs="Times New Roman"/>
                <w:sz w:val="24"/>
                <w:szCs w:val="24"/>
                <w:lang w:eastAsia="lv-LV"/>
              </w:rPr>
              <w:lastRenderedPageBreak/>
              <w:t>iesaistītajām ministrijām, iestādēm un Ministru kabinetam kopumā</w:t>
            </w:r>
            <w:r w:rsidR="00471201">
              <w:rPr>
                <w:rFonts w:ascii="Times New Roman" w:eastAsia="Times New Roman" w:hAnsi="Times New Roman" w:cs="Times New Roman"/>
                <w:sz w:val="24"/>
                <w:szCs w:val="24"/>
                <w:lang w:eastAsia="lv-LV"/>
              </w:rPr>
              <w:t> </w:t>
            </w:r>
            <w:r w:rsidRPr="00591CA1">
              <w:rPr>
                <w:rFonts w:ascii="Times New Roman" w:eastAsia="Times New Roman" w:hAnsi="Times New Roman" w:cs="Times New Roman"/>
                <w:sz w:val="24"/>
                <w:szCs w:val="24"/>
                <w:lang w:eastAsia="lv-LV"/>
              </w:rPr>
              <w:t xml:space="preserve">– turpmāk augstāka juridiskā spēka </w:t>
            </w:r>
            <w:r w:rsidR="00471201">
              <w:rPr>
                <w:rFonts w:ascii="Times New Roman" w:eastAsia="Times New Roman" w:hAnsi="Times New Roman" w:cs="Times New Roman"/>
                <w:sz w:val="24"/>
                <w:szCs w:val="24"/>
                <w:lang w:eastAsia="lv-LV"/>
              </w:rPr>
              <w:t xml:space="preserve">normatīvo aktu </w:t>
            </w:r>
            <w:r w:rsidRPr="00591CA1">
              <w:rPr>
                <w:rFonts w:ascii="Times New Roman" w:eastAsia="Times New Roman" w:hAnsi="Times New Roman" w:cs="Times New Roman"/>
                <w:sz w:val="24"/>
                <w:szCs w:val="24"/>
                <w:lang w:eastAsia="lv-LV"/>
              </w:rPr>
              <w:t xml:space="preserve">grozījumu gadījumā, kas attiektos uz </w:t>
            </w:r>
            <w:r w:rsidR="009845C6">
              <w:rPr>
                <w:rFonts w:ascii="Times New Roman" w:eastAsia="Times New Roman" w:hAnsi="Times New Roman" w:cs="Times New Roman"/>
                <w:sz w:val="24"/>
                <w:szCs w:val="24"/>
                <w:lang w:eastAsia="lv-LV"/>
              </w:rPr>
              <w:t xml:space="preserve">pieteikumu </w:t>
            </w:r>
            <w:r w:rsidRPr="00591CA1">
              <w:rPr>
                <w:rFonts w:ascii="Times New Roman" w:eastAsia="Times New Roman" w:hAnsi="Times New Roman" w:cs="Times New Roman"/>
                <w:sz w:val="24"/>
                <w:szCs w:val="24"/>
                <w:lang w:eastAsia="lv-LV"/>
              </w:rPr>
              <w:t xml:space="preserve">veidlapās ieraksta izdarīšanai reģistrā norādāmajām ziņām vai </w:t>
            </w:r>
            <w:r w:rsidR="0051004E">
              <w:rPr>
                <w:rFonts w:ascii="Times New Roman" w:eastAsia="Times New Roman" w:hAnsi="Times New Roman" w:cs="Times New Roman"/>
                <w:sz w:val="24"/>
                <w:szCs w:val="24"/>
                <w:lang w:eastAsia="lv-LV"/>
              </w:rPr>
              <w:t>veidlapā</w:t>
            </w:r>
            <w:r w:rsidR="00DB2E02">
              <w:rPr>
                <w:rFonts w:ascii="Times New Roman" w:eastAsia="Times New Roman" w:hAnsi="Times New Roman" w:cs="Times New Roman"/>
                <w:sz w:val="24"/>
                <w:szCs w:val="24"/>
                <w:lang w:eastAsia="lv-LV"/>
              </w:rPr>
              <w:t>m</w:t>
            </w:r>
            <w:r w:rsidRPr="00591CA1">
              <w:rPr>
                <w:rFonts w:ascii="Times New Roman" w:eastAsia="Times New Roman" w:hAnsi="Times New Roman" w:cs="Times New Roman"/>
                <w:sz w:val="24"/>
                <w:szCs w:val="24"/>
                <w:lang w:eastAsia="lv-LV"/>
              </w:rPr>
              <w:t xml:space="preserve"> pievienojamajiem dokumentiem</w:t>
            </w:r>
            <w:r w:rsidR="00DB2E02">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vairs nebūs jāizstrādā vai jāsaskaņo grozījumi </w:t>
            </w:r>
            <w:r w:rsidR="00DB2E02">
              <w:rPr>
                <w:rFonts w:ascii="Times New Roman" w:eastAsia="Times New Roman" w:hAnsi="Times New Roman" w:cs="Times New Roman"/>
                <w:sz w:val="24"/>
                <w:szCs w:val="24"/>
                <w:lang w:eastAsia="lv-LV"/>
              </w:rPr>
              <w:t>Noteikumos</w:t>
            </w:r>
            <w:r w:rsidRPr="00591CA1">
              <w:rPr>
                <w:rFonts w:ascii="Times New Roman" w:eastAsia="Times New Roman" w:hAnsi="Times New Roman" w:cs="Times New Roman"/>
                <w:sz w:val="24"/>
                <w:szCs w:val="24"/>
                <w:lang w:eastAsia="lv-LV"/>
              </w:rPr>
              <w:t xml:space="preserve">.  </w:t>
            </w:r>
          </w:p>
        </w:tc>
      </w:tr>
      <w:tr w:rsidR="00AC2E6A" w:rsidRPr="00591CA1" w:rsidTr="000C196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180C06" w:rsidP="00180C06">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Ņemot vērā, ka Likumprojekts neparedz</w:t>
            </w:r>
            <w:r w:rsidR="007C0B31">
              <w:rPr>
                <w:rFonts w:ascii="Times New Roman" w:eastAsia="Times New Roman" w:hAnsi="Times New Roman" w:cs="Times New Roman"/>
                <w:sz w:val="24"/>
                <w:szCs w:val="24"/>
                <w:lang w:eastAsia="lv-LV"/>
              </w:rPr>
              <w:t xml:space="preserve"> jaunu</w:t>
            </w:r>
            <w:r w:rsidRPr="00591CA1">
              <w:rPr>
                <w:rFonts w:ascii="Times New Roman" w:eastAsia="Times New Roman" w:hAnsi="Times New Roman" w:cs="Times New Roman"/>
                <w:sz w:val="24"/>
                <w:szCs w:val="24"/>
                <w:lang w:eastAsia="lv-LV"/>
              </w:rPr>
              <w:t xml:space="preserve"> informācijas sniegšanas pienākumu</w:t>
            </w:r>
            <w:r w:rsidR="00390907">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anotācijas </w:t>
            </w:r>
            <w:r w:rsidR="00CF1B47">
              <w:rPr>
                <w:rFonts w:ascii="Times New Roman" w:eastAsia="Times New Roman" w:hAnsi="Times New Roman" w:cs="Times New Roman"/>
                <w:sz w:val="24"/>
                <w:szCs w:val="24"/>
                <w:lang w:eastAsia="lv-LV"/>
              </w:rPr>
              <w:t>punkts</w:t>
            </w:r>
            <w:r w:rsidRPr="00591CA1">
              <w:rPr>
                <w:rFonts w:ascii="Times New Roman" w:eastAsia="Times New Roman" w:hAnsi="Times New Roman" w:cs="Times New Roman"/>
                <w:sz w:val="24"/>
                <w:szCs w:val="24"/>
                <w:lang w:eastAsia="lv-LV"/>
              </w:rPr>
              <w:t xml:space="preserve"> nav aizpildām</w:t>
            </w:r>
            <w:r w:rsidR="00CF1B47">
              <w:rPr>
                <w:rFonts w:ascii="Times New Roman" w:eastAsia="Times New Roman" w:hAnsi="Times New Roman" w:cs="Times New Roman"/>
                <w:sz w:val="24"/>
                <w:szCs w:val="24"/>
                <w:lang w:eastAsia="lv-LV"/>
              </w:rPr>
              <w:t>s</w:t>
            </w:r>
            <w:r w:rsidRPr="00591CA1">
              <w:rPr>
                <w:rFonts w:ascii="Times New Roman" w:eastAsia="Times New Roman" w:hAnsi="Times New Roman" w:cs="Times New Roman"/>
                <w:sz w:val="24"/>
                <w:szCs w:val="24"/>
                <w:lang w:eastAsia="lv-LV"/>
              </w:rPr>
              <w:t>.</w:t>
            </w:r>
          </w:p>
        </w:tc>
      </w:tr>
      <w:tr w:rsidR="00AC2E6A" w:rsidRPr="00591CA1" w:rsidTr="000C196C">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EA3F70" w:rsidRDefault="002B2F31" w:rsidP="00EA3F70">
            <w:pPr>
              <w:spacing w:after="0" w:line="240" w:lineRule="auto"/>
              <w:ind w:firstLine="300"/>
              <w:jc w:val="both"/>
              <w:rPr>
                <w:rFonts w:ascii="Times New Roman" w:eastAsia="Times New Roman" w:hAnsi="Times New Roman" w:cs="Times New Roman"/>
                <w:sz w:val="24"/>
                <w:szCs w:val="24"/>
                <w:lang w:eastAsia="lv-LV"/>
              </w:rPr>
            </w:pPr>
            <w:r w:rsidRPr="00EA3F70">
              <w:rPr>
                <w:rFonts w:ascii="Times New Roman" w:eastAsia="Times New Roman" w:hAnsi="Times New Roman" w:cs="Times New Roman"/>
                <w:sz w:val="24"/>
                <w:szCs w:val="24"/>
                <w:lang w:eastAsia="lv-LV"/>
              </w:rPr>
              <w:t>Saistībā ar atteikšanos no veidlapu apstiprināšanas ar Noteikumiem</w:t>
            </w:r>
            <w:r w:rsidR="00EA3F70" w:rsidRPr="00EA3F70">
              <w:rPr>
                <w:rFonts w:ascii="Times New Roman" w:eastAsia="Times New Roman" w:hAnsi="Times New Roman" w:cs="Times New Roman"/>
                <w:sz w:val="24"/>
                <w:szCs w:val="24"/>
                <w:lang w:eastAsia="lv-LV"/>
              </w:rPr>
              <w:t xml:space="preserve"> norādāms, ka Uzņēmumu reģistrs</w:t>
            </w:r>
            <w:r w:rsidRPr="00EA3F70">
              <w:rPr>
                <w:rFonts w:ascii="Times New Roman" w:eastAsia="Times New Roman" w:hAnsi="Times New Roman" w:cs="Times New Roman"/>
                <w:sz w:val="24"/>
                <w:szCs w:val="24"/>
                <w:lang w:eastAsia="lv-LV"/>
              </w:rPr>
              <w:t xml:space="preserve"> klientu ērtībai izveido</w:t>
            </w:r>
            <w:r w:rsidR="00EA3F70" w:rsidRPr="00EA3F70">
              <w:rPr>
                <w:rFonts w:ascii="Times New Roman" w:eastAsia="Times New Roman" w:hAnsi="Times New Roman" w:cs="Times New Roman"/>
                <w:sz w:val="24"/>
                <w:szCs w:val="24"/>
                <w:lang w:eastAsia="lv-LV"/>
              </w:rPr>
              <w:t>s</w:t>
            </w:r>
            <w:r w:rsidRPr="00EA3F70">
              <w:rPr>
                <w:rFonts w:ascii="Times New Roman" w:eastAsia="Times New Roman" w:hAnsi="Times New Roman" w:cs="Times New Roman"/>
                <w:sz w:val="24"/>
                <w:szCs w:val="24"/>
                <w:lang w:eastAsia="lv-LV"/>
              </w:rPr>
              <w:t xml:space="preserve"> un </w:t>
            </w:r>
            <w:r w:rsidR="00EA3F70" w:rsidRPr="00EA3F70">
              <w:rPr>
                <w:rFonts w:ascii="Times New Roman" w:eastAsia="Times New Roman" w:hAnsi="Times New Roman" w:cs="Times New Roman"/>
                <w:sz w:val="24"/>
                <w:szCs w:val="24"/>
                <w:lang w:eastAsia="lv-LV"/>
              </w:rPr>
              <w:t>apstiprinās</w:t>
            </w:r>
            <w:r w:rsidRPr="00EA3F70">
              <w:rPr>
                <w:rFonts w:ascii="Times New Roman" w:eastAsia="Times New Roman" w:hAnsi="Times New Roman" w:cs="Times New Roman"/>
                <w:sz w:val="24"/>
                <w:szCs w:val="24"/>
                <w:lang w:eastAsia="lv-LV"/>
              </w:rPr>
              <w:t xml:space="preserve"> elektronizācijai pielāgotas veidlapas, kuras </w:t>
            </w:r>
            <w:r w:rsidR="00EA3F70" w:rsidRPr="00EA3F70">
              <w:rPr>
                <w:rFonts w:ascii="Times New Roman" w:eastAsia="Times New Roman" w:hAnsi="Times New Roman" w:cs="Times New Roman"/>
                <w:sz w:val="24"/>
                <w:szCs w:val="24"/>
                <w:lang w:eastAsia="lv-LV"/>
              </w:rPr>
              <w:t>publicē</w:t>
            </w:r>
            <w:r w:rsidRPr="00EA3F70">
              <w:rPr>
                <w:rFonts w:ascii="Times New Roman" w:eastAsia="Times New Roman" w:hAnsi="Times New Roman" w:cs="Times New Roman"/>
                <w:sz w:val="24"/>
                <w:szCs w:val="24"/>
                <w:lang w:eastAsia="lv-LV"/>
              </w:rPr>
              <w:t>s Uzņēmumu reģi</w:t>
            </w:r>
            <w:r w:rsidR="00EA3F70" w:rsidRPr="00EA3F70">
              <w:rPr>
                <w:rFonts w:ascii="Times New Roman" w:eastAsia="Times New Roman" w:hAnsi="Times New Roman" w:cs="Times New Roman"/>
                <w:sz w:val="24"/>
                <w:szCs w:val="24"/>
                <w:lang w:eastAsia="lv-LV"/>
              </w:rPr>
              <w:t>stra mājaslapā, kā arī piedāvā</w:t>
            </w:r>
            <w:r w:rsidRPr="00EA3F70">
              <w:rPr>
                <w:rFonts w:ascii="Times New Roman" w:eastAsia="Times New Roman" w:hAnsi="Times New Roman" w:cs="Times New Roman"/>
                <w:sz w:val="24"/>
                <w:szCs w:val="24"/>
                <w:lang w:eastAsia="lv-LV"/>
              </w:rPr>
              <w:t xml:space="preserve">s klientiem aizpildīšanai uz vietas Uzņēmumu reģistrā. </w:t>
            </w:r>
            <w:r w:rsidR="009845C6" w:rsidRPr="00EA3F70">
              <w:rPr>
                <w:rFonts w:ascii="Times New Roman" w:eastAsia="Times New Roman" w:hAnsi="Times New Roman" w:cs="Times New Roman"/>
                <w:sz w:val="24"/>
                <w:szCs w:val="24"/>
                <w:lang w:eastAsia="lv-LV"/>
              </w:rPr>
              <w:t xml:space="preserve">Pieteikumu </w:t>
            </w:r>
            <w:r w:rsidRPr="00EA3F70">
              <w:rPr>
                <w:rFonts w:ascii="Times New Roman" w:eastAsia="Times New Roman" w:hAnsi="Times New Roman" w:cs="Times New Roman"/>
                <w:sz w:val="24"/>
                <w:szCs w:val="24"/>
                <w:lang w:eastAsia="lv-LV"/>
              </w:rPr>
              <w:t>veidlapu popularizēšanai plānots veikt arī informatīvus pasākumus, kas veicinās Uzņēmumu reģistra apstiprināto veidlapu izmantošanu.</w:t>
            </w:r>
          </w:p>
        </w:tc>
      </w:tr>
      <w:tr w:rsidR="002B2F31" w:rsidRPr="00591CA1" w:rsidTr="00180C06">
        <w:trPr>
          <w:trHeight w:val="184"/>
        </w:trPr>
        <w:tc>
          <w:tcPr>
            <w:tcW w:w="5000" w:type="pct"/>
            <w:gridSpan w:val="3"/>
            <w:tcBorders>
              <w:top w:val="outset" w:sz="6" w:space="0" w:color="414142"/>
              <w:left w:val="nil"/>
              <w:bottom w:val="nil"/>
              <w:right w:val="nil"/>
            </w:tcBorders>
          </w:tcPr>
          <w:p w:rsidR="002B2F31" w:rsidRPr="00EA3F70" w:rsidRDefault="002B2F31" w:rsidP="00C8657D">
            <w:pPr>
              <w:spacing w:after="0" w:line="240" w:lineRule="auto"/>
              <w:rPr>
                <w:rFonts w:ascii="Times New Roman" w:eastAsia="Times New Roman" w:hAnsi="Times New Roman" w:cs="Times New Roman"/>
                <w:sz w:val="24"/>
                <w:szCs w:val="24"/>
                <w:lang w:eastAsia="lv-LV"/>
              </w:rPr>
            </w:pPr>
          </w:p>
        </w:tc>
      </w:tr>
      <w:tr w:rsidR="00180C06" w:rsidRPr="00591CA1" w:rsidTr="00180C06">
        <w:trPr>
          <w:trHeight w:val="345"/>
        </w:trPr>
        <w:tc>
          <w:tcPr>
            <w:tcW w:w="5000" w:type="pct"/>
            <w:gridSpan w:val="3"/>
            <w:tcBorders>
              <w:top w:val="nil"/>
              <w:left w:val="nil"/>
              <w:bottom w:val="nil"/>
              <w:right w:val="nil"/>
            </w:tcBorders>
          </w:tcPr>
          <w:p w:rsidR="00180C06" w:rsidRPr="00591CA1" w:rsidRDefault="00180C06" w:rsidP="008E300B">
            <w:pPr>
              <w:spacing w:after="0" w:line="240" w:lineRule="auto"/>
              <w:rPr>
                <w:rFonts w:ascii="Times New Roman" w:eastAsia="Times New Roman" w:hAnsi="Times New Roman" w:cs="Times New Roman"/>
                <w:sz w:val="2"/>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80C06" w:rsidRPr="00591CA1" w:rsidTr="008E300B">
              <w:tc>
                <w:tcPr>
                  <w:tcW w:w="5000" w:type="pct"/>
                  <w:tcBorders>
                    <w:top w:val="outset" w:sz="6" w:space="0" w:color="414142"/>
                    <w:left w:val="outset" w:sz="6" w:space="0" w:color="414142"/>
                    <w:bottom w:val="outset" w:sz="6" w:space="0" w:color="414142"/>
                    <w:right w:val="outset" w:sz="6" w:space="0" w:color="414142"/>
                  </w:tcBorders>
                  <w:vAlign w:val="center"/>
                  <w:hideMark/>
                </w:tcPr>
                <w:p w:rsidR="00180C06" w:rsidRPr="00591CA1" w:rsidRDefault="00180C06" w:rsidP="008E300B">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III. Tiesību akta projekta ietekme uz valsts budžetu un pašvaldību budžetiem</w:t>
                  </w:r>
                </w:p>
              </w:tc>
            </w:tr>
            <w:tr w:rsidR="00180C06" w:rsidRPr="00591CA1" w:rsidTr="008E300B">
              <w:tc>
                <w:tcPr>
                  <w:tcW w:w="5000" w:type="pct"/>
                  <w:tcBorders>
                    <w:top w:val="outset" w:sz="6" w:space="0" w:color="414142"/>
                    <w:left w:val="outset" w:sz="6" w:space="0" w:color="414142"/>
                    <w:bottom w:val="outset" w:sz="6" w:space="0" w:color="414142"/>
                    <w:right w:val="single" w:sz="4" w:space="0" w:color="auto"/>
                  </w:tcBorders>
                  <w:hideMark/>
                </w:tcPr>
                <w:p w:rsidR="00180C06" w:rsidRPr="00591CA1" w:rsidRDefault="00180C06" w:rsidP="008E300B">
                  <w:pPr>
                    <w:spacing w:after="0" w:line="240" w:lineRule="auto"/>
                    <w:jc w:val="center"/>
                    <w:rPr>
                      <w:rFonts w:ascii="Times New Roman" w:eastAsia="Times New Roman" w:hAnsi="Times New Roman" w:cs="Times New Roman"/>
                      <w:i/>
                      <w:sz w:val="24"/>
                      <w:szCs w:val="24"/>
                      <w:lang w:eastAsia="lv-LV"/>
                    </w:rPr>
                  </w:pPr>
                  <w:r w:rsidRPr="00591CA1">
                    <w:rPr>
                      <w:rFonts w:ascii="Times New Roman" w:eastAsia="Times New Roman" w:hAnsi="Times New Roman" w:cs="Times New Roman"/>
                      <w:i/>
                      <w:sz w:val="24"/>
                      <w:szCs w:val="24"/>
                      <w:lang w:eastAsia="lv-LV"/>
                    </w:rPr>
                    <w:t>Likumprojekts šo jomu neskar.</w:t>
                  </w:r>
                </w:p>
              </w:tc>
            </w:tr>
          </w:tbl>
          <w:p w:rsidR="00180C06" w:rsidRPr="00591CA1" w:rsidRDefault="00180C06" w:rsidP="008E300B">
            <w:pPr>
              <w:spacing w:after="0" w:line="240" w:lineRule="auto"/>
              <w:rPr>
                <w:rFonts w:ascii="Times New Roman" w:eastAsia="Times New Roman" w:hAnsi="Times New Roman" w:cs="Times New Roman"/>
                <w:sz w:val="24"/>
                <w:szCs w:val="24"/>
                <w:lang w:eastAsia="lv-LV"/>
              </w:rPr>
            </w:pPr>
          </w:p>
        </w:tc>
      </w:tr>
    </w:tbl>
    <w:p w:rsidR="002B2F31" w:rsidRPr="00591CA1" w:rsidRDefault="002B2F31" w:rsidP="002B2F31">
      <w:pPr>
        <w:spacing w:after="0" w:line="240" w:lineRule="auto"/>
        <w:rPr>
          <w:rFonts w:ascii="Times New Roman" w:eastAsia="Times New Roman" w:hAnsi="Times New Roman" w:cs="Times New Roman"/>
          <w:vanish/>
          <w:sz w:val="24"/>
          <w:szCs w:val="24"/>
          <w:lang w:eastAsia="lv-LV"/>
        </w:rPr>
      </w:pPr>
    </w:p>
    <w:p w:rsidR="002B2F31" w:rsidRPr="00591CA1" w:rsidRDefault="002B2F31" w:rsidP="002B2F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AC2E6A" w:rsidRPr="00591CA1" w:rsidTr="00C8657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IV. Tiesību akta projekta ietekme uz spēkā esošo tiesību normu sistēmu</w:t>
            </w:r>
          </w:p>
        </w:tc>
      </w:tr>
      <w:tr w:rsidR="00AC2E6A" w:rsidRPr="00591CA1" w:rsidTr="000C196C">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Nepieciešamie saistītie tiesību aktu projekti</w:t>
            </w:r>
          </w:p>
        </w:tc>
        <w:tc>
          <w:tcPr>
            <w:tcW w:w="3586" w:type="pct"/>
            <w:tcBorders>
              <w:top w:val="outset" w:sz="6" w:space="0" w:color="414142"/>
              <w:left w:val="outset" w:sz="6" w:space="0" w:color="414142"/>
              <w:bottom w:val="outset" w:sz="6" w:space="0" w:color="414142"/>
              <w:right w:val="outset" w:sz="6" w:space="0" w:color="414142"/>
            </w:tcBorders>
            <w:hideMark/>
          </w:tcPr>
          <w:p w:rsidR="000406A9" w:rsidRPr="00591CA1" w:rsidRDefault="00180C06" w:rsidP="000406A9">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Lai nodrošinātu vienotu regulējumu un vienotu praksi attiecībā uz visiem Uzņēmumu reģistra vestajos reģistros reģistrējamajiem tiesību subjektiem un juridiskajiem faktiem</w:t>
            </w:r>
            <w:r w:rsidR="00471201">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Likumprojektam jāstājas spēkā </w:t>
            </w:r>
            <w:r w:rsidR="00FA7E64">
              <w:rPr>
                <w:rFonts w:ascii="Times New Roman" w:eastAsia="Times New Roman" w:hAnsi="Times New Roman" w:cs="Times New Roman"/>
                <w:sz w:val="24"/>
                <w:szCs w:val="24"/>
                <w:lang w:eastAsia="lv-LV"/>
              </w:rPr>
              <w:t>vienlaikus ar</w:t>
            </w:r>
            <w:r w:rsidRPr="00591CA1">
              <w:rPr>
                <w:rFonts w:ascii="Times New Roman" w:eastAsia="Times New Roman" w:hAnsi="Times New Roman" w:cs="Times New Roman"/>
                <w:sz w:val="24"/>
                <w:szCs w:val="24"/>
                <w:lang w:eastAsia="lv-LV"/>
              </w:rPr>
              <w:t xml:space="preserve"> grozījum</w:t>
            </w:r>
            <w:r w:rsidR="00FA7E64">
              <w:rPr>
                <w:rFonts w:ascii="Times New Roman" w:eastAsia="Times New Roman" w:hAnsi="Times New Roman" w:cs="Times New Roman"/>
                <w:sz w:val="24"/>
                <w:szCs w:val="24"/>
                <w:lang w:eastAsia="lv-LV"/>
              </w:rPr>
              <w:t>iem</w:t>
            </w:r>
            <w:r w:rsidRPr="00591CA1">
              <w:rPr>
                <w:rFonts w:ascii="Times New Roman" w:eastAsia="Times New Roman" w:hAnsi="Times New Roman" w:cs="Times New Roman"/>
                <w:sz w:val="24"/>
                <w:szCs w:val="24"/>
                <w:lang w:eastAsia="lv-LV"/>
              </w:rPr>
              <w:t xml:space="preserve"> likumā „Par Latvijas Republik</w:t>
            </w:r>
            <w:r w:rsidR="008E5F18">
              <w:rPr>
                <w:rFonts w:ascii="Times New Roman" w:eastAsia="Times New Roman" w:hAnsi="Times New Roman" w:cs="Times New Roman"/>
                <w:sz w:val="24"/>
                <w:szCs w:val="24"/>
                <w:lang w:eastAsia="lv-LV"/>
              </w:rPr>
              <w:t>as Uzņēmumu reģistru” </w:t>
            </w:r>
            <w:r w:rsidR="00D51777">
              <w:rPr>
                <w:rFonts w:ascii="Times New Roman" w:eastAsia="Times New Roman" w:hAnsi="Times New Roman" w:cs="Times New Roman"/>
                <w:sz w:val="24"/>
                <w:szCs w:val="24"/>
                <w:lang w:eastAsia="lv-LV"/>
              </w:rPr>
              <w:t>– 2017. gada 1. janvārī.</w:t>
            </w:r>
          </w:p>
          <w:p w:rsidR="002B2F31" w:rsidRPr="00591CA1" w:rsidRDefault="00180C06" w:rsidP="000406A9">
            <w:pPr>
              <w:pStyle w:val="Sarakstarindkopa"/>
              <w:spacing w:after="0" w:line="240" w:lineRule="auto"/>
              <w:ind w:left="0" w:firstLine="295"/>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Vienlaikus ar </w:t>
            </w:r>
            <w:r w:rsidR="00A94670" w:rsidRPr="00591CA1">
              <w:rPr>
                <w:rFonts w:ascii="Times New Roman" w:eastAsia="Times New Roman" w:hAnsi="Times New Roman" w:cs="Times New Roman"/>
                <w:sz w:val="24"/>
                <w:szCs w:val="24"/>
                <w:lang w:eastAsia="lv-LV"/>
              </w:rPr>
              <w:t>grozījum</w:t>
            </w:r>
            <w:r w:rsidR="00A94670">
              <w:rPr>
                <w:rFonts w:ascii="Times New Roman" w:eastAsia="Times New Roman" w:hAnsi="Times New Roman" w:cs="Times New Roman"/>
                <w:sz w:val="24"/>
                <w:szCs w:val="24"/>
                <w:lang w:eastAsia="lv-LV"/>
              </w:rPr>
              <w:t>u</w:t>
            </w:r>
            <w:r w:rsidR="00A94670" w:rsidRPr="00591CA1">
              <w:rPr>
                <w:rFonts w:ascii="Times New Roman" w:eastAsia="Times New Roman" w:hAnsi="Times New Roman" w:cs="Times New Roman"/>
                <w:sz w:val="24"/>
                <w:szCs w:val="24"/>
                <w:lang w:eastAsia="lv-LV"/>
              </w:rPr>
              <w:t xml:space="preserve"> likumā „Par Latvijas Republikas Uzņēmumu reģistru”</w:t>
            </w:r>
            <w:r w:rsidRPr="00591CA1">
              <w:rPr>
                <w:rFonts w:ascii="Times New Roman" w:eastAsia="Times New Roman" w:hAnsi="Times New Roman" w:cs="Times New Roman"/>
                <w:sz w:val="24"/>
                <w:szCs w:val="24"/>
                <w:lang w:eastAsia="lv-LV"/>
              </w:rPr>
              <w:t xml:space="preserve"> spēkā stāšanos</w:t>
            </w:r>
            <w:r w:rsidR="000406A9">
              <w:rPr>
                <w:rFonts w:ascii="Times New Roman" w:eastAsia="Times New Roman" w:hAnsi="Times New Roman" w:cs="Times New Roman"/>
                <w:sz w:val="24"/>
                <w:szCs w:val="24"/>
                <w:lang w:eastAsia="lv-LV"/>
              </w:rPr>
              <w:t>, attiecībā uz masu informācijas līdzekļu reģistrā iesniedzamo pieteikumu</w:t>
            </w:r>
            <w:r w:rsidRPr="00591CA1">
              <w:rPr>
                <w:rFonts w:ascii="Times New Roman" w:eastAsia="Times New Roman" w:hAnsi="Times New Roman" w:cs="Times New Roman"/>
                <w:sz w:val="24"/>
                <w:szCs w:val="24"/>
                <w:lang w:eastAsia="lv-LV"/>
              </w:rPr>
              <w:t xml:space="preserve"> </w:t>
            </w:r>
            <w:r w:rsidR="000406A9">
              <w:rPr>
                <w:rFonts w:ascii="Times New Roman" w:eastAsia="Times New Roman" w:hAnsi="Times New Roman" w:cs="Times New Roman"/>
                <w:sz w:val="24"/>
                <w:szCs w:val="24"/>
                <w:lang w:eastAsia="lv-LV"/>
              </w:rPr>
              <w:t xml:space="preserve">apstiprināšanu ar Ministru kabineta noteikumiem, </w:t>
            </w:r>
            <w:r w:rsidRPr="00591CA1">
              <w:rPr>
                <w:rFonts w:ascii="Times New Roman" w:eastAsia="Times New Roman" w:hAnsi="Times New Roman" w:cs="Times New Roman"/>
                <w:sz w:val="24"/>
                <w:szCs w:val="24"/>
                <w:lang w:eastAsia="lv-LV"/>
              </w:rPr>
              <w:t>spēku zaudēs Noteikumi.</w:t>
            </w:r>
          </w:p>
        </w:tc>
      </w:tr>
      <w:tr w:rsidR="00AC2E6A" w:rsidRPr="00591CA1" w:rsidTr="000C196C">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Atbildīgā institūcija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Tieslietu ministrija, Uzņēmumu reģistrs.</w:t>
            </w:r>
          </w:p>
        </w:tc>
      </w:tr>
      <w:tr w:rsidR="002B2F31" w:rsidRPr="00591CA1" w:rsidTr="000C196C">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300"/>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Lai arī nepieciešamie normatīvo aktu grozījumi ir apjomīgi, tie nākotnē novērsīs lielāku, tiesiski nepamatotu un nelietderīgu normatīvo aktu grozījumu skaita un apjoma palielināšanos, vienlaikus ievērojami uzlabojot Uzņēmumu reģistra klientiem sniegto pakalpojumu pieejamību.</w:t>
            </w:r>
          </w:p>
        </w:tc>
      </w:tr>
    </w:tbl>
    <w:p w:rsidR="002B2F31" w:rsidRPr="00591CA1" w:rsidRDefault="002B2F31" w:rsidP="002B2F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C2E6A" w:rsidRPr="00591CA1" w:rsidTr="00C8657D">
        <w:tc>
          <w:tcPr>
            <w:tcW w:w="5000" w:type="pct"/>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V. Tiesību akta projekta atbilstība Latvijas Republikas starptautiskajām saistībām</w:t>
            </w:r>
          </w:p>
        </w:tc>
      </w:tr>
      <w:tr w:rsidR="002B2F31" w:rsidRPr="00591CA1" w:rsidTr="00C8657D">
        <w:tc>
          <w:tcPr>
            <w:tcW w:w="5000" w:type="pct"/>
            <w:tcBorders>
              <w:top w:val="outset" w:sz="6" w:space="0" w:color="414142"/>
              <w:left w:val="outset" w:sz="6" w:space="0" w:color="414142"/>
              <w:bottom w:val="outset" w:sz="6" w:space="0" w:color="414142"/>
              <w:right w:val="single" w:sz="4" w:space="0" w:color="auto"/>
            </w:tcBorders>
            <w:hideMark/>
          </w:tcPr>
          <w:p w:rsidR="002B2F31" w:rsidRPr="00591CA1" w:rsidRDefault="002B2F31" w:rsidP="00C8657D">
            <w:pPr>
              <w:spacing w:after="0" w:line="240" w:lineRule="auto"/>
              <w:jc w:val="center"/>
              <w:rPr>
                <w:rFonts w:ascii="Times New Roman" w:eastAsia="Times New Roman" w:hAnsi="Times New Roman" w:cs="Times New Roman"/>
                <w:i/>
                <w:sz w:val="24"/>
                <w:szCs w:val="24"/>
                <w:lang w:eastAsia="lv-LV"/>
              </w:rPr>
            </w:pPr>
            <w:r w:rsidRPr="00591CA1">
              <w:rPr>
                <w:rFonts w:ascii="Times New Roman" w:eastAsia="Times New Roman" w:hAnsi="Times New Roman" w:cs="Times New Roman"/>
                <w:i/>
                <w:sz w:val="24"/>
                <w:szCs w:val="24"/>
                <w:lang w:eastAsia="lv-LV"/>
              </w:rPr>
              <w:t>Likumprojekts šo jomu neskar.</w:t>
            </w:r>
          </w:p>
        </w:tc>
      </w:tr>
    </w:tbl>
    <w:p w:rsidR="002B2F31" w:rsidRPr="00591CA1" w:rsidRDefault="002B2F31" w:rsidP="002B2F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AC2E6A" w:rsidRPr="00591CA1" w:rsidTr="00C8657D">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VI. Sabiedrības līdzdalība un komunikācijas aktivitātes</w:t>
            </w:r>
          </w:p>
        </w:tc>
      </w:tr>
      <w:tr w:rsidR="00AC2E6A" w:rsidRPr="00591CA1" w:rsidTr="000C196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Plānotās sabiedrības līdzdalības un komunikācijas </w:t>
            </w:r>
            <w:r w:rsidRPr="00591CA1">
              <w:rPr>
                <w:rFonts w:ascii="Times New Roman" w:eastAsia="Times New Roman" w:hAnsi="Times New Roman" w:cs="Times New Roman"/>
                <w:sz w:val="24"/>
                <w:szCs w:val="24"/>
                <w:lang w:eastAsia="lv-LV"/>
              </w:rPr>
              <w:lastRenderedPageBreak/>
              <w:t>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39090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Uzņēmumu reģistrs</w:t>
            </w:r>
            <w:r w:rsidR="002B2F31" w:rsidRPr="00591CA1">
              <w:rPr>
                <w:rFonts w:ascii="Times New Roman" w:eastAsia="Times New Roman" w:hAnsi="Times New Roman" w:cs="Times New Roman"/>
                <w:sz w:val="24"/>
                <w:szCs w:val="24"/>
                <w:lang w:eastAsia="lv-LV"/>
              </w:rPr>
              <w:t xml:space="preserve"> atbilstoši likumprojektā </w:t>
            </w:r>
            <w:r w:rsidR="00DB2E02" w:rsidRPr="00D50CC6">
              <w:rPr>
                <w:rFonts w:ascii="Times New Roman" w:eastAsia="Times New Roman" w:hAnsi="Times New Roman" w:cs="Times New Roman"/>
                <w:sz w:val="24"/>
                <w:szCs w:val="24"/>
                <w:lang w:eastAsia="lv-LV"/>
              </w:rPr>
              <w:t>„</w:t>
            </w:r>
            <w:r w:rsidR="002B2F31" w:rsidRPr="00591CA1">
              <w:rPr>
                <w:rFonts w:ascii="Times New Roman" w:eastAsia="Times New Roman" w:hAnsi="Times New Roman" w:cs="Times New Roman"/>
                <w:sz w:val="24"/>
                <w:szCs w:val="24"/>
                <w:lang w:eastAsia="lv-LV"/>
              </w:rPr>
              <w:t xml:space="preserve">Grozījumi likumā </w:t>
            </w:r>
            <w:r w:rsidR="00DB2E02" w:rsidRPr="00D50CC6">
              <w:rPr>
                <w:rFonts w:ascii="Times New Roman" w:eastAsia="Times New Roman" w:hAnsi="Times New Roman" w:cs="Times New Roman"/>
                <w:sz w:val="24"/>
                <w:szCs w:val="24"/>
                <w:lang w:eastAsia="lv-LV"/>
              </w:rPr>
              <w:t>„</w:t>
            </w:r>
            <w:r w:rsidR="002B2F31" w:rsidRPr="00591CA1">
              <w:rPr>
                <w:rFonts w:ascii="Times New Roman" w:eastAsia="Times New Roman" w:hAnsi="Times New Roman" w:cs="Times New Roman"/>
                <w:sz w:val="24"/>
                <w:szCs w:val="24"/>
                <w:lang w:eastAsia="lv-LV"/>
              </w:rPr>
              <w:t xml:space="preserve">Par Latvijas Republikas Uzņēmumu reģistru”” noteiktajam pienākumam klientu ērtībai izveidos un apstiprinās elektronizācijai </w:t>
            </w:r>
            <w:r w:rsidR="002B2F31" w:rsidRPr="00591CA1">
              <w:rPr>
                <w:rFonts w:ascii="Times New Roman" w:eastAsia="Times New Roman" w:hAnsi="Times New Roman" w:cs="Times New Roman"/>
                <w:sz w:val="24"/>
                <w:szCs w:val="24"/>
                <w:lang w:eastAsia="lv-LV"/>
              </w:rPr>
              <w:lastRenderedPageBreak/>
              <w:t xml:space="preserve">pielāgotas veidlapas, kuras gan publicēs Uzņēmumu reģistra mājaslapā, gan piedāvās klientiem aizpildīšanai uz vietas Uzņēmumu reģistrā. </w:t>
            </w:r>
            <w:r w:rsidR="009845C6">
              <w:rPr>
                <w:rFonts w:ascii="Times New Roman" w:eastAsia="Times New Roman" w:hAnsi="Times New Roman" w:cs="Times New Roman"/>
                <w:sz w:val="24"/>
                <w:szCs w:val="24"/>
                <w:lang w:eastAsia="lv-LV"/>
              </w:rPr>
              <w:t>Pieteikumu</w:t>
            </w:r>
            <w:r w:rsidR="009845C6" w:rsidRPr="00591CA1">
              <w:rPr>
                <w:rFonts w:ascii="Times New Roman" w:eastAsia="Times New Roman" w:hAnsi="Times New Roman" w:cs="Times New Roman"/>
                <w:sz w:val="24"/>
                <w:szCs w:val="24"/>
                <w:lang w:eastAsia="lv-LV"/>
              </w:rPr>
              <w:t xml:space="preserve"> </w:t>
            </w:r>
            <w:r w:rsidR="002B2F31" w:rsidRPr="00591CA1">
              <w:rPr>
                <w:rFonts w:ascii="Times New Roman" w:eastAsia="Times New Roman" w:hAnsi="Times New Roman" w:cs="Times New Roman"/>
                <w:sz w:val="24"/>
                <w:szCs w:val="24"/>
                <w:lang w:eastAsia="lv-LV"/>
              </w:rPr>
              <w:t xml:space="preserve">veidlapu popularizēšanai plānots veikt arī informatīvus pasākumus, kas veicinās Uzņēmumu reģistra apstiprināto </w:t>
            </w:r>
            <w:r w:rsidR="009845C6">
              <w:rPr>
                <w:rFonts w:ascii="Times New Roman" w:eastAsia="Times New Roman" w:hAnsi="Times New Roman" w:cs="Times New Roman"/>
                <w:sz w:val="24"/>
                <w:szCs w:val="24"/>
                <w:lang w:eastAsia="lv-LV"/>
              </w:rPr>
              <w:t xml:space="preserve">pieteikumu </w:t>
            </w:r>
            <w:r w:rsidR="002B2F31" w:rsidRPr="00591CA1">
              <w:rPr>
                <w:rFonts w:ascii="Times New Roman" w:eastAsia="Times New Roman" w:hAnsi="Times New Roman" w:cs="Times New Roman"/>
                <w:sz w:val="24"/>
                <w:szCs w:val="24"/>
                <w:lang w:eastAsia="lv-LV"/>
              </w:rPr>
              <w:t>veidlapu izmantošanu. Tāpat attiecīgos veidlapu paraugus plānots nepieciešamības gadījumā papildināt, uzlabot atbilstoši sabiedrības mērķgrupas ieteikumiem.</w:t>
            </w:r>
          </w:p>
        </w:tc>
      </w:tr>
      <w:tr w:rsidR="00AC2E6A" w:rsidRPr="00591CA1" w:rsidTr="000C196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Sabiedrības līdzdalība nodrošināta</w:t>
            </w:r>
            <w:r w:rsidR="00DB2E02">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 izstrādājot likumprojektu </w:t>
            </w:r>
            <w:r w:rsidR="00DB2E02" w:rsidRPr="00D50CC6">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Grozījumi likumā </w:t>
            </w:r>
            <w:r w:rsidR="00DB2E02" w:rsidRPr="00D50CC6">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Par Latvijas Republikas Uzņēmumu reģistru””.</w:t>
            </w:r>
          </w:p>
          <w:p w:rsidR="002B2F31" w:rsidRPr="00591CA1" w:rsidRDefault="00C3496E" w:rsidP="00DB2E0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gada 6. janvārī</w:t>
            </w:r>
            <w:r w:rsidR="002B2F31" w:rsidRPr="00591CA1">
              <w:rPr>
                <w:rFonts w:ascii="Times New Roman" w:eastAsia="Times New Roman" w:hAnsi="Times New Roman" w:cs="Times New Roman"/>
                <w:sz w:val="24"/>
                <w:szCs w:val="24"/>
                <w:lang w:eastAsia="lv-LV"/>
              </w:rPr>
              <w:t xml:space="preserve"> Uzņēmumu reģistra mājaslapas, kā arī Valsts kancelejas mājaslapas sadaļā „Sabiedrības līdzdalība” tika publicēts sākotnējais paziņojums par līdzdalības procesu likumprojekta </w:t>
            </w:r>
            <w:r w:rsidR="00DB2E02" w:rsidRPr="00D50CC6">
              <w:rPr>
                <w:rFonts w:ascii="Times New Roman" w:eastAsia="Times New Roman" w:hAnsi="Times New Roman" w:cs="Times New Roman"/>
                <w:sz w:val="24"/>
                <w:szCs w:val="24"/>
                <w:lang w:eastAsia="lv-LV"/>
              </w:rPr>
              <w:t>„</w:t>
            </w:r>
            <w:r w:rsidR="002B2F31" w:rsidRPr="00591CA1">
              <w:rPr>
                <w:rFonts w:ascii="Times New Roman" w:eastAsia="Times New Roman" w:hAnsi="Times New Roman" w:cs="Times New Roman"/>
                <w:sz w:val="24"/>
                <w:szCs w:val="24"/>
                <w:lang w:eastAsia="lv-LV"/>
              </w:rPr>
              <w:t xml:space="preserve">Grozījumi likumā </w:t>
            </w:r>
            <w:r w:rsidR="00DB2E02" w:rsidRPr="00D50CC6">
              <w:rPr>
                <w:rFonts w:ascii="Times New Roman" w:eastAsia="Times New Roman" w:hAnsi="Times New Roman" w:cs="Times New Roman"/>
                <w:sz w:val="24"/>
                <w:szCs w:val="24"/>
                <w:lang w:eastAsia="lv-LV"/>
              </w:rPr>
              <w:t>„</w:t>
            </w:r>
            <w:r w:rsidR="002B2F31" w:rsidRPr="00591CA1">
              <w:rPr>
                <w:rFonts w:ascii="Times New Roman" w:eastAsia="Times New Roman" w:hAnsi="Times New Roman" w:cs="Times New Roman"/>
                <w:sz w:val="24"/>
                <w:szCs w:val="24"/>
                <w:lang w:eastAsia="lv-LV"/>
              </w:rPr>
              <w:t>Par Latvijas Republikas Uzņēmumu reģistru”” izstrādē, norādot uz būtiskajām plānotajām izmaiņām, kas skars Uzņēmumu reģistra, tai skaitā reģistra klientus.</w:t>
            </w:r>
          </w:p>
        </w:tc>
      </w:tr>
      <w:tr w:rsidR="00AC2E6A" w:rsidRPr="00591CA1" w:rsidTr="000C196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jc w:val="both"/>
              <w:rPr>
                <w:rFonts w:ascii="Times New Roman" w:eastAsia="Times New Roman" w:hAnsi="Times New Roman" w:cs="Times New Roman"/>
                <w:sz w:val="24"/>
                <w:szCs w:val="24"/>
                <w:lang w:eastAsia="lv-LV"/>
              </w:rPr>
            </w:pPr>
            <w:r w:rsidRPr="00591CA1">
              <w:rPr>
                <w:rFonts w:ascii="Times New Roman" w:hAnsi="Times New Roman" w:cs="Times New Roman"/>
                <w:sz w:val="24"/>
                <w:szCs w:val="24"/>
              </w:rPr>
              <w:t xml:space="preserve">Līdz </w:t>
            </w:r>
            <w:r w:rsidR="00FC3160">
              <w:rPr>
                <w:rFonts w:ascii="Times New Roman" w:hAnsi="Times New Roman" w:cs="Times New Roman"/>
                <w:sz w:val="24"/>
                <w:szCs w:val="24"/>
              </w:rPr>
              <w:t>2016. gada 21</w:t>
            </w:r>
            <w:r w:rsidR="00C3496E">
              <w:rPr>
                <w:rFonts w:ascii="Times New Roman" w:hAnsi="Times New Roman" w:cs="Times New Roman"/>
                <w:sz w:val="24"/>
                <w:szCs w:val="24"/>
              </w:rPr>
              <w:t>. janvārim</w:t>
            </w:r>
            <w:r w:rsidR="00A94670">
              <w:rPr>
                <w:rFonts w:ascii="Times New Roman" w:hAnsi="Times New Roman" w:cs="Times New Roman"/>
                <w:sz w:val="24"/>
                <w:szCs w:val="24"/>
              </w:rPr>
              <w:t xml:space="preserve"> </w:t>
            </w:r>
            <w:r w:rsidRPr="00591CA1">
              <w:rPr>
                <w:rFonts w:ascii="Times New Roman" w:hAnsi="Times New Roman" w:cs="Times New Roman"/>
                <w:sz w:val="24"/>
                <w:szCs w:val="24"/>
              </w:rPr>
              <w:t xml:space="preserve">nav saņemts neviens iebildums vai priekšlikums par </w:t>
            </w:r>
            <w:r w:rsidRPr="00591CA1">
              <w:rPr>
                <w:rFonts w:ascii="Times New Roman" w:eastAsia="Times New Roman" w:hAnsi="Times New Roman" w:cs="Times New Roman"/>
                <w:sz w:val="24"/>
                <w:szCs w:val="24"/>
                <w:lang w:eastAsia="lv-LV"/>
              </w:rPr>
              <w:t xml:space="preserve">likumprojektā </w:t>
            </w:r>
            <w:r w:rsidR="00DB2E02" w:rsidRPr="00D50CC6">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Grozījumi likumā </w:t>
            </w:r>
            <w:r w:rsidR="00DB2E02" w:rsidRPr="00D50CC6">
              <w:rPr>
                <w:rFonts w:ascii="Times New Roman" w:eastAsia="Times New Roman" w:hAnsi="Times New Roman" w:cs="Times New Roman"/>
                <w:sz w:val="24"/>
                <w:szCs w:val="24"/>
                <w:lang w:eastAsia="lv-LV"/>
              </w:rPr>
              <w:t>„</w:t>
            </w:r>
            <w:r w:rsidRPr="00591CA1">
              <w:rPr>
                <w:rFonts w:ascii="Times New Roman" w:eastAsia="Times New Roman" w:hAnsi="Times New Roman" w:cs="Times New Roman"/>
                <w:sz w:val="24"/>
                <w:szCs w:val="24"/>
                <w:lang w:eastAsia="lv-LV"/>
              </w:rPr>
              <w:t xml:space="preserve">Par Latvijas Republikas Uzņēmumu reģistru”” </w:t>
            </w:r>
            <w:r w:rsidRPr="00591CA1">
              <w:rPr>
                <w:rFonts w:ascii="Times New Roman" w:hAnsi="Times New Roman" w:cs="Times New Roman"/>
                <w:sz w:val="24"/>
                <w:szCs w:val="24"/>
              </w:rPr>
              <w:t>plānotajām izmaiņām, kas skars Uzņēmumu reģistra klientus.</w:t>
            </w:r>
          </w:p>
        </w:tc>
      </w:tr>
      <w:tr w:rsidR="002B2F31" w:rsidRPr="00591CA1" w:rsidTr="000C196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300"/>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Nav.</w:t>
            </w:r>
          </w:p>
        </w:tc>
      </w:tr>
    </w:tbl>
    <w:p w:rsidR="002B2F31" w:rsidRPr="00591CA1" w:rsidRDefault="002B2F31" w:rsidP="002B2F3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968"/>
        <w:gridCol w:w="4706"/>
      </w:tblGrid>
      <w:tr w:rsidR="00AC2E6A" w:rsidRPr="00591CA1" w:rsidTr="00C8657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2F31" w:rsidRPr="00591CA1" w:rsidRDefault="002B2F31" w:rsidP="00C8657D">
            <w:pPr>
              <w:spacing w:after="0" w:line="240" w:lineRule="auto"/>
              <w:ind w:firstLine="300"/>
              <w:jc w:val="center"/>
              <w:rPr>
                <w:rFonts w:ascii="Times New Roman" w:eastAsia="Times New Roman" w:hAnsi="Times New Roman" w:cs="Times New Roman"/>
                <w:b/>
                <w:bCs/>
                <w:sz w:val="24"/>
                <w:szCs w:val="24"/>
                <w:lang w:eastAsia="lv-LV"/>
              </w:rPr>
            </w:pPr>
            <w:r w:rsidRPr="00591CA1">
              <w:rPr>
                <w:rFonts w:ascii="Times New Roman" w:eastAsia="Times New Roman" w:hAnsi="Times New Roman" w:cs="Times New Roman"/>
                <w:b/>
                <w:bCs/>
                <w:sz w:val="24"/>
                <w:szCs w:val="24"/>
                <w:lang w:eastAsia="lv-LV"/>
              </w:rPr>
              <w:t>VII. Tiesību akta projekta izpildes nodrošināšana un tās ietekme uz institūcijām</w:t>
            </w:r>
          </w:p>
        </w:tc>
      </w:tr>
      <w:tr w:rsidR="00AC2E6A" w:rsidRPr="00591CA1" w:rsidTr="000C196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1.</w:t>
            </w:r>
          </w:p>
        </w:tc>
        <w:tc>
          <w:tcPr>
            <w:tcW w:w="2173"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Projekta izpildē iesaistītās institūcijas</w:t>
            </w:r>
          </w:p>
        </w:tc>
        <w:tc>
          <w:tcPr>
            <w:tcW w:w="2577"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284"/>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Uzņēmumu reģistrs.</w:t>
            </w:r>
          </w:p>
        </w:tc>
      </w:tr>
      <w:tr w:rsidR="00AC2E6A" w:rsidRPr="00591CA1" w:rsidTr="000C196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2.</w:t>
            </w:r>
          </w:p>
        </w:tc>
        <w:tc>
          <w:tcPr>
            <w:tcW w:w="2173"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 xml:space="preserve">Projekta izpildes ietekme uz pārvaldes funkcijām un institucionālo struktūru. </w:t>
            </w:r>
          </w:p>
          <w:p w:rsidR="002B2F31" w:rsidRPr="00591CA1" w:rsidRDefault="002B2F31" w:rsidP="00C8657D">
            <w:pPr>
              <w:spacing w:after="0" w:line="240" w:lineRule="auto"/>
              <w:ind w:firstLine="300"/>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77"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A94670">
            <w:pPr>
              <w:spacing w:after="0" w:line="240" w:lineRule="auto"/>
              <w:ind w:firstLine="300"/>
              <w:jc w:val="both"/>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Projekta izpilde neietekmēs pārvaldes funkcijas vai institucionālo struktūru.</w:t>
            </w:r>
          </w:p>
        </w:tc>
      </w:tr>
      <w:tr w:rsidR="002B2F31" w:rsidRPr="00591CA1" w:rsidTr="000C196C">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3.</w:t>
            </w:r>
          </w:p>
        </w:tc>
        <w:tc>
          <w:tcPr>
            <w:tcW w:w="2173"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Cita informācija</w:t>
            </w:r>
          </w:p>
        </w:tc>
        <w:tc>
          <w:tcPr>
            <w:tcW w:w="2577" w:type="pct"/>
            <w:tcBorders>
              <w:top w:val="outset" w:sz="6" w:space="0" w:color="414142"/>
              <w:left w:val="outset" w:sz="6" w:space="0" w:color="414142"/>
              <w:bottom w:val="outset" w:sz="6" w:space="0" w:color="414142"/>
              <w:right w:val="outset" w:sz="6" w:space="0" w:color="414142"/>
            </w:tcBorders>
            <w:hideMark/>
          </w:tcPr>
          <w:p w:rsidR="002B2F31" w:rsidRPr="00591CA1" w:rsidRDefault="002B2F31" w:rsidP="00C8657D">
            <w:pPr>
              <w:spacing w:after="0" w:line="240" w:lineRule="auto"/>
              <w:ind w:firstLine="300"/>
              <w:rPr>
                <w:rFonts w:ascii="Times New Roman" w:eastAsia="Times New Roman" w:hAnsi="Times New Roman" w:cs="Times New Roman"/>
                <w:sz w:val="24"/>
                <w:szCs w:val="24"/>
                <w:lang w:eastAsia="lv-LV"/>
              </w:rPr>
            </w:pPr>
            <w:r w:rsidRPr="00591CA1">
              <w:rPr>
                <w:rFonts w:ascii="Times New Roman" w:eastAsia="Times New Roman" w:hAnsi="Times New Roman" w:cs="Times New Roman"/>
                <w:sz w:val="24"/>
                <w:szCs w:val="24"/>
                <w:lang w:eastAsia="lv-LV"/>
              </w:rPr>
              <w:t>Nav.</w:t>
            </w:r>
          </w:p>
        </w:tc>
      </w:tr>
    </w:tbl>
    <w:p w:rsidR="00BB1F46" w:rsidRPr="00591CA1" w:rsidRDefault="00BB1F46" w:rsidP="00DA596D">
      <w:pPr>
        <w:spacing w:after="0" w:line="240" w:lineRule="auto"/>
        <w:rPr>
          <w:rFonts w:ascii="Times New Roman" w:hAnsi="Times New Roman" w:cs="Times New Roman"/>
          <w:sz w:val="24"/>
          <w:szCs w:val="24"/>
        </w:rPr>
      </w:pPr>
    </w:p>
    <w:p w:rsidR="004D15A9" w:rsidRPr="00591CA1" w:rsidRDefault="00C26A29"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4D15A9" w:rsidRPr="00591CA1" w:rsidRDefault="00C26A29" w:rsidP="00DA596D">
      <w:pPr>
        <w:pStyle w:val="StyleRight"/>
        <w:spacing w:after="0"/>
        <w:ind w:firstLine="0"/>
        <w:jc w:val="both"/>
        <w:rPr>
          <w:sz w:val="24"/>
          <w:szCs w:val="24"/>
        </w:rPr>
      </w:pPr>
      <w:r>
        <w:rPr>
          <w:sz w:val="24"/>
          <w:szCs w:val="24"/>
        </w:rPr>
        <w:t>t</w:t>
      </w:r>
      <w:r w:rsidR="009C4B18">
        <w:rPr>
          <w:sz w:val="24"/>
          <w:szCs w:val="24"/>
        </w:rPr>
        <w:t>ieslietu ministrs</w:t>
      </w:r>
      <w:r w:rsidR="004B3910" w:rsidRPr="00591CA1">
        <w:rPr>
          <w:sz w:val="24"/>
          <w:szCs w:val="24"/>
        </w:rPr>
        <w:t xml:space="preserve"> </w:t>
      </w:r>
      <w:r w:rsidR="004D15A9" w:rsidRPr="00591CA1">
        <w:rPr>
          <w:sz w:val="24"/>
          <w:szCs w:val="24"/>
        </w:rPr>
        <w:tab/>
      </w:r>
      <w:r w:rsidR="004D15A9" w:rsidRPr="00591CA1">
        <w:rPr>
          <w:sz w:val="24"/>
          <w:szCs w:val="24"/>
        </w:rPr>
        <w:tab/>
      </w:r>
      <w:r w:rsidR="004D15A9" w:rsidRPr="00591CA1">
        <w:rPr>
          <w:sz w:val="24"/>
          <w:szCs w:val="24"/>
        </w:rPr>
        <w:tab/>
      </w:r>
      <w:r w:rsidR="004D15A9" w:rsidRPr="00591CA1">
        <w:rPr>
          <w:sz w:val="24"/>
          <w:szCs w:val="24"/>
        </w:rPr>
        <w:tab/>
      </w:r>
      <w:r w:rsidR="004D15A9" w:rsidRPr="00591CA1">
        <w:rPr>
          <w:sz w:val="24"/>
          <w:szCs w:val="24"/>
        </w:rPr>
        <w:tab/>
      </w:r>
      <w:r w:rsidR="004B3910" w:rsidRPr="00591CA1">
        <w:rPr>
          <w:sz w:val="24"/>
          <w:szCs w:val="24"/>
        </w:rPr>
        <w:t xml:space="preserve"> </w:t>
      </w:r>
      <w:r w:rsidR="004D15A9" w:rsidRPr="00591CA1">
        <w:rPr>
          <w:sz w:val="24"/>
          <w:szCs w:val="24"/>
        </w:rPr>
        <w:tab/>
      </w:r>
      <w:r w:rsidR="004D15A9" w:rsidRPr="00591CA1">
        <w:rPr>
          <w:sz w:val="24"/>
          <w:szCs w:val="24"/>
        </w:rPr>
        <w:tab/>
      </w:r>
      <w:r w:rsidR="004B3910" w:rsidRPr="00591CA1">
        <w:rPr>
          <w:sz w:val="24"/>
          <w:szCs w:val="24"/>
        </w:rPr>
        <w:t xml:space="preserve"> </w:t>
      </w:r>
      <w:r w:rsidR="004D15A9" w:rsidRPr="00591CA1">
        <w:rPr>
          <w:sz w:val="24"/>
          <w:szCs w:val="24"/>
        </w:rPr>
        <w:tab/>
      </w:r>
      <w:r w:rsidR="009C4B18">
        <w:rPr>
          <w:sz w:val="24"/>
          <w:szCs w:val="24"/>
        </w:rPr>
        <w:t>Dzintars Rasnačs</w:t>
      </w:r>
    </w:p>
    <w:p w:rsidR="003A2A0B" w:rsidRPr="00591CA1" w:rsidRDefault="003A2A0B" w:rsidP="00DA596D">
      <w:pPr>
        <w:pStyle w:val="StyleRight"/>
        <w:spacing w:after="0"/>
        <w:ind w:firstLine="0"/>
        <w:jc w:val="both"/>
        <w:rPr>
          <w:sz w:val="24"/>
          <w:szCs w:val="24"/>
        </w:rPr>
      </w:pPr>
    </w:p>
    <w:p w:rsidR="004D15A9" w:rsidRPr="00591CA1" w:rsidRDefault="009C4B1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22.08</w:t>
      </w:r>
      <w:r w:rsidR="00C3496E">
        <w:rPr>
          <w:rFonts w:ascii="Times New Roman" w:hAnsi="Times New Roman" w:cs="Times New Roman"/>
          <w:sz w:val="20"/>
          <w:szCs w:val="20"/>
        </w:rPr>
        <w:t>.2016</w:t>
      </w:r>
      <w:r w:rsidR="0002552B" w:rsidRPr="00591CA1">
        <w:rPr>
          <w:rFonts w:ascii="Times New Roman" w:hAnsi="Times New Roman" w:cs="Times New Roman"/>
          <w:sz w:val="20"/>
          <w:szCs w:val="20"/>
        </w:rPr>
        <w:t xml:space="preserve">. </w:t>
      </w:r>
      <w:r>
        <w:rPr>
          <w:rFonts w:ascii="Times New Roman" w:hAnsi="Times New Roman" w:cs="Times New Roman"/>
          <w:sz w:val="20"/>
          <w:szCs w:val="20"/>
        </w:rPr>
        <w:t>17:44</w:t>
      </w:r>
    </w:p>
    <w:p w:rsidR="004D15A9" w:rsidRPr="00591CA1" w:rsidRDefault="00C26A29"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1896</w:t>
      </w:r>
    </w:p>
    <w:p w:rsidR="004D15A9" w:rsidRPr="00591CA1" w:rsidRDefault="00AC2E6A" w:rsidP="00DA596D">
      <w:pPr>
        <w:spacing w:after="0" w:line="240" w:lineRule="auto"/>
        <w:rPr>
          <w:rFonts w:ascii="Times New Roman" w:hAnsi="Times New Roman" w:cs="Times New Roman"/>
          <w:sz w:val="20"/>
          <w:szCs w:val="20"/>
        </w:rPr>
      </w:pPr>
      <w:r w:rsidRPr="00591CA1">
        <w:rPr>
          <w:rFonts w:ascii="Times New Roman" w:hAnsi="Times New Roman" w:cs="Times New Roman"/>
          <w:sz w:val="20"/>
          <w:szCs w:val="20"/>
        </w:rPr>
        <w:t>L. </w:t>
      </w:r>
      <w:r w:rsidR="004B3910" w:rsidRPr="00591CA1">
        <w:rPr>
          <w:rFonts w:ascii="Times New Roman" w:hAnsi="Times New Roman" w:cs="Times New Roman"/>
          <w:sz w:val="20"/>
          <w:szCs w:val="20"/>
        </w:rPr>
        <w:t>Letiņa</w:t>
      </w:r>
    </w:p>
    <w:p w:rsidR="004D15A9" w:rsidRPr="00500095" w:rsidRDefault="004B3910" w:rsidP="00DA596D">
      <w:pPr>
        <w:spacing w:after="0" w:line="240" w:lineRule="auto"/>
        <w:rPr>
          <w:rFonts w:ascii="Times New Roman" w:hAnsi="Times New Roman" w:cs="Times New Roman"/>
          <w:sz w:val="20"/>
          <w:szCs w:val="20"/>
        </w:rPr>
      </w:pPr>
      <w:r w:rsidRPr="00591CA1">
        <w:rPr>
          <w:rFonts w:ascii="Times New Roman" w:hAnsi="Times New Roman" w:cs="Times New Roman"/>
          <w:sz w:val="20"/>
          <w:szCs w:val="20"/>
        </w:rPr>
        <w:t>67031734, Laima.Letina@ur.gov.lv</w:t>
      </w:r>
    </w:p>
    <w:sectPr w:rsidR="004D15A9" w:rsidRPr="00500095" w:rsidSect="00F1089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57" w:rsidRDefault="00DC0157" w:rsidP="004D15A9">
      <w:pPr>
        <w:spacing w:after="0" w:line="240" w:lineRule="auto"/>
      </w:pPr>
      <w:r>
        <w:separator/>
      </w:r>
    </w:p>
  </w:endnote>
  <w:endnote w:type="continuationSeparator" w:id="0">
    <w:p w:rsidR="00DC0157" w:rsidRDefault="00DC015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94670" w:rsidRDefault="00A94670" w:rsidP="00A94670">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9C4B18">
      <w:rPr>
        <w:rFonts w:ascii="Times New Roman" w:hAnsi="Times New Roman" w:cs="Times New Roman"/>
        <w:color w:val="000000" w:themeColor="text1"/>
        <w:sz w:val="20"/>
        <w:szCs w:val="20"/>
      </w:rPr>
      <w:t>2208</w:t>
    </w:r>
    <w:r w:rsidR="00C3496E">
      <w:rPr>
        <w:rFonts w:ascii="Times New Roman" w:hAnsi="Times New Roman" w:cs="Times New Roman"/>
        <w:color w:val="000000" w:themeColor="text1"/>
        <w:sz w:val="20"/>
        <w:szCs w:val="20"/>
      </w:rPr>
      <w:t>16</w:t>
    </w:r>
    <w:r w:rsidR="001B21AF">
      <w:rPr>
        <w:rFonts w:ascii="Times New Roman" w:hAnsi="Times New Roman" w:cs="Times New Roman"/>
        <w:color w:val="000000" w:themeColor="text1"/>
        <w:sz w:val="20"/>
        <w:szCs w:val="20"/>
      </w:rPr>
      <w:t>_milpiekri</w:t>
    </w:r>
    <w:r w:rsidRPr="004D15A9">
      <w:rPr>
        <w:rFonts w:ascii="Times New Roman" w:hAnsi="Times New Roman" w:cs="Times New Roman"/>
        <w:color w:val="000000" w:themeColor="text1"/>
        <w:sz w:val="20"/>
        <w:szCs w:val="20"/>
      </w:rPr>
      <w:t xml:space="preserve">; </w:t>
    </w:r>
    <w:r w:rsidRPr="00C436F7">
      <w:rPr>
        <w:rFonts w:ascii="Times New Roman" w:hAnsi="Times New Roman" w:cs="Times New Roman"/>
        <w:color w:val="000000" w:themeColor="text1"/>
        <w:sz w:val="20"/>
        <w:szCs w:val="20"/>
      </w:rPr>
      <w:t>Likumprojekta „Grozījumi likumā „Par presi un citiem masu informācijas līdzekļiem””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9C4B18" w:rsidRDefault="009C4B18" w:rsidP="009C4B18">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220816_milpiekri</w:t>
    </w:r>
    <w:r w:rsidRPr="004D15A9">
      <w:rPr>
        <w:rFonts w:ascii="Times New Roman" w:hAnsi="Times New Roman" w:cs="Times New Roman"/>
        <w:color w:val="000000" w:themeColor="text1"/>
        <w:sz w:val="20"/>
        <w:szCs w:val="20"/>
      </w:rPr>
      <w:t xml:space="preserve">; </w:t>
    </w:r>
    <w:r w:rsidRPr="00C436F7">
      <w:rPr>
        <w:rFonts w:ascii="Times New Roman" w:hAnsi="Times New Roman" w:cs="Times New Roman"/>
        <w:color w:val="000000" w:themeColor="text1"/>
        <w:sz w:val="20"/>
        <w:szCs w:val="20"/>
      </w:rPr>
      <w:t>Likumprojekta „Grozījumi likumā „Par presi un citiem masu informācijas līdzekļiem””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57" w:rsidRDefault="00DC0157" w:rsidP="004D15A9">
      <w:pPr>
        <w:spacing w:after="0" w:line="240" w:lineRule="auto"/>
      </w:pPr>
      <w:r>
        <w:separator/>
      </w:r>
    </w:p>
  </w:footnote>
  <w:footnote w:type="continuationSeparator" w:id="0">
    <w:p w:rsidR="00DC0157" w:rsidRDefault="00DC015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26A29">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A982814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552B"/>
    <w:rsid w:val="00031256"/>
    <w:rsid w:val="00033B55"/>
    <w:rsid w:val="000406A9"/>
    <w:rsid w:val="000557DC"/>
    <w:rsid w:val="000C196C"/>
    <w:rsid w:val="000E1242"/>
    <w:rsid w:val="00101CD5"/>
    <w:rsid w:val="0015153C"/>
    <w:rsid w:val="00157FA0"/>
    <w:rsid w:val="00180C06"/>
    <w:rsid w:val="001900C0"/>
    <w:rsid w:val="001B21AF"/>
    <w:rsid w:val="001C4F8D"/>
    <w:rsid w:val="001C72E0"/>
    <w:rsid w:val="001D01C0"/>
    <w:rsid w:val="002339B1"/>
    <w:rsid w:val="0024637E"/>
    <w:rsid w:val="002A5FFE"/>
    <w:rsid w:val="002B2F31"/>
    <w:rsid w:val="00390907"/>
    <w:rsid w:val="003922B0"/>
    <w:rsid w:val="003A2A0B"/>
    <w:rsid w:val="00465483"/>
    <w:rsid w:val="00471201"/>
    <w:rsid w:val="004937C0"/>
    <w:rsid w:val="004B3910"/>
    <w:rsid w:val="004D15A9"/>
    <w:rsid w:val="004E307A"/>
    <w:rsid w:val="00500095"/>
    <w:rsid w:val="0051004E"/>
    <w:rsid w:val="00525790"/>
    <w:rsid w:val="005336DD"/>
    <w:rsid w:val="00591CA1"/>
    <w:rsid w:val="005B00FB"/>
    <w:rsid w:val="005C42FE"/>
    <w:rsid w:val="005D4E8A"/>
    <w:rsid w:val="006028FC"/>
    <w:rsid w:val="00647C80"/>
    <w:rsid w:val="00682261"/>
    <w:rsid w:val="0069705F"/>
    <w:rsid w:val="006F1422"/>
    <w:rsid w:val="00730D0C"/>
    <w:rsid w:val="00774AED"/>
    <w:rsid w:val="00783B72"/>
    <w:rsid w:val="007B4704"/>
    <w:rsid w:val="007C0B31"/>
    <w:rsid w:val="0081203F"/>
    <w:rsid w:val="0083291D"/>
    <w:rsid w:val="008462E3"/>
    <w:rsid w:val="008746D0"/>
    <w:rsid w:val="008E1DCA"/>
    <w:rsid w:val="008E5F18"/>
    <w:rsid w:val="008F6C59"/>
    <w:rsid w:val="00935538"/>
    <w:rsid w:val="00950BAF"/>
    <w:rsid w:val="00951CA5"/>
    <w:rsid w:val="009845C6"/>
    <w:rsid w:val="009C4B18"/>
    <w:rsid w:val="00A738F2"/>
    <w:rsid w:val="00A94670"/>
    <w:rsid w:val="00AC2E6A"/>
    <w:rsid w:val="00B22C19"/>
    <w:rsid w:val="00B25832"/>
    <w:rsid w:val="00B46D90"/>
    <w:rsid w:val="00B63F49"/>
    <w:rsid w:val="00BB1F46"/>
    <w:rsid w:val="00BC269B"/>
    <w:rsid w:val="00BE0F97"/>
    <w:rsid w:val="00C033B5"/>
    <w:rsid w:val="00C26A29"/>
    <w:rsid w:val="00C3496E"/>
    <w:rsid w:val="00C436F7"/>
    <w:rsid w:val="00C83678"/>
    <w:rsid w:val="00C90720"/>
    <w:rsid w:val="00CF1B47"/>
    <w:rsid w:val="00D13EBB"/>
    <w:rsid w:val="00D2636C"/>
    <w:rsid w:val="00D313D5"/>
    <w:rsid w:val="00D323B2"/>
    <w:rsid w:val="00D50CC6"/>
    <w:rsid w:val="00D51777"/>
    <w:rsid w:val="00DA596D"/>
    <w:rsid w:val="00DB2E02"/>
    <w:rsid w:val="00DC0157"/>
    <w:rsid w:val="00E14BB4"/>
    <w:rsid w:val="00E50798"/>
    <w:rsid w:val="00E75279"/>
    <w:rsid w:val="00EA3F70"/>
    <w:rsid w:val="00EF545A"/>
    <w:rsid w:val="00F02E19"/>
    <w:rsid w:val="00F10893"/>
    <w:rsid w:val="00F108CB"/>
    <w:rsid w:val="00FA7E64"/>
    <w:rsid w:val="00FC3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2B2F31"/>
    <w:pPr>
      <w:ind w:left="720"/>
      <w:contextualSpacing/>
    </w:pPr>
  </w:style>
  <w:style w:type="paragraph" w:styleId="Vresteksts">
    <w:name w:val="footnote text"/>
    <w:basedOn w:val="Parasts"/>
    <w:link w:val="VrestekstsRakstz"/>
    <w:uiPriority w:val="99"/>
    <w:semiHidden/>
    <w:unhideWhenUsed/>
    <w:rsid w:val="00180C0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80C06"/>
    <w:rPr>
      <w:sz w:val="20"/>
      <w:szCs w:val="20"/>
    </w:rPr>
  </w:style>
  <w:style w:type="character" w:styleId="Vresatsauce">
    <w:name w:val="footnote reference"/>
    <w:basedOn w:val="Noklusjumarindkopasfonts"/>
    <w:uiPriority w:val="99"/>
    <w:semiHidden/>
    <w:unhideWhenUsed/>
    <w:rsid w:val="00180C06"/>
    <w:rPr>
      <w:vertAlign w:val="superscript"/>
    </w:rPr>
  </w:style>
  <w:style w:type="character" w:styleId="Komentraatsauce">
    <w:name w:val="annotation reference"/>
    <w:basedOn w:val="Noklusjumarindkopasfonts"/>
    <w:uiPriority w:val="99"/>
    <w:semiHidden/>
    <w:unhideWhenUsed/>
    <w:rsid w:val="00DB2E02"/>
    <w:rPr>
      <w:sz w:val="16"/>
      <w:szCs w:val="16"/>
    </w:rPr>
  </w:style>
  <w:style w:type="paragraph" w:styleId="Komentrateksts">
    <w:name w:val="annotation text"/>
    <w:basedOn w:val="Parasts"/>
    <w:link w:val="KomentratekstsRakstz"/>
    <w:uiPriority w:val="99"/>
    <w:semiHidden/>
    <w:unhideWhenUsed/>
    <w:rsid w:val="00DB2E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B2E02"/>
    <w:rPr>
      <w:sz w:val="20"/>
      <w:szCs w:val="20"/>
    </w:rPr>
  </w:style>
  <w:style w:type="paragraph" w:styleId="Komentratma">
    <w:name w:val="annotation subject"/>
    <w:basedOn w:val="Komentrateksts"/>
    <w:next w:val="Komentrateksts"/>
    <w:link w:val="KomentratmaRakstz"/>
    <w:uiPriority w:val="99"/>
    <w:semiHidden/>
    <w:unhideWhenUsed/>
    <w:rsid w:val="00DB2E02"/>
    <w:rPr>
      <w:b/>
      <w:bCs/>
    </w:rPr>
  </w:style>
  <w:style w:type="character" w:customStyle="1" w:styleId="KomentratmaRakstz">
    <w:name w:val="Komentāra tēma Rakstz."/>
    <w:basedOn w:val="KomentratekstsRakstz"/>
    <w:link w:val="Komentratma"/>
    <w:uiPriority w:val="99"/>
    <w:semiHidden/>
    <w:rsid w:val="00DB2E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2B2F31"/>
    <w:pPr>
      <w:ind w:left="720"/>
      <w:contextualSpacing/>
    </w:pPr>
  </w:style>
  <w:style w:type="paragraph" w:styleId="Vresteksts">
    <w:name w:val="footnote text"/>
    <w:basedOn w:val="Parasts"/>
    <w:link w:val="VrestekstsRakstz"/>
    <w:uiPriority w:val="99"/>
    <w:semiHidden/>
    <w:unhideWhenUsed/>
    <w:rsid w:val="00180C0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80C06"/>
    <w:rPr>
      <w:sz w:val="20"/>
      <w:szCs w:val="20"/>
    </w:rPr>
  </w:style>
  <w:style w:type="character" w:styleId="Vresatsauce">
    <w:name w:val="footnote reference"/>
    <w:basedOn w:val="Noklusjumarindkopasfonts"/>
    <w:uiPriority w:val="99"/>
    <w:semiHidden/>
    <w:unhideWhenUsed/>
    <w:rsid w:val="00180C06"/>
    <w:rPr>
      <w:vertAlign w:val="superscript"/>
    </w:rPr>
  </w:style>
  <w:style w:type="character" w:styleId="Komentraatsauce">
    <w:name w:val="annotation reference"/>
    <w:basedOn w:val="Noklusjumarindkopasfonts"/>
    <w:uiPriority w:val="99"/>
    <w:semiHidden/>
    <w:unhideWhenUsed/>
    <w:rsid w:val="00DB2E02"/>
    <w:rPr>
      <w:sz w:val="16"/>
      <w:szCs w:val="16"/>
    </w:rPr>
  </w:style>
  <w:style w:type="paragraph" w:styleId="Komentrateksts">
    <w:name w:val="annotation text"/>
    <w:basedOn w:val="Parasts"/>
    <w:link w:val="KomentratekstsRakstz"/>
    <w:uiPriority w:val="99"/>
    <w:semiHidden/>
    <w:unhideWhenUsed/>
    <w:rsid w:val="00DB2E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B2E02"/>
    <w:rPr>
      <w:sz w:val="20"/>
      <w:szCs w:val="20"/>
    </w:rPr>
  </w:style>
  <w:style w:type="paragraph" w:styleId="Komentratma">
    <w:name w:val="annotation subject"/>
    <w:basedOn w:val="Komentrateksts"/>
    <w:next w:val="Komentrateksts"/>
    <w:link w:val="KomentratmaRakstz"/>
    <w:uiPriority w:val="99"/>
    <w:semiHidden/>
    <w:unhideWhenUsed/>
    <w:rsid w:val="00DB2E02"/>
    <w:rPr>
      <w:b/>
      <w:bCs/>
    </w:rPr>
  </w:style>
  <w:style w:type="character" w:customStyle="1" w:styleId="KomentratmaRakstz">
    <w:name w:val="Komentāra tēma Rakstz."/>
    <w:basedOn w:val="KomentratekstsRakstz"/>
    <w:link w:val="Komentratma"/>
    <w:uiPriority w:val="99"/>
    <w:semiHidden/>
    <w:rsid w:val="00DB2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988093930">
      <w:bodyDiv w:val="1"/>
      <w:marLeft w:val="0"/>
      <w:marRight w:val="0"/>
      <w:marTop w:val="0"/>
      <w:marBottom w:val="0"/>
      <w:divBdr>
        <w:top w:val="none" w:sz="0" w:space="0" w:color="auto"/>
        <w:left w:val="none" w:sz="0" w:space="0" w:color="auto"/>
        <w:bottom w:val="none" w:sz="0" w:space="0" w:color="auto"/>
        <w:right w:val="none" w:sz="0" w:space="0" w:color="auto"/>
      </w:divBdr>
    </w:div>
    <w:div w:id="202312132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531D-EBAA-47DE-812B-7465E1C9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10440</Words>
  <Characters>5951</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Likumprojekta „Grozījumi likumā „Par presi un citiem masu informācijas līdzekļiem”” sākotnējās ietekmes novērtējuma ziņojums (anotācija)</vt:lpstr>
    </vt:vector>
  </TitlesOfParts>
  <Company>Tieslietu ministrija</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presi un citiem masu informācijas līdzekļiem”” sākotnējās ietekmes novērtējuma ziņojums (anotācija)</dc:title>
  <dc:subject>Anotācija</dc:subject>
  <dc:creator>Laima Letiņa</dc:creator>
  <dc:description>L.Letiņa, 67031734, Laima.Letina@ur.gov.lv</dc:description>
  <cp:lastModifiedBy>Ilze Brazauska</cp:lastModifiedBy>
  <cp:revision>3</cp:revision>
  <cp:lastPrinted>2013-12-16T08:57:00Z</cp:lastPrinted>
  <dcterms:created xsi:type="dcterms:W3CDTF">2016-08-22T14:45:00Z</dcterms:created>
  <dcterms:modified xsi:type="dcterms:W3CDTF">2016-08-23T07:54:00Z</dcterms:modified>
</cp:coreProperties>
</file>