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D1DB" w14:textId="77777777" w:rsidR="00DE668F" w:rsidRPr="00A77CC7" w:rsidRDefault="00DE668F">
      <w:pPr>
        <w:pStyle w:val="Header"/>
        <w:pBdr>
          <w:bottom w:val="single" w:sz="4" w:space="1" w:color="auto"/>
        </w:pBdr>
        <w:jc w:val="center"/>
      </w:pPr>
      <w:r w:rsidRPr="00A77CC7">
        <w:rPr>
          <w:b/>
          <w:bCs/>
        </w:rPr>
        <w:t>MINISTRU KABINETA SĒDES PROTOKOLLĒMUMS</w:t>
      </w:r>
    </w:p>
    <w:p w14:paraId="2E07C129" w14:textId="77777777" w:rsidR="00DE668F" w:rsidRDefault="00DE668F">
      <w:pPr>
        <w:pStyle w:val="Header"/>
      </w:pPr>
    </w:p>
    <w:p w14:paraId="03EC3CCE" w14:textId="77777777" w:rsidR="00DE668F" w:rsidRDefault="00DE668F">
      <w:pPr>
        <w:pStyle w:val="Header"/>
      </w:pPr>
    </w:p>
    <w:p w14:paraId="18E554B9" w14:textId="77777777" w:rsidR="00DE668F" w:rsidRDefault="00DE668F">
      <w:pPr>
        <w:pStyle w:val="Header"/>
      </w:pPr>
    </w:p>
    <w:p w14:paraId="30F0054A" w14:textId="77777777" w:rsidR="00DE668F" w:rsidRPr="00A77CC7" w:rsidRDefault="00DE668F">
      <w:pPr>
        <w:pStyle w:val="Header"/>
      </w:pPr>
    </w:p>
    <w:tbl>
      <w:tblPr>
        <w:tblW w:w="9356" w:type="dxa"/>
        <w:tblInd w:w="108" w:type="dxa"/>
        <w:tblLayout w:type="fixed"/>
        <w:tblLook w:val="0000" w:firstRow="0" w:lastRow="0" w:firstColumn="0" w:lastColumn="0" w:noHBand="0" w:noVBand="0"/>
      </w:tblPr>
      <w:tblGrid>
        <w:gridCol w:w="4109"/>
        <w:gridCol w:w="886"/>
        <w:gridCol w:w="4361"/>
      </w:tblGrid>
      <w:tr w:rsidR="00DE668F" w:rsidRPr="00AE40F8" w14:paraId="7DFB5E18" w14:textId="77777777" w:rsidTr="00DE668F">
        <w:trPr>
          <w:cantSplit/>
        </w:trPr>
        <w:tc>
          <w:tcPr>
            <w:tcW w:w="4109" w:type="dxa"/>
          </w:tcPr>
          <w:p w14:paraId="2BAEBCE9" w14:textId="77777777" w:rsidR="00DE668F" w:rsidRPr="00AE40F8" w:rsidRDefault="00DE668F" w:rsidP="00294981">
            <w:r w:rsidRPr="00AE40F8">
              <w:t>Rīgā</w:t>
            </w:r>
          </w:p>
        </w:tc>
        <w:tc>
          <w:tcPr>
            <w:tcW w:w="886" w:type="dxa"/>
          </w:tcPr>
          <w:p w14:paraId="6991F7E8" w14:textId="77777777" w:rsidR="00DE668F" w:rsidRPr="00AE40F8" w:rsidRDefault="00DE668F" w:rsidP="00294981">
            <w:r w:rsidRPr="00AE40F8">
              <w:t>Nr.</w:t>
            </w:r>
          </w:p>
        </w:tc>
        <w:tc>
          <w:tcPr>
            <w:tcW w:w="4361" w:type="dxa"/>
          </w:tcPr>
          <w:p w14:paraId="1FE06124" w14:textId="0307B7AF" w:rsidR="00DE668F" w:rsidRPr="00AE40F8" w:rsidRDefault="00DE668F" w:rsidP="000326CB">
            <w:pPr>
              <w:jc w:val="right"/>
            </w:pPr>
            <w:r w:rsidRPr="00AE40F8">
              <w:t>20</w:t>
            </w:r>
            <w:r>
              <w:t>16</w:t>
            </w:r>
            <w:r w:rsidRPr="00AE40F8">
              <w:t>.</w:t>
            </w:r>
            <w:r>
              <w:t> </w:t>
            </w:r>
            <w:r w:rsidRPr="00AE40F8">
              <w:t>gada</w:t>
            </w:r>
            <w:r>
              <w:t>                        </w:t>
            </w:r>
          </w:p>
        </w:tc>
      </w:tr>
    </w:tbl>
    <w:p w14:paraId="2F55AB84" w14:textId="77777777" w:rsidR="00DE668F" w:rsidRPr="00AE40F8" w:rsidRDefault="00DE668F" w:rsidP="00294981">
      <w:pPr>
        <w:tabs>
          <w:tab w:val="left" w:pos="6804"/>
        </w:tabs>
        <w:ind w:firstLine="709"/>
      </w:pPr>
    </w:p>
    <w:p w14:paraId="04A1B6E8" w14:textId="77777777" w:rsidR="00DE668F" w:rsidRPr="00AE40F8" w:rsidRDefault="00DE668F" w:rsidP="00294981">
      <w:pPr>
        <w:tabs>
          <w:tab w:val="left" w:pos="6804"/>
        </w:tabs>
        <w:ind w:firstLine="709"/>
      </w:pPr>
    </w:p>
    <w:p w14:paraId="4AF28E7D" w14:textId="77777777" w:rsidR="00DE668F" w:rsidRPr="00AE40F8" w:rsidRDefault="00DE668F" w:rsidP="00294981">
      <w:pPr>
        <w:jc w:val="center"/>
        <w:rPr>
          <w:b/>
        </w:rPr>
      </w:pPr>
      <w:r w:rsidRPr="00AE40F8">
        <w:rPr>
          <w:b/>
        </w:rPr>
        <w:t>.</w:t>
      </w:r>
      <w:r>
        <w:rPr>
          <w:b/>
        </w:rPr>
        <w:t> </w:t>
      </w:r>
      <w:r w:rsidRPr="00AE40F8">
        <w:rPr>
          <w:b/>
        </w:rPr>
        <w:t>§</w:t>
      </w:r>
    </w:p>
    <w:p w14:paraId="65C5AEC3" w14:textId="7FE5BDC9" w:rsidR="00003B2A" w:rsidRPr="00D33730" w:rsidRDefault="00003B2A" w:rsidP="00BB2D0F">
      <w:pPr>
        <w:pStyle w:val="Header"/>
        <w:tabs>
          <w:tab w:val="clear" w:pos="4320"/>
          <w:tab w:val="clear" w:pos="8640"/>
        </w:tabs>
        <w:jc w:val="center"/>
        <w:rPr>
          <w:b/>
          <w:szCs w:val="24"/>
          <w:lang w:val="lv-LV"/>
        </w:rPr>
      </w:pPr>
    </w:p>
    <w:p w14:paraId="3A69FFE2" w14:textId="7AD26A7E" w:rsidR="005A11B0" w:rsidRPr="00C7590A" w:rsidRDefault="006B2999" w:rsidP="00C7590A">
      <w:pPr>
        <w:pStyle w:val="BodyText"/>
        <w:jc w:val="center"/>
        <w:outlineLvl w:val="0"/>
        <w:rPr>
          <w:b/>
          <w:szCs w:val="28"/>
        </w:rPr>
      </w:pPr>
      <w:bookmarkStart w:id="0" w:name="OLE_LINK1"/>
      <w:bookmarkStart w:id="1" w:name="OLE_LINK2"/>
      <w:r w:rsidRPr="006B2999">
        <w:rPr>
          <w:b/>
          <w:szCs w:val="24"/>
        </w:rPr>
        <w:t>Par Ministru kabineta 201</w:t>
      </w:r>
      <w:r w:rsidR="00F92A91">
        <w:rPr>
          <w:b/>
          <w:szCs w:val="24"/>
        </w:rPr>
        <w:t>4</w:t>
      </w:r>
      <w:r w:rsidRPr="006B2999">
        <w:rPr>
          <w:b/>
          <w:szCs w:val="24"/>
        </w:rPr>
        <w:t>.</w:t>
      </w:r>
      <w:r w:rsidR="00BC1DE6">
        <w:rPr>
          <w:b/>
          <w:szCs w:val="24"/>
        </w:rPr>
        <w:t> </w:t>
      </w:r>
      <w:r w:rsidRPr="006B2999">
        <w:rPr>
          <w:b/>
          <w:szCs w:val="24"/>
        </w:rPr>
        <w:t xml:space="preserve">gada </w:t>
      </w:r>
      <w:r w:rsidR="00F92A91">
        <w:rPr>
          <w:b/>
          <w:szCs w:val="24"/>
        </w:rPr>
        <w:t>2</w:t>
      </w:r>
      <w:r w:rsidR="00C7590A">
        <w:rPr>
          <w:b/>
          <w:szCs w:val="24"/>
        </w:rPr>
        <w:t>3</w:t>
      </w:r>
      <w:r w:rsidR="00F92A91">
        <w:rPr>
          <w:b/>
          <w:szCs w:val="24"/>
        </w:rPr>
        <w:t>.</w:t>
      </w:r>
      <w:r w:rsidR="00BC1DE6">
        <w:rPr>
          <w:b/>
          <w:szCs w:val="24"/>
        </w:rPr>
        <w:t> </w:t>
      </w:r>
      <w:r w:rsidR="00C7590A">
        <w:rPr>
          <w:b/>
          <w:szCs w:val="24"/>
        </w:rPr>
        <w:t xml:space="preserve">septembra </w:t>
      </w:r>
      <w:r w:rsidRPr="006B2999">
        <w:rPr>
          <w:b/>
          <w:szCs w:val="24"/>
        </w:rPr>
        <w:t xml:space="preserve">sēdes </w:t>
      </w:r>
      <w:proofErr w:type="spellStart"/>
      <w:r w:rsidRPr="006B2999">
        <w:rPr>
          <w:b/>
          <w:szCs w:val="24"/>
        </w:rPr>
        <w:t>protokollēmuma</w:t>
      </w:r>
      <w:proofErr w:type="spellEnd"/>
      <w:r w:rsidRPr="006B2999">
        <w:rPr>
          <w:b/>
          <w:szCs w:val="24"/>
        </w:rPr>
        <w:t xml:space="preserve"> (prot. Nr.</w:t>
      </w:r>
      <w:r w:rsidR="00BC1DE6">
        <w:rPr>
          <w:b/>
          <w:szCs w:val="24"/>
        </w:rPr>
        <w:t> </w:t>
      </w:r>
      <w:r w:rsidR="00C7590A">
        <w:rPr>
          <w:b/>
          <w:szCs w:val="24"/>
        </w:rPr>
        <w:t>50</w:t>
      </w:r>
      <w:r w:rsidRPr="006B2999">
        <w:rPr>
          <w:b/>
          <w:szCs w:val="24"/>
        </w:rPr>
        <w:t xml:space="preserve"> </w:t>
      </w:r>
      <w:r w:rsidR="00C7590A">
        <w:rPr>
          <w:b/>
          <w:szCs w:val="24"/>
        </w:rPr>
        <w:t>36</w:t>
      </w:r>
      <w:r w:rsidRPr="006B2999">
        <w:rPr>
          <w:b/>
          <w:szCs w:val="24"/>
        </w:rPr>
        <w:t>.</w:t>
      </w:r>
      <w:r w:rsidR="005E7E8F">
        <w:rPr>
          <w:b/>
          <w:szCs w:val="24"/>
        </w:rPr>
        <w:t> </w:t>
      </w:r>
      <w:bookmarkStart w:id="2" w:name="_GoBack"/>
      <w:bookmarkEnd w:id="2"/>
      <w:r w:rsidRPr="006B2999">
        <w:rPr>
          <w:b/>
          <w:szCs w:val="24"/>
        </w:rPr>
        <w:t xml:space="preserve">§) </w:t>
      </w:r>
      <w:r w:rsidR="00DE668F">
        <w:rPr>
          <w:b/>
          <w:szCs w:val="24"/>
        </w:rPr>
        <w:t>"</w:t>
      </w:r>
      <w:r w:rsidR="00BC1DE6">
        <w:rPr>
          <w:b/>
          <w:szCs w:val="28"/>
        </w:rPr>
        <w:t xml:space="preserve">Likumprojekts </w:t>
      </w:r>
      <w:r w:rsidR="00DE668F">
        <w:rPr>
          <w:b/>
          <w:szCs w:val="28"/>
        </w:rPr>
        <w:t>"</w:t>
      </w:r>
      <w:r w:rsidR="00C7590A">
        <w:rPr>
          <w:b/>
          <w:szCs w:val="28"/>
        </w:rPr>
        <w:t xml:space="preserve">Par </w:t>
      </w:r>
      <w:proofErr w:type="spellStart"/>
      <w:r w:rsidR="00C7590A">
        <w:rPr>
          <w:b/>
          <w:szCs w:val="28"/>
        </w:rPr>
        <w:t>Minam</w:t>
      </w:r>
      <w:r w:rsidR="00BC1DE6">
        <w:rPr>
          <w:b/>
          <w:szCs w:val="28"/>
        </w:rPr>
        <w:t>atas</w:t>
      </w:r>
      <w:proofErr w:type="spellEnd"/>
      <w:r w:rsidR="00BC1DE6">
        <w:rPr>
          <w:b/>
          <w:szCs w:val="28"/>
        </w:rPr>
        <w:t xml:space="preserve"> Konvenciju par dzīvsudrabu</w:t>
      </w:r>
      <w:r w:rsidR="00DE668F">
        <w:rPr>
          <w:b/>
          <w:szCs w:val="28"/>
        </w:rPr>
        <w:t>"</w:t>
      </w:r>
      <w:r w:rsidR="00DE668F">
        <w:rPr>
          <w:b/>
          <w:szCs w:val="24"/>
        </w:rPr>
        <w:t>"</w:t>
      </w:r>
      <w:r w:rsidR="00F92A91">
        <w:rPr>
          <w:b/>
          <w:szCs w:val="24"/>
        </w:rPr>
        <w:t xml:space="preserve"> </w:t>
      </w:r>
      <w:r w:rsidR="00C7590A">
        <w:rPr>
          <w:b/>
          <w:szCs w:val="24"/>
        </w:rPr>
        <w:t>3.</w:t>
      </w:r>
      <w:r w:rsidR="00BC1DE6">
        <w:rPr>
          <w:b/>
          <w:szCs w:val="24"/>
        </w:rPr>
        <w:t> </w:t>
      </w:r>
      <w:r w:rsidR="00C7590A">
        <w:rPr>
          <w:b/>
          <w:szCs w:val="24"/>
        </w:rPr>
        <w:t>punkt</w:t>
      </w:r>
      <w:r w:rsidR="00C466A3">
        <w:rPr>
          <w:b/>
          <w:szCs w:val="24"/>
        </w:rPr>
        <w:t>ā dotā uzdevuma izpildi</w:t>
      </w:r>
      <w:bookmarkEnd w:id="0"/>
      <w:bookmarkEnd w:id="1"/>
    </w:p>
    <w:p w14:paraId="4731DF5B" w14:textId="602C5F2B" w:rsidR="005A11B0" w:rsidRDefault="00DE668F" w:rsidP="00DE668F">
      <w:pPr>
        <w:ind w:firstLine="709"/>
        <w:rPr>
          <w:b/>
          <w:sz w:val="24"/>
          <w:szCs w:val="24"/>
        </w:rPr>
      </w:pPr>
      <w:r w:rsidRPr="00DE668F">
        <w:rPr>
          <w:b/>
          <w:sz w:val="24"/>
          <w:szCs w:val="24"/>
        </w:rPr>
        <w:t>TA-2417</w:t>
      </w:r>
    </w:p>
    <w:p w14:paraId="214BCDCA" w14:textId="742277B3" w:rsidR="00DE668F" w:rsidRPr="00DE668F" w:rsidRDefault="00DE668F" w:rsidP="00DE668F">
      <w:pPr>
        <w:ind w:firstLine="709"/>
        <w:rPr>
          <w:b/>
          <w:sz w:val="24"/>
          <w:szCs w:val="24"/>
        </w:rPr>
      </w:pPr>
      <w:r>
        <w:rPr>
          <w:b/>
          <w:sz w:val="24"/>
          <w:szCs w:val="24"/>
        </w:rPr>
        <w:t>_______________________________________________________________</w:t>
      </w:r>
    </w:p>
    <w:p w14:paraId="5601D86F" w14:textId="5F528092" w:rsidR="006B136E" w:rsidRPr="00906849" w:rsidRDefault="006B136E" w:rsidP="005A11B0">
      <w:pPr>
        <w:jc w:val="center"/>
        <w:rPr>
          <w:sz w:val="24"/>
          <w:szCs w:val="24"/>
        </w:rPr>
      </w:pPr>
      <w:r w:rsidRPr="00906849">
        <w:rPr>
          <w:sz w:val="24"/>
          <w:szCs w:val="24"/>
        </w:rPr>
        <w:t>(</w:t>
      </w:r>
      <w:r w:rsidR="00003B2A" w:rsidRPr="00906849">
        <w:rPr>
          <w:sz w:val="24"/>
          <w:szCs w:val="24"/>
        </w:rPr>
        <w:t>...</w:t>
      </w:r>
      <w:r w:rsidRPr="00906849">
        <w:rPr>
          <w:sz w:val="24"/>
          <w:szCs w:val="24"/>
        </w:rPr>
        <w:t>)</w:t>
      </w:r>
    </w:p>
    <w:p w14:paraId="2601387E" w14:textId="77777777" w:rsidR="00DE0DF5" w:rsidRDefault="00DE0DF5" w:rsidP="000445DA">
      <w:pPr>
        <w:ind w:firstLine="709"/>
        <w:jc w:val="both"/>
        <w:rPr>
          <w:rStyle w:val="spelle"/>
          <w:szCs w:val="24"/>
        </w:rPr>
      </w:pPr>
    </w:p>
    <w:p w14:paraId="2842BFD8" w14:textId="6A7DF49D" w:rsidR="00A82E2A" w:rsidRDefault="00A82E2A" w:rsidP="00A82E2A">
      <w:pPr>
        <w:ind w:firstLine="709"/>
        <w:jc w:val="both"/>
        <w:rPr>
          <w:szCs w:val="24"/>
        </w:rPr>
      </w:pPr>
      <w:r w:rsidRPr="000445DA">
        <w:rPr>
          <w:rStyle w:val="spelle"/>
          <w:szCs w:val="24"/>
        </w:rPr>
        <w:t xml:space="preserve">Ņemot vērā </w:t>
      </w:r>
      <w:r>
        <w:rPr>
          <w:rStyle w:val="spelle"/>
          <w:szCs w:val="24"/>
        </w:rPr>
        <w:t xml:space="preserve">vides aizsardzības un reģionālās attīstības ministra iesniegto informāciju, noteikt, ka </w:t>
      </w:r>
      <w:r w:rsidRPr="00B11513">
        <w:rPr>
          <w:rStyle w:val="spelle"/>
          <w:szCs w:val="24"/>
        </w:rPr>
        <w:t xml:space="preserve">Ministru kabineta </w:t>
      </w:r>
      <w:r w:rsidRPr="00F92A91">
        <w:rPr>
          <w:szCs w:val="24"/>
        </w:rPr>
        <w:t>2014.</w:t>
      </w:r>
      <w:r>
        <w:rPr>
          <w:szCs w:val="24"/>
        </w:rPr>
        <w:t> </w:t>
      </w:r>
      <w:r w:rsidRPr="00F92A91">
        <w:rPr>
          <w:szCs w:val="24"/>
        </w:rPr>
        <w:t>gada 2</w:t>
      </w:r>
      <w:r>
        <w:rPr>
          <w:szCs w:val="24"/>
        </w:rPr>
        <w:t>3</w:t>
      </w:r>
      <w:r w:rsidRPr="00F92A91">
        <w:rPr>
          <w:szCs w:val="24"/>
        </w:rPr>
        <w:t>.</w:t>
      </w:r>
      <w:r>
        <w:rPr>
          <w:szCs w:val="24"/>
        </w:rPr>
        <w:t> sept</w:t>
      </w:r>
      <w:r w:rsidRPr="00F92A91">
        <w:rPr>
          <w:szCs w:val="24"/>
        </w:rPr>
        <w:t xml:space="preserve">embra sēdes </w:t>
      </w:r>
      <w:proofErr w:type="spellStart"/>
      <w:r w:rsidRPr="00F92A91">
        <w:rPr>
          <w:szCs w:val="24"/>
        </w:rPr>
        <w:t>protokollēmuma</w:t>
      </w:r>
      <w:proofErr w:type="spellEnd"/>
      <w:r w:rsidRPr="00F92A91">
        <w:rPr>
          <w:szCs w:val="24"/>
        </w:rPr>
        <w:t xml:space="preserve"> (prot.</w:t>
      </w:r>
      <w:r w:rsidR="00A905C6">
        <w:rPr>
          <w:szCs w:val="24"/>
        </w:rPr>
        <w:t> </w:t>
      </w:r>
      <w:r w:rsidRPr="00F92A91">
        <w:rPr>
          <w:szCs w:val="24"/>
        </w:rPr>
        <w:t>Nr.</w:t>
      </w:r>
      <w:r>
        <w:rPr>
          <w:szCs w:val="24"/>
        </w:rPr>
        <w:t> 50</w:t>
      </w:r>
      <w:r w:rsidR="00A905C6">
        <w:rPr>
          <w:szCs w:val="24"/>
        </w:rPr>
        <w:t>  </w:t>
      </w:r>
      <w:r>
        <w:rPr>
          <w:szCs w:val="24"/>
        </w:rPr>
        <w:t>36</w:t>
      </w:r>
      <w:r w:rsidRPr="00F92A91">
        <w:rPr>
          <w:szCs w:val="24"/>
        </w:rPr>
        <w:t>.</w:t>
      </w:r>
      <w:r w:rsidR="00BB2D0F">
        <w:rPr>
          <w:szCs w:val="24"/>
        </w:rPr>
        <w:t> </w:t>
      </w:r>
      <w:r w:rsidRPr="00F92A91">
        <w:rPr>
          <w:szCs w:val="24"/>
        </w:rPr>
        <w:t xml:space="preserve">§) </w:t>
      </w:r>
      <w:r w:rsidR="00DE668F">
        <w:rPr>
          <w:szCs w:val="24"/>
        </w:rPr>
        <w:t>"</w:t>
      </w:r>
      <w:r>
        <w:rPr>
          <w:szCs w:val="24"/>
        </w:rPr>
        <w:t xml:space="preserve">Likumprojekts </w:t>
      </w:r>
      <w:r w:rsidR="00DE668F">
        <w:rPr>
          <w:szCs w:val="24"/>
        </w:rPr>
        <w:t>"</w:t>
      </w:r>
      <w:r>
        <w:rPr>
          <w:szCs w:val="24"/>
        </w:rPr>
        <w:t xml:space="preserve">Par </w:t>
      </w:r>
      <w:proofErr w:type="spellStart"/>
      <w:r>
        <w:rPr>
          <w:szCs w:val="24"/>
        </w:rPr>
        <w:t>Minamatas</w:t>
      </w:r>
      <w:proofErr w:type="spellEnd"/>
      <w:r>
        <w:rPr>
          <w:szCs w:val="24"/>
        </w:rPr>
        <w:t xml:space="preserve"> Konvenciju par dzīvsudrabu</w:t>
      </w:r>
      <w:r w:rsidR="00DE668F">
        <w:rPr>
          <w:szCs w:val="24"/>
        </w:rPr>
        <w:t>""</w:t>
      </w:r>
      <w:r w:rsidRPr="00F92A91">
        <w:rPr>
          <w:szCs w:val="24"/>
        </w:rPr>
        <w:t xml:space="preserve"> </w:t>
      </w:r>
      <w:r>
        <w:rPr>
          <w:szCs w:val="24"/>
        </w:rPr>
        <w:t>3.</w:t>
      </w:r>
      <w:r w:rsidR="00DE668F">
        <w:rPr>
          <w:szCs w:val="24"/>
        </w:rPr>
        <w:t> </w:t>
      </w:r>
      <w:r>
        <w:rPr>
          <w:szCs w:val="24"/>
        </w:rPr>
        <w:t xml:space="preserve">punktā minētā apliecinātā kopija iesniedzama Valsts kancelejā pēc </w:t>
      </w:r>
      <w:r w:rsidR="00906849">
        <w:rPr>
          <w:szCs w:val="24"/>
        </w:rPr>
        <w:t xml:space="preserve">tam, kad parakstīta </w:t>
      </w:r>
      <w:proofErr w:type="spellStart"/>
      <w:r w:rsidR="00906849">
        <w:rPr>
          <w:szCs w:val="24"/>
        </w:rPr>
        <w:t>Minamatas</w:t>
      </w:r>
      <w:proofErr w:type="spellEnd"/>
      <w:r w:rsidR="00906849">
        <w:rPr>
          <w:szCs w:val="24"/>
        </w:rPr>
        <w:t xml:space="preserve"> Konvencija</w:t>
      </w:r>
      <w:r>
        <w:rPr>
          <w:szCs w:val="24"/>
        </w:rPr>
        <w:t xml:space="preserve"> par dzīvsudrabu.</w:t>
      </w:r>
    </w:p>
    <w:p w14:paraId="6A414091" w14:textId="77777777" w:rsidR="00DE668F" w:rsidRDefault="00DE668F" w:rsidP="00E0196F">
      <w:pPr>
        <w:pStyle w:val="NormalWeb"/>
        <w:tabs>
          <w:tab w:val="left" w:pos="6096"/>
        </w:tabs>
        <w:ind w:firstLine="709"/>
        <w:rPr>
          <w:sz w:val="28"/>
          <w:szCs w:val="28"/>
        </w:rPr>
      </w:pPr>
    </w:p>
    <w:p w14:paraId="6456E0CD" w14:textId="77777777" w:rsidR="00DE668F" w:rsidRDefault="00DE668F" w:rsidP="00E0196F">
      <w:pPr>
        <w:pStyle w:val="NormalWeb"/>
        <w:tabs>
          <w:tab w:val="left" w:pos="6096"/>
        </w:tabs>
        <w:ind w:firstLine="709"/>
        <w:rPr>
          <w:sz w:val="28"/>
          <w:szCs w:val="28"/>
        </w:rPr>
      </w:pPr>
    </w:p>
    <w:p w14:paraId="73FB086A" w14:textId="77777777" w:rsidR="00DE668F" w:rsidRDefault="00DE668F" w:rsidP="00E0196F">
      <w:pPr>
        <w:pStyle w:val="NormalWeb"/>
        <w:tabs>
          <w:tab w:val="left" w:pos="6096"/>
        </w:tabs>
        <w:ind w:firstLine="709"/>
        <w:rPr>
          <w:sz w:val="28"/>
          <w:szCs w:val="28"/>
        </w:rPr>
      </w:pPr>
    </w:p>
    <w:p w14:paraId="2108D0DC" w14:textId="77777777" w:rsidR="00DE668F" w:rsidRPr="00067933" w:rsidRDefault="00DE668F" w:rsidP="00E0196F">
      <w:pPr>
        <w:pStyle w:val="NormalWeb"/>
        <w:tabs>
          <w:tab w:val="left" w:pos="6096"/>
        </w:tabs>
        <w:ind w:firstLine="709"/>
        <w:rPr>
          <w:sz w:val="28"/>
          <w:szCs w:val="28"/>
        </w:rPr>
      </w:pPr>
      <w:r w:rsidRPr="00067933">
        <w:rPr>
          <w:sz w:val="28"/>
          <w:szCs w:val="28"/>
        </w:rPr>
        <w:t>Ministru prezidents</w:t>
      </w:r>
      <w:r w:rsidRPr="00067933">
        <w:rPr>
          <w:sz w:val="28"/>
          <w:szCs w:val="28"/>
        </w:rPr>
        <w:tab/>
        <w:t>Māris Kučinskis</w:t>
      </w:r>
    </w:p>
    <w:p w14:paraId="02870547" w14:textId="77777777" w:rsidR="00DE668F" w:rsidRDefault="00DE668F" w:rsidP="0070348A">
      <w:pPr>
        <w:tabs>
          <w:tab w:val="center" w:pos="4390"/>
          <w:tab w:val="left" w:pos="6663"/>
          <w:tab w:val="left" w:pos="6946"/>
          <w:tab w:val="left" w:pos="7938"/>
        </w:tabs>
        <w:jc w:val="both"/>
        <w:rPr>
          <w:bCs/>
          <w:szCs w:val="28"/>
        </w:rPr>
      </w:pPr>
    </w:p>
    <w:p w14:paraId="10E2275F" w14:textId="77777777" w:rsidR="00DE668F" w:rsidRDefault="00DE668F" w:rsidP="0070348A">
      <w:pPr>
        <w:tabs>
          <w:tab w:val="center" w:pos="4390"/>
          <w:tab w:val="left" w:pos="6663"/>
          <w:tab w:val="left" w:pos="6946"/>
          <w:tab w:val="left" w:pos="7938"/>
        </w:tabs>
        <w:jc w:val="both"/>
        <w:rPr>
          <w:bCs/>
          <w:szCs w:val="28"/>
        </w:rPr>
      </w:pPr>
    </w:p>
    <w:p w14:paraId="4F0D324B" w14:textId="77777777" w:rsidR="00DE668F" w:rsidRDefault="00DE668F" w:rsidP="0070348A">
      <w:pPr>
        <w:tabs>
          <w:tab w:val="center" w:pos="4390"/>
          <w:tab w:val="left" w:pos="6663"/>
          <w:tab w:val="left" w:pos="6946"/>
          <w:tab w:val="left" w:pos="7938"/>
        </w:tabs>
        <w:jc w:val="both"/>
        <w:rPr>
          <w:bCs/>
          <w:szCs w:val="28"/>
        </w:rPr>
      </w:pPr>
    </w:p>
    <w:p w14:paraId="4B50F541" w14:textId="07ECF442" w:rsidR="00DE668F" w:rsidRPr="0043448C" w:rsidRDefault="00DE668F" w:rsidP="00DE668F">
      <w:pPr>
        <w:pStyle w:val="NormalWeb"/>
        <w:tabs>
          <w:tab w:val="left" w:pos="6096"/>
        </w:tabs>
        <w:ind w:firstLine="709"/>
        <w:rPr>
          <w:bCs/>
          <w:sz w:val="28"/>
          <w:szCs w:val="28"/>
        </w:rPr>
      </w:pPr>
      <w:r w:rsidRPr="00DE668F">
        <w:rPr>
          <w:sz w:val="28"/>
          <w:szCs w:val="28"/>
        </w:rPr>
        <w:t>Valsts</w:t>
      </w:r>
      <w:r w:rsidRPr="0043448C">
        <w:rPr>
          <w:bCs/>
          <w:sz w:val="28"/>
          <w:szCs w:val="28"/>
        </w:rPr>
        <w:t xml:space="preserve"> kancelejas direktors</w:t>
      </w:r>
      <w:r>
        <w:rPr>
          <w:bCs/>
          <w:sz w:val="28"/>
          <w:szCs w:val="28"/>
        </w:rPr>
        <w:t xml:space="preserve"> </w:t>
      </w:r>
      <w:r>
        <w:rPr>
          <w:bCs/>
          <w:sz w:val="28"/>
          <w:szCs w:val="28"/>
        </w:rPr>
        <w:tab/>
      </w:r>
      <w:r w:rsidRPr="0043448C">
        <w:rPr>
          <w:bCs/>
          <w:sz w:val="28"/>
          <w:szCs w:val="28"/>
        </w:rPr>
        <w:t>M</w:t>
      </w:r>
      <w:r>
        <w:rPr>
          <w:bCs/>
          <w:sz w:val="28"/>
          <w:szCs w:val="28"/>
        </w:rPr>
        <w:t>ārtiņš K</w:t>
      </w:r>
      <w:r w:rsidRPr="0043448C">
        <w:rPr>
          <w:bCs/>
          <w:sz w:val="28"/>
          <w:szCs w:val="28"/>
        </w:rPr>
        <w:t>rieviņš</w:t>
      </w:r>
    </w:p>
    <w:p w14:paraId="1087C1D9" w14:textId="6C45C2D9" w:rsidR="00A82E2A" w:rsidRPr="00D33730" w:rsidRDefault="00A82E2A" w:rsidP="00A82E2A">
      <w:pPr>
        <w:pStyle w:val="FootnoteText"/>
        <w:tabs>
          <w:tab w:val="left" w:pos="6840"/>
        </w:tabs>
        <w:ind w:left="720"/>
        <w:rPr>
          <w:bCs/>
          <w:sz w:val="28"/>
          <w:szCs w:val="24"/>
        </w:rPr>
      </w:pPr>
    </w:p>
    <w:p w14:paraId="432452C3" w14:textId="77777777" w:rsidR="00A82E2A" w:rsidRDefault="00A82E2A" w:rsidP="00A82E2A">
      <w:pPr>
        <w:spacing w:before="600"/>
        <w:rPr>
          <w:sz w:val="20"/>
        </w:rPr>
      </w:pPr>
      <w:bookmarkStart w:id="3" w:name="OLE_LINK3"/>
      <w:bookmarkStart w:id="4" w:name="OLE_LINK4"/>
    </w:p>
    <w:bookmarkEnd w:id="3"/>
    <w:bookmarkEnd w:id="4"/>
    <w:p w14:paraId="2699A658" w14:textId="030746AD" w:rsidR="000F4236" w:rsidRPr="005A11B0" w:rsidRDefault="000F4236" w:rsidP="00793F95">
      <w:pPr>
        <w:jc w:val="both"/>
        <w:outlineLvl w:val="0"/>
        <w:rPr>
          <w:sz w:val="20"/>
        </w:rPr>
      </w:pPr>
    </w:p>
    <w:sectPr w:rsidR="000F4236" w:rsidRPr="005A11B0" w:rsidSect="00DE668F">
      <w:headerReference w:type="default" r:id="rId9"/>
      <w:footerReference w:type="default" r:id="rId10"/>
      <w:footerReference w:type="first" r:id="rId11"/>
      <w:pgSz w:w="11906" w:h="16838" w:code="9"/>
      <w:pgMar w:top="1418" w:right="1134" w:bottom="1134" w:left="1701" w:header="680" w:footer="85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C3D2" w14:textId="77777777" w:rsidR="00187C16" w:rsidRDefault="00187C16" w:rsidP="00003B2A">
      <w:r>
        <w:separator/>
      </w:r>
    </w:p>
  </w:endnote>
  <w:endnote w:type="continuationSeparator" w:id="0">
    <w:p w14:paraId="167FD096" w14:textId="77777777" w:rsidR="00187C16" w:rsidRDefault="00187C16" w:rsidP="000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433A" w14:textId="77777777" w:rsidR="00BD3667" w:rsidRPr="006F0537" w:rsidRDefault="005E7E8F" w:rsidP="003F33EC">
    <w:pPr>
      <w:pStyle w:val="Footer"/>
      <w:jc w:val="both"/>
      <w:rPr>
        <w:sz w:val="20"/>
        <w:szCs w:val="22"/>
      </w:rPr>
    </w:pPr>
    <w:r>
      <w:fldChar w:fldCharType="begin"/>
    </w:r>
    <w:r>
      <w:instrText xml:space="preserve"> FILENAME   \* MERGEFORMAT </w:instrText>
    </w:r>
    <w:r>
      <w:fldChar w:fldCharType="separate"/>
    </w:r>
    <w:r w:rsidRPr="005E7E8F">
      <w:rPr>
        <w:noProof/>
        <w:sz w:val="20"/>
        <w:szCs w:val="22"/>
      </w:rPr>
      <w:t>VARAMPROT_211016_MINAMATA</w:t>
    </w:r>
    <w:r>
      <w:rPr>
        <w:noProof/>
      </w:rPr>
      <w:t>.DOCX</w:t>
    </w:r>
    <w:r>
      <w:rPr>
        <w:noProof/>
      </w:rPr>
      <w:fldChar w:fldCharType="end"/>
    </w:r>
    <w:r w:rsidR="00BD3667" w:rsidRPr="006F0537">
      <w:rPr>
        <w:sz w:val="20"/>
        <w:szCs w:val="22"/>
      </w:rPr>
      <w:t xml:space="preserve">; Ministru kabineta sēdes </w:t>
    </w:r>
    <w:proofErr w:type="spellStart"/>
    <w:r w:rsidR="00BD3667" w:rsidRPr="006F0537">
      <w:rPr>
        <w:sz w:val="20"/>
        <w:szCs w:val="22"/>
      </w:rPr>
      <w:t>protokollēmuma</w:t>
    </w:r>
    <w:proofErr w:type="spellEnd"/>
    <w:r w:rsidR="00BD3667" w:rsidRPr="006F0537">
      <w:rPr>
        <w:sz w:val="20"/>
        <w:szCs w:val="22"/>
      </w:rPr>
      <w:t xml:space="preserve"> projekts „Par Ministru kabineta 2011.gada 2.augusta sēdes </w:t>
    </w:r>
    <w:proofErr w:type="spellStart"/>
    <w:r w:rsidR="00BD3667" w:rsidRPr="006F0537">
      <w:rPr>
        <w:sz w:val="20"/>
        <w:szCs w:val="22"/>
      </w:rPr>
      <w:t>protokollēmuma</w:t>
    </w:r>
    <w:proofErr w:type="spellEnd"/>
    <w:r w:rsidR="00BD3667" w:rsidRPr="006F0537">
      <w:rPr>
        <w:sz w:val="20"/>
        <w:szCs w:val="22"/>
      </w:rPr>
      <w:t xml:space="preserve"> (prot. Nr.46 33.§) 3.punktā, Ministru kabineta 2012.gada 28.februāra sēdes </w:t>
    </w:r>
    <w:proofErr w:type="spellStart"/>
    <w:r w:rsidR="00BD3667" w:rsidRPr="006F0537">
      <w:rPr>
        <w:sz w:val="20"/>
        <w:szCs w:val="22"/>
      </w:rPr>
      <w:t>protokollēmuma</w:t>
    </w:r>
    <w:proofErr w:type="spellEnd"/>
    <w:r w:rsidR="00BD3667" w:rsidRPr="006F0537">
      <w:rPr>
        <w:sz w:val="20"/>
        <w:szCs w:val="22"/>
      </w:rPr>
      <w:t xml:space="preserve"> (prot. Nr.11 29.§) 3.punktā un Ministru kabineta 2013.gada 2.jūlija sēdes </w:t>
    </w:r>
    <w:proofErr w:type="spellStart"/>
    <w:r w:rsidR="00BD3667" w:rsidRPr="006F0537">
      <w:rPr>
        <w:sz w:val="20"/>
        <w:szCs w:val="22"/>
      </w:rPr>
      <w:t>protokollēmuma</w:t>
    </w:r>
    <w:proofErr w:type="spellEnd"/>
    <w:r w:rsidR="00BD3667" w:rsidRPr="006F0537">
      <w:rPr>
        <w:sz w:val="20"/>
        <w:szCs w:val="22"/>
      </w:rPr>
      <w:t xml:space="preserve"> (prot. Nr.37 31.§) 1. un 2.punktā doto uzdevumu atzīšanu par aktualitāti zaudējušiem”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4A35" w14:textId="56876778" w:rsidR="00BD3667" w:rsidRPr="00DE668F" w:rsidRDefault="00DE668F" w:rsidP="00BC1DE6">
    <w:pPr>
      <w:pStyle w:val="BodyText"/>
      <w:outlineLvl w:val="0"/>
      <w:rPr>
        <w:sz w:val="16"/>
        <w:szCs w:val="16"/>
      </w:rPr>
    </w:pPr>
    <w:r w:rsidRPr="00DE668F">
      <w:rPr>
        <w:sz w:val="16"/>
        <w:szCs w:val="16"/>
      </w:rPr>
      <w:t>2417z6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C3BF6" w14:textId="77777777" w:rsidR="00187C16" w:rsidRDefault="00187C16" w:rsidP="00003B2A">
      <w:r>
        <w:separator/>
      </w:r>
    </w:p>
  </w:footnote>
  <w:footnote w:type="continuationSeparator" w:id="0">
    <w:p w14:paraId="0272A496" w14:textId="77777777" w:rsidR="00187C16" w:rsidRDefault="00187C16" w:rsidP="0000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44DB" w14:textId="77777777" w:rsidR="00BD3667" w:rsidRPr="00DC5E5A" w:rsidRDefault="00751C17" w:rsidP="00DC5E5A">
    <w:pPr>
      <w:pStyle w:val="Header"/>
      <w:jc w:val="center"/>
      <w:rPr>
        <w:sz w:val="22"/>
        <w:szCs w:val="22"/>
      </w:rPr>
    </w:pPr>
    <w:r w:rsidRPr="00B859C9">
      <w:rPr>
        <w:sz w:val="22"/>
        <w:szCs w:val="22"/>
      </w:rPr>
      <w:fldChar w:fldCharType="begin"/>
    </w:r>
    <w:r w:rsidR="00BD3667" w:rsidRPr="00B859C9">
      <w:rPr>
        <w:sz w:val="22"/>
        <w:szCs w:val="22"/>
      </w:rPr>
      <w:instrText xml:space="preserve"> PAGE   \* MERGEFORMAT </w:instrText>
    </w:r>
    <w:r w:rsidRPr="00B859C9">
      <w:rPr>
        <w:sz w:val="22"/>
        <w:szCs w:val="22"/>
      </w:rPr>
      <w:fldChar w:fldCharType="separate"/>
    </w:r>
    <w:r w:rsidR="00F92A91">
      <w:rPr>
        <w:noProof/>
        <w:sz w:val="22"/>
        <w:szCs w:val="22"/>
      </w:rPr>
      <w:t>2</w:t>
    </w:r>
    <w:r w:rsidRPr="00B859C9">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A"/>
    <w:multiLevelType w:val="multilevel"/>
    <w:tmpl w:val="65C0E14A"/>
    <w:lvl w:ilvl="0">
      <w:start w:val="1"/>
      <w:numFmt w:val="decimal"/>
      <w:suff w:val="space"/>
      <w:lvlText w:val="%1."/>
      <w:lvlJc w:val="left"/>
      <w:pPr>
        <w:ind w:left="2629" w:hanging="360"/>
      </w:pPr>
      <w:rPr>
        <w:rFonts w:hint="default"/>
      </w:rPr>
    </w:lvl>
    <w:lvl w:ilvl="1">
      <w:start w:val="1"/>
      <w:numFmt w:val="decimal"/>
      <w:suff w:val="space"/>
      <w:lvlText w:val="%1.%2."/>
      <w:lvlJc w:val="left"/>
      <w:pPr>
        <w:ind w:left="3061" w:hanging="432"/>
      </w:pPr>
      <w:rPr>
        <w:rFonts w:hint="default"/>
      </w:rPr>
    </w:lvl>
    <w:lvl w:ilvl="2">
      <w:start w:val="1"/>
      <w:numFmt w:val="decimal"/>
      <w:lvlText w:val="%1.%2.%3."/>
      <w:lvlJc w:val="left"/>
      <w:pPr>
        <w:ind w:left="3493" w:hanging="504"/>
      </w:pPr>
      <w:rPr>
        <w:rFonts w:hint="default"/>
      </w:rPr>
    </w:lvl>
    <w:lvl w:ilvl="3">
      <w:start w:val="1"/>
      <w:numFmt w:val="decimal"/>
      <w:lvlText w:val="%1.%2.%3.%4."/>
      <w:lvlJc w:val="left"/>
      <w:pPr>
        <w:ind w:left="3997" w:hanging="648"/>
      </w:pPr>
      <w:rPr>
        <w:rFonts w:hint="default"/>
      </w:rPr>
    </w:lvl>
    <w:lvl w:ilvl="4">
      <w:start w:val="1"/>
      <w:numFmt w:val="decimal"/>
      <w:lvlText w:val="%1.%2.%3.%4.%5."/>
      <w:lvlJc w:val="left"/>
      <w:pPr>
        <w:ind w:left="4501" w:hanging="792"/>
      </w:pPr>
      <w:rPr>
        <w:rFonts w:hint="default"/>
      </w:rPr>
    </w:lvl>
    <w:lvl w:ilvl="5">
      <w:start w:val="1"/>
      <w:numFmt w:val="decimal"/>
      <w:lvlText w:val="%1.%2.%3.%4.%5.%6."/>
      <w:lvlJc w:val="left"/>
      <w:pPr>
        <w:ind w:left="5005" w:hanging="936"/>
      </w:pPr>
      <w:rPr>
        <w:rFonts w:hint="default"/>
      </w:rPr>
    </w:lvl>
    <w:lvl w:ilvl="6">
      <w:start w:val="1"/>
      <w:numFmt w:val="decimal"/>
      <w:lvlText w:val="%1.%2.%3.%4.%5.%6.%7."/>
      <w:lvlJc w:val="left"/>
      <w:pPr>
        <w:ind w:left="5509" w:hanging="1080"/>
      </w:pPr>
      <w:rPr>
        <w:rFonts w:hint="default"/>
      </w:rPr>
    </w:lvl>
    <w:lvl w:ilvl="7">
      <w:start w:val="1"/>
      <w:numFmt w:val="decimal"/>
      <w:lvlText w:val="%1.%2.%3.%4.%5.%6.%7.%8."/>
      <w:lvlJc w:val="left"/>
      <w:pPr>
        <w:ind w:left="6013" w:hanging="1224"/>
      </w:pPr>
      <w:rPr>
        <w:rFonts w:hint="default"/>
      </w:rPr>
    </w:lvl>
    <w:lvl w:ilvl="8">
      <w:start w:val="1"/>
      <w:numFmt w:val="decimal"/>
      <w:lvlText w:val="%1.%2.%3.%4.%5.%6.%7.%8.%9."/>
      <w:lvlJc w:val="left"/>
      <w:pPr>
        <w:ind w:left="6589" w:hanging="1440"/>
      </w:pPr>
      <w:rPr>
        <w:rFonts w:hint="default"/>
      </w:rPr>
    </w:lvl>
  </w:abstractNum>
  <w:abstractNum w:abstractNumId="1">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F1"/>
    <w:rsid w:val="00003B2A"/>
    <w:rsid w:val="00015A2C"/>
    <w:rsid w:val="000213ED"/>
    <w:rsid w:val="000359C2"/>
    <w:rsid w:val="00037A3E"/>
    <w:rsid w:val="00041B80"/>
    <w:rsid w:val="000445DA"/>
    <w:rsid w:val="00050F44"/>
    <w:rsid w:val="000526C3"/>
    <w:rsid w:val="00090A18"/>
    <w:rsid w:val="000C6144"/>
    <w:rsid w:val="000D13CC"/>
    <w:rsid w:val="000E377E"/>
    <w:rsid w:val="000F4236"/>
    <w:rsid w:val="001059FB"/>
    <w:rsid w:val="00113BAC"/>
    <w:rsid w:val="00120E1F"/>
    <w:rsid w:val="001434ED"/>
    <w:rsid w:val="00164F56"/>
    <w:rsid w:val="001748DF"/>
    <w:rsid w:val="00187C16"/>
    <w:rsid w:val="001904B6"/>
    <w:rsid w:val="00192C68"/>
    <w:rsid w:val="00193856"/>
    <w:rsid w:val="001B7D9B"/>
    <w:rsid w:val="001C3DCD"/>
    <w:rsid w:val="001E1737"/>
    <w:rsid w:val="001E4515"/>
    <w:rsid w:val="001E5FC5"/>
    <w:rsid w:val="001F50D1"/>
    <w:rsid w:val="00200F0A"/>
    <w:rsid w:val="0024763F"/>
    <w:rsid w:val="002601F0"/>
    <w:rsid w:val="002661DB"/>
    <w:rsid w:val="00283B80"/>
    <w:rsid w:val="00293E11"/>
    <w:rsid w:val="00297CC7"/>
    <w:rsid w:val="002A1B4B"/>
    <w:rsid w:val="002A6013"/>
    <w:rsid w:val="002B5939"/>
    <w:rsid w:val="002C6191"/>
    <w:rsid w:val="002E32FE"/>
    <w:rsid w:val="002F108C"/>
    <w:rsid w:val="00342FB8"/>
    <w:rsid w:val="003563F1"/>
    <w:rsid w:val="00386DFE"/>
    <w:rsid w:val="003B3472"/>
    <w:rsid w:val="003B7572"/>
    <w:rsid w:val="003D6BBA"/>
    <w:rsid w:val="003F33EC"/>
    <w:rsid w:val="003F4B7A"/>
    <w:rsid w:val="004015D7"/>
    <w:rsid w:val="00411B36"/>
    <w:rsid w:val="00420AD3"/>
    <w:rsid w:val="0043752B"/>
    <w:rsid w:val="0044478E"/>
    <w:rsid w:val="0044786B"/>
    <w:rsid w:val="00452DDB"/>
    <w:rsid w:val="00463D94"/>
    <w:rsid w:val="00470A60"/>
    <w:rsid w:val="00476C93"/>
    <w:rsid w:val="004B1F68"/>
    <w:rsid w:val="004D1BED"/>
    <w:rsid w:val="004F1CEF"/>
    <w:rsid w:val="004F69BF"/>
    <w:rsid w:val="0051557A"/>
    <w:rsid w:val="00521009"/>
    <w:rsid w:val="00526106"/>
    <w:rsid w:val="00566523"/>
    <w:rsid w:val="00596E5E"/>
    <w:rsid w:val="005A11B0"/>
    <w:rsid w:val="005C0116"/>
    <w:rsid w:val="005C402F"/>
    <w:rsid w:val="005E4C9E"/>
    <w:rsid w:val="005E7E8F"/>
    <w:rsid w:val="005F2B1A"/>
    <w:rsid w:val="005F5F64"/>
    <w:rsid w:val="00604358"/>
    <w:rsid w:val="00611A1C"/>
    <w:rsid w:val="00616419"/>
    <w:rsid w:val="0062515F"/>
    <w:rsid w:val="00643AF4"/>
    <w:rsid w:val="0064420A"/>
    <w:rsid w:val="006A4767"/>
    <w:rsid w:val="006A6144"/>
    <w:rsid w:val="006B136E"/>
    <w:rsid w:val="006B2999"/>
    <w:rsid w:val="006C07D1"/>
    <w:rsid w:val="006D05A7"/>
    <w:rsid w:val="006E2871"/>
    <w:rsid w:val="006F0537"/>
    <w:rsid w:val="00713908"/>
    <w:rsid w:val="00734340"/>
    <w:rsid w:val="007477C7"/>
    <w:rsid w:val="00751C17"/>
    <w:rsid w:val="00764678"/>
    <w:rsid w:val="007907F1"/>
    <w:rsid w:val="00793F95"/>
    <w:rsid w:val="007F24CD"/>
    <w:rsid w:val="00804F3A"/>
    <w:rsid w:val="00805B2A"/>
    <w:rsid w:val="00806261"/>
    <w:rsid w:val="008069C6"/>
    <w:rsid w:val="00815ADB"/>
    <w:rsid w:val="008167B2"/>
    <w:rsid w:val="00851BA6"/>
    <w:rsid w:val="008535A1"/>
    <w:rsid w:val="00861768"/>
    <w:rsid w:val="00866943"/>
    <w:rsid w:val="00875CC4"/>
    <w:rsid w:val="00906849"/>
    <w:rsid w:val="00925A86"/>
    <w:rsid w:val="00966B43"/>
    <w:rsid w:val="0097448F"/>
    <w:rsid w:val="009B7F02"/>
    <w:rsid w:val="009D19A0"/>
    <w:rsid w:val="009D3E4C"/>
    <w:rsid w:val="00A1780C"/>
    <w:rsid w:val="00A236DB"/>
    <w:rsid w:val="00A318A7"/>
    <w:rsid w:val="00A73F7E"/>
    <w:rsid w:val="00A82E2A"/>
    <w:rsid w:val="00A905C6"/>
    <w:rsid w:val="00AA435E"/>
    <w:rsid w:val="00AE05D7"/>
    <w:rsid w:val="00AE648F"/>
    <w:rsid w:val="00AE6A7A"/>
    <w:rsid w:val="00B11513"/>
    <w:rsid w:val="00B12FC8"/>
    <w:rsid w:val="00B23756"/>
    <w:rsid w:val="00B23B41"/>
    <w:rsid w:val="00B57F0A"/>
    <w:rsid w:val="00B859C9"/>
    <w:rsid w:val="00BA7707"/>
    <w:rsid w:val="00BB2D0F"/>
    <w:rsid w:val="00BC1DE6"/>
    <w:rsid w:val="00BD3667"/>
    <w:rsid w:val="00BE1971"/>
    <w:rsid w:val="00C2507B"/>
    <w:rsid w:val="00C466A3"/>
    <w:rsid w:val="00C506B5"/>
    <w:rsid w:val="00C5399B"/>
    <w:rsid w:val="00C679B4"/>
    <w:rsid w:val="00C7590A"/>
    <w:rsid w:val="00C8609F"/>
    <w:rsid w:val="00C9139F"/>
    <w:rsid w:val="00C97AE9"/>
    <w:rsid w:val="00CA23F3"/>
    <w:rsid w:val="00CA4898"/>
    <w:rsid w:val="00CB4829"/>
    <w:rsid w:val="00CC396A"/>
    <w:rsid w:val="00CC757D"/>
    <w:rsid w:val="00CF2131"/>
    <w:rsid w:val="00D21264"/>
    <w:rsid w:val="00D27596"/>
    <w:rsid w:val="00D33730"/>
    <w:rsid w:val="00D355BC"/>
    <w:rsid w:val="00D37F4E"/>
    <w:rsid w:val="00D46982"/>
    <w:rsid w:val="00D649E7"/>
    <w:rsid w:val="00D9328A"/>
    <w:rsid w:val="00DC5E5A"/>
    <w:rsid w:val="00DD13F5"/>
    <w:rsid w:val="00DD3D49"/>
    <w:rsid w:val="00DE0DF5"/>
    <w:rsid w:val="00DE340F"/>
    <w:rsid w:val="00DE668F"/>
    <w:rsid w:val="00E03B7C"/>
    <w:rsid w:val="00E0690F"/>
    <w:rsid w:val="00E06E34"/>
    <w:rsid w:val="00E17524"/>
    <w:rsid w:val="00E26FE8"/>
    <w:rsid w:val="00E30BA5"/>
    <w:rsid w:val="00E7635E"/>
    <w:rsid w:val="00EC4E24"/>
    <w:rsid w:val="00EC6A01"/>
    <w:rsid w:val="00ED29B6"/>
    <w:rsid w:val="00ED73CE"/>
    <w:rsid w:val="00EE752B"/>
    <w:rsid w:val="00EF14A5"/>
    <w:rsid w:val="00F162BC"/>
    <w:rsid w:val="00F56FCC"/>
    <w:rsid w:val="00F92A91"/>
    <w:rsid w:val="00FD171D"/>
    <w:rsid w:val="00FD4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9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07F1"/>
    <w:pPr>
      <w:tabs>
        <w:tab w:val="center" w:pos="4320"/>
        <w:tab w:val="right" w:pos="8640"/>
      </w:tabs>
    </w:pPr>
    <w:rPr>
      <w:lang w:val="en-GB"/>
    </w:rPr>
  </w:style>
  <w:style w:type="character" w:customStyle="1" w:styleId="HeaderChar">
    <w:name w:val="Header Char"/>
    <w:basedOn w:val="DefaultParagraphFont"/>
    <w:link w:val="Header"/>
    <w:locked/>
    <w:rsid w:val="007907F1"/>
    <w:rPr>
      <w:rFonts w:ascii="Times New Roman" w:hAnsi="Times New Roman" w:cs="Times New Roman"/>
      <w:sz w:val="20"/>
      <w:szCs w:val="20"/>
      <w:lang w:val="en-GB" w:eastAsia="lv-LV"/>
    </w:rPr>
  </w:style>
  <w:style w:type="paragraph" w:styleId="BodyText">
    <w:name w:val="Body Text"/>
    <w:basedOn w:val="Normal"/>
    <w:link w:val="BodyTextChar"/>
    <w:rsid w:val="007907F1"/>
    <w:pPr>
      <w:jc w:val="both"/>
    </w:pPr>
  </w:style>
  <w:style w:type="character" w:customStyle="1" w:styleId="BodyTextChar">
    <w:name w:val="Body Text Char"/>
    <w:basedOn w:val="DefaultParagraphFont"/>
    <w:link w:val="BodyText"/>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themeColor="hyperlink"/>
      <w:u w:val="single"/>
    </w:rPr>
  </w:style>
  <w:style w:type="paragraph" w:styleId="CommentText">
    <w:name w:val="annotation text"/>
    <w:basedOn w:val="Normal"/>
    <w:link w:val="CommentTextChar"/>
    <w:uiPriority w:val="99"/>
    <w:semiHidden/>
    <w:unhideWhenUsed/>
    <w:rsid w:val="002A1B4B"/>
    <w:rPr>
      <w:sz w:val="20"/>
    </w:rPr>
  </w:style>
  <w:style w:type="character" w:customStyle="1" w:styleId="CommentTextChar">
    <w:name w:val="Comment Text Char"/>
    <w:basedOn w:val="DefaultParagraphFont"/>
    <w:link w:val="CommentText"/>
    <w:uiPriority w:val="99"/>
    <w:semiHidden/>
    <w:rsid w:val="002A1B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1B4B"/>
    <w:rPr>
      <w:b/>
      <w:bCs/>
    </w:rPr>
  </w:style>
  <w:style w:type="character" w:customStyle="1" w:styleId="CommentSubjectChar">
    <w:name w:val="Comment Subject Char"/>
    <w:basedOn w:val="CommentTextChar"/>
    <w:link w:val="CommentSubject"/>
    <w:uiPriority w:val="99"/>
    <w:semiHidden/>
    <w:rsid w:val="002A1B4B"/>
    <w:rPr>
      <w:rFonts w:ascii="Times New Roman" w:eastAsia="Times New Roman" w:hAnsi="Times New Roman"/>
      <w:b/>
      <w:bCs/>
    </w:rPr>
  </w:style>
  <w:style w:type="paragraph" w:styleId="BalloonText">
    <w:name w:val="Balloon Text"/>
    <w:basedOn w:val="Normal"/>
    <w:link w:val="BalloonTextChar"/>
    <w:uiPriority w:val="99"/>
    <w:semiHidden/>
    <w:unhideWhenUsed/>
    <w:rsid w:val="002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4B"/>
    <w:rPr>
      <w:rFonts w:ascii="Segoe UI" w:eastAsia="Times New Roman" w:hAnsi="Segoe UI" w:cs="Segoe UI"/>
      <w:sz w:val="18"/>
      <w:szCs w:val="18"/>
    </w:rPr>
  </w:style>
  <w:style w:type="paragraph" w:styleId="NormalWeb">
    <w:name w:val="Normal (Web)"/>
    <w:basedOn w:val="Normal"/>
    <w:uiPriority w:val="99"/>
    <w:unhideWhenUsed/>
    <w:rsid w:val="00DE668F"/>
    <w:pPr>
      <w:ind w:firstLine="567"/>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07F1"/>
    <w:pPr>
      <w:tabs>
        <w:tab w:val="center" w:pos="4320"/>
        <w:tab w:val="right" w:pos="8640"/>
      </w:tabs>
    </w:pPr>
    <w:rPr>
      <w:lang w:val="en-GB"/>
    </w:rPr>
  </w:style>
  <w:style w:type="character" w:customStyle="1" w:styleId="HeaderChar">
    <w:name w:val="Header Char"/>
    <w:basedOn w:val="DefaultParagraphFont"/>
    <w:link w:val="Header"/>
    <w:locked/>
    <w:rsid w:val="007907F1"/>
    <w:rPr>
      <w:rFonts w:ascii="Times New Roman" w:hAnsi="Times New Roman" w:cs="Times New Roman"/>
      <w:sz w:val="20"/>
      <w:szCs w:val="20"/>
      <w:lang w:val="en-GB" w:eastAsia="lv-LV"/>
    </w:rPr>
  </w:style>
  <w:style w:type="paragraph" w:styleId="BodyText">
    <w:name w:val="Body Text"/>
    <w:basedOn w:val="Normal"/>
    <w:link w:val="BodyTextChar"/>
    <w:rsid w:val="007907F1"/>
    <w:pPr>
      <w:jc w:val="both"/>
    </w:pPr>
  </w:style>
  <w:style w:type="character" w:customStyle="1" w:styleId="BodyTextChar">
    <w:name w:val="Body Text Char"/>
    <w:basedOn w:val="DefaultParagraphFont"/>
    <w:link w:val="BodyText"/>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themeColor="hyperlink"/>
      <w:u w:val="single"/>
    </w:rPr>
  </w:style>
  <w:style w:type="paragraph" w:styleId="CommentText">
    <w:name w:val="annotation text"/>
    <w:basedOn w:val="Normal"/>
    <w:link w:val="CommentTextChar"/>
    <w:uiPriority w:val="99"/>
    <w:semiHidden/>
    <w:unhideWhenUsed/>
    <w:rsid w:val="002A1B4B"/>
    <w:rPr>
      <w:sz w:val="20"/>
    </w:rPr>
  </w:style>
  <w:style w:type="character" w:customStyle="1" w:styleId="CommentTextChar">
    <w:name w:val="Comment Text Char"/>
    <w:basedOn w:val="DefaultParagraphFont"/>
    <w:link w:val="CommentText"/>
    <w:uiPriority w:val="99"/>
    <w:semiHidden/>
    <w:rsid w:val="002A1B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1B4B"/>
    <w:rPr>
      <w:b/>
      <w:bCs/>
    </w:rPr>
  </w:style>
  <w:style w:type="character" w:customStyle="1" w:styleId="CommentSubjectChar">
    <w:name w:val="Comment Subject Char"/>
    <w:basedOn w:val="CommentTextChar"/>
    <w:link w:val="CommentSubject"/>
    <w:uiPriority w:val="99"/>
    <w:semiHidden/>
    <w:rsid w:val="002A1B4B"/>
    <w:rPr>
      <w:rFonts w:ascii="Times New Roman" w:eastAsia="Times New Roman" w:hAnsi="Times New Roman"/>
      <w:b/>
      <w:bCs/>
    </w:rPr>
  </w:style>
  <w:style w:type="paragraph" w:styleId="BalloonText">
    <w:name w:val="Balloon Text"/>
    <w:basedOn w:val="Normal"/>
    <w:link w:val="BalloonTextChar"/>
    <w:uiPriority w:val="99"/>
    <w:semiHidden/>
    <w:unhideWhenUsed/>
    <w:rsid w:val="002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4B"/>
    <w:rPr>
      <w:rFonts w:ascii="Segoe UI" w:eastAsia="Times New Roman" w:hAnsi="Segoe UI" w:cs="Segoe UI"/>
      <w:sz w:val="18"/>
      <w:szCs w:val="18"/>
    </w:rPr>
  </w:style>
  <w:style w:type="paragraph" w:styleId="NormalWeb">
    <w:name w:val="Normal (Web)"/>
    <w:basedOn w:val="Normal"/>
    <w:uiPriority w:val="99"/>
    <w:unhideWhenUsed/>
    <w:rsid w:val="00DE668F"/>
    <w:pPr>
      <w:ind w:firstLine="567"/>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7EB-2A1A-4736-9B0C-A6C46441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94</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 Ministru kabineta 2011.gada 2.augusta sēdes protokollēmuma (prot. Nr.46 33.§) 3.punktā, Ministru kabineta 2012.gada 28.februāra sēdes protokollēmuma (prot. Nr.11 29.§) 3.punktā un Ministru kabineta 2013.gada 2.jūlija sēdes protokollēmuma (prot. Nr.37 </vt:lpstr>
    </vt:vector>
  </TitlesOfParts>
  <Company>Vides aizsardzības un reģionālās attīstības ministrija</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dc:title>
  <dc:subject>Ministru kabineta sēdes protokollēmuma projekts</dc:subject>
  <dc:creator>Vitālijs Ķeņģis</dc:creator>
  <dc:description>Ķeņģis, 67026929_x000d_
vitalijs.kengis@varam.gov.lv</dc:description>
  <cp:lastModifiedBy>Aija Antenišķe</cp:lastModifiedBy>
  <cp:revision>11</cp:revision>
  <cp:lastPrinted>2016-11-09T08:43:00Z</cp:lastPrinted>
  <dcterms:created xsi:type="dcterms:W3CDTF">2016-10-19T09:32:00Z</dcterms:created>
  <dcterms:modified xsi:type="dcterms:W3CDTF">2016-11-09T08:43:00Z</dcterms:modified>
  <cp:contentStatus/>
</cp:coreProperties>
</file>