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50" w:rsidRPr="006D59E2" w:rsidRDefault="00A21B9B" w:rsidP="00026050">
      <w:pPr>
        <w:pStyle w:val="Heading5"/>
        <w:keepNext/>
        <w:spacing w:before="0" w:after="0"/>
        <w:jc w:val="right"/>
        <w:rPr>
          <w:rFonts w:eastAsia="Times New Roman"/>
          <w:b w:val="0"/>
          <w:bCs w:val="0"/>
          <w:sz w:val="24"/>
          <w:szCs w:val="24"/>
        </w:rPr>
      </w:pPr>
      <w:r>
        <w:rPr>
          <w:rFonts w:eastAsia="Times New Roman"/>
          <w:b w:val="0"/>
          <w:bCs w:val="0"/>
          <w:sz w:val="24"/>
          <w:szCs w:val="24"/>
        </w:rPr>
        <w:t>P</w:t>
      </w:r>
      <w:bookmarkStart w:id="0" w:name="_GoBack"/>
      <w:bookmarkEnd w:id="0"/>
      <w:r w:rsidR="00026050" w:rsidRPr="006D59E2">
        <w:rPr>
          <w:rFonts w:eastAsia="Times New Roman"/>
          <w:b w:val="0"/>
          <w:bCs w:val="0"/>
          <w:sz w:val="24"/>
          <w:szCs w:val="24"/>
        </w:rPr>
        <w:t>rojekts</w:t>
      </w:r>
    </w:p>
    <w:p w:rsidR="00026050" w:rsidRPr="006D59E2" w:rsidRDefault="00026050" w:rsidP="00026050">
      <w:pPr>
        <w:pStyle w:val="Title"/>
        <w:rPr>
          <w:b w:val="0"/>
          <w:bCs w:val="0"/>
        </w:rPr>
      </w:pPr>
    </w:p>
    <w:p w:rsidR="00026050" w:rsidRPr="006D59E2" w:rsidRDefault="00026050" w:rsidP="00026050">
      <w:pPr>
        <w:pStyle w:val="Title"/>
        <w:rPr>
          <w:b w:val="0"/>
          <w:bCs w:val="0"/>
        </w:rPr>
      </w:pPr>
      <w:r w:rsidRPr="006D59E2">
        <w:rPr>
          <w:b w:val="0"/>
          <w:bCs w:val="0"/>
        </w:rPr>
        <w:t>LATVIJAS REPUBLIKAS MINISTRU KABINETA</w:t>
      </w:r>
    </w:p>
    <w:p w:rsidR="00026050" w:rsidRPr="006D59E2" w:rsidRDefault="00026050" w:rsidP="00026050">
      <w:pPr>
        <w:jc w:val="center"/>
        <w:rPr>
          <w:rFonts w:ascii="Times New Roman" w:hAnsi="Times New Roman"/>
          <w:sz w:val="24"/>
          <w:szCs w:val="24"/>
          <w:u w:val="single"/>
        </w:rPr>
      </w:pPr>
      <w:r w:rsidRPr="001B4E39">
        <w:rPr>
          <w:rFonts w:ascii="Times New Roman" w:hAnsi="Times New Roman"/>
          <w:sz w:val="24"/>
          <w:szCs w:val="24"/>
        </w:rPr>
        <w:t>SĒDES PROTOKOLLĒMUMS</w:t>
      </w:r>
    </w:p>
    <w:p w:rsidR="00026050" w:rsidRPr="006D59E2" w:rsidRDefault="00026050" w:rsidP="00026050">
      <w:pPr>
        <w:jc w:val="center"/>
        <w:rPr>
          <w:rFonts w:ascii="Times New Roman" w:hAnsi="Times New Roman"/>
          <w:sz w:val="24"/>
          <w:szCs w:val="24"/>
        </w:rPr>
      </w:pPr>
    </w:p>
    <w:p w:rsidR="00026050" w:rsidRPr="006D59E2" w:rsidRDefault="00026050" w:rsidP="00026050">
      <w:pPr>
        <w:jc w:val="center"/>
        <w:rPr>
          <w:rFonts w:ascii="Times New Roman" w:hAnsi="Times New Roman"/>
          <w:sz w:val="24"/>
          <w:szCs w:val="24"/>
        </w:rPr>
      </w:pPr>
      <w:r w:rsidRPr="001B4E39">
        <w:rPr>
          <w:rFonts w:ascii="Times New Roman" w:hAnsi="Times New Roman"/>
          <w:sz w:val="24"/>
          <w:szCs w:val="24"/>
        </w:rPr>
        <w:t>Rīgā                                                                          Nr.                     2016.gada ___.__________</w:t>
      </w:r>
    </w:p>
    <w:p w:rsidR="00026050" w:rsidRPr="006D59E2" w:rsidRDefault="00026050" w:rsidP="00026050">
      <w:pPr>
        <w:jc w:val="center"/>
        <w:rPr>
          <w:rFonts w:ascii="Times New Roman" w:hAnsi="Times New Roman"/>
          <w:sz w:val="24"/>
          <w:szCs w:val="24"/>
        </w:rPr>
      </w:pPr>
      <w:r w:rsidRPr="001B4E39">
        <w:rPr>
          <w:rFonts w:ascii="Times New Roman" w:hAnsi="Times New Roman"/>
          <w:sz w:val="24"/>
          <w:szCs w:val="24"/>
        </w:rPr>
        <w:t>.§</w:t>
      </w:r>
    </w:p>
    <w:p w:rsidR="00026050" w:rsidRPr="006D59E2" w:rsidRDefault="00026050" w:rsidP="00026050">
      <w:pPr>
        <w:pStyle w:val="BodyText"/>
        <w:jc w:val="center"/>
        <w:rPr>
          <w:b/>
          <w:bCs/>
        </w:rPr>
      </w:pPr>
      <w:r w:rsidRPr="006D59E2">
        <w:rPr>
          <w:b/>
          <w:bCs/>
        </w:rPr>
        <w:t>Informatīvais ziņojums</w:t>
      </w:r>
    </w:p>
    <w:p w:rsidR="00026050" w:rsidRPr="006D59E2" w:rsidRDefault="00026050" w:rsidP="00026050">
      <w:pPr>
        <w:shd w:val="clear" w:color="auto" w:fill="FFFFFF"/>
        <w:jc w:val="center"/>
        <w:rPr>
          <w:rFonts w:ascii="Times New Roman" w:eastAsia="Times New Roman" w:hAnsi="Times New Roman"/>
          <w:b/>
          <w:sz w:val="24"/>
          <w:szCs w:val="24"/>
        </w:rPr>
      </w:pPr>
      <w:r w:rsidRPr="001B4E39">
        <w:rPr>
          <w:rFonts w:ascii="Times New Roman" w:hAnsi="Times New Roman"/>
          <w:b/>
          <w:sz w:val="24"/>
          <w:szCs w:val="24"/>
        </w:rPr>
        <w:t>Par</w:t>
      </w:r>
      <w:r w:rsidRPr="001B4E39">
        <w:rPr>
          <w:rFonts w:ascii="Times New Roman" w:eastAsia="Times New Roman" w:hAnsi="Times New Roman"/>
          <w:b/>
          <w:sz w:val="24"/>
          <w:szCs w:val="24"/>
          <w:lang w:eastAsia="lv-LV"/>
        </w:rPr>
        <w:t xml:space="preserve"> iespējamiem finansēšanas risinājumiem</w:t>
      </w:r>
      <w:r w:rsidRPr="001B4E39">
        <w:rPr>
          <w:rFonts w:ascii="Times New Roman" w:hAnsi="Times New Roman"/>
          <w:b/>
          <w:sz w:val="24"/>
          <w:szCs w:val="24"/>
        </w:rPr>
        <w:t xml:space="preserve"> </w:t>
      </w:r>
      <w:r w:rsidRPr="001B4E39">
        <w:rPr>
          <w:rFonts w:ascii="Times New Roman" w:eastAsia="Times New Roman" w:hAnsi="Times New Roman"/>
          <w:b/>
          <w:sz w:val="24"/>
          <w:szCs w:val="24"/>
          <w:lang w:eastAsia="lv-LV"/>
        </w:rPr>
        <w:t xml:space="preserve">sertifikācijas pakalpojumu </w:t>
      </w:r>
      <w:r w:rsidRPr="001B4E39">
        <w:rPr>
          <w:rFonts w:ascii="Times New Roman" w:hAnsi="Times New Roman"/>
          <w:b/>
          <w:sz w:val="24"/>
          <w:szCs w:val="24"/>
        </w:rPr>
        <w:t>nodrošināšanai personu apliecībās (</w:t>
      </w:r>
      <w:proofErr w:type="spellStart"/>
      <w:r w:rsidRPr="001B4E39">
        <w:rPr>
          <w:rFonts w:ascii="Times New Roman" w:hAnsi="Times New Roman"/>
          <w:b/>
          <w:sz w:val="24"/>
          <w:szCs w:val="24"/>
        </w:rPr>
        <w:t>eID</w:t>
      </w:r>
      <w:proofErr w:type="spellEnd"/>
      <w:r w:rsidRPr="001B4E39">
        <w:rPr>
          <w:rFonts w:ascii="Times New Roman" w:hAnsi="Times New Roman"/>
          <w:b/>
          <w:sz w:val="24"/>
          <w:szCs w:val="24"/>
        </w:rPr>
        <w:t>) un to</w:t>
      </w:r>
      <w:r w:rsidRPr="001B4E39">
        <w:rPr>
          <w:rFonts w:ascii="Times New Roman" w:eastAsia="Times New Roman" w:hAnsi="Times New Roman"/>
          <w:b/>
          <w:sz w:val="24"/>
          <w:szCs w:val="24"/>
        </w:rPr>
        <w:t>, kā vienotu un prioritāru līdzekli personas elektroniskās identitātes nodrošināšanai</w:t>
      </w:r>
    </w:p>
    <w:p w:rsidR="00026050" w:rsidRPr="001B2A44" w:rsidRDefault="00026050" w:rsidP="00026050">
      <w:pPr>
        <w:pStyle w:val="BodyText"/>
        <w:jc w:val="center"/>
      </w:pPr>
      <w:r w:rsidRPr="001B2A44">
        <w:rPr>
          <w:rFonts w:eastAsia="Times New Roman"/>
          <w:color w:val="000000"/>
          <w:lang w:eastAsia="lv-LV"/>
        </w:rPr>
        <w:t>(…)</w:t>
      </w:r>
    </w:p>
    <w:p w:rsidR="00713DC1" w:rsidRDefault="00713DC1" w:rsidP="00713DC1">
      <w:pPr>
        <w:pStyle w:val="ListParagraph"/>
        <w:numPr>
          <w:ilvl w:val="0"/>
          <w:numId w:val="4"/>
        </w:numPr>
        <w:ind w:left="426" w:hanging="66"/>
        <w:jc w:val="both"/>
        <w:rPr>
          <w:rFonts w:eastAsia="Times New Roman"/>
        </w:rPr>
      </w:pPr>
      <w:r>
        <w:t>Pieņemt vides aizsardzības un reģionālās attīstības ministra iesniegto informatīvo ziņojumu.</w:t>
      </w:r>
    </w:p>
    <w:p w:rsidR="00713DC1" w:rsidRDefault="00713DC1" w:rsidP="00713DC1">
      <w:pPr>
        <w:pStyle w:val="ListParagraph"/>
        <w:numPr>
          <w:ilvl w:val="0"/>
          <w:numId w:val="4"/>
        </w:numPr>
        <w:ind w:left="426" w:hanging="66"/>
        <w:jc w:val="both"/>
        <w:rPr>
          <w:rFonts w:eastAsia="Times New Roman"/>
        </w:rPr>
      </w:pPr>
      <w:r>
        <w:rPr>
          <w:rFonts w:eastAsia="Times New Roman"/>
        </w:rPr>
        <w:t>Atbalstīt informatīvajā ziņojumā ietverto principu (3.3.sadaļa), kas paredz noteikt personu apliecību (</w:t>
      </w:r>
      <w:proofErr w:type="spellStart"/>
      <w:r>
        <w:rPr>
          <w:rFonts w:eastAsia="Times New Roman"/>
        </w:rPr>
        <w:t>eID</w:t>
      </w:r>
      <w:proofErr w:type="spellEnd"/>
      <w:r>
        <w:rPr>
          <w:rFonts w:eastAsia="Times New Roman"/>
        </w:rPr>
        <w:t xml:space="preserve"> karti) ar tajā iekļautiem aktivizētiem elektroniskā paraksta un autentifikācijas sertifikātiem</w:t>
      </w:r>
      <w:r w:rsidR="00D9203D" w:rsidRPr="00D9203D">
        <w:t xml:space="preserve"> </w:t>
      </w:r>
      <w:r w:rsidR="00D9203D" w:rsidRPr="00D9203D">
        <w:rPr>
          <w:rFonts w:eastAsia="Times New Roman"/>
        </w:rPr>
        <w:t>un neierobežotu, bezmaksas parakstīšanās un autentifikācijas reižu skaitu,</w:t>
      </w:r>
      <w:r>
        <w:rPr>
          <w:rFonts w:eastAsia="Times New Roman"/>
        </w:rPr>
        <w:t xml:space="preserve"> par obligātu personu apliecinošu dokumentu visiem iedzīvotājiem.</w:t>
      </w:r>
    </w:p>
    <w:p w:rsidR="00713DC1" w:rsidRDefault="00713DC1" w:rsidP="00713DC1">
      <w:pPr>
        <w:pStyle w:val="ListParagraph"/>
        <w:numPr>
          <w:ilvl w:val="0"/>
          <w:numId w:val="4"/>
        </w:numPr>
        <w:ind w:left="426" w:hanging="66"/>
        <w:jc w:val="both"/>
        <w:rPr>
          <w:rFonts w:eastAsia="Times New Roman"/>
        </w:rPr>
      </w:pPr>
      <w:r>
        <w:rPr>
          <w:rFonts w:eastAsia="Times New Roman"/>
        </w:rPr>
        <w:t xml:space="preserve">Vides aizsardzības un reģionālās attīstības ministrijai sadarbībā ar Iekšlietu ministriju, Satiksmes ministriju un Tieslietu ministriju sagatavot un līdz 2018.gada 1.janvārim iesniegt noteiktā kārtībā Ministru kabinetā grozījumus normatīvajos aktos, nosakot </w:t>
      </w:r>
      <w:proofErr w:type="spellStart"/>
      <w:r>
        <w:rPr>
          <w:rFonts w:eastAsia="Times New Roman"/>
        </w:rPr>
        <w:t>eID</w:t>
      </w:r>
      <w:proofErr w:type="spellEnd"/>
      <w:r>
        <w:rPr>
          <w:rFonts w:eastAsia="Times New Roman"/>
        </w:rPr>
        <w:t xml:space="preserve"> karti kā obligātu dokumentu iedzīvotājiem, paredzot pārejas periodu no </w:t>
      </w:r>
      <w:r>
        <w:t>2019.gada līdz 2022.gadam</w:t>
      </w:r>
      <w:r>
        <w:rPr>
          <w:rFonts w:eastAsia="Times New Roman"/>
        </w:rPr>
        <w:t xml:space="preserve">. </w:t>
      </w:r>
    </w:p>
    <w:p w:rsidR="00713DC1" w:rsidRDefault="00713DC1" w:rsidP="00713DC1">
      <w:pPr>
        <w:pStyle w:val="ListParagraph"/>
        <w:numPr>
          <w:ilvl w:val="0"/>
          <w:numId w:val="4"/>
        </w:numPr>
        <w:ind w:left="426" w:firstLine="0"/>
        <w:jc w:val="both"/>
        <w:rPr>
          <w:rFonts w:eastAsia="Times New Roman"/>
        </w:rPr>
      </w:pPr>
      <w:r>
        <w:rPr>
          <w:rFonts w:eastAsia="Times New Roman"/>
        </w:rPr>
        <w:t xml:space="preserve">Tieslietu ministrijai sadarbībā ar Centrālo vēlēšanu komisiju, Satiksmes ministriju un Vides aizsardzības un reģionālās attīstības ministriju sagatavot un līdz 2019.gada 1.janvārim iesniegt noteiktā kārtībā Ministru kabinetā grozījumus normatīvajos aktos, kas paredz </w:t>
      </w:r>
      <w:proofErr w:type="spellStart"/>
      <w:r>
        <w:t>eID</w:t>
      </w:r>
      <w:proofErr w:type="spellEnd"/>
      <w:r>
        <w:t xml:space="preserve"> karti kā derīgu personu apliecinošu dokumentu jebkurā ar vēlēšanu tiesību izmantošanu saistīto jautājumu risināšanā vai citu risinājumu, kas paredz personām ar </w:t>
      </w:r>
      <w:proofErr w:type="spellStart"/>
      <w:r>
        <w:t>eID</w:t>
      </w:r>
      <w:proofErr w:type="spellEnd"/>
      <w:r>
        <w:t xml:space="preserve"> karti īstenot savas vēlētāju tiesības.</w:t>
      </w:r>
    </w:p>
    <w:p w:rsidR="00713DC1" w:rsidRDefault="00713DC1" w:rsidP="00713DC1">
      <w:pPr>
        <w:pStyle w:val="ListParagraph"/>
        <w:numPr>
          <w:ilvl w:val="0"/>
          <w:numId w:val="4"/>
        </w:numPr>
        <w:ind w:left="426" w:firstLine="0"/>
        <w:jc w:val="both"/>
        <w:rPr>
          <w:rFonts w:eastAsia="Times New Roman"/>
          <w:kern w:val="36"/>
        </w:rPr>
      </w:pPr>
      <w:r>
        <w:rPr>
          <w:rFonts w:eastAsia="Times New Roman"/>
        </w:rPr>
        <w:t xml:space="preserve">Atbalstīt informatīvā ziņojuma 3.3.apakšsadaļā noteikto maksāšanas modeli, kas paredz </w:t>
      </w:r>
      <w:r>
        <w:t xml:space="preserve">lietotājiem visās </w:t>
      </w:r>
      <w:proofErr w:type="spellStart"/>
      <w:r>
        <w:t>eID</w:t>
      </w:r>
      <w:proofErr w:type="spellEnd"/>
      <w:r>
        <w:t xml:space="preserve"> kartēs valsts budžeta ietvaros nodrošināt parakstīšanas un autentifikācijas sertifikātus ar neierobežotu parakstīšanās reižu skaitu.</w:t>
      </w:r>
    </w:p>
    <w:p w:rsidR="00713DC1" w:rsidRDefault="00713DC1" w:rsidP="00713DC1">
      <w:pPr>
        <w:pStyle w:val="ListParagraph"/>
        <w:numPr>
          <w:ilvl w:val="0"/>
          <w:numId w:val="4"/>
        </w:numPr>
        <w:ind w:left="426" w:firstLine="0"/>
        <w:jc w:val="both"/>
        <w:rPr>
          <w:rFonts w:eastAsia="Times New Roman"/>
          <w:kern w:val="36"/>
        </w:rPr>
      </w:pPr>
      <w:r>
        <w:rPr>
          <w:rFonts w:eastAsia="Calibri"/>
          <w:bCs/>
        </w:rPr>
        <w:t xml:space="preserve">Noteikt, ka jautājums par </w:t>
      </w:r>
      <w:r>
        <w:rPr>
          <w:bCs/>
        </w:rPr>
        <w:t>Iekšlietu</w:t>
      </w:r>
      <w:r>
        <w:rPr>
          <w:rFonts w:eastAsia="Calibri"/>
          <w:bCs/>
        </w:rPr>
        <w:t xml:space="preserve"> ministrijai nepieciešamo finansējumu EUR 2 299 000 apmērā 2019.gadā un turpmākajos gados ir izskatāms Ministru kabinetā kopā visu ministriju un citu centrālo valsts iestāžu jauno politikas iniciatīvu pieprasījumiem likumprojekta </w:t>
      </w:r>
      <w:r>
        <w:rPr>
          <w:rFonts w:eastAsia="Calibri"/>
        </w:rPr>
        <w:t>„</w:t>
      </w:r>
      <w:r>
        <w:rPr>
          <w:rFonts w:eastAsia="Calibri"/>
          <w:bCs/>
        </w:rPr>
        <w:t xml:space="preserve">Par valsts budžetu 2019.gadam” un likumprojekta par </w:t>
      </w:r>
      <w:r>
        <w:rPr>
          <w:rFonts w:eastAsia="Calibri"/>
        </w:rPr>
        <w:t>„</w:t>
      </w:r>
      <w:r>
        <w:rPr>
          <w:rFonts w:eastAsia="Calibri"/>
          <w:bCs/>
        </w:rPr>
        <w:t>Par vidēja termiņa budžeta ietvaru 2019., 2020. un 2021.gadam” sagatavošanas procesā</w:t>
      </w:r>
    </w:p>
    <w:p w:rsidR="00713DC1" w:rsidRDefault="00713DC1" w:rsidP="00713DC1">
      <w:pPr>
        <w:pStyle w:val="Heading1"/>
        <w:numPr>
          <w:ilvl w:val="0"/>
          <w:numId w:val="4"/>
        </w:numPr>
        <w:ind w:left="426" w:firstLine="0"/>
        <w:rPr>
          <w:rFonts w:eastAsia="Times New Roman"/>
          <w:sz w:val="24"/>
          <w:szCs w:val="24"/>
        </w:rPr>
      </w:pPr>
      <w:r>
        <w:rPr>
          <w:sz w:val="24"/>
          <w:szCs w:val="24"/>
        </w:rPr>
        <w:t>L</w:t>
      </w:r>
      <w:r>
        <w:rPr>
          <w:rFonts w:eastAsia="Calibri"/>
          <w:sz w:val="24"/>
          <w:szCs w:val="24"/>
        </w:rPr>
        <w:t>īdz 2</w:t>
      </w:r>
      <w:r>
        <w:rPr>
          <w:sz w:val="24"/>
          <w:szCs w:val="24"/>
        </w:rPr>
        <w:t>018. gada 31.decembrim saglabāt</w:t>
      </w:r>
      <w:r>
        <w:rPr>
          <w:rFonts w:eastAsia="Calibri"/>
          <w:sz w:val="24"/>
          <w:szCs w:val="24"/>
        </w:rPr>
        <w:t xml:space="preserve"> līdzšinējo maksāšanas modeli se</w:t>
      </w:r>
      <w:r w:rsidR="003A060A">
        <w:rPr>
          <w:rFonts w:eastAsia="Calibri"/>
          <w:sz w:val="24"/>
          <w:szCs w:val="24"/>
        </w:rPr>
        <w:t xml:space="preserve">rtifikācijas pakalpojumiem </w:t>
      </w:r>
      <w:proofErr w:type="spellStart"/>
      <w:r w:rsidR="003A060A">
        <w:rPr>
          <w:rFonts w:eastAsia="Calibri"/>
          <w:sz w:val="24"/>
          <w:szCs w:val="24"/>
        </w:rPr>
        <w:t>eID</w:t>
      </w:r>
      <w:proofErr w:type="spellEnd"/>
      <w:r w:rsidR="003A060A">
        <w:rPr>
          <w:rFonts w:eastAsia="Calibri"/>
          <w:sz w:val="24"/>
          <w:szCs w:val="24"/>
        </w:rPr>
        <w:t xml:space="preserve"> </w:t>
      </w:r>
      <w:r>
        <w:rPr>
          <w:rFonts w:eastAsia="Calibri"/>
          <w:sz w:val="24"/>
          <w:szCs w:val="24"/>
        </w:rPr>
        <w:t>kartēs atbilstoši noslēgtajam deleģējuma līgumam starp Pilsonības un migrācijas lietu pārvaldi un valsts akciju sabiedrību „Latvijas Valsts radio un televīzijas centrs”:</w:t>
      </w:r>
    </w:p>
    <w:p w:rsidR="00713DC1" w:rsidRDefault="00713DC1" w:rsidP="00713DC1">
      <w:pPr>
        <w:pStyle w:val="ListParagraph"/>
        <w:spacing w:before="120" w:after="120" w:line="256" w:lineRule="auto"/>
        <w:ind w:left="425"/>
        <w:jc w:val="both"/>
        <w:rPr>
          <w:rFonts w:eastAsia="Calibri"/>
        </w:rPr>
      </w:pPr>
      <w:r>
        <w:t>7.1. Iekšlietu ministrijai sagatavot</w:t>
      </w:r>
      <w:r>
        <w:rPr>
          <w:rFonts w:eastAsia="Calibri"/>
        </w:rPr>
        <w:t xml:space="preserve"> un iesniegt priekšlikumu par deleģējuma līguma izpildei nepieciešamā finansējuma 2017.gadam ne vairāk kā EUR 847 036 apmērā pārdali no valsts budžeta resora „74.Gadskārtējā valsts budžeta izpildes procesā pārdalāmais finansējums" programmas 02.00.00 „Līdzekļi </w:t>
      </w:r>
      <w:r>
        <w:rPr>
          <w:rFonts w:eastAsia="Calibri"/>
        </w:rPr>
        <w:lastRenderedPageBreak/>
        <w:t>neparedzētiem gadījumiem" uz valsts budžeta apakšprogrammu 11.01.00 „Pilsonības un migrācijas lietu pārvalde”;</w:t>
      </w:r>
    </w:p>
    <w:p w:rsidR="00713DC1" w:rsidRDefault="00713DC1" w:rsidP="00713DC1">
      <w:pPr>
        <w:pStyle w:val="Heading1"/>
        <w:ind w:left="360"/>
        <w:rPr>
          <w:rFonts w:eastAsia="Times New Roman"/>
          <w:sz w:val="24"/>
          <w:szCs w:val="24"/>
        </w:rPr>
      </w:pPr>
      <w:r>
        <w:rPr>
          <w:rFonts w:eastAsia="Calibri"/>
          <w:sz w:val="24"/>
          <w:szCs w:val="24"/>
        </w:rPr>
        <w:t>7.2. likumprojekta „Par valsts budžetu 2018.gadam” sagatavošanas procesā Finanšu ministrijai precizēt bāzes izdevumus valsts budžeta apakšprogrammā 11.01.00 „Pilsonības un migrācijas lietu pārvalde” 2018.gadam, lai nodrošinātu deleģējuma līguma izpildi, palielinot tos par EUR 847 036.</w:t>
      </w:r>
    </w:p>
    <w:p w:rsidR="00026050" w:rsidRDefault="00026050" w:rsidP="00026050">
      <w:pPr>
        <w:rPr>
          <w:sz w:val="24"/>
          <w:szCs w:val="24"/>
        </w:rPr>
      </w:pPr>
    </w:p>
    <w:p w:rsidR="000B1D3C" w:rsidRDefault="000B1D3C" w:rsidP="00026050">
      <w:pPr>
        <w:rPr>
          <w:sz w:val="24"/>
          <w:szCs w:val="24"/>
        </w:rPr>
      </w:pPr>
    </w:p>
    <w:p w:rsidR="000B1D3C" w:rsidRDefault="000B1D3C" w:rsidP="00026050">
      <w:pPr>
        <w:rPr>
          <w:sz w:val="24"/>
          <w:szCs w:val="24"/>
        </w:rPr>
      </w:pPr>
    </w:p>
    <w:p w:rsidR="00026050" w:rsidRPr="00F2308F" w:rsidRDefault="00026050" w:rsidP="00026050">
      <w:pPr>
        <w:pStyle w:val="Heading1"/>
        <w:rPr>
          <w:rFonts w:eastAsia="Times New Roman"/>
          <w:sz w:val="24"/>
          <w:szCs w:val="24"/>
        </w:rPr>
      </w:pPr>
      <w:r w:rsidRPr="00F2308F">
        <w:rPr>
          <w:rFonts w:eastAsia="Times New Roman"/>
          <w:sz w:val="24"/>
          <w:szCs w:val="24"/>
        </w:rPr>
        <w:t>Ministru prezidents                                                                                     M. Kučinskis</w:t>
      </w:r>
    </w:p>
    <w:p w:rsidR="00026050" w:rsidRPr="00F2308F" w:rsidRDefault="00026050" w:rsidP="00026050">
      <w:pPr>
        <w:jc w:val="both"/>
        <w:rPr>
          <w:sz w:val="24"/>
          <w:szCs w:val="24"/>
        </w:rPr>
      </w:pPr>
    </w:p>
    <w:p w:rsidR="00026050" w:rsidRPr="00F2308F" w:rsidRDefault="00026050" w:rsidP="00026050">
      <w:pPr>
        <w:jc w:val="both"/>
        <w:rPr>
          <w:rFonts w:ascii="Times New Roman" w:hAnsi="Times New Roman"/>
          <w:sz w:val="24"/>
          <w:szCs w:val="24"/>
        </w:rPr>
      </w:pPr>
      <w:r>
        <w:rPr>
          <w:rFonts w:ascii="Times New Roman" w:hAnsi="Times New Roman"/>
          <w:sz w:val="24"/>
          <w:szCs w:val="24"/>
        </w:rPr>
        <w:t xml:space="preserve">Valsts </w:t>
      </w:r>
      <w:r w:rsidRPr="00F2308F">
        <w:rPr>
          <w:rFonts w:ascii="Times New Roman" w:hAnsi="Times New Roman"/>
          <w:sz w:val="24"/>
          <w:szCs w:val="24"/>
        </w:rPr>
        <w:t>kancelejas direktors                                                                         </w:t>
      </w:r>
      <w:r>
        <w:rPr>
          <w:rFonts w:ascii="Times New Roman" w:hAnsi="Times New Roman"/>
          <w:sz w:val="24"/>
          <w:szCs w:val="24"/>
        </w:rPr>
        <w:t> M.Krieviņš</w:t>
      </w:r>
    </w:p>
    <w:p w:rsidR="00026050" w:rsidRPr="00F2308F" w:rsidRDefault="00026050" w:rsidP="00026050">
      <w:pPr>
        <w:jc w:val="both"/>
        <w:rPr>
          <w:rFonts w:ascii="Times New Roman" w:hAnsi="Times New Roman"/>
          <w:sz w:val="24"/>
          <w:szCs w:val="24"/>
        </w:rPr>
      </w:pPr>
    </w:p>
    <w:p w:rsidR="000B1D3C" w:rsidRDefault="000B1D3C" w:rsidP="00026050">
      <w:pPr>
        <w:jc w:val="both"/>
        <w:rPr>
          <w:rFonts w:ascii="Times New Roman" w:hAnsi="Times New Roman"/>
          <w:sz w:val="24"/>
          <w:szCs w:val="24"/>
        </w:rPr>
      </w:pPr>
    </w:p>
    <w:p w:rsidR="00026050" w:rsidRPr="00F2308F" w:rsidRDefault="00026050" w:rsidP="00026050">
      <w:pPr>
        <w:jc w:val="both"/>
        <w:rPr>
          <w:rFonts w:ascii="Times New Roman" w:hAnsi="Times New Roman"/>
          <w:sz w:val="24"/>
          <w:szCs w:val="24"/>
        </w:rPr>
      </w:pPr>
      <w:r w:rsidRPr="00F2308F">
        <w:rPr>
          <w:rFonts w:ascii="Times New Roman" w:hAnsi="Times New Roman"/>
          <w:sz w:val="24"/>
          <w:szCs w:val="24"/>
        </w:rPr>
        <w:t xml:space="preserve">Iesniedzējs: </w:t>
      </w:r>
    </w:p>
    <w:p w:rsidR="00026050" w:rsidRPr="00F2308F" w:rsidRDefault="00026050" w:rsidP="00026050">
      <w:pPr>
        <w:rPr>
          <w:rFonts w:ascii="Times New Roman" w:hAnsi="Times New Roman"/>
          <w:sz w:val="24"/>
          <w:szCs w:val="24"/>
        </w:rPr>
      </w:pPr>
      <w:r>
        <w:rPr>
          <w:rFonts w:ascii="Times New Roman" w:hAnsi="Times New Roman"/>
          <w:sz w:val="24"/>
          <w:szCs w:val="24"/>
        </w:rPr>
        <w:t>v</w:t>
      </w:r>
      <w:r w:rsidRPr="00F2308F">
        <w:rPr>
          <w:rFonts w:ascii="Times New Roman" w:hAnsi="Times New Roman"/>
          <w:sz w:val="24"/>
          <w:szCs w:val="24"/>
        </w:rPr>
        <w:t>ides aizsardzības un reģionālās attīstības ministrs</w:t>
      </w:r>
      <w:r>
        <w:rPr>
          <w:rFonts w:ascii="Times New Roman" w:hAnsi="Times New Roman"/>
          <w:sz w:val="24"/>
          <w:szCs w:val="24"/>
        </w:rPr>
        <w:t>   </w:t>
      </w:r>
      <w:r w:rsidRPr="00F2308F">
        <w:rPr>
          <w:rFonts w:ascii="Times New Roman" w:hAnsi="Times New Roman"/>
          <w:sz w:val="24"/>
          <w:szCs w:val="24"/>
        </w:rPr>
        <w:t>     </w:t>
      </w:r>
      <w:r w:rsidRPr="00F2308F">
        <w:rPr>
          <w:rFonts w:ascii="Times New Roman" w:hAnsi="Times New Roman"/>
          <w:sz w:val="24"/>
          <w:szCs w:val="24"/>
        </w:rPr>
        <w:tab/>
      </w:r>
      <w:r>
        <w:rPr>
          <w:rFonts w:ascii="Times New Roman" w:hAnsi="Times New Roman"/>
          <w:sz w:val="24"/>
          <w:szCs w:val="24"/>
        </w:rPr>
        <w:tab/>
        <w:t xml:space="preserve">        K.Gerhards</w:t>
      </w:r>
      <w:r w:rsidRPr="00F2308F">
        <w:rPr>
          <w:rFonts w:ascii="Times New Roman" w:hAnsi="Times New Roman"/>
          <w:sz w:val="24"/>
          <w:szCs w:val="24"/>
        </w:rPr>
        <w:tab/>
        <w:t xml:space="preserve">                                                                                      </w:t>
      </w:r>
    </w:p>
    <w:p w:rsidR="00026050" w:rsidRDefault="00026050" w:rsidP="00026050">
      <w:pPr>
        <w:rPr>
          <w:rFonts w:ascii="Times New Roman" w:hAnsi="Times New Roman"/>
          <w:sz w:val="24"/>
          <w:szCs w:val="24"/>
        </w:rPr>
      </w:pPr>
      <w:r w:rsidRPr="00F2308F">
        <w:rPr>
          <w:rFonts w:ascii="Times New Roman" w:hAnsi="Times New Roman"/>
          <w:sz w:val="24"/>
          <w:szCs w:val="24"/>
        </w:rPr>
        <w:t>Vīza: valsts sekretārs</w:t>
      </w:r>
      <w:r w:rsidRPr="00F2308F">
        <w:rPr>
          <w:rFonts w:ascii="Times New Roman" w:hAnsi="Times New Roman"/>
          <w:sz w:val="24"/>
          <w:szCs w:val="24"/>
        </w:rPr>
        <w:tab/>
      </w:r>
      <w:r w:rsidRPr="00F2308F">
        <w:rPr>
          <w:rFonts w:ascii="Times New Roman" w:hAnsi="Times New Roman"/>
          <w:sz w:val="24"/>
          <w:szCs w:val="24"/>
        </w:rPr>
        <w:tab/>
      </w:r>
      <w:r w:rsidRPr="00F2308F">
        <w:rPr>
          <w:rFonts w:ascii="Times New Roman" w:hAnsi="Times New Roman"/>
          <w:sz w:val="24"/>
          <w:szCs w:val="24"/>
        </w:rPr>
        <w:tab/>
      </w:r>
      <w:r w:rsidRPr="00F2308F">
        <w:rPr>
          <w:rFonts w:ascii="Times New Roman" w:hAnsi="Times New Roman"/>
          <w:sz w:val="24"/>
          <w:szCs w:val="24"/>
        </w:rPr>
        <w:tab/>
      </w:r>
      <w:r w:rsidRPr="00F2308F">
        <w:rPr>
          <w:rFonts w:ascii="Times New Roman" w:hAnsi="Times New Roman"/>
          <w:sz w:val="24"/>
          <w:szCs w:val="24"/>
        </w:rPr>
        <w:tab/>
      </w:r>
      <w:r w:rsidRPr="00F2308F">
        <w:rPr>
          <w:rFonts w:ascii="Times New Roman" w:hAnsi="Times New Roman"/>
          <w:sz w:val="24"/>
          <w:szCs w:val="24"/>
        </w:rPr>
        <w:tab/>
      </w:r>
      <w:r w:rsidRPr="00F2308F">
        <w:rPr>
          <w:rFonts w:ascii="Times New Roman" w:hAnsi="Times New Roman"/>
          <w:sz w:val="24"/>
          <w:szCs w:val="24"/>
        </w:rPr>
        <w:tab/>
      </w:r>
      <w:r w:rsidRPr="00F2308F">
        <w:rPr>
          <w:rFonts w:ascii="Times New Roman" w:hAnsi="Times New Roman"/>
          <w:sz w:val="24"/>
          <w:szCs w:val="24"/>
        </w:rPr>
        <w:tab/>
        <w:t>R.Muciņš</w:t>
      </w:r>
    </w:p>
    <w:p w:rsidR="00026050" w:rsidRDefault="00026050" w:rsidP="00026050">
      <w:pPr>
        <w:rPr>
          <w:rFonts w:ascii="Times New Roman" w:hAnsi="Times New Roman"/>
          <w:sz w:val="24"/>
          <w:szCs w:val="24"/>
        </w:rPr>
      </w:pPr>
    </w:p>
    <w:p w:rsidR="000B1D3C" w:rsidRDefault="000B1D3C" w:rsidP="00026050">
      <w:pPr>
        <w:rPr>
          <w:rFonts w:ascii="Times New Roman" w:hAnsi="Times New Roman"/>
          <w:sz w:val="24"/>
          <w:szCs w:val="24"/>
        </w:rPr>
      </w:pPr>
    </w:p>
    <w:p w:rsidR="000B1D3C" w:rsidRDefault="000B1D3C" w:rsidP="00026050">
      <w:pPr>
        <w:rPr>
          <w:rFonts w:ascii="Times New Roman" w:hAnsi="Times New Roman"/>
          <w:sz w:val="24"/>
          <w:szCs w:val="24"/>
        </w:rPr>
      </w:pPr>
    </w:p>
    <w:p w:rsidR="000B1D3C" w:rsidRDefault="000B1D3C" w:rsidP="00026050">
      <w:pPr>
        <w:rPr>
          <w:rFonts w:ascii="Times New Roman" w:hAnsi="Times New Roman"/>
          <w:sz w:val="24"/>
          <w:szCs w:val="24"/>
        </w:rPr>
      </w:pPr>
    </w:p>
    <w:p w:rsidR="000B1D3C" w:rsidRDefault="000B1D3C" w:rsidP="00026050">
      <w:pPr>
        <w:rPr>
          <w:rFonts w:ascii="Times New Roman" w:hAnsi="Times New Roman"/>
          <w:sz w:val="24"/>
          <w:szCs w:val="24"/>
        </w:rPr>
      </w:pPr>
    </w:p>
    <w:p w:rsidR="000B1D3C" w:rsidRDefault="000B1D3C" w:rsidP="00026050">
      <w:pPr>
        <w:rPr>
          <w:rFonts w:ascii="Times New Roman" w:hAnsi="Times New Roman"/>
          <w:sz w:val="24"/>
          <w:szCs w:val="24"/>
        </w:rPr>
      </w:pPr>
    </w:p>
    <w:p w:rsidR="000B1D3C" w:rsidRDefault="000B1D3C" w:rsidP="00026050">
      <w:pPr>
        <w:rPr>
          <w:rFonts w:ascii="Times New Roman" w:hAnsi="Times New Roman"/>
          <w:sz w:val="24"/>
          <w:szCs w:val="24"/>
        </w:rPr>
      </w:pPr>
    </w:p>
    <w:p w:rsidR="000B1D3C" w:rsidRDefault="000B1D3C" w:rsidP="00026050">
      <w:pPr>
        <w:rPr>
          <w:rFonts w:ascii="Times New Roman" w:hAnsi="Times New Roman"/>
          <w:sz w:val="24"/>
          <w:szCs w:val="24"/>
        </w:rPr>
      </w:pPr>
    </w:p>
    <w:p w:rsidR="000B1D3C" w:rsidRDefault="000B1D3C" w:rsidP="00026050">
      <w:pPr>
        <w:rPr>
          <w:rFonts w:ascii="Times New Roman" w:hAnsi="Times New Roman"/>
          <w:sz w:val="24"/>
          <w:szCs w:val="24"/>
        </w:rPr>
      </w:pPr>
    </w:p>
    <w:p w:rsidR="000B1D3C" w:rsidRDefault="000B1D3C" w:rsidP="00026050">
      <w:pPr>
        <w:rPr>
          <w:rFonts w:ascii="Times New Roman" w:hAnsi="Times New Roman"/>
          <w:sz w:val="24"/>
          <w:szCs w:val="24"/>
        </w:rPr>
      </w:pPr>
    </w:p>
    <w:p w:rsidR="000B1D3C" w:rsidRDefault="000B1D3C" w:rsidP="00026050">
      <w:pPr>
        <w:rPr>
          <w:rFonts w:ascii="Times New Roman" w:hAnsi="Times New Roman"/>
          <w:sz w:val="24"/>
          <w:szCs w:val="24"/>
        </w:rPr>
      </w:pPr>
    </w:p>
    <w:p w:rsidR="000B1D3C" w:rsidRPr="000B1D3C" w:rsidRDefault="000B1D3C" w:rsidP="00026050">
      <w:pPr>
        <w:tabs>
          <w:tab w:val="left" w:pos="2955"/>
        </w:tabs>
        <w:jc w:val="both"/>
        <w:rPr>
          <w:rFonts w:ascii="Times New Roman" w:hAnsi="Times New Roman"/>
          <w:sz w:val="20"/>
          <w:szCs w:val="20"/>
        </w:rPr>
      </w:pPr>
      <w:r w:rsidRPr="000B1D3C">
        <w:rPr>
          <w:rFonts w:ascii="Times New Roman" w:hAnsi="Times New Roman"/>
          <w:sz w:val="20"/>
          <w:szCs w:val="20"/>
        </w:rPr>
        <w:t>2016.10.17. 14:47</w:t>
      </w:r>
    </w:p>
    <w:p w:rsidR="00026050" w:rsidRPr="000B1D3C" w:rsidRDefault="004D62BD" w:rsidP="00026050">
      <w:pPr>
        <w:tabs>
          <w:tab w:val="left" w:pos="2955"/>
        </w:tabs>
        <w:jc w:val="both"/>
        <w:rPr>
          <w:rFonts w:ascii="Times New Roman" w:hAnsi="Times New Roman"/>
          <w:sz w:val="20"/>
          <w:szCs w:val="20"/>
        </w:rPr>
      </w:pPr>
      <w:r>
        <w:fldChar w:fldCharType="begin"/>
      </w:r>
      <w:r>
        <w:instrText xml:space="preserve"> NUMWORDS   \* MERGEFORMAT </w:instrText>
      </w:r>
      <w:r>
        <w:fldChar w:fldCharType="separate"/>
      </w:r>
      <w:r w:rsidR="00962229" w:rsidRPr="00962229">
        <w:rPr>
          <w:rFonts w:ascii="Times New Roman" w:hAnsi="Times New Roman"/>
          <w:noProof/>
          <w:sz w:val="20"/>
          <w:szCs w:val="20"/>
        </w:rPr>
        <w:t>401</w:t>
      </w:r>
      <w:r>
        <w:rPr>
          <w:rFonts w:ascii="Times New Roman" w:hAnsi="Times New Roman"/>
          <w:noProof/>
          <w:sz w:val="20"/>
          <w:szCs w:val="20"/>
        </w:rPr>
        <w:fldChar w:fldCharType="end"/>
      </w:r>
      <w:r w:rsidR="00026050" w:rsidRPr="000B1D3C">
        <w:rPr>
          <w:rFonts w:ascii="Times New Roman" w:hAnsi="Times New Roman"/>
          <w:sz w:val="20"/>
          <w:szCs w:val="20"/>
        </w:rPr>
        <w:tab/>
      </w:r>
    </w:p>
    <w:p w:rsidR="00026050" w:rsidRPr="000B1D3C" w:rsidRDefault="00026050" w:rsidP="00026050">
      <w:pPr>
        <w:jc w:val="both"/>
        <w:rPr>
          <w:rFonts w:ascii="Times New Roman" w:hAnsi="Times New Roman"/>
          <w:sz w:val="20"/>
          <w:szCs w:val="20"/>
        </w:rPr>
      </w:pPr>
      <w:r w:rsidRPr="000B1D3C">
        <w:rPr>
          <w:rFonts w:ascii="Times New Roman" w:hAnsi="Times New Roman"/>
          <w:sz w:val="20"/>
          <w:szCs w:val="20"/>
        </w:rPr>
        <w:t>K.Jankovska, 66016546,</w:t>
      </w:r>
    </w:p>
    <w:p w:rsidR="00026050" w:rsidRPr="000B1D3C" w:rsidRDefault="004D62BD" w:rsidP="00026050">
      <w:pPr>
        <w:rPr>
          <w:rFonts w:ascii="Times New Roman" w:hAnsi="Times New Roman"/>
          <w:sz w:val="20"/>
          <w:szCs w:val="20"/>
        </w:rPr>
      </w:pPr>
      <w:hyperlink r:id="rId7" w:history="1">
        <w:r w:rsidR="00026050" w:rsidRPr="000B1D3C">
          <w:rPr>
            <w:rStyle w:val="Hyperlink"/>
            <w:rFonts w:ascii="Times New Roman" w:hAnsi="Times New Roman"/>
            <w:sz w:val="20"/>
            <w:szCs w:val="20"/>
            <w:lang w:eastAsia="lv-LV"/>
          </w:rPr>
          <w:t>kristine.jankovska@varam.gov.lv</w:t>
        </w:r>
      </w:hyperlink>
    </w:p>
    <w:p w:rsidR="00292AB1" w:rsidRPr="000B1D3C" w:rsidRDefault="004D62BD">
      <w:pPr>
        <w:rPr>
          <w:rFonts w:ascii="Times New Roman" w:hAnsi="Times New Roman"/>
          <w:sz w:val="20"/>
          <w:szCs w:val="20"/>
        </w:rPr>
      </w:pPr>
    </w:p>
    <w:sectPr w:rsidR="00292AB1" w:rsidRPr="000B1D3C" w:rsidSect="00053E91">
      <w:footerReference w:type="default" r:id="rId8"/>
      <w:pgSz w:w="11906" w:h="16838"/>
      <w:pgMar w:top="962"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BD" w:rsidRDefault="004D62BD" w:rsidP="001B2A44">
      <w:r>
        <w:separator/>
      </w:r>
    </w:p>
  </w:endnote>
  <w:endnote w:type="continuationSeparator" w:id="0">
    <w:p w:rsidR="004D62BD" w:rsidRDefault="004D62BD" w:rsidP="001B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B29" w:rsidRPr="002B3795" w:rsidRDefault="001B2A44" w:rsidP="002B3795">
    <w:pPr>
      <w:shd w:val="clear" w:color="auto" w:fill="FFFFFF"/>
      <w:jc w:val="both"/>
      <w:rPr>
        <w:rFonts w:ascii="Times New Roman" w:eastAsia="Times New Roman" w:hAnsi="Times New Roman"/>
        <w:sz w:val="20"/>
        <w:szCs w:val="20"/>
      </w:rPr>
    </w:pPr>
    <w:r>
      <w:rPr>
        <w:rFonts w:ascii="Times New Roman" w:hAnsi="Times New Roman"/>
        <w:sz w:val="20"/>
        <w:szCs w:val="20"/>
      </w:rPr>
      <w:t>VARAMProt_1710</w:t>
    </w:r>
    <w:r w:rsidR="005E7070" w:rsidRPr="00CC5B29">
      <w:rPr>
        <w:rFonts w:ascii="Times New Roman" w:hAnsi="Times New Roman"/>
        <w:sz w:val="20"/>
        <w:szCs w:val="20"/>
      </w:rPr>
      <w:t>16_eID; Informatīvā ziņojuma „</w:t>
    </w:r>
    <w:r w:rsidR="005E7070" w:rsidRPr="002B3795">
      <w:rPr>
        <w:rFonts w:ascii="Times New Roman" w:hAnsi="Times New Roman"/>
        <w:sz w:val="20"/>
        <w:szCs w:val="20"/>
      </w:rPr>
      <w:t>Par</w:t>
    </w:r>
    <w:r w:rsidR="005E7070" w:rsidRPr="002B3795">
      <w:rPr>
        <w:rFonts w:ascii="Times New Roman" w:eastAsia="Times New Roman" w:hAnsi="Times New Roman"/>
        <w:sz w:val="20"/>
        <w:szCs w:val="20"/>
        <w:lang w:eastAsia="lv-LV"/>
      </w:rPr>
      <w:t xml:space="preserve"> iespējamiem finansēšanas risinājumiem</w:t>
    </w:r>
    <w:r w:rsidR="005E7070" w:rsidRPr="002B3795">
      <w:rPr>
        <w:rFonts w:ascii="Times New Roman" w:hAnsi="Times New Roman"/>
        <w:sz w:val="20"/>
        <w:szCs w:val="20"/>
      </w:rPr>
      <w:t xml:space="preserve"> </w:t>
    </w:r>
    <w:r w:rsidR="005E7070" w:rsidRPr="002B3795">
      <w:rPr>
        <w:rFonts w:ascii="Times New Roman" w:eastAsia="Times New Roman" w:hAnsi="Times New Roman"/>
        <w:sz w:val="20"/>
        <w:szCs w:val="20"/>
        <w:lang w:eastAsia="lv-LV"/>
      </w:rPr>
      <w:t xml:space="preserve">sertifikācijas pakalpojumu </w:t>
    </w:r>
    <w:r w:rsidR="005E7070" w:rsidRPr="002B3795">
      <w:rPr>
        <w:rFonts w:ascii="Times New Roman" w:hAnsi="Times New Roman"/>
        <w:sz w:val="20"/>
        <w:szCs w:val="20"/>
      </w:rPr>
      <w:t>nodrošināšanai personu apliecībās (</w:t>
    </w:r>
    <w:proofErr w:type="spellStart"/>
    <w:r w:rsidR="005E7070" w:rsidRPr="002B3795">
      <w:rPr>
        <w:rFonts w:ascii="Times New Roman" w:hAnsi="Times New Roman"/>
        <w:sz w:val="20"/>
        <w:szCs w:val="20"/>
      </w:rPr>
      <w:t>eID</w:t>
    </w:r>
    <w:proofErr w:type="spellEnd"/>
    <w:r w:rsidR="005E7070" w:rsidRPr="002B3795">
      <w:rPr>
        <w:rFonts w:ascii="Times New Roman" w:hAnsi="Times New Roman"/>
        <w:sz w:val="20"/>
        <w:szCs w:val="20"/>
      </w:rPr>
      <w:t>) un to</w:t>
    </w:r>
    <w:r w:rsidR="005E7070" w:rsidRPr="002B3795">
      <w:rPr>
        <w:rFonts w:ascii="Times New Roman" w:eastAsia="Times New Roman" w:hAnsi="Times New Roman"/>
        <w:sz w:val="20"/>
        <w:szCs w:val="20"/>
      </w:rPr>
      <w:t>, kā vienotu un prioritāru līdzekli personas elektroniskās identitātes nodrošināšanai</w:t>
    </w:r>
    <w:r w:rsidR="005E7070" w:rsidRPr="002B3795">
      <w:rPr>
        <w:rFonts w:ascii="Times New Roman" w:hAnsi="Times New Roman"/>
        <w:sz w:val="20"/>
        <w:szCs w:val="20"/>
      </w:rPr>
      <w:t xml:space="preserve">” </w:t>
    </w:r>
    <w:proofErr w:type="spellStart"/>
    <w:r w:rsidR="005E7070" w:rsidRPr="002B3795">
      <w:rPr>
        <w:rFonts w:ascii="Times New Roman" w:hAnsi="Times New Roman"/>
        <w:sz w:val="20"/>
        <w:szCs w:val="20"/>
      </w:rPr>
      <w:t>protokollēmums</w:t>
    </w:r>
    <w:proofErr w:type="spellEnd"/>
  </w:p>
  <w:p w:rsidR="00CC5B29" w:rsidRPr="002B3795" w:rsidRDefault="004D62BD" w:rsidP="002B3795">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BD" w:rsidRDefault="004D62BD" w:rsidP="001B2A44">
      <w:r>
        <w:separator/>
      </w:r>
    </w:p>
  </w:footnote>
  <w:footnote w:type="continuationSeparator" w:id="0">
    <w:p w:rsidR="004D62BD" w:rsidRDefault="004D62BD" w:rsidP="001B2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4D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D20B3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E419EB"/>
    <w:multiLevelType w:val="multilevel"/>
    <w:tmpl w:val="0426001D"/>
    <w:styleLink w:val="EYListBullet"/>
    <w:lvl w:ilvl="0">
      <w:start w:val="1"/>
      <w:numFmt w:val="bullet"/>
      <w:lvlText w:val="►"/>
      <w:lvlJc w:val="left"/>
      <w:pPr>
        <w:tabs>
          <w:tab w:val="num" w:pos="360"/>
        </w:tabs>
        <w:ind w:left="360" w:hanging="360"/>
      </w:pPr>
      <w:rPr>
        <w:rFonts w:ascii="Arial" w:hAnsi="Arial" w:hint="default"/>
        <w:color w:val="FFD200"/>
        <w:sz w:val="20"/>
      </w:rPr>
    </w:lvl>
    <w:lvl w:ilvl="1">
      <w:start w:val="1"/>
      <w:numFmt w:val="bullet"/>
      <w:lvlText w:val="►"/>
      <w:lvlJc w:val="left"/>
      <w:pPr>
        <w:tabs>
          <w:tab w:val="num" w:pos="720"/>
        </w:tabs>
        <w:ind w:left="720" w:hanging="360"/>
      </w:pPr>
      <w:rPr>
        <w:rFonts w:ascii="Arial" w:hAnsi="Arial" w:hint="default"/>
        <w:color w:val="FFD200"/>
        <w:sz w:val="20"/>
      </w:rPr>
    </w:lvl>
    <w:lvl w:ilvl="2">
      <w:start w:val="1"/>
      <w:numFmt w:val="bullet"/>
      <w:lvlText w:val="►"/>
      <w:lvlJc w:val="left"/>
      <w:pPr>
        <w:tabs>
          <w:tab w:val="num" w:pos="1080"/>
        </w:tabs>
        <w:ind w:left="1080" w:hanging="360"/>
      </w:pPr>
      <w:rPr>
        <w:rFonts w:ascii="Arial" w:hAnsi="Arial" w:hint="default"/>
        <w:color w:val="FFD200"/>
        <w:sz w:val="20"/>
      </w:rPr>
    </w:lvl>
    <w:lvl w:ilvl="3">
      <w:start w:val="1"/>
      <w:numFmt w:val="bullet"/>
      <w:lvlText w:val="►"/>
      <w:lvlJc w:val="left"/>
      <w:pPr>
        <w:tabs>
          <w:tab w:val="num" w:pos="1440"/>
        </w:tabs>
        <w:ind w:left="1440" w:hanging="360"/>
      </w:pPr>
      <w:rPr>
        <w:rFonts w:ascii="Arial" w:hAnsi="Arial" w:hint="default"/>
        <w:color w:val="FFD200"/>
        <w:sz w:val="20"/>
      </w:rPr>
    </w:lvl>
    <w:lvl w:ilvl="4">
      <w:start w:val="1"/>
      <w:numFmt w:val="bullet"/>
      <w:lvlText w:val="►"/>
      <w:lvlJc w:val="left"/>
      <w:pPr>
        <w:tabs>
          <w:tab w:val="num" w:pos="1800"/>
        </w:tabs>
        <w:ind w:left="1800" w:hanging="360"/>
      </w:pPr>
      <w:rPr>
        <w:rFonts w:ascii="Arial" w:hAnsi="Arial" w:hint="default"/>
        <w:color w:val="FFD200"/>
        <w:sz w:val="20"/>
      </w:rPr>
    </w:lvl>
    <w:lvl w:ilvl="5">
      <w:start w:val="1"/>
      <w:numFmt w:val="bullet"/>
      <w:lvlText w:val="►"/>
      <w:lvlJc w:val="left"/>
      <w:pPr>
        <w:tabs>
          <w:tab w:val="num" w:pos="2160"/>
        </w:tabs>
        <w:ind w:left="2160" w:hanging="360"/>
      </w:pPr>
      <w:rPr>
        <w:rFonts w:ascii="Arial" w:hAnsi="Arial" w:hint="default"/>
        <w:color w:val="FFD200"/>
        <w:sz w:val="20"/>
      </w:rPr>
    </w:lvl>
    <w:lvl w:ilvl="6">
      <w:start w:val="1"/>
      <w:numFmt w:val="bullet"/>
      <w:lvlText w:val="►"/>
      <w:lvlJc w:val="left"/>
      <w:pPr>
        <w:tabs>
          <w:tab w:val="num" w:pos="2520"/>
        </w:tabs>
        <w:ind w:left="2520" w:hanging="360"/>
      </w:pPr>
      <w:rPr>
        <w:rFonts w:ascii="Arial" w:hAnsi="Arial" w:hint="default"/>
        <w:color w:val="FFD200"/>
        <w:sz w:val="20"/>
      </w:rPr>
    </w:lvl>
    <w:lvl w:ilvl="7">
      <w:start w:val="1"/>
      <w:numFmt w:val="bullet"/>
      <w:lvlText w:val="►"/>
      <w:lvlJc w:val="left"/>
      <w:pPr>
        <w:tabs>
          <w:tab w:val="num" w:pos="2880"/>
        </w:tabs>
        <w:ind w:left="2880" w:hanging="360"/>
      </w:pPr>
      <w:rPr>
        <w:rFonts w:ascii="Arial" w:hAnsi="Arial" w:hint="default"/>
        <w:color w:val="FFD200"/>
        <w:sz w:val="20"/>
      </w:rPr>
    </w:lvl>
    <w:lvl w:ilvl="8">
      <w:start w:val="1"/>
      <w:numFmt w:val="bullet"/>
      <w:lvlText w:val="►"/>
      <w:lvlJc w:val="left"/>
      <w:pPr>
        <w:tabs>
          <w:tab w:val="num" w:pos="3240"/>
        </w:tabs>
        <w:ind w:left="3240" w:hanging="360"/>
      </w:pPr>
      <w:rPr>
        <w:rFonts w:ascii="Arial" w:hAnsi="Arial" w:hint="default"/>
        <w:color w:val="FFD200"/>
        <w:sz w:val="20"/>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026050"/>
    <w:rsid w:val="00026050"/>
    <w:rsid w:val="000A3B11"/>
    <w:rsid w:val="000B1D3C"/>
    <w:rsid w:val="000C1A87"/>
    <w:rsid w:val="001B2A44"/>
    <w:rsid w:val="00353853"/>
    <w:rsid w:val="003A060A"/>
    <w:rsid w:val="003F45A3"/>
    <w:rsid w:val="004065A5"/>
    <w:rsid w:val="004D62BD"/>
    <w:rsid w:val="00564DC5"/>
    <w:rsid w:val="005E7070"/>
    <w:rsid w:val="00713DC1"/>
    <w:rsid w:val="00884344"/>
    <w:rsid w:val="008A41BF"/>
    <w:rsid w:val="008C31C4"/>
    <w:rsid w:val="008F574C"/>
    <w:rsid w:val="009508A8"/>
    <w:rsid w:val="00962229"/>
    <w:rsid w:val="00A21B9B"/>
    <w:rsid w:val="00C53C41"/>
    <w:rsid w:val="00CD1BEF"/>
    <w:rsid w:val="00D9203D"/>
    <w:rsid w:val="00F130E7"/>
    <w:rsid w:val="00FB17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D54B6-4792-4601-8F79-992A88C7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5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026050"/>
    <w:pPr>
      <w:keepNext/>
      <w:jc w:val="both"/>
      <w:outlineLvl w:val="0"/>
    </w:pPr>
    <w:rPr>
      <w:rFonts w:ascii="Times New Roman" w:hAnsi="Times New Roman"/>
      <w:kern w:val="36"/>
      <w:sz w:val="28"/>
      <w:szCs w:val="28"/>
    </w:rPr>
  </w:style>
  <w:style w:type="paragraph" w:styleId="Heading5">
    <w:name w:val="heading 5"/>
    <w:basedOn w:val="Normal"/>
    <w:link w:val="Heading5Char"/>
    <w:uiPriority w:val="9"/>
    <w:semiHidden/>
    <w:unhideWhenUsed/>
    <w:qFormat/>
    <w:rsid w:val="00026050"/>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050"/>
    <w:rPr>
      <w:rFonts w:ascii="Times New Roman" w:hAnsi="Times New Roman" w:cs="Times New Roman"/>
      <w:kern w:val="36"/>
      <w:sz w:val="28"/>
      <w:szCs w:val="28"/>
      <w:lang w:val="lv-LV"/>
    </w:rPr>
  </w:style>
  <w:style w:type="character" w:customStyle="1" w:styleId="Heading5Char">
    <w:name w:val="Heading 5 Char"/>
    <w:basedOn w:val="DefaultParagraphFont"/>
    <w:link w:val="Heading5"/>
    <w:uiPriority w:val="9"/>
    <w:semiHidden/>
    <w:rsid w:val="00026050"/>
    <w:rPr>
      <w:rFonts w:ascii="Times New Roman" w:hAnsi="Times New Roman" w:cs="Times New Roman"/>
      <w:b/>
      <w:bCs/>
      <w:i/>
      <w:iCs/>
      <w:sz w:val="26"/>
      <w:szCs w:val="26"/>
      <w:lang w:val="lv-LV"/>
    </w:rPr>
  </w:style>
  <w:style w:type="paragraph" w:styleId="Title">
    <w:name w:val="Title"/>
    <w:basedOn w:val="Normal"/>
    <w:link w:val="TitleChar"/>
    <w:uiPriority w:val="10"/>
    <w:qFormat/>
    <w:rsid w:val="00026050"/>
    <w:pPr>
      <w:jc w:val="center"/>
    </w:pPr>
    <w:rPr>
      <w:rFonts w:ascii="Times New Roman" w:hAnsi="Times New Roman"/>
      <w:b/>
      <w:bCs/>
      <w:sz w:val="24"/>
      <w:szCs w:val="24"/>
    </w:rPr>
  </w:style>
  <w:style w:type="character" w:customStyle="1" w:styleId="TitleChar">
    <w:name w:val="Title Char"/>
    <w:basedOn w:val="DefaultParagraphFont"/>
    <w:link w:val="Title"/>
    <w:uiPriority w:val="10"/>
    <w:rsid w:val="00026050"/>
    <w:rPr>
      <w:rFonts w:ascii="Times New Roman" w:hAnsi="Times New Roman" w:cs="Times New Roman"/>
      <w:b/>
      <w:bCs/>
      <w:sz w:val="24"/>
      <w:szCs w:val="24"/>
      <w:lang w:val="lv-LV"/>
    </w:rPr>
  </w:style>
  <w:style w:type="paragraph" w:styleId="BodyText">
    <w:name w:val="Body Text"/>
    <w:basedOn w:val="Normal"/>
    <w:link w:val="BodyTextChar"/>
    <w:uiPriority w:val="99"/>
    <w:unhideWhenUsed/>
    <w:rsid w:val="00026050"/>
    <w:pPr>
      <w:spacing w:after="120"/>
    </w:pPr>
    <w:rPr>
      <w:rFonts w:ascii="Times New Roman" w:hAnsi="Times New Roman"/>
      <w:sz w:val="24"/>
      <w:szCs w:val="24"/>
    </w:rPr>
  </w:style>
  <w:style w:type="character" w:customStyle="1" w:styleId="BodyTextChar">
    <w:name w:val="Body Text Char"/>
    <w:basedOn w:val="DefaultParagraphFont"/>
    <w:link w:val="BodyText"/>
    <w:uiPriority w:val="99"/>
    <w:rsid w:val="00026050"/>
    <w:rPr>
      <w:rFonts w:ascii="Times New Roman" w:hAnsi="Times New Roman" w:cs="Times New Roman"/>
      <w:sz w:val="24"/>
      <w:szCs w:val="24"/>
      <w:lang w:val="lv-LV"/>
    </w:rPr>
  </w:style>
  <w:style w:type="paragraph" w:styleId="ListParagraph">
    <w:name w:val="List Paragraph"/>
    <w:basedOn w:val="Normal"/>
    <w:uiPriority w:val="34"/>
    <w:qFormat/>
    <w:rsid w:val="00026050"/>
    <w:pPr>
      <w:ind w:left="720"/>
      <w:contextualSpacing/>
    </w:pPr>
    <w:rPr>
      <w:rFonts w:ascii="Times New Roman" w:hAnsi="Times New Roman"/>
      <w:sz w:val="24"/>
      <w:szCs w:val="24"/>
    </w:rPr>
  </w:style>
  <w:style w:type="character" w:styleId="Hyperlink">
    <w:name w:val="Hyperlink"/>
    <w:basedOn w:val="DefaultParagraphFont"/>
    <w:uiPriority w:val="99"/>
    <w:unhideWhenUsed/>
    <w:rsid w:val="00026050"/>
    <w:rPr>
      <w:color w:val="0000FF"/>
      <w:u w:val="single"/>
    </w:rPr>
  </w:style>
  <w:style w:type="paragraph" w:styleId="Footer">
    <w:name w:val="footer"/>
    <w:basedOn w:val="Normal"/>
    <w:link w:val="FooterChar"/>
    <w:uiPriority w:val="99"/>
    <w:semiHidden/>
    <w:unhideWhenUsed/>
    <w:rsid w:val="00026050"/>
    <w:pPr>
      <w:tabs>
        <w:tab w:val="center" w:pos="4153"/>
        <w:tab w:val="right" w:pos="8306"/>
      </w:tabs>
    </w:pPr>
  </w:style>
  <w:style w:type="character" w:customStyle="1" w:styleId="FooterChar">
    <w:name w:val="Footer Char"/>
    <w:basedOn w:val="DefaultParagraphFont"/>
    <w:link w:val="Footer"/>
    <w:uiPriority w:val="99"/>
    <w:semiHidden/>
    <w:rsid w:val="00026050"/>
    <w:rPr>
      <w:rFonts w:ascii="Calibri" w:hAnsi="Calibri" w:cs="Times New Roman"/>
      <w:lang w:val="lv-LV"/>
    </w:rPr>
  </w:style>
  <w:style w:type="numbering" w:customStyle="1" w:styleId="EYListBullet">
    <w:name w:val="EY List Bullet"/>
    <w:basedOn w:val="NoList"/>
    <w:rsid w:val="004065A5"/>
    <w:pPr>
      <w:numPr>
        <w:numId w:val="2"/>
      </w:numPr>
    </w:pPr>
  </w:style>
  <w:style w:type="paragraph" w:styleId="Header">
    <w:name w:val="header"/>
    <w:basedOn w:val="Normal"/>
    <w:link w:val="HeaderChar"/>
    <w:uiPriority w:val="99"/>
    <w:semiHidden/>
    <w:unhideWhenUsed/>
    <w:rsid w:val="001B2A44"/>
    <w:pPr>
      <w:tabs>
        <w:tab w:val="center" w:pos="4844"/>
        <w:tab w:val="right" w:pos="9689"/>
      </w:tabs>
    </w:pPr>
  </w:style>
  <w:style w:type="character" w:customStyle="1" w:styleId="HeaderChar">
    <w:name w:val="Header Char"/>
    <w:basedOn w:val="DefaultParagraphFont"/>
    <w:link w:val="Header"/>
    <w:uiPriority w:val="99"/>
    <w:semiHidden/>
    <w:rsid w:val="001B2A44"/>
    <w:rPr>
      <w:rFonts w:ascii="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13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istine.jankovsk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2507</Words>
  <Characters>1430</Characters>
  <Application>Microsoft Office Word</Application>
  <DocSecurity>0</DocSecurity>
  <Lines>11</Lines>
  <Paragraphs>7</Paragraphs>
  <ScaleCrop>false</ScaleCrop>
  <Company>Krokoz™</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Aleksandrs Gadzāns</dc:creator>
  <cp:lastModifiedBy>Larisa Titkoviča</cp:lastModifiedBy>
  <cp:revision>12</cp:revision>
  <dcterms:created xsi:type="dcterms:W3CDTF">2016-10-17T01:26:00Z</dcterms:created>
  <dcterms:modified xsi:type="dcterms:W3CDTF">2016-10-20T09:37:00Z</dcterms:modified>
  <cp:contentStatus/>
</cp:coreProperties>
</file>