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0AC5" w14:textId="77777777" w:rsidR="00922F36" w:rsidRPr="00C810B5" w:rsidRDefault="00922F36" w:rsidP="00922F36">
      <w:pPr>
        <w:pStyle w:val="naisf"/>
        <w:spacing w:before="0" w:beforeAutospacing="0" w:after="0" w:afterAutospacing="0"/>
        <w:jc w:val="center"/>
        <w:rPr>
          <w:bCs/>
          <w:sz w:val="26"/>
          <w:szCs w:val="26"/>
        </w:rPr>
      </w:pPr>
      <w:r w:rsidRPr="00C810B5">
        <w:rPr>
          <w:bCs/>
          <w:sz w:val="26"/>
          <w:szCs w:val="26"/>
        </w:rPr>
        <w:t>Ministru kabineta noteikumu projekta</w:t>
      </w:r>
    </w:p>
    <w:p w14:paraId="7E780DF7" w14:textId="7C188D6A" w:rsidR="00922F36" w:rsidRPr="00434982" w:rsidRDefault="00BD6DBB" w:rsidP="00791F88">
      <w:pPr>
        <w:spacing w:after="0" w:line="240" w:lineRule="auto"/>
        <w:jc w:val="center"/>
        <w:rPr>
          <w:rFonts w:ascii="Times New Roman" w:hAnsi="Times New Roman" w:cs="Times New Roman"/>
          <w:b/>
          <w:bCs/>
          <w:sz w:val="26"/>
          <w:szCs w:val="26"/>
        </w:rPr>
      </w:pPr>
      <w:bookmarkStart w:id="0" w:name="OLE_LINK3"/>
      <w:r>
        <w:rPr>
          <w:rFonts w:ascii="Times New Roman" w:hAnsi="Times New Roman" w:cs="Times New Roman"/>
          <w:b/>
          <w:sz w:val="26"/>
          <w:szCs w:val="26"/>
        </w:rPr>
        <w:t>“</w:t>
      </w:r>
      <w:r w:rsidRPr="00BD6DBB">
        <w:rPr>
          <w:rFonts w:ascii="Times New Roman" w:hAnsi="Times New Roman" w:cs="Times New Roman"/>
          <w:b/>
          <w:sz w:val="26"/>
          <w:szCs w:val="26"/>
        </w:rPr>
        <w:t>Grozījumi Ministru kabineta 2016.gada 28.jūnija noteikumos Nr.418 “Kārtība, kādā veicami pašvaldību savstarpējie norēķini par izglītības iestāžu sniegtajiem pakalpojumiem”</w:t>
      </w:r>
    </w:p>
    <w:bookmarkEnd w:id="0"/>
    <w:p w14:paraId="5B3BC8DD" w14:textId="1582E3B9" w:rsidR="00CB538A" w:rsidRPr="006B78B4" w:rsidRDefault="00922F36" w:rsidP="001A4596">
      <w:pPr>
        <w:pStyle w:val="Heading2"/>
        <w:spacing w:before="0" w:line="240" w:lineRule="auto"/>
        <w:ind w:right="-108"/>
        <w:jc w:val="center"/>
      </w:pPr>
      <w:r w:rsidRPr="00434982">
        <w:rPr>
          <w:rFonts w:ascii="Times New Roman" w:hAnsi="Times New Roman" w:cs="Times New Roman"/>
          <w:color w:val="auto"/>
        </w:rPr>
        <w:t>sākotnējās ietekmes novērtējuma ziņojums (anotācija)</w:t>
      </w:r>
      <w:r w:rsidR="0031202A">
        <w:tab/>
      </w:r>
      <w:r w:rsidR="00F97804">
        <w:tab/>
      </w: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835"/>
        <w:gridCol w:w="5658"/>
      </w:tblGrid>
      <w:tr w:rsidR="00DA6C86" w:rsidRPr="00434982" w14:paraId="5C18CA06" w14:textId="77777777" w:rsidTr="000375D2">
        <w:trPr>
          <w:trHeight w:val="558"/>
        </w:trPr>
        <w:tc>
          <w:tcPr>
            <w:tcW w:w="5000" w:type="pct"/>
            <w:gridSpan w:val="3"/>
            <w:vAlign w:val="center"/>
          </w:tcPr>
          <w:p w14:paraId="0D93044E" w14:textId="77777777" w:rsidR="00DA6C86" w:rsidRPr="00434982" w:rsidRDefault="00DA6C86" w:rsidP="00176CB2">
            <w:pPr>
              <w:pStyle w:val="naisnod"/>
              <w:spacing w:before="0" w:beforeAutospacing="0" w:after="0" w:afterAutospacing="0"/>
              <w:ind w:right="57"/>
              <w:jc w:val="center"/>
              <w:rPr>
                <w:b/>
                <w:sz w:val="26"/>
                <w:szCs w:val="26"/>
              </w:rPr>
            </w:pPr>
            <w:r w:rsidRPr="00434982">
              <w:rPr>
                <w:b/>
                <w:sz w:val="26"/>
                <w:szCs w:val="26"/>
              </w:rPr>
              <w:t>I. Tiesību akta projekta izstrādes nepieciešamība</w:t>
            </w:r>
          </w:p>
        </w:tc>
      </w:tr>
      <w:tr w:rsidR="00DA6C86" w:rsidRPr="00434982" w14:paraId="09F973DD" w14:textId="77777777" w:rsidTr="000F043D">
        <w:trPr>
          <w:trHeight w:val="415"/>
        </w:trPr>
        <w:tc>
          <w:tcPr>
            <w:tcW w:w="237" w:type="pct"/>
          </w:tcPr>
          <w:p w14:paraId="3E0B3008" w14:textId="77777777" w:rsidR="00DA6C86" w:rsidRPr="00434982" w:rsidRDefault="00DA6C86" w:rsidP="00176CB2">
            <w:pPr>
              <w:pStyle w:val="naiskr"/>
              <w:spacing w:before="0" w:beforeAutospacing="0" w:after="0" w:afterAutospacing="0"/>
              <w:ind w:right="57"/>
              <w:jc w:val="center"/>
              <w:rPr>
                <w:sz w:val="26"/>
                <w:szCs w:val="26"/>
              </w:rPr>
            </w:pPr>
            <w:r w:rsidRPr="00434982">
              <w:rPr>
                <w:sz w:val="26"/>
                <w:szCs w:val="26"/>
              </w:rPr>
              <w:t>1.</w:t>
            </w:r>
          </w:p>
        </w:tc>
        <w:tc>
          <w:tcPr>
            <w:tcW w:w="1590" w:type="pct"/>
          </w:tcPr>
          <w:p w14:paraId="4E3E734E" w14:textId="77777777" w:rsidR="00DD7205" w:rsidRPr="00434982" w:rsidRDefault="00DA6C86" w:rsidP="00F57E68">
            <w:pPr>
              <w:pStyle w:val="naiskr"/>
              <w:spacing w:before="0" w:beforeAutospacing="0" w:after="0" w:afterAutospacing="0"/>
              <w:ind w:left="57" w:right="57"/>
              <w:rPr>
                <w:sz w:val="26"/>
                <w:szCs w:val="26"/>
              </w:rPr>
            </w:pPr>
            <w:r w:rsidRPr="00434982">
              <w:rPr>
                <w:sz w:val="26"/>
                <w:szCs w:val="26"/>
              </w:rPr>
              <w:t>Pamatojums</w:t>
            </w:r>
          </w:p>
          <w:p w14:paraId="5754875C" w14:textId="77777777" w:rsidR="00DA6C86" w:rsidRPr="00434982" w:rsidRDefault="00DA6C86" w:rsidP="00DD7205">
            <w:pPr>
              <w:ind w:firstLine="720"/>
              <w:rPr>
                <w:rFonts w:ascii="Times New Roman" w:hAnsi="Times New Roman" w:cs="Times New Roman"/>
                <w:sz w:val="26"/>
                <w:szCs w:val="26"/>
              </w:rPr>
            </w:pPr>
          </w:p>
        </w:tc>
        <w:tc>
          <w:tcPr>
            <w:tcW w:w="3173" w:type="pct"/>
          </w:tcPr>
          <w:p w14:paraId="7384F235" w14:textId="5D20B50A" w:rsidR="00712465" w:rsidRDefault="006C0438" w:rsidP="00712465">
            <w:pPr>
              <w:spacing w:after="0" w:line="240" w:lineRule="auto"/>
              <w:ind w:left="139" w:right="132"/>
              <w:jc w:val="both"/>
              <w:rPr>
                <w:rFonts w:ascii="Times New Roman" w:hAnsi="Times New Roman" w:cs="Times New Roman"/>
                <w:sz w:val="26"/>
                <w:szCs w:val="26"/>
              </w:rPr>
            </w:pPr>
            <w:r w:rsidRPr="00434982">
              <w:rPr>
                <w:rFonts w:ascii="Times New Roman" w:hAnsi="Times New Roman" w:cs="Times New Roman"/>
                <w:sz w:val="26"/>
                <w:szCs w:val="26"/>
              </w:rPr>
              <w:t xml:space="preserve">Ministru kabineta noteikumu projekts </w:t>
            </w:r>
            <w:r w:rsidR="00BD6DBB" w:rsidRPr="00BD6DBB">
              <w:rPr>
                <w:rFonts w:ascii="Times New Roman" w:hAnsi="Times New Roman" w:cs="Times New Roman"/>
                <w:sz w:val="26"/>
                <w:szCs w:val="26"/>
              </w:rPr>
              <w:t>“Grozījumi Ministru kabineta 2016.gada 28.jūnija noteikumos Nr.418 “Kārtība, kādā veicami pašvaldību savstarpējie norēķini par izglītības iestāžu sniegtajiem pakalpojumiem”</w:t>
            </w:r>
            <w:r w:rsidR="00BD6DBB">
              <w:rPr>
                <w:rFonts w:ascii="Times New Roman" w:hAnsi="Times New Roman" w:cs="Times New Roman"/>
                <w:sz w:val="26"/>
                <w:szCs w:val="26"/>
              </w:rPr>
              <w:t xml:space="preserve"> </w:t>
            </w:r>
            <w:r w:rsidR="008B7369">
              <w:rPr>
                <w:rFonts w:ascii="Times New Roman" w:hAnsi="Times New Roman" w:cs="Times New Roman"/>
                <w:sz w:val="26"/>
                <w:szCs w:val="26"/>
              </w:rPr>
              <w:t>(turpmāk – n</w:t>
            </w:r>
            <w:r w:rsidRPr="00434982">
              <w:rPr>
                <w:rFonts w:ascii="Times New Roman" w:hAnsi="Times New Roman" w:cs="Times New Roman"/>
                <w:sz w:val="26"/>
                <w:szCs w:val="26"/>
              </w:rPr>
              <w:t xml:space="preserve">oteikumu projekts) izstrādāts pamatojoties </w:t>
            </w:r>
            <w:r w:rsidR="00BD6DBB">
              <w:rPr>
                <w:rFonts w:ascii="Times New Roman" w:hAnsi="Times New Roman" w:cs="Times New Roman"/>
                <w:sz w:val="26"/>
                <w:szCs w:val="26"/>
              </w:rPr>
              <w:t xml:space="preserve">Ministru kabineta 2016.gada 5.jūlija </w:t>
            </w:r>
            <w:proofErr w:type="spellStart"/>
            <w:r w:rsidR="00BD6DBB">
              <w:rPr>
                <w:rFonts w:ascii="Times New Roman" w:hAnsi="Times New Roman" w:cs="Times New Roman"/>
                <w:sz w:val="26"/>
                <w:szCs w:val="26"/>
              </w:rPr>
              <w:t>protokollēmuma</w:t>
            </w:r>
            <w:proofErr w:type="spellEnd"/>
            <w:r w:rsidR="00BD6DBB">
              <w:rPr>
                <w:rFonts w:ascii="Times New Roman" w:hAnsi="Times New Roman" w:cs="Times New Roman"/>
                <w:sz w:val="26"/>
                <w:szCs w:val="26"/>
              </w:rPr>
              <w:t xml:space="preserve"> (protokols Nr.33  35.§) </w:t>
            </w:r>
            <w:r w:rsidR="00712465">
              <w:rPr>
                <w:rFonts w:ascii="Times New Roman" w:hAnsi="Times New Roman" w:cs="Times New Roman"/>
                <w:sz w:val="26"/>
                <w:szCs w:val="26"/>
              </w:rPr>
              <w:t>15.punktu, kur Izglītības un zinātnes ministrijai uzdots izvērtēt priekšlikumus par finansēšanas modeļa maiņu no valsts budžeta uz pašvaldību budžetiem speciālo pirmsskolas izglītības iestāžu</w:t>
            </w:r>
            <w:r w:rsidR="00DD5117">
              <w:rPr>
                <w:rFonts w:ascii="Times New Roman" w:hAnsi="Times New Roman" w:cs="Times New Roman"/>
                <w:sz w:val="26"/>
                <w:szCs w:val="26"/>
              </w:rPr>
              <w:t xml:space="preserve"> (turpmāk – SPII)</w:t>
            </w:r>
            <w:r w:rsidR="00712465">
              <w:rPr>
                <w:rFonts w:ascii="Times New Roman" w:hAnsi="Times New Roman" w:cs="Times New Roman"/>
                <w:sz w:val="26"/>
                <w:szCs w:val="26"/>
              </w:rPr>
              <w:t xml:space="preserve"> uzturēšanas izdevumiem, un, ja modelis tiek mainīts</w:t>
            </w:r>
            <w:r w:rsidR="005E1BD6">
              <w:rPr>
                <w:rFonts w:ascii="Times New Roman" w:hAnsi="Times New Roman" w:cs="Times New Roman"/>
                <w:sz w:val="26"/>
                <w:szCs w:val="26"/>
              </w:rPr>
              <w:t>,</w:t>
            </w:r>
            <w:r w:rsidR="00712465">
              <w:rPr>
                <w:rFonts w:ascii="Times New Roman" w:hAnsi="Times New Roman" w:cs="Times New Roman"/>
                <w:sz w:val="26"/>
                <w:szCs w:val="26"/>
              </w:rPr>
              <w:t xml:space="preserve"> Finanšu ministrijai uzdots sagatavot un finanšu ministrei līdz 2016.gada 1.decembrim iesniegt izskatīšanai Ministru kabinetā kā Ministru kabineta lietu atbilstošus grozījumus Ministru kabineta noteikumos par kārtību, kādā veicami pašvaldību savstarpējie norēķini par izglītības iestāžu sniegtajiem pakalpojumiem.</w:t>
            </w:r>
          </w:p>
          <w:p w14:paraId="59C587D9" w14:textId="23694EA9" w:rsidR="00434982" w:rsidRPr="00434982" w:rsidRDefault="00434982" w:rsidP="00BD6DBB">
            <w:pPr>
              <w:spacing w:after="0" w:line="240" w:lineRule="auto"/>
              <w:ind w:left="139" w:right="132"/>
              <w:jc w:val="both"/>
              <w:rPr>
                <w:rFonts w:ascii="Times New Roman" w:hAnsi="Times New Roman" w:cs="Times New Roman"/>
                <w:sz w:val="26"/>
                <w:szCs w:val="26"/>
              </w:rPr>
            </w:pPr>
          </w:p>
        </w:tc>
      </w:tr>
      <w:tr w:rsidR="00DA6C86" w:rsidRPr="00434982" w14:paraId="498FC18C" w14:textId="77777777" w:rsidTr="000F043D">
        <w:trPr>
          <w:trHeight w:val="472"/>
        </w:trPr>
        <w:tc>
          <w:tcPr>
            <w:tcW w:w="237" w:type="pct"/>
          </w:tcPr>
          <w:p w14:paraId="41DEAB91" w14:textId="28D0835F" w:rsidR="00DA6C86" w:rsidRPr="00434982" w:rsidRDefault="00DA6C86" w:rsidP="00176CB2">
            <w:pPr>
              <w:pStyle w:val="naiskr"/>
              <w:spacing w:before="0" w:beforeAutospacing="0" w:after="0" w:afterAutospacing="0"/>
              <w:ind w:right="57"/>
              <w:jc w:val="center"/>
              <w:rPr>
                <w:sz w:val="26"/>
                <w:szCs w:val="26"/>
              </w:rPr>
            </w:pPr>
            <w:r w:rsidRPr="00434982">
              <w:rPr>
                <w:sz w:val="26"/>
                <w:szCs w:val="26"/>
              </w:rPr>
              <w:t>2.</w:t>
            </w:r>
          </w:p>
        </w:tc>
        <w:tc>
          <w:tcPr>
            <w:tcW w:w="1590" w:type="pct"/>
          </w:tcPr>
          <w:p w14:paraId="1668C20E" w14:textId="77777777" w:rsidR="00DD7205" w:rsidRPr="00434982" w:rsidRDefault="00502937" w:rsidP="00F57E68">
            <w:pPr>
              <w:pStyle w:val="naiskr"/>
              <w:tabs>
                <w:tab w:val="left" w:pos="170"/>
              </w:tabs>
              <w:spacing w:before="0" w:beforeAutospacing="0" w:after="0" w:afterAutospacing="0"/>
              <w:ind w:left="57" w:right="57"/>
              <w:rPr>
                <w:sz w:val="26"/>
                <w:szCs w:val="26"/>
              </w:rPr>
            </w:pPr>
            <w:r w:rsidRPr="00434982">
              <w:rPr>
                <w:sz w:val="26"/>
                <w:szCs w:val="26"/>
              </w:rPr>
              <w:t>Pašreizējā situācija un problēmas, kuru risināšanai tiesību akta projekts izstrādāts, tiesiskā regulējuma mērķis un būtība</w:t>
            </w:r>
          </w:p>
          <w:p w14:paraId="6D736343" w14:textId="77777777" w:rsidR="00DA6C86" w:rsidRPr="00434982" w:rsidRDefault="00DA6C86" w:rsidP="0069768D">
            <w:pPr>
              <w:ind w:firstLine="720"/>
              <w:rPr>
                <w:rFonts w:ascii="Times New Roman" w:hAnsi="Times New Roman" w:cs="Times New Roman"/>
                <w:sz w:val="26"/>
                <w:szCs w:val="26"/>
              </w:rPr>
            </w:pPr>
          </w:p>
        </w:tc>
        <w:tc>
          <w:tcPr>
            <w:tcW w:w="3173" w:type="pct"/>
          </w:tcPr>
          <w:p w14:paraId="3E984C61" w14:textId="13A9FE53" w:rsidR="00BD6DBB" w:rsidRDefault="00BD6DBB" w:rsidP="00BD6DBB">
            <w:pPr>
              <w:spacing w:after="0" w:line="240" w:lineRule="auto"/>
              <w:ind w:left="139" w:right="132"/>
              <w:jc w:val="both"/>
              <w:rPr>
                <w:rFonts w:ascii="Times New Roman" w:hAnsi="Times New Roman" w:cs="Times New Roman"/>
                <w:sz w:val="26"/>
                <w:szCs w:val="26"/>
              </w:rPr>
            </w:pPr>
            <w:r>
              <w:rPr>
                <w:rFonts w:ascii="Times New Roman" w:hAnsi="Times New Roman" w:cs="Times New Roman"/>
                <w:sz w:val="26"/>
                <w:szCs w:val="26"/>
              </w:rPr>
              <w:t>2016.gada 28.jūnijā tika pieņemti  Ministru kabineta noteikumi Nr.418 “</w:t>
            </w:r>
            <w:r w:rsidRPr="00BD6DBB">
              <w:rPr>
                <w:rFonts w:ascii="Times New Roman" w:hAnsi="Times New Roman" w:cs="Times New Roman"/>
                <w:sz w:val="26"/>
                <w:szCs w:val="26"/>
              </w:rPr>
              <w:t>“Kārtība, kādā veicami pašvaldību savstarpējie norēķini par izglītības iestāžu sniegtajiem pakalpojumiem”</w:t>
            </w:r>
            <w:r w:rsidR="0031202A">
              <w:rPr>
                <w:rFonts w:ascii="Times New Roman" w:hAnsi="Times New Roman" w:cs="Times New Roman"/>
                <w:sz w:val="26"/>
                <w:szCs w:val="26"/>
              </w:rPr>
              <w:t xml:space="preserve"> (turpmāk - Noteikumi Nr.418)</w:t>
            </w:r>
            <w:r>
              <w:rPr>
                <w:rFonts w:ascii="Times New Roman" w:hAnsi="Times New Roman" w:cs="Times New Roman"/>
                <w:sz w:val="26"/>
                <w:szCs w:val="26"/>
              </w:rPr>
              <w:t xml:space="preserve">, kas nosaka  </w:t>
            </w:r>
            <w:r w:rsidR="00257D3A" w:rsidRPr="00257D3A">
              <w:rPr>
                <w:rFonts w:ascii="Times New Roman" w:hAnsi="Times New Roman" w:cs="Times New Roman"/>
                <w:sz w:val="26"/>
                <w:szCs w:val="26"/>
              </w:rPr>
              <w:t>kārtību, kādā pašvaldības, kuru administratīvajā teritorijā deklarētie iedzīvotāji izmanto citas pašvaldības izglītības iestāžu sniegtos pakalpojumus, noslēdz līgumus ar attiecīgajām pašvaldībām par šiem iedzīvotājiem sniegto pakalpojumu apmaksu</w:t>
            </w:r>
            <w:r w:rsidR="008F1DA2">
              <w:rPr>
                <w:rFonts w:ascii="Times New Roman" w:hAnsi="Times New Roman" w:cs="Times New Roman"/>
                <w:sz w:val="26"/>
                <w:szCs w:val="26"/>
              </w:rPr>
              <w:t xml:space="preserve">. </w:t>
            </w:r>
            <w:r w:rsidR="0031202A">
              <w:rPr>
                <w:rFonts w:ascii="Times New Roman" w:hAnsi="Times New Roman" w:cs="Times New Roman"/>
                <w:sz w:val="26"/>
                <w:szCs w:val="26"/>
              </w:rPr>
              <w:t xml:space="preserve">Šobrīd Noteikumi Nr.418 </w:t>
            </w:r>
            <w:r>
              <w:rPr>
                <w:rFonts w:ascii="Times New Roman" w:hAnsi="Times New Roman" w:cs="Times New Roman"/>
                <w:sz w:val="26"/>
                <w:szCs w:val="26"/>
              </w:rPr>
              <w:t>paredz, ka p</w:t>
            </w:r>
            <w:r w:rsidRPr="00BD6DBB">
              <w:rPr>
                <w:rFonts w:ascii="Times New Roman" w:hAnsi="Times New Roman" w:cs="Times New Roman"/>
                <w:sz w:val="26"/>
                <w:szCs w:val="26"/>
              </w:rPr>
              <w:t>ašvaldībai, kuras administratīvajā teritorijā deklarētie iedzīvotāji izmanto citas pašvaldības pirmsskolas izglītības iestādes, sākumskolas, pamatskolas, vidusskolas vai vakara un neklātienes (maiņu) vispārējās izglītības</w:t>
            </w:r>
            <w:r>
              <w:rPr>
                <w:rFonts w:ascii="Times New Roman" w:hAnsi="Times New Roman" w:cs="Times New Roman"/>
                <w:sz w:val="26"/>
                <w:szCs w:val="26"/>
              </w:rPr>
              <w:t xml:space="preserve"> iestādes sniegtos pakalpojumus</w:t>
            </w:r>
            <w:r w:rsidR="00C406BF">
              <w:rPr>
                <w:rFonts w:ascii="Times New Roman" w:hAnsi="Times New Roman" w:cs="Times New Roman"/>
                <w:sz w:val="26"/>
                <w:szCs w:val="26"/>
              </w:rPr>
              <w:t>,</w:t>
            </w:r>
            <w:r>
              <w:rPr>
                <w:rFonts w:ascii="Times New Roman" w:hAnsi="Times New Roman" w:cs="Times New Roman"/>
                <w:sz w:val="26"/>
                <w:szCs w:val="26"/>
              </w:rPr>
              <w:t xml:space="preserve"> </w:t>
            </w:r>
            <w:r w:rsidRPr="00BD6DBB">
              <w:rPr>
                <w:rFonts w:ascii="Times New Roman" w:hAnsi="Times New Roman" w:cs="Times New Roman"/>
                <w:sz w:val="26"/>
                <w:szCs w:val="26"/>
              </w:rPr>
              <w:t xml:space="preserve">ir pienākums slēgt </w:t>
            </w:r>
            <w:r w:rsidR="0031202A">
              <w:rPr>
                <w:rFonts w:ascii="Times New Roman" w:hAnsi="Times New Roman" w:cs="Times New Roman"/>
                <w:sz w:val="26"/>
                <w:szCs w:val="26"/>
              </w:rPr>
              <w:t xml:space="preserve">savstarpējo norēķinu </w:t>
            </w:r>
            <w:r w:rsidRPr="00BD6DBB">
              <w:rPr>
                <w:rFonts w:ascii="Times New Roman" w:hAnsi="Times New Roman" w:cs="Times New Roman"/>
                <w:sz w:val="26"/>
                <w:szCs w:val="26"/>
              </w:rPr>
              <w:t>līgumu.</w:t>
            </w:r>
            <w:r w:rsidR="00B22212">
              <w:rPr>
                <w:rFonts w:ascii="Times New Roman" w:hAnsi="Times New Roman" w:cs="Times New Roman"/>
                <w:sz w:val="26"/>
                <w:szCs w:val="26"/>
              </w:rPr>
              <w:t xml:space="preserve"> Aprēķinot izmaksas budžeta gadā par vienu izglītojamo, tiek ņemti vērā iepriekšējā </w:t>
            </w:r>
            <w:r w:rsidR="00B22212">
              <w:rPr>
                <w:rFonts w:ascii="Times New Roman" w:hAnsi="Times New Roman" w:cs="Times New Roman"/>
                <w:sz w:val="26"/>
                <w:szCs w:val="26"/>
              </w:rPr>
              <w:lastRenderedPageBreak/>
              <w:t>gadā pēc naudas plūsmas uzskaitītie izdevumi, izņemot valsts budžeta finansējumu, kā arī Eiropas savienības un citas ārvalstu finanšu palīdzības finansējumu.</w:t>
            </w:r>
          </w:p>
          <w:p w14:paraId="42E4198E" w14:textId="06139485" w:rsidR="00C635DD" w:rsidRDefault="0085579F" w:rsidP="00C635DD">
            <w:pPr>
              <w:spacing w:after="0" w:line="240" w:lineRule="auto"/>
              <w:ind w:left="139" w:right="132"/>
              <w:jc w:val="both"/>
              <w:rPr>
                <w:rFonts w:ascii="Times New Roman" w:hAnsi="Times New Roman" w:cs="Times New Roman"/>
                <w:sz w:val="26"/>
                <w:szCs w:val="26"/>
              </w:rPr>
            </w:pPr>
            <w:r>
              <w:rPr>
                <w:rFonts w:ascii="Times New Roman" w:hAnsi="Times New Roman" w:cs="Times New Roman"/>
                <w:sz w:val="26"/>
                <w:szCs w:val="26"/>
              </w:rPr>
              <w:t xml:space="preserve">Ministru kabineta </w:t>
            </w:r>
            <w:r w:rsidRPr="0085579F">
              <w:rPr>
                <w:rFonts w:ascii="Times New Roman" w:hAnsi="Times New Roman" w:cs="Times New Roman"/>
                <w:sz w:val="26"/>
                <w:szCs w:val="26"/>
              </w:rPr>
              <w:t xml:space="preserve">2016.gada 15.jūlijā </w:t>
            </w:r>
            <w:r>
              <w:rPr>
                <w:rFonts w:ascii="Times New Roman" w:hAnsi="Times New Roman" w:cs="Times New Roman"/>
                <w:sz w:val="26"/>
                <w:szCs w:val="26"/>
              </w:rPr>
              <w:t xml:space="preserve">(protokols Nr.36  31§) </w:t>
            </w:r>
            <w:r w:rsidR="003D3D5D">
              <w:rPr>
                <w:rFonts w:ascii="Times New Roman" w:hAnsi="Times New Roman" w:cs="Times New Roman"/>
                <w:sz w:val="26"/>
                <w:szCs w:val="26"/>
              </w:rPr>
              <w:t>sēde tika pieņemti M</w:t>
            </w:r>
            <w:r>
              <w:rPr>
                <w:rFonts w:ascii="Times New Roman" w:hAnsi="Times New Roman" w:cs="Times New Roman"/>
                <w:sz w:val="26"/>
                <w:szCs w:val="26"/>
              </w:rPr>
              <w:t>inistru kabineta n</w:t>
            </w:r>
            <w:r w:rsidRPr="0085579F">
              <w:rPr>
                <w:rFonts w:ascii="Times New Roman" w:hAnsi="Times New Roman" w:cs="Times New Roman"/>
                <w:sz w:val="26"/>
                <w:szCs w:val="26"/>
              </w:rPr>
              <w:t>oteikum</w:t>
            </w:r>
            <w:r>
              <w:rPr>
                <w:rFonts w:ascii="Times New Roman" w:hAnsi="Times New Roman" w:cs="Times New Roman"/>
                <w:sz w:val="26"/>
                <w:szCs w:val="26"/>
              </w:rPr>
              <w:t>i Nr.477 “</w:t>
            </w:r>
            <w:r w:rsidRPr="0085579F">
              <w:rPr>
                <w:rFonts w:ascii="Times New Roman" w:hAnsi="Times New Roman" w:cs="Times New Roman"/>
                <w:sz w:val="26"/>
                <w:szCs w:val="26"/>
              </w:rPr>
              <w:t>Speciālās izglītības iestāžu, internātskolu un vispārējās izglītības iestāžu speciālās izglītības kla</w:t>
            </w:r>
            <w:r>
              <w:rPr>
                <w:rFonts w:ascii="Times New Roman" w:hAnsi="Times New Roman" w:cs="Times New Roman"/>
                <w:sz w:val="26"/>
                <w:szCs w:val="26"/>
              </w:rPr>
              <w:t>šu (grupu) finansēšanas kārtība”, kas paredz, ka u</w:t>
            </w:r>
            <w:r w:rsidRPr="0085579F">
              <w:rPr>
                <w:rFonts w:ascii="Times New Roman" w:hAnsi="Times New Roman" w:cs="Times New Roman"/>
                <w:sz w:val="26"/>
                <w:szCs w:val="26"/>
              </w:rPr>
              <w:t>zturēšanas izdevumus pašvaldību speciālajām pirmsskolas izglītības iestādēm no 2017. gada 1. janvāra līdz 2017. gada 31. decembrim no valsts budžeta finanšu līdzekļiem sedz</w:t>
            </w:r>
            <w:r w:rsidR="00001810">
              <w:rPr>
                <w:rFonts w:ascii="Times New Roman" w:hAnsi="Times New Roman" w:cs="Times New Roman"/>
                <w:sz w:val="26"/>
                <w:szCs w:val="26"/>
              </w:rPr>
              <w:t xml:space="preserve"> </w:t>
            </w:r>
            <w:r w:rsidRPr="0085579F">
              <w:rPr>
                <w:rFonts w:ascii="Times New Roman" w:hAnsi="Times New Roman" w:cs="Times New Roman"/>
                <w:sz w:val="26"/>
                <w:szCs w:val="26"/>
              </w:rPr>
              <w:t>30 procentu apmērā.</w:t>
            </w:r>
            <w:r w:rsidR="00C406BF">
              <w:rPr>
                <w:rFonts w:ascii="Times New Roman" w:hAnsi="Times New Roman" w:cs="Times New Roman"/>
                <w:sz w:val="26"/>
                <w:szCs w:val="26"/>
              </w:rPr>
              <w:t xml:space="preserve"> </w:t>
            </w:r>
            <w:r w:rsidR="00712465">
              <w:rPr>
                <w:rFonts w:ascii="Times New Roman" w:hAnsi="Times New Roman" w:cs="Times New Roman"/>
                <w:sz w:val="26"/>
                <w:szCs w:val="26"/>
              </w:rPr>
              <w:t>Ņemot vērā, ka</w:t>
            </w:r>
            <w:r w:rsidR="005E1BD6">
              <w:rPr>
                <w:rFonts w:ascii="Times New Roman" w:hAnsi="Times New Roman" w:cs="Times New Roman"/>
                <w:sz w:val="26"/>
                <w:szCs w:val="26"/>
              </w:rPr>
              <w:t>,</w:t>
            </w:r>
            <w:r w:rsidR="00712465">
              <w:rPr>
                <w:rFonts w:ascii="Times New Roman" w:hAnsi="Times New Roman" w:cs="Times New Roman"/>
                <w:sz w:val="26"/>
                <w:szCs w:val="26"/>
              </w:rPr>
              <w:t xml:space="preserve"> </w:t>
            </w:r>
            <w:r w:rsidR="00C406BF">
              <w:rPr>
                <w:rFonts w:ascii="Times New Roman" w:hAnsi="Times New Roman" w:cs="Times New Roman"/>
                <w:sz w:val="26"/>
                <w:szCs w:val="26"/>
              </w:rPr>
              <w:t>sākot ar 2017.gada 1.janvāri</w:t>
            </w:r>
            <w:r w:rsidR="005E1BD6">
              <w:rPr>
                <w:rFonts w:ascii="Times New Roman" w:hAnsi="Times New Roman" w:cs="Times New Roman"/>
                <w:sz w:val="26"/>
                <w:szCs w:val="26"/>
              </w:rPr>
              <w:t>,</w:t>
            </w:r>
            <w:r w:rsidR="00712465">
              <w:rPr>
                <w:rFonts w:ascii="Times New Roman" w:hAnsi="Times New Roman" w:cs="Times New Roman"/>
                <w:sz w:val="26"/>
                <w:szCs w:val="26"/>
              </w:rPr>
              <w:t xml:space="preserve"> pašvaldībām būs jāsedz </w:t>
            </w:r>
            <w:r w:rsidR="00DD5117">
              <w:rPr>
                <w:rFonts w:ascii="Times New Roman" w:hAnsi="Times New Roman" w:cs="Times New Roman"/>
                <w:sz w:val="26"/>
                <w:szCs w:val="26"/>
              </w:rPr>
              <w:t>SPII</w:t>
            </w:r>
            <w:r w:rsidR="00712465">
              <w:rPr>
                <w:rFonts w:ascii="Times New Roman" w:hAnsi="Times New Roman" w:cs="Times New Roman"/>
                <w:sz w:val="26"/>
                <w:szCs w:val="26"/>
              </w:rPr>
              <w:t xml:space="preserve"> uzturēšanas izdevumi 70% apmērā, bet turpmākajos gados pilnā apmērā,</w:t>
            </w:r>
            <w:r w:rsidR="00C406BF">
              <w:rPr>
                <w:rFonts w:ascii="Times New Roman" w:hAnsi="Times New Roman" w:cs="Times New Roman"/>
                <w:sz w:val="26"/>
                <w:szCs w:val="26"/>
              </w:rPr>
              <w:t xml:space="preserve"> </w:t>
            </w:r>
            <w:r w:rsidR="00712465">
              <w:rPr>
                <w:rFonts w:ascii="Times New Roman" w:hAnsi="Times New Roman" w:cs="Times New Roman"/>
                <w:sz w:val="26"/>
                <w:szCs w:val="26"/>
              </w:rPr>
              <w:t>Finanšu ministrija</w:t>
            </w:r>
            <w:r w:rsidR="00C635DD">
              <w:rPr>
                <w:rFonts w:ascii="Times New Roman" w:hAnsi="Times New Roman" w:cs="Times New Roman"/>
                <w:sz w:val="26"/>
                <w:szCs w:val="26"/>
              </w:rPr>
              <w:t>, atbilstoši dotajam uzdevumam</w:t>
            </w:r>
            <w:r w:rsidR="00712465">
              <w:rPr>
                <w:rFonts w:ascii="Times New Roman" w:hAnsi="Times New Roman" w:cs="Times New Roman"/>
                <w:sz w:val="26"/>
                <w:szCs w:val="26"/>
              </w:rPr>
              <w:t xml:space="preserve"> ir sagatavojusi groz</w:t>
            </w:r>
            <w:r w:rsidR="007F32C4">
              <w:rPr>
                <w:rFonts w:ascii="Times New Roman" w:hAnsi="Times New Roman" w:cs="Times New Roman"/>
                <w:sz w:val="26"/>
                <w:szCs w:val="26"/>
              </w:rPr>
              <w:t xml:space="preserve">ījumus </w:t>
            </w:r>
            <w:r w:rsidR="00C406BF">
              <w:rPr>
                <w:rFonts w:ascii="Times New Roman" w:hAnsi="Times New Roman" w:cs="Times New Roman"/>
                <w:sz w:val="26"/>
                <w:szCs w:val="26"/>
              </w:rPr>
              <w:t>Noteikumos</w:t>
            </w:r>
            <w:r w:rsidR="00712465">
              <w:rPr>
                <w:rFonts w:ascii="Times New Roman" w:hAnsi="Times New Roman" w:cs="Times New Roman"/>
                <w:sz w:val="26"/>
                <w:szCs w:val="26"/>
              </w:rPr>
              <w:t xml:space="preserve"> Nr.418</w:t>
            </w:r>
            <w:r w:rsidR="007F32C4">
              <w:rPr>
                <w:rFonts w:ascii="Times New Roman" w:hAnsi="Times New Roman" w:cs="Times New Roman"/>
                <w:sz w:val="26"/>
                <w:szCs w:val="26"/>
              </w:rPr>
              <w:t xml:space="preserve"> </w:t>
            </w:r>
            <w:r w:rsidR="00712465">
              <w:rPr>
                <w:rFonts w:ascii="Times New Roman" w:hAnsi="Times New Roman" w:cs="Times New Roman"/>
                <w:sz w:val="26"/>
                <w:szCs w:val="26"/>
              </w:rPr>
              <w:t>paredzot, ka pašvaldību savstarpējie norēķ</w:t>
            </w:r>
            <w:r w:rsidR="005B5775">
              <w:rPr>
                <w:rFonts w:ascii="Times New Roman" w:hAnsi="Times New Roman" w:cs="Times New Roman"/>
                <w:sz w:val="26"/>
                <w:szCs w:val="26"/>
              </w:rPr>
              <w:t xml:space="preserve">ini </w:t>
            </w:r>
            <w:r w:rsidR="00C635DD">
              <w:rPr>
                <w:rFonts w:ascii="Times New Roman" w:hAnsi="Times New Roman" w:cs="Times New Roman"/>
                <w:sz w:val="26"/>
                <w:szCs w:val="26"/>
              </w:rPr>
              <w:t xml:space="preserve">sākot ar 2017.gada 1.janvāri ir </w:t>
            </w:r>
            <w:r w:rsidR="005B5775">
              <w:rPr>
                <w:rFonts w:ascii="Times New Roman" w:hAnsi="Times New Roman" w:cs="Times New Roman"/>
                <w:sz w:val="26"/>
                <w:szCs w:val="26"/>
              </w:rPr>
              <w:t xml:space="preserve">veicami arī par </w:t>
            </w:r>
            <w:r w:rsidR="00DD5117">
              <w:rPr>
                <w:rFonts w:ascii="Times New Roman" w:hAnsi="Times New Roman" w:cs="Times New Roman"/>
                <w:sz w:val="26"/>
                <w:szCs w:val="26"/>
              </w:rPr>
              <w:t xml:space="preserve">SPII </w:t>
            </w:r>
            <w:r w:rsidR="003D3D5D">
              <w:rPr>
                <w:rFonts w:ascii="Times New Roman" w:hAnsi="Times New Roman" w:cs="Times New Roman"/>
                <w:sz w:val="26"/>
                <w:szCs w:val="26"/>
              </w:rPr>
              <w:t>sni</w:t>
            </w:r>
            <w:r w:rsidR="00C635DD">
              <w:rPr>
                <w:rFonts w:ascii="Times New Roman" w:hAnsi="Times New Roman" w:cs="Times New Roman"/>
                <w:sz w:val="26"/>
                <w:szCs w:val="26"/>
              </w:rPr>
              <w:t xml:space="preserve">egtajiem pakalpojumiem. </w:t>
            </w:r>
          </w:p>
          <w:p w14:paraId="76983E02" w14:textId="7493D712" w:rsidR="0013192A" w:rsidRPr="00434982" w:rsidRDefault="00DD5117" w:rsidP="00FD6FCE">
            <w:pPr>
              <w:spacing w:after="0" w:line="240" w:lineRule="auto"/>
              <w:ind w:left="139" w:right="132"/>
              <w:jc w:val="both"/>
              <w:rPr>
                <w:rFonts w:ascii="Times New Roman" w:hAnsi="Times New Roman" w:cs="Times New Roman"/>
                <w:sz w:val="26"/>
                <w:szCs w:val="26"/>
              </w:rPr>
            </w:pPr>
            <w:r>
              <w:rPr>
                <w:rFonts w:ascii="Times New Roman" w:hAnsi="Times New Roman" w:cs="Times New Roman"/>
                <w:sz w:val="26"/>
                <w:szCs w:val="26"/>
              </w:rPr>
              <w:t xml:space="preserve">Tā kā 2016.gadā SPII uzturēšanas izdevumi tiek nodrošināti no valsts budžeta, bet 2017.gadā </w:t>
            </w:r>
            <w:r w:rsidR="00FD6FCE">
              <w:rPr>
                <w:rFonts w:ascii="Times New Roman" w:hAnsi="Times New Roman" w:cs="Times New Roman"/>
                <w:sz w:val="26"/>
                <w:szCs w:val="26"/>
              </w:rPr>
              <w:t xml:space="preserve">SPII </w:t>
            </w:r>
            <w:r>
              <w:rPr>
                <w:rFonts w:ascii="Times New Roman" w:hAnsi="Times New Roman" w:cs="Times New Roman"/>
                <w:sz w:val="26"/>
                <w:szCs w:val="26"/>
              </w:rPr>
              <w:t xml:space="preserve">uzturēšanas izdevumi tiks nodrošināti no valsts budžeta 30% apmērā, noteikumu projektā paredzēts, ka </w:t>
            </w:r>
            <w:r w:rsidR="00B22212">
              <w:rPr>
                <w:rFonts w:ascii="Times New Roman" w:hAnsi="Times New Roman" w:cs="Times New Roman"/>
                <w:sz w:val="26"/>
                <w:szCs w:val="26"/>
              </w:rPr>
              <w:t>2017. un 2018.gadā</w:t>
            </w:r>
            <w:r>
              <w:rPr>
                <w:rFonts w:ascii="Times New Roman" w:hAnsi="Times New Roman" w:cs="Times New Roman"/>
                <w:sz w:val="26"/>
                <w:szCs w:val="26"/>
              </w:rPr>
              <w:t xml:space="preserve"> aprēķinot izmaksas par vienu </w:t>
            </w:r>
            <w:r w:rsidR="00FD6FCE">
              <w:rPr>
                <w:rFonts w:ascii="Times New Roman" w:hAnsi="Times New Roman" w:cs="Times New Roman"/>
                <w:sz w:val="26"/>
                <w:szCs w:val="26"/>
              </w:rPr>
              <w:t xml:space="preserve">izglītojamo SPII izdevumu tāmē iekļauj attiecīgajos gados plānotos izglītības iestādes izdevumus, līdzīgi kā Noteikumu Nr.418 11.punktā attiecībā uz jaundibinātām izglītības iestādēm. </w:t>
            </w:r>
            <w:r>
              <w:rPr>
                <w:rFonts w:ascii="Times New Roman" w:hAnsi="Times New Roman" w:cs="Times New Roman"/>
                <w:sz w:val="26"/>
                <w:szCs w:val="26"/>
              </w:rPr>
              <w:t xml:space="preserve"> </w:t>
            </w:r>
          </w:p>
        </w:tc>
      </w:tr>
      <w:tr w:rsidR="00DA6C86" w:rsidRPr="00434982" w14:paraId="32E66799" w14:textId="77777777" w:rsidTr="000F043D">
        <w:trPr>
          <w:trHeight w:val="476"/>
        </w:trPr>
        <w:tc>
          <w:tcPr>
            <w:tcW w:w="237" w:type="pct"/>
          </w:tcPr>
          <w:p w14:paraId="2B00E437" w14:textId="11AC75B9" w:rsidR="00DA6C86" w:rsidRPr="00434982" w:rsidRDefault="00DA6C86" w:rsidP="00176CB2">
            <w:pPr>
              <w:pStyle w:val="naiskr"/>
              <w:spacing w:before="0" w:beforeAutospacing="0" w:after="0" w:afterAutospacing="0"/>
              <w:ind w:right="57"/>
              <w:jc w:val="center"/>
              <w:rPr>
                <w:sz w:val="26"/>
                <w:szCs w:val="26"/>
              </w:rPr>
            </w:pPr>
            <w:r w:rsidRPr="00434982">
              <w:rPr>
                <w:sz w:val="26"/>
                <w:szCs w:val="26"/>
              </w:rPr>
              <w:t>3.</w:t>
            </w:r>
          </w:p>
        </w:tc>
        <w:tc>
          <w:tcPr>
            <w:tcW w:w="1590" w:type="pct"/>
          </w:tcPr>
          <w:p w14:paraId="5C3FC8FA" w14:textId="77777777" w:rsidR="00DA6C86" w:rsidRPr="00434982" w:rsidRDefault="00DA6C86" w:rsidP="00F57E68">
            <w:pPr>
              <w:pStyle w:val="naiskr"/>
              <w:spacing w:before="0" w:beforeAutospacing="0" w:after="0" w:afterAutospacing="0"/>
              <w:ind w:left="57" w:right="57"/>
              <w:rPr>
                <w:sz w:val="26"/>
                <w:szCs w:val="26"/>
                <w:highlight w:val="yellow"/>
              </w:rPr>
            </w:pPr>
            <w:r w:rsidRPr="00434982">
              <w:rPr>
                <w:sz w:val="26"/>
                <w:szCs w:val="26"/>
              </w:rPr>
              <w:t>Projekta izstrādē iesaistītās institūcijas</w:t>
            </w:r>
          </w:p>
        </w:tc>
        <w:tc>
          <w:tcPr>
            <w:tcW w:w="3173" w:type="pct"/>
          </w:tcPr>
          <w:p w14:paraId="160E051A" w14:textId="5E644496" w:rsidR="00DA6C86" w:rsidRPr="00434982" w:rsidRDefault="00BF229A" w:rsidP="00BF229A">
            <w:pPr>
              <w:spacing w:before="120" w:after="120" w:line="240" w:lineRule="auto"/>
              <w:ind w:left="139" w:right="57"/>
              <w:jc w:val="both"/>
              <w:rPr>
                <w:rFonts w:ascii="Times New Roman" w:hAnsi="Times New Roman" w:cs="Times New Roman"/>
                <w:sz w:val="26"/>
                <w:szCs w:val="26"/>
                <w:highlight w:val="yellow"/>
              </w:rPr>
            </w:pPr>
            <w:r w:rsidRPr="00434982">
              <w:rPr>
                <w:rFonts w:ascii="Times New Roman" w:hAnsi="Times New Roman" w:cs="Times New Roman"/>
                <w:sz w:val="26"/>
                <w:szCs w:val="26"/>
              </w:rPr>
              <w:t>Finanšu ministrija</w:t>
            </w:r>
            <w:r w:rsidR="00492265" w:rsidRPr="00434982">
              <w:rPr>
                <w:rFonts w:ascii="Times New Roman" w:hAnsi="Times New Roman" w:cs="Times New Roman"/>
                <w:sz w:val="26"/>
                <w:szCs w:val="26"/>
              </w:rPr>
              <w:t>.</w:t>
            </w:r>
          </w:p>
        </w:tc>
      </w:tr>
      <w:tr w:rsidR="00DA6C86" w:rsidRPr="00434982" w14:paraId="6914A7EE" w14:textId="77777777" w:rsidTr="000F043D">
        <w:tc>
          <w:tcPr>
            <w:tcW w:w="237" w:type="pct"/>
          </w:tcPr>
          <w:p w14:paraId="4C21386A" w14:textId="77777777" w:rsidR="00DA6C86" w:rsidRPr="00434982" w:rsidRDefault="00DA6C86" w:rsidP="00176CB2">
            <w:pPr>
              <w:pStyle w:val="naiskr"/>
              <w:spacing w:before="0" w:beforeAutospacing="0" w:after="0" w:afterAutospacing="0"/>
              <w:ind w:right="57"/>
              <w:jc w:val="center"/>
              <w:rPr>
                <w:sz w:val="26"/>
                <w:szCs w:val="26"/>
              </w:rPr>
            </w:pPr>
            <w:r w:rsidRPr="00434982">
              <w:rPr>
                <w:sz w:val="26"/>
                <w:szCs w:val="26"/>
              </w:rPr>
              <w:t>4.</w:t>
            </w:r>
          </w:p>
        </w:tc>
        <w:tc>
          <w:tcPr>
            <w:tcW w:w="1590" w:type="pct"/>
          </w:tcPr>
          <w:p w14:paraId="317E2090" w14:textId="77777777" w:rsidR="00DA6C86" w:rsidRPr="00434982" w:rsidRDefault="00DA6C86" w:rsidP="00F57E68">
            <w:pPr>
              <w:pStyle w:val="naiskr"/>
              <w:spacing w:before="0" w:beforeAutospacing="0" w:after="0" w:afterAutospacing="0"/>
              <w:ind w:left="57" w:right="57"/>
              <w:rPr>
                <w:sz w:val="26"/>
                <w:szCs w:val="26"/>
              </w:rPr>
            </w:pPr>
            <w:r w:rsidRPr="00434982">
              <w:rPr>
                <w:sz w:val="26"/>
                <w:szCs w:val="26"/>
              </w:rPr>
              <w:t>Cita informācija</w:t>
            </w:r>
          </w:p>
        </w:tc>
        <w:tc>
          <w:tcPr>
            <w:tcW w:w="3173" w:type="pct"/>
          </w:tcPr>
          <w:p w14:paraId="4EB3F6EC" w14:textId="696A9FA5" w:rsidR="00E74E50" w:rsidRPr="00434982" w:rsidRDefault="00C43ABD" w:rsidP="00BF229A">
            <w:pPr>
              <w:pStyle w:val="naiskr"/>
              <w:spacing w:before="0" w:beforeAutospacing="0" w:after="0" w:afterAutospacing="0"/>
              <w:ind w:left="139" w:right="57"/>
              <w:jc w:val="both"/>
              <w:rPr>
                <w:sz w:val="26"/>
                <w:szCs w:val="26"/>
              </w:rPr>
            </w:pPr>
            <w:r w:rsidRPr="00434982">
              <w:rPr>
                <w:sz w:val="26"/>
                <w:szCs w:val="26"/>
              </w:rPr>
              <w:t>Nav.</w:t>
            </w:r>
            <w:r w:rsidR="00552ED7" w:rsidRPr="00434982">
              <w:rPr>
                <w:sz w:val="26"/>
                <w:szCs w:val="26"/>
              </w:rPr>
              <w:t xml:space="preserve">  </w:t>
            </w:r>
          </w:p>
        </w:tc>
      </w:tr>
    </w:tbl>
    <w:p w14:paraId="79EAEA97" w14:textId="6C51D84F" w:rsidR="00CB538A" w:rsidRPr="00434982" w:rsidRDefault="00CB538A" w:rsidP="00171D36">
      <w:pPr>
        <w:spacing w:after="0" w:line="24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562"/>
        <w:gridCol w:w="2835"/>
        <w:gridCol w:w="5664"/>
      </w:tblGrid>
      <w:tr w:rsidR="006774AE" w:rsidRPr="00434982" w14:paraId="1C6C1E6C" w14:textId="77777777" w:rsidTr="006774AE">
        <w:tc>
          <w:tcPr>
            <w:tcW w:w="9061" w:type="dxa"/>
            <w:gridSpan w:val="3"/>
          </w:tcPr>
          <w:p w14:paraId="21B79F6F" w14:textId="5BFC5ECF" w:rsidR="006774AE" w:rsidRPr="00434982" w:rsidRDefault="006774AE" w:rsidP="006774AE">
            <w:pPr>
              <w:jc w:val="center"/>
              <w:rPr>
                <w:rFonts w:ascii="Times New Roman" w:hAnsi="Times New Roman" w:cs="Times New Roman"/>
                <w:sz w:val="26"/>
                <w:szCs w:val="26"/>
              </w:rPr>
            </w:pPr>
            <w:r w:rsidRPr="00434982">
              <w:rPr>
                <w:rFonts w:ascii="Times New Roman" w:eastAsia="Times New Roman" w:hAnsi="Times New Roman" w:cs="Times New Roman"/>
                <w:b/>
                <w:bCs/>
                <w:sz w:val="26"/>
                <w:szCs w:val="26"/>
              </w:rPr>
              <w:t>II. Tiesību akta projekta ietekme uz sabiedrību, tautsaimniecības attīstību un administratīvo slogu</w:t>
            </w:r>
          </w:p>
        </w:tc>
      </w:tr>
      <w:tr w:rsidR="00596E11" w:rsidRPr="00434982" w14:paraId="03C2830C" w14:textId="77777777" w:rsidTr="002B3CCF">
        <w:tc>
          <w:tcPr>
            <w:tcW w:w="562" w:type="dxa"/>
          </w:tcPr>
          <w:p w14:paraId="6DAB3CC3" w14:textId="48C654E1"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1.</w:t>
            </w:r>
          </w:p>
        </w:tc>
        <w:tc>
          <w:tcPr>
            <w:tcW w:w="2835" w:type="dxa"/>
          </w:tcPr>
          <w:p w14:paraId="5D46F77B" w14:textId="70D635EB" w:rsidR="00596E11" w:rsidRPr="00434982" w:rsidRDefault="00596E11" w:rsidP="00171D36">
            <w:pPr>
              <w:rPr>
                <w:rFonts w:ascii="Times New Roman" w:hAnsi="Times New Roman" w:cs="Times New Roman"/>
                <w:sz w:val="26"/>
                <w:szCs w:val="26"/>
              </w:rPr>
            </w:pPr>
            <w:r w:rsidRPr="00434982">
              <w:rPr>
                <w:rFonts w:ascii="Times New Roman" w:eastAsia="Times New Roman" w:hAnsi="Times New Roman" w:cs="Times New Roman"/>
                <w:sz w:val="26"/>
                <w:szCs w:val="26"/>
              </w:rPr>
              <w:t xml:space="preserve">Sabiedrības </w:t>
            </w:r>
            <w:proofErr w:type="spellStart"/>
            <w:r w:rsidRPr="00434982">
              <w:rPr>
                <w:rFonts w:ascii="Times New Roman" w:eastAsia="Times New Roman" w:hAnsi="Times New Roman" w:cs="Times New Roman"/>
                <w:sz w:val="26"/>
                <w:szCs w:val="26"/>
              </w:rPr>
              <w:t>mērķgrupas</w:t>
            </w:r>
            <w:proofErr w:type="spellEnd"/>
            <w:r w:rsidRPr="00434982">
              <w:rPr>
                <w:rFonts w:ascii="Times New Roman" w:eastAsia="Times New Roman" w:hAnsi="Times New Roman" w:cs="Times New Roman"/>
                <w:sz w:val="26"/>
                <w:szCs w:val="26"/>
              </w:rPr>
              <w:t>, kuras tiesiskais regulējums ietekmē vai varētu ietekmēt</w:t>
            </w:r>
          </w:p>
        </w:tc>
        <w:tc>
          <w:tcPr>
            <w:tcW w:w="5664" w:type="dxa"/>
          </w:tcPr>
          <w:p w14:paraId="0691003B" w14:textId="6148DC2F" w:rsidR="00434982" w:rsidRPr="00434982" w:rsidRDefault="00596E11" w:rsidP="00F55A6F">
            <w:pPr>
              <w:jc w:val="both"/>
              <w:rPr>
                <w:rFonts w:ascii="Times New Roman" w:hAnsi="Times New Roman" w:cs="Times New Roman"/>
                <w:sz w:val="26"/>
                <w:szCs w:val="26"/>
              </w:rPr>
            </w:pPr>
            <w:r w:rsidRPr="00434982">
              <w:rPr>
                <w:rFonts w:ascii="Times New Roman" w:hAnsi="Times New Roman" w:cs="Times New Roman"/>
                <w:sz w:val="26"/>
                <w:szCs w:val="26"/>
              </w:rPr>
              <w:t xml:space="preserve">Noteikumu projekta tiesiskais regulējums attiecināms uz </w:t>
            </w:r>
            <w:r w:rsidR="009C14F9">
              <w:rPr>
                <w:rFonts w:ascii="Times New Roman" w:hAnsi="Times New Roman" w:cs="Times New Roman"/>
                <w:sz w:val="26"/>
                <w:szCs w:val="26"/>
              </w:rPr>
              <w:t xml:space="preserve">pašvaldībām un </w:t>
            </w:r>
            <w:r w:rsidR="00822D2F">
              <w:rPr>
                <w:rFonts w:ascii="Times New Roman" w:hAnsi="Times New Roman" w:cs="Times New Roman"/>
                <w:sz w:val="26"/>
                <w:szCs w:val="26"/>
              </w:rPr>
              <w:t xml:space="preserve">Pašvaldību finanšu izlīdzināšanas fonda </w:t>
            </w:r>
            <w:r w:rsidR="00F55A6F">
              <w:rPr>
                <w:rFonts w:ascii="Times New Roman" w:hAnsi="Times New Roman" w:cs="Times New Roman"/>
                <w:sz w:val="26"/>
                <w:szCs w:val="26"/>
              </w:rPr>
              <w:t>padomi.</w:t>
            </w:r>
            <w:r w:rsidR="009C14F9">
              <w:rPr>
                <w:rFonts w:ascii="Times New Roman" w:hAnsi="Times New Roman" w:cs="Times New Roman"/>
                <w:sz w:val="26"/>
                <w:szCs w:val="26"/>
              </w:rPr>
              <w:t xml:space="preserve"> </w:t>
            </w:r>
          </w:p>
        </w:tc>
      </w:tr>
      <w:tr w:rsidR="00596E11" w:rsidRPr="00434982" w14:paraId="063EA860" w14:textId="77777777" w:rsidTr="002B3CCF">
        <w:tc>
          <w:tcPr>
            <w:tcW w:w="562" w:type="dxa"/>
          </w:tcPr>
          <w:p w14:paraId="524E7711" w14:textId="2CCE26BF"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2.</w:t>
            </w:r>
          </w:p>
        </w:tc>
        <w:tc>
          <w:tcPr>
            <w:tcW w:w="2835" w:type="dxa"/>
          </w:tcPr>
          <w:p w14:paraId="273A9D58" w14:textId="6B7B3A24" w:rsidR="00596E11" w:rsidRPr="00434982" w:rsidRDefault="00596E11" w:rsidP="00171D36">
            <w:pPr>
              <w:rPr>
                <w:rFonts w:ascii="Times New Roman" w:eastAsia="Times New Roman" w:hAnsi="Times New Roman" w:cs="Times New Roman"/>
                <w:sz w:val="26"/>
                <w:szCs w:val="26"/>
              </w:rPr>
            </w:pPr>
            <w:r w:rsidRPr="00434982">
              <w:rPr>
                <w:rFonts w:ascii="Times New Roman" w:eastAsia="Times New Roman" w:hAnsi="Times New Roman" w:cs="Times New Roman"/>
                <w:sz w:val="26"/>
                <w:szCs w:val="26"/>
              </w:rPr>
              <w:t>Tiesiskā regulējuma ietekme uz tautsaimniecību un administratīvo slogu</w:t>
            </w:r>
          </w:p>
        </w:tc>
        <w:tc>
          <w:tcPr>
            <w:tcW w:w="5664" w:type="dxa"/>
          </w:tcPr>
          <w:p w14:paraId="0EB30E77" w14:textId="36993278" w:rsidR="00596E11" w:rsidRPr="00434982" w:rsidRDefault="00201098" w:rsidP="00201098">
            <w:pPr>
              <w:jc w:val="both"/>
              <w:rPr>
                <w:rFonts w:ascii="Times New Roman" w:hAnsi="Times New Roman" w:cs="Times New Roman"/>
                <w:sz w:val="26"/>
                <w:szCs w:val="26"/>
              </w:rPr>
            </w:pPr>
            <w:r>
              <w:rPr>
                <w:rFonts w:ascii="Times New Roman" w:eastAsia="Times New Roman" w:hAnsi="Times New Roman" w:cs="Times New Roman"/>
                <w:sz w:val="26"/>
                <w:szCs w:val="26"/>
              </w:rPr>
              <w:t>Iesaistītajām i</w:t>
            </w:r>
            <w:r w:rsidRPr="00201098">
              <w:rPr>
                <w:rFonts w:ascii="Times New Roman" w:eastAsia="Times New Roman" w:hAnsi="Times New Roman" w:cs="Times New Roman"/>
                <w:sz w:val="26"/>
                <w:szCs w:val="26"/>
              </w:rPr>
              <w:t>nstitūcijām projekta tiesiskais regulējums nemaina tiesības un pienākumus, kā arī veicamās darbības</w:t>
            </w:r>
            <w:r>
              <w:rPr>
                <w:rFonts w:ascii="Times New Roman" w:eastAsia="Times New Roman" w:hAnsi="Times New Roman" w:cs="Times New Roman"/>
                <w:sz w:val="26"/>
                <w:szCs w:val="26"/>
              </w:rPr>
              <w:t>.</w:t>
            </w:r>
          </w:p>
        </w:tc>
      </w:tr>
      <w:tr w:rsidR="00596E11" w:rsidRPr="00434982" w14:paraId="3794A0BB" w14:textId="77777777" w:rsidTr="002B3CCF">
        <w:tc>
          <w:tcPr>
            <w:tcW w:w="562" w:type="dxa"/>
          </w:tcPr>
          <w:p w14:paraId="16B5CF6B" w14:textId="5BE70098"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3.</w:t>
            </w:r>
          </w:p>
        </w:tc>
        <w:tc>
          <w:tcPr>
            <w:tcW w:w="2835" w:type="dxa"/>
          </w:tcPr>
          <w:p w14:paraId="57E3012E" w14:textId="55FC5CB2" w:rsidR="00596E11" w:rsidRPr="00434982" w:rsidRDefault="00596E11" w:rsidP="00171D36">
            <w:pPr>
              <w:rPr>
                <w:rFonts w:ascii="Times New Roman" w:eastAsia="Times New Roman" w:hAnsi="Times New Roman" w:cs="Times New Roman"/>
                <w:sz w:val="26"/>
                <w:szCs w:val="26"/>
              </w:rPr>
            </w:pPr>
            <w:r w:rsidRPr="00434982">
              <w:rPr>
                <w:rFonts w:ascii="Times New Roman" w:eastAsia="Times New Roman" w:hAnsi="Times New Roman" w:cs="Times New Roman"/>
                <w:sz w:val="26"/>
                <w:szCs w:val="26"/>
              </w:rPr>
              <w:t>Administratīvo izmaksu monetārs novērtējums</w:t>
            </w:r>
          </w:p>
        </w:tc>
        <w:tc>
          <w:tcPr>
            <w:tcW w:w="5664" w:type="dxa"/>
          </w:tcPr>
          <w:p w14:paraId="3AB11C3A" w14:textId="4BB45E71" w:rsidR="00434982" w:rsidRPr="00434982" w:rsidRDefault="00201098" w:rsidP="00201098">
            <w:pPr>
              <w:rPr>
                <w:rFonts w:ascii="Times New Roman" w:hAnsi="Times New Roman" w:cs="Times New Roman"/>
                <w:sz w:val="26"/>
                <w:szCs w:val="26"/>
              </w:rPr>
            </w:pPr>
            <w:r>
              <w:rPr>
                <w:rFonts w:ascii="Times New Roman" w:hAnsi="Times New Roman" w:cs="Times New Roman"/>
                <w:sz w:val="26"/>
                <w:szCs w:val="26"/>
              </w:rPr>
              <w:t>Projekts šo jomu neskar.</w:t>
            </w:r>
          </w:p>
        </w:tc>
      </w:tr>
      <w:tr w:rsidR="00596E11" w:rsidRPr="00434982" w14:paraId="6504CF45" w14:textId="77777777" w:rsidTr="002B3CCF">
        <w:tc>
          <w:tcPr>
            <w:tcW w:w="562" w:type="dxa"/>
          </w:tcPr>
          <w:p w14:paraId="02CA0102" w14:textId="2B162799"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4.</w:t>
            </w:r>
          </w:p>
        </w:tc>
        <w:tc>
          <w:tcPr>
            <w:tcW w:w="2835" w:type="dxa"/>
          </w:tcPr>
          <w:p w14:paraId="1A956718" w14:textId="0694FC1E" w:rsidR="00596E11" w:rsidRPr="00434982" w:rsidRDefault="00596E11" w:rsidP="00171D36">
            <w:pPr>
              <w:rPr>
                <w:rFonts w:ascii="Times New Roman" w:eastAsia="Times New Roman" w:hAnsi="Times New Roman" w:cs="Times New Roman"/>
                <w:sz w:val="26"/>
                <w:szCs w:val="26"/>
              </w:rPr>
            </w:pPr>
            <w:r w:rsidRPr="00434982">
              <w:rPr>
                <w:rFonts w:ascii="Times New Roman" w:eastAsia="Times New Roman" w:hAnsi="Times New Roman" w:cs="Times New Roman"/>
                <w:sz w:val="26"/>
                <w:szCs w:val="26"/>
              </w:rPr>
              <w:t>Cita informācija</w:t>
            </w:r>
          </w:p>
        </w:tc>
        <w:tc>
          <w:tcPr>
            <w:tcW w:w="5664" w:type="dxa"/>
          </w:tcPr>
          <w:p w14:paraId="70A0D47E" w14:textId="40349BC3" w:rsidR="00596E11" w:rsidRPr="00434982" w:rsidRDefault="00596E11" w:rsidP="00171D36">
            <w:pPr>
              <w:rPr>
                <w:rFonts w:ascii="Times New Roman" w:hAnsi="Times New Roman" w:cs="Times New Roman"/>
                <w:sz w:val="26"/>
                <w:szCs w:val="26"/>
              </w:rPr>
            </w:pPr>
            <w:r w:rsidRPr="00434982">
              <w:rPr>
                <w:rFonts w:ascii="Times New Roman" w:hAnsi="Times New Roman" w:cs="Times New Roman"/>
                <w:sz w:val="26"/>
                <w:szCs w:val="26"/>
              </w:rPr>
              <w:t>Nav.</w:t>
            </w:r>
          </w:p>
        </w:tc>
      </w:tr>
    </w:tbl>
    <w:p w14:paraId="0C361EE6" w14:textId="77777777" w:rsidR="00201098" w:rsidRDefault="00201098" w:rsidP="00171D36">
      <w:pPr>
        <w:spacing w:after="0" w:line="240" w:lineRule="auto"/>
        <w:rPr>
          <w:rFonts w:ascii="Times New Roman" w:hAnsi="Times New Roman" w:cs="Times New Roman"/>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8"/>
        <w:gridCol w:w="2956"/>
        <w:gridCol w:w="5661"/>
      </w:tblGrid>
      <w:tr w:rsidR="008E1C63" w:rsidRPr="00434982" w14:paraId="6A2A2AFD" w14:textId="77777777" w:rsidTr="007A4FA9">
        <w:tc>
          <w:tcPr>
            <w:tcW w:w="0" w:type="auto"/>
            <w:gridSpan w:val="3"/>
            <w:tcBorders>
              <w:top w:val="outset" w:sz="6" w:space="0" w:color="000000"/>
              <w:left w:val="outset" w:sz="6" w:space="0" w:color="000000"/>
              <w:bottom w:val="outset" w:sz="6" w:space="0" w:color="000000"/>
              <w:right w:val="outset" w:sz="6" w:space="0" w:color="000000"/>
            </w:tcBorders>
            <w:hideMark/>
          </w:tcPr>
          <w:p w14:paraId="47E2FDAA" w14:textId="68F833AA" w:rsidR="008E1C63" w:rsidRPr="00434982" w:rsidRDefault="008E1C63" w:rsidP="007A4FA9">
            <w:pPr>
              <w:pStyle w:val="NormalWeb"/>
              <w:spacing w:before="0" w:beforeAutospacing="0" w:after="0" w:afterAutospacing="0"/>
              <w:jc w:val="center"/>
              <w:rPr>
                <w:b/>
                <w:bCs/>
                <w:sz w:val="26"/>
                <w:szCs w:val="26"/>
              </w:rPr>
            </w:pPr>
            <w:r>
              <w:rPr>
                <w:b/>
                <w:bCs/>
                <w:sz w:val="26"/>
                <w:szCs w:val="26"/>
              </w:rPr>
              <w:t>VI</w:t>
            </w:r>
            <w:r w:rsidRPr="00434982">
              <w:rPr>
                <w:b/>
                <w:bCs/>
                <w:sz w:val="26"/>
                <w:szCs w:val="26"/>
              </w:rPr>
              <w:t xml:space="preserve">. </w:t>
            </w:r>
            <w:r w:rsidRPr="008E1C63">
              <w:rPr>
                <w:b/>
                <w:bCs/>
                <w:sz w:val="26"/>
                <w:szCs w:val="26"/>
              </w:rPr>
              <w:t>Sabiedrības līdzdalī</w:t>
            </w:r>
            <w:r>
              <w:rPr>
                <w:b/>
                <w:bCs/>
                <w:sz w:val="26"/>
                <w:szCs w:val="26"/>
              </w:rPr>
              <w:t>ba un komunikācijas aktivitātes</w:t>
            </w:r>
          </w:p>
        </w:tc>
      </w:tr>
      <w:tr w:rsidR="008E1C63" w:rsidRPr="00434982" w14:paraId="6D3162A2" w14:textId="77777777" w:rsidTr="007A4FA9">
        <w:tc>
          <w:tcPr>
            <w:tcW w:w="242" w:type="pct"/>
            <w:tcBorders>
              <w:top w:val="outset" w:sz="6" w:space="0" w:color="000000"/>
              <w:left w:val="outset" w:sz="6" w:space="0" w:color="000000"/>
              <w:bottom w:val="outset" w:sz="6" w:space="0" w:color="000000"/>
              <w:right w:val="outset" w:sz="6" w:space="0" w:color="000000"/>
            </w:tcBorders>
            <w:hideMark/>
          </w:tcPr>
          <w:p w14:paraId="6EC009A5" w14:textId="77777777" w:rsidR="008E1C63" w:rsidRPr="00434982" w:rsidRDefault="008E1C63" w:rsidP="007A4FA9">
            <w:pPr>
              <w:pStyle w:val="NormalWeb"/>
              <w:spacing w:before="0" w:beforeAutospacing="0" w:after="0" w:afterAutospacing="0"/>
              <w:rPr>
                <w:sz w:val="26"/>
                <w:szCs w:val="26"/>
              </w:rPr>
            </w:pPr>
            <w:r w:rsidRPr="00434982">
              <w:rPr>
                <w:sz w:val="26"/>
                <w:szCs w:val="26"/>
              </w:rPr>
              <w:t>1.</w:t>
            </w:r>
          </w:p>
        </w:tc>
        <w:tc>
          <w:tcPr>
            <w:tcW w:w="1632" w:type="pct"/>
            <w:tcBorders>
              <w:top w:val="outset" w:sz="6" w:space="0" w:color="000000"/>
              <w:left w:val="outset" w:sz="6" w:space="0" w:color="000000"/>
              <w:bottom w:val="outset" w:sz="6" w:space="0" w:color="000000"/>
              <w:right w:val="outset" w:sz="6" w:space="0" w:color="000000"/>
            </w:tcBorders>
            <w:hideMark/>
          </w:tcPr>
          <w:p w14:paraId="583EE1B2" w14:textId="567D3D04" w:rsidR="008E1C63" w:rsidRPr="00434982" w:rsidRDefault="008E1C63" w:rsidP="007A4FA9">
            <w:pPr>
              <w:pStyle w:val="NormalWeb"/>
              <w:spacing w:before="0" w:beforeAutospacing="0" w:after="0" w:afterAutospacing="0"/>
              <w:rPr>
                <w:sz w:val="26"/>
                <w:szCs w:val="26"/>
              </w:rPr>
            </w:pPr>
            <w:r w:rsidRPr="008E1C63">
              <w:rPr>
                <w:sz w:val="26"/>
                <w:szCs w:val="26"/>
              </w:rPr>
              <w:t>Plānotās sabiedrības līdzdalības un komunikācijas aktivitātes saistībā ar projektu</w:t>
            </w:r>
          </w:p>
        </w:tc>
        <w:tc>
          <w:tcPr>
            <w:tcW w:w="3126" w:type="pct"/>
            <w:tcBorders>
              <w:top w:val="outset" w:sz="6" w:space="0" w:color="000000"/>
              <w:left w:val="outset" w:sz="6" w:space="0" w:color="000000"/>
              <w:bottom w:val="outset" w:sz="6" w:space="0" w:color="000000"/>
              <w:right w:val="outset" w:sz="6" w:space="0" w:color="000000"/>
            </w:tcBorders>
            <w:hideMark/>
          </w:tcPr>
          <w:p w14:paraId="7F655316" w14:textId="295C4EFA" w:rsidR="008E1C63" w:rsidRPr="00434982" w:rsidRDefault="00023768" w:rsidP="007F41ED">
            <w:pPr>
              <w:pStyle w:val="NormalWeb"/>
              <w:spacing w:after="0"/>
              <w:ind w:left="69" w:right="140"/>
              <w:jc w:val="both"/>
              <w:rPr>
                <w:sz w:val="26"/>
                <w:szCs w:val="26"/>
              </w:rPr>
            </w:pPr>
            <w:r>
              <w:rPr>
                <w:sz w:val="26"/>
                <w:szCs w:val="26"/>
              </w:rPr>
              <w:t xml:space="preserve">Noteikumu projekts </w:t>
            </w:r>
            <w:r w:rsidR="007F41ED">
              <w:rPr>
                <w:sz w:val="26"/>
                <w:szCs w:val="26"/>
              </w:rPr>
              <w:t xml:space="preserve">nosūtīts saskaņošanai </w:t>
            </w:r>
            <w:r w:rsidR="008B7369">
              <w:rPr>
                <w:sz w:val="26"/>
                <w:szCs w:val="26"/>
              </w:rPr>
              <w:t>Latvijas P</w:t>
            </w:r>
            <w:r w:rsidR="007F41ED">
              <w:rPr>
                <w:sz w:val="26"/>
                <w:szCs w:val="26"/>
              </w:rPr>
              <w:t>ašvaldību savienībai 2016.gada 11.oktobrī. Par noteikumu projekta izstrādi</w:t>
            </w:r>
            <w:r w:rsidR="00C635DD">
              <w:rPr>
                <w:sz w:val="26"/>
                <w:szCs w:val="26"/>
              </w:rPr>
              <w:t xml:space="preserve"> 2016.gada 7.septembra sēdē</w:t>
            </w:r>
            <w:r w:rsidR="007F41ED">
              <w:rPr>
                <w:sz w:val="26"/>
                <w:szCs w:val="26"/>
              </w:rPr>
              <w:t xml:space="preserve"> informēta </w:t>
            </w:r>
            <w:r>
              <w:rPr>
                <w:sz w:val="26"/>
                <w:szCs w:val="26"/>
              </w:rPr>
              <w:t xml:space="preserve">arī </w:t>
            </w:r>
            <w:r w:rsidR="00822D2F">
              <w:rPr>
                <w:sz w:val="26"/>
                <w:szCs w:val="26"/>
              </w:rPr>
              <w:t>Pašvaldību finanšu izlīdzināšanas</w:t>
            </w:r>
            <w:r w:rsidR="008B7369">
              <w:rPr>
                <w:sz w:val="26"/>
                <w:szCs w:val="26"/>
              </w:rPr>
              <w:t xml:space="preserve"> </w:t>
            </w:r>
            <w:r w:rsidR="00822D2F">
              <w:rPr>
                <w:sz w:val="26"/>
                <w:szCs w:val="26"/>
              </w:rPr>
              <w:t xml:space="preserve">fonda </w:t>
            </w:r>
            <w:r w:rsidR="007F41ED">
              <w:rPr>
                <w:sz w:val="26"/>
                <w:szCs w:val="26"/>
              </w:rPr>
              <w:t>padome</w:t>
            </w:r>
            <w:r w:rsidR="008B7369">
              <w:rPr>
                <w:sz w:val="26"/>
                <w:szCs w:val="26"/>
              </w:rPr>
              <w:t>.</w:t>
            </w:r>
            <w:r w:rsidR="00D723F5">
              <w:rPr>
                <w:sz w:val="26"/>
                <w:szCs w:val="26"/>
              </w:rPr>
              <w:t xml:space="preserve"> </w:t>
            </w:r>
          </w:p>
        </w:tc>
      </w:tr>
      <w:tr w:rsidR="008E1C63" w:rsidRPr="00434982" w14:paraId="0ABD632E" w14:textId="77777777" w:rsidTr="007A4FA9">
        <w:tc>
          <w:tcPr>
            <w:tcW w:w="242" w:type="pct"/>
            <w:tcBorders>
              <w:top w:val="outset" w:sz="6" w:space="0" w:color="000000"/>
              <w:left w:val="outset" w:sz="6" w:space="0" w:color="000000"/>
              <w:bottom w:val="outset" w:sz="6" w:space="0" w:color="000000"/>
              <w:right w:val="outset" w:sz="6" w:space="0" w:color="000000"/>
            </w:tcBorders>
            <w:hideMark/>
          </w:tcPr>
          <w:p w14:paraId="1AA1D392" w14:textId="77777777" w:rsidR="008E1C63" w:rsidRPr="00434982" w:rsidRDefault="008E1C63" w:rsidP="007A4FA9">
            <w:pPr>
              <w:pStyle w:val="NormalWeb"/>
              <w:spacing w:before="0" w:beforeAutospacing="0" w:after="0" w:afterAutospacing="0"/>
              <w:rPr>
                <w:sz w:val="26"/>
                <w:szCs w:val="26"/>
              </w:rPr>
            </w:pPr>
            <w:r w:rsidRPr="00434982">
              <w:rPr>
                <w:sz w:val="26"/>
                <w:szCs w:val="26"/>
              </w:rPr>
              <w:t>2.</w:t>
            </w:r>
          </w:p>
        </w:tc>
        <w:tc>
          <w:tcPr>
            <w:tcW w:w="1632" w:type="pct"/>
            <w:tcBorders>
              <w:top w:val="outset" w:sz="6" w:space="0" w:color="000000"/>
              <w:left w:val="outset" w:sz="6" w:space="0" w:color="000000"/>
              <w:bottom w:val="outset" w:sz="6" w:space="0" w:color="000000"/>
              <w:right w:val="outset" w:sz="6" w:space="0" w:color="000000"/>
            </w:tcBorders>
            <w:hideMark/>
          </w:tcPr>
          <w:p w14:paraId="6808026A" w14:textId="099204DC" w:rsidR="008E1C63" w:rsidRPr="00434982" w:rsidRDefault="008E1C63" w:rsidP="007A4FA9">
            <w:pPr>
              <w:pStyle w:val="NormalWeb"/>
              <w:spacing w:before="0" w:beforeAutospacing="0" w:after="0" w:afterAutospacing="0"/>
              <w:rPr>
                <w:sz w:val="26"/>
                <w:szCs w:val="26"/>
              </w:rPr>
            </w:pPr>
            <w:r w:rsidRPr="008E1C63">
              <w:rPr>
                <w:sz w:val="26"/>
                <w:szCs w:val="26"/>
              </w:rPr>
              <w:t>Sabiedrības līdzdalība projekta izstrādē</w:t>
            </w:r>
          </w:p>
        </w:tc>
        <w:tc>
          <w:tcPr>
            <w:tcW w:w="3126" w:type="pct"/>
            <w:tcBorders>
              <w:top w:val="outset" w:sz="6" w:space="0" w:color="000000"/>
              <w:left w:val="outset" w:sz="6" w:space="0" w:color="000000"/>
              <w:bottom w:val="outset" w:sz="6" w:space="0" w:color="000000"/>
              <w:right w:val="outset" w:sz="6" w:space="0" w:color="000000"/>
            </w:tcBorders>
            <w:hideMark/>
          </w:tcPr>
          <w:p w14:paraId="52FE8EE9" w14:textId="05590F32" w:rsidR="008E1C63" w:rsidRPr="00434982" w:rsidRDefault="00E048B4" w:rsidP="00357F64">
            <w:pPr>
              <w:pStyle w:val="NormalWeb"/>
              <w:spacing w:before="0" w:beforeAutospacing="0" w:after="0" w:afterAutospacing="0"/>
              <w:ind w:left="69" w:right="140"/>
              <w:jc w:val="both"/>
              <w:rPr>
                <w:sz w:val="26"/>
                <w:szCs w:val="26"/>
              </w:rPr>
            </w:pPr>
            <w:r w:rsidRPr="00584643">
              <w:rPr>
                <w:sz w:val="26"/>
                <w:szCs w:val="26"/>
              </w:rPr>
              <w:t>Sabiedrības līdzda</w:t>
            </w:r>
            <w:r w:rsidR="0031202A">
              <w:rPr>
                <w:sz w:val="26"/>
                <w:szCs w:val="26"/>
              </w:rPr>
              <w:t xml:space="preserve">lība tika nodrošināta, šā gada </w:t>
            </w:r>
            <w:r w:rsidR="009B7DDE">
              <w:rPr>
                <w:sz w:val="26"/>
                <w:szCs w:val="26"/>
              </w:rPr>
              <w:t>29</w:t>
            </w:r>
            <w:r w:rsidR="0031202A">
              <w:rPr>
                <w:sz w:val="26"/>
                <w:szCs w:val="26"/>
              </w:rPr>
              <w:t>.septembrī</w:t>
            </w:r>
            <w:r w:rsidRPr="00584643">
              <w:rPr>
                <w:sz w:val="26"/>
                <w:szCs w:val="26"/>
              </w:rPr>
              <w:t xml:space="preserve"> publicējot FM mājaslapā uzziņu par projekta izstrādi.</w:t>
            </w:r>
            <w:r w:rsidR="00627EE6" w:rsidRPr="00584643">
              <w:rPr>
                <w:sz w:val="26"/>
                <w:szCs w:val="26"/>
              </w:rPr>
              <w:t xml:space="preserve"> </w:t>
            </w:r>
          </w:p>
        </w:tc>
      </w:tr>
      <w:tr w:rsidR="008E1C63" w:rsidRPr="00434982" w14:paraId="3861DC2B" w14:textId="77777777" w:rsidTr="007A4FA9">
        <w:tc>
          <w:tcPr>
            <w:tcW w:w="242" w:type="pct"/>
            <w:tcBorders>
              <w:top w:val="outset" w:sz="6" w:space="0" w:color="000000"/>
              <w:left w:val="outset" w:sz="6" w:space="0" w:color="000000"/>
              <w:bottom w:val="outset" w:sz="6" w:space="0" w:color="000000"/>
              <w:right w:val="outset" w:sz="6" w:space="0" w:color="000000"/>
            </w:tcBorders>
          </w:tcPr>
          <w:p w14:paraId="6AD2CCA5" w14:textId="7557789F" w:rsidR="008E1C63" w:rsidRPr="00434982" w:rsidRDefault="008E1C63" w:rsidP="007A4FA9">
            <w:pPr>
              <w:pStyle w:val="NormalWeb"/>
              <w:spacing w:before="0" w:beforeAutospacing="0" w:after="0" w:afterAutospacing="0"/>
              <w:rPr>
                <w:sz w:val="26"/>
                <w:szCs w:val="26"/>
              </w:rPr>
            </w:pPr>
            <w:r>
              <w:rPr>
                <w:sz w:val="26"/>
                <w:szCs w:val="26"/>
              </w:rPr>
              <w:t>3.</w:t>
            </w:r>
          </w:p>
        </w:tc>
        <w:tc>
          <w:tcPr>
            <w:tcW w:w="1632" w:type="pct"/>
            <w:tcBorders>
              <w:top w:val="outset" w:sz="6" w:space="0" w:color="000000"/>
              <w:left w:val="outset" w:sz="6" w:space="0" w:color="000000"/>
              <w:bottom w:val="outset" w:sz="6" w:space="0" w:color="000000"/>
              <w:right w:val="outset" w:sz="6" w:space="0" w:color="000000"/>
            </w:tcBorders>
          </w:tcPr>
          <w:p w14:paraId="3401CE5A" w14:textId="2C0255C6" w:rsidR="008E1C63" w:rsidRPr="008E1C63" w:rsidRDefault="008E1C63" w:rsidP="007A4FA9">
            <w:pPr>
              <w:pStyle w:val="NormalWeb"/>
              <w:spacing w:before="0" w:beforeAutospacing="0" w:after="0" w:afterAutospacing="0"/>
              <w:rPr>
                <w:sz w:val="26"/>
                <w:szCs w:val="26"/>
              </w:rPr>
            </w:pPr>
            <w:r w:rsidRPr="008E1C63">
              <w:rPr>
                <w:sz w:val="26"/>
                <w:szCs w:val="26"/>
              </w:rPr>
              <w:t>Sabiedrības līdzdalības rezultāti</w:t>
            </w:r>
          </w:p>
        </w:tc>
        <w:tc>
          <w:tcPr>
            <w:tcW w:w="3126" w:type="pct"/>
            <w:tcBorders>
              <w:top w:val="outset" w:sz="6" w:space="0" w:color="000000"/>
              <w:left w:val="outset" w:sz="6" w:space="0" w:color="000000"/>
              <w:bottom w:val="outset" w:sz="6" w:space="0" w:color="000000"/>
              <w:right w:val="outset" w:sz="6" w:space="0" w:color="000000"/>
            </w:tcBorders>
          </w:tcPr>
          <w:p w14:paraId="445628A3" w14:textId="2A17EE3D" w:rsidR="00C635DD" w:rsidRPr="007F41ED" w:rsidRDefault="007F41ED" w:rsidP="00357F64">
            <w:pPr>
              <w:pStyle w:val="NormalWeb"/>
              <w:spacing w:before="0" w:beforeAutospacing="0" w:after="0" w:afterAutospacing="0"/>
              <w:ind w:left="69" w:right="140"/>
              <w:jc w:val="both"/>
              <w:rPr>
                <w:sz w:val="26"/>
                <w:szCs w:val="26"/>
              </w:rPr>
            </w:pPr>
            <w:r w:rsidRPr="007F41ED">
              <w:rPr>
                <w:sz w:val="26"/>
                <w:szCs w:val="26"/>
              </w:rPr>
              <w:t>Latvijas Pašvaldību savienība</w:t>
            </w:r>
            <w:r>
              <w:rPr>
                <w:sz w:val="26"/>
                <w:szCs w:val="26"/>
              </w:rPr>
              <w:t xml:space="preserve"> izteikusi viedokli par sagatavoto noteikumu projektu, kas ņemts vērā. Papildus iebildumi un komentāri no Latvijas Pašvaldību savie</w:t>
            </w:r>
            <w:r w:rsidR="00C635DD">
              <w:rPr>
                <w:sz w:val="26"/>
                <w:szCs w:val="26"/>
              </w:rPr>
              <w:t>nības nav saņemti un tā atbalsta noteikumu projekta tālāku virzību.</w:t>
            </w:r>
          </w:p>
        </w:tc>
      </w:tr>
      <w:tr w:rsidR="008E1C63" w:rsidRPr="00434982" w14:paraId="42B4A8BC" w14:textId="77777777" w:rsidTr="007A4FA9">
        <w:tc>
          <w:tcPr>
            <w:tcW w:w="242" w:type="pct"/>
            <w:tcBorders>
              <w:top w:val="outset" w:sz="6" w:space="0" w:color="000000"/>
              <w:left w:val="outset" w:sz="6" w:space="0" w:color="000000"/>
              <w:bottom w:val="outset" w:sz="6" w:space="0" w:color="000000"/>
              <w:right w:val="outset" w:sz="6" w:space="0" w:color="000000"/>
            </w:tcBorders>
            <w:hideMark/>
          </w:tcPr>
          <w:p w14:paraId="1E9289B8" w14:textId="40FC9C2F" w:rsidR="008E1C63" w:rsidRPr="00434982" w:rsidRDefault="008E1C63" w:rsidP="007A4FA9">
            <w:pPr>
              <w:pStyle w:val="NormalWeb"/>
              <w:spacing w:before="0" w:beforeAutospacing="0" w:after="0" w:afterAutospacing="0"/>
              <w:rPr>
                <w:sz w:val="26"/>
                <w:szCs w:val="26"/>
              </w:rPr>
            </w:pPr>
            <w:r>
              <w:rPr>
                <w:sz w:val="26"/>
                <w:szCs w:val="26"/>
              </w:rPr>
              <w:t>4</w:t>
            </w:r>
            <w:r w:rsidRPr="00434982">
              <w:rPr>
                <w:sz w:val="26"/>
                <w:szCs w:val="26"/>
              </w:rPr>
              <w:t>.</w:t>
            </w:r>
          </w:p>
        </w:tc>
        <w:tc>
          <w:tcPr>
            <w:tcW w:w="1632" w:type="pct"/>
            <w:tcBorders>
              <w:top w:val="outset" w:sz="6" w:space="0" w:color="000000"/>
              <w:left w:val="outset" w:sz="6" w:space="0" w:color="000000"/>
              <w:bottom w:val="outset" w:sz="6" w:space="0" w:color="000000"/>
              <w:right w:val="outset" w:sz="6" w:space="0" w:color="000000"/>
            </w:tcBorders>
            <w:hideMark/>
          </w:tcPr>
          <w:p w14:paraId="76BA1F8C" w14:textId="77777777" w:rsidR="008E1C63" w:rsidRPr="00434982" w:rsidRDefault="008E1C63" w:rsidP="007A4FA9">
            <w:pPr>
              <w:pStyle w:val="NormalWeb"/>
              <w:spacing w:before="0" w:beforeAutospacing="0" w:after="0" w:afterAutospacing="0"/>
              <w:rPr>
                <w:sz w:val="26"/>
                <w:szCs w:val="26"/>
              </w:rPr>
            </w:pPr>
            <w:r w:rsidRPr="00434982">
              <w:rPr>
                <w:sz w:val="26"/>
                <w:szCs w:val="26"/>
              </w:rPr>
              <w:t>Cita informācija</w:t>
            </w:r>
          </w:p>
        </w:tc>
        <w:tc>
          <w:tcPr>
            <w:tcW w:w="3126" w:type="pct"/>
            <w:tcBorders>
              <w:top w:val="outset" w:sz="6" w:space="0" w:color="000000"/>
              <w:left w:val="outset" w:sz="6" w:space="0" w:color="000000"/>
              <w:bottom w:val="outset" w:sz="6" w:space="0" w:color="000000"/>
              <w:right w:val="outset" w:sz="6" w:space="0" w:color="000000"/>
            </w:tcBorders>
            <w:hideMark/>
          </w:tcPr>
          <w:p w14:paraId="5D59378B" w14:textId="77777777" w:rsidR="008E1C63" w:rsidRPr="00434982" w:rsidRDefault="008E1C63" w:rsidP="007A4FA9">
            <w:pPr>
              <w:pStyle w:val="NormalWeb"/>
              <w:spacing w:before="0" w:beforeAutospacing="0" w:after="0" w:afterAutospacing="0"/>
              <w:rPr>
                <w:sz w:val="26"/>
                <w:szCs w:val="26"/>
              </w:rPr>
            </w:pPr>
            <w:r w:rsidRPr="00434982">
              <w:rPr>
                <w:sz w:val="26"/>
                <w:szCs w:val="26"/>
              </w:rPr>
              <w:t>Nav.</w:t>
            </w:r>
          </w:p>
        </w:tc>
      </w:tr>
    </w:tbl>
    <w:p w14:paraId="7F7EE3BE" w14:textId="5BAC3158" w:rsidR="00CB538A" w:rsidRDefault="00CB538A" w:rsidP="00171D36">
      <w:pPr>
        <w:spacing w:after="0" w:line="240" w:lineRule="auto"/>
        <w:rPr>
          <w:rFonts w:ascii="Times New Roman" w:hAnsi="Times New Roman" w:cs="Times New Roman"/>
          <w:sz w:val="26"/>
          <w:szCs w:val="26"/>
        </w:rPr>
      </w:pPr>
      <w:bookmarkStart w:id="1" w:name="_GoBack"/>
      <w:bookmarkEnd w:id="1"/>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8"/>
        <w:gridCol w:w="2956"/>
        <w:gridCol w:w="5661"/>
      </w:tblGrid>
      <w:tr w:rsidR="00492265" w:rsidRPr="00434982" w14:paraId="4FBB3952" w14:textId="77777777" w:rsidTr="00E731EA">
        <w:tc>
          <w:tcPr>
            <w:tcW w:w="0" w:type="auto"/>
            <w:gridSpan w:val="3"/>
            <w:tcBorders>
              <w:top w:val="outset" w:sz="6" w:space="0" w:color="000000"/>
              <w:left w:val="outset" w:sz="6" w:space="0" w:color="000000"/>
              <w:bottom w:val="outset" w:sz="6" w:space="0" w:color="000000"/>
              <w:right w:val="outset" w:sz="6" w:space="0" w:color="000000"/>
            </w:tcBorders>
            <w:hideMark/>
          </w:tcPr>
          <w:p w14:paraId="2FF471B7" w14:textId="77777777" w:rsidR="00492265" w:rsidRPr="00434982" w:rsidRDefault="00492265" w:rsidP="00E731EA">
            <w:pPr>
              <w:pStyle w:val="NormalWeb"/>
              <w:spacing w:before="0" w:beforeAutospacing="0" w:after="0" w:afterAutospacing="0"/>
              <w:jc w:val="center"/>
              <w:rPr>
                <w:b/>
                <w:bCs/>
                <w:sz w:val="26"/>
                <w:szCs w:val="26"/>
              </w:rPr>
            </w:pPr>
            <w:r w:rsidRPr="00434982">
              <w:rPr>
                <w:b/>
                <w:bCs/>
                <w:sz w:val="26"/>
                <w:szCs w:val="26"/>
              </w:rPr>
              <w:t>VII. Tiesību akta projekta izpildes nodrošināšana un tās ietekme uz institūcijām</w:t>
            </w:r>
          </w:p>
        </w:tc>
      </w:tr>
      <w:tr w:rsidR="00492265" w:rsidRPr="00434982" w14:paraId="5E05659A" w14:textId="77777777" w:rsidTr="002B3CCF">
        <w:tc>
          <w:tcPr>
            <w:tcW w:w="242" w:type="pct"/>
            <w:tcBorders>
              <w:top w:val="outset" w:sz="6" w:space="0" w:color="000000"/>
              <w:left w:val="outset" w:sz="6" w:space="0" w:color="000000"/>
              <w:bottom w:val="outset" w:sz="6" w:space="0" w:color="000000"/>
              <w:right w:val="outset" w:sz="6" w:space="0" w:color="000000"/>
            </w:tcBorders>
            <w:hideMark/>
          </w:tcPr>
          <w:p w14:paraId="5C92CF56" w14:textId="77777777" w:rsidR="00492265" w:rsidRPr="00434982" w:rsidRDefault="00492265" w:rsidP="00E731EA">
            <w:pPr>
              <w:pStyle w:val="NormalWeb"/>
              <w:spacing w:before="0" w:beforeAutospacing="0" w:after="0" w:afterAutospacing="0"/>
              <w:rPr>
                <w:sz w:val="26"/>
                <w:szCs w:val="26"/>
              </w:rPr>
            </w:pPr>
            <w:r w:rsidRPr="00434982">
              <w:rPr>
                <w:sz w:val="26"/>
                <w:szCs w:val="26"/>
              </w:rPr>
              <w:t>1.</w:t>
            </w:r>
          </w:p>
        </w:tc>
        <w:tc>
          <w:tcPr>
            <w:tcW w:w="1632" w:type="pct"/>
            <w:tcBorders>
              <w:top w:val="outset" w:sz="6" w:space="0" w:color="000000"/>
              <w:left w:val="outset" w:sz="6" w:space="0" w:color="000000"/>
              <w:bottom w:val="outset" w:sz="6" w:space="0" w:color="000000"/>
              <w:right w:val="outset" w:sz="6" w:space="0" w:color="000000"/>
            </w:tcBorders>
            <w:hideMark/>
          </w:tcPr>
          <w:p w14:paraId="0728FA33" w14:textId="77777777" w:rsidR="00492265" w:rsidRPr="00434982" w:rsidRDefault="00492265" w:rsidP="00E731EA">
            <w:pPr>
              <w:pStyle w:val="NormalWeb"/>
              <w:spacing w:before="0" w:beforeAutospacing="0" w:after="0" w:afterAutospacing="0"/>
              <w:rPr>
                <w:sz w:val="26"/>
                <w:szCs w:val="26"/>
              </w:rPr>
            </w:pPr>
            <w:r w:rsidRPr="00434982">
              <w:rPr>
                <w:sz w:val="26"/>
                <w:szCs w:val="26"/>
              </w:rPr>
              <w:t>Projekta izpildē iesaistītās institūcijas</w:t>
            </w:r>
          </w:p>
        </w:tc>
        <w:tc>
          <w:tcPr>
            <w:tcW w:w="3126" w:type="pct"/>
            <w:tcBorders>
              <w:top w:val="outset" w:sz="6" w:space="0" w:color="000000"/>
              <w:left w:val="outset" w:sz="6" w:space="0" w:color="000000"/>
              <w:bottom w:val="outset" w:sz="6" w:space="0" w:color="000000"/>
              <w:right w:val="outset" w:sz="6" w:space="0" w:color="000000"/>
            </w:tcBorders>
            <w:hideMark/>
          </w:tcPr>
          <w:p w14:paraId="4A1335D7" w14:textId="1352DE45" w:rsidR="00492265" w:rsidRPr="00434982" w:rsidRDefault="00201098" w:rsidP="00201098">
            <w:pPr>
              <w:pStyle w:val="NormalWeb"/>
              <w:spacing w:before="0" w:beforeAutospacing="0" w:after="0" w:afterAutospacing="0"/>
              <w:ind w:left="69" w:right="140"/>
              <w:jc w:val="both"/>
              <w:rPr>
                <w:sz w:val="26"/>
                <w:szCs w:val="26"/>
              </w:rPr>
            </w:pPr>
            <w:r>
              <w:rPr>
                <w:sz w:val="26"/>
                <w:szCs w:val="26"/>
              </w:rPr>
              <w:t>Pašvald</w:t>
            </w:r>
            <w:r w:rsidR="00CB538A">
              <w:rPr>
                <w:sz w:val="26"/>
                <w:szCs w:val="26"/>
              </w:rPr>
              <w:t xml:space="preserve">ības, </w:t>
            </w:r>
            <w:r w:rsidR="00871339" w:rsidRPr="00871339">
              <w:rPr>
                <w:sz w:val="26"/>
                <w:szCs w:val="26"/>
              </w:rPr>
              <w:t xml:space="preserve">Pašvaldību finanšu izlīdzināšanas fonda </w:t>
            </w:r>
            <w:r w:rsidR="00F55A6F">
              <w:rPr>
                <w:sz w:val="26"/>
                <w:szCs w:val="26"/>
              </w:rPr>
              <w:t>p</w:t>
            </w:r>
            <w:r w:rsidR="00D32649" w:rsidRPr="00434982">
              <w:rPr>
                <w:sz w:val="26"/>
                <w:szCs w:val="26"/>
              </w:rPr>
              <w:t>adome</w:t>
            </w:r>
            <w:r w:rsidR="00CB538A">
              <w:rPr>
                <w:sz w:val="26"/>
                <w:szCs w:val="26"/>
              </w:rPr>
              <w:t xml:space="preserve"> un Valsts kase</w:t>
            </w:r>
            <w:r>
              <w:rPr>
                <w:sz w:val="26"/>
                <w:szCs w:val="26"/>
              </w:rPr>
              <w:t>.</w:t>
            </w:r>
          </w:p>
        </w:tc>
      </w:tr>
      <w:tr w:rsidR="00492265" w:rsidRPr="00434982" w14:paraId="42EC123B" w14:textId="77777777" w:rsidTr="002B3CCF">
        <w:tc>
          <w:tcPr>
            <w:tcW w:w="242" w:type="pct"/>
            <w:tcBorders>
              <w:top w:val="outset" w:sz="6" w:space="0" w:color="000000"/>
              <w:left w:val="outset" w:sz="6" w:space="0" w:color="000000"/>
              <w:bottom w:val="outset" w:sz="6" w:space="0" w:color="000000"/>
              <w:right w:val="outset" w:sz="6" w:space="0" w:color="000000"/>
            </w:tcBorders>
            <w:hideMark/>
          </w:tcPr>
          <w:p w14:paraId="10179F63" w14:textId="77777777" w:rsidR="00492265" w:rsidRPr="00434982" w:rsidRDefault="00492265" w:rsidP="00E731EA">
            <w:pPr>
              <w:pStyle w:val="NormalWeb"/>
              <w:spacing w:before="0" w:beforeAutospacing="0" w:after="0" w:afterAutospacing="0"/>
              <w:rPr>
                <w:sz w:val="26"/>
                <w:szCs w:val="26"/>
              </w:rPr>
            </w:pPr>
            <w:r w:rsidRPr="00434982">
              <w:rPr>
                <w:sz w:val="26"/>
                <w:szCs w:val="26"/>
              </w:rPr>
              <w:t>2.</w:t>
            </w:r>
          </w:p>
        </w:tc>
        <w:tc>
          <w:tcPr>
            <w:tcW w:w="1632" w:type="pct"/>
            <w:tcBorders>
              <w:top w:val="outset" w:sz="6" w:space="0" w:color="000000"/>
              <w:left w:val="outset" w:sz="6" w:space="0" w:color="000000"/>
              <w:bottom w:val="outset" w:sz="6" w:space="0" w:color="000000"/>
              <w:right w:val="outset" w:sz="6" w:space="0" w:color="000000"/>
            </w:tcBorders>
            <w:hideMark/>
          </w:tcPr>
          <w:p w14:paraId="754A55A7" w14:textId="77777777" w:rsidR="00492265" w:rsidRPr="00434982" w:rsidRDefault="00492265" w:rsidP="00E731EA">
            <w:pPr>
              <w:pStyle w:val="NormalWeb"/>
              <w:spacing w:before="0" w:beforeAutospacing="0" w:after="0" w:afterAutospacing="0"/>
              <w:rPr>
                <w:sz w:val="26"/>
                <w:szCs w:val="26"/>
              </w:rPr>
            </w:pPr>
            <w:r w:rsidRPr="00434982">
              <w:rPr>
                <w:sz w:val="26"/>
                <w:szCs w:val="26"/>
              </w:rPr>
              <w:t>Projekta izpildes ietekme uz pārvaldes funkcijām un institucionālo struktūru.</w:t>
            </w:r>
          </w:p>
          <w:p w14:paraId="3FC4ECD1" w14:textId="77777777" w:rsidR="00492265" w:rsidRPr="00434982" w:rsidRDefault="00492265" w:rsidP="00E731EA">
            <w:pPr>
              <w:pStyle w:val="NormalWeb"/>
              <w:spacing w:before="0" w:beforeAutospacing="0" w:after="0" w:afterAutospacing="0"/>
              <w:rPr>
                <w:sz w:val="26"/>
                <w:szCs w:val="26"/>
              </w:rPr>
            </w:pPr>
            <w:r w:rsidRPr="00434982">
              <w:rPr>
                <w:sz w:val="26"/>
                <w:szCs w:val="26"/>
              </w:rPr>
              <w:t>Jaunu institūciju izveide, esošo institūciju likvidācija vai reorganizācija, to ietekme uz institūcijas cilvēkresursiem</w:t>
            </w:r>
          </w:p>
        </w:tc>
        <w:tc>
          <w:tcPr>
            <w:tcW w:w="3126" w:type="pct"/>
            <w:tcBorders>
              <w:top w:val="outset" w:sz="6" w:space="0" w:color="000000"/>
              <w:left w:val="outset" w:sz="6" w:space="0" w:color="000000"/>
              <w:bottom w:val="outset" w:sz="6" w:space="0" w:color="000000"/>
              <w:right w:val="outset" w:sz="6" w:space="0" w:color="000000"/>
            </w:tcBorders>
            <w:hideMark/>
          </w:tcPr>
          <w:p w14:paraId="00BDDF3A" w14:textId="60E67CB9" w:rsidR="00492265" w:rsidRPr="00584643" w:rsidRDefault="00492265" w:rsidP="00E731EA">
            <w:pPr>
              <w:pStyle w:val="NormalWeb"/>
              <w:spacing w:before="0" w:beforeAutospacing="0" w:after="0" w:afterAutospacing="0"/>
              <w:ind w:left="69" w:right="140"/>
              <w:jc w:val="both"/>
              <w:rPr>
                <w:sz w:val="26"/>
                <w:szCs w:val="26"/>
              </w:rPr>
            </w:pPr>
            <w:r w:rsidRPr="00584643">
              <w:rPr>
                <w:sz w:val="26"/>
                <w:szCs w:val="26"/>
              </w:rPr>
              <w:t>Iesaistītās institūcijas noteikumu projekta izpildi nodrošina to esošo funkciju un uzdevumus ietvaros.</w:t>
            </w:r>
            <w:r w:rsidR="00AD3869" w:rsidRPr="00584643">
              <w:rPr>
                <w:sz w:val="26"/>
                <w:szCs w:val="26"/>
              </w:rPr>
              <w:t xml:space="preserve"> Funkcijas un uzdevumi netiek paplašināti.</w:t>
            </w:r>
          </w:p>
          <w:p w14:paraId="0F296A9F" w14:textId="3395E52B" w:rsidR="00492265" w:rsidRPr="00434982" w:rsidRDefault="00B32F54" w:rsidP="00AD3869">
            <w:pPr>
              <w:pStyle w:val="NormalWeb"/>
              <w:spacing w:before="0" w:beforeAutospacing="0" w:after="0" w:afterAutospacing="0"/>
              <w:ind w:left="69" w:right="140"/>
              <w:jc w:val="both"/>
              <w:rPr>
                <w:sz w:val="26"/>
                <w:szCs w:val="26"/>
              </w:rPr>
            </w:pPr>
            <w:r w:rsidRPr="00584643">
              <w:rPr>
                <w:sz w:val="26"/>
                <w:szCs w:val="26"/>
              </w:rPr>
              <w:t>Noteikumu projekta izpilde neietekmē institūcijai pieejamos cilvēkresursus.</w:t>
            </w:r>
            <w:r w:rsidR="00AD3869" w:rsidRPr="00584643">
              <w:rPr>
                <w:sz w:val="26"/>
                <w:szCs w:val="26"/>
              </w:rPr>
              <w:t xml:space="preserve"> Noteikumu projekta izpilde tiks nodrošināta esošo cilvēkresursu ietvaros. </w:t>
            </w:r>
            <w:r w:rsidR="00492265" w:rsidRPr="00584643">
              <w:rPr>
                <w:sz w:val="26"/>
                <w:szCs w:val="26"/>
              </w:rPr>
              <w:t>Noteikumu projekta izpildei nav nepieciešams radīt</w:t>
            </w:r>
            <w:r w:rsidR="00492265" w:rsidRPr="00434982">
              <w:rPr>
                <w:sz w:val="26"/>
                <w:szCs w:val="26"/>
              </w:rPr>
              <w:t xml:space="preserve"> jaunas vai likvidēt esošās institūcijas, kā arī nav nepieciešams reorganizēt esošās institūcijas.</w:t>
            </w:r>
          </w:p>
        </w:tc>
      </w:tr>
      <w:tr w:rsidR="00492265" w:rsidRPr="00434982" w14:paraId="57633B08" w14:textId="77777777" w:rsidTr="002B3CCF">
        <w:tc>
          <w:tcPr>
            <w:tcW w:w="242" w:type="pct"/>
            <w:tcBorders>
              <w:top w:val="outset" w:sz="6" w:space="0" w:color="000000"/>
              <w:left w:val="outset" w:sz="6" w:space="0" w:color="000000"/>
              <w:bottom w:val="outset" w:sz="6" w:space="0" w:color="000000"/>
              <w:right w:val="outset" w:sz="6" w:space="0" w:color="000000"/>
            </w:tcBorders>
            <w:hideMark/>
          </w:tcPr>
          <w:p w14:paraId="758436D0" w14:textId="77777777" w:rsidR="00492265" w:rsidRPr="00434982" w:rsidRDefault="00492265" w:rsidP="00E731EA">
            <w:pPr>
              <w:pStyle w:val="NormalWeb"/>
              <w:spacing w:before="0" w:beforeAutospacing="0" w:after="0" w:afterAutospacing="0"/>
              <w:rPr>
                <w:sz w:val="26"/>
                <w:szCs w:val="26"/>
              </w:rPr>
            </w:pPr>
            <w:r w:rsidRPr="00434982">
              <w:rPr>
                <w:sz w:val="26"/>
                <w:szCs w:val="26"/>
              </w:rPr>
              <w:t>3.</w:t>
            </w:r>
          </w:p>
        </w:tc>
        <w:tc>
          <w:tcPr>
            <w:tcW w:w="1632" w:type="pct"/>
            <w:tcBorders>
              <w:top w:val="outset" w:sz="6" w:space="0" w:color="000000"/>
              <w:left w:val="outset" w:sz="6" w:space="0" w:color="000000"/>
              <w:bottom w:val="outset" w:sz="6" w:space="0" w:color="000000"/>
              <w:right w:val="outset" w:sz="6" w:space="0" w:color="000000"/>
            </w:tcBorders>
            <w:hideMark/>
          </w:tcPr>
          <w:p w14:paraId="6C37B5C2" w14:textId="77777777" w:rsidR="00492265" w:rsidRPr="00434982" w:rsidRDefault="00492265" w:rsidP="00E731EA">
            <w:pPr>
              <w:pStyle w:val="NormalWeb"/>
              <w:spacing w:before="0" w:beforeAutospacing="0" w:after="0" w:afterAutospacing="0"/>
              <w:rPr>
                <w:sz w:val="26"/>
                <w:szCs w:val="26"/>
              </w:rPr>
            </w:pPr>
            <w:r w:rsidRPr="00434982">
              <w:rPr>
                <w:sz w:val="26"/>
                <w:szCs w:val="26"/>
              </w:rPr>
              <w:t>Cita informācija</w:t>
            </w:r>
          </w:p>
        </w:tc>
        <w:tc>
          <w:tcPr>
            <w:tcW w:w="3126" w:type="pct"/>
            <w:tcBorders>
              <w:top w:val="outset" w:sz="6" w:space="0" w:color="000000"/>
              <w:left w:val="outset" w:sz="6" w:space="0" w:color="000000"/>
              <w:bottom w:val="outset" w:sz="6" w:space="0" w:color="000000"/>
              <w:right w:val="outset" w:sz="6" w:space="0" w:color="000000"/>
            </w:tcBorders>
            <w:hideMark/>
          </w:tcPr>
          <w:p w14:paraId="3044B868" w14:textId="77777777" w:rsidR="00492265" w:rsidRPr="00434982" w:rsidRDefault="00492265" w:rsidP="00E731EA">
            <w:pPr>
              <w:pStyle w:val="NormalWeb"/>
              <w:spacing w:before="0" w:beforeAutospacing="0" w:after="0" w:afterAutospacing="0"/>
              <w:rPr>
                <w:sz w:val="26"/>
                <w:szCs w:val="26"/>
              </w:rPr>
            </w:pPr>
            <w:r w:rsidRPr="00434982">
              <w:rPr>
                <w:sz w:val="26"/>
                <w:szCs w:val="26"/>
              </w:rPr>
              <w:t>Nav.</w:t>
            </w:r>
          </w:p>
        </w:tc>
      </w:tr>
    </w:tbl>
    <w:p w14:paraId="14DC862A" w14:textId="77777777" w:rsidR="00492265" w:rsidRPr="00434982" w:rsidRDefault="00492265" w:rsidP="00492265">
      <w:pPr>
        <w:rPr>
          <w:rFonts w:ascii="Times New Roman" w:hAnsi="Times New Roman" w:cs="Times New Roman"/>
          <w:sz w:val="26"/>
          <w:szCs w:val="26"/>
        </w:rPr>
      </w:pPr>
    </w:p>
    <w:p w14:paraId="6B13AE14" w14:textId="63F20E42" w:rsidR="00492265" w:rsidRPr="00434982" w:rsidRDefault="00AD3869" w:rsidP="00492265">
      <w:pPr>
        <w:rPr>
          <w:rFonts w:ascii="Times New Roman" w:hAnsi="Times New Roman" w:cs="Times New Roman"/>
          <w:i/>
          <w:sz w:val="26"/>
          <w:szCs w:val="26"/>
        </w:rPr>
      </w:pPr>
      <w:r>
        <w:rPr>
          <w:rFonts w:ascii="Times New Roman" w:hAnsi="Times New Roman" w:cs="Times New Roman"/>
          <w:i/>
          <w:sz w:val="26"/>
          <w:szCs w:val="26"/>
        </w:rPr>
        <w:t>Anotācijas III</w:t>
      </w:r>
      <w:r w:rsidR="0031202A">
        <w:rPr>
          <w:rFonts w:ascii="Times New Roman" w:hAnsi="Times New Roman" w:cs="Times New Roman"/>
          <w:i/>
          <w:sz w:val="26"/>
          <w:szCs w:val="26"/>
        </w:rPr>
        <w:t xml:space="preserve">, IV </w:t>
      </w:r>
      <w:r w:rsidR="008E1C63">
        <w:rPr>
          <w:rFonts w:ascii="Times New Roman" w:hAnsi="Times New Roman" w:cs="Times New Roman"/>
          <w:i/>
          <w:sz w:val="26"/>
          <w:szCs w:val="26"/>
        </w:rPr>
        <w:t xml:space="preserve">un </w:t>
      </w:r>
      <w:r w:rsidR="00492265" w:rsidRPr="00434982">
        <w:rPr>
          <w:rFonts w:ascii="Times New Roman" w:hAnsi="Times New Roman" w:cs="Times New Roman"/>
          <w:i/>
          <w:sz w:val="26"/>
          <w:szCs w:val="26"/>
        </w:rPr>
        <w:t>V</w:t>
      </w:r>
      <w:r w:rsidR="004A7073" w:rsidRPr="00434982">
        <w:rPr>
          <w:rFonts w:ascii="Times New Roman" w:hAnsi="Times New Roman" w:cs="Times New Roman"/>
          <w:i/>
          <w:sz w:val="26"/>
          <w:szCs w:val="26"/>
        </w:rPr>
        <w:t xml:space="preserve"> </w:t>
      </w:r>
      <w:r w:rsidR="00492265" w:rsidRPr="00434982">
        <w:rPr>
          <w:rFonts w:ascii="Times New Roman" w:hAnsi="Times New Roman" w:cs="Times New Roman"/>
          <w:i/>
          <w:sz w:val="26"/>
          <w:szCs w:val="26"/>
        </w:rPr>
        <w:t>sadaļa – projekts šīs jomas neskar.</w:t>
      </w:r>
    </w:p>
    <w:p w14:paraId="78FFFECE" w14:textId="53DBA45E" w:rsidR="00492265" w:rsidRPr="00434982" w:rsidRDefault="00492265" w:rsidP="00171D36">
      <w:pPr>
        <w:spacing w:after="0" w:line="240" w:lineRule="auto"/>
        <w:rPr>
          <w:rFonts w:ascii="Times New Roman" w:hAnsi="Times New Roman" w:cs="Times New Roman"/>
          <w:sz w:val="26"/>
          <w:szCs w:val="26"/>
        </w:rPr>
      </w:pPr>
    </w:p>
    <w:p w14:paraId="0DCAA7B5" w14:textId="7A8A6098" w:rsidR="007A3483" w:rsidRPr="00434982" w:rsidRDefault="00236887" w:rsidP="00731BEF">
      <w:pPr>
        <w:pStyle w:val="naisf"/>
        <w:spacing w:before="0" w:beforeAutospacing="0" w:after="0" w:afterAutospacing="0"/>
        <w:rPr>
          <w:sz w:val="26"/>
          <w:szCs w:val="26"/>
        </w:rPr>
      </w:pPr>
      <w:r w:rsidRPr="00434982">
        <w:rPr>
          <w:sz w:val="26"/>
          <w:szCs w:val="26"/>
        </w:rPr>
        <w:t>Finanšu ministr</w:t>
      </w:r>
      <w:r w:rsidR="00611835">
        <w:rPr>
          <w:sz w:val="26"/>
          <w:szCs w:val="26"/>
        </w:rPr>
        <w:t>e</w:t>
      </w:r>
      <w:r w:rsidR="00450268">
        <w:rPr>
          <w:sz w:val="26"/>
          <w:szCs w:val="26"/>
        </w:rPr>
        <w:tab/>
      </w:r>
      <w:r w:rsidR="00450268">
        <w:rPr>
          <w:sz w:val="26"/>
          <w:szCs w:val="26"/>
        </w:rPr>
        <w:tab/>
      </w:r>
      <w:r w:rsidR="00450268">
        <w:rPr>
          <w:sz w:val="26"/>
          <w:szCs w:val="26"/>
        </w:rPr>
        <w:tab/>
      </w:r>
      <w:r w:rsidR="00450268">
        <w:rPr>
          <w:sz w:val="26"/>
          <w:szCs w:val="26"/>
        </w:rPr>
        <w:tab/>
      </w:r>
      <w:r w:rsidR="00450268">
        <w:rPr>
          <w:sz w:val="26"/>
          <w:szCs w:val="26"/>
        </w:rPr>
        <w:tab/>
      </w:r>
      <w:r w:rsidR="00450268">
        <w:rPr>
          <w:sz w:val="26"/>
          <w:szCs w:val="26"/>
        </w:rPr>
        <w:tab/>
      </w:r>
      <w:r w:rsidR="008257E8">
        <w:rPr>
          <w:sz w:val="26"/>
          <w:szCs w:val="26"/>
        </w:rPr>
        <w:t xml:space="preserve">      </w:t>
      </w:r>
      <w:r w:rsidR="006B78B4">
        <w:rPr>
          <w:sz w:val="26"/>
          <w:szCs w:val="26"/>
        </w:rPr>
        <w:t xml:space="preserve">          D. Reizniece - Ozola</w:t>
      </w:r>
    </w:p>
    <w:p w14:paraId="204653EB" w14:textId="77777777" w:rsidR="001D33AA" w:rsidRDefault="001D33AA" w:rsidP="00654715">
      <w:pPr>
        <w:pStyle w:val="Header"/>
        <w:tabs>
          <w:tab w:val="left" w:pos="5610"/>
        </w:tabs>
        <w:rPr>
          <w:rFonts w:ascii="Times New Roman" w:hAnsi="Times New Roman" w:cs="Times New Roman"/>
          <w:sz w:val="20"/>
          <w:szCs w:val="20"/>
        </w:rPr>
      </w:pPr>
    </w:p>
    <w:p w14:paraId="43FF0FB0" w14:textId="77777777" w:rsidR="001D33AA" w:rsidRDefault="001D33AA" w:rsidP="00654715">
      <w:pPr>
        <w:pStyle w:val="Header"/>
        <w:tabs>
          <w:tab w:val="left" w:pos="5610"/>
        </w:tabs>
        <w:rPr>
          <w:rFonts w:ascii="Times New Roman" w:hAnsi="Times New Roman" w:cs="Times New Roman"/>
          <w:sz w:val="20"/>
          <w:szCs w:val="20"/>
        </w:rPr>
      </w:pPr>
    </w:p>
    <w:p w14:paraId="635A04D8" w14:textId="77777777" w:rsidR="001D33AA" w:rsidRDefault="001D33AA" w:rsidP="00654715">
      <w:pPr>
        <w:pStyle w:val="Header"/>
        <w:tabs>
          <w:tab w:val="left" w:pos="5610"/>
        </w:tabs>
        <w:rPr>
          <w:rFonts w:ascii="Times New Roman" w:hAnsi="Times New Roman" w:cs="Times New Roman"/>
          <w:sz w:val="20"/>
          <w:szCs w:val="20"/>
        </w:rPr>
      </w:pPr>
    </w:p>
    <w:p w14:paraId="77598015" w14:textId="7BAF01C9" w:rsidR="00ED019B" w:rsidRDefault="006B78B4" w:rsidP="00654715">
      <w:pPr>
        <w:pStyle w:val="Header"/>
        <w:tabs>
          <w:tab w:val="left" w:pos="5610"/>
        </w:tabs>
        <w:rPr>
          <w:rFonts w:ascii="Times New Roman" w:hAnsi="Times New Roman" w:cs="Times New Roman"/>
          <w:sz w:val="20"/>
          <w:szCs w:val="20"/>
        </w:rPr>
      </w:pPr>
      <w:r>
        <w:rPr>
          <w:rFonts w:ascii="Times New Roman" w:hAnsi="Times New Roman" w:cs="Times New Roman"/>
          <w:sz w:val="20"/>
          <w:szCs w:val="20"/>
        </w:rPr>
        <w:t>03</w:t>
      </w:r>
      <w:r w:rsidR="00CE7024">
        <w:rPr>
          <w:rFonts w:ascii="Times New Roman" w:hAnsi="Times New Roman" w:cs="Times New Roman"/>
          <w:sz w:val="20"/>
          <w:szCs w:val="20"/>
        </w:rPr>
        <w:t>.11.2016. 1</w:t>
      </w:r>
      <w:r w:rsidR="00844581">
        <w:rPr>
          <w:rFonts w:ascii="Times New Roman" w:hAnsi="Times New Roman" w:cs="Times New Roman"/>
          <w:sz w:val="20"/>
          <w:szCs w:val="20"/>
        </w:rPr>
        <w:t>0:04</w:t>
      </w:r>
    </w:p>
    <w:p w14:paraId="65265A2A" w14:textId="1B5F05EF" w:rsidR="00654715" w:rsidRDefault="006B78B4" w:rsidP="00C8062C">
      <w:pPr>
        <w:pStyle w:val="Header"/>
        <w:tabs>
          <w:tab w:val="clear" w:pos="4153"/>
          <w:tab w:val="clear" w:pos="8306"/>
          <w:tab w:val="left" w:pos="720"/>
          <w:tab w:val="left" w:pos="1440"/>
          <w:tab w:val="left" w:pos="2160"/>
          <w:tab w:val="left" w:pos="2880"/>
          <w:tab w:val="left" w:pos="3600"/>
          <w:tab w:val="left" w:pos="4320"/>
          <w:tab w:val="left" w:pos="5040"/>
        </w:tabs>
        <w:rPr>
          <w:rFonts w:ascii="Times New Roman" w:hAnsi="Times New Roman" w:cs="Times New Roman"/>
          <w:sz w:val="20"/>
          <w:szCs w:val="20"/>
        </w:rPr>
      </w:pPr>
      <w:r>
        <w:rPr>
          <w:rFonts w:ascii="Times New Roman" w:hAnsi="Times New Roman" w:cs="Times New Roman"/>
          <w:sz w:val="20"/>
          <w:szCs w:val="20"/>
        </w:rPr>
        <w:t>729</w:t>
      </w:r>
      <w:r w:rsidR="00C8062C">
        <w:rPr>
          <w:rFonts w:ascii="Times New Roman" w:hAnsi="Times New Roman" w:cs="Times New Roman"/>
          <w:sz w:val="20"/>
          <w:szCs w:val="20"/>
        </w:rPr>
        <w:tab/>
      </w:r>
      <w:r w:rsidR="00C8062C">
        <w:rPr>
          <w:rFonts w:ascii="Times New Roman" w:hAnsi="Times New Roman" w:cs="Times New Roman"/>
          <w:sz w:val="20"/>
          <w:szCs w:val="20"/>
        </w:rPr>
        <w:tab/>
      </w:r>
      <w:r w:rsidR="00C8062C">
        <w:rPr>
          <w:rFonts w:ascii="Times New Roman" w:hAnsi="Times New Roman" w:cs="Times New Roman"/>
          <w:sz w:val="20"/>
          <w:szCs w:val="20"/>
        </w:rPr>
        <w:tab/>
      </w:r>
      <w:r w:rsidR="00C8062C">
        <w:rPr>
          <w:rFonts w:ascii="Times New Roman" w:hAnsi="Times New Roman" w:cs="Times New Roman"/>
          <w:sz w:val="20"/>
          <w:szCs w:val="20"/>
        </w:rPr>
        <w:tab/>
      </w:r>
      <w:r w:rsidR="00C8062C">
        <w:rPr>
          <w:rFonts w:ascii="Times New Roman" w:hAnsi="Times New Roman" w:cs="Times New Roman"/>
          <w:sz w:val="20"/>
          <w:szCs w:val="20"/>
        </w:rPr>
        <w:tab/>
      </w:r>
      <w:r w:rsidR="00C8062C">
        <w:rPr>
          <w:rFonts w:ascii="Times New Roman" w:hAnsi="Times New Roman" w:cs="Times New Roman"/>
          <w:sz w:val="20"/>
          <w:szCs w:val="20"/>
        </w:rPr>
        <w:tab/>
      </w:r>
      <w:r w:rsidR="00C8062C">
        <w:rPr>
          <w:rFonts w:ascii="Times New Roman" w:hAnsi="Times New Roman" w:cs="Times New Roman"/>
          <w:sz w:val="20"/>
          <w:szCs w:val="20"/>
        </w:rPr>
        <w:tab/>
      </w:r>
      <w:r w:rsidR="00C8062C">
        <w:rPr>
          <w:rFonts w:ascii="Times New Roman" w:hAnsi="Times New Roman" w:cs="Times New Roman"/>
          <w:sz w:val="20"/>
          <w:szCs w:val="20"/>
        </w:rPr>
        <w:tab/>
      </w:r>
    </w:p>
    <w:p w14:paraId="14F8687A" w14:textId="15DEB364" w:rsidR="00243200" w:rsidRDefault="00243200" w:rsidP="007B0E90">
      <w:pPr>
        <w:pStyle w:val="Header"/>
        <w:tabs>
          <w:tab w:val="left" w:pos="5610"/>
        </w:tabs>
        <w:rPr>
          <w:rFonts w:ascii="Times New Roman" w:hAnsi="Times New Roman"/>
          <w:sz w:val="20"/>
          <w:szCs w:val="20"/>
        </w:rPr>
      </w:pPr>
      <w:r w:rsidRPr="00434982">
        <w:rPr>
          <w:rFonts w:ascii="Times New Roman" w:hAnsi="Times New Roman"/>
          <w:sz w:val="20"/>
          <w:szCs w:val="20"/>
        </w:rPr>
        <w:t>Sakniņa-Šakale</w:t>
      </w:r>
      <w:r w:rsidR="00EA7BC4">
        <w:rPr>
          <w:rFonts w:ascii="Times New Roman" w:hAnsi="Times New Roman"/>
          <w:sz w:val="20"/>
          <w:szCs w:val="20"/>
        </w:rPr>
        <w:t>,</w:t>
      </w:r>
      <w:r w:rsidRPr="00434982">
        <w:rPr>
          <w:rFonts w:ascii="Times New Roman" w:hAnsi="Times New Roman"/>
          <w:sz w:val="20"/>
          <w:szCs w:val="20"/>
        </w:rPr>
        <w:t xml:space="preserve"> 67095684</w:t>
      </w:r>
    </w:p>
    <w:p w14:paraId="3F016F95" w14:textId="1DD6CEA4" w:rsidR="00ED019B" w:rsidRDefault="00F97804" w:rsidP="001D33AA">
      <w:pPr>
        <w:pStyle w:val="Header"/>
        <w:tabs>
          <w:tab w:val="left" w:pos="5610"/>
        </w:tabs>
        <w:rPr>
          <w:rFonts w:ascii="Times New Roman" w:hAnsi="Times New Roman"/>
          <w:sz w:val="20"/>
          <w:szCs w:val="20"/>
        </w:rPr>
      </w:pPr>
      <w:r w:rsidRPr="00F97804">
        <w:rPr>
          <w:rFonts w:ascii="Times New Roman" w:hAnsi="Times New Roman"/>
          <w:sz w:val="20"/>
          <w:szCs w:val="20"/>
        </w:rPr>
        <w:t>Elina.Saknina-Sakale@fm.gov.lv</w:t>
      </w:r>
      <w:r w:rsidR="00074E70">
        <w:rPr>
          <w:rFonts w:ascii="Times New Roman" w:hAnsi="Times New Roman"/>
          <w:sz w:val="20"/>
          <w:szCs w:val="20"/>
        </w:rPr>
        <w:tab/>
      </w:r>
    </w:p>
    <w:p w14:paraId="3C719E35" w14:textId="523B7EF2" w:rsidR="00243200" w:rsidRPr="000E35AA" w:rsidRDefault="00243200" w:rsidP="000E35AA">
      <w:pPr>
        <w:tabs>
          <w:tab w:val="left" w:pos="2925"/>
        </w:tabs>
        <w:rPr>
          <w:rFonts w:ascii="Times New Roman" w:hAnsi="Times New Roman"/>
          <w:sz w:val="20"/>
          <w:szCs w:val="20"/>
        </w:rPr>
      </w:pPr>
    </w:p>
    <w:sectPr w:rsidR="00243200" w:rsidRPr="000E35AA" w:rsidSect="00115464">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634F" w14:textId="77777777" w:rsidR="003F7243" w:rsidRDefault="003F7243" w:rsidP="004369B2">
      <w:pPr>
        <w:spacing w:after="0" w:line="240" w:lineRule="auto"/>
      </w:pPr>
      <w:r>
        <w:separator/>
      </w:r>
    </w:p>
  </w:endnote>
  <w:endnote w:type="continuationSeparator" w:id="0">
    <w:p w14:paraId="31849158" w14:textId="77777777" w:rsidR="003F7243" w:rsidRDefault="003F7243"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4DDF" w14:textId="0ED03F26" w:rsidR="0091451C" w:rsidRPr="0031202A" w:rsidRDefault="00CE7024" w:rsidP="0031202A">
    <w:pPr>
      <w:pStyle w:val="Footer"/>
    </w:pPr>
    <w:r>
      <w:rPr>
        <w:rFonts w:ascii="Times New Roman" w:eastAsia="Times New Roman" w:hAnsi="Times New Roman" w:cs="Times New Roman"/>
        <w:sz w:val="20"/>
        <w:szCs w:val="20"/>
      </w:rPr>
      <w:t>FMAnot_0</w:t>
    </w:r>
    <w:r w:rsidR="006B78B4">
      <w:rPr>
        <w:rFonts w:ascii="Times New Roman" w:eastAsia="Times New Roman" w:hAnsi="Times New Roman" w:cs="Times New Roman"/>
        <w:sz w:val="20"/>
        <w:szCs w:val="20"/>
      </w:rPr>
      <w:t>3</w:t>
    </w:r>
    <w:r>
      <w:rPr>
        <w:rFonts w:ascii="Times New Roman" w:eastAsia="Times New Roman" w:hAnsi="Times New Roman" w:cs="Times New Roman"/>
        <w:sz w:val="20"/>
        <w:szCs w:val="20"/>
      </w:rPr>
      <w:t>11</w:t>
    </w:r>
    <w:r w:rsidR="0031202A" w:rsidRPr="0031202A">
      <w:rPr>
        <w:rFonts w:ascii="Times New Roman" w:eastAsia="Times New Roman" w:hAnsi="Times New Roman" w:cs="Times New Roman"/>
        <w:sz w:val="20"/>
        <w:szCs w:val="20"/>
      </w:rPr>
      <w:t>16_groz_418; Ministru kabineta noteikumu projekta “Grozījumi Ministru kabineta 2016.gada 28.jūnija noteikumos Nr.418 “Kārtība, kādā veicami pašvaldību savstarpējie norēķini par izglītības iestāžu sniegtajiem pakalpojumiem”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76C6" w14:textId="2201C7A6" w:rsidR="0091451C" w:rsidRPr="0031202A" w:rsidRDefault="00CE7024" w:rsidP="0031202A">
    <w:pPr>
      <w:pStyle w:val="Footer"/>
    </w:pPr>
    <w:r>
      <w:rPr>
        <w:rFonts w:ascii="Times New Roman" w:eastAsia="Times New Roman" w:hAnsi="Times New Roman" w:cs="Times New Roman"/>
        <w:sz w:val="20"/>
        <w:szCs w:val="20"/>
      </w:rPr>
      <w:t>FMAnot_0</w:t>
    </w:r>
    <w:r w:rsidR="006B78B4">
      <w:rPr>
        <w:rFonts w:ascii="Times New Roman" w:eastAsia="Times New Roman" w:hAnsi="Times New Roman" w:cs="Times New Roman"/>
        <w:sz w:val="20"/>
        <w:szCs w:val="20"/>
      </w:rPr>
      <w:t>3</w:t>
    </w:r>
    <w:r>
      <w:rPr>
        <w:rFonts w:ascii="Times New Roman" w:eastAsia="Times New Roman" w:hAnsi="Times New Roman" w:cs="Times New Roman"/>
        <w:sz w:val="20"/>
        <w:szCs w:val="20"/>
      </w:rPr>
      <w:t>11</w:t>
    </w:r>
    <w:r w:rsidR="0031202A" w:rsidRPr="0031202A">
      <w:rPr>
        <w:rFonts w:ascii="Times New Roman" w:eastAsia="Times New Roman" w:hAnsi="Times New Roman" w:cs="Times New Roman"/>
        <w:sz w:val="20"/>
        <w:szCs w:val="20"/>
      </w:rPr>
      <w:t>16_groz_418; Ministru kabineta noteikumu projekta “Grozījumi Ministru kabineta 2016.gada 28.jūnija noteikumos Nr.418 “Kārtība, kādā veicami pašvaldību savstarpējie norēķini par izglītības iestāžu sniegtajiem pakalpojumiem”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0F0E" w14:textId="0831501C" w:rsidR="0091451C" w:rsidRPr="00CA6C60" w:rsidRDefault="000A1069" w:rsidP="000A1069">
    <w:pPr>
      <w:pStyle w:val="Footer"/>
      <w:jc w:val="both"/>
      <w:rPr>
        <w:sz w:val="20"/>
        <w:szCs w:val="20"/>
      </w:rPr>
    </w:pPr>
    <w:r>
      <w:rPr>
        <w:rFonts w:ascii="Times New Roman" w:eastAsia="Times New Roman" w:hAnsi="Times New Roman" w:cs="Times New Roman"/>
        <w:sz w:val="20"/>
        <w:szCs w:val="20"/>
      </w:rPr>
      <w:t>FMAn</w:t>
    </w:r>
    <w:r w:rsidRPr="00DA43D2">
      <w:rPr>
        <w:rFonts w:ascii="Times New Roman" w:eastAsia="Times New Roman" w:hAnsi="Times New Roman" w:cs="Times New Roman"/>
        <w:sz w:val="20"/>
        <w:szCs w:val="20"/>
      </w:rPr>
      <w:t>ot_</w:t>
    </w:r>
    <w:r w:rsidR="00CE7024">
      <w:rPr>
        <w:rFonts w:ascii="Times New Roman" w:eastAsia="Times New Roman" w:hAnsi="Times New Roman" w:cs="Times New Roman"/>
        <w:sz w:val="20"/>
        <w:szCs w:val="20"/>
      </w:rPr>
      <w:t>0</w:t>
    </w:r>
    <w:r w:rsidR="006B78B4">
      <w:rPr>
        <w:rFonts w:ascii="Times New Roman" w:eastAsia="Times New Roman" w:hAnsi="Times New Roman" w:cs="Times New Roman"/>
        <w:sz w:val="20"/>
        <w:szCs w:val="20"/>
      </w:rPr>
      <w:t>3</w:t>
    </w:r>
    <w:r w:rsidR="00CE7024">
      <w:rPr>
        <w:rFonts w:ascii="Times New Roman" w:eastAsia="Times New Roman" w:hAnsi="Times New Roman" w:cs="Times New Roman"/>
        <w:sz w:val="20"/>
        <w:szCs w:val="20"/>
      </w:rPr>
      <w:t>11</w:t>
    </w:r>
    <w:r w:rsidR="0031202A">
      <w:rPr>
        <w:rFonts w:ascii="Times New Roman" w:eastAsia="Times New Roman" w:hAnsi="Times New Roman" w:cs="Times New Roman"/>
        <w:sz w:val="20"/>
        <w:szCs w:val="20"/>
      </w:rPr>
      <w:t>16_groz_418</w:t>
    </w:r>
    <w:r w:rsidRPr="00DA43D2">
      <w:rPr>
        <w:rFonts w:ascii="Times New Roman" w:eastAsia="Times New Roman" w:hAnsi="Times New Roman" w:cs="Times New Roman"/>
        <w:sz w:val="20"/>
        <w:szCs w:val="20"/>
      </w:rPr>
      <w:t>; Ministru kabineta noteikum</w:t>
    </w:r>
    <w:r w:rsidR="0031202A">
      <w:rPr>
        <w:rFonts w:ascii="Times New Roman" w:eastAsia="Times New Roman" w:hAnsi="Times New Roman" w:cs="Times New Roman"/>
        <w:sz w:val="20"/>
        <w:szCs w:val="20"/>
      </w:rPr>
      <w:t>u projekta</w:t>
    </w:r>
    <w:r w:rsidR="0031202A" w:rsidRPr="0031202A">
      <w:rPr>
        <w:rFonts w:ascii="Times New Roman" w:eastAsia="Times New Roman" w:hAnsi="Times New Roman" w:cs="Times New Roman"/>
        <w:sz w:val="20"/>
        <w:szCs w:val="20"/>
      </w:rPr>
      <w:t xml:space="preserve"> “Grozījumi Ministru kabineta 2016.gada 28.jūnija noteikumos Nr.418 “Kārtība, kādā veicami pašvaldību savstarpējie norēķini par izglītības iestāžu sniegtajiem pakalpojumiem”</w:t>
    </w:r>
    <w:r w:rsidR="003120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DA43D2">
      <w:rPr>
        <w:rFonts w:ascii="Times New Roman" w:hAnsi="Times New Roman" w:cs="Times New Roman"/>
        <w:sz w:val="20"/>
        <w:szCs w:val="20"/>
      </w:rPr>
      <w:t>ākotnējās ietekmes novērtējuma ziņojums (anotācija)</w:t>
    </w:r>
    <w:r w:rsidR="004E18CD">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71270" w14:textId="77777777" w:rsidR="003F7243" w:rsidRDefault="003F7243" w:rsidP="004369B2">
      <w:pPr>
        <w:spacing w:after="0" w:line="240" w:lineRule="auto"/>
      </w:pPr>
      <w:r>
        <w:separator/>
      </w:r>
    </w:p>
  </w:footnote>
  <w:footnote w:type="continuationSeparator" w:id="0">
    <w:p w14:paraId="651FA96A" w14:textId="77777777" w:rsidR="003F7243" w:rsidRDefault="003F7243"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434765"/>
      <w:docPartObj>
        <w:docPartGallery w:val="Page Numbers (Top of Page)"/>
        <w:docPartUnique/>
      </w:docPartObj>
    </w:sdtPr>
    <w:sdtEndPr>
      <w:rPr>
        <w:noProof/>
        <w:sz w:val="24"/>
      </w:rPr>
    </w:sdtEndPr>
    <w:sdtContent>
      <w:p w14:paraId="7E6040A9" w14:textId="4E995D79"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1A4596">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14:paraId="4D9D97F1" w14:textId="77777777" w:rsidR="0091451C" w:rsidRPr="00D21294" w:rsidRDefault="0091451C">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127472"/>
      <w:docPartObj>
        <w:docPartGallery w:val="Page Numbers (Top of Page)"/>
        <w:docPartUnique/>
      </w:docPartObj>
    </w:sdtPr>
    <w:sdtEndPr>
      <w:rPr>
        <w:rFonts w:ascii="Times New Roman" w:hAnsi="Times New Roman" w:cs="Times New Roman"/>
        <w:noProof/>
        <w:sz w:val="24"/>
      </w:rPr>
    </w:sdtEndPr>
    <w:sdtContent>
      <w:p w14:paraId="34A34288" w14:textId="747D434C" w:rsidR="0091451C" w:rsidRPr="00171D36" w:rsidRDefault="0091451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1A4596">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14:paraId="763C3B3D" w14:textId="77777777" w:rsidR="0091451C" w:rsidRDefault="00914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65FB" w14:textId="77777777" w:rsidR="0091451C" w:rsidRDefault="0091451C" w:rsidP="00171D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7FC6D16"/>
    <w:multiLevelType w:val="hybridMultilevel"/>
    <w:tmpl w:val="E90E4128"/>
    <w:lvl w:ilvl="0" w:tplc="602E463C">
      <w:numFmt w:val="bullet"/>
      <w:lvlText w:val="-"/>
      <w:lvlJc w:val="left"/>
      <w:pPr>
        <w:ind w:left="1020" w:hanging="360"/>
      </w:pPr>
      <w:rPr>
        <w:rFonts w:ascii="Times New Roman" w:eastAsiaTheme="minorEastAsia"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7"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2"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15:restartNumberingAfterBreak="0">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401810F3"/>
    <w:multiLevelType w:val="hybridMultilevel"/>
    <w:tmpl w:val="6CD0DC40"/>
    <w:lvl w:ilvl="0" w:tplc="7DB4CF90">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105124"/>
    <w:multiLevelType w:val="hybridMultilevel"/>
    <w:tmpl w:val="BD585E94"/>
    <w:lvl w:ilvl="0" w:tplc="3C469732">
      <w:start w:val="14"/>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2"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6"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7"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F56380"/>
    <w:multiLevelType w:val="hybridMultilevel"/>
    <w:tmpl w:val="0058A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5"/>
  </w:num>
  <w:num w:numId="4">
    <w:abstractNumId w:val="0"/>
  </w:num>
  <w:num w:numId="5">
    <w:abstractNumId w:val="8"/>
  </w:num>
  <w:num w:numId="6">
    <w:abstractNumId w:val="9"/>
  </w:num>
  <w:num w:numId="7">
    <w:abstractNumId w:val="4"/>
  </w:num>
  <w:num w:numId="8">
    <w:abstractNumId w:val="12"/>
  </w:num>
  <w:num w:numId="9">
    <w:abstractNumId w:val="1"/>
  </w:num>
  <w:num w:numId="10">
    <w:abstractNumId w:val="2"/>
  </w:num>
  <w:num w:numId="11">
    <w:abstractNumId w:val="26"/>
  </w:num>
  <w:num w:numId="12">
    <w:abstractNumId w:val="15"/>
  </w:num>
  <w:num w:numId="13">
    <w:abstractNumId w:val="27"/>
  </w:num>
  <w:num w:numId="14">
    <w:abstractNumId w:val="21"/>
  </w:num>
  <w:num w:numId="15">
    <w:abstractNumId w:val="20"/>
  </w:num>
  <w:num w:numId="16">
    <w:abstractNumId w:val="29"/>
  </w:num>
  <w:num w:numId="17">
    <w:abstractNumId w:val="22"/>
  </w:num>
  <w:num w:numId="18">
    <w:abstractNumId w:val="18"/>
  </w:num>
  <w:num w:numId="19">
    <w:abstractNumId w:val="16"/>
  </w:num>
  <w:num w:numId="20">
    <w:abstractNumId w:val="17"/>
  </w:num>
  <w:num w:numId="21">
    <w:abstractNumId w:val="10"/>
  </w:num>
  <w:num w:numId="22">
    <w:abstractNumId w:val="6"/>
  </w:num>
  <w:num w:numId="23">
    <w:abstractNumId w:val="13"/>
  </w:num>
  <w:num w:numId="24">
    <w:abstractNumId w:val="24"/>
  </w:num>
  <w:num w:numId="25">
    <w:abstractNumId w:val="11"/>
  </w:num>
  <w:num w:numId="26">
    <w:abstractNumId w:val="5"/>
  </w:num>
  <w:num w:numId="27">
    <w:abstractNumId w:val="28"/>
  </w:num>
  <w:num w:numId="28">
    <w:abstractNumId w:val="14"/>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810"/>
    <w:rsid w:val="00001C19"/>
    <w:rsid w:val="00002A70"/>
    <w:rsid w:val="00002AC4"/>
    <w:rsid w:val="00003F2D"/>
    <w:rsid w:val="000044FD"/>
    <w:rsid w:val="000066F2"/>
    <w:rsid w:val="00007445"/>
    <w:rsid w:val="00011A47"/>
    <w:rsid w:val="00012F4F"/>
    <w:rsid w:val="000136A3"/>
    <w:rsid w:val="00013DA3"/>
    <w:rsid w:val="00022A31"/>
    <w:rsid w:val="00023768"/>
    <w:rsid w:val="0002742F"/>
    <w:rsid w:val="000277B3"/>
    <w:rsid w:val="00030AEF"/>
    <w:rsid w:val="00034F6A"/>
    <w:rsid w:val="00035FAB"/>
    <w:rsid w:val="000375D2"/>
    <w:rsid w:val="0004332B"/>
    <w:rsid w:val="00043BCB"/>
    <w:rsid w:val="000452B6"/>
    <w:rsid w:val="0004634C"/>
    <w:rsid w:val="00047C66"/>
    <w:rsid w:val="00053C20"/>
    <w:rsid w:val="00054351"/>
    <w:rsid w:val="00056305"/>
    <w:rsid w:val="000612C8"/>
    <w:rsid w:val="000627FE"/>
    <w:rsid w:val="00062FE4"/>
    <w:rsid w:val="00064E7B"/>
    <w:rsid w:val="00067D02"/>
    <w:rsid w:val="00067F85"/>
    <w:rsid w:val="00070D8C"/>
    <w:rsid w:val="00071243"/>
    <w:rsid w:val="00071906"/>
    <w:rsid w:val="00072A6D"/>
    <w:rsid w:val="00074E70"/>
    <w:rsid w:val="00076ED0"/>
    <w:rsid w:val="00077E3F"/>
    <w:rsid w:val="00085D9E"/>
    <w:rsid w:val="00092D60"/>
    <w:rsid w:val="00092F47"/>
    <w:rsid w:val="00095616"/>
    <w:rsid w:val="0009614E"/>
    <w:rsid w:val="000A0B88"/>
    <w:rsid w:val="000A1069"/>
    <w:rsid w:val="000A150F"/>
    <w:rsid w:val="000A2ECE"/>
    <w:rsid w:val="000A2EEB"/>
    <w:rsid w:val="000A3A53"/>
    <w:rsid w:val="000A465C"/>
    <w:rsid w:val="000A6640"/>
    <w:rsid w:val="000A6B02"/>
    <w:rsid w:val="000A6BCF"/>
    <w:rsid w:val="000A76F1"/>
    <w:rsid w:val="000B3F80"/>
    <w:rsid w:val="000B5F8D"/>
    <w:rsid w:val="000B6F71"/>
    <w:rsid w:val="000B7633"/>
    <w:rsid w:val="000B7FC9"/>
    <w:rsid w:val="000C3185"/>
    <w:rsid w:val="000C439F"/>
    <w:rsid w:val="000C674A"/>
    <w:rsid w:val="000C7217"/>
    <w:rsid w:val="000D1A7F"/>
    <w:rsid w:val="000E0EF3"/>
    <w:rsid w:val="000E2159"/>
    <w:rsid w:val="000E35AA"/>
    <w:rsid w:val="000E52FA"/>
    <w:rsid w:val="000F043D"/>
    <w:rsid w:val="000F2653"/>
    <w:rsid w:val="000F56D3"/>
    <w:rsid w:val="000F6E68"/>
    <w:rsid w:val="000F7045"/>
    <w:rsid w:val="000F7354"/>
    <w:rsid w:val="000F76A9"/>
    <w:rsid w:val="000F7AE3"/>
    <w:rsid w:val="001028F2"/>
    <w:rsid w:val="00106E13"/>
    <w:rsid w:val="00107BB6"/>
    <w:rsid w:val="00107CB9"/>
    <w:rsid w:val="0011155F"/>
    <w:rsid w:val="00111BAD"/>
    <w:rsid w:val="00112295"/>
    <w:rsid w:val="00113776"/>
    <w:rsid w:val="00115464"/>
    <w:rsid w:val="00117C3F"/>
    <w:rsid w:val="0012183D"/>
    <w:rsid w:val="00124A07"/>
    <w:rsid w:val="001255BD"/>
    <w:rsid w:val="001263E6"/>
    <w:rsid w:val="0012659F"/>
    <w:rsid w:val="001277CE"/>
    <w:rsid w:val="00127DB5"/>
    <w:rsid w:val="0013023A"/>
    <w:rsid w:val="001315BE"/>
    <w:rsid w:val="0013192A"/>
    <w:rsid w:val="00132975"/>
    <w:rsid w:val="00132DE7"/>
    <w:rsid w:val="00133320"/>
    <w:rsid w:val="001343C0"/>
    <w:rsid w:val="0013560E"/>
    <w:rsid w:val="001378DE"/>
    <w:rsid w:val="00142E74"/>
    <w:rsid w:val="00143237"/>
    <w:rsid w:val="00147090"/>
    <w:rsid w:val="00153437"/>
    <w:rsid w:val="00153F4C"/>
    <w:rsid w:val="001542A5"/>
    <w:rsid w:val="0015440A"/>
    <w:rsid w:val="00155DE8"/>
    <w:rsid w:val="001563C2"/>
    <w:rsid w:val="00156772"/>
    <w:rsid w:val="0016186A"/>
    <w:rsid w:val="00161EF7"/>
    <w:rsid w:val="00163A60"/>
    <w:rsid w:val="001644D2"/>
    <w:rsid w:val="00166EA2"/>
    <w:rsid w:val="00170137"/>
    <w:rsid w:val="001719E3"/>
    <w:rsid w:val="00171D17"/>
    <w:rsid w:val="00171D36"/>
    <w:rsid w:val="001730E1"/>
    <w:rsid w:val="001733B9"/>
    <w:rsid w:val="00174AC6"/>
    <w:rsid w:val="00174B1F"/>
    <w:rsid w:val="00175420"/>
    <w:rsid w:val="00176CB2"/>
    <w:rsid w:val="00177A5E"/>
    <w:rsid w:val="0018354B"/>
    <w:rsid w:val="00184133"/>
    <w:rsid w:val="00185097"/>
    <w:rsid w:val="00192975"/>
    <w:rsid w:val="001A03C5"/>
    <w:rsid w:val="001A1164"/>
    <w:rsid w:val="001A2000"/>
    <w:rsid w:val="001A30FE"/>
    <w:rsid w:val="001A3439"/>
    <w:rsid w:val="001A4596"/>
    <w:rsid w:val="001A479C"/>
    <w:rsid w:val="001A5567"/>
    <w:rsid w:val="001A5691"/>
    <w:rsid w:val="001A60AD"/>
    <w:rsid w:val="001A6A7F"/>
    <w:rsid w:val="001A7231"/>
    <w:rsid w:val="001A7B1F"/>
    <w:rsid w:val="001A7D41"/>
    <w:rsid w:val="001B0121"/>
    <w:rsid w:val="001B1210"/>
    <w:rsid w:val="001B20E6"/>
    <w:rsid w:val="001B2D57"/>
    <w:rsid w:val="001B42C1"/>
    <w:rsid w:val="001C01DD"/>
    <w:rsid w:val="001C144E"/>
    <w:rsid w:val="001C45E7"/>
    <w:rsid w:val="001D0391"/>
    <w:rsid w:val="001D097A"/>
    <w:rsid w:val="001D0E62"/>
    <w:rsid w:val="001D1E95"/>
    <w:rsid w:val="001D33AA"/>
    <w:rsid w:val="001D51C9"/>
    <w:rsid w:val="001E2011"/>
    <w:rsid w:val="001E3DE9"/>
    <w:rsid w:val="001E4F58"/>
    <w:rsid w:val="001E69FC"/>
    <w:rsid w:val="001F004D"/>
    <w:rsid w:val="001F0072"/>
    <w:rsid w:val="001F1CE7"/>
    <w:rsid w:val="001F30D4"/>
    <w:rsid w:val="001F6940"/>
    <w:rsid w:val="00200F15"/>
    <w:rsid w:val="00201098"/>
    <w:rsid w:val="0020233E"/>
    <w:rsid w:val="002030E5"/>
    <w:rsid w:val="00203C6D"/>
    <w:rsid w:val="00205DB2"/>
    <w:rsid w:val="00205F39"/>
    <w:rsid w:val="00206258"/>
    <w:rsid w:val="0020733D"/>
    <w:rsid w:val="002121D7"/>
    <w:rsid w:val="00212E84"/>
    <w:rsid w:val="002130ED"/>
    <w:rsid w:val="00216601"/>
    <w:rsid w:val="00217FA9"/>
    <w:rsid w:val="00224FE3"/>
    <w:rsid w:val="002277D8"/>
    <w:rsid w:val="0023042D"/>
    <w:rsid w:val="002307C7"/>
    <w:rsid w:val="0023149A"/>
    <w:rsid w:val="00232B4D"/>
    <w:rsid w:val="00232EA5"/>
    <w:rsid w:val="00232F12"/>
    <w:rsid w:val="00233B1F"/>
    <w:rsid w:val="00233CDB"/>
    <w:rsid w:val="00234A68"/>
    <w:rsid w:val="00235345"/>
    <w:rsid w:val="00235727"/>
    <w:rsid w:val="00236887"/>
    <w:rsid w:val="00236AFE"/>
    <w:rsid w:val="00237024"/>
    <w:rsid w:val="0024170B"/>
    <w:rsid w:val="00243200"/>
    <w:rsid w:val="002441D0"/>
    <w:rsid w:val="00247EBD"/>
    <w:rsid w:val="00250602"/>
    <w:rsid w:val="002534EE"/>
    <w:rsid w:val="002569C1"/>
    <w:rsid w:val="00256C84"/>
    <w:rsid w:val="00257D3A"/>
    <w:rsid w:val="0026298A"/>
    <w:rsid w:val="002718B3"/>
    <w:rsid w:val="00271F12"/>
    <w:rsid w:val="002731B1"/>
    <w:rsid w:val="0027384E"/>
    <w:rsid w:val="00274308"/>
    <w:rsid w:val="00274379"/>
    <w:rsid w:val="00274407"/>
    <w:rsid w:val="00276EAD"/>
    <w:rsid w:val="00277B1F"/>
    <w:rsid w:val="00280188"/>
    <w:rsid w:val="0028065B"/>
    <w:rsid w:val="00284831"/>
    <w:rsid w:val="00284D83"/>
    <w:rsid w:val="00285418"/>
    <w:rsid w:val="002909AD"/>
    <w:rsid w:val="002917F8"/>
    <w:rsid w:val="00292449"/>
    <w:rsid w:val="00295176"/>
    <w:rsid w:val="00296224"/>
    <w:rsid w:val="0029664A"/>
    <w:rsid w:val="002A245C"/>
    <w:rsid w:val="002A3DF8"/>
    <w:rsid w:val="002A5198"/>
    <w:rsid w:val="002A739D"/>
    <w:rsid w:val="002B22E6"/>
    <w:rsid w:val="002B3CCF"/>
    <w:rsid w:val="002B438A"/>
    <w:rsid w:val="002C01B4"/>
    <w:rsid w:val="002C10EA"/>
    <w:rsid w:val="002C21ED"/>
    <w:rsid w:val="002C3769"/>
    <w:rsid w:val="002C40F9"/>
    <w:rsid w:val="002C5BB1"/>
    <w:rsid w:val="002C6C8C"/>
    <w:rsid w:val="002D14F4"/>
    <w:rsid w:val="002D1DBA"/>
    <w:rsid w:val="002D1E59"/>
    <w:rsid w:val="002D7812"/>
    <w:rsid w:val="002E1C28"/>
    <w:rsid w:val="002E1DFC"/>
    <w:rsid w:val="002E2F44"/>
    <w:rsid w:val="002E7880"/>
    <w:rsid w:val="002F29D1"/>
    <w:rsid w:val="002F4655"/>
    <w:rsid w:val="002F4848"/>
    <w:rsid w:val="002F700B"/>
    <w:rsid w:val="00300997"/>
    <w:rsid w:val="003033B2"/>
    <w:rsid w:val="00304704"/>
    <w:rsid w:val="00305E8A"/>
    <w:rsid w:val="0031152D"/>
    <w:rsid w:val="00311AFF"/>
    <w:rsid w:val="00311EA5"/>
    <w:rsid w:val="0031202A"/>
    <w:rsid w:val="00322046"/>
    <w:rsid w:val="0032258D"/>
    <w:rsid w:val="00325324"/>
    <w:rsid w:val="0032763C"/>
    <w:rsid w:val="00332115"/>
    <w:rsid w:val="00333A9B"/>
    <w:rsid w:val="003409F4"/>
    <w:rsid w:val="0034128A"/>
    <w:rsid w:val="00343428"/>
    <w:rsid w:val="00347E9A"/>
    <w:rsid w:val="00352DF3"/>
    <w:rsid w:val="00353520"/>
    <w:rsid w:val="00355403"/>
    <w:rsid w:val="00357F64"/>
    <w:rsid w:val="00362B13"/>
    <w:rsid w:val="003654AA"/>
    <w:rsid w:val="0036683A"/>
    <w:rsid w:val="003714C5"/>
    <w:rsid w:val="003722FD"/>
    <w:rsid w:val="0037311D"/>
    <w:rsid w:val="00374A37"/>
    <w:rsid w:val="00375B76"/>
    <w:rsid w:val="00376037"/>
    <w:rsid w:val="003807D0"/>
    <w:rsid w:val="00380812"/>
    <w:rsid w:val="003855FF"/>
    <w:rsid w:val="003859FF"/>
    <w:rsid w:val="00386316"/>
    <w:rsid w:val="00386402"/>
    <w:rsid w:val="003925B4"/>
    <w:rsid w:val="00392E77"/>
    <w:rsid w:val="00392F99"/>
    <w:rsid w:val="00393C14"/>
    <w:rsid w:val="00393CFF"/>
    <w:rsid w:val="0039446F"/>
    <w:rsid w:val="003963C7"/>
    <w:rsid w:val="003A1256"/>
    <w:rsid w:val="003A1663"/>
    <w:rsid w:val="003A3F7F"/>
    <w:rsid w:val="003A72EF"/>
    <w:rsid w:val="003B1968"/>
    <w:rsid w:val="003B5AAE"/>
    <w:rsid w:val="003B7552"/>
    <w:rsid w:val="003C04B5"/>
    <w:rsid w:val="003C421C"/>
    <w:rsid w:val="003D2652"/>
    <w:rsid w:val="003D38D2"/>
    <w:rsid w:val="003D3D5D"/>
    <w:rsid w:val="003D50B4"/>
    <w:rsid w:val="003D664D"/>
    <w:rsid w:val="003E1193"/>
    <w:rsid w:val="003E12D6"/>
    <w:rsid w:val="003E31C1"/>
    <w:rsid w:val="003E3801"/>
    <w:rsid w:val="003F036F"/>
    <w:rsid w:val="003F24E7"/>
    <w:rsid w:val="003F58FC"/>
    <w:rsid w:val="003F7243"/>
    <w:rsid w:val="0040070B"/>
    <w:rsid w:val="00401397"/>
    <w:rsid w:val="00401A15"/>
    <w:rsid w:val="00402272"/>
    <w:rsid w:val="00402A9A"/>
    <w:rsid w:val="00405BC6"/>
    <w:rsid w:val="00411BBF"/>
    <w:rsid w:val="00415F33"/>
    <w:rsid w:val="00416572"/>
    <w:rsid w:val="0041661C"/>
    <w:rsid w:val="004229F8"/>
    <w:rsid w:val="004246AB"/>
    <w:rsid w:val="0042708E"/>
    <w:rsid w:val="00427F59"/>
    <w:rsid w:val="004308A6"/>
    <w:rsid w:val="0043316C"/>
    <w:rsid w:val="00434982"/>
    <w:rsid w:val="00435338"/>
    <w:rsid w:val="004369B2"/>
    <w:rsid w:val="00441F04"/>
    <w:rsid w:val="004431BD"/>
    <w:rsid w:val="00443695"/>
    <w:rsid w:val="00444F92"/>
    <w:rsid w:val="0044749C"/>
    <w:rsid w:val="00450268"/>
    <w:rsid w:val="004502F9"/>
    <w:rsid w:val="0045368F"/>
    <w:rsid w:val="004544D2"/>
    <w:rsid w:val="00455724"/>
    <w:rsid w:val="004605CE"/>
    <w:rsid w:val="00463E8A"/>
    <w:rsid w:val="00466B9E"/>
    <w:rsid w:val="004709AC"/>
    <w:rsid w:val="00471630"/>
    <w:rsid w:val="00472613"/>
    <w:rsid w:val="00474949"/>
    <w:rsid w:val="00474EEF"/>
    <w:rsid w:val="0047700D"/>
    <w:rsid w:val="00477B03"/>
    <w:rsid w:val="00480FF1"/>
    <w:rsid w:val="004819D2"/>
    <w:rsid w:val="004822D6"/>
    <w:rsid w:val="00484826"/>
    <w:rsid w:val="00485D16"/>
    <w:rsid w:val="00486E31"/>
    <w:rsid w:val="00487A04"/>
    <w:rsid w:val="004900D0"/>
    <w:rsid w:val="00492265"/>
    <w:rsid w:val="00492774"/>
    <w:rsid w:val="0049352B"/>
    <w:rsid w:val="00493FA2"/>
    <w:rsid w:val="00495CFB"/>
    <w:rsid w:val="004A0F47"/>
    <w:rsid w:val="004A0FA2"/>
    <w:rsid w:val="004A1E5E"/>
    <w:rsid w:val="004A30A9"/>
    <w:rsid w:val="004A7073"/>
    <w:rsid w:val="004A758F"/>
    <w:rsid w:val="004B056A"/>
    <w:rsid w:val="004B06D2"/>
    <w:rsid w:val="004B247B"/>
    <w:rsid w:val="004B263A"/>
    <w:rsid w:val="004B6275"/>
    <w:rsid w:val="004C187A"/>
    <w:rsid w:val="004C4EFB"/>
    <w:rsid w:val="004C67B2"/>
    <w:rsid w:val="004C7470"/>
    <w:rsid w:val="004D02E7"/>
    <w:rsid w:val="004D02E8"/>
    <w:rsid w:val="004D3382"/>
    <w:rsid w:val="004D6D5B"/>
    <w:rsid w:val="004E0E7F"/>
    <w:rsid w:val="004E18CD"/>
    <w:rsid w:val="004E1B12"/>
    <w:rsid w:val="004E6536"/>
    <w:rsid w:val="004E6957"/>
    <w:rsid w:val="004F12C2"/>
    <w:rsid w:val="004F1F14"/>
    <w:rsid w:val="004F2C94"/>
    <w:rsid w:val="004F527E"/>
    <w:rsid w:val="004F5916"/>
    <w:rsid w:val="004F6353"/>
    <w:rsid w:val="004F70CC"/>
    <w:rsid w:val="00500402"/>
    <w:rsid w:val="00501825"/>
    <w:rsid w:val="00502620"/>
    <w:rsid w:val="00502937"/>
    <w:rsid w:val="00503049"/>
    <w:rsid w:val="00504770"/>
    <w:rsid w:val="0050499F"/>
    <w:rsid w:val="00507191"/>
    <w:rsid w:val="00507ECC"/>
    <w:rsid w:val="005104DF"/>
    <w:rsid w:val="005113C9"/>
    <w:rsid w:val="005119D6"/>
    <w:rsid w:val="0051339D"/>
    <w:rsid w:val="00514E2C"/>
    <w:rsid w:val="00517601"/>
    <w:rsid w:val="00522035"/>
    <w:rsid w:val="00524E56"/>
    <w:rsid w:val="005258CC"/>
    <w:rsid w:val="00526479"/>
    <w:rsid w:val="00527D30"/>
    <w:rsid w:val="005307DD"/>
    <w:rsid w:val="0053272A"/>
    <w:rsid w:val="00534660"/>
    <w:rsid w:val="00541141"/>
    <w:rsid w:val="00541276"/>
    <w:rsid w:val="00541CC6"/>
    <w:rsid w:val="00542124"/>
    <w:rsid w:val="0054344C"/>
    <w:rsid w:val="00545FF6"/>
    <w:rsid w:val="00546129"/>
    <w:rsid w:val="00550879"/>
    <w:rsid w:val="00552ED7"/>
    <w:rsid w:val="0055314C"/>
    <w:rsid w:val="005561E6"/>
    <w:rsid w:val="00557CDC"/>
    <w:rsid w:val="0056018E"/>
    <w:rsid w:val="00560C94"/>
    <w:rsid w:val="005612E9"/>
    <w:rsid w:val="005615E7"/>
    <w:rsid w:val="00561A32"/>
    <w:rsid w:val="0056254F"/>
    <w:rsid w:val="00564E80"/>
    <w:rsid w:val="005675C4"/>
    <w:rsid w:val="0057086D"/>
    <w:rsid w:val="00572BA8"/>
    <w:rsid w:val="005840B6"/>
    <w:rsid w:val="00584507"/>
    <w:rsid w:val="00584643"/>
    <w:rsid w:val="00584879"/>
    <w:rsid w:val="00585200"/>
    <w:rsid w:val="00585B64"/>
    <w:rsid w:val="00585D50"/>
    <w:rsid w:val="00585F65"/>
    <w:rsid w:val="0058698C"/>
    <w:rsid w:val="005906C4"/>
    <w:rsid w:val="00592AE3"/>
    <w:rsid w:val="005949B3"/>
    <w:rsid w:val="00595E81"/>
    <w:rsid w:val="00596E11"/>
    <w:rsid w:val="00596F47"/>
    <w:rsid w:val="00597631"/>
    <w:rsid w:val="005A17DE"/>
    <w:rsid w:val="005A1D14"/>
    <w:rsid w:val="005A4945"/>
    <w:rsid w:val="005A5076"/>
    <w:rsid w:val="005A5A37"/>
    <w:rsid w:val="005A6697"/>
    <w:rsid w:val="005B22B7"/>
    <w:rsid w:val="005B4232"/>
    <w:rsid w:val="005B4E4B"/>
    <w:rsid w:val="005B5775"/>
    <w:rsid w:val="005C2ABD"/>
    <w:rsid w:val="005C2DF1"/>
    <w:rsid w:val="005C3613"/>
    <w:rsid w:val="005D07B2"/>
    <w:rsid w:val="005D164B"/>
    <w:rsid w:val="005D5CED"/>
    <w:rsid w:val="005E056B"/>
    <w:rsid w:val="005E1BD6"/>
    <w:rsid w:val="005E26F3"/>
    <w:rsid w:val="005E3BAB"/>
    <w:rsid w:val="005E5832"/>
    <w:rsid w:val="005E6A88"/>
    <w:rsid w:val="005F3251"/>
    <w:rsid w:val="005F335E"/>
    <w:rsid w:val="005F5CE0"/>
    <w:rsid w:val="005F6B51"/>
    <w:rsid w:val="005F73B9"/>
    <w:rsid w:val="00600F5E"/>
    <w:rsid w:val="0060719A"/>
    <w:rsid w:val="0060783B"/>
    <w:rsid w:val="006107FA"/>
    <w:rsid w:val="006112F6"/>
    <w:rsid w:val="00611835"/>
    <w:rsid w:val="006119A1"/>
    <w:rsid w:val="006132B1"/>
    <w:rsid w:val="006141D1"/>
    <w:rsid w:val="00615175"/>
    <w:rsid w:val="00615F74"/>
    <w:rsid w:val="00616E92"/>
    <w:rsid w:val="00617970"/>
    <w:rsid w:val="00622C4C"/>
    <w:rsid w:val="006270EB"/>
    <w:rsid w:val="00627EE6"/>
    <w:rsid w:val="0063054A"/>
    <w:rsid w:val="00634C17"/>
    <w:rsid w:val="006358E7"/>
    <w:rsid w:val="00636948"/>
    <w:rsid w:val="00643263"/>
    <w:rsid w:val="00643421"/>
    <w:rsid w:val="00646761"/>
    <w:rsid w:val="006467D1"/>
    <w:rsid w:val="00650ADB"/>
    <w:rsid w:val="00651ADC"/>
    <w:rsid w:val="00651B2D"/>
    <w:rsid w:val="00654715"/>
    <w:rsid w:val="0065478D"/>
    <w:rsid w:val="006559FB"/>
    <w:rsid w:val="006562E0"/>
    <w:rsid w:val="0066088D"/>
    <w:rsid w:val="00661226"/>
    <w:rsid w:val="00662CA0"/>
    <w:rsid w:val="00663F1E"/>
    <w:rsid w:val="00665314"/>
    <w:rsid w:val="00665490"/>
    <w:rsid w:val="00665874"/>
    <w:rsid w:val="00666C0C"/>
    <w:rsid w:val="006671FC"/>
    <w:rsid w:val="00667E5F"/>
    <w:rsid w:val="0067092B"/>
    <w:rsid w:val="00672B73"/>
    <w:rsid w:val="00672F33"/>
    <w:rsid w:val="006774AE"/>
    <w:rsid w:val="00681548"/>
    <w:rsid w:val="0068292C"/>
    <w:rsid w:val="00686DA3"/>
    <w:rsid w:val="00687406"/>
    <w:rsid w:val="006878C6"/>
    <w:rsid w:val="00691254"/>
    <w:rsid w:val="00692204"/>
    <w:rsid w:val="00692E94"/>
    <w:rsid w:val="00693210"/>
    <w:rsid w:val="00694617"/>
    <w:rsid w:val="00694926"/>
    <w:rsid w:val="00694976"/>
    <w:rsid w:val="00696872"/>
    <w:rsid w:val="00696BDF"/>
    <w:rsid w:val="0069768D"/>
    <w:rsid w:val="00697A4F"/>
    <w:rsid w:val="006A0123"/>
    <w:rsid w:val="006A293E"/>
    <w:rsid w:val="006A326F"/>
    <w:rsid w:val="006A57DD"/>
    <w:rsid w:val="006A6B6E"/>
    <w:rsid w:val="006A7F89"/>
    <w:rsid w:val="006B02BF"/>
    <w:rsid w:val="006B142D"/>
    <w:rsid w:val="006B2115"/>
    <w:rsid w:val="006B2DC9"/>
    <w:rsid w:val="006B4287"/>
    <w:rsid w:val="006B5CE4"/>
    <w:rsid w:val="006B6D2F"/>
    <w:rsid w:val="006B78B4"/>
    <w:rsid w:val="006C0438"/>
    <w:rsid w:val="006C18C0"/>
    <w:rsid w:val="006C309B"/>
    <w:rsid w:val="006C4A47"/>
    <w:rsid w:val="006C4D67"/>
    <w:rsid w:val="006C4EC8"/>
    <w:rsid w:val="006C62AB"/>
    <w:rsid w:val="006C6FEF"/>
    <w:rsid w:val="006C719C"/>
    <w:rsid w:val="006C7FFB"/>
    <w:rsid w:val="006D4642"/>
    <w:rsid w:val="006D5818"/>
    <w:rsid w:val="006E2085"/>
    <w:rsid w:val="006E412A"/>
    <w:rsid w:val="006E4A36"/>
    <w:rsid w:val="006E5209"/>
    <w:rsid w:val="006E77A0"/>
    <w:rsid w:val="006E7B52"/>
    <w:rsid w:val="006F225F"/>
    <w:rsid w:val="006F7810"/>
    <w:rsid w:val="00700A10"/>
    <w:rsid w:val="00703183"/>
    <w:rsid w:val="00703EFD"/>
    <w:rsid w:val="007059C6"/>
    <w:rsid w:val="0070643A"/>
    <w:rsid w:val="007079D9"/>
    <w:rsid w:val="00710857"/>
    <w:rsid w:val="00712465"/>
    <w:rsid w:val="0071415F"/>
    <w:rsid w:val="0071422E"/>
    <w:rsid w:val="0071452C"/>
    <w:rsid w:val="0071467F"/>
    <w:rsid w:val="007153BD"/>
    <w:rsid w:val="00721279"/>
    <w:rsid w:val="007253C1"/>
    <w:rsid w:val="007262C7"/>
    <w:rsid w:val="007272CF"/>
    <w:rsid w:val="00731BEF"/>
    <w:rsid w:val="00732ACF"/>
    <w:rsid w:val="007345B1"/>
    <w:rsid w:val="007346A8"/>
    <w:rsid w:val="0073592E"/>
    <w:rsid w:val="00735E9A"/>
    <w:rsid w:val="0073620D"/>
    <w:rsid w:val="007367C4"/>
    <w:rsid w:val="0073724B"/>
    <w:rsid w:val="00742A0A"/>
    <w:rsid w:val="00744716"/>
    <w:rsid w:val="00744F38"/>
    <w:rsid w:val="00745207"/>
    <w:rsid w:val="00746E52"/>
    <w:rsid w:val="007505EB"/>
    <w:rsid w:val="00752A06"/>
    <w:rsid w:val="00753A6D"/>
    <w:rsid w:val="00756A78"/>
    <w:rsid w:val="00756D77"/>
    <w:rsid w:val="00765E16"/>
    <w:rsid w:val="00767188"/>
    <w:rsid w:val="00767429"/>
    <w:rsid w:val="00771A61"/>
    <w:rsid w:val="00772E1E"/>
    <w:rsid w:val="00774E67"/>
    <w:rsid w:val="00775D1C"/>
    <w:rsid w:val="00776E44"/>
    <w:rsid w:val="00776F04"/>
    <w:rsid w:val="0077752A"/>
    <w:rsid w:val="00780F05"/>
    <w:rsid w:val="00782A00"/>
    <w:rsid w:val="00783B3F"/>
    <w:rsid w:val="00783E3D"/>
    <w:rsid w:val="00784413"/>
    <w:rsid w:val="007867D2"/>
    <w:rsid w:val="00786848"/>
    <w:rsid w:val="00787650"/>
    <w:rsid w:val="00787732"/>
    <w:rsid w:val="0078790A"/>
    <w:rsid w:val="00791F88"/>
    <w:rsid w:val="00795BDA"/>
    <w:rsid w:val="00796885"/>
    <w:rsid w:val="00796E59"/>
    <w:rsid w:val="00797147"/>
    <w:rsid w:val="007A2DC5"/>
    <w:rsid w:val="007A3483"/>
    <w:rsid w:val="007A4496"/>
    <w:rsid w:val="007A5414"/>
    <w:rsid w:val="007B0E90"/>
    <w:rsid w:val="007B1C85"/>
    <w:rsid w:val="007B2372"/>
    <w:rsid w:val="007B29CD"/>
    <w:rsid w:val="007B495C"/>
    <w:rsid w:val="007B5D38"/>
    <w:rsid w:val="007B7B6C"/>
    <w:rsid w:val="007C2883"/>
    <w:rsid w:val="007C7070"/>
    <w:rsid w:val="007D03DA"/>
    <w:rsid w:val="007D1F17"/>
    <w:rsid w:val="007D5708"/>
    <w:rsid w:val="007E6C75"/>
    <w:rsid w:val="007F047A"/>
    <w:rsid w:val="007F1EDB"/>
    <w:rsid w:val="007F2821"/>
    <w:rsid w:val="007F303A"/>
    <w:rsid w:val="007F32B9"/>
    <w:rsid w:val="007F32C4"/>
    <w:rsid w:val="007F41ED"/>
    <w:rsid w:val="0080010C"/>
    <w:rsid w:val="00800926"/>
    <w:rsid w:val="008012F9"/>
    <w:rsid w:val="008023D7"/>
    <w:rsid w:val="008053B2"/>
    <w:rsid w:val="008079EB"/>
    <w:rsid w:val="00812798"/>
    <w:rsid w:val="00816043"/>
    <w:rsid w:val="00822D2F"/>
    <w:rsid w:val="00824B32"/>
    <w:rsid w:val="008257E8"/>
    <w:rsid w:val="008310F4"/>
    <w:rsid w:val="008313C7"/>
    <w:rsid w:val="00831777"/>
    <w:rsid w:val="008331FB"/>
    <w:rsid w:val="00836902"/>
    <w:rsid w:val="00837384"/>
    <w:rsid w:val="00843184"/>
    <w:rsid w:val="00843663"/>
    <w:rsid w:val="00843AFD"/>
    <w:rsid w:val="00844581"/>
    <w:rsid w:val="00844B59"/>
    <w:rsid w:val="0084646A"/>
    <w:rsid w:val="008468E1"/>
    <w:rsid w:val="00850DE6"/>
    <w:rsid w:val="008522BD"/>
    <w:rsid w:val="00852CF5"/>
    <w:rsid w:val="00853AD8"/>
    <w:rsid w:val="0085451E"/>
    <w:rsid w:val="0085579F"/>
    <w:rsid w:val="0085625C"/>
    <w:rsid w:val="008608FC"/>
    <w:rsid w:val="00862FD3"/>
    <w:rsid w:val="00865C2B"/>
    <w:rsid w:val="00867305"/>
    <w:rsid w:val="00870152"/>
    <w:rsid w:val="0087130E"/>
    <w:rsid w:val="00871339"/>
    <w:rsid w:val="0087222B"/>
    <w:rsid w:val="00873AB5"/>
    <w:rsid w:val="00874568"/>
    <w:rsid w:val="00874E9D"/>
    <w:rsid w:val="0087502C"/>
    <w:rsid w:val="008761C5"/>
    <w:rsid w:val="008769A0"/>
    <w:rsid w:val="00876B5D"/>
    <w:rsid w:val="008833EC"/>
    <w:rsid w:val="00885312"/>
    <w:rsid w:val="00886BF5"/>
    <w:rsid w:val="00892C67"/>
    <w:rsid w:val="00893C1F"/>
    <w:rsid w:val="008A1D34"/>
    <w:rsid w:val="008A39EC"/>
    <w:rsid w:val="008A3BA1"/>
    <w:rsid w:val="008A5837"/>
    <w:rsid w:val="008A68A8"/>
    <w:rsid w:val="008A7536"/>
    <w:rsid w:val="008B2542"/>
    <w:rsid w:val="008B2F04"/>
    <w:rsid w:val="008B5CBF"/>
    <w:rsid w:val="008B627E"/>
    <w:rsid w:val="008B696C"/>
    <w:rsid w:val="008B6CC8"/>
    <w:rsid w:val="008B7369"/>
    <w:rsid w:val="008B76E4"/>
    <w:rsid w:val="008C434C"/>
    <w:rsid w:val="008C47C1"/>
    <w:rsid w:val="008C549B"/>
    <w:rsid w:val="008C56D9"/>
    <w:rsid w:val="008C57A3"/>
    <w:rsid w:val="008D063B"/>
    <w:rsid w:val="008D6C68"/>
    <w:rsid w:val="008D7791"/>
    <w:rsid w:val="008E1C63"/>
    <w:rsid w:val="008E1FAC"/>
    <w:rsid w:val="008E441B"/>
    <w:rsid w:val="008E731F"/>
    <w:rsid w:val="008F04F9"/>
    <w:rsid w:val="008F1DA2"/>
    <w:rsid w:val="008F2BCB"/>
    <w:rsid w:val="008F3FB9"/>
    <w:rsid w:val="008F7247"/>
    <w:rsid w:val="008F7FD9"/>
    <w:rsid w:val="00901B16"/>
    <w:rsid w:val="00903473"/>
    <w:rsid w:val="0090638D"/>
    <w:rsid w:val="00906D29"/>
    <w:rsid w:val="00907095"/>
    <w:rsid w:val="00907E8C"/>
    <w:rsid w:val="00911B7D"/>
    <w:rsid w:val="00913814"/>
    <w:rsid w:val="0091451C"/>
    <w:rsid w:val="00920261"/>
    <w:rsid w:val="0092098F"/>
    <w:rsid w:val="0092231D"/>
    <w:rsid w:val="00922F36"/>
    <w:rsid w:val="009253C9"/>
    <w:rsid w:val="00925F4E"/>
    <w:rsid w:val="00930C42"/>
    <w:rsid w:val="009310B9"/>
    <w:rsid w:val="00933948"/>
    <w:rsid w:val="00933EBA"/>
    <w:rsid w:val="0093452E"/>
    <w:rsid w:val="00934722"/>
    <w:rsid w:val="0093487E"/>
    <w:rsid w:val="00935DFE"/>
    <w:rsid w:val="0093739F"/>
    <w:rsid w:val="009379A2"/>
    <w:rsid w:val="0094035E"/>
    <w:rsid w:val="009415E7"/>
    <w:rsid w:val="00942B9F"/>
    <w:rsid w:val="0094686C"/>
    <w:rsid w:val="00947731"/>
    <w:rsid w:val="0095037D"/>
    <w:rsid w:val="0095043E"/>
    <w:rsid w:val="00955686"/>
    <w:rsid w:val="00955714"/>
    <w:rsid w:val="00955BB5"/>
    <w:rsid w:val="00955D91"/>
    <w:rsid w:val="009561E2"/>
    <w:rsid w:val="00957476"/>
    <w:rsid w:val="00957672"/>
    <w:rsid w:val="009651A9"/>
    <w:rsid w:val="00965B97"/>
    <w:rsid w:val="00966AE4"/>
    <w:rsid w:val="009812C8"/>
    <w:rsid w:val="00982933"/>
    <w:rsid w:val="00983615"/>
    <w:rsid w:val="009854D0"/>
    <w:rsid w:val="0098692D"/>
    <w:rsid w:val="00991CBE"/>
    <w:rsid w:val="00994E4B"/>
    <w:rsid w:val="00995E9B"/>
    <w:rsid w:val="009A0A1E"/>
    <w:rsid w:val="009A3179"/>
    <w:rsid w:val="009A44E0"/>
    <w:rsid w:val="009A53F5"/>
    <w:rsid w:val="009B00CA"/>
    <w:rsid w:val="009B3312"/>
    <w:rsid w:val="009B3852"/>
    <w:rsid w:val="009B7DDE"/>
    <w:rsid w:val="009C14F9"/>
    <w:rsid w:val="009C2889"/>
    <w:rsid w:val="009C4770"/>
    <w:rsid w:val="009C7B0B"/>
    <w:rsid w:val="009C7B2D"/>
    <w:rsid w:val="009D152C"/>
    <w:rsid w:val="009D3614"/>
    <w:rsid w:val="009D5F0F"/>
    <w:rsid w:val="009E0F59"/>
    <w:rsid w:val="009E1574"/>
    <w:rsid w:val="009E248D"/>
    <w:rsid w:val="009E27FE"/>
    <w:rsid w:val="009E515D"/>
    <w:rsid w:val="009E6681"/>
    <w:rsid w:val="009E7B4D"/>
    <w:rsid w:val="009F0AA4"/>
    <w:rsid w:val="009F21E6"/>
    <w:rsid w:val="009F2B3C"/>
    <w:rsid w:val="009F7855"/>
    <w:rsid w:val="00A02881"/>
    <w:rsid w:val="00A03063"/>
    <w:rsid w:val="00A045E2"/>
    <w:rsid w:val="00A078FF"/>
    <w:rsid w:val="00A07DCA"/>
    <w:rsid w:val="00A102FB"/>
    <w:rsid w:val="00A10C7F"/>
    <w:rsid w:val="00A11D45"/>
    <w:rsid w:val="00A127ED"/>
    <w:rsid w:val="00A14481"/>
    <w:rsid w:val="00A163FE"/>
    <w:rsid w:val="00A16489"/>
    <w:rsid w:val="00A23B32"/>
    <w:rsid w:val="00A259C9"/>
    <w:rsid w:val="00A25AF9"/>
    <w:rsid w:val="00A271C7"/>
    <w:rsid w:val="00A2730C"/>
    <w:rsid w:val="00A31174"/>
    <w:rsid w:val="00A311A3"/>
    <w:rsid w:val="00A340B2"/>
    <w:rsid w:val="00A350B0"/>
    <w:rsid w:val="00A37C63"/>
    <w:rsid w:val="00A413B2"/>
    <w:rsid w:val="00A45722"/>
    <w:rsid w:val="00A4717D"/>
    <w:rsid w:val="00A47FDA"/>
    <w:rsid w:val="00A51AE5"/>
    <w:rsid w:val="00A51BD5"/>
    <w:rsid w:val="00A51E52"/>
    <w:rsid w:val="00A52BB2"/>
    <w:rsid w:val="00A54E12"/>
    <w:rsid w:val="00A54E2A"/>
    <w:rsid w:val="00A55113"/>
    <w:rsid w:val="00A6009E"/>
    <w:rsid w:val="00A62884"/>
    <w:rsid w:val="00A62B9D"/>
    <w:rsid w:val="00A65F57"/>
    <w:rsid w:val="00A6615E"/>
    <w:rsid w:val="00A67CAE"/>
    <w:rsid w:val="00A67F7A"/>
    <w:rsid w:val="00A730B3"/>
    <w:rsid w:val="00A73BC3"/>
    <w:rsid w:val="00A74F09"/>
    <w:rsid w:val="00A75118"/>
    <w:rsid w:val="00A775A4"/>
    <w:rsid w:val="00A807A2"/>
    <w:rsid w:val="00A81302"/>
    <w:rsid w:val="00A82CFB"/>
    <w:rsid w:val="00A82F51"/>
    <w:rsid w:val="00A83AB9"/>
    <w:rsid w:val="00A847FA"/>
    <w:rsid w:val="00A87078"/>
    <w:rsid w:val="00A87ABE"/>
    <w:rsid w:val="00A915A6"/>
    <w:rsid w:val="00A92155"/>
    <w:rsid w:val="00A96656"/>
    <w:rsid w:val="00AA0915"/>
    <w:rsid w:val="00AA21AA"/>
    <w:rsid w:val="00AA22DE"/>
    <w:rsid w:val="00AA26B7"/>
    <w:rsid w:val="00AA72CA"/>
    <w:rsid w:val="00AA7C9F"/>
    <w:rsid w:val="00AB1123"/>
    <w:rsid w:val="00AB264E"/>
    <w:rsid w:val="00AB4526"/>
    <w:rsid w:val="00AB54A5"/>
    <w:rsid w:val="00AB5683"/>
    <w:rsid w:val="00AB57D0"/>
    <w:rsid w:val="00AB5869"/>
    <w:rsid w:val="00AB7BFF"/>
    <w:rsid w:val="00AB7CF8"/>
    <w:rsid w:val="00AC7108"/>
    <w:rsid w:val="00AC7A3B"/>
    <w:rsid w:val="00AD226A"/>
    <w:rsid w:val="00AD285B"/>
    <w:rsid w:val="00AD3869"/>
    <w:rsid w:val="00AD473A"/>
    <w:rsid w:val="00AD5ACB"/>
    <w:rsid w:val="00AE0651"/>
    <w:rsid w:val="00AE13E4"/>
    <w:rsid w:val="00AE54F6"/>
    <w:rsid w:val="00AE5DF1"/>
    <w:rsid w:val="00AE7F31"/>
    <w:rsid w:val="00AF0385"/>
    <w:rsid w:val="00AF0555"/>
    <w:rsid w:val="00AF09E5"/>
    <w:rsid w:val="00AF2D24"/>
    <w:rsid w:val="00AF424C"/>
    <w:rsid w:val="00AF57D0"/>
    <w:rsid w:val="00AF5F37"/>
    <w:rsid w:val="00AF6493"/>
    <w:rsid w:val="00B03955"/>
    <w:rsid w:val="00B06A07"/>
    <w:rsid w:val="00B1000C"/>
    <w:rsid w:val="00B1096C"/>
    <w:rsid w:val="00B11919"/>
    <w:rsid w:val="00B1286E"/>
    <w:rsid w:val="00B12EB3"/>
    <w:rsid w:val="00B13C4A"/>
    <w:rsid w:val="00B1480C"/>
    <w:rsid w:val="00B16E64"/>
    <w:rsid w:val="00B22212"/>
    <w:rsid w:val="00B22C79"/>
    <w:rsid w:val="00B23AC9"/>
    <w:rsid w:val="00B241FD"/>
    <w:rsid w:val="00B30007"/>
    <w:rsid w:val="00B31AC4"/>
    <w:rsid w:val="00B32F54"/>
    <w:rsid w:val="00B34110"/>
    <w:rsid w:val="00B34DF4"/>
    <w:rsid w:val="00B408ED"/>
    <w:rsid w:val="00B428AA"/>
    <w:rsid w:val="00B430D9"/>
    <w:rsid w:val="00B465FD"/>
    <w:rsid w:val="00B4681E"/>
    <w:rsid w:val="00B563B2"/>
    <w:rsid w:val="00B60E72"/>
    <w:rsid w:val="00B630E9"/>
    <w:rsid w:val="00B64BD4"/>
    <w:rsid w:val="00B6526A"/>
    <w:rsid w:val="00B666B2"/>
    <w:rsid w:val="00B70707"/>
    <w:rsid w:val="00B7179B"/>
    <w:rsid w:val="00B73DDD"/>
    <w:rsid w:val="00B80A05"/>
    <w:rsid w:val="00B81672"/>
    <w:rsid w:val="00B824EA"/>
    <w:rsid w:val="00B85537"/>
    <w:rsid w:val="00B865E0"/>
    <w:rsid w:val="00B8758E"/>
    <w:rsid w:val="00B90127"/>
    <w:rsid w:val="00B91B8A"/>
    <w:rsid w:val="00B956A1"/>
    <w:rsid w:val="00B96385"/>
    <w:rsid w:val="00B97A36"/>
    <w:rsid w:val="00BB1101"/>
    <w:rsid w:val="00BB26FE"/>
    <w:rsid w:val="00BB5B31"/>
    <w:rsid w:val="00BB7545"/>
    <w:rsid w:val="00BC1F11"/>
    <w:rsid w:val="00BC31BF"/>
    <w:rsid w:val="00BC36F4"/>
    <w:rsid w:val="00BC50F7"/>
    <w:rsid w:val="00BC6BE9"/>
    <w:rsid w:val="00BC6F17"/>
    <w:rsid w:val="00BD1CE1"/>
    <w:rsid w:val="00BD2436"/>
    <w:rsid w:val="00BD2C61"/>
    <w:rsid w:val="00BD67FD"/>
    <w:rsid w:val="00BD6DBB"/>
    <w:rsid w:val="00BE0B3D"/>
    <w:rsid w:val="00BE1116"/>
    <w:rsid w:val="00BE3F28"/>
    <w:rsid w:val="00BE6980"/>
    <w:rsid w:val="00BE7C4D"/>
    <w:rsid w:val="00BF00C2"/>
    <w:rsid w:val="00BF229A"/>
    <w:rsid w:val="00BF3816"/>
    <w:rsid w:val="00BF6E02"/>
    <w:rsid w:val="00BF7C9F"/>
    <w:rsid w:val="00C03E09"/>
    <w:rsid w:val="00C05026"/>
    <w:rsid w:val="00C0563A"/>
    <w:rsid w:val="00C06592"/>
    <w:rsid w:val="00C0697E"/>
    <w:rsid w:val="00C10625"/>
    <w:rsid w:val="00C1149C"/>
    <w:rsid w:val="00C115ED"/>
    <w:rsid w:val="00C11B25"/>
    <w:rsid w:val="00C15E62"/>
    <w:rsid w:val="00C178F2"/>
    <w:rsid w:val="00C20054"/>
    <w:rsid w:val="00C21184"/>
    <w:rsid w:val="00C21FB6"/>
    <w:rsid w:val="00C2332C"/>
    <w:rsid w:val="00C239BB"/>
    <w:rsid w:val="00C27371"/>
    <w:rsid w:val="00C27B1D"/>
    <w:rsid w:val="00C31B0F"/>
    <w:rsid w:val="00C32E20"/>
    <w:rsid w:val="00C34A63"/>
    <w:rsid w:val="00C357B0"/>
    <w:rsid w:val="00C36AD7"/>
    <w:rsid w:val="00C406BF"/>
    <w:rsid w:val="00C40C4E"/>
    <w:rsid w:val="00C42795"/>
    <w:rsid w:val="00C43ABD"/>
    <w:rsid w:val="00C47345"/>
    <w:rsid w:val="00C519C6"/>
    <w:rsid w:val="00C52438"/>
    <w:rsid w:val="00C607A9"/>
    <w:rsid w:val="00C61A1E"/>
    <w:rsid w:val="00C624CB"/>
    <w:rsid w:val="00C635DD"/>
    <w:rsid w:val="00C641CC"/>
    <w:rsid w:val="00C65499"/>
    <w:rsid w:val="00C66814"/>
    <w:rsid w:val="00C711F4"/>
    <w:rsid w:val="00C728A7"/>
    <w:rsid w:val="00C72DA9"/>
    <w:rsid w:val="00C72F18"/>
    <w:rsid w:val="00C7379D"/>
    <w:rsid w:val="00C74C6D"/>
    <w:rsid w:val="00C76627"/>
    <w:rsid w:val="00C773B9"/>
    <w:rsid w:val="00C8062C"/>
    <w:rsid w:val="00C810B5"/>
    <w:rsid w:val="00C83787"/>
    <w:rsid w:val="00C8641D"/>
    <w:rsid w:val="00C86704"/>
    <w:rsid w:val="00C86B50"/>
    <w:rsid w:val="00C87ACE"/>
    <w:rsid w:val="00C90A26"/>
    <w:rsid w:val="00C92004"/>
    <w:rsid w:val="00C930BD"/>
    <w:rsid w:val="00C947C2"/>
    <w:rsid w:val="00C95025"/>
    <w:rsid w:val="00C95529"/>
    <w:rsid w:val="00C97234"/>
    <w:rsid w:val="00C97935"/>
    <w:rsid w:val="00CA13F6"/>
    <w:rsid w:val="00CA1CDC"/>
    <w:rsid w:val="00CA681F"/>
    <w:rsid w:val="00CA6915"/>
    <w:rsid w:val="00CA6C60"/>
    <w:rsid w:val="00CB0A00"/>
    <w:rsid w:val="00CB2E5A"/>
    <w:rsid w:val="00CB538A"/>
    <w:rsid w:val="00CB67F0"/>
    <w:rsid w:val="00CB779C"/>
    <w:rsid w:val="00CC4C4E"/>
    <w:rsid w:val="00CC525F"/>
    <w:rsid w:val="00CC68FE"/>
    <w:rsid w:val="00CC730E"/>
    <w:rsid w:val="00CC745B"/>
    <w:rsid w:val="00CC7757"/>
    <w:rsid w:val="00CD191D"/>
    <w:rsid w:val="00CD1B47"/>
    <w:rsid w:val="00CD234C"/>
    <w:rsid w:val="00CD5A57"/>
    <w:rsid w:val="00CD6F61"/>
    <w:rsid w:val="00CD739E"/>
    <w:rsid w:val="00CE07DF"/>
    <w:rsid w:val="00CE1498"/>
    <w:rsid w:val="00CE1913"/>
    <w:rsid w:val="00CE2D50"/>
    <w:rsid w:val="00CE31DD"/>
    <w:rsid w:val="00CE6FFF"/>
    <w:rsid w:val="00CE7024"/>
    <w:rsid w:val="00CF0360"/>
    <w:rsid w:val="00CF2791"/>
    <w:rsid w:val="00CF3ECA"/>
    <w:rsid w:val="00CF6620"/>
    <w:rsid w:val="00CF6995"/>
    <w:rsid w:val="00D01D49"/>
    <w:rsid w:val="00D06EA2"/>
    <w:rsid w:val="00D07D72"/>
    <w:rsid w:val="00D1132B"/>
    <w:rsid w:val="00D13E93"/>
    <w:rsid w:val="00D15E34"/>
    <w:rsid w:val="00D20A69"/>
    <w:rsid w:val="00D20B04"/>
    <w:rsid w:val="00D2104D"/>
    <w:rsid w:val="00D21294"/>
    <w:rsid w:val="00D21EF7"/>
    <w:rsid w:val="00D23C4A"/>
    <w:rsid w:val="00D24398"/>
    <w:rsid w:val="00D31FDC"/>
    <w:rsid w:val="00D32649"/>
    <w:rsid w:val="00D3560F"/>
    <w:rsid w:val="00D358E8"/>
    <w:rsid w:val="00D36792"/>
    <w:rsid w:val="00D377C2"/>
    <w:rsid w:val="00D37DE9"/>
    <w:rsid w:val="00D411B6"/>
    <w:rsid w:val="00D42CFA"/>
    <w:rsid w:val="00D445E3"/>
    <w:rsid w:val="00D4599A"/>
    <w:rsid w:val="00D46F0A"/>
    <w:rsid w:val="00D54966"/>
    <w:rsid w:val="00D54D75"/>
    <w:rsid w:val="00D562CA"/>
    <w:rsid w:val="00D56998"/>
    <w:rsid w:val="00D56E11"/>
    <w:rsid w:val="00D61BBA"/>
    <w:rsid w:val="00D628F8"/>
    <w:rsid w:val="00D62EEC"/>
    <w:rsid w:val="00D723D3"/>
    <w:rsid w:val="00D723F5"/>
    <w:rsid w:val="00D725FE"/>
    <w:rsid w:val="00D72936"/>
    <w:rsid w:val="00D73A36"/>
    <w:rsid w:val="00D76B99"/>
    <w:rsid w:val="00D76ED0"/>
    <w:rsid w:val="00D83E6F"/>
    <w:rsid w:val="00D847A8"/>
    <w:rsid w:val="00D86085"/>
    <w:rsid w:val="00D864E4"/>
    <w:rsid w:val="00D870D7"/>
    <w:rsid w:val="00D9047B"/>
    <w:rsid w:val="00D90807"/>
    <w:rsid w:val="00D913C1"/>
    <w:rsid w:val="00D914E4"/>
    <w:rsid w:val="00D95A41"/>
    <w:rsid w:val="00D96D1B"/>
    <w:rsid w:val="00DA0182"/>
    <w:rsid w:val="00DA202C"/>
    <w:rsid w:val="00DA43D2"/>
    <w:rsid w:val="00DA4A19"/>
    <w:rsid w:val="00DA5A1C"/>
    <w:rsid w:val="00DA6C86"/>
    <w:rsid w:val="00DA7762"/>
    <w:rsid w:val="00DB2102"/>
    <w:rsid w:val="00DB37E2"/>
    <w:rsid w:val="00DB40E4"/>
    <w:rsid w:val="00DC023D"/>
    <w:rsid w:val="00DC0370"/>
    <w:rsid w:val="00DC1273"/>
    <w:rsid w:val="00DC6DCB"/>
    <w:rsid w:val="00DC7772"/>
    <w:rsid w:val="00DC7DA1"/>
    <w:rsid w:val="00DD0C6E"/>
    <w:rsid w:val="00DD16BE"/>
    <w:rsid w:val="00DD1F7D"/>
    <w:rsid w:val="00DD3897"/>
    <w:rsid w:val="00DD47C8"/>
    <w:rsid w:val="00DD49B6"/>
    <w:rsid w:val="00DD5046"/>
    <w:rsid w:val="00DD5117"/>
    <w:rsid w:val="00DD7205"/>
    <w:rsid w:val="00DE002F"/>
    <w:rsid w:val="00DE1831"/>
    <w:rsid w:val="00DE3EE8"/>
    <w:rsid w:val="00DE4554"/>
    <w:rsid w:val="00DE5547"/>
    <w:rsid w:val="00DE5AAD"/>
    <w:rsid w:val="00DE5F35"/>
    <w:rsid w:val="00DE6036"/>
    <w:rsid w:val="00DE6610"/>
    <w:rsid w:val="00DF1864"/>
    <w:rsid w:val="00DF1E39"/>
    <w:rsid w:val="00DF300E"/>
    <w:rsid w:val="00DF41AA"/>
    <w:rsid w:val="00DF51A8"/>
    <w:rsid w:val="00DF5521"/>
    <w:rsid w:val="00DF6772"/>
    <w:rsid w:val="00DF7C48"/>
    <w:rsid w:val="00E0349C"/>
    <w:rsid w:val="00E048B4"/>
    <w:rsid w:val="00E0686D"/>
    <w:rsid w:val="00E10681"/>
    <w:rsid w:val="00E118BF"/>
    <w:rsid w:val="00E137C0"/>
    <w:rsid w:val="00E141B2"/>
    <w:rsid w:val="00E14A76"/>
    <w:rsid w:val="00E163C4"/>
    <w:rsid w:val="00E208B9"/>
    <w:rsid w:val="00E25165"/>
    <w:rsid w:val="00E25CAD"/>
    <w:rsid w:val="00E2603E"/>
    <w:rsid w:val="00E27473"/>
    <w:rsid w:val="00E314EC"/>
    <w:rsid w:val="00E3189E"/>
    <w:rsid w:val="00E34075"/>
    <w:rsid w:val="00E404DB"/>
    <w:rsid w:val="00E42943"/>
    <w:rsid w:val="00E43215"/>
    <w:rsid w:val="00E44D2B"/>
    <w:rsid w:val="00E507B7"/>
    <w:rsid w:val="00E52099"/>
    <w:rsid w:val="00E52FB5"/>
    <w:rsid w:val="00E544F6"/>
    <w:rsid w:val="00E54F3F"/>
    <w:rsid w:val="00E57FCE"/>
    <w:rsid w:val="00E60E6E"/>
    <w:rsid w:val="00E66600"/>
    <w:rsid w:val="00E67BA6"/>
    <w:rsid w:val="00E70959"/>
    <w:rsid w:val="00E71B57"/>
    <w:rsid w:val="00E72CE0"/>
    <w:rsid w:val="00E74E50"/>
    <w:rsid w:val="00E80A81"/>
    <w:rsid w:val="00E8264E"/>
    <w:rsid w:val="00E82B8F"/>
    <w:rsid w:val="00E82DCB"/>
    <w:rsid w:val="00E84C76"/>
    <w:rsid w:val="00E86166"/>
    <w:rsid w:val="00E862B5"/>
    <w:rsid w:val="00E8633C"/>
    <w:rsid w:val="00E8652F"/>
    <w:rsid w:val="00E877B0"/>
    <w:rsid w:val="00E87D0B"/>
    <w:rsid w:val="00E9194A"/>
    <w:rsid w:val="00E927CB"/>
    <w:rsid w:val="00E96220"/>
    <w:rsid w:val="00E9643A"/>
    <w:rsid w:val="00EA09C1"/>
    <w:rsid w:val="00EA2A28"/>
    <w:rsid w:val="00EA2C51"/>
    <w:rsid w:val="00EA365B"/>
    <w:rsid w:val="00EA5AF1"/>
    <w:rsid w:val="00EA6DDF"/>
    <w:rsid w:val="00EA7BC4"/>
    <w:rsid w:val="00EB1C58"/>
    <w:rsid w:val="00EB2A46"/>
    <w:rsid w:val="00EB2EC5"/>
    <w:rsid w:val="00EB5637"/>
    <w:rsid w:val="00EB7B7D"/>
    <w:rsid w:val="00EC015F"/>
    <w:rsid w:val="00EC100E"/>
    <w:rsid w:val="00EC53CF"/>
    <w:rsid w:val="00EC5E31"/>
    <w:rsid w:val="00EC7BBC"/>
    <w:rsid w:val="00ED019B"/>
    <w:rsid w:val="00ED04BB"/>
    <w:rsid w:val="00ED0CC5"/>
    <w:rsid w:val="00ED4614"/>
    <w:rsid w:val="00ED7D50"/>
    <w:rsid w:val="00EE1D30"/>
    <w:rsid w:val="00EE24A7"/>
    <w:rsid w:val="00EE2F22"/>
    <w:rsid w:val="00EE5232"/>
    <w:rsid w:val="00EE6D99"/>
    <w:rsid w:val="00EF2FBD"/>
    <w:rsid w:val="00EF324E"/>
    <w:rsid w:val="00EF4784"/>
    <w:rsid w:val="00EF7BBB"/>
    <w:rsid w:val="00F0074D"/>
    <w:rsid w:val="00F01460"/>
    <w:rsid w:val="00F0244D"/>
    <w:rsid w:val="00F0451B"/>
    <w:rsid w:val="00F0661D"/>
    <w:rsid w:val="00F071C9"/>
    <w:rsid w:val="00F1174D"/>
    <w:rsid w:val="00F12A40"/>
    <w:rsid w:val="00F13BF8"/>
    <w:rsid w:val="00F143AE"/>
    <w:rsid w:val="00F14968"/>
    <w:rsid w:val="00F16CA9"/>
    <w:rsid w:val="00F16D0A"/>
    <w:rsid w:val="00F17392"/>
    <w:rsid w:val="00F17467"/>
    <w:rsid w:val="00F17CEF"/>
    <w:rsid w:val="00F200A1"/>
    <w:rsid w:val="00F227F7"/>
    <w:rsid w:val="00F22A0E"/>
    <w:rsid w:val="00F22AA8"/>
    <w:rsid w:val="00F2490D"/>
    <w:rsid w:val="00F30115"/>
    <w:rsid w:val="00F325F3"/>
    <w:rsid w:val="00F326BB"/>
    <w:rsid w:val="00F33780"/>
    <w:rsid w:val="00F3661E"/>
    <w:rsid w:val="00F40239"/>
    <w:rsid w:val="00F437F3"/>
    <w:rsid w:val="00F43CFB"/>
    <w:rsid w:val="00F442CE"/>
    <w:rsid w:val="00F46D80"/>
    <w:rsid w:val="00F5322B"/>
    <w:rsid w:val="00F5595A"/>
    <w:rsid w:val="00F55994"/>
    <w:rsid w:val="00F55A6F"/>
    <w:rsid w:val="00F55B0A"/>
    <w:rsid w:val="00F561D7"/>
    <w:rsid w:val="00F56EA8"/>
    <w:rsid w:val="00F57E68"/>
    <w:rsid w:val="00F611EC"/>
    <w:rsid w:val="00F61F43"/>
    <w:rsid w:val="00F62467"/>
    <w:rsid w:val="00F62A6A"/>
    <w:rsid w:val="00F62F8F"/>
    <w:rsid w:val="00F6312F"/>
    <w:rsid w:val="00F637F1"/>
    <w:rsid w:val="00F6699D"/>
    <w:rsid w:val="00F70A14"/>
    <w:rsid w:val="00F72FAE"/>
    <w:rsid w:val="00F73424"/>
    <w:rsid w:val="00F757F5"/>
    <w:rsid w:val="00F76B7F"/>
    <w:rsid w:val="00F7764D"/>
    <w:rsid w:val="00F779B3"/>
    <w:rsid w:val="00F81190"/>
    <w:rsid w:val="00F81E8D"/>
    <w:rsid w:val="00F8287F"/>
    <w:rsid w:val="00F84618"/>
    <w:rsid w:val="00F8484B"/>
    <w:rsid w:val="00F86C20"/>
    <w:rsid w:val="00F9141E"/>
    <w:rsid w:val="00F921B5"/>
    <w:rsid w:val="00F9283B"/>
    <w:rsid w:val="00F92F50"/>
    <w:rsid w:val="00F943FB"/>
    <w:rsid w:val="00F97804"/>
    <w:rsid w:val="00FA0001"/>
    <w:rsid w:val="00FA2F18"/>
    <w:rsid w:val="00FA4E41"/>
    <w:rsid w:val="00FA679D"/>
    <w:rsid w:val="00FB066B"/>
    <w:rsid w:val="00FB3F85"/>
    <w:rsid w:val="00FC02B0"/>
    <w:rsid w:val="00FC0FAB"/>
    <w:rsid w:val="00FC183C"/>
    <w:rsid w:val="00FC44C4"/>
    <w:rsid w:val="00FC4E25"/>
    <w:rsid w:val="00FC5432"/>
    <w:rsid w:val="00FC66B3"/>
    <w:rsid w:val="00FC6921"/>
    <w:rsid w:val="00FC7D83"/>
    <w:rsid w:val="00FD1883"/>
    <w:rsid w:val="00FD2281"/>
    <w:rsid w:val="00FD2518"/>
    <w:rsid w:val="00FD2587"/>
    <w:rsid w:val="00FD2B16"/>
    <w:rsid w:val="00FD37A7"/>
    <w:rsid w:val="00FD6FCE"/>
    <w:rsid w:val="00FE23B1"/>
    <w:rsid w:val="00FE2432"/>
    <w:rsid w:val="00FE26B3"/>
    <w:rsid w:val="00FE3E56"/>
    <w:rsid w:val="00FE478C"/>
    <w:rsid w:val="00FF0C89"/>
    <w:rsid w:val="00FF260D"/>
    <w:rsid w:val="00FF2742"/>
    <w:rsid w:val="00FF395B"/>
    <w:rsid w:val="00FF5349"/>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A4C2"/>
  <w15:docId w15:val="{3B31E503-AA77-4FF7-B545-9F3C59E2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94"/>
  </w:style>
  <w:style w:type="paragraph" w:styleId="Heading2">
    <w:name w:val="heading 2"/>
    <w:basedOn w:val="Normal"/>
    <w:next w:val="Normal"/>
    <w:link w:val="Heading2Char"/>
    <w:uiPriority w:val="9"/>
    <w:unhideWhenUsed/>
    <w:qFormat/>
    <w:rsid w:val="00922F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2F3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49226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07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069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97374889">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A2CAAD-A8C4-4C09-8341-B1F710CE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3995</Words>
  <Characters>2278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2016.gada 28.jūnija noteikumos Nr.418 "Kārtība, kādā veicami pašvaldību savstarpējie norēķini par izglītības iestāžu sniegtajiem pakalpojumiem".</vt:lpstr>
    </vt:vector>
  </TitlesOfParts>
  <Company>FM</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2016.gada 28.jūnija noteikumos Nr.418 "Kārtība, kādā veicami pašvaldību savstarpējie norēķini par izglītības iestāžu sniegtajiem pakalpojumiem".</dc:title>
  <dc:subject>Anotācija</dc:subject>
  <dc:creator>E.Sakniņa-Šakale</dc:creator>
  <dc:description>Tālr.67095684
e-pasts: elina.saknina-sakale@fm.gov.lv</dc:description>
  <cp:lastModifiedBy>Elīna Sakniņa-Šakale</cp:lastModifiedBy>
  <cp:revision>21</cp:revision>
  <cp:lastPrinted>2016-11-01T09:26:00Z</cp:lastPrinted>
  <dcterms:created xsi:type="dcterms:W3CDTF">2016-10-11T08:50:00Z</dcterms:created>
  <dcterms:modified xsi:type="dcterms:W3CDTF">2016-11-03T08:05:00Z</dcterms:modified>
</cp:coreProperties>
</file>