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A307C" w14:textId="60F2E877" w:rsidR="007A6596" w:rsidRPr="00366D08" w:rsidRDefault="00C370D7" w:rsidP="00B146CF">
      <w:pPr>
        <w:shd w:val="clear" w:color="auto" w:fill="FFFFFF"/>
        <w:spacing w:after="0"/>
        <w:contextualSpacing/>
        <w:jc w:val="center"/>
        <w:rPr>
          <w:rFonts w:ascii="Times New Roman" w:eastAsia="Times New Roman" w:hAnsi="Times New Roman" w:cs="Times New Roman"/>
          <w:b/>
          <w:bCs/>
          <w:sz w:val="25"/>
          <w:szCs w:val="25"/>
          <w:lang w:eastAsia="lv-LV"/>
        </w:rPr>
      </w:pPr>
      <w:r w:rsidRPr="00366D08">
        <w:rPr>
          <w:rFonts w:ascii="Times New Roman" w:eastAsia="Times New Roman" w:hAnsi="Times New Roman" w:cs="Times New Roman"/>
          <w:b/>
          <w:bCs/>
          <w:sz w:val="25"/>
          <w:szCs w:val="25"/>
          <w:lang w:eastAsia="lv-LV"/>
        </w:rPr>
        <w:t>Likumprojekta "Grozījumi</w:t>
      </w:r>
      <w:r w:rsidR="00B146CF" w:rsidRPr="00366D08">
        <w:rPr>
          <w:rFonts w:ascii="Times New Roman" w:eastAsia="Times New Roman" w:hAnsi="Times New Roman" w:cs="Times New Roman"/>
          <w:b/>
          <w:bCs/>
          <w:sz w:val="25"/>
          <w:szCs w:val="25"/>
          <w:lang w:eastAsia="lv-LV"/>
        </w:rPr>
        <w:t xml:space="preserve"> likumā "Par nekustamā īpašuma nodokli"" sākotnējās ietekmes novērtējuma ziņojums (anotācija)</w:t>
      </w:r>
    </w:p>
    <w:p w14:paraId="772C9BCC" w14:textId="77777777" w:rsidR="00B146CF" w:rsidRPr="00366D08" w:rsidRDefault="00B146CF" w:rsidP="00B146CF">
      <w:pPr>
        <w:shd w:val="clear" w:color="auto" w:fill="FFFFFF"/>
        <w:spacing w:after="0"/>
        <w:contextualSpacing/>
        <w:jc w:val="center"/>
        <w:rPr>
          <w:rFonts w:ascii="Times New Roman" w:eastAsia="Times New Roman" w:hAnsi="Times New Roman" w:cs="Times New Roman"/>
          <w:b/>
          <w:bCs/>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022FC" w:rsidRPr="00366D08" w14:paraId="0EF14EB1" w14:textId="77777777" w:rsidTr="00D16FD6">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C12F943" w14:textId="77777777" w:rsidR="007A6596" w:rsidRPr="00366D08" w:rsidRDefault="007A6596" w:rsidP="00B146CF">
            <w:pPr>
              <w:spacing w:before="100" w:beforeAutospacing="1" w:after="100" w:afterAutospacing="1" w:line="293" w:lineRule="atLeast"/>
              <w:contextualSpacing/>
              <w:jc w:val="center"/>
              <w:rPr>
                <w:rFonts w:ascii="Times New Roman" w:eastAsia="Times New Roman" w:hAnsi="Times New Roman" w:cs="Times New Roman"/>
                <w:b/>
                <w:bCs/>
                <w:sz w:val="25"/>
                <w:szCs w:val="25"/>
                <w:lang w:eastAsia="lv-LV"/>
              </w:rPr>
            </w:pPr>
            <w:r w:rsidRPr="00366D08">
              <w:rPr>
                <w:rFonts w:ascii="Times New Roman" w:eastAsia="Times New Roman" w:hAnsi="Times New Roman" w:cs="Times New Roman"/>
                <w:b/>
                <w:bCs/>
                <w:sz w:val="25"/>
                <w:szCs w:val="25"/>
                <w:lang w:eastAsia="lv-LV"/>
              </w:rPr>
              <w:t>I. Tiesību akta projekta izstrādes nepieciešamība</w:t>
            </w:r>
          </w:p>
        </w:tc>
      </w:tr>
      <w:tr w:rsidR="00C022FC" w:rsidRPr="00366D08" w14:paraId="5B09D797" w14:textId="77777777" w:rsidTr="00D16FD6">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5A649D7D" w14:textId="77777777" w:rsidR="007A6596" w:rsidRPr="00366D08" w:rsidRDefault="007A6596" w:rsidP="00B146CF">
            <w:pPr>
              <w:spacing w:before="100" w:beforeAutospacing="1" w:after="100" w:afterAutospacing="1" w:line="293" w:lineRule="atLeast"/>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0FA9F4C"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09BE0D1D" w14:textId="02F566B4" w:rsidR="005B0EB9" w:rsidRPr="00366D08" w:rsidRDefault="00BE182E" w:rsidP="00BE182E">
            <w:pPr>
              <w:spacing w:after="0"/>
              <w:ind w:firstLine="257"/>
              <w:contextualSpacing/>
              <w:jc w:val="both"/>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Iekšlietu ministrijas iniciatīva.</w:t>
            </w:r>
          </w:p>
        </w:tc>
      </w:tr>
      <w:tr w:rsidR="00C022FC" w:rsidRPr="00366D08" w14:paraId="0A1E808E" w14:textId="77777777" w:rsidTr="00D16FD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3A0B5B1" w14:textId="77777777" w:rsidR="007A6596" w:rsidRPr="00366D08" w:rsidRDefault="007A6596" w:rsidP="00B146CF">
            <w:pPr>
              <w:spacing w:before="100" w:beforeAutospacing="1" w:after="100" w:afterAutospacing="1" w:line="293" w:lineRule="atLeast"/>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767081D"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73B36B2C" w14:textId="757F43CB" w:rsidR="00EC445A" w:rsidRPr="00366D08" w:rsidRDefault="00E3487A" w:rsidP="00EC445A">
            <w:pPr>
              <w:spacing w:after="0"/>
              <w:ind w:firstLine="257"/>
              <w:contextualSpacing/>
              <w:jc w:val="both"/>
              <w:rPr>
                <w:rFonts w:ascii="Times New Roman" w:hAnsi="Times New Roman" w:cs="Times New Roman"/>
                <w:sz w:val="25"/>
                <w:szCs w:val="25"/>
                <w:lang w:eastAsia="lv-LV"/>
              </w:rPr>
            </w:pPr>
            <w:r w:rsidRPr="00366D08">
              <w:rPr>
                <w:rFonts w:ascii="Times New Roman" w:hAnsi="Times New Roman" w:cs="Times New Roman"/>
                <w:sz w:val="25"/>
                <w:szCs w:val="25"/>
                <w:lang w:eastAsia="lv-LV"/>
              </w:rPr>
              <w:t>Latvijas Republikas v</w:t>
            </w:r>
            <w:r w:rsidR="00AE661A" w:rsidRPr="00366D08">
              <w:rPr>
                <w:rFonts w:ascii="Times New Roman" w:hAnsi="Times New Roman" w:cs="Times New Roman"/>
                <w:sz w:val="25"/>
                <w:szCs w:val="25"/>
                <w:lang w:eastAsia="lv-LV"/>
              </w:rPr>
              <w:t>alsts sauszemes robežas kopējais garums ir 138</w:t>
            </w:r>
            <w:r w:rsidR="00BE182E" w:rsidRPr="00366D08">
              <w:rPr>
                <w:rFonts w:ascii="Times New Roman" w:hAnsi="Times New Roman" w:cs="Times New Roman"/>
                <w:sz w:val="25"/>
                <w:szCs w:val="25"/>
                <w:lang w:eastAsia="lv-LV"/>
              </w:rPr>
              <w:t>3</w:t>
            </w:r>
            <w:r w:rsidR="00AE661A" w:rsidRPr="00366D08">
              <w:rPr>
                <w:rFonts w:ascii="Times New Roman" w:hAnsi="Times New Roman" w:cs="Times New Roman"/>
                <w:sz w:val="25"/>
                <w:szCs w:val="25"/>
                <w:lang w:eastAsia="lv-LV"/>
              </w:rPr>
              <w:t xml:space="preserve"> km, </w:t>
            </w:r>
            <w:r w:rsidR="00CD57C2" w:rsidRPr="00366D08">
              <w:rPr>
                <w:rFonts w:ascii="Times New Roman" w:hAnsi="Times New Roman" w:cs="Times New Roman"/>
                <w:sz w:val="25"/>
                <w:szCs w:val="25"/>
                <w:lang w:eastAsia="lv-LV"/>
              </w:rPr>
              <w:t>no tiem: ar Igaunijas Republiku</w:t>
            </w:r>
            <w:r w:rsidR="00AE661A" w:rsidRPr="00366D08">
              <w:rPr>
                <w:rFonts w:ascii="Times New Roman" w:hAnsi="Times New Roman" w:cs="Times New Roman"/>
                <w:sz w:val="25"/>
                <w:szCs w:val="25"/>
                <w:lang w:eastAsia="lv-LV"/>
              </w:rPr>
              <w:t xml:space="preserve"> – 343 km, ar Krievijas Federāciju – 279 km, ar Baltkrievijas Republiku – 173 km, ar Lietuvas Republiku – 588 km.</w:t>
            </w:r>
            <w:r w:rsidR="00EC445A" w:rsidRPr="00366D08">
              <w:rPr>
                <w:rFonts w:ascii="Times New Roman" w:hAnsi="Times New Roman" w:cs="Times New Roman"/>
                <w:sz w:val="25"/>
                <w:szCs w:val="25"/>
                <w:lang w:eastAsia="lv-LV"/>
              </w:rPr>
              <w:t xml:space="preserve"> </w:t>
            </w:r>
          </w:p>
          <w:p w14:paraId="2ED752D7" w14:textId="4F5DC515" w:rsidR="00AE661A" w:rsidRPr="00366D08" w:rsidRDefault="00EC445A" w:rsidP="00EC445A">
            <w:pPr>
              <w:spacing w:after="0"/>
              <w:ind w:firstLine="257"/>
              <w:contextualSpacing/>
              <w:jc w:val="both"/>
              <w:rPr>
                <w:rFonts w:ascii="Times New Roman" w:hAnsi="Times New Roman" w:cs="Times New Roman"/>
                <w:sz w:val="25"/>
                <w:szCs w:val="25"/>
                <w:lang w:eastAsia="lv-LV"/>
              </w:rPr>
            </w:pPr>
            <w:r w:rsidRPr="00366D08">
              <w:rPr>
                <w:rFonts w:ascii="Times New Roman" w:hAnsi="Times New Roman" w:cs="Times New Roman"/>
                <w:sz w:val="25"/>
                <w:szCs w:val="25"/>
                <w:lang w:eastAsia="lv-LV"/>
              </w:rPr>
              <w:t>Saskaņā ar Latvijas Repub</w:t>
            </w:r>
            <w:r w:rsidR="00B14FF5" w:rsidRPr="00366D08">
              <w:rPr>
                <w:rFonts w:ascii="Times New Roman" w:hAnsi="Times New Roman" w:cs="Times New Roman"/>
                <w:sz w:val="25"/>
                <w:szCs w:val="25"/>
                <w:lang w:eastAsia="lv-LV"/>
              </w:rPr>
              <w:t>likas valsts robežas likuma 13.</w:t>
            </w:r>
            <w:r w:rsidRPr="00366D08">
              <w:rPr>
                <w:rFonts w:ascii="Times New Roman" w:hAnsi="Times New Roman" w:cs="Times New Roman"/>
                <w:sz w:val="25"/>
                <w:szCs w:val="25"/>
                <w:lang w:eastAsia="lv-LV"/>
              </w:rPr>
              <w:t>panta pirmo daļu Ministru kabinets, lai iezīmētu valsts sauszemes robežu atrašanos dabā visā tās garumā, kā arī radītu robežapsardzības sistēmas pastāvēšanai nepieciešamos apstākļus pie ārējās robežas, ir noteicis noteikta platuma valsts robežas joslu.</w:t>
            </w:r>
          </w:p>
          <w:p w14:paraId="4E2677DB" w14:textId="5646585A" w:rsidR="00434799" w:rsidRPr="00366D08" w:rsidRDefault="00B14FF5" w:rsidP="003C4D7D">
            <w:pPr>
              <w:spacing w:after="0"/>
              <w:ind w:firstLine="257"/>
              <w:contextualSpacing/>
              <w:jc w:val="both"/>
              <w:rPr>
                <w:rFonts w:ascii="Times New Roman" w:hAnsi="Times New Roman" w:cs="Times New Roman"/>
                <w:sz w:val="25"/>
                <w:szCs w:val="25"/>
                <w:lang w:eastAsia="lv-LV"/>
              </w:rPr>
            </w:pPr>
            <w:r w:rsidRPr="00366D08">
              <w:rPr>
                <w:rFonts w:ascii="Times New Roman" w:hAnsi="Times New Roman" w:cs="Times New Roman"/>
                <w:sz w:val="25"/>
                <w:szCs w:val="25"/>
                <w:lang w:eastAsia="lv-LV"/>
              </w:rPr>
              <w:t>Ministru kabineta 2012.gada 14.augusta noteikumu Nr.</w:t>
            </w:r>
            <w:r w:rsidR="00434799" w:rsidRPr="00366D08">
              <w:rPr>
                <w:rFonts w:ascii="Times New Roman" w:hAnsi="Times New Roman" w:cs="Times New Roman"/>
                <w:sz w:val="25"/>
                <w:szCs w:val="25"/>
                <w:lang w:eastAsia="lv-LV"/>
              </w:rPr>
              <w:t>550 "Noteikumi par Latvijas Republikas valsts robežas joslu, pierobežas joslu un pierobežu, kā arī pierobežas, pierobežas joslas un valsts robežas joslas norādījuma zīmju un informatīvo norāžu paraugiem</w:t>
            </w:r>
            <w:r w:rsidRPr="00366D08">
              <w:rPr>
                <w:rFonts w:ascii="Times New Roman" w:hAnsi="Times New Roman" w:cs="Times New Roman"/>
                <w:sz w:val="25"/>
                <w:szCs w:val="25"/>
                <w:lang w:eastAsia="lv-LV"/>
              </w:rPr>
              <w:t xml:space="preserve"> un to uzstādīšanas kārtību" 2.</w:t>
            </w:r>
            <w:r w:rsidR="00434799" w:rsidRPr="00366D08">
              <w:rPr>
                <w:rFonts w:ascii="Times New Roman" w:hAnsi="Times New Roman" w:cs="Times New Roman"/>
                <w:sz w:val="25"/>
                <w:szCs w:val="25"/>
                <w:lang w:eastAsia="lv-LV"/>
              </w:rPr>
              <w:t>punktā noteikts, ka Latvijas Republikas valsts robežas joslas platums ar Baltkrievijas Republiku un Krievijas Federāciju ir 12 m, ar Ig</w:t>
            </w:r>
            <w:r w:rsidR="003C772D" w:rsidRPr="00366D08">
              <w:rPr>
                <w:rFonts w:ascii="Times New Roman" w:hAnsi="Times New Roman" w:cs="Times New Roman"/>
                <w:sz w:val="25"/>
                <w:szCs w:val="25"/>
                <w:lang w:eastAsia="lv-LV"/>
              </w:rPr>
              <w:t>aunijas Republiku ir 6 m</w:t>
            </w:r>
            <w:r w:rsidR="00434799" w:rsidRPr="00366D08">
              <w:rPr>
                <w:rFonts w:ascii="Times New Roman" w:hAnsi="Times New Roman" w:cs="Times New Roman"/>
                <w:sz w:val="25"/>
                <w:szCs w:val="25"/>
                <w:lang w:eastAsia="lv-LV"/>
              </w:rPr>
              <w:t xml:space="preserve"> </w:t>
            </w:r>
            <w:r w:rsidR="003C772D" w:rsidRPr="00366D08">
              <w:rPr>
                <w:rFonts w:ascii="Times New Roman" w:hAnsi="Times New Roman" w:cs="Times New Roman"/>
                <w:sz w:val="25"/>
                <w:szCs w:val="25"/>
                <w:lang w:eastAsia="lv-LV"/>
              </w:rPr>
              <w:t>un Lietuvas Republiku ir 5 m</w:t>
            </w:r>
            <w:r w:rsidR="00434799" w:rsidRPr="00366D08">
              <w:rPr>
                <w:rFonts w:ascii="Times New Roman" w:hAnsi="Times New Roman" w:cs="Times New Roman"/>
                <w:sz w:val="25"/>
                <w:szCs w:val="25"/>
                <w:lang w:eastAsia="lv-LV"/>
              </w:rPr>
              <w:t>.</w:t>
            </w:r>
          </w:p>
          <w:p w14:paraId="63C844BB" w14:textId="03138DFE" w:rsidR="00A85812" w:rsidRPr="00366D08" w:rsidRDefault="00FC7554" w:rsidP="00076CDE">
            <w:pPr>
              <w:spacing w:after="0"/>
              <w:ind w:firstLine="257"/>
              <w:contextualSpacing/>
              <w:jc w:val="both"/>
              <w:rPr>
                <w:rFonts w:ascii="Times New Roman" w:hAnsi="Times New Roman" w:cs="Times New Roman"/>
                <w:sz w:val="25"/>
                <w:szCs w:val="25"/>
                <w:lang w:eastAsia="lv-LV"/>
              </w:rPr>
            </w:pPr>
            <w:r w:rsidRPr="00366D08">
              <w:rPr>
                <w:rFonts w:ascii="Times New Roman" w:hAnsi="Times New Roman" w:cs="Times New Roman"/>
                <w:sz w:val="25"/>
                <w:szCs w:val="25"/>
                <w:lang w:eastAsia="lv-LV"/>
              </w:rPr>
              <w:t xml:space="preserve">Likuma "Par nekustamā īpašuma nodokli" </w:t>
            </w:r>
            <w:r w:rsidR="00184B84" w:rsidRPr="00366D08">
              <w:rPr>
                <w:rFonts w:ascii="Times New Roman" w:hAnsi="Times New Roman" w:cs="Times New Roman"/>
                <w:sz w:val="25"/>
                <w:szCs w:val="25"/>
                <w:lang w:eastAsia="lv-LV"/>
              </w:rPr>
              <w:t xml:space="preserve">(turpmāk – Likums) </w:t>
            </w:r>
            <w:r w:rsidR="00B14FF5" w:rsidRPr="00366D08">
              <w:rPr>
                <w:rFonts w:ascii="Times New Roman" w:hAnsi="Times New Roman" w:cs="Times New Roman"/>
                <w:sz w:val="25"/>
                <w:szCs w:val="25"/>
                <w:lang w:eastAsia="lv-LV"/>
              </w:rPr>
              <w:t>1.</w:t>
            </w:r>
            <w:r w:rsidRPr="00366D08">
              <w:rPr>
                <w:rFonts w:ascii="Times New Roman" w:hAnsi="Times New Roman" w:cs="Times New Roman"/>
                <w:sz w:val="25"/>
                <w:szCs w:val="25"/>
                <w:lang w:eastAsia="lv-LV"/>
              </w:rPr>
              <w:t xml:space="preserve">panta otrā daļa </w:t>
            </w:r>
            <w:r w:rsidR="000B2F57" w:rsidRPr="00366D08">
              <w:rPr>
                <w:rFonts w:ascii="Times New Roman" w:hAnsi="Times New Roman" w:cs="Times New Roman"/>
                <w:sz w:val="25"/>
                <w:szCs w:val="25"/>
                <w:lang w:eastAsia="lv-LV"/>
              </w:rPr>
              <w:t>nosaka nekustamos īpašumus, ko neapliek ar nekustamā īpašuma nodokli</w:t>
            </w:r>
            <w:r w:rsidR="00FE4D49" w:rsidRPr="00366D08">
              <w:rPr>
                <w:rFonts w:ascii="Times New Roman" w:hAnsi="Times New Roman" w:cs="Times New Roman"/>
                <w:sz w:val="25"/>
                <w:szCs w:val="25"/>
                <w:lang w:eastAsia="lv-LV"/>
              </w:rPr>
              <w:t xml:space="preserve">. </w:t>
            </w:r>
            <w:r w:rsidR="001878D6" w:rsidRPr="00366D08">
              <w:rPr>
                <w:rFonts w:ascii="Times New Roman" w:hAnsi="Times New Roman" w:cs="Times New Roman"/>
                <w:sz w:val="25"/>
                <w:szCs w:val="25"/>
                <w:lang w:eastAsia="lv-LV"/>
              </w:rPr>
              <w:t>Likum</w:t>
            </w:r>
            <w:r w:rsidR="00B14FF5" w:rsidRPr="00366D08">
              <w:rPr>
                <w:rFonts w:ascii="Times New Roman" w:hAnsi="Times New Roman" w:cs="Times New Roman"/>
                <w:sz w:val="25"/>
                <w:szCs w:val="25"/>
                <w:lang w:eastAsia="lv-LV"/>
              </w:rPr>
              <w:t>a 1.</w:t>
            </w:r>
            <w:r w:rsidR="009B7089" w:rsidRPr="00366D08">
              <w:rPr>
                <w:rFonts w:ascii="Times New Roman" w:hAnsi="Times New Roman" w:cs="Times New Roman"/>
                <w:sz w:val="25"/>
                <w:szCs w:val="25"/>
                <w:lang w:eastAsia="lv-LV"/>
              </w:rPr>
              <w:t xml:space="preserve">panta otrās daļas </w:t>
            </w:r>
            <w:r w:rsidR="00D94677" w:rsidRPr="00366D08">
              <w:rPr>
                <w:rFonts w:ascii="Times New Roman" w:hAnsi="Times New Roman" w:cs="Times New Roman"/>
                <w:sz w:val="25"/>
                <w:szCs w:val="25"/>
                <w:lang w:eastAsia="lv-LV"/>
              </w:rPr>
              <w:t>11.</w:t>
            </w:r>
            <w:r w:rsidR="000E2AC0" w:rsidRPr="00366D08">
              <w:rPr>
                <w:rFonts w:ascii="Times New Roman" w:hAnsi="Times New Roman" w:cs="Times New Roman"/>
                <w:sz w:val="25"/>
                <w:szCs w:val="25"/>
                <w:lang w:eastAsia="lv-LV"/>
              </w:rPr>
              <w:t>,</w:t>
            </w:r>
            <w:r w:rsidR="00C649B5" w:rsidRPr="00366D08">
              <w:rPr>
                <w:rFonts w:ascii="Times New Roman" w:hAnsi="Times New Roman" w:cs="Times New Roman"/>
                <w:sz w:val="25"/>
                <w:szCs w:val="25"/>
                <w:lang w:eastAsia="lv-LV"/>
              </w:rPr>
              <w:t xml:space="preserve"> </w:t>
            </w:r>
            <w:r w:rsidR="000E2AC0" w:rsidRPr="00366D08">
              <w:rPr>
                <w:rFonts w:ascii="Times New Roman" w:hAnsi="Times New Roman" w:cs="Times New Roman"/>
                <w:sz w:val="25"/>
                <w:szCs w:val="25"/>
                <w:lang w:eastAsia="lv-LV"/>
              </w:rPr>
              <w:t>14. un 15.</w:t>
            </w:r>
            <w:r w:rsidR="00D94677" w:rsidRPr="00366D08">
              <w:rPr>
                <w:rFonts w:ascii="Times New Roman" w:hAnsi="Times New Roman" w:cs="Times New Roman"/>
                <w:sz w:val="25"/>
                <w:szCs w:val="25"/>
                <w:lang w:eastAsia="lv-LV"/>
              </w:rPr>
              <w:t>punkt</w:t>
            </w:r>
            <w:r w:rsidR="000E2AC0" w:rsidRPr="00366D08">
              <w:rPr>
                <w:rFonts w:ascii="Times New Roman" w:hAnsi="Times New Roman" w:cs="Times New Roman"/>
                <w:sz w:val="25"/>
                <w:szCs w:val="25"/>
                <w:lang w:eastAsia="lv-LV"/>
              </w:rPr>
              <w:t>ā</w:t>
            </w:r>
            <w:r w:rsidR="00D94677" w:rsidRPr="00366D08">
              <w:rPr>
                <w:rFonts w:ascii="Times New Roman" w:hAnsi="Times New Roman" w:cs="Times New Roman"/>
                <w:sz w:val="25"/>
                <w:szCs w:val="25"/>
                <w:lang w:eastAsia="lv-LV"/>
              </w:rPr>
              <w:t xml:space="preserve"> no</w:t>
            </w:r>
            <w:r w:rsidR="000E2AC0" w:rsidRPr="00366D08">
              <w:rPr>
                <w:rFonts w:ascii="Times New Roman" w:hAnsi="Times New Roman" w:cs="Times New Roman"/>
                <w:sz w:val="25"/>
                <w:szCs w:val="25"/>
                <w:lang w:eastAsia="lv-LV"/>
              </w:rPr>
              <w:t>teikt</w:t>
            </w:r>
            <w:r w:rsidR="00D94677" w:rsidRPr="00366D08">
              <w:rPr>
                <w:rFonts w:ascii="Times New Roman" w:hAnsi="Times New Roman" w:cs="Times New Roman"/>
                <w:sz w:val="25"/>
                <w:szCs w:val="25"/>
                <w:lang w:eastAsia="lv-LV"/>
              </w:rPr>
              <w:t>s, ka ar nekustamā īpašuma nodokli neapliek v</w:t>
            </w:r>
            <w:r w:rsidR="00B96090" w:rsidRPr="00366D08">
              <w:rPr>
                <w:rFonts w:ascii="Times New Roman" w:hAnsi="Times New Roman" w:cs="Times New Roman"/>
                <w:sz w:val="25"/>
                <w:szCs w:val="25"/>
                <w:lang w:eastAsia="lv-LV"/>
              </w:rPr>
              <w:t>alstij un pašvaldībām piekritīgo</w:t>
            </w:r>
            <w:r w:rsidR="00D94677" w:rsidRPr="00366D08">
              <w:rPr>
                <w:rFonts w:ascii="Times New Roman" w:hAnsi="Times New Roman" w:cs="Times New Roman"/>
                <w:sz w:val="25"/>
                <w:szCs w:val="25"/>
                <w:lang w:eastAsia="lv-LV"/>
              </w:rPr>
              <w:t xml:space="preserve"> nekustamo īpašumu, kas nav nodots lietošanā vai iznomāts</w:t>
            </w:r>
            <w:r w:rsidR="000E2AC0" w:rsidRPr="00366D08">
              <w:rPr>
                <w:rFonts w:ascii="Times New Roman" w:hAnsi="Times New Roman" w:cs="Times New Roman"/>
                <w:sz w:val="25"/>
                <w:szCs w:val="25"/>
                <w:lang w:eastAsia="lv-LV"/>
              </w:rPr>
              <w:t xml:space="preserve">, </w:t>
            </w:r>
            <w:r w:rsidR="0089303E" w:rsidRPr="00366D08">
              <w:rPr>
                <w:rFonts w:ascii="Times New Roman" w:hAnsi="Times New Roman" w:cs="Times New Roman"/>
                <w:sz w:val="25"/>
                <w:szCs w:val="25"/>
                <w:lang w:eastAsia="lv-LV"/>
              </w:rPr>
              <w:t xml:space="preserve">valsts īpašumā esošas </w:t>
            </w:r>
            <w:r w:rsidR="009B7089" w:rsidRPr="00366D08">
              <w:rPr>
                <w:rFonts w:ascii="Times New Roman" w:hAnsi="Times New Roman" w:cs="Times New Roman"/>
                <w:sz w:val="25"/>
                <w:szCs w:val="25"/>
                <w:lang w:eastAsia="lv-LV"/>
              </w:rPr>
              <w:t xml:space="preserve">ēkas vai </w:t>
            </w:r>
            <w:r w:rsidR="0089303E" w:rsidRPr="00366D08">
              <w:rPr>
                <w:rFonts w:ascii="Times New Roman" w:hAnsi="Times New Roman" w:cs="Times New Roman"/>
                <w:sz w:val="25"/>
                <w:szCs w:val="25"/>
                <w:lang w:eastAsia="lv-LV"/>
              </w:rPr>
              <w:t xml:space="preserve">to daļas </w:t>
            </w:r>
            <w:r w:rsidR="009B7089" w:rsidRPr="00366D08">
              <w:rPr>
                <w:rFonts w:ascii="Times New Roman" w:hAnsi="Times New Roman" w:cs="Times New Roman"/>
                <w:sz w:val="25"/>
                <w:szCs w:val="25"/>
                <w:lang w:eastAsia="lv-LV"/>
              </w:rPr>
              <w:t>(</w:t>
            </w:r>
            <w:r w:rsidR="0089303E" w:rsidRPr="00366D08">
              <w:rPr>
                <w:rFonts w:ascii="Times New Roman" w:hAnsi="Times New Roman" w:cs="Times New Roman"/>
                <w:sz w:val="25"/>
                <w:szCs w:val="25"/>
                <w:lang w:eastAsia="lv-LV"/>
              </w:rPr>
              <w:t>telpu grupas)</w:t>
            </w:r>
            <w:r w:rsidR="00B96090" w:rsidRPr="00366D08">
              <w:rPr>
                <w:rFonts w:ascii="Times New Roman" w:hAnsi="Times New Roman" w:cs="Times New Roman"/>
                <w:sz w:val="25"/>
                <w:szCs w:val="25"/>
                <w:lang w:eastAsia="lv-LV"/>
              </w:rPr>
              <w:t xml:space="preserve"> un inženierbūves</w:t>
            </w:r>
            <w:r w:rsidR="0089303E" w:rsidRPr="00366D08">
              <w:rPr>
                <w:rFonts w:ascii="Times New Roman" w:hAnsi="Times New Roman" w:cs="Times New Roman"/>
                <w:sz w:val="25"/>
                <w:szCs w:val="25"/>
                <w:lang w:eastAsia="lv-LV"/>
              </w:rPr>
              <w:t xml:space="preserve">, kuras izmanto </w:t>
            </w:r>
            <w:r w:rsidR="009B7089" w:rsidRPr="00366D08">
              <w:rPr>
                <w:rFonts w:ascii="Times New Roman" w:hAnsi="Times New Roman" w:cs="Times New Roman"/>
                <w:sz w:val="25"/>
                <w:szCs w:val="25"/>
                <w:lang w:eastAsia="lv-LV"/>
              </w:rPr>
              <w:t xml:space="preserve">Nacionālo bruņoto spēku, soda izciešanas iestāžu, policijas, robežsardzes, ugunsdrošības un glābšanas dienestu, kā arī </w:t>
            </w:r>
            <w:r w:rsidR="0089303E" w:rsidRPr="00366D08">
              <w:rPr>
                <w:rFonts w:ascii="Times New Roman" w:hAnsi="Times New Roman" w:cs="Times New Roman"/>
                <w:sz w:val="25"/>
                <w:szCs w:val="25"/>
                <w:lang w:eastAsia="lv-LV"/>
              </w:rPr>
              <w:t xml:space="preserve">valsts </w:t>
            </w:r>
            <w:r w:rsidR="009B7089" w:rsidRPr="00366D08">
              <w:rPr>
                <w:rFonts w:ascii="Times New Roman" w:hAnsi="Times New Roman" w:cs="Times New Roman"/>
                <w:sz w:val="25"/>
                <w:szCs w:val="25"/>
                <w:lang w:eastAsia="lv-LV"/>
              </w:rPr>
              <w:t xml:space="preserve">drošības iestāžu </w:t>
            </w:r>
            <w:r w:rsidR="0089303E" w:rsidRPr="00366D08">
              <w:rPr>
                <w:rFonts w:ascii="Times New Roman" w:hAnsi="Times New Roman" w:cs="Times New Roman"/>
                <w:sz w:val="25"/>
                <w:szCs w:val="25"/>
                <w:lang w:eastAsia="lv-LV"/>
              </w:rPr>
              <w:t>funkciju izpildes</w:t>
            </w:r>
            <w:r w:rsidR="009B7089" w:rsidRPr="00366D08">
              <w:rPr>
                <w:rFonts w:ascii="Times New Roman" w:hAnsi="Times New Roman" w:cs="Times New Roman"/>
                <w:sz w:val="25"/>
                <w:szCs w:val="25"/>
                <w:lang w:eastAsia="lv-LV"/>
              </w:rPr>
              <w:t xml:space="preserve"> </w:t>
            </w:r>
            <w:r w:rsidR="0089303E" w:rsidRPr="00366D08">
              <w:rPr>
                <w:rFonts w:ascii="Times New Roman" w:hAnsi="Times New Roman" w:cs="Times New Roman"/>
                <w:sz w:val="25"/>
                <w:szCs w:val="25"/>
                <w:lang w:eastAsia="lv-LV"/>
              </w:rPr>
              <w:t>nodrošināšanai</w:t>
            </w:r>
            <w:r w:rsidR="000E2AC0" w:rsidRPr="00366D08">
              <w:rPr>
                <w:rFonts w:ascii="Times New Roman" w:hAnsi="Times New Roman" w:cs="Times New Roman"/>
                <w:sz w:val="25"/>
                <w:szCs w:val="25"/>
                <w:lang w:eastAsia="lv-LV"/>
              </w:rPr>
              <w:t xml:space="preserve"> un </w:t>
            </w:r>
            <w:r w:rsidR="0089303E" w:rsidRPr="00366D08">
              <w:rPr>
                <w:rFonts w:ascii="Times New Roman" w:hAnsi="Times New Roman" w:cs="Times New Roman"/>
                <w:sz w:val="25"/>
                <w:szCs w:val="25"/>
                <w:lang w:eastAsia="lv-LV"/>
              </w:rPr>
              <w:t xml:space="preserve">ēkas </w:t>
            </w:r>
            <w:r w:rsidR="009B7089" w:rsidRPr="00366D08">
              <w:rPr>
                <w:rFonts w:ascii="Times New Roman" w:hAnsi="Times New Roman" w:cs="Times New Roman"/>
                <w:sz w:val="25"/>
                <w:szCs w:val="25"/>
                <w:lang w:eastAsia="lv-LV"/>
              </w:rPr>
              <w:t xml:space="preserve">vai </w:t>
            </w:r>
            <w:r w:rsidR="0089303E" w:rsidRPr="00366D08">
              <w:rPr>
                <w:rFonts w:ascii="Times New Roman" w:hAnsi="Times New Roman" w:cs="Times New Roman"/>
                <w:sz w:val="25"/>
                <w:szCs w:val="25"/>
                <w:lang w:eastAsia="lv-LV"/>
              </w:rPr>
              <w:t xml:space="preserve">to daļas </w:t>
            </w:r>
            <w:r w:rsidR="009B7089" w:rsidRPr="00366D08">
              <w:rPr>
                <w:rFonts w:ascii="Times New Roman" w:hAnsi="Times New Roman" w:cs="Times New Roman"/>
                <w:sz w:val="25"/>
                <w:szCs w:val="25"/>
                <w:lang w:eastAsia="lv-LV"/>
              </w:rPr>
              <w:t xml:space="preserve">(telpu </w:t>
            </w:r>
            <w:r w:rsidR="0089303E" w:rsidRPr="00366D08">
              <w:rPr>
                <w:rFonts w:ascii="Times New Roman" w:hAnsi="Times New Roman" w:cs="Times New Roman"/>
                <w:sz w:val="25"/>
                <w:szCs w:val="25"/>
                <w:lang w:eastAsia="lv-LV"/>
              </w:rPr>
              <w:t>grupas), kuras izmanto no valsts budžeta finansēt</w:t>
            </w:r>
            <w:r w:rsidR="00B96090" w:rsidRPr="00366D08">
              <w:rPr>
                <w:rFonts w:ascii="Times New Roman" w:hAnsi="Times New Roman" w:cs="Times New Roman"/>
                <w:sz w:val="25"/>
                <w:szCs w:val="25"/>
                <w:lang w:eastAsia="lv-LV"/>
              </w:rPr>
              <w:t>ā</w:t>
            </w:r>
            <w:r w:rsidR="0089303E" w:rsidRPr="00366D08">
              <w:rPr>
                <w:rFonts w:ascii="Times New Roman" w:hAnsi="Times New Roman" w:cs="Times New Roman"/>
                <w:sz w:val="25"/>
                <w:szCs w:val="25"/>
                <w:lang w:eastAsia="lv-LV"/>
              </w:rPr>
              <w:t>s iestādes.</w:t>
            </w:r>
            <w:r w:rsidR="007E3196" w:rsidRPr="00366D08">
              <w:rPr>
                <w:rFonts w:ascii="Times New Roman" w:hAnsi="Times New Roman" w:cs="Times New Roman"/>
                <w:sz w:val="25"/>
                <w:szCs w:val="25"/>
                <w:lang w:eastAsia="lv-LV"/>
              </w:rPr>
              <w:t xml:space="preserve"> </w:t>
            </w:r>
          </w:p>
          <w:p w14:paraId="5876213D" w14:textId="0ADA7957" w:rsidR="002453E4" w:rsidRPr="00366D08" w:rsidRDefault="00C278C8" w:rsidP="000F7826">
            <w:pPr>
              <w:spacing w:after="0"/>
              <w:ind w:firstLine="257"/>
              <w:contextualSpacing/>
              <w:jc w:val="both"/>
              <w:rPr>
                <w:rFonts w:ascii="Times New Roman" w:hAnsi="Times New Roman" w:cs="Times New Roman"/>
                <w:sz w:val="25"/>
                <w:szCs w:val="25"/>
                <w:lang w:eastAsia="lv-LV"/>
              </w:rPr>
            </w:pPr>
            <w:r w:rsidRPr="00366D08">
              <w:rPr>
                <w:rFonts w:ascii="Times New Roman" w:hAnsi="Times New Roman" w:cs="Times New Roman"/>
                <w:sz w:val="25"/>
                <w:szCs w:val="25"/>
                <w:lang w:eastAsia="lv-LV"/>
              </w:rPr>
              <w:t>Ar</w:t>
            </w:r>
            <w:r w:rsidR="002453E4" w:rsidRPr="00366D08">
              <w:rPr>
                <w:rFonts w:ascii="Times New Roman" w:hAnsi="Times New Roman" w:cs="Times New Roman"/>
                <w:sz w:val="25"/>
                <w:szCs w:val="25"/>
                <w:lang w:eastAsia="lv-LV"/>
              </w:rPr>
              <w:t xml:space="preserve"> Ministru kabineta rīkojumiem </w:t>
            </w:r>
            <w:r w:rsidRPr="00366D08">
              <w:rPr>
                <w:rFonts w:ascii="Times New Roman" w:hAnsi="Times New Roman" w:cs="Times New Roman"/>
                <w:sz w:val="25"/>
                <w:szCs w:val="25"/>
                <w:lang w:eastAsia="lv-LV"/>
              </w:rPr>
              <w:t>laika posmā no 2003.gada</w:t>
            </w:r>
            <w:r w:rsidR="009C4B7A" w:rsidRPr="00366D08">
              <w:rPr>
                <w:rFonts w:ascii="Times New Roman" w:hAnsi="Times New Roman" w:cs="Times New Roman"/>
                <w:sz w:val="25"/>
                <w:szCs w:val="25"/>
                <w:lang w:eastAsia="lv-LV"/>
              </w:rPr>
              <w:t xml:space="preserve"> 4.jūnija</w:t>
            </w:r>
            <w:r w:rsidRPr="00366D08">
              <w:rPr>
                <w:rFonts w:ascii="Times New Roman" w:hAnsi="Times New Roman" w:cs="Times New Roman"/>
                <w:sz w:val="25"/>
                <w:szCs w:val="25"/>
                <w:lang w:eastAsia="lv-LV"/>
              </w:rPr>
              <w:t xml:space="preserve"> līdz 2015.gada 15.jūlijam </w:t>
            </w:r>
            <w:r w:rsidR="002453E4" w:rsidRPr="00366D08">
              <w:rPr>
                <w:rFonts w:ascii="Times New Roman" w:hAnsi="Times New Roman" w:cs="Times New Roman"/>
                <w:sz w:val="25"/>
                <w:szCs w:val="25"/>
                <w:lang w:eastAsia="lv-LV"/>
              </w:rPr>
              <w:t xml:space="preserve">valsts </w:t>
            </w:r>
            <w:r w:rsidRPr="00366D08">
              <w:rPr>
                <w:rFonts w:ascii="Times New Roman" w:hAnsi="Times New Roman" w:cs="Times New Roman"/>
                <w:sz w:val="25"/>
                <w:szCs w:val="25"/>
                <w:lang w:eastAsia="lv-LV"/>
              </w:rPr>
              <w:t>īpašum</w:t>
            </w:r>
            <w:r w:rsidR="002453E4" w:rsidRPr="00366D08">
              <w:rPr>
                <w:rFonts w:ascii="Times New Roman" w:hAnsi="Times New Roman" w:cs="Times New Roman"/>
                <w:sz w:val="25"/>
                <w:szCs w:val="25"/>
                <w:lang w:eastAsia="lv-LV"/>
              </w:rPr>
              <w:t xml:space="preserve">ā ir saglabāti </w:t>
            </w:r>
            <w:r w:rsidR="00DC1604" w:rsidRPr="00366D08">
              <w:rPr>
                <w:rFonts w:ascii="Times New Roman" w:hAnsi="Times New Roman" w:cs="Times New Roman"/>
                <w:sz w:val="25"/>
                <w:szCs w:val="25"/>
                <w:lang w:eastAsia="lv-LV"/>
              </w:rPr>
              <w:t xml:space="preserve">un Iekšlietu ministrijas valdījumā nodoti 257 nekustamie īpašumi </w:t>
            </w:r>
            <w:r w:rsidR="00EC2185" w:rsidRPr="00366D08">
              <w:rPr>
                <w:rFonts w:ascii="Times New Roman" w:hAnsi="Times New Roman" w:cs="Times New Roman"/>
                <w:sz w:val="25"/>
                <w:szCs w:val="25"/>
                <w:lang w:eastAsia="lv-LV"/>
              </w:rPr>
              <w:t>–</w:t>
            </w:r>
            <w:r w:rsidR="002453E4" w:rsidRPr="00366D08">
              <w:rPr>
                <w:rFonts w:ascii="Times New Roman" w:hAnsi="Times New Roman" w:cs="Times New Roman"/>
                <w:sz w:val="25"/>
                <w:szCs w:val="25"/>
                <w:lang w:eastAsia="lv-LV"/>
              </w:rPr>
              <w:t xml:space="preserve"> valsts robežas joslas zemes </w:t>
            </w:r>
            <w:r w:rsidR="00DC1604" w:rsidRPr="00366D08">
              <w:rPr>
                <w:rFonts w:ascii="Times New Roman" w:hAnsi="Times New Roman" w:cs="Times New Roman"/>
                <w:sz w:val="25"/>
                <w:szCs w:val="25"/>
                <w:lang w:eastAsia="lv-LV"/>
              </w:rPr>
              <w:t xml:space="preserve">vienības </w:t>
            </w:r>
            <w:r w:rsidR="002453E4" w:rsidRPr="00366D08">
              <w:rPr>
                <w:rFonts w:ascii="Times New Roman" w:hAnsi="Times New Roman" w:cs="Times New Roman"/>
                <w:sz w:val="25"/>
                <w:szCs w:val="25"/>
                <w:lang w:eastAsia="lv-LV"/>
              </w:rPr>
              <w:t xml:space="preserve">ar </w:t>
            </w:r>
            <w:r w:rsidR="009C4B7A" w:rsidRPr="00366D08">
              <w:rPr>
                <w:rFonts w:ascii="Times New Roman" w:hAnsi="Times New Roman" w:cs="Times New Roman"/>
                <w:sz w:val="25"/>
                <w:szCs w:val="25"/>
                <w:lang w:eastAsia="lv-LV"/>
              </w:rPr>
              <w:t xml:space="preserve">aptuveno </w:t>
            </w:r>
            <w:r w:rsidR="000E2B36" w:rsidRPr="00366D08">
              <w:rPr>
                <w:rFonts w:ascii="Times New Roman" w:hAnsi="Times New Roman" w:cs="Times New Roman"/>
                <w:sz w:val="25"/>
                <w:szCs w:val="25"/>
                <w:lang w:eastAsia="lv-LV"/>
              </w:rPr>
              <w:t xml:space="preserve">kopējo </w:t>
            </w:r>
            <w:r w:rsidR="002453E4" w:rsidRPr="00366D08">
              <w:rPr>
                <w:rFonts w:ascii="Times New Roman" w:hAnsi="Times New Roman" w:cs="Times New Roman"/>
                <w:sz w:val="25"/>
                <w:szCs w:val="25"/>
                <w:lang w:eastAsia="lv-LV"/>
              </w:rPr>
              <w:t>zemes platību 1079 ha, turklāt šajos rīkojumos ir dots uzdevums sakārtot zemes īpašumtiesības un saglabātos nekustamos īpašumus ierakstīt zemesgrāmatā uz valsts vārda Iekšlietu ministrijas personā.</w:t>
            </w:r>
          </w:p>
          <w:p w14:paraId="3EC92D27" w14:textId="6E10D81F" w:rsidR="00DC1604" w:rsidRPr="00366D08" w:rsidRDefault="002453E4" w:rsidP="000F7826">
            <w:pPr>
              <w:spacing w:after="0"/>
              <w:ind w:firstLine="257"/>
              <w:contextualSpacing/>
              <w:jc w:val="both"/>
              <w:rPr>
                <w:rFonts w:ascii="Times New Roman" w:hAnsi="Times New Roman" w:cs="Times New Roman"/>
                <w:sz w:val="25"/>
                <w:szCs w:val="25"/>
              </w:rPr>
            </w:pPr>
            <w:r w:rsidRPr="00366D08">
              <w:rPr>
                <w:rFonts w:ascii="Times New Roman" w:hAnsi="Times New Roman" w:cs="Times New Roman"/>
                <w:sz w:val="25"/>
                <w:szCs w:val="25"/>
                <w:lang w:eastAsia="lv-LV"/>
              </w:rPr>
              <w:lastRenderedPageBreak/>
              <w:t xml:space="preserve"> </w:t>
            </w:r>
            <w:r w:rsidR="00AF493A" w:rsidRPr="00366D08">
              <w:rPr>
                <w:rFonts w:ascii="Times New Roman" w:hAnsi="Times New Roman" w:cs="Times New Roman"/>
                <w:sz w:val="25"/>
                <w:szCs w:val="25"/>
                <w:lang w:eastAsia="lv-LV"/>
              </w:rPr>
              <w:t xml:space="preserve">Atbilstoši </w:t>
            </w:r>
            <w:r w:rsidR="003C4D7D" w:rsidRPr="00366D08">
              <w:rPr>
                <w:rFonts w:ascii="Times New Roman" w:hAnsi="Times New Roman" w:cs="Times New Roman"/>
                <w:sz w:val="25"/>
                <w:szCs w:val="25"/>
                <w:lang w:eastAsia="lv-LV"/>
              </w:rPr>
              <w:t xml:space="preserve">Ministru kabineta </w:t>
            </w:r>
            <w:r w:rsidR="00B14FF5" w:rsidRPr="00366D08">
              <w:rPr>
                <w:rFonts w:ascii="Times New Roman" w:hAnsi="Times New Roman" w:cs="Times New Roman"/>
                <w:sz w:val="25"/>
                <w:szCs w:val="25"/>
                <w:lang w:eastAsia="lv-LV"/>
              </w:rPr>
              <w:t>2006.gada 20.</w:t>
            </w:r>
            <w:r w:rsidR="00143B38" w:rsidRPr="00366D08">
              <w:rPr>
                <w:rFonts w:ascii="Times New Roman" w:hAnsi="Times New Roman" w:cs="Times New Roman"/>
                <w:sz w:val="25"/>
                <w:szCs w:val="25"/>
                <w:lang w:eastAsia="lv-LV"/>
              </w:rPr>
              <w:t xml:space="preserve">jūnija </w:t>
            </w:r>
            <w:r w:rsidR="003C4D7D" w:rsidRPr="00366D08">
              <w:rPr>
                <w:rFonts w:ascii="Times New Roman" w:hAnsi="Times New Roman" w:cs="Times New Roman"/>
                <w:sz w:val="25"/>
                <w:szCs w:val="25"/>
                <w:lang w:eastAsia="lv-LV"/>
              </w:rPr>
              <w:t>noteikumu Nr.495 "Likuma "Par nekustamā īpašuma nodokli" norm</w:t>
            </w:r>
            <w:r w:rsidR="00B14FF5" w:rsidRPr="00366D08">
              <w:rPr>
                <w:rFonts w:ascii="Times New Roman" w:hAnsi="Times New Roman" w:cs="Times New Roman"/>
                <w:sz w:val="25"/>
                <w:szCs w:val="25"/>
                <w:lang w:eastAsia="lv-LV"/>
              </w:rPr>
              <w:t>u piemērošanas kārtība"" 15.3.</w:t>
            </w:r>
            <w:r w:rsidR="00160780" w:rsidRPr="00366D08">
              <w:rPr>
                <w:rFonts w:ascii="Times New Roman" w:hAnsi="Times New Roman" w:cs="Times New Roman"/>
                <w:sz w:val="25"/>
                <w:szCs w:val="25"/>
                <w:lang w:eastAsia="lv-LV"/>
              </w:rPr>
              <w:t>apakš</w:t>
            </w:r>
            <w:r w:rsidR="003C4D7D" w:rsidRPr="00366D08">
              <w:rPr>
                <w:rFonts w:ascii="Times New Roman" w:hAnsi="Times New Roman" w:cs="Times New Roman"/>
                <w:sz w:val="25"/>
                <w:szCs w:val="25"/>
                <w:lang w:eastAsia="lv-LV"/>
              </w:rPr>
              <w:t>punktam</w:t>
            </w:r>
            <w:r w:rsidR="00D157C0" w:rsidRPr="00366D08">
              <w:rPr>
                <w:rFonts w:ascii="Times New Roman" w:hAnsi="Times New Roman" w:cs="Times New Roman"/>
                <w:sz w:val="25"/>
                <w:szCs w:val="25"/>
                <w:lang w:eastAsia="lv-LV"/>
              </w:rPr>
              <w:t>,</w:t>
            </w:r>
            <w:r w:rsidR="003C4D7D" w:rsidRPr="00366D08">
              <w:rPr>
                <w:rFonts w:ascii="Times New Roman" w:hAnsi="Times New Roman" w:cs="Times New Roman"/>
                <w:sz w:val="25"/>
                <w:szCs w:val="25"/>
                <w:lang w:eastAsia="lv-LV"/>
              </w:rPr>
              <w:t xml:space="preserve"> </w:t>
            </w:r>
            <w:r w:rsidR="00D157C0" w:rsidRPr="00366D08">
              <w:rPr>
                <w:rFonts w:ascii="Times New Roman" w:hAnsi="Times New Roman" w:cs="Times New Roman"/>
                <w:sz w:val="25"/>
                <w:szCs w:val="25"/>
                <w:lang w:eastAsia="lv-LV"/>
              </w:rPr>
              <w:t xml:space="preserve">piemērojot </w:t>
            </w:r>
            <w:r w:rsidR="0082480D" w:rsidRPr="00366D08">
              <w:rPr>
                <w:rFonts w:ascii="Times New Roman" w:hAnsi="Times New Roman" w:cs="Times New Roman"/>
                <w:sz w:val="25"/>
                <w:szCs w:val="25"/>
                <w:lang w:eastAsia="lv-LV"/>
              </w:rPr>
              <w:t>l</w:t>
            </w:r>
            <w:r w:rsidR="00021C0D" w:rsidRPr="00366D08">
              <w:rPr>
                <w:rFonts w:ascii="Times New Roman" w:hAnsi="Times New Roman" w:cs="Times New Roman"/>
                <w:sz w:val="25"/>
                <w:szCs w:val="25"/>
                <w:lang w:eastAsia="lv-LV"/>
              </w:rPr>
              <w:t>ikuma 1.panta otrās daļa</w:t>
            </w:r>
            <w:r w:rsidR="00B14FF5" w:rsidRPr="00366D08">
              <w:rPr>
                <w:rFonts w:ascii="Times New Roman" w:hAnsi="Times New Roman" w:cs="Times New Roman"/>
                <w:sz w:val="25"/>
                <w:szCs w:val="25"/>
                <w:lang w:eastAsia="lv-LV"/>
              </w:rPr>
              <w:t>s 11.</w:t>
            </w:r>
            <w:r w:rsidR="00D157C0" w:rsidRPr="00366D08">
              <w:rPr>
                <w:rFonts w:ascii="Times New Roman" w:hAnsi="Times New Roman" w:cs="Times New Roman"/>
                <w:sz w:val="25"/>
                <w:szCs w:val="25"/>
                <w:lang w:eastAsia="lv-LV"/>
              </w:rPr>
              <w:t xml:space="preserve">punktu, </w:t>
            </w:r>
            <w:r w:rsidR="003C4D7D" w:rsidRPr="00366D08">
              <w:rPr>
                <w:rFonts w:ascii="Times New Roman" w:hAnsi="Times New Roman" w:cs="Times New Roman"/>
                <w:sz w:val="25"/>
                <w:szCs w:val="25"/>
                <w:lang w:eastAsia="lv-LV"/>
              </w:rPr>
              <w:t>ar</w:t>
            </w:r>
            <w:r w:rsidR="00D157C0" w:rsidRPr="00366D08">
              <w:rPr>
                <w:rFonts w:ascii="Times New Roman" w:hAnsi="Times New Roman" w:cs="Times New Roman"/>
                <w:sz w:val="25"/>
                <w:szCs w:val="25"/>
                <w:lang w:eastAsia="lv-LV"/>
              </w:rPr>
              <w:t xml:space="preserve"> nodokli neapliek arī šādu n</w:t>
            </w:r>
            <w:r w:rsidR="00BF1CC5" w:rsidRPr="00366D08">
              <w:rPr>
                <w:rFonts w:ascii="Times New Roman" w:hAnsi="Times New Roman" w:cs="Times New Roman"/>
                <w:sz w:val="25"/>
                <w:szCs w:val="25"/>
                <w:lang w:eastAsia="lv-LV"/>
              </w:rPr>
              <w:t>ekustamo īpašumu (zemes vienību</w:t>
            </w:r>
            <w:r w:rsidR="00D157C0" w:rsidRPr="00366D08">
              <w:rPr>
                <w:rFonts w:ascii="Times New Roman" w:hAnsi="Times New Roman" w:cs="Times New Roman"/>
                <w:sz w:val="25"/>
                <w:szCs w:val="25"/>
                <w:lang w:eastAsia="lv-LV"/>
              </w:rPr>
              <w:t xml:space="preserve"> vai tās daļu, būvi vai tās daļu (telpu grupu) un dzīvokļa īpašumu), kas nav ierakstīts zemesgrāmatā uz valsts vai pašvaldības vārda un nav nodots lietošanā, piemēram, patapināt</w:t>
            </w:r>
            <w:r w:rsidR="00BF1CC5" w:rsidRPr="00366D08">
              <w:rPr>
                <w:rFonts w:ascii="Times New Roman" w:hAnsi="Times New Roman" w:cs="Times New Roman"/>
                <w:sz w:val="25"/>
                <w:szCs w:val="25"/>
                <w:lang w:eastAsia="lv-LV"/>
              </w:rPr>
              <w:t>s</w:t>
            </w:r>
            <w:r w:rsidR="00D157C0" w:rsidRPr="00366D08">
              <w:rPr>
                <w:rFonts w:ascii="Times New Roman" w:hAnsi="Times New Roman" w:cs="Times New Roman"/>
                <w:sz w:val="25"/>
                <w:szCs w:val="25"/>
                <w:lang w:eastAsia="lv-LV"/>
              </w:rPr>
              <w:t>, izīrēts vai iznomāts</w:t>
            </w:r>
            <w:r w:rsidR="0082480D" w:rsidRPr="00366D08">
              <w:rPr>
                <w:rFonts w:ascii="Times New Roman" w:hAnsi="Times New Roman" w:cs="Times New Roman"/>
                <w:sz w:val="25"/>
                <w:szCs w:val="25"/>
                <w:lang w:eastAsia="lv-LV"/>
              </w:rPr>
              <w:t xml:space="preserve"> –</w:t>
            </w:r>
            <w:r w:rsidR="003C4D7D" w:rsidRPr="00366D08">
              <w:rPr>
                <w:rFonts w:ascii="Times New Roman" w:hAnsi="Times New Roman" w:cs="Times New Roman"/>
                <w:sz w:val="25"/>
                <w:szCs w:val="25"/>
                <w:lang w:eastAsia="lv-LV"/>
              </w:rPr>
              <w:t xml:space="preserve"> </w:t>
            </w:r>
            <w:r w:rsidR="008F021A" w:rsidRPr="00366D08">
              <w:rPr>
                <w:rFonts w:ascii="Times New Roman" w:hAnsi="Times New Roman" w:cs="Times New Roman"/>
                <w:sz w:val="25"/>
                <w:szCs w:val="25"/>
                <w:lang w:eastAsia="lv-LV"/>
              </w:rPr>
              <w:t>nekustamo īpašumu, kas saskaņā ar Ministru kabineta rīkojumu ir nodots valsts institūcijas valdījumā</w:t>
            </w:r>
            <w:r w:rsidR="0082480D" w:rsidRPr="00366D08">
              <w:rPr>
                <w:rFonts w:ascii="Times New Roman" w:hAnsi="Times New Roman" w:cs="Times New Roman"/>
                <w:sz w:val="25"/>
                <w:szCs w:val="25"/>
                <w:lang w:eastAsia="lv-LV"/>
              </w:rPr>
              <w:t>.</w:t>
            </w:r>
            <w:r w:rsidR="00DC1604" w:rsidRPr="00366D08">
              <w:rPr>
                <w:rFonts w:ascii="Times New Roman" w:hAnsi="Times New Roman" w:cs="Times New Roman"/>
                <w:sz w:val="25"/>
                <w:szCs w:val="25"/>
                <w:lang w:eastAsia="lv-LV"/>
              </w:rPr>
              <w:t xml:space="preserve"> </w:t>
            </w:r>
            <w:r w:rsidR="0082480D" w:rsidRPr="00366D08">
              <w:rPr>
                <w:rFonts w:ascii="Times New Roman" w:hAnsi="Times New Roman" w:cs="Times New Roman"/>
                <w:sz w:val="25"/>
                <w:szCs w:val="25"/>
                <w:lang w:eastAsia="lv-LV"/>
              </w:rPr>
              <w:t xml:space="preserve">Tādējādi </w:t>
            </w:r>
            <w:r w:rsidR="00DC1604" w:rsidRPr="00366D08">
              <w:rPr>
                <w:rFonts w:ascii="Times New Roman" w:hAnsi="Times New Roman" w:cs="Times New Roman"/>
                <w:sz w:val="25"/>
                <w:szCs w:val="25"/>
                <w:lang w:eastAsia="lv-LV"/>
              </w:rPr>
              <w:t>par iepriekš minētajiem nekustamajiem īpašumiem nekusta</w:t>
            </w:r>
            <w:r w:rsidR="002D5245" w:rsidRPr="00366D08">
              <w:rPr>
                <w:rFonts w:ascii="Times New Roman" w:hAnsi="Times New Roman" w:cs="Times New Roman"/>
                <w:sz w:val="25"/>
                <w:szCs w:val="25"/>
                <w:lang w:eastAsia="lv-LV"/>
              </w:rPr>
              <w:t>mā īpašuma nodoklis nav jāmaksā</w:t>
            </w:r>
            <w:r w:rsidR="00E043E1" w:rsidRPr="00366D08">
              <w:rPr>
                <w:rFonts w:ascii="Times New Roman" w:hAnsi="Times New Roman" w:cs="Times New Roman"/>
                <w:sz w:val="25"/>
                <w:szCs w:val="25"/>
                <w:lang w:eastAsia="lv-LV"/>
              </w:rPr>
              <w:t>,</w:t>
            </w:r>
            <w:r w:rsidR="00DC1604" w:rsidRPr="00366D08">
              <w:rPr>
                <w:rFonts w:ascii="Times New Roman" w:hAnsi="Times New Roman" w:cs="Times New Roman"/>
                <w:sz w:val="25"/>
                <w:szCs w:val="25"/>
                <w:lang w:eastAsia="lv-LV"/>
              </w:rPr>
              <w:t xml:space="preserve"> </w:t>
            </w:r>
            <w:r w:rsidR="0082480D" w:rsidRPr="00366D08">
              <w:rPr>
                <w:rFonts w:ascii="Times New Roman" w:hAnsi="Times New Roman" w:cs="Times New Roman"/>
                <w:sz w:val="25"/>
                <w:szCs w:val="25"/>
                <w:lang w:eastAsia="lv-LV"/>
              </w:rPr>
              <w:t>līdz</w:t>
            </w:r>
            <w:r w:rsidR="00DC1604" w:rsidRPr="00366D08">
              <w:rPr>
                <w:rFonts w:ascii="Times New Roman" w:hAnsi="Times New Roman" w:cs="Times New Roman"/>
                <w:sz w:val="25"/>
                <w:szCs w:val="25"/>
                <w:lang w:eastAsia="lv-LV"/>
              </w:rPr>
              <w:t xml:space="preserve"> </w:t>
            </w:r>
            <w:r w:rsidR="00E043E1" w:rsidRPr="00366D08">
              <w:rPr>
                <w:rFonts w:ascii="Times New Roman" w:hAnsi="Times New Roman" w:cs="Times New Roman"/>
                <w:sz w:val="25"/>
                <w:szCs w:val="25"/>
                <w:lang w:eastAsia="lv-LV"/>
              </w:rPr>
              <w:t>šos nekustamos īpašumus</w:t>
            </w:r>
            <w:r w:rsidR="00EC2185" w:rsidRPr="00366D08">
              <w:rPr>
                <w:rFonts w:ascii="Times New Roman" w:hAnsi="Times New Roman" w:cs="Times New Roman"/>
                <w:sz w:val="25"/>
                <w:szCs w:val="25"/>
                <w:lang w:eastAsia="lv-LV"/>
              </w:rPr>
              <w:t xml:space="preserve"> neieraksta </w:t>
            </w:r>
            <w:r w:rsidR="00DC1604" w:rsidRPr="00366D08">
              <w:rPr>
                <w:rFonts w:ascii="Times New Roman" w:hAnsi="Times New Roman" w:cs="Times New Roman"/>
                <w:sz w:val="25"/>
                <w:szCs w:val="25"/>
                <w:lang w:eastAsia="lv-LV"/>
              </w:rPr>
              <w:t>zemesgrāmatā.</w:t>
            </w:r>
          </w:p>
          <w:p w14:paraId="4F0D66A9" w14:textId="2A3E6E5C" w:rsidR="00DC1604" w:rsidRPr="00366D08" w:rsidRDefault="00DC1604" w:rsidP="000F7826">
            <w:pPr>
              <w:spacing w:after="0"/>
              <w:ind w:firstLine="257"/>
              <w:contextualSpacing/>
              <w:jc w:val="both"/>
              <w:rPr>
                <w:rFonts w:ascii="Times New Roman" w:hAnsi="Times New Roman" w:cs="Times New Roman"/>
                <w:sz w:val="25"/>
                <w:szCs w:val="25"/>
              </w:rPr>
            </w:pPr>
            <w:r w:rsidRPr="00366D08">
              <w:rPr>
                <w:rFonts w:ascii="Times New Roman" w:hAnsi="Times New Roman" w:cs="Times New Roman"/>
                <w:sz w:val="25"/>
                <w:szCs w:val="25"/>
              </w:rPr>
              <w:t xml:space="preserve">Saskaņā ar Latvijas Republikas valsts robežas likuma 13.panta ceturto daļu valstij ir ekskluzīvas īpašuma tiesības uz zemi valsts robežas joslā. Privātpersonu īpašumā esošā zeme valsts robežas joslā ir atsavināma uz vienošanās pamata, bet, ja tādas nav, – atbilstoši Sabiedrības vajadzībām nepieciešamā nekustamā īpašuma atsavināšanas likumam. Pašreiz turpinās Latvijas Republikas valsts robežas joslas </w:t>
            </w:r>
            <w:r w:rsidR="00490E2B" w:rsidRPr="00366D08">
              <w:rPr>
                <w:rFonts w:ascii="Times New Roman" w:hAnsi="Times New Roman" w:cs="Times New Roman"/>
                <w:sz w:val="25"/>
                <w:szCs w:val="25"/>
              </w:rPr>
              <w:t>zemes vienību īpašumtiesību sakārtošana</w:t>
            </w:r>
            <w:r w:rsidRPr="00366D08">
              <w:rPr>
                <w:rFonts w:ascii="Times New Roman" w:hAnsi="Times New Roman" w:cs="Times New Roman"/>
                <w:sz w:val="25"/>
                <w:szCs w:val="25"/>
              </w:rPr>
              <w:t xml:space="preserve"> un nekustamo īpašumu Latvijas Republikas valsts robežas joslā atsavināšana.</w:t>
            </w:r>
          </w:p>
          <w:p w14:paraId="5CE52CAE" w14:textId="5561792E" w:rsidR="00690EEB" w:rsidRPr="00366D08" w:rsidRDefault="00643085" w:rsidP="00CC2F09">
            <w:pPr>
              <w:spacing w:after="0"/>
              <w:ind w:firstLine="257"/>
              <w:contextualSpacing/>
              <w:jc w:val="both"/>
              <w:rPr>
                <w:rFonts w:ascii="Times New Roman" w:hAnsi="Times New Roman" w:cs="Times New Roman"/>
                <w:sz w:val="25"/>
                <w:szCs w:val="25"/>
                <w:lang w:eastAsia="lv-LV"/>
              </w:rPr>
            </w:pPr>
            <w:r w:rsidRPr="00366D08">
              <w:rPr>
                <w:rFonts w:ascii="Times New Roman" w:hAnsi="Times New Roman" w:cs="Times New Roman"/>
                <w:sz w:val="25"/>
                <w:szCs w:val="25"/>
                <w:lang w:eastAsia="lv-LV"/>
              </w:rPr>
              <w:t>Ņemot vērā Latvijas Repub</w:t>
            </w:r>
            <w:r w:rsidR="00B14FF5" w:rsidRPr="00366D08">
              <w:rPr>
                <w:rFonts w:ascii="Times New Roman" w:hAnsi="Times New Roman" w:cs="Times New Roman"/>
                <w:sz w:val="25"/>
                <w:szCs w:val="25"/>
                <w:lang w:eastAsia="lv-LV"/>
              </w:rPr>
              <w:t>likas valsts robežas likuma 13.</w:t>
            </w:r>
            <w:r w:rsidRPr="00366D08">
              <w:rPr>
                <w:rFonts w:ascii="Times New Roman" w:hAnsi="Times New Roman" w:cs="Times New Roman"/>
                <w:sz w:val="25"/>
                <w:szCs w:val="25"/>
                <w:lang w:eastAsia="lv-LV"/>
              </w:rPr>
              <w:t xml:space="preserve">panta ceturto daļu, </w:t>
            </w:r>
            <w:r w:rsidR="00B14FF5" w:rsidRPr="00366D08">
              <w:rPr>
                <w:rFonts w:ascii="Times New Roman" w:hAnsi="Times New Roman" w:cs="Times New Roman"/>
                <w:sz w:val="25"/>
                <w:szCs w:val="25"/>
                <w:lang w:eastAsia="lv-LV"/>
              </w:rPr>
              <w:t>Likuma 1.panta otrās daļas 11.</w:t>
            </w:r>
            <w:r w:rsidRPr="00366D08">
              <w:rPr>
                <w:rFonts w:ascii="Times New Roman" w:hAnsi="Times New Roman" w:cs="Times New Roman"/>
                <w:sz w:val="25"/>
                <w:szCs w:val="25"/>
                <w:lang w:eastAsia="lv-LV"/>
              </w:rPr>
              <w:t xml:space="preserve">punktu un </w:t>
            </w:r>
            <w:r w:rsidR="00CB4D98" w:rsidRPr="00366D08">
              <w:rPr>
                <w:rFonts w:ascii="Times New Roman" w:hAnsi="Times New Roman" w:cs="Times New Roman"/>
                <w:sz w:val="25"/>
                <w:szCs w:val="25"/>
                <w:lang w:eastAsia="lv-LV"/>
              </w:rPr>
              <w:t>Ministru kabineta 2006.gada 20.</w:t>
            </w:r>
            <w:r w:rsidR="00490E2B" w:rsidRPr="00366D08">
              <w:rPr>
                <w:rFonts w:ascii="Times New Roman" w:hAnsi="Times New Roman" w:cs="Times New Roman"/>
                <w:sz w:val="25"/>
                <w:szCs w:val="25"/>
                <w:lang w:eastAsia="lv-LV"/>
              </w:rPr>
              <w:t xml:space="preserve">jūnija </w:t>
            </w:r>
            <w:r w:rsidR="00EC2185" w:rsidRPr="00366D08">
              <w:rPr>
                <w:rFonts w:ascii="Times New Roman" w:hAnsi="Times New Roman" w:cs="Times New Roman"/>
                <w:sz w:val="25"/>
                <w:szCs w:val="25"/>
                <w:lang w:eastAsia="lv-LV"/>
              </w:rPr>
              <w:t>n</w:t>
            </w:r>
            <w:r w:rsidR="00C434EC" w:rsidRPr="00366D08">
              <w:rPr>
                <w:rFonts w:ascii="Times New Roman" w:hAnsi="Times New Roman" w:cs="Times New Roman"/>
                <w:sz w:val="25"/>
                <w:szCs w:val="25"/>
                <w:lang w:eastAsia="lv-LV"/>
              </w:rPr>
              <w:t>oteikumu Nr.</w:t>
            </w:r>
            <w:r w:rsidRPr="00366D08">
              <w:rPr>
                <w:rFonts w:ascii="Times New Roman" w:hAnsi="Times New Roman" w:cs="Times New Roman"/>
                <w:sz w:val="25"/>
                <w:szCs w:val="25"/>
                <w:lang w:eastAsia="lv-LV"/>
              </w:rPr>
              <w:t xml:space="preserve">495 </w:t>
            </w:r>
            <w:r w:rsidR="00CC2F09" w:rsidRPr="00366D08">
              <w:rPr>
                <w:rFonts w:ascii="Times New Roman" w:hAnsi="Times New Roman" w:cs="Times New Roman"/>
                <w:sz w:val="25"/>
                <w:szCs w:val="25"/>
                <w:lang w:eastAsia="lv-LV"/>
              </w:rPr>
              <w:t>"Likuma "Par nekustamā īpašuma nodo</w:t>
            </w:r>
            <w:r w:rsidR="006B641F" w:rsidRPr="00366D08">
              <w:rPr>
                <w:rFonts w:ascii="Times New Roman" w:hAnsi="Times New Roman" w:cs="Times New Roman"/>
                <w:sz w:val="25"/>
                <w:szCs w:val="25"/>
                <w:lang w:eastAsia="lv-LV"/>
              </w:rPr>
              <w:t>kli" normu piemērošanas kārtība</w:t>
            </w:r>
            <w:r w:rsidR="00CC2F09" w:rsidRPr="00366D08">
              <w:rPr>
                <w:rFonts w:ascii="Times New Roman" w:hAnsi="Times New Roman" w:cs="Times New Roman"/>
                <w:sz w:val="25"/>
                <w:szCs w:val="25"/>
                <w:lang w:eastAsia="lv-LV"/>
              </w:rPr>
              <w:t xml:space="preserve">" </w:t>
            </w:r>
            <w:r w:rsidRPr="00366D08">
              <w:rPr>
                <w:rFonts w:ascii="Times New Roman" w:hAnsi="Times New Roman" w:cs="Times New Roman"/>
                <w:sz w:val="25"/>
                <w:szCs w:val="25"/>
                <w:lang w:eastAsia="lv-LV"/>
              </w:rPr>
              <w:t>15.</w:t>
            </w:r>
            <w:r w:rsidR="00B14FF5" w:rsidRPr="00366D08">
              <w:rPr>
                <w:rFonts w:ascii="Times New Roman" w:hAnsi="Times New Roman" w:cs="Times New Roman"/>
                <w:sz w:val="25"/>
                <w:szCs w:val="25"/>
                <w:lang w:eastAsia="lv-LV"/>
              </w:rPr>
              <w:t>3.</w:t>
            </w:r>
            <w:r w:rsidRPr="00366D08">
              <w:rPr>
                <w:rFonts w:ascii="Times New Roman" w:hAnsi="Times New Roman" w:cs="Times New Roman"/>
                <w:sz w:val="25"/>
                <w:szCs w:val="25"/>
                <w:lang w:eastAsia="lv-LV"/>
              </w:rPr>
              <w:t>apakšpunktu nekustamā īpašuma nodokļa objekts nav zeme Latvijas Republikas valsts robežas joslā, kas ir atsavināta, bet vēl nav ierakstīta zemesgrāmatā uz valsts vārd</w:t>
            </w:r>
            <w:r w:rsidR="00C63692" w:rsidRPr="00366D08">
              <w:rPr>
                <w:rFonts w:ascii="Times New Roman" w:hAnsi="Times New Roman" w:cs="Times New Roman"/>
                <w:sz w:val="25"/>
                <w:szCs w:val="25"/>
                <w:lang w:eastAsia="lv-LV"/>
              </w:rPr>
              <w:t>a Iekšlietu ministrijas personā</w:t>
            </w:r>
            <w:r w:rsidR="00C63692" w:rsidRPr="00366D08">
              <w:rPr>
                <w:rFonts w:ascii="Times New Roman" w:hAnsi="Times New Roman" w:cs="Times New Roman"/>
                <w:sz w:val="25"/>
                <w:szCs w:val="25"/>
              </w:rPr>
              <w:t xml:space="preserve">, bet </w:t>
            </w:r>
            <w:r w:rsidR="00C63692" w:rsidRPr="00366D08">
              <w:rPr>
                <w:rFonts w:ascii="Times New Roman" w:hAnsi="Times New Roman" w:cs="Times New Roman"/>
                <w:sz w:val="25"/>
                <w:szCs w:val="25"/>
                <w:lang w:eastAsia="lv-LV"/>
              </w:rPr>
              <w:t xml:space="preserve">valsts īpašumā esoša zeme Latvijas Republikas valsts robežas joslā ir nekustamā īpašuma nodokļa objekts. </w:t>
            </w:r>
            <w:r w:rsidR="00596F0D" w:rsidRPr="00366D08">
              <w:rPr>
                <w:rFonts w:ascii="Times New Roman" w:hAnsi="Times New Roman" w:cs="Times New Roman"/>
                <w:sz w:val="25"/>
                <w:szCs w:val="25"/>
                <w:lang w:eastAsia="lv-LV"/>
              </w:rPr>
              <w:t xml:space="preserve">Tā kā valsts īpašumā esoša zeme Latvijas Republikas valsts robežas joslā ir nekustamā īpašuma nodokļa objekts, </w:t>
            </w:r>
            <w:r w:rsidR="00C63692" w:rsidRPr="00366D08">
              <w:rPr>
                <w:rFonts w:ascii="Times New Roman" w:hAnsi="Times New Roman" w:cs="Times New Roman"/>
                <w:sz w:val="25"/>
                <w:szCs w:val="25"/>
                <w:lang w:eastAsia="lv-LV"/>
              </w:rPr>
              <w:t xml:space="preserve">atsavināto </w:t>
            </w:r>
            <w:r w:rsidR="00596F0D" w:rsidRPr="00366D08">
              <w:rPr>
                <w:rFonts w:ascii="Times New Roman" w:hAnsi="Times New Roman" w:cs="Times New Roman"/>
                <w:sz w:val="25"/>
                <w:szCs w:val="25"/>
                <w:lang w:eastAsia="lv-LV"/>
              </w:rPr>
              <w:t xml:space="preserve">zemi, </w:t>
            </w:r>
            <w:r w:rsidR="005A7845" w:rsidRPr="00366D08">
              <w:rPr>
                <w:rFonts w:ascii="Times New Roman" w:hAnsi="Times New Roman" w:cs="Times New Roman"/>
                <w:sz w:val="25"/>
                <w:szCs w:val="25"/>
                <w:lang w:eastAsia="lv-LV"/>
              </w:rPr>
              <w:t>ierakstot</w:t>
            </w:r>
            <w:r w:rsidR="003C4D7D" w:rsidRPr="00366D08">
              <w:rPr>
                <w:rFonts w:ascii="Times New Roman" w:hAnsi="Times New Roman" w:cs="Times New Roman"/>
                <w:sz w:val="25"/>
                <w:szCs w:val="25"/>
                <w:lang w:eastAsia="lv-LV"/>
              </w:rPr>
              <w:t xml:space="preserve"> zemesgrāmatā uz valsts vārda</w:t>
            </w:r>
            <w:r w:rsidR="0076019C" w:rsidRPr="00366D08">
              <w:rPr>
                <w:rFonts w:ascii="Times New Roman" w:hAnsi="Times New Roman" w:cs="Times New Roman"/>
                <w:sz w:val="25"/>
                <w:szCs w:val="25"/>
                <w:lang w:eastAsia="lv-LV"/>
              </w:rPr>
              <w:t xml:space="preserve"> Iekšlietu ministrijas personā</w:t>
            </w:r>
            <w:r w:rsidR="003C4D7D" w:rsidRPr="00366D08">
              <w:rPr>
                <w:rFonts w:ascii="Times New Roman" w:hAnsi="Times New Roman" w:cs="Times New Roman"/>
                <w:sz w:val="25"/>
                <w:szCs w:val="25"/>
                <w:lang w:eastAsia="lv-LV"/>
              </w:rPr>
              <w:t>, Iekšlietu ministrijai ir jāmaksā nekustamā īpašuma nodokli</w:t>
            </w:r>
            <w:r w:rsidR="00F606B0" w:rsidRPr="00366D08">
              <w:rPr>
                <w:rFonts w:ascii="Times New Roman" w:hAnsi="Times New Roman" w:cs="Times New Roman"/>
                <w:sz w:val="25"/>
                <w:szCs w:val="25"/>
                <w:lang w:eastAsia="lv-LV"/>
              </w:rPr>
              <w:t xml:space="preserve">s par zemi </w:t>
            </w:r>
            <w:r w:rsidR="00DA2603" w:rsidRPr="00366D08">
              <w:rPr>
                <w:rFonts w:ascii="Times New Roman" w:hAnsi="Times New Roman" w:cs="Times New Roman"/>
                <w:sz w:val="25"/>
                <w:szCs w:val="25"/>
                <w:lang w:eastAsia="lv-LV"/>
              </w:rPr>
              <w:t xml:space="preserve">Latvijas Republikas </w:t>
            </w:r>
            <w:r w:rsidR="00F606B0" w:rsidRPr="00366D08">
              <w:rPr>
                <w:rFonts w:ascii="Times New Roman" w:hAnsi="Times New Roman" w:cs="Times New Roman"/>
                <w:sz w:val="25"/>
                <w:szCs w:val="25"/>
                <w:lang w:eastAsia="lv-LV"/>
              </w:rPr>
              <w:t>valsts robežas joslā</w:t>
            </w:r>
            <w:r w:rsidR="00490E2B" w:rsidRPr="00366D08">
              <w:rPr>
                <w:rFonts w:ascii="Times New Roman" w:hAnsi="Times New Roman" w:cs="Times New Roman"/>
                <w:sz w:val="25"/>
                <w:szCs w:val="25"/>
                <w:lang w:eastAsia="lv-LV"/>
              </w:rPr>
              <w:t xml:space="preserve">. </w:t>
            </w:r>
            <w:r w:rsidR="00056AB3" w:rsidRPr="00366D08">
              <w:rPr>
                <w:rFonts w:ascii="Times New Roman" w:hAnsi="Times New Roman" w:cs="Times New Roman"/>
                <w:sz w:val="25"/>
                <w:szCs w:val="25"/>
                <w:lang w:eastAsia="lv-LV"/>
              </w:rPr>
              <w:t>Z</w:t>
            </w:r>
            <w:r w:rsidR="00F606B0" w:rsidRPr="00366D08">
              <w:rPr>
                <w:rFonts w:ascii="Times New Roman" w:hAnsi="Times New Roman" w:cs="Times New Roman"/>
                <w:sz w:val="25"/>
                <w:szCs w:val="25"/>
                <w:lang w:eastAsia="lv-LV"/>
              </w:rPr>
              <w:t>eme</w:t>
            </w:r>
            <w:r w:rsidR="00777284" w:rsidRPr="00366D08">
              <w:rPr>
                <w:rFonts w:ascii="Times New Roman" w:hAnsi="Times New Roman" w:cs="Times New Roman"/>
                <w:sz w:val="25"/>
                <w:szCs w:val="25"/>
                <w:lang w:eastAsia="lv-LV"/>
              </w:rPr>
              <w:t>s vienības</w:t>
            </w:r>
            <w:r w:rsidR="00DA2603" w:rsidRPr="00366D08">
              <w:rPr>
                <w:rFonts w:ascii="Times New Roman" w:hAnsi="Times New Roman" w:cs="Times New Roman"/>
                <w:sz w:val="25"/>
                <w:szCs w:val="25"/>
                <w:lang w:eastAsia="lv-LV"/>
              </w:rPr>
              <w:t xml:space="preserve"> Latvijas Republikas</w:t>
            </w:r>
            <w:r w:rsidR="00F606B0" w:rsidRPr="00366D08">
              <w:rPr>
                <w:rFonts w:ascii="Times New Roman" w:hAnsi="Times New Roman" w:cs="Times New Roman"/>
                <w:sz w:val="25"/>
                <w:szCs w:val="25"/>
                <w:lang w:eastAsia="lv-LV"/>
              </w:rPr>
              <w:t xml:space="preserve"> valsts robežas joslā </w:t>
            </w:r>
            <w:r w:rsidR="00490E2B" w:rsidRPr="00366D08">
              <w:rPr>
                <w:rFonts w:ascii="Times New Roman" w:hAnsi="Times New Roman" w:cs="Times New Roman"/>
                <w:sz w:val="25"/>
                <w:szCs w:val="25"/>
                <w:lang w:eastAsia="lv-LV"/>
              </w:rPr>
              <w:t>atsavin</w:t>
            </w:r>
            <w:r w:rsidR="00EC2185" w:rsidRPr="00366D08">
              <w:rPr>
                <w:rFonts w:ascii="Times New Roman" w:hAnsi="Times New Roman" w:cs="Times New Roman"/>
                <w:sz w:val="25"/>
                <w:szCs w:val="25"/>
                <w:lang w:eastAsia="lv-LV"/>
              </w:rPr>
              <w:t>a</w:t>
            </w:r>
            <w:r w:rsidR="00490E2B" w:rsidRPr="00366D08">
              <w:rPr>
                <w:rFonts w:ascii="Times New Roman" w:hAnsi="Times New Roman" w:cs="Times New Roman"/>
                <w:sz w:val="25"/>
                <w:szCs w:val="25"/>
                <w:lang w:eastAsia="lv-LV"/>
              </w:rPr>
              <w:t xml:space="preserve"> un ierakst</w:t>
            </w:r>
            <w:r w:rsidR="00EC2185" w:rsidRPr="00366D08">
              <w:rPr>
                <w:rFonts w:ascii="Times New Roman" w:hAnsi="Times New Roman" w:cs="Times New Roman"/>
                <w:sz w:val="25"/>
                <w:szCs w:val="25"/>
                <w:lang w:eastAsia="lv-LV"/>
              </w:rPr>
              <w:t>a</w:t>
            </w:r>
            <w:r w:rsidR="00490E2B" w:rsidRPr="00366D08">
              <w:rPr>
                <w:rFonts w:ascii="Times New Roman" w:hAnsi="Times New Roman" w:cs="Times New Roman"/>
                <w:sz w:val="25"/>
                <w:szCs w:val="25"/>
                <w:lang w:eastAsia="lv-LV"/>
              </w:rPr>
              <w:t xml:space="preserve"> zemesgrāmatā uz valsts vārda </w:t>
            </w:r>
            <w:r w:rsidR="002453E4" w:rsidRPr="00366D08">
              <w:rPr>
                <w:rFonts w:ascii="Times New Roman" w:hAnsi="Times New Roman" w:cs="Times New Roman"/>
                <w:sz w:val="25"/>
                <w:szCs w:val="25"/>
                <w:lang w:eastAsia="lv-LV"/>
              </w:rPr>
              <w:t xml:space="preserve">tikai un vienīgi, </w:t>
            </w:r>
            <w:r w:rsidR="00833F0D" w:rsidRPr="00366D08">
              <w:rPr>
                <w:rFonts w:ascii="Times New Roman" w:hAnsi="Times New Roman" w:cs="Times New Roman"/>
                <w:sz w:val="25"/>
                <w:szCs w:val="25"/>
                <w:lang w:eastAsia="lv-LV"/>
              </w:rPr>
              <w:t>lai nodrošinātu</w:t>
            </w:r>
            <w:r w:rsidR="00F606B0" w:rsidRPr="00366D08">
              <w:rPr>
                <w:rFonts w:ascii="Times New Roman" w:hAnsi="Times New Roman" w:cs="Times New Roman"/>
                <w:sz w:val="25"/>
                <w:szCs w:val="25"/>
                <w:lang w:eastAsia="lv-LV"/>
              </w:rPr>
              <w:t xml:space="preserve"> valsts pā</w:t>
            </w:r>
            <w:r w:rsidR="00833F0D" w:rsidRPr="00366D08">
              <w:rPr>
                <w:rFonts w:ascii="Times New Roman" w:hAnsi="Times New Roman" w:cs="Times New Roman"/>
                <w:sz w:val="25"/>
                <w:szCs w:val="25"/>
                <w:lang w:eastAsia="lv-LV"/>
              </w:rPr>
              <w:t>rvaldes tiešo funkciju veikšanu</w:t>
            </w:r>
            <w:r w:rsidR="00C83295" w:rsidRPr="00366D08">
              <w:rPr>
                <w:rFonts w:ascii="Times New Roman" w:hAnsi="Times New Roman" w:cs="Times New Roman"/>
                <w:sz w:val="25"/>
                <w:szCs w:val="25"/>
                <w:lang w:eastAsia="lv-LV"/>
              </w:rPr>
              <w:t>.</w:t>
            </w:r>
          </w:p>
          <w:p w14:paraId="71CA9FA4" w14:textId="7B7C19EF" w:rsidR="003C4D7D" w:rsidRPr="00366D08" w:rsidRDefault="00F47C35" w:rsidP="00E75BF8">
            <w:pPr>
              <w:spacing w:after="0"/>
              <w:ind w:firstLine="257"/>
              <w:contextualSpacing/>
              <w:jc w:val="both"/>
              <w:rPr>
                <w:rFonts w:ascii="Times New Roman" w:hAnsi="Times New Roman" w:cs="Times New Roman"/>
                <w:sz w:val="25"/>
                <w:szCs w:val="25"/>
                <w:lang w:eastAsia="lv-LV"/>
              </w:rPr>
            </w:pPr>
            <w:r w:rsidRPr="00366D08">
              <w:rPr>
                <w:rFonts w:ascii="Times New Roman" w:hAnsi="Times New Roman" w:cs="Times New Roman"/>
                <w:sz w:val="25"/>
                <w:szCs w:val="25"/>
                <w:lang w:eastAsia="lv-LV"/>
              </w:rPr>
              <w:t xml:space="preserve">Lai </w:t>
            </w:r>
            <w:r w:rsidR="0018556A" w:rsidRPr="00366D08">
              <w:rPr>
                <w:rFonts w:ascii="Times New Roman" w:hAnsi="Times New Roman" w:cs="Times New Roman"/>
                <w:sz w:val="25"/>
                <w:szCs w:val="25"/>
                <w:lang w:eastAsia="lv-LV"/>
              </w:rPr>
              <w:t>novērstu</w:t>
            </w:r>
            <w:r w:rsidRPr="00366D08">
              <w:rPr>
                <w:rFonts w:ascii="Times New Roman" w:hAnsi="Times New Roman" w:cs="Times New Roman"/>
                <w:sz w:val="25"/>
                <w:szCs w:val="25"/>
                <w:lang w:eastAsia="lv-LV"/>
              </w:rPr>
              <w:t xml:space="preserve"> situāciju</w:t>
            </w:r>
            <w:r w:rsidR="00B14FF5" w:rsidRPr="00366D08">
              <w:rPr>
                <w:rFonts w:ascii="Times New Roman" w:hAnsi="Times New Roman" w:cs="Times New Roman"/>
                <w:sz w:val="25"/>
                <w:szCs w:val="25"/>
                <w:lang w:eastAsia="lv-LV"/>
              </w:rPr>
              <w:t xml:space="preserve">, </w:t>
            </w:r>
            <w:r w:rsidR="0018556A" w:rsidRPr="00366D08">
              <w:rPr>
                <w:rFonts w:ascii="Times New Roman" w:hAnsi="Times New Roman" w:cs="Times New Roman"/>
                <w:sz w:val="25"/>
                <w:szCs w:val="25"/>
                <w:lang w:eastAsia="lv-LV"/>
              </w:rPr>
              <w:t xml:space="preserve">ka </w:t>
            </w:r>
            <w:r w:rsidR="00701A30" w:rsidRPr="00366D08">
              <w:rPr>
                <w:rFonts w:ascii="Times New Roman" w:hAnsi="Times New Roman" w:cs="Times New Roman"/>
                <w:sz w:val="25"/>
                <w:szCs w:val="25"/>
                <w:lang w:eastAsia="lv-LV"/>
              </w:rPr>
              <w:t xml:space="preserve">zemes vienības, kas pilnībā atrodas Latvijas Republikas valsts robežas joslā, tiek apliktas ar nekustamā īpašuma nodokli, nepieciešams papildināt Likumu, nosakot, ka ar nekustamā īpašuma nodokli neapliek zemes vienības, kas pilnībā atrodas </w:t>
            </w:r>
            <w:r w:rsidR="00701A30" w:rsidRPr="00366D08">
              <w:rPr>
                <w:rFonts w:ascii="Times New Roman" w:hAnsi="Times New Roman" w:cs="Times New Roman"/>
                <w:sz w:val="25"/>
                <w:szCs w:val="25"/>
                <w:lang w:eastAsia="lv-LV"/>
              </w:rPr>
              <w:lastRenderedPageBreak/>
              <w:t>Latvijas Republikas valsts robežas joslā.</w:t>
            </w:r>
          </w:p>
          <w:p w14:paraId="44ABA2C7" w14:textId="32A6F53B" w:rsidR="00083983" w:rsidRPr="00366D08" w:rsidRDefault="00083983" w:rsidP="00083983">
            <w:pPr>
              <w:spacing w:before="100" w:beforeAutospacing="1"/>
              <w:ind w:firstLine="257"/>
              <w:contextualSpacing/>
              <w:jc w:val="both"/>
              <w:rPr>
                <w:rFonts w:ascii="Times New Roman" w:hAnsi="Times New Roman" w:cs="Times New Roman"/>
                <w:sz w:val="25"/>
                <w:szCs w:val="25"/>
              </w:rPr>
            </w:pPr>
            <w:r w:rsidRPr="00366D08">
              <w:rPr>
                <w:rFonts w:ascii="Times New Roman" w:hAnsi="Times New Roman" w:cs="Times New Roman"/>
                <w:sz w:val="25"/>
                <w:szCs w:val="25"/>
              </w:rPr>
              <w:t>Iezīmējot valsts sauszemes robežas atrašanos dabā, tiek realizēti zemes ierīcības projekti ar mērķi no privātpersonu īpašumā esošās zemes atdalīt zemes vienības Latvijas Republikas valsts robežas joslas izveidošanai. Zemes vienības pēc zemes ierīcības projektu īstenošanas Latvijas Republikas valsts robežas joslā līdz to atsavināšanai atbilstoši Latvijas Republikas valsts robežas likuma 13.panta ceturtajā daļā noteiktajam, ir privātpersonu īpašumā un tiek apliktas ar nekustamā īpašuma nodokli.</w:t>
            </w:r>
          </w:p>
          <w:p w14:paraId="07908A7B" w14:textId="77777777" w:rsidR="00083983" w:rsidRPr="00366D08" w:rsidRDefault="00083983" w:rsidP="00083983">
            <w:pPr>
              <w:spacing w:after="0"/>
              <w:ind w:firstLine="257"/>
              <w:contextualSpacing/>
              <w:jc w:val="both"/>
              <w:rPr>
                <w:rFonts w:ascii="Times New Roman" w:hAnsi="Times New Roman" w:cs="Times New Roman"/>
                <w:sz w:val="25"/>
                <w:szCs w:val="25"/>
              </w:rPr>
            </w:pPr>
            <w:r w:rsidRPr="00366D08">
              <w:rPr>
                <w:rFonts w:ascii="Times New Roman" w:hAnsi="Times New Roman" w:cs="Times New Roman"/>
                <w:sz w:val="25"/>
                <w:szCs w:val="25"/>
              </w:rPr>
              <w:t xml:space="preserve">Ņemot vērā, ka visās zemes vienībās Latvijas Republikas valsts robežas joslā, neatkarīgi no zemes vienības īpašnieka, saskaņā ar Latvijas Republikas valsts robežas likuma 14.pantu ir noteikts valsts robežas joslas režīms, ar nekustamā īpašuma nodokli nav apliekama arī privātpersonas īpašumā esoša zeme Latvijas Republikas valsts robežas joslā. </w:t>
            </w:r>
          </w:p>
          <w:p w14:paraId="00346CA1" w14:textId="16BCD9BD" w:rsidR="00A93AEE" w:rsidRPr="00366D08" w:rsidRDefault="00083983" w:rsidP="00083983">
            <w:pPr>
              <w:spacing w:after="0"/>
              <w:ind w:firstLine="257"/>
              <w:contextualSpacing/>
              <w:jc w:val="both"/>
              <w:rPr>
                <w:rFonts w:ascii="Times New Roman" w:hAnsi="Times New Roman" w:cs="Times New Roman"/>
                <w:sz w:val="25"/>
                <w:szCs w:val="25"/>
              </w:rPr>
            </w:pPr>
            <w:r w:rsidRPr="00366D08">
              <w:rPr>
                <w:rFonts w:ascii="Times New Roman" w:hAnsi="Times New Roman" w:cs="Times New Roman"/>
                <w:sz w:val="25"/>
                <w:szCs w:val="25"/>
              </w:rPr>
              <w:t xml:space="preserve">Lai nodrošinātu, ka pēc zemes vienības Latvijas Republikas valsts robežas joslai iemērīšanas un pirms zemes vienības atsavināšanas pašvaldības iegūst informāciju par attiecīgās zemes vienības iekļaušanu Latvijas Republikas valsts robežas joslā, un tādējādi privātpersonu īpašumā esoša zemes vienība Latvijas Republikas valsts robežas joslā netiktu aplikta ar nekustamā īpašuma nodokli, nepieciešams papildināt pārejas noteikumus, nosakot kārtību, kādā Nodrošinājuma valsts aģentūra informē pašvaldību, kuras administratīvajā teritorijā atrodas privātpersonas īpašumā esoša zemes vienība Latvijas Republikas valsts robežas joslā. Likumprojekts paredz noteikt pienākumu Nodrošinājuma valsts aģentūrai viena mēneša laikā no zemes vienības Latvijas Republikas valsts robežas joslā zemes ierīcības projekta īstenošanas brīža nosūtīt pašvaldībai, kuras administratīvajā teritorijā atrodas personas īpašumā esoša zemes vienība Latvijas Republikas valsts robežas joslā, paziņojumu, tajā norādot </w:t>
            </w:r>
            <w:r w:rsidR="00830921" w:rsidRPr="00366D08">
              <w:rPr>
                <w:rFonts w:ascii="Times New Roman" w:hAnsi="Times New Roman" w:cs="Times New Roman"/>
                <w:sz w:val="25"/>
                <w:szCs w:val="25"/>
              </w:rPr>
              <w:t>zemes vienības kadastra apzīmējumu, platību un īpašnieku</w:t>
            </w:r>
            <w:r w:rsidR="00A93AEE" w:rsidRPr="00366D08">
              <w:rPr>
                <w:rFonts w:ascii="Times New Roman" w:hAnsi="Times New Roman" w:cs="Times New Roman"/>
                <w:sz w:val="25"/>
                <w:szCs w:val="25"/>
              </w:rPr>
              <w:t xml:space="preserve">. </w:t>
            </w:r>
          </w:p>
          <w:p w14:paraId="01393121" w14:textId="0B95784A" w:rsidR="000F1132" w:rsidRPr="00366D08" w:rsidRDefault="002C3CD0" w:rsidP="002C3CD0">
            <w:pPr>
              <w:spacing w:after="0"/>
              <w:ind w:firstLine="257"/>
              <w:contextualSpacing/>
              <w:jc w:val="both"/>
              <w:rPr>
                <w:rFonts w:ascii="Times New Roman" w:hAnsi="Times New Roman" w:cs="Times New Roman"/>
                <w:sz w:val="25"/>
                <w:szCs w:val="25"/>
                <w:lang w:eastAsia="lv-LV"/>
              </w:rPr>
            </w:pPr>
            <w:r w:rsidRPr="00366D08">
              <w:rPr>
                <w:rFonts w:ascii="Times New Roman" w:hAnsi="Times New Roman" w:cs="Times New Roman"/>
                <w:sz w:val="25"/>
                <w:szCs w:val="25"/>
                <w:lang w:eastAsia="lv-LV"/>
              </w:rPr>
              <w:t>Ņemot vērā, ka</w:t>
            </w:r>
            <w:r w:rsidR="009F4F20" w:rsidRPr="00366D08">
              <w:rPr>
                <w:rFonts w:ascii="Times New Roman" w:hAnsi="Times New Roman" w:cs="Times New Roman"/>
                <w:sz w:val="25"/>
                <w:szCs w:val="25"/>
                <w:lang w:eastAsia="lv-LV"/>
              </w:rPr>
              <w:t xml:space="preserve"> likumprojekts ietekmē pašvald</w:t>
            </w:r>
            <w:r w:rsidR="00CB4D9F" w:rsidRPr="00366D08">
              <w:rPr>
                <w:rFonts w:ascii="Times New Roman" w:hAnsi="Times New Roman" w:cs="Times New Roman"/>
                <w:sz w:val="25"/>
                <w:szCs w:val="25"/>
                <w:lang w:eastAsia="lv-LV"/>
              </w:rPr>
              <w:t>ību budžet</w:t>
            </w:r>
            <w:r w:rsidRPr="00366D08">
              <w:rPr>
                <w:rFonts w:ascii="Times New Roman" w:hAnsi="Times New Roman" w:cs="Times New Roman"/>
                <w:sz w:val="25"/>
                <w:szCs w:val="25"/>
                <w:lang w:eastAsia="lv-LV"/>
              </w:rPr>
              <w:t>u ieņēmumus, pašvaldības nekustamā īpašuma nodokļa prognozi 2017.gadam ir iesniegušas Finanšu ministrijā un pašvaldību nekustamā īpašuma nodokļa prognoze ir izmantota 2017.gada pašvaldību finanšu izlīdzināšanas plānam, tad nosakāms, ka likumprojekts stājas spēkā 2018.gada 1.janvārī.</w:t>
            </w:r>
          </w:p>
        </w:tc>
      </w:tr>
      <w:tr w:rsidR="00C022FC" w:rsidRPr="00366D08" w14:paraId="52F5BA5F" w14:textId="77777777" w:rsidTr="00D16FD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F367897" w14:textId="76380360" w:rsidR="007A6596" w:rsidRPr="00366D08" w:rsidRDefault="007A6596" w:rsidP="00C9133C">
            <w:pPr>
              <w:spacing w:before="100" w:beforeAutospacing="1" w:after="100" w:afterAutospacing="1" w:line="293" w:lineRule="atLeast"/>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7BD1640"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2C0B923B" w14:textId="104EDDEE" w:rsidR="007A6596" w:rsidRPr="00366D08" w:rsidRDefault="00366288" w:rsidP="00AB2EF7">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Nodrošinājuma valsts aģentūra</w:t>
            </w:r>
            <w:r w:rsidR="00C74CCE" w:rsidRPr="00366D08">
              <w:rPr>
                <w:rFonts w:ascii="Times New Roman" w:eastAsia="Times New Roman" w:hAnsi="Times New Roman" w:cs="Times New Roman"/>
                <w:sz w:val="25"/>
                <w:szCs w:val="25"/>
                <w:lang w:eastAsia="lv-LV"/>
              </w:rPr>
              <w:t>.</w:t>
            </w:r>
          </w:p>
        </w:tc>
      </w:tr>
      <w:tr w:rsidR="00C022FC" w:rsidRPr="00366D08" w14:paraId="0581446C" w14:textId="77777777" w:rsidTr="00D16FD6">
        <w:tc>
          <w:tcPr>
            <w:tcW w:w="250" w:type="pct"/>
            <w:tcBorders>
              <w:top w:val="outset" w:sz="6" w:space="0" w:color="414142"/>
              <w:left w:val="outset" w:sz="6" w:space="0" w:color="414142"/>
              <w:bottom w:val="outset" w:sz="6" w:space="0" w:color="414142"/>
              <w:right w:val="outset" w:sz="6" w:space="0" w:color="414142"/>
            </w:tcBorders>
            <w:hideMark/>
          </w:tcPr>
          <w:p w14:paraId="37FBBFA7" w14:textId="77777777" w:rsidR="007A6596" w:rsidRPr="00366D08" w:rsidRDefault="007A6596" w:rsidP="00B146CF">
            <w:pPr>
              <w:spacing w:before="100" w:beforeAutospacing="1" w:after="100" w:afterAutospacing="1" w:line="293" w:lineRule="atLeast"/>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FF44E25"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A66D188" w14:textId="08A58299" w:rsidR="007A6596" w:rsidRPr="00366D08" w:rsidRDefault="00CD57C2" w:rsidP="00B146CF">
            <w:pPr>
              <w:spacing w:before="100" w:beforeAutospacing="1" w:after="100" w:afterAutospacing="1" w:line="293" w:lineRule="atLeast"/>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Nav.</w:t>
            </w:r>
          </w:p>
        </w:tc>
      </w:tr>
    </w:tbl>
    <w:p w14:paraId="4B2A99EF" w14:textId="6D48C7E8" w:rsidR="007A6596" w:rsidRPr="00366D08" w:rsidRDefault="007A6596" w:rsidP="00EE0468">
      <w:pPr>
        <w:shd w:val="clear" w:color="auto" w:fill="FFFFFF"/>
        <w:spacing w:before="100" w:beforeAutospacing="1" w:after="100" w:afterAutospacing="1" w:line="293" w:lineRule="atLeast"/>
        <w:contextualSpacing/>
        <w:rPr>
          <w:rFonts w:ascii="Times New Roman" w:eastAsia="Times New Roman" w:hAnsi="Times New Roman" w:cs="Times New Roman"/>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C022FC" w:rsidRPr="00366D08" w14:paraId="51270912" w14:textId="77777777" w:rsidTr="007A6596">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60303B" w14:textId="77777777" w:rsidR="007A6596" w:rsidRPr="00366D08" w:rsidRDefault="007A6596" w:rsidP="00B146CF">
            <w:pPr>
              <w:spacing w:before="100" w:beforeAutospacing="1" w:after="100" w:afterAutospacing="1" w:line="293" w:lineRule="atLeast"/>
              <w:contextualSpacing/>
              <w:jc w:val="center"/>
              <w:rPr>
                <w:rFonts w:ascii="Times New Roman" w:eastAsia="Times New Roman" w:hAnsi="Times New Roman" w:cs="Times New Roman"/>
                <w:b/>
                <w:bCs/>
                <w:sz w:val="25"/>
                <w:szCs w:val="25"/>
                <w:lang w:eastAsia="lv-LV"/>
              </w:rPr>
            </w:pPr>
            <w:r w:rsidRPr="00366D08">
              <w:rPr>
                <w:rFonts w:ascii="Times New Roman" w:eastAsia="Times New Roman" w:hAnsi="Times New Roman" w:cs="Times New Roman"/>
                <w:b/>
                <w:bCs/>
                <w:sz w:val="25"/>
                <w:szCs w:val="25"/>
                <w:lang w:eastAsia="lv-LV"/>
              </w:rPr>
              <w:t>II. Tiesību akta projekta ietekme uz sabiedrību, tautsaimniecības attīstību un administratīvo slogu</w:t>
            </w:r>
          </w:p>
        </w:tc>
      </w:tr>
      <w:tr w:rsidR="00C022FC" w:rsidRPr="00366D08" w14:paraId="1E79E6BD" w14:textId="77777777" w:rsidTr="007A6596">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193D5DF"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F80C026"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 xml:space="preserve">Sabiedrības </w:t>
            </w:r>
            <w:proofErr w:type="spellStart"/>
            <w:r w:rsidRPr="00366D08">
              <w:rPr>
                <w:rFonts w:ascii="Times New Roman" w:eastAsia="Times New Roman" w:hAnsi="Times New Roman" w:cs="Times New Roman"/>
                <w:sz w:val="25"/>
                <w:szCs w:val="25"/>
                <w:lang w:eastAsia="lv-LV"/>
              </w:rPr>
              <w:t>mērķgrupas</w:t>
            </w:r>
            <w:proofErr w:type="spellEnd"/>
            <w:r w:rsidRPr="00366D08">
              <w:rPr>
                <w:rFonts w:ascii="Times New Roman" w:eastAsia="Times New Roman" w:hAnsi="Times New Roman" w:cs="Times New Roman"/>
                <w:sz w:val="25"/>
                <w:szCs w:val="25"/>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0958607A" w14:textId="3DA99729" w:rsidR="007A6596" w:rsidRPr="00366D08" w:rsidRDefault="00EF3366" w:rsidP="00EF3366">
            <w:pPr>
              <w:spacing w:after="0"/>
              <w:ind w:firstLine="257"/>
              <w:contextualSpacing/>
              <w:jc w:val="both"/>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 xml:space="preserve">Pašvaldības, kuru administratīvajā teritorijā atrodas </w:t>
            </w:r>
            <w:r w:rsidR="00E3487A" w:rsidRPr="00366D08">
              <w:rPr>
                <w:rFonts w:ascii="Times New Roman" w:eastAsia="Times New Roman" w:hAnsi="Times New Roman" w:cs="Times New Roman"/>
                <w:sz w:val="25"/>
                <w:szCs w:val="25"/>
                <w:lang w:eastAsia="lv-LV"/>
              </w:rPr>
              <w:t xml:space="preserve">Latvijas Republikas </w:t>
            </w:r>
            <w:r w:rsidR="008F48E3" w:rsidRPr="00366D08">
              <w:rPr>
                <w:rFonts w:ascii="Times New Roman" w:eastAsia="Times New Roman" w:hAnsi="Times New Roman" w:cs="Times New Roman"/>
                <w:sz w:val="25"/>
                <w:szCs w:val="25"/>
                <w:lang w:eastAsia="lv-LV"/>
              </w:rPr>
              <w:t>valsts robežas josla, un privātpersonas, kuru īpašumā pēc zemes uzmērīšanas atrodas zeme Latvijas Republikas valsts robežas joslā.</w:t>
            </w:r>
          </w:p>
        </w:tc>
      </w:tr>
      <w:tr w:rsidR="00C022FC" w:rsidRPr="00366D08" w14:paraId="507AA81E" w14:textId="77777777" w:rsidTr="007A6596">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5959FE6"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8242016"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3CEFA430" w14:textId="4C5AD92C" w:rsidR="007A6596" w:rsidRPr="00366D08" w:rsidRDefault="003E04AC" w:rsidP="003E04AC">
            <w:pPr>
              <w:spacing w:after="0"/>
              <w:contextualSpacing/>
              <w:jc w:val="both"/>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Projekts šo jomu neskar.</w:t>
            </w:r>
          </w:p>
        </w:tc>
      </w:tr>
      <w:tr w:rsidR="00C022FC" w:rsidRPr="00366D08" w14:paraId="6D092E34" w14:textId="77777777" w:rsidTr="007A6596">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C906935"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B20D5B9"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55B3C7EA" w14:textId="544A519D" w:rsidR="007A6596" w:rsidRPr="00366D08" w:rsidRDefault="003E04AC" w:rsidP="003E04AC">
            <w:pPr>
              <w:spacing w:after="0"/>
              <w:contextualSpacing/>
              <w:jc w:val="both"/>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Projekts šo jomu neskar.</w:t>
            </w:r>
          </w:p>
        </w:tc>
      </w:tr>
      <w:tr w:rsidR="007A6596" w:rsidRPr="00366D08" w14:paraId="350DC439" w14:textId="77777777" w:rsidTr="007A6596">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143E64B3"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8A9D868"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6DFDC27" w14:textId="3CA4B5A0" w:rsidR="007A6596" w:rsidRPr="00366D08" w:rsidRDefault="00982E89" w:rsidP="00B146CF">
            <w:pPr>
              <w:spacing w:before="100" w:beforeAutospacing="1" w:after="100" w:afterAutospacing="1" w:line="293" w:lineRule="atLeast"/>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Nav</w:t>
            </w:r>
            <w:r w:rsidR="00C74CCE" w:rsidRPr="00366D08">
              <w:rPr>
                <w:rFonts w:ascii="Times New Roman" w:eastAsia="Times New Roman" w:hAnsi="Times New Roman" w:cs="Times New Roman"/>
                <w:sz w:val="25"/>
                <w:szCs w:val="25"/>
                <w:lang w:eastAsia="lv-LV"/>
              </w:rPr>
              <w:t>.</w:t>
            </w:r>
          </w:p>
        </w:tc>
      </w:tr>
    </w:tbl>
    <w:p w14:paraId="6C2D8271" w14:textId="77777777" w:rsidR="007A6596" w:rsidRPr="00366D08" w:rsidRDefault="007A6596" w:rsidP="00B146CF">
      <w:pPr>
        <w:shd w:val="clear" w:color="auto" w:fill="FFFFFF"/>
        <w:spacing w:before="100" w:beforeAutospacing="1" w:after="100" w:afterAutospacing="1" w:line="293" w:lineRule="atLeast"/>
        <w:contextualSpacing/>
        <w:rPr>
          <w:rFonts w:ascii="Times New Roman" w:eastAsia="Times New Roman" w:hAnsi="Times New Roman" w:cs="Times New Roman"/>
          <w:sz w:val="25"/>
          <w:szCs w:val="25"/>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26"/>
        <w:gridCol w:w="1113"/>
        <w:gridCol w:w="1479"/>
        <w:gridCol w:w="1171"/>
        <w:gridCol w:w="1171"/>
        <w:gridCol w:w="1171"/>
      </w:tblGrid>
      <w:tr w:rsidR="00C022FC" w:rsidRPr="00366D08" w14:paraId="6890A91F" w14:textId="77777777" w:rsidTr="004C3967">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28F20AAF" w14:textId="77777777" w:rsidR="007A6596" w:rsidRPr="00366D08" w:rsidRDefault="007A6596" w:rsidP="00B146CF">
            <w:pPr>
              <w:spacing w:before="100" w:beforeAutospacing="1" w:after="100" w:afterAutospacing="1" w:line="293" w:lineRule="atLeast"/>
              <w:contextualSpacing/>
              <w:jc w:val="center"/>
              <w:rPr>
                <w:rFonts w:ascii="Times New Roman" w:eastAsia="Times New Roman" w:hAnsi="Times New Roman" w:cs="Times New Roman"/>
                <w:b/>
                <w:bCs/>
                <w:sz w:val="25"/>
                <w:szCs w:val="25"/>
                <w:lang w:eastAsia="lv-LV"/>
              </w:rPr>
            </w:pPr>
            <w:r w:rsidRPr="00366D08">
              <w:rPr>
                <w:rFonts w:ascii="Times New Roman" w:eastAsia="Times New Roman" w:hAnsi="Times New Roman" w:cs="Times New Roman"/>
                <w:b/>
                <w:bCs/>
                <w:sz w:val="25"/>
                <w:szCs w:val="25"/>
                <w:lang w:eastAsia="lv-LV"/>
              </w:rPr>
              <w:t>III. Tiesību akta projekta ietekme uz valsts budžetu un pašvaldību budžetiem</w:t>
            </w:r>
          </w:p>
        </w:tc>
      </w:tr>
      <w:tr w:rsidR="00C022FC" w:rsidRPr="00366D08" w14:paraId="4AAC17B9" w14:textId="77777777" w:rsidTr="004C3967">
        <w:trPr>
          <w:jc w:val="center"/>
        </w:trPr>
        <w:tc>
          <w:tcPr>
            <w:tcW w:w="1660" w:type="pct"/>
            <w:vMerge w:val="restart"/>
            <w:tcBorders>
              <w:top w:val="outset" w:sz="6" w:space="0" w:color="414142"/>
              <w:left w:val="outset" w:sz="6" w:space="0" w:color="414142"/>
              <w:bottom w:val="outset" w:sz="6" w:space="0" w:color="414142"/>
              <w:right w:val="outset" w:sz="6" w:space="0" w:color="414142"/>
            </w:tcBorders>
            <w:vAlign w:val="center"/>
            <w:hideMark/>
          </w:tcPr>
          <w:p w14:paraId="10B50A64" w14:textId="77777777" w:rsidR="007A6596" w:rsidRPr="00366D08" w:rsidRDefault="007A6596" w:rsidP="00B146CF">
            <w:pPr>
              <w:spacing w:before="100" w:beforeAutospacing="1" w:after="100" w:afterAutospacing="1" w:line="293" w:lineRule="atLeast"/>
              <w:contextualSpacing/>
              <w:jc w:val="center"/>
              <w:rPr>
                <w:rFonts w:ascii="Times New Roman" w:eastAsia="Times New Roman" w:hAnsi="Times New Roman" w:cs="Times New Roman"/>
                <w:b/>
                <w:bCs/>
                <w:sz w:val="25"/>
                <w:szCs w:val="25"/>
                <w:lang w:eastAsia="lv-LV"/>
              </w:rPr>
            </w:pPr>
            <w:r w:rsidRPr="00366D08">
              <w:rPr>
                <w:rFonts w:ascii="Times New Roman" w:eastAsia="Times New Roman" w:hAnsi="Times New Roman" w:cs="Times New Roman"/>
                <w:b/>
                <w:bCs/>
                <w:sz w:val="25"/>
                <w:szCs w:val="25"/>
                <w:lang w:eastAsia="lv-LV"/>
              </w:rPr>
              <w:t>Rādītāji</w:t>
            </w:r>
          </w:p>
        </w:tc>
        <w:tc>
          <w:tcPr>
            <w:tcW w:w="142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C5C6909" w14:textId="6D6B4B8E" w:rsidR="007A6596" w:rsidRPr="00366D08" w:rsidRDefault="00B146CF" w:rsidP="00B146CF">
            <w:pPr>
              <w:spacing w:before="100" w:beforeAutospacing="1" w:after="100" w:afterAutospacing="1" w:line="293" w:lineRule="atLeast"/>
              <w:contextualSpacing/>
              <w:jc w:val="center"/>
              <w:rPr>
                <w:rFonts w:ascii="Times New Roman" w:eastAsia="Times New Roman" w:hAnsi="Times New Roman" w:cs="Times New Roman"/>
                <w:b/>
                <w:bCs/>
                <w:sz w:val="25"/>
                <w:szCs w:val="25"/>
                <w:lang w:eastAsia="lv-LV"/>
              </w:rPr>
            </w:pPr>
            <w:r w:rsidRPr="00366D08">
              <w:rPr>
                <w:rFonts w:ascii="Times New Roman" w:eastAsia="Times New Roman" w:hAnsi="Times New Roman" w:cs="Times New Roman"/>
                <w:b/>
                <w:bCs/>
                <w:sz w:val="25"/>
                <w:szCs w:val="25"/>
                <w:lang w:eastAsia="lv-LV"/>
              </w:rPr>
              <w:t>2016</w:t>
            </w:r>
            <w:r w:rsidR="007A6596" w:rsidRPr="00366D08">
              <w:rPr>
                <w:rFonts w:ascii="Times New Roman" w:eastAsia="Times New Roman" w:hAnsi="Times New Roman" w:cs="Times New Roman"/>
                <w:b/>
                <w:bCs/>
                <w:sz w:val="25"/>
                <w:szCs w:val="25"/>
                <w:lang w:eastAsia="lv-LV"/>
              </w:rPr>
              <w:t>.</w:t>
            </w:r>
            <w:r w:rsidR="00C9133C" w:rsidRPr="00366D08">
              <w:rPr>
                <w:rFonts w:ascii="Times New Roman" w:eastAsia="Times New Roman" w:hAnsi="Times New Roman" w:cs="Times New Roman"/>
                <w:b/>
                <w:bCs/>
                <w:sz w:val="25"/>
                <w:szCs w:val="25"/>
                <w:lang w:eastAsia="lv-LV"/>
              </w:rPr>
              <w:t> </w:t>
            </w:r>
            <w:r w:rsidR="007A6596" w:rsidRPr="00366D08">
              <w:rPr>
                <w:rFonts w:ascii="Times New Roman" w:eastAsia="Times New Roman" w:hAnsi="Times New Roman" w:cs="Times New Roman"/>
                <w:b/>
                <w:bCs/>
                <w:sz w:val="25"/>
                <w:szCs w:val="25"/>
                <w:lang w:eastAsia="lv-LV"/>
              </w:rPr>
              <w:t>gads</w:t>
            </w:r>
          </w:p>
        </w:tc>
        <w:tc>
          <w:tcPr>
            <w:tcW w:w="1917" w:type="pct"/>
            <w:gridSpan w:val="3"/>
            <w:tcBorders>
              <w:top w:val="outset" w:sz="6" w:space="0" w:color="414142"/>
              <w:left w:val="outset" w:sz="6" w:space="0" w:color="414142"/>
              <w:bottom w:val="outset" w:sz="6" w:space="0" w:color="414142"/>
              <w:right w:val="outset" w:sz="6" w:space="0" w:color="414142"/>
            </w:tcBorders>
            <w:vAlign w:val="center"/>
            <w:hideMark/>
          </w:tcPr>
          <w:p w14:paraId="5036356B" w14:textId="62FBF16A" w:rsidR="007A6596" w:rsidRPr="00366D08" w:rsidRDefault="007A6596" w:rsidP="00B146CF">
            <w:pPr>
              <w:spacing w:before="100" w:beforeAutospacing="1" w:after="100" w:afterAutospacing="1" w:line="293" w:lineRule="atLeast"/>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Turpmākie trīs gadi (</w:t>
            </w:r>
            <w:proofErr w:type="spellStart"/>
            <w:r w:rsidRPr="00366D08">
              <w:rPr>
                <w:rFonts w:ascii="Times New Roman" w:eastAsia="Times New Roman" w:hAnsi="Times New Roman" w:cs="Times New Roman"/>
                <w:i/>
                <w:iCs/>
                <w:sz w:val="25"/>
                <w:szCs w:val="25"/>
                <w:lang w:eastAsia="lv-LV"/>
              </w:rPr>
              <w:t>euro</w:t>
            </w:r>
            <w:proofErr w:type="spellEnd"/>
            <w:r w:rsidRPr="00366D08">
              <w:rPr>
                <w:rFonts w:ascii="Times New Roman" w:eastAsia="Times New Roman" w:hAnsi="Times New Roman" w:cs="Times New Roman"/>
                <w:sz w:val="25"/>
                <w:szCs w:val="25"/>
                <w:lang w:eastAsia="lv-LV"/>
              </w:rPr>
              <w:t>)</w:t>
            </w:r>
          </w:p>
        </w:tc>
      </w:tr>
      <w:tr w:rsidR="00C022FC" w:rsidRPr="00366D08" w14:paraId="7C3C4C4D" w14:textId="77777777" w:rsidTr="004C3967">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16E37B" w14:textId="77777777" w:rsidR="007A6596" w:rsidRPr="00366D08" w:rsidRDefault="007A6596" w:rsidP="00B146CF">
            <w:pPr>
              <w:spacing w:after="0"/>
              <w:contextualSpacing/>
              <w:rPr>
                <w:rFonts w:ascii="Times New Roman" w:eastAsia="Times New Roman" w:hAnsi="Times New Roman" w:cs="Times New Roman"/>
                <w:b/>
                <w:bCs/>
                <w:sz w:val="25"/>
                <w:szCs w:val="25"/>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421C644" w14:textId="77777777" w:rsidR="007A6596" w:rsidRPr="00366D08" w:rsidRDefault="007A6596" w:rsidP="00B146CF">
            <w:pPr>
              <w:spacing w:after="0"/>
              <w:contextualSpacing/>
              <w:rPr>
                <w:rFonts w:ascii="Times New Roman" w:eastAsia="Times New Roman" w:hAnsi="Times New Roman" w:cs="Times New Roman"/>
                <w:b/>
                <w:bCs/>
                <w:sz w:val="25"/>
                <w:szCs w:val="25"/>
                <w:lang w:eastAsia="lv-LV"/>
              </w:rPr>
            </w:pP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2EBFFDB7" w14:textId="18E04196" w:rsidR="007A6596" w:rsidRPr="00366D08" w:rsidRDefault="00B146CF" w:rsidP="00B146CF">
            <w:pPr>
              <w:spacing w:before="100" w:beforeAutospacing="1" w:after="100" w:afterAutospacing="1" w:line="293" w:lineRule="atLeast"/>
              <w:contextualSpacing/>
              <w:jc w:val="center"/>
              <w:rPr>
                <w:rFonts w:ascii="Times New Roman" w:eastAsia="Times New Roman" w:hAnsi="Times New Roman" w:cs="Times New Roman"/>
                <w:b/>
                <w:bCs/>
                <w:sz w:val="25"/>
                <w:szCs w:val="25"/>
                <w:lang w:eastAsia="lv-LV"/>
              </w:rPr>
            </w:pPr>
            <w:r w:rsidRPr="00366D08">
              <w:rPr>
                <w:rFonts w:ascii="Times New Roman" w:eastAsia="Times New Roman" w:hAnsi="Times New Roman" w:cs="Times New Roman"/>
                <w:b/>
                <w:bCs/>
                <w:sz w:val="25"/>
                <w:szCs w:val="25"/>
                <w:lang w:eastAsia="lv-LV"/>
              </w:rPr>
              <w:t>2017</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1675153F" w14:textId="73841568" w:rsidR="007A6596" w:rsidRPr="00366D08" w:rsidRDefault="00B146CF" w:rsidP="00B146CF">
            <w:pPr>
              <w:spacing w:before="100" w:beforeAutospacing="1" w:after="100" w:afterAutospacing="1" w:line="293" w:lineRule="atLeast"/>
              <w:contextualSpacing/>
              <w:jc w:val="center"/>
              <w:rPr>
                <w:rFonts w:ascii="Times New Roman" w:eastAsia="Times New Roman" w:hAnsi="Times New Roman" w:cs="Times New Roman"/>
                <w:b/>
                <w:bCs/>
                <w:sz w:val="25"/>
                <w:szCs w:val="25"/>
                <w:lang w:eastAsia="lv-LV"/>
              </w:rPr>
            </w:pPr>
            <w:r w:rsidRPr="00366D08">
              <w:rPr>
                <w:rFonts w:ascii="Times New Roman" w:eastAsia="Times New Roman" w:hAnsi="Times New Roman" w:cs="Times New Roman"/>
                <w:b/>
                <w:bCs/>
                <w:sz w:val="25"/>
                <w:szCs w:val="25"/>
                <w:lang w:eastAsia="lv-LV"/>
              </w:rPr>
              <w:t>2018</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24BCDB78" w14:textId="2EF7F22E" w:rsidR="007A6596" w:rsidRPr="00366D08" w:rsidRDefault="00B146CF" w:rsidP="00B146CF">
            <w:pPr>
              <w:spacing w:before="100" w:beforeAutospacing="1" w:after="100" w:afterAutospacing="1" w:line="293" w:lineRule="atLeast"/>
              <w:contextualSpacing/>
              <w:jc w:val="center"/>
              <w:rPr>
                <w:rFonts w:ascii="Times New Roman" w:eastAsia="Times New Roman" w:hAnsi="Times New Roman" w:cs="Times New Roman"/>
                <w:b/>
                <w:bCs/>
                <w:sz w:val="25"/>
                <w:szCs w:val="25"/>
                <w:lang w:eastAsia="lv-LV"/>
              </w:rPr>
            </w:pPr>
            <w:r w:rsidRPr="00366D08">
              <w:rPr>
                <w:rFonts w:ascii="Times New Roman" w:eastAsia="Times New Roman" w:hAnsi="Times New Roman" w:cs="Times New Roman"/>
                <w:b/>
                <w:bCs/>
                <w:sz w:val="25"/>
                <w:szCs w:val="25"/>
                <w:lang w:eastAsia="lv-LV"/>
              </w:rPr>
              <w:t>2019</w:t>
            </w:r>
          </w:p>
        </w:tc>
      </w:tr>
      <w:tr w:rsidR="00C022FC" w:rsidRPr="00366D08" w14:paraId="42AB2A46" w14:textId="77777777" w:rsidTr="004C3967">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4831A4" w14:textId="77777777" w:rsidR="007A6596" w:rsidRPr="00366D08" w:rsidRDefault="007A6596" w:rsidP="00B146CF">
            <w:pPr>
              <w:spacing w:after="0"/>
              <w:contextualSpacing/>
              <w:rPr>
                <w:rFonts w:ascii="Times New Roman" w:eastAsia="Times New Roman" w:hAnsi="Times New Roman" w:cs="Times New Roman"/>
                <w:b/>
                <w:bCs/>
                <w:sz w:val="25"/>
                <w:szCs w:val="25"/>
                <w:lang w:eastAsia="lv-LV"/>
              </w:rPr>
            </w:pPr>
          </w:p>
        </w:tc>
        <w:tc>
          <w:tcPr>
            <w:tcW w:w="612" w:type="pct"/>
            <w:tcBorders>
              <w:top w:val="outset" w:sz="6" w:space="0" w:color="414142"/>
              <w:left w:val="outset" w:sz="6" w:space="0" w:color="414142"/>
              <w:bottom w:val="outset" w:sz="6" w:space="0" w:color="414142"/>
              <w:right w:val="outset" w:sz="6" w:space="0" w:color="414142"/>
            </w:tcBorders>
            <w:vAlign w:val="center"/>
            <w:hideMark/>
          </w:tcPr>
          <w:p w14:paraId="5CA52A3B" w14:textId="77777777" w:rsidR="007A6596" w:rsidRPr="00366D08" w:rsidRDefault="007A6596" w:rsidP="00B146CF">
            <w:pPr>
              <w:spacing w:before="100" w:beforeAutospacing="1" w:after="100" w:afterAutospacing="1" w:line="293" w:lineRule="atLeast"/>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saskaņā ar valsts budžetu kārtējam gadam</w:t>
            </w:r>
          </w:p>
        </w:tc>
        <w:tc>
          <w:tcPr>
            <w:tcW w:w="812" w:type="pct"/>
            <w:tcBorders>
              <w:top w:val="outset" w:sz="6" w:space="0" w:color="414142"/>
              <w:left w:val="outset" w:sz="6" w:space="0" w:color="414142"/>
              <w:bottom w:val="outset" w:sz="6" w:space="0" w:color="414142"/>
              <w:right w:val="outset" w:sz="6" w:space="0" w:color="414142"/>
            </w:tcBorders>
            <w:vAlign w:val="center"/>
            <w:hideMark/>
          </w:tcPr>
          <w:p w14:paraId="4752087A" w14:textId="77777777" w:rsidR="007A6596" w:rsidRPr="00366D08" w:rsidRDefault="007A6596" w:rsidP="00B146CF">
            <w:pPr>
              <w:spacing w:before="100" w:beforeAutospacing="1" w:after="100" w:afterAutospacing="1" w:line="293" w:lineRule="atLeast"/>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izmaiņas kārtējā gadā, salīdzinot ar valsts budžetu kārtējam gadam</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311C1181" w14:textId="435CA544" w:rsidR="007A6596" w:rsidRPr="00366D08" w:rsidRDefault="007A6596" w:rsidP="00B146CF">
            <w:pPr>
              <w:spacing w:before="100" w:beforeAutospacing="1" w:after="100" w:afterAutospacing="1" w:line="293" w:lineRule="atLeast"/>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izmaiņ</w:t>
            </w:r>
            <w:r w:rsidR="00C9133C" w:rsidRPr="00366D08">
              <w:rPr>
                <w:rFonts w:ascii="Times New Roman" w:eastAsia="Times New Roman" w:hAnsi="Times New Roman" w:cs="Times New Roman"/>
                <w:sz w:val="25"/>
                <w:szCs w:val="25"/>
                <w:lang w:eastAsia="lv-LV"/>
              </w:rPr>
              <w:t>as, salīdzinot ar kārtējo 2016. </w:t>
            </w:r>
            <w:r w:rsidRPr="00366D08">
              <w:rPr>
                <w:rFonts w:ascii="Times New Roman" w:eastAsia="Times New Roman" w:hAnsi="Times New Roman" w:cs="Times New Roman"/>
                <w:sz w:val="25"/>
                <w:szCs w:val="25"/>
                <w:lang w:eastAsia="lv-LV"/>
              </w:rPr>
              <w:t>gadu</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1CD84BE5" w14:textId="6139C7F2" w:rsidR="007A6596" w:rsidRPr="00366D08" w:rsidRDefault="007A6596" w:rsidP="00B146CF">
            <w:pPr>
              <w:spacing w:before="100" w:beforeAutospacing="1" w:after="100" w:afterAutospacing="1" w:line="293" w:lineRule="atLeast"/>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 xml:space="preserve">izmaiņas, salīdzinot </w:t>
            </w:r>
            <w:r w:rsidR="00C9133C" w:rsidRPr="00366D08">
              <w:rPr>
                <w:rFonts w:ascii="Times New Roman" w:eastAsia="Times New Roman" w:hAnsi="Times New Roman" w:cs="Times New Roman"/>
                <w:sz w:val="25"/>
                <w:szCs w:val="25"/>
                <w:lang w:eastAsia="lv-LV"/>
              </w:rPr>
              <w:t>ar kārtējo 2016. </w:t>
            </w:r>
            <w:r w:rsidRPr="00366D08">
              <w:rPr>
                <w:rFonts w:ascii="Times New Roman" w:eastAsia="Times New Roman" w:hAnsi="Times New Roman" w:cs="Times New Roman"/>
                <w:sz w:val="25"/>
                <w:szCs w:val="25"/>
                <w:lang w:eastAsia="lv-LV"/>
              </w:rPr>
              <w:t>gadu</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30E4555A" w14:textId="37A3800F" w:rsidR="007A6596" w:rsidRPr="00366D08" w:rsidRDefault="007A6596" w:rsidP="00B146CF">
            <w:pPr>
              <w:spacing w:before="100" w:beforeAutospacing="1" w:after="100" w:afterAutospacing="1" w:line="293" w:lineRule="atLeast"/>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izma</w:t>
            </w:r>
            <w:r w:rsidR="00C9133C" w:rsidRPr="00366D08">
              <w:rPr>
                <w:rFonts w:ascii="Times New Roman" w:eastAsia="Times New Roman" w:hAnsi="Times New Roman" w:cs="Times New Roman"/>
                <w:sz w:val="25"/>
                <w:szCs w:val="25"/>
                <w:lang w:eastAsia="lv-LV"/>
              </w:rPr>
              <w:t>iņas, salīdzinot ar kārtējo 2016. </w:t>
            </w:r>
            <w:r w:rsidRPr="00366D08">
              <w:rPr>
                <w:rFonts w:ascii="Times New Roman" w:eastAsia="Times New Roman" w:hAnsi="Times New Roman" w:cs="Times New Roman"/>
                <w:sz w:val="25"/>
                <w:szCs w:val="25"/>
                <w:lang w:eastAsia="lv-LV"/>
              </w:rPr>
              <w:t>gadu</w:t>
            </w:r>
          </w:p>
        </w:tc>
      </w:tr>
      <w:tr w:rsidR="00C022FC" w:rsidRPr="00366D08" w14:paraId="7B14C374" w14:textId="77777777" w:rsidTr="004C3967">
        <w:trPr>
          <w:jc w:val="center"/>
        </w:trPr>
        <w:tc>
          <w:tcPr>
            <w:tcW w:w="1660" w:type="pct"/>
            <w:tcBorders>
              <w:top w:val="outset" w:sz="6" w:space="0" w:color="414142"/>
              <w:left w:val="outset" w:sz="6" w:space="0" w:color="414142"/>
              <w:bottom w:val="outset" w:sz="6" w:space="0" w:color="414142"/>
              <w:right w:val="outset" w:sz="6" w:space="0" w:color="414142"/>
            </w:tcBorders>
            <w:vAlign w:val="center"/>
            <w:hideMark/>
          </w:tcPr>
          <w:p w14:paraId="3B818B55" w14:textId="77777777" w:rsidR="007A6596" w:rsidRPr="00366D08" w:rsidRDefault="007A6596" w:rsidP="00B146CF">
            <w:pPr>
              <w:spacing w:before="100" w:beforeAutospacing="1" w:after="100" w:afterAutospacing="1" w:line="293" w:lineRule="atLeast"/>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1</w:t>
            </w:r>
          </w:p>
        </w:tc>
        <w:tc>
          <w:tcPr>
            <w:tcW w:w="612" w:type="pct"/>
            <w:tcBorders>
              <w:top w:val="outset" w:sz="6" w:space="0" w:color="414142"/>
              <w:left w:val="outset" w:sz="6" w:space="0" w:color="414142"/>
              <w:bottom w:val="outset" w:sz="6" w:space="0" w:color="414142"/>
              <w:right w:val="outset" w:sz="6" w:space="0" w:color="414142"/>
            </w:tcBorders>
            <w:vAlign w:val="center"/>
            <w:hideMark/>
          </w:tcPr>
          <w:p w14:paraId="73CB15CA" w14:textId="77777777" w:rsidR="007A6596" w:rsidRPr="00366D08" w:rsidRDefault="007A6596" w:rsidP="00B146CF">
            <w:pPr>
              <w:spacing w:before="100" w:beforeAutospacing="1" w:after="100" w:afterAutospacing="1" w:line="293" w:lineRule="atLeast"/>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2</w:t>
            </w:r>
          </w:p>
        </w:tc>
        <w:tc>
          <w:tcPr>
            <w:tcW w:w="812" w:type="pct"/>
            <w:tcBorders>
              <w:top w:val="outset" w:sz="6" w:space="0" w:color="414142"/>
              <w:left w:val="outset" w:sz="6" w:space="0" w:color="414142"/>
              <w:bottom w:val="outset" w:sz="6" w:space="0" w:color="414142"/>
              <w:right w:val="outset" w:sz="6" w:space="0" w:color="414142"/>
            </w:tcBorders>
            <w:vAlign w:val="center"/>
            <w:hideMark/>
          </w:tcPr>
          <w:p w14:paraId="510FE563" w14:textId="77777777" w:rsidR="007A6596" w:rsidRPr="00366D08" w:rsidRDefault="007A6596" w:rsidP="00B146CF">
            <w:pPr>
              <w:spacing w:before="100" w:beforeAutospacing="1" w:after="100" w:afterAutospacing="1" w:line="293" w:lineRule="atLeast"/>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3</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69DFDC4E" w14:textId="77777777" w:rsidR="007A6596" w:rsidRPr="00366D08" w:rsidRDefault="007A6596" w:rsidP="00B146CF">
            <w:pPr>
              <w:spacing w:before="100" w:beforeAutospacing="1" w:after="100" w:afterAutospacing="1" w:line="293" w:lineRule="atLeast"/>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4</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4C139844" w14:textId="77777777" w:rsidR="007A6596" w:rsidRPr="00366D08" w:rsidRDefault="007A6596" w:rsidP="00B146CF">
            <w:pPr>
              <w:spacing w:before="100" w:beforeAutospacing="1" w:after="100" w:afterAutospacing="1" w:line="293" w:lineRule="atLeast"/>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5</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26C5532E" w14:textId="77777777" w:rsidR="007A6596" w:rsidRPr="00366D08" w:rsidRDefault="007A6596" w:rsidP="00B146CF">
            <w:pPr>
              <w:spacing w:before="100" w:beforeAutospacing="1" w:after="100" w:afterAutospacing="1" w:line="293" w:lineRule="atLeast"/>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6</w:t>
            </w:r>
          </w:p>
        </w:tc>
      </w:tr>
      <w:tr w:rsidR="00C022FC" w:rsidRPr="00366D08" w14:paraId="27201046" w14:textId="77777777" w:rsidTr="004F0A34">
        <w:trPr>
          <w:jc w:val="center"/>
        </w:trPr>
        <w:tc>
          <w:tcPr>
            <w:tcW w:w="1660" w:type="pct"/>
            <w:tcBorders>
              <w:top w:val="outset" w:sz="6" w:space="0" w:color="414142"/>
              <w:left w:val="outset" w:sz="6" w:space="0" w:color="414142"/>
              <w:bottom w:val="outset" w:sz="6" w:space="0" w:color="414142"/>
              <w:right w:val="outset" w:sz="6" w:space="0" w:color="414142"/>
            </w:tcBorders>
            <w:hideMark/>
          </w:tcPr>
          <w:p w14:paraId="669B3EBC"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1. Budžeta ieņēmumi:</w:t>
            </w:r>
          </w:p>
        </w:tc>
        <w:tc>
          <w:tcPr>
            <w:tcW w:w="612" w:type="pct"/>
            <w:tcBorders>
              <w:top w:val="outset" w:sz="6" w:space="0" w:color="414142"/>
              <w:left w:val="outset" w:sz="6" w:space="0" w:color="414142"/>
              <w:bottom w:val="outset" w:sz="6" w:space="0" w:color="414142"/>
              <w:right w:val="outset" w:sz="6" w:space="0" w:color="414142"/>
            </w:tcBorders>
          </w:tcPr>
          <w:p w14:paraId="6CC2AD67" w14:textId="3411EFED" w:rsidR="007A6596" w:rsidRPr="00366D08" w:rsidRDefault="00073387"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812" w:type="pct"/>
            <w:tcBorders>
              <w:top w:val="outset" w:sz="6" w:space="0" w:color="414142"/>
              <w:left w:val="outset" w:sz="6" w:space="0" w:color="414142"/>
              <w:bottom w:val="outset" w:sz="6" w:space="0" w:color="414142"/>
              <w:right w:val="outset" w:sz="6" w:space="0" w:color="414142"/>
            </w:tcBorders>
          </w:tcPr>
          <w:p w14:paraId="038332F8" w14:textId="2F2E24CD" w:rsidR="007A6596" w:rsidRPr="00366D08" w:rsidRDefault="00073387" w:rsidP="00073387">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5B4712F5" w14:textId="4120B790" w:rsidR="004F0A34" w:rsidRPr="00366D08" w:rsidRDefault="00DB49FF" w:rsidP="00182149">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50AF2A0D" w14:textId="1F1240EA" w:rsidR="004F0A34" w:rsidRPr="00366D08" w:rsidRDefault="00674A70" w:rsidP="00CD62FC">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 xml:space="preserve">- </w:t>
            </w:r>
            <w:r w:rsidR="00D306D9" w:rsidRPr="00366D08">
              <w:rPr>
                <w:rFonts w:ascii="Times New Roman" w:eastAsia="Times New Roman" w:hAnsi="Times New Roman" w:cs="Times New Roman"/>
                <w:sz w:val="25"/>
                <w:szCs w:val="25"/>
                <w:lang w:eastAsia="lv-LV"/>
              </w:rPr>
              <w:t>4493</w:t>
            </w:r>
          </w:p>
        </w:tc>
        <w:tc>
          <w:tcPr>
            <w:tcW w:w="639" w:type="pct"/>
            <w:tcBorders>
              <w:top w:val="outset" w:sz="6" w:space="0" w:color="414142"/>
              <w:left w:val="outset" w:sz="6" w:space="0" w:color="414142"/>
              <w:bottom w:val="outset" w:sz="6" w:space="0" w:color="414142"/>
              <w:right w:val="outset" w:sz="6" w:space="0" w:color="414142"/>
            </w:tcBorders>
          </w:tcPr>
          <w:p w14:paraId="6AED27E3" w14:textId="26B73D6A" w:rsidR="004F0A34" w:rsidRPr="00366D08" w:rsidRDefault="00674A70" w:rsidP="00CD62FC">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 xml:space="preserve">- </w:t>
            </w:r>
            <w:r w:rsidR="00D306D9" w:rsidRPr="00366D08">
              <w:rPr>
                <w:rFonts w:ascii="Times New Roman" w:eastAsia="Times New Roman" w:hAnsi="Times New Roman" w:cs="Times New Roman"/>
                <w:sz w:val="25"/>
                <w:szCs w:val="25"/>
                <w:lang w:eastAsia="lv-LV"/>
              </w:rPr>
              <w:t>4493</w:t>
            </w:r>
          </w:p>
        </w:tc>
      </w:tr>
      <w:tr w:rsidR="00C022FC" w:rsidRPr="00366D08" w14:paraId="5C24B486" w14:textId="77777777" w:rsidTr="004C3967">
        <w:trPr>
          <w:jc w:val="center"/>
        </w:trPr>
        <w:tc>
          <w:tcPr>
            <w:tcW w:w="1660" w:type="pct"/>
            <w:tcBorders>
              <w:top w:val="outset" w:sz="6" w:space="0" w:color="414142"/>
              <w:left w:val="outset" w:sz="6" w:space="0" w:color="414142"/>
              <w:bottom w:val="outset" w:sz="6" w:space="0" w:color="414142"/>
              <w:right w:val="outset" w:sz="6" w:space="0" w:color="414142"/>
            </w:tcBorders>
            <w:hideMark/>
          </w:tcPr>
          <w:p w14:paraId="141D1AFC"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1.1. valsts pamatbudžets, tai skaitā ieņēmumi no maksas pakalpojumiem un citi pašu ieņēmumi</w:t>
            </w:r>
          </w:p>
        </w:tc>
        <w:tc>
          <w:tcPr>
            <w:tcW w:w="612" w:type="pct"/>
            <w:tcBorders>
              <w:top w:val="outset" w:sz="6" w:space="0" w:color="414142"/>
              <w:left w:val="outset" w:sz="6" w:space="0" w:color="414142"/>
              <w:bottom w:val="outset" w:sz="6" w:space="0" w:color="414142"/>
              <w:right w:val="outset" w:sz="6" w:space="0" w:color="414142"/>
            </w:tcBorders>
          </w:tcPr>
          <w:p w14:paraId="3BA0E8F3" w14:textId="65BB2706" w:rsidR="007A6596" w:rsidRPr="00366D08" w:rsidRDefault="00073387"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812" w:type="pct"/>
            <w:tcBorders>
              <w:top w:val="outset" w:sz="6" w:space="0" w:color="414142"/>
              <w:left w:val="outset" w:sz="6" w:space="0" w:color="414142"/>
              <w:bottom w:val="outset" w:sz="6" w:space="0" w:color="414142"/>
              <w:right w:val="outset" w:sz="6" w:space="0" w:color="414142"/>
            </w:tcBorders>
          </w:tcPr>
          <w:p w14:paraId="27157CFC" w14:textId="18468DD0" w:rsidR="007A6596" w:rsidRPr="00366D08" w:rsidRDefault="00073387"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7E6886B1" w14:textId="7773BE3F" w:rsidR="007A6596" w:rsidRPr="00366D08" w:rsidRDefault="00FA624E"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0B042885" w14:textId="1FE5D49C" w:rsidR="007A6596" w:rsidRPr="00366D08" w:rsidRDefault="00782424"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39931F4E" w14:textId="4F1A1A78" w:rsidR="007A6596" w:rsidRPr="00366D08" w:rsidRDefault="00782424"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r>
      <w:tr w:rsidR="00C022FC" w:rsidRPr="00366D08" w14:paraId="18A0A966" w14:textId="77777777" w:rsidTr="004C3967">
        <w:trPr>
          <w:jc w:val="center"/>
        </w:trPr>
        <w:tc>
          <w:tcPr>
            <w:tcW w:w="1660" w:type="pct"/>
            <w:tcBorders>
              <w:top w:val="outset" w:sz="6" w:space="0" w:color="414142"/>
              <w:left w:val="outset" w:sz="6" w:space="0" w:color="414142"/>
              <w:bottom w:val="outset" w:sz="6" w:space="0" w:color="414142"/>
              <w:right w:val="outset" w:sz="6" w:space="0" w:color="414142"/>
            </w:tcBorders>
            <w:hideMark/>
          </w:tcPr>
          <w:p w14:paraId="072E5392"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1.2. valsts speciālais budžets</w:t>
            </w:r>
          </w:p>
        </w:tc>
        <w:tc>
          <w:tcPr>
            <w:tcW w:w="612" w:type="pct"/>
            <w:tcBorders>
              <w:top w:val="outset" w:sz="6" w:space="0" w:color="414142"/>
              <w:left w:val="outset" w:sz="6" w:space="0" w:color="414142"/>
              <w:bottom w:val="outset" w:sz="6" w:space="0" w:color="414142"/>
              <w:right w:val="outset" w:sz="6" w:space="0" w:color="414142"/>
            </w:tcBorders>
          </w:tcPr>
          <w:p w14:paraId="1748C82E" w14:textId="57D4EF70" w:rsidR="007A6596" w:rsidRPr="00366D08" w:rsidRDefault="00073387"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812" w:type="pct"/>
            <w:tcBorders>
              <w:top w:val="outset" w:sz="6" w:space="0" w:color="414142"/>
              <w:left w:val="outset" w:sz="6" w:space="0" w:color="414142"/>
              <w:bottom w:val="outset" w:sz="6" w:space="0" w:color="414142"/>
              <w:right w:val="outset" w:sz="6" w:space="0" w:color="414142"/>
            </w:tcBorders>
          </w:tcPr>
          <w:p w14:paraId="5E3452C4" w14:textId="1D9D41F7" w:rsidR="007A6596" w:rsidRPr="00366D08" w:rsidRDefault="00FA624E"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1858230A" w14:textId="2E565E97" w:rsidR="007A6596" w:rsidRPr="00366D08" w:rsidRDefault="00FA624E"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0844F773" w14:textId="4E9E134B" w:rsidR="007A6596" w:rsidRPr="00366D08" w:rsidRDefault="00782424"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58D5AED3" w14:textId="2156F446" w:rsidR="007A6596" w:rsidRPr="00366D08" w:rsidRDefault="00782424"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r>
      <w:tr w:rsidR="00C022FC" w:rsidRPr="00366D08" w14:paraId="71D330B6" w14:textId="77777777" w:rsidTr="004C3967">
        <w:trPr>
          <w:jc w:val="center"/>
        </w:trPr>
        <w:tc>
          <w:tcPr>
            <w:tcW w:w="1660" w:type="pct"/>
            <w:tcBorders>
              <w:top w:val="outset" w:sz="6" w:space="0" w:color="414142"/>
              <w:left w:val="outset" w:sz="6" w:space="0" w:color="414142"/>
              <w:bottom w:val="outset" w:sz="6" w:space="0" w:color="414142"/>
              <w:right w:val="outset" w:sz="6" w:space="0" w:color="414142"/>
            </w:tcBorders>
            <w:hideMark/>
          </w:tcPr>
          <w:p w14:paraId="668F723D"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1.3. pašvaldību budžets</w:t>
            </w:r>
          </w:p>
        </w:tc>
        <w:tc>
          <w:tcPr>
            <w:tcW w:w="612" w:type="pct"/>
            <w:tcBorders>
              <w:top w:val="outset" w:sz="6" w:space="0" w:color="414142"/>
              <w:left w:val="outset" w:sz="6" w:space="0" w:color="414142"/>
              <w:bottom w:val="outset" w:sz="6" w:space="0" w:color="414142"/>
              <w:right w:val="outset" w:sz="6" w:space="0" w:color="414142"/>
            </w:tcBorders>
          </w:tcPr>
          <w:p w14:paraId="281E733D" w14:textId="1EF288DC" w:rsidR="007A6596" w:rsidRPr="00366D08" w:rsidRDefault="00073387"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812" w:type="pct"/>
            <w:tcBorders>
              <w:top w:val="outset" w:sz="6" w:space="0" w:color="414142"/>
              <w:left w:val="outset" w:sz="6" w:space="0" w:color="414142"/>
              <w:bottom w:val="outset" w:sz="6" w:space="0" w:color="414142"/>
              <w:right w:val="outset" w:sz="6" w:space="0" w:color="414142"/>
            </w:tcBorders>
          </w:tcPr>
          <w:p w14:paraId="3337C646" w14:textId="34F8510F" w:rsidR="007A6596" w:rsidRPr="00366D08" w:rsidRDefault="00FA624E"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7DBE4078" w14:textId="668DC502" w:rsidR="007A6596" w:rsidRPr="00366D08" w:rsidRDefault="00DB49FF"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06BC4205" w14:textId="1A5104B6" w:rsidR="007A6596" w:rsidRPr="00366D08" w:rsidRDefault="00674A70" w:rsidP="00CD62FC">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 xml:space="preserve">- </w:t>
            </w:r>
            <w:r w:rsidR="0025719B" w:rsidRPr="00366D08">
              <w:rPr>
                <w:rFonts w:ascii="Times New Roman" w:eastAsia="Times New Roman" w:hAnsi="Times New Roman" w:cs="Times New Roman"/>
                <w:sz w:val="25"/>
                <w:szCs w:val="25"/>
                <w:lang w:eastAsia="lv-LV"/>
              </w:rPr>
              <w:t>4493</w:t>
            </w:r>
          </w:p>
        </w:tc>
        <w:tc>
          <w:tcPr>
            <w:tcW w:w="639" w:type="pct"/>
            <w:tcBorders>
              <w:top w:val="outset" w:sz="6" w:space="0" w:color="414142"/>
              <w:left w:val="outset" w:sz="6" w:space="0" w:color="414142"/>
              <w:bottom w:val="outset" w:sz="6" w:space="0" w:color="414142"/>
              <w:right w:val="outset" w:sz="6" w:space="0" w:color="414142"/>
            </w:tcBorders>
          </w:tcPr>
          <w:p w14:paraId="7F3D6832" w14:textId="5D0EA139" w:rsidR="007A6596" w:rsidRPr="00366D08" w:rsidRDefault="00674A70" w:rsidP="00CD62FC">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 xml:space="preserve">- </w:t>
            </w:r>
            <w:r w:rsidR="0025719B" w:rsidRPr="00366D08">
              <w:rPr>
                <w:rFonts w:ascii="Times New Roman" w:eastAsia="Times New Roman" w:hAnsi="Times New Roman" w:cs="Times New Roman"/>
                <w:sz w:val="25"/>
                <w:szCs w:val="25"/>
                <w:lang w:eastAsia="lv-LV"/>
              </w:rPr>
              <w:t>4493</w:t>
            </w:r>
          </w:p>
        </w:tc>
      </w:tr>
      <w:tr w:rsidR="00C022FC" w:rsidRPr="00366D08" w14:paraId="21D981A2" w14:textId="77777777" w:rsidTr="004C3967">
        <w:trPr>
          <w:jc w:val="center"/>
        </w:trPr>
        <w:tc>
          <w:tcPr>
            <w:tcW w:w="1660" w:type="pct"/>
            <w:tcBorders>
              <w:top w:val="outset" w:sz="6" w:space="0" w:color="414142"/>
              <w:left w:val="outset" w:sz="6" w:space="0" w:color="414142"/>
              <w:bottom w:val="outset" w:sz="6" w:space="0" w:color="414142"/>
              <w:right w:val="outset" w:sz="6" w:space="0" w:color="414142"/>
            </w:tcBorders>
            <w:hideMark/>
          </w:tcPr>
          <w:p w14:paraId="4E009B58"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2. Budžeta izdevumi:</w:t>
            </w:r>
          </w:p>
        </w:tc>
        <w:tc>
          <w:tcPr>
            <w:tcW w:w="612" w:type="pct"/>
            <w:tcBorders>
              <w:top w:val="outset" w:sz="6" w:space="0" w:color="414142"/>
              <w:left w:val="outset" w:sz="6" w:space="0" w:color="414142"/>
              <w:bottom w:val="outset" w:sz="6" w:space="0" w:color="414142"/>
              <w:right w:val="outset" w:sz="6" w:space="0" w:color="414142"/>
            </w:tcBorders>
          </w:tcPr>
          <w:p w14:paraId="08546819" w14:textId="645A898E"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812" w:type="pct"/>
            <w:tcBorders>
              <w:top w:val="outset" w:sz="6" w:space="0" w:color="414142"/>
              <w:left w:val="outset" w:sz="6" w:space="0" w:color="414142"/>
              <w:bottom w:val="outset" w:sz="6" w:space="0" w:color="414142"/>
              <w:right w:val="outset" w:sz="6" w:space="0" w:color="414142"/>
            </w:tcBorders>
          </w:tcPr>
          <w:p w14:paraId="292A347E" w14:textId="005C017A"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532C7C18" w14:textId="120B10C6" w:rsidR="007A6596" w:rsidRPr="00366D08" w:rsidRDefault="00DB49FF"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6CA19901" w14:textId="312E7A55" w:rsidR="007A6596" w:rsidRPr="00366D08" w:rsidRDefault="00D306D9" w:rsidP="00CD62FC">
            <w:pPr>
              <w:spacing w:after="0"/>
              <w:contextualSpacing/>
              <w:jc w:val="center"/>
              <w:rPr>
                <w:rFonts w:ascii="Times New Roman" w:eastAsia="Times New Roman" w:hAnsi="Times New Roman" w:cs="Times New Roman"/>
                <w:sz w:val="25"/>
                <w:szCs w:val="25"/>
                <w:highlight w:val="yellow"/>
                <w:lang w:eastAsia="lv-LV"/>
              </w:rPr>
            </w:pPr>
            <w:r w:rsidRPr="00366D08">
              <w:rPr>
                <w:rFonts w:ascii="Times New Roman" w:eastAsia="Times New Roman" w:hAnsi="Times New Roman" w:cs="Times New Roman"/>
                <w:sz w:val="25"/>
                <w:szCs w:val="25"/>
                <w:lang w:eastAsia="lv-LV"/>
              </w:rPr>
              <w:t>4493</w:t>
            </w:r>
          </w:p>
        </w:tc>
        <w:tc>
          <w:tcPr>
            <w:tcW w:w="639" w:type="pct"/>
            <w:tcBorders>
              <w:top w:val="outset" w:sz="6" w:space="0" w:color="414142"/>
              <w:left w:val="outset" w:sz="6" w:space="0" w:color="414142"/>
              <w:bottom w:val="outset" w:sz="6" w:space="0" w:color="414142"/>
              <w:right w:val="outset" w:sz="6" w:space="0" w:color="414142"/>
            </w:tcBorders>
          </w:tcPr>
          <w:p w14:paraId="0E77B7F9" w14:textId="5259E0B7" w:rsidR="007A6596" w:rsidRPr="00366D08" w:rsidRDefault="00D306D9" w:rsidP="00CD62FC">
            <w:pPr>
              <w:spacing w:after="0"/>
              <w:contextualSpacing/>
              <w:jc w:val="center"/>
              <w:rPr>
                <w:rFonts w:ascii="Times New Roman" w:eastAsia="Times New Roman" w:hAnsi="Times New Roman" w:cs="Times New Roman"/>
                <w:sz w:val="25"/>
                <w:szCs w:val="25"/>
                <w:highlight w:val="yellow"/>
                <w:lang w:eastAsia="lv-LV"/>
              </w:rPr>
            </w:pPr>
            <w:r w:rsidRPr="00366D08">
              <w:rPr>
                <w:rFonts w:ascii="Times New Roman" w:eastAsia="Times New Roman" w:hAnsi="Times New Roman" w:cs="Times New Roman"/>
                <w:sz w:val="25"/>
                <w:szCs w:val="25"/>
                <w:lang w:eastAsia="lv-LV"/>
              </w:rPr>
              <w:t>4493</w:t>
            </w:r>
          </w:p>
        </w:tc>
      </w:tr>
      <w:tr w:rsidR="00C022FC" w:rsidRPr="00366D08" w14:paraId="0BAD68FD" w14:textId="77777777" w:rsidTr="004C3967">
        <w:trPr>
          <w:jc w:val="center"/>
        </w:trPr>
        <w:tc>
          <w:tcPr>
            <w:tcW w:w="1660" w:type="pct"/>
            <w:tcBorders>
              <w:top w:val="outset" w:sz="6" w:space="0" w:color="414142"/>
              <w:left w:val="outset" w:sz="6" w:space="0" w:color="414142"/>
              <w:bottom w:val="outset" w:sz="6" w:space="0" w:color="414142"/>
              <w:right w:val="outset" w:sz="6" w:space="0" w:color="414142"/>
            </w:tcBorders>
            <w:hideMark/>
          </w:tcPr>
          <w:p w14:paraId="304EE3D7"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2.1. valsts pamatbudžets</w:t>
            </w:r>
          </w:p>
        </w:tc>
        <w:tc>
          <w:tcPr>
            <w:tcW w:w="612" w:type="pct"/>
            <w:tcBorders>
              <w:top w:val="outset" w:sz="6" w:space="0" w:color="414142"/>
              <w:left w:val="outset" w:sz="6" w:space="0" w:color="414142"/>
              <w:bottom w:val="outset" w:sz="6" w:space="0" w:color="414142"/>
              <w:right w:val="outset" w:sz="6" w:space="0" w:color="414142"/>
            </w:tcBorders>
          </w:tcPr>
          <w:p w14:paraId="5D878D97" w14:textId="59792C59" w:rsidR="007A6596" w:rsidRPr="00366D08" w:rsidRDefault="00073387"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812" w:type="pct"/>
            <w:tcBorders>
              <w:top w:val="outset" w:sz="6" w:space="0" w:color="414142"/>
              <w:left w:val="outset" w:sz="6" w:space="0" w:color="414142"/>
              <w:bottom w:val="outset" w:sz="6" w:space="0" w:color="414142"/>
              <w:right w:val="outset" w:sz="6" w:space="0" w:color="414142"/>
            </w:tcBorders>
          </w:tcPr>
          <w:p w14:paraId="344FB592" w14:textId="354A8C5C" w:rsidR="007A6596" w:rsidRPr="00366D08" w:rsidRDefault="00FA624E"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70F5621A" w14:textId="0CE04F01" w:rsidR="007A6596" w:rsidRPr="00366D08" w:rsidRDefault="00DB49FF"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10C164E7" w14:textId="5F17DBE7" w:rsidR="007A6596" w:rsidRPr="00366D08" w:rsidRDefault="0025719B" w:rsidP="00CD62FC">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4493</w:t>
            </w:r>
          </w:p>
        </w:tc>
        <w:tc>
          <w:tcPr>
            <w:tcW w:w="639" w:type="pct"/>
            <w:tcBorders>
              <w:top w:val="outset" w:sz="6" w:space="0" w:color="414142"/>
              <w:left w:val="outset" w:sz="6" w:space="0" w:color="414142"/>
              <w:bottom w:val="outset" w:sz="6" w:space="0" w:color="414142"/>
              <w:right w:val="outset" w:sz="6" w:space="0" w:color="414142"/>
            </w:tcBorders>
          </w:tcPr>
          <w:p w14:paraId="6648A34B" w14:textId="383E8AA6" w:rsidR="007A6596" w:rsidRPr="00366D08" w:rsidRDefault="0025719B" w:rsidP="00CD62FC">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4493</w:t>
            </w:r>
          </w:p>
        </w:tc>
      </w:tr>
      <w:tr w:rsidR="00C022FC" w:rsidRPr="00366D08" w14:paraId="7AC8B262" w14:textId="77777777" w:rsidTr="004C3967">
        <w:trPr>
          <w:jc w:val="center"/>
        </w:trPr>
        <w:tc>
          <w:tcPr>
            <w:tcW w:w="1660" w:type="pct"/>
            <w:tcBorders>
              <w:top w:val="outset" w:sz="6" w:space="0" w:color="414142"/>
              <w:left w:val="outset" w:sz="6" w:space="0" w:color="414142"/>
              <w:bottom w:val="outset" w:sz="6" w:space="0" w:color="414142"/>
              <w:right w:val="outset" w:sz="6" w:space="0" w:color="414142"/>
            </w:tcBorders>
            <w:hideMark/>
          </w:tcPr>
          <w:p w14:paraId="16A1653D"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2.2. valsts speciālais budžets</w:t>
            </w:r>
          </w:p>
        </w:tc>
        <w:tc>
          <w:tcPr>
            <w:tcW w:w="612" w:type="pct"/>
            <w:tcBorders>
              <w:top w:val="outset" w:sz="6" w:space="0" w:color="414142"/>
              <w:left w:val="outset" w:sz="6" w:space="0" w:color="414142"/>
              <w:bottom w:val="outset" w:sz="6" w:space="0" w:color="414142"/>
              <w:right w:val="outset" w:sz="6" w:space="0" w:color="414142"/>
            </w:tcBorders>
          </w:tcPr>
          <w:p w14:paraId="48B598E5" w14:textId="18A736AA" w:rsidR="007A6596" w:rsidRPr="00366D08" w:rsidRDefault="00073387"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812" w:type="pct"/>
            <w:tcBorders>
              <w:top w:val="outset" w:sz="6" w:space="0" w:color="414142"/>
              <w:left w:val="outset" w:sz="6" w:space="0" w:color="414142"/>
              <w:bottom w:val="outset" w:sz="6" w:space="0" w:color="414142"/>
              <w:right w:val="outset" w:sz="6" w:space="0" w:color="414142"/>
            </w:tcBorders>
          </w:tcPr>
          <w:p w14:paraId="79B76AD2" w14:textId="07F76C15" w:rsidR="007A6596" w:rsidRPr="00366D08" w:rsidRDefault="00FA624E"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0C89EE22" w14:textId="5D730457" w:rsidR="007A6596" w:rsidRPr="00366D08" w:rsidRDefault="00782424"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22813AF0" w14:textId="6E8383F4" w:rsidR="007A6596" w:rsidRPr="00366D08" w:rsidRDefault="00782424"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52BEBF96" w14:textId="1547BD4E" w:rsidR="007A6596" w:rsidRPr="00366D08" w:rsidRDefault="00782424"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r>
      <w:tr w:rsidR="00C022FC" w:rsidRPr="00366D08" w14:paraId="465DDC7F" w14:textId="77777777" w:rsidTr="004C3967">
        <w:trPr>
          <w:jc w:val="center"/>
        </w:trPr>
        <w:tc>
          <w:tcPr>
            <w:tcW w:w="1660" w:type="pct"/>
            <w:tcBorders>
              <w:top w:val="outset" w:sz="6" w:space="0" w:color="414142"/>
              <w:left w:val="outset" w:sz="6" w:space="0" w:color="414142"/>
              <w:bottom w:val="outset" w:sz="6" w:space="0" w:color="414142"/>
              <w:right w:val="outset" w:sz="6" w:space="0" w:color="414142"/>
            </w:tcBorders>
            <w:hideMark/>
          </w:tcPr>
          <w:p w14:paraId="00705217"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2.3. pašvaldību budžets</w:t>
            </w:r>
          </w:p>
        </w:tc>
        <w:tc>
          <w:tcPr>
            <w:tcW w:w="612" w:type="pct"/>
            <w:tcBorders>
              <w:top w:val="outset" w:sz="6" w:space="0" w:color="414142"/>
              <w:left w:val="outset" w:sz="6" w:space="0" w:color="414142"/>
              <w:bottom w:val="outset" w:sz="6" w:space="0" w:color="414142"/>
              <w:right w:val="outset" w:sz="6" w:space="0" w:color="414142"/>
            </w:tcBorders>
          </w:tcPr>
          <w:p w14:paraId="7009F2D3" w14:textId="61E8D38D" w:rsidR="007A6596" w:rsidRPr="00366D08" w:rsidRDefault="00073387"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812" w:type="pct"/>
            <w:tcBorders>
              <w:top w:val="outset" w:sz="6" w:space="0" w:color="414142"/>
              <w:left w:val="outset" w:sz="6" w:space="0" w:color="414142"/>
              <w:bottom w:val="outset" w:sz="6" w:space="0" w:color="414142"/>
              <w:right w:val="outset" w:sz="6" w:space="0" w:color="414142"/>
            </w:tcBorders>
          </w:tcPr>
          <w:p w14:paraId="48B58AE1" w14:textId="39FA201F" w:rsidR="007A6596" w:rsidRPr="00366D08" w:rsidRDefault="00FA624E"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779DB346" w14:textId="207A7771" w:rsidR="007A6596" w:rsidRPr="00366D08" w:rsidRDefault="00782424"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77F386F4" w14:textId="466A19AE" w:rsidR="007A6596" w:rsidRPr="00366D08" w:rsidRDefault="00782424"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548D28AA" w14:textId="7C3612A7" w:rsidR="007A6596" w:rsidRPr="00366D08" w:rsidRDefault="00782424"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r>
      <w:tr w:rsidR="00C022FC" w:rsidRPr="00366D08" w14:paraId="68A3831B" w14:textId="77777777" w:rsidTr="004C3967">
        <w:trPr>
          <w:jc w:val="center"/>
        </w:trPr>
        <w:tc>
          <w:tcPr>
            <w:tcW w:w="1660" w:type="pct"/>
            <w:tcBorders>
              <w:top w:val="outset" w:sz="6" w:space="0" w:color="414142"/>
              <w:left w:val="outset" w:sz="6" w:space="0" w:color="414142"/>
              <w:bottom w:val="outset" w:sz="6" w:space="0" w:color="414142"/>
              <w:right w:val="outset" w:sz="6" w:space="0" w:color="414142"/>
            </w:tcBorders>
            <w:hideMark/>
          </w:tcPr>
          <w:p w14:paraId="19E0CCB4"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3. Finansiālā ietekme:</w:t>
            </w:r>
          </w:p>
        </w:tc>
        <w:tc>
          <w:tcPr>
            <w:tcW w:w="612" w:type="pct"/>
            <w:tcBorders>
              <w:top w:val="outset" w:sz="6" w:space="0" w:color="414142"/>
              <w:left w:val="outset" w:sz="6" w:space="0" w:color="414142"/>
              <w:bottom w:val="outset" w:sz="6" w:space="0" w:color="414142"/>
              <w:right w:val="outset" w:sz="6" w:space="0" w:color="414142"/>
            </w:tcBorders>
            <w:vAlign w:val="center"/>
          </w:tcPr>
          <w:p w14:paraId="6019E3B0" w14:textId="45C7E98E"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812" w:type="pct"/>
            <w:tcBorders>
              <w:top w:val="outset" w:sz="6" w:space="0" w:color="414142"/>
              <w:left w:val="outset" w:sz="6" w:space="0" w:color="414142"/>
              <w:bottom w:val="outset" w:sz="6" w:space="0" w:color="414142"/>
              <w:right w:val="outset" w:sz="6" w:space="0" w:color="414142"/>
            </w:tcBorders>
          </w:tcPr>
          <w:p w14:paraId="5C40D005" w14:textId="2157C335"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3D793E09" w14:textId="3EE87AD5"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6F4DC086" w14:textId="29EECB03"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14DFCC0B" w14:textId="77BD0827"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r>
      <w:tr w:rsidR="00C022FC" w:rsidRPr="00366D08" w14:paraId="4984813A" w14:textId="77777777" w:rsidTr="004C3967">
        <w:trPr>
          <w:jc w:val="center"/>
        </w:trPr>
        <w:tc>
          <w:tcPr>
            <w:tcW w:w="1660" w:type="pct"/>
            <w:tcBorders>
              <w:top w:val="outset" w:sz="6" w:space="0" w:color="414142"/>
              <w:left w:val="outset" w:sz="6" w:space="0" w:color="414142"/>
              <w:bottom w:val="outset" w:sz="6" w:space="0" w:color="414142"/>
              <w:right w:val="outset" w:sz="6" w:space="0" w:color="414142"/>
            </w:tcBorders>
            <w:hideMark/>
          </w:tcPr>
          <w:p w14:paraId="63E99D17"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3.1. valsts pamatbudžets</w:t>
            </w:r>
          </w:p>
        </w:tc>
        <w:tc>
          <w:tcPr>
            <w:tcW w:w="612" w:type="pct"/>
            <w:tcBorders>
              <w:top w:val="outset" w:sz="6" w:space="0" w:color="414142"/>
              <w:left w:val="outset" w:sz="6" w:space="0" w:color="414142"/>
              <w:bottom w:val="outset" w:sz="6" w:space="0" w:color="414142"/>
              <w:right w:val="outset" w:sz="6" w:space="0" w:color="414142"/>
            </w:tcBorders>
          </w:tcPr>
          <w:p w14:paraId="143C65FB" w14:textId="3C08A01D" w:rsidR="007A6596" w:rsidRPr="00366D08" w:rsidRDefault="00073387"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812" w:type="pct"/>
            <w:tcBorders>
              <w:top w:val="outset" w:sz="6" w:space="0" w:color="414142"/>
              <w:left w:val="outset" w:sz="6" w:space="0" w:color="414142"/>
              <w:bottom w:val="outset" w:sz="6" w:space="0" w:color="414142"/>
              <w:right w:val="outset" w:sz="6" w:space="0" w:color="414142"/>
            </w:tcBorders>
          </w:tcPr>
          <w:p w14:paraId="6C2113DD" w14:textId="4BAF0B78" w:rsidR="007A6596" w:rsidRPr="00366D08" w:rsidRDefault="00FA624E"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4C0402A4" w14:textId="6E49B5B5" w:rsidR="007A6596" w:rsidRPr="00366D08" w:rsidRDefault="00F42ABC"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50E62312" w14:textId="36A9620A" w:rsidR="007A6596" w:rsidRPr="00366D08" w:rsidRDefault="00D306D9" w:rsidP="00CD62FC">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 xml:space="preserve"> 4493</w:t>
            </w:r>
          </w:p>
        </w:tc>
        <w:tc>
          <w:tcPr>
            <w:tcW w:w="639" w:type="pct"/>
            <w:tcBorders>
              <w:top w:val="outset" w:sz="6" w:space="0" w:color="414142"/>
              <w:left w:val="outset" w:sz="6" w:space="0" w:color="414142"/>
              <w:bottom w:val="outset" w:sz="6" w:space="0" w:color="414142"/>
              <w:right w:val="outset" w:sz="6" w:space="0" w:color="414142"/>
            </w:tcBorders>
          </w:tcPr>
          <w:p w14:paraId="27DC4D0C" w14:textId="32F9E7CE" w:rsidR="007A6596" w:rsidRPr="00366D08" w:rsidRDefault="00D306D9" w:rsidP="00CD62FC">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4493</w:t>
            </w:r>
          </w:p>
        </w:tc>
      </w:tr>
      <w:tr w:rsidR="00C022FC" w:rsidRPr="00366D08" w14:paraId="54E0EFEB" w14:textId="77777777" w:rsidTr="004C3967">
        <w:trPr>
          <w:jc w:val="center"/>
        </w:trPr>
        <w:tc>
          <w:tcPr>
            <w:tcW w:w="1660" w:type="pct"/>
            <w:tcBorders>
              <w:top w:val="outset" w:sz="6" w:space="0" w:color="414142"/>
              <w:left w:val="outset" w:sz="6" w:space="0" w:color="414142"/>
              <w:bottom w:val="outset" w:sz="6" w:space="0" w:color="414142"/>
              <w:right w:val="outset" w:sz="6" w:space="0" w:color="414142"/>
            </w:tcBorders>
            <w:hideMark/>
          </w:tcPr>
          <w:p w14:paraId="7B5E6CED"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3.2. speciālais budžets</w:t>
            </w:r>
          </w:p>
        </w:tc>
        <w:tc>
          <w:tcPr>
            <w:tcW w:w="612" w:type="pct"/>
            <w:tcBorders>
              <w:top w:val="outset" w:sz="6" w:space="0" w:color="414142"/>
              <w:left w:val="outset" w:sz="6" w:space="0" w:color="414142"/>
              <w:bottom w:val="outset" w:sz="6" w:space="0" w:color="414142"/>
              <w:right w:val="outset" w:sz="6" w:space="0" w:color="414142"/>
            </w:tcBorders>
          </w:tcPr>
          <w:p w14:paraId="7085BEA6" w14:textId="31F354D9" w:rsidR="007A6596" w:rsidRPr="00366D08" w:rsidRDefault="00073387"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812" w:type="pct"/>
            <w:tcBorders>
              <w:top w:val="outset" w:sz="6" w:space="0" w:color="414142"/>
              <w:left w:val="outset" w:sz="6" w:space="0" w:color="414142"/>
              <w:bottom w:val="outset" w:sz="6" w:space="0" w:color="414142"/>
              <w:right w:val="outset" w:sz="6" w:space="0" w:color="414142"/>
            </w:tcBorders>
          </w:tcPr>
          <w:p w14:paraId="55EFDE90" w14:textId="1557DC01" w:rsidR="007A6596" w:rsidRPr="00366D08" w:rsidRDefault="00FA624E"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6E3A28AE" w14:textId="5BA1593F" w:rsidR="007A6596" w:rsidRPr="00366D08" w:rsidRDefault="00D92183"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48378A68" w14:textId="57E9A040" w:rsidR="007A6596" w:rsidRPr="00366D08" w:rsidRDefault="00D92183"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15C5808A" w14:textId="7C5E6FA8" w:rsidR="007A6596" w:rsidRPr="00366D08" w:rsidRDefault="00782424"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r>
      <w:tr w:rsidR="00C022FC" w:rsidRPr="00366D08" w14:paraId="00B6B764" w14:textId="77777777" w:rsidTr="004C3967">
        <w:trPr>
          <w:jc w:val="center"/>
        </w:trPr>
        <w:tc>
          <w:tcPr>
            <w:tcW w:w="1660" w:type="pct"/>
            <w:tcBorders>
              <w:top w:val="outset" w:sz="6" w:space="0" w:color="414142"/>
              <w:left w:val="outset" w:sz="6" w:space="0" w:color="414142"/>
              <w:bottom w:val="outset" w:sz="6" w:space="0" w:color="414142"/>
              <w:right w:val="outset" w:sz="6" w:space="0" w:color="414142"/>
            </w:tcBorders>
            <w:hideMark/>
          </w:tcPr>
          <w:p w14:paraId="5460F6A4"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3.3. pašvaldību budžets</w:t>
            </w:r>
          </w:p>
        </w:tc>
        <w:tc>
          <w:tcPr>
            <w:tcW w:w="612" w:type="pct"/>
            <w:tcBorders>
              <w:top w:val="outset" w:sz="6" w:space="0" w:color="414142"/>
              <w:left w:val="outset" w:sz="6" w:space="0" w:color="414142"/>
              <w:bottom w:val="outset" w:sz="6" w:space="0" w:color="414142"/>
              <w:right w:val="outset" w:sz="6" w:space="0" w:color="414142"/>
            </w:tcBorders>
          </w:tcPr>
          <w:p w14:paraId="26E2DD7A" w14:textId="5F0ADA47" w:rsidR="007A6596" w:rsidRPr="00366D08" w:rsidRDefault="00073387"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812" w:type="pct"/>
            <w:tcBorders>
              <w:top w:val="outset" w:sz="6" w:space="0" w:color="414142"/>
              <w:left w:val="outset" w:sz="6" w:space="0" w:color="414142"/>
              <w:bottom w:val="outset" w:sz="6" w:space="0" w:color="414142"/>
              <w:right w:val="outset" w:sz="6" w:space="0" w:color="414142"/>
            </w:tcBorders>
          </w:tcPr>
          <w:p w14:paraId="68575A60" w14:textId="669FCAEF" w:rsidR="007A6596" w:rsidRPr="00366D08" w:rsidRDefault="00FA624E"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7A32F288" w14:textId="4F97DA07" w:rsidR="007A6596" w:rsidRPr="00366D08" w:rsidRDefault="00F42ABC"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0F8F4D8F" w14:textId="1D998CB2" w:rsidR="007A6596" w:rsidRPr="00366D08" w:rsidRDefault="00D306D9" w:rsidP="00CD62FC">
            <w:pPr>
              <w:spacing w:after="0"/>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- 4493</w:t>
            </w:r>
          </w:p>
        </w:tc>
        <w:tc>
          <w:tcPr>
            <w:tcW w:w="639" w:type="pct"/>
            <w:tcBorders>
              <w:top w:val="outset" w:sz="6" w:space="0" w:color="414142"/>
              <w:left w:val="outset" w:sz="6" w:space="0" w:color="414142"/>
              <w:bottom w:val="outset" w:sz="6" w:space="0" w:color="414142"/>
              <w:right w:val="outset" w:sz="6" w:space="0" w:color="414142"/>
            </w:tcBorders>
          </w:tcPr>
          <w:p w14:paraId="079F2E0F" w14:textId="154BF242" w:rsidR="007A6596" w:rsidRPr="00366D08" w:rsidRDefault="00D306D9" w:rsidP="00CD62FC">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- 4493</w:t>
            </w:r>
          </w:p>
        </w:tc>
      </w:tr>
      <w:tr w:rsidR="00C022FC" w:rsidRPr="00366D08" w14:paraId="46202455" w14:textId="77777777" w:rsidTr="004C3967">
        <w:trPr>
          <w:jc w:val="center"/>
        </w:trPr>
        <w:tc>
          <w:tcPr>
            <w:tcW w:w="1660" w:type="pct"/>
            <w:vMerge w:val="restart"/>
            <w:tcBorders>
              <w:top w:val="outset" w:sz="6" w:space="0" w:color="414142"/>
              <w:left w:val="outset" w:sz="6" w:space="0" w:color="414142"/>
              <w:bottom w:val="outset" w:sz="6" w:space="0" w:color="414142"/>
              <w:right w:val="outset" w:sz="6" w:space="0" w:color="414142"/>
            </w:tcBorders>
            <w:hideMark/>
          </w:tcPr>
          <w:p w14:paraId="7CA624CE"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 xml:space="preserve">4. Finanšu līdzekļi papildu izdevumu finansēšanai </w:t>
            </w:r>
            <w:r w:rsidRPr="00366D08">
              <w:rPr>
                <w:rFonts w:ascii="Times New Roman" w:eastAsia="Times New Roman" w:hAnsi="Times New Roman" w:cs="Times New Roman"/>
                <w:sz w:val="25"/>
                <w:szCs w:val="25"/>
                <w:lang w:eastAsia="lv-LV"/>
              </w:rPr>
              <w:lastRenderedPageBreak/>
              <w:t>(kompensējošu izdevumu samazinājumu norāda ar "+" zīmi)</w:t>
            </w:r>
          </w:p>
        </w:tc>
        <w:tc>
          <w:tcPr>
            <w:tcW w:w="612" w:type="pct"/>
            <w:vMerge w:val="restart"/>
            <w:tcBorders>
              <w:top w:val="outset" w:sz="6" w:space="0" w:color="414142"/>
              <w:left w:val="outset" w:sz="6" w:space="0" w:color="414142"/>
              <w:bottom w:val="outset" w:sz="6" w:space="0" w:color="414142"/>
              <w:right w:val="outset" w:sz="6" w:space="0" w:color="414142"/>
            </w:tcBorders>
          </w:tcPr>
          <w:p w14:paraId="0CDEFCDC" w14:textId="77777777" w:rsidR="007A6596" w:rsidRPr="00366D08" w:rsidRDefault="00D82840" w:rsidP="00B146CF">
            <w:pPr>
              <w:spacing w:before="100" w:beforeAutospacing="1" w:after="100" w:afterAutospacing="1" w:line="293" w:lineRule="atLeast"/>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lastRenderedPageBreak/>
              <w:t>X</w:t>
            </w:r>
          </w:p>
        </w:tc>
        <w:tc>
          <w:tcPr>
            <w:tcW w:w="812" w:type="pct"/>
            <w:tcBorders>
              <w:top w:val="outset" w:sz="6" w:space="0" w:color="414142"/>
              <w:left w:val="outset" w:sz="6" w:space="0" w:color="414142"/>
              <w:bottom w:val="outset" w:sz="6" w:space="0" w:color="414142"/>
              <w:right w:val="outset" w:sz="6" w:space="0" w:color="414142"/>
            </w:tcBorders>
          </w:tcPr>
          <w:p w14:paraId="619732E6" w14:textId="64B16695"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00889D7E" w14:textId="17204BEC"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140E8886" w14:textId="63F1882D"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0C98346E" w14:textId="6935833D"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r>
      <w:tr w:rsidR="00C022FC" w:rsidRPr="00366D08" w14:paraId="62AD064D" w14:textId="77777777" w:rsidTr="004C3967">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A1EB432"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66F3C61E" w14:textId="77777777" w:rsidR="007A6596" w:rsidRPr="00366D08" w:rsidRDefault="007A6596" w:rsidP="00B146CF">
            <w:pPr>
              <w:spacing w:after="0"/>
              <w:contextualSpacing/>
              <w:jc w:val="center"/>
              <w:rPr>
                <w:rFonts w:ascii="Times New Roman" w:eastAsia="Times New Roman" w:hAnsi="Times New Roman" w:cs="Times New Roman"/>
                <w:sz w:val="25"/>
                <w:szCs w:val="25"/>
                <w:lang w:eastAsia="lv-LV"/>
              </w:rPr>
            </w:pPr>
          </w:p>
        </w:tc>
        <w:tc>
          <w:tcPr>
            <w:tcW w:w="812" w:type="pct"/>
            <w:tcBorders>
              <w:top w:val="outset" w:sz="6" w:space="0" w:color="414142"/>
              <w:left w:val="outset" w:sz="6" w:space="0" w:color="414142"/>
              <w:bottom w:val="outset" w:sz="6" w:space="0" w:color="414142"/>
              <w:right w:val="outset" w:sz="6" w:space="0" w:color="414142"/>
            </w:tcBorders>
          </w:tcPr>
          <w:p w14:paraId="31045294" w14:textId="04B943FE"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0DE0BDE7" w14:textId="4D0D5561"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01E1FAFF" w14:textId="44020788"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5566C554" w14:textId="44F89ED1"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r>
      <w:tr w:rsidR="00C022FC" w:rsidRPr="00366D08" w14:paraId="09F96338" w14:textId="77777777" w:rsidTr="004C3967">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2D7A033"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tcPr>
          <w:p w14:paraId="45299167" w14:textId="77777777" w:rsidR="007A6596" w:rsidRPr="00366D08" w:rsidRDefault="007A6596" w:rsidP="00B146CF">
            <w:pPr>
              <w:spacing w:after="0"/>
              <w:contextualSpacing/>
              <w:jc w:val="center"/>
              <w:rPr>
                <w:rFonts w:ascii="Times New Roman" w:eastAsia="Times New Roman" w:hAnsi="Times New Roman" w:cs="Times New Roman"/>
                <w:sz w:val="25"/>
                <w:szCs w:val="25"/>
                <w:lang w:eastAsia="lv-LV"/>
              </w:rPr>
            </w:pPr>
          </w:p>
        </w:tc>
        <w:tc>
          <w:tcPr>
            <w:tcW w:w="812" w:type="pct"/>
            <w:tcBorders>
              <w:top w:val="outset" w:sz="6" w:space="0" w:color="414142"/>
              <w:left w:val="outset" w:sz="6" w:space="0" w:color="414142"/>
              <w:bottom w:val="outset" w:sz="6" w:space="0" w:color="414142"/>
              <w:right w:val="outset" w:sz="6" w:space="0" w:color="414142"/>
            </w:tcBorders>
          </w:tcPr>
          <w:p w14:paraId="66BC0431" w14:textId="52720B50"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55F9BB98" w14:textId="1391505E"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689E905B" w14:textId="1CE7B670"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2614E09B" w14:textId="10F181BC"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r>
      <w:tr w:rsidR="00C022FC" w:rsidRPr="00366D08" w14:paraId="0B67C5FB" w14:textId="77777777" w:rsidTr="004C3967">
        <w:trPr>
          <w:jc w:val="center"/>
        </w:trPr>
        <w:tc>
          <w:tcPr>
            <w:tcW w:w="1660" w:type="pct"/>
            <w:tcBorders>
              <w:top w:val="outset" w:sz="6" w:space="0" w:color="414142"/>
              <w:left w:val="outset" w:sz="6" w:space="0" w:color="414142"/>
              <w:bottom w:val="outset" w:sz="6" w:space="0" w:color="414142"/>
              <w:right w:val="outset" w:sz="6" w:space="0" w:color="414142"/>
            </w:tcBorders>
            <w:hideMark/>
          </w:tcPr>
          <w:p w14:paraId="3F6004B4"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lastRenderedPageBreak/>
              <w:t>5. Precizēta finansiālā ietekme:</w:t>
            </w:r>
          </w:p>
        </w:tc>
        <w:tc>
          <w:tcPr>
            <w:tcW w:w="612" w:type="pct"/>
            <w:vMerge w:val="restart"/>
            <w:tcBorders>
              <w:top w:val="outset" w:sz="6" w:space="0" w:color="414142"/>
              <w:left w:val="outset" w:sz="6" w:space="0" w:color="414142"/>
              <w:bottom w:val="outset" w:sz="6" w:space="0" w:color="414142"/>
              <w:right w:val="outset" w:sz="6" w:space="0" w:color="414142"/>
            </w:tcBorders>
          </w:tcPr>
          <w:p w14:paraId="61A1516B" w14:textId="77777777" w:rsidR="007A6596" w:rsidRPr="00366D08" w:rsidRDefault="00D82840" w:rsidP="00B146CF">
            <w:pPr>
              <w:spacing w:before="100" w:beforeAutospacing="1" w:after="100" w:afterAutospacing="1" w:line="293" w:lineRule="atLeast"/>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X</w:t>
            </w:r>
          </w:p>
        </w:tc>
        <w:tc>
          <w:tcPr>
            <w:tcW w:w="812" w:type="pct"/>
            <w:tcBorders>
              <w:top w:val="outset" w:sz="6" w:space="0" w:color="414142"/>
              <w:left w:val="outset" w:sz="6" w:space="0" w:color="414142"/>
              <w:bottom w:val="outset" w:sz="6" w:space="0" w:color="414142"/>
              <w:right w:val="outset" w:sz="6" w:space="0" w:color="414142"/>
            </w:tcBorders>
          </w:tcPr>
          <w:p w14:paraId="04BD6285" w14:textId="7C28E40F"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70794A53" w14:textId="48C4EFBA"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78255353" w14:textId="004EABDA"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4AFA9D0D" w14:textId="1C0AB98E"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r>
      <w:tr w:rsidR="00C022FC" w:rsidRPr="00366D08" w14:paraId="646F0D38" w14:textId="77777777" w:rsidTr="004C3967">
        <w:trPr>
          <w:jc w:val="center"/>
        </w:trPr>
        <w:tc>
          <w:tcPr>
            <w:tcW w:w="1660" w:type="pct"/>
            <w:tcBorders>
              <w:top w:val="outset" w:sz="6" w:space="0" w:color="414142"/>
              <w:left w:val="outset" w:sz="6" w:space="0" w:color="414142"/>
              <w:bottom w:val="outset" w:sz="6" w:space="0" w:color="414142"/>
              <w:right w:val="outset" w:sz="6" w:space="0" w:color="414142"/>
            </w:tcBorders>
            <w:hideMark/>
          </w:tcPr>
          <w:p w14:paraId="2722E1E3"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4081AF" w14:textId="77777777" w:rsidR="007A6596" w:rsidRPr="00366D08" w:rsidRDefault="007A6596" w:rsidP="00B146CF">
            <w:pPr>
              <w:spacing w:after="0"/>
              <w:contextualSpacing/>
              <w:jc w:val="center"/>
              <w:rPr>
                <w:rFonts w:ascii="Times New Roman" w:eastAsia="Times New Roman" w:hAnsi="Times New Roman" w:cs="Times New Roman"/>
                <w:sz w:val="25"/>
                <w:szCs w:val="25"/>
                <w:lang w:eastAsia="lv-LV"/>
              </w:rPr>
            </w:pPr>
          </w:p>
        </w:tc>
        <w:tc>
          <w:tcPr>
            <w:tcW w:w="812" w:type="pct"/>
            <w:tcBorders>
              <w:top w:val="outset" w:sz="6" w:space="0" w:color="414142"/>
              <w:left w:val="outset" w:sz="6" w:space="0" w:color="414142"/>
              <w:bottom w:val="outset" w:sz="6" w:space="0" w:color="414142"/>
              <w:right w:val="outset" w:sz="6" w:space="0" w:color="414142"/>
            </w:tcBorders>
          </w:tcPr>
          <w:p w14:paraId="45BBBD3D" w14:textId="47C21826"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4E579C83" w14:textId="462D9AA5"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121C1D2B" w14:textId="65237068"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tcPr>
          <w:p w14:paraId="5B97AA59" w14:textId="627D2F29"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r>
      <w:tr w:rsidR="00C022FC" w:rsidRPr="00366D08" w14:paraId="4EE07841" w14:textId="77777777" w:rsidTr="004C3967">
        <w:trPr>
          <w:jc w:val="center"/>
        </w:trPr>
        <w:tc>
          <w:tcPr>
            <w:tcW w:w="1660" w:type="pct"/>
            <w:tcBorders>
              <w:top w:val="outset" w:sz="6" w:space="0" w:color="414142"/>
              <w:left w:val="outset" w:sz="6" w:space="0" w:color="414142"/>
              <w:bottom w:val="outset" w:sz="6" w:space="0" w:color="414142"/>
              <w:right w:val="outset" w:sz="6" w:space="0" w:color="414142"/>
            </w:tcBorders>
            <w:hideMark/>
          </w:tcPr>
          <w:p w14:paraId="135B04F9"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5DA7FF4" w14:textId="77777777" w:rsidR="007A6596" w:rsidRPr="00366D08" w:rsidRDefault="007A6596" w:rsidP="00B146CF">
            <w:pPr>
              <w:spacing w:after="0"/>
              <w:contextualSpacing/>
              <w:jc w:val="center"/>
              <w:rPr>
                <w:rFonts w:ascii="Times New Roman" w:eastAsia="Times New Roman" w:hAnsi="Times New Roman" w:cs="Times New Roman"/>
                <w:sz w:val="25"/>
                <w:szCs w:val="25"/>
                <w:lang w:eastAsia="lv-LV"/>
              </w:rPr>
            </w:pPr>
          </w:p>
        </w:tc>
        <w:tc>
          <w:tcPr>
            <w:tcW w:w="812" w:type="pct"/>
            <w:tcBorders>
              <w:top w:val="outset" w:sz="6" w:space="0" w:color="414142"/>
              <w:left w:val="outset" w:sz="6" w:space="0" w:color="414142"/>
              <w:bottom w:val="outset" w:sz="6" w:space="0" w:color="414142"/>
              <w:right w:val="outset" w:sz="6" w:space="0" w:color="414142"/>
            </w:tcBorders>
            <w:hideMark/>
          </w:tcPr>
          <w:p w14:paraId="4A6B6FA8" w14:textId="7C2537A7"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16A76CD4" w14:textId="5E92913E"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3006D0F7" w14:textId="1B9C380D"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108B664E" w14:textId="77872908"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r>
      <w:tr w:rsidR="00C022FC" w:rsidRPr="00366D08" w14:paraId="0B556B44" w14:textId="77777777" w:rsidTr="004C3967">
        <w:trPr>
          <w:jc w:val="center"/>
        </w:trPr>
        <w:tc>
          <w:tcPr>
            <w:tcW w:w="1660" w:type="pct"/>
            <w:tcBorders>
              <w:top w:val="outset" w:sz="6" w:space="0" w:color="414142"/>
              <w:left w:val="outset" w:sz="6" w:space="0" w:color="414142"/>
              <w:bottom w:val="outset" w:sz="6" w:space="0" w:color="414142"/>
              <w:right w:val="outset" w:sz="6" w:space="0" w:color="414142"/>
            </w:tcBorders>
            <w:hideMark/>
          </w:tcPr>
          <w:p w14:paraId="14723F1E"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EC0BC8" w14:textId="77777777" w:rsidR="007A6596" w:rsidRPr="00366D08" w:rsidRDefault="007A6596" w:rsidP="00B146CF">
            <w:pPr>
              <w:spacing w:after="0"/>
              <w:contextualSpacing/>
              <w:jc w:val="center"/>
              <w:rPr>
                <w:rFonts w:ascii="Times New Roman" w:eastAsia="Times New Roman" w:hAnsi="Times New Roman" w:cs="Times New Roman"/>
                <w:sz w:val="25"/>
                <w:szCs w:val="25"/>
                <w:lang w:eastAsia="lv-LV"/>
              </w:rPr>
            </w:pPr>
          </w:p>
        </w:tc>
        <w:tc>
          <w:tcPr>
            <w:tcW w:w="812" w:type="pct"/>
            <w:tcBorders>
              <w:top w:val="outset" w:sz="6" w:space="0" w:color="414142"/>
              <w:left w:val="outset" w:sz="6" w:space="0" w:color="414142"/>
              <w:bottom w:val="outset" w:sz="6" w:space="0" w:color="414142"/>
              <w:right w:val="outset" w:sz="6" w:space="0" w:color="414142"/>
            </w:tcBorders>
            <w:hideMark/>
          </w:tcPr>
          <w:p w14:paraId="638CE619" w14:textId="3AD4F74E"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2F644365" w14:textId="37DAE78B"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347A4C43" w14:textId="531F0CA9"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52CC869F" w14:textId="173E22C0" w:rsidR="007A6596" w:rsidRPr="00366D08" w:rsidRDefault="00DB1630" w:rsidP="00B146CF">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0</w:t>
            </w:r>
          </w:p>
        </w:tc>
      </w:tr>
      <w:tr w:rsidR="00C022FC" w:rsidRPr="00366D08" w14:paraId="526EE18B" w14:textId="77777777" w:rsidTr="00107221">
        <w:trPr>
          <w:trHeight w:val="1576"/>
          <w:jc w:val="center"/>
        </w:trPr>
        <w:tc>
          <w:tcPr>
            <w:tcW w:w="1660" w:type="pct"/>
            <w:tcBorders>
              <w:top w:val="outset" w:sz="6" w:space="0" w:color="414142"/>
              <w:left w:val="outset" w:sz="6" w:space="0" w:color="414142"/>
              <w:bottom w:val="outset" w:sz="6" w:space="0" w:color="414142"/>
              <w:right w:val="outset" w:sz="6" w:space="0" w:color="414142"/>
            </w:tcBorders>
            <w:hideMark/>
          </w:tcPr>
          <w:p w14:paraId="6700B996"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6. Detalizēts ieņēmumu un izdevumu aprēķins (ja nepieciešams, detalizētu ieņēmumu un izdevumu aprēķinu var pievienot anotācijas pielikumā):</w:t>
            </w:r>
          </w:p>
        </w:tc>
        <w:tc>
          <w:tcPr>
            <w:tcW w:w="3340" w:type="pct"/>
            <w:gridSpan w:val="5"/>
            <w:vMerge w:val="restart"/>
            <w:tcBorders>
              <w:top w:val="outset" w:sz="6" w:space="0" w:color="414142"/>
              <w:left w:val="outset" w:sz="6" w:space="0" w:color="414142"/>
              <w:bottom w:val="outset" w:sz="6" w:space="0" w:color="414142"/>
              <w:right w:val="outset" w:sz="6" w:space="0" w:color="414142"/>
            </w:tcBorders>
            <w:hideMark/>
          </w:tcPr>
          <w:p w14:paraId="27A3CFFD" w14:textId="31755056" w:rsidR="007A6596" w:rsidRPr="00366D08" w:rsidRDefault="00123A75" w:rsidP="00123A75">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Projekts šo jomu neskar.</w:t>
            </w:r>
          </w:p>
        </w:tc>
      </w:tr>
      <w:tr w:rsidR="00C022FC" w:rsidRPr="00366D08" w14:paraId="5E0163F8" w14:textId="77777777" w:rsidTr="004C3967">
        <w:trPr>
          <w:jc w:val="center"/>
        </w:trPr>
        <w:tc>
          <w:tcPr>
            <w:tcW w:w="1660" w:type="pct"/>
            <w:tcBorders>
              <w:top w:val="outset" w:sz="6" w:space="0" w:color="414142"/>
              <w:left w:val="outset" w:sz="6" w:space="0" w:color="414142"/>
              <w:bottom w:val="outset" w:sz="6" w:space="0" w:color="414142"/>
              <w:right w:val="outset" w:sz="6" w:space="0" w:color="414142"/>
            </w:tcBorders>
            <w:hideMark/>
          </w:tcPr>
          <w:p w14:paraId="02CF7A06"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6.1. detalizēts ieņēmumu aprēķins</w:t>
            </w:r>
          </w:p>
        </w:tc>
        <w:tc>
          <w:tcPr>
            <w:tcW w:w="3340" w:type="pct"/>
            <w:gridSpan w:val="5"/>
            <w:vMerge/>
            <w:tcBorders>
              <w:top w:val="outset" w:sz="6" w:space="0" w:color="414142"/>
              <w:left w:val="outset" w:sz="6" w:space="0" w:color="414142"/>
              <w:bottom w:val="outset" w:sz="6" w:space="0" w:color="414142"/>
              <w:right w:val="outset" w:sz="6" w:space="0" w:color="414142"/>
            </w:tcBorders>
            <w:vAlign w:val="center"/>
            <w:hideMark/>
          </w:tcPr>
          <w:p w14:paraId="6C88FA90" w14:textId="77777777" w:rsidR="007A6596" w:rsidRPr="00366D08" w:rsidRDefault="007A6596" w:rsidP="00B146CF">
            <w:pPr>
              <w:spacing w:after="0"/>
              <w:contextualSpacing/>
              <w:rPr>
                <w:rFonts w:ascii="Times New Roman" w:eastAsia="Times New Roman" w:hAnsi="Times New Roman" w:cs="Times New Roman"/>
                <w:i/>
                <w:sz w:val="25"/>
                <w:szCs w:val="25"/>
                <w:lang w:eastAsia="lv-LV"/>
              </w:rPr>
            </w:pPr>
          </w:p>
        </w:tc>
      </w:tr>
      <w:tr w:rsidR="00C022FC" w:rsidRPr="00366D08" w14:paraId="4165B1DE" w14:textId="77777777" w:rsidTr="004C3967">
        <w:trPr>
          <w:jc w:val="center"/>
        </w:trPr>
        <w:tc>
          <w:tcPr>
            <w:tcW w:w="1660" w:type="pct"/>
            <w:tcBorders>
              <w:top w:val="outset" w:sz="6" w:space="0" w:color="414142"/>
              <w:left w:val="outset" w:sz="6" w:space="0" w:color="414142"/>
              <w:bottom w:val="outset" w:sz="6" w:space="0" w:color="414142"/>
              <w:right w:val="outset" w:sz="6" w:space="0" w:color="414142"/>
            </w:tcBorders>
            <w:hideMark/>
          </w:tcPr>
          <w:p w14:paraId="76650306"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6.2. detalizēts izdevumu aprēķins</w:t>
            </w:r>
          </w:p>
        </w:tc>
        <w:tc>
          <w:tcPr>
            <w:tcW w:w="3340" w:type="pct"/>
            <w:gridSpan w:val="5"/>
            <w:vMerge/>
            <w:tcBorders>
              <w:top w:val="outset" w:sz="6" w:space="0" w:color="414142"/>
              <w:left w:val="outset" w:sz="6" w:space="0" w:color="414142"/>
              <w:bottom w:val="outset" w:sz="6" w:space="0" w:color="414142"/>
              <w:right w:val="outset" w:sz="6" w:space="0" w:color="414142"/>
            </w:tcBorders>
            <w:vAlign w:val="center"/>
            <w:hideMark/>
          </w:tcPr>
          <w:p w14:paraId="1C31E688" w14:textId="77777777" w:rsidR="007A6596" w:rsidRPr="00366D08" w:rsidRDefault="007A6596" w:rsidP="00B146CF">
            <w:pPr>
              <w:spacing w:after="0"/>
              <w:contextualSpacing/>
              <w:rPr>
                <w:rFonts w:ascii="Times New Roman" w:eastAsia="Times New Roman" w:hAnsi="Times New Roman" w:cs="Times New Roman"/>
                <w:i/>
                <w:sz w:val="25"/>
                <w:szCs w:val="25"/>
                <w:lang w:eastAsia="lv-LV"/>
              </w:rPr>
            </w:pPr>
          </w:p>
        </w:tc>
      </w:tr>
      <w:tr w:rsidR="001C0B2F" w:rsidRPr="00366D08" w14:paraId="16AE716B" w14:textId="77777777" w:rsidTr="004C3967">
        <w:trPr>
          <w:trHeight w:val="555"/>
          <w:jc w:val="center"/>
        </w:trPr>
        <w:tc>
          <w:tcPr>
            <w:tcW w:w="1660" w:type="pct"/>
            <w:tcBorders>
              <w:top w:val="outset" w:sz="6" w:space="0" w:color="414142"/>
              <w:left w:val="outset" w:sz="6" w:space="0" w:color="414142"/>
              <w:bottom w:val="outset" w:sz="6" w:space="0" w:color="414142"/>
              <w:right w:val="outset" w:sz="6" w:space="0" w:color="414142"/>
            </w:tcBorders>
            <w:hideMark/>
          </w:tcPr>
          <w:p w14:paraId="75656FE8"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7. Cita informācija</w:t>
            </w:r>
          </w:p>
        </w:tc>
        <w:tc>
          <w:tcPr>
            <w:tcW w:w="3340" w:type="pct"/>
            <w:gridSpan w:val="5"/>
            <w:tcBorders>
              <w:top w:val="outset" w:sz="6" w:space="0" w:color="414142"/>
              <w:left w:val="outset" w:sz="6" w:space="0" w:color="414142"/>
              <w:bottom w:val="outset" w:sz="6" w:space="0" w:color="414142"/>
              <w:right w:val="outset" w:sz="6" w:space="0" w:color="414142"/>
            </w:tcBorders>
            <w:hideMark/>
          </w:tcPr>
          <w:p w14:paraId="3CC55100" w14:textId="77777777" w:rsidR="00A76612" w:rsidRPr="00366D08" w:rsidRDefault="00126708" w:rsidP="009B74B6">
            <w:pPr>
              <w:spacing w:after="0"/>
              <w:ind w:firstLine="372"/>
              <w:contextualSpacing/>
              <w:jc w:val="both"/>
              <w:rPr>
                <w:rFonts w:ascii="Times New Roman" w:hAnsi="Times New Roman" w:cs="Times New Roman"/>
                <w:sz w:val="25"/>
                <w:szCs w:val="25"/>
              </w:rPr>
            </w:pPr>
            <w:r w:rsidRPr="00366D08">
              <w:rPr>
                <w:rFonts w:ascii="Times New Roman" w:hAnsi="Times New Roman" w:cs="Times New Roman"/>
                <w:sz w:val="25"/>
                <w:szCs w:val="25"/>
              </w:rPr>
              <w:t>Pašvaldību budžetu ieņēmumu un valsts budžeta izdevumu samazinājums ir aprēķināts, pieņemot, ka nekustamā īpašuma nodokļa likme</w:t>
            </w:r>
            <w:r w:rsidR="00F21C1E" w:rsidRPr="00366D08">
              <w:rPr>
                <w:rFonts w:ascii="Times New Roman" w:hAnsi="Times New Roman" w:cs="Times New Roman"/>
                <w:sz w:val="25"/>
                <w:szCs w:val="25"/>
              </w:rPr>
              <w:t xml:space="preserve"> zemei </w:t>
            </w:r>
            <w:r w:rsidR="009F4F20" w:rsidRPr="00366D08">
              <w:rPr>
                <w:rFonts w:ascii="Times New Roman" w:hAnsi="Times New Roman" w:cs="Times New Roman"/>
                <w:sz w:val="25"/>
                <w:szCs w:val="25"/>
              </w:rPr>
              <w:t xml:space="preserve">Latvijas Republikas </w:t>
            </w:r>
            <w:r w:rsidR="00F21C1E" w:rsidRPr="00366D08">
              <w:rPr>
                <w:rFonts w:ascii="Times New Roman" w:hAnsi="Times New Roman" w:cs="Times New Roman"/>
                <w:sz w:val="25"/>
                <w:szCs w:val="25"/>
              </w:rPr>
              <w:t xml:space="preserve">valsts robežas joslā atbilstoši </w:t>
            </w:r>
            <w:r w:rsidR="009B74B6" w:rsidRPr="00366D08">
              <w:rPr>
                <w:rFonts w:ascii="Times New Roman" w:hAnsi="Times New Roman" w:cs="Times New Roman"/>
                <w:sz w:val="25"/>
                <w:szCs w:val="25"/>
              </w:rPr>
              <w:t>Likuma 3.panta pirmās daļas 1.punkta "a"</w:t>
            </w:r>
            <w:r w:rsidR="00F21C1E" w:rsidRPr="00366D08">
              <w:rPr>
                <w:rFonts w:ascii="Times New Roman" w:hAnsi="Times New Roman" w:cs="Times New Roman"/>
                <w:sz w:val="25"/>
                <w:szCs w:val="25"/>
              </w:rPr>
              <w:t xml:space="preserve"> apakšpunktam </w:t>
            </w:r>
            <w:r w:rsidRPr="00366D08">
              <w:rPr>
                <w:rFonts w:ascii="Times New Roman" w:hAnsi="Times New Roman" w:cs="Times New Roman"/>
                <w:sz w:val="25"/>
                <w:szCs w:val="25"/>
              </w:rPr>
              <w:t xml:space="preserve">ir 1,5 % no nekustamā īpašuma kadastrālās vērtības un vidējā kadastrālā vērtība ir 380 </w:t>
            </w:r>
            <w:proofErr w:type="spellStart"/>
            <w:r w:rsidRPr="00366D08">
              <w:rPr>
                <w:rFonts w:ascii="Times New Roman" w:hAnsi="Times New Roman" w:cs="Times New Roman"/>
                <w:i/>
                <w:sz w:val="25"/>
                <w:szCs w:val="25"/>
              </w:rPr>
              <w:t>euro</w:t>
            </w:r>
            <w:proofErr w:type="spellEnd"/>
            <w:r w:rsidRPr="00366D08">
              <w:rPr>
                <w:rFonts w:ascii="Times New Roman" w:hAnsi="Times New Roman" w:cs="Times New Roman"/>
                <w:sz w:val="25"/>
                <w:szCs w:val="25"/>
              </w:rPr>
              <w:t>/ha. Ņemot vērā, ka saskaņā ar Likuma 1.panta otrās daļas 3.punk</w:t>
            </w:r>
            <w:r w:rsidR="0025719B" w:rsidRPr="00366D08">
              <w:rPr>
                <w:rFonts w:ascii="Times New Roman" w:hAnsi="Times New Roman" w:cs="Times New Roman"/>
                <w:sz w:val="25"/>
                <w:szCs w:val="25"/>
              </w:rPr>
              <w:t xml:space="preserve">tu ar nekustamā īpašuma nodokli no 2007.gada 1.janvāra neapliek publiskos ūdeņus, tad no zemes platības, kas apliekama ar nekustamā īpašuma nodokli, ir izrēķināta zemes platība, kad zeme </w:t>
            </w:r>
            <w:r w:rsidR="009F4F20" w:rsidRPr="00366D08">
              <w:rPr>
                <w:rFonts w:ascii="Times New Roman" w:hAnsi="Times New Roman" w:cs="Times New Roman"/>
                <w:sz w:val="25"/>
                <w:szCs w:val="25"/>
              </w:rPr>
              <w:t xml:space="preserve">Latvijas Republikas </w:t>
            </w:r>
            <w:r w:rsidR="0025719B" w:rsidRPr="00366D08">
              <w:rPr>
                <w:rFonts w:ascii="Times New Roman" w:hAnsi="Times New Roman" w:cs="Times New Roman"/>
                <w:sz w:val="25"/>
                <w:szCs w:val="25"/>
              </w:rPr>
              <w:t>valsts robežas joslā atrodas publiskajos ūdeņos.</w:t>
            </w:r>
          </w:p>
          <w:p w14:paraId="166984B5" w14:textId="040FD31C" w:rsidR="0076787F" w:rsidRPr="00366D08" w:rsidRDefault="008D76BA" w:rsidP="0076787F">
            <w:pPr>
              <w:spacing w:after="0"/>
              <w:ind w:firstLine="372"/>
              <w:contextualSpacing/>
              <w:jc w:val="both"/>
              <w:rPr>
                <w:rFonts w:ascii="Times New Roman" w:hAnsi="Times New Roman" w:cs="Times New Roman"/>
                <w:sz w:val="25"/>
                <w:szCs w:val="25"/>
              </w:rPr>
            </w:pPr>
            <w:r w:rsidRPr="00366D08">
              <w:rPr>
                <w:rFonts w:ascii="Times New Roman" w:hAnsi="Times New Roman" w:cs="Times New Roman"/>
                <w:sz w:val="25"/>
                <w:szCs w:val="25"/>
              </w:rPr>
              <w:t>Latvijas Republikas valsts robežas joslas</w:t>
            </w:r>
            <w:r w:rsidR="0076787F" w:rsidRPr="00366D08">
              <w:rPr>
                <w:rFonts w:ascii="Times New Roman" w:hAnsi="Times New Roman" w:cs="Times New Roman"/>
                <w:sz w:val="25"/>
                <w:szCs w:val="25"/>
              </w:rPr>
              <w:t xml:space="preserve"> kopējais</w:t>
            </w:r>
            <w:r w:rsidRPr="00366D08">
              <w:rPr>
                <w:rFonts w:ascii="Times New Roman" w:hAnsi="Times New Roman" w:cs="Times New Roman"/>
                <w:sz w:val="25"/>
                <w:szCs w:val="25"/>
              </w:rPr>
              <w:t xml:space="preserve"> garums ar Igaunijas Republiku ir 343 km</w:t>
            </w:r>
            <w:r w:rsidR="0076787F" w:rsidRPr="00366D08">
              <w:rPr>
                <w:rFonts w:ascii="Times New Roman" w:hAnsi="Times New Roman" w:cs="Times New Roman"/>
                <w:sz w:val="25"/>
                <w:szCs w:val="25"/>
              </w:rPr>
              <w:t xml:space="preserve"> (no tiem</w:t>
            </w:r>
            <w:r w:rsidR="00B526D6" w:rsidRPr="00366D08">
              <w:rPr>
                <w:rFonts w:ascii="Times New Roman" w:hAnsi="Times New Roman" w:cs="Times New Roman"/>
                <w:sz w:val="25"/>
                <w:szCs w:val="25"/>
              </w:rPr>
              <w:t xml:space="preserve"> 34,15</w:t>
            </w:r>
            <w:r w:rsidR="0076787F" w:rsidRPr="00366D08">
              <w:rPr>
                <w:rFonts w:ascii="Times New Roman" w:hAnsi="Times New Roman" w:cs="Times New Roman"/>
                <w:sz w:val="25"/>
                <w:szCs w:val="25"/>
              </w:rPr>
              <w:t xml:space="preserve"> km garumā robežas josla atrodas publiskajos ūdeņos)</w:t>
            </w:r>
            <w:r w:rsidR="00B526D6" w:rsidRPr="00366D08">
              <w:rPr>
                <w:rFonts w:ascii="Times New Roman" w:hAnsi="Times New Roman" w:cs="Times New Roman"/>
                <w:sz w:val="25"/>
                <w:szCs w:val="25"/>
              </w:rPr>
              <w:t>,</w:t>
            </w:r>
            <w:r w:rsidR="0076787F" w:rsidRPr="00366D08">
              <w:rPr>
                <w:rFonts w:ascii="Times New Roman" w:hAnsi="Times New Roman" w:cs="Times New Roman"/>
                <w:sz w:val="25"/>
                <w:szCs w:val="25"/>
              </w:rPr>
              <w:t xml:space="preserve"> un </w:t>
            </w:r>
            <w:r w:rsidR="00B526D6" w:rsidRPr="00366D08">
              <w:rPr>
                <w:rFonts w:ascii="Times New Roman" w:hAnsi="Times New Roman" w:cs="Times New Roman"/>
                <w:sz w:val="25"/>
                <w:szCs w:val="25"/>
              </w:rPr>
              <w:t xml:space="preserve">tās </w:t>
            </w:r>
            <w:r w:rsidRPr="00366D08">
              <w:rPr>
                <w:rFonts w:ascii="Times New Roman" w:hAnsi="Times New Roman" w:cs="Times New Roman"/>
                <w:sz w:val="25"/>
                <w:szCs w:val="25"/>
              </w:rPr>
              <w:t>platums ir 6 m</w:t>
            </w:r>
            <w:r w:rsidR="0076787F" w:rsidRPr="00366D08">
              <w:rPr>
                <w:rFonts w:ascii="Times New Roman" w:hAnsi="Times New Roman" w:cs="Times New Roman"/>
                <w:sz w:val="25"/>
                <w:szCs w:val="25"/>
              </w:rPr>
              <w:t>. Līdz ar to ar nekustamā īpašuma nodokli apliekamā platība Latvijas Republikas valsts</w:t>
            </w:r>
            <w:r w:rsidR="00B526D6" w:rsidRPr="00366D08">
              <w:rPr>
                <w:rFonts w:ascii="Times New Roman" w:hAnsi="Times New Roman" w:cs="Times New Roman"/>
                <w:sz w:val="25"/>
                <w:szCs w:val="25"/>
              </w:rPr>
              <w:t xml:space="preserve"> robežas joslā</w:t>
            </w:r>
            <w:r w:rsidR="0076787F" w:rsidRPr="00366D08">
              <w:rPr>
                <w:rFonts w:ascii="Times New Roman" w:hAnsi="Times New Roman" w:cs="Times New Roman"/>
                <w:sz w:val="25"/>
                <w:szCs w:val="25"/>
              </w:rPr>
              <w:t xml:space="preserve"> ar Igaunijas Republiku ir 185,31 ha (</w:t>
            </w:r>
            <w:r w:rsidR="00B526D6" w:rsidRPr="00366D08">
              <w:rPr>
                <w:rFonts w:ascii="Times New Roman" w:hAnsi="Times New Roman" w:cs="Times New Roman"/>
                <w:sz w:val="25"/>
                <w:szCs w:val="25"/>
              </w:rPr>
              <w:t>308,85</w:t>
            </w:r>
            <w:r w:rsidR="006D16A3">
              <w:rPr>
                <w:rFonts w:ascii="Times New Roman" w:hAnsi="Times New Roman" w:cs="Times New Roman"/>
                <w:sz w:val="25"/>
                <w:szCs w:val="25"/>
              </w:rPr>
              <w:t>x</w:t>
            </w:r>
            <w:r w:rsidR="00B526D6" w:rsidRPr="00366D08">
              <w:rPr>
                <w:rFonts w:ascii="Times New Roman" w:hAnsi="Times New Roman" w:cs="Times New Roman"/>
                <w:sz w:val="25"/>
                <w:szCs w:val="25"/>
              </w:rPr>
              <w:t>0,006/0,01=185,31).</w:t>
            </w:r>
          </w:p>
          <w:p w14:paraId="50C02EC1" w14:textId="4B9DE53C" w:rsidR="00B526D6" w:rsidRPr="00366D08" w:rsidRDefault="00B526D6" w:rsidP="0076787F">
            <w:pPr>
              <w:spacing w:after="0"/>
              <w:ind w:firstLine="372"/>
              <w:contextualSpacing/>
              <w:jc w:val="both"/>
              <w:rPr>
                <w:rFonts w:ascii="Times New Roman" w:hAnsi="Times New Roman" w:cs="Times New Roman"/>
                <w:sz w:val="25"/>
                <w:szCs w:val="25"/>
              </w:rPr>
            </w:pPr>
            <w:r w:rsidRPr="00366D08">
              <w:rPr>
                <w:rFonts w:ascii="Times New Roman" w:hAnsi="Times New Roman" w:cs="Times New Roman"/>
                <w:sz w:val="25"/>
                <w:szCs w:val="25"/>
              </w:rPr>
              <w:t>Latvijas Republikas valsts robežas joslas kopējais garums ar Lietuvas Republiku ir 588 km (no tiem 201,12 km garumā robežas josla atrodas publiskajos ūdeņos), un tās platums ir 5 m. Līdz ar to ar nekustamā īpašuma nodokli apliekamā platība Latvijas Republikas valsts robežas joslā ar Lietuvas Republiku ir 193</w:t>
            </w:r>
            <w:r w:rsidR="006D16A3">
              <w:rPr>
                <w:rFonts w:ascii="Times New Roman" w:hAnsi="Times New Roman" w:cs="Times New Roman"/>
                <w:sz w:val="25"/>
                <w:szCs w:val="25"/>
              </w:rPr>
              <w:t>,44 ha (386,88x</w:t>
            </w:r>
            <w:r w:rsidRPr="00366D08">
              <w:rPr>
                <w:rFonts w:ascii="Times New Roman" w:hAnsi="Times New Roman" w:cs="Times New Roman"/>
                <w:sz w:val="25"/>
                <w:szCs w:val="25"/>
              </w:rPr>
              <w:t>0,005/0,01=193,44).</w:t>
            </w:r>
          </w:p>
          <w:p w14:paraId="6FF72CE5" w14:textId="38689A67" w:rsidR="00B526D6" w:rsidRPr="00366D08" w:rsidRDefault="00B526D6" w:rsidP="0076787F">
            <w:pPr>
              <w:spacing w:after="0"/>
              <w:ind w:firstLine="372"/>
              <w:contextualSpacing/>
              <w:jc w:val="both"/>
              <w:rPr>
                <w:rFonts w:ascii="Times New Roman" w:hAnsi="Times New Roman" w:cs="Times New Roman"/>
                <w:sz w:val="25"/>
                <w:szCs w:val="25"/>
              </w:rPr>
            </w:pPr>
            <w:r w:rsidRPr="00366D08">
              <w:rPr>
                <w:rFonts w:ascii="Times New Roman" w:hAnsi="Times New Roman" w:cs="Times New Roman"/>
                <w:sz w:val="25"/>
                <w:szCs w:val="25"/>
              </w:rPr>
              <w:t xml:space="preserve">Latvijas Republikas valsts robežas joslas kopējais garums ar Krievijas Federāciju ir 279 km (no tiem 46,66 km garumā robežas josla atrodas publiskajos ūdeņos), un tās </w:t>
            </w:r>
            <w:r w:rsidRPr="00366D08">
              <w:rPr>
                <w:rFonts w:ascii="Times New Roman" w:hAnsi="Times New Roman" w:cs="Times New Roman"/>
                <w:sz w:val="25"/>
                <w:szCs w:val="25"/>
              </w:rPr>
              <w:lastRenderedPageBreak/>
              <w:t>platums ir 12 m. Līdz ar to ar nekustamā īpašuma nodokli apliekamā platība Latvijas Republikas valsts robežas joslā ar Krievijas Federāciju ir 278,81 ha (232</w:t>
            </w:r>
            <w:r w:rsidR="006D16A3">
              <w:rPr>
                <w:rFonts w:ascii="Times New Roman" w:hAnsi="Times New Roman" w:cs="Times New Roman"/>
                <w:sz w:val="25"/>
                <w:szCs w:val="25"/>
              </w:rPr>
              <w:t>,34x</w:t>
            </w:r>
            <w:r w:rsidRPr="00366D08">
              <w:rPr>
                <w:rFonts w:ascii="Times New Roman" w:hAnsi="Times New Roman" w:cs="Times New Roman"/>
                <w:sz w:val="25"/>
                <w:szCs w:val="25"/>
              </w:rPr>
              <w:t>0,012/0,01</w:t>
            </w:r>
            <w:r w:rsidR="00B7507A" w:rsidRPr="00366D08">
              <w:rPr>
                <w:rFonts w:ascii="Times New Roman" w:hAnsi="Times New Roman" w:cs="Times New Roman"/>
                <w:sz w:val="25"/>
                <w:szCs w:val="25"/>
              </w:rPr>
              <w:t>=278,81).</w:t>
            </w:r>
          </w:p>
          <w:p w14:paraId="31CA3A34" w14:textId="2A365960" w:rsidR="00B7507A" w:rsidRPr="00366D08" w:rsidRDefault="00B7507A" w:rsidP="0076787F">
            <w:pPr>
              <w:spacing w:after="0"/>
              <w:ind w:firstLine="372"/>
              <w:contextualSpacing/>
              <w:jc w:val="both"/>
              <w:rPr>
                <w:rFonts w:ascii="Times New Roman" w:hAnsi="Times New Roman" w:cs="Times New Roman"/>
                <w:sz w:val="25"/>
                <w:szCs w:val="25"/>
              </w:rPr>
            </w:pPr>
            <w:r w:rsidRPr="00366D08">
              <w:rPr>
                <w:rFonts w:ascii="Times New Roman" w:hAnsi="Times New Roman" w:cs="Times New Roman"/>
                <w:sz w:val="25"/>
                <w:szCs w:val="25"/>
              </w:rPr>
              <w:t>Latvijas Republikas valsts robežas joslas kopējais garums ar Baltkrievijas Republiku ir 173 km (no tiem 63,97 km robežas josla atrodas publiskajos ūdeņos), un tās platums ir 12 km. Līdz ar to ar nekustamā īpašuma nodokli apliekamā platība Latvijas Republikas valsts robežas joslā ar Baltkrievijas Republiku ir 130,84 ha (</w:t>
            </w:r>
            <w:r w:rsidR="006D16A3">
              <w:rPr>
                <w:rFonts w:ascii="Times New Roman" w:hAnsi="Times New Roman" w:cs="Times New Roman"/>
                <w:sz w:val="25"/>
                <w:szCs w:val="25"/>
              </w:rPr>
              <w:t>109,03x</w:t>
            </w:r>
            <w:r w:rsidRPr="00366D08">
              <w:rPr>
                <w:rFonts w:ascii="Times New Roman" w:hAnsi="Times New Roman" w:cs="Times New Roman"/>
                <w:sz w:val="25"/>
                <w:szCs w:val="25"/>
              </w:rPr>
              <w:t>0,012/0,01=130,84).</w:t>
            </w:r>
          </w:p>
          <w:p w14:paraId="584CD5AF" w14:textId="113BB15C" w:rsidR="00495870" w:rsidRPr="00366D08" w:rsidRDefault="00B7507A" w:rsidP="006D16A3">
            <w:pPr>
              <w:spacing w:after="0"/>
              <w:ind w:firstLine="372"/>
              <w:contextualSpacing/>
              <w:jc w:val="both"/>
              <w:rPr>
                <w:rFonts w:ascii="Times New Roman" w:hAnsi="Times New Roman" w:cs="Times New Roman"/>
                <w:sz w:val="25"/>
                <w:szCs w:val="25"/>
              </w:rPr>
            </w:pPr>
            <w:r w:rsidRPr="00366D08">
              <w:rPr>
                <w:rFonts w:ascii="Times New Roman" w:hAnsi="Times New Roman" w:cs="Times New Roman"/>
                <w:sz w:val="25"/>
                <w:szCs w:val="25"/>
              </w:rPr>
              <w:t xml:space="preserve">Ar nekustamā īpašuma nodokli apliekamā Latvijas Republikas valsts robežas joslas kopējā platība ir 788,40 ha. Kopējā kadastrālā vērtība Latvijas Republikas valsts robežas joslai ir 299 592 </w:t>
            </w:r>
            <w:proofErr w:type="spellStart"/>
            <w:r w:rsidRPr="00366D08">
              <w:rPr>
                <w:rFonts w:ascii="Times New Roman" w:hAnsi="Times New Roman" w:cs="Times New Roman"/>
                <w:i/>
                <w:sz w:val="25"/>
                <w:szCs w:val="25"/>
              </w:rPr>
              <w:t>euro</w:t>
            </w:r>
            <w:proofErr w:type="spellEnd"/>
            <w:r w:rsidR="00366D08">
              <w:rPr>
                <w:rFonts w:ascii="Times New Roman" w:hAnsi="Times New Roman" w:cs="Times New Roman"/>
                <w:sz w:val="25"/>
                <w:szCs w:val="25"/>
              </w:rPr>
              <w:t xml:space="preserve"> (788,40 ha</w:t>
            </w:r>
            <w:r w:rsidR="006D16A3">
              <w:rPr>
                <w:rFonts w:ascii="Times New Roman" w:hAnsi="Times New Roman" w:cs="Times New Roman"/>
                <w:sz w:val="25"/>
                <w:szCs w:val="25"/>
              </w:rPr>
              <w:t xml:space="preserve"> x </w:t>
            </w:r>
            <w:r w:rsidRPr="00366D08">
              <w:rPr>
                <w:rFonts w:ascii="Times New Roman" w:hAnsi="Times New Roman" w:cs="Times New Roman"/>
                <w:sz w:val="25"/>
                <w:szCs w:val="25"/>
              </w:rPr>
              <w:t xml:space="preserve">380 </w:t>
            </w:r>
            <w:proofErr w:type="spellStart"/>
            <w:r w:rsidRPr="00366D08">
              <w:rPr>
                <w:rFonts w:ascii="Times New Roman" w:hAnsi="Times New Roman" w:cs="Times New Roman"/>
                <w:i/>
                <w:sz w:val="25"/>
                <w:szCs w:val="25"/>
              </w:rPr>
              <w:t>euro</w:t>
            </w:r>
            <w:proofErr w:type="spellEnd"/>
            <w:r w:rsidRPr="00366D08">
              <w:rPr>
                <w:rFonts w:ascii="Times New Roman" w:hAnsi="Times New Roman" w:cs="Times New Roman"/>
                <w:sz w:val="25"/>
                <w:szCs w:val="25"/>
              </w:rPr>
              <w:t xml:space="preserve">/ha=299 592 </w:t>
            </w:r>
            <w:proofErr w:type="spellStart"/>
            <w:r w:rsidRPr="00366D08">
              <w:rPr>
                <w:rFonts w:ascii="Times New Roman" w:hAnsi="Times New Roman" w:cs="Times New Roman"/>
                <w:i/>
                <w:sz w:val="25"/>
                <w:szCs w:val="25"/>
              </w:rPr>
              <w:t>euro</w:t>
            </w:r>
            <w:proofErr w:type="spellEnd"/>
            <w:r w:rsidRPr="00366D08">
              <w:rPr>
                <w:rFonts w:ascii="Times New Roman" w:hAnsi="Times New Roman" w:cs="Times New Roman"/>
                <w:sz w:val="25"/>
                <w:szCs w:val="25"/>
              </w:rPr>
              <w:t xml:space="preserve">). Nekustamā īpašuma nodokļa apmērs par Latvijas Republikas valsts robežas joslu ir </w:t>
            </w:r>
            <w:r w:rsidR="00307BB7" w:rsidRPr="00366D08">
              <w:rPr>
                <w:rFonts w:ascii="Times New Roman" w:hAnsi="Times New Roman" w:cs="Times New Roman"/>
                <w:sz w:val="25"/>
                <w:szCs w:val="25"/>
              </w:rPr>
              <w:t xml:space="preserve">4493,88 </w:t>
            </w:r>
            <w:proofErr w:type="spellStart"/>
            <w:r w:rsidR="00307BB7" w:rsidRPr="00366D08">
              <w:rPr>
                <w:rFonts w:ascii="Times New Roman" w:hAnsi="Times New Roman" w:cs="Times New Roman"/>
                <w:i/>
                <w:sz w:val="25"/>
                <w:szCs w:val="25"/>
              </w:rPr>
              <w:t>euro</w:t>
            </w:r>
            <w:proofErr w:type="spellEnd"/>
            <w:r w:rsidR="00307BB7" w:rsidRPr="00366D08">
              <w:rPr>
                <w:rFonts w:ascii="Times New Roman" w:hAnsi="Times New Roman" w:cs="Times New Roman"/>
                <w:sz w:val="25"/>
                <w:szCs w:val="25"/>
              </w:rPr>
              <w:t xml:space="preserve"> gadā (299 592 </w:t>
            </w:r>
            <w:proofErr w:type="spellStart"/>
            <w:r w:rsidR="00307BB7" w:rsidRPr="00366D08">
              <w:rPr>
                <w:rFonts w:ascii="Times New Roman" w:hAnsi="Times New Roman" w:cs="Times New Roman"/>
                <w:i/>
                <w:sz w:val="25"/>
                <w:szCs w:val="25"/>
              </w:rPr>
              <w:t>euro</w:t>
            </w:r>
            <w:proofErr w:type="spellEnd"/>
            <w:r w:rsidR="006D16A3">
              <w:rPr>
                <w:rFonts w:ascii="Times New Roman" w:hAnsi="Times New Roman" w:cs="Times New Roman"/>
                <w:i/>
                <w:sz w:val="25"/>
                <w:szCs w:val="25"/>
              </w:rPr>
              <w:t xml:space="preserve"> </w:t>
            </w:r>
            <w:r w:rsidR="006D16A3">
              <w:rPr>
                <w:rFonts w:ascii="Times New Roman" w:hAnsi="Times New Roman" w:cs="Times New Roman"/>
                <w:sz w:val="25"/>
                <w:szCs w:val="25"/>
              </w:rPr>
              <w:t xml:space="preserve">x </w:t>
            </w:r>
            <w:r w:rsidR="00307BB7" w:rsidRPr="00366D08">
              <w:rPr>
                <w:rFonts w:ascii="Times New Roman" w:hAnsi="Times New Roman" w:cs="Times New Roman"/>
                <w:sz w:val="25"/>
                <w:szCs w:val="25"/>
              </w:rPr>
              <w:t xml:space="preserve">1,5%=4493,88 </w:t>
            </w:r>
            <w:proofErr w:type="spellStart"/>
            <w:r w:rsidR="00307BB7" w:rsidRPr="00366D08">
              <w:rPr>
                <w:rFonts w:ascii="Times New Roman" w:hAnsi="Times New Roman" w:cs="Times New Roman"/>
                <w:i/>
                <w:sz w:val="25"/>
                <w:szCs w:val="25"/>
              </w:rPr>
              <w:t>euro</w:t>
            </w:r>
            <w:proofErr w:type="spellEnd"/>
            <w:r w:rsidR="00307BB7" w:rsidRPr="00366D08">
              <w:rPr>
                <w:rFonts w:ascii="Times New Roman" w:hAnsi="Times New Roman" w:cs="Times New Roman"/>
                <w:sz w:val="25"/>
                <w:szCs w:val="25"/>
              </w:rPr>
              <w:t>).</w:t>
            </w:r>
          </w:p>
        </w:tc>
      </w:tr>
    </w:tbl>
    <w:p w14:paraId="3D41DD5A" w14:textId="162C77FC" w:rsidR="007A6596" w:rsidRPr="00366D08" w:rsidRDefault="007A6596" w:rsidP="00B146CF">
      <w:pPr>
        <w:shd w:val="clear" w:color="auto" w:fill="FFFFFF"/>
        <w:spacing w:before="100" w:beforeAutospacing="1" w:after="100" w:afterAutospacing="1" w:line="293" w:lineRule="atLeast"/>
        <w:contextualSpacing/>
        <w:rPr>
          <w:rFonts w:ascii="Times New Roman" w:eastAsia="Times New Roman" w:hAnsi="Times New Roman" w:cs="Times New Roman"/>
          <w:sz w:val="25"/>
          <w:szCs w:val="25"/>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C022FC" w:rsidRPr="00366D08" w14:paraId="79F9C98E" w14:textId="091C06D1" w:rsidTr="00CB1AE6">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2D5AA7A" w14:textId="1AC4C090" w:rsidR="00E163A7" w:rsidRPr="00366D08" w:rsidRDefault="00E163A7" w:rsidP="00B146CF">
            <w:pPr>
              <w:spacing w:before="100" w:beforeAutospacing="1" w:after="100" w:afterAutospacing="1" w:line="293" w:lineRule="atLeast"/>
              <w:contextualSpacing/>
              <w:jc w:val="center"/>
              <w:rPr>
                <w:rFonts w:ascii="Times New Roman" w:eastAsia="Times New Roman" w:hAnsi="Times New Roman" w:cs="Times New Roman"/>
                <w:b/>
                <w:bCs/>
                <w:sz w:val="25"/>
                <w:szCs w:val="25"/>
                <w:lang w:eastAsia="lv-LV"/>
              </w:rPr>
            </w:pPr>
            <w:r w:rsidRPr="00366D08">
              <w:rPr>
                <w:rFonts w:ascii="Times New Roman" w:eastAsia="Times New Roman" w:hAnsi="Times New Roman" w:cs="Times New Roman"/>
                <w:b/>
                <w:bCs/>
                <w:sz w:val="25"/>
                <w:szCs w:val="25"/>
                <w:lang w:eastAsia="lv-LV"/>
              </w:rPr>
              <w:t>IV. Tiesību akt</w:t>
            </w:r>
            <w:r w:rsidR="00980318" w:rsidRPr="00366D08">
              <w:rPr>
                <w:rFonts w:ascii="Times New Roman" w:eastAsia="Times New Roman" w:hAnsi="Times New Roman" w:cs="Times New Roman"/>
                <w:b/>
                <w:bCs/>
                <w:sz w:val="25"/>
                <w:szCs w:val="25"/>
                <w:lang w:eastAsia="lv-LV"/>
              </w:rPr>
              <w:t>a projekta ietekme uz spēkā esošo tiesību normu sistēmu</w:t>
            </w:r>
          </w:p>
        </w:tc>
      </w:tr>
      <w:tr w:rsidR="00B146CF" w:rsidRPr="00366D08" w14:paraId="39C24535" w14:textId="4A221D3A" w:rsidTr="003C68E2">
        <w:trPr>
          <w:trHeight w:val="33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EE59CEF" w14:textId="4F6E00D0" w:rsidR="00B146CF" w:rsidRPr="00366D08" w:rsidRDefault="00B146CF" w:rsidP="003C68E2">
            <w:pPr>
              <w:contextualSpacing/>
              <w:jc w:val="center"/>
              <w:rPr>
                <w:rFonts w:ascii="Times New Roman" w:hAnsi="Times New Roman" w:cs="Times New Roman"/>
                <w:b/>
                <w:sz w:val="25"/>
                <w:szCs w:val="25"/>
              </w:rPr>
            </w:pPr>
            <w:r w:rsidRPr="00366D08">
              <w:rPr>
                <w:rFonts w:ascii="Times New Roman" w:eastAsia="Times New Roman" w:hAnsi="Times New Roman" w:cs="Times New Roman"/>
                <w:bCs/>
                <w:sz w:val="25"/>
                <w:szCs w:val="25"/>
                <w:lang w:eastAsia="lv-LV"/>
              </w:rPr>
              <w:t>P</w:t>
            </w:r>
            <w:r w:rsidR="00037A24" w:rsidRPr="00366D08">
              <w:rPr>
                <w:rFonts w:ascii="Times New Roman" w:eastAsia="Times New Roman" w:hAnsi="Times New Roman" w:cs="Times New Roman"/>
                <w:bCs/>
                <w:sz w:val="25"/>
                <w:szCs w:val="25"/>
                <w:lang w:eastAsia="lv-LV"/>
              </w:rPr>
              <w:t>rojekts šo jomu neskar</w:t>
            </w:r>
            <w:r w:rsidR="003E04AC" w:rsidRPr="00366D08">
              <w:rPr>
                <w:rFonts w:ascii="Times New Roman" w:eastAsia="Times New Roman" w:hAnsi="Times New Roman" w:cs="Times New Roman"/>
                <w:bCs/>
                <w:sz w:val="25"/>
                <w:szCs w:val="25"/>
                <w:lang w:eastAsia="lv-LV"/>
              </w:rPr>
              <w:t>.</w:t>
            </w:r>
          </w:p>
        </w:tc>
      </w:tr>
    </w:tbl>
    <w:p w14:paraId="52D03222" w14:textId="19C828F8" w:rsidR="00E163A7" w:rsidRPr="00366D08" w:rsidRDefault="00E163A7" w:rsidP="00B146CF">
      <w:pPr>
        <w:contextualSpacing/>
        <w:rPr>
          <w:rFonts w:ascii="Times New Roman" w:eastAsia="Times New Roman" w:hAnsi="Times New Roman" w:cs="Times New Roman"/>
          <w:sz w:val="25"/>
          <w:szCs w:val="25"/>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C022FC" w:rsidRPr="00366D08" w14:paraId="21D261E4" w14:textId="5E5E3566" w:rsidTr="00CB1AE6">
        <w:trPr>
          <w:trHeight w:val="375"/>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8201500" w14:textId="53D2F06C" w:rsidR="00E163A7" w:rsidRPr="00366D08" w:rsidRDefault="00302EB8" w:rsidP="00B146CF">
            <w:pPr>
              <w:spacing w:before="100" w:beforeAutospacing="1" w:after="100" w:afterAutospacing="1" w:line="293" w:lineRule="atLeast"/>
              <w:contextualSpacing/>
              <w:jc w:val="center"/>
              <w:rPr>
                <w:rFonts w:ascii="Times New Roman" w:eastAsia="Times New Roman" w:hAnsi="Times New Roman" w:cs="Times New Roman"/>
                <w:b/>
                <w:bCs/>
                <w:sz w:val="25"/>
                <w:szCs w:val="25"/>
                <w:lang w:eastAsia="lv-LV"/>
              </w:rPr>
            </w:pPr>
            <w:r w:rsidRPr="00366D08">
              <w:rPr>
                <w:rFonts w:ascii="Times New Roman" w:eastAsia="Times New Roman" w:hAnsi="Times New Roman" w:cs="Times New Roman"/>
                <w:b/>
                <w:bCs/>
                <w:sz w:val="25"/>
                <w:szCs w:val="25"/>
                <w:lang w:eastAsia="lv-LV"/>
              </w:rPr>
              <w:t>V</w:t>
            </w:r>
            <w:r w:rsidR="00E163A7" w:rsidRPr="00366D08">
              <w:rPr>
                <w:rFonts w:ascii="Times New Roman" w:eastAsia="Times New Roman" w:hAnsi="Times New Roman" w:cs="Times New Roman"/>
                <w:b/>
                <w:bCs/>
                <w:sz w:val="25"/>
                <w:szCs w:val="25"/>
                <w:lang w:eastAsia="lv-LV"/>
              </w:rPr>
              <w:t>. Tiesību akt</w:t>
            </w:r>
            <w:r w:rsidR="00980318" w:rsidRPr="00366D08">
              <w:rPr>
                <w:rFonts w:ascii="Times New Roman" w:eastAsia="Times New Roman" w:hAnsi="Times New Roman" w:cs="Times New Roman"/>
                <w:b/>
                <w:bCs/>
                <w:sz w:val="25"/>
                <w:szCs w:val="25"/>
                <w:lang w:eastAsia="lv-LV"/>
              </w:rPr>
              <w:t>a projekta atbilstība Latvijas Republikas starptautiskajām saistībām</w:t>
            </w:r>
          </w:p>
        </w:tc>
      </w:tr>
      <w:tr w:rsidR="00B146CF" w:rsidRPr="00366D08" w14:paraId="27C57E6F" w14:textId="2ED7F12E" w:rsidTr="003C68E2">
        <w:trPr>
          <w:trHeight w:val="312"/>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8EA838D" w14:textId="434E5321" w:rsidR="00B146CF" w:rsidRPr="00366D08" w:rsidRDefault="00B146CF" w:rsidP="003C68E2">
            <w:pPr>
              <w:spacing w:after="0"/>
              <w:contextualSpacing/>
              <w:jc w:val="center"/>
              <w:rPr>
                <w:rFonts w:ascii="Times New Roman" w:eastAsia="Times New Roman" w:hAnsi="Times New Roman" w:cs="Times New Roman"/>
                <w:sz w:val="25"/>
                <w:szCs w:val="25"/>
                <w:lang w:eastAsia="lv-LV"/>
              </w:rPr>
            </w:pPr>
            <w:r w:rsidRPr="00366D08">
              <w:rPr>
                <w:rFonts w:ascii="Times New Roman" w:eastAsia="Times New Roman" w:hAnsi="Times New Roman" w:cs="Times New Roman"/>
                <w:bCs/>
                <w:sz w:val="25"/>
                <w:szCs w:val="25"/>
                <w:lang w:eastAsia="lv-LV"/>
              </w:rPr>
              <w:t>P</w:t>
            </w:r>
            <w:r w:rsidR="00037A24" w:rsidRPr="00366D08">
              <w:rPr>
                <w:rFonts w:ascii="Times New Roman" w:eastAsia="Times New Roman" w:hAnsi="Times New Roman" w:cs="Times New Roman"/>
                <w:bCs/>
                <w:sz w:val="25"/>
                <w:szCs w:val="25"/>
                <w:lang w:eastAsia="lv-LV"/>
              </w:rPr>
              <w:t>rojekts šo jomu neskar</w:t>
            </w:r>
            <w:r w:rsidR="003E04AC" w:rsidRPr="00366D08">
              <w:rPr>
                <w:rFonts w:ascii="Times New Roman" w:eastAsia="Times New Roman" w:hAnsi="Times New Roman" w:cs="Times New Roman"/>
                <w:bCs/>
                <w:sz w:val="25"/>
                <w:szCs w:val="25"/>
                <w:lang w:eastAsia="lv-LV"/>
              </w:rPr>
              <w:t>.</w:t>
            </w:r>
          </w:p>
        </w:tc>
      </w:tr>
    </w:tbl>
    <w:p w14:paraId="70A71095" w14:textId="77777777" w:rsidR="00AC6A07" w:rsidRPr="00366D08" w:rsidRDefault="00AC6A07" w:rsidP="00B146CF">
      <w:pPr>
        <w:shd w:val="clear" w:color="auto" w:fill="FFFFFF"/>
        <w:spacing w:before="100" w:beforeAutospacing="1" w:after="100" w:afterAutospacing="1" w:line="293" w:lineRule="atLeast"/>
        <w:contextualSpacing/>
        <w:rPr>
          <w:rFonts w:ascii="Times New Roman" w:eastAsia="Times New Roman" w:hAnsi="Times New Roman" w:cs="Times New Roman"/>
          <w:sz w:val="25"/>
          <w:szCs w:val="25"/>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C022FC" w:rsidRPr="00366D08" w14:paraId="6AA87925" w14:textId="77777777" w:rsidTr="007A6596">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43404C9" w14:textId="77777777" w:rsidR="007A6596" w:rsidRPr="00366D08" w:rsidRDefault="00E163A7" w:rsidP="00B146CF">
            <w:pPr>
              <w:spacing w:before="100" w:beforeAutospacing="1" w:after="100" w:afterAutospacing="1" w:line="293" w:lineRule="atLeast"/>
              <w:contextualSpacing/>
              <w:jc w:val="center"/>
              <w:rPr>
                <w:rFonts w:ascii="Times New Roman" w:eastAsia="Times New Roman" w:hAnsi="Times New Roman" w:cs="Times New Roman"/>
                <w:b/>
                <w:bCs/>
                <w:sz w:val="25"/>
                <w:szCs w:val="25"/>
                <w:lang w:eastAsia="lv-LV"/>
              </w:rPr>
            </w:pPr>
            <w:r w:rsidRPr="00366D08">
              <w:rPr>
                <w:rFonts w:ascii="Times New Roman" w:eastAsia="Times New Roman" w:hAnsi="Times New Roman" w:cs="Times New Roman"/>
                <w:b/>
                <w:bCs/>
                <w:sz w:val="25"/>
                <w:szCs w:val="25"/>
                <w:lang w:eastAsia="lv-LV"/>
              </w:rPr>
              <w:t>V</w:t>
            </w:r>
            <w:r w:rsidR="00302EB8" w:rsidRPr="00366D08">
              <w:rPr>
                <w:rFonts w:ascii="Times New Roman" w:eastAsia="Times New Roman" w:hAnsi="Times New Roman" w:cs="Times New Roman"/>
                <w:b/>
                <w:bCs/>
                <w:sz w:val="25"/>
                <w:szCs w:val="25"/>
                <w:lang w:eastAsia="lv-LV"/>
              </w:rPr>
              <w:t>I</w:t>
            </w:r>
            <w:r w:rsidR="007A6596" w:rsidRPr="00366D08">
              <w:rPr>
                <w:rFonts w:ascii="Times New Roman" w:eastAsia="Times New Roman" w:hAnsi="Times New Roman" w:cs="Times New Roman"/>
                <w:b/>
                <w:bCs/>
                <w:sz w:val="25"/>
                <w:szCs w:val="25"/>
                <w:lang w:eastAsia="lv-LV"/>
              </w:rPr>
              <w:t>. Sabiedrības līdzdalība un komunikācijas aktivitātes</w:t>
            </w:r>
          </w:p>
        </w:tc>
      </w:tr>
      <w:tr w:rsidR="00C022FC" w:rsidRPr="00366D08" w14:paraId="602BAAD2" w14:textId="77777777" w:rsidTr="007A6596">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5C3C7062"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5B047AE"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6BA9D27" w14:textId="326A04F2" w:rsidR="007A6596" w:rsidRPr="00366D08" w:rsidRDefault="00B146CF" w:rsidP="00B146CF">
            <w:pPr>
              <w:spacing w:after="0"/>
              <w:ind w:firstLine="348"/>
              <w:contextualSpacing/>
              <w:jc w:val="both"/>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 xml:space="preserve">Ņemot vērā, ka likumprojekts attiecas tikai uz valsts īpašumā esošu zemi </w:t>
            </w:r>
            <w:r w:rsidR="00987889" w:rsidRPr="00366D08">
              <w:rPr>
                <w:rFonts w:ascii="Times New Roman" w:eastAsia="Times New Roman" w:hAnsi="Times New Roman" w:cs="Times New Roman"/>
                <w:sz w:val="25"/>
                <w:szCs w:val="25"/>
                <w:lang w:eastAsia="lv-LV"/>
              </w:rPr>
              <w:t xml:space="preserve">Latvijas Republikas </w:t>
            </w:r>
            <w:r w:rsidRPr="00366D08">
              <w:rPr>
                <w:rFonts w:ascii="Times New Roman" w:eastAsia="Times New Roman" w:hAnsi="Times New Roman" w:cs="Times New Roman"/>
                <w:sz w:val="25"/>
                <w:szCs w:val="25"/>
                <w:lang w:eastAsia="lv-LV"/>
              </w:rPr>
              <w:t>valsts robežas joslā, un tas būtiski nemaina esošo tiesisko regulējumu nekustamā īpašuma nodokļa maksāšanas un administrēšanas jautājumos, sas</w:t>
            </w:r>
            <w:r w:rsidR="00895B75" w:rsidRPr="00366D08">
              <w:rPr>
                <w:rFonts w:ascii="Times New Roman" w:eastAsia="Times New Roman" w:hAnsi="Times New Roman" w:cs="Times New Roman"/>
                <w:sz w:val="25"/>
                <w:szCs w:val="25"/>
                <w:lang w:eastAsia="lv-LV"/>
              </w:rPr>
              <w:t>kaņā ar Ministru kabi</w:t>
            </w:r>
            <w:r w:rsidR="00B14FF5" w:rsidRPr="00366D08">
              <w:rPr>
                <w:rFonts w:ascii="Times New Roman" w:eastAsia="Times New Roman" w:hAnsi="Times New Roman" w:cs="Times New Roman"/>
                <w:sz w:val="25"/>
                <w:szCs w:val="25"/>
                <w:lang w:eastAsia="lv-LV"/>
              </w:rPr>
              <w:t>neta 2009.gada 25.</w:t>
            </w:r>
            <w:r w:rsidRPr="00366D08">
              <w:rPr>
                <w:rFonts w:ascii="Times New Roman" w:eastAsia="Times New Roman" w:hAnsi="Times New Roman" w:cs="Times New Roman"/>
                <w:sz w:val="25"/>
                <w:szCs w:val="25"/>
                <w:lang w:eastAsia="lv-LV"/>
              </w:rPr>
              <w:t xml:space="preserve">augusta noteikumu Nr.970 "Sabiedrības līdzdalības kārtība attīstības plānošanas </w:t>
            </w:r>
            <w:r w:rsidR="00B14FF5" w:rsidRPr="00366D08">
              <w:rPr>
                <w:rFonts w:ascii="Times New Roman" w:eastAsia="Times New Roman" w:hAnsi="Times New Roman" w:cs="Times New Roman"/>
                <w:sz w:val="25"/>
                <w:szCs w:val="25"/>
                <w:lang w:eastAsia="lv-LV"/>
              </w:rPr>
              <w:t>procesā" 5.</w:t>
            </w:r>
            <w:r w:rsidRPr="00366D08">
              <w:rPr>
                <w:rFonts w:ascii="Times New Roman" w:eastAsia="Times New Roman" w:hAnsi="Times New Roman" w:cs="Times New Roman"/>
                <w:sz w:val="25"/>
                <w:szCs w:val="25"/>
                <w:lang w:eastAsia="lv-LV"/>
              </w:rPr>
              <w:t>punktu sabiedrības papildu līdzdalība projekta izstrādē nav nepieciešama.</w:t>
            </w:r>
          </w:p>
        </w:tc>
      </w:tr>
      <w:tr w:rsidR="00C022FC" w:rsidRPr="00366D08" w14:paraId="0A411A12" w14:textId="77777777" w:rsidTr="007A6596">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06452956"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64F8310"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5D011A1" w14:textId="21CB92EC" w:rsidR="0013138F" w:rsidRPr="00366D08" w:rsidRDefault="00037A24" w:rsidP="003E04AC">
            <w:pPr>
              <w:spacing w:after="0"/>
              <w:contextualSpacing/>
              <w:jc w:val="both"/>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Projekts šo jomu neskar</w:t>
            </w:r>
            <w:r w:rsidR="003E04AC" w:rsidRPr="00366D08">
              <w:rPr>
                <w:rFonts w:ascii="Times New Roman" w:eastAsia="Times New Roman" w:hAnsi="Times New Roman" w:cs="Times New Roman"/>
                <w:sz w:val="25"/>
                <w:szCs w:val="25"/>
                <w:lang w:eastAsia="lv-LV"/>
              </w:rPr>
              <w:t>.</w:t>
            </w:r>
          </w:p>
        </w:tc>
      </w:tr>
      <w:tr w:rsidR="00C022FC" w:rsidRPr="00366D08" w14:paraId="15A34DF7" w14:textId="77777777" w:rsidTr="007A6596">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7E91CA13"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A023B2E"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2A52C5B" w14:textId="19D02B19" w:rsidR="007A6596" w:rsidRPr="00366D08" w:rsidRDefault="00AB2EF7" w:rsidP="003E04AC">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Projekts šo jomu neskar</w:t>
            </w:r>
            <w:r w:rsidR="003E04AC" w:rsidRPr="00366D08">
              <w:rPr>
                <w:rFonts w:ascii="Times New Roman" w:eastAsia="Times New Roman" w:hAnsi="Times New Roman" w:cs="Times New Roman"/>
                <w:sz w:val="25"/>
                <w:szCs w:val="25"/>
                <w:lang w:eastAsia="lv-LV"/>
              </w:rPr>
              <w:t>.</w:t>
            </w:r>
          </w:p>
        </w:tc>
      </w:tr>
      <w:tr w:rsidR="00C022FC" w:rsidRPr="00366D08" w14:paraId="189D7A79" w14:textId="77777777" w:rsidTr="007A6596">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34F2CB55"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16F5B1C"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08073C35" w14:textId="15D87D84" w:rsidR="007A6596" w:rsidRPr="00366D08" w:rsidRDefault="007A6596" w:rsidP="00B146CF">
            <w:pPr>
              <w:spacing w:before="100" w:beforeAutospacing="1" w:after="100" w:afterAutospacing="1" w:line="293" w:lineRule="atLeast"/>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Nav</w:t>
            </w:r>
            <w:r w:rsidR="00C74CCE" w:rsidRPr="00366D08">
              <w:rPr>
                <w:rFonts w:ascii="Times New Roman" w:eastAsia="Times New Roman" w:hAnsi="Times New Roman" w:cs="Times New Roman"/>
                <w:sz w:val="25"/>
                <w:szCs w:val="25"/>
                <w:lang w:eastAsia="lv-LV"/>
              </w:rPr>
              <w:t>.</w:t>
            </w:r>
          </w:p>
        </w:tc>
      </w:tr>
    </w:tbl>
    <w:p w14:paraId="6C7036CA" w14:textId="77777777" w:rsidR="007A6596" w:rsidRPr="00366D08" w:rsidRDefault="007A6596" w:rsidP="00B146CF">
      <w:pPr>
        <w:shd w:val="clear" w:color="auto" w:fill="FFFFFF"/>
        <w:spacing w:before="100" w:beforeAutospacing="1" w:after="100" w:afterAutospacing="1" w:line="293" w:lineRule="atLeast"/>
        <w:contextualSpacing/>
        <w:rPr>
          <w:rFonts w:ascii="Times New Roman" w:eastAsia="Times New Roman" w:hAnsi="Times New Roman" w:cs="Times New Roman"/>
          <w:sz w:val="25"/>
          <w:szCs w:val="25"/>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C022FC" w:rsidRPr="00366D08" w14:paraId="2C3441B0" w14:textId="77777777" w:rsidTr="007A6596">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F2E47C" w14:textId="77777777" w:rsidR="007A6596" w:rsidRPr="00366D08" w:rsidRDefault="007A6596" w:rsidP="00B146CF">
            <w:pPr>
              <w:spacing w:before="100" w:beforeAutospacing="1" w:after="100" w:afterAutospacing="1" w:line="293" w:lineRule="atLeast"/>
              <w:contextualSpacing/>
              <w:jc w:val="center"/>
              <w:rPr>
                <w:rFonts w:ascii="Times New Roman" w:eastAsia="Times New Roman" w:hAnsi="Times New Roman" w:cs="Times New Roman"/>
                <w:b/>
                <w:bCs/>
                <w:sz w:val="25"/>
                <w:szCs w:val="25"/>
                <w:lang w:eastAsia="lv-LV"/>
              </w:rPr>
            </w:pPr>
            <w:r w:rsidRPr="00366D08">
              <w:rPr>
                <w:rFonts w:ascii="Times New Roman" w:eastAsia="Times New Roman" w:hAnsi="Times New Roman" w:cs="Times New Roman"/>
                <w:b/>
                <w:bCs/>
                <w:sz w:val="25"/>
                <w:szCs w:val="25"/>
                <w:lang w:eastAsia="lv-LV"/>
              </w:rPr>
              <w:t>VII. Tiesību akta projekta izpildes nodrošināšana un tās ietekme uz institūcijām</w:t>
            </w:r>
          </w:p>
        </w:tc>
      </w:tr>
      <w:tr w:rsidR="00C022FC" w:rsidRPr="00366D08" w14:paraId="69BDA8FD" w14:textId="77777777" w:rsidTr="007A6596">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6BC8D234"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23509DB"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7C7DEDE" w14:textId="5C8B11AC" w:rsidR="007A6596" w:rsidRPr="00366D08" w:rsidRDefault="00B146CF" w:rsidP="003E04AC">
            <w:pPr>
              <w:spacing w:after="0"/>
              <w:ind w:firstLine="327"/>
              <w:contextualSpacing/>
              <w:jc w:val="both"/>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Pašvaldīb</w:t>
            </w:r>
            <w:r w:rsidR="00AD3996" w:rsidRPr="00366D08">
              <w:rPr>
                <w:rFonts w:ascii="Times New Roman" w:eastAsia="Times New Roman" w:hAnsi="Times New Roman" w:cs="Times New Roman"/>
                <w:sz w:val="25"/>
                <w:szCs w:val="25"/>
                <w:lang w:eastAsia="lv-LV"/>
              </w:rPr>
              <w:t>a</w:t>
            </w:r>
            <w:r w:rsidR="0047710A" w:rsidRPr="00366D08">
              <w:rPr>
                <w:rFonts w:ascii="Times New Roman" w:eastAsia="Times New Roman" w:hAnsi="Times New Roman" w:cs="Times New Roman"/>
                <w:sz w:val="25"/>
                <w:szCs w:val="25"/>
                <w:lang w:eastAsia="lv-LV"/>
              </w:rPr>
              <w:t>s</w:t>
            </w:r>
            <w:r w:rsidR="00EF3366" w:rsidRPr="00366D08">
              <w:rPr>
                <w:rFonts w:ascii="Times New Roman" w:eastAsia="Times New Roman" w:hAnsi="Times New Roman" w:cs="Times New Roman"/>
                <w:sz w:val="25"/>
                <w:szCs w:val="25"/>
                <w:lang w:eastAsia="lv-LV"/>
              </w:rPr>
              <w:t xml:space="preserve">, kuru administratīvajā teritorijā atrodas </w:t>
            </w:r>
            <w:r w:rsidR="00E3487A" w:rsidRPr="00366D08">
              <w:rPr>
                <w:rFonts w:ascii="Times New Roman" w:eastAsia="Times New Roman" w:hAnsi="Times New Roman" w:cs="Times New Roman"/>
                <w:sz w:val="25"/>
                <w:szCs w:val="25"/>
                <w:lang w:eastAsia="lv-LV"/>
              </w:rPr>
              <w:t xml:space="preserve">Latvijas Republikas </w:t>
            </w:r>
            <w:r w:rsidR="00EF3366" w:rsidRPr="00366D08">
              <w:rPr>
                <w:rFonts w:ascii="Times New Roman" w:eastAsia="Times New Roman" w:hAnsi="Times New Roman" w:cs="Times New Roman"/>
                <w:sz w:val="25"/>
                <w:szCs w:val="25"/>
                <w:lang w:eastAsia="lv-LV"/>
              </w:rPr>
              <w:t>valsts robežas josla.</w:t>
            </w:r>
          </w:p>
        </w:tc>
      </w:tr>
      <w:tr w:rsidR="00C022FC" w:rsidRPr="00366D08" w14:paraId="1DB2BE11" w14:textId="77777777" w:rsidTr="007A6596">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2C08D08C"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69354E25"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Projekta izpildes ietekme uz pārvaldes funkcijām un institucionālo struktūru.</w:t>
            </w:r>
          </w:p>
          <w:p w14:paraId="3D03BFA0" w14:textId="77777777" w:rsidR="007A6596" w:rsidRPr="00366D08" w:rsidRDefault="007A6596" w:rsidP="00B146CF">
            <w:pPr>
              <w:spacing w:before="100" w:beforeAutospacing="1" w:after="100" w:afterAutospacing="1" w:line="293" w:lineRule="atLeast"/>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53DB4354" w14:textId="45E9FF39" w:rsidR="007A6596" w:rsidRPr="00366D08" w:rsidRDefault="00EA2891" w:rsidP="00B146CF">
            <w:pPr>
              <w:spacing w:after="0"/>
              <w:ind w:firstLine="327"/>
              <w:contextualSpacing/>
              <w:jc w:val="both"/>
              <w:rPr>
                <w:rFonts w:ascii="Times New Roman" w:eastAsia="Times New Roman" w:hAnsi="Times New Roman" w:cs="Times New Roman"/>
                <w:sz w:val="25"/>
                <w:szCs w:val="25"/>
                <w:lang w:eastAsia="lv-LV"/>
              </w:rPr>
            </w:pPr>
            <w:r w:rsidRPr="00366D08">
              <w:rPr>
                <w:rFonts w:ascii="Times New Roman" w:eastAsia="Calibri" w:hAnsi="Times New Roman" w:cs="Times New Roman"/>
                <w:sz w:val="25"/>
                <w:szCs w:val="25"/>
              </w:rPr>
              <w:t>Projekta izpilde neietekmēs pārvaldes funkcijas vai institucionālo struktūru, kā arī s</w:t>
            </w:r>
            <w:r w:rsidR="00B146CF" w:rsidRPr="00366D08">
              <w:rPr>
                <w:rFonts w:ascii="Times New Roman" w:eastAsia="Calibri" w:hAnsi="Times New Roman" w:cs="Times New Roman"/>
                <w:sz w:val="25"/>
                <w:szCs w:val="25"/>
              </w:rPr>
              <w:t>aistībā ar projekta izpildi nav nepieciešams veidot jaunas institūcijas, likvidēt vai reorganizēt esošās.</w:t>
            </w:r>
          </w:p>
        </w:tc>
      </w:tr>
      <w:tr w:rsidR="007A6596" w:rsidRPr="00366D08" w14:paraId="38793B1B" w14:textId="77777777" w:rsidTr="007A6596">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6D324FC4"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E2AF7E2" w14:textId="77777777" w:rsidR="007A6596" w:rsidRPr="00366D08" w:rsidRDefault="007A6596" w:rsidP="00B146CF">
            <w:pPr>
              <w:spacing w:after="0"/>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1745F50" w14:textId="2D53E1E2" w:rsidR="007A6596" w:rsidRPr="00366D08" w:rsidRDefault="007A6596" w:rsidP="00B146CF">
            <w:pPr>
              <w:spacing w:before="100" w:beforeAutospacing="1" w:after="100" w:afterAutospacing="1" w:line="293" w:lineRule="atLeast"/>
              <w:contextualSpacing/>
              <w:rPr>
                <w:rFonts w:ascii="Times New Roman" w:eastAsia="Times New Roman" w:hAnsi="Times New Roman" w:cs="Times New Roman"/>
                <w:sz w:val="25"/>
                <w:szCs w:val="25"/>
                <w:lang w:eastAsia="lv-LV"/>
              </w:rPr>
            </w:pPr>
            <w:r w:rsidRPr="00366D08">
              <w:rPr>
                <w:rFonts w:ascii="Times New Roman" w:eastAsia="Times New Roman" w:hAnsi="Times New Roman" w:cs="Times New Roman"/>
                <w:sz w:val="25"/>
                <w:szCs w:val="25"/>
                <w:lang w:eastAsia="lv-LV"/>
              </w:rPr>
              <w:t>Nav</w:t>
            </w:r>
            <w:r w:rsidR="00C74CCE" w:rsidRPr="00366D08">
              <w:rPr>
                <w:rFonts w:ascii="Times New Roman" w:eastAsia="Times New Roman" w:hAnsi="Times New Roman" w:cs="Times New Roman"/>
                <w:sz w:val="25"/>
                <w:szCs w:val="25"/>
                <w:lang w:eastAsia="lv-LV"/>
              </w:rPr>
              <w:t>.</w:t>
            </w:r>
          </w:p>
        </w:tc>
      </w:tr>
    </w:tbl>
    <w:p w14:paraId="1DDD59BF" w14:textId="6EE7ECA8" w:rsidR="007A6596" w:rsidRPr="00366D08" w:rsidRDefault="007A6596" w:rsidP="00E53B91">
      <w:pPr>
        <w:ind w:firstLine="709"/>
        <w:contextualSpacing/>
        <w:rPr>
          <w:rFonts w:ascii="Times New Roman" w:eastAsia="Times New Roman" w:hAnsi="Times New Roman" w:cs="Times New Roman"/>
          <w:sz w:val="25"/>
          <w:szCs w:val="25"/>
          <w:lang w:eastAsia="lv-LV"/>
        </w:rPr>
      </w:pPr>
    </w:p>
    <w:p w14:paraId="394F710C" w14:textId="77777777" w:rsidR="007041CC" w:rsidRPr="00366D08" w:rsidRDefault="007041CC" w:rsidP="00B146CF">
      <w:pPr>
        <w:contextualSpacing/>
        <w:rPr>
          <w:rFonts w:ascii="Times New Roman" w:eastAsia="Times New Roman" w:hAnsi="Times New Roman" w:cs="Times New Roman"/>
          <w:sz w:val="25"/>
          <w:szCs w:val="25"/>
          <w:lang w:eastAsia="lv-LV"/>
        </w:rPr>
      </w:pPr>
    </w:p>
    <w:p w14:paraId="4FC8AD2F" w14:textId="35579361" w:rsidR="007A6596" w:rsidRPr="00366D08" w:rsidRDefault="00CD62FC" w:rsidP="00B146CF">
      <w:pPr>
        <w:tabs>
          <w:tab w:val="left" w:pos="5954"/>
        </w:tabs>
        <w:contextualSpacing/>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Iekšlietu ministrs</w:t>
      </w:r>
      <w:r>
        <w:rPr>
          <w:rFonts w:ascii="Times New Roman" w:eastAsia="Times New Roman" w:hAnsi="Times New Roman" w:cs="Times New Roman"/>
          <w:sz w:val="25"/>
          <w:szCs w:val="25"/>
          <w:lang w:eastAsia="lv-LV"/>
        </w:rPr>
        <w:tab/>
      </w:r>
      <w:r w:rsidR="00AA7F64">
        <w:rPr>
          <w:rFonts w:ascii="Times New Roman" w:eastAsia="Times New Roman" w:hAnsi="Times New Roman" w:cs="Times New Roman"/>
          <w:sz w:val="25"/>
          <w:szCs w:val="25"/>
          <w:lang w:eastAsia="lv-LV"/>
        </w:rPr>
        <w:tab/>
        <w:t xml:space="preserve">         </w:t>
      </w:r>
      <w:r>
        <w:rPr>
          <w:rFonts w:ascii="Times New Roman" w:eastAsia="Times New Roman" w:hAnsi="Times New Roman" w:cs="Times New Roman"/>
          <w:sz w:val="25"/>
          <w:szCs w:val="25"/>
          <w:lang w:eastAsia="lv-LV"/>
        </w:rPr>
        <w:t xml:space="preserve">Rihards </w:t>
      </w:r>
      <w:proofErr w:type="spellStart"/>
      <w:r w:rsidR="007A6596" w:rsidRPr="00366D08">
        <w:rPr>
          <w:rFonts w:ascii="Times New Roman" w:eastAsia="Times New Roman" w:hAnsi="Times New Roman" w:cs="Times New Roman"/>
          <w:sz w:val="25"/>
          <w:szCs w:val="25"/>
          <w:lang w:eastAsia="lv-LV"/>
        </w:rPr>
        <w:t>Kozlovskis</w:t>
      </w:r>
      <w:proofErr w:type="spellEnd"/>
    </w:p>
    <w:p w14:paraId="60A8B1C6" w14:textId="77777777" w:rsidR="007A6596" w:rsidRPr="00366D08" w:rsidRDefault="007A6596" w:rsidP="00B146CF">
      <w:pPr>
        <w:tabs>
          <w:tab w:val="left" w:pos="5954"/>
        </w:tabs>
        <w:contextualSpacing/>
        <w:rPr>
          <w:rFonts w:ascii="Times New Roman" w:eastAsia="Times New Roman" w:hAnsi="Times New Roman" w:cs="Times New Roman"/>
          <w:sz w:val="25"/>
          <w:szCs w:val="25"/>
          <w:lang w:eastAsia="lv-LV"/>
        </w:rPr>
      </w:pPr>
    </w:p>
    <w:p w14:paraId="6C42C2F3" w14:textId="7BBDC9A0" w:rsidR="007D7232" w:rsidRPr="00366D08" w:rsidRDefault="00CD62FC" w:rsidP="00641E1B">
      <w:pPr>
        <w:tabs>
          <w:tab w:val="left" w:pos="5954"/>
        </w:tabs>
        <w:contextualSpacing/>
        <w:rPr>
          <w:rFonts w:ascii="Times New Roman" w:eastAsia="Times New Roman" w:hAnsi="Times New Roman" w:cs="Times New Roman"/>
          <w:sz w:val="25"/>
          <w:szCs w:val="25"/>
          <w:lang w:eastAsia="lv-LV"/>
        </w:rPr>
      </w:pPr>
      <w:r>
        <w:rPr>
          <w:rFonts w:ascii="Times New Roman" w:eastAsia="Times New Roman" w:hAnsi="Times New Roman" w:cs="Times New Roman"/>
          <w:sz w:val="25"/>
          <w:szCs w:val="25"/>
          <w:lang w:eastAsia="lv-LV"/>
        </w:rPr>
        <w:t>Vīza: valsts sekretāre</w:t>
      </w:r>
      <w:r w:rsidR="00AA7F64">
        <w:rPr>
          <w:rFonts w:ascii="Times New Roman" w:eastAsia="Times New Roman" w:hAnsi="Times New Roman" w:cs="Times New Roman"/>
          <w:sz w:val="25"/>
          <w:szCs w:val="25"/>
          <w:lang w:eastAsia="lv-LV"/>
        </w:rPr>
        <w:t>s pienākumu izpildītāja</w:t>
      </w:r>
      <w:r>
        <w:rPr>
          <w:rFonts w:ascii="Times New Roman" w:eastAsia="Times New Roman" w:hAnsi="Times New Roman" w:cs="Times New Roman"/>
          <w:sz w:val="25"/>
          <w:szCs w:val="25"/>
          <w:lang w:eastAsia="lv-LV"/>
        </w:rPr>
        <w:tab/>
      </w:r>
      <w:r w:rsidR="00AA7F64">
        <w:rPr>
          <w:rFonts w:ascii="Times New Roman" w:eastAsia="Times New Roman" w:hAnsi="Times New Roman" w:cs="Times New Roman"/>
          <w:sz w:val="25"/>
          <w:szCs w:val="25"/>
          <w:lang w:eastAsia="lv-LV"/>
        </w:rPr>
        <w:tab/>
        <w:t xml:space="preserve">         Ingūna </w:t>
      </w:r>
      <w:proofErr w:type="spellStart"/>
      <w:r w:rsidR="00AA7F64">
        <w:rPr>
          <w:rFonts w:ascii="Times New Roman" w:eastAsia="Times New Roman" w:hAnsi="Times New Roman" w:cs="Times New Roman"/>
          <w:sz w:val="25"/>
          <w:szCs w:val="25"/>
          <w:lang w:eastAsia="lv-LV"/>
        </w:rPr>
        <w:t>Aire</w:t>
      </w:r>
      <w:proofErr w:type="spellEnd"/>
    </w:p>
    <w:p w14:paraId="70016D8E" w14:textId="77777777" w:rsidR="0060604B" w:rsidRPr="00366D08" w:rsidRDefault="0060604B" w:rsidP="00B146CF">
      <w:pPr>
        <w:contextualSpacing/>
        <w:rPr>
          <w:rFonts w:ascii="Times New Roman" w:hAnsi="Times New Roman" w:cs="Times New Roman"/>
          <w:color w:val="000000" w:themeColor="text1"/>
          <w:sz w:val="25"/>
          <w:szCs w:val="25"/>
          <w:lang w:eastAsia="lv-LV"/>
        </w:rPr>
      </w:pPr>
    </w:p>
    <w:p w14:paraId="4561E602" w14:textId="77777777" w:rsidR="007D7232" w:rsidRPr="00366D08" w:rsidRDefault="007D7232" w:rsidP="00B146CF">
      <w:pPr>
        <w:contextualSpacing/>
        <w:rPr>
          <w:rFonts w:ascii="Times New Roman" w:hAnsi="Times New Roman" w:cs="Times New Roman"/>
          <w:color w:val="000000" w:themeColor="text1"/>
          <w:sz w:val="25"/>
          <w:szCs w:val="25"/>
          <w:lang w:eastAsia="lv-LV"/>
        </w:rPr>
      </w:pPr>
    </w:p>
    <w:p w14:paraId="53BEF122" w14:textId="77777777" w:rsidR="00C4547B" w:rsidRPr="00366D08" w:rsidRDefault="00C4547B" w:rsidP="00B146CF">
      <w:pPr>
        <w:contextualSpacing/>
        <w:rPr>
          <w:rFonts w:ascii="Times New Roman" w:hAnsi="Times New Roman" w:cs="Times New Roman"/>
          <w:color w:val="000000" w:themeColor="text1"/>
          <w:sz w:val="25"/>
          <w:szCs w:val="25"/>
          <w:lang w:eastAsia="lv-LV"/>
        </w:rPr>
      </w:pPr>
    </w:p>
    <w:p w14:paraId="07862B48" w14:textId="77777777" w:rsidR="001A64EB" w:rsidRPr="00366D08" w:rsidRDefault="001A64EB" w:rsidP="00B146CF">
      <w:pPr>
        <w:contextualSpacing/>
        <w:rPr>
          <w:rFonts w:ascii="Times New Roman" w:hAnsi="Times New Roman" w:cs="Times New Roman"/>
          <w:color w:val="000000" w:themeColor="text1"/>
          <w:sz w:val="25"/>
          <w:szCs w:val="25"/>
          <w:lang w:eastAsia="lv-LV"/>
        </w:rPr>
      </w:pPr>
    </w:p>
    <w:p w14:paraId="41370D32" w14:textId="77777777" w:rsidR="001A64EB" w:rsidRPr="00366D08" w:rsidRDefault="001A64EB" w:rsidP="00B146CF">
      <w:pPr>
        <w:contextualSpacing/>
        <w:rPr>
          <w:rFonts w:ascii="Times New Roman" w:hAnsi="Times New Roman" w:cs="Times New Roman"/>
          <w:color w:val="000000" w:themeColor="text1"/>
          <w:sz w:val="25"/>
          <w:szCs w:val="25"/>
          <w:lang w:eastAsia="lv-LV"/>
        </w:rPr>
      </w:pPr>
    </w:p>
    <w:p w14:paraId="78021F29" w14:textId="77777777" w:rsidR="001A64EB" w:rsidRPr="00366D08" w:rsidRDefault="001A64EB" w:rsidP="00B146CF">
      <w:pPr>
        <w:contextualSpacing/>
        <w:rPr>
          <w:rFonts w:ascii="Times New Roman" w:hAnsi="Times New Roman" w:cs="Times New Roman"/>
          <w:color w:val="000000" w:themeColor="text1"/>
          <w:sz w:val="25"/>
          <w:szCs w:val="25"/>
          <w:lang w:eastAsia="lv-LV"/>
        </w:rPr>
      </w:pPr>
    </w:p>
    <w:p w14:paraId="2536FA3D" w14:textId="77777777" w:rsidR="000D052A" w:rsidRDefault="000D052A" w:rsidP="00B146CF">
      <w:pPr>
        <w:contextualSpacing/>
        <w:rPr>
          <w:rFonts w:ascii="Times New Roman" w:hAnsi="Times New Roman" w:cs="Times New Roman"/>
          <w:color w:val="000000" w:themeColor="text1"/>
          <w:sz w:val="25"/>
          <w:szCs w:val="25"/>
          <w:lang w:eastAsia="lv-LV"/>
        </w:rPr>
      </w:pPr>
    </w:p>
    <w:p w14:paraId="33244727" w14:textId="77777777" w:rsidR="00366D08" w:rsidRDefault="00366D08" w:rsidP="00B146CF">
      <w:pPr>
        <w:contextualSpacing/>
        <w:rPr>
          <w:rFonts w:ascii="Times New Roman" w:hAnsi="Times New Roman" w:cs="Times New Roman"/>
          <w:color w:val="000000" w:themeColor="text1"/>
          <w:sz w:val="25"/>
          <w:szCs w:val="25"/>
          <w:lang w:eastAsia="lv-LV"/>
        </w:rPr>
      </w:pPr>
    </w:p>
    <w:p w14:paraId="11CA779E" w14:textId="77777777" w:rsidR="00366D08" w:rsidRDefault="00366D08" w:rsidP="00B146CF">
      <w:pPr>
        <w:contextualSpacing/>
        <w:rPr>
          <w:rFonts w:ascii="Times New Roman" w:hAnsi="Times New Roman" w:cs="Times New Roman"/>
          <w:color w:val="000000" w:themeColor="text1"/>
          <w:sz w:val="25"/>
          <w:szCs w:val="25"/>
          <w:lang w:eastAsia="lv-LV"/>
        </w:rPr>
      </w:pPr>
    </w:p>
    <w:p w14:paraId="1F5B90B6" w14:textId="77777777" w:rsidR="00366D08" w:rsidRDefault="00366D08" w:rsidP="00B146CF">
      <w:pPr>
        <w:contextualSpacing/>
        <w:rPr>
          <w:rFonts w:ascii="Times New Roman" w:hAnsi="Times New Roman" w:cs="Times New Roman"/>
          <w:color w:val="000000" w:themeColor="text1"/>
          <w:sz w:val="25"/>
          <w:szCs w:val="25"/>
          <w:lang w:eastAsia="lv-LV"/>
        </w:rPr>
      </w:pPr>
    </w:p>
    <w:p w14:paraId="16CB6552" w14:textId="77777777" w:rsidR="00366D08" w:rsidRDefault="00366D08" w:rsidP="00B146CF">
      <w:pPr>
        <w:contextualSpacing/>
        <w:rPr>
          <w:rFonts w:ascii="Times New Roman" w:hAnsi="Times New Roman" w:cs="Times New Roman"/>
          <w:color w:val="000000" w:themeColor="text1"/>
          <w:sz w:val="25"/>
          <w:szCs w:val="25"/>
          <w:lang w:eastAsia="lv-LV"/>
        </w:rPr>
      </w:pPr>
    </w:p>
    <w:p w14:paraId="13FAAE0B" w14:textId="77777777" w:rsidR="00366D08" w:rsidRDefault="00366D08" w:rsidP="00B146CF">
      <w:pPr>
        <w:contextualSpacing/>
        <w:rPr>
          <w:rFonts w:ascii="Times New Roman" w:hAnsi="Times New Roman" w:cs="Times New Roman"/>
          <w:color w:val="000000" w:themeColor="text1"/>
          <w:sz w:val="25"/>
          <w:szCs w:val="25"/>
          <w:lang w:eastAsia="lv-LV"/>
        </w:rPr>
      </w:pPr>
    </w:p>
    <w:p w14:paraId="12F398C4" w14:textId="77777777" w:rsidR="00366D08" w:rsidRDefault="00366D08" w:rsidP="00B146CF">
      <w:pPr>
        <w:contextualSpacing/>
        <w:rPr>
          <w:rFonts w:ascii="Times New Roman" w:hAnsi="Times New Roman" w:cs="Times New Roman"/>
          <w:color w:val="000000" w:themeColor="text1"/>
          <w:sz w:val="25"/>
          <w:szCs w:val="25"/>
          <w:lang w:eastAsia="lv-LV"/>
        </w:rPr>
      </w:pPr>
    </w:p>
    <w:p w14:paraId="26385698" w14:textId="77777777" w:rsidR="00366D08" w:rsidRDefault="00366D08" w:rsidP="00B146CF">
      <w:pPr>
        <w:contextualSpacing/>
        <w:rPr>
          <w:rFonts w:ascii="Times New Roman" w:hAnsi="Times New Roman" w:cs="Times New Roman"/>
          <w:color w:val="000000" w:themeColor="text1"/>
          <w:sz w:val="25"/>
          <w:szCs w:val="25"/>
          <w:lang w:eastAsia="lv-LV"/>
        </w:rPr>
      </w:pPr>
    </w:p>
    <w:p w14:paraId="5A5ED252" w14:textId="77777777" w:rsidR="00366D08" w:rsidRDefault="00366D08" w:rsidP="00B146CF">
      <w:pPr>
        <w:contextualSpacing/>
        <w:rPr>
          <w:rFonts w:ascii="Times New Roman" w:hAnsi="Times New Roman" w:cs="Times New Roman"/>
          <w:color w:val="000000" w:themeColor="text1"/>
          <w:sz w:val="25"/>
          <w:szCs w:val="25"/>
          <w:lang w:eastAsia="lv-LV"/>
        </w:rPr>
      </w:pPr>
    </w:p>
    <w:p w14:paraId="02B76A1C" w14:textId="77777777" w:rsidR="00366D08" w:rsidRDefault="00366D08" w:rsidP="00B146CF">
      <w:pPr>
        <w:contextualSpacing/>
        <w:rPr>
          <w:rFonts w:ascii="Times New Roman" w:hAnsi="Times New Roman" w:cs="Times New Roman"/>
          <w:color w:val="000000" w:themeColor="text1"/>
          <w:sz w:val="25"/>
          <w:szCs w:val="25"/>
          <w:lang w:eastAsia="lv-LV"/>
        </w:rPr>
      </w:pPr>
    </w:p>
    <w:p w14:paraId="516E713D" w14:textId="77777777" w:rsidR="00366D08" w:rsidRDefault="00366D08" w:rsidP="00B146CF">
      <w:pPr>
        <w:contextualSpacing/>
        <w:rPr>
          <w:rFonts w:ascii="Times New Roman" w:hAnsi="Times New Roman" w:cs="Times New Roman"/>
          <w:color w:val="000000" w:themeColor="text1"/>
          <w:sz w:val="25"/>
          <w:szCs w:val="25"/>
          <w:lang w:eastAsia="lv-LV"/>
        </w:rPr>
      </w:pPr>
    </w:p>
    <w:p w14:paraId="14FB0C6E" w14:textId="77777777" w:rsidR="00366D08" w:rsidRDefault="00366D08" w:rsidP="00B146CF">
      <w:pPr>
        <w:contextualSpacing/>
        <w:rPr>
          <w:rFonts w:ascii="Times New Roman" w:hAnsi="Times New Roman" w:cs="Times New Roman"/>
          <w:color w:val="000000" w:themeColor="text1"/>
          <w:sz w:val="25"/>
          <w:szCs w:val="25"/>
          <w:lang w:eastAsia="lv-LV"/>
        </w:rPr>
      </w:pPr>
    </w:p>
    <w:p w14:paraId="7E188537" w14:textId="77777777" w:rsidR="00366D08" w:rsidRDefault="00366D08" w:rsidP="00B146CF">
      <w:pPr>
        <w:contextualSpacing/>
        <w:rPr>
          <w:rFonts w:ascii="Times New Roman" w:hAnsi="Times New Roman" w:cs="Times New Roman"/>
          <w:color w:val="000000" w:themeColor="text1"/>
          <w:sz w:val="25"/>
          <w:szCs w:val="25"/>
          <w:lang w:eastAsia="lv-LV"/>
        </w:rPr>
      </w:pPr>
    </w:p>
    <w:p w14:paraId="0DBB8419" w14:textId="77777777" w:rsidR="00366D08" w:rsidRDefault="00366D08" w:rsidP="00B146CF">
      <w:pPr>
        <w:contextualSpacing/>
        <w:rPr>
          <w:rFonts w:ascii="Times New Roman" w:hAnsi="Times New Roman" w:cs="Times New Roman"/>
          <w:color w:val="000000" w:themeColor="text1"/>
          <w:sz w:val="25"/>
          <w:szCs w:val="25"/>
          <w:lang w:eastAsia="lv-LV"/>
        </w:rPr>
      </w:pPr>
    </w:p>
    <w:p w14:paraId="6DC762F5" w14:textId="77777777" w:rsidR="00366D08" w:rsidRDefault="00366D08" w:rsidP="00B146CF">
      <w:pPr>
        <w:contextualSpacing/>
        <w:rPr>
          <w:rFonts w:ascii="Times New Roman" w:hAnsi="Times New Roman" w:cs="Times New Roman"/>
          <w:color w:val="000000" w:themeColor="text1"/>
          <w:sz w:val="25"/>
          <w:szCs w:val="25"/>
          <w:lang w:eastAsia="lv-LV"/>
        </w:rPr>
      </w:pPr>
    </w:p>
    <w:p w14:paraId="152C53D5" w14:textId="77777777" w:rsidR="00366D08" w:rsidRDefault="00366D08" w:rsidP="00B146CF">
      <w:pPr>
        <w:contextualSpacing/>
        <w:rPr>
          <w:rFonts w:ascii="Times New Roman" w:hAnsi="Times New Roman" w:cs="Times New Roman"/>
          <w:color w:val="000000" w:themeColor="text1"/>
          <w:sz w:val="25"/>
          <w:szCs w:val="25"/>
          <w:lang w:eastAsia="lv-LV"/>
        </w:rPr>
      </w:pPr>
    </w:p>
    <w:p w14:paraId="6098CB66" w14:textId="77777777" w:rsidR="00366D08" w:rsidRDefault="00366D08" w:rsidP="00B146CF">
      <w:pPr>
        <w:contextualSpacing/>
        <w:rPr>
          <w:rFonts w:ascii="Times New Roman" w:hAnsi="Times New Roman" w:cs="Times New Roman"/>
          <w:color w:val="000000" w:themeColor="text1"/>
          <w:sz w:val="25"/>
          <w:szCs w:val="25"/>
          <w:lang w:eastAsia="lv-LV"/>
        </w:rPr>
      </w:pPr>
    </w:p>
    <w:p w14:paraId="60BFEAA9" w14:textId="77777777" w:rsidR="00366D08" w:rsidRDefault="00366D08" w:rsidP="00B146CF">
      <w:pPr>
        <w:contextualSpacing/>
        <w:rPr>
          <w:rFonts w:ascii="Times New Roman" w:hAnsi="Times New Roman" w:cs="Times New Roman"/>
          <w:color w:val="000000" w:themeColor="text1"/>
          <w:sz w:val="25"/>
          <w:szCs w:val="25"/>
          <w:lang w:eastAsia="lv-LV"/>
        </w:rPr>
      </w:pPr>
    </w:p>
    <w:p w14:paraId="3D9A30BC" w14:textId="77777777" w:rsidR="00366D08" w:rsidRDefault="00366D08" w:rsidP="00B146CF">
      <w:pPr>
        <w:contextualSpacing/>
        <w:rPr>
          <w:rFonts w:ascii="Times New Roman" w:hAnsi="Times New Roman" w:cs="Times New Roman"/>
          <w:color w:val="000000" w:themeColor="text1"/>
          <w:sz w:val="25"/>
          <w:szCs w:val="25"/>
          <w:lang w:eastAsia="lv-LV"/>
        </w:rPr>
      </w:pPr>
    </w:p>
    <w:p w14:paraId="5F4C5FE1" w14:textId="77777777" w:rsidR="00366D08" w:rsidRDefault="00366D08" w:rsidP="00B146CF">
      <w:pPr>
        <w:contextualSpacing/>
        <w:rPr>
          <w:rFonts w:ascii="Times New Roman" w:hAnsi="Times New Roman" w:cs="Times New Roman"/>
          <w:color w:val="000000" w:themeColor="text1"/>
          <w:sz w:val="25"/>
          <w:szCs w:val="25"/>
          <w:lang w:eastAsia="lv-LV"/>
        </w:rPr>
      </w:pPr>
      <w:bookmarkStart w:id="0" w:name="_GoBack"/>
      <w:bookmarkEnd w:id="0"/>
    </w:p>
    <w:p w14:paraId="100734CD" w14:textId="77777777" w:rsidR="00366D08" w:rsidRDefault="00366D08" w:rsidP="00B146CF">
      <w:pPr>
        <w:contextualSpacing/>
        <w:rPr>
          <w:rFonts w:ascii="Times New Roman" w:hAnsi="Times New Roman" w:cs="Times New Roman"/>
          <w:color w:val="000000" w:themeColor="text1"/>
          <w:sz w:val="25"/>
          <w:szCs w:val="25"/>
          <w:lang w:eastAsia="lv-LV"/>
        </w:rPr>
      </w:pPr>
    </w:p>
    <w:p w14:paraId="44B539B4" w14:textId="77777777" w:rsidR="00CD62FC" w:rsidRDefault="00CD62FC" w:rsidP="00B146CF">
      <w:pPr>
        <w:contextualSpacing/>
        <w:rPr>
          <w:rFonts w:ascii="Times New Roman" w:hAnsi="Times New Roman" w:cs="Times New Roman"/>
          <w:color w:val="000000" w:themeColor="text1"/>
          <w:sz w:val="25"/>
          <w:szCs w:val="25"/>
          <w:lang w:eastAsia="lv-LV"/>
        </w:rPr>
      </w:pPr>
    </w:p>
    <w:p w14:paraId="77738634" w14:textId="77777777" w:rsidR="00CD62FC" w:rsidRDefault="00CD62FC" w:rsidP="00B146CF">
      <w:pPr>
        <w:contextualSpacing/>
        <w:rPr>
          <w:rFonts w:ascii="Times New Roman" w:hAnsi="Times New Roman" w:cs="Times New Roman"/>
          <w:color w:val="000000" w:themeColor="text1"/>
          <w:sz w:val="25"/>
          <w:szCs w:val="25"/>
          <w:lang w:eastAsia="lv-LV"/>
        </w:rPr>
      </w:pPr>
    </w:p>
    <w:p w14:paraId="7F814BD3" w14:textId="77777777" w:rsidR="00366D08" w:rsidRPr="00366D08" w:rsidRDefault="00366D08" w:rsidP="00B146CF">
      <w:pPr>
        <w:contextualSpacing/>
        <w:rPr>
          <w:rFonts w:ascii="Times New Roman" w:hAnsi="Times New Roman" w:cs="Times New Roman"/>
          <w:color w:val="000000" w:themeColor="text1"/>
          <w:sz w:val="25"/>
          <w:szCs w:val="25"/>
          <w:lang w:eastAsia="lv-LV"/>
        </w:rPr>
      </w:pPr>
    </w:p>
    <w:p w14:paraId="6777DECA" w14:textId="77777777" w:rsidR="00111A96" w:rsidRPr="00366D08" w:rsidRDefault="00111A96" w:rsidP="00B146CF">
      <w:pPr>
        <w:contextualSpacing/>
        <w:rPr>
          <w:rFonts w:ascii="Times New Roman" w:hAnsi="Times New Roman" w:cs="Times New Roman"/>
          <w:color w:val="000000" w:themeColor="text1"/>
          <w:sz w:val="25"/>
          <w:szCs w:val="25"/>
          <w:lang w:eastAsia="lv-LV"/>
        </w:rPr>
      </w:pPr>
    </w:p>
    <w:p w14:paraId="605FD1AF" w14:textId="766958A1" w:rsidR="007041CC" w:rsidRPr="00366D08" w:rsidRDefault="00352C73" w:rsidP="00B146CF">
      <w:pPr>
        <w:contextualSpacing/>
        <w:rPr>
          <w:rFonts w:ascii="Times New Roman" w:hAnsi="Times New Roman" w:cs="Times New Roman"/>
          <w:color w:val="000000" w:themeColor="text1"/>
          <w:sz w:val="20"/>
          <w:szCs w:val="20"/>
          <w:lang w:eastAsia="lv-LV"/>
        </w:rPr>
      </w:pPr>
      <w:r w:rsidRPr="00366D08">
        <w:rPr>
          <w:rFonts w:ascii="Times New Roman" w:hAnsi="Times New Roman" w:cs="Times New Roman"/>
          <w:color w:val="000000" w:themeColor="text1"/>
          <w:sz w:val="20"/>
          <w:szCs w:val="20"/>
          <w:lang w:eastAsia="lv-LV"/>
        </w:rPr>
        <w:fldChar w:fldCharType="begin"/>
      </w:r>
      <w:r w:rsidRPr="00366D08">
        <w:rPr>
          <w:rFonts w:ascii="Times New Roman" w:hAnsi="Times New Roman" w:cs="Times New Roman"/>
          <w:color w:val="000000" w:themeColor="text1"/>
          <w:sz w:val="20"/>
          <w:szCs w:val="20"/>
          <w:lang w:eastAsia="lv-LV"/>
        </w:rPr>
        <w:instrText xml:space="preserve"> TIME  \@ "dd.MM.yyyy. H:mm"  \* MERGEFORMAT </w:instrText>
      </w:r>
      <w:r w:rsidRPr="00366D08">
        <w:rPr>
          <w:rFonts w:ascii="Times New Roman" w:hAnsi="Times New Roman" w:cs="Times New Roman"/>
          <w:color w:val="000000" w:themeColor="text1"/>
          <w:sz w:val="20"/>
          <w:szCs w:val="20"/>
          <w:lang w:eastAsia="lv-LV"/>
        </w:rPr>
        <w:fldChar w:fldCharType="separate"/>
      </w:r>
      <w:r w:rsidR="00F157D0">
        <w:rPr>
          <w:rFonts w:ascii="Times New Roman" w:hAnsi="Times New Roman" w:cs="Times New Roman"/>
          <w:noProof/>
          <w:color w:val="000000" w:themeColor="text1"/>
          <w:sz w:val="20"/>
          <w:szCs w:val="20"/>
          <w:lang w:eastAsia="lv-LV"/>
        </w:rPr>
        <w:t>07.11.2016. 10:26</w:t>
      </w:r>
      <w:r w:rsidRPr="00366D08">
        <w:rPr>
          <w:rFonts w:ascii="Times New Roman" w:hAnsi="Times New Roman" w:cs="Times New Roman"/>
          <w:color w:val="000000" w:themeColor="text1"/>
          <w:sz w:val="20"/>
          <w:szCs w:val="20"/>
          <w:lang w:eastAsia="lv-LV"/>
        </w:rPr>
        <w:fldChar w:fldCharType="end"/>
      </w:r>
    </w:p>
    <w:p w14:paraId="0E84E905" w14:textId="427A129F" w:rsidR="00EF0AB3" w:rsidRPr="00366D08" w:rsidRDefault="00EF0AB3" w:rsidP="00B146CF">
      <w:pPr>
        <w:contextualSpacing/>
        <w:rPr>
          <w:rFonts w:ascii="Times New Roman" w:hAnsi="Times New Roman" w:cs="Times New Roman"/>
          <w:color w:val="000000" w:themeColor="text1"/>
          <w:sz w:val="20"/>
          <w:szCs w:val="20"/>
          <w:lang w:eastAsia="lv-LV"/>
        </w:rPr>
      </w:pPr>
      <w:r w:rsidRPr="00366D08">
        <w:rPr>
          <w:rFonts w:ascii="Times New Roman" w:hAnsi="Times New Roman" w:cs="Times New Roman"/>
          <w:color w:val="000000" w:themeColor="text1"/>
          <w:sz w:val="20"/>
          <w:szCs w:val="20"/>
          <w:lang w:eastAsia="lv-LV"/>
        </w:rPr>
        <w:fldChar w:fldCharType="begin"/>
      </w:r>
      <w:r w:rsidRPr="00366D08">
        <w:rPr>
          <w:rFonts w:ascii="Times New Roman" w:hAnsi="Times New Roman" w:cs="Times New Roman"/>
          <w:color w:val="000000" w:themeColor="text1"/>
          <w:sz w:val="20"/>
          <w:szCs w:val="20"/>
          <w:lang w:eastAsia="lv-LV"/>
        </w:rPr>
        <w:instrText xml:space="preserve"> NUMWORDS   \* MERGEFORMAT </w:instrText>
      </w:r>
      <w:r w:rsidRPr="00366D08">
        <w:rPr>
          <w:rFonts w:ascii="Times New Roman" w:hAnsi="Times New Roman" w:cs="Times New Roman"/>
          <w:color w:val="000000" w:themeColor="text1"/>
          <w:sz w:val="20"/>
          <w:szCs w:val="20"/>
          <w:lang w:eastAsia="lv-LV"/>
        </w:rPr>
        <w:fldChar w:fldCharType="separate"/>
      </w:r>
      <w:r w:rsidR="00F157D0">
        <w:rPr>
          <w:rFonts w:ascii="Times New Roman" w:hAnsi="Times New Roman" w:cs="Times New Roman"/>
          <w:noProof/>
          <w:color w:val="000000" w:themeColor="text1"/>
          <w:sz w:val="20"/>
          <w:szCs w:val="20"/>
          <w:lang w:eastAsia="lv-LV"/>
        </w:rPr>
        <w:t>1830</w:t>
      </w:r>
      <w:r w:rsidRPr="00366D08">
        <w:rPr>
          <w:rFonts w:ascii="Times New Roman" w:hAnsi="Times New Roman" w:cs="Times New Roman"/>
          <w:color w:val="000000" w:themeColor="text1"/>
          <w:sz w:val="20"/>
          <w:szCs w:val="20"/>
          <w:lang w:eastAsia="lv-LV"/>
        </w:rPr>
        <w:fldChar w:fldCharType="end"/>
      </w:r>
    </w:p>
    <w:p w14:paraId="370479F4" w14:textId="1BEC1AD8" w:rsidR="00182149" w:rsidRPr="00366D08" w:rsidRDefault="007041CC" w:rsidP="00B146CF">
      <w:pPr>
        <w:contextualSpacing/>
        <w:rPr>
          <w:rFonts w:ascii="Times New Roman" w:hAnsi="Times New Roman" w:cs="Times New Roman"/>
          <w:color w:val="000000" w:themeColor="text1"/>
          <w:sz w:val="20"/>
          <w:szCs w:val="20"/>
          <w:lang w:eastAsia="lv-LV"/>
        </w:rPr>
      </w:pPr>
      <w:r w:rsidRPr="00366D08">
        <w:rPr>
          <w:rFonts w:ascii="Times New Roman" w:hAnsi="Times New Roman" w:cs="Times New Roman"/>
          <w:color w:val="000000" w:themeColor="text1"/>
          <w:sz w:val="20"/>
          <w:szCs w:val="20"/>
          <w:lang w:eastAsia="lv-LV"/>
        </w:rPr>
        <w:t>K.</w:t>
      </w:r>
      <w:r w:rsidR="00BA63E7" w:rsidRPr="00366D08">
        <w:rPr>
          <w:rFonts w:ascii="Times New Roman" w:hAnsi="Times New Roman" w:cs="Times New Roman"/>
          <w:color w:val="000000" w:themeColor="text1"/>
          <w:sz w:val="20"/>
          <w:szCs w:val="20"/>
          <w:lang w:eastAsia="lv-LV"/>
        </w:rPr>
        <w:t> </w:t>
      </w:r>
      <w:r w:rsidRPr="00366D08">
        <w:rPr>
          <w:rFonts w:ascii="Times New Roman" w:hAnsi="Times New Roman" w:cs="Times New Roman"/>
          <w:color w:val="000000" w:themeColor="text1"/>
          <w:sz w:val="20"/>
          <w:szCs w:val="20"/>
          <w:lang w:eastAsia="lv-LV"/>
        </w:rPr>
        <w:t>Brača</w:t>
      </w:r>
    </w:p>
    <w:p w14:paraId="6754B98D" w14:textId="16F796C2" w:rsidR="007041CC" w:rsidRPr="00366D08" w:rsidRDefault="007041CC" w:rsidP="00B146CF">
      <w:pPr>
        <w:contextualSpacing/>
        <w:rPr>
          <w:rFonts w:ascii="Times New Roman" w:hAnsi="Times New Roman" w:cs="Times New Roman"/>
          <w:color w:val="000000" w:themeColor="text1"/>
          <w:sz w:val="20"/>
          <w:szCs w:val="20"/>
          <w:lang w:eastAsia="lv-LV"/>
        </w:rPr>
      </w:pPr>
      <w:r w:rsidRPr="00366D08">
        <w:rPr>
          <w:rFonts w:ascii="Times New Roman" w:hAnsi="Times New Roman" w:cs="Times New Roman"/>
          <w:color w:val="000000" w:themeColor="text1"/>
          <w:sz w:val="20"/>
          <w:szCs w:val="20"/>
          <w:lang w:eastAsia="lv-LV"/>
        </w:rPr>
        <w:t xml:space="preserve">67829059, </w:t>
      </w:r>
      <w:hyperlink r:id="rId9" w:history="1">
        <w:r w:rsidRPr="00366D08">
          <w:rPr>
            <w:rStyle w:val="Hyperlink"/>
            <w:rFonts w:ascii="Times New Roman" w:hAnsi="Times New Roman" w:cs="Times New Roman"/>
            <w:sz w:val="20"/>
            <w:szCs w:val="20"/>
            <w:lang w:eastAsia="lv-LV"/>
          </w:rPr>
          <w:t>krista.braca@agentura.iem.gov.lv</w:t>
        </w:r>
      </w:hyperlink>
    </w:p>
    <w:p w14:paraId="364CB7AD" w14:textId="77777777" w:rsidR="00182149" w:rsidRPr="00366D08" w:rsidRDefault="007041CC" w:rsidP="00B146CF">
      <w:pPr>
        <w:contextualSpacing/>
        <w:rPr>
          <w:rFonts w:ascii="Times New Roman" w:hAnsi="Times New Roman" w:cs="Times New Roman"/>
          <w:sz w:val="20"/>
          <w:szCs w:val="20"/>
          <w:lang w:eastAsia="lv-LV"/>
        </w:rPr>
      </w:pPr>
      <w:r w:rsidRPr="00366D08">
        <w:rPr>
          <w:rFonts w:ascii="Times New Roman" w:hAnsi="Times New Roman" w:cs="Times New Roman"/>
          <w:sz w:val="20"/>
          <w:szCs w:val="20"/>
          <w:lang w:eastAsia="lv-LV"/>
        </w:rPr>
        <w:t>S.</w:t>
      </w:r>
      <w:r w:rsidR="00BA63E7" w:rsidRPr="00366D08">
        <w:rPr>
          <w:rFonts w:ascii="Times New Roman" w:hAnsi="Times New Roman" w:cs="Times New Roman"/>
          <w:sz w:val="20"/>
          <w:szCs w:val="20"/>
          <w:lang w:eastAsia="lv-LV"/>
        </w:rPr>
        <w:t> </w:t>
      </w:r>
      <w:proofErr w:type="spellStart"/>
      <w:r w:rsidRPr="00366D08">
        <w:rPr>
          <w:rFonts w:ascii="Times New Roman" w:hAnsi="Times New Roman" w:cs="Times New Roman"/>
          <w:sz w:val="20"/>
          <w:szCs w:val="20"/>
          <w:lang w:eastAsia="lv-LV"/>
        </w:rPr>
        <w:t>Krilova</w:t>
      </w:r>
      <w:proofErr w:type="spellEnd"/>
      <w:r w:rsidR="00182149" w:rsidRPr="00366D08">
        <w:rPr>
          <w:rFonts w:ascii="Times New Roman" w:hAnsi="Times New Roman" w:cs="Times New Roman"/>
          <w:sz w:val="20"/>
          <w:szCs w:val="20"/>
          <w:lang w:eastAsia="lv-LV"/>
        </w:rPr>
        <w:t xml:space="preserve"> </w:t>
      </w:r>
    </w:p>
    <w:p w14:paraId="7C1888A4" w14:textId="382F41C3" w:rsidR="007041CC" w:rsidRPr="00366D08" w:rsidRDefault="007041CC" w:rsidP="00B146CF">
      <w:pPr>
        <w:contextualSpacing/>
        <w:rPr>
          <w:rFonts w:ascii="Times New Roman" w:hAnsi="Times New Roman" w:cs="Times New Roman"/>
          <w:sz w:val="20"/>
          <w:szCs w:val="20"/>
          <w:lang w:eastAsia="lv-LV"/>
        </w:rPr>
      </w:pPr>
      <w:r w:rsidRPr="00366D08">
        <w:rPr>
          <w:rFonts w:ascii="Times New Roman" w:hAnsi="Times New Roman" w:cs="Times New Roman"/>
          <w:sz w:val="20"/>
          <w:szCs w:val="20"/>
          <w:lang w:eastAsia="lv-LV"/>
        </w:rPr>
        <w:t xml:space="preserve">67219619, </w:t>
      </w:r>
      <w:hyperlink r:id="rId10" w:history="1">
        <w:r w:rsidRPr="00366D08">
          <w:rPr>
            <w:rStyle w:val="Hyperlink"/>
            <w:rFonts w:ascii="Times New Roman" w:hAnsi="Times New Roman" w:cs="Times New Roman"/>
            <w:sz w:val="20"/>
            <w:szCs w:val="20"/>
            <w:lang w:eastAsia="lv-LV"/>
          </w:rPr>
          <w:t>sandra.krilova@agentura.iem.gov.lv</w:t>
        </w:r>
      </w:hyperlink>
      <w:r w:rsidRPr="00366D08">
        <w:rPr>
          <w:rFonts w:ascii="Times New Roman" w:hAnsi="Times New Roman" w:cs="Times New Roman"/>
          <w:color w:val="414142"/>
          <w:sz w:val="20"/>
          <w:szCs w:val="20"/>
          <w:u w:val="single"/>
          <w:lang w:eastAsia="lv-LV"/>
        </w:rPr>
        <w:t xml:space="preserve"> </w:t>
      </w:r>
    </w:p>
    <w:sectPr w:rsidR="007041CC" w:rsidRPr="00366D08" w:rsidSect="00CE3E2E">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D9C90" w14:textId="77777777" w:rsidR="006D7460" w:rsidRDefault="006D7460" w:rsidP="00CE3E2E">
      <w:pPr>
        <w:spacing w:after="0"/>
      </w:pPr>
      <w:r>
        <w:separator/>
      </w:r>
    </w:p>
  </w:endnote>
  <w:endnote w:type="continuationSeparator" w:id="0">
    <w:p w14:paraId="2D2D292E" w14:textId="77777777" w:rsidR="006D7460" w:rsidRDefault="006D7460"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93B16" w14:textId="5A2E9325" w:rsidR="00402415" w:rsidRPr="003C68E2" w:rsidRDefault="003C68E2" w:rsidP="003C68E2">
    <w:pPr>
      <w:ind w:right="-81"/>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C4428">
      <w:rPr>
        <w:rFonts w:ascii="Times New Roman" w:hAnsi="Times New Roman" w:cs="Times New Roman"/>
        <w:noProof/>
        <w:sz w:val="20"/>
        <w:szCs w:val="20"/>
      </w:rPr>
      <w:t>IEMAnot_211016_VSS_394</w:t>
    </w:r>
    <w:r>
      <w:rPr>
        <w:rFonts w:ascii="Times New Roman" w:hAnsi="Times New Roman" w:cs="Times New Roman"/>
        <w:sz w:val="20"/>
        <w:szCs w:val="20"/>
      </w:rPr>
      <w:fldChar w:fldCharType="end"/>
    </w:r>
    <w:r w:rsidR="00402415">
      <w:rPr>
        <w:rFonts w:ascii="Times New Roman" w:hAnsi="Times New Roman" w:cs="Times New Roman"/>
        <w:sz w:val="20"/>
        <w:szCs w:val="20"/>
      </w:rPr>
      <w:t xml:space="preserve">; </w:t>
    </w:r>
    <w:r w:rsidR="00C370D7">
      <w:rPr>
        <w:rFonts w:ascii="Times New Roman" w:hAnsi="Times New Roman" w:cs="Times New Roman"/>
        <w:sz w:val="20"/>
        <w:szCs w:val="20"/>
      </w:rPr>
      <w:t>Likumprojekta "Grozījumi</w:t>
    </w:r>
    <w:r w:rsidRPr="003C68E2">
      <w:rPr>
        <w:rFonts w:ascii="Times New Roman" w:hAnsi="Times New Roman" w:cs="Times New Roman"/>
        <w:sz w:val="20"/>
        <w:szCs w:val="20"/>
      </w:rPr>
      <w:t xml:space="preserve"> likumā "Par nekustamā īpašuma nodokli""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F24C6" w14:textId="5AD8AFD2" w:rsidR="00402415" w:rsidRPr="003C68E2" w:rsidRDefault="003C68E2" w:rsidP="003C68E2">
    <w:pPr>
      <w:ind w:right="-81"/>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8C4428">
      <w:rPr>
        <w:rFonts w:ascii="Times New Roman" w:hAnsi="Times New Roman" w:cs="Times New Roman"/>
        <w:noProof/>
        <w:sz w:val="20"/>
        <w:szCs w:val="20"/>
      </w:rPr>
      <w:t>IEMAnot_211016_VSS_394</w:t>
    </w:r>
    <w:r>
      <w:rPr>
        <w:rFonts w:ascii="Times New Roman" w:hAnsi="Times New Roman" w:cs="Times New Roman"/>
        <w:sz w:val="20"/>
        <w:szCs w:val="20"/>
      </w:rPr>
      <w:fldChar w:fldCharType="end"/>
    </w:r>
    <w:r w:rsidR="00402415">
      <w:rPr>
        <w:rFonts w:ascii="Times New Roman" w:hAnsi="Times New Roman" w:cs="Times New Roman"/>
        <w:sz w:val="20"/>
        <w:szCs w:val="20"/>
      </w:rPr>
      <w:t xml:space="preserve">; </w:t>
    </w:r>
    <w:r w:rsidR="00C370D7">
      <w:rPr>
        <w:rFonts w:ascii="Times New Roman" w:hAnsi="Times New Roman" w:cs="Times New Roman"/>
        <w:sz w:val="20"/>
        <w:szCs w:val="20"/>
      </w:rPr>
      <w:t>Likumprojekta "Grozījumi</w:t>
    </w:r>
    <w:r w:rsidRPr="003C68E2">
      <w:rPr>
        <w:rFonts w:ascii="Times New Roman" w:hAnsi="Times New Roman" w:cs="Times New Roman"/>
        <w:sz w:val="20"/>
        <w:szCs w:val="20"/>
      </w:rPr>
      <w:t xml:space="preserve"> likumā "Par nekustamā īpašuma nodokli""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0A74F" w14:textId="77777777" w:rsidR="006D7460" w:rsidRDefault="006D7460" w:rsidP="00CE3E2E">
      <w:pPr>
        <w:spacing w:after="0"/>
      </w:pPr>
      <w:r>
        <w:separator/>
      </w:r>
    </w:p>
  </w:footnote>
  <w:footnote w:type="continuationSeparator" w:id="0">
    <w:p w14:paraId="2F28DE95" w14:textId="77777777" w:rsidR="006D7460" w:rsidRDefault="006D7460" w:rsidP="00CE3E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0001"/>
      <w:docPartObj>
        <w:docPartGallery w:val="Page Numbers (Top of Page)"/>
        <w:docPartUnique/>
      </w:docPartObj>
    </w:sdtPr>
    <w:sdtEndPr>
      <w:rPr>
        <w:rFonts w:ascii="Times New Roman" w:hAnsi="Times New Roman" w:cs="Times New Roman"/>
        <w:sz w:val="20"/>
        <w:szCs w:val="20"/>
      </w:rPr>
    </w:sdtEndPr>
    <w:sdtContent>
      <w:p w14:paraId="2B4E763D" w14:textId="57B32A7F" w:rsidR="00402415" w:rsidRDefault="00402415" w:rsidP="00182149">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F157D0">
          <w:rPr>
            <w:rFonts w:ascii="Times New Roman" w:hAnsi="Times New Roman" w:cs="Times New Roman"/>
            <w:noProof/>
            <w:sz w:val="20"/>
            <w:szCs w:val="20"/>
          </w:rPr>
          <w:t>7</w:t>
        </w:r>
        <w:r w:rsidRPr="00CE3E2E">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F5A"/>
    <w:multiLevelType w:val="hybridMultilevel"/>
    <w:tmpl w:val="B7782730"/>
    <w:lvl w:ilvl="0" w:tplc="93907D42">
      <w:start w:val="201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106F192A"/>
    <w:multiLevelType w:val="hybridMultilevel"/>
    <w:tmpl w:val="D7601E6E"/>
    <w:lvl w:ilvl="0" w:tplc="B34E578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020D57"/>
    <w:multiLevelType w:val="hybridMultilevel"/>
    <w:tmpl w:val="717075CC"/>
    <w:lvl w:ilvl="0" w:tplc="767E2120">
      <w:start w:val="1"/>
      <w:numFmt w:val="decimal"/>
      <w:lvlText w:val="%1)"/>
      <w:lvlJc w:val="left"/>
      <w:pPr>
        <w:ind w:left="720" w:hanging="360"/>
      </w:pPr>
      <w:rPr>
        <w:rFonts w:ascii="Times New Roman" w:eastAsia="Times New Roman" w:hAnsi="Times New Roman" w:cs="Times New Roman"/>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0960F9"/>
    <w:multiLevelType w:val="hybridMultilevel"/>
    <w:tmpl w:val="7920310E"/>
    <w:lvl w:ilvl="0" w:tplc="906AADAE">
      <w:start w:val="1"/>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nsid w:val="30C70194"/>
    <w:multiLevelType w:val="hybridMultilevel"/>
    <w:tmpl w:val="D0AE57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9B60CD3"/>
    <w:multiLevelType w:val="hybridMultilevel"/>
    <w:tmpl w:val="7CE6F73A"/>
    <w:lvl w:ilvl="0" w:tplc="FD0AF5E2">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F8E76ED"/>
    <w:multiLevelType w:val="hybridMultilevel"/>
    <w:tmpl w:val="05F284FE"/>
    <w:lvl w:ilvl="0" w:tplc="3F4CBF44">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41"/>
    <w:rsid w:val="00001867"/>
    <w:rsid w:val="00002766"/>
    <w:rsid w:val="00003530"/>
    <w:rsid w:val="000036A1"/>
    <w:rsid w:val="00003FBD"/>
    <w:rsid w:val="000053B4"/>
    <w:rsid w:val="00006D1C"/>
    <w:rsid w:val="00010CCD"/>
    <w:rsid w:val="000114CC"/>
    <w:rsid w:val="00012655"/>
    <w:rsid w:val="00012C30"/>
    <w:rsid w:val="00012DC6"/>
    <w:rsid w:val="0001322E"/>
    <w:rsid w:val="00013E4B"/>
    <w:rsid w:val="00013F29"/>
    <w:rsid w:val="00014730"/>
    <w:rsid w:val="00017B0E"/>
    <w:rsid w:val="00020DE5"/>
    <w:rsid w:val="00020E43"/>
    <w:rsid w:val="00021B8B"/>
    <w:rsid w:val="00021C0D"/>
    <w:rsid w:val="00022093"/>
    <w:rsid w:val="00024192"/>
    <w:rsid w:val="00024D27"/>
    <w:rsid w:val="000275AA"/>
    <w:rsid w:val="00027A70"/>
    <w:rsid w:val="00027B35"/>
    <w:rsid w:val="00033F45"/>
    <w:rsid w:val="00034988"/>
    <w:rsid w:val="00034F2B"/>
    <w:rsid w:val="000355A9"/>
    <w:rsid w:val="0003612D"/>
    <w:rsid w:val="00037A24"/>
    <w:rsid w:val="00040629"/>
    <w:rsid w:val="00040FF1"/>
    <w:rsid w:val="000411C0"/>
    <w:rsid w:val="0004248F"/>
    <w:rsid w:val="00043394"/>
    <w:rsid w:val="00043901"/>
    <w:rsid w:val="00043CD0"/>
    <w:rsid w:val="00045B4B"/>
    <w:rsid w:val="00046F65"/>
    <w:rsid w:val="00050ECB"/>
    <w:rsid w:val="000520BC"/>
    <w:rsid w:val="0005264B"/>
    <w:rsid w:val="00052D5D"/>
    <w:rsid w:val="00052FD7"/>
    <w:rsid w:val="00056AB3"/>
    <w:rsid w:val="00061E03"/>
    <w:rsid w:val="00061F80"/>
    <w:rsid w:val="00063911"/>
    <w:rsid w:val="00063916"/>
    <w:rsid w:val="00063EA7"/>
    <w:rsid w:val="0006566E"/>
    <w:rsid w:val="00065B0F"/>
    <w:rsid w:val="00065DF5"/>
    <w:rsid w:val="00067393"/>
    <w:rsid w:val="00067883"/>
    <w:rsid w:val="0007087A"/>
    <w:rsid w:val="00070CA9"/>
    <w:rsid w:val="00071277"/>
    <w:rsid w:val="000713AF"/>
    <w:rsid w:val="00072D5F"/>
    <w:rsid w:val="00073387"/>
    <w:rsid w:val="00075156"/>
    <w:rsid w:val="00076CDE"/>
    <w:rsid w:val="000800C8"/>
    <w:rsid w:val="000808C1"/>
    <w:rsid w:val="000819C0"/>
    <w:rsid w:val="00083040"/>
    <w:rsid w:val="00083983"/>
    <w:rsid w:val="000856E3"/>
    <w:rsid w:val="00085791"/>
    <w:rsid w:val="00085A14"/>
    <w:rsid w:val="0009003D"/>
    <w:rsid w:val="000909F8"/>
    <w:rsid w:val="00090B14"/>
    <w:rsid w:val="00091DD5"/>
    <w:rsid w:val="0009208D"/>
    <w:rsid w:val="00092866"/>
    <w:rsid w:val="000934A1"/>
    <w:rsid w:val="00093501"/>
    <w:rsid w:val="00093BA5"/>
    <w:rsid w:val="000944E5"/>
    <w:rsid w:val="00094B97"/>
    <w:rsid w:val="00094F2A"/>
    <w:rsid w:val="00096D63"/>
    <w:rsid w:val="000A0589"/>
    <w:rsid w:val="000A1168"/>
    <w:rsid w:val="000A2923"/>
    <w:rsid w:val="000A47DA"/>
    <w:rsid w:val="000A7E16"/>
    <w:rsid w:val="000B11D0"/>
    <w:rsid w:val="000B1305"/>
    <w:rsid w:val="000B1F7B"/>
    <w:rsid w:val="000B2F57"/>
    <w:rsid w:val="000B30A8"/>
    <w:rsid w:val="000B38F5"/>
    <w:rsid w:val="000B5285"/>
    <w:rsid w:val="000B54FC"/>
    <w:rsid w:val="000B6886"/>
    <w:rsid w:val="000B77FA"/>
    <w:rsid w:val="000B78CA"/>
    <w:rsid w:val="000C17B0"/>
    <w:rsid w:val="000C1DA6"/>
    <w:rsid w:val="000C3D4E"/>
    <w:rsid w:val="000C4019"/>
    <w:rsid w:val="000C466B"/>
    <w:rsid w:val="000C528D"/>
    <w:rsid w:val="000C6461"/>
    <w:rsid w:val="000C75DE"/>
    <w:rsid w:val="000C76C8"/>
    <w:rsid w:val="000C7B8C"/>
    <w:rsid w:val="000D052A"/>
    <w:rsid w:val="000D0F26"/>
    <w:rsid w:val="000D1A90"/>
    <w:rsid w:val="000D1E01"/>
    <w:rsid w:val="000D2DCF"/>
    <w:rsid w:val="000D3684"/>
    <w:rsid w:val="000D3D4B"/>
    <w:rsid w:val="000D46C8"/>
    <w:rsid w:val="000D5CFC"/>
    <w:rsid w:val="000D6882"/>
    <w:rsid w:val="000D6DA3"/>
    <w:rsid w:val="000E0B01"/>
    <w:rsid w:val="000E29E2"/>
    <w:rsid w:val="000E2AC0"/>
    <w:rsid w:val="000E2B36"/>
    <w:rsid w:val="000E2D8A"/>
    <w:rsid w:val="000E7667"/>
    <w:rsid w:val="000F029B"/>
    <w:rsid w:val="000F1132"/>
    <w:rsid w:val="000F11F2"/>
    <w:rsid w:val="000F2477"/>
    <w:rsid w:val="000F2523"/>
    <w:rsid w:val="000F35BC"/>
    <w:rsid w:val="000F414D"/>
    <w:rsid w:val="000F466A"/>
    <w:rsid w:val="000F4B68"/>
    <w:rsid w:val="000F504B"/>
    <w:rsid w:val="000F6AA8"/>
    <w:rsid w:val="000F7826"/>
    <w:rsid w:val="00100FDD"/>
    <w:rsid w:val="001011E6"/>
    <w:rsid w:val="00101BCF"/>
    <w:rsid w:val="001025F2"/>
    <w:rsid w:val="001031CB"/>
    <w:rsid w:val="00104762"/>
    <w:rsid w:val="001049D9"/>
    <w:rsid w:val="00105CF3"/>
    <w:rsid w:val="00107221"/>
    <w:rsid w:val="00110CE9"/>
    <w:rsid w:val="0011124C"/>
    <w:rsid w:val="001114E8"/>
    <w:rsid w:val="00111A96"/>
    <w:rsid w:val="00111C22"/>
    <w:rsid w:val="00111E6F"/>
    <w:rsid w:val="001147E2"/>
    <w:rsid w:val="00114EE6"/>
    <w:rsid w:val="0011519B"/>
    <w:rsid w:val="001157BD"/>
    <w:rsid w:val="00120E2C"/>
    <w:rsid w:val="0012139E"/>
    <w:rsid w:val="00123A75"/>
    <w:rsid w:val="001242E0"/>
    <w:rsid w:val="00124E36"/>
    <w:rsid w:val="00124EB8"/>
    <w:rsid w:val="00125069"/>
    <w:rsid w:val="00126708"/>
    <w:rsid w:val="00126804"/>
    <w:rsid w:val="00127252"/>
    <w:rsid w:val="00130891"/>
    <w:rsid w:val="001308DE"/>
    <w:rsid w:val="00130940"/>
    <w:rsid w:val="0013138F"/>
    <w:rsid w:val="001314F2"/>
    <w:rsid w:val="001322DF"/>
    <w:rsid w:val="00132BC6"/>
    <w:rsid w:val="001346EA"/>
    <w:rsid w:val="00134CEA"/>
    <w:rsid w:val="00134EF1"/>
    <w:rsid w:val="0013690D"/>
    <w:rsid w:val="00136AC8"/>
    <w:rsid w:val="0013703C"/>
    <w:rsid w:val="00140F83"/>
    <w:rsid w:val="001416EA"/>
    <w:rsid w:val="00141ABC"/>
    <w:rsid w:val="00143335"/>
    <w:rsid w:val="00143945"/>
    <w:rsid w:val="001439DF"/>
    <w:rsid w:val="00143B38"/>
    <w:rsid w:val="00145308"/>
    <w:rsid w:val="001460CF"/>
    <w:rsid w:val="001465EA"/>
    <w:rsid w:val="00147382"/>
    <w:rsid w:val="00150470"/>
    <w:rsid w:val="00151421"/>
    <w:rsid w:val="00152697"/>
    <w:rsid w:val="00152CF4"/>
    <w:rsid w:val="00154A58"/>
    <w:rsid w:val="00154E27"/>
    <w:rsid w:val="00155D7A"/>
    <w:rsid w:val="00155EE8"/>
    <w:rsid w:val="00156292"/>
    <w:rsid w:val="00156AAA"/>
    <w:rsid w:val="00157858"/>
    <w:rsid w:val="00160780"/>
    <w:rsid w:val="00160BE5"/>
    <w:rsid w:val="001642CB"/>
    <w:rsid w:val="00164E54"/>
    <w:rsid w:val="001653F1"/>
    <w:rsid w:val="001657E9"/>
    <w:rsid w:val="00167A3A"/>
    <w:rsid w:val="0017105B"/>
    <w:rsid w:val="00171F89"/>
    <w:rsid w:val="00172FF2"/>
    <w:rsid w:val="00173460"/>
    <w:rsid w:val="00173EED"/>
    <w:rsid w:val="0017405C"/>
    <w:rsid w:val="001744C5"/>
    <w:rsid w:val="00175EC7"/>
    <w:rsid w:val="001768E8"/>
    <w:rsid w:val="00176B48"/>
    <w:rsid w:val="00176F57"/>
    <w:rsid w:val="0018006E"/>
    <w:rsid w:val="0018065F"/>
    <w:rsid w:val="00180BE3"/>
    <w:rsid w:val="0018128E"/>
    <w:rsid w:val="00182149"/>
    <w:rsid w:val="00182C12"/>
    <w:rsid w:val="00184B84"/>
    <w:rsid w:val="0018556A"/>
    <w:rsid w:val="0018641F"/>
    <w:rsid w:val="00186B80"/>
    <w:rsid w:val="00187105"/>
    <w:rsid w:val="001878D6"/>
    <w:rsid w:val="001879C1"/>
    <w:rsid w:val="00190FB8"/>
    <w:rsid w:val="0019136B"/>
    <w:rsid w:val="00191BD8"/>
    <w:rsid w:val="001945FA"/>
    <w:rsid w:val="00195444"/>
    <w:rsid w:val="0019550B"/>
    <w:rsid w:val="00197AEF"/>
    <w:rsid w:val="001A089F"/>
    <w:rsid w:val="001A28A3"/>
    <w:rsid w:val="001A4956"/>
    <w:rsid w:val="001A64EB"/>
    <w:rsid w:val="001A73AF"/>
    <w:rsid w:val="001B12ED"/>
    <w:rsid w:val="001B1957"/>
    <w:rsid w:val="001B2C02"/>
    <w:rsid w:val="001B3DC1"/>
    <w:rsid w:val="001B5D25"/>
    <w:rsid w:val="001B67AA"/>
    <w:rsid w:val="001B7300"/>
    <w:rsid w:val="001B733F"/>
    <w:rsid w:val="001B786B"/>
    <w:rsid w:val="001C0B2F"/>
    <w:rsid w:val="001C0D97"/>
    <w:rsid w:val="001C0E05"/>
    <w:rsid w:val="001C1A3E"/>
    <w:rsid w:val="001C1DA3"/>
    <w:rsid w:val="001C21CF"/>
    <w:rsid w:val="001C224C"/>
    <w:rsid w:val="001C36E8"/>
    <w:rsid w:val="001C3E03"/>
    <w:rsid w:val="001C4242"/>
    <w:rsid w:val="001C4478"/>
    <w:rsid w:val="001C4DE5"/>
    <w:rsid w:val="001C5331"/>
    <w:rsid w:val="001C656E"/>
    <w:rsid w:val="001C6704"/>
    <w:rsid w:val="001C7191"/>
    <w:rsid w:val="001C7368"/>
    <w:rsid w:val="001C745C"/>
    <w:rsid w:val="001D0D43"/>
    <w:rsid w:val="001D1BF5"/>
    <w:rsid w:val="001D2748"/>
    <w:rsid w:val="001D2961"/>
    <w:rsid w:val="001D3B70"/>
    <w:rsid w:val="001D68B9"/>
    <w:rsid w:val="001E0154"/>
    <w:rsid w:val="001E03BD"/>
    <w:rsid w:val="001E0C34"/>
    <w:rsid w:val="001E22F9"/>
    <w:rsid w:val="001E2596"/>
    <w:rsid w:val="001E293D"/>
    <w:rsid w:val="001E43A7"/>
    <w:rsid w:val="001E5BA5"/>
    <w:rsid w:val="001E6A85"/>
    <w:rsid w:val="001F23C2"/>
    <w:rsid w:val="001F34E8"/>
    <w:rsid w:val="001F36E0"/>
    <w:rsid w:val="001F3F61"/>
    <w:rsid w:val="001F417F"/>
    <w:rsid w:val="001F57B1"/>
    <w:rsid w:val="001F6418"/>
    <w:rsid w:val="0020096C"/>
    <w:rsid w:val="0020109B"/>
    <w:rsid w:val="00201E7A"/>
    <w:rsid w:val="00203211"/>
    <w:rsid w:val="002037EA"/>
    <w:rsid w:val="00204214"/>
    <w:rsid w:val="00204C3C"/>
    <w:rsid w:val="00205997"/>
    <w:rsid w:val="00207436"/>
    <w:rsid w:val="00207F2F"/>
    <w:rsid w:val="00211923"/>
    <w:rsid w:val="00211E61"/>
    <w:rsid w:val="002127D9"/>
    <w:rsid w:val="00212BFF"/>
    <w:rsid w:val="002158F1"/>
    <w:rsid w:val="00215906"/>
    <w:rsid w:val="00215BE4"/>
    <w:rsid w:val="00221D7D"/>
    <w:rsid w:val="00222337"/>
    <w:rsid w:val="00222DAD"/>
    <w:rsid w:val="00223678"/>
    <w:rsid w:val="002244DB"/>
    <w:rsid w:val="00224B92"/>
    <w:rsid w:val="0022623D"/>
    <w:rsid w:val="0022693D"/>
    <w:rsid w:val="002271EC"/>
    <w:rsid w:val="002277DE"/>
    <w:rsid w:val="00232675"/>
    <w:rsid w:val="002326A0"/>
    <w:rsid w:val="00233725"/>
    <w:rsid w:val="002346BE"/>
    <w:rsid w:val="00235371"/>
    <w:rsid w:val="0024215F"/>
    <w:rsid w:val="002426AE"/>
    <w:rsid w:val="002427AC"/>
    <w:rsid w:val="002453E4"/>
    <w:rsid w:val="002461B4"/>
    <w:rsid w:val="002467DA"/>
    <w:rsid w:val="00247AC3"/>
    <w:rsid w:val="00251874"/>
    <w:rsid w:val="0025327F"/>
    <w:rsid w:val="00254ADE"/>
    <w:rsid w:val="00254F50"/>
    <w:rsid w:val="002552D6"/>
    <w:rsid w:val="00255E66"/>
    <w:rsid w:val="002560A4"/>
    <w:rsid w:val="002563E5"/>
    <w:rsid w:val="0025719B"/>
    <w:rsid w:val="0025730E"/>
    <w:rsid w:val="002578A2"/>
    <w:rsid w:val="00260DA2"/>
    <w:rsid w:val="00261501"/>
    <w:rsid w:val="0026601A"/>
    <w:rsid w:val="00273614"/>
    <w:rsid w:val="00273AFF"/>
    <w:rsid w:val="00273B7A"/>
    <w:rsid w:val="00276445"/>
    <w:rsid w:val="00276973"/>
    <w:rsid w:val="00277412"/>
    <w:rsid w:val="00280B4B"/>
    <w:rsid w:val="002822DD"/>
    <w:rsid w:val="002846F9"/>
    <w:rsid w:val="00286697"/>
    <w:rsid w:val="00286C27"/>
    <w:rsid w:val="002870D2"/>
    <w:rsid w:val="00291BC6"/>
    <w:rsid w:val="002920A3"/>
    <w:rsid w:val="00292B7A"/>
    <w:rsid w:val="00293A11"/>
    <w:rsid w:val="0029525F"/>
    <w:rsid w:val="00295811"/>
    <w:rsid w:val="0029602A"/>
    <w:rsid w:val="002967C5"/>
    <w:rsid w:val="00297A5E"/>
    <w:rsid w:val="00297EB4"/>
    <w:rsid w:val="002A16C9"/>
    <w:rsid w:val="002A249F"/>
    <w:rsid w:val="002A24BD"/>
    <w:rsid w:val="002A3368"/>
    <w:rsid w:val="002A3C97"/>
    <w:rsid w:val="002A4727"/>
    <w:rsid w:val="002A5A65"/>
    <w:rsid w:val="002A5BFD"/>
    <w:rsid w:val="002A77F5"/>
    <w:rsid w:val="002B1FB3"/>
    <w:rsid w:val="002B30DF"/>
    <w:rsid w:val="002C040F"/>
    <w:rsid w:val="002C0E25"/>
    <w:rsid w:val="002C1EF7"/>
    <w:rsid w:val="002C32CD"/>
    <w:rsid w:val="002C33A8"/>
    <w:rsid w:val="002C3A01"/>
    <w:rsid w:val="002C3CD0"/>
    <w:rsid w:val="002C44FF"/>
    <w:rsid w:val="002C5039"/>
    <w:rsid w:val="002C5203"/>
    <w:rsid w:val="002C7102"/>
    <w:rsid w:val="002C7B36"/>
    <w:rsid w:val="002C7FEE"/>
    <w:rsid w:val="002D0300"/>
    <w:rsid w:val="002D07AD"/>
    <w:rsid w:val="002D1D40"/>
    <w:rsid w:val="002D20F8"/>
    <w:rsid w:val="002D2747"/>
    <w:rsid w:val="002D2A95"/>
    <w:rsid w:val="002D32BC"/>
    <w:rsid w:val="002D3EAF"/>
    <w:rsid w:val="002D40F6"/>
    <w:rsid w:val="002D5245"/>
    <w:rsid w:val="002D65CF"/>
    <w:rsid w:val="002D682F"/>
    <w:rsid w:val="002E0034"/>
    <w:rsid w:val="002E0387"/>
    <w:rsid w:val="002E0B90"/>
    <w:rsid w:val="002E2367"/>
    <w:rsid w:val="002E2A60"/>
    <w:rsid w:val="002E463E"/>
    <w:rsid w:val="002E48CD"/>
    <w:rsid w:val="002E4E86"/>
    <w:rsid w:val="002E7C76"/>
    <w:rsid w:val="002F10F3"/>
    <w:rsid w:val="002F1AAF"/>
    <w:rsid w:val="002F23BE"/>
    <w:rsid w:val="002F2460"/>
    <w:rsid w:val="002F2B22"/>
    <w:rsid w:val="002F472E"/>
    <w:rsid w:val="002F5089"/>
    <w:rsid w:val="002F55BE"/>
    <w:rsid w:val="002F5731"/>
    <w:rsid w:val="002F7890"/>
    <w:rsid w:val="003026C9"/>
    <w:rsid w:val="00302EB8"/>
    <w:rsid w:val="00303184"/>
    <w:rsid w:val="00304F9A"/>
    <w:rsid w:val="00305331"/>
    <w:rsid w:val="003059C1"/>
    <w:rsid w:val="00306A6C"/>
    <w:rsid w:val="00307BB7"/>
    <w:rsid w:val="00310730"/>
    <w:rsid w:val="0031094F"/>
    <w:rsid w:val="00310AEA"/>
    <w:rsid w:val="003143E7"/>
    <w:rsid w:val="00316159"/>
    <w:rsid w:val="00316E88"/>
    <w:rsid w:val="00320CE8"/>
    <w:rsid w:val="00321B7D"/>
    <w:rsid w:val="003229D6"/>
    <w:rsid w:val="00323841"/>
    <w:rsid w:val="003255B2"/>
    <w:rsid w:val="003263A0"/>
    <w:rsid w:val="00326BE7"/>
    <w:rsid w:val="0032756A"/>
    <w:rsid w:val="0033006E"/>
    <w:rsid w:val="003301D0"/>
    <w:rsid w:val="00330B45"/>
    <w:rsid w:val="00332E23"/>
    <w:rsid w:val="003337DD"/>
    <w:rsid w:val="00333826"/>
    <w:rsid w:val="003339F6"/>
    <w:rsid w:val="00334AA6"/>
    <w:rsid w:val="00336D5E"/>
    <w:rsid w:val="00336FE6"/>
    <w:rsid w:val="00337048"/>
    <w:rsid w:val="003404F5"/>
    <w:rsid w:val="00340DD2"/>
    <w:rsid w:val="00342B20"/>
    <w:rsid w:val="0034394B"/>
    <w:rsid w:val="00345659"/>
    <w:rsid w:val="00346E46"/>
    <w:rsid w:val="00351603"/>
    <w:rsid w:val="00352C73"/>
    <w:rsid w:val="003533E6"/>
    <w:rsid w:val="0035341B"/>
    <w:rsid w:val="0035573F"/>
    <w:rsid w:val="00355FF1"/>
    <w:rsid w:val="0036073D"/>
    <w:rsid w:val="003614A5"/>
    <w:rsid w:val="00361E0E"/>
    <w:rsid w:val="003645EA"/>
    <w:rsid w:val="00364F9D"/>
    <w:rsid w:val="00366288"/>
    <w:rsid w:val="00366D08"/>
    <w:rsid w:val="00367121"/>
    <w:rsid w:val="00367242"/>
    <w:rsid w:val="00367435"/>
    <w:rsid w:val="003707AD"/>
    <w:rsid w:val="00370F46"/>
    <w:rsid w:val="0037371C"/>
    <w:rsid w:val="0037389D"/>
    <w:rsid w:val="00373B28"/>
    <w:rsid w:val="0037585E"/>
    <w:rsid w:val="00377F01"/>
    <w:rsid w:val="00380959"/>
    <w:rsid w:val="00380A9B"/>
    <w:rsid w:val="00381C1B"/>
    <w:rsid w:val="00382E10"/>
    <w:rsid w:val="003833D4"/>
    <w:rsid w:val="00383F6F"/>
    <w:rsid w:val="003854F3"/>
    <w:rsid w:val="00385A73"/>
    <w:rsid w:val="00387AA5"/>
    <w:rsid w:val="00387EDE"/>
    <w:rsid w:val="003902CC"/>
    <w:rsid w:val="00390F0F"/>
    <w:rsid w:val="00391F9F"/>
    <w:rsid w:val="0039257D"/>
    <w:rsid w:val="00392900"/>
    <w:rsid w:val="0039324E"/>
    <w:rsid w:val="00393BB5"/>
    <w:rsid w:val="00394F03"/>
    <w:rsid w:val="003950FC"/>
    <w:rsid w:val="00395B1D"/>
    <w:rsid w:val="00396AC7"/>
    <w:rsid w:val="00397F0A"/>
    <w:rsid w:val="003A1613"/>
    <w:rsid w:val="003A1AD5"/>
    <w:rsid w:val="003A2008"/>
    <w:rsid w:val="003A321A"/>
    <w:rsid w:val="003A377E"/>
    <w:rsid w:val="003A4F7F"/>
    <w:rsid w:val="003A67D1"/>
    <w:rsid w:val="003A6A06"/>
    <w:rsid w:val="003A782C"/>
    <w:rsid w:val="003A7CCB"/>
    <w:rsid w:val="003B06EA"/>
    <w:rsid w:val="003B10B7"/>
    <w:rsid w:val="003B275D"/>
    <w:rsid w:val="003B29AC"/>
    <w:rsid w:val="003B5208"/>
    <w:rsid w:val="003B5F84"/>
    <w:rsid w:val="003B6486"/>
    <w:rsid w:val="003B696E"/>
    <w:rsid w:val="003B7BA0"/>
    <w:rsid w:val="003C2F70"/>
    <w:rsid w:val="003C2F81"/>
    <w:rsid w:val="003C4D7D"/>
    <w:rsid w:val="003C6322"/>
    <w:rsid w:val="003C68E2"/>
    <w:rsid w:val="003C772D"/>
    <w:rsid w:val="003C79B5"/>
    <w:rsid w:val="003D09CF"/>
    <w:rsid w:val="003D154A"/>
    <w:rsid w:val="003D1C7F"/>
    <w:rsid w:val="003D4BB1"/>
    <w:rsid w:val="003D551E"/>
    <w:rsid w:val="003E0152"/>
    <w:rsid w:val="003E04AC"/>
    <w:rsid w:val="003E06EB"/>
    <w:rsid w:val="003E0A23"/>
    <w:rsid w:val="003E1F38"/>
    <w:rsid w:val="003E2049"/>
    <w:rsid w:val="003E21FF"/>
    <w:rsid w:val="003E349D"/>
    <w:rsid w:val="003E38CF"/>
    <w:rsid w:val="003E54D5"/>
    <w:rsid w:val="003E60F6"/>
    <w:rsid w:val="003E6480"/>
    <w:rsid w:val="003E683F"/>
    <w:rsid w:val="003E7068"/>
    <w:rsid w:val="003E724A"/>
    <w:rsid w:val="003F0D82"/>
    <w:rsid w:val="003F2CEE"/>
    <w:rsid w:val="003F30D6"/>
    <w:rsid w:val="003F470A"/>
    <w:rsid w:val="003F470F"/>
    <w:rsid w:val="003F4A60"/>
    <w:rsid w:val="003F7BC4"/>
    <w:rsid w:val="00400DA4"/>
    <w:rsid w:val="00402415"/>
    <w:rsid w:val="0040259E"/>
    <w:rsid w:val="0040265B"/>
    <w:rsid w:val="00402CFB"/>
    <w:rsid w:val="00404827"/>
    <w:rsid w:val="00405709"/>
    <w:rsid w:val="00405918"/>
    <w:rsid w:val="00405F13"/>
    <w:rsid w:val="00405F8F"/>
    <w:rsid w:val="00406978"/>
    <w:rsid w:val="00406DC2"/>
    <w:rsid w:val="004106D1"/>
    <w:rsid w:val="0041346B"/>
    <w:rsid w:val="00414B0E"/>
    <w:rsid w:val="00414E15"/>
    <w:rsid w:val="004168B6"/>
    <w:rsid w:val="00416C7D"/>
    <w:rsid w:val="00416C90"/>
    <w:rsid w:val="0041736C"/>
    <w:rsid w:val="004215AC"/>
    <w:rsid w:val="004220C1"/>
    <w:rsid w:val="00423759"/>
    <w:rsid w:val="00423FCF"/>
    <w:rsid w:val="004241AE"/>
    <w:rsid w:val="00424336"/>
    <w:rsid w:val="0042523C"/>
    <w:rsid w:val="004252C6"/>
    <w:rsid w:val="00425396"/>
    <w:rsid w:val="00425757"/>
    <w:rsid w:val="00425ADC"/>
    <w:rsid w:val="004269E7"/>
    <w:rsid w:val="004276DA"/>
    <w:rsid w:val="00427B84"/>
    <w:rsid w:val="0043139B"/>
    <w:rsid w:val="004343E3"/>
    <w:rsid w:val="00434799"/>
    <w:rsid w:val="00434C80"/>
    <w:rsid w:val="00434D63"/>
    <w:rsid w:val="00437103"/>
    <w:rsid w:val="0043767C"/>
    <w:rsid w:val="00437C30"/>
    <w:rsid w:val="004418EF"/>
    <w:rsid w:val="00442F29"/>
    <w:rsid w:val="0044445F"/>
    <w:rsid w:val="00445C06"/>
    <w:rsid w:val="00446C5C"/>
    <w:rsid w:val="00447ABF"/>
    <w:rsid w:val="004506B0"/>
    <w:rsid w:val="00451708"/>
    <w:rsid w:val="00456E9E"/>
    <w:rsid w:val="004572DD"/>
    <w:rsid w:val="00457319"/>
    <w:rsid w:val="00457363"/>
    <w:rsid w:val="00457445"/>
    <w:rsid w:val="00462121"/>
    <w:rsid w:val="00464019"/>
    <w:rsid w:val="00464C2D"/>
    <w:rsid w:val="00465A81"/>
    <w:rsid w:val="00465E62"/>
    <w:rsid w:val="0046715B"/>
    <w:rsid w:val="00467232"/>
    <w:rsid w:val="00470300"/>
    <w:rsid w:val="00471C14"/>
    <w:rsid w:val="00472305"/>
    <w:rsid w:val="00472467"/>
    <w:rsid w:val="00473692"/>
    <w:rsid w:val="00473787"/>
    <w:rsid w:val="004743A4"/>
    <w:rsid w:val="00474CA5"/>
    <w:rsid w:val="0047710A"/>
    <w:rsid w:val="00481084"/>
    <w:rsid w:val="004817FD"/>
    <w:rsid w:val="0048257C"/>
    <w:rsid w:val="0048595C"/>
    <w:rsid w:val="004868E6"/>
    <w:rsid w:val="004904DF"/>
    <w:rsid w:val="00490E2B"/>
    <w:rsid w:val="00491762"/>
    <w:rsid w:val="00491FE1"/>
    <w:rsid w:val="0049560B"/>
    <w:rsid w:val="00495870"/>
    <w:rsid w:val="0049665D"/>
    <w:rsid w:val="00496798"/>
    <w:rsid w:val="0049796E"/>
    <w:rsid w:val="004A06AC"/>
    <w:rsid w:val="004A1E8B"/>
    <w:rsid w:val="004A22B1"/>
    <w:rsid w:val="004A2569"/>
    <w:rsid w:val="004A4F6A"/>
    <w:rsid w:val="004A504C"/>
    <w:rsid w:val="004B02A0"/>
    <w:rsid w:val="004B03DB"/>
    <w:rsid w:val="004B15B1"/>
    <w:rsid w:val="004B23B5"/>
    <w:rsid w:val="004B25FC"/>
    <w:rsid w:val="004B3328"/>
    <w:rsid w:val="004B37E7"/>
    <w:rsid w:val="004B3CF3"/>
    <w:rsid w:val="004B3FD9"/>
    <w:rsid w:val="004B4B64"/>
    <w:rsid w:val="004B7422"/>
    <w:rsid w:val="004C0713"/>
    <w:rsid w:val="004C2C0A"/>
    <w:rsid w:val="004C3967"/>
    <w:rsid w:val="004C4692"/>
    <w:rsid w:val="004C5A6D"/>
    <w:rsid w:val="004C6588"/>
    <w:rsid w:val="004C6BBD"/>
    <w:rsid w:val="004C7E22"/>
    <w:rsid w:val="004D1B3F"/>
    <w:rsid w:val="004D22CC"/>
    <w:rsid w:val="004D275B"/>
    <w:rsid w:val="004D5F34"/>
    <w:rsid w:val="004D764F"/>
    <w:rsid w:val="004D7BB9"/>
    <w:rsid w:val="004E04ED"/>
    <w:rsid w:val="004E04EF"/>
    <w:rsid w:val="004E2CBA"/>
    <w:rsid w:val="004E45C3"/>
    <w:rsid w:val="004E4F53"/>
    <w:rsid w:val="004E5864"/>
    <w:rsid w:val="004E662A"/>
    <w:rsid w:val="004E7096"/>
    <w:rsid w:val="004F0A34"/>
    <w:rsid w:val="004F0B38"/>
    <w:rsid w:val="004F1BE3"/>
    <w:rsid w:val="004F67C4"/>
    <w:rsid w:val="004F6A51"/>
    <w:rsid w:val="004F7A26"/>
    <w:rsid w:val="00501672"/>
    <w:rsid w:val="00505DDF"/>
    <w:rsid w:val="0050611F"/>
    <w:rsid w:val="005073E5"/>
    <w:rsid w:val="0050778B"/>
    <w:rsid w:val="0051004B"/>
    <w:rsid w:val="0051114A"/>
    <w:rsid w:val="00511799"/>
    <w:rsid w:val="00511F7B"/>
    <w:rsid w:val="00513549"/>
    <w:rsid w:val="00513F4A"/>
    <w:rsid w:val="00514E24"/>
    <w:rsid w:val="00514EF8"/>
    <w:rsid w:val="0051568E"/>
    <w:rsid w:val="005204DF"/>
    <w:rsid w:val="00521381"/>
    <w:rsid w:val="0052143A"/>
    <w:rsid w:val="005215FB"/>
    <w:rsid w:val="00524EA6"/>
    <w:rsid w:val="00525932"/>
    <w:rsid w:val="005262F6"/>
    <w:rsid w:val="00531894"/>
    <w:rsid w:val="0053198B"/>
    <w:rsid w:val="00532120"/>
    <w:rsid w:val="00533241"/>
    <w:rsid w:val="005359A6"/>
    <w:rsid w:val="00536C63"/>
    <w:rsid w:val="00537555"/>
    <w:rsid w:val="005431C8"/>
    <w:rsid w:val="00543EE4"/>
    <w:rsid w:val="00543F47"/>
    <w:rsid w:val="00544622"/>
    <w:rsid w:val="00545E76"/>
    <w:rsid w:val="00552F8B"/>
    <w:rsid w:val="005545F7"/>
    <w:rsid w:val="00554BD4"/>
    <w:rsid w:val="00555779"/>
    <w:rsid w:val="0055671B"/>
    <w:rsid w:val="00556A31"/>
    <w:rsid w:val="00560E10"/>
    <w:rsid w:val="00562908"/>
    <w:rsid w:val="0056312C"/>
    <w:rsid w:val="00563DE7"/>
    <w:rsid w:val="0056621E"/>
    <w:rsid w:val="005727A8"/>
    <w:rsid w:val="00575BB0"/>
    <w:rsid w:val="00575FEE"/>
    <w:rsid w:val="0057638A"/>
    <w:rsid w:val="005806DE"/>
    <w:rsid w:val="00580C9A"/>
    <w:rsid w:val="00581BCE"/>
    <w:rsid w:val="00582277"/>
    <w:rsid w:val="00583C29"/>
    <w:rsid w:val="0058409B"/>
    <w:rsid w:val="00584676"/>
    <w:rsid w:val="0058600D"/>
    <w:rsid w:val="00586F91"/>
    <w:rsid w:val="00587015"/>
    <w:rsid w:val="00587F2E"/>
    <w:rsid w:val="0059230F"/>
    <w:rsid w:val="00593781"/>
    <w:rsid w:val="0059403D"/>
    <w:rsid w:val="00595854"/>
    <w:rsid w:val="00596F0D"/>
    <w:rsid w:val="005972E3"/>
    <w:rsid w:val="005A079C"/>
    <w:rsid w:val="005A07FC"/>
    <w:rsid w:val="005A12CE"/>
    <w:rsid w:val="005A2295"/>
    <w:rsid w:val="005A23F7"/>
    <w:rsid w:val="005A4127"/>
    <w:rsid w:val="005A4F73"/>
    <w:rsid w:val="005A501D"/>
    <w:rsid w:val="005A591E"/>
    <w:rsid w:val="005A7845"/>
    <w:rsid w:val="005B0A44"/>
    <w:rsid w:val="005B0EB9"/>
    <w:rsid w:val="005B281F"/>
    <w:rsid w:val="005B3B37"/>
    <w:rsid w:val="005B4228"/>
    <w:rsid w:val="005B4300"/>
    <w:rsid w:val="005B4A1E"/>
    <w:rsid w:val="005B5DC6"/>
    <w:rsid w:val="005B6C47"/>
    <w:rsid w:val="005B781C"/>
    <w:rsid w:val="005C0EF4"/>
    <w:rsid w:val="005C1ACB"/>
    <w:rsid w:val="005C1CA2"/>
    <w:rsid w:val="005C22EF"/>
    <w:rsid w:val="005C395F"/>
    <w:rsid w:val="005C3982"/>
    <w:rsid w:val="005C3C93"/>
    <w:rsid w:val="005C789F"/>
    <w:rsid w:val="005C79A4"/>
    <w:rsid w:val="005D061D"/>
    <w:rsid w:val="005D1244"/>
    <w:rsid w:val="005D19C6"/>
    <w:rsid w:val="005D2163"/>
    <w:rsid w:val="005D4B28"/>
    <w:rsid w:val="005D4E3F"/>
    <w:rsid w:val="005D68F3"/>
    <w:rsid w:val="005D74BF"/>
    <w:rsid w:val="005D7C7B"/>
    <w:rsid w:val="005E0A64"/>
    <w:rsid w:val="005E3982"/>
    <w:rsid w:val="005E3DEE"/>
    <w:rsid w:val="005E48F4"/>
    <w:rsid w:val="005E7FB9"/>
    <w:rsid w:val="005F077E"/>
    <w:rsid w:val="005F1384"/>
    <w:rsid w:val="005F1DDA"/>
    <w:rsid w:val="005F3B14"/>
    <w:rsid w:val="005F69C0"/>
    <w:rsid w:val="005F6C53"/>
    <w:rsid w:val="005F772D"/>
    <w:rsid w:val="00603209"/>
    <w:rsid w:val="0060604B"/>
    <w:rsid w:val="006070AA"/>
    <w:rsid w:val="006107F6"/>
    <w:rsid w:val="00612901"/>
    <w:rsid w:val="0061451A"/>
    <w:rsid w:val="006175BA"/>
    <w:rsid w:val="0061775E"/>
    <w:rsid w:val="00617BF6"/>
    <w:rsid w:val="00621B2F"/>
    <w:rsid w:val="00622106"/>
    <w:rsid w:val="006221F6"/>
    <w:rsid w:val="00623D35"/>
    <w:rsid w:val="006245BA"/>
    <w:rsid w:val="00625FB8"/>
    <w:rsid w:val="006271AA"/>
    <w:rsid w:val="006326D6"/>
    <w:rsid w:val="006334B8"/>
    <w:rsid w:val="0063422D"/>
    <w:rsid w:val="00636373"/>
    <w:rsid w:val="006369AE"/>
    <w:rsid w:val="006379EB"/>
    <w:rsid w:val="00641E1B"/>
    <w:rsid w:val="00642976"/>
    <w:rsid w:val="00643085"/>
    <w:rsid w:val="00643891"/>
    <w:rsid w:val="00644AE5"/>
    <w:rsid w:val="00647317"/>
    <w:rsid w:val="00647808"/>
    <w:rsid w:val="00652172"/>
    <w:rsid w:val="0065234C"/>
    <w:rsid w:val="006526E5"/>
    <w:rsid w:val="006549FD"/>
    <w:rsid w:val="00660E7A"/>
    <w:rsid w:val="00661A51"/>
    <w:rsid w:val="00661FFD"/>
    <w:rsid w:val="00662290"/>
    <w:rsid w:val="00662357"/>
    <w:rsid w:val="00666EBA"/>
    <w:rsid w:val="00667AC3"/>
    <w:rsid w:val="00670A4C"/>
    <w:rsid w:val="00670B00"/>
    <w:rsid w:val="00671F35"/>
    <w:rsid w:val="006721E5"/>
    <w:rsid w:val="00672252"/>
    <w:rsid w:val="00673028"/>
    <w:rsid w:val="00674A70"/>
    <w:rsid w:val="006764E6"/>
    <w:rsid w:val="00680821"/>
    <w:rsid w:val="00680E3D"/>
    <w:rsid w:val="00681AA7"/>
    <w:rsid w:val="00683521"/>
    <w:rsid w:val="006846A4"/>
    <w:rsid w:val="00684D26"/>
    <w:rsid w:val="00690DF4"/>
    <w:rsid w:val="00690EEB"/>
    <w:rsid w:val="00691339"/>
    <w:rsid w:val="00691E62"/>
    <w:rsid w:val="006931F8"/>
    <w:rsid w:val="006947F0"/>
    <w:rsid w:val="00694BFF"/>
    <w:rsid w:val="00694C21"/>
    <w:rsid w:val="006A15D3"/>
    <w:rsid w:val="006A3409"/>
    <w:rsid w:val="006A4013"/>
    <w:rsid w:val="006A549C"/>
    <w:rsid w:val="006A6598"/>
    <w:rsid w:val="006A6657"/>
    <w:rsid w:val="006A7268"/>
    <w:rsid w:val="006B0409"/>
    <w:rsid w:val="006B0C11"/>
    <w:rsid w:val="006B10C0"/>
    <w:rsid w:val="006B1495"/>
    <w:rsid w:val="006B1C7F"/>
    <w:rsid w:val="006B32AA"/>
    <w:rsid w:val="006B49A6"/>
    <w:rsid w:val="006B57A2"/>
    <w:rsid w:val="006B641F"/>
    <w:rsid w:val="006C002C"/>
    <w:rsid w:val="006C0448"/>
    <w:rsid w:val="006C0658"/>
    <w:rsid w:val="006C1754"/>
    <w:rsid w:val="006C3A44"/>
    <w:rsid w:val="006C47EF"/>
    <w:rsid w:val="006C5B81"/>
    <w:rsid w:val="006C5CC5"/>
    <w:rsid w:val="006D0334"/>
    <w:rsid w:val="006D16A3"/>
    <w:rsid w:val="006D2BCD"/>
    <w:rsid w:val="006D327E"/>
    <w:rsid w:val="006D335E"/>
    <w:rsid w:val="006D33A0"/>
    <w:rsid w:val="006D3497"/>
    <w:rsid w:val="006D5DD2"/>
    <w:rsid w:val="006D639F"/>
    <w:rsid w:val="006D63C4"/>
    <w:rsid w:val="006D6DF1"/>
    <w:rsid w:val="006D7460"/>
    <w:rsid w:val="006D7A78"/>
    <w:rsid w:val="006D7EEF"/>
    <w:rsid w:val="006E0BCC"/>
    <w:rsid w:val="006E0D0B"/>
    <w:rsid w:val="006E2071"/>
    <w:rsid w:val="006E52F8"/>
    <w:rsid w:val="006E66BC"/>
    <w:rsid w:val="006E6C8C"/>
    <w:rsid w:val="006E70F7"/>
    <w:rsid w:val="006F118E"/>
    <w:rsid w:val="006F2D92"/>
    <w:rsid w:val="006F4CFC"/>
    <w:rsid w:val="006F4DD5"/>
    <w:rsid w:val="006F52D0"/>
    <w:rsid w:val="006F5705"/>
    <w:rsid w:val="006F5AAF"/>
    <w:rsid w:val="006F6003"/>
    <w:rsid w:val="00700028"/>
    <w:rsid w:val="00701A30"/>
    <w:rsid w:val="007036F3"/>
    <w:rsid w:val="007041CC"/>
    <w:rsid w:val="007043B8"/>
    <w:rsid w:val="00704E54"/>
    <w:rsid w:val="007065DD"/>
    <w:rsid w:val="007068D8"/>
    <w:rsid w:val="0071349C"/>
    <w:rsid w:val="00717C43"/>
    <w:rsid w:val="00721A68"/>
    <w:rsid w:val="00722B5C"/>
    <w:rsid w:val="00723514"/>
    <w:rsid w:val="00724E0E"/>
    <w:rsid w:val="00726DCC"/>
    <w:rsid w:val="00732CDE"/>
    <w:rsid w:val="00734087"/>
    <w:rsid w:val="00735FA2"/>
    <w:rsid w:val="00741469"/>
    <w:rsid w:val="00741BD5"/>
    <w:rsid w:val="0074248B"/>
    <w:rsid w:val="00742F37"/>
    <w:rsid w:val="00744EAB"/>
    <w:rsid w:val="00744F62"/>
    <w:rsid w:val="007450C7"/>
    <w:rsid w:val="00746A3F"/>
    <w:rsid w:val="00750275"/>
    <w:rsid w:val="007510CF"/>
    <w:rsid w:val="00752A42"/>
    <w:rsid w:val="00755E30"/>
    <w:rsid w:val="0075743E"/>
    <w:rsid w:val="007579C8"/>
    <w:rsid w:val="0076019C"/>
    <w:rsid w:val="0076048D"/>
    <w:rsid w:val="00760994"/>
    <w:rsid w:val="0076272D"/>
    <w:rsid w:val="00762ED0"/>
    <w:rsid w:val="007650DD"/>
    <w:rsid w:val="00766B33"/>
    <w:rsid w:val="0076787F"/>
    <w:rsid w:val="00770882"/>
    <w:rsid w:val="00770CDA"/>
    <w:rsid w:val="00771583"/>
    <w:rsid w:val="00771EAB"/>
    <w:rsid w:val="007723A9"/>
    <w:rsid w:val="00775D4C"/>
    <w:rsid w:val="007764B9"/>
    <w:rsid w:val="00777284"/>
    <w:rsid w:val="007779D6"/>
    <w:rsid w:val="007802CB"/>
    <w:rsid w:val="00780D2F"/>
    <w:rsid w:val="00781162"/>
    <w:rsid w:val="00781E5C"/>
    <w:rsid w:val="00781EDC"/>
    <w:rsid w:val="00781F6A"/>
    <w:rsid w:val="0078205D"/>
    <w:rsid w:val="00782424"/>
    <w:rsid w:val="00782A5A"/>
    <w:rsid w:val="00786D1F"/>
    <w:rsid w:val="00790091"/>
    <w:rsid w:val="00790AB7"/>
    <w:rsid w:val="00791EC1"/>
    <w:rsid w:val="00793279"/>
    <w:rsid w:val="00795CBF"/>
    <w:rsid w:val="007965B7"/>
    <w:rsid w:val="007968DF"/>
    <w:rsid w:val="007A04F4"/>
    <w:rsid w:val="007A34A8"/>
    <w:rsid w:val="007A3F44"/>
    <w:rsid w:val="007A4342"/>
    <w:rsid w:val="007A561A"/>
    <w:rsid w:val="007A6596"/>
    <w:rsid w:val="007A78AF"/>
    <w:rsid w:val="007A7EC1"/>
    <w:rsid w:val="007B43A6"/>
    <w:rsid w:val="007B6BAC"/>
    <w:rsid w:val="007B6C27"/>
    <w:rsid w:val="007B6E70"/>
    <w:rsid w:val="007B70EC"/>
    <w:rsid w:val="007B7243"/>
    <w:rsid w:val="007C09BC"/>
    <w:rsid w:val="007C0E81"/>
    <w:rsid w:val="007C27EC"/>
    <w:rsid w:val="007C52CB"/>
    <w:rsid w:val="007C5DA4"/>
    <w:rsid w:val="007C638E"/>
    <w:rsid w:val="007C649B"/>
    <w:rsid w:val="007C6A2C"/>
    <w:rsid w:val="007C7728"/>
    <w:rsid w:val="007D139D"/>
    <w:rsid w:val="007D28E4"/>
    <w:rsid w:val="007D4407"/>
    <w:rsid w:val="007D56D1"/>
    <w:rsid w:val="007D5FC3"/>
    <w:rsid w:val="007D6526"/>
    <w:rsid w:val="007D7232"/>
    <w:rsid w:val="007E05DD"/>
    <w:rsid w:val="007E07DB"/>
    <w:rsid w:val="007E2527"/>
    <w:rsid w:val="007E27C5"/>
    <w:rsid w:val="007E3196"/>
    <w:rsid w:val="007E350F"/>
    <w:rsid w:val="007E3B08"/>
    <w:rsid w:val="007E4231"/>
    <w:rsid w:val="007E6699"/>
    <w:rsid w:val="007E7C27"/>
    <w:rsid w:val="007F4272"/>
    <w:rsid w:val="007F67A2"/>
    <w:rsid w:val="007F7D25"/>
    <w:rsid w:val="00800D32"/>
    <w:rsid w:val="0080159B"/>
    <w:rsid w:val="00801C9D"/>
    <w:rsid w:val="00802203"/>
    <w:rsid w:val="008022F6"/>
    <w:rsid w:val="00802A62"/>
    <w:rsid w:val="00803B0D"/>
    <w:rsid w:val="00804B9D"/>
    <w:rsid w:val="00804E3D"/>
    <w:rsid w:val="00805B7A"/>
    <w:rsid w:val="008076E4"/>
    <w:rsid w:val="00810EE9"/>
    <w:rsid w:val="0081101B"/>
    <w:rsid w:val="00812809"/>
    <w:rsid w:val="008136EB"/>
    <w:rsid w:val="00813B8D"/>
    <w:rsid w:val="008143BB"/>
    <w:rsid w:val="0081523D"/>
    <w:rsid w:val="00816FBE"/>
    <w:rsid w:val="00817C64"/>
    <w:rsid w:val="0082194B"/>
    <w:rsid w:val="00821D1A"/>
    <w:rsid w:val="00823091"/>
    <w:rsid w:val="0082379D"/>
    <w:rsid w:val="0082480D"/>
    <w:rsid w:val="00825498"/>
    <w:rsid w:val="00825881"/>
    <w:rsid w:val="00827192"/>
    <w:rsid w:val="008272E9"/>
    <w:rsid w:val="00830519"/>
    <w:rsid w:val="00830921"/>
    <w:rsid w:val="00831499"/>
    <w:rsid w:val="00831EBE"/>
    <w:rsid w:val="00832B3D"/>
    <w:rsid w:val="00833F0D"/>
    <w:rsid w:val="008346E3"/>
    <w:rsid w:val="00834D10"/>
    <w:rsid w:val="00834F44"/>
    <w:rsid w:val="00834FE4"/>
    <w:rsid w:val="008360EB"/>
    <w:rsid w:val="008376A0"/>
    <w:rsid w:val="00840630"/>
    <w:rsid w:val="00841D4B"/>
    <w:rsid w:val="0084267F"/>
    <w:rsid w:val="008428C1"/>
    <w:rsid w:val="00843A64"/>
    <w:rsid w:val="00844305"/>
    <w:rsid w:val="00844FD6"/>
    <w:rsid w:val="0084565C"/>
    <w:rsid w:val="00846247"/>
    <w:rsid w:val="00846A66"/>
    <w:rsid w:val="00847082"/>
    <w:rsid w:val="008471C5"/>
    <w:rsid w:val="00850C2A"/>
    <w:rsid w:val="00852F2F"/>
    <w:rsid w:val="00854269"/>
    <w:rsid w:val="00854BDF"/>
    <w:rsid w:val="00854BFA"/>
    <w:rsid w:val="0086044D"/>
    <w:rsid w:val="008606A7"/>
    <w:rsid w:val="00860CEB"/>
    <w:rsid w:val="00860E03"/>
    <w:rsid w:val="00860F95"/>
    <w:rsid w:val="00862D8A"/>
    <w:rsid w:val="00863D75"/>
    <w:rsid w:val="00864127"/>
    <w:rsid w:val="008704B1"/>
    <w:rsid w:val="00872CD1"/>
    <w:rsid w:val="00872DBB"/>
    <w:rsid w:val="0087304A"/>
    <w:rsid w:val="00873800"/>
    <w:rsid w:val="00873EAD"/>
    <w:rsid w:val="00875D5A"/>
    <w:rsid w:val="00876052"/>
    <w:rsid w:val="00877015"/>
    <w:rsid w:val="00877321"/>
    <w:rsid w:val="00877675"/>
    <w:rsid w:val="00880B08"/>
    <w:rsid w:val="00880C07"/>
    <w:rsid w:val="00880E33"/>
    <w:rsid w:val="008810C0"/>
    <w:rsid w:val="008812C6"/>
    <w:rsid w:val="008824E9"/>
    <w:rsid w:val="00882F96"/>
    <w:rsid w:val="00883103"/>
    <w:rsid w:val="00883E1C"/>
    <w:rsid w:val="008846CF"/>
    <w:rsid w:val="00884825"/>
    <w:rsid w:val="00884993"/>
    <w:rsid w:val="0088523E"/>
    <w:rsid w:val="008852D1"/>
    <w:rsid w:val="00885472"/>
    <w:rsid w:val="00885FF0"/>
    <w:rsid w:val="00886752"/>
    <w:rsid w:val="00886835"/>
    <w:rsid w:val="00890A92"/>
    <w:rsid w:val="0089126D"/>
    <w:rsid w:val="00891299"/>
    <w:rsid w:val="00891318"/>
    <w:rsid w:val="0089303E"/>
    <w:rsid w:val="008949FA"/>
    <w:rsid w:val="008954DA"/>
    <w:rsid w:val="008954EE"/>
    <w:rsid w:val="00895B75"/>
    <w:rsid w:val="00895FD7"/>
    <w:rsid w:val="00896964"/>
    <w:rsid w:val="00897B8C"/>
    <w:rsid w:val="008A06D7"/>
    <w:rsid w:val="008A1D6A"/>
    <w:rsid w:val="008A2FBE"/>
    <w:rsid w:val="008A3CBE"/>
    <w:rsid w:val="008A51C1"/>
    <w:rsid w:val="008A5203"/>
    <w:rsid w:val="008A6362"/>
    <w:rsid w:val="008A639D"/>
    <w:rsid w:val="008A79AA"/>
    <w:rsid w:val="008B016C"/>
    <w:rsid w:val="008B02D1"/>
    <w:rsid w:val="008B0E76"/>
    <w:rsid w:val="008B13EC"/>
    <w:rsid w:val="008B1E30"/>
    <w:rsid w:val="008B1F0A"/>
    <w:rsid w:val="008B4588"/>
    <w:rsid w:val="008B4795"/>
    <w:rsid w:val="008B672C"/>
    <w:rsid w:val="008C2422"/>
    <w:rsid w:val="008C2472"/>
    <w:rsid w:val="008C2A16"/>
    <w:rsid w:val="008C3244"/>
    <w:rsid w:val="008C3518"/>
    <w:rsid w:val="008C3A05"/>
    <w:rsid w:val="008C4428"/>
    <w:rsid w:val="008C4BF4"/>
    <w:rsid w:val="008C6EB1"/>
    <w:rsid w:val="008D3882"/>
    <w:rsid w:val="008D4AF5"/>
    <w:rsid w:val="008D5E23"/>
    <w:rsid w:val="008D5EFA"/>
    <w:rsid w:val="008D6103"/>
    <w:rsid w:val="008D6C7B"/>
    <w:rsid w:val="008D76BA"/>
    <w:rsid w:val="008D7C98"/>
    <w:rsid w:val="008D7F0D"/>
    <w:rsid w:val="008E0EBE"/>
    <w:rsid w:val="008E20AD"/>
    <w:rsid w:val="008E3774"/>
    <w:rsid w:val="008E3899"/>
    <w:rsid w:val="008E427E"/>
    <w:rsid w:val="008E440B"/>
    <w:rsid w:val="008E49E9"/>
    <w:rsid w:val="008E5011"/>
    <w:rsid w:val="008F021A"/>
    <w:rsid w:val="008F04C3"/>
    <w:rsid w:val="008F1F6C"/>
    <w:rsid w:val="008F48E3"/>
    <w:rsid w:val="008F4DB0"/>
    <w:rsid w:val="00902D70"/>
    <w:rsid w:val="00903A11"/>
    <w:rsid w:val="00904191"/>
    <w:rsid w:val="00904447"/>
    <w:rsid w:val="009052C9"/>
    <w:rsid w:val="009067F2"/>
    <w:rsid w:val="00910995"/>
    <w:rsid w:val="00911994"/>
    <w:rsid w:val="00914176"/>
    <w:rsid w:val="00914519"/>
    <w:rsid w:val="00914908"/>
    <w:rsid w:val="0091534C"/>
    <w:rsid w:val="0091629B"/>
    <w:rsid w:val="00916D11"/>
    <w:rsid w:val="00917A8B"/>
    <w:rsid w:val="00920361"/>
    <w:rsid w:val="00922B56"/>
    <w:rsid w:val="009232E3"/>
    <w:rsid w:val="009240D0"/>
    <w:rsid w:val="00924F39"/>
    <w:rsid w:val="00930120"/>
    <w:rsid w:val="00930DC1"/>
    <w:rsid w:val="00931735"/>
    <w:rsid w:val="0093385A"/>
    <w:rsid w:val="0093397C"/>
    <w:rsid w:val="00933E87"/>
    <w:rsid w:val="00935F43"/>
    <w:rsid w:val="0093698E"/>
    <w:rsid w:val="009429B6"/>
    <w:rsid w:val="009429D8"/>
    <w:rsid w:val="0094300D"/>
    <w:rsid w:val="009430E8"/>
    <w:rsid w:val="009432EA"/>
    <w:rsid w:val="0094496E"/>
    <w:rsid w:val="00944B5C"/>
    <w:rsid w:val="0094554C"/>
    <w:rsid w:val="00946F7F"/>
    <w:rsid w:val="0094749D"/>
    <w:rsid w:val="00947C31"/>
    <w:rsid w:val="00947D88"/>
    <w:rsid w:val="009511E9"/>
    <w:rsid w:val="00951E3F"/>
    <w:rsid w:val="0095234B"/>
    <w:rsid w:val="00952668"/>
    <w:rsid w:val="00953001"/>
    <w:rsid w:val="00954618"/>
    <w:rsid w:val="009566C0"/>
    <w:rsid w:val="0095692A"/>
    <w:rsid w:val="0095739D"/>
    <w:rsid w:val="0096099C"/>
    <w:rsid w:val="00960BA1"/>
    <w:rsid w:val="00961043"/>
    <w:rsid w:val="00961258"/>
    <w:rsid w:val="00964127"/>
    <w:rsid w:val="00965EBA"/>
    <w:rsid w:val="0096618D"/>
    <w:rsid w:val="009669D0"/>
    <w:rsid w:val="0097060E"/>
    <w:rsid w:val="009707A1"/>
    <w:rsid w:val="0097087D"/>
    <w:rsid w:val="00970C9D"/>
    <w:rsid w:val="00971E39"/>
    <w:rsid w:val="00973558"/>
    <w:rsid w:val="00973879"/>
    <w:rsid w:val="009738A3"/>
    <w:rsid w:val="009777A9"/>
    <w:rsid w:val="0098000B"/>
    <w:rsid w:val="00980318"/>
    <w:rsid w:val="009804D4"/>
    <w:rsid w:val="00982CD7"/>
    <w:rsid w:val="00982E89"/>
    <w:rsid w:val="00983148"/>
    <w:rsid w:val="0098372A"/>
    <w:rsid w:val="00984600"/>
    <w:rsid w:val="0098467C"/>
    <w:rsid w:val="0098528D"/>
    <w:rsid w:val="00985579"/>
    <w:rsid w:val="009861A0"/>
    <w:rsid w:val="00987889"/>
    <w:rsid w:val="009926C7"/>
    <w:rsid w:val="00992860"/>
    <w:rsid w:val="00992A69"/>
    <w:rsid w:val="00992E70"/>
    <w:rsid w:val="00995245"/>
    <w:rsid w:val="00995F3D"/>
    <w:rsid w:val="009966E1"/>
    <w:rsid w:val="009A23CB"/>
    <w:rsid w:val="009A24CC"/>
    <w:rsid w:val="009A2737"/>
    <w:rsid w:val="009A464D"/>
    <w:rsid w:val="009A4A10"/>
    <w:rsid w:val="009A56AB"/>
    <w:rsid w:val="009A5AF0"/>
    <w:rsid w:val="009A6DCA"/>
    <w:rsid w:val="009A7B6B"/>
    <w:rsid w:val="009B0803"/>
    <w:rsid w:val="009B33F9"/>
    <w:rsid w:val="009B3FD3"/>
    <w:rsid w:val="009B48DB"/>
    <w:rsid w:val="009B516F"/>
    <w:rsid w:val="009B6E8C"/>
    <w:rsid w:val="009B7089"/>
    <w:rsid w:val="009B74B6"/>
    <w:rsid w:val="009C0721"/>
    <w:rsid w:val="009C1038"/>
    <w:rsid w:val="009C2423"/>
    <w:rsid w:val="009C2D74"/>
    <w:rsid w:val="009C387B"/>
    <w:rsid w:val="009C4B7A"/>
    <w:rsid w:val="009C4B9D"/>
    <w:rsid w:val="009C6D5C"/>
    <w:rsid w:val="009C7B06"/>
    <w:rsid w:val="009D15FE"/>
    <w:rsid w:val="009D1BE5"/>
    <w:rsid w:val="009D2E01"/>
    <w:rsid w:val="009D4671"/>
    <w:rsid w:val="009D57A1"/>
    <w:rsid w:val="009D61FA"/>
    <w:rsid w:val="009D6C48"/>
    <w:rsid w:val="009D6FAA"/>
    <w:rsid w:val="009E0F98"/>
    <w:rsid w:val="009E1731"/>
    <w:rsid w:val="009E3344"/>
    <w:rsid w:val="009E6593"/>
    <w:rsid w:val="009E73C4"/>
    <w:rsid w:val="009E7A49"/>
    <w:rsid w:val="009F1A7C"/>
    <w:rsid w:val="009F1D41"/>
    <w:rsid w:val="009F234D"/>
    <w:rsid w:val="009F4DB8"/>
    <w:rsid w:val="009F4F20"/>
    <w:rsid w:val="009F5159"/>
    <w:rsid w:val="009F5287"/>
    <w:rsid w:val="009F5AF3"/>
    <w:rsid w:val="00A00DD5"/>
    <w:rsid w:val="00A0122D"/>
    <w:rsid w:val="00A02256"/>
    <w:rsid w:val="00A02B3B"/>
    <w:rsid w:val="00A041FD"/>
    <w:rsid w:val="00A04BB5"/>
    <w:rsid w:val="00A06A02"/>
    <w:rsid w:val="00A06ADC"/>
    <w:rsid w:val="00A12E3C"/>
    <w:rsid w:val="00A14519"/>
    <w:rsid w:val="00A14EE4"/>
    <w:rsid w:val="00A16AAC"/>
    <w:rsid w:val="00A17229"/>
    <w:rsid w:val="00A1746C"/>
    <w:rsid w:val="00A17A9B"/>
    <w:rsid w:val="00A20E4E"/>
    <w:rsid w:val="00A22066"/>
    <w:rsid w:val="00A22214"/>
    <w:rsid w:val="00A235B4"/>
    <w:rsid w:val="00A23B50"/>
    <w:rsid w:val="00A25BC5"/>
    <w:rsid w:val="00A25DAB"/>
    <w:rsid w:val="00A26417"/>
    <w:rsid w:val="00A26C3E"/>
    <w:rsid w:val="00A26EFF"/>
    <w:rsid w:val="00A277FD"/>
    <w:rsid w:val="00A27F31"/>
    <w:rsid w:val="00A3228B"/>
    <w:rsid w:val="00A3433C"/>
    <w:rsid w:val="00A34F2B"/>
    <w:rsid w:val="00A35FAC"/>
    <w:rsid w:val="00A3619E"/>
    <w:rsid w:val="00A36F0A"/>
    <w:rsid w:val="00A36F40"/>
    <w:rsid w:val="00A378F9"/>
    <w:rsid w:val="00A40B84"/>
    <w:rsid w:val="00A4126B"/>
    <w:rsid w:val="00A41FF3"/>
    <w:rsid w:val="00A42277"/>
    <w:rsid w:val="00A42AEA"/>
    <w:rsid w:val="00A43452"/>
    <w:rsid w:val="00A43A46"/>
    <w:rsid w:val="00A4414D"/>
    <w:rsid w:val="00A441C4"/>
    <w:rsid w:val="00A44FF6"/>
    <w:rsid w:val="00A456B1"/>
    <w:rsid w:val="00A51BEB"/>
    <w:rsid w:val="00A533EC"/>
    <w:rsid w:val="00A55A14"/>
    <w:rsid w:val="00A55FB3"/>
    <w:rsid w:val="00A56786"/>
    <w:rsid w:val="00A573A9"/>
    <w:rsid w:val="00A57524"/>
    <w:rsid w:val="00A603FC"/>
    <w:rsid w:val="00A60AEC"/>
    <w:rsid w:val="00A6310E"/>
    <w:rsid w:val="00A6354F"/>
    <w:rsid w:val="00A6437F"/>
    <w:rsid w:val="00A66741"/>
    <w:rsid w:val="00A66E3B"/>
    <w:rsid w:val="00A67871"/>
    <w:rsid w:val="00A7280F"/>
    <w:rsid w:val="00A738FC"/>
    <w:rsid w:val="00A75562"/>
    <w:rsid w:val="00A76612"/>
    <w:rsid w:val="00A76E02"/>
    <w:rsid w:val="00A77F9E"/>
    <w:rsid w:val="00A83AC5"/>
    <w:rsid w:val="00A83ACF"/>
    <w:rsid w:val="00A843D3"/>
    <w:rsid w:val="00A84B1E"/>
    <w:rsid w:val="00A84E08"/>
    <w:rsid w:val="00A85812"/>
    <w:rsid w:val="00A86623"/>
    <w:rsid w:val="00A92E79"/>
    <w:rsid w:val="00A93108"/>
    <w:rsid w:val="00A93AEE"/>
    <w:rsid w:val="00A96102"/>
    <w:rsid w:val="00A975D6"/>
    <w:rsid w:val="00A97833"/>
    <w:rsid w:val="00AA085E"/>
    <w:rsid w:val="00AA19CB"/>
    <w:rsid w:val="00AA1AA5"/>
    <w:rsid w:val="00AA374F"/>
    <w:rsid w:val="00AA4110"/>
    <w:rsid w:val="00AA678E"/>
    <w:rsid w:val="00AA7E09"/>
    <w:rsid w:val="00AA7F64"/>
    <w:rsid w:val="00AB0FB3"/>
    <w:rsid w:val="00AB11F1"/>
    <w:rsid w:val="00AB20B0"/>
    <w:rsid w:val="00AB2EF7"/>
    <w:rsid w:val="00AB3C46"/>
    <w:rsid w:val="00AB3FDA"/>
    <w:rsid w:val="00AB40B6"/>
    <w:rsid w:val="00AB632E"/>
    <w:rsid w:val="00AC0AC7"/>
    <w:rsid w:val="00AC40AB"/>
    <w:rsid w:val="00AC55AE"/>
    <w:rsid w:val="00AC68BA"/>
    <w:rsid w:val="00AC6A07"/>
    <w:rsid w:val="00AC7043"/>
    <w:rsid w:val="00AC7802"/>
    <w:rsid w:val="00AC7D43"/>
    <w:rsid w:val="00AD1B4C"/>
    <w:rsid w:val="00AD1F8A"/>
    <w:rsid w:val="00AD21AA"/>
    <w:rsid w:val="00AD322B"/>
    <w:rsid w:val="00AD34FD"/>
    <w:rsid w:val="00AD383F"/>
    <w:rsid w:val="00AD3996"/>
    <w:rsid w:val="00AD4CFA"/>
    <w:rsid w:val="00AD59D5"/>
    <w:rsid w:val="00AD5ADC"/>
    <w:rsid w:val="00AD7846"/>
    <w:rsid w:val="00AE07DA"/>
    <w:rsid w:val="00AE17B1"/>
    <w:rsid w:val="00AE1E3F"/>
    <w:rsid w:val="00AE2296"/>
    <w:rsid w:val="00AE23F5"/>
    <w:rsid w:val="00AE2669"/>
    <w:rsid w:val="00AE527D"/>
    <w:rsid w:val="00AE55A4"/>
    <w:rsid w:val="00AE5750"/>
    <w:rsid w:val="00AE5AE2"/>
    <w:rsid w:val="00AE65B4"/>
    <w:rsid w:val="00AE661A"/>
    <w:rsid w:val="00AF493A"/>
    <w:rsid w:val="00AF4CF1"/>
    <w:rsid w:val="00AF531C"/>
    <w:rsid w:val="00AF65E2"/>
    <w:rsid w:val="00AF670B"/>
    <w:rsid w:val="00B003D1"/>
    <w:rsid w:val="00B00F18"/>
    <w:rsid w:val="00B00F4F"/>
    <w:rsid w:val="00B036AF"/>
    <w:rsid w:val="00B04A7A"/>
    <w:rsid w:val="00B04B2E"/>
    <w:rsid w:val="00B05202"/>
    <w:rsid w:val="00B068D3"/>
    <w:rsid w:val="00B108C2"/>
    <w:rsid w:val="00B12B31"/>
    <w:rsid w:val="00B146CF"/>
    <w:rsid w:val="00B1472E"/>
    <w:rsid w:val="00B14E07"/>
    <w:rsid w:val="00B14FF5"/>
    <w:rsid w:val="00B155DF"/>
    <w:rsid w:val="00B1613A"/>
    <w:rsid w:val="00B16351"/>
    <w:rsid w:val="00B16DA3"/>
    <w:rsid w:val="00B20251"/>
    <w:rsid w:val="00B21F7F"/>
    <w:rsid w:val="00B22A52"/>
    <w:rsid w:val="00B24632"/>
    <w:rsid w:val="00B248ED"/>
    <w:rsid w:val="00B24A19"/>
    <w:rsid w:val="00B24F99"/>
    <w:rsid w:val="00B265FD"/>
    <w:rsid w:val="00B26EF6"/>
    <w:rsid w:val="00B31CD8"/>
    <w:rsid w:val="00B31CEF"/>
    <w:rsid w:val="00B323B0"/>
    <w:rsid w:val="00B3368F"/>
    <w:rsid w:val="00B35773"/>
    <w:rsid w:val="00B36513"/>
    <w:rsid w:val="00B3756A"/>
    <w:rsid w:val="00B37B3D"/>
    <w:rsid w:val="00B40074"/>
    <w:rsid w:val="00B41148"/>
    <w:rsid w:val="00B41E15"/>
    <w:rsid w:val="00B42AFB"/>
    <w:rsid w:val="00B439F3"/>
    <w:rsid w:val="00B43EFF"/>
    <w:rsid w:val="00B4436D"/>
    <w:rsid w:val="00B4439A"/>
    <w:rsid w:val="00B44D59"/>
    <w:rsid w:val="00B44FE4"/>
    <w:rsid w:val="00B450A7"/>
    <w:rsid w:val="00B46358"/>
    <w:rsid w:val="00B46F3B"/>
    <w:rsid w:val="00B50409"/>
    <w:rsid w:val="00B507EF"/>
    <w:rsid w:val="00B50B9D"/>
    <w:rsid w:val="00B526D6"/>
    <w:rsid w:val="00B539D1"/>
    <w:rsid w:val="00B5497C"/>
    <w:rsid w:val="00B54D04"/>
    <w:rsid w:val="00B56429"/>
    <w:rsid w:val="00B57589"/>
    <w:rsid w:val="00B605CB"/>
    <w:rsid w:val="00B6104C"/>
    <w:rsid w:val="00B61114"/>
    <w:rsid w:val="00B61505"/>
    <w:rsid w:val="00B61763"/>
    <w:rsid w:val="00B61B3B"/>
    <w:rsid w:val="00B63635"/>
    <w:rsid w:val="00B6566C"/>
    <w:rsid w:val="00B65BD1"/>
    <w:rsid w:val="00B65DC6"/>
    <w:rsid w:val="00B6705D"/>
    <w:rsid w:val="00B67307"/>
    <w:rsid w:val="00B679FD"/>
    <w:rsid w:val="00B7073D"/>
    <w:rsid w:val="00B70B51"/>
    <w:rsid w:val="00B71471"/>
    <w:rsid w:val="00B73E00"/>
    <w:rsid w:val="00B73EA0"/>
    <w:rsid w:val="00B740BB"/>
    <w:rsid w:val="00B7507A"/>
    <w:rsid w:val="00B766D0"/>
    <w:rsid w:val="00B76DB4"/>
    <w:rsid w:val="00B80A98"/>
    <w:rsid w:val="00B82440"/>
    <w:rsid w:val="00B8263B"/>
    <w:rsid w:val="00B84C31"/>
    <w:rsid w:val="00B90247"/>
    <w:rsid w:val="00B923B3"/>
    <w:rsid w:val="00B92AA1"/>
    <w:rsid w:val="00B930DF"/>
    <w:rsid w:val="00B941AD"/>
    <w:rsid w:val="00B96090"/>
    <w:rsid w:val="00BA24DE"/>
    <w:rsid w:val="00BA440C"/>
    <w:rsid w:val="00BA591C"/>
    <w:rsid w:val="00BA5F8D"/>
    <w:rsid w:val="00BA637A"/>
    <w:rsid w:val="00BA63E7"/>
    <w:rsid w:val="00BA79C8"/>
    <w:rsid w:val="00BB01D1"/>
    <w:rsid w:val="00BB0CF3"/>
    <w:rsid w:val="00BB23C5"/>
    <w:rsid w:val="00BB755B"/>
    <w:rsid w:val="00BC064C"/>
    <w:rsid w:val="00BC34DB"/>
    <w:rsid w:val="00BC354B"/>
    <w:rsid w:val="00BC6413"/>
    <w:rsid w:val="00BC686D"/>
    <w:rsid w:val="00BC738D"/>
    <w:rsid w:val="00BC7D05"/>
    <w:rsid w:val="00BD10BE"/>
    <w:rsid w:val="00BD1639"/>
    <w:rsid w:val="00BD2097"/>
    <w:rsid w:val="00BD2391"/>
    <w:rsid w:val="00BD4A71"/>
    <w:rsid w:val="00BD51C9"/>
    <w:rsid w:val="00BD56D6"/>
    <w:rsid w:val="00BD6B24"/>
    <w:rsid w:val="00BE1486"/>
    <w:rsid w:val="00BE1563"/>
    <w:rsid w:val="00BE182E"/>
    <w:rsid w:val="00BE3653"/>
    <w:rsid w:val="00BE3F12"/>
    <w:rsid w:val="00BE4217"/>
    <w:rsid w:val="00BE4ED5"/>
    <w:rsid w:val="00BE5AE0"/>
    <w:rsid w:val="00BE5B93"/>
    <w:rsid w:val="00BE61A1"/>
    <w:rsid w:val="00BE7750"/>
    <w:rsid w:val="00BF0ABD"/>
    <w:rsid w:val="00BF10D0"/>
    <w:rsid w:val="00BF125B"/>
    <w:rsid w:val="00BF1CC5"/>
    <w:rsid w:val="00BF1EF8"/>
    <w:rsid w:val="00BF39F2"/>
    <w:rsid w:val="00BF3A83"/>
    <w:rsid w:val="00BF53BC"/>
    <w:rsid w:val="00BF53D0"/>
    <w:rsid w:val="00BF53F1"/>
    <w:rsid w:val="00BF669C"/>
    <w:rsid w:val="00BF7E53"/>
    <w:rsid w:val="00C003FB"/>
    <w:rsid w:val="00C00685"/>
    <w:rsid w:val="00C00C7B"/>
    <w:rsid w:val="00C010BC"/>
    <w:rsid w:val="00C0190C"/>
    <w:rsid w:val="00C022FC"/>
    <w:rsid w:val="00C04C84"/>
    <w:rsid w:val="00C05056"/>
    <w:rsid w:val="00C07563"/>
    <w:rsid w:val="00C07887"/>
    <w:rsid w:val="00C101FD"/>
    <w:rsid w:val="00C11215"/>
    <w:rsid w:val="00C112CE"/>
    <w:rsid w:val="00C11CF3"/>
    <w:rsid w:val="00C12836"/>
    <w:rsid w:val="00C1446C"/>
    <w:rsid w:val="00C15319"/>
    <w:rsid w:val="00C15C0A"/>
    <w:rsid w:val="00C16B5C"/>
    <w:rsid w:val="00C22628"/>
    <w:rsid w:val="00C22718"/>
    <w:rsid w:val="00C24A2C"/>
    <w:rsid w:val="00C24B4F"/>
    <w:rsid w:val="00C27351"/>
    <w:rsid w:val="00C278C8"/>
    <w:rsid w:val="00C27D81"/>
    <w:rsid w:val="00C31D7C"/>
    <w:rsid w:val="00C32405"/>
    <w:rsid w:val="00C3321E"/>
    <w:rsid w:val="00C34166"/>
    <w:rsid w:val="00C34CB0"/>
    <w:rsid w:val="00C363A4"/>
    <w:rsid w:val="00C36861"/>
    <w:rsid w:val="00C3689C"/>
    <w:rsid w:val="00C370D7"/>
    <w:rsid w:val="00C40DE2"/>
    <w:rsid w:val="00C41FCB"/>
    <w:rsid w:val="00C434EC"/>
    <w:rsid w:val="00C43821"/>
    <w:rsid w:val="00C44370"/>
    <w:rsid w:val="00C444D2"/>
    <w:rsid w:val="00C4547B"/>
    <w:rsid w:val="00C45EE8"/>
    <w:rsid w:val="00C519FE"/>
    <w:rsid w:val="00C53BF3"/>
    <w:rsid w:val="00C55EF1"/>
    <w:rsid w:val="00C571D3"/>
    <w:rsid w:val="00C578A8"/>
    <w:rsid w:val="00C60B12"/>
    <w:rsid w:val="00C622C6"/>
    <w:rsid w:val="00C63692"/>
    <w:rsid w:val="00C649B5"/>
    <w:rsid w:val="00C65893"/>
    <w:rsid w:val="00C65FCB"/>
    <w:rsid w:val="00C6650C"/>
    <w:rsid w:val="00C669A3"/>
    <w:rsid w:val="00C6769F"/>
    <w:rsid w:val="00C67C58"/>
    <w:rsid w:val="00C71ADE"/>
    <w:rsid w:val="00C73881"/>
    <w:rsid w:val="00C74CCE"/>
    <w:rsid w:val="00C74F7C"/>
    <w:rsid w:val="00C75472"/>
    <w:rsid w:val="00C76825"/>
    <w:rsid w:val="00C76C2E"/>
    <w:rsid w:val="00C77B9D"/>
    <w:rsid w:val="00C8075D"/>
    <w:rsid w:val="00C82A43"/>
    <w:rsid w:val="00C830F0"/>
    <w:rsid w:val="00C83295"/>
    <w:rsid w:val="00C83FDA"/>
    <w:rsid w:val="00C84BF7"/>
    <w:rsid w:val="00C85E7C"/>
    <w:rsid w:val="00C9133C"/>
    <w:rsid w:val="00C9416E"/>
    <w:rsid w:val="00C951F6"/>
    <w:rsid w:val="00C95ABF"/>
    <w:rsid w:val="00C9711F"/>
    <w:rsid w:val="00C977C7"/>
    <w:rsid w:val="00CA151D"/>
    <w:rsid w:val="00CA4823"/>
    <w:rsid w:val="00CA6F8E"/>
    <w:rsid w:val="00CB058C"/>
    <w:rsid w:val="00CB1AE6"/>
    <w:rsid w:val="00CB203E"/>
    <w:rsid w:val="00CB271C"/>
    <w:rsid w:val="00CB315E"/>
    <w:rsid w:val="00CB4673"/>
    <w:rsid w:val="00CB4D98"/>
    <w:rsid w:val="00CB4D9F"/>
    <w:rsid w:val="00CB4FF8"/>
    <w:rsid w:val="00CB67CC"/>
    <w:rsid w:val="00CB693B"/>
    <w:rsid w:val="00CB6DAF"/>
    <w:rsid w:val="00CC057E"/>
    <w:rsid w:val="00CC0932"/>
    <w:rsid w:val="00CC198F"/>
    <w:rsid w:val="00CC2F09"/>
    <w:rsid w:val="00CC56CD"/>
    <w:rsid w:val="00CC6BD2"/>
    <w:rsid w:val="00CC7737"/>
    <w:rsid w:val="00CC7F48"/>
    <w:rsid w:val="00CD26EF"/>
    <w:rsid w:val="00CD42AA"/>
    <w:rsid w:val="00CD4A79"/>
    <w:rsid w:val="00CD4C5B"/>
    <w:rsid w:val="00CD4FD2"/>
    <w:rsid w:val="00CD5218"/>
    <w:rsid w:val="00CD5568"/>
    <w:rsid w:val="00CD57C2"/>
    <w:rsid w:val="00CD62FC"/>
    <w:rsid w:val="00CD6EC2"/>
    <w:rsid w:val="00CE18AC"/>
    <w:rsid w:val="00CE1C8B"/>
    <w:rsid w:val="00CE2AD6"/>
    <w:rsid w:val="00CE3B83"/>
    <w:rsid w:val="00CE3E2E"/>
    <w:rsid w:val="00CE49A4"/>
    <w:rsid w:val="00CE50DB"/>
    <w:rsid w:val="00CE5794"/>
    <w:rsid w:val="00CE6076"/>
    <w:rsid w:val="00CF0083"/>
    <w:rsid w:val="00CF2830"/>
    <w:rsid w:val="00CF3DC7"/>
    <w:rsid w:val="00CF6684"/>
    <w:rsid w:val="00CF72EE"/>
    <w:rsid w:val="00D002E0"/>
    <w:rsid w:val="00D00A47"/>
    <w:rsid w:val="00D025EC"/>
    <w:rsid w:val="00D10645"/>
    <w:rsid w:val="00D11F89"/>
    <w:rsid w:val="00D123AC"/>
    <w:rsid w:val="00D12D43"/>
    <w:rsid w:val="00D14E20"/>
    <w:rsid w:val="00D157C0"/>
    <w:rsid w:val="00D1596A"/>
    <w:rsid w:val="00D16451"/>
    <w:rsid w:val="00D16FD6"/>
    <w:rsid w:val="00D17735"/>
    <w:rsid w:val="00D223C4"/>
    <w:rsid w:val="00D25621"/>
    <w:rsid w:val="00D26AD6"/>
    <w:rsid w:val="00D26E07"/>
    <w:rsid w:val="00D306D9"/>
    <w:rsid w:val="00D30C9C"/>
    <w:rsid w:val="00D31554"/>
    <w:rsid w:val="00D33240"/>
    <w:rsid w:val="00D347F3"/>
    <w:rsid w:val="00D34F01"/>
    <w:rsid w:val="00D34FFA"/>
    <w:rsid w:val="00D37EB5"/>
    <w:rsid w:val="00D420DD"/>
    <w:rsid w:val="00D4272C"/>
    <w:rsid w:val="00D4616B"/>
    <w:rsid w:val="00D51791"/>
    <w:rsid w:val="00D51FEF"/>
    <w:rsid w:val="00D52C15"/>
    <w:rsid w:val="00D52C37"/>
    <w:rsid w:val="00D5335D"/>
    <w:rsid w:val="00D56090"/>
    <w:rsid w:val="00D5796F"/>
    <w:rsid w:val="00D57CCA"/>
    <w:rsid w:val="00D62C27"/>
    <w:rsid w:val="00D6477E"/>
    <w:rsid w:val="00D658B5"/>
    <w:rsid w:val="00D66242"/>
    <w:rsid w:val="00D66E9C"/>
    <w:rsid w:val="00D67036"/>
    <w:rsid w:val="00D70B01"/>
    <w:rsid w:val="00D71331"/>
    <w:rsid w:val="00D74602"/>
    <w:rsid w:val="00D7580B"/>
    <w:rsid w:val="00D767B6"/>
    <w:rsid w:val="00D82840"/>
    <w:rsid w:val="00D847F8"/>
    <w:rsid w:val="00D84B66"/>
    <w:rsid w:val="00D84F36"/>
    <w:rsid w:val="00D8712F"/>
    <w:rsid w:val="00D87FE2"/>
    <w:rsid w:val="00D9015B"/>
    <w:rsid w:val="00D92183"/>
    <w:rsid w:val="00D939B5"/>
    <w:rsid w:val="00D94677"/>
    <w:rsid w:val="00D947B5"/>
    <w:rsid w:val="00D949D3"/>
    <w:rsid w:val="00D976A9"/>
    <w:rsid w:val="00D97F36"/>
    <w:rsid w:val="00D97F5E"/>
    <w:rsid w:val="00D97FC1"/>
    <w:rsid w:val="00DA1571"/>
    <w:rsid w:val="00DA1A31"/>
    <w:rsid w:val="00DA2603"/>
    <w:rsid w:val="00DA4CE0"/>
    <w:rsid w:val="00DA5E4F"/>
    <w:rsid w:val="00DA6590"/>
    <w:rsid w:val="00DA7E25"/>
    <w:rsid w:val="00DB013F"/>
    <w:rsid w:val="00DB0B85"/>
    <w:rsid w:val="00DB0F12"/>
    <w:rsid w:val="00DB1630"/>
    <w:rsid w:val="00DB3D21"/>
    <w:rsid w:val="00DB49FF"/>
    <w:rsid w:val="00DB519F"/>
    <w:rsid w:val="00DB536F"/>
    <w:rsid w:val="00DB6382"/>
    <w:rsid w:val="00DB7579"/>
    <w:rsid w:val="00DC0169"/>
    <w:rsid w:val="00DC0AA1"/>
    <w:rsid w:val="00DC1604"/>
    <w:rsid w:val="00DC22BB"/>
    <w:rsid w:val="00DC2337"/>
    <w:rsid w:val="00DC2925"/>
    <w:rsid w:val="00DC2D1C"/>
    <w:rsid w:val="00DC2E3D"/>
    <w:rsid w:val="00DC37FB"/>
    <w:rsid w:val="00DC40D3"/>
    <w:rsid w:val="00DC4D70"/>
    <w:rsid w:val="00DC6EC4"/>
    <w:rsid w:val="00DC7DB0"/>
    <w:rsid w:val="00DD61E0"/>
    <w:rsid w:val="00DD714A"/>
    <w:rsid w:val="00DE0156"/>
    <w:rsid w:val="00DE3AFB"/>
    <w:rsid w:val="00DE5BF6"/>
    <w:rsid w:val="00DE661B"/>
    <w:rsid w:val="00DE72AC"/>
    <w:rsid w:val="00DF2EE4"/>
    <w:rsid w:val="00DF536B"/>
    <w:rsid w:val="00DF6FA9"/>
    <w:rsid w:val="00E00FBE"/>
    <w:rsid w:val="00E0106A"/>
    <w:rsid w:val="00E02EEC"/>
    <w:rsid w:val="00E0312A"/>
    <w:rsid w:val="00E03532"/>
    <w:rsid w:val="00E043E1"/>
    <w:rsid w:val="00E047E3"/>
    <w:rsid w:val="00E068CB"/>
    <w:rsid w:val="00E06E80"/>
    <w:rsid w:val="00E07530"/>
    <w:rsid w:val="00E12513"/>
    <w:rsid w:val="00E13171"/>
    <w:rsid w:val="00E140AF"/>
    <w:rsid w:val="00E149D3"/>
    <w:rsid w:val="00E14C18"/>
    <w:rsid w:val="00E15561"/>
    <w:rsid w:val="00E163A7"/>
    <w:rsid w:val="00E21621"/>
    <w:rsid w:val="00E21B96"/>
    <w:rsid w:val="00E22418"/>
    <w:rsid w:val="00E22639"/>
    <w:rsid w:val="00E22695"/>
    <w:rsid w:val="00E2325E"/>
    <w:rsid w:val="00E26552"/>
    <w:rsid w:val="00E26592"/>
    <w:rsid w:val="00E26F06"/>
    <w:rsid w:val="00E27499"/>
    <w:rsid w:val="00E32C54"/>
    <w:rsid w:val="00E333DC"/>
    <w:rsid w:val="00E337E0"/>
    <w:rsid w:val="00E3487A"/>
    <w:rsid w:val="00E34C15"/>
    <w:rsid w:val="00E362F5"/>
    <w:rsid w:val="00E36933"/>
    <w:rsid w:val="00E41C40"/>
    <w:rsid w:val="00E421A0"/>
    <w:rsid w:val="00E44451"/>
    <w:rsid w:val="00E44F13"/>
    <w:rsid w:val="00E468E0"/>
    <w:rsid w:val="00E471A6"/>
    <w:rsid w:val="00E47F7B"/>
    <w:rsid w:val="00E50243"/>
    <w:rsid w:val="00E50C9E"/>
    <w:rsid w:val="00E50FBA"/>
    <w:rsid w:val="00E52ED5"/>
    <w:rsid w:val="00E53B91"/>
    <w:rsid w:val="00E57C39"/>
    <w:rsid w:val="00E628E0"/>
    <w:rsid w:val="00E6385E"/>
    <w:rsid w:val="00E63967"/>
    <w:rsid w:val="00E64093"/>
    <w:rsid w:val="00E66DFA"/>
    <w:rsid w:val="00E7088A"/>
    <w:rsid w:val="00E711FA"/>
    <w:rsid w:val="00E7122F"/>
    <w:rsid w:val="00E71630"/>
    <w:rsid w:val="00E71D07"/>
    <w:rsid w:val="00E723CE"/>
    <w:rsid w:val="00E740D9"/>
    <w:rsid w:val="00E7509D"/>
    <w:rsid w:val="00E75BF8"/>
    <w:rsid w:val="00E7611B"/>
    <w:rsid w:val="00E771A9"/>
    <w:rsid w:val="00E80958"/>
    <w:rsid w:val="00E82CE4"/>
    <w:rsid w:val="00E83E9A"/>
    <w:rsid w:val="00E85745"/>
    <w:rsid w:val="00E872BB"/>
    <w:rsid w:val="00E90D46"/>
    <w:rsid w:val="00E9176F"/>
    <w:rsid w:val="00E921F6"/>
    <w:rsid w:val="00E93C4A"/>
    <w:rsid w:val="00E945DA"/>
    <w:rsid w:val="00E94B67"/>
    <w:rsid w:val="00E95935"/>
    <w:rsid w:val="00E95B6B"/>
    <w:rsid w:val="00E966BC"/>
    <w:rsid w:val="00E96BBC"/>
    <w:rsid w:val="00E96DA7"/>
    <w:rsid w:val="00E97940"/>
    <w:rsid w:val="00EA08AC"/>
    <w:rsid w:val="00EA17D3"/>
    <w:rsid w:val="00EA1F8E"/>
    <w:rsid w:val="00EA274D"/>
    <w:rsid w:val="00EA2891"/>
    <w:rsid w:val="00EA28C1"/>
    <w:rsid w:val="00EA37B4"/>
    <w:rsid w:val="00EA6AA4"/>
    <w:rsid w:val="00EA7B12"/>
    <w:rsid w:val="00EB064A"/>
    <w:rsid w:val="00EB08EC"/>
    <w:rsid w:val="00EB10AE"/>
    <w:rsid w:val="00EB15B4"/>
    <w:rsid w:val="00EB1EDA"/>
    <w:rsid w:val="00EB2284"/>
    <w:rsid w:val="00EB27DF"/>
    <w:rsid w:val="00EB2CAA"/>
    <w:rsid w:val="00EB3CA0"/>
    <w:rsid w:val="00EB48A7"/>
    <w:rsid w:val="00EB79AE"/>
    <w:rsid w:val="00EC0DAA"/>
    <w:rsid w:val="00EC2185"/>
    <w:rsid w:val="00EC3625"/>
    <w:rsid w:val="00EC445A"/>
    <w:rsid w:val="00EC576D"/>
    <w:rsid w:val="00EC61A2"/>
    <w:rsid w:val="00EC700F"/>
    <w:rsid w:val="00EC7527"/>
    <w:rsid w:val="00ED0232"/>
    <w:rsid w:val="00ED1715"/>
    <w:rsid w:val="00ED1C76"/>
    <w:rsid w:val="00ED1C7A"/>
    <w:rsid w:val="00ED229A"/>
    <w:rsid w:val="00ED3960"/>
    <w:rsid w:val="00ED3D23"/>
    <w:rsid w:val="00ED3D67"/>
    <w:rsid w:val="00ED40C3"/>
    <w:rsid w:val="00ED4A60"/>
    <w:rsid w:val="00ED6EA1"/>
    <w:rsid w:val="00ED7379"/>
    <w:rsid w:val="00ED769F"/>
    <w:rsid w:val="00EE0468"/>
    <w:rsid w:val="00EE13CA"/>
    <w:rsid w:val="00EE3033"/>
    <w:rsid w:val="00EE513D"/>
    <w:rsid w:val="00EE5348"/>
    <w:rsid w:val="00EE5C93"/>
    <w:rsid w:val="00EE7AC4"/>
    <w:rsid w:val="00EF0AB3"/>
    <w:rsid w:val="00EF3366"/>
    <w:rsid w:val="00EF397A"/>
    <w:rsid w:val="00EF42BF"/>
    <w:rsid w:val="00EF4706"/>
    <w:rsid w:val="00EF50B8"/>
    <w:rsid w:val="00EF51AD"/>
    <w:rsid w:val="00EF5591"/>
    <w:rsid w:val="00EF6EBF"/>
    <w:rsid w:val="00EF7DEA"/>
    <w:rsid w:val="00F006B8"/>
    <w:rsid w:val="00F01DCC"/>
    <w:rsid w:val="00F0700D"/>
    <w:rsid w:val="00F0758E"/>
    <w:rsid w:val="00F078CC"/>
    <w:rsid w:val="00F07D6E"/>
    <w:rsid w:val="00F1239F"/>
    <w:rsid w:val="00F12739"/>
    <w:rsid w:val="00F12949"/>
    <w:rsid w:val="00F12B93"/>
    <w:rsid w:val="00F13BF7"/>
    <w:rsid w:val="00F148A0"/>
    <w:rsid w:val="00F14EDA"/>
    <w:rsid w:val="00F154A4"/>
    <w:rsid w:val="00F157D0"/>
    <w:rsid w:val="00F1626E"/>
    <w:rsid w:val="00F20842"/>
    <w:rsid w:val="00F20979"/>
    <w:rsid w:val="00F21C1E"/>
    <w:rsid w:val="00F22021"/>
    <w:rsid w:val="00F24364"/>
    <w:rsid w:val="00F2518D"/>
    <w:rsid w:val="00F26352"/>
    <w:rsid w:val="00F27D25"/>
    <w:rsid w:val="00F3070F"/>
    <w:rsid w:val="00F31759"/>
    <w:rsid w:val="00F33333"/>
    <w:rsid w:val="00F333CF"/>
    <w:rsid w:val="00F33B72"/>
    <w:rsid w:val="00F33C64"/>
    <w:rsid w:val="00F340B2"/>
    <w:rsid w:val="00F34767"/>
    <w:rsid w:val="00F35074"/>
    <w:rsid w:val="00F3694B"/>
    <w:rsid w:val="00F42ABC"/>
    <w:rsid w:val="00F42E6B"/>
    <w:rsid w:val="00F43976"/>
    <w:rsid w:val="00F45127"/>
    <w:rsid w:val="00F45A46"/>
    <w:rsid w:val="00F4663E"/>
    <w:rsid w:val="00F47C35"/>
    <w:rsid w:val="00F50741"/>
    <w:rsid w:val="00F50C09"/>
    <w:rsid w:val="00F50F6C"/>
    <w:rsid w:val="00F52DD8"/>
    <w:rsid w:val="00F53377"/>
    <w:rsid w:val="00F53646"/>
    <w:rsid w:val="00F54A49"/>
    <w:rsid w:val="00F56A6E"/>
    <w:rsid w:val="00F57D66"/>
    <w:rsid w:val="00F57F54"/>
    <w:rsid w:val="00F606B0"/>
    <w:rsid w:val="00F63B38"/>
    <w:rsid w:val="00F63F01"/>
    <w:rsid w:val="00F64599"/>
    <w:rsid w:val="00F6464A"/>
    <w:rsid w:val="00F6513D"/>
    <w:rsid w:val="00F65478"/>
    <w:rsid w:val="00F66466"/>
    <w:rsid w:val="00F66E11"/>
    <w:rsid w:val="00F700A9"/>
    <w:rsid w:val="00F71BAA"/>
    <w:rsid w:val="00F725A0"/>
    <w:rsid w:val="00F725A1"/>
    <w:rsid w:val="00F725E0"/>
    <w:rsid w:val="00F7348E"/>
    <w:rsid w:val="00F758DC"/>
    <w:rsid w:val="00F76774"/>
    <w:rsid w:val="00F802D7"/>
    <w:rsid w:val="00F82664"/>
    <w:rsid w:val="00F82FD4"/>
    <w:rsid w:val="00F83C89"/>
    <w:rsid w:val="00F84170"/>
    <w:rsid w:val="00F84271"/>
    <w:rsid w:val="00F855C4"/>
    <w:rsid w:val="00F85D64"/>
    <w:rsid w:val="00F86723"/>
    <w:rsid w:val="00F87CBF"/>
    <w:rsid w:val="00F90277"/>
    <w:rsid w:val="00F90AE2"/>
    <w:rsid w:val="00F914AA"/>
    <w:rsid w:val="00F91BB8"/>
    <w:rsid w:val="00F928DF"/>
    <w:rsid w:val="00F92A79"/>
    <w:rsid w:val="00F93193"/>
    <w:rsid w:val="00F94941"/>
    <w:rsid w:val="00F94C7C"/>
    <w:rsid w:val="00F96098"/>
    <w:rsid w:val="00F96674"/>
    <w:rsid w:val="00F9786B"/>
    <w:rsid w:val="00F97C3A"/>
    <w:rsid w:val="00FA106E"/>
    <w:rsid w:val="00FA1634"/>
    <w:rsid w:val="00FA1A1B"/>
    <w:rsid w:val="00FA21A4"/>
    <w:rsid w:val="00FA28B5"/>
    <w:rsid w:val="00FA33D0"/>
    <w:rsid w:val="00FA389E"/>
    <w:rsid w:val="00FA4D74"/>
    <w:rsid w:val="00FA61D9"/>
    <w:rsid w:val="00FA624E"/>
    <w:rsid w:val="00FA6636"/>
    <w:rsid w:val="00FB5268"/>
    <w:rsid w:val="00FB7C09"/>
    <w:rsid w:val="00FC46E4"/>
    <w:rsid w:val="00FC4777"/>
    <w:rsid w:val="00FC5048"/>
    <w:rsid w:val="00FC6375"/>
    <w:rsid w:val="00FC7554"/>
    <w:rsid w:val="00FC7963"/>
    <w:rsid w:val="00FC7A84"/>
    <w:rsid w:val="00FD0457"/>
    <w:rsid w:val="00FD0D1F"/>
    <w:rsid w:val="00FD13ED"/>
    <w:rsid w:val="00FD350F"/>
    <w:rsid w:val="00FD37D8"/>
    <w:rsid w:val="00FD5D49"/>
    <w:rsid w:val="00FD5F4C"/>
    <w:rsid w:val="00FD6EEB"/>
    <w:rsid w:val="00FE09BA"/>
    <w:rsid w:val="00FE267B"/>
    <w:rsid w:val="00FE27BE"/>
    <w:rsid w:val="00FE2F48"/>
    <w:rsid w:val="00FE4CFC"/>
    <w:rsid w:val="00FE4D49"/>
    <w:rsid w:val="00FE50E2"/>
    <w:rsid w:val="00FE613E"/>
    <w:rsid w:val="00FE73D0"/>
    <w:rsid w:val="00FF10C3"/>
    <w:rsid w:val="00FF11D6"/>
    <w:rsid w:val="00FF1E95"/>
    <w:rsid w:val="00FF369B"/>
    <w:rsid w:val="00FF47F5"/>
    <w:rsid w:val="00FF4D42"/>
    <w:rsid w:val="00FF6660"/>
    <w:rsid w:val="00FF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basedOn w:val="Normal"/>
    <w:uiPriority w:val="34"/>
    <w:qFormat/>
    <w:rsid w:val="001E03BD"/>
    <w:pPr>
      <w:ind w:left="720"/>
      <w:contextualSpacing/>
    </w:pPr>
  </w:style>
  <w:style w:type="character" w:customStyle="1" w:styleId="spelle">
    <w:name w:val="spelle"/>
    <w:rsid w:val="009C2423"/>
  </w:style>
  <w:style w:type="paragraph" w:customStyle="1" w:styleId="naisf">
    <w:name w:val="naisf"/>
    <w:basedOn w:val="Normal"/>
    <w:rsid w:val="00844305"/>
    <w:pPr>
      <w:spacing w:before="75" w:after="75"/>
      <w:ind w:firstLine="375"/>
      <w:jc w:val="both"/>
    </w:pPr>
    <w:rPr>
      <w:rFonts w:ascii="Times New Roman" w:eastAsia="Times New Roman" w:hAnsi="Times New Roman" w:cs="Times New Roman"/>
      <w:sz w:val="24"/>
      <w:szCs w:val="24"/>
      <w:lang w:eastAsia="lv-LV"/>
    </w:rPr>
  </w:style>
  <w:style w:type="character" w:styleId="Hyperlink">
    <w:name w:val="Hyperlink"/>
    <w:rsid w:val="00844305"/>
    <w:rPr>
      <w:color w:val="0000FF"/>
      <w:u w:val="single"/>
    </w:rPr>
  </w:style>
  <w:style w:type="paragraph" w:styleId="BalloonText">
    <w:name w:val="Balloon Text"/>
    <w:basedOn w:val="Normal"/>
    <w:link w:val="BalloonTextChar"/>
    <w:uiPriority w:val="99"/>
    <w:semiHidden/>
    <w:unhideWhenUsed/>
    <w:rsid w:val="006D63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C4"/>
    <w:rPr>
      <w:rFonts w:ascii="Tahoma" w:hAnsi="Tahoma" w:cs="Tahoma"/>
      <w:sz w:val="16"/>
      <w:szCs w:val="16"/>
    </w:rPr>
  </w:style>
  <w:style w:type="character" w:customStyle="1" w:styleId="highlight">
    <w:name w:val="highlight"/>
    <w:basedOn w:val="DefaultParagraphFont"/>
    <w:rsid w:val="003F470F"/>
  </w:style>
  <w:style w:type="paragraph" w:customStyle="1" w:styleId="naiskr">
    <w:name w:val="naiskr"/>
    <w:basedOn w:val="Normal"/>
    <w:rsid w:val="005B281F"/>
    <w:pPr>
      <w:spacing w:before="75" w:after="75"/>
    </w:pPr>
    <w:rPr>
      <w:rFonts w:ascii="Times New Roman" w:eastAsia="Times New Roman" w:hAnsi="Times New Roman" w:cs="Times New Roman"/>
      <w:sz w:val="24"/>
      <w:szCs w:val="24"/>
      <w:lang w:eastAsia="lv-LV"/>
    </w:rPr>
  </w:style>
  <w:style w:type="paragraph" w:customStyle="1" w:styleId="tv2131">
    <w:name w:val="tv2131"/>
    <w:basedOn w:val="Normal"/>
    <w:rsid w:val="00825498"/>
    <w:pPr>
      <w:spacing w:after="0" w:line="360" w:lineRule="auto"/>
      <w:ind w:firstLine="272"/>
    </w:pPr>
    <w:rPr>
      <w:rFonts w:ascii="Times New Roman" w:eastAsia="Times New Roman" w:hAnsi="Times New Roman" w:cs="Times New Roman"/>
      <w:color w:val="414142"/>
      <w:sz w:val="18"/>
      <w:szCs w:val="18"/>
      <w:lang w:eastAsia="lv-LV"/>
    </w:rPr>
  </w:style>
  <w:style w:type="paragraph" w:styleId="FootnoteText">
    <w:name w:val="footnote text"/>
    <w:basedOn w:val="Normal"/>
    <w:link w:val="FootnoteTextChar"/>
    <w:semiHidden/>
    <w:unhideWhenUsed/>
    <w:rsid w:val="001D1BF5"/>
    <w:pPr>
      <w:spacing w:after="0"/>
    </w:pPr>
    <w:rPr>
      <w:sz w:val="20"/>
      <w:szCs w:val="20"/>
    </w:rPr>
  </w:style>
  <w:style w:type="character" w:customStyle="1" w:styleId="FootnoteTextChar">
    <w:name w:val="Footnote Text Char"/>
    <w:basedOn w:val="DefaultParagraphFont"/>
    <w:link w:val="FootnoteText"/>
    <w:uiPriority w:val="99"/>
    <w:semiHidden/>
    <w:rsid w:val="001D1BF5"/>
    <w:rPr>
      <w:sz w:val="20"/>
      <w:szCs w:val="20"/>
    </w:rPr>
  </w:style>
  <w:style w:type="character" w:styleId="FootnoteReference">
    <w:name w:val="footnote reference"/>
    <w:basedOn w:val="DefaultParagraphFont"/>
    <w:semiHidden/>
    <w:unhideWhenUsed/>
    <w:rsid w:val="001D1BF5"/>
    <w:rPr>
      <w:vertAlign w:val="superscript"/>
    </w:rPr>
  </w:style>
  <w:style w:type="character" w:styleId="CommentReference">
    <w:name w:val="annotation reference"/>
    <w:basedOn w:val="DefaultParagraphFont"/>
    <w:uiPriority w:val="99"/>
    <w:semiHidden/>
    <w:unhideWhenUsed/>
    <w:rsid w:val="005F772D"/>
    <w:rPr>
      <w:sz w:val="16"/>
      <w:szCs w:val="16"/>
    </w:rPr>
  </w:style>
  <w:style w:type="paragraph" w:styleId="CommentText">
    <w:name w:val="annotation text"/>
    <w:basedOn w:val="Normal"/>
    <w:link w:val="CommentTextChar"/>
    <w:uiPriority w:val="99"/>
    <w:semiHidden/>
    <w:unhideWhenUsed/>
    <w:rsid w:val="005F772D"/>
    <w:rPr>
      <w:sz w:val="20"/>
      <w:szCs w:val="20"/>
    </w:rPr>
  </w:style>
  <w:style w:type="character" w:customStyle="1" w:styleId="CommentTextChar">
    <w:name w:val="Comment Text Char"/>
    <w:basedOn w:val="DefaultParagraphFont"/>
    <w:link w:val="CommentText"/>
    <w:uiPriority w:val="99"/>
    <w:semiHidden/>
    <w:rsid w:val="005F772D"/>
    <w:rPr>
      <w:sz w:val="20"/>
      <w:szCs w:val="20"/>
    </w:rPr>
  </w:style>
  <w:style w:type="paragraph" w:styleId="CommentSubject">
    <w:name w:val="annotation subject"/>
    <w:basedOn w:val="CommentText"/>
    <w:next w:val="CommentText"/>
    <w:link w:val="CommentSubjectChar"/>
    <w:uiPriority w:val="99"/>
    <w:semiHidden/>
    <w:unhideWhenUsed/>
    <w:rsid w:val="005F772D"/>
    <w:rPr>
      <w:b/>
      <w:bCs/>
    </w:rPr>
  </w:style>
  <w:style w:type="character" w:customStyle="1" w:styleId="CommentSubjectChar">
    <w:name w:val="Comment Subject Char"/>
    <w:basedOn w:val="CommentTextChar"/>
    <w:link w:val="CommentSubject"/>
    <w:uiPriority w:val="99"/>
    <w:semiHidden/>
    <w:rsid w:val="005F772D"/>
    <w:rPr>
      <w:b/>
      <w:bCs/>
      <w:sz w:val="20"/>
      <w:szCs w:val="20"/>
    </w:rPr>
  </w:style>
  <w:style w:type="paragraph" w:styleId="NormalWeb">
    <w:name w:val="Normal (Web)"/>
    <w:basedOn w:val="Normal"/>
    <w:uiPriority w:val="99"/>
    <w:semiHidden/>
    <w:unhideWhenUsed/>
    <w:rsid w:val="0020096C"/>
    <w:pPr>
      <w:spacing w:before="100" w:beforeAutospacing="1" w:after="119"/>
    </w:pPr>
    <w:rPr>
      <w:rFonts w:ascii="Times New Roman" w:eastAsia="Times New Roman" w:hAnsi="Times New Roman" w:cs="Times New Roman"/>
      <w:sz w:val="24"/>
      <w:szCs w:val="24"/>
      <w:lang w:eastAsia="lv-LV"/>
    </w:rPr>
  </w:style>
  <w:style w:type="paragraph" w:customStyle="1" w:styleId="tv213">
    <w:name w:val="tv213"/>
    <w:basedOn w:val="Normal"/>
    <w:rsid w:val="0051568E"/>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F006B8"/>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Bodytext73">
    <w:name w:val="Body text73"/>
    <w:basedOn w:val="DefaultParagraphFont"/>
    <w:rsid w:val="0076272D"/>
    <w:rPr>
      <w:rFonts w:ascii="Arial" w:hAnsi="Arial" w:cs="Arial"/>
      <w:spacing w:val="0"/>
      <w:sz w:val="19"/>
      <w:szCs w:val="19"/>
    </w:rPr>
  </w:style>
  <w:style w:type="paragraph" w:customStyle="1" w:styleId="Bodytext1">
    <w:name w:val="Body text1"/>
    <w:basedOn w:val="Normal"/>
    <w:rsid w:val="0076272D"/>
    <w:pPr>
      <w:shd w:val="clear" w:color="auto" w:fill="FFFFFF"/>
      <w:spacing w:before="240" w:after="180" w:line="226" w:lineRule="exact"/>
      <w:ind w:hanging="540"/>
      <w:jc w:val="both"/>
    </w:pPr>
    <w:rPr>
      <w:rFonts w:ascii="Arial" w:eastAsia="Times New Roman" w:hAnsi="Arial" w:cs="Arial"/>
      <w:sz w:val="19"/>
      <w:szCs w:val="19"/>
      <w:lang w:val="en-US" w:eastAsia="lv-LV"/>
    </w:rPr>
  </w:style>
  <w:style w:type="character" w:customStyle="1" w:styleId="Bodytext67">
    <w:name w:val="Body text67"/>
    <w:basedOn w:val="DefaultParagraphFont"/>
    <w:rsid w:val="00872CD1"/>
    <w:rPr>
      <w:rFonts w:ascii="Arial" w:hAnsi="Arial" w:cs="Arial"/>
      <w:spacing w:val="0"/>
      <w:sz w:val="19"/>
      <w:szCs w:val="19"/>
    </w:rPr>
  </w:style>
  <w:style w:type="character" w:customStyle="1" w:styleId="Bodytext55">
    <w:name w:val="Body text55"/>
    <w:basedOn w:val="DefaultParagraphFont"/>
    <w:rsid w:val="00F85D64"/>
    <w:rPr>
      <w:rFonts w:ascii="Arial" w:hAnsi="Arial" w:cs="Arial"/>
      <w:spacing w:val="0"/>
      <w:sz w:val="19"/>
      <w:szCs w:val="19"/>
    </w:rPr>
  </w:style>
  <w:style w:type="paragraph" w:customStyle="1" w:styleId="Sarakstarindkopa1">
    <w:name w:val="Saraksta rindkopa1"/>
    <w:basedOn w:val="Normal"/>
    <w:qFormat/>
    <w:rsid w:val="00093501"/>
    <w:pPr>
      <w:spacing w:after="0"/>
      <w:ind w:left="720"/>
      <w:contextualSpacing/>
    </w:pPr>
    <w:rPr>
      <w:rFonts w:ascii="Times New Roman" w:eastAsia="Times New Roman" w:hAnsi="Times New Roman" w:cs="Times New Roman"/>
      <w:sz w:val="24"/>
      <w:szCs w:val="24"/>
      <w:lang w:eastAsia="lv-LV"/>
    </w:rPr>
  </w:style>
  <w:style w:type="character" w:customStyle="1" w:styleId="xdata2">
    <w:name w:val="x_data2"/>
    <w:basedOn w:val="DefaultParagraphFont"/>
    <w:rsid w:val="00F94C7C"/>
    <w:rPr>
      <w:b/>
      <w:bCs/>
    </w:rPr>
  </w:style>
  <w:style w:type="paragraph" w:styleId="NoSpacing">
    <w:name w:val="No Spacing"/>
    <w:uiPriority w:val="1"/>
    <w:qFormat/>
    <w:rsid w:val="006764E6"/>
    <w:pPr>
      <w:spacing w:after="0"/>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D157C0"/>
    <w:pPr>
      <w:spacing w:after="0"/>
    </w:pPr>
    <w:rPr>
      <w:sz w:val="20"/>
      <w:szCs w:val="20"/>
    </w:rPr>
  </w:style>
  <w:style w:type="character" w:customStyle="1" w:styleId="EndnoteTextChar">
    <w:name w:val="Endnote Text Char"/>
    <w:basedOn w:val="DefaultParagraphFont"/>
    <w:link w:val="EndnoteText"/>
    <w:uiPriority w:val="99"/>
    <w:semiHidden/>
    <w:rsid w:val="00D157C0"/>
    <w:rPr>
      <w:sz w:val="20"/>
      <w:szCs w:val="20"/>
    </w:rPr>
  </w:style>
  <w:style w:type="character" w:styleId="EndnoteReference">
    <w:name w:val="endnote reference"/>
    <w:basedOn w:val="DefaultParagraphFont"/>
    <w:uiPriority w:val="99"/>
    <w:semiHidden/>
    <w:unhideWhenUsed/>
    <w:rsid w:val="00D157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basedOn w:val="Normal"/>
    <w:uiPriority w:val="34"/>
    <w:qFormat/>
    <w:rsid w:val="001E03BD"/>
    <w:pPr>
      <w:ind w:left="720"/>
      <w:contextualSpacing/>
    </w:pPr>
  </w:style>
  <w:style w:type="character" w:customStyle="1" w:styleId="spelle">
    <w:name w:val="spelle"/>
    <w:rsid w:val="009C2423"/>
  </w:style>
  <w:style w:type="paragraph" w:customStyle="1" w:styleId="naisf">
    <w:name w:val="naisf"/>
    <w:basedOn w:val="Normal"/>
    <w:rsid w:val="00844305"/>
    <w:pPr>
      <w:spacing w:before="75" w:after="75"/>
      <w:ind w:firstLine="375"/>
      <w:jc w:val="both"/>
    </w:pPr>
    <w:rPr>
      <w:rFonts w:ascii="Times New Roman" w:eastAsia="Times New Roman" w:hAnsi="Times New Roman" w:cs="Times New Roman"/>
      <w:sz w:val="24"/>
      <w:szCs w:val="24"/>
      <w:lang w:eastAsia="lv-LV"/>
    </w:rPr>
  </w:style>
  <w:style w:type="character" w:styleId="Hyperlink">
    <w:name w:val="Hyperlink"/>
    <w:rsid w:val="00844305"/>
    <w:rPr>
      <w:color w:val="0000FF"/>
      <w:u w:val="single"/>
    </w:rPr>
  </w:style>
  <w:style w:type="paragraph" w:styleId="BalloonText">
    <w:name w:val="Balloon Text"/>
    <w:basedOn w:val="Normal"/>
    <w:link w:val="BalloonTextChar"/>
    <w:uiPriority w:val="99"/>
    <w:semiHidden/>
    <w:unhideWhenUsed/>
    <w:rsid w:val="006D63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C4"/>
    <w:rPr>
      <w:rFonts w:ascii="Tahoma" w:hAnsi="Tahoma" w:cs="Tahoma"/>
      <w:sz w:val="16"/>
      <w:szCs w:val="16"/>
    </w:rPr>
  </w:style>
  <w:style w:type="character" w:customStyle="1" w:styleId="highlight">
    <w:name w:val="highlight"/>
    <w:basedOn w:val="DefaultParagraphFont"/>
    <w:rsid w:val="003F470F"/>
  </w:style>
  <w:style w:type="paragraph" w:customStyle="1" w:styleId="naiskr">
    <w:name w:val="naiskr"/>
    <w:basedOn w:val="Normal"/>
    <w:rsid w:val="005B281F"/>
    <w:pPr>
      <w:spacing w:before="75" w:after="75"/>
    </w:pPr>
    <w:rPr>
      <w:rFonts w:ascii="Times New Roman" w:eastAsia="Times New Roman" w:hAnsi="Times New Roman" w:cs="Times New Roman"/>
      <w:sz w:val="24"/>
      <w:szCs w:val="24"/>
      <w:lang w:eastAsia="lv-LV"/>
    </w:rPr>
  </w:style>
  <w:style w:type="paragraph" w:customStyle="1" w:styleId="tv2131">
    <w:name w:val="tv2131"/>
    <w:basedOn w:val="Normal"/>
    <w:rsid w:val="00825498"/>
    <w:pPr>
      <w:spacing w:after="0" w:line="360" w:lineRule="auto"/>
      <w:ind w:firstLine="272"/>
    </w:pPr>
    <w:rPr>
      <w:rFonts w:ascii="Times New Roman" w:eastAsia="Times New Roman" w:hAnsi="Times New Roman" w:cs="Times New Roman"/>
      <w:color w:val="414142"/>
      <w:sz w:val="18"/>
      <w:szCs w:val="18"/>
      <w:lang w:eastAsia="lv-LV"/>
    </w:rPr>
  </w:style>
  <w:style w:type="paragraph" w:styleId="FootnoteText">
    <w:name w:val="footnote text"/>
    <w:basedOn w:val="Normal"/>
    <w:link w:val="FootnoteTextChar"/>
    <w:semiHidden/>
    <w:unhideWhenUsed/>
    <w:rsid w:val="001D1BF5"/>
    <w:pPr>
      <w:spacing w:after="0"/>
    </w:pPr>
    <w:rPr>
      <w:sz w:val="20"/>
      <w:szCs w:val="20"/>
    </w:rPr>
  </w:style>
  <w:style w:type="character" w:customStyle="1" w:styleId="FootnoteTextChar">
    <w:name w:val="Footnote Text Char"/>
    <w:basedOn w:val="DefaultParagraphFont"/>
    <w:link w:val="FootnoteText"/>
    <w:uiPriority w:val="99"/>
    <w:semiHidden/>
    <w:rsid w:val="001D1BF5"/>
    <w:rPr>
      <w:sz w:val="20"/>
      <w:szCs w:val="20"/>
    </w:rPr>
  </w:style>
  <w:style w:type="character" w:styleId="FootnoteReference">
    <w:name w:val="footnote reference"/>
    <w:basedOn w:val="DefaultParagraphFont"/>
    <w:semiHidden/>
    <w:unhideWhenUsed/>
    <w:rsid w:val="001D1BF5"/>
    <w:rPr>
      <w:vertAlign w:val="superscript"/>
    </w:rPr>
  </w:style>
  <w:style w:type="character" w:styleId="CommentReference">
    <w:name w:val="annotation reference"/>
    <w:basedOn w:val="DefaultParagraphFont"/>
    <w:uiPriority w:val="99"/>
    <w:semiHidden/>
    <w:unhideWhenUsed/>
    <w:rsid w:val="005F772D"/>
    <w:rPr>
      <w:sz w:val="16"/>
      <w:szCs w:val="16"/>
    </w:rPr>
  </w:style>
  <w:style w:type="paragraph" w:styleId="CommentText">
    <w:name w:val="annotation text"/>
    <w:basedOn w:val="Normal"/>
    <w:link w:val="CommentTextChar"/>
    <w:uiPriority w:val="99"/>
    <w:semiHidden/>
    <w:unhideWhenUsed/>
    <w:rsid w:val="005F772D"/>
    <w:rPr>
      <w:sz w:val="20"/>
      <w:szCs w:val="20"/>
    </w:rPr>
  </w:style>
  <w:style w:type="character" w:customStyle="1" w:styleId="CommentTextChar">
    <w:name w:val="Comment Text Char"/>
    <w:basedOn w:val="DefaultParagraphFont"/>
    <w:link w:val="CommentText"/>
    <w:uiPriority w:val="99"/>
    <w:semiHidden/>
    <w:rsid w:val="005F772D"/>
    <w:rPr>
      <w:sz w:val="20"/>
      <w:szCs w:val="20"/>
    </w:rPr>
  </w:style>
  <w:style w:type="paragraph" w:styleId="CommentSubject">
    <w:name w:val="annotation subject"/>
    <w:basedOn w:val="CommentText"/>
    <w:next w:val="CommentText"/>
    <w:link w:val="CommentSubjectChar"/>
    <w:uiPriority w:val="99"/>
    <w:semiHidden/>
    <w:unhideWhenUsed/>
    <w:rsid w:val="005F772D"/>
    <w:rPr>
      <w:b/>
      <w:bCs/>
    </w:rPr>
  </w:style>
  <w:style w:type="character" w:customStyle="1" w:styleId="CommentSubjectChar">
    <w:name w:val="Comment Subject Char"/>
    <w:basedOn w:val="CommentTextChar"/>
    <w:link w:val="CommentSubject"/>
    <w:uiPriority w:val="99"/>
    <w:semiHidden/>
    <w:rsid w:val="005F772D"/>
    <w:rPr>
      <w:b/>
      <w:bCs/>
      <w:sz w:val="20"/>
      <w:szCs w:val="20"/>
    </w:rPr>
  </w:style>
  <w:style w:type="paragraph" w:styleId="NormalWeb">
    <w:name w:val="Normal (Web)"/>
    <w:basedOn w:val="Normal"/>
    <w:uiPriority w:val="99"/>
    <w:semiHidden/>
    <w:unhideWhenUsed/>
    <w:rsid w:val="0020096C"/>
    <w:pPr>
      <w:spacing w:before="100" w:beforeAutospacing="1" w:after="119"/>
    </w:pPr>
    <w:rPr>
      <w:rFonts w:ascii="Times New Roman" w:eastAsia="Times New Roman" w:hAnsi="Times New Roman" w:cs="Times New Roman"/>
      <w:sz w:val="24"/>
      <w:szCs w:val="24"/>
      <w:lang w:eastAsia="lv-LV"/>
    </w:rPr>
  </w:style>
  <w:style w:type="paragraph" w:customStyle="1" w:styleId="tv213">
    <w:name w:val="tv213"/>
    <w:basedOn w:val="Normal"/>
    <w:rsid w:val="0051568E"/>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F006B8"/>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Bodytext73">
    <w:name w:val="Body text73"/>
    <w:basedOn w:val="DefaultParagraphFont"/>
    <w:rsid w:val="0076272D"/>
    <w:rPr>
      <w:rFonts w:ascii="Arial" w:hAnsi="Arial" w:cs="Arial"/>
      <w:spacing w:val="0"/>
      <w:sz w:val="19"/>
      <w:szCs w:val="19"/>
    </w:rPr>
  </w:style>
  <w:style w:type="paragraph" w:customStyle="1" w:styleId="Bodytext1">
    <w:name w:val="Body text1"/>
    <w:basedOn w:val="Normal"/>
    <w:rsid w:val="0076272D"/>
    <w:pPr>
      <w:shd w:val="clear" w:color="auto" w:fill="FFFFFF"/>
      <w:spacing w:before="240" w:after="180" w:line="226" w:lineRule="exact"/>
      <w:ind w:hanging="540"/>
      <w:jc w:val="both"/>
    </w:pPr>
    <w:rPr>
      <w:rFonts w:ascii="Arial" w:eastAsia="Times New Roman" w:hAnsi="Arial" w:cs="Arial"/>
      <w:sz w:val="19"/>
      <w:szCs w:val="19"/>
      <w:lang w:val="en-US" w:eastAsia="lv-LV"/>
    </w:rPr>
  </w:style>
  <w:style w:type="character" w:customStyle="1" w:styleId="Bodytext67">
    <w:name w:val="Body text67"/>
    <w:basedOn w:val="DefaultParagraphFont"/>
    <w:rsid w:val="00872CD1"/>
    <w:rPr>
      <w:rFonts w:ascii="Arial" w:hAnsi="Arial" w:cs="Arial"/>
      <w:spacing w:val="0"/>
      <w:sz w:val="19"/>
      <w:szCs w:val="19"/>
    </w:rPr>
  </w:style>
  <w:style w:type="character" w:customStyle="1" w:styleId="Bodytext55">
    <w:name w:val="Body text55"/>
    <w:basedOn w:val="DefaultParagraphFont"/>
    <w:rsid w:val="00F85D64"/>
    <w:rPr>
      <w:rFonts w:ascii="Arial" w:hAnsi="Arial" w:cs="Arial"/>
      <w:spacing w:val="0"/>
      <w:sz w:val="19"/>
      <w:szCs w:val="19"/>
    </w:rPr>
  </w:style>
  <w:style w:type="paragraph" w:customStyle="1" w:styleId="Sarakstarindkopa1">
    <w:name w:val="Saraksta rindkopa1"/>
    <w:basedOn w:val="Normal"/>
    <w:qFormat/>
    <w:rsid w:val="00093501"/>
    <w:pPr>
      <w:spacing w:after="0"/>
      <w:ind w:left="720"/>
      <w:contextualSpacing/>
    </w:pPr>
    <w:rPr>
      <w:rFonts w:ascii="Times New Roman" w:eastAsia="Times New Roman" w:hAnsi="Times New Roman" w:cs="Times New Roman"/>
      <w:sz w:val="24"/>
      <w:szCs w:val="24"/>
      <w:lang w:eastAsia="lv-LV"/>
    </w:rPr>
  </w:style>
  <w:style w:type="character" w:customStyle="1" w:styleId="xdata2">
    <w:name w:val="x_data2"/>
    <w:basedOn w:val="DefaultParagraphFont"/>
    <w:rsid w:val="00F94C7C"/>
    <w:rPr>
      <w:b/>
      <w:bCs/>
    </w:rPr>
  </w:style>
  <w:style w:type="paragraph" w:styleId="NoSpacing">
    <w:name w:val="No Spacing"/>
    <w:uiPriority w:val="1"/>
    <w:qFormat/>
    <w:rsid w:val="006764E6"/>
    <w:pPr>
      <w:spacing w:after="0"/>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D157C0"/>
    <w:pPr>
      <w:spacing w:after="0"/>
    </w:pPr>
    <w:rPr>
      <w:sz w:val="20"/>
      <w:szCs w:val="20"/>
    </w:rPr>
  </w:style>
  <w:style w:type="character" w:customStyle="1" w:styleId="EndnoteTextChar">
    <w:name w:val="Endnote Text Char"/>
    <w:basedOn w:val="DefaultParagraphFont"/>
    <w:link w:val="EndnoteText"/>
    <w:uiPriority w:val="99"/>
    <w:semiHidden/>
    <w:rsid w:val="00D157C0"/>
    <w:rPr>
      <w:sz w:val="20"/>
      <w:szCs w:val="20"/>
    </w:rPr>
  </w:style>
  <w:style w:type="character" w:styleId="EndnoteReference">
    <w:name w:val="endnote reference"/>
    <w:basedOn w:val="DefaultParagraphFont"/>
    <w:uiPriority w:val="99"/>
    <w:semiHidden/>
    <w:unhideWhenUsed/>
    <w:rsid w:val="00D157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823">
      <w:bodyDiv w:val="1"/>
      <w:marLeft w:val="0"/>
      <w:marRight w:val="0"/>
      <w:marTop w:val="0"/>
      <w:marBottom w:val="0"/>
      <w:divBdr>
        <w:top w:val="none" w:sz="0" w:space="0" w:color="auto"/>
        <w:left w:val="none" w:sz="0" w:space="0" w:color="auto"/>
        <w:bottom w:val="none" w:sz="0" w:space="0" w:color="auto"/>
        <w:right w:val="none" w:sz="0" w:space="0" w:color="auto"/>
      </w:divBdr>
    </w:div>
    <w:div w:id="90202201">
      <w:bodyDiv w:val="1"/>
      <w:marLeft w:val="0"/>
      <w:marRight w:val="0"/>
      <w:marTop w:val="0"/>
      <w:marBottom w:val="0"/>
      <w:divBdr>
        <w:top w:val="none" w:sz="0" w:space="0" w:color="auto"/>
        <w:left w:val="none" w:sz="0" w:space="0" w:color="auto"/>
        <w:bottom w:val="none" w:sz="0" w:space="0" w:color="auto"/>
        <w:right w:val="none" w:sz="0" w:space="0" w:color="auto"/>
      </w:divBdr>
    </w:div>
    <w:div w:id="106199985">
      <w:bodyDiv w:val="1"/>
      <w:marLeft w:val="0"/>
      <w:marRight w:val="0"/>
      <w:marTop w:val="0"/>
      <w:marBottom w:val="0"/>
      <w:divBdr>
        <w:top w:val="none" w:sz="0" w:space="0" w:color="auto"/>
        <w:left w:val="none" w:sz="0" w:space="0" w:color="auto"/>
        <w:bottom w:val="none" w:sz="0" w:space="0" w:color="auto"/>
        <w:right w:val="none" w:sz="0" w:space="0" w:color="auto"/>
      </w:divBdr>
    </w:div>
    <w:div w:id="291132482">
      <w:bodyDiv w:val="1"/>
      <w:marLeft w:val="0"/>
      <w:marRight w:val="0"/>
      <w:marTop w:val="0"/>
      <w:marBottom w:val="0"/>
      <w:divBdr>
        <w:top w:val="none" w:sz="0" w:space="0" w:color="auto"/>
        <w:left w:val="none" w:sz="0" w:space="0" w:color="auto"/>
        <w:bottom w:val="none" w:sz="0" w:space="0" w:color="auto"/>
        <w:right w:val="none" w:sz="0" w:space="0" w:color="auto"/>
      </w:divBdr>
    </w:div>
    <w:div w:id="402029242">
      <w:bodyDiv w:val="1"/>
      <w:marLeft w:val="0"/>
      <w:marRight w:val="0"/>
      <w:marTop w:val="0"/>
      <w:marBottom w:val="0"/>
      <w:divBdr>
        <w:top w:val="none" w:sz="0" w:space="0" w:color="auto"/>
        <w:left w:val="none" w:sz="0" w:space="0" w:color="auto"/>
        <w:bottom w:val="none" w:sz="0" w:space="0" w:color="auto"/>
        <w:right w:val="none" w:sz="0" w:space="0" w:color="auto"/>
      </w:divBdr>
    </w:div>
    <w:div w:id="423038272">
      <w:bodyDiv w:val="1"/>
      <w:marLeft w:val="0"/>
      <w:marRight w:val="0"/>
      <w:marTop w:val="0"/>
      <w:marBottom w:val="0"/>
      <w:divBdr>
        <w:top w:val="none" w:sz="0" w:space="0" w:color="auto"/>
        <w:left w:val="none" w:sz="0" w:space="0" w:color="auto"/>
        <w:bottom w:val="none" w:sz="0" w:space="0" w:color="auto"/>
        <w:right w:val="none" w:sz="0" w:space="0" w:color="auto"/>
      </w:divBdr>
    </w:div>
    <w:div w:id="424108909">
      <w:bodyDiv w:val="1"/>
      <w:marLeft w:val="0"/>
      <w:marRight w:val="0"/>
      <w:marTop w:val="0"/>
      <w:marBottom w:val="0"/>
      <w:divBdr>
        <w:top w:val="none" w:sz="0" w:space="0" w:color="auto"/>
        <w:left w:val="none" w:sz="0" w:space="0" w:color="auto"/>
        <w:bottom w:val="none" w:sz="0" w:space="0" w:color="auto"/>
        <w:right w:val="none" w:sz="0" w:space="0" w:color="auto"/>
      </w:divBdr>
      <w:divsChild>
        <w:div w:id="1449005131">
          <w:marLeft w:val="0"/>
          <w:marRight w:val="0"/>
          <w:marTop w:val="0"/>
          <w:marBottom w:val="0"/>
          <w:divBdr>
            <w:top w:val="none" w:sz="0" w:space="0" w:color="auto"/>
            <w:left w:val="none" w:sz="0" w:space="0" w:color="auto"/>
            <w:bottom w:val="none" w:sz="0" w:space="0" w:color="auto"/>
            <w:right w:val="none" w:sz="0" w:space="0" w:color="auto"/>
          </w:divBdr>
          <w:divsChild>
            <w:div w:id="1510292817">
              <w:marLeft w:val="0"/>
              <w:marRight w:val="0"/>
              <w:marTop w:val="0"/>
              <w:marBottom w:val="0"/>
              <w:divBdr>
                <w:top w:val="none" w:sz="0" w:space="0" w:color="auto"/>
                <w:left w:val="none" w:sz="0" w:space="0" w:color="auto"/>
                <w:bottom w:val="none" w:sz="0" w:space="0" w:color="auto"/>
                <w:right w:val="none" w:sz="0" w:space="0" w:color="auto"/>
              </w:divBdr>
              <w:divsChild>
                <w:div w:id="13463238">
                  <w:marLeft w:val="0"/>
                  <w:marRight w:val="0"/>
                  <w:marTop w:val="0"/>
                  <w:marBottom w:val="0"/>
                  <w:divBdr>
                    <w:top w:val="none" w:sz="0" w:space="0" w:color="auto"/>
                    <w:left w:val="none" w:sz="0" w:space="0" w:color="auto"/>
                    <w:bottom w:val="none" w:sz="0" w:space="0" w:color="auto"/>
                    <w:right w:val="none" w:sz="0" w:space="0" w:color="auto"/>
                  </w:divBdr>
                  <w:divsChild>
                    <w:div w:id="1813280636">
                      <w:marLeft w:val="0"/>
                      <w:marRight w:val="0"/>
                      <w:marTop w:val="0"/>
                      <w:marBottom w:val="0"/>
                      <w:divBdr>
                        <w:top w:val="none" w:sz="0" w:space="0" w:color="auto"/>
                        <w:left w:val="none" w:sz="0" w:space="0" w:color="auto"/>
                        <w:bottom w:val="none" w:sz="0" w:space="0" w:color="auto"/>
                        <w:right w:val="none" w:sz="0" w:space="0" w:color="auto"/>
                      </w:divBdr>
                      <w:divsChild>
                        <w:div w:id="1762136982">
                          <w:marLeft w:val="0"/>
                          <w:marRight w:val="0"/>
                          <w:marTop w:val="272"/>
                          <w:marBottom w:val="0"/>
                          <w:divBdr>
                            <w:top w:val="none" w:sz="0" w:space="0" w:color="auto"/>
                            <w:left w:val="none" w:sz="0" w:space="0" w:color="auto"/>
                            <w:bottom w:val="none" w:sz="0" w:space="0" w:color="auto"/>
                            <w:right w:val="none" w:sz="0" w:space="0" w:color="auto"/>
                          </w:divBdr>
                          <w:divsChild>
                            <w:div w:id="376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248377">
      <w:bodyDiv w:val="1"/>
      <w:marLeft w:val="0"/>
      <w:marRight w:val="0"/>
      <w:marTop w:val="0"/>
      <w:marBottom w:val="0"/>
      <w:divBdr>
        <w:top w:val="none" w:sz="0" w:space="0" w:color="auto"/>
        <w:left w:val="none" w:sz="0" w:space="0" w:color="auto"/>
        <w:bottom w:val="none" w:sz="0" w:space="0" w:color="auto"/>
        <w:right w:val="none" w:sz="0" w:space="0" w:color="auto"/>
      </w:divBdr>
    </w:div>
    <w:div w:id="458911567">
      <w:bodyDiv w:val="1"/>
      <w:marLeft w:val="0"/>
      <w:marRight w:val="0"/>
      <w:marTop w:val="0"/>
      <w:marBottom w:val="0"/>
      <w:divBdr>
        <w:top w:val="none" w:sz="0" w:space="0" w:color="auto"/>
        <w:left w:val="none" w:sz="0" w:space="0" w:color="auto"/>
        <w:bottom w:val="none" w:sz="0" w:space="0" w:color="auto"/>
        <w:right w:val="none" w:sz="0" w:space="0" w:color="auto"/>
      </w:divBdr>
    </w:div>
    <w:div w:id="492574806">
      <w:bodyDiv w:val="1"/>
      <w:marLeft w:val="0"/>
      <w:marRight w:val="0"/>
      <w:marTop w:val="0"/>
      <w:marBottom w:val="0"/>
      <w:divBdr>
        <w:top w:val="none" w:sz="0" w:space="0" w:color="auto"/>
        <w:left w:val="none" w:sz="0" w:space="0" w:color="auto"/>
        <w:bottom w:val="none" w:sz="0" w:space="0" w:color="auto"/>
        <w:right w:val="none" w:sz="0" w:space="0" w:color="auto"/>
      </w:divBdr>
    </w:div>
    <w:div w:id="514466405">
      <w:bodyDiv w:val="1"/>
      <w:marLeft w:val="0"/>
      <w:marRight w:val="0"/>
      <w:marTop w:val="0"/>
      <w:marBottom w:val="0"/>
      <w:divBdr>
        <w:top w:val="none" w:sz="0" w:space="0" w:color="auto"/>
        <w:left w:val="none" w:sz="0" w:space="0" w:color="auto"/>
        <w:bottom w:val="none" w:sz="0" w:space="0" w:color="auto"/>
        <w:right w:val="none" w:sz="0" w:space="0" w:color="auto"/>
      </w:divBdr>
      <w:divsChild>
        <w:div w:id="262081207">
          <w:marLeft w:val="0"/>
          <w:marRight w:val="0"/>
          <w:marTop w:val="0"/>
          <w:marBottom w:val="0"/>
          <w:divBdr>
            <w:top w:val="none" w:sz="0" w:space="0" w:color="auto"/>
            <w:left w:val="none" w:sz="0" w:space="0" w:color="auto"/>
            <w:bottom w:val="none" w:sz="0" w:space="0" w:color="auto"/>
            <w:right w:val="none" w:sz="0" w:space="0" w:color="auto"/>
          </w:divBdr>
        </w:div>
        <w:div w:id="492641777">
          <w:marLeft w:val="0"/>
          <w:marRight w:val="0"/>
          <w:marTop w:val="0"/>
          <w:marBottom w:val="0"/>
          <w:divBdr>
            <w:top w:val="none" w:sz="0" w:space="0" w:color="auto"/>
            <w:left w:val="none" w:sz="0" w:space="0" w:color="auto"/>
            <w:bottom w:val="none" w:sz="0" w:space="0" w:color="auto"/>
            <w:right w:val="none" w:sz="0" w:space="0" w:color="auto"/>
          </w:divBdr>
        </w:div>
        <w:div w:id="623536690">
          <w:marLeft w:val="0"/>
          <w:marRight w:val="0"/>
          <w:marTop w:val="0"/>
          <w:marBottom w:val="0"/>
          <w:divBdr>
            <w:top w:val="none" w:sz="0" w:space="0" w:color="auto"/>
            <w:left w:val="none" w:sz="0" w:space="0" w:color="auto"/>
            <w:bottom w:val="none" w:sz="0" w:space="0" w:color="auto"/>
            <w:right w:val="none" w:sz="0" w:space="0" w:color="auto"/>
          </w:divBdr>
        </w:div>
        <w:div w:id="703680011">
          <w:marLeft w:val="0"/>
          <w:marRight w:val="0"/>
          <w:marTop w:val="0"/>
          <w:marBottom w:val="0"/>
          <w:divBdr>
            <w:top w:val="none" w:sz="0" w:space="0" w:color="auto"/>
            <w:left w:val="none" w:sz="0" w:space="0" w:color="auto"/>
            <w:bottom w:val="none" w:sz="0" w:space="0" w:color="auto"/>
            <w:right w:val="none" w:sz="0" w:space="0" w:color="auto"/>
          </w:divBdr>
        </w:div>
        <w:div w:id="744495608">
          <w:marLeft w:val="0"/>
          <w:marRight w:val="0"/>
          <w:marTop w:val="0"/>
          <w:marBottom w:val="0"/>
          <w:divBdr>
            <w:top w:val="none" w:sz="0" w:space="0" w:color="auto"/>
            <w:left w:val="none" w:sz="0" w:space="0" w:color="auto"/>
            <w:bottom w:val="none" w:sz="0" w:space="0" w:color="auto"/>
            <w:right w:val="none" w:sz="0" w:space="0" w:color="auto"/>
          </w:divBdr>
        </w:div>
        <w:div w:id="1584293493">
          <w:marLeft w:val="0"/>
          <w:marRight w:val="0"/>
          <w:marTop w:val="0"/>
          <w:marBottom w:val="0"/>
          <w:divBdr>
            <w:top w:val="none" w:sz="0" w:space="0" w:color="auto"/>
            <w:left w:val="none" w:sz="0" w:space="0" w:color="auto"/>
            <w:bottom w:val="none" w:sz="0" w:space="0" w:color="auto"/>
            <w:right w:val="none" w:sz="0" w:space="0" w:color="auto"/>
          </w:divBdr>
        </w:div>
        <w:div w:id="803306976">
          <w:marLeft w:val="0"/>
          <w:marRight w:val="0"/>
          <w:marTop w:val="0"/>
          <w:marBottom w:val="0"/>
          <w:divBdr>
            <w:top w:val="none" w:sz="0" w:space="0" w:color="auto"/>
            <w:left w:val="none" w:sz="0" w:space="0" w:color="auto"/>
            <w:bottom w:val="none" w:sz="0" w:space="0" w:color="auto"/>
            <w:right w:val="none" w:sz="0" w:space="0" w:color="auto"/>
          </w:divBdr>
        </w:div>
        <w:div w:id="588661972">
          <w:marLeft w:val="0"/>
          <w:marRight w:val="0"/>
          <w:marTop w:val="0"/>
          <w:marBottom w:val="0"/>
          <w:divBdr>
            <w:top w:val="none" w:sz="0" w:space="0" w:color="auto"/>
            <w:left w:val="none" w:sz="0" w:space="0" w:color="auto"/>
            <w:bottom w:val="none" w:sz="0" w:space="0" w:color="auto"/>
            <w:right w:val="none" w:sz="0" w:space="0" w:color="auto"/>
          </w:divBdr>
        </w:div>
        <w:div w:id="457532140">
          <w:marLeft w:val="0"/>
          <w:marRight w:val="0"/>
          <w:marTop w:val="0"/>
          <w:marBottom w:val="0"/>
          <w:divBdr>
            <w:top w:val="none" w:sz="0" w:space="0" w:color="auto"/>
            <w:left w:val="none" w:sz="0" w:space="0" w:color="auto"/>
            <w:bottom w:val="none" w:sz="0" w:space="0" w:color="auto"/>
            <w:right w:val="none" w:sz="0" w:space="0" w:color="auto"/>
          </w:divBdr>
        </w:div>
        <w:div w:id="303316103">
          <w:marLeft w:val="0"/>
          <w:marRight w:val="0"/>
          <w:marTop w:val="0"/>
          <w:marBottom w:val="0"/>
          <w:divBdr>
            <w:top w:val="none" w:sz="0" w:space="0" w:color="auto"/>
            <w:left w:val="none" w:sz="0" w:space="0" w:color="auto"/>
            <w:bottom w:val="none" w:sz="0" w:space="0" w:color="auto"/>
            <w:right w:val="none" w:sz="0" w:space="0" w:color="auto"/>
          </w:divBdr>
        </w:div>
        <w:div w:id="767430257">
          <w:marLeft w:val="0"/>
          <w:marRight w:val="0"/>
          <w:marTop w:val="0"/>
          <w:marBottom w:val="0"/>
          <w:divBdr>
            <w:top w:val="none" w:sz="0" w:space="0" w:color="auto"/>
            <w:left w:val="none" w:sz="0" w:space="0" w:color="auto"/>
            <w:bottom w:val="none" w:sz="0" w:space="0" w:color="auto"/>
            <w:right w:val="none" w:sz="0" w:space="0" w:color="auto"/>
          </w:divBdr>
        </w:div>
        <w:div w:id="100075083">
          <w:marLeft w:val="0"/>
          <w:marRight w:val="0"/>
          <w:marTop w:val="0"/>
          <w:marBottom w:val="0"/>
          <w:divBdr>
            <w:top w:val="none" w:sz="0" w:space="0" w:color="auto"/>
            <w:left w:val="none" w:sz="0" w:space="0" w:color="auto"/>
            <w:bottom w:val="none" w:sz="0" w:space="0" w:color="auto"/>
            <w:right w:val="none" w:sz="0" w:space="0" w:color="auto"/>
          </w:divBdr>
        </w:div>
        <w:div w:id="1680157183">
          <w:marLeft w:val="0"/>
          <w:marRight w:val="0"/>
          <w:marTop w:val="0"/>
          <w:marBottom w:val="0"/>
          <w:divBdr>
            <w:top w:val="none" w:sz="0" w:space="0" w:color="auto"/>
            <w:left w:val="none" w:sz="0" w:space="0" w:color="auto"/>
            <w:bottom w:val="none" w:sz="0" w:space="0" w:color="auto"/>
            <w:right w:val="none" w:sz="0" w:space="0" w:color="auto"/>
          </w:divBdr>
        </w:div>
        <w:div w:id="581373034">
          <w:marLeft w:val="0"/>
          <w:marRight w:val="0"/>
          <w:marTop w:val="0"/>
          <w:marBottom w:val="0"/>
          <w:divBdr>
            <w:top w:val="none" w:sz="0" w:space="0" w:color="auto"/>
            <w:left w:val="none" w:sz="0" w:space="0" w:color="auto"/>
            <w:bottom w:val="none" w:sz="0" w:space="0" w:color="auto"/>
            <w:right w:val="none" w:sz="0" w:space="0" w:color="auto"/>
          </w:divBdr>
        </w:div>
        <w:div w:id="1416709453">
          <w:marLeft w:val="0"/>
          <w:marRight w:val="0"/>
          <w:marTop w:val="0"/>
          <w:marBottom w:val="0"/>
          <w:divBdr>
            <w:top w:val="none" w:sz="0" w:space="0" w:color="auto"/>
            <w:left w:val="none" w:sz="0" w:space="0" w:color="auto"/>
            <w:bottom w:val="none" w:sz="0" w:space="0" w:color="auto"/>
            <w:right w:val="none" w:sz="0" w:space="0" w:color="auto"/>
          </w:divBdr>
        </w:div>
        <w:div w:id="1104693260">
          <w:marLeft w:val="0"/>
          <w:marRight w:val="0"/>
          <w:marTop w:val="0"/>
          <w:marBottom w:val="0"/>
          <w:divBdr>
            <w:top w:val="none" w:sz="0" w:space="0" w:color="auto"/>
            <w:left w:val="none" w:sz="0" w:space="0" w:color="auto"/>
            <w:bottom w:val="none" w:sz="0" w:space="0" w:color="auto"/>
            <w:right w:val="none" w:sz="0" w:space="0" w:color="auto"/>
          </w:divBdr>
        </w:div>
      </w:divsChild>
    </w:div>
    <w:div w:id="541331729">
      <w:bodyDiv w:val="1"/>
      <w:marLeft w:val="0"/>
      <w:marRight w:val="0"/>
      <w:marTop w:val="0"/>
      <w:marBottom w:val="0"/>
      <w:divBdr>
        <w:top w:val="none" w:sz="0" w:space="0" w:color="auto"/>
        <w:left w:val="none" w:sz="0" w:space="0" w:color="auto"/>
        <w:bottom w:val="none" w:sz="0" w:space="0" w:color="auto"/>
        <w:right w:val="none" w:sz="0" w:space="0" w:color="auto"/>
      </w:divBdr>
    </w:div>
    <w:div w:id="609049943">
      <w:bodyDiv w:val="1"/>
      <w:marLeft w:val="0"/>
      <w:marRight w:val="0"/>
      <w:marTop w:val="0"/>
      <w:marBottom w:val="0"/>
      <w:divBdr>
        <w:top w:val="none" w:sz="0" w:space="0" w:color="auto"/>
        <w:left w:val="none" w:sz="0" w:space="0" w:color="auto"/>
        <w:bottom w:val="none" w:sz="0" w:space="0" w:color="auto"/>
        <w:right w:val="none" w:sz="0" w:space="0" w:color="auto"/>
      </w:divBdr>
    </w:div>
    <w:div w:id="769358126">
      <w:bodyDiv w:val="1"/>
      <w:marLeft w:val="0"/>
      <w:marRight w:val="0"/>
      <w:marTop w:val="0"/>
      <w:marBottom w:val="0"/>
      <w:divBdr>
        <w:top w:val="none" w:sz="0" w:space="0" w:color="auto"/>
        <w:left w:val="none" w:sz="0" w:space="0" w:color="auto"/>
        <w:bottom w:val="none" w:sz="0" w:space="0" w:color="auto"/>
        <w:right w:val="none" w:sz="0" w:space="0" w:color="auto"/>
      </w:divBdr>
    </w:div>
    <w:div w:id="852377067">
      <w:bodyDiv w:val="1"/>
      <w:marLeft w:val="0"/>
      <w:marRight w:val="0"/>
      <w:marTop w:val="0"/>
      <w:marBottom w:val="0"/>
      <w:divBdr>
        <w:top w:val="none" w:sz="0" w:space="0" w:color="auto"/>
        <w:left w:val="none" w:sz="0" w:space="0" w:color="auto"/>
        <w:bottom w:val="none" w:sz="0" w:space="0" w:color="auto"/>
        <w:right w:val="none" w:sz="0" w:space="0" w:color="auto"/>
      </w:divBdr>
    </w:div>
    <w:div w:id="901985626">
      <w:bodyDiv w:val="1"/>
      <w:marLeft w:val="0"/>
      <w:marRight w:val="0"/>
      <w:marTop w:val="0"/>
      <w:marBottom w:val="0"/>
      <w:divBdr>
        <w:top w:val="none" w:sz="0" w:space="0" w:color="auto"/>
        <w:left w:val="none" w:sz="0" w:space="0" w:color="auto"/>
        <w:bottom w:val="none" w:sz="0" w:space="0" w:color="auto"/>
        <w:right w:val="none" w:sz="0" w:space="0" w:color="auto"/>
      </w:divBdr>
    </w:div>
    <w:div w:id="1163744199">
      <w:bodyDiv w:val="1"/>
      <w:marLeft w:val="0"/>
      <w:marRight w:val="0"/>
      <w:marTop w:val="0"/>
      <w:marBottom w:val="0"/>
      <w:divBdr>
        <w:top w:val="none" w:sz="0" w:space="0" w:color="auto"/>
        <w:left w:val="none" w:sz="0" w:space="0" w:color="auto"/>
        <w:bottom w:val="none" w:sz="0" w:space="0" w:color="auto"/>
        <w:right w:val="none" w:sz="0" w:space="0" w:color="auto"/>
      </w:divBdr>
    </w:div>
    <w:div w:id="1228879978">
      <w:bodyDiv w:val="1"/>
      <w:marLeft w:val="0"/>
      <w:marRight w:val="0"/>
      <w:marTop w:val="0"/>
      <w:marBottom w:val="0"/>
      <w:divBdr>
        <w:top w:val="none" w:sz="0" w:space="0" w:color="auto"/>
        <w:left w:val="none" w:sz="0" w:space="0" w:color="auto"/>
        <w:bottom w:val="none" w:sz="0" w:space="0" w:color="auto"/>
        <w:right w:val="none" w:sz="0" w:space="0" w:color="auto"/>
      </w:divBdr>
    </w:div>
    <w:div w:id="1530070062">
      <w:bodyDiv w:val="1"/>
      <w:marLeft w:val="0"/>
      <w:marRight w:val="0"/>
      <w:marTop w:val="0"/>
      <w:marBottom w:val="0"/>
      <w:divBdr>
        <w:top w:val="none" w:sz="0" w:space="0" w:color="auto"/>
        <w:left w:val="none" w:sz="0" w:space="0" w:color="auto"/>
        <w:bottom w:val="none" w:sz="0" w:space="0" w:color="auto"/>
        <w:right w:val="none" w:sz="0" w:space="0" w:color="auto"/>
      </w:divBdr>
    </w:div>
    <w:div w:id="1543130535">
      <w:bodyDiv w:val="1"/>
      <w:marLeft w:val="0"/>
      <w:marRight w:val="0"/>
      <w:marTop w:val="0"/>
      <w:marBottom w:val="0"/>
      <w:divBdr>
        <w:top w:val="none" w:sz="0" w:space="0" w:color="auto"/>
        <w:left w:val="none" w:sz="0" w:space="0" w:color="auto"/>
        <w:bottom w:val="none" w:sz="0" w:space="0" w:color="auto"/>
        <w:right w:val="none" w:sz="0" w:space="0" w:color="auto"/>
      </w:divBdr>
    </w:div>
    <w:div w:id="1638795741">
      <w:bodyDiv w:val="1"/>
      <w:marLeft w:val="0"/>
      <w:marRight w:val="0"/>
      <w:marTop w:val="0"/>
      <w:marBottom w:val="0"/>
      <w:divBdr>
        <w:top w:val="none" w:sz="0" w:space="0" w:color="auto"/>
        <w:left w:val="none" w:sz="0" w:space="0" w:color="auto"/>
        <w:bottom w:val="none" w:sz="0" w:space="0" w:color="auto"/>
        <w:right w:val="none" w:sz="0" w:space="0" w:color="auto"/>
      </w:divBdr>
      <w:divsChild>
        <w:div w:id="291207327">
          <w:marLeft w:val="0"/>
          <w:marRight w:val="0"/>
          <w:marTop w:val="0"/>
          <w:marBottom w:val="0"/>
          <w:divBdr>
            <w:top w:val="none" w:sz="0" w:space="0" w:color="auto"/>
            <w:left w:val="none" w:sz="0" w:space="0" w:color="auto"/>
            <w:bottom w:val="none" w:sz="0" w:space="0" w:color="auto"/>
            <w:right w:val="none" w:sz="0" w:space="0" w:color="auto"/>
          </w:divBdr>
        </w:div>
        <w:div w:id="247273566">
          <w:marLeft w:val="0"/>
          <w:marRight w:val="0"/>
          <w:marTop w:val="0"/>
          <w:marBottom w:val="0"/>
          <w:divBdr>
            <w:top w:val="none" w:sz="0" w:space="0" w:color="auto"/>
            <w:left w:val="none" w:sz="0" w:space="0" w:color="auto"/>
            <w:bottom w:val="none" w:sz="0" w:space="0" w:color="auto"/>
            <w:right w:val="none" w:sz="0" w:space="0" w:color="auto"/>
          </w:divBdr>
        </w:div>
        <w:div w:id="1613435223">
          <w:marLeft w:val="0"/>
          <w:marRight w:val="0"/>
          <w:marTop w:val="0"/>
          <w:marBottom w:val="0"/>
          <w:divBdr>
            <w:top w:val="none" w:sz="0" w:space="0" w:color="auto"/>
            <w:left w:val="none" w:sz="0" w:space="0" w:color="auto"/>
            <w:bottom w:val="none" w:sz="0" w:space="0" w:color="auto"/>
            <w:right w:val="none" w:sz="0" w:space="0" w:color="auto"/>
          </w:divBdr>
        </w:div>
        <w:div w:id="1427385557">
          <w:marLeft w:val="0"/>
          <w:marRight w:val="0"/>
          <w:marTop w:val="0"/>
          <w:marBottom w:val="0"/>
          <w:divBdr>
            <w:top w:val="none" w:sz="0" w:space="0" w:color="auto"/>
            <w:left w:val="none" w:sz="0" w:space="0" w:color="auto"/>
            <w:bottom w:val="none" w:sz="0" w:space="0" w:color="auto"/>
            <w:right w:val="none" w:sz="0" w:space="0" w:color="auto"/>
          </w:divBdr>
        </w:div>
        <w:div w:id="2051881628">
          <w:marLeft w:val="0"/>
          <w:marRight w:val="0"/>
          <w:marTop w:val="0"/>
          <w:marBottom w:val="0"/>
          <w:divBdr>
            <w:top w:val="none" w:sz="0" w:space="0" w:color="auto"/>
            <w:left w:val="none" w:sz="0" w:space="0" w:color="auto"/>
            <w:bottom w:val="none" w:sz="0" w:space="0" w:color="auto"/>
            <w:right w:val="none" w:sz="0" w:space="0" w:color="auto"/>
          </w:divBdr>
        </w:div>
        <w:div w:id="2051611051">
          <w:marLeft w:val="0"/>
          <w:marRight w:val="0"/>
          <w:marTop w:val="0"/>
          <w:marBottom w:val="0"/>
          <w:divBdr>
            <w:top w:val="none" w:sz="0" w:space="0" w:color="auto"/>
            <w:left w:val="none" w:sz="0" w:space="0" w:color="auto"/>
            <w:bottom w:val="none" w:sz="0" w:space="0" w:color="auto"/>
            <w:right w:val="none" w:sz="0" w:space="0" w:color="auto"/>
          </w:divBdr>
        </w:div>
        <w:div w:id="837770187">
          <w:marLeft w:val="0"/>
          <w:marRight w:val="0"/>
          <w:marTop w:val="0"/>
          <w:marBottom w:val="0"/>
          <w:divBdr>
            <w:top w:val="none" w:sz="0" w:space="0" w:color="auto"/>
            <w:left w:val="none" w:sz="0" w:space="0" w:color="auto"/>
            <w:bottom w:val="none" w:sz="0" w:space="0" w:color="auto"/>
            <w:right w:val="none" w:sz="0" w:space="0" w:color="auto"/>
          </w:divBdr>
        </w:div>
        <w:div w:id="669144109">
          <w:marLeft w:val="0"/>
          <w:marRight w:val="0"/>
          <w:marTop w:val="0"/>
          <w:marBottom w:val="0"/>
          <w:divBdr>
            <w:top w:val="none" w:sz="0" w:space="0" w:color="auto"/>
            <w:left w:val="none" w:sz="0" w:space="0" w:color="auto"/>
            <w:bottom w:val="none" w:sz="0" w:space="0" w:color="auto"/>
            <w:right w:val="none" w:sz="0" w:space="0" w:color="auto"/>
          </w:divBdr>
        </w:div>
        <w:div w:id="1788236132">
          <w:marLeft w:val="0"/>
          <w:marRight w:val="0"/>
          <w:marTop w:val="0"/>
          <w:marBottom w:val="0"/>
          <w:divBdr>
            <w:top w:val="none" w:sz="0" w:space="0" w:color="auto"/>
            <w:left w:val="none" w:sz="0" w:space="0" w:color="auto"/>
            <w:bottom w:val="none" w:sz="0" w:space="0" w:color="auto"/>
            <w:right w:val="none" w:sz="0" w:space="0" w:color="auto"/>
          </w:divBdr>
        </w:div>
        <w:div w:id="105664174">
          <w:marLeft w:val="0"/>
          <w:marRight w:val="0"/>
          <w:marTop w:val="0"/>
          <w:marBottom w:val="0"/>
          <w:divBdr>
            <w:top w:val="none" w:sz="0" w:space="0" w:color="auto"/>
            <w:left w:val="none" w:sz="0" w:space="0" w:color="auto"/>
            <w:bottom w:val="none" w:sz="0" w:space="0" w:color="auto"/>
            <w:right w:val="none" w:sz="0" w:space="0" w:color="auto"/>
          </w:divBdr>
        </w:div>
        <w:div w:id="308676447">
          <w:marLeft w:val="0"/>
          <w:marRight w:val="0"/>
          <w:marTop w:val="0"/>
          <w:marBottom w:val="0"/>
          <w:divBdr>
            <w:top w:val="none" w:sz="0" w:space="0" w:color="auto"/>
            <w:left w:val="none" w:sz="0" w:space="0" w:color="auto"/>
            <w:bottom w:val="none" w:sz="0" w:space="0" w:color="auto"/>
            <w:right w:val="none" w:sz="0" w:space="0" w:color="auto"/>
          </w:divBdr>
        </w:div>
        <w:div w:id="1395615660">
          <w:marLeft w:val="0"/>
          <w:marRight w:val="0"/>
          <w:marTop w:val="0"/>
          <w:marBottom w:val="0"/>
          <w:divBdr>
            <w:top w:val="none" w:sz="0" w:space="0" w:color="auto"/>
            <w:left w:val="none" w:sz="0" w:space="0" w:color="auto"/>
            <w:bottom w:val="none" w:sz="0" w:space="0" w:color="auto"/>
            <w:right w:val="none" w:sz="0" w:space="0" w:color="auto"/>
          </w:divBdr>
        </w:div>
        <w:div w:id="1227449009">
          <w:marLeft w:val="0"/>
          <w:marRight w:val="0"/>
          <w:marTop w:val="0"/>
          <w:marBottom w:val="0"/>
          <w:divBdr>
            <w:top w:val="none" w:sz="0" w:space="0" w:color="auto"/>
            <w:left w:val="none" w:sz="0" w:space="0" w:color="auto"/>
            <w:bottom w:val="none" w:sz="0" w:space="0" w:color="auto"/>
            <w:right w:val="none" w:sz="0" w:space="0" w:color="auto"/>
          </w:divBdr>
        </w:div>
        <w:div w:id="1339693640">
          <w:marLeft w:val="0"/>
          <w:marRight w:val="0"/>
          <w:marTop w:val="0"/>
          <w:marBottom w:val="0"/>
          <w:divBdr>
            <w:top w:val="none" w:sz="0" w:space="0" w:color="auto"/>
            <w:left w:val="none" w:sz="0" w:space="0" w:color="auto"/>
            <w:bottom w:val="none" w:sz="0" w:space="0" w:color="auto"/>
            <w:right w:val="none" w:sz="0" w:space="0" w:color="auto"/>
          </w:divBdr>
        </w:div>
        <w:div w:id="1368531607">
          <w:marLeft w:val="0"/>
          <w:marRight w:val="0"/>
          <w:marTop w:val="0"/>
          <w:marBottom w:val="0"/>
          <w:divBdr>
            <w:top w:val="none" w:sz="0" w:space="0" w:color="auto"/>
            <w:left w:val="none" w:sz="0" w:space="0" w:color="auto"/>
            <w:bottom w:val="none" w:sz="0" w:space="0" w:color="auto"/>
            <w:right w:val="none" w:sz="0" w:space="0" w:color="auto"/>
          </w:divBdr>
        </w:div>
        <w:div w:id="455759340">
          <w:marLeft w:val="0"/>
          <w:marRight w:val="0"/>
          <w:marTop w:val="0"/>
          <w:marBottom w:val="0"/>
          <w:divBdr>
            <w:top w:val="none" w:sz="0" w:space="0" w:color="auto"/>
            <w:left w:val="none" w:sz="0" w:space="0" w:color="auto"/>
            <w:bottom w:val="none" w:sz="0" w:space="0" w:color="auto"/>
            <w:right w:val="none" w:sz="0" w:space="0" w:color="auto"/>
          </w:divBdr>
        </w:div>
      </w:divsChild>
    </w:div>
    <w:div w:id="1709842024">
      <w:bodyDiv w:val="1"/>
      <w:marLeft w:val="0"/>
      <w:marRight w:val="0"/>
      <w:marTop w:val="0"/>
      <w:marBottom w:val="0"/>
      <w:divBdr>
        <w:top w:val="none" w:sz="0" w:space="0" w:color="auto"/>
        <w:left w:val="none" w:sz="0" w:space="0" w:color="auto"/>
        <w:bottom w:val="none" w:sz="0" w:space="0" w:color="auto"/>
        <w:right w:val="none" w:sz="0" w:space="0" w:color="auto"/>
      </w:divBdr>
    </w:div>
    <w:div w:id="1798841509">
      <w:bodyDiv w:val="1"/>
      <w:marLeft w:val="0"/>
      <w:marRight w:val="0"/>
      <w:marTop w:val="0"/>
      <w:marBottom w:val="0"/>
      <w:divBdr>
        <w:top w:val="none" w:sz="0" w:space="0" w:color="auto"/>
        <w:left w:val="none" w:sz="0" w:space="0" w:color="auto"/>
        <w:bottom w:val="none" w:sz="0" w:space="0" w:color="auto"/>
        <w:right w:val="none" w:sz="0" w:space="0" w:color="auto"/>
      </w:divBdr>
    </w:div>
    <w:div w:id="1838106449">
      <w:bodyDiv w:val="1"/>
      <w:marLeft w:val="0"/>
      <w:marRight w:val="0"/>
      <w:marTop w:val="0"/>
      <w:marBottom w:val="0"/>
      <w:divBdr>
        <w:top w:val="none" w:sz="0" w:space="0" w:color="auto"/>
        <w:left w:val="none" w:sz="0" w:space="0" w:color="auto"/>
        <w:bottom w:val="none" w:sz="0" w:space="0" w:color="auto"/>
        <w:right w:val="none" w:sz="0" w:space="0" w:color="auto"/>
      </w:divBdr>
    </w:div>
    <w:div w:id="1887717296">
      <w:bodyDiv w:val="1"/>
      <w:marLeft w:val="0"/>
      <w:marRight w:val="0"/>
      <w:marTop w:val="0"/>
      <w:marBottom w:val="0"/>
      <w:divBdr>
        <w:top w:val="none" w:sz="0" w:space="0" w:color="auto"/>
        <w:left w:val="none" w:sz="0" w:space="0" w:color="auto"/>
        <w:bottom w:val="none" w:sz="0" w:space="0" w:color="auto"/>
        <w:right w:val="none" w:sz="0" w:space="0" w:color="auto"/>
      </w:divBdr>
    </w:div>
    <w:div w:id="1895845875">
      <w:bodyDiv w:val="1"/>
      <w:marLeft w:val="0"/>
      <w:marRight w:val="0"/>
      <w:marTop w:val="0"/>
      <w:marBottom w:val="0"/>
      <w:divBdr>
        <w:top w:val="none" w:sz="0" w:space="0" w:color="auto"/>
        <w:left w:val="none" w:sz="0" w:space="0" w:color="auto"/>
        <w:bottom w:val="none" w:sz="0" w:space="0" w:color="auto"/>
        <w:right w:val="none" w:sz="0" w:space="0" w:color="auto"/>
      </w:divBdr>
    </w:div>
    <w:div w:id="1905489701">
      <w:bodyDiv w:val="1"/>
      <w:marLeft w:val="0"/>
      <w:marRight w:val="0"/>
      <w:marTop w:val="0"/>
      <w:marBottom w:val="0"/>
      <w:divBdr>
        <w:top w:val="none" w:sz="0" w:space="0" w:color="auto"/>
        <w:left w:val="none" w:sz="0" w:space="0" w:color="auto"/>
        <w:bottom w:val="none" w:sz="0" w:space="0" w:color="auto"/>
        <w:right w:val="none" w:sz="0" w:space="0" w:color="auto"/>
      </w:divBdr>
    </w:div>
    <w:div w:id="1956012154">
      <w:bodyDiv w:val="1"/>
      <w:marLeft w:val="0"/>
      <w:marRight w:val="0"/>
      <w:marTop w:val="0"/>
      <w:marBottom w:val="0"/>
      <w:divBdr>
        <w:top w:val="none" w:sz="0" w:space="0" w:color="auto"/>
        <w:left w:val="none" w:sz="0" w:space="0" w:color="auto"/>
        <w:bottom w:val="none" w:sz="0" w:space="0" w:color="auto"/>
        <w:right w:val="none" w:sz="0" w:space="0" w:color="auto"/>
      </w:divBdr>
    </w:div>
    <w:div w:id="2076275310">
      <w:bodyDiv w:val="1"/>
      <w:marLeft w:val="0"/>
      <w:marRight w:val="0"/>
      <w:marTop w:val="0"/>
      <w:marBottom w:val="0"/>
      <w:divBdr>
        <w:top w:val="none" w:sz="0" w:space="0" w:color="auto"/>
        <w:left w:val="none" w:sz="0" w:space="0" w:color="auto"/>
        <w:bottom w:val="none" w:sz="0" w:space="0" w:color="auto"/>
        <w:right w:val="none" w:sz="0" w:space="0" w:color="auto"/>
      </w:divBdr>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2052151787">
                              <w:marLeft w:val="150"/>
                              <w:marRight w:val="150"/>
                              <w:marTop w:val="480"/>
                              <w:marBottom w:val="0"/>
                              <w:divBdr>
                                <w:top w:val="single" w:sz="6" w:space="28" w:color="D4D4D4"/>
                                <w:left w:val="none" w:sz="0" w:space="0" w:color="auto"/>
                                <w:bottom w:val="none" w:sz="0" w:space="0" w:color="auto"/>
                                <w:right w:val="none" w:sz="0" w:space="0" w:color="auto"/>
                              </w:divBdr>
                            </w:div>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42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ndra.krilova@agentura.iem.gov.lv" TargetMode="External"/><Relationship Id="rId4" Type="http://schemas.microsoft.com/office/2007/relationships/stylesWithEffects" Target="stylesWithEffects.xml"/><Relationship Id="rId9" Type="http://schemas.openxmlformats.org/officeDocument/2006/relationships/hyperlink" Target="mailto:krista.braca@agentura.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9C487-C022-4FA5-8671-4853811A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1876</Words>
  <Characters>12086</Characters>
  <Application>Microsoft Office Word</Application>
  <DocSecurity>0</DocSecurity>
  <Lines>525</Lines>
  <Paragraphs>249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likumā"Par nekustamā īpašuma nodokli""sākotnējās ietekmes novērtējuma ziņojums (anotācija)</vt:lpstr>
      <vt:lpstr>Likumprojekta "Grozījums likumā"Par nekustamā īpašuma nodokli""sākotnējās ietekmes novērtējuma ziņojums (anotācija)</vt:lpstr>
    </vt:vector>
  </TitlesOfParts>
  <Manager>Iekšlietu ministrija</Manager>
  <Company>Nodrošinājuma valsts aģentūra</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likumā"Par nekustamā īpašuma nodokli""sākotnējās ietekmes novērtējuma ziņojums (anotācija)</dc:title>
  <dc:subject>Sākotnējās ietekmes novērtējuma ziņojums (anotācija)</dc:subject>
  <dc:creator>Krista Brača, Sandra Krilova</dc:creator>
  <dc:description>krista.braca@agentura.iem.gov.lv, 67829059;_x000d_
sandra.krilova@agentura.iem.gov.lv, 67219619</dc:description>
  <cp:lastModifiedBy>Krista Brača</cp:lastModifiedBy>
  <cp:revision>21</cp:revision>
  <cp:lastPrinted>2016-11-07T08:11:00Z</cp:lastPrinted>
  <dcterms:created xsi:type="dcterms:W3CDTF">2016-10-21T14:57:00Z</dcterms:created>
  <dcterms:modified xsi:type="dcterms:W3CDTF">2016-11-07T08:26:00Z</dcterms:modified>
</cp:coreProperties>
</file>