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9A" w:rsidRPr="0069439A" w:rsidRDefault="00930AD2" w:rsidP="00930A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69439A" w:rsidRPr="0069439A">
        <w:rPr>
          <w:rFonts w:ascii="Times New Roman" w:hAnsi="Times New Roman"/>
          <w:sz w:val="24"/>
          <w:szCs w:val="24"/>
          <w:lang w:val="lv-LV"/>
        </w:rPr>
        <w:t xml:space="preserve">ielikums </w:t>
      </w:r>
    </w:p>
    <w:p w:rsidR="0069439A" w:rsidRPr="0069439A" w:rsidRDefault="0069439A" w:rsidP="006943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9439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Likumprojekta „</w:t>
      </w:r>
      <w:r w:rsidR="0060139B">
        <w:rPr>
          <w:rFonts w:ascii="Times New Roman" w:hAnsi="Times New Roman"/>
          <w:bCs/>
          <w:sz w:val="24"/>
          <w:szCs w:val="24"/>
          <w:lang w:val="lv-LV"/>
        </w:rPr>
        <w:t>Grozījumi</w:t>
      </w:r>
      <w:r w:rsidRPr="0069439A">
        <w:rPr>
          <w:rFonts w:ascii="Times New Roman" w:hAnsi="Times New Roman"/>
          <w:bCs/>
          <w:sz w:val="24"/>
          <w:szCs w:val="24"/>
          <w:lang w:val="lv-LV"/>
        </w:rPr>
        <w:t xml:space="preserve"> Ugunsdrošības un ugunsdzēsības likumā</w:t>
      </w:r>
      <w:r w:rsidRPr="0069439A">
        <w:rPr>
          <w:rFonts w:ascii="Times New Roman" w:hAnsi="Times New Roman"/>
          <w:sz w:val="24"/>
          <w:szCs w:val="24"/>
          <w:lang w:val="lv-LV"/>
        </w:rPr>
        <w:t xml:space="preserve">” sākotnējās ietekmes </w:t>
      </w:r>
    </w:p>
    <w:p w:rsidR="0069439A" w:rsidRPr="0069439A" w:rsidRDefault="0069439A" w:rsidP="006943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9439A">
        <w:rPr>
          <w:rFonts w:ascii="Times New Roman" w:hAnsi="Times New Roman"/>
          <w:sz w:val="24"/>
          <w:szCs w:val="24"/>
          <w:lang w:val="lv-LV"/>
        </w:rPr>
        <w:t>novērtējuma ziņojumam (anotācijai)</w:t>
      </w:r>
    </w:p>
    <w:p w:rsidR="0069439A" w:rsidRPr="0069439A" w:rsidRDefault="0069439A" w:rsidP="006943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69439A" w:rsidRPr="0069439A" w:rsidRDefault="0069439A" w:rsidP="006943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69439A" w:rsidRPr="0069439A" w:rsidRDefault="0069439A" w:rsidP="00694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9439A">
        <w:rPr>
          <w:rFonts w:ascii="Times New Roman" w:hAnsi="Times New Roman"/>
          <w:b/>
          <w:sz w:val="24"/>
          <w:szCs w:val="24"/>
          <w:lang w:val="lv-LV"/>
        </w:rPr>
        <w:t>Administratīvo izmaksu monetārs novērtējums</w:t>
      </w:r>
    </w:p>
    <w:p w:rsidR="0069439A" w:rsidRPr="0069439A" w:rsidRDefault="0069439A" w:rsidP="006943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69439A">
        <w:rPr>
          <w:rFonts w:ascii="Times New Roman" w:hAnsi="Times New Roman"/>
          <w:sz w:val="24"/>
          <w:szCs w:val="24"/>
          <w:lang w:val="lv-LV"/>
        </w:rPr>
        <w:t>(anotācijas II sadaļas 3.punkts)</w:t>
      </w:r>
    </w:p>
    <w:p w:rsidR="0069439A" w:rsidRDefault="0069439A" w:rsidP="0069439A">
      <w:pPr>
        <w:tabs>
          <w:tab w:val="left" w:pos="448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9439A" w:rsidRPr="00DA544B" w:rsidRDefault="0069439A" w:rsidP="00A75D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Pr="00DA544B">
        <w:rPr>
          <w:rFonts w:ascii="Times New Roman" w:hAnsi="Times New Roman"/>
          <w:sz w:val="24"/>
          <w:szCs w:val="24"/>
          <w:lang w:val="lv-LV"/>
        </w:rPr>
        <w:t>Administratīvās izmaksas Valsts ugunsdzēsības un glābšanas dienestam</w:t>
      </w:r>
      <w:r w:rsidR="005B4B7A" w:rsidRPr="00DA54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15D7F">
        <w:rPr>
          <w:rFonts w:ascii="Times New Roman" w:hAnsi="Times New Roman"/>
          <w:sz w:val="24"/>
          <w:szCs w:val="24"/>
          <w:lang w:val="lv-LV"/>
        </w:rPr>
        <w:t xml:space="preserve">(turpmāk –VUGD), </w:t>
      </w:r>
      <w:r w:rsidR="00B15D7F" w:rsidRPr="00A15D73">
        <w:rPr>
          <w:rFonts w:ascii="Times New Roman" w:hAnsi="Times New Roman"/>
          <w:sz w:val="24"/>
          <w:szCs w:val="24"/>
          <w:lang w:val="lv-LV"/>
        </w:rPr>
        <w:t>kas veidojas</w:t>
      </w:r>
      <w:r w:rsidR="00B15D7F" w:rsidRPr="00AF14E6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5B4B7A" w:rsidRPr="00AF14E6">
        <w:rPr>
          <w:rFonts w:ascii="Times New Roman" w:hAnsi="Times New Roman"/>
          <w:sz w:val="24"/>
          <w:szCs w:val="24"/>
          <w:lang w:val="lv-LV"/>
        </w:rPr>
        <w:t>veicot administratīvā pārkāpuma procesu</w:t>
      </w:r>
      <w:r w:rsidR="00B15D7F" w:rsidRPr="00AF14E6">
        <w:rPr>
          <w:rFonts w:ascii="Times New Roman" w:hAnsi="Times New Roman"/>
          <w:sz w:val="24"/>
          <w:szCs w:val="24"/>
          <w:lang w:val="lv-LV"/>
        </w:rPr>
        <w:t>,</w:t>
      </w:r>
      <w:r w:rsidR="00B15D7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F14E6">
        <w:rPr>
          <w:rFonts w:ascii="Times New Roman" w:hAnsi="Times New Roman"/>
          <w:sz w:val="24"/>
          <w:szCs w:val="24"/>
          <w:lang w:val="lv-LV"/>
        </w:rPr>
        <w:t>tiek noteiktas pēc formulas</w:t>
      </w:r>
      <w:r w:rsidRPr="00DA544B">
        <w:rPr>
          <w:rFonts w:ascii="Times New Roman" w:hAnsi="Times New Roman"/>
          <w:sz w:val="24"/>
          <w:szCs w:val="24"/>
          <w:lang w:val="lv-LV"/>
        </w:rPr>
        <w:t>:</w:t>
      </w:r>
    </w:p>
    <w:p w:rsidR="0069439A" w:rsidRPr="000639E1" w:rsidRDefault="002A03B7" w:rsidP="0069439A">
      <w:pPr>
        <w:tabs>
          <w:tab w:val="left" w:pos="448"/>
        </w:tabs>
        <w:jc w:val="center"/>
        <w:rPr>
          <w:rFonts w:ascii="Times New Roman" w:hAnsi="Times New Roman"/>
          <w:sz w:val="28"/>
          <w:szCs w:val="28"/>
          <w:lang w:val="lv-LV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lv-LV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lv-LV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lv-LV"/>
              </w:rPr>
              <m:t>VUGD</m:t>
            </m:r>
          </m:sub>
        </m:sSub>
        <m:r>
          <w:rPr>
            <w:rFonts w:ascii="Cambria Math" w:hAnsi="Cambria Math"/>
            <w:sz w:val="28"/>
            <w:szCs w:val="28"/>
            <w:lang w:val="lv-LV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lv-LV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lv-LV"/>
              </w:rPr>
              <m:t>f∙l</m:t>
            </m:r>
          </m:e>
        </m:d>
        <m:r>
          <w:rPr>
            <w:rFonts w:ascii="Cambria Math" w:hAnsi="Cambria Math"/>
            <w:sz w:val="28"/>
            <w:szCs w:val="28"/>
            <w:lang w:val="lv-LV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lv-LV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lv-LV"/>
              </w:rPr>
              <m:t>n∙b</m:t>
            </m:r>
          </m:e>
        </m:d>
        <m:r>
          <w:rPr>
            <w:rFonts w:ascii="Cambria Math" w:hAnsi="Cambria Math"/>
            <w:sz w:val="28"/>
            <w:szCs w:val="28"/>
            <w:lang w:val="lv-LV"/>
          </w:rPr>
          <m:t>+*</m:t>
        </m:r>
      </m:oMath>
      <w:r w:rsidR="0069439A" w:rsidRPr="000639E1">
        <w:rPr>
          <w:rFonts w:ascii="Times New Roman" w:hAnsi="Times New Roman"/>
          <w:sz w:val="28"/>
          <w:szCs w:val="28"/>
          <w:lang w:val="lv-LV"/>
        </w:rPr>
        <w:t>,</w:t>
      </w:r>
    </w:p>
    <w:p w:rsidR="0069439A" w:rsidRPr="00F26148" w:rsidRDefault="0069439A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26148">
        <w:rPr>
          <w:rFonts w:ascii="Times New Roman" w:hAnsi="Times New Roman"/>
          <w:sz w:val="24"/>
          <w:szCs w:val="24"/>
          <w:lang w:val="lv-LV"/>
        </w:rPr>
        <w:t>kur: C</w:t>
      </w:r>
      <w:r w:rsidRPr="00F26148">
        <w:rPr>
          <w:rFonts w:ascii="Times New Roman" w:hAnsi="Times New Roman"/>
          <w:sz w:val="24"/>
          <w:szCs w:val="24"/>
          <w:vertAlign w:val="subscript"/>
          <w:lang w:val="lv-LV"/>
        </w:rPr>
        <w:t xml:space="preserve"> </w:t>
      </w:r>
      <w:r w:rsidRPr="00F26148">
        <w:rPr>
          <w:rFonts w:ascii="Times New Roman" w:hAnsi="Times New Roman"/>
          <w:sz w:val="24"/>
          <w:szCs w:val="24"/>
          <w:lang w:val="lv-LV"/>
        </w:rPr>
        <w:t xml:space="preserve">– administratīvās </w:t>
      </w:r>
      <w:r w:rsidR="00C862EA">
        <w:rPr>
          <w:rFonts w:ascii="Times New Roman" w:hAnsi="Times New Roman"/>
          <w:sz w:val="24"/>
          <w:szCs w:val="24"/>
          <w:lang w:val="lv-LV"/>
        </w:rPr>
        <w:t xml:space="preserve">izmaksas, </w:t>
      </w:r>
      <w:proofErr w:type="spellStart"/>
      <w:r w:rsidR="00C862EA" w:rsidRPr="00C862EA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F26148">
        <w:rPr>
          <w:rFonts w:ascii="Times New Roman" w:hAnsi="Times New Roman"/>
          <w:sz w:val="24"/>
          <w:szCs w:val="24"/>
          <w:lang w:val="lv-LV"/>
        </w:rPr>
        <w:t>;</w:t>
      </w:r>
    </w:p>
    <w:p w:rsidR="0069439A" w:rsidRPr="00F26148" w:rsidRDefault="0069439A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26148">
        <w:rPr>
          <w:rFonts w:ascii="Times New Roman" w:hAnsi="Times New Roman"/>
          <w:sz w:val="24"/>
          <w:szCs w:val="24"/>
          <w:lang w:val="lv-LV"/>
        </w:rPr>
        <w:tab/>
        <w:t xml:space="preserve">f – prasības izpildei patērētie finanšu resursi jeb </w:t>
      </w:r>
      <w:r w:rsidR="00171138">
        <w:rPr>
          <w:rFonts w:ascii="Times New Roman" w:hAnsi="Times New Roman"/>
          <w:sz w:val="24"/>
          <w:szCs w:val="24"/>
          <w:lang w:val="lv-LV"/>
        </w:rPr>
        <w:t>atlīdzība</w:t>
      </w:r>
      <w:r w:rsidR="00C862E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C862EA" w:rsidRPr="00C862EA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F26148">
        <w:rPr>
          <w:rFonts w:ascii="Times New Roman" w:hAnsi="Times New Roman"/>
          <w:sz w:val="24"/>
          <w:szCs w:val="24"/>
          <w:lang w:val="lv-LV"/>
        </w:rPr>
        <w:t>;</w:t>
      </w:r>
    </w:p>
    <w:p w:rsidR="0069439A" w:rsidRPr="00F26148" w:rsidRDefault="0069439A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26148">
        <w:rPr>
          <w:rFonts w:ascii="Times New Roman" w:hAnsi="Times New Roman"/>
          <w:sz w:val="24"/>
          <w:szCs w:val="24"/>
          <w:lang w:val="lv-LV"/>
        </w:rPr>
        <w:tab/>
        <w:t>l – prasības izpildei patērētais laiks, h;</w:t>
      </w:r>
    </w:p>
    <w:p w:rsidR="0069439A" w:rsidRPr="00171138" w:rsidRDefault="00171138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171138">
        <w:rPr>
          <w:rFonts w:ascii="Times New Roman" w:hAnsi="Times New Roman"/>
          <w:sz w:val="24"/>
          <w:szCs w:val="24"/>
          <w:lang w:val="lv-LV"/>
        </w:rPr>
        <w:tab/>
        <w:t>n – personu skaits, uz ko attiecas informācijas sniegšanas prasība</w:t>
      </w:r>
      <w:r w:rsidR="00780F63">
        <w:rPr>
          <w:rFonts w:ascii="Times New Roman" w:hAnsi="Times New Roman"/>
          <w:sz w:val="24"/>
          <w:szCs w:val="24"/>
          <w:lang w:val="lv-LV"/>
        </w:rPr>
        <w:t>;</w:t>
      </w:r>
    </w:p>
    <w:p w:rsidR="0069439A" w:rsidRPr="00F26148" w:rsidRDefault="0069439A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26148">
        <w:rPr>
          <w:rFonts w:ascii="Times New Roman" w:hAnsi="Times New Roman"/>
          <w:sz w:val="24"/>
          <w:szCs w:val="24"/>
          <w:lang w:val="lv-LV"/>
        </w:rPr>
        <w:tab/>
        <w:t>b – prasības izpildes biežums gada laikā;</w:t>
      </w:r>
    </w:p>
    <w:p w:rsidR="0069439A" w:rsidRPr="00F26148" w:rsidRDefault="00AF14E6" w:rsidP="00F26148">
      <w:pPr>
        <w:tabs>
          <w:tab w:val="left" w:pos="448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9571D0">
        <w:rPr>
          <w:rFonts w:ascii="Times New Roman" w:hAnsi="Times New Roman"/>
          <w:sz w:val="24"/>
          <w:szCs w:val="24"/>
          <w:lang w:val="lv-LV"/>
        </w:rPr>
        <w:t>* – papildus izmaksas: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9439A" w:rsidRPr="00F26148">
        <w:rPr>
          <w:rFonts w:ascii="Times New Roman" w:hAnsi="Times New Roman"/>
          <w:sz w:val="24"/>
          <w:szCs w:val="24"/>
          <w:lang w:val="lv-LV"/>
        </w:rPr>
        <w:t xml:space="preserve">papīra izmaksas un </w:t>
      </w:r>
      <w:r w:rsidR="00F26148" w:rsidRPr="00F26148">
        <w:rPr>
          <w:rFonts w:ascii="Times New Roman" w:hAnsi="Times New Roman"/>
          <w:sz w:val="24"/>
          <w:szCs w:val="24"/>
          <w:lang w:val="lv-LV"/>
        </w:rPr>
        <w:t>pasta izdevumi.</w:t>
      </w:r>
      <w:r w:rsidR="0069439A" w:rsidRPr="00F2614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26148" w:rsidRDefault="00F26148" w:rsidP="00F26148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F26148" w:rsidRPr="00377AE0" w:rsidRDefault="00F26148" w:rsidP="00486AB1">
      <w:pPr>
        <w:pStyle w:val="Sarakstarindkopa"/>
        <w:numPr>
          <w:ilvl w:val="0"/>
          <w:numId w:val="11"/>
        </w:numPr>
        <w:tabs>
          <w:tab w:val="left" w:pos="448"/>
        </w:tabs>
        <w:jc w:val="both"/>
        <w:rPr>
          <w:b/>
        </w:rPr>
      </w:pPr>
      <w:r w:rsidRPr="000A29F2">
        <w:rPr>
          <w:b/>
        </w:rPr>
        <w:t xml:space="preserve">Administratīvās izmaksas, </w:t>
      </w:r>
      <w:r w:rsidR="005B4B7A" w:rsidRPr="000A29F2">
        <w:rPr>
          <w:b/>
        </w:rPr>
        <w:t>veicot administratīvā pārkāpuma procesu</w:t>
      </w:r>
      <w:r w:rsidR="000A29F2" w:rsidRPr="000A29F2">
        <w:rPr>
          <w:b/>
        </w:rPr>
        <w:t xml:space="preserve"> </w:t>
      </w:r>
      <w:r w:rsidR="007E4687" w:rsidRPr="00377AE0">
        <w:rPr>
          <w:b/>
        </w:rPr>
        <w:t>par darbībām</w:t>
      </w:r>
      <w:r w:rsidR="000A29F2" w:rsidRPr="00377AE0">
        <w:rPr>
          <w:b/>
        </w:rPr>
        <w:t>,</w:t>
      </w:r>
      <w:r w:rsidR="007E4687" w:rsidRPr="00377AE0">
        <w:rPr>
          <w:b/>
        </w:rPr>
        <w:t xml:space="preserve"> kas veiktas neievērojot normatīvajos aktos noteiktās ugunsdrošības prasības</w:t>
      </w:r>
      <w:r w:rsidR="001304F7" w:rsidRPr="00377AE0">
        <w:rPr>
          <w:b/>
        </w:rPr>
        <w:t>:</w:t>
      </w:r>
    </w:p>
    <w:p w:rsidR="0084522A" w:rsidRDefault="00A90517" w:rsidP="0084522A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84522A">
        <w:rPr>
          <w:rFonts w:ascii="Times New Roman" w:hAnsi="Times New Roman"/>
          <w:sz w:val="24"/>
          <w:szCs w:val="24"/>
          <w:lang w:val="lv-LV"/>
        </w:rPr>
        <w:t>VUGD pieņēmumi:</w:t>
      </w:r>
    </w:p>
    <w:p w:rsidR="00F434DE" w:rsidRDefault="00F434DE" w:rsidP="00A90517">
      <w:pPr>
        <w:pStyle w:val="Sarakstarindkopa"/>
        <w:numPr>
          <w:ilvl w:val="0"/>
          <w:numId w:val="5"/>
        </w:numPr>
        <w:ind w:left="709" w:hanging="283"/>
        <w:jc w:val="both"/>
      </w:pPr>
      <w:r>
        <w:t xml:space="preserve">vidēji gadā tiek veikti </w:t>
      </w:r>
      <w:r w:rsidRPr="0084522A">
        <w:t>357</w:t>
      </w:r>
      <w:r w:rsidR="00993464">
        <w:t xml:space="preserve"> procesi </w:t>
      </w:r>
      <w:r w:rsidR="00993464" w:rsidRPr="00993464">
        <w:t>par darbībām, kas veiktas neievērojot normatīvajos aktos noteiktās ugunsdrošības prasības;</w:t>
      </w:r>
    </w:p>
    <w:p w:rsidR="00915F79" w:rsidRDefault="0000476F" w:rsidP="00915F79">
      <w:pPr>
        <w:pStyle w:val="Sarakstarindkopa"/>
        <w:numPr>
          <w:ilvl w:val="0"/>
          <w:numId w:val="5"/>
        </w:numPr>
        <w:ind w:left="709" w:hanging="283"/>
        <w:jc w:val="both"/>
      </w:pPr>
      <w:r>
        <w:t xml:space="preserve">dokumentu sagatavošanas </w:t>
      </w:r>
      <w:r w:rsidR="00CA4A40">
        <w:t>ilgums ir 4</w:t>
      </w:r>
      <w:r w:rsidR="00915F79">
        <w:t xml:space="preserve"> h;</w:t>
      </w:r>
    </w:p>
    <w:p w:rsidR="00F434DE" w:rsidRDefault="00A90517" w:rsidP="00F434DE">
      <w:pPr>
        <w:pStyle w:val="Sarakstarindkopa"/>
        <w:numPr>
          <w:ilvl w:val="0"/>
          <w:numId w:val="5"/>
        </w:numPr>
        <w:ind w:left="709" w:hanging="283"/>
        <w:jc w:val="both"/>
      </w:pPr>
      <w:r w:rsidRPr="00FD6F18">
        <w:t xml:space="preserve">aprēķinos izmantota VUGD amatpersonas </w:t>
      </w:r>
      <w:r w:rsidR="00282F8D">
        <w:t xml:space="preserve">ar speciālo dienesta pakāpi </w:t>
      </w:r>
      <w:r w:rsidRPr="00FD6F18">
        <w:t>atlīdzība</w:t>
      </w:r>
      <w:r w:rsidR="00282F8D">
        <w:t xml:space="preserve"> –</w:t>
      </w:r>
      <w:r w:rsidRPr="00FD6F18">
        <w:t xml:space="preserve"> </w:t>
      </w:r>
      <w:r w:rsidRPr="00A74665">
        <w:t>5,62</w:t>
      </w:r>
      <w:r w:rsidRPr="00FD6F18">
        <w:t xml:space="preserve"> </w:t>
      </w:r>
      <w:proofErr w:type="spellStart"/>
      <w:r w:rsidRPr="00A90517">
        <w:rPr>
          <w:i/>
        </w:rPr>
        <w:t>euro</w:t>
      </w:r>
      <w:proofErr w:type="spellEnd"/>
      <w:r>
        <w:t xml:space="preserve"> stundā;</w:t>
      </w:r>
    </w:p>
    <w:p w:rsidR="00F434DE" w:rsidRDefault="00F434DE" w:rsidP="00F434DE">
      <w:pPr>
        <w:pStyle w:val="Sarakstarindkopa"/>
        <w:numPr>
          <w:ilvl w:val="0"/>
          <w:numId w:val="5"/>
        </w:numPr>
        <w:ind w:left="709" w:hanging="283"/>
        <w:jc w:val="both"/>
      </w:pPr>
      <w:r>
        <w:t>dokumentu sagatavošanai tiek izmantotas 5 papīra lapas;</w:t>
      </w:r>
    </w:p>
    <w:p w:rsidR="00A90517" w:rsidRDefault="00A90517" w:rsidP="00A90517">
      <w:pPr>
        <w:pStyle w:val="Sarakstarindkopa"/>
        <w:numPr>
          <w:ilvl w:val="0"/>
          <w:numId w:val="5"/>
        </w:numPr>
        <w:ind w:left="709" w:hanging="283"/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A90517">
        <w:rPr>
          <w:i/>
        </w:rPr>
        <w:t>euro</w:t>
      </w:r>
      <w:proofErr w:type="spellEnd"/>
      <w:r>
        <w:t>;</w:t>
      </w:r>
    </w:p>
    <w:p w:rsidR="00F434DE" w:rsidRDefault="009375CE" w:rsidP="00F434DE">
      <w:pPr>
        <w:pStyle w:val="Sarakstarindkopa"/>
        <w:numPr>
          <w:ilvl w:val="0"/>
          <w:numId w:val="5"/>
        </w:numPr>
        <w:ind w:left="709" w:hanging="283"/>
        <w:jc w:val="both"/>
      </w:pPr>
      <w:r>
        <w:t xml:space="preserve">50 g ierakstītas vēstules nosūtīšanas pasta izdevumi – 1,41 </w:t>
      </w:r>
      <w:proofErr w:type="spellStart"/>
      <w:r w:rsidRPr="00F434DE">
        <w:rPr>
          <w:i/>
        </w:rPr>
        <w:t>euro</w:t>
      </w:r>
      <w:proofErr w:type="spellEnd"/>
      <w:r w:rsidR="00F434DE">
        <w:t>;</w:t>
      </w:r>
    </w:p>
    <w:p w:rsidR="009375CE" w:rsidRDefault="00915F79" w:rsidP="00F434DE">
      <w:pPr>
        <w:pStyle w:val="Sarakstarindkopa"/>
        <w:numPr>
          <w:ilvl w:val="0"/>
          <w:numId w:val="5"/>
        </w:numPr>
        <w:ind w:left="709" w:hanging="283"/>
        <w:jc w:val="both"/>
      </w:pPr>
      <w:r>
        <w:t>gada laikā pa pastu ierakstītos</w:t>
      </w:r>
      <w:r w:rsidR="009375CE">
        <w:t xml:space="preserve"> </w:t>
      </w:r>
      <w:r>
        <w:t xml:space="preserve">sūtījumos </w:t>
      </w:r>
      <w:proofErr w:type="spellStart"/>
      <w:r w:rsidR="009375CE">
        <w:t>nosūta</w:t>
      </w:r>
      <w:proofErr w:type="spellEnd"/>
      <w:r w:rsidR="009375CE">
        <w:t xml:space="preserve"> 1/6 no gada laikā sagatavotajiem </w:t>
      </w:r>
      <w:r w:rsidR="003047BF">
        <w:t>dokumentiem.</w:t>
      </w:r>
    </w:p>
    <w:p w:rsidR="00AC77A4" w:rsidRDefault="00AC77A4" w:rsidP="00AC77A4">
      <w:pPr>
        <w:pStyle w:val="Sarakstarindkopa"/>
        <w:ind w:left="709"/>
        <w:jc w:val="both"/>
      </w:pPr>
    </w:p>
    <w:p w:rsidR="0084522A" w:rsidRPr="00D53DB2" w:rsidRDefault="002A03B7" w:rsidP="009375CE">
      <w:pPr>
        <w:jc w:val="both"/>
        <w:rPr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1.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5,62∙4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1∙357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357∙5∙0,05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∙357∙1,41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=8025,36+89,25+83,90=8198,51 euro.</m:t>
          </m:r>
        </m:oMath>
      </m:oMathPara>
    </w:p>
    <w:p w:rsidR="002578BA" w:rsidRDefault="00993464" w:rsidP="00D51A8B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93464">
        <w:rPr>
          <w:rFonts w:ascii="Times New Roman" w:hAnsi="Times New Roman"/>
          <w:sz w:val="24"/>
          <w:szCs w:val="24"/>
        </w:rPr>
        <w:tab/>
      </w:r>
      <w:r w:rsidR="00F875AF" w:rsidRPr="00993464">
        <w:rPr>
          <w:rFonts w:ascii="Times New Roman" w:hAnsi="Times New Roman"/>
          <w:sz w:val="24"/>
          <w:szCs w:val="24"/>
          <w:lang w:val="lv-LV"/>
        </w:rPr>
        <w:t xml:space="preserve">Viena administratīvā pārkāpuma procesa </w:t>
      </w:r>
      <w:r w:rsidR="00D049A0" w:rsidRPr="00993464">
        <w:rPr>
          <w:rFonts w:ascii="Times New Roman" w:hAnsi="Times New Roman"/>
          <w:sz w:val="24"/>
          <w:szCs w:val="24"/>
          <w:lang w:val="lv-LV"/>
        </w:rPr>
        <w:t xml:space="preserve">izmaksas </w:t>
      </w:r>
      <w:r w:rsidRPr="00993464">
        <w:rPr>
          <w:rFonts w:ascii="Times New Roman" w:hAnsi="Times New Roman"/>
          <w:sz w:val="24"/>
          <w:szCs w:val="24"/>
          <w:lang w:val="lv-LV"/>
        </w:rPr>
        <w:t>par darbībām, kas veiktas neievērojot normatīvajos aktos noteiktās ugunsdrošības prasības</w:t>
      </w:r>
      <w:r w:rsidR="00D049A0" w:rsidRPr="00993464">
        <w:rPr>
          <w:rFonts w:ascii="Times New Roman" w:hAnsi="Times New Roman"/>
          <w:sz w:val="24"/>
          <w:szCs w:val="24"/>
          <w:lang w:val="lv-LV"/>
        </w:rPr>
        <w:t>,</w:t>
      </w:r>
      <w:r w:rsidR="00681822">
        <w:rPr>
          <w:rFonts w:ascii="Times New Roman" w:hAnsi="Times New Roman"/>
          <w:sz w:val="24"/>
          <w:szCs w:val="24"/>
          <w:lang w:val="lv-LV"/>
        </w:rPr>
        <w:t xml:space="preserve"> ir 22,97</w:t>
      </w:r>
      <w:r w:rsidR="00F875AF" w:rsidRPr="00993464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F875AF" w:rsidRPr="00993464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F875AF" w:rsidRPr="00993464">
        <w:rPr>
          <w:rFonts w:ascii="Times New Roman" w:hAnsi="Times New Roman"/>
          <w:sz w:val="24"/>
          <w:szCs w:val="24"/>
          <w:lang w:val="lv-LV"/>
        </w:rPr>
        <w:t>.</w:t>
      </w:r>
    </w:p>
    <w:p w:rsidR="00D51A8B" w:rsidRPr="00993464" w:rsidRDefault="00D51A8B" w:rsidP="00D51A8B">
      <w:pPr>
        <w:tabs>
          <w:tab w:val="left" w:pos="44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578BA" w:rsidRPr="00377AE0" w:rsidRDefault="000A29F2" w:rsidP="00A90517">
      <w:pPr>
        <w:pStyle w:val="Sarakstarindkopa"/>
        <w:numPr>
          <w:ilvl w:val="0"/>
          <w:numId w:val="11"/>
        </w:numPr>
        <w:tabs>
          <w:tab w:val="left" w:pos="448"/>
        </w:tabs>
        <w:jc w:val="both"/>
      </w:pPr>
      <w:r w:rsidRPr="00A90517">
        <w:rPr>
          <w:b/>
        </w:rPr>
        <w:t xml:space="preserve">Administratīvās izmaksas, </w:t>
      </w:r>
      <w:r w:rsidRPr="00377AE0">
        <w:rPr>
          <w:b/>
        </w:rPr>
        <w:t>veicot a</w:t>
      </w:r>
      <w:r w:rsidR="00993464">
        <w:rPr>
          <w:b/>
        </w:rPr>
        <w:t xml:space="preserve">dministratīvā pārkāpuma procesu </w:t>
      </w:r>
      <w:r w:rsidRPr="00377AE0">
        <w:rPr>
          <w:b/>
        </w:rPr>
        <w:t>p</w:t>
      </w:r>
      <w:r w:rsidR="00D53DB2" w:rsidRPr="00377AE0">
        <w:rPr>
          <w:b/>
        </w:rPr>
        <w:t xml:space="preserve">ar </w:t>
      </w:r>
      <w:r w:rsidR="00377AE0" w:rsidRPr="00377AE0">
        <w:rPr>
          <w:b/>
        </w:rPr>
        <w:t xml:space="preserve">normatīvajos aktos noteikto </w:t>
      </w:r>
      <w:r w:rsidR="00D53DB2" w:rsidRPr="00377AE0">
        <w:rPr>
          <w:b/>
        </w:rPr>
        <w:t xml:space="preserve">ugunsdrošības prasību neievērošanu, kas izpaužas kā </w:t>
      </w:r>
      <w:r w:rsidR="00377AE0" w:rsidRPr="00377AE0">
        <w:rPr>
          <w:b/>
        </w:rPr>
        <w:t>bezdarbība, kuras rezultātā izcēlies ugunsgrēks</w:t>
      </w:r>
      <w:r w:rsidR="00D53DB2" w:rsidRPr="00377AE0">
        <w:rPr>
          <w:b/>
        </w:rPr>
        <w:t>:</w:t>
      </w:r>
    </w:p>
    <w:p w:rsidR="00D53DB2" w:rsidRPr="00D53DB2" w:rsidRDefault="002770EB" w:rsidP="00D53DB2">
      <w:pPr>
        <w:tabs>
          <w:tab w:val="left" w:pos="448"/>
        </w:tabs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D53DB2" w:rsidRPr="00D53DB2">
        <w:rPr>
          <w:rFonts w:ascii="Times New Roman" w:hAnsi="Times New Roman"/>
          <w:sz w:val="24"/>
          <w:szCs w:val="24"/>
          <w:lang w:val="lv-LV"/>
        </w:rPr>
        <w:t>VUGD pieņēmumi:</w:t>
      </w:r>
    </w:p>
    <w:p w:rsidR="00D51A8B" w:rsidRDefault="00915F79" w:rsidP="00915F79">
      <w:pPr>
        <w:pStyle w:val="Sarakstarindkopa"/>
        <w:numPr>
          <w:ilvl w:val="0"/>
          <w:numId w:val="5"/>
        </w:numPr>
        <w:tabs>
          <w:tab w:val="left" w:pos="448"/>
        </w:tabs>
        <w:ind w:left="709" w:hanging="283"/>
        <w:jc w:val="both"/>
      </w:pPr>
      <w:r>
        <w:t xml:space="preserve">vidēji gadā tiek veikti 102 procesi par </w:t>
      </w:r>
      <w:r w:rsidR="00D51A8B" w:rsidRPr="00D51A8B">
        <w:t>normatīvajos aktos noteikto ugunsdrošības prasību neievērošanu, kas izpaužas kā bezdarbība, kuras rezultātā izcēlies ugunsgrēks;</w:t>
      </w:r>
    </w:p>
    <w:p w:rsidR="00915F79" w:rsidRPr="00A90517" w:rsidRDefault="003047BF" w:rsidP="00915F79">
      <w:pPr>
        <w:pStyle w:val="Sarakstarindkopa"/>
        <w:numPr>
          <w:ilvl w:val="0"/>
          <w:numId w:val="5"/>
        </w:numPr>
        <w:tabs>
          <w:tab w:val="left" w:pos="448"/>
        </w:tabs>
        <w:ind w:left="709" w:hanging="283"/>
        <w:jc w:val="both"/>
      </w:pPr>
      <w:r>
        <w:t xml:space="preserve">dokumentu sagatavošanas ilgums ir </w:t>
      </w:r>
      <w:r w:rsidR="00915F79">
        <w:t>4 h;</w:t>
      </w:r>
    </w:p>
    <w:p w:rsidR="00915F79" w:rsidRDefault="00915F79" w:rsidP="00915F79">
      <w:pPr>
        <w:pStyle w:val="Sarakstarindkopa"/>
        <w:numPr>
          <w:ilvl w:val="0"/>
          <w:numId w:val="5"/>
        </w:numPr>
        <w:ind w:left="709" w:hanging="283"/>
        <w:jc w:val="both"/>
      </w:pPr>
      <w:r w:rsidRPr="00FD6F18">
        <w:lastRenderedPageBreak/>
        <w:t xml:space="preserve">aprēķinos izmantota VUGD amatpersonas </w:t>
      </w:r>
      <w:r w:rsidR="00282F8D">
        <w:t xml:space="preserve">ar speciālo dienesta pakāpi </w:t>
      </w:r>
      <w:r w:rsidRPr="00FD6F18">
        <w:t xml:space="preserve">atlīdzība </w:t>
      </w:r>
      <w:r w:rsidR="00282F8D">
        <w:t xml:space="preserve">– </w:t>
      </w:r>
      <w:r w:rsidRPr="00A74665">
        <w:t>5,62</w:t>
      </w:r>
      <w:r w:rsidR="00282F8D">
        <w:t xml:space="preserve"> </w:t>
      </w:r>
      <w:proofErr w:type="spellStart"/>
      <w:r w:rsidRPr="0049769B">
        <w:rPr>
          <w:i/>
        </w:rPr>
        <w:t>euro</w:t>
      </w:r>
      <w:proofErr w:type="spellEnd"/>
      <w:r>
        <w:t xml:space="preserve"> stundā;</w:t>
      </w:r>
    </w:p>
    <w:p w:rsidR="00915F79" w:rsidRDefault="00915F79" w:rsidP="00915F79">
      <w:pPr>
        <w:pStyle w:val="Sarakstarindkopa"/>
        <w:numPr>
          <w:ilvl w:val="0"/>
          <w:numId w:val="5"/>
        </w:numPr>
        <w:ind w:left="709" w:hanging="283"/>
        <w:jc w:val="both"/>
      </w:pPr>
      <w:r>
        <w:t>dokumentu sagatavošanai tiek izmantotas 5 papīra lapas;</w:t>
      </w:r>
    </w:p>
    <w:p w:rsidR="00915F79" w:rsidRDefault="00915F79" w:rsidP="00915F79">
      <w:pPr>
        <w:pStyle w:val="Sarakstarindkopa"/>
        <w:numPr>
          <w:ilvl w:val="0"/>
          <w:numId w:val="5"/>
        </w:numPr>
        <w:ind w:left="709" w:hanging="283"/>
        <w:jc w:val="both"/>
      </w:pPr>
      <w:r w:rsidRPr="00FD6F18">
        <w:t xml:space="preserve">vienas papīra lapas izmaksas </w:t>
      </w:r>
      <w:r w:rsidRPr="00FD6F18">
        <w:sym w:font="Symbol" w:char="F02D"/>
      </w:r>
      <w:r w:rsidRPr="00FD6F18">
        <w:t xml:space="preserve"> 0,05 </w:t>
      </w:r>
      <w:proofErr w:type="spellStart"/>
      <w:r w:rsidRPr="00F26148">
        <w:rPr>
          <w:i/>
        </w:rPr>
        <w:t>euro</w:t>
      </w:r>
      <w:proofErr w:type="spellEnd"/>
      <w:r>
        <w:t>;</w:t>
      </w:r>
    </w:p>
    <w:p w:rsidR="00915F79" w:rsidRDefault="00915F79" w:rsidP="00915F79">
      <w:pPr>
        <w:pStyle w:val="Sarakstarindkopa"/>
        <w:numPr>
          <w:ilvl w:val="0"/>
          <w:numId w:val="5"/>
        </w:numPr>
        <w:ind w:left="709" w:hanging="283"/>
        <w:contextualSpacing w:val="0"/>
        <w:jc w:val="both"/>
      </w:pPr>
      <w:r>
        <w:t xml:space="preserve">50 g ierakstītas vēstules nosūtīšanas pasta izdevumi – 1,41 </w:t>
      </w:r>
      <w:proofErr w:type="spellStart"/>
      <w:r w:rsidRPr="00AC7B46">
        <w:rPr>
          <w:i/>
        </w:rPr>
        <w:t>euro</w:t>
      </w:r>
      <w:proofErr w:type="spellEnd"/>
      <w:r>
        <w:t>.</w:t>
      </w:r>
    </w:p>
    <w:p w:rsidR="003047BF" w:rsidRDefault="003047BF" w:rsidP="003047BF">
      <w:pPr>
        <w:pStyle w:val="Sarakstarindkopa"/>
        <w:numPr>
          <w:ilvl w:val="0"/>
          <w:numId w:val="5"/>
        </w:numPr>
        <w:ind w:left="709" w:hanging="283"/>
        <w:jc w:val="both"/>
      </w:pPr>
      <w:r>
        <w:t xml:space="preserve">gada laikā pa pastu ierakstītos sūtījumos </w:t>
      </w:r>
      <w:proofErr w:type="spellStart"/>
      <w:r>
        <w:t>nosūta</w:t>
      </w:r>
      <w:proofErr w:type="spellEnd"/>
      <w:r>
        <w:t xml:space="preserve"> 1/6 no gada laikā sagatavotajiem dokumentiem.</w:t>
      </w:r>
    </w:p>
    <w:p w:rsidR="003047BF" w:rsidRDefault="003047BF" w:rsidP="003047BF">
      <w:pPr>
        <w:pStyle w:val="Sarakstarindkopa"/>
        <w:ind w:left="709"/>
        <w:jc w:val="both"/>
      </w:pPr>
    </w:p>
    <w:p w:rsidR="00915F79" w:rsidRPr="00F875AF" w:rsidRDefault="002A03B7" w:rsidP="00915F79">
      <w:pPr>
        <w:tabs>
          <w:tab w:val="left" w:pos="448"/>
        </w:tabs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2.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5,62∙4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1∙102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102∙5∙0,05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∙102∙1,41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=2292,96+25,50+23,97=2342,43 euro.</m:t>
          </m:r>
        </m:oMath>
      </m:oMathPara>
    </w:p>
    <w:p w:rsidR="00F875AF" w:rsidRDefault="00D51A8B" w:rsidP="00D51A8B">
      <w:pPr>
        <w:tabs>
          <w:tab w:val="left" w:pos="448"/>
        </w:tabs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F875AF">
        <w:rPr>
          <w:rFonts w:ascii="Times New Roman" w:hAnsi="Times New Roman"/>
          <w:sz w:val="24"/>
          <w:szCs w:val="24"/>
          <w:lang w:val="lv-LV"/>
        </w:rPr>
        <w:t>Viena administratīvā pārkāpuma procesa</w:t>
      </w:r>
      <w:r w:rsidR="00F875AF" w:rsidRPr="00F875A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75AF">
        <w:rPr>
          <w:rFonts w:ascii="Times New Roman" w:hAnsi="Times New Roman"/>
          <w:sz w:val="24"/>
          <w:szCs w:val="24"/>
          <w:lang w:val="lv-LV"/>
        </w:rPr>
        <w:t>izmaksas</w:t>
      </w:r>
      <w:r w:rsidR="00F875AF" w:rsidRPr="00F875A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93464" w:rsidRPr="00993464">
        <w:rPr>
          <w:rFonts w:ascii="Times New Roman" w:hAnsi="Times New Roman"/>
          <w:sz w:val="24"/>
          <w:szCs w:val="24"/>
          <w:lang w:val="lv-LV"/>
        </w:rPr>
        <w:t>par normatīvajos aktos noteikto ugunsdrošības prasību neievērošanu, kas izpaužas kā bezdarbība, kuras rezultātā izcēlies ugunsgrēks</w:t>
      </w:r>
      <w:r w:rsidR="00681822">
        <w:rPr>
          <w:rFonts w:ascii="Times New Roman" w:hAnsi="Times New Roman"/>
          <w:sz w:val="24"/>
          <w:szCs w:val="24"/>
          <w:lang w:val="lv-LV"/>
        </w:rPr>
        <w:t>, ir 22,97</w:t>
      </w:r>
      <w:r w:rsidR="00F875A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F875AF" w:rsidRPr="00F875AF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F875AF">
        <w:rPr>
          <w:rFonts w:ascii="Times New Roman" w:hAnsi="Times New Roman"/>
          <w:sz w:val="24"/>
          <w:szCs w:val="24"/>
          <w:lang w:val="lv-LV"/>
        </w:rPr>
        <w:t>.</w:t>
      </w:r>
    </w:p>
    <w:p w:rsidR="00D51A8B" w:rsidRDefault="00D51A8B" w:rsidP="00D51A8B">
      <w:pPr>
        <w:tabs>
          <w:tab w:val="left" w:pos="4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D442D" w:rsidRPr="00AC77A4" w:rsidRDefault="00AD442D" w:rsidP="00A90517">
      <w:pPr>
        <w:pStyle w:val="Sarakstarindkopa"/>
        <w:numPr>
          <w:ilvl w:val="0"/>
          <w:numId w:val="11"/>
        </w:numPr>
        <w:tabs>
          <w:tab w:val="left" w:pos="448"/>
        </w:tabs>
        <w:jc w:val="both"/>
      </w:pPr>
      <w:r w:rsidRPr="00A90517">
        <w:rPr>
          <w:b/>
        </w:rPr>
        <w:t xml:space="preserve">Kopējās </w:t>
      </w:r>
      <w:r w:rsidR="00A94AEE" w:rsidRPr="00A90517">
        <w:rPr>
          <w:b/>
        </w:rPr>
        <w:t xml:space="preserve">administratīvās </w:t>
      </w:r>
      <w:r w:rsidR="003D1E6F" w:rsidRPr="00A90517">
        <w:rPr>
          <w:b/>
        </w:rPr>
        <w:t xml:space="preserve">izmaksas VUGD, </w:t>
      </w:r>
      <w:r w:rsidR="00951F3D" w:rsidRPr="00A90517">
        <w:rPr>
          <w:b/>
        </w:rPr>
        <w:t>veicot administratīvā pārkāpuma procesu</w:t>
      </w:r>
      <w:r w:rsidR="008C5436">
        <w:rPr>
          <w:b/>
        </w:rPr>
        <w:t>s</w:t>
      </w:r>
      <w:r w:rsidR="00030CFE" w:rsidRPr="00A90517">
        <w:rPr>
          <w:b/>
        </w:rPr>
        <w:t xml:space="preserve"> ugunsdrošības jomā</w:t>
      </w:r>
      <w:r w:rsidR="003D1E6F" w:rsidRPr="00A90517">
        <w:rPr>
          <w:b/>
        </w:rPr>
        <w:t>:</w:t>
      </w:r>
    </w:p>
    <w:p w:rsidR="00AC77A4" w:rsidRPr="00A90517" w:rsidRDefault="00AC77A4" w:rsidP="00AC77A4">
      <w:pPr>
        <w:pStyle w:val="Sarakstarindkopa"/>
        <w:tabs>
          <w:tab w:val="left" w:pos="448"/>
        </w:tabs>
        <w:ind w:left="465"/>
        <w:jc w:val="both"/>
      </w:pPr>
    </w:p>
    <w:p w:rsidR="00D51A8B" w:rsidRDefault="002A03B7" w:rsidP="00D51A8B">
      <w:pPr>
        <w:tabs>
          <w:tab w:val="left" w:pos="448"/>
        </w:tabs>
        <w:jc w:val="center"/>
        <w:rPr>
          <w:rFonts w:ascii="Times New Roman" w:hAnsi="Times New Roman"/>
          <w:i/>
          <w:sz w:val="24"/>
          <w:szCs w:val="24"/>
          <w:lang w:val="lv-LV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VUGD</m:t>
              </m:r>
            </m:sub>
          </m:sSub>
          <m:r>
            <w:rPr>
              <w:rFonts w:ascii="Cambria Math" w:hAnsi="Cambria Math"/>
              <w:sz w:val="24"/>
              <w:szCs w:val="24"/>
              <w:lang w:val="lv-LV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1.</m:t>
              </m:r>
            </m:sub>
          </m:sSub>
          <m:r>
            <w:rPr>
              <w:rFonts w:ascii="Cambria Math" w:hAnsi="Cambria Math"/>
              <w:sz w:val="24"/>
              <w:szCs w:val="24"/>
              <w:lang w:val="lv-LV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lv-LV"/>
                </w:rPr>
                <m:t>2.</m:t>
              </m:r>
            </m:sub>
          </m:sSub>
          <m:r>
            <w:rPr>
              <w:rFonts w:ascii="Cambria Math" w:hAnsi="Cambria Math"/>
              <w:sz w:val="24"/>
              <w:szCs w:val="24"/>
              <w:lang w:val="lv-LV"/>
            </w:rPr>
            <m:t>=8198,51+2342,43=10 540,94 euro.</m:t>
          </m:r>
        </m:oMath>
      </m:oMathPara>
    </w:p>
    <w:p w:rsidR="00F159CD" w:rsidRPr="00D51A8B" w:rsidRDefault="00D51A8B" w:rsidP="00D51A8B">
      <w:pPr>
        <w:tabs>
          <w:tab w:val="left" w:pos="448"/>
        </w:tabs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F875AF" w:rsidRPr="00F875AF">
        <w:rPr>
          <w:rFonts w:ascii="Times New Roman" w:hAnsi="Times New Roman"/>
          <w:sz w:val="24"/>
          <w:szCs w:val="24"/>
          <w:lang w:val="lv-LV"/>
        </w:rPr>
        <w:t xml:space="preserve">Viena administratīvā pārkāpuma procesa </w:t>
      </w:r>
      <w:r w:rsidR="00F875AF">
        <w:rPr>
          <w:rFonts w:ascii="Times New Roman" w:hAnsi="Times New Roman"/>
          <w:sz w:val="24"/>
          <w:szCs w:val="24"/>
          <w:lang w:val="lv-LV"/>
        </w:rPr>
        <w:t>i</w:t>
      </w:r>
      <w:r w:rsidR="00681822">
        <w:rPr>
          <w:rFonts w:ascii="Times New Roman" w:hAnsi="Times New Roman"/>
          <w:sz w:val="24"/>
          <w:szCs w:val="24"/>
          <w:lang w:val="lv-LV"/>
        </w:rPr>
        <w:t>zmaksas ugunsdrošības jomā ir 22,97</w:t>
      </w:r>
      <w:r w:rsidR="00F875A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F875AF" w:rsidRPr="00F875AF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F875AF">
        <w:rPr>
          <w:rFonts w:ascii="Times New Roman" w:hAnsi="Times New Roman"/>
          <w:sz w:val="24"/>
          <w:szCs w:val="24"/>
          <w:lang w:val="lv-LV"/>
        </w:rPr>
        <w:t>.</w:t>
      </w:r>
    </w:p>
    <w:p w:rsidR="00F875AF" w:rsidRDefault="00F875AF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875AF" w:rsidRDefault="00F875AF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875AF" w:rsidRDefault="00F875AF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F33722" w:rsidRDefault="00F33722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</w:p>
    <w:p w:rsidR="00780F63" w:rsidRDefault="00780F63" w:rsidP="0024323F">
      <w:pPr>
        <w:tabs>
          <w:tab w:val="left" w:pos="448"/>
        </w:tabs>
        <w:rPr>
          <w:rFonts w:ascii="Times New Roman" w:hAnsi="Times New Roman"/>
          <w:sz w:val="28"/>
          <w:szCs w:val="28"/>
          <w:lang w:val="lv-LV"/>
        </w:rPr>
      </w:pPr>
      <w:bookmarkStart w:id="0" w:name="_GoBack"/>
      <w:bookmarkEnd w:id="0"/>
    </w:p>
    <w:p w:rsidR="00F159CD" w:rsidRPr="00303FB9" w:rsidRDefault="00F159CD" w:rsidP="00F159CD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303FB9">
        <w:rPr>
          <w:sz w:val="20"/>
          <w:szCs w:val="20"/>
        </w:rPr>
        <w:fldChar w:fldCharType="begin"/>
      </w:r>
      <w:r w:rsidRPr="00303FB9">
        <w:rPr>
          <w:sz w:val="20"/>
          <w:szCs w:val="20"/>
        </w:rPr>
        <w:instrText xml:space="preserve"> TIME \@ "dd.MM.yyyy H:mm" </w:instrText>
      </w:r>
      <w:r w:rsidRPr="00303FB9">
        <w:rPr>
          <w:sz w:val="20"/>
          <w:szCs w:val="20"/>
        </w:rPr>
        <w:fldChar w:fldCharType="separate"/>
      </w:r>
      <w:r w:rsidR="00F4078F">
        <w:rPr>
          <w:noProof/>
          <w:sz w:val="20"/>
          <w:szCs w:val="20"/>
        </w:rPr>
        <w:t>20.10.2016 15:04</w:t>
      </w:r>
      <w:r w:rsidRPr="00303FB9">
        <w:rPr>
          <w:sz w:val="20"/>
          <w:szCs w:val="20"/>
        </w:rPr>
        <w:fldChar w:fldCharType="end"/>
      </w:r>
      <w:r w:rsidRPr="00303FB9">
        <w:rPr>
          <w:sz w:val="20"/>
          <w:szCs w:val="20"/>
        </w:rPr>
        <w:tab/>
      </w:r>
    </w:p>
    <w:p w:rsidR="00F159CD" w:rsidRPr="00303FB9" w:rsidRDefault="00F159CD" w:rsidP="00F159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303FB9">
        <w:rPr>
          <w:lang w:val="lv-LV"/>
        </w:rPr>
        <w:fldChar w:fldCharType="begin"/>
      </w:r>
      <w:r w:rsidRPr="00303FB9">
        <w:rPr>
          <w:lang w:val="lv-LV"/>
        </w:rPr>
        <w:instrText xml:space="preserve"> NUMWORDS   \* MERGEFORMAT </w:instrText>
      </w:r>
      <w:r w:rsidRPr="00303FB9">
        <w:rPr>
          <w:lang w:val="lv-LV"/>
        </w:rPr>
        <w:fldChar w:fldCharType="separate"/>
      </w:r>
      <w:r w:rsidR="00F4078F" w:rsidRPr="00F4078F">
        <w:rPr>
          <w:rFonts w:ascii="Times New Roman" w:hAnsi="Times New Roman"/>
          <w:noProof/>
          <w:sz w:val="20"/>
          <w:szCs w:val="20"/>
          <w:lang w:val="lv-LV"/>
        </w:rPr>
        <w:t>346</w:t>
      </w:r>
      <w:r w:rsidRPr="00303FB9">
        <w:rPr>
          <w:rFonts w:ascii="Times New Roman" w:hAnsi="Times New Roman"/>
          <w:noProof/>
          <w:sz w:val="20"/>
          <w:szCs w:val="20"/>
          <w:lang w:val="lv-LV"/>
        </w:rPr>
        <w:fldChar w:fldCharType="end"/>
      </w:r>
    </w:p>
    <w:p w:rsidR="00F159CD" w:rsidRPr="00303FB9" w:rsidRDefault="00F159CD" w:rsidP="00F159C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proofErr w:type="spellStart"/>
      <w:r w:rsidRPr="00303FB9">
        <w:rPr>
          <w:rFonts w:ascii="Times New Roman" w:hAnsi="Times New Roman"/>
          <w:sz w:val="20"/>
          <w:szCs w:val="20"/>
          <w:lang w:val="lv-LV"/>
        </w:rPr>
        <w:t>G.Nikitina</w:t>
      </w:r>
      <w:proofErr w:type="spellEnd"/>
    </w:p>
    <w:p w:rsidR="00F159CD" w:rsidRPr="00303FB9" w:rsidRDefault="00F159CD" w:rsidP="00F159C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03FB9">
        <w:rPr>
          <w:rFonts w:ascii="Times New Roman" w:hAnsi="Times New Roman"/>
          <w:sz w:val="20"/>
          <w:szCs w:val="20"/>
          <w:lang w:val="lv-LV"/>
        </w:rPr>
        <w:t>67075931, gunita.nikitina@vugd.gov.lv</w:t>
      </w:r>
    </w:p>
    <w:sectPr w:rsidR="00F159CD" w:rsidRPr="00303FB9" w:rsidSect="00C45FD0">
      <w:headerReference w:type="default" r:id="rId8"/>
      <w:footerReference w:type="default" r:id="rId9"/>
      <w:footerReference w:type="first" r:id="rId10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B7" w:rsidRDefault="002A03B7" w:rsidP="00B3362C">
      <w:pPr>
        <w:spacing w:after="0" w:line="240" w:lineRule="auto"/>
      </w:pPr>
      <w:r>
        <w:separator/>
      </w:r>
    </w:p>
  </w:endnote>
  <w:endnote w:type="continuationSeparator" w:id="0">
    <w:p w:rsidR="002A03B7" w:rsidRDefault="002A03B7" w:rsidP="00B3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BD" w:rsidRPr="00E0482C" w:rsidRDefault="004D3D7D" w:rsidP="007455BD">
    <w:pPr>
      <w:spacing w:after="0" w:line="240" w:lineRule="auto"/>
      <w:jc w:val="both"/>
      <w:outlineLvl w:val="0"/>
      <w:rPr>
        <w:rFonts w:ascii="Times New Roman" w:hAnsi="Times New Roman"/>
        <w:bCs/>
        <w:sz w:val="20"/>
        <w:szCs w:val="20"/>
        <w:lang w:val="lv-LV"/>
      </w:rPr>
    </w:pPr>
    <w:r>
      <w:rPr>
        <w:rFonts w:ascii="Times New Roman" w:hAnsi="Times New Roman"/>
        <w:bCs/>
        <w:sz w:val="20"/>
        <w:szCs w:val="20"/>
        <w:lang w:val="lv-LV"/>
      </w:rPr>
      <w:t>IeMAnotp_20</w:t>
    </w:r>
    <w:r w:rsidR="00755065">
      <w:rPr>
        <w:rFonts w:ascii="Times New Roman" w:hAnsi="Times New Roman"/>
        <w:bCs/>
        <w:sz w:val="20"/>
        <w:szCs w:val="20"/>
        <w:lang w:val="lv-LV"/>
      </w:rPr>
      <w:t>10</w:t>
    </w:r>
    <w:r w:rsidR="0014078C">
      <w:rPr>
        <w:rFonts w:ascii="Times New Roman" w:hAnsi="Times New Roman"/>
        <w:bCs/>
        <w:sz w:val="20"/>
        <w:szCs w:val="20"/>
        <w:lang w:val="lv-LV"/>
      </w:rPr>
      <w:t>2016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_</w:t>
    </w:r>
    <w:r w:rsidR="00C24483">
      <w:rPr>
        <w:rFonts w:ascii="Times New Roman" w:hAnsi="Times New Roman"/>
        <w:bCs/>
        <w:sz w:val="20"/>
        <w:szCs w:val="20"/>
        <w:lang w:val="lv-LV"/>
      </w:rPr>
      <w:t>groz_</w:t>
    </w:r>
    <w:r w:rsidR="00FE0C41">
      <w:rPr>
        <w:rFonts w:ascii="Times New Roman" w:hAnsi="Times New Roman"/>
        <w:bCs/>
        <w:sz w:val="20"/>
        <w:szCs w:val="20"/>
        <w:lang w:val="lv-LV"/>
      </w:rPr>
      <w:t>UUL.docx</w:t>
    </w:r>
    <w:r w:rsidR="0060139B">
      <w:rPr>
        <w:rFonts w:ascii="Times New Roman" w:hAnsi="Times New Roman"/>
        <w:bCs/>
        <w:sz w:val="20"/>
        <w:szCs w:val="20"/>
        <w:lang w:val="lv-LV"/>
      </w:rPr>
      <w:t xml:space="preserve">; </w:t>
    </w:r>
    <w:r w:rsidR="00E62CD0">
      <w:rPr>
        <w:rFonts w:ascii="Times New Roman" w:hAnsi="Times New Roman"/>
        <w:bCs/>
        <w:sz w:val="20"/>
        <w:szCs w:val="20"/>
        <w:lang w:val="lv-LV"/>
      </w:rPr>
      <w:t>Pielikums l</w:t>
    </w:r>
    <w:r w:rsidR="0060139B">
      <w:rPr>
        <w:rFonts w:ascii="Times New Roman" w:hAnsi="Times New Roman"/>
        <w:bCs/>
        <w:sz w:val="20"/>
        <w:szCs w:val="20"/>
        <w:lang w:val="lv-LV"/>
      </w:rPr>
      <w:t>ikumprojekta „Grozījumi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 xml:space="preserve"> Ugunsdrošības un ugunsdzēsības likumā” sākotnēj</w:t>
    </w:r>
    <w:r w:rsidR="007455BD">
      <w:rPr>
        <w:rFonts w:ascii="Times New Roman" w:hAnsi="Times New Roman"/>
        <w:bCs/>
        <w:sz w:val="20"/>
        <w:szCs w:val="20"/>
        <w:lang w:val="lv-LV"/>
      </w:rPr>
      <w:t xml:space="preserve">ās ietekmes novērtējuma ziņojumam 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(anotācija</w:t>
    </w:r>
    <w:r w:rsidR="007455BD">
      <w:rPr>
        <w:rFonts w:ascii="Times New Roman" w:hAnsi="Times New Roman"/>
        <w:bCs/>
        <w:sz w:val="20"/>
        <w:szCs w:val="20"/>
        <w:lang w:val="lv-LV"/>
      </w:rPr>
      <w:t>i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BD" w:rsidRPr="00E0482C" w:rsidRDefault="006F5435" w:rsidP="007455BD">
    <w:pPr>
      <w:spacing w:after="0" w:line="240" w:lineRule="auto"/>
      <w:jc w:val="both"/>
      <w:outlineLvl w:val="0"/>
      <w:rPr>
        <w:rFonts w:ascii="Times New Roman" w:hAnsi="Times New Roman"/>
        <w:bCs/>
        <w:sz w:val="20"/>
        <w:szCs w:val="20"/>
        <w:lang w:val="lv-LV"/>
      </w:rPr>
    </w:pPr>
    <w:r>
      <w:rPr>
        <w:rFonts w:ascii="Times New Roman" w:hAnsi="Times New Roman"/>
        <w:bCs/>
        <w:sz w:val="20"/>
        <w:szCs w:val="20"/>
        <w:lang w:val="lv-LV"/>
      </w:rPr>
      <w:t>IeMAnotp_20</w:t>
    </w:r>
    <w:r w:rsidR="00755065">
      <w:rPr>
        <w:rFonts w:ascii="Times New Roman" w:hAnsi="Times New Roman"/>
        <w:bCs/>
        <w:sz w:val="20"/>
        <w:szCs w:val="20"/>
        <w:lang w:val="lv-LV"/>
      </w:rPr>
      <w:t>10</w:t>
    </w:r>
    <w:r w:rsidR="00DB0418">
      <w:rPr>
        <w:rFonts w:ascii="Times New Roman" w:hAnsi="Times New Roman"/>
        <w:bCs/>
        <w:sz w:val="20"/>
        <w:szCs w:val="20"/>
        <w:lang w:val="lv-LV"/>
      </w:rPr>
      <w:t>2016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_</w:t>
    </w:r>
    <w:r w:rsidR="00C24483">
      <w:rPr>
        <w:rFonts w:ascii="Times New Roman" w:hAnsi="Times New Roman"/>
        <w:bCs/>
        <w:sz w:val="20"/>
        <w:szCs w:val="20"/>
        <w:lang w:val="lv-LV"/>
      </w:rPr>
      <w:t>groz_</w:t>
    </w:r>
    <w:r w:rsidR="00FE0C41">
      <w:rPr>
        <w:rFonts w:ascii="Times New Roman" w:hAnsi="Times New Roman"/>
        <w:bCs/>
        <w:sz w:val="20"/>
        <w:szCs w:val="20"/>
        <w:lang w:val="lv-LV"/>
      </w:rPr>
      <w:t>UUL.docx</w:t>
    </w:r>
    <w:r w:rsidR="00D11CF1">
      <w:rPr>
        <w:rFonts w:ascii="Times New Roman" w:hAnsi="Times New Roman"/>
        <w:bCs/>
        <w:sz w:val="20"/>
        <w:szCs w:val="20"/>
        <w:lang w:val="lv-LV"/>
      </w:rPr>
      <w:t xml:space="preserve">; </w:t>
    </w:r>
    <w:r w:rsidR="00E62CD0">
      <w:rPr>
        <w:rFonts w:ascii="Times New Roman" w:hAnsi="Times New Roman"/>
        <w:bCs/>
        <w:sz w:val="20"/>
        <w:szCs w:val="20"/>
        <w:lang w:val="lv-LV"/>
      </w:rPr>
      <w:t>Pielikums l</w:t>
    </w:r>
    <w:r w:rsidR="00D11CF1">
      <w:rPr>
        <w:rFonts w:ascii="Times New Roman" w:hAnsi="Times New Roman"/>
        <w:bCs/>
        <w:sz w:val="20"/>
        <w:szCs w:val="20"/>
        <w:lang w:val="lv-LV"/>
      </w:rPr>
      <w:t>ikumprojekta „Grozījumi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 xml:space="preserve"> Ugunsdrošības un ugunsdzēsības likumā” sākotnēj</w:t>
    </w:r>
    <w:r w:rsidR="007455BD">
      <w:rPr>
        <w:rFonts w:ascii="Times New Roman" w:hAnsi="Times New Roman"/>
        <w:bCs/>
        <w:sz w:val="20"/>
        <w:szCs w:val="20"/>
        <w:lang w:val="lv-LV"/>
      </w:rPr>
      <w:t xml:space="preserve">ās ietekmes novērtējuma ziņojumam 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(anotācija</w:t>
    </w:r>
    <w:r w:rsidR="007455BD">
      <w:rPr>
        <w:rFonts w:ascii="Times New Roman" w:hAnsi="Times New Roman"/>
        <w:bCs/>
        <w:sz w:val="20"/>
        <w:szCs w:val="20"/>
        <w:lang w:val="lv-LV"/>
      </w:rPr>
      <w:t>i</w:t>
    </w:r>
    <w:r w:rsidR="007455BD" w:rsidRPr="00E0482C">
      <w:rPr>
        <w:rFonts w:ascii="Times New Roman" w:hAnsi="Times New Roman"/>
        <w:bCs/>
        <w:sz w:val="20"/>
        <w:szCs w:val="20"/>
        <w:lang w:val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B7" w:rsidRDefault="002A03B7" w:rsidP="00B3362C">
      <w:pPr>
        <w:spacing w:after="0" w:line="240" w:lineRule="auto"/>
      </w:pPr>
      <w:r>
        <w:separator/>
      </w:r>
    </w:p>
  </w:footnote>
  <w:footnote w:type="continuationSeparator" w:id="0">
    <w:p w:rsidR="002A03B7" w:rsidRDefault="002A03B7" w:rsidP="00B3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3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305A" w:rsidRDefault="0014305A" w:rsidP="0014305A">
        <w:pPr>
          <w:pStyle w:val="Galvene"/>
          <w:jc w:val="center"/>
        </w:pPr>
        <w:r w:rsidRPr="0014305A">
          <w:rPr>
            <w:rFonts w:ascii="Times New Roman" w:hAnsi="Times New Roman"/>
            <w:sz w:val="24"/>
            <w:szCs w:val="24"/>
          </w:rPr>
          <w:fldChar w:fldCharType="begin"/>
        </w:r>
        <w:r w:rsidRPr="001430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305A">
          <w:rPr>
            <w:rFonts w:ascii="Times New Roman" w:hAnsi="Times New Roman"/>
            <w:sz w:val="24"/>
            <w:szCs w:val="24"/>
          </w:rPr>
          <w:fldChar w:fldCharType="separate"/>
        </w:r>
        <w:r w:rsidR="00F4078F">
          <w:rPr>
            <w:rFonts w:ascii="Times New Roman" w:hAnsi="Times New Roman"/>
            <w:noProof/>
            <w:sz w:val="24"/>
            <w:szCs w:val="24"/>
          </w:rPr>
          <w:t>2</w:t>
        </w:r>
        <w:r w:rsidRPr="0014305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1D5995"/>
    <w:multiLevelType w:val="multilevel"/>
    <w:tmpl w:val="6840CE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E540F4"/>
    <w:multiLevelType w:val="hybridMultilevel"/>
    <w:tmpl w:val="F8C43CBE"/>
    <w:lvl w:ilvl="0" w:tplc="2D684DA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8B3"/>
    <w:multiLevelType w:val="multilevel"/>
    <w:tmpl w:val="AACE31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894F0A"/>
    <w:multiLevelType w:val="hybridMultilevel"/>
    <w:tmpl w:val="DA00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93D"/>
    <w:multiLevelType w:val="hybridMultilevel"/>
    <w:tmpl w:val="170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252E"/>
    <w:multiLevelType w:val="hybridMultilevel"/>
    <w:tmpl w:val="2D70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7B88"/>
    <w:multiLevelType w:val="hybridMultilevel"/>
    <w:tmpl w:val="E8DAB8C4"/>
    <w:lvl w:ilvl="0" w:tplc="A2A40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C4E87"/>
    <w:multiLevelType w:val="hybridMultilevel"/>
    <w:tmpl w:val="4EA8EAA8"/>
    <w:lvl w:ilvl="0" w:tplc="A2A4022A">
      <w:start w:val="1"/>
      <w:numFmt w:val="bullet"/>
      <w:pStyle w:val="Virsrakst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D5D06"/>
    <w:multiLevelType w:val="hybridMultilevel"/>
    <w:tmpl w:val="FCD88E24"/>
    <w:lvl w:ilvl="0" w:tplc="2D684DA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E207F2"/>
    <w:multiLevelType w:val="hybridMultilevel"/>
    <w:tmpl w:val="46C6B1AC"/>
    <w:lvl w:ilvl="0" w:tplc="E4703D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9A"/>
    <w:rsid w:val="0000476F"/>
    <w:rsid w:val="00030CFE"/>
    <w:rsid w:val="000639E1"/>
    <w:rsid w:val="000A29F2"/>
    <w:rsid w:val="000B2795"/>
    <w:rsid w:val="000B5A0F"/>
    <w:rsid w:val="000D7F67"/>
    <w:rsid w:val="000F60FA"/>
    <w:rsid w:val="000F6B11"/>
    <w:rsid w:val="00125238"/>
    <w:rsid w:val="001304F7"/>
    <w:rsid w:val="0014078C"/>
    <w:rsid w:val="0014305A"/>
    <w:rsid w:val="0016728F"/>
    <w:rsid w:val="00171138"/>
    <w:rsid w:val="0018057D"/>
    <w:rsid w:val="0019285D"/>
    <w:rsid w:val="001B1823"/>
    <w:rsid w:val="001B7615"/>
    <w:rsid w:val="00226A86"/>
    <w:rsid w:val="002348BC"/>
    <w:rsid w:val="00237E9F"/>
    <w:rsid w:val="0024323F"/>
    <w:rsid w:val="002578BA"/>
    <w:rsid w:val="0027373E"/>
    <w:rsid w:val="002770EB"/>
    <w:rsid w:val="0027750D"/>
    <w:rsid w:val="00282F8D"/>
    <w:rsid w:val="002A03B7"/>
    <w:rsid w:val="002B4D7D"/>
    <w:rsid w:val="002B6CC2"/>
    <w:rsid w:val="002B6CE0"/>
    <w:rsid w:val="002C3056"/>
    <w:rsid w:val="002C6AD2"/>
    <w:rsid w:val="002D42F1"/>
    <w:rsid w:val="002F1F51"/>
    <w:rsid w:val="002F39EC"/>
    <w:rsid w:val="003047BF"/>
    <w:rsid w:val="00321B35"/>
    <w:rsid w:val="00352525"/>
    <w:rsid w:val="003566E9"/>
    <w:rsid w:val="00377AE0"/>
    <w:rsid w:val="00380401"/>
    <w:rsid w:val="003B3BEF"/>
    <w:rsid w:val="003D1E6F"/>
    <w:rsid w:val="004138E9"/>
    <w:rsid w:val="004203FC"/>
    <w:rsid w:val="00422AD9"/>
    <w:rsid w:val="00444B06"/>
    <w:rsid w:val="00450750"/>
    <w:rsid w:val="004600A4"/>
    <w:rsid w:val="00477D84"/>
    <w:rsid w:val="00486AB1"/>
    <w:rsid w:val="00494908"/>
    <w:rsid w:val="0049769B"/>
    <w:rsid w:val="004A70CE"/>
    <w:rsid w:val="004D3D7D"/>
    <w:rsid w:val="004E5742"/>
    <w:rsid w:val="005227FE"/>
    <w:rsid w:val="00525B60"/>
    <w:rsid w:val="0055217F"/>
    <w:rsid w:val="00571B71"/>
    <w:rsid w:val="00596ED3"/>
    <w:rsid w:val="005B4B7A"/>
    <w:rsid w:val="005C17E3"/>
    <w:rsid w:val="005C4D03"/>
    <w:rsid w:val="0060139B"/>
    <w:rsid w:val="006629F2"/>
    <w:rsid w:val="006754B0"/>
    <w:rsid w:val="00681822"/>
    <w:rsid w:val="0069439A"/>
    <w:rsid w:val="006976AD"/>
    <w:rsid w:val="006A63ED"/>
    <w:rsid w:val="006C6F2D"/>
    <w:rsid w:val="006E3464"/>
    <w:rsid w:val="006E55DF"/>
    <w:rsid w:val="006E7133"/>
    <w:rsid w:val="006F5435"/>
    <w:rsid w:val="007104F3"/>
    <w:rsid w:val="007455BD"/>
    <w:rsid w:val="00753FD4"/>
    <w:rsid w:val="00755065"/>
    <w:rsid w:val="00775A9F"/>
    <w:rsid w:val="00780F63"/>
    <w:rsid w:val="00781730"/>
    <w:rsid w:val="007B0BB5"/>
    <w:rsid w:val="007B73C3"/>
    <w:rsid w:val="007D5B59"/>
    <w:rsid w:val="007E148E"/>
    <w:rsid w:val="007E4687"/>
    <w:rsid w:val="00801909"/>
    <w:rsid w:val="0080480C"/>
    <w:rsid w:val="0083466B"/>
    <w:rsid w:val="0084522A"/>
    <w:rsid w:val="008B3E48"/>
    <w:rsid w:val="008B5B0B"/>
    <w:rsid w:val="008C5436"/>
    <w:rsid w:val="008D5A75"/>
    <w:rsid w:val="00915F79"/>
    <w:rsid w:val="00930AD2"/>
    <w:rsid w:val="009311C6"/>
    <w:rsid w:val="0093494A"/>
    <w:rsid w:val="009375CE"/>
    <w:rsid w:val="00942620"/>
    <w:rsid w:val="00946A62"/>
    <w:rsid w:val="00951F3D"/>
    <w:rsid w:val="009571D0"/>
    <w:rsid w:val="0099111C"/>
    <w:rsid w:val="009914BA"/>
    <w:rsid w:val="00993464"/>
    <w:rsid w:val="009A509A"/>
    <w:rsid w:val="009C0EC3"/>
    <w:rsid w:val="009D05F3"/>
    <w:rsid w:val="00A11AD3"/>
    <w:rsid w:val="00A313A3"/>
    <w:rsid w:val="00A44A10"/>
    <w:rsid w:val="00A707A7"/>
    <w:rsid w:val="00A74665"/>
    <w:rsid w:val="00A75D1E"/>
    <w:rsid w:val="00A90517"/>
    <w:rsid w:val="00A917B9"/>
    <w:rsid w:val="00A93645"/>
    <w:rsid w:val="00A94AEE"/>
    <w:rsid w:val="00AA6957"/>
    <w:rsid w:val="00AC77A4"/>
    <w:rsid w:val="00AC7B46"/>
    <w:rsid w:val="00AD442D"/>
    <w:rsid w:val="00AE5865"/>
    <w:rsid w:val="00AE6D7A"/>
    <w:rsid w:val="00AF14E6"/>
    <w:rsid w:val="00AF57AA"/>
    <w:rsid w:val="00B12452"/>
    <w:rsid w:val="00B15D7F"/>
    <w:rsid w:val="00B3362C"/>
    <w:rsid w:val="00B34D11"/>
    <w:rsid w:val="00B7020E"/>
    <w:rsid w:val="00B82291"/>
    <w:rsid w:val="00B91150"/>
    <w:rsid w:val="00B9603C"/>
    <w:rsid w:val="00BB6F57"/>
    <w:rsid w:val="00BC1C20"/>
    <w:rsid w:val="00BC7D1D"/>
    <w:rsid w:val="00BF481F"/>
    <w:rsid w:val="00C24483"/>
    <w:rsid w:val="00C45FD0"/>
    <w:rsid w:val="00C51529"/>
    <w:rsid w:val="00C815A9"/>
    <w:rsid w:val="00C862EA"/>
    <w:rsid w:val="00CA4A40"/>
    <w:rsid w:val="00CC0734"/>
    <w:rsid w:val="00CE1DE3"/>
    <w:rsid w:val="00CF29E0"/>
    <w:rsid w:val="00CF310A"/>
    <w:rsid w:val="00D03734"/>
    <w:rsid w:val="00D049A0"/>
    <w:rsid w:val="00D11CF1"/>
    <w:rsid w:val="00D153B4"/>
    <w:rsid w:val="00D20B8B"/>
    <w:rsid w:val="00D41287"/>
    <w:rsid w:val="00D51A8B"/>
    <w:rsid w:val="00D53DB2"/>
    <w:rsid w:val="00D65CE6"/>
    <w:rsid w:val="00D7300F"/>
    <w:rsid w:val="00DA2EC8"/>
    <w:rsid w:val="00DB0418"/>
    <w:rsid w:val="00DB1082"/>
    <w:rsid w:val="00DB6FF0"/>
    <w:rsid w:val="00DD3BBB"/>
    <w:rsid w:val="00DE4E94"/>
    <w:rsid w:val="00DE7863"/>
    <w:rsid w:val="00E62CD0"/>
    <w:rsid w:val="00E907E8"/>
    <w:rsid w:val="00EC749D"/>
    <w:rsid w:val="00ED098A"/>
    <w:rsid w:val="00ED367D"/>
    <w:rsid w:val="00ED7EA8"/>
    <w:rsid w:val="00EF48F3"/>
    <w:rsid w:val="00F06DCA"/>
    <w:rsid w:val="00F07E9F"/>
    <w:rsid w:val="00F159CD"/>
    <w:rsid w:val="00F1609A"/>
    <w:rsid w:val="00F2213E"/>
    <w:rsid w:val="00F250EF"/>
    <w:rsid w:val="00F26148"/>
    <w:rsid w:val="00F33722"/>
    <w:rsid w:val="00F4078F"/>
    <w:rsid w:val="00F434DE"/>
    <w:rsid w:val="00F8063A"/>
    <w:rsid w:val="00F875AF"/>
    <w:rsid w:val="00FA43B0"/>
    <w:rsid w:val="00FB1E38"/>
    <w:rsid w:val="00FE0C41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4EBE36-FFE4-4FAF-B967-99BAC2E2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9439A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2C3056"/>
    <w:pPr>
      <w:keepNext/>
      <w:numPr>
        <w:numId w:val="1"/>
      </w:numPr>
      <w:suppressAutoHyphens/>
      <w:spacing w:after="0" w:line="240" w:lineRule="auto"/>
      <w:ind w:left="5760" w:firstLine="0"/>
      <w:outlineLvl w:val="0"/>
    </w:pPr>
    <w:rPr>
      <w:rFonts w:ascii="Times New Roman" w:eastAsia="Times New Roman" w:hAnsi="Times New Roman"/>
      <w:sz w:val="28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9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439A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F261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character" w:styleId="Vietturateksts">
    <w:name w:val="Placeholder Text"/>
    <w:basedOn w:val="Noklusjumarindkopasfonts"/>
    <w:uiPriority w:val="99"/>
    <w:semiHidden/>
    <w:rsid w:val="00C862EA"/>
    <w:rPr>
      <w:color w:val="80808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3362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3362C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3362C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143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305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430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305A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2C3056"/>
    <w:rPr>
      <w:rFonts w:ascii="Times New Roman" w:eastAsia="Times New Roman" w:hAnsi="Times New Roman" w:cs="Times New Roman"/>
      <w:sz w:val="28"/>
      <w:szCs w:val="20"/>
      <w:lang w:val="lv-LV" w:eastAsia="ar-SA"/>
    </w:rPr>
  </w:style>
  <w:style w:type="paragraph" w:customStyle="1" w:styleId="naisf">
    <w:name w:val="naisf"/>
    <w:basedOn w:val="Parasts"/>
    <w:uiPriority w:val="99"/>
    <w:rsid w:val="00F15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511C-346B-40B2-ABDB-53A46206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372</Words>
  <Characters>2848</Characters>
  <Application>Microsoft Office Word</Application>
  <DocSecurity>0</DocSecurity>
  <Lines>86</Lines>
  <Paragraphs>50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 Ņikitina</dc:creator>
  <cp:lastModifiedBy>Gunita Ņikitina</cp:lastModifiedBy>
  <cp:revision>127</cp:revision>
  <cp:lastPrinted>2016-06-15T07:07:00Z</cp:lastPrinted>
  <dcterms:created xsi:type="dcterms:W3CDTF">2015-06-09T10:54:00Z</dcterms:created>
  <dcterms:modified xsi:type="dcterms:W3CDTF">2016-10-20T12:04:00Z</dcterms:modified>
</cp:coreProperties>
</file>